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48216B"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59.45pt;height:166pt;z-index:251655680" filled="f" stroked="f">
            <v:textbox style="mso-next-textbox:#_x0000_s3883">
              <w:txbxContent>
                <w:p w:rsidR="00197749" w:rsidRPr="005F01A2" w:rsidRDefault="00B80BFC" w:rsidP="005F01A2">
                  <w:pPr>
                    <w:spacing w:line="168" w:lineRule="auto"/>
                    <w:ind w:right="-126"/>
                    <w:jc w:val="right"/>
                    <w:rPr>
                      <w:rFonts w:ascii="Tahoma" w:hAnsi="Tahoma"/>
                      <w:b/>
                      <w:bCs/>
                      <w:color w:val="000068"/>
                      <w:sz w:val="40"/>
                      <w:szCs w:val="72"/>
                      <w:rtl/>
                      <w:lang w:bidi="ar-EG"/>
                    </w:rPr>
                  </w:pPr>
                  <w:r w:rsidRPr="005130CC">
                    <w:rPr>
                      <w:rFonts w:ascii="Tahoma" w:hAnsi="Tahoma" w:hint="cs"/>
                      <w:b/>
                      <w:bCs/>
                      <w:color w:val="000068"/>
                      <w:spacing w:val="-4"/>
                      <w:sz w:val="40"/>
                      <w:szCs w:val="72"/>
                      <w:rtl/>
                      <w:lang w:bidi="ar-EG"/>
                    </w:rPr>
                    <w:t>تقنيات القياس الموضوعي للجودة المرئية الحسي</w:t>
                  </w:r>
                  <w:r>
                    <w:rPr>
                      <w:rFonts w:ascii="Tahoma" w:hAnsi="Tahoma" w:hint="cs"/>
                      <w:b/>
                      <w:bCs/>
                      <w:color w:val="000068"/>
                      <w:spacing w:val="-4"/>
                      <w:sz w:val="40"/>
                      <w:szCs w:val="72"/>
                      <w:rtl/>
                      <w:lang w:bidi="ar-EG"/>
                    </w:rPr>
                    <w:t>ّ</w:t>
                  </w:r>
                  <w:r w:rsidRPr="005130CC">
                    <w:rPr>
                      <w:rFonts w:ascii="Tahoma" w:hAnsi="Tahoma" w:hint="cs"/>
                      <w:b/>
                      <w:bCs/>
                      <w:color w:val="000068"/>
                      <w:spacing w:val="-4"/>
                      <w:sz w:val="40"/>
                      <w:szCs w:val="72"/>
                      <w:rtl/>
                      <w:lang w:bidi="ar-EG"/>
                    </w:rPr>
                    <w:t>ة من أجل تطبيقات الإذاعة باستعمال تلفزيون منخفض الوضوح في وجود عرض نطاق مرجعي مخفض</w:t>
                  </w:r>
                </w:p>
              </w:txbxContent>
            </v:textbox>
          </v:shape>
        </w:pict>
      </w:r>
      <w:r>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B80BF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B80BFC">
                    <w:rPr>
                      <w:rFonts w:ascii="Tahoma" w:hAnsi="Tahoma"/>
                      <w:b/>
                      <w:bCs/>
                      <w:color w:val="000068"/>
                      <w:sz w:val="36"/>
                      <w:szCs w:val="56"/>
                      <w:lang w:bidi="ar-EG"/>
                    </w:rPr>
                    <w:t>BT</w:t>
                  </w:r>
                  <w:r w:rsidRPr="005F01A2">
                    <w:rPr>
                      <w:rFonts w:ascii="Tahoma" w:hAnsi="Tahoma"/>
                      <w:b/>
                      <w:bCs/>
                      <w:color w:val="000068"/>
                      <w:sz w:val="36"/>
                      <w:szCs w:val="56"/>
                      <w:lang w:bidi="ar-EG"/>
                    </w:rPr>
                    <w:t>.</w:t>
                  </w:r>
                  <w:r w:rsidR="00B80BFC">
                    <w:rPr>
                      <w:rFonts w:ascii="Tahoma" w:hAnsi="Tahoma"/>
                      <w:b/>
                      <w:bCs/>
                      <w:color w:val="000068"/>
                      <w:sz w:val="36"/>
                      <w:szCs w:val="56"/>
                      <w:lang w:bidi="ar-EG"/>
                    </w:rPr>
                    <w:t>1867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B80BFC">
                    <w:rPr>
                      <w:rFonts w:ascii="Tahoma" w:hAnsi="Tahoma" w:cs="Tahoma"/>
                      <w:b/>
                      <w:bCs/>
                      <w:color w:val="000068"/>
                      <w:sz w:val="24"/>
                      <w:szCs w:val="24"/>
                      <w:lang w:bidi="ar-EG"/>
                    </w:rPr>
                    <w:t>2010</w:t>
                  </w:r>
                  <w:r>
                    <w:rPr>
                      <w:rFonts w:ascii="Tahoma" w:hAnsi="Tahoma" w:cs="Tahoma"/>
                      <w:b/>
                      <w:bCs/>
                      <w:color w:val="000068"/>
                      <w:sz w:val="24"/>
                      <w:szCs w:val="24"/>
                      <w:lang w:bidi="ar-EG"/>
                    </w:rPr>
                    <w:t>/</w:t>
                  </w:r>
                  <w:r w:rsidR="00B80BFC">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197749" w:rsidRPr="005F01A2" w:rsidRDefault="00197749" w:rsidP="00B80BF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B80BFC">
                    <w:rPr>
                      <w:rFonts w:ascii="Tahoma" w:hAnsi="Tahoma"/>
                      <w:b/>
                      <w:bCs/>
                      <w:color w:val="000068"/>
                      <w:sz w:val="34"/>
                      <w:szCs w:val="54"/>
                      <w:lang w:bidi="ar-EG"/>
                    </w:rPr>
                    <w:t>BT</w:t>
                  </w:r>
                </w:p>
                <w:p w:rsidR="00197749" w:rsidRPr="005F01A2" w:rsidRDefault="00B80BFC"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B80BFC">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B80BFC" w:rsidTr="00B80BFC">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B80BFC" w:rsidRDefault="00E964C9" w:rsidP="00E964C9">
            <w:pPr>
              <w:tabs>
                <w:tab w:val="clear" w:pos="794"/>
                <w:tab w:val="left" w:pos="1471"/>
              </w:tabs>
              <w:spacing w:before="20" w:after="40" w:line="240" w:lineRule="exact"/>
              <w:rPr>
                <w:b/>
                <w:bCs/>
                <w:color w:val="000080"/>
                <w:sz w:val="20"/>
                <w:szCs w:val="26"/>
              </w:rPr>
            </w:pPr>
            <w:r w:rsidRPr="00B80BFC">
              <w:rPr>
                <w:b/>
                <w:bCs/>
                <w:color w:val="000080"/>
                <w:sz w:val="20"/>
                <w:szCs w:val="26"/>
              </w:rPr>
              <w:t>BT</w:t>
            </w:r>
            <w:r w:rsidRPr="00B80BFC">
              <w:rPr>
                <w:rFonts w:hint="cs"/>
                <w:b/>
                <w:bCs/>
                <w:color w:val="000080"/>
                <w:sz w:val="20"/>
                <w:szCs w:val="26"/>
                <w:rtl/>
              </w:rPr>
              <w:tab/>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B80BFC" w:rsidRPr="00B80BFC" w:rsidRDefault="00B80BFC" w:rsidP="00B80BFC">
      <w:pPr>
        <w:pStyle w:val="RecNo"/>
        <w:rPr>
          <w:rtl/>
        </w:rPr>
      </w:pPr>
      <w:r w:rsidRPr="00B80BFC">
        <w:rPr>
          <w:rFonts w:hint="cs"/>
          <w:rtl/>
        </w:rPr>
        <w:lastRenderedPageBreak/>
        <w:t xml:space="preserve">التوصيـة  </w:t>
      </w:r>
      <w:r w:rsidRPr="00B80BFC">
        <w:t>ITU-R  BT.1867</w:t>
      </w:r>
    </w:p>
    <w:p w:rsidR="00B80BFC" w:rsidRPr="00F0557E" w:rsidRDefault="00B80BFC" w:rsidP="00B80BFC">
      <w:pPr>
        <w:pStyle w:val="Rectitle"/>
        <w:rPr>
          <w:color w:val="000000" w:themeColor="text1"/>
          <w:rtl/>
          <w:lang w:bidi="ar-SY"/>
        </w:rPr>
      </w:pPr>
      <w:r w:rsidRPr="00F0557E">
        <w:rPr>
          <w:rFonts w:hint="cs"/>
          <w:color w:val="000000" w:themeColor="text1"/>
          <w:rtl/>
          <w:lang w:bidi="ar-SY"/>
        </w:rPr>
        <w:t>تقنيات القياس الموضوعي للجودة المرئية الحسيّة من أجل تطبيقات</w:t>
      </w:r>
      <w:r w:rsidRPr="00F0557E">
        <w:rPr>
          <w:color w:val="000000" w:themeColor="text1"/>
          <w:rtl/>
          <w:lang w:bidi="ar-SY"/>
        </w:rPr>
        <w:br/>
      </w:r>
      <w:r w:rsidRPr="00F0557E">
        <w:rPr>
          <w:rFonts w:hint="cs"/>
          <w:color w:val="000000" w:themeColor="text1"/>
          <w:rtl/>
          <w:lang w:bidi="ar-SY"/>
        </w:rPr>
        <w:t>الإذاعة باستعمال تلفزيون منخفض الوضوح</w:t>
      </w:r>
      <w:r w:rsidRPr="00B80BFC">
        <w:rPr>
          <w:rStyle w:val="FootnoteReference"/>
          <w:rFonts w:cs="Times New Roman Bold"/>
          <w:color w:val="000000" w:themeColor="text1"/>
          <w:position w:val="0"/>
          <w:rtl/>
          <w:lang w:bidi="ar-SY"/>
        </w:rPr>
        <w:footnoteReference w:customMarkFollows="1" w:id="1"/>
        <w:t>*</w:t>
      </w:r>
      <w:r w:rsidRPr="00F0557E">
        <w:rPr>
          <w:rFonts w:hint="cs"/>
          <w:color w:val="000000" w:themeColor="text1"/>
          <w:rtl/>
          <w:lang w:bidi="ar-SY"/>
        </w:rPr>
        <w:t xml:space="preserve"> في وجود</w:t>
      </w:r>
      <w:r w:rsidRPr="00F0557E">
        <w:rPr>
          <w:color w:val="000000" w:themeColor="text1"/>
          <w:rtl/>
          <w:lang w:bidi="ar-SY"/>
        </w:rPr>
        <w:br/>
      </w:r>
      <w:r w:rsidRPr="00F0557E">
        <w:rPr>
          <w:rFonts w:hint="cs"/>
          <w:color w:val="000000" w:themeColor="text1"/>
          <w:rtl/>
          <w:lang w:bidi="ar-SY"/>
        </w:rPr>
        <w:t>عرض نطاق مرجعي مخفض</w:t>
      </w:r>
      <w:r w:rsidRPr="00B80BFC">
        <w:rPr>
          <w:rStyle w:val="FootnoteReference"/>
          <w:rFonts w:cs="Times New Roman Bold"/>
          <w:color w:val="000000" w:themeColor="text1"/>
          <w:position w:val="0"/>
          <w:rtl/>
          <w:lang w:bidi="ar-SY"/>
        </w:rPr>
        <w:footnoteReference w:customMarkFollows="1" w:id="2"/>
        <w:t>**</w:t>
      </w:r>
    </w:p>
    <w:p w:rsidR="00B80BFC" w:rsidRPr="00F0557E" w:rsidRDefault="00B80BFC" w:rsidP="00B80BFC">
      <w:pPr>
        <w:pStyle w:val="Recdate"/>
        <w:rPr>
          <w:color w:val="000000" w:themeColor="text1"/>
        </w:rPr>
      </w:pPr>
      <w:r w:rsidRPr="00F0557E">
        <w:rPr>
          <w:color w:val="000000" w:themeColor="text1"/>
        </w:rPr>
        <w:t>(2010)</w:t>
      </w:r>
    </w:p>
    <w:p w:rsidR="00B80BFC" w:rsidRPr="00F0557E" w:rsidRDefault="00B80BFC" w:rsidP="00B80BFC">
      <w:pPr>
        <w:pStyle w:val="Headingb"/>
        <w:spacing w:before="600"/>
        <w:outlineLvl w:val="0"/>
        <w:rPr>
          <w:color w:val="000000" w:themeColor="text1"/>
          <w:sz w:val="24"/>
          <w:szCs w:val="32"/>
          <w:rtl/>
          <w:lang w:bidi="ar-SY"/>
        </w:rPr>
      </w:pPr>
      <w:r w:rsidRPr="00F0557E">
        <w:rPr>
          <w:color w:val="000000" w:themeColor="text1"/>
          <w:sz w:val="24"/>
          <w:szCs w:val="32"/>
          <w:rtl/>
          <w:lang w:bidi="ar-SY"/>
        </w:rPr>
        <w:t>مجال التطبيق</w:t>
      </w:r>
    </w:p>
    <w:p w:rsidR="00B80BFC" w:rsidRPr="00F0557E" w:rsidRDefault="00B80BFC" w:rsidP="00B80BFC">
      <w:pPr>
        <w:rPr>
          <w:color w:val="000000" w:themeColor="text1"/>
          <w:rtl/>
          <w:lang w:bidi="ar-SY"/>
        </w:rPr>
      </w:pPr>
      <w:r w:rsidRPr="00F0557E">
        <w:rPr>
          <w:rFonts w:hint="cs"/>
          <w:color w:val="000000" w:themeColor="text1"/>
          <w:rtl/>
          <w:lang w:bidi="ar-SY"/>
        </w:rPr>
        <w:t xml:space="preserve">تحدد هذه التوصية طرائق لتقييم النوعية المرئية الحسية للتطبيقات الإذاعية التي تستعمل تلفزيوناً منخفض الوضوح </w:t>
      </w:r>
      <w:r w:rsidRPr="00F0557E">
        <w:rPr>
          <w:color w:val="000000" w:themeColor="text1"/>
          <w:lang w:bidi="ar-SY"/>
        </w:rPr>
        <w:t>(</w:t>
      </w:r>
      <w:proofErr w:type="spellStart"/>
      <w:r w:rsidRPr="00F0557E">
        <w:rPr>
          <w:color w:val="000000" w:themeColor="text1"/>
          <w:lang w:bidi="ar-SY"/>
        </w:rPr>
        <w:t>LDTV</w:t>
      </w:r>
      <w:proofErr w:type="spellEnd"/>
      <w:r w:rsidRPr="00F0557E">
        <w:rPr>
          <w:color w:val="000000" w:themeColor="text1"/>
          <w:lang w:bidi="ar-SY"/>
        </w:rPr>
        <w:t>)</w:t>
      </w:r>
      <w:r w:rsidRPr="00F0557E">
        <w:rPr>
          <w:rFonts w:hint="cs"/>
          <w:color w:val="000000" w:themeColor="text1"/>
          <w:rtl/>
          <w:lang w:bidi="ar-SY"/>
        </w:rPr>
        <w:t xml:space="preserve"> عند إتاحة إشارة مرجعية مخفضة </w:t>
      </w:r>
      <w:r w:rsidRPr="00F0557E">
        <w:rPr>
          <w:color w:val="000000" w:themeColor="text1"/>
          <w:lang w:bidi="ar-SY"/>
        </w:rPr>
        <w:t>(RR)</w:t>
      </w:r>
      <w:r w:rsidRPr="00F0557E">
        <w:rPr>
          <w:rFonts w:hint="cs"/>
          <w:color w:val="000000" w:themeColor="text1"/>
          <w:rtl/>
          <w:lang w:bidi="ar-SY"/>
        </w:rPr>
        <w:t xml:space="preserve">، على سبيل المثال عبر قناة بيانات مساعدة أو علامات مائية أو بيانات </w:t>
      </w:r>
      <w:proofErr w:type="spellStart"/>
      <w:r w:rsidRPr="00F0557E">
        <w:rPr>
          <w:rFonts w:hint="cs"/>
          <w:color w:val="000000" w:themeColor="text1"/>
          <w:rtl/>
          <w:lang w:bidi="ar-SY"/>
        </w:rPr>
        <w:t>شرحية</w:t>
      </w:r>
      <w:proofErr w:type="spellEnd"/>
      <w:r w:rsidRPr="00F0557E">
        <w:rPr>
          <w:rFonts w:hint="cs"/>
          <w:color w:val="000000" w:themeColor="text1"/>
          <w:rtl/>
          <w:lang w:bidi="ar-SY"/>
        </w:rPr>
        <w:t xml:space="preserve"> إلى ما</w:t>
      </w:r>
      <w:r w:rsidRPr="00F0557E">
        <w:rPr>
          <w:rFonts w:hint="eastAsia"/>
          <w:color w:val="000000" w:themeColor="text1"/>
          <w:rtl/>
          <w:lang w:bidi="ar-SY"/>
        </w:rPr>
        <w:t> </w:t>
      </w:r>
      <w:r w:rsidRPr="00F0557E">
        <w:rPr>
          <w:rFonts w:hint="cs"/>
          <w:color w:val="000000" w:themeColor="text1"/>
          <w:rtl/>
          <w:lang w:bidi="ar-SY"/>
        </w:rPr>
        <w:t>غير ذلك.</w:t>
      </w:r>
    </w:p>
    <w:p w:rsidR="00B80BFC" w:rsidRPr="00F0557E" w:rsidRDefault="00B80BFC" w:rsidP="00B80BFC">
      <w:pPr>
        <w:pStyle w:val="Normalaftertitle"/>
        <w:rPr>
          <w:color w:val="000000" w:themeColor="text1"/>
          <w:rtl/>
          <w:lang w:bidi="ar-SY"/>
        </w:rPr>
      </w:pPr>
      <w:r w:rsidRPr="00F0557E">
        <w:rPr>
          <w:rFonts w:hint="cs"/>
          <w:color w:val="000000" w:themeColor="text1"/>
          <w:rtl/>
          <w:lang w:bidi="ar-SY"/>
        </w:rPr>
        <w:t>إن جمعية الاتصالات الراديوية للاتحاد الدولي للاتصالات،</w:t>
      </w:r>
    </w:p>
    <w:p w:rsidR="00B80BFC" w:rsidRPr="00F0557E" w:rsidRDefault="00B80BFC" w:rsidP="00B80BFC">
      <w:pPr>
        <w:pStyle w:val="Call"/>
        <w:rPr>
          <w:color w:val="000000" w:themeColor="text1"/>
          <w:rtl/>
        </w:rPr>
      </w:pPr>
      <w:r w:rsidRPr="00F0557E">
        <w:rPr>
          <w:rFonts w:hint="cs"/>
          <w:color w:val="000000" w:themeColor="text1"/>
          <w:rtl/>
        </w:rPr>
        <w:t>إذ تضع في اعتبارها</w:t>
      </w:r>
    </w:p>
    <w:p w:rsidR="00B80BFC" w:rsidRPr="00F0557E" w:rsidRDefault="00B80BFC" w:rsidP="00B80BFC">
      <w:pPr>
        <w:rPr>
          <w:color w:val="000000" w:themeColor="text1"/>
          <w:rtl/>
        </w:rPr>
      </w:pPr>
      <w:r w:rsidRPr="00F0557E">
        <w:rPr>
          <w:rFonts w:hint="cs"/>
          <w:color w:val="000000" w:themeColor="text1"/>
          <w:rtl/>
        </w:rPr>
        <w:t xml:space="preserve"> أ )</w:t>
      </w:r>
      <w:r w:rsidRPr="00F0557E">
        <w:rPr>
          <w:rFonts w:hint="cs"/>
          <w:color w:val="000000" w:themeColor="text1"/>
          <w:rtl/>
        </w:rPr>
        <w:tab/>
        <w:t>أن إمكانية قياس نوعية الإذاعة المرئية أوتوماتياً تشكّل، باعتراف الجميع، رصيداً قيّماً للصناعة؛</w:t>
      </w:r>
    </w:p>
    <w:p w:rsidR="00B80BFC" w:rsidRPr="00F0557E" w:rsidRDefault="00B80BFC" w:rsidP="00B80BFC">
      <w:pPr>
        <w:rPr>
          <w:color w:val="000000" w:themeColor="text1"/>
          <w:rtl/>
          <w:lang w:bidi="ar-SY"/>
        </w:rPr>
      </w:pPr>
      <w:r w:rsidRPr="00F0557E">
        <w:rPr>
          <w:rFonts w:hint="cs"/>
          <w:color w:val="000000" w:themeColor="text1"/>
          <w:rtl/>
        </w:rPr>
        <w:t>ب)</w:t>
      </w:r>
      <w:r w:rsidRPr="00F0557E">
        <w:rPr>
          <w:rFonts w:hint="cs"/>
          <w:color w:val="000000" w:themeColor="text1"/>
          <w:rtl/>
        </w:rPr>
        <w:tab/>
        <w:t xml:space="preserve">أن التوصية </w:t>
      </w:r>
      <w:r w:rsidRPr="00F0557E">
        <w:rPr>
          <w:color w:val="000000" w:themeColor="text1"/>
        </w:rPr>
        <w:t>ITU-R BT.1683</w:t>
      </w:r>
      <w:r w:rsidRPr="00F0557E">
        <w:rPr>
          <w:rFonts w:hint="cs"/>
          <w:color w:val="000000" w:themeColor="text1"/>
          <w:rtl/>
          <w:lang w:bidi="ar-SY"/>
        </w:rPr>
        <w:t xml:space="preserve"> تقدم طرائق موضوعية لقياس النوعية المرئية الحسيّة للبث التلفزيوني الرقمي عادي الوضوح بوجود إشارة مرجعية كاملة؛</w:t>
      </w:r>
    </w:p>
    <w:p w:rsidR="00B80BFC" w:rsidRPr="00F0557E" w:rsidRDefault="00B80BFC" w:rsidP="00B80BFC">
      <w:pPr>
        <w:rPr>
          <w:color w:val="000000" w:themeColor="text1"/>
          <w:rtl/>
          <w:lang w:bidi="ar-SY"/>
        </w:rPr>
      </w:pPr>
      <w:r w:rsidRPr="00F0557E">
        <w:rPr>
          <w:rFonts w:hint="cs"/>
          <w:color w:val="000000" w:themeColor="text1"/>
          <w:rtl/>
          <w:lang w:bidi="ar-SY"/>
        </w:rPr>
        <w:t>ج)</w:t>
      </w:r>
      <w:r w:rsidRPr="00F0557E">
        <w:rPr>
          <w:rFonts w:hint="cs"/>
          <w:color w:val="000000" w:themeColor="text1"/>
          <w:rtl/>
          <w:lang w:bidi="ar-SY"/>
        </w:rPr>
        <w:tab/>
        <w:t xml:space="preserve">أن التوصية </w:t>
      </w:r>
      <w:r w:rsidRPr="00F0557E">
        <w:rPr>
          <w:color w:val="000000" w:themeColor="text1"/>
          <w:lang w:bidi="ar-SY"/>
        </w:rPr>
        <w:t>ITU-R BT.1833</w:t>
      </w:r>
      <w:r w:rsidRPr="00F0557E">
        <w:rPr>
          <w:rFonts w:hint="cs"/>
          <w:color w:val="000000" w:themeColor="text1"/>
          <w:rtl/>
          <w:lang w:bidi="ar-SY"/>
        </w:rPr>
        <w:t xml:space="preserve"> تقدم مواصفات أنظمة متعددة الوسائط من أجل إذاعة تطبيقات متعددة الوسائط وبيانات لأغراض الاستقبال المتنقل عبر أجهزة استقبال محمولة باليد؛</w:t>
      </w:r>
    </w:p>
    <w:p w:rsidR="00B80BFC" w:rsidRPr="00F0557E" w:rsidRDefault="00B80BFC" w:rsidP="00B80BFC">
      <w:pPr>
        <w:rPr>
          <w:color w:val="000000" w:themeColor="text1"/>
          <w:rtl/>
          <w:lang w:bidi="ar-SY"/>
        </w:rPr>
      </w:pPr>
      <w:r w:rsidRPr="00F0557E">
        <w:rPr>
          <w:rFonts w:hint="cs"/>
          <w:color w:val="000000" w:themeColor="text1"/>
          <w:rtl/>
          <w:lang w:bidi="ar-SY"/>
        </w:rPr>
        <w:t>د)</w:t>
      </w:r>
      <w:r w:rsidRPr="00F0557E">
        <w:rPr>
          <w:rFonts w:hint="cs"/>
          <w:color w:val="000000" w:themeColor="text1"/>
          <w:rtl/>
          <w:lang w:bidi="ar-SY"/>
        </w:rPr>
        <w:tab/>
        <w:t xml:space="preserve">أن التلفزيون منخفض الوضوح </w:t>
      </w:r>
      <w:r w:rsidRPr="00F0557E">
        <w:rPr>
          <w:color w:val="000000" w:themeColor="text1"/>
          <w:lang w:bidi="ar-SY"/>
        </w:rPr>
        <w:t>(</w:t>
      </w:r>
      <w:proofErr w:type="spellStart"/>
      <w:r w:rsidRPr="00F0557E">
        <w:rPr>
          <w:color w:val="000000" w:themeColor="text1"/>
          <w:lang w:bidi="ar-SY"/>
        </w:rPr>
        <w:t>LDTV</w:t>
      </w:r>
      <w:proofErr w:type="spellEnd"/>
      <w:r w:rsidRPr="00F0557E">
        <w:rPr>
          <w:color w:val="000000" w:themeColor="text1"/>
          <w:lang w:bidi="ar-SY"/>
        </w:rPr>
        <w:t>)</w:t>
      </w:r>
      <w:r w:rsidRPr="00F0557E">
        <w:rPr>
          <w:rFonts w:hint="cs"/>
          <w:color w:val="000000" w:themeColor="text1"/>
          <w:rtl/>
          <w:lang w:bidi="ar-SY"/>
        </w:rPr>
        <w:t xml:space="preserve"> أصبح منتشر الاستعمال لإذاعة تطبيقات متعددة الوسائط وبيانات لأغراض الاستقبال المتنقل؛</w:t>
      </w:r>
    </w:p>
    <w:p w:rsidR="00B80BFC" w:rsidRPr="00F0557E" w:rsidRDefault="00B80BFC" w:rsidP="00B80BFC">
      <w:pPr>
        <w:rPr>
          <w:color w:val="000000" w:themeColor="text1"/>
          <w:rtl/>
          <w:lang w:bidi="ar-SY"/>
        </w:rPr>
      </w:pPr>
      <w:r w:rsidRPr="00F0557E">
        <w:rPr>
          <w:rFonts w:hint="cs"/>
          <w:color w:val="000000" w:themeColor="text1"/>
          <w:rtl/>
          <w:lang w:bidi="ar-SY"/>
        </w:rPr>
        <w:t>ﻫ)</w:t>
      </w:r>
      <w:r w:rsidRPr="00F0557E">
        <w:rPr>
          <w:rFonts w:hint="cs"/>
          <w:color w:val="000000" w:themeColor="text1"/>
          <w:rtl/>
          <w:lang w:bidi="ar-SY"/>
        </w:rPr>
        <w:tab/>
        <w:t xml:space="preserve">أن التوصية </w:t>
      </w:r>
      <w:r w:rsidRPr="00B80BFC">
        <w:rPr>
          <w:rStyle w:val="FootnoteReference"/>
          <w:rFonts w:ascii="Times New Roman Bold" w:eastAsia="NSimSun" w:hAnsi="Times New Roman Bold" w:cs="Times New Roman Bold"/>
          <w:b/>
          <w:bCs/>
          <w:color w:val="000000" w:themeColor="text1"/>
          <w:position w:val="0"/>
          <w:lang w:bidi="ar-SY"/>
        </w:rPr>
        <w:footnoteReference w:id="3"/>
      </w:r>
      <w:r w:rsidRPr="00F0557E">
        <w:rPr>
          <w:color w:val="000000" w:themeColor="text1"/>
          <w:lang w:bidi="ar-SY"/>
        </w:rPr>
        <w:t>ITU-T J.246</w:t>
      </w:r>
      <w:r w:rsidRPr="00F0557E">
        <w:rPr>
          <w:rFonts w:hint="cs"/>
          <w:color w:val="000000" w:themeColor="text1"/>
          <w:rtl/>
          <w:lang w:bidi="ar-SY"/>
        </w:rPr>
        <w:t xml:space="preserve"> تحدد تقنيات قياس موضوعية للنوعية المرئية الحسيّة تستخدم في تطبيقات التلفزيون </w:t>
      </w:r>
      <w:proofErr w:type="spellStart"/>
      <w:r w:rsidRPr="00F0557E">
        <w:rPr>
          <w:color w:val="000000" w:themeColor="text1"/>
          <w:lang w:bidi="ar-SY"/>
        </w:rPr>
        <w:t>LDTV</w:t>
      </w:r>
      <w:proofErr w:type="spellEnd"/>
      <w:r w:rsidRPr="00F0557E">
        <w:rPr>
          <w:rFonts w:hint="cs"/>
          <w:color w:val="000000" w:themeColor="text1"/>
          <w:rtl/>
          <w:lang w:bidi="ar-SY"/>
        </w:rPr>
        <w:t xml:space="preserve"> بوجود إشارة مرجعية مخفضة؛</w:t>
      </w:r>
    </w:p>
    <w:p w:rsidR="00B80BFC" w:rsidRPr="00F0557E" w:rsidRDefault="00B80BFC" w:rsidP="00B80BFC">
      <w:pPr>
        <w:rPr>
          <w:color w:val="000000" w:themeColor="text1"/>
          <w:rtl/>
          <w:lang w:bidi="ar-SY"/>
        </w:rPr>
      </w:pPr>
      <w:r w:rsidRPr="00F0557E">
        <w:rPr>
          <w:rFonts w:hint="cs"/>
          <w:color w:val="000000" w:themeColor="text1"/>
          <w:rtl/>
          <w:lang w:bidi="ar-SY"/>
        </w:rPr>
        <w:t>و)</w:t>
      </w:r>
      <w:r w:rsidRPr="00F0557E">
        <w:rPr>
          <w:rFonts w:hint="cs"/>
          <w:color w:val="000000" w:themeColor="text1"/>
          <w:rtl/>
          <w:lang w:bidi="ar-SY"/>
        </w:rPr>
        <w:tab/>
        <w:t>أن القياس الموضوعي للنوعية المرئية الحسيّة قد يكون مفيداً لاستكمال طرائق التقدير الشخصية،</w:t>
      </w:r>
    </w:p>
    <w:p w:rsidR="00B80BFC" w:rsidRPr="00F0557E" w:rsidRDefault="00B80BFC" w:rsidP="00B80BFC">
      <w:pPr>
        <w:pStyle w:val="Call"/>
        <w:rPr>
          <w:color w:val="000000" w:themeColor="text1"/>
          <w:rtl/>
          <w:lang w:bidi="ar-SY"/>
        </w:rPr>
      </w:pPr>
      <w:r w:rsidRPr="00F0557E">
        <w:rPr>
          <w:rFonts w:hint="cs"/>
          <w:color w:val="000000" w:themeColor="text1"/>
          <w:rtl/>
          <w:lang w:bidi="ar-SY"/>
        </w:rPr>
        <w:t xml:space="preserve">وإذ </w:t>
      </w:r>
      <w:r w:rsidRPr="00F0557E">
        <w:rPr>
          <w:rFonts w:hint="cs"/>
          <w:color w:val="000000" w:themeColor="text1"/>
          <w:rtl/>
        </w:rPr>
        <w:t>تُدرك</w:t>
      </w:r>
      <w:r w:rsidRPr="00F0557E">
        <w:rPr>
          <w:rFonts w:hint="cs"/>
          <w:color w:val="000000" w:themeColor="text1"/>
          <w:rtl/>
          <w:lang w:bidi="ar-SY"/>
        </w:rPr>
        <w:t>،</w:t>
      </w:r>
    </w:p>
    <w:p w:rsidR="00B80BFC" w:rsidRPr="00F0557E" w:rsidRDefault="00B80BFC" w:rsidP="00B80BFC">
      <w:pPr>
        <w:rPr>
          <w:color w:val="000000" w:themeColor="text1"/>
          <w:rtl/>
          <w:lang w:bidi="ar-SY"/>
        </w:rPr>
      </w:pPr>
      <w:r w:rsidRPr="00F0557E">
        <w:rPr>
          <w:rFonts w:hint="cs"/>
          <w:color w:val="000000" w:themeColor="text1"/>
          <w:rtl/>
          <w:lang w:bidi="ar-SY"/>
        </w:rPr>
        <w:t xml:space="preserve"> أ )</w:t>
      </w:r>
      <w:r w:rsidRPr="00F0557E">
        <w:rPr>
          <w:rFonts w:hint="cs"/>
          <w:color w:val="000000" w:themeColor="text1"/>
          <w:rtl/>
          <w:lang w:bidi="ar-SY"/>
        </w:rPr>
        <w:tab/>
        <w:t>أن استعمال التلفزيون منخفض الوضوح موجّه أساساً ل</w:t>
      </w:r>
      <w:r>
        <w:rPr>
          <w:rFonts w:hint="cs"/>
          <w:color w:val="000000" w:themeColor="text1"/>
          <w:rtl/>
          <w:lang w:bidi="ar-SY"/>
        </w:rPr>
        <w:t>لعرض على شاشات صغيرة من قبيل تل</w:t>
      </w:r>
      <w:r w:rsidRPr="00F0557E">
        <w:rPr>
          <w:rFonts w:hint="cs"/>
          <w:color w:val="000000" w:themeColor="text1"/>
          <w:rtl/>
          <w:lang w:bidi="ar-SY"/>
        </w:rPr>
        <w:t>ك المتاحة في</w:t>
      </w:r>
      <w:r w:rsidRPr="00F0557E">
        <w:rPr>
          <w:rFonts w:hint="eastAsia"/>
          <w:color w:val="000000" w:themeColor="text1"/>
          <w:rtl/>
          <w:lang w:bidi="ar-SY"/>
        </w:rPr>
        <w:t> </w:t>
      </w:r>
      <w:r w:rsidRPr="00F0557E">
        <w:rPr>
          <w:rFonts w:hint="cs"/>
          <w:color w:val="000000" w:themeColor="text1"/>
          <w:rtl/>
          <w:lang w:bidi="ar-SY"/>
        </w:rPr>
        <w:t>أجهزة الاستقبال المحمولة والمتنقلة،</w:t>
      </w:r>
    </w:p>
    <w:p w:rsidR="00B80BFC" w:rsidRPr="00F0557E" w:rsidRDefault="00B80BFC" w:rsidP="00B80BFC">
      <w:pPr>
        <w:pStyle w:val="Call"/>
        <w:rPr>
          <w:color w:val="000000" w:themeColor="text1"/>
          <w:rtl/>
          <w:lang w:bidi="ar-SY"/>
        </w:rPr>
      </w:pPr>
      <w:r w:rsidRPr="00F0557E">
        <w:rPr>
          <w:rFonts w:hint="cs"/>
          <w:color w:val="000000" w:themeColor="text1"/>
          <w:rtl/>
        </w:rPr>
        <w:lastRenderedPageBreak/>
        <w:t>توص</w:t>
      </w:r>
      <w:r>
        <w:rPr>
          <w:rFonts w:hint="cs"/>
          <w:color w:val="000000" w:themeColor="text1"/>
          <w:rtl/>
        </w:rPr>
        <w:t>ـ</w:t>
      </w:r>
      <w:r w:rsidRPr="00F0557E">
        <w:rPr>
          <w:rFonts w:hint="cs"/>
          <w:color w:val="000000" w:themeColor="text1"/>
          <w:rtl/>
        </w:rPr>
        <w:t>ي</w:t>
      </w:r>
    </w:p>
    <w:p w:rsidR="00B80BFC" w:rsidRPr="00F0557E" w:rsidRDefault="00B80BFC" w:rsidP="00B80BFC">
      <w:pPr>
        <w:rPr>
          <w:color w:val="000000" w:themeColor="text1"/>
          <w:rtl/>
          <w:lang w:bidi="ar-SY"/>
        </w:rPr>
      </w:pPr>
      <w:r w:rsidRPr="00F0557E">
        <w:rPr>
          <w:b/>
          <w:bCs/>
          <w:color w:val="000000" w:themeColor="text1"/>
          <w:lang w:bidi="ar-SY"/>
        </w:rPr>
        <w:t>1</w:t>
      </w:r>
      <w:r w:rsidRPr="00F0557E">
        <w:rPr>
          <w:rFonts w:hint="cs"/>
          <w:color w:val="000000" w:themeColor="text1"/>
          <w:rtl/>
          <w:lang w:bidi="ar-SY"/>
        </w:rPr>
        <w:tab/>
        <w:t xml:space="preserve">بضرورة استعمال المبادئ التوجيهية ومجال التطبيق والقيود الواردة في الملحق </w:t>
      </w:r>
      <w:r w:rsidRPr="00F0557E">
        <w:rPr>
          <w:color w:val="000000" w:themeColor="text1"/>
          <w:lang w:bidi="ar-SY"/>
        </w:rPr>
        <w:t>1</w:t>
      </w:r>
      <w:r w:rsidRPr="00F0557E">
        <w:rPr>
          <w:rFonts w:hint="cs"/>
          <w:color w:val="000000" w:themeColor="text1"/>
          <w:rtl/>
          <w:lang w:bidi="ar-SY"/>
        </w:rPr>
        <w:t xml:space="preserve"> لدى تطبيق نماذج القياس الموضوعي للنوعية المرئية والمحددة في البند </w:t>
      </w:r>
      <w:r w:rsidRPr="00F0557E">
        <w:rPr>
          <w:color w:val="000000" w:themeColor="text1"/>
          <w:lang w:bidi="ar-SY"/>
        </w:rPr>
        <w:t>2</w:t>
      </w:r>
      <w:r w:rsidRPr="00F0557E">
        <w:rPr>
          <w:rFonts w:hint="cs"/>
          <w:color w:val="000000" w:themeColor="text1"/>
          <w:rtl/>
          <w:lang w:bidi="ar-SY"/>
        </w:rPr>
        <w:t xml:space="preserve"> من </w:t>
      </w:r>
      <w:r w:rsidRPr="00F0557E">
        <w:rPr>
          <w:rFonts w:hint="cs"/>
          <w:i/>
          <w:iCs/>
          <w:color w:val="000000" w:themeColor="text1"/>
          <w:rtl/>
          <w:lang w:bidi="ar-SY"/>
        </w:rPr>
        <w:t>توصي</w:t>
      </w:r>
      <w:r w:rsidRPr="00F0557E">
        <w:rPr>
          <w:rFonts w:hint="cs"/>
          <w:color w:val="000000" w:themeColor="text1"/>
          <w:rtl/>
          <w:lang w:bidi="ar-SY"/>
        </w:rPr>
        <w:t>؛</w:t>
      </w:r>
    </w:p>
    <w:p w:rsidR="00B80BFC" w:rsidRPr="00F0557E" w:rsidRDefault="00B80BFC" w:rsidP="00B80BFC">
      <w:pPr>
        <w:rPr>
          <w:color w:val="000000" w:themeColor="text1"/>
          <w:rtl/>
          <w:lang w:bidi="ar-SY"/>
        </w:rPr>
      </w:pPr>
      <w:r w:rsidRPr="00F0557E">
        <w:rPr>
          <w:b/>
          <w:bCs/>
          <w:color w:val="000000" w:themeColor="text1"/>
          <w:lang w:bidi="ar-SY"/>
        </w:rPr>
        <w:t>2</w:t>
      </w:r>
      <w:r w:rsidRPr="00F0557E">
        <w:rPr>
          <w:rFonts w:hint="cs"/>
          <w:color w:val="000000" w:themeColor="text1"/>
          <w:rtl/>
          <w:lang w:bidi="ar-SY"/>
        </w:rPr>
        <w:tab/>
        <w:t xml:space="preserve">بضرورة استعمال نموذج القياس الموضوعي للنوعية المرئية الحسيّة الوارد في الملحق </w:t>
      </w:r>
      <w:r w:rsidRPr="00F0557E">
        <w:rPr>
          <w:color w:val="000000" w:themeColor="text1"/>
          <w:lang w:bidi="ar-SY"/>
        </w:rPr>
        <w:t>2</w:t>
      </w:r>
      <w:r w:rsidRPr="00F0557E">
        <w:rPr>
          <w:rFonts w:hint="cs"/>
          <w:color w:val="000000" w:themeColor="text1"/>
          <w:rtl/>
          <w:lang w:bidi="ar-SY"/>
        </w:rPr>
        <w:t xml:space="preserve"> في تطبيقات الإذاعة التي تستعمل تلفزيون منخفض الوضوح بوجود إشارة مرجعية مخفضة على النحو الوارد في الملحق </w:t>
      </w:r>
      <w:r w:rsidRPr="00F0557E">
        <w:rPr>
          <w:color w:val="000000" w:themeColor="text1"/>
          <w:lang w:bidi="ar-SY"/>
        </w:rPr>
        <w:t>2</w:t>
      </w:r>
      <w:r w:rsidRPr="00F0557E">
        <w:rPr>
          <w:rFonts w:hint="cs"/>
          <w:color w:val="000000" w:themeColor="text1"/>
          <w:rtl/>
          <w:lang w:bidi="ar-SY"/>
        </w:rPr>
        <w:t>.</w:t>
      </w:r>
    </w:p>
    <w:p w:rsidR="00B80BFC" w:rsidRPr="00F0557E" w:rsidRDefault="00B80BFC" w:rsidP="00B80BFC">
      <w:pPr>
        <w:spacing w:before="0"/>
        <w:rPr>
          <w:color w:val="000000" w:themeColor="text1"/>
          <w:rtl/>
          <w:lang w:bidi="ar-SY"/>
        </w:rPr>
      </w:pPr>
    </w:p>
    <w:p w:rsidR="00B80BFC" w:rsidRPr="00F0557E" w:rsidRDefault="00B80BFC" w:rsidP="0053487F">
      <w:pPr>
        <w:pStyle w:val="AnnexNotitle"/>
        <w:rPr>
          <w:rtl/>
        </w:rPr>
      </w:pPr>
      <w:bookmarkStart w:id="0" w:name="_Toc274939437"/>
      <w:r w:rsidRPr="00F0557E">
        <w:rPr>
          <w:rFonts w:hint="cs"/>
          <w:rtl/>
        </w:rPr>
        <w:t xml:space="preserve">الملحق </w:t>
      </w:r>
      <w:r w:rsidRPr="00F0557E">
        <w:t>1</w:t>
      </w:r>
      <w:bookmarkEnd w:id="0"/>
    </w:p>
    <w:p w:rsidR="00B80BFC" w:rsidRPr="00F0557E" w:rsidRDefault="00B80BFC" w:rsidP="0053487F">
      <w:pPr>
        <w:pStyle w:val="Heading1"/>
        <w:spacing w:before="240"/>
        <w:rPr>
          <w:color w:val="000000" w:themeColor="text1"/>
          <w:rtl/>
          <w:lang w:bidi="ar-SY"/>
        </w:rPr>
      </w:pPr>
      <w:bookmarkStart w:id="1" w:name="_Toc274939438"/>
      <w:r w:rsidRPr="00F0557E">
        <w:rPr>
          <w:color w:val="000000" w:themeColor="text1"/>
          <w:lang w:bidi="ar-SY"/>
        </w:rPr>
        <w:t>1</w:t>
      </w:r>
      <w:r w:rsidRPr="00F0557E">
        <w:rPr>
          <w:rFonts w:hint="cs"/>
          <w:color w:val="000000" w:themeColor="text1"/>
          <w:rtl/>
          <w:lang w:bidi="ar-SY"/>
        </w:rPr>
        <w:tab/>
        <w:t>مقدمة</w:t>
      </w:r>
      <w:bookmarkEnd w:id="1"/>
    </w:p>
    <w:p w:rsidR="00B80BFC" w:rsidRPr="00F0557E" w:rsidRDefault="00B80BFC" w:rsidP="00B80BFC">
      <w:pPr>
        <w:rPr>
          <w:color w:val="000000" w:themeColor="text1"/>
          <w:rtl/>
        </w:rPr>
      </w:pPr>
      <w:r w:rsidRPr="00F0557E">
        <w:rPr>
          <w:rFonts w:hint="cs"/>
          <w:color w:val="000000" w:themeColor="text1"/>
          <w:rtl/>
        </w:rPr>
        <w:t>تحدد هذه التوصية طرائق لتقدير النوعية المرئية الحسيّة للتطبيقات الإذاعية التي تستعمل التلفزيون منخفض الوضوح في حضور إشارة مرجعية مخفضة.</w:t>
      </w:r>
    </w:p>
    <w:p w:rsidR="00B80BFC" w:rsidRPr="00F0557E" w:rsidRDefault="00B80BFC" w:rsidP="00B80BFC">
      <w:pPr>
        <w:rPr>
          <w:color w:val="000000" w:themeColor="text1"/>
          <w:rtl/>
          <w:lang w:bidi="ar-SY"/>
        </w:rPr>
      </w:pPr>
      <w:r w:rsidRPr="00F0557E">
        <w:rPr>
          <w:rFonts w:hint="cs"/>
          <w:color w:val="000000" w:themeColor="text1"/>
          <w:rtl/>
        </w:rPr>
        <w:t>ويمكن استعمال طريقة قياس الإشارة المرجعية المخفضة عندما تُتاح الخصائص المستمدة من الإشارة المرئية المرجعية بسهولة في</w:t>
      </w:r>
      <w:r w:rsidRPr="00F0557E">
        <w:rPr>
          <w:rFonts w:hint="eastAsia"/>
          <w:color w:val="000000" w:themeColor="text1"/>
          <w:rtl/>
        </w:rPr>
        <w:t> </w:t>
      </w:r>
      <w:r w:rsidRPr="00F0557E">
        <w:rPr>
          <w:rFonts w:hint="cs"/>
          <w:color w:val="000000" w:themeColor="text1"/>
          <w:rtl/>
        </w:rPr>
        <w:t xml:space="preserve">نقطة القياس، كما هي الحالة في قياسات الأجهزة الفردية أو سلسلة الأجهزة في المختبر أو في بيئة مغلقة. وتستند طرائق التقدير إلى معالجة للإشارات المرئية في استبانة الأنساق </w:t>
      </w:r>
      <w:r w:rsidRPr="00F0557E">
        <w:rPr>
          <w:color w:val="000000" w:themeColor="text1"/>
        </w:rPr>
        <w:t>VGA</w:t>
      </w:r>
      <w:r w:rsidRPr="00F0557E">
        <w:rPr>
          <w:rFonts w:hint="cs"/>
          <w:color w:val="000000" w:themeColor="text1"/>
          <w:rtl/>
          <w:lang w:bidi="ar-SY"/>
        </w:rPr>
        <w:t xml:space="preserve"> و</w:t>
      </w:r>
      <w:r w:rsidRPr="00F0557E">
        <w:rPr>
          <w:color w:val="000000" w:themeColor="text1"/>
          <w:lang w:bidi="ar-SY"/>
        </w:rPr>
        <w:t>CIF</w:t>
      </w:r>
      <w:r w:rsidRPr="00F0557E">
        <w:rPr>
          <w:rFonts w:hint="cs"/>
          <w:color w:val="000000" w:themeColor="text1"/>
          <w:rtl/>
          <w:lang w:bidi="ar-SY"/>
        </w:rPr>
        <w:t xml:space="preserve"> و</w:t>
      </w:r>
      <w:proofErr w:type="spellStart"/>
      <w:r w:rsidRPr="00F0557E">
        <w:rPr>
          <w:color w:val="000000" w:themeColor="text1"/>
          <w:lang w:bidi="ar-SY"/>
        </w:rPr>
        <w:t>QCIF</w:t>
      </w:r>
      <w:proofErr w:type="spellEnd"/>
      <w:r w:rsidRPr="00F0557E">
        <w:rPr>
          <w:rFonts w:hint="cs"/>
          <w:color w:val="000000" w:themeColor="text1"/>
          <w:rtl/>
          <w:lang w:bidi="ar-SY"/>
        </w:rPr>
        <w:t>.</w:t>
      </w:r>
    </w:p>
    <w:p w:rsidR="00B80BFC" w:rsidRPr="00F0557E" w:rsidRDefault="00B80BFC" w:rsidP="0053487F">
      <w:pPr>
        <w:rPr>
          <w:color w:val="000000" w:themeColor="text1"/>
          <w:rtl/>
          <w:lang w:bidi="ar-SY"/>
        </w:rPr>
      </w:pPr>
      <w:r w:rsidRPr="00F0557E">
        <w:rPr>
          <w:rFonts w:hint="cs"/>
          <w:color w:val="000000" w:themeColor="text1"/>
          <w:rtl/>
          <w:lang w:bidi="ar-SY"/>
        </w:rPr>
        <w:t xml:space="preserve">وتحتوي مواد اختبار الصلاحية انحطاطات تشفير متعددة وحالات خطأ إرسال متنوعة (مثل أخطاء في البتات أو حزم ناقصة). وفي حال دراسة تشوّهات التشفير في الإشارات المرئية يمكن أن يستعمل المشفر طرائق انضغاط مختلفة (مثال </w:t>
      </w:r>
      <w:r w:rsidRPr="00F0557E">
        <w:rPr>
          <w:color w:val="000000" w:themeColor="text1"/>
          <w:lang w:bidi="ar-SY"/>
        </w:rPr>
        <w:t>MPEG</w:t>
      </w:r>
      <w:r w:rsidR="0053487F">
        <w:rPr>
          <w:color w:val="000000" w:themeColor="text1"/>
          <w:lang w:bidi="ar-SY"/>
        </w:rPr>
        <w:noBreakHyphen/>
      </w:r>
      <w:r w:rsidRPr="00F0557E">
        <w:rPr>
          <w:color w:val="000000" w:themeColor="text1"/>
          <w:lang w:bidi="ar-SY"/>
        </w:rPr>
        <w:t>2</w:t>
      </w:r>
      <w:r w:rsidRPr="00F0557E">
        <w:rPr>
          <w:rFonts w:hint="cs"/>
          <w:color w:val="000000" w:themeColor="text1"/>
          <w:rtl/>
          <w:lang w:bidi="ar-SY"/>
        </w:rPr>
        <w:t xml:space="preserve"> و</w:t>
      </w:r>
      <w:r w:rsidRPr="00F0557E">
        <w:rPr>
          <w:color w:val="000000" w:themeColor="text1"/>
          <w:lang w:bidi="ar-SY"/>
        </w:rPr>
        <w:t>H</w:t>
      </w:r>
      <w:r>
        <w:rPr>
          <w:color w:val="000000" w:themeColor="text1"/>
          <w:lang w:bidi="ar-SY"/>
        </w:rPr>
        <w:t>.</w:t>
      </w:r>
      <w:r w:rsidRPr="00F0557E">
        <w:rPr>
          <w:color w:val="000000" w:themeColor="text1"/>
          <w:lang w:bidi="ar-SY"/>
        </w:rPr>
        <w:t>264</w:t>
      </w:r>
      <w:r w:rsidRPr="00F0557E">
        <w:rPr>
          <w:rFonts w:hint="cs"/>
          <w:color w:val="000000" w:themeColor="text1"/>
          <w:rtl/>
          <w:lang w:bidi="ar-SY"/>
        </w:rPr>
        <w:t xml:space="preserve"> وغيرها). ويمكن استعمال النماذج في هذه التوصية لمراقبة نوعية الشبكات المستعملة لضمان سهولة تشغيلها. وتشمل انحطاطات الآثار المرئية انحطاطات في المكان والتوقيت على حد سواء (مثل تكرار الأرتال وحذف الأرتال وانخفاض معدل الأرتال). كما يمكن استعمال النماذج الواردة في هذه التوصية لاختبار الأنظمة الفيديوية في المختبرات. ويُستحسن لدى استعمالها</w:t>
      </w:r>
      <w:r>
        <w:rPr>
          <w:rFonts w:hint="cs"/>
          <w:color w:val="000000" w:themeColor="text1"/>
          <w:rtl/>
          <w:lang w:bidi="ar-SY"/>
        </w:rPr>
        <w:t xml:space="preserve"> عند </w:t>
      </w:r>
      <w:r w:rsidRPr="00F0557E">
        <w:rPr>
          <w:rFonts w:hint="cs"/>
          <w:color w:val="000000" w:themeColor="text1"/>
          <w:rtl/>
          <w:lang w:bidi="ar-SY"/>
        </w:rPr>
        <w:t xml:space="preserve">مقارنة أنظمة فيديوية مختلفة استخدام طريقة تكمية (مثل تلك الواردة في التوصية </w:t>
      </w:r>
      <w:proofErr w:type="spellStart"/>
      <w:r w:rsidRPr="00F0557E">
        <w:rPr>
          <w:color w:val="000000" w:themeColor="text1"/>
          <w:lang w:bidi="ar-SY"/>
        </w:rPr>
        <w:t>ITU</w:t>
      </w:r>
      <w:r w:rsidR="0053487F">
        <w:rPr>
          <w:color w:val="000000" w:themeColor="text1"/>
          <w:lang w:bidi="ar-SY"/>
        </w:rPr>
        <w:noBreakHyphen/>
      </w:r>
      <w:r w:rsidRPr="00F0557E">
        <w:rPr>
          <w:color w:val="000000" w:themeColor="text1"/>
          <w:lang w:bidi="ar-SY"/>
        </w:rPr>
        <w:t>T</w:t>
      </w:r>
      <w:proofErr w:type="spellEnd"/>
      <w:r w:rsidRPr="00F0557E">
        <w:rPr>
          <w:color w:val="000000" w:themeColor="text1"/>
          <w:lang w:bidi="ar-SY"/>
        </w:rPr>
        <w:t> J.149</w:t>
      </w:r>
      <w:r w:rsidRPr="00F0557E">
        <w:rPr>
          <w:rFonts w:hint="cs"/>
          <w:color w:val="000000" w:themeColor="text1"/>
          <w:rtl/>
          <w:lang w:bidi="ar-SY"/>
        </w:rPr>
        <w:t xml:space="preserve">) لتحديد دقة النموذج تبعاً لذلك السياق الخاص. </w:t>
      </w:r>
      <w:proofErr w:type="spellStart"/>
      <w:r w:rsidRPr="00F0557E">
        <w:rPr>
          <w:rFonts w:hint="cs"/>
          <w:color w:val="000000" w:themeColor="text1"/>
          <w:rtl/>
          <w:lang w:bidi="ar-SY"/>
        </w:rPr>
        <w:t>وتلائم</w:t>
      </w:r>
      <w:proofErr w:type="spellEnd"/>
      <w:r w:rsidRPr="00F0557E">
        <w:rPr>
          <w:rFonts w:hint="cs"/>
          <w:color w:val="000000" w:themeColor="text1"/>
          <w:rtl/>
          <w:lang w:bidi="ar-SY"/>
        </w:rPr>
        <w:t xml:space="preserve"> هذه التوصية الخدمات المتدفقة بمعدل </w:t>
      </w:r>
      <w:r w:rsidRPr="00F0557E">
        <w:rPr>
          <w:color w:val="000000" w:themeColor="text1"/>
          <w:lang w:bidi="ar-SY"/>
        </w:rPr>
        <w:t>Mbit/s 4</w:t>
      </w:r>
      <w:r w:rsidRPr="00F0557E">
        <w:rPr>
          <w:rFonts w:hint="cs"/>
          <w:color w:val="000000" w:themeColor="text1"/>
          <w:rtl/>
          <w:lang w:bidi="ar-SY"/>
        </w:rPr>
        <w:t xml:space="preserve"> أو أقل والموجودة في أجهزة الاستقبال المتنقلة. وفيما يلي الشروط المتوفرة في اختبار الصلاحية لاستبانة كل من الأنساق:</w:t>
      </w:r>
    </w:p>
    <w:p w:rsidR="00B80BFC" w:rsidRPr="0053487F" w:rsidRDefault="00B80BFC" w:rsidP="0053487F">
      <w:pPr>
        <w:pStyle w:val="enumlev1"/>
        <w:rPr>
          <w:rtl/>
        </w:rPr>
      </w:pPr>
      <w:r w:rsidRPr="0053487F">
        <w:rPr>
          <w:rFonts w:hint="cs"/>
          <w:rtl/>
        </w:rPr>
        <w:t>-</w:t>
      </w:r>
      <w:r w:rsidRPr="0053487F">
        <w:rPr>
          <w:rFonts w:hint="cs"/>
          <w:rtl/>
        </w:rPr>
        <w:tab/>
        <w:t xml:space="preserve">النسق </w:t>
      </w:r>
      <w:proofErr w:type="spellStart"/>
      <w:r w:rsidRPr="0053487F">
        <w:t>QCIF</w:t>
      </w:r>
      <w:proofErr w:type="spellEnd"/>
      <w:r w:rsidRPr="0053487F">
        <w:rPr>
          <w:rFonts w:hint="cs"/>
          <w:rtl/>
        </w:rPr>
        <w:t xml:space="preserve"> (ربع النسق المتوسط المشترك (</w:t>
      </w:r>
      <w:r w:rsidRPr="0053487F">
        <w:t>176</w:t>
      </w:r>
      <w:r w:rsidRPr="0053487F">
        <w:rPr>
          <w:rFonts w:hint="cs"/>
          <w:rtl/>
        </w:rPr>
        <w:t xml:space="preserve"> × </w:t>
      </w:r>
      <w:r w:rsidRPr="0053487F">
        <w:t>144</w:t>
      </w:r>
      <w:r w:rsidRPr="0053487F">
        <w:rPr>
          <w:rFonts w:hint="cs"/>
          <w:rtl/>
        </w:rPr>
        <w:t xml:space="preserve"> بيكسل)): من </w:t>
      </w:r>
      <w:r w:rsidRPr="0053487F">
        <w:t>16</w:t>
      </w:r>
      <w:r w:rsidRPr="0053487F">
        <w:rPr>
          <w:rFonts w:hint="cs"/>
          <w:rtl/>
        </w:rPr>
        <w:t xml:space="preserve"> </w:t>
      </w:r>
      <w:r w:rsidRPr="0053487F">
        <w:t>kbit/s</w:t>
      </w:r>
      <w:r w:rsidRPr="0053487F">
        <w:rPr>
          <w:rFonts w:hint="cs"/>
          <w:rtl/>
        </w:rPr>
        <w:t xml:space="preserve"> إلى </w:t>
      </w:r>
      <w:r w:rsidRPr="0053487F">
        <w:t>kbit/s 320</w:t>
      </w:r>
      <w:r w:rsidRPr="0053487F">
        <w:rPr>
          <w:rFonts w:hint="cs"/>
          <w:rtl/>
        </w:rPr>
        <w:t>.</w:t>
      </w:r>
    </w:p>
    <w:p w:rsidR="00B80BFC" w:rsidRPr="0053487F" w:rsidRDefault="00B80BFC" w:rsidP="0053487F">
      <w:pPr>
        <w:pStyle w:val="enumlev1"/>
        <w:rPr>
          <w:rtl/>
        </w:rPr>
      </w:pPr>
      <w:r w:rsidRPr="0053487F">
        <w:rPr>
          <w:rFonts w:hint="cs"/>
          <w:rtl/>
        </w:rPr>
        <w:t>-</w:t>
      </w:r>
      <w:r w:rsidRPr="0053487F">
        <w:rPr>
          <w:rFonts w:hint="cs"/>
          <w:rtl/>
        </w:rPr>
        <w:tab/>
        <w:t xml:space="preserve">النسق </w:t>
      </w:r>
      <w:r w:rsidRPr="0053487F">
        <w:t>CIF</w:t>
      </w:r>
      <w:r w:rsidRPr="0053487F">
        <w:rPr>
          <w:rFonts w:hint="cs"/>
          <w:rtl/>
        </w:rPr>
        <w:t xml:space="preserve"> (النسق المتوسط المشترك (</w:t>
      </w:r>
      <w:r w:rsidRPr="0053487F">
        <w:t>352</w:t>
      </w:r>
      <w:r w:rsidRPr="0053487F">
        <w:rPr>
          <w:rFonts w:hint="cs"/>
          <w:rtl/>
        </w:rPr>
        <w:t xml:space="preserve"> × </w:t>
      </w:r>
      <w:r w:rsidRPr="0053487F">
        <w:t>288</w:t>
      </w:r>
      <w:r w:rsidRPr="0053487F">
        <w:rPr>
          <w:rFonts w:hint="cs"/>
          <w:rtl/>
        </w:rPr>
        <w:t xml:space="preserve"> بيكسل)): من </w:t>
      </w:r>
      <w:r w:rsidRPr="0053487F">
        <w:t>kbit/s 64</w:t>
      </w:r>
      <w:r w:rsidRPr="0053487F">
        <w:rPr>
          <w:rFonts w:hint="cs"/>
          <w:rtl/>
        </w:rPr>
        <w:t xml:space="preserve"> إلى </w:t>
      </w:r>
      <w:r w:rsidRPr="0053487F">
        <w:t>Mbit/s 2</w:t>
      </w:r>
      <w:r w:rsidRPr="0053487F">
        <w:rPr>
          <w:rFonts w:hint="cs"/>
          <w:rtl/>
        </w:rPr>
        <w:t>.</w:t>
      </w:r>
    </w:p>
    <w:p w:rsidR="00B80BFC" w:rsidRPr="0053487F" w:rsidRDefault="00B80BFC" w:rsidP="0053487F">
      <w:pPr>
        <w:pStyle w:val="enumlev1"/>
        <w:rPr>
          <w:rtl/>
        </w:rPr>
      </w:pPr>
      <w:r w:rsidRPr="0053487F">
        <w:rPr>
          <w:rFonts w:hint="cs"/>
          <w:rtl/>
        </w:rPr>
        <w:t>-</w:t>
      </w:r>
      <w:r w:rsidRPr="0053487F">
        <w:rPr>
          <w:rFonts w:hint="cs"/>
          <w:rtl/>
        </w:rPr>
        <w:tab/>
        <w:t xml:space="preserve">النسق </w:t>
      </w:r>
      <w:r w:rsidRPr="0053487F">
        <w:t>VGA</w:t>
      </w:r>
      <w:r w:rsidRPr="0053487F">
        <w:rPr>
          <w:rFonts w:hint="cs"/>
          <w:rtl/>
        </w:rPr>
        <w:t xml:space="preserve"> (مستقبِل بشاشة بيانية (</w:t>
      </w:r>
      <w:r w:rsidRPr="0053487F">
        <w:t>640</w:t>
      </w:r>
      <w:r w:rsidRPr="0053487F">
        <w:rPr>
          <w:rFonts w:hint="cs"/>
          <w:rtl/>
        </w:rPr>
        <w:t xml:space="preserve"> × </w:t>
      </w:r>
      <w:r w:rsidRPr="0053487F">
        <w:t>480</w:t>
      </w:r>
      <w:r w:rsidRPr="0053487F">
        <w:rPr>
          <w:rFonts w:hint="cs"/>
          <w:rtl/>
        </w:rPr>
        <w:t xml:space="preserve"> بيكسل)): من </w:t>
      </w:r>
      <w:r w:rsidRPr="0053487F">
        <w:t>kbit/s 128</w:t>
      </w:r>
      <w:r w:rsidRPr="0053487F">
        <w:rPr>
          <w:rFonts w:hint="cs"/>
          <w:rtl/>
        </w:rPr>
        <w:t xml:space="preserve"> إلى </w:t>
      </w:r>
      <w:r w:rsidRPr="0053487F">
        <w:t>Mbit/s 6</w:t>
      </w:r>
      <w:r w:rsidRPr="0053487F">
        <w:rPr>
          <w:rFonts w:hint="cs"/>
          <w:rtl/>
        </w:rPr>
        <w:t>.</w:t>
      </w:r>
    </w:p>
    <w:p w:rsidR="00B80BFC" w:rsidRPr="00F0557E" w:rsidRDefault="00B80BFC" w:rsidP="0053487F">
      <w:pPr>
        <w:pStyle w:val="TableNo0"/>
        <w:rPr>
          <w:rtl/>
          <w:lang w:bidi="ar-SY"/>
        </w:rPr>
      </w:pPr>
      <w:r w:rsidRPr="00F0557E">
        <w:rPr>
          <w:rFonts w:hint="cs"/>
          <w:rtl/>
        </w:rPr>
        <w:t>الج</w:t>
      </w:r>
      <w:r w:rsidR="0053487F">
        <w:rPr>
          <w:rFonts w:hint="cs"/>
          <w:rtl/>
        </w:rPr>
        <w:t>ـ</w:t>
      </w:r>
      <w:r w:rsidRPr="00F0557E">
        <w:rPr>
          <w:rFonts w:hint="cs"/>
          <w:rtl/>
        </w:rPr>
        <w:t xml:space="preserve">دول </w:t>
      </w:r>
      <w:r w:rsidRPr="00F0557E">
        <w:t>1</w:t>
      </w:r>
    </w:p>
    <w:p w:rsidR="00B80BFC" w:rsidRPr="00F0557E" w:rsidRDefault="00B80BFC" w:rsidP="00B80BFC">
      <w:pPr>
        <w:pStyle w:val="Tabletitle"/>
        <w:rPr>
          <w:rtl/>
        </w:rPr>
      </w:pPr>
      <w:r w:rsidRPr="00F0557E">
        <w:rPr>
          <w:rFonts w:hint="cs"/>
          <w:rtl/>
        </w:rPr>
        <w:t>العناصر المستخدمة في تقييم النماذج</w:t>
      </w:r>
    </w:p>
    <w:tbl>
      <w:tblPr>
        <w:tblW w:w="0" w:type="auto"/>
        <w:jc w:val="center"/>
        <w:tblLayout w:type="fixed"/>
        <w:tblLook w:val="0000"/>
      </w:tblPr>
      <w:tblGrid>
        <w:gridCol w:w="9639"/>
      </w:tblGrid>
      <w:tr w:rsidR="00B80BFC" w:rsidRPr="00F0557E" w:rsidTr="00882256">
        <w:trPr>
          <w:cantSplit/>
          <w:jc w:val="center"/>
        </w:trPr>
        <w:tc>
          <w:tcPr>
            <w:tcW w:w="9639" w:type="dxa"/>
            <w:tcBorders>
              <w:top w:val="single" w:sz="6" w:space="0" w:color="auto"/>
              <w:left w:val="single" w:sz="6" w:space="0" w:color="auto"/>
              <w:bottom w:val="single" w:sz="6" w:space="0" w:color="auto"/>
              <w:right w:val="single" w:sz="6" w:space="0" w:color="auto"/>
            </w:tcBorders>
          </w:tcPr>
          <w:p w:rsidR="00B80BFC" w:rsidRPr="00F0557E" w:rsidRDefault="00B80BFC" w:rsidP="00882256">
            <w:pPr>
              <w:pStyle w:val="Tablehead"/>
              <w:spacing w:before="0" w:after="40"/>
              <w:rPr>
                <w:color w:val="000000" w:themeColor="text1"/>
              </w:rPr>
            </w:pPr>
            <w:r w:rsidRPr="00F0557E">
              <w:rPr>
                <w:rFonts w:hint="cs"/>
                <w:color w:val="000000" w:themeColor="text1"/>
                <w:rtl/>
              </w:rPr>
              <w:t>عناصر الاختبار</w:t>
            </w:r>
          </w:p>
        </w:tc>
      </w:tr>
      <w:tr w:rsidR="00B80BFC" w:rsidRPr="00F0557E" w:rsidTr="00882256">
        <w:trPr>
          <w:cantSplit/>
          <w:jc w:val="center"/>
        </w:trPr>
        <w:tc>
          <w:tcPr>
            <w:tcW w:w="9639" w:type="dxa"/>
            <w:tcBorders>
              <w:top w:val="single" w:sz="6" w:space="0" w:color="auto"/>
              <w:left w:val="single" w:sz="6" w:space="0" w:color="auto"/>
              <w:bottom w:val="single" w:sz="6" w:space="0" w:color="auto"/>
              <w:right w:val="single" w:sz="6" w:space="0" w:color="auto"/>
            </w:tcBorders>
          </w:tcPr>
          <w:p w:rsidR="00B80BFC" w:rsidRPr="00F0557E" w:rsidRDefault="00B80BFC" w:rsidP="00882256">
            <w:pPr>
              <w:pStyle w:val="Tabletext"/>
              <w:rPr>
                <w:color w:val="000000" w:themeColor="text1"/>
              </w:rPr>
            </w:pPr>
            <w:r w:rsidRPr="00F0557E">
              <w:rPr>
                <w:rFonts w:hint="cs"/>
                <w:color w:val="000000" w:themeColor="text1"/>
                <w:rtl/>
              </w:rPr>
              <w:t>أخطاء إرسال وفقدان رزم</w:t>
            </w:r>
          </w:p>
        </w:tc>
      </w:tr>
      <w:tr w:rsidR="00B80BFC" w:rsidRPr="00F0557E" w:rsidTr="00882256">
        <w:trPr>
          <w:cantSplit/>
          <w:jc w:val="center"/>
        </w:trPr>
        <w:tc>
          <w:tcPr>
            <w:tcW w:w="9639" w:type="dxa"/>
            <w:tcBorders>
              <w:top w:val="single" w:sz="6" w:space="0" w:color="auto"/>
              <w:left w:val="single" w:sz="6" w:space="0" w:color="auto"/>
              <w:bottom w:val="single" w:sz="6" w:space="0" w:color="auto"/>
              <w:right w:val="single" w:sz="6" w:space="0" w:color="auto"/>
            </w:tcBorders>
          </w:tcPr>
          <w:p w:rsidR="00B80BFC" w:rsidRPr="00F0557E" w:rsidRDefault="00B80BFC" w:rsidP="00882256">
            <w:pPr>
              <w:pStyle w:val="Tabletext"/>
              <w:rPr>
                <w:color w:val="000000" w:themeColor="text1"/>
                <w:lang w:bidi="ar-SY"/>
              </w:rPr>
            </w:pPr>
            <w:r w:rsidRPr="00F0557E">
              <w:rPr>
                <w:rFonts w:hint="cs"/>
                <w:color w:val="000000" w:themeColor="text1"/>
                <w:rtl/>
              </w:rPr>
              <w:t xml:space="preserve">استبانة الإشارات الفيديوية في الأنساق </w:t>
            </w:r>
            <w:proofErr w:type="spellStart"/>
            <w:r w:rsidRPr="00F0557E">
              <w:rPr>
                <w:color w:val="000000" w:themeColor="text1"/>
              </w:rPr>
              <w:t>QCIF</w:t>
            </w:r>
            <w:proofErr w:type="spellEnd"/>
            <w:r w:rsidRPr="00F0557E">
              <w:rPr>
                <w:rFonts w:hint="cs"/>
                <w:color w:val="000000" w:themeColor="text1"/>
                <w:rtl/>
                <w:lang w:bidi="ar-SY"/>
              </w:rPr>
              <w:t xml:space="preserve"> و</w:t>
            </w:r>
            <w:r w:rsidRPr="00F0557E">
              <w:rPr>
                <w:color w:val="000000" w:themeColor="text1"/>
                <w:lang w:bidi="ar-SY"/>
              </w:rPr>
              <w:t>CIF</w:t>
            </w:r>
            <w:r w:rsidRPr="00F0557E">
              <w:rPr>
                <w:rFonts w:hint="cs"/>
                <w:color w:val="000000" w:themeColor="text1"/>
                <w:rtl/>
                <w:lang w:bidi="ar-SY"/>
              </w:rPr>
              <w:t xml:space="preserve"> و</w:t>
            </w:r>
            <w:r w:rsidRPr="00F0557E">
              <w:rPr>
                <w:color w:val="000000" w:themeColor="text1"/>
                <w:lang w:bidi="ar-SY"/>
              </w:rPr>
              <w:t>VGA</w:t>
            </w:r>
          </w:p>
        </w:tc>
      </w:tr>
      <w:tr w:rsidR="00B80BFC" w:rsidRPr="00F0557E" w:rsidTr="00882256">
        <w:trPr>
          <w:cantSplit/>
          <w:jc w:val="center"/>
        </w:trPr>
        <w:tc>
          <w:tcPr>
            <w:tcW w:w="9639" w:type="dxa"/>
            <w:tcBorders>
              <w:top w:val="single" w:sz="6" w:space="0" w:color="auto"/>
              <w:left w:val="single" w:sz="6" w:space="0" w:color="auto"/>
              <w:bottom w:val="single" w:sz="6" w:space="0" w:color="auto"/>
              <w:right w:val="single" w:sz="6" w:space="0" w:color="auto"/>
            </w:tcBorders>
          </w:tcPr>
          <w:p w:rsidR="00B80BFC" w:rsidRPr="00F0557E" w:rsidRDefault="00B80BFC" w:rsidP="00882256">
            <w:pPr>
              <w:pStyle w:val="Tabletext"/>
              <w:rPr>
                <w:color w:val="000000" w:themeColor="text1"/>
                <w:rtl/>
                <w:lang w:bidi="ar-SY"/>
              </w:rPr>
            </w:pPr>
            <w:r w:rsidRPr="00F0557E">
              <w:rPr>
                <w:rFonts w:hint="cs"/>
                <w:color w:val="000000" w:themeColor="text1"/>
                <w:rtl/>
                <w:lang w:bidi="ar-SY"/>
              </w:rPr>
              <w:t>معدّل بتات الإشارات الفيديوية</w:t>
            </w:r>
          </w:p>
          <w:p w:rsidR="00B80BFC" w:rsidRPr="00F0557E" w:rsidRDefault="00B80BFC" w:rsidP="00882256">
            <w:pPr>
              <w:pStyle w:val="Tabletext"/>
              <w:tabs>
                <w:tab w:val="left" w:pos="299"/>
                <w:tab w:val="left" w:pos="566"/>
              </w:tabs>
              <w:rPr>
                <w:color w:val="000000" w:themeColor="text1"/>
              </w:rPr>
            </w:pPr>
            <w:r w:rsidRPr="00F0557E">
              <w:rPr>
                <w:color w:val="000000" w:themeColor="text1"/>
              </w:rPr>
              <w:t>–</w:t>
            </w:r>
            <w:r w:rsidRPr="00F0557E">
              <w:rPr>
                <w:color w:val="000000" w:themeColor="text1"/>
              </w:rPr>
              <w:tab/>
            </w:r>
            <w:proofErr w:type="spellStart"/>
            <w:r>
              <w:rPr>
                <w:color w:val="000000" w:themeColor="text1"/>
              </w:rPr>
              <w:t>QCIF</w:t>
            </w:r>
            <w:proofErr w:type="spellEnd"/>
            <w:r>
              <w:rPr>
                <w:rFonts w:hint="cs"/>
                <w:color w:val="000000" w:themeColor="text1"/>
                <w:rtl/>
                <w:lang w:bidi="ar-SY"/>
              </w:rPr>
              <w:t xml:space="preserve">: </w:t>
            </w:r>
            <w:r>
              <w:rPr>
                <w:color w:val="000000" w:themeColor="text1"/>
                <w:lang w:bidi="ar-SY"/>
              </w:rPr>
              <w:t>kbit/s 16</w:t>
            </w:r>
            <w:r>
              <w:rPr>
                <w:rFonts w:hint="cs"/>
                <w:color w:val="000000" w:themeColor="text1"/>
                <w:rtl/>
                <w:lang w:bidi="ar-SY"/>
              </w:rPr>
              <w:t xml:space="preserve"> إلى </w:t>
            </w:r>
            <w:r>
              <w:rPr>
                <w:color w:val="000000" w:themeColor="text1"/>
                <w:lang w:bidi="ar-SY"/>
              </w:rPr>
              <w:t>kbit/s 320</w:t>
            </w:r>
            <w:r w:rsidRPr="00F0557E">
              <w:rPr>
                <w:color w:val="000000" w:themeColor="text1"/>
              </w:rPr>
              <w:br/>
              <w:t>–</w:t>
            </w:r>
            <w:r w:rsidRPr="00F0557E">
              <w:rPr>
                <w:color w:val="000000" w:themeColor="text1"/>
              </w:rPr>
              <w:tab/>
            </w:r>
            <w:r>
              <w:rPr>
                <w:color w:val="000000" w:themeColor="text1"/>
                <w:lang w:bidi="ar-SY"/>
              </w:rPr>
              <w:t>CIF</w:t>
            </w:r>
            <w:r>
              <w:rPr>
                <w:rFonts w:hint="cs"/>
                <w:color w:val="000000" w:themeColor="text1"/>
                <w:rtl/>
                <w:lang w:bidi="ar-SY"/>
              </w:rPr>
              <w:t xml:space="preserve">: </w:t>
            </w:r>
            <w:r>
              <w:rPr>
                <w:color w:val="000000" w:themeColor="text1"/>
                <w:lang w:bidi="ar-SY"/>
              </w:rPr>
              <w:t>Mbit/s 2</w:t>
            </w:r>
            <w:r>
              <w:rPr>
                <w:rFonts w:hint="cs"/>
                <w:color w:val="000000" w:themeColor="text1"/>
                <w:rtl/>
                <w:lang w:bidi="ar-SY"/>
              </w:rPr>
              <w:t xml:space="preserve"> إلى </w:t>
            </w:r>
            <w:r>
              <w:rPr>
                <w:color w:val="000000" w:themeColor="text1"/>
                <w:lang w:bidi="ar-SY"/>
              </w:rPr>
              <w:t>kbit/s 64</w:t>
            </w:r>
            <w:r w:rsidRPr="00F0557E">
              <w:rPr>
                <w:color w:val="000000" w:themeColor="text1"/>
              </w:rPr>
              <w:br/>
              <w:t>–</w:t>
            </w:r>
            <w:r w:rsidRPr="00F0557E">
              <w:rPr>
                <w:color w:val="000000" w:themeColor="text1"/>
              </w:rPr>
              <w:tab/>
            </w:r>
            <w:r>
              <w:rPr>
                <w:color w:val="000000" w:themeColor="text1"/>
                <w:lang w:bidi="ar-SY"/>
              </w:rPr>
              <w:t>VGA</w:t>
            </w:r>
            <w:r>
              <w:rPr>
                <w:rFonts w:hint="cs"/>
                <w:color w:val="000000" w:themeColor="text1"/>
                <w:rtl/>
                <w:lang w:bidi="ar-SY"/>
              </w:rPr>
              <w:t xml:space="preserve">: </w:t>
            </w:r>
            <w:r>
              <w:rPr>
                <w:color w:val="000000" w:themeColor="text1"/>
                <w:lang w:bidi="ar-SY"/>
              </w:rPr>
              <w:t>Mbit/s 4</w:t>
            </w:r>
            <w:r>
              <w:rPr>
                <w:rFonts w:hint="cs"/>
                <w:color w:val="000000" w:themeColor="text1"/>
                <w:rtl/>
                <w:lang w:bidi="ar-SY"/>
              </w:rPr>
              <w:t xml:space="preserve"> إلى </w:t>
            </w:r>
            <w:r>
              <w:rPr>
                <w:color w:val="000000" w:themeColor="text1"/>
                <w:lang w:bidi="ar-SY"/>
              </w:rPr>
              <w:t>kbit/s 128</w:t>
            </w:r>
            <w:r>
              <w:rPr>
                <w:rFonts w:hint="cs"/>
                <w:color w:val="000000" w:themeColor="text1"/>
                <w:rtl/>
                <w:lang w:bidi="ar-SY"/>
              </w:rPr>
              <w:t xml:space="preserve"> </w:t>
            </w:r>
          </w:p>
        </w:tc>
      </w:tr>
      <w:tr w:rsidR="00B80BFC" w:rsidRPr="00F0557E" w:rsidTr="00882256">
        <w:trPr>
          <w:cantSplit/>
          <w:jc w:val="center"/>
        </w:trPr>
        <w:tc>
          <w:tcPr>
            <w:tcW w:w="9639" w:type="dxa"/>
            <w:tcBorders>
              <w:top w:val="single" w:sz="6" w:space="0" w:color="auto"/>
              <w:left w:val="single" w:sz="6" w:space="0" w:color="auto"/>
              <w:bottom w:val="single" w:sz="6" w:space="0" w:color="auto"/>
              <w:right w:val="single" w:sz="6" w:space="0" w:color="auto"/>
            </w:tcBorders>
          </w:tcPr>
          <w:p w:rsidR="00B80BFC" w:rsidRPr="00F0557E" w:rsidRDefault="00B80BFC" w:rsidP="00882256">
            <w:pPr>
              <w:pStyle w:val="Tabletext"/>
              <w:rPr>
                <w:color w:val="000000" w:themeColor="text1"/>
                <w:rtl/>
                <w:lang w:bidi="ar-SY"/>
              </w:rPr>
            </w:pPr>
            <w:r w:rsidRPr="00F0557E">
              <w:rPr>
                <w:rFonts w:hint="cs"/>
                <w:color w:val="000000" w:themeColor="text1"/>
                <w:rtl/>
              </w:rPr>
              <w:t xml:space="preserve">أخطاء مؤقتة (توقف وحذف) لمدة </w:t>
            </w:r>
            <w:r>
              <w:rPr>
                <w:rFonts w:hint="cs"/>
                <w:color w:val="000000" w:themeColor="text1"/>
                <w:rtl/>
              </w:rPr>
              <w:t>ثانيتين</w:t>
            </w:r>
            <w:r w:rsidRPr="00F0557E">
              <w:rPr>
                <w:rFonts w:hint="cs"/>
                <w:color w:val="000000" w:themeColor="text1"/>
                <w:rtl/>
                <w:lang w:bidi="ar-SY"/>
              </w:rPr>
              <w:t xml:space="preserve"> كحدّ أقصى</w:t>
            </w:r>
          </w:p>
        </w:tc>
      </w:tr>
    </w:tbl>
    <w:p w:rsidR="00B80BFC" w:rsidRPr="00F0557E" w:rsidRDefault="00B80BFC" w:rsidP="0053487F">
      <w:pPr>
        <w:pStyle w:val="TableNo0"/>
        <w:rPr>
          <w:i/>
          <w:iCs/>
          <w:rtl/>
          <w:lang w:bidi="ar-SY"/>
        </w:rPr>
      </w:pPr>
      <w:r w:rsidRPr="00F0557E">
        <w:rPr>
          <w:rFonts w:hint="cs"/>
          <w:rtl/>
        </w:rPr>
        <w:lastRenderedPageBreak/>
        <w:t>الج</w:t>
      </w:r>
      <w:r w:rsidR="0053487F">
        <w:rPr>
          <w:rFonts w:hint="cs"/>
          <w:rtl/>
        </w:rPr>
        <w:t>ـ</w:t>
      </w:r>
      <w:r w:rsidRPr="00F0557E">
        <w:rPr>
          <w:rFonts w:hint="cs"/>
          <w:rtl/>
        </w:rPr>
        <w:t xml:space="preserve">دول </w:t>
      </w:r>
      <w:r w:rsidRPr="00F0557E">
        <w:t>1</w:t>
      </w:r>
      <w:r w:rsidRPr="00F0557E">
        <w:rPr>
          <w:rFonts w:hint="cs"/>
          <w:rtl/>
          <w:lang w:bidi="ar-SY"/>
        </w:rPr>
        <w:t xml:space="preserve"> (</w:t>
      </w:r>
      <w:r w:rsidRPr="00F0557E">
        <w:rPr>
          <w:rFonts w:hint="cs"/>
          <w:i/>
          <w:iCs/>
          <w:rtl/>
          <w:lang w:bidi="ar-SY"/>
        </w:rPr>
        <w:t>تتمة)</w:t>
      </w:r>
    </w:p>
    <w:tbl>
      <w:tblPr>
        <w:tblW w:w="0" w:type="auto"/>
        <w:jc w:val="center"/>
        <w:tblLayout w:type="fixed"/>
        <w:tblLook w:val="0000"/>
      </w:tblPr>
      <w:tblGrid>
        <w:gridCol w:w="9639"/>
      </w:tblGrid>
      <w:tr w:rsidR="00B80BFC" w:rsidRPr="00F0557E" w:rsidTr="00882256">
        <w:trPr>
          <w:cantSplit/>
          <w:jc w:val="center"/>
        </w:trPr>
        <w:tc>
          <w:tcPr>
            <w:tcW w:w="9639" w:type="dxa"/>
            <w:tcBorders>
              <w:top w:val="single" w:sz="6" w:space="0" w:color="auto"/>
              <w:left w:val="single" w:sz="6" w:space="0" w:color="auto"/>
              <w:bottom w:val="single" w:sz="6" w:space="0" w:color="auto"/>
              <w:right w:val="single" w:sz="6" w:space="0" w:color="auto"/>
            </w:tcBorders>
          </w:tcPr>
          <w:p w:rsidR="00B80BFC" w:rsidRPr="00F0557E" w:rsidRDefault="00B80BFC" w:rsidP="00882256">
            <w:pPr>
              <w:pStyle w:val="Tablehead"/>
              <w:spacing w:before="60" w:after="40"/>
              <w:rPr>
                <w:color w:val="000000" w:themeColor="text1"/>
              </w:rPr>
            </w:pPr>
            <w:r w:rsidRPr="00F0557E">
              <w:rPr>
                <w:rFonts w:hint="cs"/>
                <w:color w:val="000000" w:themeColor="text1"/>
                <w:rtl/>
              </w:rPr>
              <w:t>عناصر الاختبار</w:t>
            </w:r>
          </w:p>
        </w:tc>
      </w:tr>
      <w:tr w:rsidR="00B80BFC" w:rsidRPr="00F0557E" w:rsidTr="00882256">
        <w:trPr>
          <w:cantSplit/>
          <w:jc w:val="center"/>
        </w:trPr>
        <w:tc>
          <w:tcPr>
            <w:tcW w:w="9639" w:type="dxa"/>
            <w:tcBorders>
              <w:top w:val="single" w:sz="6" w:space="0" w:color="auto"/>
              <w:left w:val="single" w:sz="6" w:space="0" w:color="auto"/>
              <w:bottom w:val="single" w:sz="6" w:space="0" w:color="auto"/>
              <w:right w:val="single" w:sz="6" w:space="0" w:color="auto"/>
            </w:tcBorders>
          </w:tcPr>
          <w:p w:rsidR="00B80BFC" w:rsidRPr="00F0557E" w:rsidRDefault="00B80BFC" w:rsidP="00882256">
            <w:pPr>
              <w:pStyle w:val="Tabletext"/>
              <w:spacing w:before="60" w:after="40"/>
              <w:rPr>
                <w:color w:val="000000" w:themeColor="text1"/>
                <w:rtl/>
                <w:lang w:bidi="ar-SY"/>
              </w:rPr>
            </w:pPr>
            <w:r w:rsidRPr="00F0557E">
              <w:rPr>
                <w:rFonts w:hint="cs"/>
                <w:color w:val="000000" w:themeColor="text1"/>
                <w:rtl/>
              </w:rPr>
              <w:t xml:space="preserve">معدلات الأرتال الفيديوية من </w:t>
            </w:r>
            <w:r w:rsidRPr="00F0557E">
              <w:rPr>
                <w:color w:val="000000" w:themeColor="text1"/>
              </w:rPr>
              <w:t>5</w:t>
            </w:r>
            <w:r w:rsidRPr="00F0557E">
              <w:rPr>
                <w:rFonts w:hint="cs"/>
                <w:color w:val="000000" w:themeColor="text1"/>
                <w:rtl/>
                <w:lang w:bidi="ar-SY"/>
              </w:rPr>
              <w:t xml:space="preserve"> إلى </w:t>
            </w:r>
            <w:r w:rsidRPr="00F0557E">
              <w:rPr>
                <w:color w:val="000000" w:themeColor="text1"/>
                <w:lang w:bidi="ar-SY"/>
              </w:rPr>
              <w:t>30</w:t>
            </w:r>
            <w:r w:rsidRPr="00F0557E">
              <w:rPr>
                <w:rFonts w:hint="cs"/>
                <w:color w:val="000000" w:themeColor="text1"/>
                <w:rtl/>
                <w:lang w:bidi="ar-SY"/>
              </w:rPr>
              <w:t xml:space="preserve"> رتلاً في الثانية</w:t>
            </w:r>
          </w:p>
        </w:tc>
      </w:tr>
      <w:tr w:rsidR="00B80BFC" w:rsidRPr="00F0557E" w:rsidTr="00882256">
        <w:trPr>
          <w:cantSplit/>
          <w:jc w:val="center"/>
        </w:trPr>
        <w:tc>
          <w:tcPr>
            <w:tcW w:w="9639" w:type="dxa"/>
            <w:tcBorders>
              <w:top w:val="single" w:sz="6" w:space="0" w:color="auto"/>
              <w:left w:val="single" w:sz="6" w:space="0" w:color="auto"/>
              <w:bottom w:val="single" w:sz="6" w:space="0" w:color="auto"/>
              <w:right w:val="single" w:sz="6" w:space="0" w:color="auto"/>
            </w:tcBorders>
          </w:tcPr>
          <w:p w:rsidR="00B80BFC" w:rsidRPr="00F0557E" w:rsidRDefault="00B80BFC" w:rsidP="0053487F">
            <w:pPr>
              <w:pStyle w:val="Tablehead"/>
              <w:spacing w:before="60" w:after="40"/>
              <w:rPr>
                <w:rFonts w:eastAsia="MS Mincho"/>
                <w:color w:val="000000" w:themeColor="text1"/>
                <w:lang w:eastAsia="ja-JP"/>
              </w:rPr>
            </w:pPr>
            <w:r w:rsidRPr="00F0557E">
              <w:rPr>
                <w:rFonts w:hint="cs"/>
                <w:color w:val="000000" w:themeColor="text1"/>
                <w:rtl/>
              </w:rPr>
              <w:t>مخططات التشفير</w:t>
            </w:r>
          </w:p>
        </w:tc>
      </w:tr>
      <w:tr w:rsidR="00B80BFC" w:rsidRPr="00F0557E" w:rsidTr="00882256">
        <w:trPr>
          <w:cantSplit/>
          <w:jc w:val="center"/>
        </w:trPr>
        <w:tc>
          <w:tcPr>
            <w:tcW w:w="9639" w:type="dxa"/>
            <w:tcBorders>
              <w:top w:val="single" w:sz="6" w:space="0" w:color="auto"/>
              <w:left w:val="single" w:sz="6" w:space="0" w:color="auto"/>
              <w:bottom w:val="single" w:sz="6" w:space="0" w:color="auto"/>
              <w:right w:val="single" w:sz="6" w:space="0" w:color="auto"/>
            </w:tcBorders>
          </w:tcPr>
          <w:p w:rsidR="00B80BFC" w:rsidRPr="00F0557E" w:rsidRDefault="00B80BFC" w:rsidP="00882256">
            <w:pPr>
              <w:pStyle w:val="Tabletext"/>
              <w:spacing w:before="60" w:after="40"/>
              <w:rPr>
                <w:color w:val="000000" w:themeColor="text1"/>
              </w:rPr>
            </w:pPr>
            <w:r w:rsidRPr="00F0557E">
              <w:rPr>
                <w:color w:val="000000" w:themeColor="text1"/>
              </w:rPr>
              <w:t>H.264/</w:t>
            </w:r>
            <w:proofErr w:type="spellStart"/>
            <w:r w:rsidRPr="00F0557E">
              <w:rPr>
                <w:color w:val="000000" w:themeColor="text1"/>
              </w:rPr>
              <w:t>AVC</w:t>
            </w:r>
            <w:proofErr w:type="spellEnd"/>
            <w:r w:rsidRPr="00F0557E">
              <w:rPr>
                <w:rFonts w:hint="cs"/>
                <w:color w:val="000000" w:themeColor="text1"/>
                <w:rtl/>
                <w:lang w:bidi="ar-SY"/>
              </w:rPr>
              <w:t xml:space="preserve"> (</w:t>
            </w:r>
            <w:r w:rsidRPr="00F0557E">
              <w:rPr>
                <w:color w:val="000000" w:themeColor="text1"/>
                <w:lang w:bidi="ar-SY"/>
              </w:rPr>
              <w:t>MPEG-4</w:t>
            </w:r>
            <w:r w:rsidRPr="00F0557E">
              <w:rPr>
                <w:rFonts w:hint="cs"/>
                <w:color w:val="000000" w:themeColor="text1"/>
                <w:rtl/>
                <w:lang w:bidi="ar-SY"/>
              </w:rPr>
              <w:t xml:space="preserve"> الجزء </w:t>
            </w:r>
            <w:r w:rsidRPr="00F0557E">
              <w:rPr>
                <w:color w:val="000000" w:themeColor="text1"/>
                <w:lang w:bidi="ar-SY"/>
              </w:rPr>
              <w:t>10</w:t>
            </w:r>
            <w:r w:rsidRPr="00F0557E">
              <w:rPr>
                <w:rFonts w:hint="cs"/>
                <w:color w:val="000000" w:themeColor="text1"/>
                <w:rtl/>
                <w:lang w:bidi="ar-SY"/>
              </w:rPr>
              <w:t>)</w:t>
            </w:r>
            <w:r>
              <w:rPr>
                <w:rFonts w:hint="cs"/>
                <w:color w:val="000000" w:themeColor="text1"/>
                <w:rtl/>
                <w:lang w:bidi="ar-SY"/>
              </w:rPr>
              <w:t xml:space="preserve"> </w:t>
            </w:r>
            <w:r>
              <w:rPr>
                <w:color w:val="000000" w:themeColor="text1"/>
                <w:lang w:bidi="ar-SY"/>
              </w:rPr>
              <w:t>MPEG-4</w:t>
            </w:r>
            <w:r>
              <w:rPr>
                <w:rFonts w:hint="cs"/>
                <w:color w:val="000000" w:themeColor="text1"/>
                <w:rtl/>
                <w:lang w:bidi="ar-SY"/>
              </w:rPr>
              <w:t xml:space="preserve"> الجزء </w:t>
            </w:r>
            <w:r>
              <w:rPr>
                <w:color w:val="000000" w:themeColor="text1"/>
                <w:lang w:bidi="ar-SY"/>
              </w:rPr>
              <w:t>2</w:t>
            </w:r>
            <w:r>
              <w:rPr>
                <w:rFonts w:hint="cs"/>
                <w:color w:val="000000" w:themeColor="text1"/>
                <w:rtl/>
                <w:lang w:bidi="ar-SY"/>
              </w:rPr>
              <w:t>،</w:t>
            </w:r>
            <w:r w:rsidRPr="00F0557E">
              <w:rPr>
                <w:rFonts w:hint="cs"/>
                <w:color w:val="000000" w:themeColor="text1"/>
                <w:rtl/>
                <w:lang w:bidi="ar-SY"/>
              </w:rPr>
              <w:t xml:space="preserve"> </w:t>
            </w:r>
            <w:r w:rsidRPr="00F0557E">
              <w:rPr>
                <w:rFonts w:hint="cs"/>
                <w:color w:val="000000" w:themeColor="text1"/>
                <w:rtl/>
              </w:rPr>
              <w:t>وثلاثة مخططات تشفير خاصة أخرى.</w:t>
            </w:r>
          </w:p>
        </w:tc>
      </w:tr>
      <w:tr w:rsidR="00B80BFC" w:rsidRPr="00F0557E" w:rsidTr="00882256">
        <w:trPr>
          <w:cantSplit/>
          <w:jc w:val="center"/>
        </w:trPr>
        <w:tc>
          <w:tcPr>
            <w:tcW w:w="9639" w:type="dxa"/>
            <w:tcBorders>
              <w:top w:val="single" w:sz="6" w:space="0" w:color="auto"/>
              <w:left w:val="single" w:sz="6" w:space="0" w:color="auto"/>
              <w:bottom w:val="single" w:sz="6" w:space="0" w:color="auto"/>
              <w:right w:val="single" w:sz="6" w:space="0" w:color="auto"/>
            </w:tcBorders>
          </w:tcPr>
          <w:p w:rsidR="00B80BFC" w:rsidRPr="00F0557E" w:rsidRDefault="00B80BFC" w:rsidP="0053487F">
            <w:pPr>
              <w:pStyle w:val="Tablehead"/>
              <w:spacing w:before="60" w:after="40"/>
              <w:rPr>
                <w:color w:val="000000" w:themeColor="text1"/>
              </w:rPr>
            </w:pPr>
            <w:r w:rsidRPr="00F0557E">
              <w:rPr>
                <w:rFonts w:hint="cs"/>
                <w:color w:val="000000" w:themeColor="text1"/>
                <w:rtl/>
              </w:rPr>
              <w:t>التطبيقات</w:t>
            </w:r>
          </w:p>
        </w:tc>
      </w:tr>
      <w:tr w:rsidR="00B80BFC" w:rsidRPr="00F0557E" w:rsidTr="00882256">
        <w:trPr>
          <w:cantSplit/>
          <w:jc w:val="center"/>
        </w:trPr>
        <w:tc>
          <w:tcPr>
            <w:tcW w:w="9639" w:type="dxa"/>
            <w:tcBorders>
              <w:top w:val="single" w:sz="6" w:space="0" w:color="auto"/>
              <w:left w:val="single" w:sz="6" w:space="0" w:color="auto"/>
              <w:bottom w:val="single" w:sz="6" w:space="0" w:color="auto"/>
              <w:right w:val="single" w:sz="6" w:space="0" w:color="auto"/>
            </w:tcBorders>
          </w:tcPr>
          <w:p w:rsidR="00B80BFC" w:rsidRPr="00F0557E" w:rsidRDefault="00B80BFC" w:rsidP="00882256">
            <w:pPr>
              <w:pStyle w:val="Tabletext"/>
              <w:spacing w:before="60" w:after="40"/>
              <w:rPr>
                <w:color w:val="000000" w:themeColor="text1"/>
              </w:rPr>
            </w:pPr>
            <w:r w:rsidRPr="00F0557E">
              <w:rPr>
                <w:rFonts w:hint="cs"/>
                <w:color w:val="000000" w:themeColor="text1"/>
                <w:rtl/>
              </w:rPr>
              <w:t>مراقبة النوعية في الوقت الفعلي والخدمة في المنشأ</w:t>
            </w:r>
          </w:p>
        </w:tc>
      </w:tr>
      <w:tr w:rsidR="00B80BFC" w:rsidRPr="00F0557E" w:rsidTr="00882256">
        <w:trPr>
          <w:cantSplit/>
          <w:jc w:val="center"/>
        </w:trPr>
        <w:tc>
          <w:tcPr>
            <w:tcW w:w="9639" w:type="dxa"/>
            <w:tcBorders>
              <w:top w:val="single" w:sz="6" w:space="0" w:color="auto"/>
              <w:left w:val="single" w:sz="6" w:space="0" w:color="auto"/>
              <w:bottom w:val="single" w:sz="6" w:space="0" w:color="auto"/>
              <w:right w:val="single" w:sz="6" w:space="0" w:color="auto"/>
            </w:tcBorders>
          </w:tcPr>
          <w:p w:rsidR="00B80BFC" w:rsidRPr="00F0557E" w:rsidRDefault="00B80BFC" w:rsidP="00882256">
            <w:pPr>
              <w:pStyle w:val="Tabletext"/>
              <w:spacing w:before="60" w:after="40"/>
              <w:rPr>
                <w:color w:val="000000" w:themeColor="text1"/>
              </w:rPr>
            </w:pPr>
            <w:r w:rsidRPr="00F0557E">
              <w:rPr>
                <w:rFonts w:hint="cs"/>
                <w:color w:val="000000" w:themeColor="text1"/>
                <w:rtl/>
              </w:rPr>
              <w:t>مراقبة النوعية في المقصد البعيد عند توفّر قنوات جانبية للعناصر المستمدّة من تتابعات فيديوية من المنشأ</w:t>
            </w:r>
          </w:p>
        </w:tc>
      </w:tr>
      <w:tr w:rsidR="00B80BFC" w:rsidRPr="00F0557E" w:rsidTr="00882256">
        <w:trPr>
          <w:cantSplit/>
          <w:jc w:val="center"/>
        </w:trPr>
        <w:tc>
          <w:tcPr>
            <w:tcW w:w="9639" w:type="dxa"/>
            <w:tcBorders>
              <w:top w:val="single" w:sz="6" w:space="0" w:color="auto"/>
              <w:left w:val="single" w:sz="6" w:space="0" w:color="auto"/>
              <w:bottom w:val="single" w:sz="6" w:space="0" w:color="auto"/>
              <w:right w:val="single" w:sz="6" w:space="0" w:color="auto"/>
            </w:tcBorders>
          </w:tcPr>
          <w:p w:rsidR="00B80BFC" w:rsidRPr="00F0557E" w:rsidRDefault="00B80BFC" w:rsidP="00882256">
            <w:pPr>
              <w:pStyle w:val="Tabletext"/>
              <w:spacing w:before="60" w:after="40"/>
              <w:rPr>
                <w:color w:val="000000" w:themeColor="text1"/>
              </w:rPr>
            </w:pPr>
            <w:r w:rsidRPr="00F0557E">
              <w:rPr>
                <w:rFonts w:hint="cs"/>
                <w:color w:val="000000" w:themeColor="text1"/>
                <w:rtl/>
              </w:rPr>
              <w:t>قياس النوعية لمراقبة نظام تخزين أو إرسال يستعمل تقنيات الانضغاط وفك انضغاط الإشارات الفيديوية سواء في مسير أحاديّ أو بالتسلسل</w:t>
            </w:r>
          </w:p>
        </w:tc>
      </w:tr>
      <w:tr w:rsidR="00B80BFC" w:rsidRPr="00F0557E" w:rsidTr="00882256">
        <w:trPr>
          <w:cantSplit/>
          <w:jc w:val="center"/>
        </w:trPr>
        <w:tc>
          <w:tcPr>
            <w:tcW w:w="9639" w:type="dxa"/>
            <w:tcBorders>
              <w:top w:val="single" w:sz="6" w:space="0" w:color="auto"/>
              <w:left w:val="single" w:sz="6" w:space="0" w:color="auto"/>
              <w:bottom w:val="single" w:sz="4" w:space="0" w:color="auto"/>
              <w:right w:val="single" w:sz="6" w:space="0" w:color="auto"/>
            </w:tcBorders>
          </w:tcPr>
          <w:p w:rsidR="00B80BFC" w:rsidRPr="00F0557E" w:rsidRDefault="00B80BFC" w:rsidP="00882256">
            <w:pPr>
              <w:pStyle w:val="Tabletext"/>
              <w:spacing w:before="60" w:after="40"/>
              <w:rPr>
                <w:color w:val="000000" w:themeColor="text1"/>
              </w:rPr>
            </w:pPr>
            <w:r w:rsidRPr="00F0557E">
              <w:rPr>
                <w:rFonts w:hint="cs"/>
                <w:color w:val="000000" w:themeColor="text1"/>
                <w:rtl/>
              </w:rPr>
              <w:t>اختبار أنظمة فيديوية في المختبر</w:t>
            </w:r>
          </w:p>
        </w:tc>
      </w:tr>
      <w:tr w:rsidR="00B80BFC" w:rsidRPr="00F0557E" w:rsidTr="00882256">
        <w:trPr>
          <w:cantSplit/>
          <w:trHeight w:val="1566"/>
          <w:jc w:val="center"/>
        </w:trPr>
        <w:tc>
          <w:tcPr>
            <w:tcW w:w="9639" w:type="dxa"/>
            <w:tcBorders>
              <w:top w:val="single" w:sz="4" w:space="0" w:color="auto"/>
            </w:tcBorders>
          </w:tcPr>
          <w:p w:rsidR="00B80BFC" w:rsidRPr="00F0557E" w:rsidRDefault="00B80BFC" w:rsidP="00882256">
            <w:pPr>
              <w:pStyle w:val="Note"/>
              <w:rPr>
                <w:color w:val="000000" w:themeColor="text1"/>
                <w:rtl/>
                <w:lang w:bidi="ar-SY"/>
              </w:rPr>
            </w:pPr>
            <w:r>
              <w:rPr>
                <w:rFonts w:hint="cs"/>
                <w:b/>
                <w:bCs/>
                <w:color w:val="000000" w:themeColor="text1"/>
                <w:rtl/>
                <w:lang w:bidi="ar-SY"/>
              </w:rPr>
              <w:t>ال</w:t>
            </w:r>
            <w:r w:rsidRPr="00F0557E">
              <w:rPr>
                <w:rFonts w:hint="cs"/>
                <w:b/>
                <w:bCs/>
                <w:color w:val="000000" w:themeColor="text1"/>
                <w:rtl/>
                <w:lang w:bidi="ar-SY"/>
              </w:rPr>
              <w:t xml:space="preserve">ملاحظة </w:t>
            </w:r>
            <w:r w:rsidRPr="00F0557E">
              <w:rPr>
                <w:b/>
                <w:bCs/>
                <w:color w:val="000000" w:themeColor="text1"/>
                <w:lang w:bidi="ar-SY"/>
              </w:rPr>
              <w:t>1</w:t>
            </w:r>
            <w:r w:rsidRPr="00F0557E">
              <w:rPr>
                <w:rFonts w:hint="cs"/>
                <w:color w:val="000000" w:themeColor="text1"/>
                <w:rtl/>
                <w:lang w:bidi="ar-SY"/>
              </w:rPr>
              <w:t xml:space="preserve"> - ضم اختبار صلاحية النماذج تتابعات فيديوية مشفرة باستعمال </w:t>
            </w:r>
            <w:r w:rsidRPr="00F0557E">
              <w:rPr>
                <w:color w:val="000000" w:themeColor="text1"/>
                <w:lang w:bidi="ar-SY"/>
              </w:rPr>
              <w:t>15</w:t>
            </w:r>
            <w:r w:rsidRPr="00F0557E">
              <w:rPr>
                <w:rFonts w:hint="cs"/>
                <w:color w:val="000000" w:themeColor="text1"/>
                <w:rtl/>
                <w:lang w:bidi="ar-SY"/>
              </w:rPr>
              <w:t xml:space="preserve"> </w:t>
            </w:r>
            <w:proofErr w:type="spellStart"/>
            <w:r w:rsidRPr="00F0557E">
              <w:rPr>
                <w:rFonts w:hint="cs"/>
                <w:color w:val="000000" w:themeColor="text1"/>
                <w:rtl/>
                <w:lang w:bidi="ar-SY"/>
              </w:rPr>
              <w:t>كودكاً</w:t>
            </w:r>
            <w:proofErr w:type="spellEnd"/>
            <w:r w:rsidRPr="00F0557E">
              <w:rPr>
                <w:rFonts w:hint="cs"/>
                <w:color w:val="000000" w:themeColor="text1"/>
                <w:rtl/>
                <w:lang w:bidi="ar-SY"/>
              </w:rPr>
              <w:t xml:space="preserve"> مختلفاً. وكانت الكودكات الخمسة الواردة في</w:t>
            </w:r>
            <w:r w:rsidRPr="00F0557E">
              <w:rPr>
                <w:rFonts w:hint="eastAsia"/>
                <w:color w:val="000000" w:themeColor="text1"/>
                <w:rtl/>
                <w:lang w:bidi="ar-SY"/>
              </w:rPr>
              <w:t> </w:t>
            </w:r>
            <w:r w:rsidRPr="00F0557E">
              <w:rPr>
                <w:rFonts w:hint="cs"/>
                <w:color w:val="000000" w:themeColor="text1"/>
                <w:rtl/>
                <w:lang w:bidi="ar-SY"/>
              </w:rPr>
              <w:t>الجدول</w:t>
            </w:r>
            <w:r w:rsidRPr="00F0557E">
              <w:rPr>
                <w:rFonts w:hint="eastAsia"/>
                <w:color w:val="000000" w:themeColor="text1"/>
                <w:rtl/>
                <w:lang w:bidi="ar-SY"/>
              </w:rPr>
              <w:t> </w:t>
            </w:r>
            <w:r w:rsidRPr="00F0557E">
              <w:rPr>
                <w:color w:val="000000" w:themeColor="text1"/>
                <w:lang w:bidi="ar-SY"/>
              </w:rPr>
              <w:t>1</w:t>
            </w:r>
            <w:r w:rsidRPr="00F0557E">
              <w:rPr>
                <w:rFonts w:hint="cs"/>
                <w:color w:val="000000" w:themeColor="text1"/>
                <w:rtl/>
                <w:lang w:bidi="ar-SY"/>
              </w:rPr>
              <w:t xml:space="preserve"> هي الأكثر استخداماً في تشفير تتابعات الاختبار ويمكن اعتبار أياً من النماذج الموصى بها ملائماً لتقييم هذه الكودكات. وإضافة</w:t>
            </w:r>
            <w:r w:rsidRPr="00F0557E">
              <w:rPr>
                <w:rFonts w:hint="eastAsia"/>
                <w:color w:val="000000" w:themeColor="text1"/>
                <w:rtl/>
                <w:lang w:bidi="ar-SY"/>
              </w:rPr>
              <w:t> </w:t>
            </w:r>
            <w:r w:rsidRPr="00F0557E">
              <w:rPr>
                <w:rFonts w:hint="cs"/>
                <w:color w:val="000000" w:themeColor="text1"/>
                <w:rtl/>
                <w:lang w:bidi="ar-SY"/>
              </w:rPr>
              <w:t>إلى</w:t>
            </w:r>
            <w:r w:rsidRPr="00F0557E">
              <w:rPr>
                <w:rFonts w:hint="eastAsia"/>
                <w:color w:val="000000" w:themeColor="text1"/>
                <w:rtl/>
                <w:lang w:bidi="ar-SY"/>
              </w:rPr>
              <w:t> </w:t>
            </w:r>
            <w:r>
              <w:rPr>
                <w:rFonts w:hint="cs"/>
                <w:color w:val="000000" w:themeColor="text1"/>
                <w:rtl/>
                <w:lang w:bidi="ar-SY"/>
              </w:rPr>
              <w:t>هذه الكودكات الخمسة استحدث</w:t>
            </w:r>
            <w:r w:rsidRPr="00F0557E">
              <w:rPr>
                <w:rFonts w:hint="cs"/>
                <w:color w:val="000000" w:themeColor="text1"/>
                <w:rtl/>
                <w:lang w:bidi="ar-SY"/>
              </w:rPr>
              <w:t xml:space="preserve"> جزء أصغر من تتابعات الاختبار باستعمال الكودكات التالية: </w:t>
            </w:r>
            <w:r w:rsidRPr="00F0557E">
              <w:rPr>
                <w:color w:val="000000" w:themeColor="text1"/>
                <w:lang w:bidi="ar-SY"/>
              </w:rPr>
              <w:t>H.261</w:t>
            </w:r>
            <w:r w:rsidRPr="00F0557E">
              <w:rPr>
                <w:rFonts w:hint="cs"/>
                <w:color w:val="000000" w:themeColor="text1"/>
                <w:rtl/>
                <w:lang w:bidi="ar-SY"/>
              </w:rPr>
              <w:t xml:space="preserve"> و</w:t>
            </w:r>
            <w:r w:rsidRPr="00F0557E">
              <w:rPr>
                <w:color w:val="000000" w:themeColor="text1"/>
                <w:lang w:bidi="ar-SY"/>
              </w:rPr>
              <w:t>H.263</w:t>
            </w:r>
            <w:r w:rsidRPr="00F0557E">
              <w:rPr>
                <w:rFonts w:hint="cs"/>
                <w:color w:val="000000" w:themeColor="text1"/>
                <w:rtl/>
                <w:lang w:bidi="ar-SY"/>
              </w:rPr>
              <w:t xml:space="preserve"> و</w:t>
            </w:r>
            <w:r w:rsidRPr="00F0557E">
              <w:rPr>
                <w:color w:val="000000" w:themeColor="text1"/>
                <w:lang w:bidi="ar-SY"/>
              </w:rPr>
              <w:t>H.263+</w:t>
            </w:r>
            <w:r w:rsidRPr="00F0557E">
              <w:rPr>
                <w:rStyle w:val="FootnoteReference"/>
                <w:color w:val="000000" w:themeColor="text1"/>
                <w:rtl/>
                <w:lang w:bidi="ar-SY"/>
              </w:rPr>
              <w:footnoteReference w:id="4"/>
            </w:r>
            <w:r w:rsidRPr="00F0557E">
              <w:rPr>
                <w:rFonts w:hint="cs"/>
                <w:color w:val="000000" w:themeColor="text1"/>
                <w:rtl/>
                <w:lang w:bidi="ar-SY"/>
              </w:rPr>
              <w:t xml:space="preserve"> و</w:t>
            </w:r>
            <w:r w:rsidRPr="00F0557E">
              <w:rPr>
                <w:color w:val="000000" w:themeColor="text1"/>
              </w:rPr>
              <w:t>JPEG-2000</w:t>
            </w:r>
            <w:r w:rsidRPr="00F0557E">
              <w:rPr>
                <w:rFonts w:hint="cs"/>
                <w:color w:val="000000" w:themeColor="text1"/>
                <w:rtl/>
              </w:rPr>
              <w:t xml:space="preserve"> </w:t>
            </w:r>
            <w:r w:rsidRPr="00F0557E">
              <w:rPr>
                <w:rFonts w:hint="cs"/>
                <w:color w:val="000000" w:themeColor="text1"/>
                <w:rtl/>
                <w:lang w:bidi="ar-SY"/>
              </w:rPr>
              <w:t>و</w:t>
            </w:r>
            <w:r w:rsidRPr="00F0557E">
              <w:rPr>
                <w:color w:val="000000" w:themeColor="text1"/>
              </w:rPr>
              <w:t>MPEG-1</w:t>
            </w:r>
            <w:r w:rsidRPr="00F0557E">
              <w:rPr>
                <w:rFonts w:hint="cs"/>
                <w:color w:val="000000" w:themeColor="text1"/>
                <w:rtl/>
                <w:lang w:bidi="ar-SY"/>
              </w:rPr>
              <w:t xml:space="preserve"> و</w:t>
            </w:r>
            <w:r w:rsidRPr="00F0557E">
              <w:rPr>
                <w:color w:val="000000" w:themeColor="text1"/>
              </w:rPr>
              <w:t xml:space="preserve"> MPEG-2</w:t>
            </w:r>
            <w:r w:rsidRPr="00F0557E">
              <w:rPr>
                <w:rFonts w:hint="cs"/>
                <w:color w:val="000000" w:themeColor="text1"/>
                <w:rtl/>
                <w:lang w:bidi="ar-SY"/>
              </w:rPr>
              <w:t>و</w:t>
            </w:r>
            <w:r w:rsidRPr="00F0557E">
              <w:rPr>
                <w:color w:val="000000" w:themeColor="text1"/>
              </w:rPr>
              <w:t>H.264 SVC</w:t>
            </w:r>
            <w:r w:rsidRPr="00F0557E">
              <w:rPr>
                <w:rFonts w:hint="cs"/>
                <w:color w:val="000000" w:themeColor="text1"/>
                <w:rtl/>
                <w:lang w:bidi="ar-SY"/>
              </w:rPr>
              <w:t>، وغيرها من الأنظمة الخاصة. ويجدر بالذكر أن بعض هذه الكودكات لم تكن مستعملة إلا</w:t>
            </w:r>
            <w:r w:rsidRPr="00F0557E">
              <w:rPr>
                <w:rFonts w:hint="eastAsia"/>
                <w:color w:val="000000" w:themeColor="text1"/>
                <w:lang w:bidi="ar-SY"/>
              </w:rPr>
              <w:t> </w:t>
            </w:r>
            <w:r w:rsidRPr="00F0557E">
              <w:rPr>
                <w:rFonts w:hint="cs"/>
                <w:color w:val="000000" w:themeColor="text1"/>
                <w:rtl/>
                <w:lang w:bidi="ar-SY"/>
              </w:rPr>
              <w:t xml:space="preserve">لاستبانة النسقين </w:t>
            </w:r>
            <w:r w:rsidRPr="00F0557E">
              <w:rPr>
                <w:color w:val="000000" w:themeColor="text1"/>
                <w:lang w:bidi="ar-SY"/>
              </w:rPr>
              <w:t>CIF</w:t>
            </w:r>
            <w:r w:rsidRPr="00F0557E">
              <w:rPr>
                <w:rFonts w:hint="cs"/>
                <w:color w:val="000000" w:themeColor="text1"/>
                <w:rtl/>
                <w:lang w:bidi="ar-SY"/>
              </w:rPr>
              <w:t xml:space="preserve"> و</w:t>
            </w:r>
            <w:proofErr w:type="spellStart"/>
            <w:r w:rsidRPr="00F0557E">
              <w:rPr>
                <w:color w:val="000000" w:themeColor="text1"/>
                <w:lang w:bidi="ar-SY"/>
              </w:rPr>
              <w:t>QCIF</w:t>
            </w:r>
            <w:proofErr w:type="spellEnd"/>
            <w:r w:rsidRPr="00F0557E">
              <w:rPr>
                <w:rFonts w:hint="cs"/>
                <w:color w:val="000000" w:themeColor="text1"/>
                <w:rtl/>
                <w:lang w:bidi="ar-SY"/>
              </w:rPr>
              <w:t xml:space="preserve"> لأن معظم استعمالاتها الميدانية كانت منتظرة لهذه </w:t>
            </w:r>
            <w:proofErr w:type="spellStart"/>
            <w:r w:rsidRPr="00F0557E">
              <w:rPr>
                <w:rFonts w:hint="cs"/>
                <w:color w:val="000000" w:themeColor="text1"/>
                <w:rtl/>
                <w:lang w:bidi="ar-SY"/>
              </w:rPr>
              <w:t>الاستبانات</w:t>
            </w:r>
            <w:proofErr w:type="spellEnd"/>
            <w:r w:rsidRPr="00F0557E">
              <w:rPr>
                <w:rFonts w:hint="cs"/>
                <w:color w:val="000000" w:themeColor="text1"/>
                <w:rtl/>
                <w:lang w:bidi="ar-SY"/>
              </w:rPr>
              <w:t>.</w:t>
            </w:r>
          </w:p>
        </w:tc>
      </w:tr>
    </w:tbl>
    <w:p w:rsidR="00B80BFC" w:rsidRPr="00F0557E" w:rsidRDefault="00B80BFC" w:rsidP="00B80BFC">
      <w:pPr>
        <w:spacing w:before="240"/>
        <w:rPr>
          <w:color w:val="000000" w:themeColor="text1"/>
          <w:rtl/>
          <w:lang w:bidi="ar-SY"/>
        </w:rPr>
      </w:pPr>
      <w:r w:rsidRPr="00F0557E">
        <w:rPr>
          <w:rFonts w:hint="cs"/>
          <w:color w:val="000000" w:themeColor="text1"/>
          <w:rtl/>
          <w:lang w:bidi="ar-SY"/>
        </w:rPr>
        <w:t>وقبل استخدام نموذج للتتابعات المشفرة باستعمال أحد هذه الكودكات يتعيّن على المستعمل أن يتفحّص بتأنّ أداءه التنبّؤي لتحديد قدرة النموذج على بلوغ مستوى الأداء التنبّؤي المقبول.</w:t>
      </w:r>
    </w:p>
    <w:p w:rsidR="00B80BFC" w:rsidRPr="00F0557E" w:rsidRDefault="00B80BFC" w:rsidP="00B80BFC">
      <w:pPr>
        <w:pStyle w:val="Heading1"/>
        <w:rPr>
          <w:color w:val="000000" w:themeColor="text1"/>
          <w:rtl/>
          <w:lang w:bidi="ar-SY"/>
        </w:rPr>
      </w:pPr>
      <w:bookmarkStart w:id="2" w:name="_Toc274939439"/>
      <w:r w:rsidRPr="00F0557E">
        <w:rPr>
          <w:color w:val="000000" w:themeColor="text1"/>
          <w:lang w:bidi="ar-SY"/>
        </w:rPr>
        <w:t>2</w:t>
      </w:r>
      <w:r w:rsidRPr="00F0557E">
        <w:rPr>
          <w:rFonts w:hint="cs"/>
          <w:color w:val="000000" w:themeColor="text1"/>
          <w:rtl/>
          <w:lang w:bidi="ar-SY"/>
        </w:rPr>
        <w:tab/>
        <w:t>التطبيق</w:t>
      </w:r>
      <w:bookmarkEnd w:id="2"/>
    </w:p>
    <w:p w:rsidR="00B80BFC" w:rsidRPr="00F0557E" w:rsidRDefault="00B80BFC" w:rsidP="00B80BFC">
      <w:pPr>
        <w:rPr>
          <w:color w:val="000000" w:themeColor="text1"/>
          <w:rtl/>
        </w:rPr>
      </w:pPr>
      <w:r w:rsidRPr="00F0557E">
        <w:rPr>
          <w:rFonts w:hint="cs"/>
          <w:color w:val="000000" w:themeColor="text1"/>
          <w:rtl/>
        </w:rPr>
        <w:t>تضم التطبيقات لنماذج التقدير الواردة في هذه التوصية ما يلي، على سبيل المثال لا الحصر:</w:t>
      </w:r>
    </w:p>
    <w:p w:rsidR="00B80BFC" w:rsidRPr="00F0557E" w:rsidRDefault="00B80BFC" w:rsidP="0053487F">
      <w:pPr>
        <w:pStyle w:val="enumlev1"/>
        <w:rPr>
          <w:rtl/>
        </w:rPr>
      </w:pPr>
      <w:r w:rsidRPr="00F0557E">
        <w:t>1</w:t>
      </w:r>
      <w:r w:rsidRPr="00F0557E">
        <w:rPr>
          <w:rFonts w:hint="cs"/>
          <w:rtl/>
        </w:rPr>
        <w:tab/>
        <w:t>تقييم الكودك والمواصفات واختبار القبول بالاتساق مع الدقة</w:t>
      </w:r>
      <w:r>
        <w:rPr>
          <w:rFonts w:hint="cs"/>
          <w:rtl/>
        </w:rPr>
        <w:t xml:space="preserve"> المحدودة على النحو الوارد أدناه</w:t>
      </w:r>
      <w:r w:rsidRPr="00F0557E">
        <w:rPr>
          <w:rFonts w:hint="cs"/>
          <w:rtl/>
        </w:rPr>
        <w:t>؛</w:t>
      </w:r>
    </w:p>
    <w:p w:rsidR="00B80BFC" w:rsidRPr="00F0557E" w:rsidRDefault="00B80BFC" w:rsidP="0053487F">
      <w:pPr>
        <w:pStyle w:val="enumlev1"/>
        <w:rPr>
          <w:rtl/>
        </w:rPr>
      </w:pPr>
      <w:r w:rsidRPr="00F0557E">
        <w:t>2</w:t>
      </w:r>
      <w:r w:rsidRPr="00F0557E">
        <w:rPr>
          <w:rFonts w:hint="cs"/>
          <w:rtl/>
        </w:rPr>
        <w:tab/>
        <w:t>مراقبة نوعية الخدمة في الوقت الفعلي؛</w:t>
      </w:r>
    </w:p>
    <w:p w:rsidR="00B80BFC" w:rsidRPr="00F0557E" w:rsidRDefault="00B80BFC" w:rsidP="0053487F">
      <w:pPr>
        <w:pStyle w:val="enumlev1"/>
        <w:rPr>
          <w:rtl/>
        </w:rPr>
      </w:pPr>
      <w:r w:rsidRPr="00F0557E">
        <w:t>3</w:t>
      </w:r>
      <w:r w:rsidRPr="00F0557E">
        <w:rPr>
          <w:rFonts w:hint="cs"/>
          <w:rtl/>
        </w:rPr>
        <w:tab/>
        <w:t>مراقبة النوعية في المقصد البعيد عند توفر القنوات الجانبية للعناصر المستمدّة من التتابعات الفيديوية الأصلية؛</w:t>
      </w:r>
    </w:p>
    <w:p w:rsidR="00B80BFC" w:rsidRPr="00F0557E" w:rsidRDefault="00B80BFC" w:rsidP="0053487F">
      <w:pPr>
        <w:pStyle w:val="enumlev1"/>
        <w:rPr>
          <w:rtl/>
        </w:rPr>
      </w:pPr>
      <w:r w:rsidRPr="00F0557E">
        <w:t>4</w:t>
      </w:r>
      <w:r w:rsidRPr="00F0557E">
        <w:rPr>
          <w:rFonts w:hint="cs"/>
          <w:rtl/>
        </w:rPr>
        <w:tab/>
        <w:t>قياس النوعية في نظام التخزين أو الإرسال الذي يستعمل تقنيات انضغاط وفك انضغاط فيديوي سواء كانت تقنيات مسير أحادي أم تقنيات بالتسلسل؛</w:t>
      </w:r>
    </w:p>
    <w:p w:rsidR="00B80BFC" w:rsidRPr="00F0557E" w:rsidRDefault="00B80BFC" w:rsidP="0053487F">
      <w:pPr>
        <w:pStyle w:val="enumlev1"/>
        <w:rPr>
          <w:rtl/>
        </w:rPr>
      </w:pPr>
      <w:r w:rsidRPr="00F0557E">
        <w:t>5</w:t>
      </w:r>
      <w:r w:rsidRPr="00F0557E">
        <w:rPr>
          <w:rFonts w:hint="cs"/>
          <w:rtl/>
        </w:rPr>
        <w:tab/>
        <w:t>اختبار الأنظمة الفيديوية في المختبر.</w:t>
      </w:r>
    </w:p>
    <w:p w:rsidR="00B80BFC" w:rsidRPr="00F0557E" w:rsidRDefault="00B80BFC" w:rsidP="00B80BFC">
      <w:pPr>
        <w:pStyle w:val="Heading1"/>
        <w:rPr>
          <w:color w:val="000000" w:themeColor="text1"/>
          <w:rtl/>
          <w:lang w:bidi="ar-SY"/>
        </w:rPr>
      </w:pPr>
      <w:bookmarkStart w:id="3" w:name="_Toc274939440"/>
      <w:r w:rsidRPr="00F0557E">
        <w:rPr>
          <w:color w:val="000000" w:themeColor="text1"/>
          <w:lang w:bidi="ar-SY"/>
        </w:rPr>
        <w:t>3</w:t>
      </w:r>
      <w:r w:rsidRPr="00F0557E">
        <w:rPr>
          <w:rFonts w:hint="cs"/>
          <w:color w:val="000000" w:themeColor="text1"/>
          <w:rtl/>
          <w:lang w:bidi="ar-SY"/>
        </w:rPr>
        <w:tab/>
        <w:t>التقييدات</w:t>
      </w:r>
      <w:bookmarkEnd w:id="3"/>
    </w:p>
    <w:p w:rsidR="00B80BFC" w:rsidRPr="00F0557E" w:rsidRDefault="00B80BFC" w:rsidP="0053487F">
      <w:pPr>
        <w:rPr>
          <w:color w:val="000000" w:themeColor="text1"/>
          <w:rtl/>
          <w:lang w:bidi="ar-SY"/>
        </w:rPr>
      </w:pPr>
      <w:r w:rsidRPr="00F0557E">
        <w:rPr>
          <w:rFonts w:hint="cs"/>
          <w:color w:val="000000" w:themeColor="text1"/>
          <w:rtl/>
        </w:rPr>
        <w:t>لا يمكن لنماذج التقدير الوار</w:t>
      </w:r>
      <w:r>
        <w:rPr>
          <w:rFonts w:hint="cs"/>
          <w:color w:val="000000" w:themeColor="text1"/>
          <w:rtl/>
        </w:rPr>
        <w:t>دة في هذه التوصية أن تستعمل لتحل</w:t>
      </w:r>
      <w:r w:rsidRPr="00F0557E">
        <w:rPr>
          <w:rFonts w:hint="cs"/>
          <w:color w:val="000000" w:themeColor="text1"/>
          <w:rtl/>
        </w:rPr>
        <w:t xml:space="preserve"> محل الاختبار الشخصي. وتتراوح عادة قيم الترابط القائمة بين الاختبارات الشخصية المصممة والمنفذة بعناية (أي في مختبرين مختلفين) بين </w:t>
      </w:r>
      <w:r w:rsidRPr="00F0557E">
        <w:rPr>
          <w:color w:val="000000" w:themeColor="text1"/>
        </w:rPr>
        <w:t>0,95</w:t>
      </w:r>
      <w:r w:rsidRPr="00F0557E">
        <w:rPr>
          <w:rFonts w:hint="cs"/>
          <w:color w:val="000000" w:themeColor="text1"/>
          <w:rtl/>
          <w:lang w:bidi="ar-SY"/>
        </w:rPr>
        <w:t xml:space="preserve"> و</w:t>
      </w:r>
      <w:r w:rsidRPr="00F0557E">
        <w:rPr>
          <w:color w:val="000000" w:themeColor="text1"/>
          <w:lang w:bidi="ar-SY"/>
        </w:rPr>
        <w:t>0,98</w:t>
      </w:r>
      <w:r w:rsidRPr="00F0557E">
        <w:rPr>
          <w:rFonts w:hint="cs"/>
          <w:color w:val="000000" w:themeColor="text1"/>
          <w:rtl/>
          <w:lang w:bidi="ar-SY"/>
        </w:rPr>
        <w:t xml:space="preserve">. وفي حال استعمال هذه التوصية لأغراض المقارنة بين أنظمة فيديوية (مثال: مقارنة </w:t>
      </w:r>
      <w:proofErr w:type="spellStart"/>
      <w:r w:rsidRPr="00F0557E">
        <w:rPr>
          <w:rFonts w:hint="cs"/>
          <w:color w:val="000000" w:themeColor="text1"/>
          <w:rtl/>
          <w:lang w:bidi="ar-SY"/>
        </w:rPr>
        <w:t>كودكين</w:t>
      </w:r>
      <w:proofErr w:type="spellEnd"/>
      <w:r w:rsidRPr="00F0557E">
        <w:rPr>
          <w:rFonts w:hint="cs"/>
          <w:color w:val="000000" w:themeColor="text1"/>
          <w:rtl/>
          <w:lang w:bidi="ar-SY"/>
        </w:rPr>
        <w:t xml:space="preserve">)، يُستحسن استعمال طريقة تكمية (مثل تلك الواردة في التوصية </w:t>
      </w:r>
      <w:proofErr w:type="spellStart"/>
      <w:r w:rsidRPr="00F0557E">
        <w:rPr>
          <w:color w:val="000000" w:themeColor="text1"/>
          <w:lang w:bidi="ar-SY"/>
        </w:rPr>
        <w:t>ITU</w:t>
      </w:r>
      <w:r w:rsidR="0053487F">
        <w:rPr>
          <w:color w:val="000000" w:themeColor="text1"/>
          <w:lang w:bidi="ar-SY"/>
        </w:rPr>
        <w:noBreakHyphen/>
      </w:r>
      <w:r w:rsidRPr="00F0557E">
        <w:rPr>
          <w:color w:val="000000" w:themeColor="text1"/>
          <w:lang w:bidi="ar-SY"/>
        </w:rPr>
        <w:t>T</w:t>
      </w:r>
      <w:proofErr w:type="spellEnd"/>
      <w:r w:rsidRPr="00F0557E">
        <w:rPr>
          <w:color w:val="000000" w:themeColor="text1"/>
          <w:lang w:bidi="ar-SY"/>
        </w:rPr>
        <w:t> J.149</w:t>
      </w:r>
      <w:r w:rsidRPr="00F0557E">
        <w:rPr>
          <w:rFonts w:hint="cs"/>
          <w:color w:val="000000" w:themeColor="text1"/>
          <w:rtl/>
          <w:lang w:bidi="ar-SY"/>
        </w:rPr>
        <w:t>) لتحديد دقة النموذج نسبة إلى ذلك السياق بالذات.</w:t>
      </w:r>
    </w:p>
    <w:p w:rsidR="00B80BFC" w:rsidRPr="00F0557E" w:rsidRDefault="00B80BFC" w:rsidP="00B80BFC">
      <w:pPr>
        <w:rPr>
          <w:color w:val="000000" w:themeColor="text1"/>
          <w:rtl/>
          <w:lang w:bidi="ar-SY"/>
        </w:rPr>
      </w:pPr>
      <w:r w:rsidRPr="00F0557E">
        <w:rPr>
          <w:rFonts w:hint="cs"/>
          <w:color w:val="000000" w:themeColor="text1"/>
          <w:rtl/>
        </w:rPr>
        <w:t xml:space="preserve">وتم التأكد من صلاحية النماذج الواردة في هذه التوصية من خلال قياس فيديو يعرض </w:t>
      </w:r>
      <w:proofErr w:type="spellStart"/>
      <w:r w:rsidRPr="00F0557E">
        <w:rPr>
          <w:rFonts w:hint="cs"/>
          <w:color w:val="000000" w:themeColor="text1"/>
          <w:rtl/>
        </w:rPr>
        <w:t>أرتالاً</w:t>
      </w:r>
      <w:proofErr w:type="spellEnd"/>
      <w:r w:rsidRPr="00F0557E">
        <w:rPr>
          <w:rFonts w:hint="cs"/>
          <w:color w:val="000000" w:themeColor="text1"/>
          <w:rtl/>
        </w:rPr>
        <w:t xml:space="preserve"> تتوقف لفترة تصل إلى </w:t>
      </w:r>
      <w:r>
        <w:rPr>
          <w:rFonts w:hint="cs"/>
          <w:color w:val="000000" w:themeColor="text1"/>
          <w:rtl/>
          <w:lang w:bidi="ar-SY"/>
        </w:rPr>
        <w:t>ثانيتين</w:t>
      </w:r>
      <w:r w:rsidRPr="00F0557E">
        <w:rPr>
          <w:rFonts w:hint="cs"/>
          <w:color w:val="000000" w:themeColor="text1"/>
          <w:rtl/>
          <w:lang w:bidi="ar-SY"/>
        </w:rPr>
        <w:t>.</w:t>
      </w:r>
    </w:p>
    <w:p w:rsidR="00B80BFC" w:rsidRPr="00F0557E" w:rsidRDefault="00B80BFC" w:rsidP="00B80BFC">
      <w:pPr>
        <w:rPr>
          <w:color w:val="000000" w:themeColor="text1"/>
          <w:rtl/>
          <w:lang w:bidi="ar-SY"/>
        </w:rPr>
      </w:pPr>
      <w:r w:rsidRPr="00F0557E">
        <w:rPr>
          <w:rFonts w:hint="cs"/>
          <w:color w:val="000000" w:themeColor="text1"/>
          <w:rtl/>
          <w:lang w:bidi="ar-SY"/>
        </w:rPr>
        <w:lastRenderedPageBreak/>
        <w:t>ولا تصلح النماذج الواردة في هذه التوصية لقياس فيديو يعاني من تأخير يتزاي</w:t>
      </w:r>
      <w:r>
        <w:rPr>
          <w:rFonts w:hint="cs"/>
          <w:color w:val="000000" w:themeColor="text1"/>
          <w:rtl/>
          <w:lang w:bidi="ar-SY"/>
        </w:rPr>
        <w:t>د باط</w:t>
      </w:r>
      <w:r w:rsidRPr="00F0557E">
        <w:rPr>
          <w:rFonts w:hint="cs"/>
          <w:color w:val="000000" w:themeColor="text1"/>
          <w:rtl/>
          <w:lang w:bidi="ar-SY"/>
        </w:rPr>
        <w:t>راد (مثل فيديو لا يقصي الأرتال الناقصة بعد توقفها).</w:t>
      </w:r>
    </w:p>
    <w:p w:rsidR="00B80BFC" w:rsidRPr="00F0557E" w:rsidRDefault="00B80BFC" w:rsidP="00B80BFC">
      <w:pPr>
        <w:rPr>
          <w:color w:val="000000" w:themeColor="text1"/>
          <w:rtl/>
          <w:lang w:bidi="ar-SY"/>
        </w:rPr>
      </w:pPr>
      <w:r w:rsidRPr="00F0557E">
        <w:rPr>
          <w:rFonts w:hint="cs"/>
          <w:color w:val="000000" w:themeColor="text1"/>
          <w:rtl/>
          <w:lang w:bidi="ar-SY"/>
        </w:rPr>
        <w:t>ويجدر بالذكر أنه في حالة إحداث تكنولوجيات تشفير وإرسال جديدة للتشويش الذي لم يدخل في هذا التقييم، قد تنتج النماذج الموضوعية نتائج خاطئة. وهنا يجب اللجوء إلى تقييم شخصي.</w:t>
      </w:r>
    </w:p>
    <w:p w:rsidR="00B80BFC" w:rsidRPr="00F0557E" w:rsidRDefault="00B80BFC" w:rsidP="00B80BFC">
      <w:pPr>
        <w:pStyle w:val="Heading1"/>
        <w:rPr>
          <w:color w:val="000000" w:themeColor="text1"/>
          <w:rtl/>
          <w:lang w:bidi="ar-SY"/>
        </w:rPr>
      </w:pPr>
      <w:bookmarkStart w:id="4" w:name="_Toc274939441"/>
      <w:r w:rsidRPr="00F0557E">
        <w:rPr>
          <w:color w:val="000000" w:themeColor="text1"/>
          <w:lang w:bidi="ar-SY"/>
        </w:rPr>
        <w:t>4</w:t>
      </w:r>
      <w:r w:rsidRPr="00F0557E">
        <w:rPr>
          <w:rFonts w:hint="cs"/>
          <w:color w:val="000000" w:themeColor="text1"/>
          <w:rtl/>
          <w:lang w:bidi="ar-SY"/>
        </w:rPr>
        <w:tab/>
        <w:t>أوصاف النموذج</w:t>
      </w:r>
      <w:bookmarkEnd w:id="4"/>
    </w:p>
    <w:p w:rsidR="00B80BFC" w:rsidRPr="00F0557E" w:rsidRDefault="00B80BFC" w:rsidP="0053487F">
      <w:pPr>
        <w:keepNext/>
        <w:rPr>
          <w:color w:val="000000" w:themeColor="text1"/>
          <w:rtl/>
          <w:lang w:bidi="ar-SY"/>
        </w:rPr>
      </w:pPr>
      <w:r w:rsidRPr="00F0557E">
        <w:rPr>
          <w:rFonts w:hint="cs"/>
          <w:color w:val="000000" w:themeColor="text1"/>
          <w:rtl/>
        </w:rPr>
        <w:t xml:space="preserve">يقدم الملحق </w:t>
      </w:r>
      <w:r w:rsidRPr="00F0557E">
        <w:rPr>
          <w:color w:val="000000" w:themeColor="text1"/>
        </w:rPr>
        <w:t>2</w:t>
      </w:r>
      <w:r w:rsidRPr="00F0557E">
        <w:rPr>
          <w:rFonts w:hint="cs"/>
          <w:color w:val="000000" w:themeColor="text1"/>
          <w:rtl/>
          <w:lang w:bidi="ar-SY"/>
        </w:rPr>
        <w:t xml:space="preserve"> وصف النماذج التالية:</w:t>
      </w:r>
    </w:p>
    <w:p w:rsidR="00B80BFC" w:rsidRPr="00F0557E" w:rsidRDefault="00B80BFC" w:rsidP="0053487F">
      <w:pPr>
        <w:pStyle w:val="enumlev1"/>
        <w:rPr>
          <w:rtl/>
        </w:rPr>
      </w:pPr>
      <w:r w:rsidRPr="00F0557E">
        <w:rPr>
          <w:rFonts w:hint="cs"/>
          <w:rtl/>
        </w:rPr>
        <w:tab/>
      </w:r>
      <w:r w:rsidRPr="00351569">
        <w:rPr>
          <w:rFonts w:hint="cs"/>
          <w:rtl/>
        </w:rPr>
        <w:t>النموذج</w:t>
      </w:r>
      <w:r w:rsidRPr="00F0557E">
        <w:rPr>
          <w:rFonts w:hint="cs"/>
          <w:rtl/>
        </w:rPr>
        <w:t xml:space="preserve"> </w:t>
      </w:r>
      <w:r w:rsidRPr="00F0557E">
        <w:t>A</w:t>
      </w:r>
      <w:r w:rsidRPr="00F0557E">
        <w:rPr>
          <w:rFonts w:hint="cs"/>
          <w:rtl/>
        </w:rPr>
        <w:t xml:space="preserve"> (الملحق </w:t>
      </w:r>
      <w:r w:rsidRPr="00F0557E">
        <w:t>2</w:t>
      </w:r>
      <w:r w:rsidRPr="00F0557E">
        <w:rPr>
          <w:rFonts w:hint="cs"/>
          <w:rtl/>
        </w:rPr>
        <w:t xml:space="preserve">) - </w:t>
      </w:r>
      <w:proofErr w:type="spellStart"/>
      <w:r w:rsidRPr="00F0557E">
        <w:t>VQEG</w:t>
      </w:r>
      <w:proofErr w:type="spellEnd"/>
      <w:r w:rsidRPr="00F0557E">
        <w:rPr>
          <w:rFonts w:hint="cs"/>
          <w:rtl/>
        </w:rPr>
        <w:t xml:space="preserve"> الجهة المقدمة</w:t>
      </w:r>
      <w:r>
        <w:rPr>
          <w:rFonts w:hint="cs"/>
          <w:rtl/>
        </w:rPr>
        <w:t>،</w:t>
      </w:r>
      <w:r w:rsidRPr="00F0557E">
        <w:rPr>
          <w:rFonts w:hint="cs"/>
          <w:rtl/>
        </w:rPr>
        <w:t xml:space="preserve"> فريق الخبراء المعني بالجودة الفيديوية </w:t>
      </w:r>
      <w:r w:rsidRPr="00F0557E">
        <w:t>(</w:t>
      </w:r>
      <w:proofErr w:type="spellStart"/>
      <w:r w:rsidRPr="00F0557E">
        <w:t>VQEG</w:t>
      </w:r>
      <w:proofErr w:type="spellEnd"/>
      <w:r w:rsidRPr="00F0557E">
        <w:t>)</w:t>
      </w:r>
      <w:r w:rsidRPr="00F0557E">
        <w:rPr>
          <w:rFonts w:hint="cs"/>
          <w:rtl/>
        </w:rPr>
        <w:t xml:space="preserve"> في جامعة </w:t>
      </w:r>
      <w:proofErr w:type="spellStart"/>
      <w:r w:rsidRPr="00F0557E">
        <w:t>Yonsei</w:t>
      </w:r>
      <w:proofErr w:type="spellEnd"/>
      <w:r w:rsidRPr="00F0557E">
        <w:rPr>
          <w:rFonts w:hint="cs"/>
          <w:rtl/>
        </w:rPr>
        <w:t>، جمهورية كوريا.</w:t>
      </w:r>
    </w:p>
    <w:p w:rsidR="00B80BFC" w:rsidRPr="00F0557E" w:rsidRDefault="00B80BFC" w:rsidP="00B80BFC">
      <w:pPr>
        <w:rPr>
          <w:color w:val="000000" w:themeColor="text1"/>
          <w:rtl/>
        </w:rPr>
      </w:pPr>
    </w:p>
    <w:p w:rsidR="00B80BFC" w:rsidRPr="00F0557E" w:rsidRDefault="00B80BFC" w:rsidP="00B80BFC">
      <w:pPr>
        <w:rPr>
          <w:color w:val="000000" w:themeColor="text1"/>
          <w:rtl/>
        </w:rPr>
      </w:pPr>
    </w:p>
    <w:p w:rsidR="00B80BFC" w:rsidRPr="00F0557E" w:rsidRDefault="00B80BFC" w:rsidP="0053487F">
      <w:pPr>
        <w:pStyle w:val="AppendixNotitle"/>
      </w:pPr>
      <w:r w:rsidRPr="00F0557E">
        <w:rPr>
          <w:rFonts w:hint="cs"/>
          <w:rtl/>
        </w:rPr>
        <w:t xml:space="preserve">التذييل </w:t>
      </w:r>
      <w:r w:rsidRPr="00F0557E">
        <w:t>1</w:t>
      </w:r>
      <w:r>
        <w:rPr>
          <w:rtl/>
        </w:rPr>
        <w:br/>
      </w:r>
      <w:r w:rsidRPr="00F0557E">
        <w:rPr>
          <w:rFonts w:hint="cs"/>
          <w:rtl/>
        </w:rPr>
        <w:t xml:space="preserve">للملحق </w:t>
      </w:r>
      <w:r w:rsidRPr="00F0557E">
        <w:t>1</w:t>
      </w:r>
    </w:p>
    <w:p w:rsidR="00B80BFC" w:rsidRPr="00F0557E" w:rsidRDefault="00B80BFC" w:rsidP="0053487F">
      <w:pPr>
        <w:pStyle w:val="AppendixNotitle"/>
      </w:pPr>
      <w:r w:rsidRPr="00F0557E">
        <w:rPr>
          <w:rFonts w:hint="cs"/>
          <w:rtl/>
        </w:rPr>
        <w:t xml:space="preserve">نتائج أعمال فريق الخبراء المعني بالجودة الفيديوية </w:t>
      </w:r>
      <w:r w:rsidRPr="00F0557E">
        <w:t>(</w:t>
      </w:r>
      <w:proofErr w:type="spellStart"/>
      <w:r w:rsidRPr="00F0557E">
        <w:t>VQEG</w:t>
      </w:r>
      <w:proofErr w:type="spellEnd"/>
      <w:r w:rsidRPr="00F0557E">
        <w:t>)</w:t>
      </w:r>
    </w:p>
    <w:p w:rsidR="00B80BFC" w:rsidRPr="00F0557E" w:rsidRDefault="00B80BFC" w:rsidP="00B80BFC">
      <w:pPr>
        <w:pStyle w:val="Normalaftertitle"/>
        <w:rPr>
          <w:color w:val="000000" w:themeColor="text1"/>
          <w:rtl/>
          <w:lang w:bidi="ar-SY"/>
        </w:rPr>
      </w:pPr>
      <w:r w:rsidRPr="00F0557E">
        <w:rPr>
          <w:rFonts w:hint="cs"/>
          <w:color w:val="000000" w:themeColor="text1"/>
          <w:rtl/>
        </w:rPr>
        <w:t xml:space="preserve">أجريت دراسات لقياسات الجودة الفيديوية الحسيّة في فريق غير رسمي اسمه فريق الخبراء المعني بالجودة الفيديوية </w:t>
      </w:r>
      <w:r w:rsidRPr="00F0557E">
        <w:rPr>
          <w:color w:val="000000" w:themeColor="text1"/>
        </w:rPr>
        <w:t>(</w:t>
      </w:r>
      <w:proofErr w:type="spellStart"/>
      <w:r w:rsidRPr="00F0557E">
        <w:rPr>
          <w:color w:val="000000" w:themeColor="text1"/>
        </w:rPr>
        <w:t>VQEG</w:t>
      </w:r>
      <w:proofErr w:type="spellEnd"/>
      <w:r w:rsidRPr="00F0557E">
        <w:rPr>
          <w:color w:val="000000" w:themeColor="text1"/>
        </w:rPr>
        <w:t>)</w:t>
      </w:r>
      <w:r w:rsidRPr="00F0557E">
        <w:rPr>
          <w:rFonts w:hint="cs"/>
          <w:color w:val="000000" w:themeColor="text1"/>
          <w:rtl/>
          <w:lang w:bidi="ar-SY"/>
        </w:rPr>
        <w:t xml:space="preserve"> الذي قدم تقارير إلى لجنتي الدراسات </w:t>
      </w:r>
      <w:r w:rsidRPr="00F0557E">
        <w:rPr>
          <w:color w:val="000000" w:themeColor="text1"/>
          <w:lang w:bidi="ar-SY"/>
        </w:rPr>
        <w:t>9</w:t>
      </w:r>
      <w:r w:rsidRPr="00F0557E">
        <w:rPr>
          <w:rFonts w:hint="cs"/>
          <w:color w:val="000000" w:themeColor="text1"/>
          <w:rtl/>
          <w:lang w:bidi="ar-SY"/>
        </w:rPr>
        <w:t xml:space="preserve"> و</w:t>
      </w:r>
      <w:r w:rsidRPr="00F0557E">
        <w:rPr>
          <w:color w:val="000000" w:themeColor="text1"/>
          <w:lang w:bidi="ar-SY"/>
        </w:rPr>
        <w:t>12</w:t>
      </w:r>
      <w:r w:rsidRPr="00F0557E">
        <w:rPr>
          <w:rFonts w:hint="cs"/>
          <w:color w:val="000000" w:themeColor="text1"/>
          <w:rtl/>
          <w:lang w:bidi="ar-SY"/>
        </w:rPr>
        <w:t xml:space="preserve"> التابعتين لقطاع تقييس الاتصالات ولجنة الدراسات </w:t>
      </w:r>
      <w:r w:rsidRPr="00F0557E">
        <w:rPr>
          <w:color w:val="000000" w:themeColor="text1"/>
          <w:lang w:bidi="ar-SY"/>
        </w:rPr>
        <w:t>6</w:t>
      </w:r>
      <w:r w:rsidRPr="00F0557E">
        <w:rPr>
          <w:rFonts w:hint="cs"/>
          <w:color w:val="000000" w:themeColor="text1"/>
          <w:rtl/>
          <w:lang w:bidi="ar-SY"/>
        </w:rPr>
        <w:t xml:space="preserve"> التابعة لقطاع الاتصالات الراديوية. وقيّمت المرحلة الأولى من اختبار الوسائط المتعددة الذي أكمله الفريق مؤخراً أداء الخوارزميات المقترحة لقياس النوعية المرئية الحسيّة ذات الإشارة المرجعية المخفضة في الأنساق </w:t>
      </w:r>
      <w:proofErr w:type="spellStart"/>
      <w:r w:rsidRPr="00F0557E">
        <w:rPr>
          <w:color w:val="000000" w:themeColor="text1"/>
          <w:lang w:bidi="ar-SY"/>
        </w:rPr>
        <w:t>QCIF</w:t>
      </w:r>
      <w:proofErr w:type="spellEnd"/>
      <w:r w:rsidRPr="00F0557E">
        <w:rPr>
          <w:rFonts w:hint="cs"/>
          <w:color w:val="000000" w:themeColor="text1"/>
          <w:rtl/>
          <w:lang w:bidi="ar-SY"/>
        </w:rPr>
        <w:t xml:space="preserve"> و</w:t>
      </w:r>
      <w:r w:rsidRPr="00F0557E">
        <w:rPr>
          <w:color w:val="000000" w:themeColor="text1"/>
          <w:lang w:bidi="ar-SY"/>
        </w:rPr>
        <w:t>CIF</w:t>
      </w:r>
      <w:r w:rsidRPr="00F0557E">
        <w:rPr>
          <w:rFonts w:hint="cs"/>
          <w:color w:val="000000" w:themeColor="text1"/>
          <w:rtl/>
          <w:lang w:bidi="ar-SY"/>
        </w:rPr>
        <w:t xml:space="preserve"> و</w:t>
      </w:r>
      <w:r w:rsidRPr="00F0557E">
        <w:rPr>
          <w:color w:val="000000" w:themeColor="text1"/>
          <w:lang w:bidi="ar-SY"/>
        </w:rPr>
        <w:t>VGA</w:t>
      </w:r>
      <w:r w:rsidRPr="00F0557E">
        <w:rPr>
          <w:rFonts w:hint="cs"/>
          <w:color w:val="000000" w:themeColor="text1"/>
          <w:rtl/>
          <w:lang w:bidi="ar-SY"/>
        </w:rPr>
        <w:t>.</w:t>
      </w:r>
    </w:p>
    <w:p w:rsidR="00B80BFC" w:rsidRPr="00F0557E" w:rsidRDefault="00B80BFC" w:rsidP="0053487F">
      <w:pPr>
        <w:keepNext/>
        <w:rPr>
          <w:color w:val="000000" w:themeColor="text1"/>
          <w:rtl/>
          <w:lang w:bidi="ar-SY"/>
        </w:rPr>
      </w:pPr>
      <w:r w:rsidRPr="00F0557E">
        <w:rPr>
          <w:rFonts w:hint="cs"/>
          <w:color w:val="000000" w:themeColor="text1"/>
          <w:rtl/>
          <w:lang w:bidi="ar-SY"/>
        </w:rPr>
        <w:t>واستناداً إلى الأدلة المقدمة يوصي قطاع الاتصالات الراديوية حالياً بالطريقة التالية:</w:t>
      </w:r>
    </w:p>
    <w:p w:rsidR="00B80BFC" w:rsidRPr="00F0557E" w:rsidRDefault="00B80BFC" w:rsidP="0053487F">
      <w:pPr>
        <w:pStyle w:val="enumlev1"/>
        <w:rPr>
          <w:rtl/>
        </w:rPr>
      </w:pPr>
      <w:r w:rsidRPr="00F0557E">
        <w:rPr>
          <w:rFonts w:hint="cs"/>
          <w:rtl/>
        </w:rPr>
        <w:tab/>
        <w:t xml:space="preserve">النموذج </w:t>
      </w:r>
      <w:r w:rsidRPr="00F0557E">
        <w:t>A</w:t>
      </w:r>
      <w:r w:rsidRPr="00F0557E">
        <w:rPr>
          <w:rFonts w:hint="cs"/>
          <w:rtl/>
        </w:rPr>
        <w:t xml:space="preserve"> (الملحق </w:t>
      </w:r>
      <w:r w:rsidRPr="00F0557E">
        <w:t>2</w:t>
      </w:r>
      <w:r w:rsidRPr="00F0557E">
        <w:rPr>
          <w:rFonts w:hint="cs"/>
          <w:rtl/>
        </w:rPr>
        <w:t xml:space="preserve">) - فريق الخبراء المعني بالجودة الفيديوية من جامعة </w:t>
      </w:r>
      <w:proofErr w:type="spellStart"/>
      <w:r w:rsidRPr="00F0557E">
        <w:t>Y</w:t>
      </w:r>
      <w:r>
        <w:t>o</w:t>
      </w:r>
      <w:r w:rsidRPr="00F0557E">
        <w:t>ansei</w:t>
      </w:r>
      <w:proofErr w:type="spellEnd"/>
      <w:r w:rsidRPr="00F0557E">
        <w:rPr>
          <w:rFonts w:hint="cs"/>
          <w:rtl/>
        </w:rPr>
        <w:t>، جمهورية كوريا.</w:t>
      </w:r>
    </w:p>
    <w:p w:rsidR="00B80BFC" w:rsidRPr="00F0557E" w:rsidRDefault="00B80BFC" w:rsidP="00B80BFC">
      <w:pPr>
        <w:rPr>
          <w:color w:val="000000" w:themeColor="text1"/>
          <w:rtl/>
          <w:lang w:bidi="ar-SY"/>
        </w:rPr>
      </w:pPr>
      <w:r w:rsidRPr="00F0557E">
        <w:rPr>
          <w:rFonts w:hint="cs"/>
          <w:color w:val="000000" w:themeColor="text1"/>
          <w:rtl/>
        </w:rPr>
        <w:t xml:space="preserve">وتعرض الجداول </w:t>
      </w:r>
      <w:r w:rsidRPr="00F0557E">
        <w:rPr>
          <w:color w:val="000000" w:themeColor="text1"/>
        </w:rPr>
        <w:t>2</w:t>
      </w:r>
      <w:r w:rsidRPr="00F0557E">
        <w:rPr>
          <w:rFonts w:hint="cs"/>
          <w:color w:val="000000" w:themeColor="text1"/>
          <w:rtl/>
          <w:lang w:bidi="ar-SY"/>
        </w:rPr>
        <w:t xml:space="preserve"> و</w:t>
      </w:r>
      <w:r w:rsidRPr="00F0557E">
        <w:rPr>
          <w:color w:val="000000" w:themeColor="text1"/>
          <w:lang w:bidi="ar-SY"/>
        </w:rPr>
        <w:t>3</w:t>
      </w:r>
      <w:r w:rsidRPr="00F0557E">
        <w:rPr>
          <w:rFonts w:hint="cs"/>
          <w:color w:val="000000" w:themeColor="text1"/>
          <w:rtl/>
          <w:lang w:bidi="ar-SY"/>
        </w:rPr>
        <w:t xml:space="preserve"> و</w:t>
      </w:r>
      <w:r w:rsidRPr="00F0557E">
        <w:rPr>
          <w:color w:val="000000" w:themeColor="text1"/>
          <w:lang w:bidi="ar-SY"/>
        </w:rPr>
        <w:t>4</w:t>
      </w:r>
      <w:r w:rsidRPr="00F0557E">
        <w:rPr>
          <w:rFonts w:hint="cs"/>
          <w:color w:val="000000" w:themeColor="text1"/>
          <w:rtl/>
          <w:lang w:bidi="ar-SY"/>
        </w:rPr>
        <w:t xml:space="preserve"> معلومات تفصيلية عن أداء النموذج في المرحلة الأولى من الاختبار الذي أجراه الفريق.</w:t>
      </w:r>
    </w:p>
    <w:p w:rsidR="00B80BFC" w:rsidRPr="00F0557E" w:rsidRDefault="00B80BFC" w:rsidP="0053487F">
      <w:pPr>
        <w:pStyle w:val="TableNo0"/>
        <w:rPr>
          <w:color w:val="000000" w:themeColor="text1"/>
          <w:rtl/>
          <w:lang w:bidi="ar-SY"/>
        </w:rPr>
      </w:pPr>
      <w:r w:rsidRPr="00351569">
        <w:rPr>
          <w:rFonts w:hint="cs"/>
          <w:rtl/>
        </w:rPr>
        <w:t>الج</w:t>
      </w:r>
      <w:r w:rsidR="0053487F">
        <w:rPr>
          <w:rFonts w:hint="cs"/>
          <w:rtl/>
        </w:rPr>
        <w:t>ـ</w:t>
      </w:r>
      <w:r w:rsidRPr="00351569">
        <w:rPr>
          <w:rFonts w:hint="cs"/>
          <w:rtl/>
        </w:rPr>
        <w:t>دول</w:t>
      </w:r>
      <w:r w:rsidRPr="00F0557E">
        <w:rPr>
          <w:rFonts w:hint="cs"/>
          <w:color w:val="000000" w:themeColor="text1"/>
          <w:rtl/>
          <w:lang w:bidi="ar-SY"/>
        </w:rPr>
        <w:t xml:space="preserve"> </w:t>
      </w:r>
      <w:r w:rsidRPr="00A15283">
        <w:rPr>
          <w:color w:val="000000" w:themeColor="text1"/>
          <w:szCs w:val="22"/>
          <w:lang w:bidi="ar-SY"/>
        </w:rPr>
        <w:t>2</w:t>
      </w:r>
    </w:p>
    <w:p w:rsidR="00B80BFC" w:rsidRPr="00351569" w:rsidRDefault="00B80BFC" w:rsidP="00B80BFC">
      <w:pPr>
        <w:pStyle w:val="Tabletitle"/>
        <w:rPr>
          <w:color w:val="000000" w:themeColor="text1"/>
          <w:rtl/>
          <w:lang w:bidi="ar-SY"/>
        </w:rPr>
      </w:pPr>
      <w:r w:rsidRPr="00351569">
        <w:rPr>
          <w:rFonts w:hint="cs"/>
          <w:color w:val="000000" w:themeColor="text1"/>
          <w:rtl/>
          <w:lang w:bidi="ar-SY"/>
        </w:rPr>
        <w:t xml:space="preserve">استبانة المستقبِل بشاشة بيانية </w:t>
      </w:r>
      <w:r w:rsidRPr="00351569">
        <w:rPr>
          <w:color w:val="000000" w:themeColor="text1"/>
          <w:lang w:bidi="ar-SY"/>
        </w:rPr>
        <w:t>(VGA)</w:t>
      </w:r>
      <w:r w:rsidRPr="00351569">
        <w:rPr>
          <w:rFonts w:hint="cs"/>
          <w:color w:val="000000" w:themeColor="text1"/>
          <w:rtl/>
          <w:lang w:bidi="ar-SY"/>
        </w:rPr>
        <w:t xml:space="preserve">: معلومات </w:t>
      </w:r>
      <w:r w:rsidRPr="00351569">
        <w:rPr>
          <w:rFonts w:hint="cs"/>
          <w:rtl/>
        </w:rPr>
        <w:t>عن</w:t>
      </w:r>
      <w:r w:rsidRPr="00351569">
        <w:rPr>
          <w:rFonts w:hint="cs"/>
          <w:color w:val="000000" w:themeColor="text1"/>
          <w:rtl/>
          <w:lang w:bidi="ar-SY"/>
        </w:rPr>
        <w:t xml:space="preserve"> أوصاف أداء النموذج في المرحلة الأولى </w:t>
      </w:r>
      <w:r>
        <w:rPr>
          <w:color w:val="000000" w:themeColor="text1"/>
          <w:rtl/>
          <w:lang w:bidi="ar-SY"/>
        </w:rPr>
        <w:br/>
      </w:r>
      <w:r w:rsidRPr="00351569">
        <w:rPr>
          <w:rFonts w:hint="cs"/>
          <w:color w:val="000000" w:themeColor="text1"/>
          <w:rtl/>
          <w:lang w:bidi="ar-SY"/>
        </w:rPr>
        <w:t xml:space="preserve">من اختبار الوسائط المتعددة الذي قام به الفريق </w:t>
      </w:r>
      <w:proofErr w:type="spellStart"/>
      <w:r w:rsidRPr="00351569">
        <w:rPr>
          <w:color w:val="000000" w:themeColor="text1"/>
          <w:lang w:bidi="ar-SY"/>
        </w:rPr>
        <w:t>VQEG</w:t>
      </w:r>
      <w:proofErr w:type="spellEnd"/>
      <w:r w:rsidRPr="00351569">
        <w:rPr>
          <w:rFonts w:hint="cs"/>
          <w:color w:val="000000" w:themeColor="text1"/>
          <w:rtl/>
          <w:lang w:bidi="ar-SY"/>
        </w:rPr>
        <w:t xml:space="preserve">: معدلات استناداً إلى </w:t>
      </w:r>
      <w:r w:rsidRPr="00351569">
        <w:rPr>
          <w:color w:val="000000" w:themeColor="text1"/>
          <w:lang w:bidi="ar-SY"/>
        </w:rPr>
        <w:t>13</w:t>
      </w:r>
      <w:r w:rsidRPr="00351569">
        <w:rPr>
          <w:rFonts w:hint="cs"/>
          <w:color w:val="000000" w:themeColor="text1"/>
          <w:rtl/>
          <w:lang w:bidi="ar-SY"/>
        </w:rPr>
        <w:t xml:space="preserve"> اختباراً شخصياً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8"/>
        <w:gridCol w:w="1928"/>
        <w:gridCol w:w="1928"/>
        <w:gridCol w:w="1928"/>
        <w:gridCol w:w="1928"/>
      </w:tblGrid>
      <w:tr w:rsidR="00B80BFC" w:rsidRPr="00F0557E" w:rsidTr="00882256">
        <w:trPr>
          <w:cantSplit/>
          <w:jc w:val="center"/>
        </w:trPr>
        <w:tc>
          <w:tcPr>
            <w:tcW w:w="1928" w:type="dxa"/>
          </w:tcPr>
          <w:p w:rsidR="00B80BFC" w:rsidRPr="00F0557E" w:rsidRDefault="00B80BFC" w:rsidP="00882256">
            <w:pPr>
              <w:pStyle w:val="Tablehead"/>
              <w:rPr>
                <w:color w:val="000000" w:themeColor="text1"/>
              </w:rPr>
            </w:pPr>
            <w:r w:rsidRPr="00F0557E">
              <w:rPr>
                <w:rFonts w:hint="cs"/>
                <w:color w:val="000000" w:themeColor="text1"/>
                <w:rtl/>
              </w:rPr>
              <w:t>القيم</w:t>
            </w:r>
          </w:p>
        </w:tc>
        <w:tc>
          <w:tcPr>
            <w:tcW w:w="1928" w:type="dxa"/>
          </w:tcPr>
          <w:p w:rsidR="00B80BFC" w:rsidRPr="00F0557E" w:rsidRDefault="00B80BFC" w:rsidP="00882256">
            <w:pPr>
              <w:pStyle w:val="Tablehead"/>
              <w:rPr>
                <w:color w:val="000000" w:themeColor="text1"/>
              </w:rPr>
            </w:pPr>
            <w:proofErr w:type="spellStart"/>
            <w:r w:rsidRPr="00F0557E">
              <w:rPr>
                <w:color w:val="000000" w:themeColor="text1"/>
              </w:rPr>
              <w:t>Yon</w:t>
            </w:r>
            <w:r w:rsidRPr="00F0557E">
              <w:rPr>
                <w:color w:val="000000" w:themeColor="text1"/>
                <w:lang w:eastAsia="ko-KR"/>
              </w:rPr>
              <w:t>sei</w:t>
            </w:r>
            <w:proofErr w:type="spellEnd"/>
            <w:r w:rsidRPr="00F0557E">
              <w:rPr>
                <w:color w:val="000000" w:themeColor="text1"/>
                <w:lang w:eastAsia="ko-KR"/>
              </w:rPr>
              <w:t xml:space="preserve"> </w:t>
            </w:r>
            <w:r w:rsidRPr="00F0557E">
              <w:rPr>
                <w:color w:val="000000" w:themeColor="text1"/>
              </w:rPr>
              <w:t>RR10k</w:t>
            </w:r>
          </w:p>
        </w:tc>
        <w:tc>
          <w:tcPr>
            <w:tcW w:w="1928" w:type="dxa"/>
          </w:tcPr>
          <w:p w:rsidR="00B80BFC" w:rsidRPr="00F0557E" w:rsidRDefault="00B80BFC" w:rsidP="00882256">
            <w:pPr>
              <w:pStyle w:val="Tablehead"/>
              <w:rPr>
                <w:color w:val="000000" w:themeColor="text1"/>
              </w:rPr>
            </w:pPr>
            <w:proofErr w:type="spellStart"/>
            <w:r w:rsidRPr="00F0557E">
              <w:rPr>
                <w:color w:val="000000" w:themeColor="text1"/>
              </w:rPr>
              <w:t>Yon</w:t>
            </w:r>
            <w:r w:rsidRPr="00F0557E">
              <w:rPr>
                <w:color w:val="000000" w:themeColor="text1"/>
                <w:lang w:eastAsia="ko-KR"/>
              </w:rPr>
              <w:t>sei</w:t>
            </w:r>
            <w:proofErr w:type="spellEnd"/>
            <w:r w:rsidRPr="00F0557E">
              <w:rPr>
                <w:color w:val="000000" w:themeColor="text1"/>
                <w:lang w:eastAsia="ko-KR"/>
              </w:rPr>
              <w:t xml:space="preserve"> </w:t>
            </w:r>
            <w:r w:rsidRPr="00F0557E">
              <w:rPr>
                <w:color w:val="000000" w:themeColor="text1"/>
              </w:rPr>
              <w:t>RR64k</w:t>
            </w:r>
          </w:p>
        </w:tc>
        <w:tc>
          <w:tcPr>
            <w:tcW w:w="1928" w:type="dxa"/>
          </w:tcPr>
          <w:p w:rsidR="00B80BFC" w:rsidRPr="00F0557E" w:rsidRDefault="00B80BFC" w:rsidP="00882256">
            <w:pPr>
              <w:pStyle w:val="Tablehead"/>
              <w:rPr>
                <w:color w:val="000000" w:themeColor="text1"/>
              </w:rPr>
            </w:pPr>
            <w:proofErr w:type="spellStart"/>
            <w:r w:rsidRPr="00F0557E">
              <w:rPr>
                <w:color w:val="000000" w:themeColor="text1"/>
              </w:rPr>
              <w:t>Yon</w:t>
            </w:r>
            <w:r w:rsidRPr="00F0557E">
              <w:rPr>
                <w:color w:val="000000" w:themeColor="text1"/>
                <w:lang w:eastAsia="ko-KR"/>
              </w:rPr>
              <w:t>sei</w:t>
            </w:r>
            <w:proofErr w:type="spellEnd"/>
            <w:r w:rsidRPr="00F0557E">
              <w:rPr>
                <w:color w:val="000000" w:themeColor="text1"/>
                <w:lang w:eastAsia="ko-KR"/>
              </w:rPr>
              <w:t xml:space="preserve"> </w:t>
            </w:r>
            <w:r w:rsidRPr="00F0557E">
              <w:rPr>
                <w:color w:val="000000" w:themeColor="text1"/>
              </w:rPr>
              <w:t>RR128k</w:t>
            </w:r>
          </w:p>
        </w:tc>
        <w:tc>
          <w:tcPr>
            <w:tcW w:w="1928" w:type="dxa"/>
          </w:tcPr>
          <w:p w:rsidR="00B80BFC" w:rsidRPr="00F0557E" w:rsidRDefault="00B80BFC" w:rsidP="00882256">
            <w:pPr>
              <w:pStyle w:val="Tablehead"/>
              <w:rPr>
                <w:color w:val="000000" w:themeColor="text1"/>
                <w:rtl/>
                <w:lang w:bidi="ar-SY"/>
              </w:rPr>
            </w:pPr>
            <w:r w:rsidRPr="00F0557E">
              <w:rPr>
                <w:color w:val="000000" w:themeColor="text1"/>
                <w:vertAlign w:val="superscript"/>
              </w:rPr>
              <w:t>(1)</w:t>
            </w:r>
            <w:proofErr w:type="spellStart"/>
            <w:r w:rsidRPr="00F0557E">
              <w:rPr>
                <w:color w:val="000000" w:themeColor="text1"/>
              </w:rPr>
              <w:t>PSNR</w:t>
            </w:r>
            <w:proofErr w:type="spellEnd"/>
          </w:p>
        </w:tc>
      </w:tr>
      <w:tr w:rsidR="00B80BFC" w:rsidRPr="00F0557E" w:rsidTr="00882256">
        <w:trPr>
          <w:cantSplit/>
          <w:trHeight w:val="268"/>
          <w:jc w:val="center"/>
        </w:trPr>
        <w:tc>
          <w:tcPr>
            <w:tcW w:w="1928" w:type="dxa"/>
            <w:vAlign w:val="center"/>
          </w:tcPr>
          <w:p w:rsidR="00B80BFC" w:rsidRPr="00F0557E" w:rsidRDefault="00B80BFC" w:rsidP="00882256">
            <w:pPr>
              <w:pStyle w:val="Tabletext"/>
              <w:rPr>
                <w:color w:val="000000" w:themeColor="text1"/>
                <w:rtl/>
                <w:lang w:bidi="ar-SY"/>
              </w:rPr>
            </w:pPr>
            <w:r w:rsidRPr="00F0557E">
              <w:rPr>
                <w:rFonts w:hint="cs"/>
                <w:color w:val="000000" w:themeColor="text1"/>
                <w:rtl/>
                <w:lang w:bidi="ar-SY"/>
              </w:rPr>
              <w:t>الترابط</w:t>
            </w:r>
          </w:p>
        </w:tc>
        <w:tc>
          <w:tcPr>
            <w:tcW w:w="1928" w:type="dxa"/>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0,803</w:t>
            </w:r>
          </w:p>
        </w:tc>
        <w:tc>
          <w:tcPr>
            <w:tcW w:w="1928" w:type="dxa"/>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0,803</w:t>
            </w:r>
          </w:p>
        </w:tc>
        <w:tc>
          <w:tcPr>
            <w:tcW w:w="1928" w:type="dxa"/>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0,803</w:t>
            </w:r>
          </w:p>
        </w:tc>
        <w:tc>
          <w:tcPr>
            <w:tcW w:w="1928" w:type="dxa"/>
          </w:tcPr>
          <w:p w:rsidR="00B80BFC" w:rsidRPr="00F0557E" w:rsidRDefault="00B80BFC" w:rsidP="00882256">
            <w:pPr>
              <w:pStyle w:val="Tabletext"/>
              <w:jc w:val="center"/>
              <w:rPr>
                <w:rFonts w:eastAsia="Dotum"/>
                <w:color w:val="000000" w:themeColor="text1"/>
              </w:rPr>
            </w:pPr>
            <w:r w:rsidRPr="00F0557E">
              <w:rPr>
                <w:rFonts w:eastAsia="Dotum"/>
                <w:color w:val="000000" w:themeColor="text1"/>
              </w:rPr>
              <w:t>0,713</w:t>
            </w:r>
          </w:p>
        </w:tc>
      </w:tr>
      <w:tr w:rsidR="00B80BFC" w:rsidRPr="00F0557E" w:rsidTr="00882256">
        <w:trPr>
          <w:cantSplit/>
          <w:trHeight w:val="268"/>
          <w:jc w:val="center"/>
        </w:trPr>
        <w:tc>
          <w:tcPr>
            <w:tcW w:w="1928" w:type="dxa"/>
            <w:vAlign w:val="center"/>
          </w:tcPr>
          <w:p w:rsidR="00B80BFC" w:rsidRPr="00F0557E" w:rsidRDefault="00B80BFC" w:rsidP="00882256">
            <w:pPr>
              <w:pStyle w:val="Tabletext"/>
              <w:rPr>
                <w:color w:val="000000" w:themeColor="text1"/>
                <w:rtl/>
                <w:lang w:bidi="ar-SY"/>
              </w:rPr>
            </w:pPr>
            <w:r w:rsidRPr="00F0557E">
              <w:rPr>
                <w:color w:val="000000" w:themeColor="text1"/>
                <w:vertAlign w:val="superscript"/>
              </w:rPr>
              <w:t>(2)</w:t>
            </w:r>
            <w:proofErr w:type="spellStart"/>
            <w:r w:rsidRPr="00F0557E">
              <w:rPr>
                <w:color w:val="000000" w:themeColor="text1"/>
              </w:rPr>
              <w:t>RMSE</w:t>
            </w:r>
            <w:proofErr w:type="spellEnd"/>
          </w:p>
        </w:tc>
        <w:tc>
          <w:tcPr>
            <w:tcW w:w="1928" w:type="dxa"/>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0,599</w:t>
            </w:r>
          </w:p>
        </w:tc>
        <w:tc>
          <w:tcPr>
            <w:tcW w:w="1928" w:type="dxa"/>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0,599</w:t>
            </w:r>
          </w:p>
        </w:tc>
        <w:tc>
          <w:tcPr>
            <w:tcW w:w="1928" w:type="dxa"/>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0,598</w:t>
            </w:r>
          </w:p>
        </w:tc>
        <w:tc>
          <w:tcPr>
            <w:tcW w:w="1928" w:type="dxa"/>
          </w:tcPr>
          <w:p w:rsidR="00B80BFC" w:rsidRPr="00F0557E" w:rsidRDefault="00B80BFC" w:rsidP="00882256">
            <w:pPr>
              <w:pStyle w:val="Tabletext"/>
              <w:jc w:val="center"/>
              <w:rPr>
                <w:rFonts w:eastAsia="Dotum"/>
                <w:color w:val="000000" w:themeColor="text1"/>
              </w:rPr>
            </w:pPr>
            <w:r w:rsidRPr="00F0557E">
              <w:rPr>
                <w:rFonts w:eastAsia="Dotum"/>
                <w:color w:val="000000" w:themeColor="text1"/>
              </w:rPr>
              <w:t>0,714</w:t>
            </w:r>
          </w:p>
        </w:tc>
      </w:tr>
      <w:tr w:rsidR="00B80BFC" w:rsidRPr="00F0557E" w:rsidTr="00882256">
        <w:trPr>
          <w:cantSplit/>
          <w:trHeight w:val="268"/>
          <w:jc w:val="center"/>
        </w:trPr>
        <w:tc>
          <w:tcPr>
            <w:tcW w:w="1928" w:type="dxa"/>
            <w:tcBorders>
              <w:bottom w:val="single" w:sz="4" w:space="0" w:color="auto"/>
            </w:tcBorders>
            <w:vAlign w:val="center"/>
          </w:tcPr>
          <w:p w:rsidR="00B80BFC" w:rsidRPr="00F0557E" w:rsidRDefault="00B80BFC" w:rsidP="00882256">
            <w:pPr>
              <w:pStyle w:val="Tabletext"/>
              <w:rPr>
                <w:color w:val="000000" w:themeColor="text1"/>
              </w:rPr>
            </w:pPr>
            <w:r w:rsidRPr="00F0557E">
              <w:rPr>
                <w:rFonts w:hint="cs"/>
                <w:color w:val="000000" w:themeColor="text1"/>
                <w:rtl/>
              </w:rPr>
              <w:t>نسبة الشذوذ</w:t>
            </w:r>
          </w:p>
        </w:tc>
        <w:tc>
          <w:tcPr>
            <w:tcW w:w="1928" w:type="dxa"/>
            <w:tcBorders>
              <w:bottom w:val="single" w:sz="4" w:space="0" w:color="auto"/>
            </w:tcBorders>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0,556</w:t>
            </w:r>
          </w:p>
        </w:tc>
        <w:tc>
          <w:tcPr>
            <w:tcW w:w="1928" w:type="dxa"/>
            <w:tcBorders>
              <w:bottom w:val="single" w:sz="4" w:space="0" w:color="auto"/>
            </w:tcBorders>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0,553</w:t>
            </w:r>
          </w:p>
        </w:tc>
        <w:tc>
          <w:tcPr>
            <w:tcW w:w="1928" w:type="dxa"/>
            <w:tcBorders>
              <w:bottom w:val="single" w:sz="4" w:space="0" w:color="auto"/>
            </w:tcBorders>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0,552</w:t>
            </w:r>
          </w:p>
        </w:tc>
        <w:tc>
          <w:tcPr>
            <w:tcW w:w="1928" w:type="dxa"/>
            <w:tcBorders>
              <w:bottom w:val="single" w:sz="4" w:space="0" w:color="auto"/>
            </w:tcBorders>
          </w:tcPr>
          <w:p w:rsidR="00B80BFC" w:rsidRPr="00F0557E" w:rsidRDefault="00B80BFC" w:rsidP="00882256">
            <w:pPr>
              <w:pStyle w:val="Tabletext"/>
              <w:jc w:val="center"/>
              <w:rPr>
                <w:rFonts w:eastAsia="Dotum"/>
                <w:color w:val="000000" w:themeColor="text1"/>
              </w:rPr>
            </w:pPr>
            <w:r w:rsidRPr="00F0557E">
              <w:rPr>
                <w:rFonts w:eastAsia="Dotum"/>
                <w:color w:val="000000" w:themeColor="text1"/>
              </w:rPr>
              <w:t>0,615</w:t>
            </w:r>
          </w:p>
        </w:tc>
      </w:tr>
      <w:tr w:rsidR="00B80BFC" w:rsidRPr="00F0557E" w:rsidTr="00882256">
        <w:trPr>
          <w:cantSplit/>
          <w:trHeight w:val="268"/>
          <w:jc w:val="center"/>
        </w:trPr>
        <w:tc>
          <w:tcPr>
            <w:tcW w:w="1928" w:type="dxa"/>
            <w:gridSpan w:val="5"/>
            <w:tcBorders>
              <w:top w:val="single" w:sz="4" w:space="0" w:color="auto"/>
              <w:left w:val="nil"/>
              <w:bottom w:val="nil"/>
              <w:right w:val="nil"/>
            </w:tcBorders>
            <w:shd w:val="clear" w:color="auto" w:fill="auto"/>
          </w:tcPr>
          <w:p w:rsidR="00B80BFC" w:rsidRPr="00F0557E" w:rsidRDefault="00B80BFC" w:rsidP="00882256">
            <w:pPr>
              <w:pStyle w:val="Tablelegend"/>
              <w:rPr>
                <w:rFonts w:eastAsia="Dotum"/>
                <w:color w:val="000000" w:themeColor="text1"/>
                <w:rtl/>
                <w:lang w:bidi="ar-SY"/>
              </w:rPr>
            </w:pPr>
            <w:r w:rsidRPr="00F0557E">
              <w:rPr>
                <w:rFonts w:eastAsia="Dotum"/>
                <w:color w:val="000000" w:themeColor="text1"/>
                <w:vertAlign w:val="superscript"/>
              </w:rPr>
              <w:t>(1)</w:t>
            </w:r>
            <w:r w:rsidRPr="00F0557E">
              <w:rPr>
                <w:rFonts w:eastAsia="Dotum"/>
                <w:color w:val="000000" w:themeColor="text1"/>
              </w:rPr>
              <w:tab/>
            </w:r>
            <w:proofErr w:type="spellStart"/>
            <w:r w:rsidRPr="00A15283">
              <w:rPr>
                <w:rFonts w:eastAsia="Dotum"/>
                <w:color w:val="000000" w:themeColor="text1"/>
                <w:sz w:val="18"/>
                <w:szCs w:val="24"/>
              </w:rPr>
              <w:t>PSNR</w:t>
            </w:r>
            <w:proofErr w:type="spellEnd"/>
            <w:r w:rsidRPr="00A15283">
              <w:rPr>
                <w:rFonts w:eastAsia="Dotum" w:hint="cs"/>
                <w:color w:val="000000" w:themeColor="text1"/>
                <w:sz w:val="18"/>
                <w:szCs w:val="24"/>
                <w:rtl/>
              </w:rPr>
              <w:t>: أعلى نسبة إشارة إلى الضوضاء.</w:t>
            </w:r>
          </w:p>
          <w:p w:rsidR="00B80BFC" w:rsidRPr="00F0557E" w:rsidRDefault="00B80BFC" w:rsidP="00882256">
            <w:pPr>
              <w:pStyle w:val="Tablelegend"/>
              <w:spacing w:before="0"/>
              <w:rPr>
                <w:rFonts w:eastAsia="Dotum"/>
                <w:color w:val="000000" w:themeColor="text1"/>
                <w:rtl/>
                <w:lang w:bidi="ar-SY"/>
              </w:rPr>
            </w:pPr>
            <w:r w:rsidRPr="00F0557E">
              <w:rPr>
                <w:rFonts w:eastAsia="Dotum"/>
                <w:color w:val="000000" w:themeColor="text1"/>
                <w:vertAlign w:val="superscript"/>
              </w:rPr>
              <w:t>(2)</w:t>
            </w:r>
            <w:r w:rsidRPr="00F0557E">
              <w:rPr>
                <w:rFonts w:eastAsia="Dotum"/>
                <w:color w:val="000000" w:themeColor="text1"/>
              </w:rPr>
              <w:tab/>
            </w:r>
            <w:proofErr w:type="spellStart"/>
            <w:r w:rsidRPr="00A15283">
              <w:rPr>
                <w:rFonts w:eastAsia="Dotum"/>
                <w:color w:val="000000" w:themeColor="text1"/>
                <w:sz w:val="18"/>
                <w:szCs w:val="24"/>
              </w:rPr>
              <w:t>RMSE</w:t>
            </w:r>
            <w:proofErr w:type="spellEnd"/>
            <w:r w:rsidRPr="00A15283">
              <w:rPr>
                <w:rFonts w:eastAsia="Dotum" w:hint="cs"/>
                <w:color w:val="000000" w:themeColor="text1"/>
                <w:sz w:val="18"/>
                <w:szCs w:val="24"/>
                <w:rtl/>
              </w:rPr>
              <w:t>: متوسط الجذر التربيعي للخطأ.</w:t>
            </w:r>
          </w:p>
        </w:tc>
      </w:tr>
    </w:tbl>
    <w:p w:rsidR="00B80BFC" w:rsidRDefault="00B80BFC" w:rsidP="00B80BFC">
      <w:pPr>
        <w:jc w:val="center"/>
        <w:rPr>
          <w:color w:val="000000" w:themeColor="text1"/>
          <w:rtl/>
          <w:lang w:bidi="ar-SY"/>
        </w:rPr>
      </w:pPr>
    </w:p>
    <w:p w:rsidR="00B80BFC" w:rsidRPr="00A15283" w:rsidRDefault="00B80BFC" w:rsidP="0053487F">
      <w:pPr>
        <w:pStyle w:val="TableNo0"/>
        <w:rPr>
          <w:rtl/>
        </w:rPr>
      </w:pPr>
      <w:r w:rsidRPr="00A15283">
        <w:rPr>
          <w:rFonts w:hint="cs"/>
          <w:rtl/>
        </w:rPr>
        <w:lastRenderedPageBreak/>
        <w:t>الج</w:t>
      </w:r>
      <w:r w:rsidR="0053487F">
        <w:rPr>
          <w:rFonts w:hint="cs"/>
          <w:rtl/>
        </w:rPr>
        <w:t>ـ</w:t>
      </w:r>
      <w:r w:rsidRPr="00A15283">
        <w:rPr>
          <w:rFonts w:hint="cs"/>
          <w:rtl/>
        </w:rPr>
        <w:t xml:space="preserve">دول </w:t>
      </w:r>
      <w:r w:rsidRPr="00A15283">
        <w:t>3</w:t>
      </w:r>
    </w:p>
    <w:p w:rsidR="00B80BFC" w:rsidRPr="00A15283" w:rsidRDefault="00B80BFC" w:rsidP="00B80BFC">
      <w:pPr>
        <w:pStyle w:val="Tabletitle"/>
        <w:rPr>
          <w:color w:val="000000" w:themeColor="text1"/>
          <w:rtl/>
          <w:lang w:bidi="ar-SY"/>
        </w:rPr>
      </w:pPr>
      <w:r w:rsidRPr="00A15283">
        <w:rPr>
          <w:rFonts w:hint="cs"/>
          <w:color w:val="000000" w:themeColor="text1"/>
          <w:rtl/>
          <w:lang w:bidi="ar-SY"/>
        </w:rPr>
        <w:t xml:space="preserve">استبانة مستقبِل من النسق </w:t>
      </w:r>
      <w:r w:rsidRPr="00A15283">
        <w:rPr>
          <w:color w:val="000000" w:themeColor="text1"/>
          <w:lang w:bidi="ar-SY"/>
        </w:rPr>
        <w:t>CIF</w:t>
      </w:r>
      <w:r w:rsidRPr="00A15283">
        <w:rPr>
          <w:rFonts w:hint="cs"/>
          <w:color w:val="000000" w:themeColor="text1"/>
          <w:rtl/>
          <w:lang w:bidi="ar-SY"/>
        </w:rPr>
        <w:t xml:space="preserve">: معلومات عن أداء النموذج في المرحلة الأولى من اختبار الوسائط </w:t>
      </w:r>
      <w:r w:rsidRPr="00A15283">
        <w:rPr>
          <w:color w:val="000000" w:themeColor="text1"/>
          <w:rtl/>
          <w:lang w:bidi="ar-SY"/>
        </w:rPr>
        <w:br/>
      </w:r>
      <w:r w:rsidRPr="00A15283">
        <w:rPr>
          <w:rFonts w:hint="cs"/>
          <w:color w:val="000000" w:themeColor="text1"/>
          <w:rtl/>
          <w:lang w:bidi="ar-SY"/>
        </w:rPr>
        <w:t xml:space="preserve">المتعددة الذي قام به الفريق </w:t>
      </w:r>
      <w:proofErr w:type="spellStart"/>
      <w:r w:rsidRPr="00A15283">
        <w:rPr>
          <w:color w:val="000000" w:themeColor="text1"/>
          <w:lang w:bidi="ar-SY"/>
        </w:rPr>
        <w:t>VQEG</w:t>
      </w:r>
      <w:proofErr w:type="spellEnd"/>
      <w:r w:rsidRPr="00A15283">
        <w:rPr>
          <w:rFonts w:hint="cs"/>
          <w:color w:val="000000" w:themeColor="text1"/>
          <w:rtl/>
          <w:lang w:bidi="ar-SY"/>
        </w:rPr>
        <w:t xml:space="preserve">: معدلات استناداً إلى </w:t>
      </w:r>
      <w:r w:rsidRPr="00A15283">
        <w:rPr>
          <w:color w:val="000000" w:themeColor="text1"/>
          <w:lang w:bidi="ar-SY"/>
        </w:rPr>
        <w:t>14</w:t>
      </w:r>
      <w:r w:rsidRPr="00A15283">
        <w:rPr>
          <w:rFonts w:hint="cs"/>
          <w:color w:val="000000" w:themeColor="text1"/>
          <w:rtl/>
          <w:lang w:bidi="ar-SY"/>
        </w:rPr>
        <w:t xml:space="preserve"> اختباراً شخصياً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410"/>
        <w:gridCol w:w="2410"/>
        <w:gridCol w:w="2410"/>
      </w:tblGrid>
      <w:tr w:rsidR="00B80BFC" w:rsidRPr="00F0557E" w:rsidTr="00882256">
        <w:trPr>
          <w:cantSplit/>
          <w:trHeight w:val="289"/>
          <w:jc w:val="center"/>
        </w:trPr>
        <w:tc>
          <w:tcPr>
            <w:tcW w:w="2410" w:type="dxa"/>
          </w:tcPr>
          <w:p w:rsidR="00B80BFC" w:rsidRPr="00F0557E" w:rsidRDefault="00B80BFC" w:rsidP="00882256">
            <w:pPr>
              <w:pStyle w:val="Tablehead"/>
              <w:rPr>
                <w:color w:val="000000" w:themeColor="text1"/>
              </w:rPr>
            </w:pPr>
            <w:r w:rsidRPr="00F0557E">
              <w:rPr>
                <w:rFonts w:hint="cs"/>
                <w:color w:val="000000" w:themeColor="text1"/>
                <w:rtl/>
              </w:rPr>
              <w:t>القيم</w:t>
            </w:r>
          </w:p>
        </w:tc>
        <w:tc>
          <w:tcPr>
            <w:tcW w:w="2410" w:type="dxa"/>
          </w:tcPr>
          <w:p w:rsidR="00B80BFC" w:rsidRPr="00F0557E" w:rsidRDefault="00B80BFC" w:rsidP="00882256">
            <w:pPr>
              <w:pStyle w:val="Tablehead"/>
              <w:rPr>
                <w:color w:val="000000" w:themeColor="text1"/>
              </w:rPr>
            </w:pPr>
            <w:proofErr w:type="spellStart"/>
            <w:r w:rsidRPr="00F0557E">
              <w:rPr>
                <w:color w:val="000000" w:themeColor="text1"/>
              </w:rPr>
              <w:t>Yon</w:t>
            </w:r>
            <w:r w:rsidRPr="00F0557E">
              <w:rPr>
                <w:color w:val="000000" w:themeColor="text1"/>
                <w:lang w:eastAsia="ko-KR"/>
              </w:rPr>
              <w:t>sei</w:t>
            </w:r>
            <w:proofErr w:type="spellEnd"/>
            <w:r w:rsidRPr="00F0557E">
              <w:rPr>
                <w:color w:val="000000" w:themeColor="text1"/>
                <w:lang w:eastAsia="ko-KR"/>
              </w:rPr>
              <w:t xml:space="preserve"> </w:t>
            </w:r>
            <w:r w:rsidRPr="00F0557E">
              <w:rPr>
                <w:color w:val="000000" w:themeColor="text1"/>
              </w:rPr>
              <w:t>RR</w:t>
            </w:r>
            <w:r>
              <w:rPr>
                <w:color w:val="000000" w:themeColor="text1"/>
              </w:rPr>
              <w:t>64</w:t>
            </w:r>
            <w:r w:rsidRPr="00F0557E">
              <w:rPr>
                <w:color w:val="000000" w:themeColor="text1"/>
              </w:rPr>
              <w:t>k</w:t>
            </w:r>
          </w:p>
        </w:tc>
        <w:tc>
          <w:tcPr>
            <w:tcW w:w="2410" w:type="dxa"/>
          </w:tcPr>
          <w:p w:rsidR="00B80BFC" w:rsidRPr="00F0557E" w:rsidRDefault="00B80BFC" w:rsidP="00882256">
            <w:pPr>
              <w:pStyle w:val="Tablehead"/>
              <w:rPr>
                <w:color w:val="000000" w:themeColor="text1"/>
              </w:rPr>
            </w:pPr>
            <w:proofErr w:type="spellStart"/>
            <w:r w:rsidRPr="00F0557E">
              <w:rPr>
                <w:color w:val="000000" w:themeColor="text1"/>
              </w:rPr>
              <w:t>Yon</w:t>
            </w:r>
            <w:r w:rsidRPr="00F0557E">
              <w:rPr>
                <w:color w:val="000000" w:themeColor="text1"/>
                <w:lang w:eastAsia="ko-KR"/>
              </w:rPr>
              <w:t>sei</w:t>
            </w:r>
            <w:proofErr w:type="spellEnd"/>
            <w:r w:rsidRPr="00F0557E">
              <w:rPr>
                <w:color w:val="000000" w:themeColor="text1"/>
                <w:lang w:eastAsia="ko-KR"/>
              </w:rPr>
              <w:t xml:space="preserve"> </w:t>
            </w:r>
            <w:r w:rsidRPr="00F0557E">
              <w:rPr>
                <w:color w:val="000000" w:themeColor="text1"/>
              </w:rPr>
              <w:t>RR</w:t>
            </w:r>
            <w:r>
              <w:rPr>
                <w:color w:val="000000" w:themeColor="text1"/>
              </w:rPr>
              <w:t>10</w:t>
            </w:r>
            <w:r w:rsidRPr="00F0557E">
              <w:rPr>
                <w:color w:val="000000" w:themeColor="text1"/>
              </w:rPr>
              <w:t>k</w:t>
            </w:r>
          </w:p>
        </w:tc>
        <w:tc>
          <w:tcPr>
            <w:tcW w:w="2410" w:type="dxa"/>
          </w:tcPr>
          <w:p w:rsidR="00B80BFC" w:rsidRPr="00F0557E" w:rsidRDefault="00B80BFC" w:rsidP="00882256">
            <w:pPr>
              <w:pStyle w:val="Tablehead"/>
              <w:rPr>
                <w:color w:val="000000" w:themeColor="text1"/>
              </w:rPr>
            </w:pPr>
            <w:proofErr w:type="spellStart"/>
            <w:r w:rsidRPr="00F0557E">
              <w:rPr>
                <w:color w:val="000000" w:themeColor="text1"/>
              </w:rPr>
              <w:t>PSNR</w:t>
            </w:r>
            <w:proofErr w:type="spellEnd"/>
          </w:p>
        </w:tc>
      </w:tr>
      <w:tr w:rsidR="00B80BFC" w:rsidRPr="00F0557E" w:rsidTr="00882256">
        <w:trPr>
          <w:cantSplit/>
          <w:trHeight w:val="289"/>
          <w:jc w:val="center"/>
        </w:trPr>
        <w:tc>
          <w:tcPr>
            <w:tcW w:w="2410" w:type="dxa"/>
            <w:vAlign w:val="center"/>
          </w:tcPr>
          <w:p w:rsidR="00B80BFC" w:rsidRPr="00F0557E" w:rsidRDefault="00B80BFC" w:rsidP="00882256">
            <w:pPr>
              <w:pStyle w:val="Tabletext"/>
              <w:rPr>
                <w:color w:val="000000" w:themeColor="text1"/>
              </w:rPr>
            </w:pPr>
            <w:r w:rsidRPr="00F0557E">
              <w:rPr>
                <w:rFonts w:hint="cs"/>
                <w:color w:val="000000" w:themeColor="text1"/>
                <w:rtl/>
              </w:rPr>
              <w:t>الترابط</w:t>
            </w:r>
          </w:p>
        </w:tc>
        <w:tc>
          <w:tcPr>
            <w:tcW w:w="2410" w:type="dxa"/>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0,78</w:t>
            </w:r>
            <w:r>
              <w:rPr>
                <w:rFonts w:eastAsia="Dotum"/>
                <w:color w:val="000000" w:themeColor="text1"/>
                <w:lang w:eastAsia="ko-KR"/>
              </w:rPr>
              <w:t>2</w:t>
            </w:r>
          </w:p>
        </w:tc>
        <w:tc>
          <w:tcPr>
            <w:tcW w:w="2410" w:type="dxa"/>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0,78</w:t>
            </w:r>
            <w:r>
              <w:rPr>
                <w:rFonts w:eastAsia="Dotum"/>
                <w:color w:val="000000" w:themeColor="text1"/>
                <w:lang w:eastAsia="ko-KR"/>
              </w:rPr>
              <w:t>0</w:t>
            </w:r>
          </w:p>
        </w:tc>
        <w:tc>
          <w:tcPr>
            <w:tcW w:w="2410" w:type="dxa"/>
          </w:tcPr>
          <w:p w:rsidR="00B80BFC" w:rsidRPr="00F0557E" w:rsidRDefault="00B80BFC" w:rsidP="00882256">
            <w:pPr>
              <w:pStyle w:val="Tabletext"/>
              <w:jc w:val="center"/>
              <w:rPr>
                <w:rFonts w:eastAsia="Dotum"/>
                <w:color w:val="000000" w:themeColor="text1"/>
              </w:rPr>
            </w:pPr>
            <w:r w:rsidRPr="00F0557E">
              <w:rPr>
                <w:rFonts w:eastAsia="Dotum"/>
                <w:color w:val="000000" w:themeColor="text1"/>
              </w:rPr>
              <w:t>0,656</w:t>
            </w:r>
          </w:p>
        </w:tc>
      </w:tr>
      <w:tr w:rsidR="00B80BFC" w:rsidRPr="00F0557E" w:rsidTr="00882256">
        <w:trPr>
          <w:cantSplit/>
          <w:trHeight w:val="289"/>
          <w:jc w:val="center"/>
        </w:trPr>
        <w:tc>
          <w:tcPr>
            <w:tcW w:w="2410" w:type="dxa"/>
            <w:vAlign w:val="center"/>
          </w:tcPr>
          <w:p w:rsidR="00B80BFC" w:rsidRPr="00F0557E" w:rsidRDefault="00B80BFC" w:rsidP="00882256">
            <w:pPr>
              <w:pStyle w:val="Tabletext"/>
              <w:rPr>
                <w:color w:val="000000" w:themeColor="text1"/>
              </w:rPr>
            </w:pPr>
            <w:proofErr w:type="spellStart"/>
            <w:r w:rsidRPr="00F0557E">
              <w:rPr>
                <w:color w:val="000000" w:themeColor="text1"/>
              </w:rPr>
              <w:t>RMSE</w:t>
            </w:r>
            <w:proofErr w:type="spellEnd"/>
          </w:p>
        </w:tc>
        <w:tc>
          <w:tcPr>
            <w:tcW w:w="2410" w:type="dxa"/>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0,59</w:t>
            </w:r>
            <w:r>
              <w:rPr>
                <w:rFonts w:eastAsia="Dotum"/>
                <w:color w:val="000000" w:themeColor="text1"/>
                <w:lang w:eastAsia="ko-KR"/>
              </w:rPr>
              <w:t>0</w:t>
            </w:r>
          </w:p>
        </w:tc>
        <w:tc>
          <w:tcPr>
            <w:tcW w:w="2410" w:type="dxa"/>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0,59</w:t>
            </w:r>
            <w:r>
              <w:rPr>
                <w:rFonts w:eastAsia="Dotum"/>
                <w:color w:val="000000" w:themeColor="text1"/>
                <w:lang w:eastAsia="ko-KR"/>
              </w:rPr>
              <w:t>3</w:t>
            </w:r>
          </w:p>
        </w:tc>
        <w:tc>
          <w:tcPr>
            <w:tcW w:w="2410" w:type="dxa"/>
          </w:tcPr>
          <w:p w:rsidR="00B80BFC" w:rsidRPr="00F0557E" w:rsidRDefault="00B80BFC" w:rsidP="00882256">
            <w:pPr>
              <w:pStyle w:val="Tabletext"/>
              <w:jc w:val="center"/>
              <w:rPr>
                <w:rFonts w:eastAsia="Dotum"/>
                <w:color w:val="000000" w:themeColor="text1"/>
              </w:rPr>
            </w:pPr>
            <w:r w:rsidRPr="00F0557E">
              <w:rPr>
                <w:rFonts w:eastAsia="Dotum"/>
                <w:color w:val="000000" w:themeColor="text1"/>
              </w:rPr>
              <w:t>0,720</w:t>
            </w:r>
          </w:p>
        </w:tc>
      </w:tr>
      <w:tr w:rsidR="00B80BFC" w:rsidRPr="00F0557E" w:rsidTr="00882256">
        <w:trPr>
          <w:cantSplit/>
          <w:trHeight w:val="289"/>
          <w:jc w:val="center"/>
        </w:trPr>
        <w:tc>
          <w:tcPr>
            <w:tcW w:w="2410" w:type="dxa"/>
            <w:vAlign w:val="center"/>
          </w:tcPr>
          <w:p w:rsidR="00B80BFC" w:rsidRPr="00F0557E" w:rsidRDefault="00B80BFC" w:rsidP="00882256">
            <w:pPr>
              <w:pStyle w:val="Tabletext"/>
              <w:rPr>
                <w:color w:val="000000" w:themeColor="text1"/>
              </w:rPr>
            </w:pPr>
            <w:r w:rsidRPr="00F0557E">
              <w:rPr>
                <w:rFonts w:hint="cs"/>
                <w:color w:val="000000" w:themeColor="text1"/>
                <w:rtl/>
              </w:rPr>
              <w:t>نسبة الشذوذ</w:t>
            </w:r>
          </w:p>
        </w:tc>
        <w:tc>
          <w:tcPr>
            <w:tcW w:w="2410" w:type="dxa"/>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0,51</w:t>
            </w:r>
            <w:r>
              <w:rPr>
                <w:rFonts w:eastAsia="Dotum"/>
                <w:color w:val="000000" w:themeColor="text1"/>
                <w:lang w:eastAsia="ko-KR"/>
              </w:rPr>
              <w:t>1</w:t>
            </w:r>
          </w:p>
        </w:tc>
        <w:tc>
          <w:tcPr>
            <w:tcW w:w="2410" w:type="dxa"/>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0,51</w:t>
            </w:r>
            <w:r>
              <w:rPr>
                <w:rFonts w:eastAsia="Dotum"/>
                <w:color w:val="000000" w:themeColor="text1"/>
                <w:lang w:eastAsia="ko-KR"/>
              </w:rPr>
              <w:t>9</w:t>
            </w:r>
          </w:p>
        </w:tc>
        <w:tc>
          <w:tcPr>
            <w:tcW w:w="2410" w:type="dxa"/>
          </w:tcPr>
          <w:p w:rsidR="00B80BFC" w:rsidRPr="00F0557E" w:rsidRDefault="00B80BFC" w:rsidP="00882256">
            <w:pPr>
              <w:pStyle w:val="Tabletext"/>
              <w:jc w:val="center"/>
              <w:rPr>
                <w:rFonts w:eastAsia="Dotum"/>
                <w:color w:val="000000" w:themeColor="text1"/>
              </w:rPr>
            </w:pPr>
            <w:r w:rsidRPr="00F0557E">
              <w:rPr>
                <w:rFonts w:eastAsia="Dotum"/>
                <w:color w:val="000000" w:themeColor="text1"/>
              </w:rPr>
              <w:t>0,632</w:t>
            </w:r>
          </w:p>
        </w:tc>
      </w:tr>
    </w:tbl>
    <w:p w:rsidR="0053487F" w:rsidRDefault="0053487F" w:rsidP="0053487F">
      <w:pPr>
        <w:rPr>
          <w:rFonts w:hint="cs"/>
          <w:rtl/>
        </w:rPr>
      </w:pPr>
    </w:p>
    <w:p w:rsidR="00B80BFC" w:rsidRPr="00F0557E" w:rsidRDefault="00B80BFC" w:rsidP="0053487F">
      <w:pPr>
        <w:pStyle w:val="TableNo0"/>
        <w:rPr>
          <w:color w:val="000000" w:themeColor="text1"/>
          <w:rtl/>
          <w:lang w:bidi="ar-SY"/>
        </w:rPr>
      </w:pPr>
      <w:proofErr w:type="spellStart"/>
      <w:r w:rsidRPr="00D6153F">
        <w:rPr>
          <w:rFonts w:hint="cs"/>
          <w:rtl/>
        </w:rPr>
        <w:t>الج</w:t>
      </w:r>
      <w:proofErr w:type="spellEnd"/>
      <w:r w:rsidR="0053487F">
        <w:rPr>
          <w:rFonts w:hint="cs"/>
          <w:rtl/>
          <w:lang w:bidi="ar-EG"/>
        </w:rPr>
        <w:t>ـ</w:t>
      </w:r>
      <w:r w:rsidRPr="00D6153F">
        <w:rPr>
          <w:rFonts w:hint="cs"/>
          <w:rtl/>
        </w:rPr>
        <w:t>دول</w:t>
      </w:r>
      <w:r w:rsidRPr="00F0557E">
        <w:rPr>
          <w:rFonts w:hint="cs"/>
          <w:color w:val="000000" w:themeColor="text1"/>
          <w:rtl/>
          <w:lang w:bidi="ar-SY"/>
        </w:rPr>
        <w:t xml:space="preserve"> </w:t>
      </w:r>
      <w:r w:rsidRPr="00F0557E">
        <w:rPr>
          <w:color w:val="000000" w:themeColor="text1"/>
          <w:lang w:bidi="ar-SY"/>
        </w:rPr>
        <w:t>4</w:t>
      </w:r>
    </w:p>
    <w:p w:rsidR="00B80BFC" w:rsidRPr="00F0557E" w:rsidRDefault="00B80BFC" w:rsidP="00B80BFC">
      <w:pPr>
        <w:pStyle w:val="Tabletitle"/>
        <w:rPr>
          <w:color w:val="000000" w:themeColor="text1"/>
          <w:rtl/>
          <w:lang w:bidi="ar-SY"/>
        </w:rPr>
      </w:pPr>
      <w:r w:rsidRPr="00F0557E">
        <w:rPr>
          <w:rFonts w:hint="cs"/>
          <w:color w:val="000000" w:themeColor="text1"/>
          <w:rtl/>
          <w:lang w:bidi="ar-SY"/>
        </w:rPr>
        <w:t xml:space="preserve">استبانة مستقبِل من النسق </w:t>
      </w:r>
      <w:proofErr w:type="spellStart"/>
      <w:r w:rsidRPr="00F0557E">
        <w:rPr>
          <w:color w:val="000000" w:themeColor="text1"/>
          <w:lang w:bidi="ar-SY"/>
        </w:rPr>
        <w:t>QCIF</w:t>
      </w:r>
      <w:proofErr w:type="spellEnd"/>
      <w:r w:rsidRPr="00F0557E">
        <w:rPr>
          <w:rFonts w:hint="cs"/>
          <w:color w:val="000000" w:themeColor="text1"/>
          <w:rtl/>
          <w:lang w:bidi="ar-SY"/>
        </w:rPr>
        <w:t xml:space="preserve">: معلومات عن أداء النموذج في المرحلة الأولى من اختبار الوسائط </w:t>
      </w:r>
      <w:r w:rsidRPr="00F0557E">
        <w:rPr>
          <w:color w:val="000000" w:themeColor="text1"/>
          <w:rtl/>
          <w:lang w:bidi="ar-SY"/>
        </w:rPr>
        <w:br/>
      </w:r>
      <w:r w:rsidRPr="00F0557E">
        <w:rPr>
          <w:rFonts w:hint="cs"/>
          <w:color w:val="000000" w:themeColor="text1"/>
          <w:rtl/>
          <w:lang w:bidi="ar-SY"/>
        </w:rPr>
        <w:t xml:space="preserve">المتعددة الذي قام به الفريق </w:t>
      </w:r>
      <w:proofErr w:type="spellStart"/>
      <w:r w:rsidRPr="00F0557E">
        <w:rPr>
          <w:color w:val="000000" w:themeColor="text1"/>
          <w:lang w:bidi="ar-SY"/>
        </w:rPr>
        <w:t>VQEG</w:t>
      </w:r>
      <w:proofErr w:type="spellEnd"/>
      <w:r w:rsidRPr="00F0557E">
        <w:rPr>
          <w:rFonts w:hint="cs"/>
          <w:color w:val="000000" w:themeColor="text1"/>
          <w:rtl/>
          <w:lang w:bidi="ar-SY"/>
        </w:rPr>
        <w:t xml:space="preserve">: معدلات استناداً إلى </w:t>
      </w:r>
      <w:r w:rsidRPr="00F0557E">
        <w:rPr>
          <w:color w:val="000000" w:themeColor="text1"/>
          <w:lang w:bidi="ar-SY"/>
        </w:rPr>
        <w:t>14</w:t>
      </w:r>
      <w:r w:rsidRPr="00F0557E">
        <w:rPr>
          <w:rFonts w:hint="cs"/>
          <w:color w:val="000000" w:themeColor="text1"/>
          <w:rtl/>
          <w:lang w:bidi="ar-SY"/>
        </w:rPr>
        <w:t xml:space="preserve"> اختباراً شخصياً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410"/>
        <w:gridCol w:w="2410"/>
        <w:gridCol w:w="2410"/>
      </w:tblGrid>
      <w:tr w:rsidR="00B80BFC" w:rsidRPr="00F0557E" w:rsidTr="00882256">
        <w:trPr>
          <w:cantSplit/>
          <w:trHeight w:val="253"/>
          <w:jc w:val="center"/>
        </w:trPr>
        <w:tc>
          <w:tcPr>
            <w:tcW w:w="2410" w:type="dxa"/>
          </w:tcPr>
          <w:p w:rsidR="00B80BFC" w:rsidRPr="00F0557E" w:rsidRDefault="00B80BFC" w:rsidP="00882256">
            <w:pPr>
              <w:pStyle w:val="Tablehead"/>
              <w:rPr>
                <w:color w:val="000000" w:themeColor="text1"/>
              </w:rPr>
            </w:pPr>
            <w:r w:rsidRPr="00F0557E">
              <w:rPr>
                <w:rFonts w:hint="cs"/>
                <w:color w:val="000000" w:themeColor="text1"/>
                <w:rtl/>
              </w:rPr>
              <w:t>القيم</w:t>
            </w:r>
          </w:p>
        </w:tc>
        <w:tc>
          <w:tcPr>
            <w:tcW w:w="2410" w:type="dxa"/>
          </w:tcPr>
          <w:p w:rsidR="00B80BFC" w:rsidRPr="00F0557E" w:rsidRDefault="00B80BFC" w:rsidP="00882256">
            <w:pPr>
              <w:pStyle w:val="Tablehead"/>
              <w:rPr>
                <w:color w:val="000000" w:themeColor="text1"/>
              </w:rPr>
            </w:pPr>
            <w:proofErr w:type="spellStart"/>
            <w:r w:rsidRPr="00F0557E">
              <w:rPr>
                <w:color w:val="000000" w:themeColor="text1"/>
              </w:rPr>
              <w:t>Yon</w:t>
            </w:r>
            <w:r w:rsidRPr="00F0557E">
              <w:rPr>
                <w:color w:val="000000" w:themeColor="text1"/>
                <w:lang w:eastAsia="ko-KR"/>
              </w:rPr>
              <w:t>sei</w:t>
            </w:r>
            <w:proofErr w:type="spellEnd"/>
            <w:r w:rsidRPr="00F0557E">
              <w:rPr>
                <w:color w:val="000000" w:themeColor="text1"/>
                <w:lang w:eastAsia="ko-KR"/>
              </w:rPr>
              <w:t xml:space="preserve"> </w:t>
            </w:r>
            <w:r w:rsidRPr="00F0557E">
              <w:rPr>
                <w:color w:val="000000" w:themeColor="text1"/>
              </w:rPr>
              <w:t>RR1k</w:t>
            </w:r>
          </w:p>
        </w:tc>
        <w:tc>
          <w:tcPr>
            <w:tcW w:w="2410" w:type="dxa"/>
          </w:tcPr>
          <w:p w:rsidR="00B80BFC" w:rsidRPr="00F0557E" w:rsidRDefault="00B80BFC" w:rsidP="00882256">
            <w:pPr>
              <w:pStyle w:val="Tablehead"/>
              <w:rPr>
                <w:color w:val="000000" w:themeColor="text1"/>
              </w:rPr>
            </w:pPr>
            <w:proofErr w:type="spellStart"/>
            <w:r w:rsidRPr="00F0557E">
              <w:rPr>
                <w:color w:val="000000" w:themeColor="text1"/>
              </w:rPr>
              <w:t>Yon</w:t>
            </w:r>
            <w:r w:rsidRPr="00F0557E">
              <w:rPr>
                <w:color w:val="000000" w:themeColor="text1"/>
                <w:lang w:eastAsia="ko-KR"/>
              </w:rPr>
              <w:t>sei</w:t>
            </w:r>
            <w:proofErr w:type="spellEnd"/>
            <w:r w:rsidRPr="00F0557E">
              <w:rPr>
                <w:color w:val="000000" w:themeColor="text1"/>
                <w:lang w:eastAsia="ko-KR"/>
              </w:rPr>
              <w:t xml:space="preserve"> </w:t>
            </w:r>
            <w:r w:rsidRPr="00F0557E">
              <w:rPr>
                <w:color w:val="000000" w:themeColor="text1"/>
              </w:rPr>
              <w:t>RR10k</w:t>
            </w:r>
          </w:p>
        </w:tc>
        <w:tc>
          <w:tcPr>
            <w:tcW w:w="2410" w:type="dxa"/>
          </w:tcPr>
          <w:p w:rsidR="00B80BFC" w:rsidRPr="00F0557E" w:rsidRDefault="00B80BFC" w:rsidP="00882256">
            <w:pPr>
              <w:pStyle w:val="Tablehead"/>
              <w:rPr>
                <w:color w:val="000000" w:themeColor="text1"/>
              </w:rPr>
            </w:pPr>
            <w:proofErr w:type="spellStart"/>
            <w:r w:rsidRPr="00F0557E">
              <w:rPr>
                <w:color w:val="000000" w:themeColor="text1"/>
              </w:rPr>
              <w:t>PSNR</w:t>
            </w:r>
            <w:proofErr w:type="spellEnd"/>
          </w:p>
        </w:tc>
      </w:tr>
      <w:tr w:rsidR="00B80BFC" w:rsidRPr="00F0557E" w:rsidTr="00882256">
        <w:trPr>
          <w:cantSplit/>
          <w:jc w:val="center"/>
        </w:trPr>
        <w:tc>
          <w:tcPr>
            <w:tcW w:w="2410" w:type="dxa"/>
            <w:vAlign w:val="center"/>
          </w:tcPr>
          <w:p w:rsidR="00B80BFC" w:rsidRPr="00F0557E" w:rsidRDefault="00B80BFC" w:rsidP="00882256">
            <w:pPr>
              <w:pStyle w:val="Tabletext"/>
              <w:rPr>
                <w:color w:val="000000" w:themeColor="text1"/>
              </w:rPr>
            </w:pPr>
            <w:r w:rsidRPr="00F0557E">
              <w:rPr>
                <w:rFonts w:hint="cs"/>
                <w:color w:val="000000" w:themeColor="text1"/>
                <w:rtl/>
              </w:rPr>
              <w:t>الترابط</w:t>
            </w:r>
          </w:p>
        </w:tc>
        <w:tc>
          <w:tcPr>
            <w:tcW w:w="2410" w:type="dxa"/>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0,771</w:t>
            </w:r>
          </w:p>
        </w:tc>
        <w:tc>
          <w:tcPr>
            <w:tcW w:w="2410" w:type="dxa"/>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0,791</w:t>
            </w:r>
          </w:p>
        </w:tc>
        <w:tc>
          <w:tcPr>
            <w:tcW w:w="2410" w:type="dxa"/>
            <w:vAlign w:val="center"/>
          </w:tcPr>
          <w:p w:rsidR="00B80BFC" w:rsidRPr="00F0557E" w:rsidRDefault="00B80BFC" w:rsidP="00882256">
            <w:pPr>
              <w:pStyle w:val="Tabletext"/>
              <w:jc w:val="center"/>
              <w:rPr>
                <w:rFonts w:eastAsia="Dotum"/>
                <w:color w:val="000000" w:themeColor="text1"/>
              </w:rPr>
            </w:pPr>
            <w:r w:rsidRPr="00F0557E">
              <w:rPr>
                <w:rFonts w:eastAsia="Dotum"/>
                <w:color w:val="000000" w:themeColor="text1"/>
              </w:rPr>
              <w:t>0, 662</w:t>
            </w:r>
          </w:p>
        </w:tc>
      </w:tr>
      <w:tr w:rsidR="00B80BFC" w:rsidRPr="00F0557E" w:rsidTr="00882256">
        <w:trPr>
          <w:cantSplit/>
          <w:jc w:val="center"/>
        </w:trPr>
        <w:tc>
          <w:tcPr>
            <w:tcW w:w="2410" w:type="dxa"/>
            <w:vAlign w:val="center"/>
          </w:tcPr>
          <w:p w:rsidR="00B80BFC" w:rsidRPr="00F0557E" w:rsidRDefault="00B80BFC" w:rsidP="00882256">
            <w:pPr>
              <w:pStyle w:val="Tabletext"/>
              <w:rPr>
                <w:color w:val="000000" w:themeColor="text1"/>
              </w:rPr>
            </w:pPr>
            <w:proofErr w:type="spellStart"/>
            <w:r w:rsidRPr="00F0557E">
              <w:rPr>
                <w:color w:val="000000" w:themeColor="text1"/>
              </w:rPr>
              <w:t>RMSE</w:t>
            </w:r>
            <w:proofErr w:type="spellEnd"/>
          </w:p>
        </w:tc>
        <w:tc>
          <w:tcPr>
            <w:tcW w:w="2410" w:type="dxa"/>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0,604</w:t>
            </w:r>
          </w:p>
        </w:tc>
        <w:tc>
          <w:tcPr>
            <w:tcW w:w="2410" w:type="dxa"/>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0,578</w:t>
            </w:r>
          </w:p>
        </w:tc>
        <w:tc>
          <w:tcPr>
            <w:tcW w:w="2410" w:type="dxa"/>
            <w:vAlign w:val="center"/>
          </w:tcPr>
          <w:p w:rsidR="00B80BFC" w:rsidRPr="00F0557E" w:rsidRDefault="00B80BFC" w:rsidP="00882256">
            <w:pPr>
              <w:pStyle w:val="Tabletext"/>
              <w:jc w:val="center"/>
              <w:rPr>
                <w:rFonts w:eastAsia="Dotum"/>
                <w:color w:val="000000" w:themeColor="text1"/>
              </w:rPr>
            </w:pPr>
            <w:r w:rsidRPr="00F0557E">
              <w:rPr>
                <w:rFonts w:eastAsia="Dotum"/>
                <w:color w:val="000000" w:themeColor="text1"/>
              </w:rPr>
              <w:t>0,721</w:t>
            </w:r>
          </w:p>
        </w:tc>
      </w:tr>
      <w:tr w:rsidR="00B80BFC" w:rsidRPr="00F0557E" w:rsidTr="00882256">
        <w:trPr>
          <w:cantSplit/>
          <w:jc w:val="center"/>
        </w:trPr>
        <w:tc>
          <w:tcPr>
            <w:tcW w:w="2410" w:type="dxa"/>
            <w:vAlign w:val="center"/>
          </w:tcPr>
          <w:p w:rsidR="00B80BFC" w:rsidRPr="00F0557E" w:rsidRDefault="00B80BFC" w:rsidP="00882256">
            <w:pPr>
              <w:pStyle w:val="Tabletext"/>
              <w:rPr>
                <w:color w:val="000000" w:themeColor="text1"/>
              </w:rPr>
            </w:pPr>
            <w:r w:rsidRPr="00F0557E">
              <w:rPr>
                <w:rFonts w:hint="cs"/>
                <w:color w:val="000000" w:themeColor="text1"/>
                <w:rtl/>
              </w:rPr>
              <w:t>نسبة الشذوذ</w:t>
            </w:r>
          </w:p>
        </w:tc>
        <w:tc>
          <w:tcPr>
            <w:tcW w:w="2410" w:type="dxa"/>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0,505</w:t>
            </w:r>
          </w:p>
        </w:tc>
        <w:tc>
          <w:tcPr>
            <w:tcW w:w="2410" w:type="dxa"/>
            <w:vAlign w:val="center"/>
          </w:tcPr>
          <w:p w:rsidR="00B80BFC" w:rsidRPr="00F0557E" w:rsidRDefault="00B80BFC" w:rsidP="00882256">
            <w:pPr>
              <w:pStyle w:val="Tabletext"/>
              <w:jc w:val="center"/>
              <w:rPr>
                <w:rFonts w:eastAsia="Dotum"/>
                <w:color w:val="000000" w:themeColor="text1"/>
                <w:lang w:eastAsia="ko-KR"/>
              </w:rPr>
            </w:pPr>
            <w:r w:rsidRPr="00F0557E">
              <w:rPr>
                <w:rFonts w:eastAsia="Dotum"/>
                <w:color w:val="000000" w:themeColor="text1"/>
                <w:lang w:eastAsia="ko-KR"/>
              </w:rPr>
              <w:t>0,486</w:t>
            </w:r>
          </w:p>
        </w:tc>
        <w:tc>
          <w:tcPr>
            <w:tcW w:w="2410" w:type="dxa"/>
            <w:vAlign w:val="center"/>
          </w:tcPr>
          <w:p w:rsidR="00B80BFC" w:rsidRPr="00F0557E" w:rsidRDefault="00B80BFC" w:rsidP="00882256">
            <w:pPr>
              <w:pStyle w:val="Tabletext"/>
              <w:jc w:val="center"/>
              <w:rPr>
                <w:rFonts w:eastAsia="Dotum"/>
                <w:color w:val="000000" w:themeColor="text1"/>
              </w:rPr>
            </w:pPr>
            <w:r w:rsidRPr="00F0557E">
              <w:rPr>
                <w:rFonts w:eastAsia="Dotum"/>
                <w:color w:val="000000" w:themeColor="text1"/>
              </w:rPr>
              <w:t>0,596</w:t>
            </w:r>
          </w:p>
        </w:tc>
      </w:tr>
    </w:tbl>
    <w:p w:rsidR="00B80BFC" w:rsidRPr="00F0557E" w:rsidRDefault="00B80BFC" w:rsidP="00B80BFC">
      <w:pPr>
        <w:spacing w:before="240" w:after="240"/>
        <w:rPr>
          <w:color w:val="000000" w:themeColor="text1"/>
          <w:rtl/>
          <w:lang w:bidi="ar-SY"/>
        </w:rPr>
      </w:pPr>
      <w:r w:rsidRPr="00F0557E">
        <w:rPr>
          <w:rFonts w:hint="cs"/>
          <w:color w:val="000000" w:themeColor="text1"/>
          <w:rtl/>
          <w:lang w:bidi="ar-SY"/>
        </w:rPr>
        <w:t xml:space="preserve">بلغت معدلات الترابط بين التحليلات الأولية للنماذج </w:t>
      </w:r>
      <w:r w:rsidRPr="00F0557E">
        <w:rPr>
          <w:color w:val="000000" w:themeColor="text1"/>
          <w:lang w:bidi="ar-SY"/>
        </w:rPr>
        <w:t>VGA</w:t>
      </w:r>
      <w:r w:rsidRPr="00F0557E">
        <w:rPr>
          <w:rFonts w:hint="cs"/>
          <w:color w:val="000000" w:themeColor="text1"/>
          <w:rtl/>
          <w:lang w:bidi="ar-SY"/>
        </w:rPr>
        <w:t xml:space="preserve"> ذات المرجعية المخفضة </w:t>
      </w:r>
      <w:r w:rsidRPr="00F0557E">
        <w:rPr>
          <w:color w:val="000000" w:themeColor="text1"/>
          <w:lang w:bidi="ar-SY"/>
        </w:rPr>
        <w:t>(RR)</w:t>
      </w:r>
      <w:r>
        <w:rPr>
          <w:rFonts w:hint="cs"/>
          <w:color w:val="000000" w:themeColor="text1"/>
          <w:rtl/>
          <w:lang w:bidi="ar-SY"/>
        </w:rPr>
        <w:t xml:space="preserve">، </w:t>
      </w:r>
      <w:r w:rsidRPr="00F0557E">
        <w:rPr>
          <w:color w:val="000000" w:themeColor="text1"/>
          <w:lang w:bidi="ar-SY"/>
        </w:rPr>
        <w:t>0,80</w:t>
      </w:r>
      <w:r w:rsidRPr="00F0557E">
        <w:rPr>
          <w:rFonts w:hint="cs"/>
          <w:color w:val="000000" w:themeColor="text1"/>
          <w:rtl/>
          <w:lang w:bidi="ar-SY"/>
        </w:rPr>
        <w:t>، وبلغت النسبة</w:t>
      </w:r>
      <w:proofErr w:type="spellStart"/>
      <w:r w:rsidRPr="00F0557E">
        <w:rPr>
          <w:color w:val="000000" w:themeColor="text1"/>
          <w:lang w:bidi="ar-SY"/>
        </w:rPr>
        <w:t>PSNR</w:t>
      </w:r>
      <w:proofErr w:type="spellEnd"/>
      <w:r>
        <w:rPr>
          <w:color w:val="000000" w:themeColor="text1"/>
          <w:lang w:bidi="ar-SY"/>
        </w:rPr>
        <w:t xml:space="preserve"> </w:t>
      </w:r>
      <w:r>
        <w:rPr>
          <w:rFonts w:hint="cs"/>
          <w:color w:val="000000" w:themeColor="text1"/>
          <w:rtl/>
          <w:lang w:bidi="ar-SY"/>
        </w:rPr>
        <w:t xml:space="preserve">، </w:t>
      </w:r>
      <w:r w:rsidRPr="00F0557E">
        <w:rPr>
          <w:color w:val="000000" w:themeColor="text1"/>
          <w:lang w:bidi="ar-SY"/>
        </w:rPr>
        <w:t>0,71</w:t>
      </w:r>
      <w:r w:rsidRPr="00F0557E">
        <w:rPr>
          <w:rFonts w:hint="cs"/>
          <w:color w:val="000000" w:themeColor="text1"/>
          <w:rtl/>
          <w:lang w:bidi="ar-SY"/>
        </w:rPr>
        <w:t xml:space="preserve">. وقد وصلت قيم ترابط بعض النماذج في بعض التجارب إلى </w:t>
      </w:r>
      <w:r w:rsidRPr="00F0557E">
        <w:rPr>
          <w:color w:val="000000" w:themeColor="text1"/>
          <w:lang w:bidi="ar-SY"/>
        </w:rPr>
        <w:t>0,93</w:t>
      </w:r>
      <w:r w:rsidRPr="00F0557E">
        <w:rPr>
          <w:rFonts w:hint="cs"/>
          <w:color w:val="000000" w:themeColor="text1"/>
          <w:rtl/>
          <w:lang w:bidi="ar-SY"/>
        </w:rPr>
        <w:t xml:space="preserve">. وكان معدل الخطأ </w:t>
      </w:r>
      <w:proofErr w:type="spellStart"/>
      <w:r w:rsidRPr="00F0557E">
        <w:rPr>
          <w:color w:val="000000" w:themeColor="text1"/>
          <w:lang w:bidi="ar-SY"/>
        </w:rPr>
        <w:t>RMSE</w:t>
      </w:r>
      <w:proofErr w:type="spellEnd"/>
      <w:r w:rsidRPr="00F0557E">
        <w:rPr>
          <w:rFonts w:hint="cs"/>
          <w:color w:val="000000" w:themeColor="text1"/>
          <w:rtl/>
          <w:lang w:bidi="ar-SY"/>
        </w:rPr>
        <w:t xml:space="preserve"> في النماذج </w:t>
      </w:r>
      <w:r w:rsidRPr="00F0557E">
        <w:rPr>
          <w:color w:val="000000" w:themeColor="text1"/>
          <w:lang w:bidi="ar-SY"/>
        </w:rPr>
        <w:t>RR VGA</w:t>
      </w:r>
      <w:r w:rsidRPr="00F0557E">
        <w:rPr>
          <w:rFonts w:hint="cs"/>
          <w:color w:val="000000" w:themeColor="text1"/>
          <w:rtl/>
          <w:lang w:bidi="ar-SY"/>
        </w:rPr>
        <w:t xml:space="preserve"> جميعها </w:t>
      </w:r>
      <w:r w:rsidRPr="00F0557E">
        <w:rPr>
          <w:color w:val="000000" w:themeColor="text1"/>
          <w:lang w:bidi="ar-SY"/>
        </w:rPr>
        <w:t>0,60</w:t>
      </w:r>
      <w:r w:rsidRPr="00F0557E">
        <w:rPr>
          <w:rFonts w:hint="cs"/>
          <w:color w:val="000000" w:themeColor="text1"/>
          <w:rtl/>
          <w:lang w:bidi="ar-SY"/>
        </w:rPr>
        <w:t xml:space="preserve">، وكانت النسبة </w:t>
      </w:r>
      <w:proofErr w:type="spellStart"/>
      <w:r w:rsidRPr="00F0557E">
        <w:rPr>
          <w:color w:val="000000" w:themeColor="text1"/>
          <w:lang w:bidi="ar-SY"/>
        </w:rPr>
        <w:t>PSNR</w:t>
      </w:r>
      <w:proofErr w:type="spellEnd"/>
      <w:r>
        <w:rPr>
          <w:rFonts w:hint="cs"/>
          <w:color w:val="000000" w:themeColor="text1"/>
          <w:rtl/>
          <w:lang w:bidi="ar-SY"/>
        </w:rPr>
        <w:t>،</w:t>
      </w:r>
      <w:r w:rsidRPr="00F0557E">
        <w:rPr>
          <w:rFonts w:hint="cs"/>
          <w:color w:val="000000" w:themeColor="text1"/>
          <w:rtl/>
          <w:lang w:bidi="ar-SY"/>
        </w:rPr>
        <w:t xml:space="preserve"> </w:t>
      </w:r>
      <w:r w:rsidRPr="00F0557E">
        <w:rPr>
          <w:color w:val="000000" w:themeColor="text1"/>
          <w:lang w:bidi="ar-SY"/>
        </w:rPr>
        <w:t>0,71</w:t>
      </w:r>
      <w:r w:rsidRPr="00F0557E">
        <w:rPr>
          <w:rFonts w:hint="cs"/>
          <w:color w:val="000000" w:themeColor="text1"/>
          <w:rtl/>
          <w:lang w:bidi="ar-SY"/>
        </w:rPr>
        <w:t xml:space="preserve">. أما معدل نسبة الشذوذ في النماذج </w:t>
      </w:r>
      <w:r w:rsidRPr="00F0557E">
        <w:rPr>
          <w:color w:val="000000" w:themeColor="text1"/>
          <w:lang w:bidi="ar-SY"/>
        </w:rPr>
        <w:t>RR VGA</w:t>
      </w:r>
      <w:r w:rsidRPr="00F0557E">
        <w:rPr>
          <w:rFonts w:hint="cs"/>
          <w:color w:val="000000" w:themeColor="text1"/>
          <w:rtl/>
          <w:lang w:bidi="ar-SY"/>
        </w:rPr>
        <w:t xml:space="preserve"> فتراوحت بين </w:t>
      </w:r>
      <w:r w:rsidRPr="00F0557E">
        <w:rPr>
          <w:color w:val="000000" w:themeColor="text1"/>
          <w:lang w:bidi="ar-SY"/>
        </w:rPr>
        <w:t>0,55</w:t>
      </w:r>
      <w:r w:rsidRPr="00F0557E">
        <w:rPr>
          <w:rFonts w:hint="cs"/>
          <w:color w:val="000000" w:themeColor="text1"/>
          <w:rtl/>
          <w:lang w:bidi="ar-SY"/>
        </w:rPr>
        <w:t xml:space="preserve"> و</w:t>
      </w:r>
      <w:r w:rsidRPr="00F0557E">
        <w:rPr>
          <w:color w:val="000000" w:themeColor="text1"/>
          <w:lang w:bidi="ar-SY"/>
        </w:rPr>
        <w:t>0,56</w:t>
      </w:r>
      <w:r w:rsidRPr="00F0557E">
        <w:rPr>
          <w:rFonts w:hint="cs"/>
          <w:color w:val="000000" w:themeColor="text1"/>
          <w:rtl/>
          <w:lang w:bidi="ar-SY"/>
        </w:rPr>
        <w:t xml:space="preserve"> وكانت النسبة </w:t>
      </w:r>
      <w:proofErr w:type="spellStart"/>
      <w:r w:rsidRPr="00F0557E">
        <w:rPr>
          <w:color w:val="000000" w:themeColor="text1"/>
          <w:lang w:bidi="ar-SY"/>
        </w:rPr>
        <w:t>PSNR</w:t>
      </w:r>
      <w:proofErr w:type="spellEnd"/>
      <w:r>
        <w:rPr>
          <w:rFonts w:hint="cs"/>
          <w:color w:val="000000" w:themeColor="text1"/>
          <w:rtl/>
          <w:lang w:bidi="ar-SY"/>
        </w:rPr>
        <w:t xml:space="preserve">، </w:t>
      </w:r>
      <w:r w:rsidRPr="00F0557E">
        <w:rPr>
          <w:color w:val="000000" w:themeColor="text1"/>
          <w:lang w:bidi="ar-SY"/>
        </w:rPr>
        <w:t>0,62</w:t>
      </w:r>
      <w:r w:rsidRPr="00F0557E">
        <w:rPr>
          <w:rFonts w:hint="cs"/>
          <w:color w:val="000000" w:themeColor="text1"/>
          <w:rtl/>
          <w:lang w:bidi="ar-SY"/>
        </w:rPr>
        <w:t xml:space="preserve">. وقد أعطت جميع النماذج المقترحة إحصائياً نسبة </w:t>
      </w:r>
      <w:proofErr w:type="spellStart"/>
      <w:r w:rsidRPr="00F0557E">
        <w:rPr>
          <w:color w:val="000000" w:themeColor="text1"/>
          <w:lang w:bidi="ar-SY"/>
        </w:rPr>
        <w:t>PSNR</w:t>
      </w:r>
      <w:proofErr w:type="spellEnd"/>
      <w:r w:rsidRPr="00F0557E">
        <w:rPr>
          <w:rFonts w:hint="cs"/>
          <w:color w:val="000000" w:themeColor="text1"/>
          <w:rtl/>
          <w:lang w:bidi="ar-SY"/>
        </w:rPr>
        <w:t xml:space="preserve"> أفضل في </w:t>
      </w:r>
      <w:r w:rsidRPr="00F0557E">
        <w:rPr>
          <w:color w:val="000000" w:themeColor="text1"/>
          <w:lang w:bidi="ar-SY"/>
        </w:rPr>
        <w:t>7</w:t>
      </w:r>
      <w:r w:rsidRPr="00F0557E">
        <w:rPr>
          <w:rFonts w:hint="cs"/>
          <w:color w:val="000000" w:themeColor="text1"/>
          <w:rtl/>
          <w:lang w:bidi="ar-SY"/>
        </w:rPr>
        <w:t xml:space="preserve"> من أصل </w:t>
      </w:r>
      <w:r w:rsidRPr="00F0557E">
        <w:rPr>
          <w:color w:val="000000" w:themeColor="text1"/>
          <w:lang w:bidi="ar-SY"/>
        </w:rPr>
        <w:t>13</w:t>
      </w:r>
      <w:r w:rsidRPr="00F0557E">
        <w:rPr>
          <w:rFonts w:hint="cs"/>
          <w:color w:val="000000" w:themeColor="text1"/>
          <w:rtl/>
          <w:lang w:bidi="ar-SY"/>
        </w:rPr>
        <w:t xml:space="preserve"> تجربة. واستناداً إلى كل قياس احتلّ كل نموذج </w:t>
      </w:r>
      <w:r w:rsidRPr="00F0557E">
        <w:rPr>
          <w:color w:val="000000" w:themeColor="text1"/>
          <w:lang w:bidi="ar-SY"/>
        </w:rPr>
        <w:t>RR VGA</w:t>
      </w:r>
      <w:r w:rsidRPr="00F0557E">
        <w:rPr>
          <w:rFonts w:hint="cs"/>
          <w:color w:val="000000" w:themeColor="text1"/>
          <w:rtl/>
          <w:lang w:bidi="ar-SY"/>
        </w:rPr>
        <w:t xml:space="preserve"> موقعاً في زمرة أفضل النماذج أداءً من المرات على النحو 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8"/>
        <w:gridCol w:w="1928"/>
        <w:gridCol w:w="1928"/>
        <w:gridCol w:w="1928"/>
        <w:gridCol w:w="1928"/>
      </w:tblGrid>
      <w:tr w:rsidR="00B80BFC" w:rsidRPr="00F0557E" w:rsidTr="00882256">
        <w:trPr>
          <w:cantSplit/>
          <w:jc w:val="center"/>
        </w:trPr>
        <w:tc>
          <w:tcPr>
            <w:tcW w:w="1928" w:type="dxa"/>
          </w:tcPr>
          <w:p w:rsidR="00B80BFC" w:rsidRPr="00F0557E" w:rsidRDefault="00B80BFC" w:rsidP="00882256">
            <w:pPr>
              <w:pStyle w:val="Tablehead"/>
              <w:rPr>
                <w:color w:val="000000" w:themeColor="text1"/>
              </w:rPr>
            </w:pPr>
            <w:r w:rsidRPr="00F0557E">
              <w:rPr>
                <w:rFonts w:hint="cs"/>
                <w:color w:val="000000" w:themeColor="text1"/>
                <w:rtl/>
              </w:rPr>
              <w:t>القيم</w:t>
            </w:r>
          </w:p>
        </w:tc>
        <w:tc>
          <w:tcPr>
            <w:tcW w:w="1928" w:type="dxa"/>
          </w:tcPr>
          <w:p w:rsidR="00B80BFC" w:rsidRPr="00F0557E" w:rsidRDefault="00B80BFC" w:rsidP="00882256">
            <w:pPr>
              <w:pStyle w:val="Tablehead"/>
              <w:rPr>
                <w:color w:val="000000" w:themeColor="text1"/>
              </w:rPr>
            </w:pPr>
            <w:proofErr w:type="spellStart"/>
            <w:r w:rsidRPr="00F0557E">
              <w:rPr>
                <w:color w:val="000000" w:themeColor="text1"/>
                <w:szCs w:val="24"/>
              </w:rPr>
              <w:t>Yon</w:t>
            </w:r>
            <w:r w:rsidRPr="00F0557E">
              <w:rPr>
                <w:color w:val="000000" w:themeColor="text1"/>
                <w:szCs w:val="24"/>
                <w:lang w:eastAsia="ko-KR"/>
              </w:rPr>
              <w:t>sei</w:t>
            </w:r>
            <w:proofErr w:type="spellEnd"/>
            <w:r w:rsidRPr="00F0557E">
              <w:rPr>
                <w:color w:val="000000" w:themeColor="text1"/>
                <w:szCs w:val="24"/>
                <w:lang w:eastAsia="ko-KR"/>
              </w:rPr>
              <w:t xml:space="preserve"> </w:t>
            </w:r>
            <w:r w:rsidRPr="00F0557E">
              <w:rPr>
                <w:color w:val="000000" w:themeColor="text1"/>
                <w:szCs w:val="24"/>
              </w:rPr>
              <w:t>RR10k</w:t>
            </w:r>
          </w:p>
        </w:tc>
        <w:tc>
          <w:tcPr>
            <w:tcW w:w="1928" w:type="dxa"/>
          </w:tcPr>
          <w:p w:rsidR="00B80BFC" w:rsidRPr="00F0557E" w:rsidRDefault="00B80BFC" w:rsidP="00882256">
            <w:pPr>
              <w:pStyle w:val="Tablehead"/>
              <w:rPr>
                <w:color w:val="000000" w:themeColor="text1"/>
              </w:rPr>
            </w:pPr>
            <w:proofErr w:type="spellStart"/>
            <w:r w:rsidRPr="00F0557E">
              <w:rPr>
                <w:color w:val="000000" w:themeColor="text1"/>
                <w:szCs w:val="24"/>
              </w:rPr>
              <w:t>Yon</w:t>
            </w:r>
            <w:r w:rsidRPr="00F0557E">
              <w:rPr>
                <w:color w:val="000000" w:themeColor="text1"/>
                <w:szCs w:val="24"/>
                <w:lang w:eastAsia="ko-KR"/>
              </w:rPr>
              <w:t>sei</w:t>
            </w:r>
            <w:proofErr w:type="spellEnd"/>
            <w:r w:rsidRPr="00F0557E">
              <w:rPr>
                <w:color w:val="000000" w:themeColor="text1"/>
                <w:szCs w:val="24"/>
                <w:lang w:eastAsia="ko-KR"/>
              </w:rPr>
              <w:t xml:space="preserve"> </w:t>
            </w:r>
            <w:r w:rsidRPr="00F0557E">
              <w:rPr>
                <w:color w:val="000000" w:themeColor="text1"/>
                <w:szCs w:val="24"/>
              </w:rPr>
              <w:t>RR64k</w:t>
            </w:r>
          </w:p>
        </w:tc>
        <w:tc>
          <w:tcPr>
            <w:tcW w:w="1928" w:type="dxa"/>
          </w:tcPr>
          <w:p w:rsidR="00B80BFC" w:rsidRPr="00F0557E" w:rsidRDefault="00B80BFC" w:rsidP="00882256">
            <w:pPr>
              <w:pStyle w:val="Tablehead"/>
              <w:rPr>
                <w:color w:val="000000" w:themeColor="text1"/>
              </w:rPr>
            </w:pPr>
            <w:proofErr w:type="spellStart"/>
            <w:r w:rsidRPr="00F0557E">
              <w:rPr>
                <w:color w:val="000000" w:themeColor="text1"/>
                <w:szCs w:val="24"/>
              </w:rPr>
              <w:t>Yon</w:t>
            </w:r>
            <w:r w:rsidRPr="00F0557E">
              <w:rPr>
                <w:color w:val="000000" w:themeColor="text1"/>
                <w:szCs w:val="24"/>
                <w:lang w:eastAsia="ko-KR"/>
              </w:rPr>
              <w:t>sei</w:t>
            </w:r>
            <w:proofErr w:type="spellEnd"/>
            <w:r w:rsidRPr="00F0557E">
              <w:rPr>
                <w:color w:val="000000" w:themeColor="text1"/>
                <w:szCs w:val="24"/>
                <w:lang w:eastAsia="ko-KR"/>
              </w:rPr>
              <w:t xml:space="preserve"> </w:t>
            </w:r>
            <w:r w:rsidRPr="00F0557E">
              <w:rPr>
                <w:color w:val="000000" w:themeColor="text1"/>
                <w:szCs w:val="24"/>
              </w:rPr>
              <w:t>RR128k</w:t>
            </w:r>
          </w:p>
        </w:tc>
        <w:tc>
          <w:tcPr>
            <w:tcW w:w="1928" w:type="dxa"/>
          </w:tcPr>
          <w:p w:rsidR="00B80BFC" w:rsidRPr="00F0557E" w:rsidRDefault="00B80BFC" w:rsidP="00882256">
            <w:pPr>
              <w:pStyle w:val="Tablehead"/>
              <w:rPr>
                <w:color w:val="000000" w:themeColor="text1"/>
              </w:rPr>
            </w:pPr>
            <w:proofErr w:type="spellStart"/>
            <w:r w:rsidRPr="00F0557E">
              <w:rPr>
                <w:color w:val="000000" w:themeColor="text1"/>
              </w:rPr>
              <w:t>PSNR</w:t>
            </w:r>
            <w:proofErr w:type="spellEnd"/>
          </w:p>
        </w:tc>
      </w:tr>
      <w:tr w:rsidR="00B80BFC" w:rsidRPr="00F0557E" w:rsidTr="00882256">
        <w:trPr>
          <w:cantSplit/>
          <w:jc w:val="center"/>
        </w:trPr>
        <w:tc>
          <w:tcPr>
            <w:tcW w:w="1928" w:type="dxa"/>
            <w:vAlign w:val="center"/>
          </w:tcPr>
          <w:p w:rsidR="00B80BFC" w:rsidRPr="00F0557E" w:rsidRDefault="00B80BFC" w:rsidP="00882256">
            <w:pPr>
              <w:pStyle w:val="Tabletext"/>
              <w:rPr>
                <w:color w:val="000000" w:themeColor="text1"/>
              </w:rPr>
            </w:pPr>
            <w:r w:rsidRPr="00F0557E">
              <w:rPr>
                <w:rFonts w:hint="cs"/>
                <w:color w:val="000000" w:themeColor="text1"/>
                <w:rtl/>
              </w:rPr>
              <w:t>الترابط</w:t>
            </w:r>
          </w:p>
        </w:tc>
        <w:tc>
          <w:tcPr>
            <w:tcW w:w="1928" w:type="dxa"/>
            <w:vAlign w:val="bottom"/>
          </w:tcPr>
          <w:p w:rsidR="00B80BFC" w:rsidRPr="00F0557E" w:rsidRDefault="00B80BFC" w:rsidP="00882256">
            <w:pPr>
              <w:pStyle w:val="Tabletext"/>
              <w:jc w:val="center"/>
              <w:rPr>
                <w:color w:val="000000" w:themeColor="text1"/>
              </w:rPr>
            </w:pPr>
            <w:r w:rsidRPr="00F0557E">
              <w:rPr>
                <w:color w:val="000000" w:themeColor="text1"/>
              </w:rPr>
              <w:t>13</w:t>
            </w:r>
          </w:p>
        </w:tc>
        <w:tc>
          <w:tcPr>
            <w:tcW w:w="1928" w:type="dxa"/>
            <w:vAlign w:val="bottom"/>
          </w:tcPr>
          <w:p w:rsidR="00B80BFC" w:rsidRPr="00F0557E" w:rsidRDefault="00B80BFC" w:rsidP="00882256">
            <w:pPr>
              <w:pStyle w:val="Tabletext"/>
              <w:jc w:val="center"/>
              <w:rPr>
                <w:color w:val="000000" w:themeColor="text1"/>
              </w:rPr>
            </w:pPr>
            <w:r w:rsidRPr="00F0557E">
              <w:rPr>
                <w:color w:val="000000" w:themeColor="text1"/>
              </w:rPr>
              <w:t>13</w:t>
            </w:r>
          </w:p>
        </w:tc>
        <w:tc>
          <w:tcPr>
            <w:tcW w:w="1928" w:type="dxa"/>
            <w:vAlign w:val="bottom"/>
          </w:tcPr>
          <w:p w:rsidR="00B80BFC" w:rsidRPr="00F0557E" w:rsidRDefault="00B80BFC" w:rsidP="00882256">
            <w:pPr>
              <w:pStyle w:val="Tabletext"/>
              <w:jc w:val="center"/>
              <w:rPr>
                <w:color w:val="000000" w:themeColor="text1"/>
              </w:rPr>
            </w:pPr>
            <w:r w:rsidRPr="00F0557E">
              <w:rPr>
                <w:color w:val="000000" w:themeColor="text1"/>
              </w:rPr>
              <w:t>13</w:t>
            </w:r>
          </w:p>
        </w:tc>
        <w:tc>
          <w:tcPr>
            <w:tcW w:w="1928" w:type="dxa"/>
            <w:vAlign w:val="bottom"/>
          </w:tcPr>
          <w:p w:rsidR="00B80BFC" w:rsidRPr="00F0557E" w:rsidRDefault="00B80BFC" w:rsidP="00882256">
            <w:pPr>
              <w:pStyle w:val="Tabletext"/>
              <w:jc w:val="center"/>
              <w:rPr>
                <w:color w:val="000000" w:themeColor="text1"/>
              </w:rPr>
            </w:pPr>
            <w:r w:rsidRPr="00F0557E">
              <w:rPr>
                <w:color w:val="000000" w:themeColor="text1"/>
              </w:rPr>
              <w:t>7</w:t>
            </w:r>
          </w:p>
        </w:tc>
      </w:tr>
      <w:tr w:rsidR="00B80BFC" w:rsidRPr="00F0557E" w:rsidTr="00882256">
        <w:trPr>
          <w:cantSplit/>
          <w:jc w:val="center"/>
        </w:trPr>
        <w:tc>
          <w:tcPr>
            <w:tcW w:w="1928" w:type="dxa"/>
            <w:vAlign w:val="center"/>
          </w:tcPr>
          <w:p w:rsidR="00B80BFC" w:rsidRPr="00F0557E" w:rsidRDefault="00B80BFC" w:rsidP="00882256">
            <w:pPr>
              <w:pStyle w:val="Tabletext"/>
              <w:rPr>
                <w:color w:val="000000" w:themeColor="text1"/>
              </w:rPr>
            </w:pPr>
            <w:proofErr w:type="spellStart"/>
            <w:r w:rsidRPr="00F0557E">
              <w:rPr>
                <w:color w:val="000000" w:themeColor="text1"/>
              </w:rPr>
              <w:t>RMSE</w:t>
            </w:r>
            <w:proofErr w:type="spellEnd"/>
          </w:p>
        </w:tc>
        <w:tc>
          <w:tcPr>
            <w:tcW w:w="1928" w:type="dxa"/>
            <w:vAlign w:val="bottom"/>
          </w:tcPr>
          <w:p w:rsidR="00B80BFC" w:rsidRPr="00F0557E" w:rsidRDefault="00B80BFC" w:rsidP="00882256">
            <w:pPr>
              <w:pStyle w:val="Tabletext"/>
              <w:jc w:val="center"/>
              <w:rPr>
                <w:color w:val="000000" w:themeColor="text1"/>
              </w:rPr>
            </w:pPr>
            <w:r w:rsidRPr="00F0557E">
              <w:rPr>
                <w:color w:val="000000" w:themeColor="text1"/>
              </w:rPr>
              <w:t>13</w:t>
            </w:r>
          </w:p>
        </w:tc>
        <w:tc>
          <w:tcPr>
            <w:tcW w:w="1928" w:type="dxa"/>
            <w:vAlign w:val="bottom"/>
          </w:tcPr>
          <w:p w:rsidR="00B80BFC" w:rsidRPr="00F0557E" w:rsidRDefault="00B80BFC" w:rsidP="00882256">
            <w:pPr>
              <w:pStyle w:val="Tabletext"/>
              <w:jc w:val="center"/>
              <w:rPr>
                <w:color w:val="000000" w:themeColor="text1"/>
              </w:rPr>
            </w:pPr>
            <w:r w:rsidRPr="00F0557E">
              <w:rPr>
                <w:color w:val="000000" w:themeColor="text1"/>
              </w:rPr>
              <w:t>13</w:t>
            </w:r>
          </w:p>
        </w:tc>
        <w:tc>
          <w:tcPr>
            <w:tcW w:w="1928" w:type="dxa"/>
            <w:vAlign w:val="bottom"/>
          </w:tcPr>
          <w:p w:rsidR="00B80BFC" w:rsidRPr="00F0557E" w:rsidRDefault="00B80BFC" w:rsidP="00882256">
            <w:pPr>
              <w:pStyle w:val="Tabletext"/>
              <w:jc w:val="center"/>
              <w:rPr>
                <w:color w:val="000000" w:themeColor="text1"/>
              </w:rPr>
            </w:pPr>
            <w:r w:rsidRPr="00F0557E">
              <w:rPr>
                <w:color w:val="000000" w:themeColor="text1"/>
              </w:rPr>
              <w:t>13</w:t>
            </w:r>
          </w:p>
        </w:tc>
        <w:tc>
          <w:tcPr>
            <w:tcW w:w="1928" w:type="dxa"/>
            <w:vAlign w:val="bottom"/>
          </w:tcPr>
          <w:p w:rsidR="00B80BFC" w:rsidRPr="00F0557E" w:rsidRDefault="00B80BFC" w:rsidP="00882256">
            <w:pPr>
              <w:pStyle w:val="Tabletext"/>
              <w:jc w:val="center"/>
              <w:rPr>
                <w:color w:val="000000" w:themeColor="text1"/>
              </w:rPr>
            </w:pPr>
            <w:r w:rsidRPr="00F0557E">
              <w:rPr>
                <w:color w:val="000000" w:themeColor="text1"/>
              </w:rPr>
              <w:t>6</w:t>
            </w:r>
          </w:p>
        </w:tc>
      </w:tr>
      <w:tr w:rsidR="00B80BFC" w:rsidRPr="00F0557E" w:rsidTr="00882256">
        <w:trPr>
          <w:cantSplit/>
          <w:jc w:val="center"/>
        </w:trPr>
        <w:tc>
          <w:tcPr>
            <w:tcW w:w="1928" w:type="dxa"/>
            <w:vAlign w:val="center"/>
          </w:tcPr>
          <w:p w:rsidR="00B80BFC" w:rsidRPr="00F0557E" w:rsidRDefault="00B80BFC" w:rsidP="00882256">
            <w:pPr>
              <w:pStyle w:val="Tabletext"/>
              <w:rPr>
                <w:color w:val="000000" w:themeColor="text1"/>
              </w:rPr>
            </w:pPr>
            <w:r w:rsidRPr="00F0557E">
              <w:rPr>
                <w:rFonts w:hint="cs"/>
                <w:color w:val="000000" w:themeColor="text1"/>
                <w:rtl/>
              </w:rPr>
              <w:t>نسبة الشذوذ</w:t>
            </w:r>
          </w:p>
        </w:tc>
        <w:tc>
          <w:tcPr>
            <w:tcW w:w="1928" w:type="dxa"/>
            <w:vAlign w:val="bottom"/>
          </w:tcPr>
          <w:p w:rsidR="00B80BFC" w:rsidRPr="00F0557E" w:rsidRDefault="00B80BFC" w:rsidP="00882256">
            <w:pPr>
              <w:pStyle w:val="Tabletext"/>
              <w:jc w:val="center"/>
              <w:rPr>
                <w:color w:val="000000" w:themeColor="text1"/>
              </w:rPr>
            </w:pPr>
            <w:r w:rsidRPr="00F0557E">
              <w:rPr>
                <w:color w:val="000000" w:themeColor="text1"/>
              </w:rPr>
              <w:t>13</w:t>
            </w:r>
          </w:p>
        </w:tc>
        <w:tc>
          <w:tcPr>
            <w:tcW w:w="1928" w:type="dxa"/>
            <w:vAlign w:val="bottom"/>
          </w:tcPr>
          <w:p w:rsidR="00B80BFC" w:rsidRPr="00F0557E" w:rsidRDefault="00B80BFC" w:rsidP="00882256">
            <w:pPr>
              <w:pStyle w:val="Tabletext"/>
              <w:jc w:val="center"/>
              <w:rPr>
                <w:color w:val="000000" w:themeColor="text1"/>
              </w:rPr>
            </w:pPr>
            <w:r w:rsidRPr="00F0557E">
              <w:rPr>
                <w:color w:val="000000" w:themeColor="text1"/>
              </w:rPr>
              <w:t>13</w:t>
            </w:r>
          </w:p>
        </w:tc>
        <w:tc>
          <w:tcPr>
            <w:tcW w:w="1928" w:type="dxa"/>
            <w:vAlign w:val="bottom"/>
          </w:tcPr>
          <w:p w:rsidR="00B80BFC" w:rsidRPr="00F0557E" w:rsidRDefault="00B80BFC" w:rsidP="00882256">
            <w:pPr>
              <w:pStyle w:val="Tabletext"/>
              <w:jc w:val="center"/>
              <w:rPr>
                <w:color w:val="000000" w:themeColor="text1"/>
              </w:rPr>
            </w:pPr>
            <w:r w:rsidRPr="00F0557E">
              <w:rPr>
                <w:color w:val="000000" w:themeColor="text1"/>
              </w:rPr>
              <w:t>13</w:t>
            </w:r>
          </w:p>
        </w:tc>
        <w:tc>
          <w:tcPr>
            <w:tcW w:w="1928" w:type="dxa"/>
            <w:vAlign w:val="bottom"/>
          </w:tcPr>
          <w:p w:rsidR="00B80BFC" w:rsidRPr="00F0557E" w:rsidRDefault="00B80BFC" w:rsidP="00882256">
            <w:pPr>
              <w:pStyle w:val="Tabletext"/>
              <w:jc w:val="center"/>
              <w:rPr>
                <w:color w:val="000000" w:themeColor="text1"/>
              </w:rPr>
            </w:pPr>
            <w:r w:rsidRPr="00F0557E">
              <w:rPr>
                <w:color w:val="000000" w:themeColor="text1"/>
              </w:rPr>
              <w:t>10</w:t>
            </w:r>
          </w:p>
        </w:tc>
      </w:tr>
    </w:tbl>
    <w:p w:rsidR="00B80BFC" w:rsidRPr="00F0557E" w:rsidRDefault="00B80BFC" w:rsidP="00B80BFC">
      <w:pPr>
        <w:spacing w:before="240" w:after="240"/>
        <w:rPr>
          <w:color w:val="000000" w:themeColor="text1"/>
          <w:rtl/>
          <w:lang w:bidi="ar-SY"/>
        </w:rPr>
      </w:pPr>
      <w:r w:rsidRPr="00F0557E">
        <w:rPr>
          <w:rFonts w:hint="cs"/>
          <w:color w:val="000000" w:themeColor="text1"/>
          <w:rtl/>
        </w:rPr>
        <w:t xml:space="preserve">وبلغت معدلات الترابط بين التحليلات الأولية للنماذج </w:t>
      </w:r>
      <w:r w:rsidRPr="00F0557E">
        <w:rPr>
          <w:color w:val="000000" w:themeColor="text1"/>
        </w:rPr>
        <w:t>RR CIF</w:t>
      </w:r>
      <w:r>
        <w:rPr>
          <w:rFonts w:hint="cs"/>
          <w:color w:val="000000" w:themeColor="text1"/>
          <w:rtl/>
          <w:lang w:bidi="ar-SY"/>
        </w:rPr>
        <w:t xml:space="preserve">، </w:t>
      </w:r>
      <w:r>
        <w:rPr>
          <w:color w:val="000000" w:themeColor="text1"/>
        </w:rPr>
        <w:t>0,78</w:t>
      </w:r>
      <w:r w:rsidRPr="00F0557E">
        <w:rPr>
          <w:rFonts w:hint="cs"/>
          <w:color w:val="000000" w:themeColor="text1"/>
          <w:rtl/>
          <w:lang w:bidi="ar-SY"/>
        </w:rPr>
        <w:t xml:space="preserve">، وبلغت النسبة </w:t>
      </w:r>
      <w:proofErr w:type="spellStart"/>
      <w:r w:rsidRPr="00F0557E">
        <w:rPr>
          <w:color w:val="000000" w:themeColor="text1"/>
          <w:lang w:bidi="ar-SY"/>
        </w:rPr>
        <w:t>PSNR</w:t>
      </w:r>
      <w:proofErr w:type="spellEnd"/>
      <w:r>
        <w:rPr>
          <w:rFonts w:hint="cs"/>
          <w:color w:val="000000" w:themeColor="text1"/>
          <w:rtl/>
          <w:lang w:bidi="ar-SY"/>
        </w:rPr>
        <w:t xml:space="preserve">، </w:t>
      </w:r>
      <w:r w:rsidRPr="00F0557E">
        <w:rPr>
          <w:color w:val="000000" w:themeColor="text1"/>
          <w:lang w:bidi="ar-SY"/>
        </w:rPr>
        <w:t>0,66</w:t>
      </w:r>
      <w:r w:rsidRPr="00F0557E">
        <w:rPr>
          <w:rFonts w:hint="cs"/>
          <w:color w:val="000000" w:themeColor="text1"/>
          <w:rtl/>
          <w:lang w:bidi="ar-SY"/>
        </w:rPr>
        <w:t xml:space="preserve">. وقد وصلت قيم ترابط بعض النماذج في بعض التجارب إلى </w:t>
      </w:r>
      <w:r w:rsidRPr="00F0557E">
        <w:rPr>
          <w:color w:val="000000" w:themeColor="text1"/>
          <w:lang w:bidi="ar-SY"/>
        </w:rPr>
        <w:t>0,90</w:t>
      </w:r>
      <w:r w:rsidRPr="00F0557E">
        <w:rPr>
          <w:rFonts w:hint="cs"/>
          <w:color w:val="000000" w:themeColor="text1"/>
          <w:rtl/>
          <w:lang w:bidi="ar-SY"/>
        </w:rPr>
        <w:t xml:space="preserve">. وكان معدل الخطأ </w:t>
      </w:r>
      <w:proofErr w:type="spellStart"/>
      <w:r w:rsidRPr="00F0557E">
        <w:rPr>
          <w:color w:val="000000" w:themeColor="text1"/>
          <w:lang w:bidi="ar-SY"/>
        </w:rPr>
        <w:t>RMSE</w:t>
      </w:r>
      <w:proofErr w:type="spellEnd"/>
      <w:r w:rsidRPr="00F0557E">
        <w:rPr>
          <w:rFonts w:hint="cs"/>
          <w:color w:val="000000" w:themeColor="text1"/>
          <w:rtl/>
          <w:lang w:bidi="ar-SY"/>
        </w:rPr>
        <w:t xml:space="preserve"> في النماذج </w:t>
      </w:r>
      <w:r w:rsidRPr="00F0557E">
        <w:rPr>
          <w:color w:val="000000" w:themeColor="text1"/>
          <w:lang w:bidi="ar-SY"/>
        </w:rPr>
        <w:t>RR</w:t>
      </w:r>
      <w:r>
        <w:rPr>
          <w:color w:val="000000" w:themeColor="text1"/>
          <w:lang w:bidi="ar-SY"/>
        </w:rPr>
        <w:t xml:space="preserve"> </w:t>
      </w:r>
      <w:r w:rsidRPr="00F0557E">
        <w:rPr>
          <w:color w:val="000000" w:themeColor="text1"/>
          <w:lang w:bidi="ar-SY"/>
        </w:rPr>
        <w:t>CIF</w:t>
      </w:r>
      <w:r w:rsidRPr="00F0557E">
        <w:rPr>
          <w:rFonts w:hint="cs"/>
          <w:color w:val="000000" w:themeColor="text1"/>
          <w:rtl/>
          <w:lang w:bidi="ar-SY"/>
        </w:rPr>
        <w:t xml:space="preserve"> جميعها </w:t>
      </w:r>
      <w:r w:rsidRPr="00F0557E">
        <w:rPr>
          <w:color w:val="000000" w:themeColor="text1"/>
          <w:lang w:bidi="ar-SY"/>
        </w:rPr>
        <w:t>0,59</w:t>
      </w:r>
      <w:r w:rsidRPr="00F0557E">
        <w:rPr>
          <w:rFonts w:hint="cs"/>
          <w:color w:val="000000" w:themeColor="text1"/>
          <w:rtl/>
          <w:lang w:bidi="ar-SY"/>
        </w:rPr>
        <w:t xml:space="preserve">، وكانت النسبة </w:t>
      </w:r>
      <w:proofErr w:type="spellStart"/>
      <w:r>
        <w:rPr>
          <w:color w:val="000000" w:themeColor="text1"/>
          <w:lang w:bidi="ar-SY"/>
        </w:rPr>
        <w:t>P</w:t>
      </w:r>
      <w:r w:rsidRPr="00F0557E">
        <w:rPr>
          <w:color w:val="000000" w:themeColor="text1"/>
          <w:lang w:bidi="ar-SY"/>
        </w:rPr>
        <w:t>SNR</w:t>
      </w:r>
      <w:proofErr w:type="spellEnd"/>
      <w:r>
        <w:rPr>
          <w:rFonts w:hint="cs"/>
          <w:color w:val="000000" w:themeColor="text1"/>
          <w:rtl/>
          <w:lang w:bidi="ar-SY"/>
        </w:rPr>
        <w:t xml:space="preserve">، </w:t>
      </w:r>
      <w:r w:rsidRPr="00F0557E">
        <w:rPr>
          <w:color w:val="000000" w:themeColor="text1"/>
          <w:lang w:bidi="ar-SY"/>
        </w:rPr>
        <w:t>0,72</w:t>
      </w:r>
      <w:r w:rsidRPr="00F0557E">
        <w:rPr>
          <w:rFonts w:hint="cs"/>
          <w:color w:val="000000" w:themeColor="text1"/>
          <w:rtl/>
          <w:lang w:bidi="ar-SY"/>
        </w:rPr>
        <w:t xml:space="preserve">. أما معدل نسبة الشذوذ في النماذج </w:t>
      </w:r>
      <w:proofErr w:type="spellStart"/>
      <w:r w:rsidRPr="00F0557E">
        <w:rPr>
          <w:color w:val="000000" w:themeColor="text1"/>
          <w:lang w:bidi="ar-SY"/>
        </w:rPr>
        <w:t>RRVGA</w:t>
      </w:r>
      <w:proofErr w:type="spellEnd"/>
      <w:r w:rsidRPr="00F0557E">
        <w:rPr>
          <w:rFonts w:hint="cs"/>
          <w:color w:val="000000" w:themeColor="text1"/>
          <w:rtl/>
          <w:lang w:bidi="ar-SY"/>
        </w:rPr>
        <w:t xml:space="preserve"> فتراوحت بين </w:t>
      </w:r>
      <w:r>
        <w:rPr>
          <w:color w:val="000000" w:themeColor="text1"/>
          <w:lang w:bidi="ar-SY"/>
        </w:rPr>
        <w:t>0</w:t>
      </w:r>
      <w:r w:rsidRPr="00F0557E">
        <w:rPr>
          <w:color w:val="000000" w:themeColor="text1"/>
          <w:lang w:bidi="ar-SY"/>
        </w:rPr>
        <w:t>,51</w:t>
      </w:r>
      <w:r w:rsidRPr="00F0557E">
        <w:rPr>
          <w:rFonts w:hint="cs"/>
          <w:color w:val="000000" w:themeColor="text1"/>
          <w:rtl/>
          <w:lang w:bidi="ar-SY"/>
        </w:rPr>
        <w:t xml:space="preserve"> </w:t>
      </w:r>
      <w:r>
        <w:rPr>
          <w:rFonts w:hint="cs"/>
          <w:color w:val="000000" w:themeColor="text1"/>
          <w:rtl/>
          <w:lang w:bidi="ar-SY"/>
        </w:rPr>
        <w:t>و</w:t>
      </w:r>
      <w:r w:rsidRPr="00F0557E">
        <w:rPr>
          <w:color w:val="000000" w:themeColor="text1"/>
          <w:lang w:bidi="ar-SY"/>
        </w:rPr>
        <w:t>0,52</w:t>
      </w:r>
      <w:r>
        <w:rPr>
          <w:rFonts w:hint="cs"/>
          <w:color w:val="000000" w:themeColor="text1"/>
          <w:rtl/>
          <w:lang w:bidi="ar-SY"/>
        </w:rPr>
        <w:t xml:space="preserve"> </w:t>
      </w:r>
      <w:r w:rsidRPr="00F0557E">
        <w:rPr>
          <w:rFonts w:hint="cs"/>
          <w:color w:val="000000" w:themeColor="text1"/>
          <w:rtl/>
          <w:lang w:bidi="ar-SY"/>
        </w:rPr>
        <w:t xml:space="preserve">وكانت النسبة </w:t>
      </w:r>
      <w:proofErr w:type="spellStart"/>
      <w:r w:rsidRPr="00F0557E">
        <w:rPr>
          <w:color w:val="000000" w:themeColor="text1"/>
          <w:lang w:bidi="ar-SY"/>
        </w:rPr>
        <w:t>PSNR</w:t>
      </w:r>
      <w:proofErr w:type="spellEnd"/>
      <w:r>
        <w:rPr>
          <w:rFonts w:hint="cs"/>
          <w:color w:val="000000" w:themeColor="text1"/>
          <w:rtl/>
          <w:lang w:bidi="ar-SY"/>
        </w:rPr>
        <w:t xml:space="preserve">، </w:t>
      </w:r>
      <w:r w:rsidRPr="00F0557E">
        <w:rPr>
          <w:color w:val="000000" w:themeColor="text1"/>
          <w:lang w:bidi="ar-SY"/>
        </w:rPr>
        <w:t>0,63</w:t>
      </w:r>
      <w:r w:rsidRPr="00F0557E">
        <w:rPr>
          <w:rFonts w:hint="cs"/>
          <w:color w:val="000000" w:themeColor="text1"/>
          <w:rtl/>
          <w:lang w:bidi="ar-SY"/>
        </w:rPr>
        <w:t xml:space="preserve">. وقد أعطت جميع النماذج المقترحة إحصائياً نسبة </w:t>
      </w:r>
      <w:proofErr w:type="spellStart"/>
      <w:r w:rsidRPr="00F0557E">
        <w:rPr>
          <w:color w:val="000000" w:themeColor="text1"/>
          <w:lang w:bidi="ar-SY"/>
        </w:rPr>
        <w:t>PSNR</w:t>
      </w:r>
      <w:proofErr w:type="spellEnd"/>
      <w:r w:rsidRPr="00F0557E">
        <w:rPr>
          <w:rFonts w:hint="cs"/>
          <w:color w:val="000000" w:themeColor="text1"/>
          <w:rtl/>
          <w:lang w:bidi="ar-SY"/>
        </w:rPr>
        <w:t xml:space="preserve"> أفضل في </w:t>
      </w:r>
      <w:r w:rsidRPr="00F0557E">
        <w:rPr>
          <w:color w:val="000000" w:themeColor="text1"/>
          <w:lang w:bidi="ar-SY"/>
        </w:rPr>
        <w:t>10</w:t>
      </w:r>
      <w:r w:rsidRPr="00F0557E">
        <w:rPr>
          <w:rFonts w:hint="cs"/>
          <w:color w:val="000000" w:themeColor="text1"/>
          <w:rtl/>
          <w:lang w:bidi="ar-SY"/>
        </w:rPr>
        <w:t xml:space="preserve"> من</w:t>
      </w:r>
      <w:r w:rsidRPr="00F0557E">
        <w:rPr>
          <w:color w:val="000000" w:themeColor="text1"/>
          <w:lang w:bidi="ar-SY"/>
        </w:rPr>
        <w:t xml:space="preserve">14 </w:t>
      </w:r>
      <w:r w:rsidRPr="00F0557E">
        <w:rPr>
          <w:rFonts w:hint="cs"/>
          <w:color w:val="000000" w:themeColor="text1"/>
          <w:rtl/>
          <w:lang w:bidi="ar-SY"/>
        </w:rPr>
        <w:t xml:space="preserve"> تجربة. واستناداً إلى كل قياس احتلّ كل نموذج </w:t>
      </w:r>
      <w:r w:rsidRPr="00F0557E">
        <w:rPr>
          <w:color w:val="000000" w:themeColor="text1"/>
          <w:lang w:bidi="ar-SY"/>
        </w:rPr>
        <w:t>RR CIF</w:t>
      </w:r>
      <w:r w:rsidRPr="00F0557E">
        <w:rPr>
          <w:rFonts w:hint="cs"/>
          <w:color w:val="000000" w:themeColor="text1"/>
          <w:rtl/>
          <w:lang w:bidi="ar-SY"/>
        </w:rPr>
        <w:t xml:space="preserve"> موقعاً في زمرة أفضل النماذج أداء عدداً من المرات على النحو 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410"/>
        <w:gridCol w:w="2410"/>
        <w:gridCol w:w="2410"/>
      </w:tblGrid>
      <w:tr w:rsidR="00B80BFC" w:rsidRPr="00F0557E" w:rsidTr="00882256">
        <w:trPr>
          <w:cantSplit/>
          <w:jc w:val="center"/>
        </w:trPr>
        <w:tc>
          <w:tcPr>
            <w:tcW w:w="2410" w:type="dxa"/>
          </w:tcPr>
          <w:p w:rsidR="00B80BFC" w:rsidRPr="00F0557E" w:rsidRDefault="00B80BFC" w:rsidP="00882256">
            <w:pPr>
              <w:pStyle w:val="Tablehead"/>
              <w:rPr>
                <w:color w:val="000000" w:themeColor="text1"/>
              </w:rPr>
            </w:pPr>
            <w:r w:rsidRPr="00F0557E">
              <w:rPr>
                <w:rFonts w:hint="cs"/>
                <w:color w:val="000000" w:themeColor="text1"/>
                <w:rtl/>
              </w:rPr>
              <w:t>القيم</w:t>
            </w:r>
          </w:p>
        </w:tc>
        <w:tc>
          <w:tcPr>
            <w:tcW w:w="2410" w:type="dxa"/>
          </w:tcPr>
          <w:p w:rsidR="00B80BFC" w:rsidRPr="00F0557E" w:rsidRDefault="00B80BFC" w:rsidP="00882256">
            <w:pPr>
              <w:pStyle w:val="Tablehead"/>
              <w:rPr>
                <w:color w:val="000000" w:themeColor="text1"/>
              </w:rPr>
            </w:pPr>
            <w:proofErr w:type="spellStart"/>
            <w:r w:rsidRPr="00F0557E">
              <w:rPr>
                <w:color w:val="000000" w:themeColor="text1"/>
              </w:rPr>
              <w:t>Yon</w:t>
            </w:r>
            <w:r w:rsidRPr="00F0557E">
              <w:rPr>
                <w:color w:val="000000" w:themeColor="text1"/>
                <w:lang w:eastAsia="ko-KR"/>
              </w:rPr>
              <w:t>sei</w:t>
            </w:r>
            <w:proofErr w:type="spellEnd"/>
            <w:r w:rsidRPr="00F0557E">
              <w:rPr>
                <w:color w:val="000000" w:themeColor="text1"/>
                <w:lang w:eastAsia="ko-KR"/>
              </w:rPr>
              <w:t xml:space="preserve"> </w:t>
            </w:r>
            <w:r w:rsidRPr="00F0557E">
              <w:rPr>
                <w:color w:val="000000" w:themeColor="text1"/>
              </w:rPr>
              <w:t>RR</w:t>
            </w:r>
            <w:r w:rsidRPr="00F0557E">
              <w:rPr>
                <w:color w:val="000000" w:themeColor="text1"/>
                <w:lang w:eastAsia="ko-KR"/>
              </w:rPr>
              <w:t xml:space="preserve"> </w:t>
            </w:r>
            <w:r w:rsidRPr="00F0557E">
              <w:rPr>
                <w:color w:val="000000" w:themeColor="text1"/>
              </w:rPr>
              <w:t>10k</w:t>
            </w:r>
          </w:p>
        </w:tc>
        <w:tc>
          <w:tcPr>
            <w:tcW w:w="2410" w:type="dxa"/>
          </w:tcPr>
          <w:p w:rsidR="00B80BFC" w:rsidRPr="00F0557E" w:rsidRDefault="00B80BFC" w:rsidP="00882256">
            <w:pPr>
              <w:pStyle w:val="Tablehead"/>
              <w:rPr>
                <w:color w:val="000000" w:themeColor="text1"/>
              </w:rPr>
            </w:pPr>
            <w:proofErr w:type="spellStart"/>
            <w:r w:rsidRPr="00F0557E">
              <w:rPr>
                <w:color w:val="000000" w:themeColor="text1"/>
              </w:rPr>
              <w:t>Yon</w:t>
            </w:r>
            <w:r w:rsidRPr="00F0557E">
              <w:rPr>
                <w:color w:val="000000" w:themeColor="text1"/>
                <w:lang w:eastAsia="ko-KR"/>
              </w:rPr>
              <w:t>sei</w:t>
            </w:r>
            <w:proofErr w:type="spellEnd"/>
            <w:r w:rsidRPr="00F0557E">
              <w:rPr>
                <w:color w:val="000000" w:themeColor="text1"/>
                <w:lang w:eastAsia="ko-KR"/>
              </w:rPr>
              <w:t xml:space="preserve"> </w:t>
            </w:r>
            <w:r w:rsidRPr="00F0557E">
              <w:rPr>
                <w:color w:val="000000" w:themeColor="text1"/>
              </w:rPr>
              <w:t>RR64k</w:t>
            </w:r>
          </w:p>
        </w:tc>
        <w:tc>
          <w:tcPr>
            <w:tcW w:w="2410" w:type="dxa"/>
          </w:tcPr>
          <w:p w:rsidR="00B80BFC" w:rsidRPr="00F0557E" w:rsidRDefault="00B80BFC" w:rsidP="00882256">
            <w:pPr>
              <w:pStyle w:val="Tablehead"/>
              <w:rPr>
                <w:color w:val="000000" w:themeColor="text1"/>
              </w:rPr>
            </w:pPr>
            <w:proofErr w:type="spellStart"/>
            <w:r w:rsidRPr="00F0557E">
              <w:rPr>
                <w:color w:val="000000" w:themeColor="text1"/>
              </w:rPr>
              <w:t>PSNR</w:t>
            </w:r>
            <w:proofErr w:type="spellEnd"/>
          </w:p>
        </w:tc>
      </w:tr>
      <w:tr w:rsidR="00B80BFC" w:rsidRPr="00F0557E" w:rsidTr="00882256">
        <w:trPr>
          <w:cantSplit/>
          <w:jc w:val="center"/>
        </w:trPr>
        <w:tc>
          <w:tcPr>
            <w:tcW w:w="2410" w:type="dxa"/>
            <w:vAlign w:val="center"/>
          </w:tcPr>
          <w:p w:rsidR="00B80BFC" w:rsidRPr="00F0557E" w:rsidRDefault="00B80BFC" w:rsidP="00882256">
            <w:pPr>
              <w:pStyle w:val="Tabletext"/>
              <w:rPr>
                <w:color w:val="000000" w:themeColor="text1"/>
                <w:rtl/>
                <w:lang w:bidi="ar-EG"/>
              </w:rPr>
            </w:pPr>
            <w:r w:rsidRPr="00F0557E">
              <w:rPr>
                <w:rFonts w:hint="cs"/>
                <w:color w:val="000000" w:themeColor="text1"/>
                <w:rtl/>
              </w:rPr>
              <w:t>الترابط</w:t>
            </w:r>
          </w:p>
        </w:tc>
        <w:tc>
          <w:tcPr>
            <w:tcW w:w="2410" w:type="dxa"/>
            <w:vAlign w:val="bottom"/>
          </w:tcPr>
          <w:p w:rsidR="00B80BFC" w:rsidRPr="00F0557E" w:rsidRDefault="00B80BFC" w:rsidP="00882256">
            <w:pPr>
              <w:pStyle w:val="Tabletext"/>
              <w:jc w:val="center"/>
              <w:rPr>
                <w:color w:val="000000" w:themeColor="text1"/>
              </w:rPr>
            </w:pPr>
            <w:r w:rsidRPr="00F0557E">
              <w:rPr>
                <w:color w:val="000000" w:themeColor="text1"/>
              </w:rPr>
              <w:t>14</w:t>
            </w:r>
          </w:p>
        </w:tc>
        <w:tc>
          <w:tcPr>
            <w:tcW w:w="2410" w:type="dxa"/>
            <w:vAlign w:val="bottom"/>
          </w:tcPr>
          <w:p w:rsidR="00B80BFC" w:rsidRPr="00F0557E" w:rsidRDefault="00B80BFC" w:rsidP="00882256">
            <w:pPr>
              <w:pStyle w:val="Tabletext"/>
              <w:jc w:val="center"/>
              <w:rPr>
                <w:color w:val="000000" w:themeColor="text1"/>
              </w:rPr>
            </w:pPr>
            <w:r w:rsidRPr="00F0557E">
              <w:rPr>
                <w:color w:val="000000" w:themeColor="text1"/>
              </w:rPr>
              <w:t>14</w:t>
            </w:r>
          </w:p>
        </w:tc>
        <w:tc>
          <w:tcPr>
            <w:tcW w:w="2410" w:type="dxa"/>
            <w:vAlign w:val="bottom"/>
          </w:tcPr>
          <w:p w:rsidR="00B80BFC" w:rsidRPr="00F0557E" w:rsidRDefault="00B80BFC" w:rsidP="00882256">
            <w:pPr>
              <w:pStyle w:val="Tabletext"/>
              <w:jc w:val="center"/>
              <w:rPr>
                <w:color w:val="000000" w:themeColor="text1"/>
              </w:rPr>
            </w:pPr>
            <w:r w:rsidRPr="00F0557E">
              <w:rPr>
                <w:color w:val="000000" w:themeColor="text1"/>
              </w:rPr>
              <w:t>5</w:t>
            </w:r>
          </w:p>
        </w:tc>
      </w:tr>
      <w:tr w:rsidR="00B80BFC" w:rsidRPr="00F0557E" w:rsidTr="00882256">
        <w:trPr>
          <w:cantSplit/>
          <w:jc w:val="center"/>
        </w:trPr>
        <w:tc>
          <w:tcPr>
            <w:tcW w:w="2410" w:type="dxa"/>
            <w:vAlign w:val="center"/>
          </w:tcPr>
          <w:p w:rsidR="00B80BFC" w:rsidRPr="00F0557E" w:rsidRDefault="00B80BFC" w:rsidP="00882256">
            <w:pPr>
              <w:pStyle w:val="Tabletext"/>
              <w:rPr>
                <w:color w:val="000000" w:themeColor="text1"/>
              </w:rPr>
            </w:pPr>
            <w:proofErr w:type="spellStart"/>
            <w:r w:rsidRPr="00F0557E">
              <w:rPr>
                <w:color w:val="000000" w:themeColor="text1"/>
              </w:rPr>
              <w:t>RMSE</w:t>
            </w:r>
            <w:proofErr w:type="spellEnd"/>
          </w:p>
        </w:tc>
        <w:tc>
          <w:tcPr>
            <w:tcW w:w="2410" w:type="dxa"/>
            <w:vAlign w:val="bottom"/>
          </w:tcPr>
          <w:p w:rsidR="00B80BFC" w:rsidRPr="00F0557E" w:rsidRDefault="00B80BFC" w:rsidP="00882256">
            <w:pPr>
              <w:pStyle w:val="Tabletext"/>
              <w:jc w:val="center"/>
              <w:rPr>
                <w:color w:val="000000" w:themeColor="text1"/>
              </w:rPr>
            </w:pPr>
            <w:r w:rsidRPr="00F0557E">
              <w:rPr>
                <w:color w:val="000000" w:themeColor="text1"/>
              </w:rPr>
              <w:t>14</w:t>
            </w:r>
          </w:p>
        </w:tc>
        <w:tc>
          <w:tcPr>
            <w:tcW w:w="2410" w:type="dxa"/>
            <w:vAlign w:val="bottom"/>
          </w:tcPr>
          <w:p w:rsidR="00B80BFC" w:rsidRPr="00F0557E" w:rsidRDefault="00B80BFC" w:rsidP="00882256">
            <w:pPr>
              <w:pStyle w:val="Tabletext"/>
              <w:jc w:val="center"/>
              <w:rPr>
                <w:color w:val="000000" w:themeColor="text1"/>
              </w:rPr>
            </w:pPr>
            <w:r w:rsidRPr="00F0557E">
              <w:rPr>
                <w:color w:val="000000" w:themeColor="text1"/>
              </w:rPr>
              <w:t>14</w:t>
            </w:r>
          </w:p>
        </w:tc>
        <w:tc>
          <w:tcPr>
            <w:tcW w:w="2410" w:type="dxa"/>
            <w:vAlign w:val="bottom"/>
          </w:tcPr>
          <w:p w:rsidR="00B80BFC" w:rsidRPr="00F0557E" w:rsidRDefault="00B80BFC" w:rsidP="00882256">
            <w:pPr>
              <w:pStyle w:val="Tabletext"/>
              <w:jc w:val="center"/>
              <w:rPr>
                <w:color w:val="000000" w:themeColor="text1"/>
              </w:rPr>
            </w:pPr>
            <w:r w:rsidRPr="00F0557E">
              <w:rPr>
                <w:color w:val="000000" w:themeColor="text1"/>
              </w:rPr>
              <w:t>4</w:t>
            </w:r>
          </w:p>
        </w:tc>
      </w:tr>
      <w:tr w:rsidR="00B80BFC" w:rsidRPr="00F0557E" w:rsidTr="00882256">
        <w:trPr>
          <w:cantSplit/>
          <w:jc w:val="center"/>
        </w:trPr>
        <w:tc>
          <w:tcPr>
            <w:tcW w:w="2410" w:type="dxa"/>
            <w:vAlign w:val="center"/>
          </w:tcPr>
          <w:p w:rsidR="00B80BFC" w:rsidRPr="00F0557E" w:rsidRDefault="00B80BFC" w:rsidP="00882256">
            <w:pPr>
              <w:pStyle w:val="Tabletext"/>
              <w:rPr>
                <w:color w:val="000000" w:themeColor="text1"/>
              </w:rPr>
            </w:pPr>
            <w:r w:rsidRPr="00F0557E">
              <w:rPr>
                <w:rFonts w:hint="cs"/>
                <w:color w:val="000000" w:themeColor="text1"/>
                <w:rtl/>
              </w:rPr>
              <w:t>نسبة الشذوذ</w:t>
            </w:r>
          </w:p>
        </w:tc>
        <w:tc>
          <w:tcPr>
            <w:tcW w:w="2410" w:type="dxa"/>
            <w:vAlign w:val="bottom"/>
          </w:tcPr>
          <w:p w:rsidR="00B80BFC" w:rsidRPr="00F0557E" w:rsidRDefault="00B80BFC" w:rsidP="00882256">
            <w:pPr>
              <w:pStyle w:val="Tabletext"/>
              <w:jc w:val="center"/>
              <w:rPr>
                <w:color w:val="000000" w:themeColor="text1"/>
              </w:rPr>
            </w:pPr>
            <w:r w:rsidRPr="00F0557E">
              <w:rPr>
                <w:color w:val="000000" w:themeColor="text1"/>
              </w:rPr>
              <w:t>14</w:t>
            </w:r>
          </w:p>
        </w:tc>
        <w:tc>
          <w:tcPr>
            <w:tcW w:w="2410" w:type="dxa"/>
            <w:vAlign w:val="bottom"/>
          </w:tcPr>
          <w:p w:rsidR="00B80BFC" w:rsidRPr="00F0557E" w:rsidRDefault="00B80BFC" w:rsidP="00882256">
            <w:pPr>
              <w:pStyle w:val="Tabletext"/>
              <w:jc w:val="center"/>
              <w:rPr>
                <w:color w:val="000000" w:themeColor="text1"/>
              </w:rPr>
            </w:pPr>
            <w:r w:rsidRPr="00F0557E">
              <w:rPr>
                <w:color w:val="000000" w:themeColor="text1"/>
              </w:rPr>
              <w:t>14</w:t>
            </w:r>
          </w:p>
        </w:tc>
        <w:tc>
          <w:tcPr>
            <w:tcW w:w="2410" w:type="dxa"/>
            <w:vAlign w:val="bottom"/>
          </w:tcPr>
          <w:p w:rsidR="00B80BFC" w:rsidRPr="00F0557E" w:rsidRDefault="00B80BFC" w:rsidP="00882256">
            <w:pPr>
              <w:pStyle w:val="Tabletext"/>
              <w:jc w:val="center"/>
              <w:rPr>
                <w:color w:val="000000" w:themeColor="text1"/>
              </w:rPr>
            </w:pPr>
            <w:r w:rsidRPr="00F0557E">
              <w:rPr>
                <w:color w:val="000000" w:themeColor="text1"/>
              </w:rPr>
              <w:t>5</w:t>
            </w:r>
          </w:p>
        </w:tc>
      </w:tr>
    </w:tbl>
    <w:p w:rsidR="00B80BFC" w:rsidRPr="00F0557E" w:rsidRDefault="00B80BFC" w:rsidP="00B80BFC">
      <w:pPr>
        <w:spacing w:before="240" w:after="240"/>
        <w:rPr>
          <w:color w:val="000000" w:themeColor="text1"/>
          <w:rtl/>
          <w:lang w:bidi="ar-SY"/>
        </w:rPr>
      </w:pPr>
      <w:r w:rsidRPr="00F0557E">
        <w:rPr>
          <w:rFonts w:hint="cs"/>
          <w:color w:val="000000" w:themeColor="text1"/>
          <w:rtl/>
        </w:rPr>
        <w:lastRenderedPageBreak/>
        <w:t xml:space="preserve">وبلغت معدلات الترابط بين التحليلات الأولية للنماذج </w:t>
      </w:r>
      <w:r w:rsidRPr="00F0557E">
        <w:rPr>
          <w:color w:val="000000" w:themeColor="text1"/>
        </w:rPr>
        <w:t>RR CIF</w:t>
      </w:r>
      <w:r>
        <w:rPr>
          <w:rFonts w:hint="cs"/>
          <w:color w:val="000000" w:themeColor="text1"/>
          <w:rtl/>
          <w:lang w:bidi="ar-SY"/>
        </w:rPr>
        <w:t>،</w:t>
      </w:r>
      <w:r w:rsidRPr="00F0557E">
        <w:rPr>
          <w:rFonts w:hint="cs"/>
          <w:color w:val="000000" w:themeColor="text1"/>
          <w:rtl/>
          <w:lang w:bidi="ar-SY"/>
        </w:rPr>
        <w:t xml:space="preserve"> </w:t>
      </w:r>
      <w:r w:rsidRPr="00F0557E">
        <w:rPr>
          <w:color w:val="000000" w:themeColor="text1"/>
        </w:rPr>
        <w:t>0,77</w:t>
      </w:r>
      <w:r>
        <w:rPr>
          <w:rFonts w:hint="cs"/>
          <w:color w:val="000000" w:themeColor="text1"/>
          <w:rtl/>
          <w:lang w:bidi="ar-SY"/>
        </w:rPr>
        <w:t xml:space="preserve"> </w:t>
      </w:r>
      <w:r w:rsidRPr="00F0557E">
        <w:rPr>
          <w:rFonts w:hint="cs"/>
          <w:color w:val="000000" w:themeColor="text1"/>
          <w:rtl/>
          <w:lang w:bidi="ar-SY"/>
        </w:rPr>
        <w:t>و</w:t>
      </w:r>
      <w:r>
        <w:rPr>
          <w:color w:val="000000" w:themeColor="text1"/>
          <w:lang w:bidi="ar-SY"/>
        </w:rPr>
        <w:t>0</w:t>
      </w:r>
      <w:r w:rsidRPr="00F0557E">
        <w:rPr>
          <w:color w:val="000000" w:themeColor="text1"/>
          <w:lang w:bidi="ar-SY"/>
        </w:rPr>
        <w:t>,79</w:t>
      </w:r>
      <w:r w:rsidRPr="00F0557E">
        <w:rPr>
          <w:rFonts w:hint="cs"/>
          <w:color w:val="000000" w:themeColor="text1"/>
          <w:rtl/>
          <w:lang w:bidi="ar-SY"/>
        </w:rPr>
        <w:t xml:space="preserve">، وبلغت النسبة </w:t>
      </w:r>
      <w:proofErr w:type="spellStart"/>
      <w:r w:rsidRPr="00F0557E">
        <w:rPr>
          <w:color w:val="000000" w:themeColor="text1"/>
          <w:lang w:bidi="ar-SY"/>
        </w:rPr>
        <w:t>PSNR</w:t>
      </w:r>
      <w:proofErr w:type="spellEnd"/>
      <w:r>
        <w:rPr>
          <w:rFonts w:hint="cs"/>
          <w:color w:val="000000" w:themeColor="text1"/>
          <w:rtl/>
          <w:lang w:bidi="ar-SY"/>
        </w:rPr>
        <w:t xml:space="preserve">، </w:t>
      </w:r>
      <w:r w:rsidRPr="00F0557E">
        <w:rPr>
          <w:color w:val="000000" w:themeColor="text1"/>
          <w:lang w:bidi="ar-SY"/>
        </w:rPr>
        <w:t>0,66</w:t>
      </w:r>
      <w:r w:rsidRPr="00F0557E">
        <w:rPr>
          <w:rFonts w:hint="cs"/>
          <w:color w:val="000000" w:themeColor="text1"/>
          <w:rtl/>
          <w:lang w:bidi="ar-SY"/>
        </w:rPr>
        <w:t xml:space="preserve">. وقد وصلت قيم ترابط بعض النماذج في بعض التجارب إلى </w:t>
      </w:r>
      <w:r w:rsidRPr="00F0557E">
        <w:rPr>
          <w:color w:val="000000" w:themeColor="text1"/>
          <w:lang w:bidi="ar-SY"/>
        </w:rPr>
        <w:t>0,</w:t>
      </w:r>
      <w:r>
        <w:rPr>
          <w:color w:val="000000" w:themeColor="text1"/>
          <w:lang w:bidi="ar-SY"/>
        </w:rPr>
        <w:t>89</w:t>
      </w:r>
      <w:r w:rsidRPr="00F0557E">
        <w:rPr>
          <w:rFonts w:hint="cs"/>
          <w:color w:val="000000" w:themeColor="text1"/>
          <w:rtl/>
          <w:lang w:bidi="ar-SY"/>
        </w:rPr>
        <w:t xml:space="preserve">. وكان معدل الخطأ </w:t>
      </w:r>
      <w:proofErr w:type="spellStart"/>
      <w:r w:rsidRPr="00F0557E">
        <w:rPr>
          <w:color w:val="000000" w:themeColor="text1"/>
          <w:lang w:bidi="ar-SY"/>
        </w:rPr>
        <w:t>RMSE</w:t>
      </w:r>
      <w:proofErr w:type="spellEnd"/>
      <w:r w:rsidRPr="00F0557E">
        <w:rPr>
          <w:rFonts w:hint="cs"/>
          <w:color w:val="000000" w:themeColor="text1"/>
          <w:rtl/>
          <w:lang w:bidi="ar-SY"/>
        </w:rPr>
        <w:t xml:space="preserve"> في النماذج </w:t>
      </w:r>
      <w:r w:rsidRPr="00F0557E">
        <w:rPr>
          <w:color w:val="000000" w:themeColor="text1"/>
          <w:lang w:bidi="ar-SY"/>
        </w:rPr>
        <w:t>RR</w:t>
      </w:r>
      <w:r>
        <w:rPr>
          <w:color w:val="000000" w:themeColor="text1"/>
          <w:lang w:bidi="ar-SY"/>
        </w:rPr>
        <w:t xml:space="preserve"> </w:t>
      </w:r>
      <w:proofErr w:type="spellStart"/>
      <w:r>
        <w:rPr>
          <w:color w:val="000000" w:themeColor="text1"/>
          <w:lang w:bidi="ar-SY"/>
        </w:rPr>
        <w:t>Q</w:t>
      </w:r>
      <w:r w:rsidRPr="00F0557E">
        <w:rPr>
          <w:color w:val="000000" w:themeColor="text1"/>
          <w:lang w:bidi="ar-SY"/>
        </w:rPr>
        <w:t>CIF</w:t>
      </w:r>
      <w:proofErr w:type="spellEnd"/>
      <w:r w:rsidRPr="00F0557E">
        <w:rPr>
          <w:rFonts w:hint="cs"/>
          <w:color w:val="000000" w:themeColor="text1"/>
          <w:rtl/>
          <w:lang w:bidi="ar-SY"/>
        </w:rPr>
        <w:t xml:space="preserve"> جميعها </w:t>
      </w:r>
      <w:r w:rsidRPr="00F0557E">
        <w:rPr>
          <w:color w:val="000000" w:themeColor="text1"/>
          <w:lang w:bidi="ar-SY"/>
        </w:rPr>
        <w:t>0,5</w:t>
      </w:r>
      <w:r>
        <w:rPr>
          <w:color w:val="000000" w:themeColor="text1"/>
          <w:lang w:bidi="ar-SY"/>
        </w:rPr>
        <w:t>8</w:t>
      </w:r>
      <w:r w:rsidRPr="00F0557E">
        <w:rPr>
          <w:rFonts w:hint="cs"/>
          <w:color w:val="000000" w:themeColor="text1"/>
          <w:rtl/>
          <w:lang w:bidi="ar-SY"/>
        </w:rPr>
        <w:t xml:space="preserve">، وكانت النسبة </w:t>
      </w:r>
      <w:proofErr w:type="spellStart"/>
      <w:r w:rsidRPr="00F0557E">
        <w:rPr>
          <w:color w:val="000000" w:themeColor="text1"/>
          <w:lang w:bidi="ar-SY"/>
        </w:rPr>
        <w:t>PSNR</w:t>
      </w:r>
      <w:proofErr w:type="spellEnd"/>
      <w:r>
        <w:rPr>
          <w:rFonts w:hint="cs"/>
          <w:color w:val="000000" w:themeColor="text1"/>
          <w:rtl/>
          <w:lang w:bidi="ar-SY"/>
        </w:rPr>
        <w:t xml:space="preserve"> ، </w:t>
      </w:r>
      <w:r w:rsidRPr="00F0557E">
        <w:rPr>
          <w:color w:val="000000" w:themeColor="text1"/>
          <w:lang w:bidi="ar-SY"/>
        </w:rPr>
        <w:t>0,</w:t>
      </w:r>
      <w:r>
        <w:rPr>
          <w:color w:val="000000" w:themeColor="text1"/>
          <w:lang w:bidi="ar-SY"/>
        </w:rPr>
        <w:t>72</w:t>
      </w:r>
      <w:r w:rsidRPr="00F0557E">
        <w:rPr>
          <w:rFonts w:hint="cs"/>
          <w:color w:val="000000" w:themeColor="text1"/>
          <w:rtl/>
          <w:lang w:bidi="ar-SY"/>
        </w:rPr>
        <w:t xml:space="preserve">. أما معدل نسبة الشذوذ في النماذج </w:t>
      </w:r>
      <w:r w:rsidRPr="00F0557E">
        <w:rPr>
          <w:color w:val="000000" w:themeColor="text1"/>
          <w:lang w:bidi="ar-SY"/>
        </w:rPr>
        <w:t>RR</w:t>
      </w:r>
      <w:r>
        <w:rPr>
          <w:color w:val="000000" w:themeColor="text1"/>
          <w:lang w:bidi="ar-SY"/>
        </w:rPr>
        <w:t xml:space="preserve"> </w:t>
      </w:r>
      <w:proofErr w:type="spellStart"/>
      <w:r>
        <w:rPr>
          <w:color w:val="000000" w:themeColor="text1"/>
          <w:lang w:bidi="ar-SY"/>
        </w:rPr>
        <w:t>Q</w:t>
      </w:r>
      <w:r w:rsidRPr="00F0557E">
        <w:rPr>
          <w:color w:val="000000" w:themeColor="text1"/>
          <w:lang w:bidi="ar-SY"/>
        </w:rPr>
        <w:t>VGA</w:t>
      </w:r>
      <w:proofErr w:type="spellEnd"/>
      <w:r w:rsidRPr="00F0557E">
        <w:rPr>
          <w:rFonts w:hint="cs"/>
          <w:color w:val="000000" w:themeColor="text1"/>
          <w:rtl/>
          <w:lang w:bidi="ar-SY"/>
        </w:rPr>
        <w:t xml:space="preserve"> فتراوحت بين </w:t>
      </w:r>
      <w:r w:rsidRPr="00F0557E">
        <w:rPr>
          <w:color w:val="000000" w:themeColor="text1"/>
          <w:lang w:bidi="ar-SY"/>
        </w:rPr>
        <w:t xml:space="preserve"> 0,</w:t>
      </w:r>
      <w:r>
        <w:rPr>
          <w:color w:val="000000" w:themeColor="text1"/>
          <w:lang w:bidi="ar-SY"/>
        </w:rPr>
        <w:t>49</w:t>
      </w:r>
      <w:r w:rsidRPr="00F0557E">
        <w:rPr>
          <w:color w:val="000000" w:themeColor="text1"/>
          <w:lang w:bidi="ar-SY"/>
        </w:rPr>
        <w:t xml:space="preserve"> </w:t>
      </w:r>
      <w:r w:rsidRPr="00F0557E">
        <w:rPr>
          <w:rFonts w:hint="cs"/>
          <w:color w:val="000000" w:themeColor="text1"/>
          <w:rtl/>
          <w:lang w:bidi="ar-SY"/>
        </w:rPr>
        <w:t>و</w:t>
      </w:r>
      <w:r w:rsidRPr="00F0557E">
        <w:rPr>
          <w:color w:val="000000" w:themeColor="text1"/>
          <w:lang w:bidi="ar-SY"/>
        </w:rPr>
        <w:t xml:space="preserve"> 0,</w:t>
      </w:r>
      <w:r>
        <w:rPr>
          <w:color w:val="000000" w:themeColor="text1"/>
          <w:lang w:bidi="ar-SY"/>
        </w:rPr>
        <w:t>51</w:t>
      </w:r>
      <w:r w:rsidRPr="00F0557E">
        <w:rPr>
          <w:rFonts w:hint="cs"/>
          <w:color w:val="000000" w:themeColor="text1"/>
          <w:rtl/>
          <w:lang w:bidi="ar-SY"/>
        </w:rPr>
        <w:t xml:space="preserve"> وكانت النسبة </w:t>
      </w:r>
      <w:proofErr w:type="spellStart"/>
      <w:r w:rsidRPr="00F0557E">
        <w:rPr>
          <w:color w:val="000000" w:themeColor="text1"/>
          <w:lang w:bidi="ar-SY"/>
        </w:rPr>
        <w:t>PSNR</w:t>
      </w:r>
      <w:proofErr w:type="spellEnd"/>
      <w:r>
        <w:rPr>
          <w:rFonts w:hint="cs"/>
          <w:color w:val="000000" w:themeColor="text1"/>
          <w:rtl/>
          <w:lang w:bidi="ar-SY"/>
        </w:rPr>
        <w:t xml:space="preserve">، </w:t>
      </w:r>
      <w:r w:rsidRPr="00F0557E">
        <w:rPr>
          <w:color w:val="000000" w:themeColor="text1"/>
          <w:lang w:bidi="ar-SY"/>
        </w:rPr>
        <w:t>0,</w:t>
      </w:r>
      <w:r>
        <w:rPr>
          <w:color w:val="000000" w:themeColor="text1"/>
          <w:lang w:bidi="ar-SY"/>
        </w:rPr>
        <w:t>60</w:t>
      </w:r>
      <w:r w:rsidRPr="00F0557E">
        <w:rPr>
          <w:rFonts w:hint="cs"/>
          <w:color w:val="000000" w:themeColor="text1"/>
          <w:rtl/>
          <w:lang w:bidi="ar-SY"/>
        </w:rPr>
        <w:t xml:space="preserve">. وقد أعطت جميع النماذج المقترحة إحصائياً نسبة </w:t>
      </w:r>
      <w:proofErr w:type="spellStart"/>
      <w:r w:rsidRPr="00F0557E">
        <w:rPr>
          <w:color w:val="000000" w:themeColor="text1"/>
          <w:lang w:bidi="ar-SY"/>
        </w:rPr>
        <w:t>PSNR</w:t>
      </w:r>
      <w:proofErr w:type="spellEnd"/>
      <w:r w:rsidRPr="00F0557E">
        <w:rPr>
          <w:rFonts w:hint="cs"/>
          <w:color w:val="000000" w:themeColor="text1"/>
          <w:rtl/>
          <w:lang w:bidi="ar-SY"/>
        </w:rPr>
        <w:t xml:space="preserve"> أفضل في </w:t>
      </w:r>
      <w:r w:rsidRPr="00F0557E">
        <w:rPr>
          <w:color w:val="000000" w:themeColor="text1"/>
          <w:lang w:bidi="ar-SY"/>
        </w:rPr>
        <w:t>9</w:t>
      </w:r>
      <w:r w:rsidRPr="00F0557E">
        <w:rPr>
          <w:rFonts w:hint="cs"/>
          <w:color w:val="000000" w:themeColor="text1"/>
          <w:rtl/>
          <w:lang w:bidi="ar-SY"/>
        </w:rPr>
        <w:t xml:space="preserve"> </w:t>
      </w:r>
      <w:r>
        <w:rPr>
          <w:rFonts w:hint="cs"/>
          <w:color w:val="000000" w:themeColor="text1"/>
          <w:rtl/>
          <w:lang w:bidi="ar-SY"/>
        </w:rPr>
        <w:t>تجارب</w:t>
      </w:r>
      <w:r w:rsidRPr="00F0557E">
        <w:rPr>
          <w:rFonts w:hint="cs"/>
          <w:color w:val="000000" w:themeColor="text1"/>
          <w:rtl/>
          <w:lang w:bidi="ar-SY"/>
        </w:rPr>
        <w:t xml:space="preserve"> من</w:t>
      </w:r>
      <w:r>
        <w:rPr>
          <w:rFonts w:hint="cs"/>
          <w:color w:val="000000" w:themeColor="text1"/>
          <w:rtl/>
          <w:lang w:bidi="ar-SY"/>
        </w:rPr>
        <w:t xml:space="preserve"> أصل</w:t>
      </w:r>
      <w:r w:rsidRPr="00F0557E">
        <w:rPr>
          <w:color w:val="000000" w:themeColor="text1"/>
          <w:lang w:bidi="ar-SY"/>
        </w:rPr>
        <w:t xml:space="preserve">14 </w:t>
      </w:r>
      <w:r w:rsidRPr="00F0557E">
        <w:rPr>
          <w:rFonts w:hint="cs"/>
          <w:color w:val="000000" w:themeColor="text1"/>
          <w:rtl/>
          <w:lang w:bidi="ar-SY"/>
        </w:rPr>
        <w:t xml:space="preserve"> تجربة. واستناداً إلى كل قياس احتلّ كل نموذج </w:t>
      </w:r>
      <w:r w:rsidRPr="00F0557E">
        <w:rPr>
          <w:color w:val="000000" w:themeColor="text1"/>
          <w:lang w:bidi="ar-SY"/>
        </w:rPr>
        <w:t xml:space="preserve">RR </w:t>
      </w:r>
      <w:proofErr w:type="spellStart"/>
      <w:r>
        <w:rPr>
          <w:color w:val="000000" w:themeColor="text1"/>
          <w:lang w:bidi="ar-SY"/>
        </w:rPr>
        <w:t>Q</w:t>
      </w:r>
      <w:r w:rsidRPr="00F0557E">
        <w:rPr>
          <w:color w:val="000000" w:themeColor="text1"/>
          <w:lang w:bidi="ar-SY"/>
        </w:rPr>
        <w:t>CIF</w:t>
      </w:r>
      <w:proofErr w:type="spellEnd"/>
      <w:r w:rsidRPr="00F0557E">
        <w:rPr>
          <w:rFonts w:hint="cs"/>
          <w:color w:val="000000" w:themeColor="text1"/>
          <w:rtl/>
          <w:lang w:bidi="ar-SY"/>
        </w:rPr>
        <w:t xml:space="preserve"> موقعاً في زمرة أفضل النماذج أداء</w:t>
      </w:r>
      <w:r>
        <w:rPr>
          <w:rFonts w:hint="cs"/>
          <w:color w:val="000000" w:themeColor="text1"/>
          <w:rtl/>
          <w:lang w:bidi="ar-SY"/>
        </w:rPr>
        <w:t>ً لعدد</w:t>
      </w:r>
      <w:r w:rsidRPr="00F0557E">
        <w:rPr>
          <w:rFonts w:hint="cs"/>
          <w:color w:val="000000" w:themeColor="text1"/>
          <w:rtl/>
          <w:lang w:bidi="ar-SY"/>
        </w:rPr>
        <w:t xml:space="preserve"> من المرات على النحو 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410"/>
        <w:gridCol w:w="2410"/>
        <w:gridCol w:w="2410"/>
      </w:tblGrid>
      <w:tr w:rsidR="00B80BFC" w:rsidRPr="00F0557E" w:rsidTr="00882256">
        <w:trPr>
          <w:cantSplit/>
          <w:jc w:val="center"/>
        </w:trPr>
        <w:tc>
          <w:tcPr>
            <w:tcW w:w="2410" w:type="dxa"/>
          </w:tcPr>
          <w:p w:rsidR="00B80BFC" w:rsidRPr="00F0557E" w:rsidRDefault="00B80BFC" w:rsidP="00882256">
            <w:pPr>
              <w:pStyle w:val="Tablehead"/>
              <w:rPr>
                <w:color w:val="000000" w:themeColor="text1"/>
              </w:rPr>
            </w:pPr>
            <w:r w:rsidRPr="00F0557E">
              <w:rPr>
                <w:rFonts w:hint="cs"/>
                <w:color w:val="000000" w:themeColor="text1"/>
                <w:rtl/>
              </w:rPr>
              <w:t>القيم</w:t>
            </w:r>
          </w:p>
        </w:tc>
        <w:tc>
          <w:tcPr>
            <w:tcW w:w="2410" w:type="dxa"/>
          </w:tcPr>
          <w:p w:rsidR="00B80BFC" w:rsidRPr="00F0557E" w:rsidRDefault="00B80BFC" w:rsidP="00882256">
            <w:pPr>
              <w:pStyle w:val="Tablehead"/>
              <w:rPr>
                <w:color w:val="000000" w:themeColor="text1"/>
              </w:rPr>
            </w:pPr>
            <w:proofErr w:type="spellStart"/>
            <w:r w:rsidRPr="00F0557E">
              <w:rPr>
                <w:color w:val="000000" w:themeColor="text1"/>
              </w:rPr>
              <w:t>Yon</w:t>
            </w:r>
            <w:r w:rsidRPr="00F0557E">
              <w:rPr>
                <w:color w:val="000000" w:themeColor="text1"/>
                <w:lang w:eastAsia="ko-KR"/>
              </w:rPr>
              <w:t>sei</w:t>
            </w:r>
            <w:proofErr w:type="spellEnd"/>
            <w:r w:rsidRPr="00F0557E">
              <w:rPr>
                <w:color w:val="000000" w:themeColor="text1"/>
                <w:lang w:eastAsia="ko-KR"/>
              </w:rPr>
              <w:t xml:space="preserve"> </w:t>
            </w:r>
            <w:r w:rsidRPr="00F0557E">
              <w:rPr>
                <w:color w:val="000000" w:themeColor="text1"/>
              </w:rPr>
              <w:t>RR1k</w:t>
            </w:r>
          </w:p>
        </w:tc>
        <w:tc>
          <w:tcPr>
            <w:tcW w:w="2410" w:type="dxa"/>
          </w:tcPr>
          <w:p w:rsidR="00B80BFC" w:rsidRPr="00F0557E" w:rsidRDefault="00B80BFC" w:rsidP="00882256">
            <w:pPr>
              <w:pStyle w:val="Tablehead"/>
              <w:rPr>
                <w:color w:val="000000" w:themeColor="text1"/>
              </w:rPr>
            </w:pPr>
            <w:proofErr w:type="spellStart"/>
            <w:r w:rsidRPr="00F0557E">
              <w:rPr>
                <w:color w:val="000000" w:themeColor="text1"/>
              </w:rPr>
              <w:t>Yon</w:t>
            </w:r>
            <w:r w:rsidRPr="00F0557E">
              <w:rPr>
                <w:color w:val="000000" w:themeColor="text1"/>
                <w:lang w:eastAsia="ko-KR"/>
              </w:rPr>
              <w:t>sei</w:t>
            </w:r>
            <w:proofErr w:type="spellEnd"/>
            <w:r w:rsidRPr="00F0557E">
              <w:rPr>
                <w:color w:val="000000" w:themeColor="text1"/>
                <w:lang w:eastAsia="ko-KR"/>
              </w:rPr>
              <w:t xml:space="preserve"> </w:t>
            </w:r>
            <w:r w:rsidRPr="00F0557E">
              <w:rPr>
                <w:color w:val="000000" w:themeColor="text1"/>
              </w:rPr>
              <w:t>RR10k</w:t>
            </w:r>
          </w:p>
        </w:tc>
        <w:tc>
          <w:tcPr>
            <w:tcW w:w="2410" w:type="dxa"/>
          </w:tcPr>
          <w:p w:rsidR="00B80BFC" w:rsidRPr="00F0557E" w:rsidRDefault="00B80BFC" w:rsidP="00882256">
            <w:pPr>
              <w:pStyle w:val="Tablehead"/>
              <w:rPr>
                <w:color w:val="000000" w:themeColor="text1"/>
              </w:rPr>
            </w:pPr>
            <w:proofErr w:type="spellStart"/>
            <w:r w:rsidRPr="00F0557E">
              <w:rPr>
                <w:color w:val="000000" w:themeColor="text1"/>
              </w:rPr>
              <w:t>PSNR</w:t>
            </w:r>
            <w:proofErr w:type="spellEnd"/>
          </w:p>
        </w:tc>
      </w:tr>
      <w:tr w:rsidR="00B80BFC" w:rsidRPr="00F0557E" w:rsidTr="00882256">
        <w:trPr>
          <w:cantSplit/>
          <w:jc w:val="center"/>
        </w:trPr>
        <w:tc>
          <w:tcPr>
            <w:tcW w:w="2410" w:type="dxa"/>
            <w:vAlign w:val="center"/>
          </w:tcPr>
          <w:p w:rsidR="00B80BFC" w:rsidRPr="00F0557E" w:rsidRDefault="00B80BFC" w:rsidP="00882256">
            <w:pPr>
              <w:pStyle w:val="Tabletext"/>
              <w:rPr>
                <w:color w:val="000000" w:themeColor="text1"/>
              </w:rPr>
            </w:pPr>
            <w:r w:rsidRPr="00F0557E">
              <w:rPr>
                <w:rFonts w:hint="cs"/>
                <w:color w:val="000000" w:themeColor="text1"/>
                <w:rtl/>
              </w:rPr>
              <w:t>الترابط</w:t>
            </w:r>
          </w:p>
        </w:tc>
        <w:tc>
          <w:tcPr>
            <w:tcW w:w="2410" w:type="dxa"/>
            <w:vAlign w:val="bottom"/>
          </w:tcPr>
          <w:p w:rsidR="00B80BFC" w:rsidRPr="00F0557E" w:rsidRDefault="00B80BFC" w:rsidP="00882256">
            <w:pPr>
              <w:pStyle w:val="Tabletext"/>
              <w:jc w:val="center"/>
              <w:rPr>
                <w:color w:val="000000" w:themeColor="text1"/>
              </w:rPr>
            </w:pPr>
            <w:r w:rsidRPr="00F0557E">
              <w:rPr>
                <w:color w:val="000000" w:themeColor="text1"/>
              </w:rPr>
              <w:t>14</w:t>
            </w:r>
          </w:p>
        </w:tc>
        <w:tc>
          <w:tcPr>
            <w:tcW w:w="2410" w:type="dxa"/>
            <w:vAlign w:val="bottom"/>
          </w:tcPr>
          <w:p w:rsidR="00B80BFC" w:rsidRPr="00F0557E" w:rsidRDefault="00B80BFC" w:rsidP="00882256">
            <w:pPr>
              <w:pStyle w:val="Tabletext"/>
              <w:jc w:val="center"/>
              <w:rPr>
                <w:color w:val="000000" w:themeColor="text1"/>
                <w:rtl/>
                <w:lang w:bidi="ar-SY"/>
              </w:rPr>
            </w:pPr>
            <w:r w:rsidRPr="00F0557E">
              <w:rPr>
                <w:color w:val="000000" w:themeColor="text1"/>
              </w:rPr>
              <w:t>14</w:t>
            </w:r>
          </w:p>
        </w:tc>
        <w:tc>
          <w:tcPr>
            <w:tcW w:w="2410" w:type="dxa"/>
            <w:vAlign w:val="bottom"/>
          </w:tcPr>
          <w:p w:rsidR="00B80BFC" w:rsidRPr="00F0557E" w:rsidRDefault="00B80BFC" w:rsidP="00882256">
            <w:pPr>
              <w:pStyle w:val="Tabletext"/>
              <w:jc w:val="center"/>
              <w:rPr>
                <w:color w:val="000000" w:themeColor="text1"/>
              </w:rPr>
            </w:pPr>
            <w:r w:rsidRPr="00F0557E">
              <w:rPr>
                <w:color w:val="000000" w:themeColor="text1"/>
              </w:rPr>
              <w:t>5</w:t>
            </w:r>
          </w:p>
        </w:tc>
      </w:tr>
      <w:tr w:rsidR="00B80BFC" w:rsidRPr="00F0557E" w:rsidTr="00882256">
        <w:trPr>
          <w:cantSplit/>
          <w:jc w:val="center"/>
        </w:trPr>
        <w:tc>
          <w:tcPr>
            <w:tcW w:w="2410" w:type="dxa"/>
            <w:vAlign w:val="center"/>
          </w:tcPr>
          <w:p w:rsidR="00B80BFC" w:rsidRPr="00F0557E" w:rsidRDefault="00B80BFC" w:rsidP="00882256">
            <w:pPr>
              <w:pStyle w:val="Tabletext"/>
              <w:rPr>
                <w:color w:val="000000" w:themeColor="text1"/>
              </w:rPr>
            </w:pPr>
            <w:proofErr w:type="spellStart"/>
            <w:r w:rsidRPr="00F0557E">
              <w:rPr>
                <w:color w:val="000000" w:themeColor="text1"/>
              </w:rPr>
              <w:t>RMSE</w:t>
            </w:r>
            <w:proofErr w:type="spellEnd"/>
          </w:p>
        </w:tc>
        <w:tc>
          <w:tcPr>
            <w:tcW w:w="2410" w:type="dxa"/>
            <w:vAlign w:val="bottom"/>
          </w:tcPr>
          <w:p w:rsidR="00B80BFC" w:rsidRPr="00F0557E" w:rsidRDefault="00B80BFC" w:rsidP="00882256">
            <w:pPr>
              <w:pStyle w:val="Tabletext"/>
              <w:jc w:val="center"/>
              <w:rPr>
                <w:color w:val="000000" w:themeColor="text1"/>
              </w:rPr>
            </w:pPr>
            <w:r w:rsidRPr="00F0557E">
              <w:rPr>
                <w:color w:val="000000" w:themeColor="text1"/>
              </w:rPr>
              <w:t>14</w:t>
            </w:r>
          </w:p>
        </w:tc>
        <w:tc>
          <w:tcPr>
            <w:tcW w:w="2410" w:type="dxa"/>
            <w:vAlign w:val="bottom"/>
          </w:tcPr>
          <w:p w:rsidR="00B80BFC" w:rsidRPr="00F0557E" w:rsidRDefault="00B80BFC" w:rsidP="00882256">
            <w:pPr>
              <w:pStyle w:val="Tabletext"/>
              <w:jc w:val="center"/>
              <w:rPr>
                <w:color w:val="000000" w:themeColor="text1"/>
              </w:rPr>
            </w:pPr>
            <w:r w:rsidRPr="00F0557E">
              <w:rPr>
                <w:color w:val="000000" w:themeColor="text1"/>
              </w:rPr>
              <w:t>14</w:t>
            </w:r>
          </w:p>
        </w:tc>
        <w:tc>
          <w:tcPr>
            <w:tcW w:w="2410" w:type="dxa"/>
            <w:vAlign w:val="bottom"/>
          </w:tcPr>
          <w:p w:rsidR="00B80BFC" w:rsidRPr="00F0557E" w:rsidRDefault="00B80BFC" w:rsidP="00882256">
            <w:pPr>
              <w:pStyle w:val="Tabletext"/>
              <w:jc w:val="center"/>
              <w:rPr>
                <w:color w:val="000000" w:themeColor="text1"/>
              </w:rPr>
            </w:pPr>
            <w:r w:rsidRPr="00F0557E">
              <w:rPr>
                <w:color w:val="000000" w:themeColor="text1"/>
              </w:rPr>
              <w:t>4</w:t>
            </w:r>
          </w:p>
        </w:tc>
      </w:tr>
      <w:tr w:rsidR="00B80BFC" w:rsidRPr="00F0557E" w:rsidTr="00882256">
        <w:trPr>
          <w:cantSplit/>
          <w:jc w:val="center"/>
        </w:trPr>
        <w:tc>
          <w:tcPr>
            <w:tcW w:w="2410" w:type="dxa"/>
            <w:vAlign w:val="center"/>
          </w:tcPr>
          <w:p w:rsidR="00B80BFC" w:rsidRPr="00F0557E" w:rsidRDefault="00B80BFC" w:rsidP="00882256">
            <w:pPr>
              <w:pStyle w:val="Tabletext"/>
              <w:rPr>
                <w:color w:val="000000" w:themeColor="text1"/>
              </w:rPr>
            </w:pPr>
            <w:r w:rsidRPr="00F0557E">
              <w:rPr>
                <w:rFonts w:hint="cs"/>
                <w:color w:val="000000" w:themeColor="text1"/>
                <w:rtl/>
              </w:rPr>
              <w:t>نسبة الشذوذ</w:t>
            </w:r>
          </w:p>
        </w:tc>
        <w:tc>
          <w:tcPr>
            <w:tcW w:w="2410" w:type="dxa"/>
            <w:vAlign w:val="bottom"/>
          </w:tcPr>
          <w:p w:rsidR="00B80BFC" w:rsidRPr="00F0557E" w:rsidRDefault="00B80BFC" w:rsidP="00882256">
            <w:pPr>
              <w:pStyle w:val="Tabletext"/>
              <w:jc w:val="center"/>
              <w:rPr>
                <w:color w:val="000000" w:themeColor="text1"/>
              </w:rPr>
            </w:pPr>
            <w:r w:rsidRPr="00F0557E">
              <w:rPr>
                <w:color w:val="000000" w:themeColor="text1"/>
              </w:rPr>
              <w:t>12</w:t>
            </w:r>
          </w:p>
        </w:tc>
        <w:tc>
          <w:tcPr>
            <w:tcW w:w="2410" w:type="dxa"/>
            <w:vAlign w:val="bottom"/>
          </w:tcPr>
          <w:p w:rsidR="00B80BFC" w:rsidRPr="00F0557E" w:rsidRDefault="00B80BFC" w:rsidP="00882256">
            <w:pPr>
              <w:pStyle w:val="Tabletext"/>
              <w:jc w:val="center"/>
              <w:rPr>
                <w:color w:val="000000" w:themeColor="text1"/>
              </w:rPr>
            </w:pPr>
            <w:r w:rsidRPr="00F0557E">
              <w:rPr>
                <w:color w:val="000000" w:themeColor="text1"/>
              </w:rPr>
              <w:t>13</w:t>
            </w:r>
          </w:p>
        </w:tc>
        <w:tc>
          <w:tcPr>
            <w:tcW w:w="2410" w:type="dxa"/>
            <w:vAlign w:val="bottom"/>
          </w:tcPr>
          <w:p w:rsidR="00B80BFC" w:rsidRPr="00F0557E" w:rsidRDefault="00B80BFC" w:rsidP="00882256">
            <w:pPr>
              <w:pStyle w:val="Tabletext"/>
              <w:jc w:val="center"/>
              <w:rPr>
                <w:color w:val="000000" w:themeColor="text1"/>
              </w:rPr>
            </w:pPr>
            <w:r w:rsidRPr="00F0557E">
              <w:rPr>
                <w:color w:val="000000" w:themeColor="text1"/>
              </w:rPr>
              <w:t>4</w:t>
            </w:r>
          </w:p>
        </w:tc>
      </w:tr>
    </w:tbl>
    <w:p w:rsidR="00B80BFC" w:rsidRPr="00F0557E" w:rsidRDefault="00B80BFC" w:rsidP="00B80BFC">
      <w:pPr>
        <w:rPr>
          <w:color w:val="000000" w:themeColor="text1"/>
          <w:rtl/>
          <w:lang w:bidi="ar-SY"/>
        </w:rPr>
      </w:pPr>
    </w:p>
    <w:p w:rsidR="00B80BFC" w:rsidRPr="00F0557E" w:rsidRDefault="00B80BFC" w:rsidP="00B80BFC">
      <w:pPr>
        <w:rPr>
          <w:color w:val="000000" w:themeColor="text1"/>
          <w:rtl/>
        </w:rPr>
      </w:pPr>
    </w:p>
    <w:p w:rsidR="00B80BFC" w:rsidRPr="00F0557E" w:rsidRDefault="00B80BFC" w:rsidP="0053487F">
      <w:pPr>
        <w:pStyle w:val="AnnexNotitle"/>
        <w:rPr>
          <w:rtl/>
        </w:rPr>
      </w:pPr>
      <w:bookmarkStart w:id="5" w:name="_Toc274939442"/>
      <w:r w:rsidRPr="00F0557E">
        <w:rPr>
          <w:rFonts w:hint="cs"/>
          <w:rtl/>
        </w:rPr>
        <w:t xml:space="preserve">الملحق </w:t>
      </w:r>
      <w:r w:rsidRPr="00F0557E">
        <w:t>2</w:t>
      </w:r>
      <w:bookmarkEnd w:id="5"/>
    </w:p>
    <w:p w:rsidR="00B80BFC" w:rsidRPr="00F0557E" w:rsidRDefault="00B80BFC" w:rsidP="0053487F">
      <w:pPr>
        <w:pStyle w:val="AnnexNotitle"/>
        <w:rPr>
          <w:rtl/>
        </w:rPr>
      </w:pPr>
      <w:r>
        <w:rPr>
          <w:rFonts w:hint="cs"/>
          <w:rtl/>
        </w:rPr>
        <w:t xml:space="preserve">النموذج </w:t>
      </w:r>
      <w:r>
        <w:t>A</w:t>
      </w:r>
      <w:r>
        <w:rPr>
          <w:rFonts w:hint="cs"/>
          <w:rtl/>
        </w:rPr>
        <w:t xml:space="preserve"> </w:t>
      </w:r>
      <w:r w:rsidRPr="0053487F">
        <w:rPr>
          <w:rFonts w:hint="cs"/>
          <w:rtl/>
        </w:rPr>
        <w:t>للطرائق</w:t>
      </w:r>
      <w:r>
        <w:rPr>
          <w:rFonts w:hint="cs"/>
          <w:rtl/>
        </w:rPr>
        <w:t xml:space="preserve"> المرجعية المخفضة</w:t>
      </w:r>
      <w:r w:rsidRPr="00D6153F">
        <w:rPr>
          <w:rStyle w:val="FootnoteReference"/>
          <w:rtl/>
        </w:rPr>
        <w:footnoteReference w:customMarkFollows="1" w:id="5"/>
        <w:t>***</w:t>
      </w:r>
    </w:p>
    <w:p w:rsidR="00B80BFC" w:rsidRPr="00F0557E" w:rsidRDefault="00B80BFC" w:rsidP="00B80BFC">
      <w:pPr>
        <w:spacing w:before="360"/>
        <w:jc w:val="center"/>
        <w:rPr>
          <w:color w:val="000000" w:themeColor="text1"/>
          <w:sz w:val="36"/>
          <w:szCs w:val="36"/>
          <w:rtl/>
        </w:rPr>
      </w:pPr>
      <w:r w:rsidRPr="00F0557E">
        <w:rPr>
          <w:rFonts w:hint="cs"/>
          <w:color w:val="000000" w:themeColor="text1"/>
          <w:sz w:val="36"/>
          <w:szCs w:val="36"/>
          <w:rtl/>
        </w:rPr>
        <w:t>ج</w:t>
      </w:r>
      <w:r w:rsidR="0053487F">
        <w:rPr>
          <w:rFonts w:hint="cs"/>
          <w:color w:val="000000" w:themeColor="text1"/>
          <w:sz w:val="36"/>
          <w:szCs w:val="36"/>
          <w:rtl/>
        </w:rPr>
        <w:t>ـ</w:t>
      </w:r>
      <w:r w:rsidRPr="00F0557E">
        <w:rPr>
          <w:rFonts w:hint="cs"/>
          <w:color w:val="000000" w:themeColor="text1"/>
          <w:sz w:val="36"/>
          <w:szCs w:val="36"/>
          <w:rtl/>
        </w:rPr>
        <w:t>دول المحت</w:t>
      </w:r>
      <w:r w:rsidR="0053487F">
        <w:rPr>
          <w:rFonts w:hint="cs"/>
          <w:color w:val="000000" w:themeColor="text1"/>
          <w:sz w:val="36"/>
          <w:szCs w:val="36"/>
          <w:rtl/>
        </w:rPr>
        <w:t>ـ</w:t>
      </w:r>
      <w:r w:rsidRPr="00F0557E">
        <w:rPr>
          <w:rFonts w:hint="cs"/>
          <w:color w:val="000000" w:themeColor="text1"/>
          <w:sz w:val="36"/>
          <w:szCs w:val="36"/>
          <w:rtl/>
        </w:rPr>
        <w:t>ويات</w:t>
      </w:r>
    </w:p>
    <w:p w:rsidR="00B80BFC" w:rsidRPr="00F0557E" w:rsidRDefault="00B80BFC" w:rsidP="00B80BFC">
      <w:pPr>
        <w:ind w:left="8505"/>
        <w:rPr>
          <w:i/>
          <w:iCs/>
          <w:noProof/>
          <w:color w:val="000000" w:themeColor="text1"/>
          <w:rtl/>
        </w:rPr>
      </w:pPr>
      <w:r w:rsidRPr="00F0557E">
        <w:rPr>
          <w:rFonts w:hint="cs"/>
          <w:i/>
          <w:iCs/>
          <w:color w:val="000000" w:themeColor="text1"/>
          <w:rtl/>
        </w:rPr>
        <w:t>الصفحة</w:t>
      </w:r>
      <w:r w:rsidR="0048216B" w:rsidRPr="00F0557E">
        <w:rPr>
          <w:color w:val="000000" w:themeColor="text1"/>
          <w:rtl/>
        </w:rPr>
        <w:fldChar w:fldCharType="begin"/>
      </w:r>
      <w:r w:rsidRPr="00F0557E">
        <w:rPr>
          <w:color w:val="000000" w:themeColor="text1"/>
          <w:rtl/>
        </w:rPr>
        <w:instrText xml:space="preserve"> </w:instrText>
      </w:r>
      <w:r w:rsidRPr="00F0557E">
        <w:rPr>
          <w:rFonts w:hint="cs"/>
          <w:color w:val="000000" w:themeColor="text1"/>
        </w:rPr>
        <w:instrText>TOC</w:instrText>
      </w:r>
      <w:r w:rsidRPr="00F0557E">
        <w:rPr>
          <w:rFonts w:hint="cs"/>
          <w:color w:val="000000" w:themeColor="text1"/>
          <w:rtl/>
        </w:rPr>
        <w:instrText xml:space="preserve"> \</w:instrText>
      </w:r>
      <w:r w:rsidRPr="00F0557E">
        <w:rPr>
          <w:rFonts w:hint="cs"/>
          <w:color w:val="000000" w:themeColor="text1"/>
        </w:rPr>
        <w:instrText>o "2-2" \h \z \t "Heading 1;1;Annex_No &amp; title;3</w:instrText>
      </w:r>
      <w:r w:rsidRPr="00F0557E">
        <w:rPr>
          <w:rFonts w:hint="cs"/>
          <w:color w:val="000000" w:themeColor="text1"/>
          <w:rtl/>
        </w:rPr>
        <w:instrText>"</w:instrText>
      </w:r>
      <w:r w:rsidRPr="00F0557E">
        <w:rPr>
          <w:color w:val="000000" w:themeColor="text1"/>
          <w:rtl/>
        </w:rPr>
        <w:instrText xml:space="preserve"> </w:instrText>
      </w:r>
      <w:r w:rsidR="0048216B" w:rsidRPr="00F0557E">
        <w:rPr>
          <w:color w:val="000000" w:themeColor="text1"/>
          <w:rtl/>
        </w:rPr>
        <w:fldChar w:fldCharType="separate"/>
      </w:r>
    </w:p>
    <w:p w:rsidR="00B80BFC" w:rsidRPr="00F0557E" w:rsidRDefault="0048216B" w:rsidP="00B80BFC">
      <w:pPr>
        <w:pStyle w:val="TOC1"/>
        <w:tabs>
          <w:tab w:val="clear" w:pos="8788"/>
          <w:tab w:val="clear" w:pos="9497"/>
          <w:tab w:val="right" w:leader="dot" w:pos="8505"/>
        </w:tabs>
        <w:ind w:right="0"/>
        <w:rPr>
          <w:rFonts w:asciiTheme="minorHAnsi" w:eastAsia="SimSun" w:hAnsiTheme="minorHAnsi" w:cstheme="minorBidi"/>
          <w:noProof/>
          <w:color w:val="000000" w:themeColor="text1"/>
          <w:szCs w:val="22"/>
          <w:rtl/>
          <w:lang w:eastAsia="zh-CN" w:bidi="ar-SA"/>
        </w:rPr>
      </w:pPr>
      <w:hyperlink w:anchor="_Toc274939444" w:history="1">
        <w:r w:rsidR="00B80BFC" w:rsidRPr="00F0557E">
          <w:rPr>
            <w:rStyle w:val="Hyperlink"/>
            <w:noProof/>
            <w:color w:val="000000" w:themeColor="text1"/>
          </w:rPr>
          <w:t>1</w:t>
        </w:r>
        <w:r w:rsidR="00B80BFC" w:rsidRPr="00F0557E">
          <w:rPr>
            <w:rFonts w:asciiTheme="minorHAnsi" w:eastAsia="SimSun" w:hAnsiTheme="minorHAnsi" w:cstheme="minorBidi"/>
            <w:noProof/>
            <w:color w:val="000000" w:themeColor="text1"/>
            <w:szCs w:val="22"/>
            <w:rtl/>
            <w:lang w:eastAsia="zh-CN" w:bidi="ar-SA"/>
          </w:rPr>
          <w:tab/>
        </w:r>
        <w:r w:rsidR="00B80BFC" w:rsidRPr="00F0557E">
          <w:rPr>
            <w:rStyle w:val="Hyperlink"/>
            <w:rFonts w:hint="cs"/>
            <w:noProof/>
            <w:color w:val="000000" w:themeColor="text1"/>
            <w:rtl/>
          </w:rPr>
          <w:t>مقدمة</w:t>
        </w:r>
        <w:r w:rsidR="00B80BFC" w:rsidRPr="00F0557E">
          <w:rPr>
            <w:noProof/>
            <w:webHidden/>
            <w:color w:val="000000" w:themeColor="text1"/>
            <w:rtl/>
          </w:rPr>
          <w:tab/>
        </w:r>
        <w:r w:rsidR="00B80BFC" w:rsidRPr="00F0557E">
          <w:rPr>
            <w:rStyle w:val="Hyperlink"/>
            <w:noProof/>
            <w:color w:val="000000" w:themeColor="text1"/>
            <w:szCs w:val="22"/>
          </w:rPr>
          <w:tab/>
        </w:r>
        <w:r w:rsidRPr="00F0557E">
          <w:rPr>
            <w:rStyle w:val="Hyperlink"/>
            <w:noProof/>
            <w:color w:val="000000" w:themeColor="text1"/>
            <w:szCs w:val="22"/>
          </w:rPr>
          <w:fldChar w:fldCharType="begin"/>
        </w:r>
        <w:r w:rsidR="00B80BFC" w:rsidRPr="00F0557E">
          <w:rPr>
            <w:noProof/>
            <w:webHidden/>
            <w:color w:val="000000" w:themeColor="text1"/>
            <w:szCs w:val="22"/>
            <w:rtl/>
          </w:rPr>
          <w:instrText xml:space="preserve"> </w:instrText>
        </w:r>
        <w:r w:rsidR="00B80BFC" w:rsidRPr="00F0557E">
          <w:rPr>
            <w:noProof/>
            <w:webHidden/>
            <w:color w:val="000000" w:themeColor="text1"/>
            <w:szCs w:val="22"/>
          </w:rPr>
          <w:instrText>PAGEREF</w:instrText>
        </w:r>
        <w:r w:rsidR="00B80BFC" w:rsidRPr="00F0557E">
          <w:rPr>
            <w:noProof/>
            <w:webHidden/>
            <w:color w:val="000000" w:themeColor="text1"/>
            <w:szCs w:val="22"/>
            <w:rtl/>
          </w:rPr>
          <w:instrText xml:space="preserve"> _</w:instrText>
        </w:r>
        <w:r w:rsidR="00B80BFC" w:rsidRPr="00F0557E">
          <w:rPr>
            <w:noProof/>
            <w:webHidden/>
            <w:color w:val="000000" w:themeColor="text1"/>
            <w:szCs w:val="22"/>
          </w:rPr>
          <w:instrText>Toc274939444 \h</w:instrText>
        </w:r>
        <w:r w:rsidR="00B80BFC" w:rsidRPr="00F0557E">
          <w:rPr>
            <w:noProof/>
            <w:webHidden/>
            <w:color w:val="000000" w:themeColor="text1"/>
            <w:szCs w:val="22"/>
            <w:rtl/>
          </w:rPr>
          <w:instrText xml:space="preserve"> </w:instrText>
        </w:r>
        <w:r w:rsidRPr="00F0557E">
          <w:rPr>
            <w:rStyle w:val="Hyperlink"/>
            <w:noProof/>
            <w:color w:val="000000" w:themeColor="text1"/>
            <w:szCs w:val="22"/>
          </w:rPr>
        </w:r>
        <w:r w:rsidRPr="00F0557E">
          <w:rPr>
            <w:rStyle w:val="Hyperlink"/>
            <w:noProof/>
            <w:color w:val="000000" w:themeColor="text1"/>
            <w:szCs w:val="22"/>
          </w:rPr>
          <w:fldChar w:fldCharType="separate"/>
        </w:r>
        <w:r w:rsidR="00B80BFC">
          <w:rPr>
            <w:noProof/>
            <w:webHidden/>
            <w:color w:val="000000" w:themeColor="text1"/>
            <w:szCs w:val="22"/>
            <w:rtl/>
          </w:rPr>
          <w:t>7</w:t>
        </w:r>
        <w:r w:rsidRPr="00F0557E">
          <w:rPr>
            <w:rStyle w:val="Hyperlink"/>
            <w:noProof/>
            <w:color w:val="000000" w:themeColor="text1"/>
            <w:szCs w:val="22"/>
          </w:rPr>
          <w:fldChar w:fldCharType="end"/>
        </w:r>
      </w:hyperlink>
    </w:p>
    <w:p w:rsidR="00B80BFC" w:rsidRPr="00F0557E" w:rsidRDefault="0048216B" w:rsidP="00B80BFC">
      <w:pPr>
        <w:pStyle w:val="TOC1"/>
        <w:tabs>
          <w:tab w:val="clear" w:pos="8788"/>
          <w:tab w:val="clear" w:pos="9497"/>
          <w:tab w:val="right" w:leader="dot" w:pos="8505"/>
        </w:tabs>
        <w:ind w:right="0"/>
        <w:rPr>
          <w:rFonts w:asciiTheme="minorHAnsi" w:eastAsia="SimSun" w:hAnsiTheme="minorHAnsi" w:cstheme="minorBidi"/>
          <w:noProof/>
          <w:color w:val="000000" w:themeColor="text1"/>
          <w:szCs w:val="22"/>
          <w:rtl/>
          <w:lang w:eastAsia="zh-CN" w:bidi="ar-SA"/>
        </w:rPr>
      </w:pPr>
      <w:hyperlink w:anchor="_Toc274939445" w:history="1">
        <w:r w:rsidR="00B80BFC" w:rsidRPr="00F0557E">
          <w:rPr>
            <w:rStyle w:val="Hyperlink"/>
            <w:noProof/>
            <w:color w:val="000000" w:themeColor="text1"/>
          </w:rPr>
          <w:t>2</w:t>
        </w:r>
        <w:r w:rsidR="00B80BFC" w:rsidRPr="00F0557E">
          <w:rPr>
            <w:rFonts w:asciiTheme="minorHAnsi" w:eastAsia="SimSun" w:hAnsiTheme="minorHAnsi" w:cstheme="minorBidi"/>
            <w:noProof/>
            <w:color w:val="000000" w:themeColor="text1"/>
            <w:szCs w:val="22"/>
            <w:rtl/>
            <w:lang w:eastAsia="zh-CN" w:bidi="ar-SA"/>
          </w:rPr>
          <w:tab/>
        </w:r>
        <w:r w:rsidR="00B80BFC" w:rsidRPr="00F0557E">
          <w:rPr>
            <w:rStyle w:val="Hyperlink"/>
            <w:rFonts w:hint="cs"/>
            <w:noProof/>
            <w:color w:val="000000" w:themeColor="text1"/>
            <w:rtl/>
          </w:rPr>
          <w:t>نماذج</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المرجعية</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المخفضة</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للنسبة</w:t>
        </w:r>
        <w:r w:rsidR="00B80BFC" w:rsidRPr="00F0557E">
          <w:rPr>
            <w:rStyle w:val="Hyperlink"/>
            <w:noProof/>
            <w:color w:val="000000" w:themeColor="text1"/>
            <w:rtl/>
          </w:rPr>
          <w:t xml:space="preserve"> </w:t>
        </w:r>
        <w:r w:rsidR="00B80BFC" w:rsidRPr="00F0557E">
          <w:rPr>
            <w:rStyle w:val="Hyperlink"/>
            <w:noProof/>
            <w:color w:val="000000" w:themeColor="text1"/>
          </w:rPr>
          <w:t>PSNR</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عند</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الحواف</w:t>
        </w:r>
        <w:r w:rsidR="00B80BFC" w:rsidRPr="00F0557E">
          <w:rPr>
            <w:noProof/>
            <w:webHidden/>
            <w:color w:val="000000" w:themeColor="text1"/>
            <w:rtl/>
          </w:rPr>
          <w:tab/>
        </w:r>
        <w:r w:rsidR="00B80BFC" w:rsidRPr="00F0557E">
          <w:rPr>
            <w:noProof/>
            <w:webHidden/>
            <w:color w:val="000000" w:themeColor="text1"/>
            <w:rtl/>
            <w:lang w:bidi="ar-EG"/>
          </w:rPr>
          <w:tab/>
        </w:r>
        <w:r w:rsidRPr="00F0557E">
          <w:rPr>
            <w:rStyle w:val="Hyperlink"/>
            <w:noProof/>
            <w:color w:val="000000" w:themeColor="text1"/>
            <w:szCs w:val="22"/>
          </w:rPr>
          <w:fldChar w:fldCharType="begin"/>
        </w:r>
        <w:r w:rsidR="00B80BFC" w:rsidRPr="00F0557E">
          <w:rPr>
            <w:noProof/>
            <w:webHidden/>
            <w:color w:val="000000" w:themeColor="text1"/>
            <w:szCs w:val="22"/>
            <w:rtl/>
          </w:rPr>
          <w:instrText xml:space="preserve"> </w:instrText>
        </w:r>
        <w:r w:rsidR="00B80BFC" w:rsidRPr="00F0557E">
          <w:rPr>
            <w:noProof/>
            <w:webHidden/>
            <w:color w:val="000000" w:themeColor="text1"/>
            <w:szCs w:val="22"/>
          </w:rPr>
          <w:instrText>PAGEREF</w:instrText>
        </w:r>
        <w:r w:rsidR="00B80BFC" w:rsidRPr="00F0557E">
          <w:rPr>
            <w:noProof/>
            <w:webHidden/>
            <w:color w:val="000000" w:themeColor="text1"/>
            <w:szCs w:val="22"/>
            <w:rtl/>
          </w:rPr>
          <w:instrText xml:space="preserve"> _</w:instrText>
        </w:r>
        <w:r w:rsidR="00B80BFC" w:rsidRPr="00F0557E">
          <w:rPr>
            <w:noProof/>
            <w:webHidden/>
            <w:color w:val="000000" w:themeColor="text1"/>
            <w:szCs w:val="22"/>
          </w:rPr>
          <w:instrText>Toc274939445 \h</w:instrText>
        </w:r>
        <w:r w:rsidR="00B80BFC" w:rsidRPr="00F0557E">
          <w:rPr>
            <w:noProof/>
            <w:webHidden/>
            <w:color w:val="000000" w:themeColor="text1"/>
            <w:szCs w:val="22"/>
            <w:rtl/>
          </w:rPr>
          <w:instrText xml:space="preserve"> </w:instrText>
        </w:r>
        <w:r w:rsidRPr="00F0557E">
          <w:rPr>
            <w:rStyle w:val="Hyperlink"/>
            <w:noProof/>
            <w:color w:val="000000" w:themeColor="text1"/>
            <w:szCs w:val="22"/>
          </w:rPr>
        </w:r>
        <w:r w:rsidRPr="00F0557E">
          <w:rPr>
            <w:rStyle w:val="Hyperlink"/>
            <w:noProof/>
            <w:color w:val="000000" w:themeColor="text1"/>
            <w:szCs w:val="22"/>
          </w:rPr>
          <w:fldChar w:fldCharType="separate"/>
        </w:r>
        <w:r w:rsidR="00B80BFC">
          <w:rPr>
            <w:noProof/>
            <w:webHidden/>
            <w:color w:val="000000" w:themeColor="text1"/>
            <w:szCs w:val="22"/>
            <w:rtl/>
          </w:rPr>
          <w:t>7</w:t>
        </w:r>
        <w:r w:rsidRPr="00F0557E">
          <w:rPr>
            <w:rStyle w:val="Hyperlink"/>
            <w:noProof/>
            <w:color w:val="000000" w:themeColor="text1"/>
            <w:szCs w:val="22"/>
          </w:rPr>
          <w:fldChar w:fldCharType="end"/>
        </w:r>
      </w:hyperlink>
    </w:p>
    <w:p w:rsidR="00B80BFC" w:rsidRPr="00F0557E" w:rsidRDefault="0048216B" w:rsidP="00B80BFC">
      <w:pPr>
        <w:pStyle w:val="TOC1"/>
        <w:tabs>
          <w:tab w:val="clear" w:pos="8788"/>
          <w:tab w:val="clear" w:pos="9497"/>
          <w:tab w:val="right" w:leader="dot" w:pos="8505"/>
        </w:tabs>
        <w:ind w:left="1324" w:right="0"/>
        <w:rPr>
          <w:rFonts w:asciiTheme="minorHAnsi" w:eastAsia="SimSun" w:hAnsiTheme="minorHAnsi" w:cstheme="minorBidi"/>
          <w:noProof/>
          <w:color w:val="000000" w:themeColor="text1"/>
          <w:szCs w:val="22"/>
          <w:rtl/>
          <w:lang w:eastAsia="zh-CN" w:bidi="ar-SA"/>
        </w:rPr>
      </w:pPr>
      <w:hyperlink w:anchor="_Toc274939446" w:history="1">
        <w:r w:rsidR="00B80BFC" w:rsidRPr="00F0557E">
          <w:rPr>
            <w:rStyle w:val="Hyperlink"/>
            <w:noProof/>
            <w:color w:val="000000" w:themeColor="text1"/>
          </w:rPr>
          <w:t>1.2</w:t>
        </w:r>
        <w:r w:rsidR="00B80BFC" w:rsidRPr="00F0557E">
          <w:rPr>
            <w:rFonts w:asciiTheme="minorHAnsi" w:eastAsia="SimSun" w:hAnsiTheme="minorHAnsi" w:cstheme="minorBidi"/>
            <w:noProof/>
            <w:color w:val="000000" w:themeColor="text1"/>
            <w:szCs w:val="22"/>
            <w:rtl/>
            <w:lang w:eastAsia="zh-CN" w:bidi="ar-SA"/>
          </w:rPr>
          <w:tab/>
        </w:r>
        <w:r w:rsidR="00B80BFC" w:rsidRPr="00F0557E">
          <w:rPr>
            <w:rStyle w:val="Hyperlink"/>
            <w:rFonts w:hint="cs"/>
            <w:noProof/>
            <w:color w:val="000000" w:themeColor="text1"/>
            <w:rtl/>
          </w:rPr>
          <w:t>النسبة</w:t>
        </w:r>
        <w:r w:rsidR="00B80BFC" w:rsidRPr="00F0557E">
          <w:rPr>
            <w:rStyle w:val="Hyperlink"/>
            <w:noProof/>
            <w:color w:val="000000" w:themeColor="text1"/>
            <w:rtl/>
          </w:rPr>
          <w:t xml:space="preserve"> </w:t>
        </w:r>
        <w:r w:rsidR="00B80BFC" w:rsidRPr="00F0557E">
          <w:rPr>
            <w:rStyle w:val="Hyperlink"/>
            <w:noProof/>
            <w:color w:val="000000" w:themeColor="text1"/>
          </w:rPr>
          <w:t>PSNR</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عند</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الحواف</w:t>
        </w:r>
        <w:r w:rsidR="00B80BFC" w:rsidRPr="00F0557E">
          <w:rPr>
            <w:noProof/>
            <w:webHidden/>
            <w:color w:val="000000" w:themeColor="text1"/>
            <w:rtl/>
          </w:rPr>
          <w:tab/>
        </w:r>
        <w:r w:rsidR="00B80BFC" w:rsidRPr="00F0557E">
          <w:rPr>
            <w:rFonts w:hint="cs"/>
            <w:noProof/>
            <w:webHidden/>
            <w:color w:val="000000" w:themeColor="text1"/>
            <w:rtl/>
          </w:rPr>
          <w:tab/>
        </w:r>
        <w:r w:rsidRPr="00F0557E">
          <w:rPr>
            <w:rStyle w:val="Hyperlink"/>
            <w:noProof/>
            <w:color w:val="000000" w:themeColor="text1"/>
            <w:szCs w:val="22"/>
          </w:rPr>
          <w:fldChar w:fldCharType="begin"/>
        </w:r>
        <w:r w:rsidR="00B80BFC" w:rsidRPr="00F0557E">
          <w:rPr>
            <w:noProof/>
            <w:webHidden/>
            <w:color w:val="000000" w:themeColor="text1"/>
            <w:szCs w:val="22"/>
            <w:rtl/>
          </w:rPr>
          <w:instrText xml:space="preserve"> </w:instrText>
        </w:r>
        <w:r w:rsidR="00B80BFC" w:rsidRPr="00F0557E">
          <w:rPr>
            <w:noProof/>
            <w:webHidden/>
            <w:color w:val="000000" w:themeColor="text1"/>
            <w:szCs w:val="22"/>
          </w:rPr>
          <w:instrText>PAGEREF</w:instrText>
        </w:r>
        <w:r w:rsidR="00B80BFC" w:rsidRPr="00F0557E">
          <w:rPr>
            <w:noProof/>
            <w:webHidden/>
            <w:color w:val="000000" w:themeColor="text1"/>
            <w:szCs w:val="22"/>
            <w:rtl/>
          </w:rPr>
          <w:instrText xml:space="preserve"> _</w:instrText>
        </w:r>
        <w:r w:rsidR="00B80BFC" w:rsidRPr="00F0557E">
          <w:rPr>
            <w:noProof/>
            <w:webHidden/>
            <w:color w:val="000000" w:themeColor="text1"/>
            <w:szCs w:val="22"/>
          </w:rPr>
          <w:instrText>Toc274939446 \h</w:instrText>
        </w:r>
        <w:r w:rsidR="00B80BFC" w:rsidRPr="00F0557E">
          <w:rPr>
            <w:noProof/>
            <w:webHidden/>
            <w:color w:val="000000" w:themeColor="text1"/>
            <w:szCs w:val="22"/>
            <w:rtl/>
          </w:rPr>
          <w:instrText xml:space="preserve"> </w:instrText>
        </w:r>
        <w:r w:rsidRPr="00F0557E">
          <w:rPr>
            <w:rStyle w:val="Hyperlink"/>
            <w:noProof/>
            <w:color w:val="000000" w:themeColor="text1"/>
            <w:szCs w:val="22"/>
          </w:rPr>
        </w:r>
        <w:r w:rsidRPr="00F0557E">
          <w:rPr>
            <w:rStyle w:val="Hyperlink"/>
            <w:noProof/>
            <w:color w:val="000000" w:themeColor="text1"/>
            <w:szCs w:val="22"/>
          </w:rPr>
          <w:fldChar w:fldCharType="separate"/>
        </w:r>
        <w:r w:rsidR="00B80BFC">
          <w:rPr>
            <w:noProof/>
            <w:webHidden/>
            <w:color w:val="000000" w:themeColor="text1"/>
            <w:szCs w:val="22"/>
            <w:rtl/>
          </w:rPr>
          <w:t>7</w:t>
        </w:r>
        <w:r w:rsidRPr="00F0557E">
          <w:rPr>
            <w:rStyle w:val="Hyperlink"/>
            <w:noProof/>
            <w:color w:val="000000" w:themeColor="text1"/>
            <w:szCs w:val="22"/>
          </w:rPr>
          <w:fldChar w:fldCharType="end"/>
        </w:r>
      </w:hyperlink>
    </w:p>
    <w:p w:rsidR="00B80BFC" w:rsidRPr="00F0557E" w:rsidRDefault="0048216B" w:rsidP="00B80BFC">
      <w:pPr>
        <w:pStyle w:val="TOC1"/>
        <w:tabs>
          <w:tab w:val="clear" w:pos="8788"/>
          <w:tab w:val="clear" w:pos="9497"/>
          <w:tab w:val="right" w:leader="dot" w:pos="8505"/>
        </w:tabs>
        <w:ind w:left="1324" w:right="0"/>
        <w:rPr>
          <w:rFonts w:asciiTheme="minorHAnsi" w:eastAsia="SimSun" w:hAnsiTheme="minorHAnsi" w:cstheme="minorBidi"/>
          <w:noProof/>
          <w:color w:val="000000" w:themeColor="text1"/>
          <w:szCs w:val="22"/>
          <w:rtl/>
          <w:lang w:eastAsia="zh-CN" w:bidi="ar-SA"/>
        </w:rPr>
      </w:pPr>
      <w:hyperlink w:anchor="_Toc274939447" w:history="1">
        <w:r w:rsidR="00B80BFC" w:rsidRPr="00F0557E">
          <w:rPr>
            <w:rStyle w:val="Hyperlink"/>
            <w:noProof/>
            <w:color w:val="000000" w:themeColor="text1"/>
          </w:rPr>
          <w:t>2.2</w:t>
        </w:r>
        <w:r w:rsidR="00B80BFC" w:rsidRPr="00F0557E">
          <w:rPr>
            <w:rFonts w:asciiTheme="minorHAnsi" w:eastAsia="SimSun" w:hAnsiTheme="minorHAnsi" w:cstheme="minorBidi"/>
            <w:noProof/>
            <w:color w:val="000000" w:themeColor="text1"/>
            <w:szCs w:val="22"/>
            <w:rtl/>
            <w:lang w:eastAsia="zh-CN" w:bidi="ar-SA"/>
          </w:rPr>
          <w:tab/>
        </w:r>
        <w:r w:rsidR="00B80BFC" w:rsidRPr="00F0557E">
          <w:rPr>
            <w:rStyle w:val="Hyperlink"/>
            <w:rFonts w:hint="cs"/>
            <w:noProof/>
            <w:color w:val="000000" w:themeColor="text1"/>
            <w:rtl/>
          </w:rPr>
          <w:t>انتقاء</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عناصر</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من</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تتابعات</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فيديوية</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أصلية</w:t>
        </w:r>
        <w:r w:rsidR="00B80BFC" w:rsidRPr="00F0557E">
          <w:rPr>
            <w:noProof/>
            <w:webHidden/>
            <w:color w:val="000000" w:themeColor="text1"/>
            <w:rtl/>
          </w:rPr>
          <w:tab/>
        </w:r>
        <w:r w:rsidR="00B80BFC" w:rsidRPr="00F0557E">
          <w:rPr>
            <w:noProof/>
            <w:webHidden/>
            <w:color w:val="000000" w:themeColor="text1"/>
            <w:rtl/>
            <w:lang w:bidi="ar-EG"/>
          </w:rPr>
          <w:tab/>
        </w:r>
        <w:r w:rsidRPr="00F0557E">
          <w:rPr>
            <w:rStyle w:val="Hyperlink"/>
            <w:noProof/>
            <w:color w:val="000000" w:themeColor="text1"/>
            <w:szCs w:val="22"/>
          </w:rPr>
          <w:fldChar w:fldCharType="begin"/>
        </w:r>
        <w:r w:rsidR="00B80BFC" w:rsidRPr="00F0557E">
          <w:rPr>
            <w:noProof/>
            <w:webHidden/>
            <w:color w:val="000000" w:themeColor="text1"/>
            <w:szCs w:val="22"/>
            <w:rtl/>
          </w:rPr>
          <w:instrText xml:space="preserve"> </w:instrText>
        </w:r>
        <w:r w:rsidR="00B80BFC" w:rsidRPr="00F0557E">
          <w:rPr>
            <w:noProof/>
            <w:webHidden/>
            <w:color w:val="000000" w:themeColor="text1"/>
            <w:szCs w:val="22"/>
          </w:rPr>
          <w:instrText>PAGEREF</w:instrText>
        </w:r>
        <w:r w:rsidR="00B80BFC" w:rsidRPr="00F0557E">
          <w:rPr>
            <w:noProof/>
            <w:webHidden/>
            <w:color w:val="000000" w:themeColor="text1"/>
            <w:szCs w:val="22"/>
            <w:rtl/>
          </w:rPr>
          <w:instrText xml:space="preserve"> _</w:instrText>
        </w:r>
        <w:r w:rsidR="00B80BFC" w:rsidRPr="00F0557E">
          <w:rPr>
            <w:noProof/>
            <w:webHidden/>
            <w:color w:val="000000" w:themeColor="text1"/>
            <w:szCs w:val="22"/>
          </w:rPr>
          <w:instrText>Toc274939447 \h</w:instrText>
        </w:r>
        <w:r w:rsidR="00B80BFC" w:rsidRPr="00F0557E">
          <w:rPr>
            <w:noProof/>
            <w:webHidden/>
            <w:color w:val="000000" w:themeColor="text1"/>
            <w:szCs w:val="22"/>
            <w:rtl/>
          </w:rPr>
          <w:instrText xml:space="preserve"> </w:instrText>
        </w:r>
        <w:r w:rsidRPr="00F0557E">
          <w:rPr>
            <w:rStyle w:val="Hyperlink"/>
            <w:noProof/>
            <w:color w:val="000000" w:themeColor="text1"/>
            <w:szCs w:val="22"/>
          </w:rPr>
        </w:r>
        <w:r w:rsidRPr="00F0557E">
          <w:rPr>
            <w:rStyle w:val="Hyperlink"/>
            <w:noProof/>
            <w:color w:val="000000" w:themeColor="text1"/>
            <w:szCs w:val="22"/>
          </w:rPr>
          <w:fldChar w:fldCharType="separate"/>
        </w:r>
        <w:r w:rsidR="00B80BFC">
          <w:rPr>
            <w:noProof/>
            <w:webHidden/>
            <w:color w:val="000000" w:themeColor="text1"/>
            <w:szCs w:val="22"/>
            <w:rtl/>
          </w:rPr>
          <w:t>12</w:t>
        </w:r>
        <w:r w:rsidRPr="00F0557E">
          <w:rPr>
            <w:rStyle w:val="Hyperlink"/>
            <w:noProof/>
            <w:color w:val="000000" w:themeColor="text1"/>
            <w:szCs w:val="22"/>
          </w:rPr>
          <w:fldChar w:fldCharType="end"/>
        </w:r>
      </w:hyperlink>
    </w:p>
    <w:p w:rsidR="00B80BFC" w:rsidRPr="00F0557E" w:rsidRDefault="0048216B" w:rsidP="00B80BFC">
      <w:pPr>
        <w:pStyle w:val="TOC1"/>
        <w:tabs>
          <w:tab w:val="clear" w:pos="8788"/>
          <w:tab w:val="clear" w:pos="9497"/>
          <w:tab w:val="right" w:leader="dot" w:pos="8505"/>
        </w:tabs>
        <w:ind w:left="1324" w:right="0"/>
        <w:rPr>
          <w:rFonts w:asciiTheme="minorHAnsi" w:eastAsia="SimSun" w:hAnsiTheme="minorHAnsi" w:cstheme="minorBidi"/>
          <w:noProof/>
          <w:color w:val="000000" w:themeColor="text1"/>
          <w:szCs w:val="22"/>
          <w:rtl/>
          <w:lang w:eastAsia="zh-CN" w:bidi="ar-SA"/>
        </w:rPr>
      </w:pPr>
      <w:hyperlink w:anchor="_Toc274939448" w:history="1">
        <w:r w:rsidR="00B80BFC" w:rsidRPr="00F0557E">
          <w:rPr>
            <w:rStyle w:val="Hyperlink"/>
            <w:noProof/>
            <w:color w:val="000000" w:themeColor="text1"/>
            <w:lang w:bidi="ar-EG"/>
          </w:rPr>
          <w:t>3.2</w:t>
        </w:r>
        <w:r w:rsidR="00B80BFC" w:rsidRPr="00F0557E">
          <w:rPr>
            <w:rFonts w:asciiTheme="minorHAnsi" w:eastAsia="SimSun" w:hAnsiTheme="minorHAnsi" w:cstheme="minorBidi"/>
            <w:noProof/>
            <w:color w:val="000000" w:themeColor="text1"/>
            <w:szCs w:val="22"/>
            <w:rtl/>
            <w:lang w:eastAsia="zh-CN" w:bidi="ar-SA"/>
          </w:rPr>
          <w:tab/>
        </w:r>
        <w:r w:rsidR="00B80BFC" w:rsidRPr="00F0557E">
          <w:rPr>
            <w:rStyle w:val="Hyperlink"/>
            <w:rFonts w:hint="cs"/>
            <w:noProof/>
            <w:color w:val="000000" w:themeColor="text1"/>
            <w:rtl/>
          </w:rPr>
          <w:t>تسجيل</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المكان</w:t>
        </w:r>
        <w:r w:rsidR="00B80BFC" w:rsidRPr="00F0557E">
          <w:rPr>
            <w:rStyle w:val="Hyperlink"/>
            <w:noProof/>
            <w:color w:val="000000" w:themeColor="text1"/>
            <w:rtl/>
          </w:rPr>
          <w:t>/</w:t>
        </w:r>
        <w:r w:rsidR="00B80BFC" w:rsidRPr="00F0557E">
          <w:rPr>
            <w:rStyle w:val="Hyperlink"/>
            <w:rFonts w:hint="cs"/>
            <w:noProof/>
            <w:color w:val="000000" w:themeColor="text1"/>
            <w:rtl/>
          </w:rPr>
          <w:t>الوقت</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وتسوية</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الكسب</w:t>
        </w:r>
        <w:r w:rsidR="00B80BFC" w:rsidRPr="00F0557E">
          <w:rPr>
            <w:rStyle w:val="Hyperlink"/>
            <w:noProof/>
            <w:color w:val="000000" w:themeColor="text1"/>
            <w:rtl/>
          </w:rPr>
          <w:t>/</w:t>
        </w:r>
        <w:r w:rsidR="00B80BFC" w:rsidRPr="00F0557E">
          <w:rPr>
            <w:rStyle w:val="Hyperlink"/>
            <w:rFonts w:hint="cs"/>
            <w:noProof/>
            <w:color w:val="000000" w:themeColor="text1"/>
            <w:rtl/>
          </w:rPr>
          <w:t>التخالف</w:t>
        </w:r>
        <w:r w:rsidR="00B80BFC" w:rsidRPr="00F0557E">
          <w:rPr>
            <w:noProof/>
            <w:webHidden/>
            <w:color w:val="000000" w:themeColor="text1"/>
            <w:rtl/>
          </w:rPr>
          <w:tab/>
        </w:r>
        <w:r w:rsidR="00B80BFC" w:rsidRPr="00F0557E">
          <w:rPr>
            <w:rFonts w:hint="cs"/>
            <w:noProof/>
            <w:webHidden/>
            <w:color w:val="000000" w:themeColor="text1"/>
            <w:rtl/>
          </w:rPr>
          <w:tab/>
        </w:r>
        <w:r w:rsidRPr="00F0557E">
          <w:rPr>
            <w:rStyle w:val="Hyperlink"/>
            <w:noProof/>
            <w:color w:val="000000" w:themeColor="text1"/>
            <w:szCs w:val="22"/>
          </w:rPr>
          <w:fldChar w:fldCharType="begin"/>
        </w:r>
        <w:r w:rsidR="00B80BFC" w:rsidRPr="00F0557E">
          <w:rPr>
            <w:noProof/>
            <w:webHidden/>
            <w:color w:val="000000" w:themeColor="text1"/>
            <w:szCs w:val="22"/>
            <w:rtl/>
          </w:rPr>
          <w:instrText xml:space="preserve"> </w:instrText>
        </w:r>
        <w:r w:rsidR="00B80BFC" w:rsidRPr="00F0557E">
          <w:rPr>
            <w:noProof/>
            <w:webHidden/>
            <w:color w:val="000000" w:themeColor="text1"/>
            <w:szCs w:val="22"/>
          </w:rPr>
          <w:instrText>PAGEREF</w:instrText>
        </w:r>
        <w:r w:rsidR="00B80BFC" w:rsidRPr="00F0557E">
          <w:rPr>
            <w:noProof/>
            <w:webHidden/>
            <w:color w:val="000000" w:themeColor="text1"/>
            <w:szCs w:val="22"/>
            <w:rtl/>
          </w:rPr>
          <w:instrText xml:space="preserve"> _</w:instrText>
        </w:r>
        <w:r w:rsidR="00B80BFC" w:rsidRPr="00F0557E">
          <w:rPr>
            <w:noProof/>
            <w:webHidden/>
            <w:color w:val="000000" w:themeColor="text1"/>
            <w:szCs w:val="22"/>
          </w:rPr>
          <w:instrText>Toc274939448 \h</w:instrText>
        </w:r>
        <w:r w:rsidR="00B80BFC" w:rsidRPr="00F0557E">
          <w:rPr>
            <w:noProof/>
            <w:webHidden/>
            <w:color w:val="000000" w:themeColor="text1"/>
            <w:szCs w:val="22"/>
            <w:rtl/>
          </w:rPr>
          <w:instrText xml:space="preserve"> </w:instrText>
        </w:r>
        <w:r w:rsidRPr="00F0557E">
          <w:rPr>
            <w:rStyle w:val="Hyperlink"/>
            <w:noProof/>
            <w:color w:val="000000" w:themeColor="text1"/>
            <w:szCs w:val="22"/>
          </w:rPr>
        </w:r>
        <w:r w:rsidRPr="00F0557E">
          <w:rPr>
            <w:rStyle w:val="Hyperlink"/>
            <w:noProof/>
            <w:color w:val="000000" w:themeColor="text1"/>
            <w:szCs w:val="22"/>
          </w:rPr>
          <w:fldChar w:fldCharType="separate"/>
        </w:r>
        <w:r w:rsidR="00B80BFC">
          <w:rPr>
            <w:noProof/>
            <w:webHidden/>
            <w:color w:val="000000" w:themeColor="text1"/>
            <w:szCs w:val="22"/>
            <w:rtl/>
          </w:rPr>
          <w:t>14</w:t>
        </w:r>
        <w:r w:rsidRPr="00F0557E">
          <w:rPr>
            <w:rStyle w:val="Hyperlink"/>
            <w:noProof/>
            <w:color w:val="000000" w:themeColor="text1"/>
            <w:szCs w:val="22"/>
          </w:rPr>
          <w:fldChar w:fldCharType="end"/>
        </w:r>
      </w:hyperlink>
    </w:p>
    <w:p w:rsidR="00B80BFC" w:rsidRPr="00F0557E" w:rsidRDefault="0048216B" w:rsidP="00B80BFC">
      <w:pPr>
        <w:pStyle w:val="TOC1"/>
        <w:tabs>
          <w:tab w:val="clear" w:pos="8788"/>
          <w:tab w:val="clear" w:pos="9497"/>
          <w:tab w:val="right" w:leader="dot" w:pos="8505"/>
        </w:tabs>
        <w:ind w:left="1324" w:right="0"/>
        <w:rPr>
          <w:rFonts w:asciiTheme="minorHAnsi" w:eastAsia="SimSun" w:hAnsiTheme="minorHAnsi" w:cstheme="minorBidi"/>
          <w:noProof/>
          <w:color w:val="000000" w:themeColor="text1"/>
          <w:szCs w:val="22"/>
          <w:rtl/>
          <w:lang w:eastAsia="zh-CN" w:bidi="ar-SA"/>
        </w:rPr>
      </w:pPr>
      <w:hyperlink w:anchor="_Toc274939449" w:history="1">
        <w:r w:rsidR="00B80BFC" w:rsidRPr="00F0557E">
          <w:rPr>
            <w:rStyle w:val="Hyperlink"/>
            <w:noProof/>
            <w:color w:val="000000" w:themeColor="text1"/>
            <w:lang w:bidi="ar-EG"/>
          </w:rPr>
          <w:t>4.2</w:t>
        </w:r>
        <w:r w:rsidR="00B80BFC" w:rsidRPr="00F0557E">
          <w:rPr>
            <w:rFonts w:asciiTheme="minorHAnsi" w:eastAsia="SimSun" w:hAnsiTheme="minorHAnsi" w:cstheme="minorBidi"/>
            <w:noProof/>
            <w:color w:val="000000" w:themeColor="text1"/>
            <w:szCs w:val="22"/>
            <w:rtl/>
            <w:lang w:eastAsia="zh-CN" w:bidi="ar-SA"/>
          </w:rPr>
          <w:tab/>
        </w:r>
        <w:r w:rsidR="00B80BFC" w:rsidRPr="00F0557E">
          <w:rPr>
            <w:rStyle w:val="Hyperlink"/>
            <w:rFonts w:hint="cs"/>
            <w:noProof/>
            <w:color w:val="000000" w:themeColor="text1"/>
            <w:rtl/>
          </w:rPr>
          <w:t>حساب</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النسبة</w:t>
        </w:r>
        <w:r w:rsidR="00B80BFC" w:rsidRPr="00F0557E">
          <w:rPr>
            <w:rStyle w:val="Hyperlink"/>
            <w:noProof/>
            <w:color w:val="000000" w:themeColor="text1"/>
            <w:rtl/>
          </w:rPr>
          <w:t xml:space="preserve"> </w:t>
        </w:r>
        <w:r w:rsidR="00B80BFC" w:rsidRPr="00F0557E">
          <w:rPr>
            <w:rStyle w:val="Hyperlink"/>
            <w:noProof/>
            <w:color w:val="000000" w:themeColor="text1"/>
          </w:rPr>
          <w:t>EPSNR</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والمعالجة</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اللاحقة</w:t>
        </w:r>
        <w:r w:rsidR="00B80BFC" w:rsidRPr="00F0557E">
          <w:rPr>
            <w:noProof/>
            <w:webHidden/>
            <w:color w:val="000000" w:themeColor="text1"/>
            <w:rtl/>
          </w:rPr>
          <w:tab/>
        </w:r>
        <w:r w:rsidR="00B80BFC" w:rsidRPr="00F0557E">
          <w:rPr>
            <w:rFonts w:hint="cs"/>
            <w:noProof/>
            <w:webHidden/>
            <w:color w:val="000000" w:themeColor="text1"/>
            <w:rtl/>
          </w:rPr>
          <w:tab/>
        </w:r>
        <w:r w:rsidR="00B80BFC" w:rsidRPr="00F0557E">
          <w:rPr>
            <w:rStyle w:val="Hyperlink"/>
            <w:noProof/>
            <w:color w:val="000000" w:themeColor="text1"/>
          </w:rPr>
          <w:t>17</w:t>
        </w:r>
      </w:hyperlink>
    </w:p>
    <w:p w:rsidR="00B80BFC" w:rsidRPr="00F0557E" w:rsidRDefault="0048216B" w:rsidP="00B80BFC">
      <w:pPr>
        <w:pStyle w:val="TOC1"/>
        <w:tabs>
          <w:tab w:val="clear" w:pos="8788"/>
          <w:tab w:val="clear" w:pos="9497"/>
          <w:tab w:val="right" w:leader="dot" w:pos="8505"/>
        </w:tabs>
        <w:ind w:left="1324" w:right="0"/>
        <w:rPr>
          <w:rFonts w:asciiTheme="minorHAnsi" w:eastAsia="SimSun" w:hAnsiTheme="minorHAnsi" w:cstheme="minorBidi"/>
          <w:noProof/>
          <w:color w:val="000000" w:themeColor="text1"/>
          <w:szCs w:val="22"/>
          <w:rtl/>
          <w:lang w:eastAsia="zh-CN" w:bidi="ar-SA"/>
        </w:rPr>
      </w:pPr>
      <w:hyperlink w:anchor="_Toc274939450" w:history="1">
        <w:r w:rsidR="00B80BFC" w:rsidRPr="00F0557E">
          <w:rPr>
            <w:rStyle w:val="Hyperlink"/>
            <w:noProof/>
            <w:color w:val="000000" w:themeColor="text1"/>
          </w:rPr>
          <w:t>5.2</w:t>
        </w:r>
        <w:r w:rsidR="00B80BFC" w:rsidRPr="00F0557E">
          <w:rPr>
            <w:rFonts w:asciiTheme="minorHAnsi" w:eastAsia="SimSun" w:hAnsiTheme="minorHAnsi" w:cstheme="minorBidi"/>
            <w:noProof/>
            <w:color w:val="000000" w:themeColor="text1"/>
            <w:szCs w:val="22"/>
            <w:rtl/>
            <w:lang w:eastAsia="zh-CN" w:bidi="ar-SA"/>
          </w:rPr>
          <w:tab/>
        </w:r>
        <w:r w:rsidR="00B80BFC" w:rsidRPr="00F0557E">
          <w:rPr>
            <w:rStyle w:val="Hyperlink"/>
            <w:rFonts w:hint="cs"/>
            <w:noProof/>
            <w:color w:val="000000" w:themeColor="text1"/>
            <w:rtl/>
          </w:rPr>
          <w:t>عرض</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نطاق</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أمثل</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للقناة</w:t>
        </w:r>
        <w:r w:rsidR="00B80BFC" w:rsidRPr="00F0557E">
          <w:rPr>
            <w:rStyle w:val="Hyperlink"/>
            <w:noProof/>
            <w:color w:val="000000" w:themeColor="text1"/>
            <w:rtl/>
          </w:rPr>
          <w:t xml:space="preserve"> </w:t>
        </w:r>
        <w:r w:rsidR="00B80BFC" w:rsidRPr="00F0557E">
          <w:rPr>
            <w:rStyle w:val="Hyperlink"/>
            <w:rFonts w:hint="cs"/>
            <w:noProof/>
            <w:color w:val="000000" w:themeColor="text1"/>
            <w:rtl/>
          </w:rPr>
          <w:t>الجانبية</w:t>
        </w:r>
        <w:r w:rsidR="00B80BFC" w:rsidRPr="00F0557E">
          <w:rPr>
            <w:noProof/>
            <w:webHidden/>
            <w:color w:val="000000" w:themeColor="text1"/>
            <w:rtl/>
          </w:rPr>
          <w:tab/>
        </w:r>
        <w:r w:rsidR="00B80BFC" w:rsidRPr="00F0557E">
          <w:rPr>
            <w:rFonts w:hint="cs"/>
            <w:noProof/>
            <w:webHidden/>
            <w:color w:val="000000" w:themeColor="text1"/>
            <w:rtl/>
          </w:rPr>
          <w:tab/>
        </w:r>
        <w:r w:rsidRPr="00F0557E">
          <w:rPr>
            <w:rStyle w:val="Hyperlink"/>
            <w:noProof/>
            <w:color w:val="000000" w:themeColor="text1"/>
            <w:szCs w:val="22"/>
          </w:rPr>
          <w:fldChar w:fldCharType="begin"/>
        </w:r>
        <w:r w:rsidR="00B80BFC" w:rsidRPr="00F0557E">
          <w:rPr>
            <w:noProof/>
            <w:webHidden/>
            <w:color w:val="000000" w:themeColor="text1"/>
            <w:szCs w:val="22"/>
            <w:rtl/>
          </w:rPr>
          <w:instrText xml:space="preserve"> </w:instrText>
        </w:r>
        <w:r w:rsidR="00B80BFC" w:rsidRPr="00F0557E">
          <w:rPr>
            <w:noProof/>
            <w:webHidden/>
            <w:color w:val="000000" w:themeColor="text1"/>
            <w:szCs w:val="22"/>
          </w:rPr>
          <w:instrText>PAGEREF</w:instrText>
        </w:r>
        <w:r w:rsidR="00B80BFC" w:rsidRPr="00F0557E">
          <w:rPr>
            <w:noProof/>
            <w:webHidden/>
            <w:color w:val="000000" w:themeColor="text1"/>
            <w:szCs w:val="22"/>
            <w:rtl/>
          </w:rPr>
          <w:instrText xml:space="preserve"> _</w:instrText>
        </w:r>
        <w:r w:rsidR="00B80BFC" w:rsidRPr="00F0557E">
          <w:rPr>
            <w:noProof/>
            <w:webHidden/>
            <w:color w:val="000000" w:themeColor="text1"/>
            <w:szCs w:val="22"/>
          </w:rPr>
          <w:instrText>Toc274939450 \h</w:instrText>
        </w:r>
        <w:r w:rsidR="00B80BFC" w:rsidRPr="00F0557E">
          <w:rPr>
            <w:noProof/>
            <w:webHidden/>
            <w:color w:val="000000" w:themeColor="text1"/>
            <w:szCs w:val="22"/>
            <w:rtl/>
          </w:rPr>
          <w:instrText xml:space="preserve"> </w:instrText>
        </w:r>
        <w:r w:rsidRPr="00F0557E">
          <w:rPr>
            <w:rStyle w:val="Hyperlink"/>
            <w:noProof/>
            <w:color w:val="000000" w:themeColor="text1"/>
            <w:szCs w:val="22"/>
          </w:rPr>
        </w:r>
        <w:r w:rsidRPr="00F0557E">
          <w:rPr>
            <w:rStyle w:val="Hyperlink"/>
            <w:noProof/>
            <w:color w:val="000000" w:themeColor="text1"/>
            <w:szCs w:val="22"/>
          </w:rPr>
          <w:fldChar w:fldCharType="separate"/>
        </w:r>
        <w:r w:rsidR="00B80BFC">
          <w:rPr>
            <w:noProof/>
            <w:webHidden/>
            <w:color w:val="000000" w:themeColor="text1"/>
            <w:szCs w:val="22"/>
            <w:rtl/>
          </w:rPr>
          <w:t>19</w:t>
        </w:r>
        <w:r w:rsidRPr="00F0557E">
          <w:rPr>
            <w:rStyle w:val="Hyperlink"/>
            <w:noProof/>
            <w:color w:val="000000" w:themeColor="text1"/>
            <w:szCs w:val="22"/>
          </w:rPr>
          <w:fldChar w:fldCharType="end"/>
        </w:r>
      </w:hyperlink>
    </w:p>
    <w:p w:rsidR="00B80BFC" w:rsidRPr="00F0557E" w:rsidRDefault="0048216B" w:rsidP="00B80BFC">
      <w:pPr>
        <w:pStyle w:val="TOC1"/>
        <w:tabs>
          <w:tab w:val="clear" w:pos="8788"/>
          <w:tab w:val="clear" w:pos="9497"/>
          <w:tab w:val="right" w:leader="dot" w:pos="8505"/>
        </w:tabs>
        <w:ind w:right="0"/>
        <w:rPr>
          <w:rFonts w:asciiTheme="minorHAnsi" w:eastAsia="SimSun" w:hAnsiTheme="minorHAnsi" w:cstheme="minorBidi"/>
          <w:noProof/>
          <w:color w:val="000000" w:themeColor="text1"/>
          <w:szCs w:val="22"/>
          <w:rtl/>
          <w:lang w:eastAsia="zh-CN" w:bidi="ar-SA"/>
        </w:rPr>
      </w:pPr>
      <w:hyperlink w:anchor="_Toc274939451" w:history="1">
        <w:r w:rsidR="00B80BFC" w:rsidRPr="00F0557E">
          <w:rPr>
            <w:rStyle w:val="Hyperlink"/>
            <w:rFonts w:hint="cs"/>
            <w:noProof/>
            <w:color w:val="000000" w:themeColor="text1"/>
            <w:rtl/>
          </w:rPr>
          <w:t>التذييل</w:t>
        </w:r>
        <w:r w:rsidR="00B80BFC" w:rsidRPr="00F0557E">
          <w:rPr>
            <w:rStyle w:val="Hyperlink"/>
            <w:rFonts w:hint="cs"/>
            <w:noProof/>
            <w:color w:val="000000" w:themeColor="text1"/>
            <w:rtl/>
          </w:rPr>
          <w:tab/>
        </w:r>
        <w:r w:rsidR="00B80BFC" w:rsidRPr="00F0557E">
          <w:rPr>
            <w:noProof/>
            <w:webHidden/>
            <w:color w:val="000000" w:themeColor="text1"/>
            <w:rtl/>
          </w:rPr>
          <w:tab/>
        </w:r>
        <w:r w:rsidR="00B80BFC" w:rsidRPr="00F0557E">
          <w:rPr>
            <w:rStyle w:val="Hyperlink"/>
            <w:noProof/>
            <w:color w:val="000000" w:themeColor="text1"/>
            <w:szCs w:val="22"/>
          </w:rPr>
          <w:tab/>
        </w:r>
        <w:r w:rsidRPr="00F0557E">
          <w:rPr>
            <w:rStyle w:val="Hyperlink"/>
            <w:noProof/>
            <w:color w:val="000000" w:themeColor="text1"/>
            <w:szCs w:val="22"/>
          </w:rPr>
          <w:fldChar w:fldCharType="begin"/>
        </w:r>
        <w:r w:rsidR="00B80BFC" w:rsidRPr="00F0557E">
          <w:rPr>
            <w:noProof/>
            <w:webHidden/>
            <w:color w:val="000000" w:themeColor="text1"/>
            <w:szCs w:val="22"/>
            <w:rtl/>
          </w:rPr>
          <w:instrText xml:space="preserve"> </w:instrText>
        </w:r>
        <w:r w:rsidR="00B80BFC" w:rsidRPr="00F0557E">
          <w:rPr>
            <w:noProof/>
            <w:webHidden/>
            <w:color w:val="000000" w:themeColor="text1"/>
            <w:szCs w:val="22"/>
          </w:rPr>
          <w:instrText>PAGEREF</w:instrText>
        </w:r>
        <w:r w:rsidR="00B80BFC" w:rsidRPr="00F0557E">
          <w:rPr>
            <w:noProof/>
            <w:webHidden/>
            <w:color w:val="000000" w:themeColor="text1"/>
            <w:szCs w:val="22"/>
            <w:rtl/>
          </w:rPr>
          <w:instrText xml:space="preserve"> _</w:instrText>
        </w:r>
        <w:r w:rsidR="00B80BFC" w:rsidRPr="00F0557E">
          <w:rPr>
            <w:noProof/>
            <w:webHidden/>
            <w:color w:val="000000" w:themeColor="text1"/>
            <w:szCs w:val="22"/>
          </w:rPr>
          <w:instrText>Toc274939451 \h</w:instrText>
        </w:r>
        <w:r w:rsidR="00B80BFC" w:rsidRPr="00F0557E">
          <w:rPr>
            <w:noProof/>
            <w:webHidden/>
            <w:color w:val="000000" w:themeColor="text1"/>
            <w:szCs w:val="22"/>
            <w:rtl/>
          </w:rPr>
          <w:instrText xml:space="preserve"> </w:instrText>
        </w:r>
        <w:r w:rsidRPr="00F0557E">
          <w:rPr>
            <w:rStyle w:val="Hyperlink"/>
            <w:noProof/>
            <w:color w:val="000000" w:themeColor="text1"/>
            <w:szCs w:val="22"/>
          </w:rPr>
        </w:r>
        <w:r w:rsidRPr="00F0557E">
          <w:rPr>
            <w:rStyle w:val="Hyperlink"/>
            <w:noProof/>
            <w:color w:val="000000" w:themeColor="text1"/>
            <w:szCs w:val="22"/>
          </w:rPr>
          <w:fldChar w:fldCharType="separate"/>
        </w:r>
        <w:r w:rsidR="00B80BFC">
          <w:rPr>
            <w:noProof/>
            <w:webHidden/>
            <w:color w:val="000000" w:themeColor="text1"/>
            <w:szCs w:val="22"/>
            <w:rtl/>
          </w:rPr>
          <w:t>20</w:t>
        </w:r>
        <w:r w:rsidRPr="00F0557E">
          <w:rPr>
            <w:rStyle w:val="Hyperlink"/>
            <w:noProof/>
            <w:color w:val="000000" w:themeColor="text1"/>
            <w:szCs w:val="22"/>
          </w:rPr>
          <w:fldChar w:fldCharType="end"/>
        </w:r>
      </w:hyperlink>
    </w:p>
    <w:p w:rsidR="00B80BFC" w:rsidRPr="00F0557E" w:rsidRDefault="00B80BFC" w:rsidP="00B80BFC">
      <w:pPr>
        <w:pStyle w:val="TOC1"/>
        <w:tabs>
          <w:tab w:val="clear" w:pos="8788"/>
          <w:tab w:val="clear" w:pos="9497"/>
          <w:tab w:val="right" w:leader="dot" w:pos="9317"/>
        </w:tabs>
        <w:rPr>
          <w:rFonts w:asciiTheme="minorHAnsi" w:eastAsia="SimSun" w:hAnsiTheme="minorHAnsi" w:cstheme="minorBidi"/>
          <w:noProof/>
          <w:color w:val="000000" w:themeColor="text1"/>
          <w:szCs w:val="22"/>
          <w:rtl/>
          <w:lang w:eastAsia="zh-CN" w:bidi="ar-SA"/>
        </w:rPr>
      </w:pPr>
    </w:p>
    <w:p w:rsidR="0053487F" w:rsidRDefault="0048216B" w:rsidP="0053487F">
      <w:pPr>
        <w:rPr>
          <w:rFonts w:ascii="Times New Roman Bold" w:hAnsi="Times New Roman Bold"/>
          <w:b/>
          <w:bCs/>
          <w:color w:val="000000" w:themeColor="text1"/>
          <w:sz w:val="26"/>
          <w:szCs w:val="36"/>
          <w:rtl/>
          <w:lang w:bidi="ar-EG"/>
        </w:rPr>
      </w:pPr>
      <w:r w:rsidRPr="00F0557E">
        <w:rPr>
          <w:color w:val="000000" w:themeColor="text1"/>
          <w:rtl/>
        </w:rPr>
        <w:fldChar w:fldCharType="end"/>
      </w:r>
      <w:bookmarkStart w:id="6" w:name="_Toc274939444"/>
      <w:r w:rsidR="0053487F">
        <w:rPr>
          <w:color w:val="000000" w:themeColor="text1"/>
          <w:rtl/>
          <w:lang w:bidi="ar-EG"/>
        </w:rPr>
        <w:br w:type="page"/>
      </w:r>
    </w:p>
    <w:p w:rsidR="00B80BFC" w:rsidRPr="00F0557E" w:rsidRDefault="00B80BFC" w:rsidP="00B80BFC">
      <w:pPr>
        <w:pStyle w:val="Heading1"/>
        <w:rPr>
          <w:color w:val="000000" w:themeColor="text1"/>
          <w:rtl/>
          <w:lang w:bidi="ar-SY"/>
        </w:rPr>
      </w:pPr>
      <w:r w:rsidRPr="00F0557E">
        <w:rPr>
          <w:color w:val="000000" w:themeColor="text1"/>
        </w:rPr>
        <w:lastRenderedPageBreak/>
        <w:t>1</w:t>
      </w:r>
      <w:r w:rsidRPr="00F0557E">
        <w:rPr>
          <w:rFonts w:hint="cs"/>
          <w:color w:val="000000" w:themeColor="text1"/>
          <w:rtl/>
          <w:lang w:bidi="ar-SY"/>
        </w:rPr>
        <w:tab/>
        <w:t>مقدمة</w:t>
      </w:r>
      <w:bookmarkEnd w:id="6"/>
    </w:p>
    <w:p w:rsidR="00B80BFC" w:rsidRPr="00F0557E" w:rsidRDefault="00B80BFC" w:rsidP="00B80BFC">
      <w:pPr>
        <w:spacing w:line="182" w:lineRule="auto"/>
        <w:rPr>
          <w:color w:val="000000" w:themeColor="text1"/>
          <w:rtl/>
          <w:lang w:bidi="ar-SY"/>
        </w:rPr>
      </w:pPr>
      <w:r w:rsidRPr="00F0557E">
        <w:rPr>
          <w:rFonts w:hint="cs"/>
          <w:color w:val="000000" w:themeColor="text1"/>
          <w:rtl/>
        </w:rPr>
        <w:t xml:space="preserve">على الرغم من انتشار استعمال النسبة </w:t>
      </w:r>
      <w:proofErr w:type="spellStart"/>
      <w:r w:rsidRPr="00F0557E">
        <w:rPr>
          <w:color w:val="000000" w:themeColor="text1"/>
        </w:rPr>
        <w:t>PSNR</w:t>
      </w:r>
      <w:proofErr w:type="spellEnd"/>
      <w:r w:rsidRPr="00F0557E">
        <w:rPr>
          <w:rFonts w:hint="cs"/>
          <w:color w:val="000000" w:themeColor="text1"/>
          <w:rtl/>
          <w:lang w:bidi="ar-SY"/>
        </w:rPr>
        <w:t xml:space="preserve"> باعتبارها قيمة قياس موضوعية للنوعية الفيديوية، لكنها لا تمثل جيداً حسب التقارير النوعية الفيديوية الحسيّة. وعند تحليل كيفية إدراك الشخص للنوعية الفيديوية يلاحظ أن نظام الرؤية البشري حساس </w:t>
      </w:r>
      <w:proofErr w:type="spellStart"/>
      <w:r w:rsidRPr="00F0557E">
        <w:rPr>
          <w:rFonts w:hint="cs"/>
          <w:color w:val="000000" w:themeColor="text1"/>
          <w:rtl/>
          <w:lang w:bidi="ar-SY"/>
        </w:rPr>
        <w:t>للانحطاطات</w:t>
      </w:r>
      <w:proofErr w:type="spellEnd"/>
      <w:r w:rsidRPr="00F0557E">
        <w:rPr>
          <w:rFonts w:hint="cs"/>
          <w:color w:val="000000" w:themeColor="text1"/>
          <w:rtl/>
          <w:lang w:bidi="ar-SY"/>
        </w:rPr>
        <w:t xml:space="preserve"> عند الحواف. وبعبارة أخرى</w:t>
      </w:r>
      <w:r>
        <w:rPr>
          <w:rFonts w:hint="cs"/>
          <w:color w:val="000000" w:themeColor="text1"/>
          <w:rtl/>
          <w:lang w:bidi="ar-SY"/>
        </w:rPr>
        <w:t>،</w:t>
      </w:r>
      <w:r w:rsidRPr="00F0557E">
        <w:rPr>
          <w:rFonts w:hint="cs"/>
          <w:color w:val="000000" w:themeColor="text1"/>
          <w:rtl/>
          <w:lang w:bidi="ar-SY"/>
        </w:rPr>
        <w:t xml:space="preserve"> عند وقوع خلل في بيكسلات حواف الفيديو ينـزع القائمون على التقييم إلى إعداد درجات منخفضة للفيديو حتى ولو كانت النسبة </w:t>
      </w:r>
      <w:proofErr w:type="spellStart"/>
      <w:r w:rsidRPr="00F0557E">
        <w:rPr>
          <w:color w:val="000000" w:themeColor="text1"/>
          <w:lang w:bidi="ar-SY"/>
        </w:rPr>
        <w:t>PSNR</w:t>
      </w:r>
      <w:proofErr w:type="spellEnd"/>
      <w:r w:rsidRPr="00F0557E">
        <w:rPr>
          <w:rFonts w:hint="cs"/>
          <w:color w:val="000000" w:themeColor="text1"/>
          <w:rtl/>
          <w:lang w:bidi="ar-SY"/>
        </w:rPr>
        <w:t xml:space="preserve"> مرتفعة. واستناداً إلى هذه الملاحظة وضعت نماذج المرجعية المخفضة التي تقوم بصورة رئيسية على أساس انحطاطات الحواف.</w:t>
      </w:r>
    </w:p>
    <w:p w:rsidR="00B80BFC" w:rsidRPr="00F0557E" w:rsidRDefault="00B80BFC" w:rsidP="00B80BFC">
      <w:pPr>
        <w:spacing w:line="182" w:lineRule="auto"/>
        <w:rPr>
          <w:color w:val="000000" w:themeColor="text1"/>
          <w:spacing w:val="-6"/>
          <w:rtl/>
          <w:lang w:bidi="ar-SY"/>
        </w:rPr>
      </w:pPr>
      <w:r w:rsidRPr="00F0557E">
        <w:rPr>
          <w:rFonts w:hint="cs"/>
          <w:color w:val="000000" w:themeColor="text1"/>
          <w:spacing w:val="-6"/>
          <w:rtl/>
          <w:lang w:bidi="ar-SY"/>
        </w:rPr>
        <w:t xml:space="preserve">ويبين الشكل </w:t>
      </w:r>
      <w:r w:rsidRPr="00F0557E">
        <w:rPr>
          <w:color w:val="000000" w:themeColor="text1"/>
          <w:spacing w:val="-6"/>
          <w:lang w:bidi="ar-SY"/>
        </w:rPr>
        <w:t>1</w:t>
      </w:r>
      <w:r w:rsidRPr="00F0557E">
        <w:rPr>
          <w:rFonts w:hint="cs"/>
          <w:color w:val="000000" w:themeColor="text1"/>
          <w:spacing w:val="-6"/>
          <w:rtl/>
          <w:lang w:bidi="ar-SY"/>
        </w:rPr>
        <w:t xml:space="preserve"> كيفية عمل نموذج المرجعية المنخفضة. والعناصر التي تستعمل لقياس النوعية الفيديوية في نقطة مراقبة ما</w:t>
      </w:r>
      <w:r w:rsidRPr="00F0557E">
        <w:rPr>
          <w:rFonts w:hint="eastAsia"/>
          <w:color w:val="000000" w:themeColor="text1"/>
          <w:spacing w:val="-6"/>
          <w:rtl/>
          <w:lang w:bidi="ar-SY"/>
        </w:rPr>
        <w:t> </w:t>
      </w:r>
      <w:r w:rsidRPr="00F0557E">
        <w:rPr>
          <w:rFonts w:hint="cs"/>
          <w:color w:val="000000" w:themeColor="text1"/>
          <w:spacing w:val="-6"/>
          <w:rtl/>
          <w:lang w:bidi="ar-SY"/>
        </w:rPr>
        <w:t xml:space="preserve">تستخرج من تتابع فيديوي أصلي وترسل. ويبين الجدول </w:t>
      </w:r>
      <w:r w:rsidRPr="00F0557E">
        <w:rPr>
          <w:color w:val="000000" w:themeColor="text1"/>
          <w:spacing w:val="-6"/>
          <w:lang w:bidi="ar-SY"/>
        </w:rPr>
        <w:t>5</w:t>
      </w:r>
      <w:r w:rsidRPr="00F0557E">
        <w:rPr>
          <w:rFonts w:hint="cs"/>
          <w:color w:val="000000" w:themeColor="text1"/>
          <w:spacing w:val="-6"/>
          <w:rtl/>
          <w:lang w:bidi="ar-SY"/>
        </w:rPr>
        <w:t xml:space="preserve"> عروض نطاق القناة الجانبية للعناصر التي خضعت للاختبار</w:t>
      </w:r>
      <w:r w:rsidRPr="00F0557E">
        <w:rPr>
          <w:rFonts w:hint="eastAsia"/>
          <w:color w:val="000000" w:themeColor="text1"/>
          <w:spacing w:val="-6"/>
          <w:rtl/>
          <w:lang w:bidi="ar-SY"/>
        </w:rPr>
        <w:t> </w:t>
      </w:r>
      <w:r w:rsidRPr="00F0557E">
        <w:rPr>
          <w:color w:val="000000" w:themeColor="text1"/>
          <w:spacing w:val="-6"/>
          <w:lang w:bidi="ar-SY"/>
        </w:rPr>
        <w:t>MM</w:t>
      </w:r>
      <w:r w:rsidRPr="00F0557E">
        <w:rPr>
          <w:rFonts w:hint="cs"/>
          <w:color w:val="000000" w:themeColor="text1"/>
          <w:spacing w:val="-6"/>
          <w:rtl/>
          <w:lang w:bidi="ar-SY"/>
        </w:rPr>
        <w:t xml:space="preserve"> </w:t>
      </w:r>
      <w:proofErr w:type="spellStart"/>
      <w:r w:rsidRPr="00F0557E">
        <w:rPr>
          <w:color w:val="000000" w:themeColor="text1"/>
          <w:spacing w:val="-6"/>
          <w:lang w:bidi="ar-SY"/>
        </w:rPr>
        <w:t>VQEG</w:t>
      </w:r>
      <w:proofErr w:type="spellEnd"/>
      <w:r w:rsidRPr="00F0557E">
        <w:rPr>
          <w:rFonts w:hint="cs"/>
          <w:color w:val="000000" w:themeColor="text1"/>
          <w:spacing w:val="-6"/>
          <w:rtl/>
          <w:lang w:bidi="ar-SY"/>
        </w:rPr>
        <w:t>.</w:t>
      </w:r>
    </w:p>
    <w:p w:rsidR="00B80BFC" w:rsidRPr="00F0557E" w:rsidRDefault="00B80BFC" w:rsidP="0053487F">
      <w:pPr>
        <w:pStyle w:val="FigureNo"/>
        <w:rPr>
          <w:rtl/>
        </w:rPr>
      </w:pPr>
      <w:r w:rsidRPr="00F0557E">
        <w:rPr>
          <w:rFonts w:hint="cs"/>
          <w:rtl/>
        </w:rPr>
        <w:t>الش</w:t>
      </w:r>
      <w:r w:rsidR="0053487F">
        <w:rPr>
          <w:rFonts w:hint="cs"/>
          <w:rtl/>
        </w:rPr>
        <w:t>ـ</w:t>
      </w:r>
      <w:r w:rsidRPr="00F0557E">
        <w:rPr>
          <w:rFonts w:hint="cs"/>
          <w:rtl/>
        </w:rPr>
        <w:t xml:space="preserve">كل </w:t>
      </w:r>
      <w:r w:rsidRPr="00F0557E">
        <w:t>1</w:t>
      </w:r>
    </w:p>
    <w:p w:rsidR="00B80BFC" w:rsidRPr="0053487F" w:rsidRDefault="00B80BFC" w:rsidP="0053487F">
      <w:pPr>
        <w:pStyle w:val="FigureTitle"/>
        <w:rPr>
          <w:rtl/>
        </w:rPr>
      </w:pPr>
      <w:r w:rsidRPr="0053487F">
        <w:rPr>
          <w:rFonts w:hint="cs"/>
          <w:rtl/>
        </w:rPr>
        <w:t>مخطط إجمالي لنموذج المرجعية المخفضة</w:t>
      </w:r>
    </w:p>
    <w:p w:rsidR="00B80BFC" w:rsidRDefault="0048216B" w:rsidP="00B80BFC">
      <w:pPr>
        <w:jc w:val="center"/>
        <w:rPr>
          <w:rFonts w:hint="cs"/>
          <w:b/>
          <w:bCs/>
          <w:color w:val="000000" w:themeColor="text1"/>
          <w:rtl/>
        </w:rPr>
      </w:pPr>
      <w:r>
        <w:rPr>
          <w:b/>
          <w:bCs/>
          <w:color w:val="000000" w:themeColor="text1"/>
          <w:rtl/>
        </w:rPr>
      </w:r>
      <w:r>
        <w:rPr>
          <w:b/>
          <w:bCs/>
          <w:color w:val="000000" w:themeColor="text1"/>
        </w:rPr>
        <w:pict>
          <v:group id="_x0000_s16815" editas="canvas" style="width:487.95pt;height:117.1pt;mso-position-horizontal-relative:char;mso-position-vertical-relative:line" coordorigin="-99,-3" coordsize="9759,234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816" type="#_x0000_t75" style="position:absolute;left:-99;top:-3;width:9759;height:2342" o:preferrelative="f">
              <v:fill o:detectmouseclick="t"/>
              <v:path o:extrusionok="t" o:connecttype="none"/>
              <o:lock v:ext="edit" text="t"/>
            </v:shape>
            <v:group id="_x0000_s16817" style="position:absolute;left:11;top:34;width:9620;height:2247" coordorigin="11,34" coordsize="9620,2247">
              <v:rect id="_x0000_s16818" style="position:absolute;left:8950;top:2090;width:681;height:161;mso-wrap-style:none;v-text-anchor:top" filled="f" stroked="f">
                <v:textbox style="mso-next-textbox:#_x0000_s16818;mso-fit-shape-to-text:t" inset="0,0,0,0">
                  <w:txbxContent>
                    <w:p w:rsidR="00B80BFC" w:rsidRDefault="00B80BFC" w:rsidP="00B80BFC">
                      <w:pPr>
                        <w:spacing w:before="0" w:line="240" w:lineRule="auto"/>
                      </w:pPr>
                      <w:r>
                        <w:rPr>
                          <w:rFonts w:cs="Times New Roman"/>
                          <w:color w:val="24211D"/>
                          <w:sz w:val="14"/>
                          <w:szCs w:val="14"/>
                        </w:rPr>
                        <w:t>BT.1867-01</w:t>
                      </w:r>
                    </w:p>
                  </w:txbxContent>
                </v:textbox>
              </v:rect>
              <v:rect id="_x0000_s16819" style="position:absolute;left:2052;top:90;width:1262;height:663" strokecolor="white" strokeweight="31e-5mm"/>
              <v:rect id="_x0000_s16820" style="position:absolute;left:2052;top:45;width:1262;height:663" filled="f" strokecolor="#24282b" strokeweight="31e-5mm"/>
              <v:rect id="_x0000_s16821" style="position:absolute;left:5941;top:34;width:1262;height:663" strokecolor="white" strokeweight="31e-5mm"/>
              <v:rect id="_x0000_s16822" style="position:absolute;left:5941;top:34;width:1262;height:663" filled="f" strokecolor="#24282b" strokeweight="31e-5mm"/>
              <v:line id="_x0000_s16823" style="position:absolute" from="688,371" to="2006,372" strokecolor="#24282b" strokeweight="0"/>
              <v:shape id="_x0000_s16824" style="position:absolute;left:1905;top:315;width:101;height:101" coordsize="101,101" path="m,l101,56,,101,,xe" fillcolor="#24282b" stroked="f">
                <v:path arrowok="t"/>
              </v:shape>
              <v:line id="_x0000_s16825" style="position:absolute" from="3314,393" to="4137,394" strokecolor="#24282b" strokeweight="0"/>
              <v:shape id="_x0000_s16826" style="position:absolute;left:4035;top:337;width:102;height:101" coordsize="102,101" path="m,l102,56,,101,,xe" fillcolor="#24282b" stroked="f">
                <v:path arrowok="t"/>
              </v:shape>
              <v:line id="_x0000_s16827" style="position:absolute" from="7203,371" to="7992,372" strokecolor="#24282b" strokeweight="0"/>
              <v:shape id="_x0000_s16828" style="position:absolute;left:7902;top:315;width:90;height:101" coordsize="90,101" path="m,l90,56,,101,,xe" fillcolor="#24282b" stroked="f">
                <v:path arrowok="t"/>
              </v:shape>
              <v:rect id="_x0000_s16829" style="position:absolute;left:8353;top:1102;width:1104;height:753" strokecolor="white" strokeweight="31e-5mm"/>
              <v:rect id="_x0000_s16830" style="position:absolute;left:8477;top:1102;width:1116;height:753" filled="f" strokecolor="#24282b" strokeweight="31e-5mm"/>
              <v:line id="_x0000_s16831" style="position:absolute" from="7530,1293" to="8342,1294" strokecolor="#24282b" strokeweight="0"/>
              <v:shape id="_x0000_s16832" style="position:absolute;left:8240;top:1237;width:102;height:101" coordsize="102,101" path="m,l102,56,,101,,xe" fillcolor="#24282b" stroked="f">
                <v:path arrowok="t"/>
              </v:shape>
              <v:line id="_x0000_s16833" style="position:absolute;flip:y" from="7541,371" to="7542,1293" strokecolor="#24282b" strokeweight="31e-5mm">
                <v:stroke joinstyle="miter"/>
              </v:line>
              <v:line id="_x0000_s16834" style="position:absolute" from="7090,1720" to="8342,1721" strokecolor="#24282b" strokeweight="0"/>
              <v:shape id="_x0000_s16835" style="position:absolute;left:8240;top:1664;width:102;height:112" coordsize="102,112" path="m,l102,56,,112,,xe" fillcolor="#24282b" stroked="f">
                <v:path arrowok="t"/>
              </v:shape>
              <v:rect id="_x0000_s16836" style="position:absolute;left:1984;top:1248;width:2074;height:955" strokecolor="white" strokeweight="31e-5mm"/>
              <v:rect id="_x0000_s16837" style="position:absolute;left:1984;top:1248;width:2074;height:966" filled="f" strokecolor="#24282b" strokeweight="31e-5mm"/>
              <v:line id="_x0000_s16838" style="position:absolute" from="1240,371" to="1241,1551" strokecolor="#24282b" strokeweight="31e-5mm">
                <v:stroke joinstyle="miter"/>
              </v:line>
              <v:line id="_x0000_s16839" style="position:absolute" from="1229,1551" to="1916,1552" strokecolor="#24282b" strokeweight="0"/>
              <v:shape id="_x0000_s16840" style="position:absolute;left:1826;top:1506;width:90;height:101" coordsize="90,101" path="m,l90,45,,101,,xe" fillcolor="#24282b" stroked="f">
                <v:path arrowok="t"/>
              </v:shape>
              <v:line id="_x0000_s16841" style="position:absolute" from="4058,1720" to="6166,1721" strokecolor="#24282b" strokeweight="0"/>
              <v:shape id="_x0000_s16842" style="position:absolute;left:6065;top:1675;width:101;height:101" coordsize="101,101" path="m,l101,45,,101,,xe" fillcolor="#24282b" stroked="f">
                <v:path arrowok="t"/>
              </v:shape>
              <v:line id="_x0000_s16843" style="position:absolute" from="5118,393" to="5929,394" strokecolor="#24282b" strokeweight="0"/>
              <v:shape id="_x0000_s16844" style="position:absolute;left:5839;top:337;width:90;height:101" coordsize="90,101" path="m,l90,56,,101,,xe" fillcolor="#24282b" stroked="f">
                <v:path arrowok="t"/>
              </v:shape>
              <v:rect id="_x0000_s16845" style="position:absolute;left:90;top:225;width:135;height:448;mso-wrap-style:none;v-text-anchor:top" filled="f" stroked="f">
                <v:textbox style="mso-next-textbox:#_x0000_s16845;mso-fit-shape-to-text:t" inset="0,0,0,0">
                  <w:txbxContent>
                    <w:p w:rsidR="00B80BFC" w:rsidRDefault="00B80BFC" w:rsidP="00B80BFC">
                      <w:pPr>
                        <w:spacing w:before="0" w:line="240" w:lineRule="auto"/>
                        <w:rPr>
                          <w:rtl/>
                          <w:lang w:bidi="ar-SY"/>
                        </w:rPr>
                      </w:pPr>
                    </w:p>
                  </w:txbxContent>
                </v:textbox>
              </v:rect>
              <v:rect id="_x0000_s16846" style="position:absolute;left:147;top:428;width:135;height:448;mso-wrap-style:none;v-text-anchor:top" filled="f" stroked="f">
                <v:textbox style="mso-next-textbox:#_x0000_s16846;mso-fit-shape-to-text:t" inset="0,0,0,0">
                  <w:txbxContent>
                    <w:p w:rsidR="00B80BFC" w:rsidRDefault="00B80BFC" w:rsidP="00B80BFC">
                      <w:pPr>
                        <w:spacing w:before="0" w:line="240" w:lineRule="auto"/>
                        <w:rPr>
                          <w:rtl/>
                          <w:lang w:bidi="ar-SY"/>
                        </w:rPr>
                      </w:pPr>
                    </w:p>
                  </w:txbxContent>
                </v:textbox>
              </v:rect>
              <v:rect id="_x0000_s16847" style="position:absolute;left:11;top:607;width:135;height:448;mso-wrap-style:none;v-text-anchor:top" filled="f" stroked="f">
                <v:textbox style="mso-next-textbox:#_x0000_s16847;mso-fit-shape-to-text:t" inset="0,0,0,0">
                  <w:txbxContent>
                    <w:p w:rsidR="00B80BFC" w:rsidRDefault="00B80BFC" w:rsidP="00B80BFC">
                      <w:pPr>
                        <w:spacing w:before="0" w:line="240" w:lineRule="auto"/>
                        <w:rPr>
                          <w:rtl/>
                          <w:lang w:bidi="ar-SY"/>
                        </w:rPr>
                      </w:pPr>
                    </w:p>
                  </w:txbxContent>
                </v:textbox>
              </v:rect>
              <v:rect id="_x0000_s16848" style="position:absolute;left:2266;top:259;width:135;height:448;mso-wrap-style:none;v-text-anchor:top" filled="f" stroked="f">
                <v:textbox style="mso-next-textbox:#_x0000_s16848;mso-fit-shape-to-text:t" inset="0,0,0,0">
                  <w:txbxContent>
                    <w:p w:rsidR="00B80BFC" w:rsidRDefault="00B80BFC" w:rsidP="00B80BFC">
                      <w:pPr>
                        <w:spacing w:before="0" w:line="240" w:lineRule="auto"/>
                        <w:rPr>
                          <w:rtl/>
                          <w:lang w:bidi="ar-SY"/>
                        </w:rPr>
                      </w:pPr>
                    </w:p>
                  </w:txbxContent>
                </v:textbox>
              </v:rect>
              <v:rect id="_x0000_s16849" style="position:absolute;left:4329;top:293;width:135;height:448;mso-wrap-style:none;v-text-anchor:top" filled="f" stroked="f">
                <v:textbox style="mso-next-textbox:#_x0000_s16849;mso-fit-shape-to-text:t" inset="0,0,0,0">
                  <w:txbxContent>
                    <w:p w:rsidR="00B80BFC" w:rsidRDefault="00B80BFC" w:rsidP="00B80BFC">
                      <w:pPr>
                        <w:spacing w:before="0" w:line="240" w:lineRule="auto"/>
                        <w:rPr>
                          <w:rtl/>
                          <w:lang w:bidi="ar-SY"/>
                        </w:rPr>
                      </w:pPr>
                    </w:p>
                  </w:txbxContent>
                </v:textbox>
              </v:rect>
              <v:rect id="_x0000_s16850" style="position:absolute;left:6211;top:259;width:135;height:448;mso-wrap-style:none;v-text-anchor:top" filled="f" stroked="f">
                <v:textbox style="mso-next-textbox:#_x0000_s16850;mso-fit-shape-to-text:t" inset="0,0,0,0">
                  <w:txbxContent>
                    <w:p w:rsidR="00B80BFC" w:rsidRDefault="00B80BFC" w:rsidP="00B80BFC">
                      <w:pPr>
                        <w:spacing w:before="0" w:line="240" w:lineRule="auto"/>
                        <w:rPr>
                          <w:rtl/>
                          <w:lang w:bidi="ar-SY"/>
                        </w:rPr>
                      </w:pPr>
                    </w:p>
                  </w:txbxContent>
                </v:textbox>
              </v:rect>
              <v:rect id="_x0000_s16851" style="position:absolute;left:8195;top:90;width:135;height:448;mso-wrap-style:none;v-text-anchor:top" filled="f" stroked="f">
                <v:textbox style="mso-next-textbox:#_x0000_s16851;mso-fit-shape-to-text:t" inset="0,0,0,0">
                  <w:txbxContent>
                    <w:p w:rsidR="00B80BFC" w:rsidRDefault="00B80BFC" w:rsidP="00B80BFC">
                      <w:pPr>
                        <w:spacing w:before="0" w:line="240" w:lineRule="auto"/>
                        <w:rPr>
                          <w:rtl/>
                          <w:lang w:bidi="ar-SY"/>
                        </w:rPr>
                      </w:pPr>
                    </w:p>
                  </w:txbxContent>
                </v:textbox>
              </v:rect>
              <v:rect id="_x0000_s16852" style="position:absolute;left:8330;top:281;width:136;height:345;mso-wrap-style:none;v-text-anchor:top" filled="f" stroked="f">
                <v:textbox style="mso-next-textbox:#_x0000_s16852;mso-fit-shape-to-text:t" inset="0,0,0,0">
                  <w:txbxContent>
                    <w:p w:rsidR="00B80BFC" w:rsidRDefault="00B80BFC" w:rsidP="00B80BFC">
                      <w:pPr>
                        <w:spacing w:before="0" w:line="240" w:lineRule="auto"/>
                        <w:rPr>
                          <w:lang w:bidi="ar-SY"/>
                        </w:rPr>
                      </w:pPr>
                    </w:p>
                  </w:txbxContent>
                </v:textbox>
              </v:rect>
              <v:rect id="_x0000_s16853" style="position:absolute;left:8195;top:472;width:135;height:448;mso-wrap-style:none;v-text-anchor:top" filled="f" stroked="f">
                <v:textbox style="mso-next-textbox:#_x0000_s16853;mso-fit-shape-to-text:t" inset="0,0,0,0">
                  <w:txbxContent>
                    <w:p w:rsidR="00B80BFC" w:rsidRDefault="00B80BFC" w:rsidP="00B80BFC">
                      <w:pPr>
                        <w:spacing w:before="0" w:line="240" w:lineRule="auto"/>
                        <w:rPr>
                          <w:rtl/>
                          <w:lang w:bidi="ar-SY"/>
                        </w:rPr>
                      </w:pPr>
                    </w:p>
                  </w:txbxContent>
                </v:textbox>
              </v:rect>
              <v:rect id="_x0000_s16854" style="position:absolute;left:8916;top:1259;width:135;height:448;mso-wrap-style:none;v-text-anchor:top" filled="f" stroked="f">
                <v:textbox style="mso-next-textbox:#_x0000_s16854;mso-fit-shape-to-text:t" inset="0,0,0,0">
                  <w:txbxContent>
                    <w:p w:rsidR="00B80BFC" w:rsidRDefault="00B80BFC" w:rsidP="00B80BFC">
                      <w:pPr>
                        <w:spacing w:before="0" w:line="240" w:lineRule="auto"/>
                        <w:rPr>
                          <w:rtl/>
                          <w:lang w:bidi="ar-SY"/>
                        </w:rPr>
                      </w:pPr>
                    </w:p>
                  </w:txbxContent>
                </v:textbox>
              </v:rect>
              <v:rect id="_x0000_s16855" style="position:absolute;left:8815;top:1462;width:135;height:448;mso-wrap-style:none;v-text-anchor:top" filled="f" stroked="f">
                <v:textbox style="mso-next-textbox:#_x0000_s16855;mso-fit-shape-to-text:t" inset="0,0,0,0">
                  <w:txbxContent>
                    <w:p w:rsidR="00B80BFC" w:rsidRDefault="00B80BFC" w:rsidP="00B80BFC">
                      <w:pPr>
                        <w:spacing w:before="0" w:line="240" w:lineRule="auto"/>
                        <w:rPr>
                          <w:rtl/>
                          <w:lang w:bidi="ar-SY"/>
                        </w:rPr>
                      </w:pPr>
                    </w:p>
                  </w:txbxContent>
                </v:textbox>
              </v:rect>
              <v:rect id="_x0000_s16856" style="position:absolute;left:6313;top:1608;width:135;height:448;mso-wrap-style:none;v-text-anchor:top" filled="f" stroked="f">
                <v:textbox style="mso-next-textbox:#_x0000_s16856;mso-fit-shape-to-text:t" inset="0,0,0,0">
                  <w:txbxContent>
                    <w:p w:rsidR="00B80BFC" w:rsidRDefault="00B80BFC" w:rsidP="00B80BFC">
                      <w:pPr>
                        <w:spacing w:before="0" w:line="240" w:lineRule="auto"/>
                        <w:rPr>
                          <w:rtl/>
                          <w:lang w:bidi="ar-SY"/>
                        </w:rPr>
                      </w:pPr>
                    </w:p>
                  </w:txbxContent>
                </v:textbox>
              </v:rect>
              <v:rect id="_x0000_s16857" style="position:absolute;left:2209;top:1439;width:135;height:448;mso-wrap-style:none;v-text-anchor:top" filled="f" stroked="f">
                <v:textbox style="mso-next-textbox:#_x0000_s16857;mso-fit-shape-to-text:t" inset="0,0,0,0">
                  <w:txbxContent>
                    <w:p w:rsidR="00B80BFC" w:rsidRDefault="00B80BFC" w:rsidP="00B80BFC">
                      <w:pPr>
                        <w:spacing w:before="0" w:line="240" w:lineRule="auto"/>
                        <w:rPr>
                          <w:rtl/>
                          <w:lang w:bidi="ar-SY"/>
                        </w:rPr>
                      </w:pPr>
                    </w:p>
                  </w:txbxContent>
                </v:textbox>
              </v:rect>
              <v:rect id="_x0000_s16858" style="position:absolute;left:2514;top:1630;width:135;height:448;mso-wrap-style:none;v-text-anchor:top" filled="f" stroked="f">
                <v:textbox style="mso-next-textbox:#_x0000_s16858;mso-fit-shape-to-text:t" inset="0,0,0,0">
                  <w:txbxContent>
                    <w:p w:rsidR="00B80BFC" w:rsidRDefault="00B80BFC" w:rsidP="00B80BFC">
                      <w:pPr>
                        <w:spacing w:before="0" w:line="240" w:lineRule="auto"/>
                        <w:rPr>
                          <w:rtl/>
                          <w:lang w:bidi="ar-SY"/>
                        </w:rPr>
                      </w:pPr>
                    </w:p>
                  </w:txbxContent>
                </v:textbox>
              </v:rect>
              <v:rect id="_x0000_s16859" style="position:absolute;left:2502;top:1833;width:135;height:448;mso-wrap-style:none;v-text-anchor:top" filled="f" stroked="f">
                <v:textbox style="mso-next-textbox:#_x0000_s16859;mso-fit-shape-to-text:t" inset="0,0,0,0">
                  <w:txbxContent>
                    <w:p w:rsidR="00B80BFC" w:rsidRDefault="00B80BFC" w:rsidP="00B80BFC">
                      <w:pPr>
                        <w:spacing w:before="0" w:line="240" w:lineRule="auto"/>
                        <w:rPr>
                          <w:rtl/>
                          <w:lang w:bidi="ar-SY"/>
                        </w:rPr>
                      </w:pPr>
                    </w:p>
                  </w:txbxContent>
                </v:textbox>
              </v:rect>
            </v:group>
            <v:shape id="_x0000_s16860" type="#_x0000_t202" style="position:absolute;left:6254;top:225;width:603;height:306" filled="f" stroked="f">
              <v:textbox style="mso-next-textbox:#_x0000_s16860" inset="0,0,0,0">
                <w:txbxContent>
                  <w:p w:rsidR="00B80BFC" w:rsidRPr="00852D26" w:rsidRDefault="00B80BFC" w:rsidP="0053487F">
                    <w:pPr>
                      <w:pStyle w:val="TextBox"/>
                      <w:rPr>
                        <w:lang w:val="en-US"/>
                      </w:rPr>
                    </w:pPr>
                    <w:r>
                      <w:rPr>
                        <w:rFonts w:hint="cs"/>
                        <w:rtl/>
                      </w:rPr>
                      <w:t>مستقبِل</w:t>
                    </w:r>
                  </w:p>
                </w:txbxContent>
              </v:textbox>
            </v:shape>
            <v:shape id="_x0000_s16861" type="#_x0000_t202" style="position:absolute;left:8587;top:1275;width:906;height:438" filled="f" stroked="f">
              <v:textbox style="mso-next-textbox:#_x0000_s16861" inset="0,0,0,0">
                <w:txbxContent>
                  <w:p w:rsidR="00B80BFC" w:rsidRPr="00852D26" w:rsidRDefault="00B80BFC" w:rsidP="0053487F">
                    <w:pPr>
                      <w:pStyle w:val="TextBox"/>
                      <w:rPr>
                        <w:lang w:val="en-US"/>
                      </w:rPr>
                    </w:pPr>
                    <w:r>
                      <w:rPr>
                        <w:rFonts w:hint="cs"/>
                        <w:rtl/>
                      </w:rPr>
                      <w:t>نموذج المرجعية المخفضة</w:t>
                    </w:r>
                  </w:p>
                </w:txbxContent>
              </v:textbox>
            </v:shape>
            <v:shape id="_x0000_s16862" type="#_x0000_t202" style="position:absolute;left:2239;top:1524;width:1521;height:438" filled="f" stroked="f">
              <v:textbox style="mso-next-textbox:#_x0000_s16862" inset="0,0,0,0">
                <w:txbxContent>
                  <w:p w:rsidR="00B80BFC" w:rsidRPr="00852D26" w:rsidRDefault="00B80BFC" w:rsidP="0053487F">
                    <w:pPr>
                      <w:pStyle w:val="TextBox"/>
                      <w:rPr>
                        <w:lang w:val="en-US"/>
                      </w:rPr>
                    </w:pPr>
                    <w:r>
                      <w:rPr>
                        <w:rFonts w:hint="cs"/>
                        <w:rtl/>
                      </w:rPr>
                      <w:t>استخراج العناصر لأغراض قياس النوعية الفيديوية</w:t>
                    </w:r>
                  </w:p>
                </w:txbxContent>
              </v:textbox>
            </v:shape>
            <v:shape id="_x0000_s16863" type="#_x0000_t202" style="position:absolute;left:38;top:270;width:603;height:715" filled="f" stroked="f">
              <v:textbox style="mso-next-textbox:#_x0000_s16863" inset="0,0,0,0">
                <w:txbxContent>
                  <w:p w:rsidR="00B80BFC" w:rsidRPr="00852D26" w:rsidRDefault="00B80BFC" w:rsidP="0053487F">
                    <w:pPr>
                      <w:pStyle w:val="TextBox"/>
                      <w:rPr>
                        <w:lang w:val="en-US"/>
                      </w:rPr>
                    </w:pPr>
                    <w:r>
                      <w:rPr>
                        <w:rFonts w:hint="cs"/>
                        <w:rtl/>
                      </w:rPr>
                      <w:t>تتابع فيديوي أصلي</w:t>
                    </w:r>
                  </w:p>
                </w:txbxContent>
              </v:textbox>
            </v:shape>
            <v:shape id="_x0000_s16864" type="#_x0000_t202" style="position:absolute;left:8085;top:125;width:831;height:512" filled="f" stroked="f">
              <v:textbox style="mso-next-textbox:#_x0000_s16864" inset="0,0,0,0">
                <w:txbxContent>
                  <w:p w:rsidR="00B80BFC" w:rsidRPr="00852D26" w:rsidRDefault="00B80BFC" w:rsidP="0053487F">
                    <w:pPr>
                      <w:pStyle w:val="TextBox"/>
                      <w:rPr>
                        <w:lang w:val="en-US"/>
                      </w:rPr>
                    </w:pPr>
                    <w:r>
                      <w:rPr>
                        <w:rFonts w:hint="cs"/>
                        <w:rtl/>
                      </w:rPr>
                      <w:t>تتابع فيديوي عند الوصول</w:t>
                    </w:r>
                  </w:p>
                </w:txbxContent>
              </v:textbox>
            </v:shape>
            <v:shape id="_x0000_s16865" type="#_x0000_t202" style="position:absolute;left:6313;top:1572;width:603;height:306" filled="f" stroked="f">
              <v:textbox style="mso-next-textbox:#_x0000_s16865" inset="0,0,0,0">
                <w:txbxContent>
                  <w:p w:rsidR="00B80BFC" w:rsidRPr="00852D26" w:rsidRDefault="00B80BFC" w:rsidP="0053487F">
                    <w:pPr>
                      <w:pStyle w:val="TextBox"/>
                      <w:rPr>
                        <w:lang w:val="en-US"/>
                      </w:rPr>
                    </w:pPr>
                    <w:r>
                      <w:rPr>
                        <w:rFonts w:hint="cs"/>
                        <w:rtl/>
                      </w:rPr>
                      <w:t>قناة</w:t>
                    </w:r>
                  </w:p>
                </w:txbxContent>
              </v:textbox>
            </v:shape>
            <v:shape id="_x0000_s16866" type="#_x0000_t202" style="position:absolute;left:2365;top:232;width:603;height:306" filled="f" stroked="f">
              <v:textbox style="mso-next-textbox:#_x0000_s16866" inset="0,0,0,0">
                <w:txbxContent>
                  <w:p w:rsidR="00B80BFC" w:rsidRPr="00852D26" w:rsidRDefault="00B80BFC" w:rsidP="0053487F">
                    <w:pPr>
                      <w:pStyle w:val="TextBox"/>
                      <w:rPr>
                        <w:lang w:val="en-US"/>
                      </w:rPr>
                    </w:pPr>
                    <w:r>
                      <w:rPr>
                        <w:rFonts w:hint="cs"/>
                        <w:rtl/>
                      </w:rPr>
                      <w:t>مرسِل</w:t>
                    </w:r>
                  </w:p>
                </w:txbxContent>
              </v:textbox>
            </v:shape>
            <v:shape id="_x0000_s16867" type="#_x0000_t202" style="position:absolute;left:4281;top:268;width:603;height:306" filled="f" stroked="f">
              <v:textbox style="mso-next-textbox:#_x0000_s16867" inset="0,0,0,0">
                <w:txbxContent>
                  <w:p w:rsidR="00B80BFC" w:rsidRPr="00852D26" w:rsidRDefault="00B80BFC" w:rsidP="0053487F">
                    <w:pPr>
                      <w:pStyle w:val="TextBox"/>
                      <w:rPr>
                        <w:lang w:val="en-US"/>
                      </w:rPr>
                    </w:pPr>
                    <w:r>
                      <w:rPr>
                        <w:rFonts w:hint="cs"/>
                        <w:rtl/>
                      </w:rPr>
                      <w:t>قناة</w:t>
                    </w:r>
                  </w:p>
                </w:txbxContent>
              </v:textbox>
            </v:shape>
            <w10:wrap type="none"/>
            <w10:anchorlock/>
          </v:group>
        </w:pict>
      </w:r>
    </w:p>
    <w:p w:rsidR="0053487F" w:rsidRDefault="0053487F" w:rsidP="00B80BFC">
      <w:pPr>
        <w:jc w:val="center"/>
        <w:rPr>
          <w:rFonts w:hint="cs"/>
          <w:b/>
          <w:bCs/>
          <w:color w:val="000000" w:themeColor="text1"/>
          <w:rtl/>
        </w:rPr>
      </w:pPr>
    </w:p>
    <w:p w:rsidR="0053487F" w:rsidRPr="00F0557E" w:rsidRDefault="0053487F" w:rsidP="00B80BFC">
      <w:pPr>
        <w:jc w:val="center"/>
        <w:rPr>
          <w:b/>
          <w:bCs/>
          <w:color w:val="000000" w:themeColor="text1"/>
          <w:rtl/>
        </w:rPr>
      </w:pPr>
    </w:p>
    <w:p w:rsidR="00B80BFC" w:rsidRPr="0053487F" w:rsidRDefault="00B80BFC" w:rsidP="0053487F">
      <w:pPr>
        <w:pStyle w:val="TableNo0"/>
        <w:rPr>
          <w:rtl/>
        </w:rPr>
      </w:pPr>
      <w:r w:rsidRPr="0053487F">
        <w:rPr>
          <w:rFonts w:hint="cs"/>
          <w:rtl/>
        </w:rPr>
        <w:t>الج</w:t>
      </w:r>
      <w:r w:rsidR="0053487F" w:rsidRPr="0053487F">
        <w:rPr>
          <w:rFonts w:hint="cs"/>
          <w:rtl/>
        </w:rPr>
        <w:t>ـ</w:t>
      </w:r>
      <w:r w:rsidRPr="0053487F">
        <w:rPr>
          <w:rFonts w:hint="cs"/>
          <w:rtl/>
        </w:rPr>
        <w:t xml:space="preserve">دول </w:t>
      </w:r>
      <w:r w:rsidRPr="0053487F">
        <w:t>5</w:t>
      </w:r>
    </w:p>
    <w:p w:rsidR="00B80BFC" w:rsidRPr="00F0557E" w:rsidRDefault="00B80BFC" w:rsidP="00B80BFC">
      <w:pPr>
        <w:pStyle w:val="Tabletitle"/>
        <w:rPr>
          <w:b w:val="0"/>
          <w:bCs w:val="0"/>
          <w:color w:val="000000" w:themeColor="text1"/>
          <w:rtl/>
          <w:lang w:bidi="ar-SY"/>
        </w:rPr>
      </w:pPr>
      <w:r w:rsidRPr="00F0557E">
        <w:rPr>
          <w:rFonts w:hint="cs"/>
          <w:color w:val="000000" w:themeColor="text1"/>
          <w:rtl/>
          <w:lang w:bidi="ar-SY"/>
        </w:rPr>
        <w:t>عروض نطاق القناة الجانبية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4253"/>
      </w:tblGrid>
      <w:tr w:rsidR="00B80BFC" w:rsidRPr="00F0557E" w:rsidTr="00882256">
        <w:trPr>
          <w:jc w:val="center"/>
        </w:trPr>
        <w:tc>
          <w:tcPr>
            <w:tcW w:w="4253" w:type="dxa"/>
            <w:tcBorders>
              <w:top w:val="single" w:sz="4" w:space="0" w:color="auto"/>
              <w:left w:val="single" w:sz="4" w:space="0" w:color="auto"/>
              <w:bottom w:val="single" w:sz="4" w:space="0" w:color="auto"/>
              <w:right w:val="single" w:sz="4" w:space="0" w:color="auto"/>
            </w:tcBorders>
          </w:tcPr>
          <w:p w:rsidR="00B80BFC" w:rsidRPr="00F0557E" w:rsidRDefault="00B80BFC" w:rsidP="00882256">
            <w:pPr>
              <w:pStyle w:val="Tablehead"/>
              <w:spacing w:line="220" w:lineRule="exact"/>
              <w:rPr>
                <w:caps/>
                <w:snapToGrid w:val="0"/>
                <w:color w:val="000000" w:themeColor="text1"/>
              </w:rPr>
            </w:pPr>
            <w:r w:rsidRPr="00F0557E">
              <w:rPr>
                <w:rFonts w:hint="cs"/>
                <w:snapToGrid w:val="0"/>
                <w:color w:val="000000" w:themeColor="text1"/>
                <w:rtl/>
              </w:rPr>
              <w:t>النس</w:t>
            </w:r>
            <w:r w:rsidRPr="00F0557E">
              <w:rPr>
                <w:rFonts w:hint="cs"/>
                <w:caps/>
                <w:snapToGrid w:val="0"/>
                <w:color w:val="000000" w:themeColor="text1"/>
                <w:rtl/>
              </w:rPr>
              <w:t>ق الفيديوي</w:t>
            </w:r>
          </w:p>
        </w:tc>
        <w:tc>
          <w:tcPr>
            <w:tcW w:w="4253" w:type="dxa"/>
            <w:tcBorders>
              <w:top w:val="single" w:sz="4" w:space="0" w:color="auto"/>
              <w:left w:val="single" w:sz="4" w:space="0" w:color="auto"/>
              <w:bottom w:val="single" w:sz="4" w:space="0" w:color="auto"/>
              <w:right w:val="single" w:sz="4" w:space="0" w:color="auto"/>
            </w:tcBorders>
          </w:tcPr>
          <w:p w:rsidR="00B80BFC" w:rsidRPr="00F0557E" w:rsidRDefault="00B80BFC" w:rsidP="00882256">
            <w:pPr>
              <w:pStyle w:val="Tablehead"/>
              <w:spacing w:line="220" w:lineRule="exact"/>
              <w:rPr>
                <w:caps/>
                <w:snapToGrid w:val="0"/>
                <w:color w:val="000000" w:themeColor="text1"/>
              </w:rPr>
            </w:pPr>
            <w:r w:rsidRPr="00F0557E">
              <w:rPr>
                <w:rFonts w:hint="cs"/>
                <w:snapToGrid w:val="0"/>
                <w:color w:val="000000" w:themeColor="text1"/>
                <w:rtl/>
              </w:rPr>
              <w:t>عروض النطاق ال</w:t>
            </w:r>
            <w:r w:rsidRPr="00F0557E">
              <w:rPr>
                <w:rFonts w:hint="cs"/>
                <w:caps/>
                <w:snapToGrid w:val="0"/>
                <w:color w:val="000000" w:themeColor="text1"/>
                <w:rtl/>
              </w:rPr>
              <w:t>خاضعة للاختبار</w:t>
            </w:r>
          </w:p>
        </w:tc>
      </w:tr>
      <w:tr w:rsidR="00B80BFC" w:rsidRPr="00F0557E" w:rsidTr="00882256">
        <w:trPr>
          <w:jc w:val="center"/>
        </w:trPr>
        <w:tc>
          <w:tcPr>
            <w:tcW w:w="4253" w:type="dxa"/>
            <w:tcBorders>
              <w:top w:val="single" w:sz="4" w:space="0" w:color="auto"/>
              <w:left w:val="single" w:sz="4" w:space="0" w:color="auto"/>
              <w:bottom w:val="single" w:sz="4" w:space="0" w:color="auto"/>
              <w:right w:val="single" w:sz="4" w:space="0" w:color="auto"/>
            </w:tcBorders>
          </w:tcPr>
          <w:p w:rsidR="00B80BFC" w:rsidRPr="00F0557E" w:rsidRDefault="00B80BFC" w:rsidP="00882256">
            <w:pPr>
              <w:pStyle w:val="Tabletext"/>
              <w:spacing w:line="220" w:lineRule="exact"/>
              <w:jc w:val="center"/>
              <w:rPr>
                <w:color w:val="000000" w:themeColor="text1"/>
              </w:rPr>
            </w:pPr>
            <w:proofErr w:type="spellStart"/>
            <w:r w:rsidRPr="00F0557E">
              <w:rPr>
                <w:color w:val="000000" w:themeColor="text1"/>
              </w:rPr>
              <w:t>QCIF</w:t>
            </w:r>
            <w:proofErr w:type="spellEnd"/>
          </w:p>
        </w:tc>
        <w:tc>
          <w:tcPr>
            <w:tcW w:w="4253" w:type="dxa"/>
            <w:tcBorders>
              <w:top w:val="single" w:sz="4" w:space="0" w:color="auto"/>
              <w:left w:val="single" w:sz="4" w:space="0" w:color="auto"/>
              <w:bottom w:val="single" w:sz="4" w:space="0" w:color="auto"/>
              <w:right w:val="single" w:sz="4" w:space="0" w:color="auto"/>
            </w:tcBorders>
          </w:tcPr>
          <w:p w:rsidR="00B80BFC" w:rsidRPr="00F0557E" w:rsidRDefault="00B80BFC" w:rsidP="00882256">
            <w:pPr>
              <w:pStyle w:val="Tabletext"/>
              <w:spacing w:line="220" w:lineRule="exact"/>
              <w:jc w:val="center"/>
              <w:rPr>
                <w:color w:val="000000" w:themeColor="text1"/>
                <w:lang w:bidi="ar-SY"/>
              </w:rPr>
            </w:pPr>
            <w:r w:rsidRPr="00F0557E">
              <w:rPr>
                <w:color w:val="000000" w:themeColor="text1"/>
              </w:rPr>
              <w:t>kbps 1</w:t>
            </w:r>
            <w:r w:rsidRPr="00F0557E">
              <w:rPr>
                <w:rFonts w:hint="cs"/>
                <w:color w:val="000000" w:themeColor="text1"/>
                <w:rtl/>
              </w:rPr>
              <w:t xml:space="preserve">، </w:t>
            </w:r>
            <w:r w:rsidRPr="00F0557E">
              <w:rPr>
                <w:color w:val="000000" w:themeColor="text1"/>
                <w:lang w:bidi="ar-SY"/>
              </w:rPr>
              <w:t>kbps 10</w:t>
            </w:r>
          </w:p>
        </w:tc>
      </w:tr>
      <w:tr w:rsidR="00B80BFC" w:rsidRPr="00F0557E" w:rsidTr="00882256">
        <w:trPr>
          <w:jc w:val="center"/>
        </w:trPr>
        <w:tc>
          <w:tcPr>
            <w:tcW w:w="4253" w:type="dxa"/>
            <w:tcBorders>
              <w:top w:val="single" w:sz="4" w:space="0" w:color="auto"/>
              <w:left w:val="single" w:sz="4" w:space="0" w:color="auto"/>
              <w:bottom w:val="single" w:sz="4" w:space="0" w:color="auto"/>
              <w:right w:val="single" w:sz="4" w:space="0" w:color="auto"/>
            </w:tcBorders>
          </w:tcPr>
          <w:p w:rsidR="00B80BFC" w:rsidRPr="00F0557E" w:rsidRDefault="00B80BFC" w:rsidP="00882256">
            <w:pPr>
              <w:pStyle w:val="Tabletext"/>
              <w:spacing w:line="220" w:lineRule="exact"/>
              <w:jc w:val="center"/>
              <w:rPr>
                <w:color w:val="000000" w:themeColor="text1"/>
              </w:rPr>
            </w:pPr>
            <w:r w:rsidRPr="00F0557E">
              <w:rPr>
                <w:color w:val="000000" w:themeColor="text1"/>
              </w:rPr>
              <w:t>CIF</w:t>
            </w:r>
          </w:p>
        </w:tc>
        <w:tc>
          <w:tcPr>
            <w:tcW w:w="4253" w:type="dxa"/>
            <w:tcBorders>
              <w:top w:val="single" w:sz="4" w:space="0" w:color="auto"/>
              <w:left w:val="single" w:sz="4" w:space="0" w:color="auto"/>
              <w:bottom w:val="single" w:sz="4" w:space="0" w:color="auto"/>
              <w:right w:val="single" w:sz="4" w:space="0" w:color="auto"/>
            </w:tcBorders>
          </w:tcPr>
          <w:p w:rsidR="00B80BFC" w:rsidRPr="00F0557E" w:rsidRDefault="00B80BFC" w:rsidP="00882256">
            <w:pPr>
              <w:pStyle w:val="Tabletext"/>
              <w:spacing w:line="220" w:lineRule="exact"/>
              <w:jc w:val="center"/>
              <w:rPr>
                <w:color w:val="000000" w:themeColor="text1"/>
                <w:rtl/>
                <w:lang w:bidi="ar-SY"/>
              </w:rPr>
            </w:pPr>
            <w:r w:rsidRPr="00F0557E">
              <w:rPr>
                <w:color w:val="000000" w:themeColor="text1"/>
              </w:rPr>
              <w:t>k</w:t>
            </w:r>
            <w:r w:rsidRPr="00F0557E">
              <w:rPr>
                <w:color w:val="000000" w:themeColor="text1"/>
                <w:lang w:bidi="ar-SY"/>
              </w:rPr>
              <w:t>bps 10</w:t>
            </w:r>
            <w:r w:rsidRPr="00F0557E">
              <w:rPr>
                <w:rFonts w:hint="cs"/>
                <w:color w:val="000000" w:themeColor="text1"/>
                <w:rtl/>
                <w:lang w:bidi="ar-SY"/>
              </w:rPr>
              <w:t xml:space="preserve">، </w:t>
            </w:r>
            <w:r w:rsidRPr="00F0557E">
              <w:rPr>
                <w:color w:val="000000" w:themeColor="text1"/>
                <w:lang w:bidi="ar-SY"/>
              </w:rPr>
              <w:t>kbps 64</w:t>
            </w:r>
          </w:p>
        </w:tc>
      </w:tr>
      <w:tr w:rsidR="00B80BFC" w:rsidRPr="00F0557E" w:rsidTr="00882256">
        <w:trPr>
          <w:jc w:val="center"/>
        </w:trPr>
        <w:tc>
          <w:tcPr>
            <w:tcW w:w="4253" w:type="dxa"/>
            <w:tcBorders>
              <w:top w:val="single" w:sz="4" w:space="0" w:color="auto"/>
              <w:left w:val="single" w:sz="4" w:space="0" w:color="auto"/>
              <w:bottom w:val="single" w:sz="4" w:space="0" w:color="auto"/>
              <w:right w:val="single" w:sz="4" w:space="0" w:color="auto"/>
            </w:tcBorders>
          </w:tcPr>
          <w:p w:rsidR="00B80BFC" w:rsidRPr="00F0557E" w:rsidRDefault="00B80BFC" w:rsidP="00882256">
            <w:pPr>
              <w:pStyle w:val="Tabletext"/>
              <w:spacing w:line="220" w:lineRule="exact"/>
              <w:jc w:val="center"/>
              <w:rPr>
                <w:color w:val="000000" w:themeColor="text1"/>
                <w:rtl/>
                <w:lang w:bidi="ar-SY"/>
              </w:rPr>
            </w:pPr>
            <w:r w:rsidRPr="00F0557E">
              <w:rPr>
                <w:color w:val="000000" w:themeColor="text1"/>
              </w:rPr>
              <w:t>VGA</w:t>
            </w:r>
          </w:p>
        </w:tc>
        <w:tc>
          <w:tcPr>
            <w:tcW w:w="4253" w:type="dxa"/>
            <w:tcBorders>
              <w:top w:val="single" w:sz="4" w:space="0" w:color="auto"/>
              <w:left w:val="single" w:sz="4" w:space="0" w:color="auto"/>
              <w:bottom w:val="single" w:sz="4" w:space="0" w:color="auto"/>
              <w:right w:val="single" w:sz="4" w:space="0" w:color="auto"/>
            </w:tcBorders>
          </w:tcPr>
          <w:p w:rsidR="00B80BFC" w:rsidRPr="00F0557E" w:rsidRDefault="00B80BFC" w:rsidP="00882256">
            <w:pPr>
              <w:pStyle w:val="Tabletext"/>
              <w:spacing w:line="220" w:lineRule="exact"/>
              <w:jc w:val="center"/>
              <w:rPr>
                <w:color w:val="000000" w:themeColor="text1"/>
                <w:rtl/>
                <w:lang w:bidi="ar-SY"/>
              </w:rPr>
            </w:pPr>
            <w:r w:rsidRPr="00F0557E">
              <w:rPr>
                <w:color w:val="000000" w:themeColor="text1"/>
              </w:rPr>
              <w:t>kbps 10</w:t>
            </w:r>
            <w:r w:rsidRPr="00F0557E">
              <w:rPr>
                <w:rFonts w:hint="cs"/>
                <w:color w:val="000000" w:themeColor="text1"/>
                <w:rtl/>
                <w:lang w:bidi="ar-SY"/>
              </w:rPr>
              <w:t xml:space="preserve">، </w:t>
            </w:r>
            <w:r w:rsidRPr="00F0557E">
              <w:rPr>
                <w:color w:val="000000" w:themeColor="text1"/>
                <w:lang w:bidi="ar-SY"/>
              </w:rPr>
              <w:t>kbps 64</w:t>
            </w:r>
            <w:r w:rsidRPr="00F0557E">
              <w:rPr>
                <w:rFonts w:hint="cs"/>
                <w:color w:val="000000" w:themeColor="text1"/>
                <w:rtl/>
                <w:lang w:bidi="ar-SY"/>
              </w:rPr>
              <w:t xml:space="preserve">، </w:t>
            </w:r>
            <w:r w:rsidRPr="00F0557E">
              <w:rPr>
                <w:color w:val="000000" w:themeColor="text1"/>
                <w:lang w:bidi="ar-SY"/>
              </w:rPr>
              <w:t>kbps 128</w:t>
            </w:r>
          </w:p>
        </w:tc>
      </w:tr>
    </w:tbl>
    <w:p w:rsidR="00B80BFC" w:rsidRPr="00F0557E" w:rsidRDefault="00B80BFC" w:rsidP="00B80BFC">
      <w:pPr>
        <w:pStyle w:val="Heading1"/>
        <w:spacing w:line="182" w:lineRule="auto"/>
        <w:rPr>
          <w:color w:val="000000" w:themeColor="text1"/>
          <w:rtl/>
          <w:lang w:bidi="ar-SY"/>
        </w:rPr>
      </w:pPr>
      <w:bookmarkStart w:id="7" w:name="_Toc274939445"/>
      <w:r w:rsidRPr="00F0557E">
        <w:rPr>
          <w:color w:val="000000" w:themeColor="text1"/>
          <w:lang w:bidi="ar-SY"/>
        </w:rPr>
        <w:t>2</w:t>
      </w:r>
      <w:r w:rsidRPr="00F0557E">
        <w:rPr>
          <w:rFonts w:hint="cs"/>
          <w:color w:val="000000" w:themeColor="text1"/>
          <w:rtl/>
          <w:lang w:bidi="ar-SY"/>
        </w:rPr>
        <w:tab/>
        <w:t xml:space="preserve">نماذج المرجعية المخفضة للنسبة </w:t>
      </w:r>
      <w:proofErr w:type="spellStart"/>
      <w:r>
        <w:rPr>
          <w:color w:val="000000" w:themeColor="text1"/>
          <w:lang w:bidi="ar-SY"/>
        </w:rPr>
        <w:t>EPSNR</w:t>
      </w:r>
      <w:proofErr w:type="spellEnd"/>
      <w:r>
        <w:rPr>
          <w:rFonts w:hint="cs"/>
          <w:color w:val="000000" w:themeColor="text1"/>
          <w:rtl/>
          <w:lang w:bidi="ar-SY"/>
        </w:rPr>
        <w:t xml:space="preserve"> </w:t>
      </w:r>
      <w:r w:rsidRPr="00F0557E">
        <w:rPr>
          <w:rFonts w:hint="cs"/>
          <w:color w:val="000000" w:themeColor="text1"/>
          <w:rtl/>
          <w:lang w:bidi="ar-SY"/>
        </w:rPr>
        <w:t>عند الحواف</w:t>
      </w:r>
      <w:bookmarkEnd w:id="7"/>
    </w:p>
    <w:p w:rsidR="00B80BFC" w:rsidRPr="00F0557E" w:rsidRDefault="00B80BFC" w:rsidP="00B80BFC">
      <w:pPr>
        <w:pStyle w:val="Heading2"/>
        <w:spacing w:line="182" w:lineRule="auto"/>
        <w:rPr>
          <w:color w:val="000000" w:themeColor="text1"/>
          <w:rtl/>
          <w:lang w:bidi="ar-SY"/>
        </w:rPr>
      </w:pPr>
      <w:bookmarkStart w:id="8" w:name="_Toc274939446"/>
      <w:r w:rsidRPr="00F0557E">
        <w:rPr>
          <w:color w:val="000000" w:themeColor="text1"/>
          <w:lang w:bidi="ar-SY"/>
        </w:rPr>
        <w:t>1.2</w:t>
      </w:r>
      <w:r w:rsidRPr="00F0557E">
        <w:rPr>
          <w:rFonts w:hint="cs"/>
          <w:color w:val="000000" w:themeColor="text1"/>
          <w:rtl/>
          <w:lang w:bidi="ar-SY"/>
        </w:rPr>
        <w:tab/>
        <w:t xml:space="preserve">النسبة </w:t>
      </w:r>
      <w:proofErr w:type="spellStart"/>
      <w:r w:rsidRPr="00F0557E">
        <w:rPr>
          <w:color w:val="000000" w:themeColor="text1"/>
          <w:lang w:bidi="ar-SY"/>
        </w:rPr>
        <w:t>PSNR</w:t>
      </w:r>
      <w:proofErr w:type="spellEnd"/>
      <w:r w:rsidRPr="00F0557E">
        <w:rPr>
          <w:rFonts w:hint="cs"/>
          <w:color w:val="000000" w:themeColor="text1"/>
          <w:rtl/>
          <w:lang w:bidi="ar-SY"/>
        </w:rPr>
        <w:t xml:space="preserve"> عند الحواف</w:t>
      </w:r>
      <w:bookmarkEnd w:id="8"/>
    </w:p>
    <w:p w:rsidR="00B80BFC" w:rsidRPr="00F0557E" w:rsidRDefault="00B80BFC" w:rsidP="00B80BFC">
      <w:pPr>
        <w:spacing w:line="182" w:lineRule="auto"/>
        <w:rPr>
          <w:color w:val="000000" w:themeColor="text1"/>
          <w:rtl/>
          <w:lang w:bidi="ar-SY"/>
        </w:rPr>
      </w:pPr>
      <w:r w:rsidRPr="00F0557E">
        <w:rPr>
          <w:rFonts w:hint="cs"/>
          <w:color w:val="000000" w:themeColor="text1"/>
          <w:rtl/>
        </w:rPr>
        <w:t xml:space="preserve">تعمل نماذج المرجعية المخفضة </w:t>
      </w:r>
      <w:r w:rsidRPr="00F0557E">
        <w:rPr>
          <w:color w:val="000000" w:themeColor="text1"/>
        </w:rPr>
        <w:t>(RR)</w:t>
      </w:r>
      <w:r w:rsidRPr="00F0557E">
        <w:rPr>
          <w:rFonts w:hint="cs"/>
          <w:color w:val="000000" w:themeColor="text1"/>
          <w:rtl/>
          <w:lang w:bidi="ar-SY"/>
        </w:rPr>
        <w:t xml:space="preserve"> على قياس الانحطاطات عند الحواف بصورة أساسية. وتطبق في النماذج أولاً خوارزمية كشف الحواف على التتابعات الفيديوية الأصلية من أجل تحديد موقع بيكسلات الحواف. ثم يُقاس انحطاط هذه البيكسلات من خلال حساب الجذر التربيعي للأخطاء. واستناداً إلى هذا الجذر تُحسب النسبة </w:t>
      </w:r>
      <w:proofErr w:type="spellStart"/>
      <w:r w:rsidRPr="00F0557E">
        <w:rPr>
          <w:color w:val="000000" w:themeColor="text1"/>
          <w:lang w:bidi="ar-SY"/>
        </w:rPr>
        <w:t>PSNR</w:t>
      </w:r>
      <w:proofErr w:type="spellEnd"/>
      <w:r w:rsidRPr="00F0557E">
        <w:rPr>
          <w:rFonts w:hint="cs"/>
          <w:color w:val="000000" w:themeColor="text1"/>
          <w:rtl/>
          <w:lang w:bidi="ar-SY"/>
        </w:rPr>
        <w:t xml:space="preserve"> عند الحواف </w:t>
      </w:r>
      <w:r>
        <w:rPr>
          <w:color w:val="000000" w:themeColor="text1"/>
          <w:lang w:bidi="ar-SY"/>
        </w:rPr>
        <w:t>(</w:t>
      </w:r>
      <w:proofErr w:type="spellStart"/>
      <w:r>
        <w:rPr>
          <w:color w:val="000000" w:themeColor="text1"/>
          <w:lang w:bidi="ar-SY"/>
        </w:rPr>
        <w:t>E</w:t>
      </w:r>
      <w:r w:rsidRPr="00F0557E">
        <w:rPr>
          <w:color w:val="000000" w:themeColor="text1"/>
          <w:lang w:bidi="ar-SY"/>
        </w:rPr>
        <w:t>PSNR</w:t>
      </w:r>
      <w:proofErr w:type="spellEnd"/>
      <w:r w:rsidRPr="00F0557E">
        <w:rPr>
          <w:color w:val="000000" w:themeColor="text1"/>
          <w:lang w:bidi="ar-SY"/>
        </w:rPr>
        <w:t>)</w:t>
      </w:r>
      <w:r w:rsidRPr="00F0557E">
        <w:rPr>
          <w:rFonts w:hint="cs"/>
          <w:color w:val="000000" w:themeColor="text1"/>
          <w:rtl/>
          <w:lang w:bidi="ar-SY"/>
        </w:rPr>
        <w:t>.</w:t>
      </w:r>
    </w:p>
    <w:p w:rsidR="00B80BFC" w:rsidRPr="00F0557E" w:rsidRDefault="00B80BFC" w:rsidP="00B80BFC">
      <w:pPr>
        <w:spacing w:line="182" w:lineRule="auto"/>
        <w:rPr>
          <w:color w:val="000000" w:themeColor="text1"/>
          <w:rtl/>
          <w:lang w:bidi="ar-SY"/>
        </w:rPr>
      </w:pPr>
      <w:r w:rsidRPr="00F0557E">
        <w:rPr>
          <w:rFonts w:hint="cs"/>
          <w:color w:val="000000" w:themeColor="text1"/>
          <w:rtl/>
          <w:lang w:bidi="ar-SY"/>
        </w:rPr>
        <w:t>ويمكن استعمال أي خوارزمية كشف حواف دون أن يكون هناك فروق كبيرة في النتائج. فيمكن على سبيل المثال استعمال أي عامل تدرج لتحديد موقع بيكسلات الحواف. ويُقترح عدد من عوامل التدرّج. وفي العديد من خوارزميات كشف الحواف تُحسب أولاً صورة</w:t>
      </w:r>
      <w:r>
        <w:rPr>
          <w:rFonts w:hint="cs"/>
          <w:color w:val="000000" w:themeColor="text1"/>
          <w:rtl/>
          <w:lang w:bidi="ar-SY"/>
        </w:rPr>
        <w:t xml:space="preserve"> </w:t>
      </w:r>
      <w:r w:rsidRPr="00F0557E">
        <w:rPr>
          <w:rFonts w:hint="cs"/>
          <w:color w:val="000000" w:themeColor="text1"/>
          <w:rtl/>
          <w:lang w:bidi="ar-SY"/>
        </w:rPr>
        <w:t xml:space="preserve">تدرّج الأفقي </w:t>
      </w:r>
      <w:proofErr w:type="spellStart"/>
      <w:r w:rsidRPr="00F0557E">
        <w:rPr>
          <w:i/>
          <w:color w:val="000000" w:themeColor="text1"/>
        </w:rPr>
        <w:t>g</w:t>
      </w:r>
      <w:r w:rsidRPr="00F0557E">
        <w:rPr>
          <w:i/>
          <w:color w:val="000000" w:themeColor="text1"/>
          <w:vertAlign w:val="subscript"/>
        </w:rPr>
        <w:t>horizontal</w:t>
      </w:r>
      <w:proofErr w:type="spellEnd"/>
      <w:r w:rsidRPr="00F0557E">
        <w:rPr>
          <w:color w:val="000000" w:themeColor="text1"/>
        </w:rPr>
        <w:t>(</w:t>
      </w:r>
      <w:proofErr w:type="spellStart"/>
      <w:r w:rsidRPr="00F0557E">
        <w:rPr>
          <w:i/>
          <w:color w:val="000000" w:themeColor="text1"/>
        </w:rPr>
        <w:t>m,n</w:t>
      </w:r>
      <w:proofErr w:type="spellEnd"/>
      <w:r w:rsidRPr="00F0557E">
        <w:rPr>
          <w:color w:val="000000" w:themeColor="text1"/>
        </w:rPr>
        <w:t>)</w:t>
      </w:r>
      <w:r w:rsidRPr="00F0557E">
        <w:rPr>
          <w:rFonts w:hint="cs"/>
          <w:color w:val="000000" w:themeColor="text1"/>
          <w:rtl/>
          <w:lang w:bidi="ar-SY"/>
        </w:rPr>
        <w:t xml:space="preserve"> وصورة التدرّج الشاقولي </w:t>
      </w:r>
      <w:proofErr w:type="spellStart"/>
      <w:r w:rsidRPr="00F0557E">
        <w:rPr>
          <w:i/>
          <w:color w:val="000000" w:themeColor="text1"/>
        </w:rPr>
        <w:t>g</w:t>
      </w:r>
      <w:r w:rsidRPr="00F0557E">
        <w:rPr>
          <w:i/>
          <w:color w:val="000000" w:themeColor="text1"/>
          <w:vertAlign w:val="subscript"/>
        </w:rPr>
        <w:t>vertical</w:t>
      </w:r>
      <w:proofErr w:type="spellEnd"/>
      <w:r w:rsidRPr="00F0557E">
        <w:rPr>
          <w:color w:val="000000" w:themeColor="text1"/>
        </w:rPr>
        <w:t>(</w:t>
      </w:r>
      <w:proofErr w:type="spellStart"/>
      <w:r w:rsidRPr="00F0557E">
        <w:rPr>
          <w:i/>
          <w:color w:val="000000" w:themeColor="text1"/>
        </w:rPr>
        <w:t>m,n</w:t>
      </w:r>
      <w:proofErr w:type="spellEnd"/>
      <w:r w:rsidRPr="00F0557E">
        <w:rPr>
          <w:color w:val="000000" w:themeColor="text1"/>
        </w:rPr>
        <w:t>)</w:t>
      </w:r>
      <w:r w:rsidRPr="00F0557E">
        <w:rPr>
          <w:rFonts w:hint="cs"/>
          <w:color w:val="000000" w:themeColor="text1"/>
          <w:rtl/>
          <w:lang w:bidi="ar-SY"/>
        </w:rPr>
        <w:t xml:space="preserve"> باستعمال عوامل التدرّج. ثم يمكن حساب صورة تدرّج الاتساع على النحو التالي:</w:t>
      </w:r>
    </w:p>
    <w:p w:rsidR="00B80BFC" w:rsidRPr="00F0557E" w:rsidRDefault="00B80BFC" w:rsidP="00B80BFC">
      <w:pPr>
        <w:jc w:val="center"/>
        <w:rPr>
          <w:color w:val="000000" w:themeColor="text1"/>
          <w:rtl/>
          <w:lang w:bidi="ar-SY"/>
        </w:rPr>
      </w:pPr>
      <w:r w:rsidRPr="00F0557E">
        <w:rPr>
          <w:color w:val="000000" w:themeColor="text1"/>
          <w:position w:val="-14"/>
        </w:rPr>
        <w:object w:dxaOrig="4160" w:dyaOrig="400">
          <v:shape id="_x0000_i1026" type="#_x0000_t75" style="width:207.75pt;height:20.25pt" o:ole="" fillcolor="window">
            <v:imagedata r:id="rId14" o:title=""/>
          </v:shape>
          <o:OLEObject Type="Embed" ProgID="Equation.3" ShapeID="_x0000_i1026" DrawAspect="Content" ObjectID="_1350289893" r:id="rId15"/>
        </w:object>
      </w:r>
    </w:p>
    <w:p w:rsidR="00B80BFC" w:rsidRPr="00F0557E" w:rsidRDefault="00B80BFC" w:rsidP="00B80BFC">
      <w:pPr>
        <w:rPr>
          <w:color w:val="000000" w:themeColor="text1"/>
          <w:rtl/>
          <w:lang w:bidi="ar-SY"/>
        </w:rPr>
      </w:pPr>
      <w:r w:rsidRPr="00F0557E">
        <w:rPr>
          <w:rFonts w:hint="cs"/>
          <w:color w:val="000000" w:themeColor="text1"/>
          <w:rtl/>
        </w:rPr>
        <w:lastRenderedPageBreak/>
        <w:t>وأخيراً</w:t>
      </w:r>
      <w:r>
        <w:rPr>
          <w:rFonts w:hint="cs"/>
          <w:color w:val="000000" w:themeColor="text1"/>
          <w:rtl/>
        </w:rPr>
        <w:t>،</w:t>
      </w:r>
      <w:r w:rsidRPr="00F0557E">
        <w:rPr>
          <w:rFonts w:hint="cs"/>
          <w:color w:val="000000" w:themeColor="text1"/>
          <w:rtl/>
        </w:rPr>
        <w:t xml:space="preserve"> تطبق عملية تحديد العتبة على صورة تدرّج الاتساع </w:t>
      </w:r>
      <w:r w:rsidRPr="00F0557E">
        <w:rPr>
          <w:i/>
          <w:iCs/>
          <w:color w:val="000000" w:themeColor="text1"/>
        </w:rPr>
        <w:t>g(</w:t>
      </w:r>
      <w:proofErr w:type="spellStart"/>
      <w:r w:rsidRPr="00F0557E">
        <w:rPr>
          <w:i/>
          <w:iCs/>
          <w:color w:val="000000" w:themeColor="text1"/>
        </w:rPr>
        <w:t>m,n</w:t>
      </w:r>
      <w:proofErr w:type="spellEnd"/>
      <w:r w:rsidRPr="00F0557E">
        <w:rPr>
          <w:i/>
          <w:iCs/>
          <w:color w:val="000000" w:themeColor="text1"/>
        </w:rPr>
        <w:t>)</w:t>
      </w:r>
      <w:r w:rsidRPr="00F0557E">
        <w:rPr>
          <w:rFonts w:hint="cs"/>
          <w:color w:val="000000" w:themeColor="text1"/>
          <w:rtl/>
          <w:lang w:bidi="ar-SY"/>
        </w:rPr>
        <w:t xml:space="preserve"> لإيجاد بيكسلات الحواف. وبعبارة أخرى تعتبر البيكسلات التي تتجاوز </w:t>
      </w:r>
      <w:proofErr w:type="spellStart"/>
      <w:r w:rsidRPr="00F0557E">
        <w:rPr>
          <w:rFonts w:hint="cs"/>
          <w:color w:val="000000" w:themeColor="text1"/>
          <w:rtl/>
          <w:lang w:bidi="ar-SY"/>
        </w:rPr>
        <w:t>تدرّجات</w:t>
      </w:r>
      <w:proofErr w:type="spellEnd"/>
      <w:r w:rsidRPr="00F0557E">
        <w:rPr>
          <w:rFonts w:hint="cs"/>
          <w:color w:val="000000" w:themeColor="text1"/>
          <w:rtl/>
          <w:lang w:bidi="ar-SY"/>
        </w:rPr>
        <w:t xml:space="preserve"> اتساعها قيمة العتبة بيكسلات حواف.</w:t>
      </w:r>
    </w:p>
    <w:p w:rsidR="00B80BFC" w:rsidRPr="00F0557E" w:rsidRDefault="00B80BFC" w:rsidP="00B80BFC">
      <w:pPr>
        <w:rPr>
          <w:color w:val="000000" w:themeColor="text1"/>
          <w:lang w:bidi="ar-SY"/>
        </w:rPr>
      </w:pPr>
      <w:r w:rsidRPr="00F0557E">
        <w:rPr>
          <w:rFonts w:hint="cs"/>
          <w:color w:val="000000" w:themeColor="text1"/>
          <w:rtl/>
        </w:rPr>
        <w:t xml:space="preserve">وتبيّن الأشكال من </w:t>
      </w:r>
      <w:r w:rsidRPr="00F0557E">
        <w:rPr>
          <w:color w:val="000000" w:themeColor="text1"/>
        </w:rPr>
        <w:t>2</w:t>
      </w:r>
      <w:r w:rsidRPr="00F0557E">
        <w:rPr>
          <w:rFonts w:hint="cs"/>
          <w:color w:val="000000" w:themeColor="text1"/>
          <w:rtl/>
          <w:lang w:bidi="ar-SY"/>
        </w:rPr>
        <w:t xml:space="preserve"> إلى </w:t>
      </w:r>
      <w:r w:rsidRPr="00F0557E">
        <w:rPr>
          <w:color w:val="000000" w:themeColor="text1"/>
          <w:lang w:bidi="ar-SY"/>
        </w:rPr>
        <w:t>6</w:t>
      </w:r>
      <w:r w:rsidRPr="00F0557E">
        <w:rPr>
          <w:rFonts w:hint="cs"/>
          <w:color w:val="000000" w:themeColor="text1"/>
          <w:rtl/>
          <w:lang w:bidi="ar-SY"/>
        </w:rPr>
        <w:t xml:space="preserve"> الإجراء. فالصورة </w:t>
      </w:r>
      <w:r w:rsidRPr="00F0557E">
        <w:rPr>
          <w:color w:val="000000" w:themeColor="text1"/>
          <w:lang w:bidi="ar-SY"/>
        </w:rPr>
        <w:t>2</w:t>
      </w:r>
      <w:r w:rsidRPr="00F0557E">
        <w:rPr>
          <w:rFonts w:hint="cs"/>
          <w:color w:val="000000" w:themeColor="text1"/>
          <w:rtl/>
          <w:lang w:bidi="ar-SY"/>
        </w:rPr>
        <w:t xml:space="preserve"> تظهر الصورة الأصل. وتظهر الصورة </w:t>
      </w:r>
      <w:r w:rsidRPr="00F0557E">
        <w:rPr>
          <w:color w:val="000000" w:themeColor="text1"/>
          <w:lang w:bidi="ar-SY"/>
        </w:rPr>
        <w:t>3</w:t>
      </w:r>
      <w:r w:rsidRPr="00F0557E">
        <w:rPr>
          <w:rFonts w:hint="cs"/>
          <w:color w:val="000000" w:themeColor="text1"/>
          <w:rtl/>
          <w:lang w:bidi="ar-SY"/>
        </w:rPr>
        <w:t xml:space="preserve"> صورة التدرّج الأفقي </w:t>
      </w:r>
      <w:proofErr w:type="spellStart"/>
      <w:r w:rsidRPr="00F0557E">
        <w:rPr>
          <w:i/>
          <w:color w:val="000000" w:themeColor="text1"/>
        </w:rPr>
        <w:t>g</w:t>
      </w:r>
      <w:r w:rsidRPr="00F0557E">
        <w:rPr>
          <w:i/>
          <w:color w:val="000000" w:themeColor="text1"/>
          <w:vertAlign w:val="subscript"/>
        </w:rPr>
        <w:t>horizontal</w:t>
      </w:r>
      <w:proofErr w:type="spellEnd"/>
      <w:r w:rsidRPr="00F0557E">
        <w:rPr>
          <w:color w:val="000000" w:themeColor="text1"/>
        </w:rPr>
        <w:t>(</w:t>
      </w:r>
      <w:proofErr w:type="spellStart"/>
      <w:r w:rsidRPr="00F0557E">
        <w:rPr>
          <w:i/>
          <w:color w:val="000000" w:themeColor="text1"/>
        </w:rPr>
        <w:t>m,n</w:t>
      </w:r>
      <w:proofErr w:type="spellEnd"/>
      <w:r w:rsidRPr="00F0557E">
        <w:rPr>
          <w:color w:val="000000" w:themeColor="text1"/>
        </w:rPr>
        <w:t>)</w:t>
      </w:r>
      <w:r w:rsidRPr="00F0557E">
        <w:rPr>
          <w:rFonts w:hint="cs"/>
          <w:color w:val="000000" w:themeColor="text1"/>
          <w:rtl/>
          <w:lang w:bidi="ar-SY"/>
        </w:rPr>
        <w:t xml:space="preserve"> التي نتجت عن تطبيق عامل التدرّج الأفقي على الصورة الأصل (الشكل </w:t>
      </w:r>
      <w:r w:rsidRPr="00F0557E">
        <w:rPr>
          <w:color w:val="000000" w:themeColor="text1"/>
          <w:lang w:bidi="ar-SY"/>
        </w:rPr>
        <w:t>2</w:t>
      </w:r>
      <w:r w:rsidRPr="00F0557E">
        <w:rPr>
          <w:rFonts w:hint="cs"/>
          <w:color w:val="000000" w:themeColor="text1"/>
          <w:rtl/>
          <w:lang w:bidi="ar-SY"/>
        </w:rPr>
        <w:t xml:space="preserve">). ويبين الشكل </w:t>
      </w:r>
      <w:r w:rsidRPr="00F0557E">
        <w:rPr>
          <w:color w:val="000000" w:themeColor="text1"/>
          <w:lang w:bidi="ar-SY"/>
        </w:rPr>
        <w:t>4</w:t>
      </w:r>
      <w:r w:rsidRPr="00F0557E">
        <w:rPr>
          <w:rFonts w:hint="cs"/>
          <w:color w:val="000000" w:themeColor="text1"/>
          <w:rtl/>
          <w:lang w:bidi="ar-SY"/>
        </w:rPr>
        <w:t xml:space="preserve"> صورة التدرّج الشاقولي </w:t>
      </w:r>
      <w:proofErr w:type="spellStart"/>
      <w:r w:rsidRPr="00F0557E">
        <w:rPr>
          <w:i/>
          <w:color w:val="000000" w:themeColor="text1"/>
        </w:rPr>
        <w:t>g</w:t>
      </w:r>
      <w:r w:rsidRPr="00F0557E">
        <w:rPr>
          <w:i/>
          <w:color w:val="000000" w:themeColor="text1"/>
          <w:vertAlign w:val="subscript"/>
        </w:rPr>
        <w:t>vertical</w:t>
      </w:r>
      <w:proofErr w:type="spellEnd"/>
      <w:r w:rsidRPr="00F0557E">
        <w:rPr>
          <w:color w:val="000000" w:themeColor="text1"/>
        </w:rPr>
        <w:t>(</w:t>
      </w:r>
      <w:proofErr w:type="spellStart"/>
      <w:r w:rsidRPr="00F0557E">
        <w:rPr>
          <w:i/>
          <w:color w:val="000000" w:themeColor="text1"/>
        </w:rPr>
        <w:t>m,n</w:t>
      </w:r>
      <w:proofErr w:type="spellEnd"/>
      <w:r w:rsidRPr="00F0557E">
        <w:rPr>
          <w:color w:val="000000" w:themeColor="text1"/>
        </w:rPr>
        <w:t>)</w:t>
      </w:r>
      <w:r w:rsidRPr="00F0557E">
        <w:rPr>
          <w:rFonts w:hint="cs"/>
          <w:color w:val="000000" w:themeColor="text1"/>
          <w:rtl/>
        </w:rPr>
        <w:t xml:space="preserve"> التي نتجت عن تطبيق عامل التدرّج الشاقولي على صورة الأصل (الشكل </w:t>
      </w:r>
      <w:r w:rsidRPr="00F0557E">
        <w:rPr>
          <w:color w:val="000000" w:themeColor="text1"/>
        </w:rPr>
        <w:t>2</w:t>
      </w:r>
      <w:r w:rsidRPr="00F0557E">
        <w:rPr>
          <w:rFonts w:hint="cs"/>
          <w:color w:val="000000" w:themeColor="text1"/>
          <w:rtl/>
          <w:lang w:bidi="ar-SY"/>
        </w:rPr>
        <w:t xml:space="preserve">). ويعرض الشكل </w:t>
      </w:r>
      <w:r w:rsidRPr="00F0557E">
        <w:rPr>
          <w:color w:val="000000" w:themeColor="text1"/>
          <w:lang w:bidi="ar-SY"/>
        </w:rPr>
        <w:t>5</w:t>
      </w:r>
      <w:r w:rsidRPr="00F0557E">
        <w:rPr>
          <w:rFonts w:hint="cs"/>
          <w:color w:val="000000" w:themeColor="text1"/>
          <w:rtl/>
          <w:lang w:bidi="ar-SY"/>
        </w:rPr>
        <w:t xml:space="preserve"> صورة تدرّج الاتساع (صورة الحواف)، ويقدم الشكل </w:t>
      </w:r>
      <w:r w:rsidRPr="00F0557E">
        <w:rPr>
          <w:color w:val="000000" w:themeColor="text1"/>
          <w:lang w:bidi="ar-SY"/>
        </w:rPr>
        <w:t>6</w:t>
      </w:r>
      <w:r w:rsidRPr="00F0557E">
        <w:rPr>
          <w:rFonts w:hint="cs"/>
          <w:color w:val="000000" w:themeColor="text1"/>
          <w:rtl/>
          <w:lang w:bidi="ar-SY"/>
        </w:rPr>
        <w:t xml:space="preserve"> صورة الحواف </w:t>
      </w:r>
      <w:proofErr w:type="spellStart"/>
      <w:r w:rsidRPr="00F0557E">
        <w:rPr>
          <w:rFonts w:hint="cs"/>
          <w:color w:val="000000" w:themeColor="text1"/>
          <w:rtl/>
          <w:lang w:bidi="ar-SY"/>
        </w:rPr>
        <w:t>الإثنينية</w:t>
      </w:r>
      <w:proofErr w:type="spellEnd"/>
      <w:r w:rsidRPr="00F0557E">
        <w:rPr>
          <w:rFonts w:hint="cs"/>
          <w:color w:val="000000" w:themeColor="text1"/>
          <w:rtl/>
          <w:lang w:bidi="ar-SY"/>
        </w:rPr>
        <w:t xml:space="preserve"> (صورة الحجب) الناتجة عن تطبيق قيمة العتبة على صورة تدرّج الاتساع في الشكل </w:t>
      </w:r>
      <w:r w:rsidRPr="00F0557E">
        <w:rPr>
          <w:color w:val="000000" w:themeColor="text1"/>
          <w:lang w:bidi="ar-SY"/>
        </w:rPr>
        <w:t>5</w:t>
      </w:r>
      <w:r w:rsidRPr="00F0557E">
        <w:rPr>
          <w:rFonts w:hint="cs"/>
          <w:color w:val="000000" w:themeColor="text1"/>
          <w:rtl/>
          <w:lang w:bidi="ar-SY"/>
        </w:rPr>
        <w:t>.</w:t>
      </w:r>
    </w:p>
    <w:p w:rsidR="00B80BFC" w:rsidRPr="00F0557E" w:rsidRDefault="00B80BFC" w:rsidP="0053487F">
      <w:pPr>
        <w:pStyle w:val="FigureNo"/>
        <w:rPr>
          <w:color w:val="000000" w:themeColor="text1"/>
          <w:rtl/>
          <w:lang w:bidi="ar-SY"/>
        </w:rPr>
      </w:pPr>
      <w:r w:rsidRPr="0053487F">
        <w:rPr>
          <w:rFonts w:hint="cs"/>
          <w:rtl/>
        </w:rPr>
        <w:t>الش</w:t>
      </w:r>
      <w:r w:rsidR="0053487F" w:rsidRPr="0053487F">
        <w:rPr>
          <w:rFonts w:hint="cs"/>
          <w:rtl/>
        </w:rPr>
        <w:t>ـ</w:t>
      </w:r>
      <w:r w:rsidRPr="0053487F">
        <w:rPr>
          <w:rFonts w:hint="cs"/>
          <w:rtl/>
        </w:rPr>
        <w:t>كل</w:t>
      </w:r>
      <w:r w:rsidRPr="00F0557E">
        <w:rPr>
          <w:rFonts w:hint="cs"/>
          <w:color w:val="000000" w:themeColor="text1"/>
          <w:rtl/>
          <w:lang w:bidi="ar-SY"/>
        </w:rPr>
        <w:t xml:space="preserve"> </w:t>
      </w:r>
      <w:r w:rsidRPr="00F0557E">
        <w:rPr>
          <w:color w:val="000000" w:themeColor="text1"/>
          <w:lang w:bidi="ar-SY"/>
        </w:rPr>
        <w:t>2</w:t>
      </w:r>
    </w:p>
    <w:p w:rsidR="00B80BFC" w:rsidRPr="00F0557E" w:rsidRDefault="00B80BFC" w:rsidP="0053487F">
      <w:pPr>
        <w:pStyle w:val="FigureTitle"/>
      </w:pPr>
      <w:r w:rsidRPr="00F0557E">
        <w:rPr>
          <w:rFonts w:hint="cs"/>
          <w:rtl/>
        </w:rPr>
        <w:t>الصورة الأصل (</w:t>
      </w:r>
      <w:r w:rsidRPr="0053487F">
        <w:rPr>
          <w:rFonts w:hint="cs"/>
          <w:rtl/>
        </w:rPr>
        <w:t>الصورة</w:t>
      </w:r>
      <w:r w:rsidRPr="00F0557E">
        <w:rPr>
          <w:rFonts w:hint="cs"/>
          <w:rtl/>
        </w:rPr>
        <w:t xml:space="preserve"> الأصلية)</w:t>
      </w:r>
    </w:p>
    <w:p w:rsidR="00B80BFC" w:rsidRPr="00F0557E" w:rsidRDefault="0048216B" w:rsidP="00B80BFC">
      <w:pPr>
        <w:jc w:val="center"/>
        <w:rPr>
          <w:color w:val="000000" w:themeColor="text1"/>
          <w:rtl/>
          <w:lang w:bidi="ar-SY"/>
        </w:rPr>
      </w:pPr>
      <w:r>
        <w:rPr>
          <w:color w:val="000000" w:themeColor="text1"/>
          <w:rtl/>
          <w:lang w:bidi="ar-SY"/>
        </w:rPr>
      </w:r>
      <w:r>
        <w:rPr>
          <w:color w:val="000000" w:themeColor="text1"/>
          <w:lang w:bidi="ar-SY"/>
        </w:rPr>
        <w:pict>
          <v:group id="_x0000_s16811" editas="canvas" style="width:345.25pt;height:250.3pt;mso-position-horizontal-relative:char;mso-position-vertical-relative:line" coordsize="6905,5006">
            <o:lock v:ext="edit" aspectratio="t"/>
            <v:shape id="_x0000_s16812" type="#_x0000_t75" style="position:absolute;width:6905;height:5006" o:preferrelative="f">
              <v:fill o:detectmouseclick="t"/>
              <v:path o:extrusionok="t" o:connecttype="none"/>
              <o:lock v:ext="edit" text="t"/>
            </v:shape>
            <v:rect id="_x0000_s16813" style="position:absolute;left:6165;top:4757;width:681;height:161;mso-wrap-style:none;v-text-anchor:top" filled="f" stroked="f">
              <v:textbox style="mso-next-textbox:#_x0000_s16813;mso-fit-shape-to-text:t" inset="0,0,0,0">
                <w:txbxContent>
                  <w:p w:rsidR="00B80BFC" w:rsidRDefault="00B80BFC" w:rsidP="00B80BFC">
                    <w:pPr>
                      <w:spacing w:before="0" w:line="240" w:lineRule="auto"/>
                    </w:pPr>
                    <w:r>
                      <w:rPr>
                        <w:rFonts w:cs="Times New Roman"/>
                        <w:color w:val="24211D"/>
                        <w:sz w:val="14"/>
                        <w:szCs w:val="14"/>
                      </w:rPr>
                      <w:t>BT.1867-02</w:t>
                    </w:r>
                  </w:p>
                </w:txbxContent>
              </v:textbox>
            </v:rect>
            <v:shape id="_x0000_s16814" type="#_x0000_t75" style="position:absolute;left:24;top:12;width:6862;height:4637">
              <v:imagedata r:id="rId16" o:title=""/>
            </v:shape>
            <w10:wrap type="none"/>
            <w10:anchorlock/>
          </v:group>
        </w:pict>
      </w:r>
    </w:p>
    <w:p w:rsidR="00B80BFC" w:rsidRPr="00F0557E" w:rsidRDefault="00B80BFC" w:rsidP="0053487F">
      <w:pPr>
        <w:pStyle w:val="FigureNo"/>
        <w:rPr>
          <w:color w:val="000000" w:themeColor="text1"/>
          <w:rtl/>
          <w:lang w:bidi="ar-SY"/>
        </w:rPr>
      </w:pPr>
      <w:r w:rsidRPr="00D6153F">
        <w:rPr>
          <w:rFonts w:hint="cs"/>
          <w:rtl/>
        </w:rPr>
        <w:lastRenderedPageBreak/>
        <w:t>الش</w:t>
      </w:r>
      <w:r w:rsidR="0053487F">
        <w:rPr>
          <w:rFonts w:hint="cs"/>
          <w:rtl/>
        </w:rPr>
        <w:t>ـ</w:t>
      </w:r>
      <w:r w:rsidRPr="00D6153F">
        <w:rPr>
          <w:rFonts w:hint="cs"/>
          <w:rtl/>
        </w:rPr>
        <w:t>كل</w:t>
      </w:r>
      <w:r w:rsidRPr="00F0557E">
        <w:rPr>
          <w:rFonts w:hint="cs"/>
          <w:color w:val="000000" w:themeColor="text1"/>
          <w:rtl/>
          <w:lang w:bidi="ar-SY"/>
        </w:rPr>
        <w:t xml:space="preserve"> </w:t>
      </w:r>
      <w:r w:rsidRPr="00F0557E">
        <w:rPr>
          <w:color w:val="000000" w:themeColor="text1"/>
          <w:lang w:bidi="ar-SY"/>
        </w:rPr>
        <w:t>3</w:t>
      </w:r>
    </w:p>
    <w:p w:rsidR="00B80BFC" w:rsidRPr="00F0557E" w:rsidRDefault="00B80BFC" w:rsidP="0053487F">
      <w:pPr>
        <w:pStyle w:val="FigureTitle"/>
        <w:spacing w:after="120"/>
      </w:pPr>
      <w:r w:rsidRPr="00F0557E">
        <w:rPr>
          <w:rFonts w:hint="cs"/>
          <w:rtl/>
        </w:rPr>
        <w:t>صورة التدرّج الأفقي الناتجة عن تطبيق عامل التدرّج الأفقي</w:t>
      </w:r>
      <w:r w:rsidR="0053487F">
        <w:rPr>
          <w:rtl/>
        </w:rPr>
        <w:br/>
      </w:r>
      <w:r w:rsidRPr="00F0557E">
        <w:rPr>
          <w:rFonts w:hint="cs"/>
          <w:rtl/>
        </w:rPr>
        <w:t xml:space="preserve">على الصورة الأصل للشكل </w:t>
      </w:r>
      <w:r w:rsidRPr="00F0557E">
        <w:t>2</w:t>
      </w:r>
    </w:p>
    <w:p w:rsidR="00B80BFC" w:rsidRDefault="0048216B" w:rsidP="00B80BFC">
      <w:pPr>
        <w:jc w:val="center"/>
        <w:rPr>
          <w:rFonts w:hint="cs"/>
          <w:color w:val="000000" w:themeColor="text1"/>
          <w:rtl/>
          <w:lang w:bidi="ar-SY"/>
        </w:rPr>
      </w:pPr>
      <w:r>
        <w:rPr>
          <w:color w:val="000000" w:themeColor="text1"/>
          <w:rtl/>
          <w:lang w:bidi="ar-SY"/>
        </w:rPr>
      </w:r>
      <w:r>
        <w:rPr>
          <w:color w:val="000000" w:themeColor="text1"/>
          <w:lang w:bidi="ar-SY"/>
        </w:rPr>
        <w:pict>
          <v:group id="_x0000_s16807" editas="canvas" style="width:344.3pt;height:250.25pt;mso-position-horizontal-relative:char;mso-position-vertical-relative:line" coordsize="6886,5005">
            <o:lock v:ext="edit" aspectratio="t"/>
            <v:shape id="_x0000_s16808" type="#_x0000_t75" style="position:absolute;width:6886;height:5005" o:preferrelative="f">
              <v:fill o:detectmouseclick="t"/>
              <v:path o:extrusionok="t" o:connecttype="none"/>
              <o:lock v:ext="edit" text="t"/>
            </v:shape>
            <v:rect id="_x0000_s16809" style="position:absolute;left:6116;top:4756;width:681;height:161;mso-wrap-style:none;v-text-anchor:top" filled="f" stroked="f">
              <v:textbox style="mso-next-textbox:#_x0000_s16809;mso-fit-shape-to-text:t" inset="0,0,0,0">
                <w:txbxContent>
                  <w:p w:rsidR="00B80BFC" w:rsidRDefault="00B80BFC" w:rsidP="00B80BFC">
                    <w:pPr>
                      <w:spacing w:before="0" w:line="240" w:lineRule="auto"/>
                    </w:pPr>
                    <w:r>
                      <w:rPr>
                        <w:rFonts w:cs="Times New Roman"/>
                        <w:color w:val="24211D"/>
                        <w:sz w:val="14"/>
                        <w:szCs w:val="14"/>
                      </w:rPr>
                      <w:t>BT.1867-03</w:t>
                    </w:r>
                  </w:p>
                </w:txbxContent>
              </v:textbox>
            </v:rect>
            <v:shape id="_x0000_s16810" type="#_x0000_t75" style="position:absolute;left:24;top:12;width:6847;height:4623">
              <v:imagedata r:id="rId17" o:title=""/>
            </v:shape>
            <w10:wrap type="none"/>
            <w10:anchorlock/>
          </v:group>
        </w:pict>
      </w:r>
    </w:p>
    <w:p w:rsidR="0053487F" w:rsidRDefault="0053487F" w:rsidP="00B80BFC">
      <w:pPr>
        <w:jc w:val="center"/>
        <w:rPr>
          <w:rFonts w:hint="cs"/>
          <w:color w:val="000000" w:themeColor="text1"/>
          <w:rtl/>
          <w:lang w:bidi="ar-SY"/>
        </w:rPr>
      </w:pPr>
    </w:p>
    <w:p w:rsidR="0053487F" w:rsidRPr="00F0557E" w:rsidRDefault="0053487F" w:rsidP="00B80BFC">
      <w:pPr>
        <w:jc w:val="center"/>
        <w:rPr>
          <w:color w:val="000000" w:themeColor="text1"/>
          <w:rtl/>
          <w:lang w:bidi="ar-SY"/>
        </w:rPr>
      </w:pPr>
    </w:p>
    <w:p w:rsidR="00B80BFC" w:rsidRPr="00F0557E" w:rsidRDefault="00B80BFC" w:rsidP="0053487F">
      <w:pPr>
        <w:pStyle w:val="FigureNo"/>
        <w:rPr>
          <w:color w:val="000000" w:themeColor="text1"/>
          <w:lang w:bidi="ar-SY"/>
        </w:rPr>
      </w:pPr>
      <w:r w:rsidRPr="00D6153F">
        <w:rPr>
          <w:rFonts w:hint="cs"/>
          <w:rtl/>
        </w:rPr>
        <w:t>الش</w:t>
      </w:r>
      <w:r w:rsidR="0053487F">
        <w:rPr>
          <w:rFonts w:hint="cs"/>
          <w:rtl/>
        </w:rPr>
        <w:t>ـ</w:t>
      </w:r>
      <w:r w:rsidRPr="00D6153F">
        <w:rPr>
          <w:rFonts w:hint="cs"/>
          <w:rtl/>
        </w:rPr>
        <w:t>كل</w:t>
      </w:r>
      <w:r w:rsidRPr="00F0557E">
        <w:rPr>
          <w:rFonts w:hint="cs"/>
          <w:color w:val="000000" w:themeColor="text1"/>
          <w:rtl/>
          <w:lang w:bidi="ar-SY"/>
        </w:rPr>
        <w:t xml:space="preserve"> </w:t>
      </w:r>
      <w:r w:rsidRPr="00F0557E">
        <w:rPr>
          <w:color w:val="000000" w:themeColor="text1"/>
          <w:lang w:bidi="ar-SY"/>
        </w:rPr>
        <w:t>4</w:t>
      </w:r>
    </w:p>
    <w:p w:rsidR="00B80BFC" w:rsidRPr="00F0557E" w:rsidRDefault="00B80BFC" w:rsidP="0053487F">
      <w:pPr>
        <w:pStyle w:val="FigureTitle"/>
        <w:rPr>
          <w:rtl/>
        </w:rPr>
      </w:pPr>
      <w:r w:rsidRPr="00F0557E">
        <w:rPr>
          <w:rFonts w:hint="cs"/>
          <w:rtl/>
        </w:rPr>
        <w:t>صورة التدرّج الشاقولي الناتجة عن تطبيق عامل التدرّج الشاقولي</w:t>
      </w:r>
      <w:r w:rsidR="0053487F">
        <w:rPr>
          <w:rtl/>
        </w:rPr>
        <w:br/>
      </w:r>
      <w:r w:rsidRPr="00F0557E">
        <w:rPr>
          <w:rFonts w:hint="cs"/>
          <w:rtl/>
        </w:rPr>
        <w:t xml:space="preserve">على الصورة الأصل للشكل </w:t>
      </w:r>
      <w:r w:rsidRPr="00F0557E">
        <w:t>2</w:t>
      </w:r>
    </w:p>
    <w:p w:rsidR="00B80BFC" w:rsidRPr="00F0557E" w:rsidRDefault="0048216B" w:rsidP="00B80BFC">
      <w:pPr>
        <w:jc w:val="center"/>
        <w:rPr>
          <w:color w:val="000000" w:themeColor="text1"/>
          <w:rtl/>
          <w:lang w:bidi="ar-SY"/>
        </w:rPr>
      </w:pPr>
      <w:r>
        <w:rPr>
          <w:color w:val="000000" w:themeColor="text1"/>
          <w:rtl/>
          <w:lang w:bidi="ar-SY"/>
        </w:rPr>
      </w:r>
      <w:r>
        <w:rPr>
          <w:color w:val="000000" w:themeColor="text1"/>
          <w:lang w:bidi="ar-SY"/>
        </w:rPr>
        <w:pict>
          <v:group id="_x0000_s16803" editas="canvas" style="width:344.75pt;height:252.45pt;mso-position-horizontal-relative:char;mso-position-vertical-relative:line" coordsize="6895,5049">
            <o:lock v:ext="edit" aspectratio="t"/>
            <v:shape id="_x0000_s16804" type="#_x0000_t75" style="position:absolute;width:6895;height:5049" o:preferrelative="f">
              <v:fill o:detectmouseclick="t"/>
              <v:path o:extrusionok="t" o:connecttype="none"/>
              <o:lock v:ext="edit" text="t"/>
            </v:shape>
            <v:rect id="_x0000_s16805" style="position:absolute;left:6157;top:4800;width:681;height:161;mso-wrap-style:none;v-text-anchor:top" filled="f" stroked="f">
              <v:textbox style="mso-next-textbox:#_x0000_s16805;mso-fit-shape-to-text:t" inset="0,0,0,0">
                <w:txbxContent>
                  <w:p w:rsidR="00B80BFC" w:rsidRDefault="00B80BFC" w:rsidP="00B80BFC">
                    <w:pPr>
                      <w:spacing w:before="0" w:line="240" w:lineRule="auto"/>
                    </w:pPr>
                    <w:r>
                      <w:rPr>
                        <w:rFonts w:cs="Times New Roman"/>
                        <w:color w:val="24211D"/>
                        <w:sz w:val="14"/>
                        <w:szCs w:val="14"/>
                      </w:rPr>
                      <w:t>BT.1867-04</w:t>
                    </w:r>
                  </w:p>
                </w:txbxContent>
              </v:textbox>
            </v:rect>
            <v:shape id="_x0000_s16806" type="#_x0000_t75" style="position:absolute;left:24;top:12;width:6854;height:4632">
              <v:imagedata r:id="rId18" o:title=""/>
            </v:shape>
            <w10:wrap type="none"/>
            <w10:anchorlock/>
          </v:group>
        </w:pict>
      </w:r>
    </w:p>
    <w:p w:rsidR="00B80BFC" w:rsidRPr="00F0557E" w:rsidRDefault="00B80BFC" w:rsidP="00B80BFC">
      <w:pPr>
        <w:jc w:val="center"/>
        <w:rPr>
          <w:color w:val="000000" w:themeColor="text1"/>
          <w:rtl/>
        </w:rPr>
      </w:pPr>
    </w:p>
    <w:p w:rsidR="00B80BFC" w:rsidRPr="00F0557E" w:rsidRDefault="00B80BFC" w:rsidP="0053487F">
      <w:pPr>
        <w:pStyle w:val="FigureNo"/>
        <w:rPr>
          <w:color w:val="000000" w:themeColor="text1"/>
          <w:rtl/>
          <w:lang w:bidi="ar-SY"/>
        </w:rPr>
      </w:pPr>
      <w:r w:rsidRPr="00D6153F">
        <w:rPr>
          <w:rFonts w:hint="cs"/>
          <w:rtl/>
        </w:rPr>
        <w:lastRenderedPageBreak/>
        <w:t>الش</w:t>
      </w:r>
      <w:r w:rsidR="0053487F">
        <w:rPr>
          <w:rFonts w:hint="cs"/>
          <w:rtl/>
        </w:rPr>
        <w:t>ـ</w:t>
      </w:r>
      <w:r w:rsidRPr="00D6153F">
        <w:rPr>
          <w:rFonts w:hint="cs"/>
          <w:rtl/>
        </w:rPr>
        <w:t>كل</w:t>
      </w:r>
      <w:r w:rsidRPr="00F0557E">
        <w:rPr>
          <w:rFonts w:hint="cs"/>
          <w:color w:val="000000" w:themeColor="text1"/>
          <w:rtl/>
        </w:rPr>
        <w:t xml:space="preserve"> </w:t>
      </w:r>
      <w:r w:rsidRPr="00F0557E">
        <w:rPr>
          <w:color w:val="000000" w:themeColor="text1"/>
        </w:rPr>
        <w:t>5</w:t>
      </w:r>
    </w:p>
    <w:p w:rsidR="00B80BFC" w:rsidRPr="00F0557E" w:rsidRDefault="00B80BFC" w:rsidP="0053487F">
      <w:pPr>
        <w:pStyle w:val="FigureTitle"/>
        <w:rPr>
          <w:rtl/>
        </w:rPr>
      </w:pPr>
      <w:r w:rsidRPr="00F0557E">
        <w:rPr>
          <w:rFonts w:hint="cs"/>
          <w:rtl/>
        </w:rPr>
        <w:t>صورة تدرّج الاتساع</w:t>
      </w:r>
    </w:p>
    <w:p w:rsidR="00B80BFC" w:rsidRPr="00F0557E" w:rsidRDefault="0048216B" w:rsidP="00B80BFC">
      <w:pPr>
        <w:jc w:val="center"/>
        <w:rPr>
          <w:color w:val="000000" w:themeColor="text1"/>
          <w:rtl/>
          <w:lang w:bidi="ar-SY"/>
        </w:rPr>
      </w:pPr>
      <w:r>
        <w:rPr>
          <w:color w:val="000000" w:themeColor="text1"/>
          <w:rtl/>
          <w:lang w:bidi="ar-SY"/>
        </w:rPr>
      </w:r>
      <w:r>
        <w:rPr>
          <w:color w:val="000000" w:themeColor="text1"/>
          <w:lang w:bidi="ar-SY"/>
        </w:rPr>
        <w:pict>
          <v:group id="_x0000_s16799" editas="canvas" style="width:344.3pt;height:251.95pt;mso-position-horizontal-relative:char;mso-position-vertical-relative:line" coordsize="6886,5039">
            <o:lock v:ext="edit" aspectratio="t"/>
            <v:shape id="_x0000_s16800" type="#_x0000_t75" style="position:absolute;width:6886;height:5039" o:preferrelative="f">
              <v:fill o:detectmouseclick="t"/>
              <v:path o:extrusionok="t" o:connecttype="none"/>
              <o:lock v:ext="edit" text="t"/>
            </v:shape>
            <v:rect id="_x0000_s16801" style="position:absolute;left:6150;top:4790;width:681;height:161;mso-wrap-style:none;v-text-anchor:top" filled="f" stroked="f">
              <v:textbox style="mso-next-textbox:#_x0000_s16801;mso-fit-shape-to-text:t" inset="0,0,0,0">
                <w:txbxContent>
                  <w:p w:rsidR="00B80BFC" w:rsidRDefault="00B80BFC" w:rsidP="00B80BFC">
                    <w:pPr>
                      <w:spacing w:before="0" w:line="240" w:lineRule="auto"/>
                    </w:pPr>
                    <w:r>
                      <w:rPr>
                        <w:rFonts w:cs="Times New Roman"/>
                        <w:color w:val="24211D"/>
                        <w:sz w:val="14"/>
                        <w:szCs w:val="14"/>
                      </w:rPr>
                      <w:t>BT.1867-05</w:t>
                    </w:r>
                  </w:p>
                </w:txbxContent>
              </v:textbox>
            </v:rect>
            <v:shape id="_x0000_s16802" type="#_x0000_t75" style="position:absolute;left:24;top:12;width:6846;height:4621">
              <v:imagedata r:id="rId19" o:title=""/>
            </v:shape>
            <w10:wrap type="none"/>
            <w10:anchorlock/>
          </v:group>
        </w:pict>
      </w:r>
    </w:p>
    <w:p w:rsidR="00B80BFC" w:rsidRPr="00F0557E" w:rsidRDefault="00B80BFC" w:rsidP="00B80BFC">
      <w:pPr>
        <w:rPr>
          <w:color w:val="000000" w:themeColor="text1"/>
          <w:rtl/>
        </w:rPr>
      </w:pPr>
    </w:p>
    <w:p w:rsidR="00B80BFC" w:rsidRPr="00F0557E" w:rsidRDefault="00B80BFC" w:rsidP="0053487F">
      <w:pPr>
        <w:pStyle w:val="FigureNo"/>
        <w:rPr>
          <w:color w:val="000000" w:themeColor="text1"/>
          <w:rtl/>
          <w:lang w:bidi="ar-SY"/>
        </w:rPr>
      </w:pPr>
      <w:r w:rsidRPr="00D6153F">
        <w:rPr>
          <w:rFonts w:hint="cs"/>
          <w:rtl/>
        </w:rPr>
        <w:t>الش</w:t>
      </w:r>
      <w:r w:rsidR="0053487F">
        <w:rPr>
          <w:rFonts w:hint="cs"/>
          <w:rtl/>
        </w:rPr>
        <w:t>ـ</w:t>
      </w:r>
      <w:r w:rsidRPr="00D6153F">
        <w:rPr>
          <w:rFonts w:hint="cs"/>
          <w:rtl/>
        </w:rPr>
        <w:t>كل</w:t>
      </w:r>
      <w:r w:rsidRPr="00F0557E">
        <w:rPr>
          <w:rFonts w:hint="cs"/>
          <w:color w:val="000000" w:themeColor="text1"/>
          <w:rtl/>
        </w:rPr>
        <w:t xml:space="preserve"> </w:t>
      </w:r>
      <w:r w:rsidRPr="00F0557E">
        <w:rPr>
          <w:color w:val="000000" w:themeColor="text1"/>
        </w:rPr>
        <w:t>6</w:t>
      </w:r>
    </w:p>
    <w:p w:rsidR="00B80BFC" w:rsidRPr="00F0557E" w:rsidRDefault="00B80BFC" w:rsidP="0053487F">
      <w:pPr>
        <w:pStyle w:val="FigureTitle"/>
      </w:pPr>
      <w:r w:rsidRPr="00F0557E">
        <w:rPr>
          <w:rFonts w:hint="cs"/>
          <w:rtl/>
        </w:rPr>
        <w:t xml:space="preserve">صورة الحواف </w:t>
      </w:r>
      <w:proofErr w:type="spellStart"/>
      <w:r w:rsidRPr="00F0557E">
        <w:rPr>
          <w:rFonts w:hint="cs"/>
          <w:rtl/>
        </w:rPr>
        <w:t>الإثنينية</w:t>
      </w:r>
      <w:proofErr w:type="spellEnd"/>
      <w:r w:rsidRPr="00F0557E">
        <w:rPr>
          <w:rFonts w:hint="cs"/>
          <w:rtl/>
        </w:rPr>
        <w:t xml:space="preserve"> (صورة الحجب) الناتجة عن تطبيق قيمة العتبة</w:t>
      </w:r>
      <w:r w:rsidR="0053487F">
        <w:rPr>
          <w:rtl/>
        </w:rPr>
        <w:br/>
      </w:r>
      <w:r w:rsidRPr="00F0557E">
        <w:rPr>
          <w:rFonts w:hint="cs"/>
          <w:rtl/>
        </w:rPr>
        <w:t xml:space="preserve">على صورة تدرّج الاتساع في الشكل </w:t>
      </w:r>
      <w:r w:rsidRPr="00F0557E">
        <w:t>5</w:t>
      </w:r>
    </w:p>
    <w:p w:rsidR="00B80BFC" w:rsidRPr="00F0557E" w:rsidRDefault="0048216B" w:rsidP="00B80BFC">
      <w:pPr>
        <w:jc w:val="center"/>
        <w:rPr>
          <w:color w:val="000000" w:themeColor="text1"/>
          <w:rtl/>
          <w:lang w:bidi="ar-SY"/>
        </w:rPr>
      </w:pPr>
      <w:r>
        <w:rPr>
          <w:color w:val="000000" w:themeColor="text1"/>
          <w:rtl/>
          <w:lang w:bidi="ar-SY"/>
        </w:rPr>
      </w:r>
      <w:r>
        <w:rPr>
          <w:color w:val="000000" w:themeColor="text1"/>
          <w:lang w:bidi="ar-SY"/>
        </w:rPr>
        <w:pict>
          <v:group id="_x0000_s16795" editas="canvas" style="width:344.3pt;height:242.6pt;mso-position-horizontal-relative:char;mso-position-vertical-relative:line" coordsize="6886,4852">
            <o:lock v:ext="edit" aspectratio="t"/>
            <v:shape id="_x0000_s16796" type="#_x0000_t75" style="position:absolute;width:6886;height:4852" o:preferrelative="f">
              <v:fill o:detectmouseclick="t"/>
              <v:path o:extrusionok="t" o:connecttype="none"/>
              <o:lock v:ext="edit" text="t"/>
            </v:shape>
            <v:rect id="_x0000_s16797" style="position:absolute;left:6151;top:4603;width:681;height:161;mso-wrap-style:none;v-text-anchor:top" filled="f" stroked="f">
              <v:textbox style="mso-next-textbox:#_x0000_s16797;mso-fit-shape-to-text:t" inset="0,0,0,0">
                <w:txbxContent>
                  <w:p w:rsidR="00B80BFC" w:rsidRDefault="00B80BFC" w:rsidP="00B80BFC">
                    <w:pPr>
                      <w:spacing w:before="0" w:line="240" w:lineRule="auto"/>
                    </w:pPr>
                    <w:r>
                      <w:rPr>
                        <w:rFonts w:cs="Times New Roman"/>
                        <w:color w:val="24211D"/>
                        <w:sz w:val="14"/>
                        <w:szCs w:val="14"/>
                      </w:rPr>
                      <w:t>BT.1867-06</w:t>
                    </w:r>
                  </w:p>
                </w:txbxContent>
              </v:textbox>
            </v:rect>
            <v:shape id="_x0000_s16798" type="#_x0000_t75" style="position:absolute;left:24;top:12;width:6846;height:4441">
              <v:imagedata r:id="rId20" o:title=""/>
            </v:shape>
            <w10:wrap type="none"/>
            <w10:anchorlock/>
          </v:group>
        </w:pict>
      </w:r>
    </w:p>
    <w:p w:rsidR="00B80BFC" w:rsidRPr="00F0557E" w:rsidRDefault="00B80BFC" w:rsidP="00B80BFC">
      <w:pPr>
        <w:spacing w:line="180" w:lineRule="auto"/>
        <w:rPr>
          <w:color w:val="000000" w:themeColor="text1"/>
          <w:rtl/>
          <w:lang w:bidi="ar-SY"/>
        </w:rPr>
      </w:pPr>
      <w:r w:rsidRPr="00F0557E">
        <w:rPr>
          <w:rFonts w:hint="cs"/>
          <w:color w:val="000000" w:themeColor="text1"/>
          <w:rtl/>
          <w:lang w:bidi="ar-EG"/>
        </w:rPr>
        <w:t xml:space="preserve">ويمكن بدلاً من ذلك استعمال إجراء معدل للوصول إلى بيكسلات الحواف. فمثلاً يمكن أولاً تطبيق عامل تدرّج </w:t>
      </w:r>
      <w:proofErr w:type="spellStart"/>
      <w:r w:rsidRPr="00F0557E">
        <w:rPr>
          <w:rFonts w:hint="cs"/>
          <w:color w:val="000000" w:themeColor="text1"/>
          <w:rtl/>
          <w:lang w:bidi="ar-EG"/>
        </w:rPr>
        <w:t>شاقولي</w:t>
      </w:r>
      <w:proofErr w:type="spellEnd"/>
      <w:r w:rsidRPr="00F0557E">
        <w:rPr>
          <w:rFonts w:hint="cs"/>
          <w:color w:val="000000" w:themeColor="text1"/>
          <w:rtl/>
          <w:lang w:bidi="ar-EG"/>
        </w:rPr>
        <w:t xml:space="preserve"> على الصورة الأصل وإنتاج صورة تدرّج </w:t>
      </w:r>
      <w:proofErr w:type="spellStart"/>
      <w:r w:rsidRPr="00F0557E">
        <w:rPr>
          <w:rFonts w:hint="cs"/>
          <w:color w:val="000000" w:themeColor="text1"/>
          <w:rtl/>
          <w:lang w:bidi="ar-EG"/>
        </w:rPr>
        <w:t>شاقولي</w:t>
      </w:r>
      <w:proofErr w:type="spellEnd"/>
      <w:r w:rsidRPr="00F0557E">
        <w:rPr>
          <w:rFonts w:hint="cs"/>
          <w:color w:val="000000" w:themeColor="text1"/>
          <w:rtl/>
          <w:lang w:bidi="ar-EG"/>
        </w:rPr>
        <w:t xml:space="preserve">. ثم يطبق عامل تدرّج أفقي على صورة التدرج الشاقولي، وينتج عن ذلك صورة تدرّج متتال معدل (صورة تدرج أفقي </w:t>
      </w:r>
      <w:proofErr w:type="spellStart"/>
      <w:r w:rsidRPr="00F0557E">
        <w:rPr>
          <w:rFonts w:hint="cs"/>
          <w:color w:val="000000" w:themeColor="text1"/>
          <w:rtl/>
          <w:lang w:bidi="ar-EG"/>
        </w:rPr>
        <w:t>وشاقولي</w:t>
      </w:r>
      <w:proofErr w:type="spellEnd"/>
      <w:r w:rsidRPr="00F0557E">
        <w:rPr>
          <w:rFonts w:hint="cs"/>
          <w:color w:val="000000" w:themeColor="text1"/>
          <w:rtl/>
          <w:lang w:bidi="ar-EG"/>
        </w:rPr>
        <w:t xml:space="preserve">). ويمكن أخيراً تطبيق قيمة عتبة على صورة التدرّج المتتالي المعدل من أجل الحصول على بيكسلات الحواف. وبعبارة أخرى تعتبر بيكسلات صورة التدرّج المتتالي المعدل التي تتجاوز قيمة العتبة </w:t>
      </w:r>
      <w:r w:rsidRPr="00F0557E">
        <w:rPr>
          <w:rFonts w:hint="cs"/>
          <w:color w:val="000000" w:themeColor="text1"/>
          <w:rtl/>
          <w:lang w:bidi="ar-EG"/>
        </w:rPr>
        <w:lastRenderedPageBreak/>
        <w:t xml:space="preserve">بيكسلات الحواف. وتوضح الأشكال من </w:t>
      </w:r>
      <w:r w:rsidRPr="00F0557E">
        <w:rPr>
          <w:color w:val="000000" w:themeColor="text1"/>
          <w:lang w:bidi="ar-EG"/>
        </w:rPr>
        <w:t>7</w:t>
      </w:r>
      <w:r w:rsidRPr="00F0557E">
        <w:rPr>
          <w:rFonts w:hint="cs"/>
          <w:color w:val="000000" w:themeColor="text1"/>
          <w:rtl/>
          <w:lang w:bidi="ar-SY"/>
        </w:rPr>
        <w:t xml:space="preserve"> إلى </w:t>
      </w:r>
      <w:r w:rsidRPr="00F0557E">
        <w:rPr>
          <w:color w:val="000000" w:themeColor="text1"/>
          <w:lang w:bidi="ar-SY"/>
        </w:rPr>
        <w:t>9</w:t>
      </w:r>
      <w:r w:rsidRPr="00F0557E">
        <w:rPr>
          <w:rFonts w:hint="cs"/>
          <w:color w:val="000000" w:themeColor="text1"/>
          <w:rtl/>
          <w:lang w:bidi="ar-SY"/>
        </w:rPr>
        <w:t xml:space="preserve"> الإجراء المعدّل. ويُظهر الشكل </w:t>
      </w:r>
      <w:r w:rsidRPr="00F0557E">
        <w:rPr>
          <w:color w:val="000000" w:themeColor="text1"/>
          <w:lang w:bidi="ar-SY"/>
        </w:rPr>
        <w:t>7</w:t>
      </w:r>
      <w:r w:rsidRPr="00F0557E">
        <w:rPr>
          <w:rFonts w:hint="cs"/>
          <w:color w:val="000000" w:themeColor="text1"/>
          <w:rtl/>
          <w:lang w:bidi="ar-SY"/>
        </w:rPr>
        <w:t xml:space="preserve"> صورة تدرّج </w:t>
      </w:r>
      <w:proofErr w:type="spellStart"/>
      <w:r w:rsidRPr="00F0557E">
        <w:rPr>
          <w:rFonts w:hint="cs"/>
          <w:color w:val="000000" w:themeColor="text1"/>
          <w:rtl/>
          <w:lang w:bidi="ar-SY"/>
        </w:rPr>
        <w:t>شاقولي</w:t>
      </w:r>
      <w:proofErr w:type="spellEnd"/>
      <w:r w:rsidRPr="00F0557E">
        <w:rPr>
          <w:rFonts w:hint="cs"/>
          <w:color w:val="000000" w:themeColor="text1"/>
          <w:rtl/>
          <w:lang w:bidi="ar-SY"/>
        </w:rPr>
        <w:t xml:space="preserve"> </w:t>
      </w:r>
      <w:proofErr w:type="spellStart"/>
      <w:r w:rsidRPr="00F0557E">
        <w:rPr>
          <w:i/>
          <w:color w:val="000000" w:themeColor="text1"/>
        </w:rPr>
        <w:t>g</w:t>
      </w:r>
      <w:r w:rsidRPr="00F0557E">
        <w:rPr>
          <w:i/>
          <w:color w:val="000000" w:themeColor="text1"/>
          <w:vertAlign w:val="subscript"/>
        </w:rPr>
        <w:t>vertical</w:t>
      </w:r>
      <w:proofErr w:type="spellEnd"/>
      <w:r w:rsidRPr="00F0557E">
        <w:rPr>
          <w:color w:val="000000" w:themeColor="text1"/>
        </w:rPr>
        <w:t>(</w:t>
      </w:r>
      <w:proofErr w:type="spellStart"/>
      <w:r w:rsidRPr="00F0557E">
        <w:rPr>
          <w:i/>
          <w:color w:val="000000" w:themeColor="text1"/>
        </w:rPr>
        <w:t>m,n</w:t>
      </w:r>
      <w:proofErr w:type="spellEnd"/>
      <w:r w:rsidRPr="00F0557E">
        <w:rPr>
          <w:color w:val="000000" w:themeColor="text1"/>
        </w:rPr>
        <w:t>)</w:t>
      </w:r>
      <w:r w:rsidRPr="00F0557E">
        <w:rPr>
          <w:rFonts w:hint="cs"/>
          <w:color w:val="000000" w:themeColor="text1"/>
          <w:rtl/>
          <w:lang w:bidi="ar-SY"/>
        </w:rPr>
        <w:t xml:space="preserve"> ناتجة عن تطبيق عامل تدرّج </w:t>
      </w:r>
      <w:proofErr w:type="spellStart"/>
      <w:r w:rsidRPr="00F0557E">
        <w:rPr>
          <w:rFonts w:hint="cs"/>
          <w:color w:val="000000" w:themeColor="text1"/>
          <w:rtl/>
          <w:lang w:bidi="ar-SY"/>
        </w:rPr>
        <w:t>شاقولي</w:t>
      </w:r>
      <w:proofErr w:type="spellEnd"/>
      <w:r w:rsidRPr="00F0557E">
        <w:rPr>
          <w:rFonts w:hint="cs"/>
          <w:color w:val="000000" w:themeColor="text1"/>
          <w:rtl/>
          <w:lang w:bidi="ar-SY"/>
        </w:rPr>
        <w:t xml:space="preserve"> على الصورة الأصل الواردة في الشكل </w:t>
      </w:r>
      <w:r w:rsidRPr="00F0557E">
        <w:rPr>
          <w:color w:val="000000" w:themeColor="text1"/>
          <w:lang w:bidi="ar-SY"/>
        </w:rPr>
        <w:t>2</w:t>
      </w:r>
      <w:r w:rsidRPr="00F0557E">
        <w:rPr>
          <w:rFonts w:hint="cs"/>
          <w:color w:val="000000" w:themeColor="text1"/>
          <w:rtl/>
          <w:lang w:bidi="ar-SY"/>
        </w:rPr>
        <w:t xml:space="preserve">. ويبين الشكل </w:t>
      </w:r>
      <w:r w:rsidRPr="00F0557E">
        <w:rPr>
          <w:color w:val="000000" w:themeColor="text1"/>
          <w:lang w:bidi="ar-SY"/>
        </w:rPr>
        <w:t>8</w:t>
      </w:r>
      <w:r w:rsidRPr="00F0557E">
        <w:rPr>
          <w:rFonts w:hint="cs"/>
          <w:color w:val="000000" w:themeColor="text1"/>
          <w:rtl/>
          <w:lang w:bidi="ar-SY"/>
        </w:rPr>
        <w:t xml:space="preserve"> صورة تدرّج متتال معدل (صورة تدرّج أفقي </w:t>
      </w:r>
      <w:proofErr w:type="spellStart"/>
      <w:r w:rsidRPr="00F0557E">
        <w:rPr>
          <w:rFonts w:hint="cs"/>
          <w:color w:val="000000" w:themeColor="text1"/>
          <w:rtl/>
          <w:lang w:bidi="ar-SY"/>
        </w:rPr>
        <w:t>وشاقولي</w:t>
      </w:r>
      <w:proofErr w:type="spellEnd"/>
      <w:r w:rsidRPr="00F0557E">
        <w:rPr>
          <w:rFonts w:hint="cs"/>
          <w:color w:val="000000" w:themeColor="text1"/>
          <w:rtl/>
          <w:lang w:bidi="ar-SY"/>
        </w:rPr>
        <w:t xml:space="preserve">) ناتجة عن تطبيق عامل تدرّج أفقي على صورة التدرّج الشاقولي الواردة في الشكل </w:t>
      </w:r>
      <w:r w:rsidRPr="00F0557E">
        <w:rPr>
          <w:color w:val="000000" w:themeColor="text1"/>
          <w:lang w:bidi="ar-SY"/>
        </w:rPr>
        <w:t>7</w:t>
      </w:r>
      <w:r w:rsidRPr="00F0557E">
        <w:rPr>
          <w:rFonts w:hint="cs"/>
          <w:color w:val="000000" w:themeColor="text1"/>
          <w:rtl/>
          <w:lang w:bidi="ar-SY"/>
        </w:rPr>
        <w:t xml:space="preserve">. ويقدم الشكل </w:t>
      </w:r>
      <w:r w:rsidRPr="00F0557E">
        <w:rPr>
          <w:color w:val="000000" w:themeColor="text1"/>
          <w:lang w:bidi="ar-SY"/>
        </w:rPr>
        <w:t>9</w:t>
      </w:r>
      <w:r w:rsidRPr="00F0557E">
        <w:rPr>
          <w:rFonts w:hint="cs"/>
          <w:color w:val="000000" w:themeColor="text1"/>
          <w:rtl/>
          <w:lang w:bidi="ar-SY"/>
        </w:rPr>
        <w:t xml:space="preserve"> صورة الحواف </w:t>
      </w:r>
      <w:proofErr w:type="spellStart"/>
      <w:r w:rsidRPr="00F0557E">
        <w:rPr>
          <w:rFonts w:hint="cs"/>
          <w:color w:val="000000" w:themeColor="text1"/>
          <w:rtl/>
          <w:lang w:bidi="ar-SY"/>
        </w:rPr>
        <w:t>الإثنينية</w:t>
      </w:r>
      <w:proofErr w:type="spellEnd"/>
      <w:r w:rsidRPr="00F0557E">
        <w:rPr>
          <w:rFonts w:hint="cs"/>
          <w:color w:val="000000" w:themeColor="text1"/>
          <w:rtl/>
          <w:lang w:bidi="ar-SY"/>
        </w:rPr>
        <w:t xml:space="preserve"> (صورة الحجب) الناتجة عن تطبيق قيمة العتبة على صورة التدرّج المتتالي المعدل للشكل </w:t>
      </w:r>
      <w:r w:rsidRPr="00F0557E">
        <w:rPr>
          <w:color w:val="000000" w:themeColor="text1"/>
          <w:lang w:bidi="ar-SY"/>
        </w:rPr>
        <w:t>8</w:t>
      </w:r>
      <w:r w:rsidRPr="00F0557E">
        <w:rPr>
          <w:rFonts w:hint="cs"/>
          <w:color w:val="000000" w:themeColor="text1"/>
          <w:rtl/>
          <w:lang w:bidi="ar-SY"/>
        </w:rPr>
        <w:t>.</w:t>
      </w:r>
    </w:p>
    <w:p w:rsidR="00B80BFC" w:rsidRPr="00F0557E" w:rsidRDefault="00B80BFC" w:rsidP="0053487F">
      <w:pPr>
        <w:pStyle w:val="FigureNo"/>
        <w:rPr>
          <w:color w:val="000000" w:themeColor="text1"/>
          <w:rtl/>
          <w:lang w:bidi="ar-SY"/>
        </w:rPr>
      </w:pPr>
      <w:r w:rsidRPr="00D6153F">
        <w:rPr>
          <w:rFonts w:hint="cs"/>
          <w:rtl/>
        </w:rPr>
        <w:t>الش</w:t>
      </w:r>
      <w:r w:rsidR="0053487F">
        <w:rPr>
          <w:rFonts w:hint="cs"/>
          <w:rtl/>
        </w:rPr>
        <w:t>ـ</w:t>
      </w:r>
      <w:r w:rsidRPr="00D6153F">
        <w:rPr>
          <w:rFonts w:hint="cs"/>
          <w:rtl/>
        </w:rPr>
        <w:t>كل</w:t>
      </w:r>
      <w:r w:rsidRPr="00F0557E">
        <w:rPr>
          <w:rFonts w:hint="cs"/>
          <w:color w:val="000000" w:themeColor="text1"/>
          <w:rtl/>
          <w:lang w:bidi="ar-SY"/>
        </w:rPr>
        <w:t xml:space="preserve"> </w:t>
      </w:r>
      <w:r w:rsidRPr="00F0557E">
        <w:rPr>
          <w:color w:val="000000" w:themeColor="text1"/>
          <w:lang w:bidi="ar-SY"/>
        </w:rPr>
        <w:t>7</w:t>
      </w:r>
    </w:p>
    <w:p w:rsidR="00B80BFC" w:rsidRPr="00F0557E" w:rsidRDefault="00B80BFC" w:rsidP="0053487F">
      <w:pPr>
        <w:pStyle w:val="FigureTitle"/>
      </w:pPr>
      <w:r w:rsidRPr="00F0557E">
        <w:rPr>
          <w:rFonts w:hint="cs"/>
          <w:rtl/>
        </w:rPr>
        <w:t xml:space="preserve">صورة تدرّج </w:t>
      </w:r>
      <w:proofErr w:type="spellStart"/>
      <w:r w:rsidRPr="00F0557E">
        <w:rPr>
          <w:rFonts w:hint="cs"/>
          <w:rtl/>
        </w:rPr>
        <w:t>شاقولي</w:t>
      </w:r>
      <w:proofErr w:type="spellEnd"/>
      <w:r w:rsidRPr="00F0557E">
        <w:rPr>
          <w:rFonts w:hint="cs"/>
          <w:rtl/>
        </w:rPr>
        <w:t xml:space="preserve"> ناتجة عن تطبيق عامل تدرّج </w:t>
      </w:r>
      <w:proofErr w:type="spellStart"/>
      <w:r w:rsidRPr="00F0557E">
        <w:rPr>
          <w:rFonts w:hint="cs"/>
          <w:rtl/>
        </w:rPr>
        <w:t>شاقولي</w:t>
      </w:r>
      <w:proofErr w:type="spellEnd"/>
      <w:r w:rsidR="0053487F">
        <w:rPr>
          <w:rtl/>
        </w:rPr>
        <w:br/>
      </w:r>
      <w:r w:rsidRPr="00F0557E">
        <w:rPr>
          <w:rFonts w:hint="cs"/>
          <w:rtl/>
        </w:rPr>
        <w:t xml:space="preserve">على الصورة الأصل في الشكل </w:t>
      </w:r>
      <w:r w:rsidRPr="00F0557E">
        <w:t>2</w:t>
      </w:r>
    </w:p>
    <w:p w:rsidR="00B80BFC" w:rsidRPr="00F0557E" w:rsidRDefault="0048216B" w:rsidP="00B80BFC">
      <w:pPr>
        <w:jc w:val="center"/>
        <w:rPr>
          <w:color w:val="000000" w:themeColor="text1"/>
          <w:rtl/>
          <w:lang w:bidi="ar-SY"/>
        </w:rPr>
      </w:pPr>
      <w:r>
        <w:rPr>
          <w:color w:val="000000" w:themeColor="text1"/>
          <w:rtl/>
          <w:lang w:bidi="ar-SY"/>
        </w:rPr>
      </w:r>
      <w:r>
        <w:rPr>
          <w:color w:val="000000" w:themeColor="text1"/>
          <w:lang w:bidi="ar-SY"/>
        </w:rPr>
        <w:pict>
          <v:group id="_x0000_s16791" editas="canvas" style="width:344.3pt;height:239.6pt;mso-position-horizontal-relative:char;mso-position-vertical-relative:line" coordsize="6886,4792">
            <o:lock v:ext="edit" aspectratio="t"/>
            <v:shape id="_x0000_s16792" type="#_x0000_t75" style="position:absolute;width:6886;height:4792" o:preferrelative="f">
              <v:fill o:detectmouseclick="t"/>
              <v:path o:extrusionok="t" o:connecttype="none"/>
              <o:lock v:ext="edit" text="t"/>
            </v:shape>
            <v:rect id="_x0000_s16793" style="position:absolute;left:6150;top:4631;width:681;height:161;mso-wrap-style:none;v-text-anchor:top" filled="f" stroked="f">
              <v:textbox style="mso-next-textbox:#_x0000_s16793;mso-fit-shape-to-text:t" inset="0,0,0,0">
                <w:txbxContent>
                  <w:p w:rsidR="00B80BFC" w:rsidRDefault="00B80BFC" w:rsidP="00B80BFC">
                    <w:pPr>
                      <w:spacing w:before="0" w:line="240" w:lineRule="auto"/>
                    </w:pPr>
                    <w:r>
                      <w:rPr>
                        <w:rFonts w:cs="Times New Roman"/>
                        <w:color w:val="24211D"/>
                        <w:sz w:val="14"/>
                        <w:szCs w:val="14"/>
                      </w:rPr>
                      <w:t>BT.1867-07</w:t>
                    </w:r>
                  </w:p>
                </w:txbxContent>
              </v:textbox>
            </v:rect>
            <v:shape id="_x0000_s16794" type="#_x0000_t75" style="position:absolute;left:24;top:12;width:6845;height:4468">
              <v:imagedata r:id="rId18" o:title=""/>
            </v:shape>
            <w10:wrap type="none"/>
            <w10:anchorlock/>
          </v:group>
        </w:pict>
      </w:r>
    </w:p>
    <w:p w:rsidR="00B80BFC" w:rsidRPr="00F0557E" w:rsidRDefault="00B80BFC" w:rsidP="0053487F">
      <w:pPr>
        <w:pStyle w:val="FigureNo"/>
        <w:rPr>
          <w:color w:val="000000" w:themeColor="text1"/>
          <w:rtl/>
          <w:lang w:bidi="ar-SY"/>
        </w:rPr>
      </w:pPr>
      <w:r w:rsidRPr="00D6153F">
        <w:rPr>
          <w:rFonts w:hint="cs"/>
          <w:rtl/>
        </w:rPr>
        <w:t>الشكل</w:t>
      </w:r>
      <w:r w:rsidRPr="00F0557E">
        <w:rPr>
          <w:rFonts w:hint="cs"/>
          <w:color w:val="000000" w:themeColor="text1"/>
          <w:rtl/>
        </w:rPr>
        <w:t xml:space="preserve"> </w:t>
      </w:r>
      <w:r w:rsidRPr="00F0557E">
        <w:rPr>
          <w:color w:val="000000" w:themeColor="text1"/>
        </w:rPr>
        <w:t>8</w:t>
      </w:r>
    </w:p>
    <w:p w:rsidR="00B80BFC" w:rsidRPr="00F0557E" w:rsidRDefault="00B80BFC" w:rsidP="0053487F">
      <w:pPr>
        <w:pStyle w:val="FigureTitle"/>
        <w:rPr>
          <w:rtl/>
        </w:rPr>
      </w:pPr>
      <w:r w:rsidRPr="00F0557E">
        <w:rPr>
          <w:rFonts w:hint="cs"/>
          <w:rtl/>
        </w:rPr>
        <w:t xml:space="preserve">صورة تدرّج متتال معدل (صورة تدرّج أفقي </w:t>
      </w:r>
      <w:proofErr w:type="spellStart"/>
      <w:r w:rsidRPr="00F0557E">
        <w:rPr>
          <w:rFonts w:hint="cs"/>
          <w:rtl/>
        </w:rPr>
        <w:t>وشاقولي</w:t>
      </w:r>
      <w:proofErr w:type="spellEnd"/>
      <w:r w:rsidRPr="00F0557E">
        <w:rPr>
          <w:rFonts w:hint="cs"/>
          <w:rtl/>
        </w:rPr>
        <w:t>) ناتجة عن تطبيق عامل تدرّج أفقي</w:t>
      </w:r>
      <w:r w:rsidRPr="00F0557E">
        <w:rPr>
          <w:rtl/>
        </w:rPr>
        <w:br/>
      </w:r>
      <w:r w:rsidRPr="00F0557E">
        <w:rPr>
          <w:rFonts w:hint="cs"/>
          <w:rtl/>
        </w:rPr>
        <w:t xml:space="preserve">على صورة التدرّج الشاقولي في الشكل </w:t>
      </w:r>
      <w:r w:rsidRPr="00F0557E">
        <w:t>7</w:t>
      </w:r>
    </w:p>
    <w:p w:rsidR="00B80BFC" w:rsidRPr="00F0557E" w:rsidRDefault="0048216B" w:rsidP="00B80BFC">
      <w:pPr>
        <w:jc w:val="center"/>
        <w:rPr>
          <w:b/>
          <w:bCs/>
          <w:color w:val="000000" w:themeColor="text1"/>
          <w:rtl/>
          <w:lang w:bidi="ar-SY"/>
        </w:rPr>
      </w:pPr>
      <w:r>
        <w:rPr>
          <w:b/>
          <w:bCs/>
          <w:color w:val="000000" w:themeColor="text1"/>
          <w:rtl/>
          <w:lang w:bidi="ar-SY"/>
        </w:rPr>
      </w:r>
      <w:r>
        <w:rPr>
          <w:b/>
          <w:bCs/>
          <w:color w:val="000000" w:themeColor="text1"/>
          <w:lang w:bidi="ar-SY"/>
        </w:rPr>
        <w:pict>
          <v:group id="_x0000_s16787" editas="canvas" style="width:344.3pt;height:248.75pt;mso-position-horizontal-relative:char;mso-position-vertical-relative:line" coordsize="6886,4975">
            <o:lock v:ext="edit" aspectratio="t"/>
            <v:shape id="_x0000_s16788" type="#_x0000_t75" style="position:absolute;width:6886;height:4975" o:preferrelative="f">
              <v:fill o:detectmouseclick="t"/>
              <v:path o:extrusionok="t" o:connecttype="none"/>
              <o:lock v:ext="edit" text="t"/>
            </v:shape>
            <v:shape id="_x0000_s16789" style="position:absolute;left:6164;top:4848;width:696;height:96" coordsize="58,8" path="m5,4hdc6,4,6,4,7,4v,1,,1,,2c7,6,7,6,7,7,7,7,6,8,6,8,5,8,5,8,4,8hal,8r,l,8hdc1,8,1,8,1,7v,,,,,-1hal1,1hdc1,1,1,,1,,1,,1,,,hal,,,,3,hdc4,,5,,5,,6,,6,,6,1v1,,1,,1,1c7,2,7,3,7,3,6,3,6,4,5,4xm2,3v,,1,,1,1c3,4,3,4,3,4,4,4,4,3,5,3v,,,,,c6,2,6,2,6,2,6,1,5,1,5,1,5,,4,,3,v,,,,-1,hal2,3hdxm2,7v1,,1,1,2,1c4,8,5,7,5,7,6,7,6,6,6,6,6,5,6,5,6,5,5,5,5,4,5,4,4,4,4,4,3,4v,,,,,c3,4,2,4,2,4hal2,7hdxm15,hal15,2r,hdc15,1,15,1,15,1v,,-1,,-1,-1c14,,14,,13,hal12,r,7hdc12,7,12,7,12,7v1,1,1,1,1,1hal13,8r,l10,8r,l10,8hdc11,8,11,8,11,7v,,,,,hal11,,10,hdc10,,10,,9,v,,,1,,1c9,1,9,1,9,2hal8,2,8,r7,hdxm16,7v,,,,1,c17,7,17,7,17,7v,1,,1,,1c16,8,16,8,16,8v,,,,,c16,8,15,8,15,7v,,1,,1,c16,7,16,7,16,7xm19,1hal21,r,l21,6hdc21,7,21,7,21,7v,,,1,1,1c22,8,22,8,22,8hal22,8r-3,l19,8hdc20,8,20,8,20,8v,,,-1,,-1c20,7,20,7,20,6hal20,2hdc20,1,20,1,20,1v,,,,,c20,1,20,1,20,1v,,-1,,-1,xm26,4c26,3,25,3,25,3v,-1,,-1,,-1c25,1,25,1,25,v1,,1,,2,c28,,28,,29,v,,,1,,1c29,2,29,2,29,2v,1,-1,1,-2,1c28,4,29,4,29,5v,,,1,,1c29,7,29,7,29,7,28,8,28,8,27,8v-1,,-1,,-2,-1c25,7,25,7,25,6v,,,-1,,-1c25,5,26,4,26,4xm27,3v1,,1,-1,1,-1c28,2,28,2,28,1v,,,,,-1c28,,27,,27,v,,-1,,-1,c26,1,26,1,26,1v,,,1,,1c26,2,26,2,26,2hal27,3hdxm26,4v,,,1,,1c26,5,26,6,26,6v,1,,1,,1c26,8,27,8,27,8v,,1,,1,-1c28,7,28,7,28,6v,,,,,c28,5,27,5,26,4xm36,hal36,hdc35,,35,,34,v,,,1,-1,1c33,1,33,2,32,2v,,,1,,1c32,3,33,3,34,3v,,1,,1,c36,4,36,4,36,5v,1,,1,-1,2c35,8,34,8,33,8v,,-1,,-1,c31,7,31,6,31,5v,-1,,-2,,-2c31,2,32,1,32,1,33,,33,,34,v,,1,,1,hal36,hdxm32,4v,,,1,,1c32,6,32,6,32,6v,1,,1,1,1c33,8,33,8,33,8v1,,1,,1,-1c34,7,35,6,35,6,35,5,34,5,34,4v,,,-1,-1,-1c33,3,33,3,33,3v-1,,-1,1,-1,1xm37,hal42,r,l39,8r-1,l41,1r-2,hdc38,1,38,1,38,1v-1,,-1,,-1,1hal37,2,37,hdxm43,5hal46,5r,1l43,6r,-1hdxm47,4v,-1,,-2,,-3c48,1,48,,48,v1,,1,,2,c50,,51,,51,1v1,,1,1,1,3c52,5,52,6,52,6v,1,-1,1,-1,2c50,8,50,8,50,8v-1,,-2,,-2,-1c47,6,47,5,47,4xm48,4v,1,,2,1,3c49,7,49,8,50,8v,,,,,-1c50,7,51,7,51,6v,,,-1,,-2c51,3,51,2,51,1,51,1,50,,50,v,,,,,c49,,49,,49,v,1,-1,1,-1,2c48,3,48,3,48,4xm55,4c54,3,54,3,54,3,54,2,53,2,53,2,53,1,54,1,54,v,,1,,2,c56,,57,,57,v1,,1,1,1,1c58,2,58,2,58,2,57,3,57,3,56,3v1,1,1,1,2,2c58,5,58,6,58,6v,1,,1,-1,1c57,8,56,8,56,8v-1,,-2,,-2,-1c54,7,53,7,53,6v,,1,-1,1,-1c54,5,54,4,55,4xm56,3v,,1,-1,1,-1c57,2,57,2,57,1v,,,,,-1c56,,56,,56,,55,,55,,55,,54,1,54,1,54,1v,,,1,1,1c55,2,55,2,55,2hal56,3hdxm55,4v,,,1,,1c54,5,54,6,54,6v,1,,1,1,1c55,8,55,8,56,8v,,1,,1,-1c57,7,57,7,57,6v,,,,,c57,5,56,5,55,4xe" fillcolor="#24211d" stroked="f">
              <v:path arrowok="t"/>
              <o:lock v:ext="edit" verticies="t"/>
            </v:shape>
            <v:shape id="_x0000_s16790" type="#_x0000_t75" style="position:absolute;left:24;top:12;width:6848;height:4620">
              <v:imagedata r:id="rId21" o:title=""/>
            </v:shape>
            <w10:wrap type="none"/>
            <w10:anchorlock/>
          </v:group>
        </w:pict>
      </w:r>
    </w:p>
    <w:p w:rsidR="00B80BFC" w:rsidRPr="00F0557E" w:rsidRDefault="00B80BFC" w:rsidP="0053487F">
      <w:pPr>
        <w:pStyle w:val="FigureNo"/>
        <w:rPr>
          <w:color w:val="000000" w:themeColor="text1"/>
          <w:rtl/>
          <w:lang w:bidi="ar-SY"/>
        </w:rPr>
      </w:pPr>
      <w:r w:rsidRPr="00D6153F">
        <w:rPr>
          <w:rFonts w:hint="cs"/>
          <w:rtl/>
        </w:rPr>
        <w:lastRenderedPageBreak/>
        <w:t>الش</w:t>
      </w:r>
      <w:r w:rsidR="0053487F">
        <w:rPr>
          <w:rFonts w:hint="cs"/>
          <w:rtl/>
        </w:rPr>
        <w:t>ـ</w:t>
      </w:r>
      <w:r w:rsidRPr="00D6153F">
        <w:rPr>
          <w:rFonts w:hint="cs"/>
          <w:rtl/>
        </w:rPr>
        <w:t>كل</w:t>
      </w:r>
      <w:r w:rsidRPr="00F0557E">
        <w:rPr>
          <w:rFonts w:hint="cs"/>
          <w:color w:val="000000" w:themeColor="text1"/>
          <w:rtl/>
        </w:rPr>
        <w:t xml:space="preserve"> </w:t>
      </w:r>
      <w:r w:rsidRPr="00F0557E">
        <w:rPr>
          <w:color w:val="000000" w:themeColor="text1"/>
        </w:rPr>
        <w:t>9</w:t>
      </w:r>
    </w:p>
    <w:p w:rsidR="00B80BFC" w:rsidRPr="00F0557E" w:rsidRDefault="00B80BFC" w:rsidP="0053487F">
      <w:pPr>
        <w:pStyle w:val="FigureTitle"/>
        <w:rPr>
          <w:rtl/>
        </w:rPr>
      </w:pPr>
      <w:r w:rsidRPr="00F0557E">
        <w:rPr>
          <w:rFonts w:hint="cs"/>
          <w:rtl/>
        </w:rPr>
        <w:t>صورة حواف إثنينية (صورة حجب) ناتجة عن تطبيق قيمة عتبة</w:t>
      </w:r>
      <w:r w:rsidR="0053487F">
        <w:rPr>
          <w:rtl/>
        </w:rPr>
        <w:br/>
      </w:r>
      <w:r w:rsidRPr="00F0557E">
        <w:rPr>
          <w:rFonts w:hint="cs"/>
          <w:rtl/>
        </w:rPr>
        <w:t xml:space="preserve">على صورة تدرّج متتال معدل في الشكل </w:t>
      </w:r>
      <w:r w:rsidRPr="00F0557E">
        <w:t>8</w:t>
      </w:r>
    </w:p>
    <w:p w:rsidR="00B80BFC" w:rsidRPr="00F0557E" w:rsidRDefault="0048216B" w:rsidP="00B80BFC">
      <w:pPr>
        <w:jc w:val="center"/>
        <w:rPr>
          <w:color w:val="000000" w:themeColor="text1"/>
          <w:rtl/>
          <w:lang w:bidi="ar-EG"/>
        </w:rPr>
      </w:pPr>
      <w:r>
        <w:rPr>
          <w:color w:val="000000" w:themeColor="text1"/>
          <w:rtl/>
          <w:lang w:bidi="ar-EG"/>
        </w:rPr>
      </w:r>
      <w:r>
        <w:rPr>
          <w:color w:val="000000" w:themeColor="text1"/>
          <w:lang w:bidi="ar-EG"/>
        </w:rPr>
        <w:pict>
          <v:group id="_x0000_s16783" editas="canvas" style="width:344.3pt;height:250.9pt;mso-position-horizontal-relative:char;mso-position-vertical-relative:line" coordsize="6886,5018">
            <o:lock v:ext="edit" aspectratio="t"/>
            <v:shape id="_x0000_s16784" type="#_x0000_t75" style="position:absolute;width:6886;height:5018" o:preferrelative="f">
              <v:fill o:detectmouseclick="t"/>
              <v:path o:extrusionok="t" o:connecttype="none"/>
              <o:lock v:ext="edit" text="t"/>
            </v:shape>
            <v:rect id="_x0000_s16785" style="position:absolute;left:6152;top:4769;width:681;height:161;mso-wrap-style:none;v-text-anchor:top" filled="f" stroked="f">
              <v:textbox style="mso-next-textbox:#_x0000_s16785;mso-fit-shape-to-text:t" inset="0,0,0,0">
                <w:txbxContent>
                  <w:p w:rsidR="00B80BFC" w:rsidRDefault="00B80BFC" w:rsidP="00B80BFC">
                    <w:pPr>
                      <w:spacing w:before="0" w:line="240" w:lineRule="auto"/>
                    </w:pPr>
                    <w:r>
                      <w:rPr>
                        <w:rFonts w:cs="Times New Roman"/>
                        <w:color w:val="24211D"/>
                        <w:sz w:val="14"/>
                        <w:szCs w:val="14"/>
                      </w:rPr>
                      <w:t>BT.1867-09</w:t>
                    </w:r>
                  </w:p>
                </w:txbxContent>
              </v:textbox>
            </v:rect>
            <v:shape id="_x0000_s16786" type="#_x0000_t75" style="position:absolute;left:24;top:12;width:6847;height:4626">
              <v:imagedata r:id="rId22" o:title=""/>
            </v:shape>
            <w10:wrap type="none"/>
            <w10:anchorlock/>
          </v:group>
        </w:pict>
      </w:r>
    </w:p>
    <w:p w:rsidR="00B80BFC" w:rsidRPr="00F0557E" w:rsidRDefault="00B80BFC" w:rsidP="00B80BFC">
      <w:pPr>
        <w:rPr>
          <w:color w:val="000000" w:themeColor="text1"/>
          <w:rtl/>
          <w:lang w:bidi="ar-EG"/>
        </w:rPr>
      </w:pPr>
      <w:r w:rsidRPr="00F0557E">
        <w:rPr>
          <w:rFonts w:hint="cs"/>
          <w:color w:val="000000" w:themeColor="text1"/>
          <w:rtl/>
          <w:lang w:bidi="ar-EG"/>
        </w:rPr>
        <w:t>ويلاحظ إمكانية فهم كلتا الطريقتين بوصفهما خوارزمية كشف حواف. ويمكن اختيار أيّ منهما تبعاً لطبيعة الإشارات الفيديوية وخوارزميات الانضغاط. لكن بعض الطرائق قد تتفوق على غيرها.</w:t>
      </w:r>
    </w:p>
    <w:p w:rsidR="00B80BFC" w:rsidRPr="00F0557E" w:rsidRDefault="00B80BFC" w:rsidP="00B80BFC">
      <w:pPr>
        <w:rPr>
          <w:color w:val="000000" w:themeColor="text1"/>
          <w:rtl/>
          <w:lang w:bidi="ar-SY"/>
        </w:rPr>
      </w:pPr>
      <w:r w:rsidRPr="00F0557E">
        <w:rPr>
          <w:rFonts w:hint="cs"/>
          <w:color w:val="000000" w:themeColor="text1"/>
          <w:rtl/>
          <w:lang w:bidi="ar-EG"/>
        </w:rPr>
        <w:t xml:space="preserve">لذلك يُطبّق أولاً في هذا النموذج عامل كشف حواف تنتج عنه صور حواف (الشكلان </w:t>
      </w:r>
      <w:r w:rsidRPr="00F0557E">
        <w:rPr>
          <w:color w:val="000000" w:themeColor="text1"/>
          <w:lang w:bidi="ar-EG"/>
        </w:rPr>
        <w:t>5</w:t>
      </w:r>
      <w:r w:rsidRPr="00F0557E">
        <w:rPr>
          <w:rFonts w:hint="cs"/>
          <w:color w:val="000000" w:themeColor="text1"/>
          <w:rtl/>
          <w:lang w:bidi="ar-SY"/>
        </w:rPr>
        <w:t xml:space="preserve"> و</w:t>
      </w:r>
      <w:r w:rsidRPr="00F0557E">
        <w:rPr>
          <w:color w:val="000000" w:themeColor="text1"/>
          <w:lang w:bidi="ar-SY"/>
        </w:rPr>
        <w:t>8</w:t>
      </w:r>
      <w:r w:rsidRPr="00F0557E">
        <w:rPr>
          <w:rFonts w:hint="cs"/>
          <w:color w:val="000000" w:themeColor="text1"/>
          <w:rtl/>
          <w:lang w:bidi="ar-SY"/>
        </w:rPr>
        <w:t xml:space="preserve">). ثم تنتج صورة حجب (صورة حواف إثنينية) عن طريق تطبيق قيمة عتبة على صورة الحواف (الشكلان </w:t>
      </w:r>
      <w:r w:rsidRPr="00F0557E">
        <w:rPr>
          <w:color w:val="000000" w:themeColor="text1"/>
          <w:lang w:bidi="ar-SY"/>
        </w:rPr>
        <w:t>6</w:t>
      </w:r>
      <w:r w:rsidRPr="00F0557E">
        <w:rPr>
          <w:rFonts w:hint="cs"/>
          <w:color w:val="000000" w:themeColor="text1"/>
          <w:rtl/>
          <w:lang w:bidi="ar-SY"/>
        </w:rPr>
        <w:t xml:space="preserve"> و</w:t>
      </w:r>
      <w:r w:rsidRPr="00F0557E">
        <w:rPr>
          <w:color w:val="000000" w:themeColor="text1"/>
          <w:lang w:bidi="ar-SY"/>
        </w:rPr>
        <w:t>9</w:t>
      </w:r>
      <w:r w:rsidRPr="00F0557E">
        <w:rPr>
          <w:rFonts w:hint="cs"/>
          <w:color w:val="000000" w:themeColor="text1"/>
          <w:rtl/>
          <w:lang w:bidi="ar-SY"/>
        </w:rPr>
        <w:t xml:space="preserve">). وبعبارة أخرى توضع بيكسلات صورة الحواف ذات القيمة الأدنى من قيمة العتبة </w:t>
      </w:r>
      <w:proofErr w:type="spellStart"/>
      <w:r w:rsidRPr="0053487F">
        <w:rPr>
          <w:i/>
          <w:iCs/>
          <w:color w:val="000000" w:themeColor="text1"/>
          <w:lang w:bidi="ar-SY"/>
        </w:rPr>
        <w:t>t</w:t>
      </w:r>
      <w:r w:rsidRPr="0053487F">
        <w:rPr>
          <w:i/>
          <w:iCs/>
          <w:color w:val="000000" w:themeColor="text1"/>
          <w:vertAlign w:val="subscript"/>
          <w:lang w:bidi="ar-SY"/>
        </w:rPr>
        <w:t>e</w:t>
      </w:r>
      <w:proofErr w:type="spellEnd"/>
      <w:r w:rsidRPr="00F0557E">
        <w:rPr>
          <w:rFonts w:hint="cs"/>
          <w:color w:val="000000" w:themeColor="text1"/>
          <w:rtl/>
          <w:lang w:bidi="ar-SY"/>
        </w:rPr>
        <w:t xml:space="preserve"> على صفر والبيكسلات ذات القيمة المساوية لقيمة العتبة أو أعلى منها على قيمة غير صفرية. ويبيّن الشكلان </w:t>
      </w:r>
      <w:r w:rsidRPr="00F0557E">
        <w:rPr>
          <w:color w:val="000000" w:themeColor="text1"/>
          <w:lang w:bidi="ar-SY"/>
        </w:rPr>
        <w:t>6</w:t>
      </w:r>
      <w:r w:rsidRPr="00F0557E">
        <w:rPr>
          <w:rFonts w:hint="cs"/>
          <w:color w:val="000000" w:themeColor="text1"/>
          <w:rtl/>
          <w:lang w:bidi="ar-SY"/>
        </w:rPr>
        <w:t xml:space="preserve"> و</w:t>
      </w:r>
      <w:r w:rsidRPr="00F0557E">
        <w:rPr>
          <w:color w:val="000000" w:themeColor="text1"/>
          <w:lang w:bidi="ar-SY"/>
        </w:rPr>
        <w:t>9</w:t>
      </w:r>
      <w:r w:rsidRPr="00F0557E">
        <w:rPr>
          <w:rFonts w:hint="cs"/>
          <w:color w:val="000000" w:themeColor="text1"/>
          <w:rtl/>
          <w:lang w:bidi="ar-SY"/>
        </w:rPr>
        <w:t xml:space="preserve"> بعض صور الحجب. ونظراً لأن مشاهدة فيديو باعتباره تتابعاً من الأرتال أو</w:t>
      </w:r>
      <w:r w:rsidRPr="00F0557E">
        <w:rPr>
          <w:rFonts w:hint="eastAsia"/>
          <w:color w:val="000000" w:themeColor="text1"/>
          <w:rtl/>
          <w:lang w:bidi="ar-SY"/>
        </w:rPr>
        <w:t> </w:t>
      </w:r>
      <w:r w:rsidRPr="00F0557E">
        <w:rPr>
          <w:rFonts w:hint="cs"/>
          <w:color w:val="000000" w:themeColor="text1"/>
          <w:rtl/>
          <w:lang w:bidi="ar-SY"/>
        </w:rPr>
        <w:t>الميادين أمر ممكن فإنه يمكن تطبيق الإجراء الوارد آنفاً على كل رتل أو ميدان فيديوي. ونظراً لإمكانية استعمال النموذج للفيديو القائم على الميادين أو على الأرتال سيستعمل مصطلح "صورة" للدلالة على ميدان أو رتل.</w:t>
      </w:r>
    </w:p>
    <w:p w:rsidR="00B80BFC" w:rsidRPr="00F0557E" w:rsidRDefault="00B80BFC" w:rsidP="00B80BFC">
      <w:pPr>
        <w:pStyle w:val="Heading2"/>
        <w:rPr>
          <w:color w:val="000000" w:themeColor="text1"/>
          <w:rtl/>
          <w:lang w:bidi="ar-SY"/>
        </w:rPr>
      </w:pPr>
      <w:bookmarkStart w:id="9" w:name="_Toc274939447"/>
      <w:r w:rsidRPr="00F0557E">
        <w:rPr>
          <w:color w:val="000000" w:themeColor="text1"/>
          <w:lang w:bidi="ar-SY"/>
        </w:rPr>
        <w:t>2.2</w:t>
      </w:r>
      <w:r w:rsidRPr="00F0557E">
        <w:rPr>
          <w:rFonts w:hint="cs"/>
          <w:color w:val="000000" w:themeColor="text1"/>
          <w:rtl/>
          <w:lang w:bidi="ar-SY"/>
        </w:rPr>
        <w:tab/>
        <w:t>انتقاء عناصر من تتابعات فيديوية أصلية</w:t>
      </w:r>
      <w:bookmarkEnd w:id="9"/>
    </w:p>
    <w:p w:rsidR="00B80BFC" w:rsidRPr="00F0557E" w:rsidRDefault="00B80BFC" w:rsidP="00B80BFC">
      <w:pPr>
        <w:rPr>
          <w:color w:val="000000" w:themeColor="text1"/>
          <w:rtl/>
          <w:lang w:bidi="ar-SY"/>
        </w:rPr>
      </w:pPr>
      <w:r w:rsidRPr="00F0557E">
        <w:rPr>
          <w:rFonts w:hint="cs"/>
          <w:color w:val="000000" w:themeColor="text1"/>
          <w:rtl/>
          <w:lang w:bidi="ar-EG"/>
        </w:rPr>
        <w:t xml:space="preserve">نظراً لأن النموذج هو نموذج مرجعية مخفضة لا بد من استخراج جملة من العناصر من كل صورة من التتابع الفيديوي الأصل. وفي النموذج </w:t>
      </w:r>
      <w:proofErr w:type="spellStart"/>
      <w:r w:rsidRPr="00F0557E">
        <w:rPr>
          <w:color w:val="000000" w:themeColor="text1"/>
          <w:lang w:bidi="ar-EG"/>
        </w:rPr>
        <w:t>FPSNR</w:t>
      </w:r>
      <w:proofErr w:type="spellEnd"/>
      <w:r w:rsidRPr="00F0557E">
        <w:rPr>
          <w:color w:val="000000" w:themeColor="text1"/>
          <w:lang w:bidi="ar-EG"/>
        </w:rPr>
        <w:t xml:space="preserve"> RR</w:t>
      </w:r>
      <w:r w:rsidRPr="00F0557E">
        <w:rPr>
          <w:rFonts w:hint="cs"/>
          <w:color w:val="000000" w:themeColor="text1"/>
          <w:rtl/>
          <w:lang w:bidi="ar-SY"/>
        </w:rPr>
        <w:t xml:space="preserve"> يُنتقى عدد من بيكسلات الحواف من كل صورة. ثم تُشفّر قيم البيكسلات ومواقعها وتُرسل. غير أن عدد البيكسلات في بعض التتابعات الفيديوية قد يكون ضئيلاً عند استعمال قيمة عتبة ثابتة، وقد يصل إلى الصفر في الحالة الأسوأ (صور خالية أو منخفضة التردد جداً). ومن أجل معالجة هذه المشكلة يمكن للمستعمل، في حال كان عدد بيكسلات حواف صورة ما أقل من قيمة معينة، أن يخفض قيمة العتبة إلى أن يصبح عدد بيكسلات الحواف أكبر من قيمة معيّنة. كما يمكن بدلاً من ذلك انتقاء بيكسلات حواف تعادل أعلى قيم لصورة التدرّج الأفقي والشاقولي. وعند عدم وجود بيكسلات حواف (صور خالية مثلاً) في رتل ما، يمكن انتقاء العدد </w:t>
      </w:r>
      <w:r>
        <w:rPr>
          <w:rFonts w:hint="cs"/>
          <w:color w:val="000000" w:themeColor="text1"/>
          <w:rtl/>
          <w:lang w:bidi="ar-SY"/>
        </w:rPr>
        <w:t>المطلوب من البيكسلات عشوائياً أو</w:t>
      </w:r>
      <w:r w:rsidRPr="00F0557E">
        <w:rPr>
          <w:rFonts w:hint="cs"/>
          <w:color w:val="000000" w:themeColor="text1"/>
          <w:rtl/>
          <w:lang w:bidi="ar-SY"/>
        </w:rPr>
        <w:t xml:space="preserve"> تخطي الرتل. وعلى سبيل المثال، إذا طلب اختبار </w:t>
      </w:r>
      <w:r w:rsidRPr="00F0557E">
        <w:rPr>
          <w:color w:val="000000" w:themeColor="text1"/>
          <w:lang w:bidi="ar-SY"/>
        </w:rPr>
        <w:t>10</w:t>
      </w:r>
      <w:r w:rsidRPr="00F0557E">
        <w:rPr>
          <w:rFonts w:hint="cs"/>
          <w:color w:val="000000" w:themeColor="text1"/>
          <w:rtl/>
          <w:lang w:bidi="ar-SY"/>
        </w:rPr>
        <w:t xml:space="preserve"> بيكسلات حواف من كل رتل، يمكن استخراج البيكسلات من صورة التدرّج الأفقي والشاقولي وفقاً لقيمها وانتقاء القيم العشر الأعلى. لكن هذا الإجراء قد ينتج عدة بيكسلات حواف في نفس المواقع. ولمعالجة هذه المشكلة يمكن أولاً انتقاء العدد المرغوب من البيكسلات من صورة التدرّج الأفقي والشاقولي عدة مرات ومن ثم اختيار العدد المطلوب من بيكسلات الحواف عشوائياً من بين البيكسلات المنتقاة من صورة التدرّج الأفقي والتدرّج الشاقولي. وفي النماذج التي </w:t>
      </w:r>
      <w:r w:rsidRPr="00F0557E">
        <w:rPr>
          <w:rFonts w:hint="cs"/>
          <w:color w:val="000000" w:themeColor="text1"/>
          <w:rtl/>
          <w:lang w:bidi="ar-SY"/>
        </w:rPr>
        <w:lastRenderedPageBreak/>
        <w:t xml:space="preserve">تخضع لاختبار الوسائط المتعددة </w:t>
      </w:r>
      <w:proofErr w:type="spellStart"/>
      <w:r w:rsidRPr="00F0557E">
        <w:rPr>
          <w:color w:val="000000" w:themeColor="text1"/>
          <w:lang w:bidi="ar-SY"/>
        </w:rPr>
        <w:t>VQEG</w:t>
      </w:r>
      <w:proofErr w:type="spellEnd"/>
      <w:r w:rsidRPr="00F0557E">
        <w:rPr>
          <w:rFonts w:hint="cs"/>
          <w:color w:val="000000" w:themeColor="text1"/>
          <w:rtl/>
          <w:lang w:bidi="ar-SY"/>
        </w:rPr>
        <w:t>، ينتقى عدد بيكسلات الحواف عشوائياً من بين عدد كبير منها. ويتم الحصول على مجموعة بيكسلات الحواف من خلال تطبيق عملية قيمة العتبة على صورة التدرّج.</w:t>
      </w:r>
    </w:p>
    <w:p w:rsidR="00B80BFC" w:rsidRPr="00F0557E" w:rsidRDefault="00B80BFC" w:rsidP="00B80BFC">
      <w:pPr>
        <w:rPr>
          <w:color w:val="000000" w:themeColor="text1"/>
          <w:rtl/>
          <w:lang w:bidi="ar-SY"/>
        </w:rPr>
      </w:pPr>
      <w:r w:rsidRPr="00F0557E">
        <w:rPr>
          <w:rFonts w:hint="cs"/>
          <w:color w:val="000000" w:themeColor="text1"/>
          <w:rtl/>
          <w:lang w:bidi="ar-SY"/>
        </w:rPr>
        <w:t xml:space="preserve">وفي النماذج </w:t>
      </w:r>
      <w:proofErr w:type="spellStart"/>
      <w:r w:rsidRPr="00F0557E">
        <w:rPr>
          <w:color w:val="000000" w:themeColor="text1"/>
          <w:lang w:bidi="ar-SY"/>
        </w:rPr>
        <w:t>EPSNR</w:t>
      </w:r>
      <w:proofErr w:type="spellEnd"/>
      <w:r w:rsidRPr="00F0557E">
        <w:rPr>
          <w:color w:val="000000" w:themeColor="text1"/>
          <w:lang w:bidi="ar-SY"/>
        </w:rPr>
        <w:t xml:space="preserve"> RR</w:t>
      </w:r>
      <w:r w:rsidRPr="00F0557E">
        <w:rPr>
          <w:rFonts w:hint="cs"/>
          <w:color w:val="000000" w:themeColor="text1"/>
          <w:rtl/>
          <w:lang w:bidi="ar-SY"/>
        </w:rPr>
        <w:t xml:space="preserve"> تُشفّر قيم بيكسلات الحواف ومواقعها. ويلاحظ أنه يمكن استخدام التشذيب خلال عملية التشفير. ومن أجل تجنّب انتقاء بيكسلات الحواف في المناطق المشذبة، ينتقي النموذج هذه البيكسلات في منطقة الوسط (الشكل </w:t>
      </w:r>
      <w:r w:rsidRPr="00F0557E">
        <w:rPr>
          <w:color w:val="000000" w:themeColor="text1"/>
          <w:lang w:bidi="ar-SY"/>
        </w:rPr>
        <w:t>10</w:t>
      </w:r>
      <w:r w:rsidRPr="00F0557E">
        <w:rPr>
          <w:rFonts w:hint="cs"/>
          <w:color w:val="000000" w:themeColor="text1"/>
          <w:rtl/>
          <w:lang w:bidi="ar-SY"/>
        </w:rPr>
        <w:t xml:space="preserve">). ويعرض الجدول </w:t>
      </w:r>
      <w:r w:rsidRPr="00F0557E">
        <w:rPr>
          <w:color w:val="000000" w:themeColor="text1"/>
          <w:lang w:bidi="ar-SY"/>
        </w:rPr>
        <w:t>6</w:t>
      </w:r>
      <w:r w:rsidRPr="00F0557E">
        <w:rPr>
          <w:rFonts w:hint="cs"/>
          <w:color w:val="000000" w:themeColor="text1"/>
          <w:rtl/>
          <w:lang w:bidi="ar-SY"/>
        </w:rPr>
        <w:t xml:space="preserve"> المقاييس بعد التشذيب. ويقدم أيضاً عدد البتات المطلوبة لتشفير الموقع وقيمة بيكسلات</w:t>
      </w:r>
      <w:r w:rsidRPr="00F0557E">
        <w:rPr>
          <w:rFonts w:hint="eastAsia"/>
          <w:color w:val="000000" w:themeColor="text1"/>
          <w:rtl/>
          <w:lang w:bidi="ar-SY"/>
        </w:rPr>
        <w:t> </w:t>
      </w:r>
      <w:r w:rsidRPr="00F0557E">
        <w:rPr>
          <w:rFonts w:hint="cs"/>
          <w:color w:val="000000" w:themeColor="text1"/>
          <w:rtl/>
          <w:lang w:bidi="ar-SY"/>
        </w:rPr>
        <w:t>الحواف.</w:t>
      </w:r>
    </w:p>
    <w:p w:rsidR="00B80BFC" w:rsidRPr="00F0557E" w:rsidRDefault="00B80BFC" w:rsidP="0053487F">
      <w:pPr>
        <w:pStyle w:val="TableNo0"/>
        <w:rPr>
          <w:color w:val="000000" w:themeColor="text1"/>
          <w:rtl/>
          <w:lang w:bidi="ar-SY"/>
        </w:rPr>
      </w:pPr>
      <w:r w:rsidRPr="00D6153F">
        <w:rPr>
          <w:rFonts w:hint="cs"/>
          <w:rtl/>
        </w:rPr>
        <w:t>الج</w:t>
      </w:r>
      <w:r w:rsidR="0053487F">
        <w:rPr>
          <w:rFonts w:hint="cs"/>
          <w:rtl/>
        </w:rPr>
        <w:t>ـ</w:t>
      </w:r>
      <w:r w:rsidRPr="00D6153F">
        <w:rPr>
          <w:rFonts w:hint="cs"/>
          <w:rtl/>
        </w:rPr>
        <w:t>دول</w:t>
      </w:r>
      <w:r w:rsidRPr="00F0557E">
        <w:rPr>
          <w:rFonts w:hint="cs"/>
          <w:color w:val="000000" w:themeColor="text1"/>
          <w:rtl/>
          <w:lang w:bidi="ar-SY"/>
        </w:rPr>
        <w:t xml:space="preserve"> </w:t>
      </w:r>
      <w:r w:rsidRPr="00D6153F">
        <w:rPr>
          <w:color w:val="000000" w:themeColor="text1"/>
          <w:szCs w:val="22"/>
          <w:lang w:bidi="ar-SY"/>
        </w:rPr>
        <w:t>6</w:t>
      </w:r>
    </w:p>
    <w:p w:rsidR="00B80BFC" w:rsidRPr="00F0557E" w:rsidRDefault="00B80BFC" w:rsidP="0053487F">
      <w:pPr>
        <w:pStyle w:val="FigureTitle"/>
        <w:rPr>
          <w:rtl/>
        </w:rPr>
      </w:pPr>
      <w:r w:rsidRPr="00F0557E">
        <w:rPr>
          <w:rFonts w:hint="cs"/>
          <w:rtl/>
        </w:rPr>
        <w:t xml:space="preserve">الاحتياجات من البتات </w:t>
      </w:r>
      <w:proofErr w:type="spellStart"/>
      <w:r w:rsidRPr="00F0557E">
        <w:rPr>
          <w:rFonts w:hint="cs"/>
          <w:rtl/>
        </w:rPr>
        <w:t>لبيكسل</w:t>
      </w:r>
      <w:proofErr w:type="spellEnd"/>
      <w:r w:rsidRPr="00F0557E">
        <w:rPr>
          <w:rFonts w:hint="cs"/>
          <w:rtl/>
        </w:rPr>
        <w:t xml:space="preserve"> الحواف الواحد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4"/>
        <w:gridCol w:w="1588"/>
        <w:gridCol w:w="1588"/>
        <w:gridCol w:w="1588"/>
        <w:gridCol w:w="1588"/>
        <w:gridCol w:w="1644"/>
      </w:tblGrid>
      <w:tr w:rsidR="00B80BFC" w:rsidRPr="00F0557E" w:rsidTr="00882256">
        <w:trPr>
          <w:jc w:val="center"/>
        </w:trPr>
        <w:tc>
          <w:tcPr>
            <w:tcW w:w="1644"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head"/>
              <w:rPr>
                <w:rFonts w:eastAsia="Malgun Gothic"/>
                <w:color w:val="000000" w:themeColor="text1"/>
              </w:rPr>
            </w:pPr>
            <w:r w:rsidRPr="00F0557E">
              <w:rPr>
                <w:rFonts w:eastAsia="Malgun Gothic" w:hint="cs"/>
                <w:color w:val="000000" w:themeColor="text1"/>
                <w:rtl/>
              </w:rPr>
              <w:t>نسق الفيديو</w:t>
            </w:r>
          </w:p>
        </w:tc>
        <w:tc>
          <w:tcPr>
            <w:tcW w:w="158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head"/>
              <w:rPr>
                <w:rFonts w:eastAsia="Malgun Gothic"/>
                <w:color w:val="000000" w:themeColor="text1"/>
              </w:rPr>
            </w:pPr>
            <w:r w:rsidRPr="00F0557E">
              <w:rPr>
                <w:rFonts w:eastAsia="Malgun Gothic" w:hint="cs"/>
                <w:color w:val="000000" w:themeColor="text1"/>
                <w:rtl/>
              </w:rPr>
              <w:t>المقاييس</w:t>
            </w:r>
          </w:p>
        </w:tc>
        <w:tc>
          <w:tcPr>
            <w:tcW w:w="158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head"/>
              <w:rPr>
                <w:rFonts w:eastAsia="Malgun Gothic"/>
                <w:color w:val="000000" w:themeColor="text1"/>
              </w:rPr>
            </w:pPr>
            <w:r w:rsidRPr="00F0557E">
              <w:rPr>
                <w:rFonts w:eastAsia="Malgun Gothic" w:hint="cs"/>
                <w:color w:val="000000" w:themeColor="text1"/>
                <w:rtl/>
              </w:rPr>
              <w:t>المقاييس بعد التشذيب</w:t>
            </w:r>
          </w:p>
        </w:tc>
        <w:tc>
          <w:tcPr>
            <w:tcW w:w="158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head"/>
              <w:rPr>
                <w:rFonts w:eastAsia="Malgun Gothic"/>
                <w:color w:val="000000" w:themeColor="text1"/>
              </w:rPr>
            </w:pPr>
            <w:r w:rsidRPr="00F0557E">
              <w:rPr>
                <w:rFonts w:eastAsia="Malgun Gothic" w:hint="cs"/>
                <w:color w:val="000000" w:themeColor="text1"/>
                <w:rtl/>
              </w:rPr>
              <w:t>بتات الموقع</w:t>
            </w:r>
          </w:p>
        </w:tc>
        <w:tc>
          <w:tcPr>
            <w:tcW w:w="158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head"/>
              <w:rPr>
                <w:rFonts w:eastAsia="Malgun Gothic"/>
                <w:color w:val="000000" w:themeColor="text1"/>
              </w:rPr>
            </w:pPr>
            <w:r w:rsidRPr="00F0557E">
              <w:rPr>
                <w:rFonts w:eastAsia="Malgun Gothic" w:hint="cs"/>
                <w:color w:val="000000" w:themeColor="text1"/>
                <w:rtl/>
              </w:rPr>
              <w:t>بتات قيمة البيكسل</w:t>
            </w:r>
          </w:p>
        </w:tc>
        <w:tc>
          <w:tcPr>
            <w:tcW w:w="1644"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head"/>
              <w:rPr>
                <w:rFonts w:eastAsia="Malgun Gothic"/>
                <w:color w:val="000000" w:themeColor="text1"/>
              </w:rPr>
            </w:pPr>
            <w:r w:rsidRPr="00F0557E">
              <w:rPr>
                <w:rFonts w:eastAsia="Malgun Gothic" w:hint="cs"/>
                <w:color w:val="000000" w:themeColor="text1"/>
                <w:rtl/>
              </w:rPr>
              <w:t>إجمالي البتات في البيكسل الواحد</w:t>
            </w:r>
          </w:p>
        </w:tc>
      </w:tr>
      <w:tr w:rsidR="00B80BFC" w:rsidRPr="00F0557E" w:rsidTr="00882256">
        <w:trPr>
          <w:jc w:val="center"/>
        </w:trPr>
        <w:tc>
          <w:tcPr>
            <w:tcW w:w="1644"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proofErr w:type="spellStart"/>
            <w:r w:rsidRPr="00F0557E">
              <w:rPr>
                <w:rFonts w:eastAsia="Malgun Gothic"/>
                <w:color w:val="000000" w:themeColor="text1"/>
              </w:rPr>
              <w:t>QCIF</w:t>
            </w:r>
            <w:proofErr w:type="spellEnd"/>
          </w:p>
        </w:tc>
        <w:tc>
          <w:tcPr>
            <w:tcW w:w="158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lang w:bidi="ar-SY"/>
              </w:rPr>
            </w:pPr>
            <w:r w:rsidRPr="00F0557E">
              <w:rPr>
                <w:rFonts w:eastAsia="Malgun Gothic"/>
                <w:color w:val="000000" w:themeColor="text1"/>
                <w:lang w:bidi="ar-SY"/>
              </w:rPr>
              <w:t xml:space="preserve">144 </w:t>
            </w:r>
            <w:r w:rsidRPr="00F0557E">
              <w:rPr>
                <w:rFonts w:eastAsia="Malgun Gothic"/>
                <w:color w:val="000000" w:themeColor="text1"/>
              </w:rPr>
              <w:t>× 176</w:t>
            </w:r>
          </w:p>
        </w:tc>
        <w:tc>
          <w:tcPr>
            <w:tcW w:w="1588" w:type="dxa"/>
            <w:tcBorders>
              <w:top w:val="single" w:sz="4" w:space="0" w:color="000000"/>
              <w:left w:val="single" w:sz="4" w:space="0" w:color="000000"/>
              <w:bottom w:val="single" w:sz="4" w:space="0" w:color="000000"/>
              <w:right w:val="single" w:sz="4" w:space="0" w:color="000000"/>
            </w:tcBorders>
            <w:vAlign w:val="center"/>
          </w:tcPr>
          <w:p w:rsidR="00B80BFC" w:rsidRPr="00F0557E" w:rsidRDefault="00B80BFC" w:rsidP="00882256">
            <w:pPr>
              <w:pStyle w:val="Tabletext"/>
              <w:jc w:val="center"/>
              <w:rPr>
                <w:rFonts w:eastAsia="Malgun Gothic"/>
                <w:color w:val="000000" w:themeColor="text1"/>
                <w:lang w:bidi="ar-SY"/>
              </w:rPr>
            </w:pPr>
            <w:r w:rsidRPr="00F0557E">
              <w:rPr>
                <w:rFonts w:eastAsia="Malgun Gothic"/>
                <w:color w:val="000000" w:themeColor="text1"/>
                <w:lang w:bidi="ar-SY"/>
              </w:rPr>
              <w:t xml:space="preserve">136 </w:t>
            </w:r>
            <w:r w:rsidRPr="00F0557E">
              <w:rPr>
                <w:rFonts w:eastAsia="Malgun Gothic"/>
                <w:color w:val="000000" w:themeColor="text1"/>
              </w:rPr>
              <w:t>× 168</w:t>
            </w:r>
          </w:p>
        </w:tc>
        <w:tc>
          <w:tcPr>
            <w:tcW w:w="1588" w:type="dxa"/>
            <w:tcBorders>
              <w:top w:val="single" w:sz="4" w:space="0" w:color="000000"/>
              <w:left w:val="single" w:sz="4" w:space="0" w:color="000000"/>
              <w:bottom w:val="single" w:sz="4" w:space="0" w:color="000000"/>
              <w:right w:val="single" w:sz="4" w:space="0" w:color="000000"/>
            </w:tcBorders>
            <w:vAlign w:val="center"/>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15</w:t>
            </w:r>
          </w:p>
        </w:tc>
        <w:tc>
          <w:tcPr>
            <w:tcW w:w="1588" w:type="dxa"/>
            <w:tcBorders>
              <w:top w:val="single" w:sz="4" w:space="0" w:color="000000"/>
              <w:left w:val="single" w:sz="4" w:space="0" w:color="000000"/>
              <w:bottom w:val="single" w:sz="4" w:space="0" w:color="000000"/>
              <w:right w:val="single" w:sz="4" w:space="0" w:color="000000"/>
            </w:tcBorders>
            <w:vAlign w:val="center"/>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8</w:t>
            </w:r>
          </w:p>
        </w:tc>
        <w:tc>
          <w:tcPr>
            <w:tcW w:w="1644" w:type="dxa"/>
            <w:tcBorders>
              <w:top w:val="single" w:sz="4" w:space="0" w:color="000000"/>
              <w:left w:val="single" w:sz="4" w:space="0" w:color="000000"/>
              <w:bottom w:val="single" w:sz="4" w:space="0" w:color="000000"/>
              <w:right w:val="single" w:sz="4" w:space="0" w:color="000000"/>
            </w:tcBorders>
            <w:vAlign w:val="center"/>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23</w:t>
            </w:r>
          </w:p>
        </w:tc>
      </w:tr>
      <w:tr w:rsidR="00B80BFC" w:rsidRPr="00F0557E" w:rsidTr="00882256">
        <w:trPr>
          <w:jc w:val="center"/>
        </w:trPr>
        <w:tc>
          <w:tcPr>
            <w:tcW w:w="1644"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CIF</w:t>
            </w:r>
          </w:p>
        </w:tc>
        <w:tc>
          <w:tcPr>
            <w:tcW w:w="158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lang w:bidi="ar-SY"/>
              </w:rPr>
            </w:pPr>
            <w:r w:rsidRPr="00F0557E">
              <w:rPr>
                <w:rFonts w:eastAsia="Malgun Gothic"/>
                <w:color w:val="000000" w:themeColor="text1"/>
                <w:lang w:bidi="ar-SY"/>
              </w:rPr>
              <w:t xml:space="preserve">288 </w:t>
            </w:r>
            <w:r w:rsidRPr="00F0557E">
              <w:rPr>
                <w:rFonts w:eastAsia="Malgun Gothic"/>
                <w:color w:val="000000" w:themeColor="text1"/>
              </w:rPr>
              <w:t>× 352</w:t>
            </w:r>
          </w:p>
        </w:tc>
        <w:tc>
          <w:tcPr>
            <w:tcW w:w="1588" w:type="dxa"/>
            <w:tcBorders>
              <w:top w:val="single" w:sz="4" w:space="0" w:color="000000"/>
              <w:left w:val="single" w:sz="4" w:space="0" w:color="000000"/>
              <w:bottom w:val="single" w:sz="4" w:space="0" w:color="000000"/>
              <w:right w:val="single" w:sz="4" w:space="0" w:color="000000"/>
            </w:tcBorders>
            <w:vAlign w:val="center"/>
          </w:tcPr>
          <w:p w:rsidR="00B80BFC" w:rsidRPr="00F0557E" w:rsidRDefault="00B80BFC" w:rsidP="00882256">
            <w:pPr>
              <w:pStyle w:val="Tabletext"/>
              <w:jc w:val="center"/>
              <w:rPr>
                <w:rFonts w:eastAsia="Malgun Gothic"/>
                <w:color w:val="000000" w:themeColor="text1"/>
                <w:rtl/>
                <w:lang w:bidi="ar-SY"/>
              </w:rPr>
            </w:pPr>
            <w:r w:rsidRPr="00F0557E">
              <w:rPr>
                <w:rFonts w:eastAsia="Malgun Gothic"/>
                <w:color w:val="000000" w:themeColor="text1"/>
                <w:lang w:bidi="ar-SY"/>
              </w:rPr>
              <w:t xml:space="preserve">274 </w:t>
            </w:r>
            <w:r w:rsidRPr="00F0557E">
              <w:rPr>
                <w:rFonts w:eastAsia="Malgun Gothic"/>
                <w:color w:val="000000" w:themeColor="text1"/>
              </w:rPr>
              <w:t>× 338</w:t>
            </w:r>
          </w:p>
        </w:tc>
        <w:tc>
          <w:tcPr>
            <w:tcW w:w="1588" w:type="dxa"/>
            <w:tcBorders>
              <w:top w:val="single" w:sz="4" w:space="0" w:color="000000"/>
              <w:left w:val="single" w:sz="4" w:space="0" w:color="000000"/>
              <w:bottom w:val="single" w:sz="4" w:space="0" w:color="000000"/>
              <w:right w:val="single" w:sz="4" w:space="0" w:color="000000"/>
            </w:tcBorders>
            <w:vAlign w:val="center"/>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17</w:t>
            </w:r>
          </w:p>
        </w:tc>
        <w:tc>
          <w:tcPr>
            <w:tcW w:w="1588" w:type="dxa"/>
            <w:tcBorders>
              <w:top w:val="single" w:sz="4" w:space="0" w:color="000000"/>
              <w:left w:val="single" w:sz="4" w:space="0" w:color="000000"/>
              <w:bottom w:val="single" w:sz="4" w:space="0" w:color="000000"/>
              <w:right w:val="single" w:sz="4" w:space="0" w:color="000000"/>
            </w:tcBorders>
            <w:vAlign w:val="center"/>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8</w:t>
            </w:r>
          </w:p>
        </w:tc>
        <w:tc>
          <w:tcPr>
            <w:tcW w:w="1644" w:type="dxa"/>
            <w:tcBorders>
              <w:top w:val="single" w:sz="4" w:space="0" w:color="000000"/>
              <w:left w:val="single" w:sz="4" w:space="0" w:color="000000"/>
              <w:bottom w:val="single" w:sz="4" w:space="0" w:color="000000"/>
              <w:right w:val="single" w:sz="4" w:space="0" w:color="000000"/>
            </w:tcBorders>
            <w:vAlign w:val="center"/>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25</w:t>
            </w:r>
          </w:p>
        </w:tc>
      </w:tr>
      <w:tr w:rsidR="00B80BFC" w:rsidRPr="00F0557E" w:rsidTr="00882256">
        <w:trPr>
          <w:jc w:val="center"/>
        </w:trPr>
        <w:tc>
          <w:tcPr>
            <w:tcW w:w="1644"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VGA</w:t>
            </w:r>
          </w:p>
        </w:tc>
        <w:tc>
          <w:tcPr>
            <w:tcW w:w="158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tl/>
                <w:lang w:bidi="ar-SY"/>
              </w:rPr>
            </w:pPr>
            <w:r>
              <w:rPr>
                <w:rFonts w:eastAsia="Malgun Gothic"/>
                <w:color w:val="000000" w:themeColor="text1"/>
              </w:rPr>
              <w:t>480</w:t>
            </w:r>
            <w:r w:rsidRPr="00F0557E">
              <w:rPr>
                <w:rFonts w:eastAsia="Malgun Gothic"/>
                <w:color w:val="000000" w:themeColor="text1"/>
              </w:rPr>
              <w:t xml:space="preserve"> ×</w:t>
            </w:r>
            <w:r>
              <w:rPr>
                <w:rFonts w:eastAsia="Malgun Gothic"/>
                <w:color w:val="000000" w:themeColor="text1"/>
              </w:rPr>
              <w:t xml:space="preserve"> 640</w:t>
            </w:r>
          </w:p>
        </w:tc>
        <w:tc>
          <w:tcPr>
            <w:tcW w:w="1588" w:type="dxa"/>
            <w:tcBorders>
              <w:top w:val="single" w:sz="4" w:space="0" w:color="000000"/>
              <w:left w:val="single" w:sz="4" w:space="0" w:color="000000"/>
              <w:bottom w:val="single" w:sz="4" w:space="0" w:color="000000"/>
              <w:right w:val="single" w:sz="4" w:space="0" w:color="000000"/>
            </w:tcBorders>
            <w:vAlign w:val="center"/>
          </w:tcPr>
          <w:p w:rsidR="00B80BFC" w:rsidRPr="00F0557E" w:rsidRDefault="00B80BFC" w:rsidP="00882256">
            <w:pPr>
              <w:pStyle w:val="Tabletext"/>
              <w:jc w:val="center"/>
              <w:rPr>
                <w:rFonts w:eastAsia="Malgun Gothic"/>
                <w:color w:val="000000" w:themeColor="text1"/>
                <w:rtl/>
                <w:lang w:bidi="ar-SY"/>
              </w:rPr>
            </w:pPr>
            <w:r w:rsidRPr="00F0557E">
              <w:rPr>
                <w:rFonts w:eastAsia="Malgun Gothic"/>
                <w:color w:val="000000" w:themeColor="text1"/>
                <w:lang w:bidi="ar-SY"/>
              </w:rPr>
              <w:t xml:space="preserve">454 </w:t>
            </w:r>
            <w:r w:rsidRPr="00F0557E">
              <w:rPr>
                <w:rFonts w:eastAsia="Malgun Gothic"/>
                <w:color w:val="000000" w:themeColor="text1"/>
              </w:rPr>
              <w:t>× 614</w:t>
            </w:r>
          </w:p>
        </w:tc>
        <w:tc>
          <w:tcPr>
            <w:tcW w:w="1588" w:type="dxa"/>
            <w:tcBorders>
              <w:top w:val="single" w:sz="4" w:space="0" w:color="000000"/>
              <w:left w:val="single" w:sz="4" w:space="0" w:color="000000"/>
              <w:bottom w:val="single" w:sz="4" w:space="0" w:color="000000"/>
              <w:right w:val="single" w:sz="4" w:space="0" w:color="000000"/>
            </w:tcBorders>
            <w:vAlign w:val="center"/>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19</w:t>
            </w:r>
          </w:p>
        </w:tc>
        <w:tc>
          <w:tcPr>
            <w:tcW w:w="1588" w:type="dxa"/>
            <w:tcBorders>
              <w:top w:val="single" w:sz="4" w:space="0" w:color="000000"/>
              <w:left w:val="single" w:sz="4" w:space="0" w:color="000000"/>
              <w:bottom w:val="single" w:sz="4" w:space="0" w:color="000000"/>
              <w:right w:val="single" w:sz="4" w:space="0" w:color="000000"/>
            </w:tcBorders>
            <w:vAlign w:val="center"/>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8</w:t>
            </w:r>
          </w:p>
        </w:tc>
        <w:tc>
          <w:tcPr>
            <w:tcW w:w="1644" w:type="dxa"/>
            <w:tcBorders>
              <w:top w:val="single" w:sz="4" w:space="0" w:color="000000"/>
              <w:left w:val="single" w:sz="4" w:space="0" w:color="000000"/>
              <w:bottom w:val="single" w:sz="4" w:space="0" w:color="000000"/>
              <w:right w:val="single" w:sz="4" w:space="0" w:color="000000"/>
            </w:tcBorders>
            <w:vAlign w:val="center"/>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27</w:t>
            </w:r>
          </w:p>
        </w:tc>
      </w:tr>
    </w:tbl>
    <w:p w:rsidR="00B80BFC" w:rsidRPr="00F0557E" w:rsidRDefault="00B80BFC" w:rsidP="00B80BFC">
      <w:pPr>
        <w:overflowPunct/>
        <w:autoSpaceDE/>
        <w:autoSpaceDN/>
        <w:bidi w:val="0"/>
        <w:adjustRightInd/>
        <w:spacing w:before="0" w:line="240" w:lineRule="auto"/>
        <w:jc w:val="left"/>
        <w:textAlignment w:val="auto"/>
        <w:rPr>
          <w:color w:val="000000" w:themeColor="text1"/>
          <w:lang w:bidi="ar-SY"/>
        </w:rPr>
      </w:pPr>
    </w:p>
    <w:p w:rsidR="00B80BFC" w:rsidRDefault="00B80BFC" w:rsidP="00B80BFC">
      <w:pPr>
        <w:overflowPunct/>
        <w:autoSpaceDE/>
        <w:autoSpaceDN/>
        <w:bidi w:val="0"/>
        <w:adjustRightInd/>
        <w:spacing w:before="0" w:line="240" w:lineRule="auto"/>
        <w:jc w:val="left"/>
        <w:textAlignment w:val="auto"/>
        <w:rPr>
          <w:color w:val="000000" w:themeColor="text1"/>
          <w:lang w:bidi="ar-SY"/>
        </w:rPr>
      </w:pPr>
    </w:p>
    <w:p w:rsidR="0053487F" w:rsidRPr="00F0557E" w:rsidRDefault="0053487F" w:rsidP="0053487F">
      <w:pPr>
        <w:overflowPunct/>
        <w:autoSpaceDE/>
        <w:autoSpaceDN/>
        <w:bidi w:val="0"/>
        <w:adjustRightInd/>
        <w:spacing w:before="0" w:line="240" w:lineRule="auto"/>
        <w:jc w:val="left"/>
        <w:textAlignment w:val="auto"/>
        <w:rPr>
          <w:color w:val="000000" w:themeColor="text1"/>
          <w:lang w:bidi="ar-SY"/>
        </w:rPr>
      </w:pPr>
    </w:p>
    <w:p w:rsidR="00B80BFC" w:rsidRPr="00F0557E" w:rsidRDefault="00B80BFC" w:rsidP="0053487F">
      <w:pPr>
        <w:pStyle w:val="FigureNo"/>
        <w:rPr>
          <w:color w:val="000000" w:themeColor="text1"/>
          <w:rtl/>
          <w:lang w:bidi="ar-SY"/>
        </w:rPr>
      </w:pPr>
      <w:r w:rsidRPr="00D6153F">
        <w:rPr>
          <w:rFonts w:hint="cs"/>
          <w:rtl/>
        </w:rPr>
        <w:t>الش</w:t>
      </w:r>
      <w:r w:rsidR="0053487F">
        <w:rPr>
          <w:rFonts w:hint="cs"/>
          <w:rtl/>
        </w:rPr>
        <w:t>ـ</w:t>
      </w:r>
      <w:r w:rsidRPr="00D6153F">
        <w:rPr>
          <w:rFonts w:hint="cs"/>
          <w:rtl/>
        </w:rPr>
        <w:t>كل</w:t>
      </w:r>
      <w:r w:rsidRPr="00F0557E">
        <w:rPr>
          <w:rFonts w:hint="cs"/>
          <w:color w:val="000000" w:themeColor="text1"/>
          <w:rtl/>
        </w:rPr>
        <w:t xml:space="preserve"> </w:t>
      </w:r>
      <w:r w:rsidRPr="00F0557E">
        <w:rPr>
          <w:color w:val="000000" w:themeColor="text1"/>
        </w:rPr>
        <w:t>10</w:t>
      </w:r>
    </w:p>
    <w:p w:rsidR="00B80BFC" w:rsidRPr="00F0557E" w:rsidRDefault="00B80BFC" w:rsidP="0053487F">
      <w:pPr>
        <w:pStyle w:val="FigureTitle"/>
        <w:rPr>
          <w:rtl/>
        </w:rPr>
      </w:pPr>
      <w:r w:rsidRPr="00F0557E">
        <w:rPr>
          <w:rFonts w:hint="cs"/>
          <w:rtl/>
        </w:rPr>
        <w:t xml:space="preserve">مثال على التشذيب (النسق </w:t>
      </w:r>
      <w:r w:rsidRPr="00F0557E">
        <w:t>V</w:t>
      </w:r>
      <w:r>
        <w:t>G</w:t>
      </w:r>
      <w:r w:rsidRPr="00F0557E">
        <w:t>A</w:t>
      </w:r>
      <w:r w:rsidRPr="00F0557E">
        <w:rPr>
          <w:rFonts w:hint="cs"/>
          <w:rtl/>
        </w:rPr>
        <w:t>) ومنطقة الوسط</w:t>
      </w:r>
    </w:p>
    <w:p w:rsidR="00B80BFC" w:rsidRPr="00F0557E" w:rsidRDefault="0048216B" w:rsidP="00B80BFC">
      <w:pPr>
        <w:jc w:val="center"/>
        <w:rPr>
          <w:color w:val="000000" w:themeColor="text1"/>
          <w:rtl/>
          <w:lang w:bidi="ar-SY"/>
        </w:rPr>
      </w:pPr>
      <w:r>
        <w:rPr>
          <w:color w:val="000000" w:themeColor="text1"/>
          <w:rtl/>
          <w:lang w:bidi="ar-SY"/>
        </w:rPr>
      </w:r>
      <w:r>
        <w:rPr>
          <w:color w:val="000000" w:themeColor="text1"/>
          <w:lang w:bidi="ar-SY"/>
        </w:rPr>
        <w:pict>
          <v:group id="_x0000_s16770" editas="canvas" style="width:457.4pt;height:348.4pt;mso-position-horizontal-relative:char;mso-position-vertical-relative:line" coordsize="9148,6968">
            <o:lock v:ext="edit" aspectratio="t"/>
            <v:shape id="_x0000_s16771" type="#_x0000_t75" style="position:absolute;width:9148;height:6968" o:preferrelative="f">
              <v:fill o:detectmouseclick="t"/>
              <v:path o:extrusionok="t" o:connecttype="none"/>
              <o:lock v:ext="edit" text="t"/>
            </v:shape>
            <v:rect id="_x0000_s16772" style="position:absolute;left:8383;top:6719;width:681;height:161;mso-wrap-style:none;v-text-anchor:top" filled="f" stroked="f">
              <v:textbox style="mso-next-textbox:#_x0000_s16772;mso-fit-shape-to-text:t" inset="0,0,0,0">
                <w:txbxContent>
                  <w:p w:rsidR="00B80BFC" w:rsidRDefault="00B80BFC" w:rsidP="00B80BFC">
                    <w:pPr>
                      <w:spacing w:before="0" w:line="240" w:lineRule="auto"/>
                    </w:pPr>
                    <w:r>
                      <w:rPr>
                        <w:rFonts w:cs="Times New Roman"/>
                        <w:color w:val="24211D"/>
                        <w:sz w:val="14"/>
                        <w:szCs w:val="14"/>
                      </w:rPr>
                      <w:t>BT.1867-10</w:t>
                    </w:r>
                  </w:p>
                </w:txbxContent>
              </v:textbox>
            </v:rect>
            <v:shape id="_x0000_s16773" type="#_x0000_t75" style="position:absolute;left:60;top:12;width:9068;height:6491">
              <v:imagedata r:id="rId23" o:title=""/>
            </v:shape>
            <v:shape id="_x0000_s16774" style="position:absolute;left:4059;top:24;width:181;height:1008" coordsize="15,84" path="m10,14r,56l5,70,5,14r5,xm,17l7,r8,17l,17xm15,67l7,84,,67r15,xe" strokecolor="white" strokeweight="33e-5mm">
              <v:stroke joinstyle="miter"/>
              <v:path arrowok="t"/>
              <o:lock v:ext="edit" verticies="t"/>
            </v:shape>
            <v:shape id="_x0000_s16775" style="position:absolute;left:60;top:3119;width:997;height:192" coordsize="83,16" path="m70,11r-57,l13,5r57,l70,11xm67,l83,8,67,16,67,xm15,16l,8,15,r,16xe" strokecolor="white" strokeweight="33e-5mm">
              <v:stroke joinstyle="miter"/>
              <v:path arrowok="t"/>
              <o:lock v:ext="edit" verticies="t"/>
            </v:shape>
            <v:rect id="_x0000_s16776" style="position:absolute;left:4264;top:324;width:401;height:460;mso-wrap-style:none;v-text-anchor:top" filled="f" stroked="f">
              <v:textbox style="mso-next-textbox:#_x0000_s16776;mso-fit-shape-to-text:t" inset="0,0,0,0">
                <w:txbxContent>
                  <w:p w:rsidR="00B80BFC" w:rsidRDefault="00B80BFC" w:rsidP="00B80BFC">
                    <w:pPr>
                      <w:spacing w:before="0" w:line="240" w:lineRule="auto"/>
                    </w:pPr>
                    <w:r>
                      <w:rPr>
                        <w:rFonts w:cs="Times New Roman"/>
                        <w:b/>
                        <w:bCs/>
                        <w:color w:val="FFFFFF"/>
                        <w:sz w:val="40"/>
                        <w:szCs w:val="40"/>
                        <w:rtl/>
                      </w:rPr>
                      <w:t>13</w:t>
                    </w:r>
                  </w:p>
                </w:txbxContent>
              </v:textbox>
            </v:rect>
            <v:rect id="_x0000_s16777" style="position:absolute;left:348;top:2603;width:401;height:460;mso-wrap-style:none;v-text-anchor:top" filled="f" stroked="f">
              <v:textbox style="mso-next-textbox:#_x0000_s16777;mso-fit-shape-to-text:t" inset="0,0,0,0">
                <w:txbxContent>
                  <w:p w:rsidR="00B80BFC" w:rsidRDefault="00B80BFC" w:rsidP="00B80BFC">
                    <w:pPr>
                      <w:spacing w:before="0" w:line="240" w:lineRule="auto"/>
                    </w:pPr>
                    <w:r>
                      <w:rPr>
                        <w:rFonts w:cs="Times New Roman"/>
                        <w:b/>
                        <w:bCs/>
                        <w:color w:val="FFFFFF"/>
                        <w:sz w:val="40"/>
                        <w:szCs w:val="40"/>
                        <w:rtl/>
                      </w:rPr>
                      <w:t>13</w:t>
                    </w:r>
                  </w:p>
                </w:txbxContent>
              </v:textbox>
            </v:rect>
            <v:shape id="_x0000_s16778" type="#_x0000_t75" style="position:absolute;left:60;top:12;width:9068;height:6491">
              <v:imagedata r:id="rId23" o:title=""/>
            </v:shape>
            <v:shape id="_x0000_s16779" style="position:absolute;left:4059;top:24;width:181;height:1008" coordsize="15,84" path="m10,14r,56l5,70,5,14r5,xm,17l7,r8,17l,17xm15,67l7,84,,67r15,xe" strokecolor="white" strokeweight="33e-5mm">
              <v:stroke joinstyle="miter"/>
              <v:path arrowok="t"/>
              <o:lock v:ext="edit" verticies="t"/>
            </v:shape>
            <v:shape id="_x0000_s16780" style="position:absolute;left:60;top:3119;width:997;height:192" coordsize="83,16" path="m70,11r-57,l13,5r57,l70,11xm67,l83,8,67,16,67,xm15,16l,8,15,r,16xe" strokecolor="white" strokeweight="33e-5mm">
              <v:stroke joinstyle="miter"/>
              <v:path arrowok="t"/>
              <o:lock v:ext="edit" verticies="t"/>
            </v:shape>
            <v:rect id="_x0000_s16781" style="position:absolute;left:4264;top:324;width:401;height:460;mso-wrap-style:none;v-text-anchor:top" filled="f" stroked="f">
              <v:textbox style="mso-next-textbox:#_x0000_s16781;mso-fit-shape-to-text:t" inset="0,0,0,0">
                <w:txbxContent>
                  <w:p w:rsidR="00B80BFC" w:rsidRDefault="00B80BFC" w:rsidP="00B80BFC">
                    <w:pPr>
                      <w:spacing w:before="0" w:line="240" w:lineRule="auto"/>
                    </w:pPr>
                    <w:r>
                      <w:rPr>
                        <w:rFonts w:cs="Times New Roman"/>
                        <w:b/>
                        <w:bCs/>
                        <w:color w:val="FFFFFF"/>
                        <w:sz w:val="40"/>
                        <w:szCs w:val="40"/>
                        <w:rtl/>
                      </w:rPr>
                      <w:t>13</w:t>
                    </w:r>
                  </w:p>
                </w:txbxContent>
              </v:textbox>
            </v:rect>
            <v:rect id="_x0000_s16782" style="position:absolute;left:348;top:2603;width:401;height:460;mso-wrap-style:none;v-text-anchor:top" filled="f" stroked="f">
              <v:textbox style="mso-next-textbox:#_x0000_s16782;mso-fit-shape-to-text:t" inset="0,0,0,0">
                <w:txbxContent>
                  <w:p w:rsidR="00B80BFC" w:rsidRDefault="00B80BFC" w:rsidP="00B80BFC">
                    <w:pPr>
                      <w:spacing w:before="0" w:line="240" w:lineRule="auto"/>
                    </w:pPr>
                    <w:r>
                      <w:rPr>
                        <w:rFonts w:cs="Times New Roman"/>
                        <w:b/>
                        <w:bCs/>
                        <w:color w:val="FFFFFF"/>
                        <w:sz w:val="40"/>
                        <w:szCs w:val="40"/>
                        <w:rtl/>
                      </w:rPr>
                      <w:t>13</w:t>
                    </w:r>
                  </w:p>
                </w:txbxContent>
              </v:textbox>
            </v:rect>
            <w10:wrap type="none"/>
            <w10:anchorlock/>
          </v:group>
        </w:pict>
      </w:r>
    </w:p>
    <w:p w:rsidR="00B80BFC" w:rsidRPr="00F0557E" w:rsidRDefault="00B80BFC" w:rsidP="00B80BFC">
      <w:pPr>
        <w:rPr>
          <w:color w:val="000000" w:themeColor="text1"/>
          <w:rtl/>
          <w:lang w:bidi="ar-SY"/>
        </w:rPr>
      </w:pPr>
      <w:r w:rsidRPr="00F0557E">
        <w:rPr>
          <w:rFonts w:hint="cs"/>
          <w:color w:val="000000" w:themeColor="text1"/>
          <w:rtl/>
          <w:lang w:bidi="ar-EG"/>
        </w:rPr>
        <w:lastRenderedPageBreak/>
        <w:t xml:space="preserve">ينتقي النموذج بيكسلات حواف من كل رتل وفقاً لعرض النطاق المتاح (الجدول </w:t>
      </w:r>
      <w:r w:rsidRPr="00F0557E">
        <w:rPr>
          <w:color w:val="000000" w:themeColor="text1"/>
          <w:lang w:bidi="ar-EG"/>
        </w:rPr>
        <w:t>5</w:t>
      </w:r>
      <w:r w:rsidRPr="00F0557E">
        <w:rPr>
          <w:rFonts w:hint="cs"/>
          <w:color w:val="000000" w:themeColor="text1"/>
          <w:rtl/>
          <w:lang w:bidi="ar-SY"/>
        </w:rPr>
        <w:t xml:space="preserve">). ويبيّن الجدولان </w:t>
      </w:r>
      <w:r w:rsidRPr="00F0557E">
        <w:rPr>
          <w:color w:val="000000" w:themeColor="text1"/>
          <w:lang w:bidi="ar-SY"/>
        </w:rPr>
        <w:t>7</w:t>
      </w:r>
      <w:r w:rsidRPr="00F0557E">
        <w:rPr>
          <w:rFonts w:hint="cs"/>
          <w:color w:val="000000" w:themeColor="text1"/>
          <w:rtl/>
          <w:lang w:bidi="ar-SY"/>
        </w:rPr>
        <w:t xml:space="preserve"> و</w:t>
      </w:r>
      <w:r w:rsidRPr="00F0557E">
        <w:rPr>
          <w:color w:val="000000" w:themeColor="text1"/>
          <w:lang w:bidi="ar-SY"/>
        </w:rPr>
        <w:t>8</w:t>
      </w:r>
      <w:r w:rsidRPr="00F0557E">
        <w:rPr>
          <w:rFonts w:hint="cs"/>
          <w:color w:val="000000" w:themeColor="text1"/>
          <w:rtl/>
          <w:lang w:bidi="ar-SY"/>
        </w:rPr>
        <w:t xml:space="preserve"> عدد بيكسلات الحواف من كل رتل التي يمكن إرسالها لعروض النطاق الخاضعة للاختبار.</w:t>
      </w:r>
    </w:p>
    <w:p w:rsidR="00B80BFC" w:rsidRPr="00D6153F" w:rsidRDefault="00B80BFC" w:rsidP="0053487F">
      <w:pPr>
        <w:pStyle w:val="TableNo0"/>
        <w:spacing w:before="240"/>
        <w:rPr>
          <w:rtl/>
        </w:rPr>
      </w:pPr>
      <w:r w:rsidRPr="00D6153F">
        <w:rPr>
          <w:rFonts w:hint="cs"/>
          <w:rtl/>
        </w:rPr>
        <w:t>الج</w:t>
      </w:r>
      <w:r w:rsidR="0053487F">
        <w:rPr>
          <w:rFonts w:hint="cs"/>
          <w:rtl/>
        </w:rPr>
        <w:t>ـ</w:t>
      </w:r>
      <w:r w:rsidRPr="00D6153F">
        <w:rPr>
          <w:rFonts w:hint="cs"/>
          <w:rtl/>
        </w:rPr>
        <w:t xml:space="preserve">دول </w:t>
      </w:r>
      <w:r w:rsidRPr="00D6153F">
        <w:t>7</w:t>
      </w:r>
    </w:p>
    <w:p w:rsidR="00B80BFC" w:rsidRPr="00F0557E" w:rsidRDefault="00B80BFC" w:rsidP="0053487F">
      <w:pPr>
        <w:pStyle w:val="FigureTitle"/>
        <w:rPr>
          <w:rtl/>
        </w:rPr>
      </w:pPr>
      <w:r w:rsidRPr="00F0557E">
        <w:rPr>
          <w:rFonts w:hint="cs"/>
          <w:rtl/>
        </w:rPr>
        <w:t>عدد بيكسلات الحواف من الرتل الواحد (</w:t>
      </w:r>
      <w:r w:rsidRPr="00F0557E">
        <w:t>30</w:t>
      </w:r>
      <w:r w:rsidRPr="00F0557E">
        <w:rPr>
          <w:rFonts w:hint="cs"/>
          <w:rtl/>
        </w:rPr>
        <w:t xml:space="preserve"> رتلاً/ثا</w:t>
      </w:r>
      <w:r>
        <w:rPr>
          <w:rFonts w:hint="cs"/>
          <w:rtl/>
        </w:rPr>
        <w:t>نية</w:t>
      </w:r>
      <w:r w:rsidRPr="00F0557E">
        <w:rPr>
          <w:rFonts w:hint="cs"/>
          <w:rtl/>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28"/>
        <w:gridCol w:w="1928"/>
        <w:gridCol w:w="1928"/>
        <w:gridCol w:w="1928"/>
        <w:gridCol w:w="1928"/>
      </w:tblGrid>
      <w:tr w:rsidR="00B80BFC" w:rsidRPr="00F0557E" w:rsidTr="00882256">
        <w:trPr>
          <w:jc w:val="center"/>
        </w:trPr>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head"/>
              <w:rPr>
                <w:rFonts w:eastAsia="Malgun Gothic"/>
                <w:color w:val="000000" w:themeColor="text1"/>
                <w:rtl/>
                <w:lang w:bidi="ar-SY"/>
              </w:rPr>
            </w:pPr>
            <w:r w:rsidRPr="00F0557E">
              <w:rPr>
                <w:rFonts w:eastAsia="Malgun Gothic" w:hint="cs"/>
                <w:color w:val="000000" w:themeColor="text1"/>
                <w:rtl/>
                <w:lang w:bidi="ar-SY"/>
              </w:rPr>
              <w:t>النسق الفيديوي</w:t>
            </w:r>
          </w:p>
        </w:tc>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head"/>
              <w:rPr>
                <w:rFonts w:eastAsia="Malgun Gothic"/>
                <w:color w:val="000000" w:themeColor="text1"/>
                <w:rtl/>
                <w:lang w:bidi="ar-SY"/>
              </w:rPr>
            </w:pPr>
            <w:r w:rsidRPr="00F0557E">
              <w:rPr>
                <w:rFonts w:eastAsia="Malgun Gothic"/>
                <w:color w:val="000000" w:themeColor="text1"/>
                <w:lang w:bidi="ar-SY"/>
              </w:rPr>
              <w:t>kbit</w:t>
            </w:r>
            <w:r>
              <w:rPr>
                <w:rFonts w:eastAsia="Malgun Gothic"/>
                <w:color w:val="000000" w:themeColor="text1"/>
                <w:lang w:bidi="ar-SY"/>
              </w:rPr>
              <w:t>/s</w:t>
            </w:r>
            <w:r w:rsidRPr="00F0557E">
              <w:rPr>
                <w:rFonts w:eastAsia="Malgun Gothic"/>
                <w:color w:val="000000" w:themeColor="text1"/>
                <w:lang w:bidi="ar-SY"/>
              </w:rPr>
              <w:t xml:space="preserve"> 1</w:t>
            </w:r>
          </w:p>
        </w:tc>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head"/>
              <w:rPr>
                <w:rFonts w:eastAsia="Malgun Gothic"/>
                <w:color w:val="000000" w:themeColor="text1"/>
                <w:rtl/>
                <w:lang w:bidi="ar-SY"/>
              </w:rPr>
            </w:pPr>
            <w:r w:rsidRPr="00F0557E">
              <w:rPr>
                <w:rFonts w:eastAsia="Malgun Gothic"/>
                <w:color w:val="000000" w:themeColor="text1"/>
                <w:lang w:bidi="ar-SY"/>
              </w:rPr>
              <w:t>kbit</w:t>
            </w:r>
            <w:r>
              <w:rPr>
                <w:rFonts w:eastAsia="Malgun Gothic"/>
                <w:color w:val="000000" w:themeColor="text1"/>
                <w:lang w:bidi="ar-SY"/>
              </w:rPr>
              <w:t>/s</w:t>
            </w:r>
            <w:r w:rsidRPr="00F0557E">
              <w:rPr>
                <w:rFonts w:eastAsia="Malgun Gothic"/>
                <w:color w:val="000000" w:themeColor="text1"/>
              </w:rPr>
              <w:t xml:space="preserve"> 10</w:t>
            </w:r>
          </w:p>
        </w:tc>
        <w:tc>
          <w:tcPr>
            <w:tcW w:w="1928" w:type="dxa"/>
            <w:tcBorders>
              <w:top w:val="single" w:sz="4" w:space="0" w:color="000000"/>
              <w:left w:val="single" w:sz="4" w:space="0" w:color="000000"/>
              <w:bottom w:val="single" w:sz="4" w:space="0" w:color="auto"/>
              <w:right w:val="single" w:sz="4" w:space="0" w:color="000000"/>
            </w:tcBorders>
          </w:tcPr>
          <w:p w:rsidR="00B80BFC" w:rsidRPr="00F0557E" w:rsidRDefault="00B80BFC" w:rsidP="00882256">
            <w:pPr>
              <w:pStyle w:val="Tablehead"/>
              <w:rPr>
                <w:rFonts w:eastAsia="Malgun Gothic"/>
                <w:color w:val="000000" w:themeColor="text1"/>
                <w:rtl/>
                <w:lang w:bidi="ar-SY"/>
              </w:rPr>
            </w:pPr>
            <w:r w:rsidRPr="00F0557E">
              <w:rPr>
                <w:rFonts w:eastAsia="Malgun Gothic"/>
                <w:color w:val="000000" w:themeColor="text1"/>
                <w:lang w:bidi="ar-SY"/>
              </w:rPr>
              <w:t>kbit</w:t>
            </w:r>
            <w:r>
              <w:rPr>
                <w:rFonts w:eastAsia="Malgun Gothic"/>
                <w:color w:val="000000" w:themeColor="text1"/>
                <w:lang w:bidi="ar-SY"/>
              </w:rPr>
              <w:t>/s</w:t>
            </w:r>
            <w:r w:rsidRPr="00F0557E">
              <w:rPr>
                <w:rFonts w:eastAsia="Malgun Gothic"/>
                <w:color w:val="000000" w:themeColor="text1"/>
              </w:rPr>
              <w:t xml:space="preserve"> 64</w:t>
            </w:r>
          </w:p>
        </w:tc>
        <w:tc>
          <w:tcPr>
            <w:tcW w:w="1928" w:type="dxa"/>
            <w:tcBorders>
              <w:top w:val="single" w:sz="4" w:space="0" w:color="000000"/>
              <w:left w:val="single" w:sz="4" w:space="0" w:color="000000"/>
              <w:bottom w:val="single" w:sz="4" w:space="0" w:color="auto"/>
              <w:right w:val="single" w:sz="4" w:space="0" w:color="000000"/>
            </w:tcBorders>
          </w:tcPr>
          <w:p w:rsidR="00B80BFC" w:rsidRPr="00F0557E" w:rsidRDefault="00B80BFC" w:rsidP="00882256">
            <w:pPr>
              <w:pStyle w:val="Tablehead"/>
              <w:rPr>
                <w:rFonts w:eastAsia="Malgun Gothic"/>
                <w:color w:val="000000" w:themeColor="text1"/>
                <w:rtl/>
                <w:lang w:bidi="ar-SY"/>
              </w:rPr>
            </w:pPr>
            <w:r w:rsidRPr="00F0557E">
              <w:rPr>
                <w:rFonts w:eastAsia="Malgun Gothic"/>
                <w:color w:val="000000" w:themeColor="text1"/>
                <w:lang w:bidi="ar-SY"/>
              </w:rPr>
              <w:t>kbit</w:t>
            </w:r>
            <w:r>
              <w:rPr>
                <w:rFonts w:eastAsia="Malgun Gothic"/>
                <w:color w:val="000000" w:themeColor="text1"/>
                <w:lang w:bidi="ar-SY"/>
              </w:rPr>
              <w:t>/s</w:t>
            </w:r>
            <w:r w:rsidRPr="00F0557E">
              <w:rPr>
                <w:rFonts w:eastAsia="Malgun Gothic"/>
                <w:color w:val="000000" w:themeColor="text1"/>
              </w:rPr>
              <w:t xml:space="preserve"> 128</w:t>
            </w:r>
          </w:p>
        </w:tc>
      </w:tr>
      <w:tr w:rsidR="00B80BFC" w:rsidRPr="00F0557E" w:rsidTr="00882256">
        <w:trPr>
          <w:jc w:val="center"/>
        </w:trPr>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proofErr w:type="spellStart"/>
            <w:r w:rsidRPr="00F0557E">
              <w:rPr>
                <w:rFonts w:eastAsia="Malgun Gothic"/>
                <w:color w:val="000000" w:themeColor="text1"/>
              </w:rPr>
              <w:t>QCIF</w:t>
            </w:r>
            <w:proofErr w:type="spellEnd"/>
          </w:p>
        </w:tc>
        <w:tc>
          <w:tcPr>
            <w:tcW w:w="1928" w:type="dxa"/>
            <w:tcBorders>
              <w:top w:val="single" w:sz="4" w:space="0" w:color="000000"/>
              <w:left w:val="single" w:sz="4" w:space="0" w:color="000000"/>
              <w:bottom w:val="single" w:sz="4" w:space="0" w:color="auto"/>
              <w:right w:val="single" w:sz="4" w:space="0" w:color="000000"/>
            </w:tcBorders>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1</w:t>
            </w:r>
          </w:p>
        </w:tc>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14</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B80BFC" w:rsidRPr="00F0557E" w:rsidRDefault="00B80BFC" w:rsidP="00882256">
            <w:pPr>
              <w:pStyle w:val="Tabletext"/>
              <w:jc w:val="center"/>
              <w:rPr>
                <w:rFonts w:eastAsia="Malgun Gothic"/>
                <w:color w:val="000000" w:themeColor="text1"/>
              </w:rPr>
            </w:pP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B80BFC" w:rsidRPr="00F0557E" w:rsidRDefault="00B80BFC" w:rsidP="00882256">
            <w:pPr>
              <w:pStyle w:val="Tabletext"/>
              <w:jc w:val="center"/>
              <w:rPr>
                <w:rFonts w:eastAsia="Malgun Gothic"/>
                <w:color w:val="000000" w:themeColor="text1"/>
              </w:rPr>
            </w:pPr>
          </w:p>
        </w:tc>
      </w:tr>
      <w:tr w:rsidR="00B80BFC" w:rsidRPr="00F0557E" w:rsidTr="00882256">
        <w:trPr>
          <w:jc w:val="center"/>
        </w:trPr>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CIF</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B80BFC" w:rsidRPr="00F0557E" w:rsidRDefault="00B80BFC" w:rsidP="00882256">
            <w:pPr>
              <w:pStyle w:val="Tabletext"/>
              <w:jc w:val="center"/>
              <w:rPr>
                <w:rFonts w:eastAsia="Malgun Gothic"/>
                <w:color w:val="000000" w:themeColor="text1"/>
              </w:rPr>
            </w:pPr>
          </w:p>
        </w:tc>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13</w:t>
            </w:r>
          </w:p>
        </w:tc>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85</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B80BFC" w:rsidRPr="00F0557E" w:rsidRDefault="00B80BFC" w:rsidP="00882256">
            <w:pPr>
              <w:pStyle w:val="Tabletext"/>
              <w:jc w:val="center"/>
              <w:rPr>
                <w:rFonts w:eastAsia="Malgun Gothic"/>
                <w:color w:val="000000" w:themeColor="text1"/>
              </w:rPr>
            </w:pPr>
          </w:p>
        </w:tc>
      </w:tr>
      <w:tr w:rsidR="00B80BFC" w:rsidRPr="00F0557E" w:rsidTr="00882256">
        <w:trPr>
          <w:jc w:val="center"/>
        </w:trPr>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VGA</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B80BFC" w:rsidRPr="00F0557E" w:rsidRDefault="00B80BFC" w:rsidP="00882256">
            <w:pPr>
              <w:pStyle w:val="Tabletext"/>
              <w:jc w:val="center"/>
              <w:rPr>
                <w:rFonts w:eastAsia="Malgun Gothic"/>
                <w:color w:val="000000" w:themeColor="text1"/>
              </w:rPr>
            </w:pPr>
          </w:p>
        </w:tc>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12</w:t>
            </w:r>
          </w:p>
        </w:tc>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79</w:t>
            </w:r>
          </w:p>
        </w:tc>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158</w:t>
            </w:r>
          </w:p>
        </w:tc>
      </w:tr>
    </w:tbl>
    <w:p w:rsidR="0053487F" w:rsidRDefault="0053487F" w:rsidP="0053487F">
      <w:pPr>
        <w:pStyle w:val="TableNo0"/>
        <w:spacing w:before="0" w:after="0"/>
        <w:rPr>
          <w:rFonts w:hint="cs"/>
          <w:rtl/>
        </w:rPr>
      </w:pPr>
    </w:p>
    <w:p w:rsidR="00B80BFC" w:rsidRPr="00D6153F" w:rsidRDefault="00B80BFC" w:rsidP="0053487F">
      <w:pPr>
        <w:pStyle w:val="TableNo0"/>
        <w:rPr>
          <w:rtl/>
        </w:rPr>
      </w:pPr>
      <w:r w:rsidRPr="00D6153F">
        <w:rPr>
          <w:rFonts w:hint="cs"/>
          <w:rtl/>
        </w:rPr>
        <w:t>الج</w:t>
      </w:r>
      <w:r w:rsidR="0053487F">
        <w:rPr>
          <w:rFonts w:hint="cs"/>
          <w:rtl/>
        </w:rPr>
        <w:t>ـ</w:t>
      </w:r>
      <w:r w:rsidRPr="00D6153F">
        <w:rPr>
          <w:rFonts w:hint="cs"/>
          <w:rtl/>
        </w:rPr>
        <w:t xml:space="preserve">دول </w:t>
      </w:r>
      <w:r w:rsidRPr="00D6153F">
        <w:t>8</w:t>
      </w:r>
    </w:p>
    <w:p w:rsidR="00B80BFC" w:rsidRPr="00F0557E" w:rsidRDefault="00B80BFC" w:rsidP="0053487F">
      <w:pPr>
        <w:pStyle w:val="FigureTitle"/>
        <w:rPr>
          <w:rtl/>
        </w:rPr>
      </w:pPr>
      <w:r w:rsidRPr="00F0557E">
        <w:rPr>
          <w:rFonts w:hint="cs"/>
          <w:rtl/>
        </w:rPr>
        <w:t>عدد بيكسلات الحواف من الرتل الواحد (</w:t>
      </w:r>
      <w:r w:rsidRPr="00F0557E">
        <w:t>25</w:t>
      </w:r>
      <w:r w:rsidRPr="00F0557E">
        <w:rPr>
          <w:rFonts w:hint="cs"/>
          <w:rtl/>
        </w:rPr>
        <w:t xml:space="preserve"> رتلاً/ثا</w:t>
      </w:r>
      <w:r>
        <w:rPr>
          <w:rFonts w:hint="cs"/>
          <w:rtl/>
        </w:rPr>
        <w:t>نية</w:t>
      </w:r>
      <w:r w:rsidRPr="00F0557E">
        <w:rPr>
          <w:rFonts w:hint="cs"/>
          <w:rtl/>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28"/>
        <w:gridCol w:w="1928"/>
        <w:gridCol w:w="1928"/>
        <w:gridCol w:w="1928"/>
        <w:gridCol w:w="1928"/>
      </w:tblGrid>
      <w:tr w:rsidR="00B80BFC" w:rsidRPr="00F0557E" w:rsidTr="00882256">
        <w:trPr>
          <w:jc w:val="center"/>
        </w:trPr>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head"/>
              <w:rPr>
                <w:rFonts w:eastAsia="Malgun Gothic"/>
                <w:color w:val="000000" w:themeColor="text1"/>
                <w:rtl/>
                <w:lang w:bidi="ar-SY"/>
              </w:rPr>
            </w:pPr>
            <w:r w:rsidRPr="00F0557E">
              <w:rPr>
                <w:rFonts w:eastAsia="Malgun Gothic" w:hint="cs"/>
                <w:color w:val="000000" w:themeColor="text1"/>
                <w:rtl/>
                <w:lang w:bidi="ar-SY"/>
              </w:rPr>
              <w:t>النسق الفيديوي</w:t>
            </w:r>
          </w:p>
        </w:tc>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head"/>
              <w:rPr>
                <w:rFonts w:eastAsia="Malgun Gothic"/>
                <w:color w:val="000000" w:themeColor="text1"/>
                <w:rtl/>
                <w:lang w:bidi="ar-SY"/>
              </w:rPr>
            </w:pPr>
            <w:r w:rsidRPr="00F0557E">
              <w:rPr>
                <w:rFonts w:eastAsia="Malgun Gothic"/>
                <w:color w:val="000000" w:themeColor="text1"/>
                <w:lang w:bidi="ar-SY"/>
              </w:rPr>
              <w:t>kbit</w:t>
            </w:r>
            <w:r>
              <w:rPr>
                <w:rFonts w:eastAsia="Malgun Gothic"/>
                <w:color w:val="000000" w:themeColor="text1"/>
                <w:lang w:bidi="ar-SY"/>
              </w:rPr>
              <w:t xml:space="preserve">/s </w:t>
            </w:r>
            <w:r w:rsidRPr="00F0557E">
              <w:rPr>
                <w:rFonts w:eastAsia="Malgun Gothic"/>
                <w:color w:val="000000" w:themeColor="text1"/>
                <w:lang w:bidi="ar-SY"/>
              </w:rPr>
              <w:t>1</w:t>
            </w:r>
          </w:p>
        </w:tc>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head"/>
              <w:rPr>
                <w:rFonts w:eastAsia="Malgun Gothic"/>
                <w:color w:val="000000" w:themeColor="text1"/>
                <w:rtl/>
                <w:lang w:bidi="ar-SY"/>
              </w:rPr>
            </w:pPr>
            <w:r w:rsidRPr="00F0557E">
              <w:rPr>
                <w:rFonts w:eastAsia="Malgun Gothic"/>
                <w:color w:val="000000" w:themeColor="text1"/>
                <w:lang w:bidi="ar-SY"/>
              </w:rPr>
              <w:t>kbit</w:t>
            </w:r>
            <w:r>
              <w:rPr>
                <w:rFonts w:eastAsia="Malgun Gothic"/>
                <w:color w:val="000000" w:themeColor="text1"/>
                <w:lang w:bidi="ar-SY"/>
              </w:rPr>
              <w:t>/s</w:t>
            </w:r>
            <w:r w:rsidRPr="00F0557E">
              <w:rPr>
                <w:rFonts w:eastAsia="Malgun Gothic"/>
                <w:color w:val="000000" w:themeColor="text1"/>
              </w:rPr>
              <w:t xml:space="preserve"> 10</w:t>
            </w:r>
          </w:p>
        </w:tc>
        <w:tc>
          <w:tcPr>
            <w:tcW w:w="1928" w:type="dxa"/>
            <w:tcBorders>
              <w:top w:val="single" w:sz="4" w:space="0" w:color="000000"/>
              <w:left w:val="single" w:sz="4" w:space="0" w:color="000000"/>
              <w:bottom w:val="single" w:sz="4" w:space="0" w:color="auto"/>
              <w:right w:val="single" w:sz="4" w:space="0" w:color="000000"/>
            </w:tcBorders>
          </w:tcPr>
          <w:p w:rsidR="00B80BFC" w:rsidRPr="00F0557E" w:rsidRDefault="00B80BFC" w:rsidP="00882256">
            <w:pPr>
              <w:pStyle w:val="Tablehead"/>
              <w:rPr>
                <w:rFonts w:eastAsia="Malgun Gothic"/>
                <w:color w:val="000000" w:themeColor="text1"/>
                <w:rtl/>
                <w:lang w:bidi="ar-SY"/>
              </w:rPr>
            </w:pPr>
            <w:r w:rsidRPr="00F0557E">
              <w:rPr>
                <w:rFonts w:eastAsia="Malgun Gothic"/>
                <w:color w:val="000000" w:themeColor="text1"/>
                <w:lang w:bidi="ar-SY"/>
              </w:rPr>
              <w:t>kbit</w:t>
            </w:r>
            <w:r>
              <w:rPr>
                <w:rFonts w:eastAsia="Malgun Gothic"/>
                <w:color w:val="000000" w:themeColor="text1"/>
                <w:lang w:bidi="ar-SY"/>
              </w:rPr>
              <w:t>/s</w:t>
            </w:r>
            <w:r w:rsidRPr="00F0557E">
              <w:rPr>
                <w:rFonts w:eastAsia="Malgun Gothic"/>
                <w:color w:val="000000" w:themeColor="text1"/>
              </w:rPr>
              <w:t xml:space="preserve"> 64</w:t>
            </w:r>
          </w:p>
        </w:tc>
        <w:tc>
          <w:tcPr>
            <w:tcW w:w="1928" w:type="dxa"/>
            <w:tcBorders>
              <w:top w:val="single" w:sz="4" w:space="0" w:color="000000"/>
              <w:left w:val="single" w:sz="4" w:space="0" w:color="000000"/>
              <w:bottom w:val="single" w:sz="4" w:space="0" w:color="auto"/>
              <w:right w:val="single" w:sz="4" w:space="0" w:color="000000"/>
            </w:tcBorders>
          </w:tcPr>
          <w:p w:rsidR="00B80BFC" w:rsidRPr="00F0557E" w:rsidRDefault="00B80BFC" w:rsidP="00882256">
            <w:pPr>
              <w:pStyle w:val="Tablehead"/>
              <w:rPr>
                <w:rFonts w:eastAsia="Malgun Gothic"/>
                <w:color w:val="000000" w:themeColor="text1"/>
                <w:rtl/>
                <w:lang w:bidi="ar-SY"/>
              </w:rPr>
            </w:pPr>
            <w:r w:rsidRPr="00F0557E">
              <w:rPr>
                <w:rFonts w:eastAsia="Malgun Gothic"/>
                <w:color w:val="000000" w:themeColor="text1"/>
                <w:lang w:bidi="ar-SY"/>
              </w:rPr>
              <w:t>kbit</w:t>
            </w:r>
            <w:r>
              <w:rPr>
                <w:rFonts w:eastAsia="Malgun Gothic"/>
                <w:color w:val="000000" w:themeColor="text1"/>
                <w:lang w:bidi="ar-SY"/>
              </w:rPr>
              <w:t>/s</w:t>
            </w:r>
            <w:r w:rsidRPr="00F0557E">
              <w:rPr>
                <w:rFonts w:eastAsia="Malgun Gothic"/>
                <w:color w:val="000000" w:themeColor="text1"/>
              </w:rPr>
              <w:t xml:space="preserve"> 128</w:t>
            </w:r>
          </w:p>
        </w:tc>
      </w:tr>
      <w:tr w:rsidR="00B80BFC" w:rsidRPr="00F0557E" w:rsidTr="00882256">
        <w:trPr>
          <w:jc w:val="center"/>
        </w:trPr>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proofErr w:type="spellStart"/>
            <w:r w:rsidRPr="00F0557E">
              <w:rPr>
                <w:rFonts w:eastAsia="Malgun Gothic"/>
                <w:color w:val="000000" w:themeColor="text1"/>
              </w:rPr>
              <w:t>QCIF</w:t>
            </w:r>
            <w:proofErr w:type="spellEnd"/>
          </w:p>
        </w:tc>
        <w:tc>
          <w:tcPr>
            <w:tcW w:w="1928" w:type="dxa"/>
            <w:tcBorders>
              <w:top w:val="single" w:sz="4" w:space="0" w:color="000000"/>
              <w:left w:val="single" w:sz="4" w:space="0" w:color="000000"/>
              <w:bottom w:val="single" w:sz="4" w:space="0" w:color="auto"/>
              <w:right w:val="single" w:sz="4" w:space="0" w:color="000000"/>
            </w:tcBorders>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1</w:t>
            </w:r>
          </w:p>
        </w:tc>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17</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B80BFC" w:rsidRPr="00F0557E" w:rsidRDefault="00B80BFC" w:rsidP="00882256">
            <w:pPr>
              <w:pStyle w:val="Tabletext"/>
              <w:jc w:val="center"/>
              <w:rPr>
                <w:rFonts w:eastAsia="Malgun Gothic"/>
                <w:color w:val="000000" w:themeColor="text1"/>
              </w:rPr>
            </w:pP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B80BFC" w:rsidRPr="00F0557E" w:rsidRDefault="00B80BFC" w:rsidP="00882256">
            <w:pPr>
              <w:pStyle w:val="Tabletext"/>
              <w:jc w:val="center"/>
              <w:rPr>
                <w:rFonts w:eastAsia="Malgun Gothic"/>
                <w:color w:val="000000" w:themeColor="text1"/>
              </w:rPr>
            </w:pPr>
          </w:p>
        </w:tc>
      </w:tr>
      <w:tr w:rsidR="00B80BFC" w:rsidRPr="00F0557E" w:rsidTr="00882256">
        <w:trPr>
          <w:jc w:val="center"/>
        </w:trPr>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CIF</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B80BFC" w:rsidRPr="00F0557E" w:rsidRDefault="00B80BFC" w:rsidP="00882256">
            <w:pPr>
              <w:pStyle w:val="Tabletext"/>
              <w:jc w:val="center"/>
              <w:rPr>
                <w:rFonts w:eastAsia="Malgun Gothic"/>
                <w:color w:val="000000" w:themeColor="text1"/>
              </w:rPr>
            </w:pPr>
          </w:p>
        </w:tc>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16</w:t>
            </w:r>
          </w:p>
        </w:tc>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102</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B80BFC" w:rsidRPr="00F0557E" w:rsidRDefault="00B80BFC" w:rsidP="00882256">
            <w:pPr>
              <w:pStyle w:val="Tabletext"/>
              <w:jc w:val="center"/>
              <w:rPr>
                <w:rFonts w:eastAsia="Malgun Gothic"/>
                <w:color w:val="000000" w:themeColor="text1"/>
              </w:rPr>
            </w:pPr>
          </w:p>
        </w:tc>
      </w:tr>
      <w:tr w:rsidR="00B80BFC" w:rsidRPr="00F0557E" w:rsidTr="00882256">
        <w:trPr>
          <w:jc w:val="center"/>
        </w:trPr>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VGA</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B80BFC" w:rsidRPr="00F0557E" w:rsidRDefault="00B80BFC" w:rsidP="00882256">
            <w:pPr>
              <w:pStyle w:val="Tabletext"/>
              <w:jc w:val="center"/>
              <w:rPr>
                <w:rFonts w:eastAsia="Malgun Gothic"/>
                <w:color w:val="000000" w:themeColor="text1"/>
              </w:rPr>
            </w:pPr>
          </w:p>
        </w:tc>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14</w:t>
            </w:r>
          </w:p>
        </w:tc>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94</w:t>
            </w:r>
          </w:p>
        </w:tc>
        <w:tc>
          <w:tcPr>
            <w:tcW w:w="1928" w:type="dxa"/>
            <w:tcBorders>
              <w:top w:val="single" w:sz="4" w:space="0" w:color="000000"/>
              <w:left w:val="single" w:sz="4" w:space="0" w:color="000000"/>
              <w:bottom w:val="single" w:sz="4" w:space="0" w:color="000000"/>
              <w:right w:val="single" w:sz="4" w:space="0" w:color="000000"/>
            </w:tcBorders>
          </w:tcPr>
          <w:p w:rsidR="00B80BFC" w:rsidRPr="00F0557E" w:rsidRDefault="00B80BFC" w:rsidP="00882256">
            <w:pPr>
              <w:pStyle w:val="Tabletext"/>
              <w:jc w:val="center"/>
              <w:rPr>
                <w:rFonts w:eastAsia="Malgun Gothic"/>
                <w:color w:val="000000" w:themeColor="text1"/>
              </w:rPr>
            </w:pPr>
            <w:r w:rsidRPr="00F0557E">
              <w:rPr>
                <w:rFonts w:eastAsia="Malgun Gothic"/>
                <w:color w:val="000000" w:themeColor="text1"/>
              </w:rPr>
              <w:t>189</w:t>
            </w:r>
          </w:p>
        </w:tc>
      </w:tr>
    </w:tbl>
    <w:p w:rsidR="0053487F" w:rsidRDefault="0053487F" w:rsidP="0053487F">
      <w:pPr>
        <w:keepNext/>
        <w:spacing w:before="0"/>
        <w:jc w:val="center"/>
        <w:rPr>
          <w:rFonts w:hint="cs"/>
          <w:rtl/>
        </w:rPr>
      </w:pPr>
    </w:p>
    <w:p w:rsidR="00B80BFC" w:rsidRPr="00F0557E" w:rsidRDefault="00B80BFC" w:rsidP="0053487F">
      <w:pPr>
        <w:pStyle w:val="FigureNo"/>
        <w:rPr>
          <w:color w:val="000000" w:themeColor="text1"/>
          <w:rtl/>
          <w:lang w:bidi="ar-SY"/>
        </w:rPr>
      </w:pPr>
      <w:r w:rsidRPr="002D6805">
        <w:rPr>
          <w:rFonts w:hint="cs"/>
          <w:rtl/>
        </w:rPr>
        <w:t>الش</w:t>
      </w:r>
      <w:r w:rsidR="0053487F">
        <w:rPr>
          <w:rFonts w:hint="cs"/>
          <w:rtl/>
        </w:rPr>
        <w:t>ـ</w:t>
      </w:r>
      <w:r w:rsidRPr="002D6805">
        <w:rPr>
          <w:rFonts w:hint="cs"/>
          <w:rtl/>
        </w:rPr>
        <w:t>كل</w:t>
      </w:r>
      <w:r w:rsidRPr="00F0557E">
        <w:rPr>
          <w:rFonts w:hint="cs"/>
          <w:color w:val="000000" w:themeColor="text1"/>
          <w:rtl/>
        </w:rPr>
        <w:t xml:space="preserve"> </w:t>
      </w:r>
      <w:r w:rsidRPr="00F0557E">
        <w:rPr>
          <w:color w:val="000000" w:themeColor="text1"/>
        </w:rPr>
        <w:t>11</w:t>
      </w:r>
    </w:p>
    <w:p w:rsidR="00B80BFC" w:rsidRPr="002D6805" w:rsidRDefault="00B80BFC" w:rsidP="0053487F">
      <w:pPr>
        <w:pStyle w:val="FigureTitle"/>
        <w:rPr>
          <w:rtl/>
        </w:rPr>
      </w:pPr>
      <w:r w:rsidRPr="002D6805">
        <w:rPr>
          <w:rFonts w:hint="cs"/>
          <w:rtl/>
        </w:rPr>
        <w:t>المخطط الإجمالي للنموذج</w:t>
      </w:r>
    </w:p>
    <w:p w:rsidR="00B80BFC" w:rsidRPr="00F0557E" w:rsidRDefault="0048216B" w:rsidP="00B80BFC">
      <w:pPr>
        <w:jc w:val="center"/>
        <w:rPr>
          <w:color w:val="000000" w:themeColor="text1"/>
          <w:rtl/>
          <w:lang w:bidi="ar-EG"/>
        </w:rPr>
      </w:pPr>
      <w:r>
        <w:rPr>
          <w:color w:val="000000" w:themeColor="text1"/>
          <w:rtl/>
          <w:lang w:bidi="ar-EG"/>
        </w:rPr>
      </w:r>
      <w:r>
        <w:rPr>
          <w:color w:val="000000" w:themeColor="text1"/>
          <w:lang w:bidi="ar-EG"/>
        </w:rPr>
        <w:pict>
          <v:group id="_x0000_s16747" editas="canvas" style="width:220.6pt;height:331.25pt;mso-position-horizontal-relative:char;mso-position-vertical-relative:line" coordsize="4412,6625">
            <o:lock v:ext="edit" aspectratio="t"/>
            <v:shape id="_x0000_s16748" type="#_x0000_t75" style="position:absolute;width:4412;height:6625" o:preferrelative="f">
              <v:fill o:detectmouseclick="t"/>
              <v:path o:extrusionok="t" o:connecttype="none"/>
              <o:lock v:ext="edit" text="t"/>
            </v:shape>
            <v:rect id="_x0000_s16749" style="position:absolute;left:3703;top:6376;width:681;height:161;mso-wrap-style:none;v-text-anchor:top" filled="f" stroked="f">
              <v:textbox style="mso-next-textbox:#_x0000_s16749;mso-fit-shape-to-text:t" inset="0,0,0,0">
                <w:txbxContent>
                  <w:p w:rsidR="00B80BFC" w:rsidRDefault="00B80BFC" w:rsidP="00B80BFC">
                    <w:pPr>
                      <w:spacing w:before="0" w:line="240" w:lineRule="auto"/>
                    </w:pPr>
                    <w:r>
                      <w:rPr>
                        <w:rFonts w:cs="Times New Roman"/>
                        <w:color w:val="24211D"/>
                        <w:sz w:val="14"/>
                        <w:szCs w:val="14"/>
                      </w:rPr>
                      <w:t>BT.1867-11</w:t>
                    </w:r>
                  </w:p>
                </w:txbxContent>
              </v:textbox>
            </v:rect>
            <v:shape id="_x0000_s16750" style="position:absolute;left:1378;top:36;width:1594;height:660" coordsize="133,55" path="m66,r,l67,r,l68,r2,l73,r4,l81,r3,l88,r5,l97,r4,l105,r2,l110,r,l111,r1,l112,r2,l116,r2,1l121,1r2,3l126,6r3,3l131,13r1,2l133,18r,2l133,22r,l133,22r,1l133,26r,1l133,28r,2l133,32r,l133,32r,2l133,37r-1,2l131,41r-2,3l126,48r-3,3l121,53r-3,1l116,54r-2,1l112,55r-1,l111,55r-1,l108,55r-2,l103,55r-3,l97,55r-3,l90,55r-8,l75,55r-9,l57,55r-8,l42,55r-4,l35,55r-3,l29,55r-3,l24,55r-1,l21,55r,l21,55r-3,l16,54r-2,l12,53,8,51,5,48,3,44,1,41,,39,,37,,34,,32r,l,32,,30,,28,,27,,26,,23,,22r,l,22,,20,,18,,15,1,13,3,9,5,6,8,4,12,1r2,l16,r2,l21,r,l21,r1,l23,r2,l28,r4,l35,r5,l43,r4,l51,r4,l59,r3,l64,r1,l66,r,l66,xe" strokecolor="white" strokeweight="67e-5mm">
              <v:stroke joinstyle="miter"/>
              <v:path arrowok="t"/>
            </v:shape>
            <v:rect id="_x0000_s16751" style="position:absolute;left:707;top:1513;width:3080;height:900" strokecolor="white" strokeweight="67e-5mm"/>
            <v:rect id="_x0000_s16752" style="position:absolute;left:659;top:1513;width:3080;height:900" filled="f" strokecolor="#24282b" strokeweight="67e-5mm"/>
            <v:rect id="_x0000_s16753" style="position:absolute;left:1031;top:3230;width:2444;height:576" strokecolor="white" strokeweight="67e-5mm"/>
            <v:rect id="_x0000_s16754" style="position:absolute;left:1031;top:3230;width:2444;height:576" filled="f" strokecolor="#24282b" strokeweight="67e-5mm"/>
            <v:rect id="_x0000_s16755" style="position:absolute;left:36;top:4659;width:4326;height:1537" strokecolor="white" strokeweight="67e-5mm"/>
            <v:rect id="_x0000_s16756" style="position:absolute;left:36;top:4659;width:4326;height:1537" filled="f" strokecolor="#24282b" strokeweight="67e-5mm"/>
            <v:line id="_x0000_s16757" style="position:absolute" from="2193,696" to="2194,1297" strokecolor="#24282b" strokeweight="0"/>
            <v:shape id="_x0000_s16758" style="position:absolute;left:2133;top:1189;width:120;height:108" coordsize="120,108" path="m120,l60,108,,,120,xe" fillcolor="#24282b" stroked="f">
              <v:path arrowok="t"/>
            </v:shape>
            <v:line id="_x0000_s16759" style="position:absolute" from="2193,2413" to="2194,3026" strokecolor="#24282b" strokeweight="0"/>
            <v:shape id="_x0000_s16760" style="position:absolute;left:2133;top:2918;width:120;height:108" coordsize="120,108" path="m120,l60,108,,,120,xe" fillcolor="#24282b" stroked="f">
              <v:path arrowok="t"/>
            </v:shape>
            <v:line id="_x0000_s16761" style="position:absolute" from="2193,3806" to="2194,4443" strokecolor="#24282b" strokeweight="0"/>
            <v:shape id="_x0000_s16762" style="position:absolute;left:2145;top:4347;width:108;height:96" coordsize="108,96" path="m108,l48,96,,,108,xe" fillcolor="#24282b" stroked="f">
              <v:path arrowok="t"/>
            </v:shape>
            <v:shape id="_x0000_s16763" style="position:absolute;left:1390;top:36;width:1606;height:660" coordsize="134,55" path="m14,l120,hdc128,,134,7,134,15hal134,40hdc134,48,128,55,120,55hal14,55hdc7,55,,48,,40hal,15hdc,7,7,,14,haxe" filled="f" strokecolor="#24211d" strokeweight="33e-5mm">
              <v:stroke joinstyle="miter"/>
              <v:path arrowok="t"/>
            </v:shape>
            <v:rect id="_x0000_s16764" style="position:absolute;left:2040;top:201;width:257;height:329;mso-wrap-style:none;v-text-anchor:top" filled="f" stroked="f">
              <v:textbox style="mso-next-textbox:#_x0000_s16764;mso-fit-shape-to-text:t" inset="0,0,0,0">
                <w:txbxContent>
                  <w:p w:rsidR="00B80BFC" w:rsidRPr="00475588" w:rsidRDefault="00B80BFC" w:rsidP="00B80BFC">
                    <w:pPr>
                      <w:spacing w:before="0" w:line="240" w:lineRule="auto"/>
                      <w:rPr>
                        <w:szCs w:val="22"/>
                        <w:lang w:bidi="ar-SY"/>
                      </w:rPr>
                    </w:pPr>
                    <w:r w:rsidRPr="00475588">
                      <w:rPr>
                        <w:rFonts w:hint="cs"/>
                        <w:color w:val="24211D"/>
                        <w:szCs w:val="22"/>
                        <w:rtl/>
                        <w:lang w:bidi="ar-SY"/>
                      </w:rPr>
                      <w:t>البدء</w:t>
                    </w:r>
                  </w:p>
                </w:txbxContent>
              </v:textbox>
            </v:rect>
            <v:rect id="_x0000_s16765" style="position:absolute;left:950;top:1822;width:2492;height:329;mso-wrap-style:none;v-text-anchor:top" filled="f" stroked="f">
              <v:textbox style="mso-next-textbox:#_x0000_s16765;mso-fit-shape-to-text:t" inset="0,0,0,0">
                <w:txbxContent>
                  <w:p w:rsidR="00B80BFC" w:rsidRDefault="00B80BFC" w:rsidP="00B80BFC">
                    <w:pPr>
                      <w:spacing w:before="0" w:line="240" w:lineRule="auto"/>
                      <w:rPr>
                        <w:lang w:bidi="ar-SY"/>
                      </w:rPr>
                    </w:pPr>
                    <w:r w:rsidRPr="00475588">
                      <w:rPr>
                        <w:rFonts w:hint="cs"/>
                        <w:color w:val="24211D"/>
                        <w:szCs w:val="22"/>
                        <w:rtl/>
                        <w:lang w:bidi="ar-SY"/>
                      </w:rPr>
                      <w:t>تسجيل المكان/الزمن مع كامل مدى البحث</w:t>
                    </w:r>
                  </w:p>
                </w:txbxContent>
              </v:textbox>
            </v:rect>
            <v:rect id="_x0000_s16766" style="position:absolute;left:1582;top:3359;width:1331;height:329;mso-wrap-style:none;v-text-anchor:top" filled="f" stroked="f">
              <v:textbox style="mso-next-textbox:#_x0000_s16766;mso-fit-shape-to-text:t" inset="0,0,0,0">
                <w:txbxContent>
                  <w:p w:rsidR="00B80BFC" w:rsidRDefault="00B80BFC" w:rsidP="00B80BFC">
                    <w:pPr>
                      <w:spacing w:before="0" w:line="240" w:lineRule="auto"/>
                      <w:rPr>
                        <w:rtl/>
                        <w:lang w:bidi="ar-SY"/>
                      </w:rPr>
                    </w:pPr>
                    <w:r w:rsidRPr="00475588">
                      <w:rPr>
                        <w:rFonts w:hint="cs"/>
                        <w:color w:val="24211D"/>
                        <w:szCs w:val="22"/>
                        <w:rtl/>
                        <w:lang w:bidi="ar-SY"/>
                      </w:rPr>
                      <w:t>تقدير الكسب/التخالف</w:t>
                    </w:r>
                  </w:p>
                </w:txbxContent>
              </v:textbox>
            </v:rect>
            <v:rect id="_x0000_s16767" style="position:absolute;left:3351;top:5111;width:16;height:345;mso-wrap-style:none;v-text-anchor:top" filled="f" stroked="f">
              <v:textbox style="mso-next-textbox:#_x0000_s16767;mso-fit-shape-to-text:t" inset="0,0,0,0">
                <w:txbxContent>
                  <w:p w:rsidR="00B80BFC" w:rsidRDefault="00B80BFC" w:rsidP="00B80BFC">
                    <w:pPr>
                      <w:spacing w:before="0" w:line="240" w:lineRule="auto"/>
                    </w:pPr>
                    <w:r>
                      <w:rPr>
                        <w:rFonts w:cs="Times New Roman"/>
                        <w:i/>
                        <w:iCs/>
                        <w:color w:val="24211D"/>
                        <w:sz w:val="6"/>
                        <w:szCs w:val="6"/>
                        <w:rtl/>
                      </w:rPr>
                      <w:t xml:space="preserve"> </w:t>
                    </w:r>
                  </w:p>
                </w:txbxContent>
              </v:textbox>
            </v:rect>
            <v:rect id="_x0000_s16768" style="position:absolute;left:3356;top:4294;width:135;height:448;mso-wrap-style:none;v-text-anchor:top" filled="f" stroked="f">
              <v:textbox style="mso-next-textbox:#_x0000_s16768;mso-fit-shape-to-text:t" inset="0,0,0,0">
                <w:txbxContent>
                  <w:p w:rsidR="00B80BFC" w:rsidRDefault="00B80BFC" w:rsidP="00B80BFC">
                    <w:pPr>
                      <w:spacing w:before="0" w:line="240" w:lineRule="auto"/>
                      <w:rPr>
                        <w:rtl/>
                        <w:lang w:bidi="ar-SY"/>
                      </w:rPr>
                    </w:pPr>
                  </w:p>
                </w:txbxContent>
              </v:textbox>
            </v:rect>
            <v:rect id="_x0000_s16769" style="position:absolute;left:160;top:4926;width:4077;height:986;v-text-anchor:top" filled="f" stroked="f">
              <v:textbox style="mso-next-textbox:#_x0000_s16769;mso-fit-shape-to-text:t" inset="0,0,0,0">
                <w:txbxContent>
                  <w:p w:rsidR="00B80BFC" w:rsidRPr="003B2B2D" w:rsidRDefault="00B80BFC" w:rsidP="00B80BFC">
                    <w:pPr>
                      <w:spacing w:before="0" w:line="240" w:lineRule="auto"/>
                      <w:jc w:val="center"/>
                      <w:rPr>
                        <w:sz w:val="18"/>
                        <w:szCs w:val="22"/>
                        <w:rtl/>
                        <w:lang w:bidi="ar-SY"/>
                      </w:rPr>
                    </w:pPr>
                    <w:r w:rsidRPr="003B2B2D">
                      <w:rPr>
                        <w:rFonts w:hint="cs"/>
                        <w:color w:val="24211D"/>
                        <w:sz w:val="18"/>
                        <w:szCs w:val="22"/>
                        <w:rtl/>
                        <w:lang w:bidi="ar-SY"/>
                      </w:rPr>
                      <w:t>من أجل كل تخالف</w:t>
                    </w:r>
                    <w:r>
                      <w:rPr>
                        <w:rFonts w:hint="cs"/>
                        <w:color w:val="24211D"/>
                        <w:szCs w:val="22"/>
                        <w:rtl/>
                        <w:lang w:bidi="ar-SY"/>
                      </w:rPr>
                      <w:t xml:space="preserve"> </w:t>
                    </w:r>
                    <w:r w:rsidRPr="003B2B2D">
                      <w:rPr>
                        <w:rFonts w:hint="cs"/>
                        <w:color w:val="24211D"/>
                        <w:sz w:val="18"/>
                        <w:szCs w:val="22"/>
                        <w:rtl/>
                        <w:lang w:bidi="ar-SY"/>
                      </w:rPr>
                      <w:t>مكاني ممكن (</w:t>
                    </w:r>
                    <w:r w:rsidRPr="003B2B2D">
                      <w:rPr>
                        <w:rFonts w:ascii="Symbol" w:hAnsi="Symbol" w:cs="Symbol"/>
                        <w:color w:val="24211D"/>
                        <w:sz w:val="18"/>
                        <w:szCs w:val="22"/>
                      </w:rPr>
                      <w:t></w:t>
                    </w:r>
                    <w:r w:rsidRPr="003B2B2D">
                      <w:rPr>
                        <w:i/>
                        <w:iCs/>
                        <w:sz w:val="18"/>
                        <w:szCs w:val="22"/>
                        <w:lang w:bidi="ar-SY"/>
                      </w:rPr>
                      <w:t>x</w:t>
                    </w:r>
                    <w:r w:rsidRPr="003B2B2D">
                      <w:rPr>
                        <w:rFonts w:hint="cs"/>
                        <w:sz w:val="18"/>
                        <w:szCs w:val="22"/>
                        <w:rtl/>
                        <w:lang w:bidi="ar-SY"/>
                      </w:rPr>
                      <w:t xml:space="preserve">، </w:t>
                    </w:r>
                    <w:r w:rsidRPr="003B2B2D">
                      <w:rPr>
                        <w:rFonts w:ascii="Symbol" w:hAnsi="Symbol" w:cs="Symbol"/>
                        <w:color w:val="24211D"/>
                        <w:sz w:val="18"/>
                        <w:szCs w:val="22"/>
                      </w:rPr>
                      <w:t></w:t>
                    </w:r>
                    <w:r w:rsidRPr="003B2B2D">
                      <w:rPr>
                        <w:i/>
                        <w:iCs/>
                        <w:sz w:val="18"/>
                        <w:szCs w:val="22"/>
                        <w:lang w:bidi="ar-SY"/>
                      </w:rPr>
                      <w:t>y</w:t>
                    </w:r>
                    <w:r w:rsidRPr="003B2B2D">
                      <w:rPr>
                        <w:rFonts w:hint="cs"/>
                        <w:sz w:val="18"/>
                        <w:szCs w:val="22"/>
                        <w:rtl/>
                        <w:lang w:bidi="ar-SY"/>
                      </w:rPr>
                      <w:t>)</w:t>
                    </w:r>
                    <w:r w:rsidR="0053487F">
                      <w:rPr>
                        <w:rFonts w:hint="cs"/>
                        <w:sz w:val="18"/>
                        <w:szCs w:val="22"/>
                        <w:rtl/>
                        <w:lang w:bidi="ar-SY"/>
                      </w:rPr>
                      <w:t>،</w:t>
                    </w:r>
                  </w:p>
                  <w:p w:rsidR="00B80BFC" w:rsidRPr="00475588" w:rsidRDefault="00B80BFC" w:rsidP="00B80BFC">
                    <w:pPr>
                      <w:spacing w:before="0" w:line="240" w:lineRule="auto"/>
                      <w:jc w:val="center"/>
                      <w:rPr>
                        <w:color w:val="24211D"/>
                        <w:szCs w:val="22"/>
                        <w:rtl/>
                        <w:lang w:bidi="ar-SY"/>
                      </w:rPr>
                    </w:pPr>
                    <w:r w:rsidRPr="003B2B2D">
                      <w:rPr>
                        <w:rFonts w:hint="cs"/>
                        <w:color w:val="24211D"/>
                        <w:sz w:val="18"/>
                        <w:szCs w:val="22"/>
                        <w:rtl/>
                        <w:lang w:bidi="ar-SY"/>
                      </w:rPr>
                      <w:t xml:space="preserve">يتعيّن تطبيق تسجيل زمني باستعمال نافذة وحساب النسبة </w:t>
                    </w:r>
                    <w:proofErr w:type="spellStart"/>
                    <w:r w:rsidRPr="003B2B2D">
                      <w:rPr>
                        <w:color w:val="24211D"/>
                        <w:sz w:val="18"/>
                        <w:szCs w:val="22"/>
                        <w:lang w:bidi="ar-SY"/>
                      </w:rPr>
                      <w:t>EPSNR</w:t>
                    </w:r>
                    <w:proofErr w:type="spellEnd"/>
                    <w:r w:rsidRPr="003B2B2D">
                      <w:rPr>
                        <w:rFonts w:hint="cs"/>
                        <w:color w:val="24211D"/>
                        <w:sz w:val="18"/>
                        <w:szCs w:val="22"/>
                        <w:rtl/>
                        <w:lang w:bidi="ar-SY"/>
                      </w:rPr>
                      <w:t xml:space="preserve"> وأخيراً اختيار أعلى نسبة </w:t>
                    </w:r>
                    <w:proofErr w:type="spellStart"/>
                    <w:r w:rsidRPr="003B2B2D">
                      <w:rPr>
                        <w:color w:val="24211D"/>
                        <w:sz w:val="18"/>
                        <w:szCs w:val="22"/>
                        <w:lang w:bidi="ar-SY"/>
                      </w:rPr>
                      <w:t>EPSNR</w:t>
                    </w:r>
                    <w:proofErr w:type="spellEnd"/>
                    <w:r>
                      <w:rPr>
                        <w:rFonts w:hint="cs"/>
                        <w:color w:val="24211D"/>
                        <w:szCs w:val="22"/>
                        <w:rtl/>
                        <w:lang w:bidi="ar-SY"/>
                      </w:rPr>
                      <w:t xml:space="preserve"> ك</w:t>
                    </w:r>
                    <w:r w:rsidRPr="00475588">
                      <w:rPr>
                        <w:rFonts w:hint="cs"/>
                        <w:color w:val="24211D"/>
                        <w:szCs w:val="22"/>
                        <w:rtl/>
                        <w:lang w:bidi="ar-SY"/>
                      </w:rPr>
                      <w:t xml:space="preserve">قيمه </w:t>
                    </w:r>
                    <w:proofErr w:type="spellStart"/>
                    <w:r w:rsidRPr="003B2B2D">
                      <w:rPr>
                        <w:color w:val="24211D"/>
                        <w:sz w:val="18"/>
                        <w:szCs w:val="22"/>
                        <w:lang w:bidi="ar-SY"/>
                      </w:rPr>
                      <w:t>VQM</w:t>
                    </w:r>
                    <w:proofErr w:type="spellEnd"/>
                    <w:r w:rsidRPr="00475588">
                      <w:rPr>
                        <w:rFonts w:hint="cs"/>
                        <w:color w:val="24211D"/>
                        <w:szCs w:val="22"/>
                        <w:rtl/>
                        <w:lang w:bidi="ar-SY"/>
                      </w:rPr>
                      <w:t>.</w:t>
                    </w:r>
                  </w:p>
                </w:txbxContent>
              </v:textbox>
            </v:rect>
            <w10:wrap type="none"/>
            <w10:anchorlock/>
          </v:group>
        </w:pict>
      </w:r>
    </w:p>
    <w:p w:rsidR="00B80BFC" w:rsidRPr="00F0557E" w:rsidRDefault="00B80BFC" w:rsidP="00B80BFC">
      <w:pPr>
        <w:pStyle w:val="Heading2"/>
        <w:spacing w:before="360"/>
        <w:rPr>
          <w:color w:val="000000" w:themeColor="text1"/>
          <w:rtl/>
          <w:lang w:bidi="ar-SY"/>
        </w:rPr>
      </w:pPr>
      <w:bookmarkStart w:id="10" w:name="_Toc274939448"/>
      <w:r w:rsidRPr="00F0557E">
        <w:rPr>
          <w:color w:val="000000" w:themeColor="text1"/>
          <w:lang w:bidi="ar-EG"/>
        </w:rPr>
        <w:lastRenderedPageBreak/>
        <w:t>3.2</w:t>
      </w:r>
      <w:r w:rsidRPr="00F0557E">
        <w:rPr>
          <w:rFonts w:hint="cs"/>
          <w:color w:val="000000" w:themeColor="text1"/>
          <w:rtl/>
          <w:lang w:bidi="ar-SY"/>
        </w:rPr>
        <w:tab/>
        <w:t>تسجيل المكان/الوقت وتسوية الكسب/التخالف</w:t>
      </w:r>
      <w:bookmarkEnd w:id="10"/>
    </w:p>
    <w:p w:rsidR="00B80BFC" w:rsidRPr="00F0557E" w:rsidRDefault="00B80BFC" w:rsidP="00B80BFC">
      <w:pPr>
        <w:rPr>
          <w:color w:val="000000" w:themeColor="text1"/>
          <w:rtl/>
          <w:lang w:bidi="ar-SY"/>
        </w:rPr>
      </w:pPr>
      <w:r w:rsidRPr="00F0557E">
        <w:rPr>
          <w:rFonts w:hint="cs"/>
          <w:color w:val="000000" w:themeColor="text1"/>
          <w:rtl/>
          <w:lang w:bidi="ar-SY"/>
        </w:rPr>
        <w:t xml:space="preserve">قبل حساب الفرق بين بيكسلات الحواف في التتابع الفيديوي الأصل ونظيراتها في التتابع الفيديوي المعالج وهو التتابع الفيديوي الذي يتلقاه جهاز الاستقبال، يقوم النموذج أولاً بتسجيل المكان/الوقت وتسوية الكسب/التخالف. ففي البداية تطبّق خوارزمية بحث من أجل إيجاد </w:t>
      </w:r>
      <w:proofErr w:type="spellStart"/>
      <w:r w:rsidRPr="00F0557E">
        <w:rPr>
          <w:rFonts w:hint="cs"/>
          <w:color w:val="000000" w:themeColor="text1"/>
          <w:rtl/>
          <w:lang w:bidi="ar-SY"/>
        </w:rPr>
        <w:t>تخالفات</w:t>
      </w:r>
      <w:proofErr w:type="spellEnd"/>
      <w:r w:rsidRPr="00F0557E">
        <w:rPr>
          <w:rFonts w:hint="cs"/>
          <w:color w:val="000000" w:themeColor="text1"/>
          <w:rtl/>
          <w:lang w:bidi="ar-SY"/>
        </w:rPr>
        <w:t xml:space="preserve"> المكان والوقت في جميع قيم الكسب </w:t>
      </w:r>
      <w:proofErr w:type="spellStart"/>
      <w:r w:rsidRPr="00F0557E">
        <w:rPr>
          <w:rFonts w:hint="cs"/>
          <w:color w:val="000000" w:themeColor="text1"/>
          <w:rtl/>
          <w:lang w:bidi="ar-SY"/>
        </w:rPr>
        <w:t>والتخالف</w:t>
      </w:r>
      <w:proofErr w:type="spellEnd"/>
      <w:r w:rsidRPr="00F0557E">
        <w:rPr>
          <w:rFonts w:hint="cs"/>
          <w:color w:val="000000" w:themeColor="text1"/>
          <w:rtl/>
          <w:lang w:bidi="ar-SY"/>
        </w:rPr>
        <w:t xml:space="preserve"> (الشكل </w:t>
      </w:r>
      <w:r w:rsidRPr="00F0557E">
        <w:rPr>
          <w:color w:val="000000" w:themeColor="text1"/>
          <w:lang w:bidi="ar-SY"/>
        </w:rPr>
        <w:t>11</w:t>
      </w:r>
      <w:r w:rsidRPr="00F0557E">
        <w:rPr>
          <w:rFonts w:hint="cs"/>
          <w:color w:val="000000" w:themeColor="text1"/>
          <w:rtl/>
          <w:lang w:bidi="ar-SY"/>
        </w:rPr>
        <w:t xml:space="preserve">). ومن ثم يجري تسجيل الوقت وحساب النسبة </w:t>
      </w:r>
      <w:proofErr w:type="spellStart"/>
      <w:r w:rsidRPr="00F0557E">
        <w:rPr>
          <w:color w:val="000000" w:themeColor="text1"/>
          <w:lang w:bidi="ar-SY"/>
        </w:rPr>
        <w:t>EPSNR</w:t>
      </w:r>
      <w:proofErr w:type="spellEnd"/>
      <w:r>
        <w:rPr>
          <w:rFonts w:hint="cs"/>
          <w:color w:val="000000" w:themeColor="text1"/>
          <w:rtl/>
          <w:lang w:bidi="ar-SY"/>
        </w:rPr>
        <w:t xml:space="preserve"> لكل تخ</w:t>
      </w:r>
      <w:r w:rsidRPr="00F0557E">
        <w:rPr>
          <w:rFonts w:hint="cs"/>
          <w:color w:val="000000" w:themeColor="text1"/>
          <w:rtl/>
          <w:lang w:bidi="ar-SY"/>
        </w:rPr>
        <w:t xml:space="preserve">الف مكان ممكن </w:t>
      </w:r>
      <w:r w:rsidRPr="00F0557E">
        <w:rPr>
          <w:color w:val="000000" w:themeColor="text1"/>
        </w:rPr>
        <w:t>(∆</w:t>
      </w:r>
      <w:proofErr w:type="spellStart"/>
      <w:r w:rsidRPr="00F0557E">
        <w:rPr>
          <w:i/>
          <w:color w:val="000000" w:themeColor="text1"/>
        </w:rPr>
        <w:t>x</w:t>
      </w:r>
      <w:r w:rsidRPr="00F0557E">
        <w:rPr>
          <w:color w:val="000000" w:themeColor="text1"/>
        </w:rPr>
        <w:t>,∆</w:t>
      </w:r>
      <w:r w:rsidRPr="00F0557E">
        <w:rPr>
          <w:i/>
          <w:color w:val="000000" w:themeColor="text1"/>
        </w:rPr>
        <w:t>y</w:t>
      </w:r>
      <w:proofErr w:type="spellEnd"/>
      <w:r w:rsidRPr="00F0557E">
        <w:rPr>
          <w:color w:val="000000" w:themeColor="text1"/>
        </w:rPr>
        <w:t>)</w:t>
      </w:r>
      <w:r w:rsidRPr="00F0557E">
        <w:rPr>
          <w:rFonts w:hint="cs"/>
          <w:color w:val="000000" w:themeColor="text1"/>
          <w:rtl/>
          <w:lang w:bidi="ar-SY"/>
        </w:rPr>
        <w:t xml:space="preserve">. وأخيراً تختار أعلى نسبة </w:t>
      </w:r>
      <w:proofErr w:type="spellStart"/>
      <w:r w:rsidRPr="00F0557E">
        <w:rPr>
          <w:color w:val="000000" w:themeColor="text1"/>
          <w:lang w:bidi="ar-SY"/>
        </w:rPr>
        <w:t>EPSNR</w:t>
      </w:r>
      <w:proofErr w:type="spellEnd"/>
      <w:r w:rsidRPr="00F0557E">
        <w:rPr>
          <w:rFonts w:hint="cs"/>
          <w:color w:val="000000" w:themeColor="text1"/>
          <w:rtl/>
          <w:lang w:bidi="ar-SY"/>
        </w:rPr>
        <w:t xml:space="preserve"> باعتبارها مقياس النوعية الفيديوية </w:t>
      </w:r>
      <w:r w:rsidRPr="00F0557E">
        <w:rPr>
          <w:color w:val="000000" w:themeColor="text1"/>
          <w:lang w:bidi="ar-SY"/>
        </w:rPr>
        <w:t>(</w:t>
      </w:r>
      <w:proofErr w:type="spellStart"/>
      <w:r w:rsidRPr="00F0557E">
        <w:rPr>
          <w:color w:val="000000" w:themeColor="text1"/>
          <w:lang w:bidi="ar-SY"/>
        </w:rPr>
        <w:t>VQM</w:t>
      </w:r>
      <w:proofErr w:type="spellEnd"/>
      <w:r w:rsidRPr="00F0557E">
        <w:rPr>
          <w:color w:val="000000" w:themeColor="text1"/>
          <w:lang w:bidi="ar-SY"/>
        </w:rPr>
        <w:t>)</w:t>
      </w:r>
      <w:r w:rsidRPr="00F0557E">
        <w:rPr>
          <w:rFonts w:hint="cs"/>
          <w:color w:val="000000" w:themeColor="text1"/>
          <w:rtl/>
          <w:lang w:bidi="ar-SY"/>
        </w:rPr>
        <w:t>.</w:t>
      </w:r>
    </w:p>
    <w:p w:rsidR="00B80BFC" w:rsidRPr="00F0557E" w:rsidRDefault="00B80BFC" w:rsidP="00B80BFC">
      <w:pPr>
        <w:rPr>
          <w:color w:val="000000" w:themeColor="text1"/>
          <w:rtl/>
          <w:lang w:bidi="ar-SY"/>
        </w:rPr>
      </w:pPr>
      <w:r w:rsidRPr="00F0557E">
        <w:rPr>
          <w:rFonts w:hint="cs"/>
          <w:color w:val="000000" w:themeColor="text1"/>
          <w:rtl/>
          <w:lang w:bidi="ar-EG"/>
        </w:rPr>
        <w:t xml:space="preserve">وفي نقطة المراقبة ينبغي مقابلة التتابع الفيديوي المعالج مع بيكسلات الحواف المأخوذة من التتابع الفيديوي الأصل. غير أن عرض نطاق القناة الجانبية صغير ولا يُتاح إلاّ بيكسلات حواف قليلة من التتابع الفيديوي الأصل (الشكل </w:t>
      </w:r>
      <w:r w:rsidRPr="00F0557E">
        <w:rPr>
          <w:color w:val="000000" w:themeColor="text1"/>
          <w:lang w:bidi="ar-EG"/>
        </w:rPr>
        <w:t>12</w:t>
      </w:r>
      <w:r w:rsidRPr="00F0557E">
        <w:rPr>
          <w:rFonts w:hint="cs"/>
          <w:color w:val="000000" w:themeColor="text1"/>
          <w:rtl/>
          <w:lang w:bidi="ar-SY"/>
        </w:rPr>
        <w:t xml:space="preserve">). ونتيجة لذلك يمكن أن يكون تسجيل الوقت غير دقيق إذا ما جرى باستعمال رتل واحد (الشكل </w:t>
      </w:r>
      <w:r w:rsidRPr="00F0557E">
        <w:rPr>
          <w:color w:val="000000" w:themeColor="text1"/>
          <w:lang w:bidi="ar-SY"/>
        </w:rPr>
        <w:t>1</w:t>
      </w:r>
      <w:r>
        <w:rPr>
          <w:color w:val="000000" w:themeColor="text1"/>
          <w:lang w:bidi="ar-SY"/>
        </w:rPr>
        <w:t>3</w:t>
      </w:r>
      <w:r w:rsidRPr="00F0557E">
        <w:rPr>
          <w:rFonts w:hint="cs"/>
          <w:color w:val="000000" w:themeColor="text1"/>
          <w:rtl/>
          <w:lang w:bidi="ar-SY"/>
        </w:rPr>
        <w:t xml:space="preserve">). ولمعالجة هذه المشكلة يستعمل النموذج نافذة لتسجيل الوقت. وبدلاً من استعمال رتل واحد من التتابع الفيديوي المعالج، يفتح النموذج نافذة تتكون من عدد من الأرتال المتجاورة من أجل التوصل إلى أفضل زحزحة للوقت. ويبيّن الشكل </w:t>
      </w:r>
      <w:r w:rsidRPr="00F0557E">
        <w:rPr>
          <w:color w:val="000000" w:themeColor="text1"/>
          <w:lang w:bidi="ar-SY"/>
        </w:rPr>
        <w:t>14</w:t>
      </w:r>
      <w:r w:rsidRPr="00F0557E">
        <w:rPr>
          <w:rFonts w:hint="cs"/>
          <w:color w:val="000000" w:themeColor="text1"/>
          <w:rtl/>
          <w:lang w:bidi="ar-SY"/>
        </w:rPr>
        <w:t xml:space="preserve"> هذه العملية. ويُحسب الجذر التربيعي للخطأ في النافذة على النحو التالي:</w:t>
      </w:r>
    </w:p>
    <w:p w:rsidR="00B80BFC" w:rsidRPr="00F0557E" w:rsidRDefault="00B80BFC" w:rsidP="00B80BFC">
      <w:pPr>
        <w:jc w:val="center"/>
        <w:rPr>
          <w:color w:val="000000" w:themeColor="text1"/>
          <w:rtl/>
          <w:lang w:bidi="ar-SY"/>
        </w:rPr>
      </w:pPr>
      <w:r w:rsidRPr="00F0557E">
        <w:rPr>
          <w:color w:val="000000" w:themeColor="text1"/>
          <w:position w:val="-30"/>
        </w:rPr>
        <w:object w:dxaOrig="4340" w:dyaOrig="680">
          <v:shape id="_x0000_i1037" type="#_x0000_t75" style="width:217.5pt;height:33.75pt" o:ole="">
            <v:imagedata r:id="rId24" o:title=""/>
          </v:shape>
          <o:OLEObject Type="Embed" ProgID="Equation.3" ShapeID="_x0000_i1037" DrawAspect="Content" ObjectID="_1350289894" r:id="rId25"/>
        </w:object>
      </w:r>
    </w:p>
    <w:p w:rsidR="00B80BFC" w:rsidRDefault="00B80BFC" w:rsidP="00B80BFC">
      <w:pPr>
        <w:rPr>
          <w:color w:val="000000" w:themeColor="text1"/>
          <w:rtl/>
        </w:rPr>
      </w:pPr>
    </w:p>
    <w:p w:rsidR="00B80BFC" w:rsidRPr="00F0557E" w:rsidRDefault="00B80BFC" w:rsidP="00B80BFC">
      <w:pPr>
        <w:rPr>
          <w:color w:val="000000" w:themeColor="text1"/>
          <w:rtl/>
          <w:lang w:bidi="ar-SY"/>
        </w:rPr>
      </w:pPr>
      <w:r w:rsidRPr="00F0557E">
        <w:rPr>
          <w:rFonts w:hint="cs"/>
          <w:color w:val="000000" w:themeColor="text1"/>
          <w:rtl/>
          <w:lang w:bidi="ar-SY"/>
        </w:rPr>
        <w:t xml:space="preserve">حيث </w:t>
      </w:r>
      <w:proofErr w:type="spellStart"/>
      <w:r w:rsidRPr="00F0557E">
        <w:rPr>
          <w:rFonts w:eastAsia="한양신명조"/>
          <w:i/>
          <w:color w:val="000000" w:themeColor="text1"/>
        </w:rPr>
        <w:t>MSE</w:t>
      </w:r>
      <w:r w:rsidRPr="00F0557E">
        <w:rPr>
          <w:rFonts w:eastAsia="한양신명조"/>
          <w:i/>
          <w:color w:val="000000" w:themeColor="text1"/>
          <w:vertAlign w:val="subscript"/>
        </w:rPr>
        <w:t>window</w:t>
      </w:r>
      <w:proofErr w:type="spellEnd"/>
      <w:r w:rsidRPr="00F0557E">
        <w:rPr>
          <w:rFonts w:hint="cs"/>
          <w:color w:val="000000" w:themeColor="text1"/>
          <w:rtl/>
          <w:lang w:bidi="ar-SY"/>
        </w:rPr>
        <w:t xml:space="preserve"> هو الجذر التربيعي للخطأ في النافذة،ن و</w:t>
      </w:r>
      <w:r w:rsidRPr="00F0557E">
        <w:rPr>
          <w:rFonts w:eastAsia="한양신명조"/>
          <w:i/>
          <w:color w:val="000000" w:themeColor="text1"/>
        </w:rPr>
        <w:t xml:space="preserve"> </w:t>
      </w:r>
      <w:proofErr w:type="spellStart"/>
      <w:r w:rsidRPr="00F0557E">
        <w:rPr>
          <w:rFonts w:eastAsia="한양신명조"/>
          <w:i/>
          <w:color w:val="000000" w:themeColor="text1"/>
        </w:rPr>
        <w:t>E</w:t>
      </w:r>
      <w:r w:rsidRPr="00F0557E">
        <w:rPr>
          <w:rFonts w:eastAsia="한양신명조"/>
          <w:i/>
          <w:color w:val="000000" w:themeColor="text1"/>
          <w:vertAlign w:val="subscript"/>
        </w:rPr>
        <w:t>SRC</w:t>
      </w:r>
      <w:proofErr w:type="spellEnd"/>
      <w:r w:rsidRPr="00F0557E">
        <w:rPr>
          <w:rFonts w:eastAsia="한양신명조"/>
          <w:color w:val="000000" w:themeColor="text1"/>
        </w:rPr>
        <w:t>(</w:t>
      </w:r>
      <w:proofErr w:type="spellStart"/>
      <w:r w:rsidRPr="00F0557E">
        <w:rPr>
          <w:rFonts w:eastAsia="한양신명조"/>
          <w:i/>
          <w:color w:val="000000" w:themeColor="text1"/>
        </w:rPr>
        <w:t>i</w:t>
      </w:r>
      <w:proofErr w:type="spellEnd"/>
      <w:r w:rsidRPr="00F0557E">
        <w:rPr>
          <w:rFonts w:eastAsia="한양신명조"/>
          <w:color w:val="000000" w:themeColor="text1"/>
        </w:rPr>
        <w:t>)</w:t>
      </w:r>
      <w:r w:rsidRPr="00F0557E">
        <w:rPr>
          <w:rFonts w:hint="cs"/>
          <w:color w:val="000000" w:themeColor="text1"/>
          <w:rtl/>
          <w:lang w:bidi="ar-SY"/>
        </w:rPr>
        <w:t>هو بيكسل الحافة داخل النافذة له بيكسل مقابل في التتابع الفيديوي المعالج. و</w:t>
      </w:r>
      <w:r w:rsidRPr="00F0557E">
        <w:rPr>
          <w:rFonts w:eastAsia="한양신명조"/>
          <w:i/>
          <w:color w:val="000000" w:themeColor="text1"/>
        </w:rPr>
        <w:t xml:space="preserve"> </w:t>
      </w:r>
      <w:proofErr w:type="spellStart"/>
      <w:r w:rsidRPr="00F0557E">
        <w:rPr>
          <w:rFonts w:eastAsia="한양신명조"/>
          <w:i/>
          <w:color w:val="000000" w:themeColor="text1"/>
        </w:rPr>
        <w:t>E</w:t>
      </w:r>
      <w:r w:rsidRPr="00F0557E">
        <w:rPr>
          <w:rFonts w:eastAsia="한양신명조"/>
          <w:i/>
          <w:color w:val="000000" w:themeColor="text1"/>
          <w:vertAlign w:val="subscript"/>
        </w:rPr>
        <w:t>PVS</w:t>
      </w:r>
      <w:proofErr w:type="spellEnd"/>
      <w:r w:rsidRPr="00F0557E">
        <w:rPr>
          <w:rFonts w:eastAsia="한양신명조"/>
          <w:color w:val="000000" w:themeColor="text1"/>
        </w:rPr>
        <w:t>(</w:t>
      </w:r>
      <w:proofErr w:type="spellStart"/>
      <w:r w:rsidRPr="00F0557E">
        <w:rPr>
          <w:rFonts w:eastAsia="한양신명조"/>
          <w:i/>
          <w:color w:val="000000" w:themeColor="text1"/>
        </w:rPr>
        <w:t>i</w:t>
      </w:r>
      <w:proofErr w:type="spellEnd"/>
      <w:r w:rsidRPr="00F0557E">
        <w:rPr>
          <w:rFonts w:eastAsia="한양신명조"/>
          <w:color w:val="000000" w:themeColor="text1"/>
        </w:rPr>
        <w:t>)</w:t>
      </w:r>
      <w:r w:rsidRPr="00F0557E">
        <w:rPr>
          <w:rFonts w:eastAsia="한양신명조" w:hint="cs"/>
          <w:color w:val="000000" w:themeColor="text1"/>
          <w:rtl/>
        </w:rPr>
        <w:t xml:space="preserve">بيكسل من التتابع الفيديوي المعالج المقابل </w:t>
      </w:r>
      <w:proofErr w:type="spellStart"/>
      <w:r w:rsidRPr="00F0557E">
        <w:rPr>
          <w:rFonts w:eastAsia="한양신명조" w:hint="cs"/>
          <w:color w:val="000000" w:themeColor="text1"/>
          <w:rtl/>
        </w:rPr>
        <w:t>لبيكسل</w:t>
      </w:r>
      <w:proofErr w:type="spellEnd"/>
      <w:r w:rsidRPr="00F0557E">
        <w:rPr>
          <w:rFonts w:eastAsia="한양신명조" w:hint="cs"/>
          <w:color w:val="000000" w:themeColor="text1"/>
          <w:rtl/>
        </w:rPr>
        <w:t xml:space="preserve"> الحافة</w:t>
      </w:r>
      <w:r>
        <w:rPr>
          <w:rFonts w:eastAsia="한양신명조" w:hint="cs"/>
          <w:color w:val="000000" w:themeColor="text1"/>
          <w:rtl/>
          <w:lang w:bidi="ar-SY"/>
        </w:rPr>
        <w:t xml:space="preserve"> </w:t>
      </w:r>
      <w:proofErr w:type="spellStart"/>
      <w:r w:rsidRPr="00435821">
        <w:rPr>
          <w:rFonts w:eastAsia="한양신명조"/>
          <w:i/>
          <w:color w:val="000000"/>
        </w:rPr>
        <w:t>N</w:t>
      </w:r>
      <w:r w:rsidRPr="00435821">
        <w:rPr>
          <w:rFonts w:eastAsia="한양신명조"/>
          <w:i/>
          <w:color w:val="000000"/>
          <w:vertAlign w:val="subscript"/>
        </w:rPr>
        <w:t>win</w:t>
      </w:r>
      <w:proofErr w:type="spellEnd"/>
      <w:r w:rsidRPr="00F0557E">
        <w:rPr>
          <w:rFonts w:eastAsia="한양신명조" w:hint="cs"/>
          <w:color w:val="000000" w:themeColor="text1"/>
          <w:rtl/>
        </w:rPr>
        <w:t xml:space="preserve"> </w:t>
      </w:r>
      <w:r>
        <w:rPr>
          <w:rFonts w:eastAsia="한양신명조" w:hint="cs"/>
          <w:color w:val="000000" w:themeColor="text1"/>
          <w:rtl/>
        </w:rPr>
        <w:t>هو إجمالي عدد بيكسلات الحواف المستخدمة في حساب القيمة</w:t>
      </w:r>
      <w:r w:rsidRPr="00F0557E">
        <w:rPr>
          <w:rFonts w:eastAsia="한양신명조" w:hint="cs"/>
          <w:color w:val="000000" w:themeColor="text1"/>
          <w:rtl/>
        </w:rPr>
        <w:t xml:space="preserve"> </w:t>
      </w:r>
      <w:proofErr w:type="spellStart"/>
      <w:r w:rsidRPr="00F0557E">
        <w:rPr>
          <w:rFonts w:eastAsia="한양신명조"/>
          <w:i/>
          <w:color w:val="000000" w:themeColor="text1"/>
        </w:rPr>
        <w:t>MSE</w:t>
      </w:r>
      <w:r w:rsidRPr="00F0557E">
        <w:rPr>
          <w:rFonts w:eastAsia="한양신명조"/>
          <w:i/>
          <w:color w:val="000000" w:themeColor="text1"/>
          <w:vertAlign w:val="subscript"/>
        </w:rPr>
        <w:t>window</w:t>
      </w:r>
      <w:proofErr w:type="spellEnd"/>
      <w:r w:rsidRPr="00F0557E">
        <w:rPr>
          <w:rFonts w:hint="cs"/>
          <w:color w:val="000000" w:themeColor="text1"/>
          <w:rtl/>
          <w:lang w:bidi="ar-SY"/>
        </w:rPr>
        <w:t>. وتستعمل هذه القيمة بوصفها الفرق بين رتل التتابع الفيديو المعالج والرتل المقابل للتتابع الفيديوي الأصل.</w:t>
      </w:r>
    </w:p>
    <w:p w:rsidR="00B80BFC" w:rsidRDefault="00B80BFC" w:rsidP="00B80BFC">
      <w:pPr>
        <w:spacing w:after="240"/>
        <w:rPr>
          <w:rFonts w:hint="cs"/>
          <w:color w:val="000000" w:themeColor="text1"/>
          <w:rtl/>
          <w:lang w:bidi="ar-SY"/>
        </w:rPr>
      </w:pPr>
      <w:r w:rsidRPr="00F0557E">
        <w:rPr>
          <w:rFonts w:hint="cs"/>
          <w:color w:val="000000" w:themeColor="text1"/>
          <w:rtl/>
          <w:lang w:bidi="ar-SY"/>
        </w:rPr>
        <w:t>ويمكن تحديد أبعاد النافذة من خلال دراسة طبيعة التتابع الفيديوي المعالج. وفيما يتعلق بالاستخدام العادي، يُوصى بنافذة مدتها ثانيتان. كما يمكن استعمال أبعاد مختلفة للنافذة واختيار أفضل نافذة تمثل أصغر جذر تربيعي للخطأ.</w:t>
      </w:r>
    </w:p>
    <w:p w:rsidR="0053487F" w:rsidRDefault="0053487F" w:rsidP="00B80BFC">
      <w:pPr>
        <w:spacing w:after="240"/>
        <w:rPr>
          <w:rFonts w:hint="cs"/>
          <w:color w:val="000000" w:themeColor="text1"/>
          <w:rtl/>
          <w:lang w:bidi="ar-SY"/>
        </w:rPr>
      </w:pPr>
    </w:p>
    <w:p w:rsidR="0053487F" w:rsidRPr="00F0557E" w:rsidRDefault="0053487F" w:rsidP="00B80BFC">
      <w:pPr>
        <w:spacing w:after="240"/>
        <w:rPr>
          <w:color w:val="000000" w:themeColor="text1"/>
          <w:rtl/>
          <w:lang w:bidi="ar-SY"/>
        </w:rPr>
      </w:pPr>
    </w:p>
    <w:p w:rsidR="00B80BFC" w:rsidRPr="00F0557E" w:rsidRDefault="00B80BFC" w:rsidP="0053487F">
      <w:pPr>
        <w:pStyle w:val="FigureNo"/>
        <w:rPr>
          <w:color w:val="000000" w:themeColor="text1"/>
          <w:rtl/>
          <w:lang w:bidi="ar-SY"/>
        </w:rPr>
      </w:pPr>
      <w:r w:rsidRPr="000C008E">
        <w:rPr>
          <w:rFonts w:hint="cs"/>
          <w:rtl/>
        </w:rPr>
        <w:t>الش</w:t>
      </w:r>
      <w:r w:rsidR="0053487F">
        <w:rPr>
          <w:rFonts w:hint="cs"/>
          <w:rtl/>
        </w:rPr>
        <w:t>ـ</w:t>
      </w:r>
      <w:r w:rsidRPr="000C008E">
        <w:rPr>
          <w:rFonts w:hint="cs"/>
          <w:rtl/>
        </w:rPr>
        <w:t>كل</w:t>
      </w:r>
      <w:r w:rsidRPr="00F0557E">
        <w:rPr>
          <w:rFonts w:hint="cs"/>
          <w:color w:val="000000" w:themeColor="text1"/>
          <w:rtl/>
          <w:lang w:bidi="ar-SY"/>
        </w:rPr>
        <w:t xml:space="preserve"> </w:t>
      </w:r>
      <w:r w:rsidRPr="00F0557E">
        <w:rPr>
          <w:color w:val="000000" w:themeColor="text1"/>
          <w:lang w:bidi="ar-SY"/>
        </w:rPr>
        <w:t>12</w:t>
      </w:r>
    </w:p>
    <w:p w:rsidR="00B80BFC" w:rsidRPr="000C008E" w:rsidRDefault="00B80BFC" w:rsidP="0053487F">
      <w:pPr>
        <w:pStyle w:val="FigureTitle"/>
        <w:rPr>
          <w:rtl/>
        </w:rPr>
      </w:pPr>
      <w:r w:rsidRPr="000C008E">
        <w:rPr>
          <w:rFonts w:hint="cs"/>
          <w:rtl/>
        </w:rPr>
        <w:t>انتقاء بيكسل الحافة للتتابع الفيديوي الأصل</w:t>
      </w:r>
    </w:p>
    <w:p w:rsidR="00B80BFC" w:rsidRPr="00F0557E" w:rsidRDefault="0048216B" w:rsidP="00B80BFC">
      <w:pPr>
        <w:jc w:val="center"/>
        <w:rPr>
          <w:color w:val="000000" w:themeColor="text1"/>
          <w:rtl/>
          <w:lang w:bidi="ar-SY"/>
        </w:rPr>
      </w:pPr>
      <w:r>
        <w:rPr>
          <w:color w:val="000000" w:themeColor="text1"/>
          <w:rtl/>
          <w:lang w:bidi="ar-SY"/>
        </w:rPr>
      </w:r>
      <w:r>
        <w:rPr>
          <w:color w:val="000000" w:themeColor="text1"/>
          <w:lang w:bidi="ar-SY"/>
        </w:rPr>
        <w:pict>
          <v:group id="_x0000_s16701" editas="canvas" style="width:417.25pt;height:97.85pt;mso-position-horizontal-relative:char;mso-position-vertical-relative:line" coordsize="8345,1957">
            <o:lock v:ext="edit" aspectratio="t"/>
            <v:shape id="_x0000_s16702" type="#_x0000_t75" style="position:absolute;width:8345;height:1957" o:preferrelative="f">
              <v:fill o:detectmouseclick="t"/>
              <v:path o:extrusionok="t" o:connecttype="none"/>
              <o:lock v:ext="edit" text="t"/>
            </v:shape>
            <v:rect id="_x0000_s16703" style="position:absolute;left:7581;top:1708;width:681;height:161;mso-wrap-style:none;v-text-anchor:top" filled="f" stroked="f">
              <v:textbox style="mso-next-textbox:#_x0000_s16703;mso-fit-shape-to-text:t" inset="0,0,0,0">
                <w:txbxContent>
                  <w:p w:rsidR="00B80BFC" w:rsidRDefault="00B80BFC" w:rsidP="00B80BFC">
                    <w:pPr>
                      <w:spacing w:before="0" w:line="240" w:lineRule="auto"/>
                    </w:pPr>
                    <w:r>
                      <w:rPr>
                        <w:rFonts w:cs="Times New Roman"/>
                        <w:color w:val="24211D"/>
                        <w:sz w:val="14"/>
                        <w:szCs w:val="14"/>
                      </w:rPr>
                      <w:t>BT.1867-12</w:t>
                    </w:r>
                  </w:p>
                </w:txbxContent>
              </v:textbox>
            </v:rect>
            <v:shape id="_x0000_s16704" style="position:absolute;left:60;top:204;width:1475;height:626" coordsize="123,52" path="m,52l62,r61,51l,52xe" filled="f" strokecolor="#828180" strokeweight="33e-5mm">
              <v:stroke joinstyle="miter"/>
              <v:path arrowok="t"/>
            </v:shape>
            <v:rect id="_x0000_s16705" style="position:absolute;left:348;top:830;width:900;height:625" filled="f" strokecolor="#828180" strokeweight="33e-5mm"/>
            <v:rect id="_x0000_s16706" style="position:absolute;left:480;top:962;width:228;height:217" filled="f" strokecolor="#828180" strokeweight="33e-5mm"/>
            <v:line id="_x0000_s16707" style="position:absolute" from="480,1071" to="708,1072" strokecolor="#828180" strokeweight="33e-5mm">
              <v:stroke joinstyle="miter"/>
            </v:line>
            <v:line id="_x0000_s16708" style="position:absolute" from="588,962" to="589,1179" strokecolor="#828180" strokeweight="33e-5mm">
              <v:stroke joinstyle="miter"/>
            </v:line>
            <v:shape id="_x0000_s16709" style="position:absolute;left:960;top:974;width:144;height:493" coordsize="12,41" path="m,41l,,12,r,41e" filled="f" strokecolor="#828180" strokeweight="33e-5mm">
              <v:stroke joinstyle="miter"/>
              <v:path arrowok="t"/>
            </v:shape>
            <v:shape id="_x0000_s16710" style="position:absolute;left:2219;top:204;width:1476;height:626" coordsize="123,52" path="m,52l63,r60,51l,52xe" filled="f" strokecolor="#828180" strokeweight="33e-5mm">
              <v:stroke joinstyle="miter"/>
              <v:path arrowok="t"/>
            </v:shape>
            <v:rect id="_x0000_s16711" style="position:absolute;left:2507;top:830;width:900;height:625" filled="f" strokecolor="#828180" strokeweight="33e-5mm"/>
            <v:rect id="_x0000_s16712" style="position:absolute;left:2639;top:962;width:228;height:217" filled="f" strokecolor="#828180" strokeweight="33e-5mm"/>
            <v:line id="_x0000_s16713" style="position:absolute" from="2639,1071" to="2867,1072" strokecolor="#828180" strokeweight="33e-5mm">
              <v:stroke joinstyle="miter"/>
            </v:line>
            <v:line id="_x0000_s16714" style="position:absolute" from="2747,962" to="2748,1179" strokecolor="#828180" strokeweight="33e-5mm">
              <v:stroke joinstyle="miter"/>
            </v:line>
            <v:shape id="_x0000_s16715" style="position:absolute;left:3119;top:974;width:156;height:493" coordsize="13,41" path="m,41l,,13,r,41e" filled="f" strokecolor="#828180" strokeweight="33e-5mm">
              <v:stroke joinstyle="miter"/>
              <v:path arrowok="t"/>
            </v:shape>
            <v:shape id="_x0000_s16716" style="position:absolute;left:4642;top:204;width:1476;height:626" coordsize="123,52" path="m,52l62,r61,51l,52xe" filled="f" strokecolor="#828180" strokeweight="33e-5mm">
              <v:stroke joinstyle="miter"/>
              <v:path arrowok="t"/>
            </v:shape>
            <v:rect id="_x0000_s16717" style="position:absolute;left:4930;top:830;width:900;height:625" filled="f" strokecolor="#828180" strokeweight="33e-5mm"/>
            <v:rect id="_x0000_s16718" style="position:absolute;left:5062;top:962;width:228;height:217" filled="f" strokecolor="#828180" strokeweight="33e-5mm"/>
            <v:line id="_x0000_s16719" style="position:absolute" from="5062,1071" to="5290,1072" strokecolor="#828180" strokeweight="33e-5mm">
              <v:stroke joinstyle="miter"/>
            </v:line>
            <v:line id="_x0000_s16720" style="position:absolute" from="5170,962" to="5171,1179" strokecolor="#828180" strokeweight="33e-5mm">
              <v:stroke joinstyle="miter"/>
            </v:line>
            <v:shape id="_x0000_s16721" style="position:absolute;left:5542;top:974;width:144;height:493" coordsize="12,41" path="m,41l,,12,r,41e" filled="f" strokecolor="#828180" strokeweight="33e-5mm">
              <v:stroke joinstyle="miter"/>
              <v:path arrowok="t"/>
            </v:shape>
            <v:shape id="_x0000_s16722" style="position:absolute;left:6802;top:204;width:1475;height:626" coordsize="123,52" path="m,52l62,r61,51l,52xe" filled="f" strokecolor="#828180" strokeweight="33e-5mm">
              <v:stroke joinstyle="miter"/>
              <v:path arrowok="t"/>
            </v:shape>
            <v:shape id="_x0000_s16723" style="position:absolute;left:7090;top:830;width:899;height:625" coordsize="75,52" path="m,l,52r74,l75,,,xe" filled="f" strokecolor="#828180" strokeweight="33e-5mm">
              <v:stroke joinstyle="miter"/>
              <v:path arrowok="t"/>
            </v:shape>
            <v:rect id="_x0000_s16724" style="position:absolute;left:7222;top:962;width:228;height:217" filled="f" strokecolor="#828180" strokeweight="33e-5mm"/>
            <v:line id="_x0000_s16725" style="position:absolute" from="7222,1071" to="7450,1072" strokecolor="#828180" strokeweight="33e-5mm">
              <v:stroke joinstyle="miter"/>
            </v:line>
            <v:line id="_x0000_s16726" style="position:absolute" from="7330,962" to="7331,1179" strokecolor="#828180" strokeweight="33e-5mm">
              <v:stroke joinstyle="miter"/>
            </v:line>
            <v:shape id="_x0000_s16727" style="position:absolute;left:7701;top:974;width:144;height:493" coordsize="12,41" path="m,41l,,12,r,41e" filled="f" strokecolor="#828180" strokeweight="33e-5mm">
              <v:stroke joinstyle="miter"/>
              <v:path arrowok="t"/>
            </v:shape>
            <v:oval id="_x0000_s16728" style="position:absolute;left:7138;top:481;width:60;height:60" fillcolor="#24211d" stroked="f"/>
            <v:oval id="_x0000_s16729" style="position:absolute;left:7509;top:794;width:60;height:60" fillcolor="#24211d" stroked="f"/>
            <v:oval id="_x0000_s16730" style="position:absolute;left:7222;top:1431;width:60;height:61" fillcolor="#24211d" stroked="f"/>
            <v:oval id="_x0000_s16731" style="position:absolute;left:5506;top:1071;width:72;height:72" fillcolor="#24211d" stroked="f"/>
            <v:oval id="_x0000_s16732" style="position:absolute;left:4894;top:1263;width:60;height:60" fillcolor="#24211d" stroked="f"/>
            <v:oval id="_x0000_s16733" style="position:absolute;left:4978;top:493;width:60;height:60" fillcolor="#24211d" stroked="f"/>
            <v:oval id="_x0000_s16734" style="position:absolute;left:3251;top:794;width:60;height:60" fillcolor="#24211d" stroked="f"/>
            <v:oval id="_x0000_s16735" style="position:absolute;left:2831;top:1155;width:72;height:60" fillcolor="#24211d" stroked="f"/>
            <v:oval id="_x0000_s16736" style="position:absolute;left:2951;top:180;width:60;height:61" fillcolor="#24211d" stroked="f"/>
            <v:oval id="_x0000_s16737" style="position:absolute;left:1032;top:397;width:60;height:60" fillcolor="#24211d" stroked="f"/>
            <v:oval id="_x0000_s16738" style="position:absolute;left:1212;top:1131;width:60;height:60" fillcolor="#24211d" stroked="f"/>
            <v:oval id="_x0000_s16739" style="position:absolute;left:204;top:794;width:60;height:60" fillcolor="#24211d" stroked="f"/>
            <v:shape id="_x0000_s16740" style="position:absolute;left:36;top:36;width:1;height:1552" coordsize="0,129" path="m,129r,-1l,,,e" filled="f" strokecolor="#24211d" strokeweight="33e-5mm">
              <v:stroke joinstyle="miter"/>
              <v:path arrowok="t"/>
            </v:shape>
            <v:shape id="_x0000_s16741" style="position:absolute;left:2099;top:36;width:1;height:1552" coordsize="0,129" path="m,129r,-1l,,,e" filled="f" strokecolor="#24211d" strokeweight="33e-5mm">
              <v:stroke joinstyle="miter"/>
              <v:path arrowok="t"/>
            </v:shape>
            <v:shape id="_x0000_s16742" style="position:absolute;left:4175;top:36;width:1;height:1552" coordsize="0,129" path="m,129r,-1l,,,e" filled="f" strokecolor="#24211d" strokeweight="33e-5mm">
              <v:stroke joinstyle="miter"/>
              <v:path arrowok="t"/>
            </v:shape>
            <v:shape id="_x0000_s16743" style="position:absolute;left:6238;top:36;width:1;height:1552" coordsize="0,129" path="m,129r,-1l,,,e" filled="f" strokecolor="#24211d" strokeweight="33e-5mm">
              <v:stroke joinstyle="miter"/>
              <v:path arrowok="t"/>
            </v:shape>
            <v:shape id="_x0000_s16744" style="position:absolute;left:8301;top:36;width:1;height:1552" coordsize="0,129" path="m,129r,-1l,,,e" filled="f" strokecolor="#24211d" strokeweight="33e-5mm">
              <v:stroke joinstyle="miter"/>
              <v:path arrowok="t"/>
            </v:shape>
            <v:shape id="_x0000_s16745" style="position:absolute;left:36;top:1576;width:8265;height:1" coordsize="689,0" path="m,l,,172,,345,,517,,689,r,e" filled="f" strokecolor="#24211d" strokeweight="33e-5mm">
              <v:stroke joinstyle="miter"/>
              <v:path arrowok="t"/>
            </v:shape>
            <v:shape id="_x0000_s16746" style="position:absolute;left:36;top:36;width:8265;height:1" coordsize="689,0" path="m,l,,172,,345,,517,,689,r,e" filled="f" strokecolor="#24211d" strokeweight="33e-5mm">
              <v:stroke joinstyle="miter"/>
              <v:path arrowok="t"/>
            </v:shape>
            <w10:wrap type="none"/>
            <w10:anchorlock/>
          </v:group>
        </w:pict>
      </w:r>
    </w:p>
    <w:p w:rsidR="00B80BFC" w:rsidRPr="00F0557E" w:rsidRDefault="00B80BFC" w:rsidP="00B80BFC">
      <w:pPr>
        <w:overflowPunct/>
        <w:autoSpaceDE/>
        <w:autoSpaceDN/>
        <w:bidi w:val="0"/>
        <w:adjustRightInd/>
        <w:spacing w:before="0" w:line="240" w:lineRule="auto"/>
        <w:jc w:val="left"/>
        <w:textAlignment w:val="auto"/>
        <w:rPr>
          <w:color w:val="000000" w:themeColor="text1"/>
          <w:lang w:bidi="ar-EG"/>
        </w:rPr>
      </w:pPr>
    </w:p>
    <w:p w:rsidR="00B80BFC" w:rsidRPr="000C008E" w:rsidRDefault="00B80BFC" w:rsidP="0053487F">
      <w:pPr>
        <w:pStyle w:val="FigureNo"/>
        <w:rPr>
          <w:rtl/>
        </w:rPr>
      </w:pPr>
      <w:r w:rsidRPr="000C008E">
        <w:rPr>
          <w:rFonts w:hint="cs"/>
          <w:rtl/>
        </w:rPr>
        <w:lastRenderedPageBreak/>
        <w:t>الش</w:t>
      </w:r>
      <w:r w:rsidR="0053487F">
        <w:rPr>
          <w:rFonts w:hint="cs"/>
          <w:rtl/>
        </w:rPr>
        <w:t>ـ</w:t>
      </w:r>
      <w:r w:rsidRPr="000C008E">
        <w:rPr>
          <w:rFonts w:hint="cs"/>
          <w:rtl/>
        </w:rPr>
        <w:t xml:space="preserve">كل </w:t>
      </w:r>
      <w:r w:rsidRPr="000C008E">
        <w:t>13</w:t>
      </w:r>
    </w:p>
    <w:p w:rsidR="00B80BFC" w:rsidRPr="000C008E" w:rsidRDefault="00B80BFC" w:rsidP="0053487F">
      <w:pPr>
        <w:pStyle w:val="FigureTitle"/>
        <w:rPr>
          <w:rtl/>
        </w:rPr>
      </w:pPr>
      <w:r w:rsidRPr="000C008E">
        <w:rPr>
          <w:rFonts w:hint="cs"/>
          <w:rtl/>
        </w:rPr>
        <w:t>مقابلة التتابع الفيديو</w:t>
      </w:r>
      <w:r>
        <w:rPr>
          <w:rFonts w:hint="cs"/>
          <w:rtl/>
        </w:rPr>
        <w:t>ي</w:t>
      </w:r>
      <w:r w:rsidRPr="000C008E">
        <w:rPr>
          <w:rFonts w:hint="cs"/>
          <w:rtl/>
        </w:rPr>
        <w:t xml:space="preserve"> المعالج مع بيكسلات حواف التتابع الفيديوي الأصل</w:t>
      </w:r>
    </w:p>
    <w:p w:rsidR="00B80BFC" w:rsidRPr="00F0557E" w:rsidRDefault="0048216B" w:rsidP="00B80BFC">
      <w:pPr>
        <w:jc w:val="center"/>
        <w:rPr>
          <w:color w:val="000000" w:themeColor="text1"/>
          <w:rtl/>
          <w:lang w:bidi="ar-SY"/>
        </w:rPr>
      </w:pPr>
      <w:r>
        <w:rPr>
          <w:color w:val="000000" w:themeColor="text1"/>
          <w:rtl/>
          <w:lang w:bidi="ar-SY"/>
        </w:rPr>
      </w:r>
      <w:r>
        <w:rPr>
          <w:color w:val="000000" w:themeColor="text1"/>
          <w:lang w:bidi="ar-SY"/>
        </w:rPr>
        <w:pict>
          <v:group id="_x0000_s16663" editas="canvas" style="width:481.85pt;height:198.45pt;mso-position-horizontal-relative:char;mso-position-vertical-relative:line" coordsize="9637,3969">
            <o:lock v:ext="edit" aspectratio="t"/>
            <v:shape id="_x0000_s16664" type="#_x0000_t75" style="position:absolute;width:9637;height:3969" o:preferrelative="f">
              <v:fill o:detectmouseclick="t"/>
              <v:path o:extrusionok="t" o:connecttype="none"/>
              <o:lock v:ext="edit" text="t"/>
            </v:shape>
            <v:shape id="_x0000_s16665" type="#_x0000_t75" style="position:absolute;left:23;top:23;width:9586;height:3918">
              <v:imagedata r:id="rId26" o:title=""/>
            </v:shape>
            <v:line id="_x0000_s16666" style="position:absolute;flip:x y" from="1781,1363" to="3483,2272" strokecolor="#24211d" strokeweight="0"/>
            <v:shape id="_x0000_s16667" style="position:absolute;left:1781;top:1363;width:114;height:91" coordsize="114,91" path="m57,91l,,114,,57,91xe" fillcolor="#24211d" stroked="f">
              <v:path arrowok="t"/>
            </v:shape>
            <v:line id="_x0000_s16668" style="position:absolute;flip:x y" from="4697,1374" to="5128,2272" strokecolor="#24211d" strokeweight="0"/>
            <v:shape id="_x0000_s16669" style="position:absolute;left:4697;top:1374;width:90;height:103" coordsize="90,103" path="m,103l,,90,57,,103xe" fillcolor="#24211d" stroked="f">
              <v:path arrowok="t"/>
            </v:shape>
            <v:line id="_x0000_s16670" style="position:absolute;flip:x y" from="5173,1363" to="6739,2272" strokecolor="#24211d" strokeweight="0"/>
            <v:shape id="_x0000_s16671" style="position:absolute;left:5173;top:1363;width:113;height:102" coordsize="113,102" path="m57,102l,,113,,57,102xe" fillcolor="#24211d" stroked="f">
              <v:path arrowok="t"/>
            </v:shape>
            <v:line id="_x0000_s16672" style="position:absolute;flip:x y" from="6648,1363" to="8349,2272" strokecolor="#24211d" strokeweight="0"/>
            <v:shape id="_x0000_s16673" style="position:absolute;left:6648;top:1363;width:102;height:91" coordsize="102,91" path="m56,91l,,102,,56,91xe" fillcolor="#24211d" stroked="f">
              <v:path arrowok="t"/>
            </v:shape>
            <v:rect id="_x0000_s16674" style="position:absolute;left:8497;top:3703;width:681;height:161;mso-wrap-style:none;v-text-anchor:top" filled="f" stroked="f">
              <v:textbox style="mso-next-textbox:#_x0000_s16674;mso-fit-shape-to-text:t" inset="0,0,0,0">
                <w:txbxContent>
                  <w:p w:rsidR="00B80BFC" w:rsidRDefault="00B80BFC" w:rsidP="00B80BFC">
                    <w:pPr>
                      <w:spacing w:before="0" w:line="240" w:lineRule="auto"/>
                    </w:pPr>
                    <w:r>
                      <w:rPr>
                        <w:rFonts w:cs="Times New Roman"/>
                        <w:color w:val="24211D"/>
                        <w:sz w:val="14"/>
                        <w:szCs w:val="14"/>
                      </w:rPr>
                      <w:t>BT.1867-13</w:t>
                    </w:r>
                  </w:p>
                </w:txbxContent>
              </v:textbox>
            </v:rect>
            <v:shape id="_x0000_s16675" style="position:absolute;left:2689;top:2419;width:1157;height:500" coordsize="102,44" path="m,44l51,r51,44l,44xe" filled="f" strokecolor="#828180" strokeweight="64e-5mm">
              <v:stroke joinstyle="miter"/>
              <v:path arrowok="t"/>
            </v:shape>
            <v:shape id="_x0000_s16676" style="position:absolute;left:2904;top:2919;width:715;height:500" coordsize="63,44" path="m1,l,44r63,l63,,1,xe" filled="f" strokecolor="#828180" strokeweight="64e-5mm">
              <v:stroke joinstyle="miter"/>
              <v:path arrowok="t"/>
            </v:shape>
            <v:rect id="_x0000_s16677" style="position:absolute;left:3018;top:3021;width:170;height:182" filled="f" strokecolor="#828180" strokeweight="64e-5mm"/>
            <v:line id="_x0000_s16678" style="position:absolute" from="3018,3112" to="3188,3113" strokecolor="#828180" strokeweight="64e-5mm">
              <v:stroke joinstyle="miter"/>
            </v:line>
            <v:line id="_x0000_s16679" style="position:absolute" from="3097,3021" to="3098,3203" strokecolor="#828180" strokeweight="64e-5mm">
              <v:stroke joinstyle="miter"/>
            </v:line>
            <v:shape id="_x0000_s16680" style="position:absolute;left:3392;top:3033;width:113;height:386" coordsize="10,34" path="m,34l,,10,r,34e" filled="f" strokecolor="#828180" strokeweight="64e-5mm">
              <v:stroke joinstyle="miter"/>
              <v:path arrowok="t"/>
            </v:shape>
            <v:shape id="_x0000_s16681" style="position:absolute;left:4390;top:2419;width:1157;height:500" coordsize="102,44" path="m,44l52,r50,44l,44xe" filled="f" strokecolor="#828180" strokeweight="64e-5mm">
              <v:stroke joinstyle="miter"/>
              <v:path arrowok="t"/>
            </v:shape>
            <v:rect id="_x0000_s16682" style="position:absolute;left:4617;top:2919;width:703;height:500" filled="f" strokecolor="#828180" strokeweight="64e-5mm"/>
            <v:rect id="_x0000_s16683" style="position:absolute;left:4719;top:3021;width:182;height:182" filled="f" strokecolor="#828180" strokeweight="64e-5mm"/>
            <v:line id="_x0000_s16684" style="position:absolute" from="4719,3112" to="4901,3113" strokecolor="#828180" strokeweight="64e-5mm">
              <v:stroke joinstyle="miter"/>
            </v:line>
            <v:line id="_x0000_s16685" style="position:absolute" from="4810,3021" to="4811,3203" strokecolor="#828180" strokeweight="64e-5mm">
              <v:stroke joinstyle="miter"/>
            </v:line>
            <v:shape id="_x0000_s16686" style="position:absolute;left:5094;top:3033;width:124;height:386" coordsize="11,34" path="m,34l,,11,r,34e" filled="f" strokecolor="#828180" strokeweight="64e-5mm">
              <v:stroke joinstyle="miter"/>
              <v:path arrowok="t"/>
            </v:shape>
            <v:shape id="_x0000_s16687" style="position:absolute;left:6285;top:2419;width:1168;height:500" coordsize="103,44" path="m,44l52,r51,44l,44xe" filled="f" strokecolor="#828180" strokeweight="64e-5mm">
              <v:stroke joinstyle="miter"/>
              <v:path arrowok="t"/>
            </v:shape>
            <v:shape id="_x0000_s16688" style="position:absolute;left:6512;top:2919;width:714;height:500" coordsize="63,44" path="m1,l,44r63,l63,,1,xe" filled="f" strokecolor="#828180" strokeweight="64e-5mm">
              <v:stroke joinstyle="miter"/>
              <v:path arrowok="t"/>
            </v:shape>
            <v:rect id="_x0000_s16689" style="position:absolute;left:6625;top:3021;width:170;height:182" filled="f" strokecolor="#828180" strokeweight="64e-5mm"/>
            <v:line id="_x0000_s16690" style="position:absolute" from="6625,3112" to="6795,3113" strokecolor="#828180" strokeweight="64e-5mm">
              <v:stroke joinstyle="miter"/>
            </v:line>
            <v:line id="_x0000_s16691" style="position:absolute" from="6704,3021" to="6705,3203" strokecolor="#828180" strokeweight="64e-5mm">
              <v:stroke joinstyle="miter"/>
            </v:line>
            <v:shape id="_x0000_s16692" style="position:absolute;left:6999;top:3033;width:114;height:386" coordsize="10,34" path="m,34l,,10,r,34e" filled="f" strokecolor="#828180" strokeweight="64e-5mm">
              <v:stroke joinstyle="miter"/>
              <v:path arrowok="t"/>
            </v:shape>
            <v:shape id="_x0000_s16693" style="position:absolute;left:7986;top:2419;width:1158;height:500" coordsize="102,44" path="m,44l52,r50,44l,44xe" filled="f" strokecolor="#828180" strokeweight="64e-5mm">
              <v:stroke joinstyle="miter"/>
              <v:path arrowok="t"/>
            </v:shape>
            <v:shape id="_x0000_s16694" style="position:absolute;left:8213;top:2919;width:715;height:500" coordsize="63,44" path="m,l,44r62,l63,,,xe" filled="f" strokecolor="#828180" strokeweight="64e-5mm">
              <v:stroke joinstyle="miter"/>
              <v:path arrowok="t"/>
            </v:shape>
            <v:rect id="_x0000_s16695" style="position:absolute;left:8315;top:3021;width:182;height:182" filled="f" strokecolor="#828180" strokeweight="64e-5mm"/>
            <v:line id="_x0000_s16696" style="position:absolute" from="8315,3112" to="8497,3113" strokecolor="#828180" strokeweight="64e-5mm">
              <v:stroke joinstyle="miter"/>
            </v:line>
            <v:line id="_x0000_s16697" style="position:absolute" from="8406,3021" to="8407,3203" strokecolor="#828180" strokeweight="64e-5mm">
              <v:stroke joinstyle="miter"/>
            </v:line>
            <v:shape id="_x0000_s16698" style="position:absolute;left:8701;top:3033;width:114;height:386" coordsize="10,34" path="m,34l,,10,r,34e" filled="f" strokecolor="#828180" strokeweight="64e-5mm">
              <v:stroke joinstyle="miter"/>
              <v:path arrowok="t"/>
            </v:shape>
            <v:rect id="_x0000_s16699" style="position:absolute;left:204;top:545;width:341;height:207;mso-wrap-style:none;v-text-anchor:top" filled="f" stroked="f">
              <v:textbox style="mso-next-textbox:#_x0000_s16699;mso-fit-shape-to-text:t" inset="0,0,0,0">
                <w:txbxContent>
                  <w:p w:rsidR="00B80BFC" w:rsidRDefault="00B80BFC" w:rsidP="00B80BFC">
                    <w:pPr>
                      <w:spacing w:before="0" w:line="240" w:lineRule="auto"/>
                    </w:pPr>
                    <w:proofErr w:type="spellStart"/>
                    <w:r>
                      <w:rPr>
                        <w:rFonts w:cs="Times New Roman"/>
                        <w:color w:val="24211D"/>
                        <w:sz w:val="18"/>
                        <w:szCs w:val="18"/>
                      </w:rPr>
                      <w:t>SRC</w:t>
                    </w:r>
                    <w:proofErr w:type="spellEnd"/>
                  </w:p>
                </w:txbxContent>
              </v:textbox>
            </v:rect>
            <v:rect id="_x0000_s16700" style="position:absolute;left:1940;top:2828;width:331;height:207;mso-wrap-style:none;v-text-anchor:top" filled="f" stroked="f">
              <v:textbox style="mso-next-textbox:#_x0000_s16700;mso-fit-shape-to-text:t" inset="0,0,0,0">
                <w:txbxContent>
                  <w:p w:rsidR="00B80BFC" w:rsidRDefault="00B80BFC" w:rsidP="00B80BFC">
                    <w:pPr>
                      <w:spacing w:before="0" w:line="240" w:lineRule="auto"/>
                    </w:pPr>
                    <w:proofErr w:type="spellStart"/>
                    <w:r>
                      <w:rPr>
                        <w:rFonts w:cs="Times New Roman"/>
                        <w:color w:val="24211D"/>
                        <w:sz w:val="18"/>
                        <w:szCs w:val="18"/>
                      </w:rPr>
                      <w:t>PVS</w:t>
                    </w:r>
                    <w:proofErr w:type="spellEnd"/>
                  </w:p>
                </w:txbxContent>
              </v:textbox>
            </v:rect>
            <w10:wrap type="none"/>
            <w10:anchorlock/>
          </v:group>
        </w:pict>
      </w:r>
    </w:p>
    <w:p w:rsidR="00B80BFC" w:rsidRPr="00F0557E" w:rsidRDefault="00B80BFC" w:rsidP="00B80BFC">
      <w:pPr>
        <w:overflowPunct/>
        <w:autoSpaceDE/>
        <w:autoSpaceDN/>
        <w:bidi w:val="0"/>
        <w:adjustRightInd/>
        <w:spacing w:before="0" w:line="240" w:lineRule="auto"/>
        <w:jc w:val="left"/>
        <w:textAlignment w:val="auto"/>
        <w:rPr>
          <w:rFonts w:hint="cs"/>
          <w:color w:val="000000" w:themeColor="text1"/>
          <w:lang w:bidi="ar-EG"/>
        </w:rPr>
      </w:pPr>
    </w:p>
    <w:p w:rsidR="00B80BFC" w:rsidRPr="000C008E" w:rsidRDefault="00B80BFC" w:rsidP="0053487F">
      <w:pPr>
        <w:pStyle w:val="FigureNo"/>
        <w:rPr>
          <w:rtl/>
        </w:rPr>
      </w:pPr>
      <w:r w:rsidRPr="000C008E">
        <w:rPr>
          <w:rFonts w:hint="cs"/>
          <w:rtl/>
        </w:rPr>
        <w:t>الش</w:t>
      </w:r>
      <w:r w:rsidR="0053487F">
        <w:rPr>
          <w:rFonts w:hint="cs"/>
          <w:rtl/>
        </w:rPr>
        <w:t>ـ</w:t>
      </w:r>
      <w:r w:rsidRPr="000C008E">
        <w:rPr>
          <w:rFonts w:hint="cs"/>
          <w:rtl/>
        </w:rPr>
        <w:t xml:space="preserve">كل </w:t>
      </w:r>
      <w:r w:rsidRPr="000C008E">
        <w:t>14</w:t>
      </w:r>
    </w:p>
    <w:p w:rsidR="00B80BFC" w:rsidRPr="000C008E" w:rsidRDefault="00B80BFC" w:rsidP="0053487F">
      <w:pPr>
        <w:pStyle w:val="FigureTitle"/>
        <w:rPr>
          <w:rtl/>
        </w:rPr>
      </w:pPr>
      <w:r w:rsidRPr="000C008E">
        <w:rPr>
          <w:rFonts w:hint="cs"/>
          <w:rtl/>
        </w:rPr>
        <w:t xml:space="preserve">مقابلة التتابع الفيديوي المعالج </w:t>
      </w:r>
      <w:proofErr w:type="spellStart"/>
      <w:r w:rsidRPr="000C008E">
        <w:rPr>
          <w:rFonts w:hint="cs"/>
          <w:rtl/>
        </w:rPr>
        <w:t>وبيكسلات</w:t>
      </w:r>
      <w:proofErr w:type="spellEnd"/>
      <w:r w:rsidRPr="000C008E">
        <w:rPr>
          <w:rFonts w:hint="cs"/>
          <w:rtl/>
        </w:rPr>
        <w:t xml:space="preserve"> الحواف التي تستعمل نافذة</w:t>
      </w:r>
    </w:p>
    <w:p w:rsidR="00B80BFC" w:rsidRPr="00F0557E" w:rsidRDefault="0048216B" w:rsidP="00B80BFC">
      <w:pPr>
        <w:jc w:val="center"/>
        <w:rPr>
          <w:color w:val="000000" w:themeColor="text1"/>
          <w:rtl/>
          <w:lang w:bidi="ar-EG"/>
        </w:rPr>
      </w:pPr>
      <w:r>
        <w:rPr>
          <w:color w:val="000000" w:themeColor="text1"/>
          <w:rtl/>
          <w:lang w:bidi="ar-EG"/>
        </w:rPr>
      </w:r>
      <w:r w:rsidR="0053487F">
        <w:rPr>
          <w:color w:val="000000" w:themeColor="text1"/>
          <w:lang w:bidi="ar-EG"/>
        </w:rPr>
        <w:pict>
          <v:group id="_x0000_s16506" editas="canvas" style="width:481.85pt;height:270.9pt;mso-position-horizontal-relative:char;mso-position-vertical-relative:line" coordsize="9637,5418">
            <o:lock v:ext="edit" aspectratio="t"/>
            <v:shape id="_x0000_s16507" type="#_x0000_t75" style="position:absolute;width:9637;height:5418" o:preferrelative="f">
              <v:fill o:detectmouseclick="t"/>
              <v:path o:extrusionok="t" o:connecttype="none"/>
              <o:lock v:ext="edit" text="t"/>
            </v:shape>
            <v:shape id="_x0000_s16508" type="#_x0000_t75" style="position:absolute;left:23;top:23;width:9586;height:3905">
              <v:imagedata r:id="rId26" o:title=""/>
            </v:shape>
            <v:line id="_x0000_s16509" style="position:absolute;flip:x y" from="3415,1370" to="5128,2264" strokecolor="#24211d" strokeweight="0"/>
            <v:shape id="_x0000_s16510" style="position:absolute;left:3415;top:1358;width:102;height:102" coordsize="102,102" path="m56,102l,12,102,,56,102xe" fillcolor="#24211d" stroked="f">
              <v:path arrowok="t"/>
            </v:shape>
            <v:rect id="_x0000_s16511" style="position:absolute;left:8497;top:5094;width:681;height:249;mso-wrap-style:none;v-text-anchor:top" filled="f" stroked="f">
              <v:textbox style="mso-fit-shape-to-text:t" inset="0,0,0,0">
                <w:txbxContent>
                  <w:p w:rsidR="00B80BFC" w:rsidRDefault="00B80BFC" w:rsidP="00B80BFC">
                    <w:r>
                      <w:rPr>
                        <w:rFonts w:cs="Times New Roman"/>
                        <w:color w:val="24211D"/>
                        <w:sz w:val="14"/>
                        <w:szCs w:val="14"/>
                      </w:rPr>
                      <w:t>BT.1867-14</w:t>
                    </w:r>
                  </w:p>
                </w:txbxContent>
              </v:textbox>
            </v:rect>
            <v:shape id="_x0000_s16512" style="position:absolute;left:2689;top:2411;width:1157;height:498" coordsize="102,44" path="m,44l51,r51,43l,44xe" filled="f" strokecolor="#828180" strokeweight="64e-5mm">
              <v:stroke joinstyle="miter"/>
              <v:path arrowok="t"/>
            </v:shape>
            <v:shape id="_x0000_s16513" style="position:absolute;left:2904;top:2909;width:715;height:498" coordsize="63,44" path="m1,l,44r63,l63,,1,xe" filled="f" strokecolor="#828180" strokeweight="64e-5mm">
              <v:stroke joinstyle="miter"/>
              <v:path arrowok="t"/>
            </v:shape>
            <v:rect id="_x0000_s16514" style="position:absolute;left:3018;top:3011;width:170;height:170" filled="f" strokecolor="#828180" strokeweight="64e-5mm"/>
            <v:line id="_x0000_s16515" style="position:absolute" from="3018,3102" to="3188,3103" strokecolor="#828180" strokeweight="64e-5mm">
              <v:stroke joinstyle="miter"/>
            </v:line>
            <v:line id="_x0000_s16516" style="position:absolute" from="3097,3011" to="3098,3181" strokecolor="#828180" strokeweight="64e-5mm">
              <v:stroke joinstyle="miter"/>
            </v:line>
            <v:shape id="_x0000_s16517" style="position:absolute;left:3392;top:3022;width:113;height:385" coordsize="10,34" path="m,34l,,10,r,34e" filled="f" strokecolor="#828180" strokeweight="64e-5mm">
              <v:stroke joinstyle="miter"/>
              <v:path arrowok="t"/>
            </v:shape>
            <v:shape id="_x0000_s16518" style="position:absolute;left:4390;top:2411;width:1157;height:498" coordsize="102,44" path="m,44l52,r50,43l,44xe" filled="f" strokecolor="#828180" strokeweight="64e-5mm">
              <v:stroke joinstyle="miter"/>
              <v:path arrowok="t"/>
            </v:shape>
            <v:rect id="_x0000_s16519" style="position:absolute;left:4617;top:2909;width:703;height:498" filled="f" strokecolor="#828180" strokeweight="64e-5mm"/>
            <v:rect id="_x0000_s16520" style="position:absolute;left:4719;top:3011;width:182;height:170" filled="f" strokecolor="#828180" strokeweight="64e-5mm"/>
            <v:line id="_x0000_s16521" style="position:absolute" from="4719,3102" to="4901,3103" strokecolor="#828180" strokeweight="64e-5mm">
              <v:stroke joinstyle="miter"/>
            </v:line>
            <v:line id="_x0000_s16522" style="position:absolute" from="4810,3011" to="4811,3181" strokecolor="#828180" strokeweight="64e-5mm">
              <v:stroke joinstyle="miter"/>
            </v:line>
            <v:shape id="_x0000_s16523" style="position:absolute;left:5094;top:3022;width:124;height:385" coordsize="11,34" path="m,34l,,11,r,34e" filled="f" strokecolor="#828180" strokeweight="64e-5mm">
              <v:stroke joinstyle="miter"/>
              <v:path arrowok="t"/>
            </v:shape>
            <v:shape id="_x0000_s16524" style="position:absolute;left:6285;top:2411;width:1168;height:498" coordsize="103,44" path="m,44l52,r51,43l,44xe" filled="f" strokecolor="#828180" strokeweight="64e-5mm">
              <v:stroke joinstyle="miter"/>
              <v:path arrowok="t"/>
            </v:shape>
            <v:shape id="_x0000_s16525" style="position:absolute;left:6512;top:2909;width:714;height:498" coordsize="63,44" path="m1,l,44r63,l63,,1,xe" filled="f" strokecolor="#828180" strokeweight="64e-5mm">
              <v:stroke joinstyle="miter"/>
              <v:path arrowok="t"/>
            </v:shape>
            <v:rect id="_x0000_s16526" style="position:absolute;left:6625;top:3011;width:170;height:170" filled="f" strokecolor="#828180" strokeweight="64e-5mm"/>
            <v:line id="_x0000_s16527" style="position:absolute" from="6625,3102" to="6795,3103" strokecolor="#828180" strokeweight="64e-5mm">
              <v:stroke joinstyle="miter"/>
            </v:line>
            <v:line id="_x0000_s16528" style="position:absolute" from="6704,3011" to="6705,3181" strokecolor="#828180" strokeweight="64e-5mm">
              <v:stroke joinstyle="miter"/>
            </v:line>
            <v:shape id="_x0000_s16529" style="position:absolute;left:6999;top:3022;width:114;height:385" coordsize="10,34" path="m,34l,,10,r,34e" filled="f" strokecolor="#828180" strokeweight="64e-5mm">
              <v:stroke joinstyle="miter"/>
              <v:path arrowok="t"/>
            </v:shape>
            <v:shape id="_x0000_s16530" style="position:absolute;left:7986;top:2411;width:1158;height:498" coordsize="102,44" path="m,44l52,r50,43l,44xe" filled="f" strokecolor="#828180" strokeweight="64e-5mm">
              <v:stroke joinstyle="miter"/>
              <v:path arrowok="t"/>
            </v:shape>
            <v:shape id="_x0000_s16531" style="position:absolute;left:8213;top:2909;width:715;height:498" coordsize="63,44" path="m,l,44r62,l63,,,xe" filled="f" strokecolor="#828180" strokeweight="64e-5mm">
              <v:stroke joinstyle="miter"/>
              <v:path arrowok="t"/>
            </v:shape>
            <v:rect id="_x0000_s16532" style="position:absolute;left:8315;top:3011;width:182;height:170" filled="f" strokecolor="#828180" strokeweight="64e-5mm"/>
            <v:line id="_x0000_s16533" style="position:absolute" from="8315,3102" to="8497,3103" strokecolor="#828180" strokeweight="64e-5mm">
              <v:stroke joinstyle="miter"/>
            </v:line>
            <v:line id="_x0000_s16534" style="position:absolute" from="8406,3011" to="8407,3181" strokecolor="#828180" strokeweight="64e-5mm">
              <v:stroke joinstyle="miter"/>
            </v:line>
            <v:shape id="_x0000_s16535" style="position:absolute;left:8701;top:3022;width:114;height:385" coordsize="10,34" path="m,34l,,10,r,34e" filled="f" strokecolor="#828180" strokeweight="64e-5mm">
              <v:stroke joinstyle="miter"/>
              <v:path arrowok="t"/>
            </v:shape>
            <v:shape id="_x0000_s16536" style="position:absolute;left:5139;top:3702;width:1202;height:1166" coordsize="106,103" path="m106,103hdc106,103,105,54,50,54,,53,,,,e" filled="f" strokecolor="#24211d" strokeweight="0">
              <v:path arrowok="t"/>
            </v:shape>
            <v:shape id="_x0000_s16537" style="position:absolute;left:5094;top:3611;width:102;height:102" coordsize="102,102" path="m,102l45,r57,102l,102xe" fillcolor="#24211d" stroked="f">
              <v:path arrowok="t"/>
            </v:shape>
            <v:line id="_x0000_s16538" style="position:absolute" from="2643,2004" to="2677,2005" strokecolor="#24211d" strokeweight="0"/>
            <v:line id="_x0000_s16539" style="position:absolute" from="2768,2004" to="2802,2005" strokecolor="#24211d" strokeweight="0"/>
            <v:line id="_x0000_s16540" style="position:absolute" from="2881,2004" to="2915,2005" strokecolor="#24211d" strokeweight="0"/>
            <v:line id="_x0000_s16541" style="position:absolute" from="3006,2004" to="3040,2005" strokecolor="#24211d" strokeweight="0"/>
            <v:line id="_x0000_s16542" style="position:absolute" from="3120,2004" to="3154,2005" strokecolor="#24211d" strokeweight="0"/>
            <v:line id="_x0000_s16543" style="position:absolute" from="3244,2004" to="3279,2005" strokecolor="#24211d" strokeweight="0"/>
            <v:line id="_x0000_s16544" style="position:absolute" from="3358,2004" to="3392,2005" strokecolor="#24211d" strokeweight="0"/>
            <v:line id="_x0000_s16545" style="position:absolute" from="3483,2004" to="3517,2005" strokecolor="#24211d" strokeweight="0"/>
            <v:line id="_x0000_s16546" style="position:absolute" from="3596,2004" to="3630,2005" strokecolor="#24211d" strokeweight="0"/>
            <v:line id="_x0000_s16547" style="position:absolute" from="3721,2004" to="3755,2005" strokecolor="#24211d" strokeweight="0"/>
            <v:line id="_x0000_s16548" style="position:absolute" from="3834,2004" to="3868,2005" strokecolor="#24211d" strokeweight="0"/>
            <v:line id="_x0000_s16549" style="position:absolute" from="3959,2004" to="3993,2005" strokecolor="#24211d" strokeweight="0"/>
            <v:line id="_x0000_s16550" style="position:absolute" from="4073,2004" to="4107,2005" strokecolor="#24211d" strokeweight="0"/>
            <v:line id="_x0000_s16551" style="position:absolute" from="4197,2004" to="4231,2005" strokecolor="#24211d" strokeweight="0"/>
            <v:line id="_x0000_s16552" style="position:absolute" from="4311,2004" to="4345,2005" strokecolor="#24211d" strokeweight="0"/>
            <v:line id="_x0000_s16553" style="position:absolute" from="4436,2004" to="4470,2005" strokecolor="#24211d" strokeweight="0"/>
            <v:line id="_x0000_s16554" style="position:absolute" from="4549,2004" to="4583,2005" strokecolor="#24211d" strokeweight="0"/>
            <v:line id="_x0000_s16555" style="position:absolute" from="4674,2004" to="4708,2005" strokecolor="#24211d" strokeweight="0"/>
            <v:line id="_x0000_s16556" style="position:absolute" from="4787,2004" to="4821,2005" strokecolor="#24211d" strokeweight="0"/>
            <v:line id="_x0000_s16557" style="position:absolute" from="4912,2004" to="4946,2005" strokecolor="#24211d" strokeweight="0"/>
            <v:line id="_x0000_s16558" style="position:absolute" from="5026,2004" to="5060,2005" strokecolor="#24211d" strokeweight="0"/>
            <v:line id="_x0000_s16559" style="position:absolute" from="5150,2004" to="5184,2005" strokecolor="#24211d" strokeweight="0"/>
            <v:line id="_x0000_s16560" style="position:absolute" from="5264,2004" to="5298,2005" strokecolor="#24211d" strokeweight="0"/>
            <v:line id="_x0000_s16561" style="position:absolute" from="5389,2004" to="5423,2005" strokecolor="#24211d" strokeweight="0"/>
            <v:line id="_x0000_s16562" style="position:absolute" from="5502,2004" to="5536,2005" strokecolor="#24211d" strokeweight="0"/>
            <v:line id="_x0000_s16563" style="position:absolute" from="5627,2004" to="5661,2005" strokecolor="#24211d" strokeweight="0"/>
            <v:line id="_x0000_s16564" style="position:absolute" from="5740,2004" to="5774,2005" strokecolor="#24211d" strokeweight="0"/>
            <v:line id="_x0000_s16565" style="position:absolute" from="5865,2004" to="5899,2005" strokecolor="#24211d" strokeweight="0"/>
            <v:line id="_x0000_s16566" style="position:absolute" from="5978,2004" to="6012,2005" strokecolor="#24211d" strokeweight="0"/>
            <v:line id="_x0000_s16567" style="position:absolute" from="6103,2004" to="6137,2005" strokecolor="#24211d" strokeweight="0"/>
            <v:line id="_x0000_s16568" style="position:absolute" from="6217,2004" to="6251,2005" strokecolor="#24211d" strokeweight="0"/>
            <v:line id="_x0000_s16569" style="position:absolute" from="6341,2004" to="6376,2005" strokecolor="#24211d" strokeweight="0"/>
            <v:line id="_x0000_s16570" style="position:absolute" from="6455,2004" to="6489,2005" strokecolor="#24211d" strokeweight="0"/>
            <v:line id="_x0000_s16571" style="position:absolute" from="6580,2004" to="6614,2005" strokecolor="#24211d" strokeweight="0"/>
            <v:line id="_x0000_s16572" style="position:absolute" from="6693,2004" to="6727,2005" strokecolor="#24211d" strokeweight="0"/>
            <v:line id="_x0000_s16573" style="position:absolute" from="6818,2004" to="6852,2005" strokecolor="#24211d" strokeweight="0"/>
            <v:line id="_x0000_s16574" style="position:absolute" from="6931,2004" to="6965,2005" strokecolor="#24211d" strokeweight="0"/>
            <v:line id="_x0000_s16575" style="position:absolute" from="7056,2004" to="7090,2005" strokecolor="#24211d" strokeweight="0"/>
            <v:line id="_x0000_s16576" style="position:absolute" from="7170,2004" to="7204,2005" strokecolor="#24211d" strokeweight="0"/>
            <v:line id="_x0000_s16577" style="position:absolute" from="7294,2004" to="7328,2005" strokecolor="#24211d" strokeweight="0"/>
            <v:line id="_x0000_s16578" style="position:absolute" from="7408,2004" to="7442,2005" strokecolor="#24211d" strokeweight="0"/>
            <v:shape id="_x0000_s16579" style="position:absolute;left:7533;top:2004;width:1;height:11" coordsize="0,11" path="m,l,,,,,11e" filled="f" strokecolor="#24211d" strokeweight="0">
              <v:path arrowok="t"/>
            </v:shape>
            <v:line id="_x0000_s16580" style="position:absolute" from="7533,2094" to="7534,2128" strokecolor="#24211d" strokeweight="0"/>
            <v:line id="_x0000_s16581" style="position:absolute" from="7533,2207" to="7534,2241" strokecolor="#24211d" strokeweight="0"/>
            <v:line id="_x0000_s16582" style="position:absolute" from="7533,2332" to="7534,2366" strokecolor="#24211d" strokeweight="0"/>
            <v:line id="_x0000_s16583" style="position:absolute" from="7533,2445" to="7534,2479" strokecolor="#24211d" strokeweight="0"/>
            <v:line id="_x0000_s16584" style="position:absolute" from="7533,2570" to="7534,2604" strokecolor="#24211d" strokeweight="0"/>
            <v:line id="_x0000_s16585" style="position:absolute" from="7533,2683" to="7534,2717" strokecolor="#24211d" strokeweight="0"/>
            <v:line id="_x0000_s16586" style="position:absolute" from="7533,2807" to="7534,2841" strokecolor="#24211d" strokeweight="0"/>
            <v:line id="_x0000_s16587" style="position:absolute" from="7533,2921" to="7534,2955" strokecolor="#24211d" strokeweight="0"/>
            <v:line id="_x0000_s16588" style="position:absolute" from="7533,3045" to="7534,3079" strokecolor="#24211d" strokeweight="0"/>
            <v:line id="_x0000_s16589" style="position:absolute" from="7533,3158" to="7534,3192" strokecolor="#24211d" strokeweight="0"/>
            <v:line id="_x0000_s16590" style="position:absolute" from="7533,3283" to="7534,3317" strokecolor="#24211d" strokeweight="0"/>
            <v:line id="_x0000_s16591" style="position:absolute" from="7533,3396" to="7534,3430" strokecolor="#24211d" strokeweight="0"/>
            <v:line id="_x0000_s16592" style="position:absolute" from="7533,3521" to="7534,3555" strokecolor="#24211d" strokeweight="0"/>
            <v:line id="_x0000_s16593" style="position:absolute" from="7533,3634" to="7534,3668" strokecolor="#24211d" strokeweight="0"/>
            <v:line id="_x0000_s16594" style="position:absolute" from="7533,3758" to="7534,3792" strokecolor="#24211d" strokeweight="0"/>
            <v:line id="_x0000_s16595" style="position:absolute;flip:x" from="7453,3838" to="7487,3839" strokecolor="#24211d" strokeweight="0"/>
            <v:line id="_x0000_s16596" style="position:absolute;flip:x" from="7328,3838" to="7362,3839" strokecolor="#24211d" strokeweight="0"/>
            <v:line id="_x0000_s16597" style="position:absolute;flip:x" from="7215,3838" to="7249,3839" strokecolor="#24211d" strokeweight="0"/>
            <v:line id="_x0000_s16598" style="position:absolute;flip:x" from="7090,3838" to="7124,3839" strokecolor="#24211d" strokeweight="0"/>
            <v:line id="_x0000_s16599" style="position:absolute;flip:x" from="6977,3838" to="7011,3839" strokecolor="#24211d" strokeweight="0"/>
            <v:line id="_x0000_s16600" style="position:absolute;flip:x" from="6852,3838" to="6886,3839" strokecolor="#24211d" strokeweight="0"/>
            <v:line id="_x0000_s16601" style="position:absolute;flip:x" from="6739,3838" to="6773,3839" strokecolor="#24211d" strokeweight="0"/>
            <v:line id="_x0000_s16602" style="position:absolute;flip:x" from="6614,3838" to="6648,3839" strokecolor="#24211d" strokeweight="0"/>
            <v:line id="_x0000_s16603" style="position:absolute;flip:x" from="6500,3838" to="6534,3839" strokecolor="#24211d" strokeweight="0"/>
            <v:line id="_x0000_s16604" style="position:absolute;flip:x" from="6376,3838" to="6410,3839" strokecolor="#24211d" strokeweight="0"/>
            <v:line id="_x0000_s16605" style="position:absolute;flip:x" from="6262,3838" to="6296,3839" strokecolor="#24211d" strokeweight="0"/>
            <v:line id="_x0000_s16606" style="position:absolute;flip:x" from="6137,3838" to="6171,3839" strokecolor="#24211d" strokeweight="0"/>
            <v:line id="_x0000_s16607" style="position:absolute;flip:x" from="6024,3838" to="6058,3839" strokecolor="#24211d" strokeweight="0"/>
            <v:line id="_x0000_s16608" style="position:absolute;flip:x" from="5899,3838" to="5933,3839" strokecolor="#24211d" strokeweight="0"/>
            <v:line id="_x0000_s16609" style="position:absolute;flip:x" from="5786,3838" to="5820,3839" strokecolor="#24211d" strokeweight="0"/>
            <v:line id="_x0000_s16610" style="position:absolute;flip:x" from="5661,3838" to="5695,3839" strokecolor="#24211d" strokeweight="0"/>
            <v:line id="_x0000_s16611" style="position:absolute;flip:x" from="5547,3838" to="5581,3839" strokecolor="#24211d" strokeweight="0"/>
            <v:line id="_x0000_s16612" style="position:absolute;flip:x" from="5423,3838" to="5457,3839" strokecolor="#24211d" strokeweight="0"/>
            <v:line id="_x0000_s16613" style="position:absolute;flip:x" from="5309,3838" to="5343,3839" strokecolor="#24211d" strokeweight="0"/>
            <v:line id="_x0000_s16614" style="position:absolute;flip:x" from="5184,3838" to="5218,3839" strokecolor="#24211d" strokeweight="0"/>
            <v:line id="_x0000_s16615" style="position:absolute;flip:x" from="5071,3838" to="5105,3839" strokecolor="#24211d" strokeweight="0"/>
            <v:line id="_x0000_s16616" style="position:absolute;flip:x" from="4946,3838" to="4980,3839" strokecolor="#24211d" strokeweight="0"/>
            <v:line id="_x0000_s16617" style="position:absolute;flip:x" from="4833,3838" to="4867,3839" strokecolor="#24211d" strokeweight="0"/>
            <v:line id="_x0000_s16618" style="position:absolute;flip:x" from="4708,3838" to="4742,3839" strokecolor="#24211d" strokeweight="0"/>
            <v:line id="_x0000_s16619" style="position:absolute;flip:x" from="4594,3838" to="4628,3839" strokecolor="#24211d" strokeweight="0"/>
            <v:line id="_x0000_s16620" style="position:absolute;flip:x" from="4470,3838" to="4504,3839" strokecolor="#24211d" strokeweight="0"/>
            <v:line id="_x0000_s16621" style="position:absolute;flip:x" from="4356,3838" to="4390,3839" strokecolor="#24211d" strokeweight="0"/>
            <v:line id="_x0000_s16622" style="position:absolute;flip:x" from="4231,3838" to="4265,3839" strokecolor="#24211d" strokeweight="0"/>
            <v:line id="_x0000_s16623" style="position:absolute;flip:x" from="4118,3838" to="4152,3839" strokecolor="#24211d" strokeweight="0"/>
            <v:line id="_x0000_s16624" style="position:absolute;flip:x" from="3993,3838" to="4027,3839" strokecolor="#24211d" strokeweight="0"/>
            <v:line id="_x0000_s16625" style="position:absolute;flip:x" from="3880,3838" to="3914,3839" strokecolor="#24211d" strokeweight="0"/>
            <v:line id="_x0000_s16626" style="position:absolute;flip:x" from="3755,3838" to="3789,3839" strokecolor="#24211d" strokeweight="0"/>
            <v:line id="_x0000_s16627" style="position:absolute;flip:x" from="3642,3838" to="3676,3839" strokecolor="#24211d" strokeweight="0"/>
            <v:line id="_x0000_s16628" style="position:absolute;flip:x" from="3517,3838" to="3551,3839" strokecolor="#24211d" strokeweight="0"/>
            <v:line id="_x0000_s16629" style="position:absolute;flip:x" from="3403,3838" to="3437,3839" strokecolor="#24211d" strokeweight="0"/>
            <v:line id="_x0000_s16630" style="position:absolute;flip:x" from="3279,3838" to="3313,3839" strokecolor="#24211d" strokeweight="0"/>
            <v:line id="_x0000_s16631" style="position:absolute;flip:x" from="3165,3838" to="3199,3839" strokecolor="#24211d" strokeweight="0"/>
            <v:line id="_x0000_s16632" style="position:absolute;flip:x" from="3040,3838" to="3074,3839" strokecolor="#24211d" strokeweight="0"/>
            <v:line id="_x0000_s16633" style="position:absolute;flip:x" from="2927,3838" to="2961,3839" strokecolor="#24211d" strokeweight="0"/>
            <v:line id="_x0000_s16634" style="position:absolute;flip:x" from="2802,3838" to="2836,3839" strokecolor="#24211d" strokeweight="0"/>
            <v:line id="_x0000_s16635" style="position:absolute;flip:x" from="2689,3838" to="2723,3839" strokecolor="#24211d" strokeweight="0"/>
            <v:line id="_x0000_s16636" style="position:absolute;flip:y" from="2643,3758" to="2644,3792" strokecolor="#24211d" strokeweight="0"/>
            <v:line id="_x0000_s16637" style="position:absolute;flip:y" from="2643,3645" to="2644,3679" strokecolor="#24211d" strokeweight="0"/>
            <v:line id="_x0000_s16638" style="position:absolute;flip:y" from="2643,3521" to="2644,3555" strokecolor="#24211d" strokeweight="0"/>
            <v:line id="_x0000_s16639" style="position:absolute;flip:y" from="2643,3407" to="2644,3441" strokecolor="#24211d" strokeweight="0"/>
            <v:line id="_x0000_s16640" style="position:absolute;flip:y" from="2643,3283" to="2644,3317" strokecolor="#24211d" strokeweight="0"/>
            <v:line id="_x0000_s16641" style="position:absolute;flip:y" from="2643,3170" to="2644,3204" strokecolor="#24211d" strokeweight="0"/>
            <v:line id="_x0000_s16642" style="position:absolute;flip:y" from="2643,3045" to="2644,3079" strokecolor="#24211d" strokeweight="0"/>
            <v:line id="_x0000_s16643" style="position:absolute;flip:y" from="2643,2932" to="2644,2966" strokecolor="#24211d" strokeweight="0"/>
            <v:line id="_x0000_s16644" style="position:absolute;flip:y" from="2643,2807" to="2644,2841" strokecolor="#24211d" strokeweight="0"/>
            <v:line id="_x0000_s16645" style="position:absolute;flip:y" from="2643,2694" to="2644,2728" strokecolor="#24211d" strokeweight="0"/>
            <v:line id="_x0000_s16646" style="position:absolute;flip:y" from="2643,2581" to="2644,2615" strokecolor="#24211d" strokeweight="0"/>
            <v:line id="_x0000_s16647" style="position:absolute;flip:y" from="2643,2456" to="2644,2490" strokecolor="#24211d" strokeweight="0"/>
            <v:line id="_x0000_s16648" style="position:absolute;flip:y" from="2643,2343" to="2644,2377" strokecolor="#24211d" strokeweight="0"/>
            <v:line id="_x0000_s16649" style="position:absolute;flip:y" from="2643,2219" to="2644,2253" strokecolor="#24211d" strokeweight="0"/>
            <v:line id="_x0000_s16650" style="position:absolute;flip:y" from="2643,2106" to="2644,2140" strokecolor="#24211d" strokeweight="0"/>
            <v:line id="_x0000_s16651" style="position:absolute;flip:y" from="2643,2004" to="2644,2015" strokecolor="#24211d" strokeweight="0"/>
            <v:rect id="_x0000_s16652" style="position:absolute;left:204;top:533;width:341;height:286;mso-wrap-style:none;v-text-anchor:top" filled="f" stroked="f">
              <v:textbox style="mso-fit-shape-to-text:t" inset="0,0,0,0">
                <w:txbxContent>
                  <w:p w:rsidR="00B80BFC" w:rsidRDefault="00B80BFC" w:rsidP="00B80BFC">
                    <w:proofErr w:type="spellStart"/>
                    <w:r>
                      <w:rPr>
                        <w:rFonts w:cs="Times New Roman"/>
                        <w:color w:val="24211D"/>
                        <w:sz w:val="18"/>
                        <w:szCs w:val="18"/>
                      </w:rPr>
                      <w:t>SRC</w:t>
                    </w:r>
                    <w:proofErr w:type="spellEnd"/>
                  </w:p>
                </w:txbxContent>
              </v:textbox>
            </v:rect>
            <v:rect id="_x0000_s16653" style="position:absolute;left:1940;top:2819;width:331;height:286;mso-wrap-style:none;v-text-anchor:top" filled="f" stroked="f">
              <v:textbox style="mso-fit-shape-to-text:t" inset="0,0,0,0">
                <w:txbxContent>
                  <w:p w:rsidR="00B80BFC" w:rsidRDefault="00B80BFC" w:rsidP="00B80BFC">
                    <w:proofErr w:type="spellStart"/>
                    <w:r>
                      <w:rPr>
                        <w:rFonts w:cs="Times New Roman"/>
                        <w:color w:val="24211D"/>
                        <w:sz w:val="18"/>
                        <w:szCs w:val="18"/>
                      </w:rPr>
                      <w:t>PVS</w:t>
                    </w:r>
                    <w:proofErr w:type="spellEnd"/>
                  </w:p>
                </w:txbxContent>
              </v:textbox>
            </v:rect>
            <v:rect id="_x0000_s16654" style="position:absolute;left:1214;top:1336;width:91;height:286;mso-wrap-style:none;v-text-anchor:top" filled="f" stroked="f">
              <v:textbox style="mso-fit-shape-to-text:t" inset="0,0,0,0">
                <w:txbxContent>
                  <w:p w:rsidR="00B80BFC" w:rsidRDefault="00B80BFC" w:rsidP="00B80BFC">
                    <w:r>
                      <w:rPr>
                        <w:rFonts w:cs="Times New Roman"/>
                        <w:color w:val="24211D"/>
                        <w:sz w:val="18"/>
                        <w:szCs w:val="18"/>
                      </w:rPr>
                      <w:t>1</w:t>
                    </w:r>
                  </w:p>
                </w:txbxContent>
              </v:textbox>
            </v:rect>
            <v:rect id="_x0000_s16655" style="position:absolute;left:2825;top:1336;width:91;height:286;mso-wrap-style:none;v-text-anchor:top" filled="f" stroked="f">
              <v:textbox style="mso-fit-shape-to-text:t" inset="0,0,0,0">
                <w:txbxContent>
                  <w:p w:rsidR="00B80BFC" w:rsidRDefault="00B80BFC" w:rsidP="00B80BFC">
                    <w:r>
                      <w:rPr>
                        <w:rFonts w:cs="Times New Roman"/>
                        <w:color w:val="24211D"/>
                        <w:sz w:val="18"/>
                        <w:szCs w:val="18"/>
                      </w:rPr>
                      <w:t>2</w:t>
                    </w:r>
                  </w:p>
                </w:txbxContent>
              </v:textbox>
            </v:rect>
            <v:rect id="_x0000_s16656" style="position:absolute;left:4470;top:1336;width:91;height:286;mso-wrap-style:none;v-text-anchor:top" filled="f" stroked="f">
              <v:textbox style="mso-fit-shape-to-text:t" inset="0,0,0,0">
                <w:txbxContent>
                  <w:p w:rsidR="00B80BFC" w:rsidRDefault="00B80BFC" w:rsidP="00B80BFC">
                    <w:r>
                      <w:rPr>
                        <w:rFonts w:cs="Times New Roman"/>
                        <w:color w:val="24211D"/>
                        <w:sz w:val="18"/>
                        <w:szCs w:val="18"/>
                      </w:rPr>
                      <w:t>3</w:t>
                    </w:r>
                  </w:p>
                </w:txbxContent>
              </v:textbox>
            </v:rect>
            <v:rect id="_x0000_s16657" style="position:absolute;left:6047;top:1336;width:91;height:286;mso-wrap-style:none;v-text-anchor:top" filled="f" stroked="f">
              <v:textbox style="mso-fit-shape-to-text:t" inset="0,0,0,0">
                <w:txbxContent>
                  <w:p w:rsidR="00B80BFC" w:rsidRDefault="00B80BFC" w:rsidP="00B80BFC">
                    <w:r>
                      <w:rPr>
                        <w:rFonts w:cs="Times New Roman"/>
                        <w:color w:val="24211D"/>
                        <w:sz w:val="18"/>
                        <w:szCs w:val="18"/>
                      </w:rPr>
                      <w:t>4</w:t>
                    </w:r>
                  </w:p>
                </w:txbxContent>
              </v:textbox>
            </v:rect>
            <v:rect id="_x0000_s16658" style="position:absolute;left:2984;top:3566;width:91;height:286;mso-wrap-style:none;v-text-anchor:top" filled="f" stroked="f">
              <v:textbox style="mso-fit-shape-to-text:t" inset="0,0,0,0">
                <w:txbxContent>
                  <w:p w:rsidR="00B80BFC" w:rsidRDefault="00B80BFC" w:rsidP="00B80BFC">
                    <w:r>
                      <w:rPr>
                        <w:rFonts w:cs="Times New Roman"/>
                        <w:color w:val="24211D"/>
                        <w:sz w:val="18"/>
                        <w:szCs w:val="18"/>
                      </w:rPr>
                      <w:t>1</w:t>
                    </w:r>
                  </w:p>
                </w:txbxContent>
              </v:textbox>
            </v:rect>
            <v:rect id="_x0000_s16659" style="position:absolute;left:4606;top:3566;width:91;height:286;mso-wrap-style:none;v-text-anchor:top" filled="f" stroked="f">
              <v:textbox style="mso-fit-shape-to-text:t" inset="0,0,0,0">
                <w:txbxContent>
                  <w:p w:rsidR="00B80BFC" w:rsidRDefault="00B80BFC" w:rsidP="00B80BFC">
                    <w:r>
                      <w:rPr>
                        <w:rFonts w:cs="Times New Roman"/>
                        <w:color w:val="24211D"/>
                        <w:sz w:val="18"/>
                        <w:szCs w:val="18"/>
                      </w:rPr>
                      <w:t>2</w:t>
                    </w:r>
                  </w:p>
                </w:txbxContent>
              </v:textbox>
            </v:rect>
            <v:rect id="_x0000_s16660" style="position:absolute;left:6239;top:3566;width:91;height:286;mso-wrap-style:none;v-text-anchor:top" filled="f" stroked="f">
              <v:textbox style="mso-fit-shape-to-text:t" inset="0,0,0,0">
                <w:txbxContent>
                  <w:p w:rsidR="00B80BFC" w:rsidRDefault="00B80BFC" w:rsidP="00B80BFC">
                    <w:r>
                      <w:rPr>
                        <w:rFonts w:cs="Times New Roman"/>
                        <w:color w:val="24211D"/>
                        <w:sz w:val="18"/>
                        <w:szCs w:val="18"/>
                      </w:rPr>
                      <w:t>3</w:t>
                    </w:r>
                  </w:p>
                </w:txbxContent>
              </v:textbox>
            </v:rect>
            <v:rect id="_x0000_s16661" style="position:absolute;left:7816;top:3566;width:91;height:286;mso-wrap-style:none;v-text-anchor:top" filled="f" stroked="f">
              <v:textbox style="mso-fit-shape-to-text:t" inset="0,0,0,0">
                <w:txbxContent>
                  <w:p w:rsidR="00B80BFC" w:rsidRDefault="00B80BFC" w:rsidP="00B80BFC">
                    <w:r>
                      <w:rPr>
                        <w:rFonts w:cs="Times New Roman"/>
                        <w:color w:val="24211D"/>
                        <w:sz w:val="18"/>
                        <w:szCs w:val="18"/>
                      </w:rPr>
                      <w:t>4</w:t>
                    </w:r>
                  </w:p>
                </w:txbxContent>
              </v:textbox>
            </v:rect>
            <v:rect id="_x0000_s16662" style="position:absolute;left:5406;top:4891;width:1956;height:287;v-text-anchor:top" filled="f" stroked="f">
              <v:textbox style="mso-fit-shape-to-text:t" inset="0,0,0,0">
                <w:txbxContent>
                  <w:p w:rsidR="00B80BFC" w:rsidRPr="0053487F" w:rsidRDefault="00B80BFC" w:rsidP="0053487F">
                    <w:pPr>
                      <w:spacing w:before="0"/>
                      <w:jc w:val="center"/>
                      <w:rPr>
                        <w:sz w:val="24"/>
                        <w:szCs w:val="24"/>
                        <w:rtl/>
                        <w:lang w:bidi="ar-SY"/>
                      </w:rPr>
                    </w:pPr>
                    <w:r w:rsidRPr="0053487F">
                      <w:rPr>
                        <w:rFonts w:hint="cs"/>
                        <w:color w:val="24211D"/>
                        <w:sz w:val="24"/>
                        <w:szCs w:val="24"/>
                        <w:rtl/>
                        <w:lang w:bidi="ar-SY"/>
                      </w:rPr>
                      <w:t>رتل ينبغي مقابلته</w:t>
                    </w:r>
                  </w:p>
                </w:txbxContent>
              </v:textbox>
            </v:rect>
            <w10:wrap type="none"/>
            <w10:anchorlock/>
          </v:group>
        </w:pict>
      </w:r>
    </w:p>
    <w:p w:rsidR="00B80BFC" w:rsidRDefault="00B80BFC" w:rsidP="00B80BFC">
      <w:pPr>
        <w:spacing w:before="360"/>
        <w:rPr>
          <w:color w:val="000000" w:themeColor="text1"/>
          <w:rtl/>
          <w:lang w:bidi="ar-SY"/>
        </w:rPr>
      </w:pPr>
      <w:r w:rsidRPr="00F0557E">
        <w:rPr>
          <w:rFonts w:hint="cs"/>
          <w:color w:val="000000" w:themeColor="text1"/>
          <w:rtl/>
          <w:lang w:bidi="ar-EG"/>
        </w:rPr>
        <w:t xml:space="preserve">وعندما يشفر التتابع الفيديوي بنسب انضغاط عالية قد يقلّص المشفر من عدد الأرتال في الثانية ويكون للتتابع الفيديوي المعالج أرتال متكررة (الشكل </w:t>
      </w:r>
      <w:r w:rsidRPr="00F0557E">
        <w:rPr>
          <w:color w:val="000000" w:themeColor="text1"/>
          <w:lang w:bidi="ar-EG"/>
        </w:rPr>
        <w:t>15</w:t>
      </w:r>
      <w:r w:rsidRPr="00F0557E">
        <w:rPr>
          <w:rFonts w:hint="cs"/>
          <w:color w:val="000000" w:themeColor="text1"/>
          <w:rtl/>
          <w:lang w:bidi="ar-SY"/>
        </w:rPr>
        <w:t xml:space="preserve">). ففي الشكل </w:t>
      </w:r>
      <w:r w:rsidRPr="00F0557E">
        <w:rPr>
          <w:color w:val="000000" w:themeColor="text1"/>
          <w:lang w:bidi="ar-SY"/>
        </w:rPr>
        <w:t>15</w:t>
      </w:r>
      <w:r w:rsidRPr="00F0557E">
        <w:rPr>
          <w:rFonts w:hint="cs"/>
          <w:color w:val="000000" w:themeColor="text1"/>
          <w:rtl/>
          <w:lang w:bidi="ar-SY"/>
        </w:rPr>
        <w:t xml:space="preserve"> ليس في التتابع الفيديوي المعالج أرتال مقابلة لبعض أرتال التتابع الفيديوي </w:t>
      </w:r>
      <w:r w:rsidRPr="00F0557E">
        <w:rPr>
          <w:rFonts w:hint="cs"/>
          <w:color w:val="000000" w:themeColor="text1"/>
          <w:spacing w:val="-4"/>
          <w:rtl/>
          <w:lang w:bidi="ar-SY"/>
        </w:rPr>
        <w:t xml:space="preserve">الأصل (مثل الأرتال </w:t>
      </w:r>
      <w:r w:rsidRPr="00F0557E">
        <w:rPr>
          <w:color w:val="000000" w:themeColor="text1"/>
          <w:spacing w:val="-4"/>
          <w:lang w:bidi="ar-SY"/>
        </w:rPr>
        <w:t>2</w:t>
      </w:r>
      <w:r w:rsidRPr="00F0557E">
        <w:rPr>
          <w:rFonts w:hint="cs"/>
          <w:color w:val="000000" w:themeColor="text1"/>
          <w:spacing w:val="-4"/>
          <w:rtl/>
          <w:lang w:bidi="ar-SY"/>
        </w:rPr>
        <w:t xml:space="preserve"> و</w:t>
      </w:r>
      <w:r w:rsidRPr="00F0557E">
        <w:rPr>
          <w:color w:val="000000" w:themeColor="text1"/>
          <w:spacing w:val="-4"/>
          <w:lang w:bidi="ar-SY"/>
        </w:rPr>
        <w:t>4</w:t>
      </w:r>
      <w:r w:rsidRPr="00F0557E">
        <w:rPr>
          <w:rFonts w:hint="cs"/>
          <w:color w:val="000000" w:themeColor="text1"/>
          <w:spacing w:val="-4"/>
          <w:rtl/>
          <w:lang w:bidi="ar-SY"/>
        </w:rPr>
        <w:t xml:space="preserve"> و</w:t>
      </w:r>
      <w:r w:rsidRPr="00F0557E">
        <w:rPr>
          <w:color w:val="000000" w:themeColor="text1"/>
          <w:spacing w:val="-4"/>
          <w:lang w:bidi="ar-SY"/>
        </w:rPr>
        <w:t>6</w:t>
      </w:r>
      <w:r w:rsidRPr="00F0557E">
        <w:rPr>
          <w:rFonts w:hint="cs"/>
          <w:color w:val="000000" w:themeColor="text1"/>
          <w:spacing w:val="-4"/>
          <w:rtl/>
          <w:lang w:bidi="ar-SY"/>
        </w:rPr>
        <w:t xml:space="preserve"> و</w:t>
      </w:r>
      <w:r w:rsidRPr="00F0557E">
        <w:rPr>
          <w:color w:val="000000" w:themeColor="text1"/>
          <w:spacing w:val="-4"/>
          <w:lang w:bidi="ar-SY"/>
        </w:rPr>
        <w:t>8</w:t>
      </w:r>
      <w:r w:rsidRPr="00F0557E">
        <w:rPr>
          <w:rFonts w:hint="cs"/>
          <w:color w:val="000000" w:themeColor="text1"/>
          <w:spacing w:val="-4"/>
          <w:rtl/>
          <w:lang w:bidi="ar-SY"/>
        </w:rPr>
        <w:t xml:space="preserve">). وفي هذه الحالة لا يستعمل النموذج </w:t>
      </w:r>
      <w:proofErr w:type="spellStart"/>
      <w:r w:rsidRPr="00F0557E">
        <w:rPr>
          <w:rFonts w:hint="cs"/>
          <w:color w:val="000000" w:themeColor="text1"/>
          <w:spacing w:val="-4"/>
          <w:rtl/>
          <w:lang w:bidi="ar-SY"/>
        </w:rPr>
        <w:t>أرتالاً</w:t>
      </w:r>
      <w:proofErr w:type="spellEnd"/>
      <w:r w:rsidRPr="00F0557E">
        <w:rPr>
          <w:rFonts w:hint="cs"/>
          <w:color w:val="000000" w:themeColor="text1"/>
          <w:spacing w:val="-4"/>
          <w:rtl/>
          <w:lang w:bidi="ar-SY"/>
        </w:rPr>
        <w:t xml:space="preserve"> متكررة</w:t>
      </w:r>
      <w:r>
        <w:rPr>
          <w:rFonts w:hint="cs"/>
          <w:color w:val="000000" w:themeColor="text1"/>
          <w:spacing w:val="-4"/>
          <w:rtl/>
          <w:lang w:bidi="ar-SY"/>
        </w:rPr>
        <w:t xml:space="preserve"> في حساب الجذر التربيعي للخطأ. وبعبارة أخرى يجري النموذج تسجيل الوقت باستعمال الرتل الأول (رتل صحيح) من كل مجموعة أرتال متكررة</w:t>
      </w:r>
      <w:r w:rsidRPr="00F0557E">
        <w:rPr>
          <w:rFonts w:hint="cs"/>
          <w:color w:val="000000" w:themeColor="text1"/>
          <w:spacing w:val="-4"/>
          <w:rtl/>
          <w:lang w:bidi="ar-SY"/>
        </w:rPr>
        <w:t xml:space="preserve">. وهكذا لا يستعمل الشكل </w:t>
      </w:r>
      <w:r w:rsidRPr="00F0557E">
        <w:rPr>
          <w:color w:val="000000" w:themeColor="text1"/>
          <w:spacing w:val="-4"/>
          <w:lang w:bidi="ar-SY"/>
        </w:rPr>
        <w:t>16</w:t>
      </w:r>
      <w:r w:rsidRPr="00F0557E">
        <w:rPr>
          <w:rFonts w:hint="cs"/>
          <w:color w:val="000000" w:themeColor="text1"/>
          <w:spacing w:val="-4"/>
          <w:rtl/>
          <w:lang w:bidi="ar-SY"/>
        </w:rPr>
        <w:t xml:space="preserve"> إلا ثلاثة أرتال (الأرتال </w:t>
      </w:r>
      <w:r w:rsidRPr="00F0557E">
        <w:rPr>
          <w:color w:val="000000" w:themeColor="text1"/>
          <w:spacing w:val="-4"/>
          <w:lang w:bidi="ar-SY"/>
        </w:rPr>
        <w:t>3</w:t>
      </w:r>
      <w:r w:rsidRPr="00F0557E">
        <w:rPr>
          <w:rFonts w:hint="cs"/>
          <w:color w:val="000000" w:themeColor="text1"/>
          <w:spacing w:val="-4"/>
          <w:rtl/>
          <w:lang w:bidi="ar-SY"/>
        </w:rPr>
        <w:t xml:space="preserve"> و</w:t>
      </w:r>
      <w:r w:rsidRPr="00F0557E">
        <w:rPr>
          <w:color w:val="000000" w:themeColor="text1"/>
          <w:spacing w:val="-4"/>
          <w:lang w:bidi="ar-SY"/>
        </w:rPr>
        <w:t>5</w:t>
      </w:r>
      <w:r w:rsidRPr="00F0557E">
        <w:rPr>
          <w:rFonts w:hint="cs"/>
          <w:color w:val="000000" w:themeColor="text1"/>
          <w:spacing w:val="-4"/>
          <w:rtl/>
          <w:lang w:bidi="ar-SY"/>
        </w:rPr>
        <w:t xml:space="preserve"> و</w:t>
      </w:r>
      <w:r w:rsidRPr="00F0557E">
        <w:rPr>
          <w:color w:val="000000" w:themeColor="text1"/>
          <w:spacing w:val="-4"/>
          <w:lang w:bidi="ar-SY"/>
        </w:rPr>
        <w:t>7</w:t>
      </w:r>
      <w:r w:rsidRPr="00F0557E">
        <w:rPr>
          <w:rFonts w:hint="cs"/>
          <w:color w:val="000000" w:themeColor="text1"/>
          <w:spacing w:val="-4"/>
          <w:rtl/>
          <w:lang w:bidi="ar-SY"/>
        </w:rPr>
        <w:t>) في النافذة لتسجيل الوقت.</w:t>
      </w:r>
    </w:p>
    <w:p w:rsidR="00B80BFC" w:rsidRPr="00F0557E" w:rsidRDefault="00B80BFC" w:rsidP="00B80BFC">
      <w:pPr>
        <w:rPr>
          <w:color w:val="000000" w:themeColor="text1"/>
          <w:rtl/>
          <w:lang w:bidi="ar-SY"/>
        </w:rPr>
      </w:pPr>
    </w:p>
    <w:p w:rsidR="00B80BFC" w:rsidRPr="00F0557E" w:rsidRDefault="00B80BFC" w:rsidP="0053487F">
      <w:pPr>
        <w:pStyle w:val="FigureNo"/>
        <w:rPr>
          <w:color w:val="000000" w:themeColor="text1"/>
          <w:rtl/>
          <w:lang w:bidi="ar-SY"/>
        </w:rPr>
      </w:pPr>
      <w:r w:rsidRPr="000C008E">
        <w:rPr>
          <w:rFonts w:hint="cs"/>
          <w:rtl/>
        </w:rPr>
        <w:lastRenderedPageBreak/>
        <w:t>الش</w:t>
      </w:r>
      <w:r w:rsidR="0053487F">
        <w:rPr>
          <w:rFonts w:hint="cs"/>
          <w:rtl/>
        </w:rPr>
        <w:t>ـ</w:t>
      </w:r>
      <w:r w:rsidRPr="000C008E">
        <w:rPr>
          <w:rFonts w:hint="cs"/>
          <w:rtl/>
        </w:rPr>
        <w:t>كل</w:t>
      </w:r>
      <w:r w:rsidRPr="00F0557E">
        <w:rPr>
          <w:rFonts w:hint="cs"/>
          <w:color w:val="000000" w:themeColor="text1"/>
          <w:rtl/>
          <w:lang w:bidi="ar-SY"/>
        </w:rPr>
        <w:t xml:space="preserve"> </w:t>
      </w:r>
      <w:r w:rsidRPr="00F0557E">
        <w:rPr>
          <w:color w:val="000000" w:themeColor="text1"/>
          <w:lang w:bidi="ar-SY"/>
        </w:rPr>
        <w:t>15</w:t>
      </w:r>
    </w:p>
    <w:p w:rsidR="00B80BFC" w:rsidRPr="000C008E" w:rsidRDefault="00B80BFC" w:rsidP="0053487F">
      <w:pPr>
        <w:pStyle w:val="FigureTitle"/>
        <w:rPr>
          <w:rtl/>
        </w:rPr>
      </w:pPr>
      <w:r w:rsidRPr="000C008E">
        <w:rPr>
          <w:rFonts w:hint="cs"/>
          <w:rtl/>
        </w:rPr>
        <w:t>مثال الأرتال المتكررة</w:t>
      </w:r>
    </w:p>
    <w:p w:rsidR="00B80BFC" w:rsidRPr="0053487F" w:rsidRDefault="00B80BFC" w:rsidP="0053487F">
      <w:pPr>
        <w:spacing w:line="240" w:lineRule="auto"/>
        <w:jc w:val="center"/>
        <w:rPr>
          <w:rFonts w:hint="cs"/>
          <w:b/>
          <w:bCs/>
          <w:color w:val="000000" w:themeColor="text1"/>
          <w:lang w:bidi="ar-SY"/>
        </w:rPr>
      </w:pPr>
      <w:r w:rsidRPr="00F0557E">
        <w:rPr>
          <w:noProof/>
          <w:color w:val="000000" w:themeColor="text1"/>
          <w:lang w:eastAsia="zh-CN"/>
        </w:rPr>
        <w:drawing>
          <wp:inline distT="0" distB="0" distL="0" distR="0">
            <wp:extent cx="5375275" cy="1447800"/>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7" cstate="print"/>
                    <a:srcRect/>
                    <a:stretch>
                      <a:fillRect/>
                    </a:stretch>
                  </pic:blipFill>
                  <pic:spPr bwMode="auto">
                    <a:xfrm>
                      <a:off x="0" y="0"/>
                      <a:ext cx="5375275" cy="1447800"/>
                    </a:xfrm>
                    <a:prstGeom prst="rect">
                      <a:avLst/>
                    </a:prstGeom>
                    <a:noFill/>
                    <a:ln w="9525">
                      <a:noFill/>
                      <a:miter lim="800000"/>
                      <a:headEnd/>
                      <a:tailEnd/>
                    </a:ln>
                  </pic:spPr>
                </pic:pic>
              </a:graphicData>
            </a:graphic>
          </wp:inline>
        </w:drawing>
      </w:r>
    </w:p>
    <w:p w:rsidR="0053487F" w:rsidRDefault="0053487F" w:rsidP="0053487F">
      <w:pPr>
        <w:overflowPunct/>
        <w:autoSpaceDE/>
        <w:autoSpaceDN/>
        <w:bidi w:val="0"/>
        <w:adjustRightInd/>
        <w:spacing w:before="0" w:line="240" w:lineRule="auto"/>
        <w:jc w:val="left"/>
        <w:textAlignment w:val="auto"/>
        <w:rPr>
          <w:color w:val="000000" w:themeColor="text1"/>
          <w:lang w:bidi="ar-EG"/>
        </w:rPr>
      </w:pPr>
    </w:p>
    <w:p w:rsidR="0053487F" w:rsidRDefault="0053487F" w:rsidP="0053487F">
      <w:pPr>
        <w:overflowPunct/>
        <w:autoSpaceDE/>
        <w:autoSpaceDN/>
        <w:bidi w:val="0"/>
        <w:adjustRightInd/>
        <w:spacing w:before="0" w:line="240" w:lineRule="auto"/>
        <w:jc w:val="left"/>
        <w:textAlignment w:val="auto"/>
        <w:rPr>
          <w:color w:val="000000" w:themeColor="text1"/>
          <w:lang w:bidi="ar-EG"/>
        </w:rPr>
      </w:pPr>
    </w:p>
    <w:p w:rsidR="00B80BFC" w:rsidRPr="00F0557E" w:rsidRDefault="00B80BFC" w:rsidP="0053487F">
      <w:pPr>
        <w:pStyle w:val="FigureNo"/>
        <w:rPr>
          <w:color w:val="000000" w:themeColor="text1"/>
          <w:rtl/>
          <w:lang w:bidi="ar-SY"/>
        </w:rPr>
      </w:pPr>
      <w:r w:rsidRPr="000C008E">
        <w:rPr>
          <w:rFonts w:hint="cs"/>
          <w:rtl/>
        </w:rPr>
        <w:t>الش</w:t>
      </w:r>
      <w:r w:rsidR="0053487F">
        <w:rPr>
          <w:rFonts w:hint="cs"/>
          <w:rtl/>
        </w:rPr>
        <w:t>ـ</w:t>
      </w:r>
      <w:r w:rsidRPr="000C008E">
        <w:rPr>
          <w:rFonts w:hint="cs"/>
          <w:rtl/>
        </w:rPr>
        <w:t>كل</w:t>
      </w:r>
      <w:r w:rsidRPr="00F0557E">
        <w:rPr>
          <w:rFonts w:hint="cs"/>
          <w:color w:val="000000" w:themeColor="text1"/>
          <w:rtl/>
        </w:rPr>
        <w:t xml:space="preserve"> </w:t>
      </w:r>
      <w:r w:rsidRPr="00F0557E">
        <w:rPr>
          <w:color w:val="000000" w:themeColor="text1"/>
        </w:rPr>
        <w:t>16</w:t>
      </w:r>
    </w:p>
    <w:p w:rsidR="00B80BFC" w:rsidRPr="000C008E" w:rsidRDefault="00B80BFC" w:rsidP="0053487F">
      <w:pPr>
        <w:pStyle w:val="FigureTitle"/>
        <w:rPr>
          <w:rtl/>
        </w:rPr>
      </w:pPr>
      <w:r w:rsidRPr="000C008E">
        <w:rPr>
          <w:rFonts w:hint="cs"/>
          <w:rtl/>
        </w:rPr>
        <w:t>معالجة الأرتال المتكررة</w:t>
      </w:r>
    </w:p>
    <w:p w:rsidR="00B80BFC" w:rsidRPr="00F0557E" w:rsidRDefault="00B80BFC" w:rsidP="00B80BFC">
      <w:pPr>
        <w:spacing w:line="240" w:lineRule="auto"/>
        <w:jc w:val="center"/>
        <w:rPr>
          <w:color w:val="000000" w:themeColor="text1"/>
          <w:rtl/>
          <w:lang w:bidi="ar-SY"/>
        </w:rPr>
      </w:pPr>
      <w:r w:rsidRPr="00F0557E">
        <w:rPr>
          <w:noProof/>
          <w:color w:val="000000" w:themeColor="text1"/>
          <w:lang w:eastAsia="zh-CN"/>
        </w:rPr>
        <w:drawing>
          <wp:inline distT="0" distB="0" distL="0" distR="0">
            <wp:extent cx="5386705" cy="1600200"/>
            <wp:effectExtent l="19050" t="0" r="444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8" cstate="print"/>
                    <a:srcRect/>
                    <a:stretch>
                      <a:fillRect/>
                    </a:stretch>
                  </pic:blipFill>
                  <pic:spPr bwMode="auto">
                    <a:xfrm>
                      <a:off x="0" y="0"/>
                      <a:ext cx="5386705" cy="1600200"/>
                    </a:xfrm>
                    <a:prstGeom prst="rect">
                      <a:avLst/>
                    </a:prstGeom>
                    <a:noFill/>
                    <a:ln w="9525">
                      <a:noFill/>
                      <a:miter lim="800000"/>
                      <a:headEnd/>
                      <a:tailEnd/>
                    </a:ln>
                  </pic:spPr>
                </pic:pic>
              </a:graphicData>
            </a:graphic>
          </wp:inline>
        </w:drawing>
      </w:r>
    </w:p>
    <w:p w:rsidR="00B80BFC" w:rsidRPr="00F0557E" w:rsidRDefault="00B80BFC" w:rsidP="0053487F">
      <w:pPr>
        <w:spacing w:before="240"/>
        <w:rPr>
          <w:color w:val="000000" w:themeColor="text1"/>
          <w:rtl/>
          <w:lang w:bidi="ar-SY"/>
        </w:rPr>
      </w:pPr>
      <w:r w:rsidRPr="00F0557E">
        <w:rPr>
          <w:rFonts w:hint="cs"/>
          <w:color w:val="000000" w:themeColor="text1"/>
          <w:rtl/>
          <w:lang w:bidi="ar-EG"/>
        </w:rPr>
        <w:t xml:space="preserve">ومن الممكن حدوث تتابع فيديوي معالج بتكرار غير منتظم </w:t>
      </w:r>
      <w:proofErr w:type="spellStart"/>
      <w:r w:rsidRPr="00F0557E">
        <w:rPr>
          <w:rFonts w:hint="cs"/>
          <w:color w:val="000000" w:themeColor="text1"/>
          <w:rtl/>
          <w:lang w:bidi="ar-EG"/>
        </w:rPr>
        <w:t>للأرتال</w:t>
      </w:r>
      <w:proofErr w:type="spellEnd"/>
      <w:r w:rsidRPr="00F0557E">
        <w:rPr>
          <w:rFonts w:hint="cs"/>
          <w:color w:val="000000" w:themeColor="text1"/>
          <w:rtl/>
          <w:lang w:bidi="ar-EG"/>
        </w:rPr>
        <w:t xml:space="preserve"> مما قد يسبِّب حصول نتائج غير دقيقة في طريقة تسجيل الوقت التي تستعمل النافذة. ولمعالجة هذه المسألة يمكن تسوية كل رتل في النافذة محلياً ضمن حدود قيمة ما (مثل </w:t>
      </w:r>
      <w:r w:rsidRPr="00F0557E">
        <w:rPr>
          <w:color w:val="000000" w:themeColor="text1"/>
          <w:lang w:bidi="ar-EG"/>
        </w:rPr>
        <w:t>1</w:t>
      </w:r>
      <w:r w:rsidRPr="00F0557E">
        <w:rPr>
          <w:color w:val="000000" w:themeColor="text1"/>
          <w:lang w:bidi="ar-EG"/>
        </w:rPr>
        <w:sym w:font="Symbol" w:char="F0B1"/>
      </w:r>
      <w:r w:rsidRPr="00F0557E">
        <w:rPr>
          <w:rFonts w:hint="cs"/>
          <w:color w:val="000000" w:themeColor="text1"/>
          <w:rtl/>
          <w:lang w:bidi="ar-SY"/>
        </w:rPr>
        <w:t xml:space="preserve">) على النحو المبيّن في الشكل </w:t>
      </w:r>
      <w:r w:rsidRPr="00F0557E">
        <w:rPr>
          <w:color w:val="000000" w:themeColor="text1"/>
          <w:lang w:bidi="ar-SY"/>
        </w:rPr>
        <w:t>18</w:t>
      </w:r>
      <w:r w:rsidRPr="00F0557E">
        <w:rPr>
          <w:rFonts w:hint="cs"/>
          <w:color w:val="000000" w:themeColor="text1"/>
          <w:rtl/>
          <w:lang w:bidi="ar-SY"/>
        </w:rPr>
        <w:t>، وذلك بعد تسجيل الوقت باستعمال النافذة. ثم تس</w:t>
      </w:r>
      <w:r>
        <w:rPr>
          <w:rFonts w:hint="cs"/>
          <w:color w:val="000000" w:themeColor="text1"/>
          <w:rtl/>
          <w:lang w:bidi="ar-SY"/>
        </w:rPr>
        <w:t>تعمل التسوية المحلية التي تتيح أ</w:t>
      </w:r>
      <w:r w:rsidRPr="00F0557E">
        <w:rPr>
          <w:rFonts w:hint="cs"/>
          <w:color w:val="000000" w:themeColor="text1"/>
          <w:rtl/>
          <w:lang w:bidi="ar-SY"/>
        </w:rPr>
        <w:t xml:space="preserve">قل جذر تربيعي للخطأ من أجل حساب النسبة </w:t>
      </w:r>
      <w:proofErr w:type="spellStart"/>
      <w:r w:rsidRPr="00F0557E">
        <w:rPr>
          <w:color w:val="000000" w:themeColor="text1"/>
          <w:lang w:bidi="ar-SY"/>
        </w:rPr>
        <w:t>EPSNR</w:t>
      </w:r>
      <w:proofErr w:type="spellEnd"/>
      <w:r w:rsidRPr="00F0557E">
        <w:rPr>
          <w:rFonts w:hint="cs"/>
          <w:color w:val="000000" w:themeColor="text1"/>
          <w:rtl/>
          <w:lang w:bidi="ar-SY"/>
        </w:rPr>
        <w:t>.</w:t>
      </w:r>
    </w:p>
    <w:p w:rsidR="00B80BFC" w:rsidRPr="00F0557E" w:rsidRDefault="00B80BFC" w:rsidP="0053487F">
      <w:pPr>
        <w:pStyle w:val="FigureNo"/>
        <w:rPr>
          <w:rtl/>
          <w:lang w:bidi="ar-SY"/>
        </w:rPr>
      </w:pPr>
      <w:r w:rsidRPr="00F0557E">
        <w:rPr>
          <w:rFonts w:hint="cs"/>
          <w:rtl/>
        </w:rPr>
        <w:t>الش</w:t>
      </w:r>
      <w:r w:rsidR="0053487F">
        <w:rPr>
          <w:rFonts w:hint="cs"/>
          <w:rtl/>
        </w:rPr>
        <w:t>ـ</w:t>
      </w:r>
      <w:r w:rsidRPr="00F0557E">
        <w:rPr>
          <w:rFonts w:hint="cs"/>
          <w:rtl/>
        </w:rPr>
        <w:t>كل</w:t>
      </w:r>
      <w:r w:rsidRPr="00F0557E">
        <w:rPr>
          <w:rFonts w:hint="cs"/>
          <w:rtl/>
          <w:lang w:bidi="ar-SY"/>
        </w:rPr>
        <w:t xml:space="preserve"> </w:t>
      </w:r>
      <w:r w:rsidRPr="00F0557E">
        <w:rPr>
          <w:lang w:bidi="ar-SY"/>
        </w:rPr>
        <w:t>17</w:t>
      </w:r>
    </w:p>
    <w:p w:rsidR="00B80BFC" w:rsidRPr="000C008E" w:rsidRDefault="0048216B" w:rsidP="0053487F">
      <w:pPr>
        <w:pStyle w:val="FigureTitle"/>
        <w:rPr>
          <w:rtl/>
        </w:rPr>
      </w:pPr>
      <w:r w:rsidRPr="0048216B">
        <w:rPr>
          <w:rtl/>
        </w:rPr>
        <w:pict>
          <v:rect id="_x0000_s16868" style="position:absolute;left:0;text-align:left;margin-left:252.85pt;margin-top:31.9pt;width:72.05pt;height:15.2pt;z-index:251660800;v-text-anchor:top" filled="f" stroked="f">
            <v:textbox style="mso-next-textbox:#_x0000_s16868" inset="0,0,0,0">
              <w:txbxContent>
                <w:p w:rsidR="00B80BFC" w:rsidRDefault="00B80BFC" w:rsidP="00B80BFC">
                  <w:pPr>
                    <w:spacing w:before="0"/>
                    <w:rPr>
                      <w:lang w:bidi="ar-SY"/>
                    </w:rPr>
                  </w:pPr>
                  <w:r w:rsidRPr="003B2B2D">
                    <w:rPr>
                      <w:rFonts w:hint="cs"/>
                      <w:color w:val="24211D"/>
                      <w:szCs w:val="22"/>
                      <w:rtl/>
                      <w:lang w:bidi="ar-SY"/>
                    </w:rPr>
                    <w:t>الرتل الذي يتعيّن مقابلته</w:t>
                  </w:r>
                </w:p>
              </w:txbxContent>
            </v:textbox>
          </v:rect>
        </w:pict>
      </w:r>
      <w:r w:rsidR="00B80BFC" w:rsidRPr="000C008E">
        <w:rPr>
          <w:rFonts w:hint="cs"/>
          <w:rtl/>
        </w:rPr>
        <w:t>نوافذ مختلفة الأبعاد</w:t>
      </w:r>
    </w:p>
    <w:p w:rsidR="00B80BFC" w:rsidRPr="00F0557E" w:rsidRDefault="0048216B" w:rsidP="00B80BFC">
      <w:pPr>
        <w:jc w:val="center"/>
        <w:rPr>
          <w:color w:val="000000" w:themeColor="text1"/>
          <w:rtl/>
          <w:lang w:bidi="ar-EG"/>
        </w:rPr>
      </w:pPr>
      <w:r>
        <w:rPr>
          <w:color w:val="000000" w:themeColor="text1"/>
          <w:rtl/>
          <w:lang w:bidi="ar-EG"/>
        </w:rPr>
      </w:r>
      <w:r>
        <w:rPr>
          <w:color w:val="000000" w:themeColor="text1"/>
          <w:lang w:bidi="ar-EG"/>
        </w:rPr>
        <w:pict>
          <v:group id="_x0000_s16459" editas="canvas" style="width:472.15pt;height:190.65pt;mso-position-horizontal-relative:char;mso-position-vertical-relative:line" coordorigin=",-12" coordsize="9443,3813">
            <o:lock v:ext="edit" aspectratio="t"/>
            <v:shape id="_x0000_s16460" type="#_x0000_t75" style="position:absolute;top:-12;width:9443;height:3813" o:preferrelative="f">
              <v:fill o:detectmouseclick="t"/>
              <v:path o:extrusionok="t" o:connecttype="none"/>
              <o:lock v:ext="edit" text="t"/>
            </v:shape>
            <v:rect id="_x0000_s16461" style="position:absolute;left:8533;top:3552;width:681;height:161;mso-wrap-style:none;v-text-anchor:top" filled="f" stroked="f">
              <v:textbox style="mso-next-textbox:#_x0000_s16461;mso-fit-shape-to-text:t" inset="0,0,0,0">
                <w:txbxContent>
                  <w:p w:rsidR="00B80BFC" w:rsidRDefault="00B80BFC" w:rsidP="00B80BFC">
                    <w:pPr>
                      <w:spacing w:before="0" w:line="240" w:lineRule="auto"/>
                    </w:pPr>
                    <w:r>
                      <w:rPr>
                        <w:rFonts w:cs="Times New Roman"/>
                        <w:color w:val="24211D"/>
                        <w:sz w:val="14"/>
                        <w:szCs w:val="14"/>
                      </w:rPr>
                      <w:t>BT.1867-17</w:t>
                    </w:r>
                  </w:p>
                </w:txbxContent>
              </v:textbox>
            </v:rect>
            <v:rect id="_x0000_s16462" style="position:absolute;left:576;top:1056;width:984;height:732" strokecolor="white" strokeweight="33e-5mm"/>
            <v:rect id="_x0000_s16463" style="position:absolute;left:576;top:1056;width:984;height:732" filled="f" strokecolor="#24282b" strokeweight="33e-5mm"/>
            <v:rect id="_x0000_s16464" style="position:absolute;left:1560;top:1056;width:984;height:732" strokecolor="white" strokeweight="33e-5mm"/>
            <v:rect id="_x0000_s16465" style="position:absolute;left:2544;top:1056;width:973;height:732" strokecolor="white" strokeweight="33e-5mm"/>
            <v:rect id="_x0000_s16466" style="position:absolute;left:2544;top:1056;width:973;height:732" filled="f" strokecolor="#24282b" strokeweight="33e-5mm"/>
            <v:rect id="_x0000_s16467" style="position:absolute;left:3505;top:1056;width:984;height:732" strokecolor="white" strokeweight="33e-5mm"/>
            <v:rect id="_x0000_s16468" style="position:absolute;left:3505;top:1056;width:984;height:732" filled="f" strokecolor="#24282b" strokeweight="33e-5mm"/>
            <v:rect id="_x0000_s16469" style="position:absolute;left:4489;top:1056;width:984;height:732" strokecolor="white" strokeweight="33e-5mm"/>
            <v:rect id="_x0000_s16470" style="position:absolute;left:5473;top:1056;width:996;height:732" strokecolor="white" strokeweight="33e-5mm"/>
            <v:rect id="_x0000_s16471" style="position:absolute;left:5473;top:1056;width:996;height:732" filled="f" strokecolor="#24282b" strokeweight="33e-5mm"/>
            <v:rect id="_x0000_s16472" style="position:absolute;left:6457;top:1056;width:984;height:732" strokecolor="white" strokeweight="33e-5mm"/>
            <v:rect id="_x0000_s16473" style="position:absolute;left:6457;top:1056;width:984;height:732" filled="f" strokecolor="#24282b" strokeweight="33e-5mm"/>
            <v:rect id="_x0000_s16474" style="position:absolute;left:7441;top:1056;width:984;height:732" strokecolor="white" strokeweight="33e-5mm"/>
            <v:rect id="_x0000_s16475" style="position:absolute;left:7441;top:1056;width:984;height:732" filled="f" strokecolor="#24282b" strokeweight="33e-5mm"/>
            <v:rect id="_x0000_s16476" style="position:absolute;left:4489;top:1056;width:984;height:732" filled="f" strokecolor="#24282b" strokeweight="33e-5mm"/>
            <v:rect id="_x0000_s16477" style="position:absolute;left:8425;top:1056;width:972;height:732" filled="f" strokecolor="#24282b" strokeweight="33e-5mm"/>
            <v:shape id="_x0000_s16478" style="position:absolute;left:4993;top:240;width:636;height:636" coordsize="53,53" path="m53,hdc53,,53,25,25,25,,25,,53,,53e" filled="f" strokecolor="#24211d" strokeweight="0">
              <v:path arrowok="t"/>
            </v:shape>
            <v:shape id="_x0000_s16479" style="position:absolute;left:4933;top:864;width:108;height:96" coordsize="108,96" path="m108,l60,96,,,108,xe" fillcolor="#24211d" stroked="f">
              <v:path arrowok="t"/>
            </v:shape>
            <v:shape id="_x0000_s16480" style="position:absolute;left:3997;top:2268;width:1980;height:204" coordsize="165,17" path="m,l,17r165,l165,e" filled="f" strokecolor="#24211d" strokeweight="33e-5mm">
              <v:stroke joinstyle="miter"/>
              <v:path arrowok="t"/>
            </v:shape>
            <v:shape id="_x0000_s16481" style="position:absolute;left:3096;top:2688;width:3877;height:204" coordsize="323,17" path="m,l,17r323,l323,e" filled="f" strokecolor="#24211d" strokeweight="33e-5mm">
              <v:stroke joinstyle="miter"/>
              <v:path arrowok="t"/>
            </v:shape>
            <v:shape id="_x0000_s16482" style="position:absolute;left:2052;top:3120;width:5881;height:204" coordsize="490,17" path="m,l,17r490,l490,e" filled="f" strokecolor="#24211d" strokeweight="33e-5mm">
              <v:stroke joinstyle="miter"/>
              <v:path arrowok="t"/>
            </v:shape>
            <v:rect id="_x0000_s16483" style="position:absolute;left:1560;top:1056;width:984;height:732" filled="f" strokecolor="#24282b" strokeweight="33e-5mm"/>
            <v:rect id="_x0000_s16484" style="position:absolute;left:12;top:1308;width:367;height:230;mso-wrap-style:none;v-text-anchor:top" filled="f" stroked="f">
              <v:textbox style="mso-next-textbox:#_x0000_s16484;mso-fit-shape-to-text:t" inset="0,0,0,0">
                <w:txbxContent>
                  <w:p w:rsidR="00B80BFC" w:rsidRDefault="00B80BFC" w:rsidP="00B80BFC">
                    <w:pPr>
                      <w:spacing w:before="0" w:line="240" w:lineRule="auto"/>
                    </w:pPr>
                    <w:proofErr w:type="spellStart"/>
                    <w:r>
                      <w:rPr>
                        <w:rFonts w:cs="Times New Roman"/>
                        <w:color w:val="24211D"/>
                        <w:sz w:val="20"/>
                        <w:szCs w:val="20"/>
                      </w:rPr>
                      <w:t>PVS</w:t>
                    </w:r>
                    <w:proofErr w:type="spellEnd"/>
                  </w:p>
                </w:txbxContent>
              </v:textbox>
            </v:rect>
            <v:rect id="_x0000_s16485" style="position:absolute;left:1008;top:1308;width:145;height:230;mso-wrap-style:none;v-text-anchor:top" filled="f" stroked="f">
              <v:textbox style="mso-next-textbox:#_x0000_s16485;mso-fit-shape-to-text:t" inset="0,0,0,0">
                <w:txbxContent>
                  <w:p w:rsidR="00B80BFC" w:rsidRDefault="00B80BFC" w:rsidP="00B80BFC">
                    <w:pPr>
                      <w:spacing w:before="0" w:line="240" w:lineRule="auto"/>
                    </w:pPr>
                    <w:r>
                      <w:rPr>
                        <w:rFonts w:cs="Times New Roman"/>
                        <w:color w:val="24211D"/>
                        <w:sz w:val="20"/>
                        <w:szCs w:val="20"/>
                      </w:rPr>
                      <w:t>A</w:t>
                    </w:r>
                  </w:p>
                </w:txbxContent>
              </v:textbox>
            </v:rect>
            <v:rect id="_x0000_s16486" style="position:absolute;left:1980;top:1308;width:134;height:230;mso-wrap-style:none;v-text-anchor:top" filled="f" stroked="f">
              <v:textbox style="mso-next-textbox:#_x0000_s16486;mso-fit-shape-to-text:t" inset="0,0,0,0">
                <w:txbxContent>
                  <w:p w:rsidR="00B80BFC" w:rsidRDefault="00B80BFC" w:rsidP="00B80BFC">
                    <w:pPr>
                      <w:spacing w:before="0" w:line="240" w:lineRule="auto"/>
                    </w:pPr>
                    <w:r>
                      <w:rPr>
                        <w:rFonts w:cs="Times New Roman"/>
                        <w:color w:val="24211D"/>
                        <w:sz w:val="20"/>
                        <w:szCs w:val="20"/>
                      </w:rPr>
                      <w:t>B</w:t>
                    </w:r>
                  </w:p>
                </w:txbxContent>
              </v:textbox>
            </v:rect>
            <v:rect id="_x0000_s16487" style="position:absolute;left:2964;top:1308;width:134;height:230;mso-wrap-style:none;v-text-anchor:top" filled="f" stroked="f">
              <v:textbox style="mso-next-textbox:#_x0000_s16487;mso-fit-shape-to-text:t" inset="0,0,0,0">
                <w:txbxContent>
                  <w:p w:rsidR="00B80BFC" w:rsidRDefault="00B80BFC" w:rsidP="00B80BFC">
                    <w:pPr>
                      <w:spacing w:before="0" w:line="240" w:lineRule="auto"/>
                    </w:pPr>
                    <w:r>
                      <w:rPr>
                        <w:rFonts w:cs="Times New Roman"/>
                        <w:color w:val="24211D"/>
                        <w:sz w:val="20"/>
                        <w:szCs w:val="20"/>
                      </w:rPr>
                      <w:t>C</w:t>
                    </w:r>
                  </w:p>
                </w:txbxContent>
              </v:textbox>
            </v:rect>
            <v:rect id="_x0000_s16488" style="position:absolute;left:3937;top:1308;width:145;height:230;mso-wrap-style:none;v-text-anchor:top" filled="f" stroked="f">
              <v:textbox style="mso-next-textbox:#_x0000_s16488;mso-fit-shape-to-text:t" inset="0,0,0,0">
                <w:txbxContent>
                  <w:p w:rsidR="00B80BFC" w:rsidRDefault="00B80BFC" w:rsidP="00B80BFC">
                    <w:pPr>
                      <w:spacing w:before="0" w:line="240" w:lineRule="auto"/>
                    </w:pPr>
                    <w:r>
                      <w:rPr>
                        <w:rFonts w:cs="Times New Roman"/>
                        <w:color w:val="24211D"/>
                        <w:sz w:val="20"/>
                        <w:szCs w:val="20"/>
                      </w:rPr>
                      <w:t>D</w:t>
                    </w:r>
                  </w:p>
                </w:txbxContent>
              </v:textbox>
            </v:rect>
            <v:rect id="_x0000_s16489" style="position:absolute;left:5905;top:1308;width:112;height:230;mso-wrap-style:none;v-text-anchor:top" filled="f" stroked="f">
              <v:textbox style="mso-next-textbox:#_x0000_s16489;mso-fit-shape-to-text:t" inset="0,0,0,0">
                <w:txbxContent>
                  <w:p w:rsidR="00B80BFC" w:rsidRDefault="00B80BFC" w:rsidP="00B80BFC">
                    <w:pPr>
                      <w:spacing w:before="0" w:line="240" w:lineRule="auto"/>
                    </w:pPr>
                    <w:r>
                      <w:rPr>
                        <w:rFonts w:cs="Times New Roman"/>
                        <w:color w:val="24211D"/>
                        <w:sz w:val="20"/>
                        <w:szCs w:val="20"/>
                      </w:rPr>
                      <w:t>F</w:t>
                    </w:r>
                  </w:p>
                </w:txbxContent>
              </v:textbox>
            </v:rect>
            <v:rect id="_x0000_s16490" style="position:absolute;left:6865;top:1308;width:145;height:230;mso-wrap-style:none;v-text-anchor:top" filled="f" stroked="f">
              <v:textbox style="mso-next-textbox:#_x0000_s16490;mso-fit-shape-to-text:t" inset="0,0,0,0">
                <w:txbxContent>
                  <w:p w:rsidR="00B80BFC" w:rsidRDefault="00B80BFC" w:rsidP="00B80BFC">
                    <w:pPr>
                      <w:spacing w:before="0" w:line="240" w:lineRule="auto"/>
                    </w:pPr>
                    <w:r>
                      <w:rPr>
                        <w:rFonts w:cs="Times New Roman"/>
                        <w:color w:val="24211D"/>
                        <w:sz w:val="20"/>
                        <w:szCs w:val="20"/>
                      </w:rPr>
                      <w:t>G</w:t>
                    </w:r>
                  </w:p>
                </w:txbxContent>
              </v:textbox>
            </v:rect>
            <v:rect id="_x0000_s16491" style="position:absolute;left:7861;top:1308;width:145;height:230;mso-wrap-style:none;v-text-anchor:top" filled="f" stroked="f">
              <v:textbox style="mso-next-textbox:#_x0000_s16491;mso-fit-shape-to-text:t" inset="0,0,0,0">
                <w:txbxContent>
                  <w:p w:rsidR="00B80BFC" w:rsidRDefault="00B80BFC" w:rsidP="00B80BFC">
                    <w:pPr>
                      <w:spacing w:before="0" w:line="240" w:lineRule="auto"/>
                    </w:pPr>
                    <w:r>
                      <w:rPr>
                        <w:rFonts w:cs="Times New Roman"/>
                        <w:color w:val="24211D"/>
                        <w:sz w:val="20"/>
                        <w:szCs w:val="20"/>
                      </w:rPr>
                      <w:t>H</w:t>
                    </w:r>
                  </w:p>
                </w:txbxContent>
              </v:textbox>
            </v:rect>
            <v:rect id="_x0000_s16492" style="position:absolute;left:4945;top:1308;width:123;height:230;mso-wrap-style:none;v-text-anchor:top" filled="f" stroked="f">
              <v:textbox style="mso-next-textbox:#_x0000_s16492;mso-fit-shape-to-text:t" inset="0,0,0,0">
                <w:txbxContent>
                  <w:p w:rsidR="00B80BFC" w:rsidRDefault="00B80BFC" w:rsidP="00B80BFC">
                    <w:pPr>
                      <w:spacing w:before="0" w:line="240" w:lineRule="auto"/>
                    </w:pPr>
                    <w:r>
                      <w:rPr>
                        <w:rFonts w:cs="Times New Roman"/>
                        <w:color w:val="24211D"/>
                        <w:sz w:val="20"/>
                        <w:szCs w:val="20"/>
                      </w:rPr>
                      <w:t>E</w:t>
                    </w:r>
                  </w:p>
                </w:txbxContent>
              </v:textbox>
            </v:rect>
            <v:rect id="_x0000_s16493" style="position:absolute;left:8869;top:1308;width:67;height:230;mso-wrap-style:none;v-text-anchor:top" filled="f" stroked="f">
              <v:textbox style="mso-next-textbox:#_x0000_s16493;mso-fit-shape-to-text:t" inset="0,0,0,0">
                <w:txbxContent>
                  <w:p w:rsidR="00B80BFC" w:rsidRDefault="00B80BFC" w:rsidP="00B80BFC">
                    <w:pPr>
                      <w:spacing w:before="0" w:line="240" w:lineRule="auto"/>
                    </w:pPr>
                    <w:r>
                      <w:rPr>
                        <w:rFonts w:cs="Times New Roman"/>
                        <w:color w:val="24211D"/>
                        <w:sz w:val="20"/>
                        <w:szCs w:val="20"/>
                      </w:rPr>
                      <w:t>I</w:t>
                    </w:r>
                  </w:p>
                </w:txbxContent>
              </v:textbox>
            </v:rect>
            <v:rect id="_x0000_s16494" style="position:absolute;left:1020;top:1836;width:71;height:161;mso-wrap-style:none;v-text-anchor:top" filled="f" stroked="f">
              <v:textbox style="mso-next-textbox:#_x0000_s16494;mso-fit-shape-to-text:t" inset="0,0,0,0">
                <w:txbxContent>
                  <w:p w:rsidR="00B80BFC" w:rsidRDefault="00B80BFC" w:rsidP="00B80BFC">
                    <w:pPr>
                      <w:spacing w:before="0" w:line="240" w:lineRule="auto"/>
                    </w:pPr>
                    <w:r>
                      <w:rPr>
                        <w:rFonts w:cs="Times New Roman"/>
                        <w:color w:val="24211D"/>
                        <w:sz w:val="14"/>
                        <w:szCs w:val="14"/>
                        <w:rtl/>
                      </w:rPr>
                      <w:t>1</w:t>
                    </w:r>
                  </w:p>
                </w:txbxContent>
              </v:textbox>
            </v:rect>
            <v:rect id="_x0000_s16495" style="position:absolute;left:2004;top:1836;width:71;height:161;mso-wrap-style:none;v-text-anchor:top" filled="f" stroked="f">
              <v:textbox style="mso-next-textbox:#_x0000_s16495;mso-fit-shape-to-text:t" inset="0,0,0,0">
                <w:txbxContent>
                  <w:p w:rsidR="00B80BFC" w:rsidRDefault="00B80BFC" w:rsidP="00B80BFC">
                    <w:pPr>
                      <w:spacing w:before="0" w:line="240" w:lineRule="auto"/>
                    </w:pPr>
                    <w:r>
                      <w:rPr>
                        <w:rFonts w:cs="Times New Roman"/>
                        <w:color w:val="24211D"/>
                        <w:sz w:val="14"/>
                        <w:szCs w:val="14"/>
                        <w:rtl/>
                      </w:rPr>
                      <w:t>2</w:t>
                    </w:r>
                  </w:p>
                </w:txbxContent>
              </v:textbox>
            </v:rect>
            <v:rect id="_x0000_s16496" style="position:absolute;left:2988;top:1836;width:71;height:161;mso-wrap-style:none;v-text-anchor:top" filled="f" stroked="f">
              <v:textbox style="mso-next-textbox:#_x0000_s16496;mso-fit-shape-to-text:t" inset="0,0,0,0">
                <w:txbxContent>
                  <w:p w:rsidR="00B80BFC" w:rsidRDefault="00B80BFC" w:rsidP="00B80BFC">
                    <w:pPr>
                      <w:spacing w:before="0" w:line="240" w:lineRule="auto"/>
                    </w:pPr>
                    <w:r>
                      <w:rPr>
                        <w:rFonts w:cs="Times New Roman"/>
                        <w:color w:val="24211D"/>
                        <w:sz w:val="14"/>
                        <w:szCs w:val="14"/>
                        <w:rtl/>
                      </w:rPr>
                      <w:t>3</w:t>
                    </w:r>
                  </w:p>
                </w:txbxContent>
              </v:textbox>
            </v:rect>
            <v:rect id="_x0000_s16497" style="position:absolute;left:3949;top:1836;width:71;height:161;mso-wrap-style:none;v-text-anchor:top" filled="f" stroked="f">
              <v:textbox style="mso-next-textbox:#_x0000_s16497;mso-fit-shape-to-text:t" inset="0,0,0,0">
                <w:txbxContent>
                  <w:p w:rsidR="00B80BFC" w:rsidRDefault="00B80BFC" w:rsidP="00B80BFC">
                    <w:pPr>
                      <w:spacing w:before="0" w:line="240" w:lineRule="auto"/>
                    </w:pPr>
                    <w:r>
                      <w:rPr>
                        <w:rFonts w:cs="Times New Roman"/>
                        <w:color w:val="24211D"/>
                        <w:sz w:val="14"/>
                        <w:szCs w:val="14"/>
                        <w:rtl/>
                      </w:rPr>
                      <w:t>4</w:t>
                    </w:r>
                  </w:p>
                </w:txbxContent>
              </v:textbox>
            </v:rect>
            <v:rect id="_x0000_s16498" style="position:absolute;left:4957;top:1836;width:71;height:161;mso-wrap-style:none;v-text-anchor:top" filled="f" stroked="f">
              <v:textbox style="mso-next-textbox:#_x0000_s16498;mso-fit-shape-to-text:t" inset="0,0,0,0">
                <w:txbxContent>
                  <w:p w:rsidR="00B80BFC" w:rsidRDefault="00B80BFC" w:rsidP="00B80BFC">
                    <w:pPr>
                      <w:spacing w:before="0" w:line="240" w:lineRule="auto"/>
                    </w:pPr>
                    <w:r>
                      <w:rPr>
                        <w:rFonts w:cs="Times New Roman"/>
                        <w:color w:val="24211D"/>
                        <w:sz w:val="14"/>
                        <w:szCs w:val="14"/>
                        <w:rtl/>
                      </w:rPr>
                      <w:t>5</w:t>
                    </w:r>
                  </w:p>
                </w:txbxContent>
              </v:textbox>
            </v:rect>
            <v:rect id="_x0000_s16499" style="position:absolute;left:5917;top:1836;width:71;height:161;mso-wrap-style:none;v-text-anchor:top" filled="f" stroked="f">
              <v:textbox style="mso-next-textbox:#_x0000_s16499;mso-fit-shape-to-text:t" inset="0,0,0,0">
                <w:txbxContent>
                  <w:p w:rsidR="00B80BFC" w:rsidRDefault="00B80BFC" w:rsidP="00B80BFC">
                    <w:pPr>
                      <w:spacing w:before="0" w:line="240" w:lineRule="auto"/>
                    </w:pPr>
                    <w:r>
                      <w:rPr>
                        <w:rFonts w:cs="Times New Roman"/>
                        <w:color w:val="24211D"/>
                        <w:sz w:val="14"/>
                        <w:szCs w:val="14"/>
                        <w:rtl/>
                      </w:rPr>
                      <w:t>6</w:t>
                    </w:r>
                  </w:p>
                </w:txbxContent>
              </v:textbox>
            </v:rect>
            <v:rect id="_x0000_s16500" style="position:absolute;left:6877;top:1836;width:71;height:161;mso-wrap-style:none;v-text-anchor:top" filled="f" stroked="f">
              <v:textbox style="mso-next-textbox:#_x0000_s16500;mso-fit-shape-to-text:t" inset="0,0,0,0">
                <w:txbxContent>
                  <w:p w:rsidR="00B80BFC" w:rsidRDefault="00B80BFC" w:rsidP="00B80BFC">
                    <w:pPr>
                      <w:spacing w:before="0" w:line="240" w:lineRule="auto"/>
                    </w:pPr>
                    <w:r>
                      <w:rPr>
                        <w:rFonts w:cs="Times New Roman"/>
                        <w:color w:val="24211D"/>
                        <w:sz w:val="14"/>
                        <w:szCs w:val="14"/>
                        <w:rtl/>
                      </w:rPr>
                      <w:t>7</w:t>
                    </w:r>
                  </w:p>
                </w:txbxContent>
              </v:textbox>
            </v:rect>
            <v:rect id="_x0000_s16501" style="position:absolute;left:7873;top:1836;width:71;height:161;mso-wrap-style:none;v-text-anchor:top" filled="f" stroked="f">
              <v:textbox style="mso-next-textbox:#_x0000_s16501;mso-fit-shape-to-text:t" inset="0,0,0,0">
                <w:txbxContent>
                  <w:p w:rsidR="00B80BFC" w:rsidRDefault="00B80BFC" w:rsidP="00B80BFC">
                    <w:pPr>
                      <w:spacing w:before="0" w:line="240" w:lineRule="auto"/>
                    </w:pPr>
                    <w:r>
                      <w:rPr>
                        <w:rFonts w:cs="Times New Roman"/>
                        <w:color w:val="24211D"/>
                        <w:sz w:val="14"/>
                        <w:szCs w:val="14"/>
                        <w:rtl/>
                      </w:rPr>
                      <w:t>8</w:t>
                    </w:r>
                  </w:p>
                </w:txbxContent>
              </v:textbox>
            </v:rect>
            <v:rect id="_x0000_s16502" style="position:absolute;left:8857;top:1836;width:71;height:161;mso-wrap-style:none;v-text-anchor:top" filled="f" stroked="f">
              <v:textbox style="mso-next-textbox:#_x0000_s16502;mso-fit-shape-to-text:t" inset="0,0,0,0">
                <w:txbxContent>
                  <w:p w:rsidR="00B80BFC" w:rsidRDefault="00B80BFC" w:rsidP="00B80BFC">
                    <w:pPr>
                      <w:spacing w:before="0" w:line="240" w:lineRule="auto"/>
                    </w:pPr>
                    <w:r>
                      <w:rPr>
                        <w:rFonts w:cs="Times New Roman"/>
                        <w:color w:val="24211D"/>
                        <w:sz w:val="14"/>
                        <w:szCs w:val="14"/>
                        <w:rtl/>
                      </w:rPr>
                      <w:t>9</w:t>
                    </w:r>
                  </w:p>
                </w:txbxContent>
              </v:textbox>
            </v:rect>
            <v:rect id="_x0000_s16503" style="position:absolute;left:2424;top:2280;width:751;height:299;mso-wrap-style:none;v-text-anchor:top" filled="f" stroked="f">
              <v:textbox style="mso-next-textbox:#_x0000_s16503;mso-fit-shape-to-text:t" inset="0,0,0,0">
                <w:txbxContent>
                  <w:p w:rsidR="00B80BFC" w:rsidRPr="003B2B2D" w:rsidRDefault="00B80BFC" w:rsidP="00B80BFC">
                    <w:pPr>
                      <w:spacing w:before="0" w:line="240" w:lineRule="auto"/>
                      <w:rPr>
                        <w:sz w:val="16"/>
                        <w:szCs w:val="16"/>
                        <w:lang w:bidi="ar-SY"/>
                      </w:rPr>
                    </w:pPr>
                    <w:r w:rsidRPr="003B2B2D">
                      <w:rPr>
                        <w:rFonts w:hint="cs"/>
                        <w:color w:val="24211D"/>
                        <w:sz w:val="20"/>
                        <w:szCs w:val="20"/>
                        <w:rtl/>
                        <w:lang w:bidi="ar-SY"/>
                      </w:rPr>
                      <w:t xml:space="preserve">نافذة الأبعاد </w:t>
                    </w:r>
                    <w:r w:rsidRPr="003B2B2D">
                      <w:rPr>
                        <w:color w:val="24211D"/>
                        <w:sz w:val="16"/>
                        <w:szCs w:val="16"/>
                        <w:lang w:bidi="ar-SY"/>
                      </w:rPr>
                      <w:t>3</w:t>
                    </w:r>
                  </w:p>
                </w:txbxContent>
              </v:textbox>
            </v:rect>
            <v:rect id="_x0000_s16504" style="position:absolute;left:1673;top:2688;width:751;height:299;mso-wrap-style:none;v-text-anchor:top" filled="f" stroked="f">
              <v:textbox style="mso-next-textbox:#_x0000_s16504;mso-fit-shape-to-text:t" inset="0,0,0,0">
                <w:txbxContent>
                  <w:p w:rsidR="00B80BFC" w:rsidRPr="003B2B2D" w:rsidRDefault="00B80BFC" w:rsidP="00B80BFC">
                    <w:pPr>
                      <w:spacing w:before="0" w:line="240" w:lineRule="auto"/>
                      <w:rPr>
                        <w:sz w:val="16"/>
                        <w:szCs w:val="16"/>
                        <w:lang w:bidi="ar-SY"/>
                      </w:rPr>
                    </w:pPr>
                    <w:r w:rsidRPr="003B2B2D">
                      <w:rPr>
                        <w:rFonts w:hint="cs"/>
                        <w:color w:val="24211D"/>
                        <w:sz w:val="20"/>
                        <w:szCs w:val="20"/>
                        <w:rtl/>
                        <w:lang w:bidi="ar-SY"/>
                      </w:rPr>
                      <w:t xml:space="preserve">نافذة الأبعاد </w:t>
                    </w:r>
                    <w:r>
                      <w:rPr>
                        <w:color w:val="24211D"/>
                        <w:sz w:val="16"/>
                        <w:szCs w:val="16"/>
                        <w:lang w:bidi="ar-SY"/>
                      </w:rPr>
                      <w:t>5</w:t>
                    </w:r>
                  </w:p>
                </w:txbxContent>
              </v:textbox>
            </v:rect>
            <v:rect id="_x0000_s16505" style="position:absolute;left:1057;top:3120;width:751;height:299;mso-wrap-style:none;v-text-anchor:top" filled="f" stroked="f">
              <v:textbox style="mso-next-textbox:#_x0000_s16505;mso-fit-shape-to-text:t" inset="0,0,0,0">
                <w:txbxContent>
                  <w:p w:rsidR="00B80BFC" w:rsidRPr="003B2B2D" w:rsidRDefault="00B80BFC" w:rsidP="00B80BFC">
                    <w:pPr>
                      <w:spacing w:before="0" w:line="240" w:lineRule="auto"/>
                      <w:rPr>
                        <w:sz w:val="16"/>
                        <w:szCs w:val="16"/>
                        <w:lang w:bidi="ar-SY"/>
                      </w:rPr>
                    </w:pPr>
                    <w:r w:rsidRPr="003B2B2D">
                      <w:rPr>
                        <w:rFonts w:hint="cs"/>
                        <w:color w:val="24211D"/>
                        <w:sz w:val="20"/>
                        <w:szCs w:val="20"/>
                        <w:rtl/>
                        <w:lang w:bidi="ar-SY"/>
                      </w:rPr>
                      <w:t xml:space="preserve">نافذة الأبعاد </w:t>
                    </w:r>
                    <w:r>
                      <w:rPr>
                        <w:color w:val="24211D"/>
                        <w:sz w:val="16"/>
                        <w:szCs w:val="16"/>
                        <w:lang w:bidi="ar-SY"/>
                      </w:rPr>
                      <w:t>7</w:t>
                    </w:r>
                  </w:p>
                </w:txbxContent>
              </v:textbox>
            </v:rect>
            <w10:wrap type="none"/>
            <w10:anchorlock/>
          </v:group>
        </w:pict>
      </w:r>
    </w:p>
    <w:p w:rsidR="00B80BFC" w:rsidRPr="00F0557E" w:rsidRDefault="00B80BFC" w:rsidP="0053487F">
      <w:pPr>
        <w:pStyle w:val="FigureNo"/>
        <w:rPr>
          <w:rtl/>
        </w:rPr>
      </w:pPr>
      <w:r w:rsidRPr="00F0557E">
        <w:rPr>
          <w:rFonts w:hint="cs"/>
          <w:rtl/>
        </w:rPr>
        <w:lastRenderedPageBreak/>
        <w:t>الش</w:t>
      </w:r>
      <w:r w:rsidR="0053487F">
        <w:rPr>
          <w:rFonts w:hint="cs"/>
          <w:rtl/>
        </w:rPr>
        <w:t>ـ</w:t>
      </w:r>
      <w:r w:rsidRPr="00F0557E">
        <w:rPr>
          <w:rFonts w:hint="cs"/>
          <w:rtl/>
        </w:rPr>
        <w:t xml:space="preserve">كل </w:t>
      </w:r>
      <w:r w:rsidRPr="00F0557E">
        <w:t>18</w:t>
      </w:r>
    </w:p>
    <w:p w:rsidR="00B80BFC" w:rsidRPr="000C008E" w:rsidRDefault="00B80BFC" w:rsidP="0053487F">
      <w:pPr>
        <w:pStyle w:val="FigureTitle"/>
        <w:rPr>
          <w:rtl/>
        </w:rPr>
      </w:pPr>
      <w:r w:rsidRPr="000C008E">
        <w:rPr>
          <w:rFonts w:hint="cs"/>
          <w:rtl/>
        </w:rPr>
        <w:t>تسوية محلية لتسجيل الوقت باستعمال نافذة</w:t>
      </w:r>
    </w:p>
    <w:p w:rsidR="00B80BFC" w:rsidRDefault="0048216B" w:rsidP="00B80BFC">
      <w:pPr>
        <w:jc w:val="center"/>
        <w:rPr>
          <w:rFonts w:hint="cs"/>
          <w:color w:val="000000" w:themeColor="text1"/>
          <w:rtl/>
          <w:lang w:bidi="ar-SY"/>
        </w:rPr>
      </w:pPr>
      <w:r>
        <w:rPr>
          <w:color w:val="000000" w:themeColor="text1"/>
          <w:rtl/>
          <w:lang w:bidi="ar-SY"/>
        </w:rPr>
      </w:r>
      <w:r w:rsidR="0053487F">
        <w:rPr>
          <w:color w:val="000000" w:themeColor="text1"/>
          <w:lang w:bidi="ar-SY"/>
        </w:rPr>
        <w:pict>
          <v:group id="_x0000_s3960" editas="canvas" style="width:481.85pt;height:130.45pt;mso-position-horizontal-relative:char;mso-position-vertical-relative:line" coordsize="9637,2609">
            <o:lock v:ext="edit" aspectratio="t"/>
            <v:shape id="_x0000_s3961" type="#_x0000_t75" style="position:absolute;width:9637;height:2609" o:preferrelative="f">
              <v:fill o:detectmouseclick="t"/>
              <v:path o:extrusionok="t" o:connecttype="none"/>
              <o:lock v:ext="edit" text="t"/>
            </v:shape>
            <v:group id="_x0000_s3962" style="position:absolute;left:24;top:35;width:9567;height:2462" coordorigin="24,35" coordsize="9567,2462">
              <v:rect id="_x0000_s3963" style="position:absolute;left:8905;top:2248;width:681;height:249;mso-wrap-style:none;v-text-anchor:top" filled="f" stroked="f">
                <v:textbox style="mso-fit-shape-to-text:t" inset="0,0,0,0">
                  <w:txbxContent>
                    <w:p w:rsidR="00B80BFC" w:rsidRDefault="00B80BFC" w:rsidP="00B80BFC">
                      <w:r>
                        <w:rPr>
                          <w:rFonts w:cs="Times New Roman"/>
                          <w:color w:val="24211D"/>
                          <w:sz w:val="14"/>
                          <w:szCs w:val="14"/>
                        </w:rPr>
                        <w:t>BT.1867-18</w:t>
                      </w:r>
                    </w:p>
                  </w:txbxContent>
                </v:textbox>
              </v:rect>
              <v:rect id="_x0000_s3964" style="position:absolute;left:533;top:35;width:734;height:545" strokecolor="white" strokeweight="67e-5mm"/>
              <v:rect id="_x0000_s3965" style="position:absolute;left:533;top:35;width:734;height:545" filled="f" strokecolor="#24282b" strokeweight="67e-5mm"/>
              <v:rect id="_x0000_s3966" style="position:absolute;left:1267;top:35;width:746;height:545" strokecolor="white" strokeweight="67e-5mm"/>
              <v:rect id="_x0000_s3967" style="position:absolute;left:2013;top:35;width:734;height:545" strokecolor="white" strokeweight="67e-5mm"/>
              <v:rect id="_x0000_s3968" style="position:absolute;left:2013;top:35;width:734;height:545" filled="f" strokecolor="#24282b" strokeweight="67e-5mm"/>
              <v:rect id="_x0000_s3969" style="position:absolute;left:2735;top:35;width:746;height:545" strokecolor="white" strokeweight="67e-5mm"/>
              <v:rect id="_x0000_s3970" style="position:absolute;left:2735;top:35;width:746;height:545" filled="f" strokecolor="#24282b" strokeweight="67e-5mm"/>
              <v:rect id="_x0000_s3971" style="position:absolute;left:3481;top:35;width:734;height:545" strokecolor="white" strokeweight="67e-5mm"/>
              <v:rect id="_x0000_s3972" style="position:absolute;left:4215;top:35;width:746;height:545" strokecolor="white" strokeweight="67e-5mm"/>
              <v:rect id="_x0000_s3973" style="position:absolute;left:4215;top:35;width:746;height:545" filled="f" strokecolor="#24282b" strokeweight="67e-5mm"/>
              <v:rect id="_x0000_s3974" style="position:absolute;left:4950;top:35;width:746;height:545" strokecolor="white" strokeweight="67e-5mm"/>
              <v:rect id="_x0000_s3975" style="position:absolute;left:4950;top:35;width:746;height:545" filled="f" strokecolor="#24282b" strokeweight="67e-5mm"/>
              <v:rect id="_x0000_s3976" style="position:absolute;left:5696;top:35;width:734;height:545" strokecolor="white" strokeweight="67e-5mm"/>
              <v:rect id="_x0000_s3977" style="position:absolute;left:5696;top:35;width:734;height:545" filled="f" strokecolor="#24282b" strokeweight="67e-5mm"/>
              <v:rect id="_x0000_s3978" style="position:absolute;left:3481;top:35;width:734;height:545" filled="f" strokecolor="#24282b" strokeweight="67e-5mm"/>
              <v:rect id="_x0000_s3979" style="position:absolute;left:6430;top:35;width:734;height:545" filled="f" strokecolor="#24282b" strokeweight="67e-5mm"/>
              <v:rect id="_x0000_s3980" style="position:absolute;left:1267;top:35;width:746;height:545" filled="f" strokecolor="#24282b" strokeweight="67e-5mm"/>
              <v:rect id="_x0000_s3981" style="position:absolute;left:7164;top:35;width:746;height:545" filled="f" strokecolor="#24282b" strokeweight="67e-5mm"/>
              <v:rect id="_x0000_s3982" style="position:absolute;left:7910;top:35;width:734;height:545" filled="f" strokecolor="#24282b" strokeweight="67e-5mm"/>
              <v:rect id="_x0000_s3983" style="position:absolute;left:8644;top:35;width:746;height:545" filled="f" strokecolor="#24282b" strokeweight="67e-5mm"/>
              <v:rect id="_x0000_s3984" style="position:absolute;left:734;top:1089;width:734;height:544" strokecolor="white" strokeweight="67e-5mm"/>
              <v:rect id="_x0000_s3985" style="position:absolute;left:734;top:1089;width:734;height:544" filled="f" strokecolor="#24282b" strokeweight="67e-5mm"/>
              <v:rect id="_x0000_s3986" style="position:absolute;left:1468;top:1089;width:746;height:544" strokecolor="white" strokeweight="67e-5mm"/>
              <v:rect id="_x0000_s3987" style="position:absolute;left:2214;top:1089;width:734;height:544" strokecolor="white" strokeweight="67e-5mm"/>
              <v:rect id="_x0000_s3988" style="position:absolute;left:2937;top:1089;width:746;height:544" strokecolor="white" strokeweight="67e-5mm"/>
              <v:rect id="_x0000_s3989" style="position:absolute;left:2937;top:1089;width:746;height:544" filled="f" strokecolor="#24282b" strokeweight="67e-5mm"/>
              <v:rect id="_x0000_s3990" style="position:absolute;left:3683;top:1089;width:734;height:544" strokecolor="white" strokeweight="67e-5mm"/>
              <v:rect id="_x0000_s3991" style="position:absolute;left:4417;top:1089;width:746;height:544" strokecolor="white" strokeweight="67e-5mm"/>
              <v:rect id="_x0000_s3992" style="position:absolute;left:4417;top:1089;width:746;height:544" filled="f" strokecolor="#24282b" strokeweight="67e-5mm"/>
              <v:rect id="_x0000_s3993" style="position:absolute;left:5151;top:1089;width:746;height:544" strokecolor="white" strokeweight="67e-5mm"/>
              <v:rect id="_x0000_s3994" style="position:absolute;left:5151;top:1089;width:746;height:544" filled="f" strokecolor="#24282b" strokeweight="67e-5mm"/>
              <v:rect id="_x0000_s3995" style="position:absolute;left:5897;top:1089;width:734;height:544" strokecolor="white" strokeweight="67e-5mm"/>
              <v:rect id="_x0000_s3996" style="position:absolute;left:5897;top:1089;width:734;height:544" filled="f" strokecolor="#24282b" strokeweight="67e-5mm"/>
              <v:rect id="_x0000_s3997" style="position:absolute;left:3683;top:1089;width:734;height:544" filled="f" strokecolor="#24282b" strokeweight="67e-5mm"/>
              <v:rect id="_x0000_s3998" style="position:absolute;left:6631;top:1089;width:746;height:544" filled="f" strokecolor="#24282b" strokeweight="67e-5mm"/>
              <v:rect id="_x0000_s3999" style="position:absolute;left:1468;top:1089;width:746;height:544" filled="f" strokecolor="#24282b" strokeweight="67e-5mm"/>
              <v:rect id="_x0000_s4000" style="position:absolute;left:7377;top:1089;width:734;height:544" filled="f" strokecolor="#24282b" strokeweight="67e-5mm"/>
              <v:rect id="_x0000_s4001" style="position:absolute;left:8111;top:1089;width:734;height:544" filled="f" strokecolor="#24282b" strokeweight="67e-5mm"/>
              <v:rect id="_x0000_s4002" style="position:absolute;left:8857;top:1089;width:734;height:544" filled="f" strokecolor="#24282b" strokeweight="67e-5mm"/>
              <v:line id="_x0000_s4003" style="position:absolute" from="2901,994" to="2937,995" strokecolor="#24211d" strokeweight="0"/>
              <v:line id="_x0000_s4004" style="position:absolute" from="3020,994" to="3055,995" strokecolor="#24211d" strokeweight="0"/>
              <v:line id="_x0000_s4005" style="position:absolute" from="3150,994" to="3185,995" strokecolor="#24211d" strokeweight="0"/>
              <v:line id="_x0000_s4006" style="position:absolute" from="3268,994" to="3304,995" strokecolor="#24211d" strokeweight="0"/>
              <v:line id="_x0000_s4007" style="position:absolute" from="3398,994" to="3434,995" strokecolor="#24211d" strokeweight="0"/>
              <v:line id="_x0000_s4008" style="position:absolute" from="3517,994" to="3552,995" strokecolor="#24211d" strokeweight="0"/>
              <v:line id="_x0000_s4009" style="position:absolute" from="3647,994" to="3683,995" strokecolor="#24211d" strokeweight="0"/>
              <v:line id="_x0000_s4010" style="position:absolute" from="3766,994" to="3801,995" strokecolor="#24211d" strokeweight="0"/>
              <v:line id="_x0000_s4011" style="position:absolute" from="3896,994" to="3931,995" strokecolor="#24211d" strokeweight="0"/>
              <v:line id="_x0000_s4012" style="position:absolute" from="4014,994" to="4050,995" strokecolor="#24211d" strokeweight="0"/>
              <v:line id="_x0000_s4013" style="position:absolute" from="4133,994" to="4168,995" strokecolor="#24211d" strokeweight="0"/>
              <v:line id="_x0000_s4014" style="position:absolute" from="4263,994" to="4298,995" strokecolor="#24211d" strokeweight="0"/>
              <v:line id="_x0000_s4015" style="position:absolute" from="4381,994" to="4417,995" strokecolor="#24211d" strokeweight="0"/>
              <v:line id="_x0000_s4016" style="position:absolute" from="4512,994" to="4547,995" strokecolor="#24211d" strokeweight="0"/>
              <v:line id="_x0000_s4017" style="position:absolute" from="4630,994" to="4665,995" strokecolor="#24211d" strokeweight="0"/>
              <v:line id="_x0000_s4018" style="position:absolute" from="4760,994" to="4796,995" strokecolor="#24211d" strokeweight="0"/>
              <v:line id="_x0000_s4019" style="position:absolute" from="4879,994" to="4914,995" strokecolor="#24211d" strokeweight="0"/>
              <v:line id="_x0000_s4020" style="position:absolute" from="5009,994" to="5044,995" strokecolor="#24211d" strokeweight="0"/>
              <v:line id="_x0000_s4021" style="position:absolute" from="5127,994" to="5163,995" strokecolor="#24211d" strokeweight="0"/>
              <v:line id="_x0000_s4022" style="position:absolute" from="5258,994" to="5293,995" strokecolor="#24211d" strokeweight="0"/>
              <v:line id="_x0000_s4023" style="position:absolute" from="5376,994" to="5411,995" strokecolor="#24211d" strokeweight="0"/>
              <v:line id="_x0000_s4024" style="position:absolute" from="5506,994" to="5542,995" strokecolor="#24211d" strokeweight="0"/>
              <v:line id="_x0000_s4025" style="position:absolute" from="5625,994" to="5660,995" strokecolor="#24211d" strokeweight="0"/>
              <v:line id="_x0000_s4026" style="position:absolute" from="5755,994" to="5790,995" strokecolor="#24211d" strokeweight="0"/>
              <v:line id="_x0000_s4027" style="position:absolute" from="5873,994" to="5909,995" strokecolor="#24211d" strokeweight="0"/>
              <v:line id="_x0000_s4028" style="position:absolute" from="6004,994" to="6039,995" strokecolor="#24211d" strokeweight="0"/>
              <v:line id="_x0000_s4029" style="position:absolute" from="6122,994" to="6157,995" strokecolor="#24211d" strokeweight="0"/>
              <v:line id="_x0000_s4030" style="position:absolute" from="6252,994" to="6288,995" strokecolor="#24211d" strokeweight="0"/>
              <v:line id="_x0000_s4031" style="position:absolute" from="6371,994" to="6406,995" strokecolor="#24211d" strokeweight="0"/>
              <v:line id="_x0000_s4032" style="position:absolute" from="6501,994" to="6536,995" strokecolor="#24211d" strokeweight="0"/>
              <v:line id="_x0000_s4033" style="position:absolute" from="6619,994" to="6655,995" strokecolor="#24211d" strokeweight="0"/>
              <v:line id="_x0000_s4034" style="position:absolute" from="6750,994" to="6785,995" strokecolor="#24211d" strokeweight="0"/>
              <v:line id="_x0000_s4035" style="position:absolute" from="6868,994" to="6903,995" strokecolor="#24211d" strokeweight="0"/>
              <v:line id="_x0000_s4036" style="position:absolute" from="6998,994" to="7034,995" strokecolor="#24211d" strokeweight="0"/>
              <v:line id="_x0000_s4037" style="position:absolute" from="7117,994" to="7152,995" strokecolor="#24211d" strokeweight="0"/>
              <v:line id="_x0000_s4038" style="position:absolute" from="7247,994" to="7282,995" strokecolor="#24211d" strokeweight="0"/>
              <v:line id="_x0000_s4039" style="position:absolute" from="7365,994" to="7401,995" strokecolor="#24211d" strokeweight="0"/>
              <v:line id="_x0000_s4040" style="position:absolute" from="7496,994" to="7531,995" strokecolor="#24211d" strokeweight="0"/>
              <v:line id="_x0000_s4041" style="position:absolute" from="7614,994" to="7649,995" strokecolor="#24211d" strokeweight="0"/>
              <v:line id="_x0000_s4042" style="position:absolute" from="7744,994" to="7780,995" strokecolor="#24211d" strokeweight="0"/>
              <v:line id="_x0000_s4043" style="position:absolute" from="7863,994" to="7898,995" strokecolor="#24211d" strokeweight="0"/>
              <v:line id="_x0000_s4044" style="position:absolute" from="7993,994" to="8028,995" strokecolor="#24211d" strokeweight="0"/>
              <v:line id="_x0000_s4045" style="position:absolute" from="8111,1077" to="8112,1112" strokecolor="#24211d" strokeweight="0"/>
              <v:line id="_x0000_s4046" style="position:absolute" from="8111,1207" to="8112,1242" strokecolor="#24211d" strokeweight="0"/>
              <v:line id="_x0000_s4047" style="position:absolute" from="8111,1325" to="8112,1361" strokecolor="#24211d" strokeweight="0"/>
              <v:line id="_x0000_s4048" style="position:absolute" from="8111,1444" to="8112,1479" strokecolor="#24211d" strokeweight="0"/>
              <v:line id="_x0000_s4049" style="position:absolute" from="8111,1574" to="8112,1609" strokecolor="#24211d" strokeweight="0"/>
              <v:line id="_x0000_s4050" style="position:absolute" from="8111,1692" to="8112,1727" strokecolor="#24211d" strokeweight="0"/>
              <v:line id="_x0000_s4051" style="position:absolute;flip:x" from="8064,1739" to="8099,1740" strokecolor="#24211d" strokeweight="0"/>
              <v:line id="_x0000_s4052" style="position:absolute;flip:x" from="7945,1739" to="7981,1740" strokecolor="#24211d" strokeweight="0"/>
              <v:line id="_x0000_s4053" style="position:absolute;flip:x" from="7815,1739" to="7851,1740" strokecolor="#24211d" strokeweight="0"/>
              <v:line id="_x0000_s4054" style="position:absolute;flip:x" from="7697,1739" to="7732,1740" strokecolor="#24211d" strokeweight="0"/>
              <v:line id="_x0000_s4055" style="position:absolute;flip:x" from="7567,1739" to="7602,1740" strokecolor="#24211d" strokeweight="0"/>
              <v:line id="_x0000_s4056" style="position:absolute;flip:x" from="7448,1739" to="7484,1740" strokecolor="#24211d" strokeweight="0"/>
              <v:line id="_x0000_s4057" style="position:absolute;flip:x" from="7318,1739" to="7353,1740" strokecolor="#24211d" strokeweight="0"/>
              <v:line id="_x0000_s4058" style="position:absolute;flip:x" from="7199,1739" to="7235,1740" strokecolor="#24211d" strokeweight="0"/>
              <v:line id="_x0000_s4059" style="position:absolute;flip:x" from="7069,1739" to="7105,1740" strokecolor="#24211d" strokeweight="0"/>
              <v:line id="_x0000_s4060" style="position:absolute;flip:x" from="6951,1739" to="6986,1740" strokecolor="#24211d" strokeweight="0"/>
              <v:line id="_x0000_s4061" style="position:absolute;flip:x" from="6821,1739" to="6856,1740" strokecolor="#24211d" strokeweight="0"/>
              <v:line id="_x0000_s4062" style="position:absolute;flip:x" from="6702,1739" to="6738,1740" strokecolor="#24211d" strokeweight="0"/>
              <v:line id="_x0000_s4063" style="position:absolute;flip:x" from="6572,1739" to="6607,1740" strokecolor="#24211d" strokeweight="0"/>
              <v:line id="_x0000_s4064" style="position:absolute;flip:x" from="6453,1739" to="6489,1740" strokecolor="#24211d" strokeweight="0"/>
              <v:line id="_x0000_s4065" style="position:absolute;flip:x" from="6335,1739" to="6371,1740" strokecolor="#24211d" strokeweight="0"/>
              <v:line id="_x0000_s4066" style="position:absolute;flip:x" from="6205,1739" to="6240,1740" strokecolor="#24211d" strokeweight="0"/>
              <v:line id="_x0000_s4067" style="position:absolute;flip:x" from="6086,1739" to="6122,1740" strokecolor="#24211d" strokeweight="0"/>
              <v:line id="_x0000_s4068" style="position:absolute;flip:x" from="5956,1739" to="5992,1740" strokecolor="#24211d" strokeweight="0"/>
              <v:line id="_x0000_s4069" style="position:absolute;flip:x" from="5838,1739" to="5873,1740" strokecolor="#24211d" strokeweight="0"/>
              <v:line id="_x0000_s4070" style="position:absolute;flip:x" from="5707,1739" to="5743,1740" strokecolor="#24211d" strokeweight="0"/>
              <v:line id="_x0000_s4071" style="position:absolute;flip:x" from="5589,1739" to="5625,1740" strokecolor="#24211d" strokeweight="0"/>
              <v:line id="_x0000_s4072" style="position:absolute;flip:x" from="5459,1739" to="5494,1740" strokecolor="#24211d" strokeweight="0"/>
              <v:line id="_x0000_s4073" style="position:absolute;flip:x" from="5340,1739" to="5376,1740" strokecolor="#24211d" strokeweight="0"/>
              <v:line id="_x0000_s4074" style="position:absolute;flip:x" from="5210,1739" to="5246,1740" strokecolor="#24211d" strokeweight="0"/>
              <v:line id="_x0000_s4075" style="position:absolute;flip:x" from="5092,1739" to="5127,1740" strokecolor="#24211d" strokeweight="0"/>
              <v:line id="_x0000_s4076" style="position:absolute;flip:x" from="4961,1739" to="4997,1740" strokecolor="#24211d" strokeweight="0"/>
              <v:line id="_x0000_s4077" style="position:absolute;flip:x" from="4843,1739" to="4879,1740" strokecolor="#24211d" strokeweight="0"/>
              <v:line id="_x0000_s4078" style="position:absolute;flip:x" from="4713,1739" to="4748,1740" strokecolor="#24211d" strokeweight="0"/>
              <v:line id="_x0000_s4079" style="position:absolute;flip:x" from="4594,1739" to="4630,1740" strokecolor="#24211d" strokeweight="0"/>
              <v:line id="_x0000_s4080" style="position:absolute;flip:x" from="4464,1739" to="4500,1740" strokecolor="#24211d" strokeweight="0"/>
              <v:line id="_x0000_s4081" style="position:absolute;flip:x" from="4346,1739" to="4381,1740" strokecolor="#24211d" strokeweight="0"/>
              <v:line id="_x0000_s4082" style="position:absolute;flip:x" from="4215,1739" to="4251,1740" strokecolor="#24211d" strokeweight="0"/>
              <v:line id="_x0000_s4083" style="position:absolute;flip:x" from="4097,1739" to="4133,1740" strokecolor="#24211d" strokeweight="0"/>
              <v:line id="_x0000_s4084" style="position:absolute;flip:x" from="3967,1739" to="4002,1740" strokecolor="#24211d" strokeweight="0"/>
              <v:line id="_x0000_s4085" style="position:absolute;flip:x" from="3848,1739" to="3884,1740" strokecolor="#24211d" strokeweight="0"/>
              <v:line id="_x0000_s4086" style="position:absolute;flip:x" from="3718,1739" to="3754,1740" strokecolor="#24211d" strokeweight="0"/>
              <v:line id="_x0000_s4087" style="position:absolute;flip:x" from="3600,1739" to="3635,1740" strokecolor="#24211d" strokeweight="0"/>
              <v:line id="_x0000_s4088" style="position:absolute;flip:x" from="3469,1739" to="3505,1740" strokecolor="#24211d" strokeweight="0"/>
              <v:line id="_x0000_s4089" style="position:absolute;flip:x" from="3351,1739" to="3387,1740" strokecolor="#24211d" strokeweight="0"/>
              <v:line id="_x0000_s4090" style="position:absolute;flip:x" from="3221,1739" to="3256,1740" strokecolor="#24211d" strokeweight="0"/>
              <v:line id="_x0000_s4091" style="position:absolute;flip:x" from="3102,1739" to="3138,1740" strokecolor="#24211d" strokeweight="0"/>
              <v:line id="_x0000_s4092" style="position:absolute;flip:x" from="2972,1739" to="3008,1740" strokecolor="#24211d" strokeweight="0"/>
              <v:line id="_x0000_s4093" style="position:absolute;flip:y" from="2901,1621" to="2902,1656" strokecolor="#24211d" strokeweight="0"/>
              <v:line id="_x0000_s4094" style="position:absolute;flip:y" from="2901,1503" to="2902,1538" strokecolor="#24211d" strokeweight="0"/>
              <v:line id="_x0000_s4095" style="position:absolute;flip:y" from="2901,1384" to="2902,1420" strokecolor="#24211d" strokeweight="0"/>
              <v:line id="_x0000_s16384" style="position:absolute;flip:y" from="2901,1254" to="2902,1290" strokecolor="#24211d" strokeweight="0"/>
              <v:line id="_x0000_s16385" style="position:absolute;flip:y" from="2901,1136" to="2902,1171" strokecolor="#24211d" strokeweight="0"/>
              <v:line id="_x0000_s16386" style="position:absolute;flip:y" from="2901,1006" to="2902,1041" strokecolor="#24211d" strokeweight="0"/>
              <v:rect id="_x0000_s16387" style="position:absolute;left:2214;top:1089;width:734;height:544" strokecolor="#24282b" strokeweight="67e-5mm"/>
              <v:line id="_x0000_s16388" style="position:absolute;flip:x y" from="2522,639" to="3221,1089" strokecolor="#24211d" strokeweight="0"/>
              <v:shape id="_x0000_s16389" style="position:absolute;left:2522;top:639;width:119;height:95" coordsize="119,95" path="m59,95l,,119,,59,95xe" fillcolor="#24211d" stroked="f">
                <v:path arrowok="t"/>
              </v:shape>
              <v:line id="_x0000_s16390" style="position:absolute;flip:x y" from="3256,639" to="3292,1089" strokecolor="#24211d" strokeweight="0"/>
              <v:shape id="_x0000_s16391" style="position:absolute;left:3209;top:639;width:118;height:95" coordsize="118,95" path="m,95l47,r71,95l,95xe" fillcolor="#24211d" stroked="f">
                <v:path arrowok="t"/>
              </v:shape>
              <v:line id="_x0000_s16392" style="position:absolute;flip:y" from="3363,639" to="3742,1089" strokecolor="#24211d" strokeweight="0"/>
              <v:shape id="_x0000_s16393" style="position:absolute;left:3635;top:639;width:107;height:106" coordsize="107,106" path="m,35l107,,83,106,,35xe" fillcolor="#24211d" stroked="f">
                <v:path arrowok="t"/>
              </v:shape>
              <v:line id="_x0000_s16394" style="position:absolute;flip:x y" from="4760,639" to="5447,1089" strokecolor="#24211d" strokeweight="0"/>
              <v:shape id="_x0000_s16395" style="position:absolute;left:4760;top:639;width:107;height:95" coordsize="107,95" path="m48,95l,,107,,48,95xe" fillcolor="#24211d" stroked="f">
                <v:path arrowok="t"/>
              </v:shape>
              <v:line id="_x0000_s16396" style="position:absolute;flip:x y" from="5494,639" to="5518,1089" strokecolor="#24211d" strokeweight="0"/>
              <v:shape id="_x0000_s16397" style="position:absolute;left:5447;top:639;width:107;height:95" coordsize="107,95" path="m,95l47,r60,95l,95xe" fillcolor="#24211d" stroked="f">
                <v:path arrowok="t"/>
              </v:shape>
              <v:line id="_x0000_s16398" style="position:absolute;flip:y" from="5589,639" to="5968,1089" strokecolor="#24211d" strokeweight="0"/>
              <v:shape id="_x0000_s16399" style="position:absolute;left:5861;top:639;width:107;height:106" coordsize="107,106" path="m,35l107,,83,106,,35xe" fillcolor="#24211d" stroked="f">
                <v:path arrowok="t"/>
              </v:shape>
              <v:line id="_x0000_s16400" style="position:absolute;flip:x y" from="6963,639" to="7661,1089" strokecolor="#24211d" strokeweight="0"/>
              <v:shape id="_x0000_s16401" style="position:absolute;left:6963;top:639;width:118;height:95" coordsize="118,95" path="m59,95l,,118,,59,95xe" fillcolor="#24211d" stroked="f">
                <v:path arrowok="t"/>
              </v:shape>
              <v:line id="_x0000_s16402" style="position:absolute;flip:x y" from="7697,639" to="7732,1089" strokecolor="#24211d" strokeweight="0"/>
              <v:shape id="_x0000_s16403" style="position:absolute;left:7649;top:639;width:107;height:95" coordsize="107,95" path="m,95l48,r59,95l,95xe" fillcolor="#24211d" stroked="f">
                <v:path arrowok="t"/>
              </v:shape>
              <v:line id="_x0000_s16404" style="position:absolute;flip:y" from="7803,639" to="8182,1089" strokecolor="#24211d" strokeweight="0"/>
              <v:shape id="_x0000_s16405" style="position:absolute;left:8076;top:639;width:106;height:106" coordsize="106,106" path="m,35l106,,83,106,,35xe" fillcolor="#24211d" stroked="f">
                <v:path arrowok="t"/>
              </v:shape>
              <v:shape id="_x0000_s16406" style="position:absolute;left:5625;top:1905;width:213;height:201" coordsize="18,17" path="m18,17hdc18,17,17,9,8,9,,9,,,,e" filled="f" strokecolor="#24211d" strokeweight="0">
                <v:path arrowok="t"/>
              </v:shape>
              <v:shape id="_x0000_s16407" style="position:absolute;left:5565;top:1810;width:107;height:107" coordsize="107,107" path="m,107l60,r47,107l,107xe" fillcolor="#24211d" stroked="f">
                <v:path arrowok="t"/>
              </v:shape>
              <v:rect id="_x0000_s16408" style="position:absolute;left:24;top:213;width:341;height:286;mso-wrap-style:none;v-text-anchor:top" filled="f" stroked="f">
                <v:textbox style="mso-fit-shape-to-text:t" inset="0,0,0,0">
                  <w:txbxContent>
                    <w:p w:rsidR="00B80BFC" w:rsidRDefault="00B80BFC" w:rsidP="00B80BFC">
                      <w:proofErr w:type="spellStart"/>
                      <w:r>
                        <w:rPr>
                          <w:rFonts w:cs="Times New Roman"/>
                          <w:color w:val="24211D"/>
                          <w:sz w:val="18"/>
                          <w:szCs w:val="18"/>
                        </w:rPr>
                        <w:t>SRC</w:t>
                      </w:r>
                      <w:proofErr w:type="spellEnd"/>
                    </w:p>
                  </w:txbxContent>
                </v:textbox>
              </v:rect>
              <v:rect id="_x0000_s16409" style="position:absolute;left:853;top:604;width:71;height:249;mso-wrap-style:none;v-text-anchor:top" filled="f" stroked="f">
                <v:textbox style="mso-fit-shape-to-text:t" inset="0,0,0,0">
                  <w:txbxContent>
                    <w:p w:rsidR="00B80BFC" w:rsidRDefault="00B80BFC" w:rsidP="00B80BFC">
                      <w:r>
                        <w:rPr>
                          <w:rFonts w:cs="Times New Roman"/>
                          <w:color w:val="24211D"/>
                          <w:sz w:val="14"/>
                          <w:szCs w:val="14"/>
                        </w:rPr>
                        <w:t>1</w:t>
                      </w:r>
                    </w:p>
                  </w:txbxContent>
                </v:textbox>
              </v:rect>
              <v:rect id="_x0000_s16410" style="position:absolute;left:1599;top:604;width:71;height:249;mso-wrap-style:none;v-text-anchor:top" filled="f" stroked="f">
                <v:textbox style="mso-fit-shape-to-text:t" inset="0,0,0,0">
                  <w:txbxContent>
                    <w:p w:rsidR="00B80BFC" w:rsidRDefault="00B80BFC" w:rsidP="00B80BFC">
                      <w:r>
                        <w:rPr>
                          <w:rFonts w:cs="Times New Roman"/>
                          <w:color w:val="24211D"/>
                          <w:sz w:val="14"/>
                          <w:szCs w:val="14"/>
                        </w:rPr>
                        <w:t>2</w:t>
                      </w:r>
                    </w:p>
                  </w:txbxContent>
                </v:textbox>
              </v:rect>
              <v:rect id="_x0000_s16411" style="position:absolute;left:2333;top:604;width:71;height:249;mso-wrap-style:none;v-text-anchor:top" filled="f" stroked="f">
                <v:textbox style="mso-fit-shape-to-text:t" inset="0,0,0,0">
                  <w:txbxContent>
                    <w:p w:rsidR="00B80BFC" w:rsidRDefault="00B80BFC" w:rsidP="00B80BFC">
                      <w:r>
                        <w:rPr>
                          <w:rFonts w:cs="Times New Roman"/>
                          <w:color w:val="24211D"/>
                          <w:sz w:val="14"/>
                          <w:szCs w:val="14"/>
                        </w:rPr>
                        <w:t>3</w:t>
                      </w:r>
                    </w:p>
                  </w:txbxContent>
                </v:textbox>
              </v:rect>
              <v:rect id="_x0000_s16412" style="position:absolute;left:3055;top:604;width:71;height:249;mso-wrap-style:none;v-text-anchor:top" filled="f" stroked="f">
                <v:textbox style="mso-fit-shape-to-text:t" inset="0,0,0,0">
                  <w:txbxContent>
                    <w:p w:rsidR="00B80BFC" w:rsidRDefault="00B80BFC" w:rsidP="00B80BFC">
                      <w:r>
                        <w:rPr>
                          <w:rFonts w:cs="Times New Roman"/>
                          <w:color w:val="24211D"/>
                          <w:sz w:val="14"/>
                          <w:szCs w:val="14"/>
                        </w:rPr>
                        <w:t>4</w:t>
                      </w:r>
                    </w:p>
                  </w:txbxContent>
                </v:textbox>
              </v:rect>
              <v:rect id="_x0000_s16413" style="position:absolute;left:3813;top:604;width:71;height:249;mso-wrap-style:none;v-text-anchor:top" filled="f" stroked="f">
                <v:textbox style="mso-fit-shape-to-text:t" inset="0,0,0,0">
                  <w:txbxContent>
                    <w:p w:rsidR="00B80BFC" w:rsidRDefault="00B80BFC" w:rsidP="00B80BFC">
                      <w:r>
                        <w:rPr>
                          <w:rFonts w:cs="Times New Roman"/>
                          <w:color w:val="24211D"/>
                          <w:sz w:val="14"/>
                          <w:szCs w:val="14"/>
                        </w:rPr>
                        <w:t>5</w:t>
                      </w:r>
                    </w:p>
                  </w:txbxContent>
                </v:textbox>
              </v:rect>
              <v:rect id="_x0000_s16414" style="position:absolute;left:4535;top:604;width:71;height:249;mso-wrap-style:none;v-text-anchor:top" filled="f" stroked="f">
                <v:textbox style="mso-fit-shape-to-text:t" inset="0,0,0,0">
                  <w:txbxContent>
                    <w:p w:rsidR="00B80BFC" w:rsidRDefault="00B80BFC" w:rsidP="00B80BFC">
                      <w:r>
                        <w:rPr>
                          <w:rFonts w:cs="Times New Roman"/>
                          <w:color w:val="24211D"/>
                          <w:sz w:val="14"/>
                          <w:szCs w:val="14"/>
                        </w:rPr>
                        <w:t>6</w:t>
                      </w:r>
                    </w:p>
                  </w:txbxContent>
                </v:textbox>
              </v:rect>
              <v:rect id="_x0000_s16415" style="position:absolute;left:5258;top:604;width:71;height:249;mso-wrap-style:none;v-text-anchor:top" filled="f" stroked="f">
                <v:textbox style="mso-fit-shape-to-text:t" inset="0,0,0,0">
                  <w:txbxContent>
                    <w:p w:rsidR="00B80BFC" w:rsidRDefault="00B80BFC" w:rsidP="00B80BFC">
                      <w:r>
                        <w:rPr>
                          <w:rFonts w:cs="Times New Roman"/>
                          <w:color w:val="24211D"/>
                          <w:sz w:val="14"/>
                          <w:szCs w:val="14"/>
                        </w:rPr>
                        <w:t>7</w:t>
                      </w:r>
                    </w:p>
                  </w:txbxContent>
                </v:textbox>
              </v:rect>
              <v:rect id="_x0000_s16416" style="position:absolute;left:6004;top:604;width:71;height:249;mso-wrap-style:none;v-text-anchor:top" filled="f" stroked="f">
                <v:textbox style="mso-fit-shape-to-text:t" inset="0,0,0,0">
                  <w:txbxContent>
                    <w:p w:rsidR="00B80BFC" w:rsidRDefault="00B80BFC" w:rsidP="00B80BFC">
                      <w:r>
                        <w:rPr>
                          <w:rFonts w:cs="Times New Roman"/>
                          <w:color w:val="24211D"/>
                          <w:sz w:val="14"/>
                          <w:szCs w:val="14"/>
                        </w:rPr>
                        <w:t>8</w:t>
                      </w:r>
                    </w:p>
                  </w:txbxContent>
                </v:textbox>
              </v:rect>
              <v:rect id="_x0000_s16417" style="position:absolute;left:6750;top:604;width:71;height:249;mso-wrap-style:none;v-text-anchor:top" filled="f" stroked="f">
                <v:textbox style="mso-fit-shape-to-text:t" inset="0,0,0,0">
                  <w:txbxContent>
                    <w:p w:rsidR="00B80BFC" w:rsidRDefault="00B80BFC" w:rsidP="00B80BFC">
                      <w:r>
                        <w:rPr>
                          <w:rFonts w:cs="Times New Roman"/>
                          <w:color w:val="24211D"/>
                          <w:sz w:val="14"/>
                          <w:szCs w:val="14"/>
                        </w:rPr>
                        <w:t>9</w:t>
                      </w:r>
                    </w:p>
                  </w:txbxContent>
                </v:textbox>
              </v:rect>
              <v:rect id="_x0000_s16418" style="position:absolute;left:4867;top:2082;width:1489;height:287;mso-wrap-style:none;v-text-anchor:top" filled="f" stroked="f">
                <v:textbox style="mso-fit-shape-to-text:t" inset="0,0,0,0">
                  <w:txbxContent>
                    <w:p w:rsidR="00B80BFC" w:rsidRPr="0053487F" w:rsidRDefault="00B80BFC" w:rsidP="0053487F">
                      <w:pPr>
                        <w:spacing w:before="0"/>
                        <w:rPr>
                          <w:sz w:val="24"/>
                          <w:szCs w:val="24"/>
                          <w:rtl/>
                          <w:lang w:bidi="ar-SY"/>
                        </w:rPr>
                      </w:pPr>
                      <w:r w:rsidRPr="0053487F">
                        <w:rPr>
                          <w:rFonts w:hint="cs"/>
                          <w:color w:val="24211D"/>
                          <w:sz w:val="24"/>
                          <w:szCs w:val="24"/>
                          <w:rtl/>
                          <w:lang w:bidi="ar-SY"/>
                        </w:rPr>
                        <w:t>الرتل الذي يتعيّن مقابلته</w:t>
                      </w:r>
                    </w:p>
                  </w:txbxContent>
                </v:textbox>
              </v:rect>
              <v:rect id="_x0000_s16419" style="position:absolute;left:7448;top:604;width:141;height:249;mso-wrap-style:none;v-text-anchor:top" filled="f" stroked="f">
                <v:textbox style="mso-fit-shape-to-text:t" inset="0,0,0,0">
                  <w:txbxContent>
                    <w:p w:rsidR="00B80BFC" w:rsidRDefault="00B80BFC" w:rsidP="00B80BFC">
                      <w:r>
                        <w:rPr>
                          <w:rFonts w:cs="Times New Roman"/>
                          <w:color w:val="24211D"/>
                          <w:sz w:val="14"/>
                          <w:szCs w:val="14"/>
                        </w:rPr>
                        <w:t>10</w:t>
                      </w:r>
                    </w:p>
                  </w:txbxContent>
                </v:textbox>
              </v:rect>
              <v:rect id="_x0000_s16420" style="position:absolute;left:8206;top:604;width:141;height:249;mso-wrap-style:none;v-text-anchor:top" filled="f" stroked="f">
                <v:textbox style="mso-fit-shape-to-text:t" inset="0,0,0,0">
                  <w:txbxContent>
                    <w:p w:rsidR="00B80BFC" w:rsidRDefault="00B80BFC" w:rsidP="00B80BFC">
                      <w:r>
                        <w:rPr>
                          <w:rFonts w:cs="Times New Roman"/>
                          <w:color w:val="24211D"/>
                          <w:sz w:val="14"/>
                          <w:szCs w:val="14"/>
                        </w:rPr>
                        <w:t>11</w:t>
                      </w:r>
                    </w:p>
                  </w:txbxContent>
                </v:textbox>
              </v:rect>
              <v:rect id="_x0000_s16421" style="position:absolute;left:841;top:189;width:130;height:286;mso-wrap-style:none;v-text-anchor:top" filled="f" stroked="f">
                <v:textbox style="mso-fit-shape-to-text:t" inset="0,0,0,0">
                  <w:txbxContent>
                    <w:p w:rsidR="00B80BFC" w:rsidRDefault="00B80BFC" w:rsidP="00B80BFC">
                      <w:r>
                        <w:rPr>
                          <w:rFonts w:cs="Times New Roman"/>
                          <w:color w:val="24211D"/>
                          <w:sz w:val="18"/>
                          <w:szCs w:val="18"/>
                        </w:rPr>
                        <w:t>A</w:t>
                      </w:r>
                    </w:p>
                  </w:txbxContent>
                </v:textbox>
              </v:rect>
              <v:rect id="_x0000_s16422" style="position:absolute;left:1575;top:189;width:121;height:286;mso-wrap-style:none;v-text-anchor:top" filled="f" stroked="f">
                <v:textbox style="mso-fit-shape-to-text:t" inset="0,0,0,0">
                  <w:txbxContent>
                    <w:p w:rsidR="00B80BFC" w:rsidRDefault="00B80BFC" w:rsidP="00B80BFC">
                      <w:r>
                        <w:rPr>
                          <w:rFonts w:cs="Times New Roman"/>
                          <w:color w:val="24211D"/>
                          <w:sz w:val="18"/>
                          <w:szCs w:val="18"/>
                        </w:rPr>
                        <w:t>B</w:t>
                      </w:r>
                    </w:p>
                  </w:txbxContent>
                </v:textbox>
              </v:rect>
              <v:rect id="_x0000_s16423" style="position:absolute;left:2309;top:189;width:121;height:286;mso-wrap-style:none;v-text-anchor:top" filled="f" stroked="f">
                <v:textbox style="mso-fit-shape-to-text:t" inset="0,0,0,0">
                  <w:txbxContent>
                    <w:p w:rsidR="00B80BFC" w:rsidRDefault="00B80BFC" w:rsidP="00B80BFC">
                      <w:r>
                        <w:rPr>
                          <w:rFonts w:cs="Times New Roman"/>
                          <w:color w:val="24211D"/>
                          <w:sz w:val="18"/>
                          <w:szCs w:val="18"/>
                        </w:rPr>
                        <w:t>C</w:t>
                      </w:r>
                    </w:p>
                  </w:txbxContent>
                </v:textbox>
              </v:rect>
              <v:rect id="_x0000_s16424" style="position:absolute;left:3043;top:189;width:130;height:286;mso-wrap-style:none;v-text-anchor:top" filled="f" stroked="f">
                <v:textbox style="mso-fit-shape-to-text:t" inset="0,0,0,0">
                  <w:txbxContent>
                    <w:p w:rsidR="00B80BFC" w:rsidRDefault="00B80BFC" w:rsidP="00B80BFC">
                      <w:r>
                        <w:rPr>
                          <w:rFonts w:cs="Times New Roman"/>
                          <w:color w:val="24211D"/>
                          <w:sz w:val="18"/>
                          <w:szCs w:val="18"/>
                        </w:rPr>
                        <w:t>D</w:t>
                      </w:r>
                    </w:p>
                  </w:txbxContent>
                </v:textbox>
              </v:rect>
              <v:rect id="_x0000_s16425" style="position:absolute;left:4523;top:189;width:101;height:286;mso-wrap-style:none;v-text-anchor:top" filled="f" stroked="f">
                <v:textbox style="mso-fit-shape-to-text:t" inset="0,0,0,0">
                  <w:txbxContent>
                    <w:p w:rsidR="00B80BFC" w:rsidRDefault="00B80BFC" w:rsidP="00B80BFC">
                      <w:r>
                        <w:rPr>
                          <w:rFonts w:cs="Times New Roman"/>
                          <w:color w:val="24211D"/>
                          <w:sz w:val="18"/>
                          <w:szCs w:val="18"/>
                        </w:rPr>
                        <w:t>F</w:t>
                      </w:r>
                    </w:p>
                  </w:txbxContent>
                </v:textbox>
              </v:rect>
              <v:rect id="_x0000_s16426" style="position:absolute;left:5246;top:189;width:130;height:286;mso-wrap-style:none;v-text-anchor:top" filled="f" stroked="f">
                <v:textbox style="mso-fit-shape-to-text:t" inset="0,0,0,0">
                  <w:txbxContent>
                    <w:p w:rsidR="00B80BFC" w:rsidRDefault="00B80BFC" w:rsidP="00B80BFC">
                      <w:r>
                        <w:rPr>
                          <w:rFonts w:cs="Times New Roman"/>
                          <w:color w:val="24211D"/>
                          <w:sz w:val="18"/>
                          <w:szCs w:val="18"/>
                        </w:rPr>
                        <w:t>G</w:t>
                      </w:r>
                    </w:p>
                  </w:txbxContent>
                </v:textbox>
              </v:rect>
              <v:rect id="_x0000_s16427" style="position:absolute;left:5992;top:189;width:130;height:286;mso-wrap-style:none;v-text-anchor:top" filled="f" stroked="f">
                <v:textbox style="mso-fit-shape-to-text:t" inset="0,0,0,0">
                  <w:txbxContent>
                    <w:p w:rsidR="00B80BFC" w:rsidRDefault="00B80BFC" w:rsidP="00B80BFC">
                      <w:r>
                        <w:rPr>
                          <w:rFonts w:cs="Times New Roman"/>
                          <w:color w:val="24211D"/>
                          <w:sz w:val="18"/>
                          <w:szCs w:val="18"/>
                        </w:rPr>
                        <w:t>H</w:t>
                      </w:r>
                    </w:p>
                  </w:txbxContent>
                </v:textbox>
              </v:rect>
              <v:rect id="_x0000_s16428" style="position:absolute;left:3801;top:189;width:110;height:286;mso-wrap-style:none;v-text-anchor:top" filled="f" stroked="f">
                <v:textbox style="mso-fit-shape-to-text:t" inset="0,0,0,0">
                  <w:txbxContent>
                    <w:p w:rsidR="00B80BFC" w:rsidRDefault="00B80BFC" w:rsidP="00B80BFC">
                      <w:r>
                        <w:rPr>
                          <w:rFonts w:cs="Times New Roman"/>
                          <w:color w:val="24211D"/>
                          <w:sz w:val="18"/>
                          <w:szCs w:val="18"/>
                        </w:rPr>
                        <w:t>E</w:t>
                      </w:r>
                    </w:p>
                  </w:txbxContent>
                </v:textbox>
              </v:rect>
              <v:rect id="_x0000_s16429" style="position:absolute;left:6761;top:189;width:60;height:286;mso-wrap-style:none;v-text-anchor:top" filled="f" stroked="f">
                <v:textbox style="mso-fit-shape-to-text:t" inset="0,0,0,0">
                  <w:txbxContent>
                    <w:p w:rsidR="00B80BFC" w:rsidRDefault="00B80BFC" w:rsidP="00B80BFC">
                      <w:r>
                        <w:rPr>
                          <w:rFonts w:cs="Times New Roman"/>
                          <w:color w:val="24211D"/>
                          <w:sz w:val="18"/>
                          <w:szCs w:val="18"/>
                        </w:rPr>
                        <w:t>I</w:t>
                      </w:r>
                    </w:p>
                  </w:txbxContent>
                </v:textbox>
              </v:rect>
              <v:rect id="_x0000_s16430" style="position:absolute;left:7496;top:189;width:71;height:286;mso-wrap-style:none;v-text-anchor:top" filled="f" stroked="f">
                <v:textbox style="mso-fit-shape-to-text:t" inset="0,0,0,0">
                  <w:txbxContent>
                    <w:p w:rsidR="00B80BFC" w:rsidRDefault="00B80BFC" w:rsidP="00B80BFC">
                      <w:r>
                        <w:rPr>
                          <w:rFonts w:cs="Times New Roman"/>
                          <w:color w:val="24211D"/>
                          <w:sz w:val="18"/>
                          <w:szCs w:val="18"/>
                        </w:rPr>
                        <w:t>J</w:t>
                      </w:r>
                    </w:p>
                  </w:txbxContent>
                </v:textbox>
              </v:rect>
              <v:rect id="_x0000_s16431" style="position:absolute;left:8206;top:189;width:130;height:286;mso-wrap-style:none;v-text-anchor:top" filled="f" stroked="f">
                <v:textbox style="mso-fit-shape-to-text:t" inset="0,0,0,0">
                  <w:txbxContent>
                    <w:p w:rsidR="00B80BFC" w:rsidRDefault="00B80BFC" w:rsidP="00B80BFC">
                      <w:r>
                        <w:rPr>
                          <w:rFonts w:cs="Times New Roman"/>
                          <w:color w:val="24211D"/>
                          <w:sz w:val="18"/>
                          <w:szCs w:val="18"/>
                        </w:rPr>
                        <w:t>K</w:t>
                      </w:r>
                    </w:p>
                  </w:txbxContent>
                </v:textbox>
              </v:rect>
              <v:rect id="_x0000_s16432" style="position:absolute;left:8964;top:189;width:110;height:286;mso-wrap-style:none;v-text-anchor:top" filled="f" stroked="f">
                <v:textbox style="mso-fit-shape-to-text:t" inset="0,0,0,0">
                  <w:txbxContent>
                    <w:p w:rsidR="00B80BFC" w:rsidRDefault="00B80BFC" w:rsidP="00B80BFC">
                      <w:r>
                        <w:rPr>
                          <w:rFonts w:cs="Times New Roman"/>
                          <w:color w:val="24211D"/>
                          <w:sz w:val="18"/>
                          <w:szCs w:val="18"/>
                        </w:rPr>
                        <w:t>L</w:t>
                      </w:r>
                    </w:p>
                  </w:txbxContent>
                </v:textbox>
              </v:rect>
              <v:rect id="_x0000_s16433" style="position:absolute;left:8928;top:604;width:141;height:249;mso-wrap-style:none;v-text-anchor:top" filled="f" stroked="f">
                <v:textbox style="mso-fit-shape-to-text:t" inset="0,0,0,0">
                  <w:txbxContent>
                    <w:p w:rsidR="00B80BFC" w:rsidRDefault="00B80BFC" w:rsidP="00B80BFC">
                      <w:r>
                        <w:rPr>
                          <w:rFonts w:cs="Times New Roman"/>
                          <w:color w:val="24211D"/>
                          <w:sz w:val="14"/>
                          <w:szCs w:val="14"/>
                        </w:rPr>
                        <w:t>12</w:t>
                      </w:r>
                    </w:p>
                  </w:txbxContent>
                </v:textbox>
              </v:rect>
              <v:rect id="_x0000_s16434" style="position:absolute;left:225;top:1266;width:331;height:286;mso-wrap-style:none;v-text-anchor:top" filled="f" stroked="f">
                <v:textbox style="mso-fit-shape-to-text:t" inset="0,0,0,0">
                  <w:txbxContent>
                    <w:p w:rsidR="00B80BFC" w:rsidRDefault="00B80BFC" w:rsidP="00B80BFC">
                      <w:proofErr w:type="spellStart"/>
                      <w:r>
                        <w:rPr>
                          <w:rFonts w:cs="Times New Roman"/>
                          <w:color w:val="24211D"/>
                          <w:sz w:val="18"/>
                          <w:szCs w:val="18"/>
                        </w:rPr>
                        <w:t>PVS</w:t>
                      </w:r>
                      <w:proofErr w:type="spellEnd"/>
                    </w:p>
                  </w:txbxContent>
                </v:textbox>
              </v:rect>
              <v:rect id="_x0000_s16435" style="position:absolute;left:1066;top:1657;width:71;height:249;mso-wrap-style:none;v-text-anchor:top" filled="f" stroked="f">
                <v:textbox style="mso-fit-shape-to-text:t" inset="0,0,0,0">
                  <w:txbxContent>
                    <w:p w:rsidR="00B80BFC" w:rsidRDefault="00B80BFC" w:rsidP="00B80BFC">
                      <w:r>
                        <w:rPr>
                          <w:rFonts w:cs="Times New Roman"/>
                          <w:color w:val="24211D"/>
                          <w:sz w:val="14"/>
                          <w:szCs w:val="14"/>
                        </w:rPr>
                        <w:t>1</w:t>
                      </w:r>
                    </w:p>
                  </w:txbxContent>
                </v:textbox>
              </v:rect>
              <v:rect id="_x0000_s16436" style="position:absolute;left:1800;top:1657;width:71;height:249;mso-wrap-style:none;v-text-anchor:top" filled="f" stroked="f">
                <v:textbox style="mso-fit-shape-to-text:t" inset="0,0,0,0">
                  <w:txbxContent>
                    <w:p w:rsidR="00B80BFC" w:rsidRDefault="00B80BFC" w:rsidP="00B80BFC">
                      <w:r>
                        <w:rPr>
                          <w:rFonts w:cs="Times New Roman"/>
                          <w:color w:val="24211D"/>
                          <w:sz w:val="14"/>
                          <w:szCs w:val="14"/>
                        </w:rPr>
                        <w:t>2</w:t>
                      </w:r>
                    </w:p>
                  </w:txbxContent>
                </v:textbox>
              </v:rect>
              <v:rect id="_x0000_s16437" style="position:absolute;left:2534;top:1657;width:71;height:249;mso-wrap-style:none;v-text-anchor:top" filled="f" stroked="f">
                <v:textbox style="mso-fit-shape-to-text:t" inset="0,0,0,0">
                  <w:txbxContent>
                    <w:p w:rsidR="00B80BFC" w:rsidRDefault="00B80BFC" w:rsidP="00B80BFC">
                      <w:r>
                        <w:rPr>
                          <w:rFonts w:cs="Times New Roman"/>
                          <w:color w:val="24211D"/>
                          <w:sz w:val="14"/>
                          <w:szCs w:val="14"/>
                        </w:rPr>
                        <w:t>3</w:t>
                      </w:r>
                    </w:p>
                  </w:txbxContent>
                </v:textbox>
              </v:rect>
              <v:rect id="_x0000_s16438" style="position:absolute;left:8407;top:1657;width:141;height:249;mso-wrap-style:none;v-text-anchor:top" filled="f" stroked="f">
                <v:textbox style="mso-fit-shape-to-text:t" inset="0,0,0,0">
                  <w:txbxContent>
                    <w:p w:rsidR="00B80BFC" w:rsidRDefault="00B80BFC" w:rsidP="00B80BFC">
                      <w:r>
                        <w:rPr>
                          <w:rFonts w:cs="Times New Roman"/>
                          <w:color w:val="24211D"/>
                          <w:sz w:val="14"/>
                          <w:szCs w:val="14"/>
                        </w:rPr>
                        <w:t>11</w:t>
                      </w:r>
                    </w:p>
                  </w:txbxContent>
                </v:textbox>
              </v:rect>
              <v:rect id="_x0000_s16439" style="position:absolute;left:9130;top:1657;width:141;height:249;mso-wrap-style:none;v-text-anchor:top" filled="f" stroked="f">
                <v:textbox style="mso-fit-shape-to-text:t" inset="0,0,0,0">
                  <w:txbxContent>
                    <w:p w:rsidR="00B80BFC" w:rsidRDefault="00B80BFC" w:rsidP="00B80BFC">
                      <w:r>
                        <w:rPr>
                          <w:rFonts w:cs="Times New Roman"/>
                          <w:color w:val="24211D"/>
                          <w:sz w:val="14"/>
                          <w:szCs w:val="14"/>
                        </w:rPr>
                        <w:t>12</w:t>
                      </w:r>
                    </w:p>
                  </w:txbxContent>
                </v:textbox>
              </v:rect>
              <v:rect id="_x0000_s16440" style="position:absolute;left:3245;top:1763;width:71;height:249;mso-wrap-style:none;v-text-anchor:top" filled="f" stroked="f">
                <v:textbox style="mso-fit-shape-to-text:t" inset="0,0,0,0">
                  <w:txbxContent>
                    <w:p w:rsidR="00B80BFC" w:rsidRDefault="00B80BFC" w:rsidP="00B80BFC">
                      <w:r>
                        <w:rPr>
                          <w:rFonts w:cs="Times New Roman"/>
                          <w:color w:val="24211D"/>
                          <w:sz w:val="14"/>
                          <w:szCs w:val="14"/>
                        </w:rPr>
                        <w:t>4</w:t>
                      </w:r>
                    </w:p>
                  </w:txbxContent>
                </v:textbox>
              </v:rect>
              <v:rect id="_x0000_s16441" style="position:absolute;left:4002;top:1763;width:71;height:249;mso-wrap-style:none;v-text-anchor:top" filled="f" stroked="f">
                <v:textbox style="mso-fit-shape-to-text:t" inset="0,0,0,0">
                  <w:txbxContent>
                    <w:p w:rsidR="00B80BFC" w:rsidRDefault="00B80BFC" w:rsidP="00B80BFC">
                      <w:r>
                        <w:rPr>
                          <w:rFonts w:cs="Times New Roman"/>
                          <w:color w:val="24211D"/>
                          <w:sz w:val="14"/>
                          <w:szCs w:val="14"/>
                        </w:rPr>
                        <w:t>5</w:t>
                      </w:r>
                    </w:p>
                  </w:txbxContent>
                </v:textbox>
              </v:rect>
              <v:rect id="_x0000_s16442" style="position:absolute;left:4725;top:1763;width:71;height:249;mso-wrap-style:none;v-text-anchor:top" filled="f" stroked="f">
                <v:textbox style="mso-fit-shape-to-text:t" inset="0,0,0,0">
                  <w:txbxContent>
                    <w:p w:rsidR="00B80BFC" w:rsidRDefault="00B80BFC" w:rsidP="00B80BFC">
                      <w:r>
                        <w:rPr>
                          <w:rFonts w:cs="Times New Roman"/>
                          <w:color w:val="24211D"/>
                          <w:sz w:val="14"/>
                          <w:szCs w:val="14"/>
                        </w:rPr>
                        <w:t>6</w:t>
                      </w:r>
                    </w:p>
                  </w:txbxContent>
                </v:textbox>
              </v:rect>
              <v:rect id="_x0000_s16443" style="position:absolute;left:5447;top:1763;width:71;height:249;mso-wrap-style:none;v-text-anchor:top" filled="f" stroked="f">
                <v:textbox style="mso-fit-shape-to-text:t" inset="0,0,0,0">
                  <w:txbxContent>
                    <w:p w:rsidR="00B80BFC" w:rsidRDefault="00B80BFC" w:rsidP="00B80BFC">
                      <w:r>
                        <w:rPr>
                          <w:rFonts w:cs="Times New Roman"/>
                          <w:color w:val="24211D"/>
                          <w:sz w:val="14"/>
                          <w:szCs w:val="14"/>
                        </w:rPr>
                        <w:t>7</w:t>
                      </w:r>
                    </w:p>
                  </w:txbxContent>
                </v:textbox>
              </v:rect>
              <v:rect id="_x0000_s16444" style="position:absolute;left:6193;top:1763;width:71;height:249;mso-wrap-style:none;v-text-anchor:top" filled="f" stroked="f">
                <v:textbox style="mso-fit-shape-to-text:t" inset="0,0,0,0">
                  <w:txbxContent>
                    <w:p w:rsidR="00B80BFC" w:rsidRDefault="00B80BFC" w:rsidP="00B80BFC">
                      <w:r>
                        <w:rPr>
                          <w:rFonts w:cs="Times New Roman"/>
                          <w:color w:val="24211D"/>
                          <w:sz w:val="14"/>
                          <w:szCs w:val="14"/>
                        </w:rPr>
                        <w:t>8</w:t>
                      </w:r>
                    </w:p>
                  </w:txbxContent>
                </v:textbox>
              </v:rect>
              <v:rect id="_x0000_s16445" style="position:absolute;left:6939;top:1763;width:71;height:249;mso-wrap-style:none;v-text-anchor:top" filled="f" stroked="f">
                <v:textbox style="mso-fit-shape-to-text:t" inset="0,0,0,0">
                  <w:txbxContent>
                    <w:p w:rsidR="00B80BFC" w:rsidRDefault="00B80BFC" w:rsidP="00B80BFC">
                      <w:r>
                        <w:rPr>
                          <w:rFonts w:cs="Times New Roman"/>
                          <w:color w:val="24211D"/>
                          <w:sz w:val="14"/>
                          <w:szCs w:val="14"/>
                        </w:rPr>
                        <w:t>9</w:t>
                      </w:r>
                    </w:p>
                  </w:txbxContent>
                </v:textbox>
              </v:rect>
              <v:rect id="_x0000_s16446" style="position:absolute;left:7638;top:1763;width:141;height:249;mso-wrap-style:none;v-text-anchor:top" filled="f" stroked="f">
                <v:textbox style="mso-fit-shape-to-text:t" inset="0,0,0,0">
                  <w:txbxContent>
                    <w:p w:rsidR="00B80BFC" w:rsidRDefault="00B80BFC" w:rsidP="00B80BFC">
                      <w:r>
                        <w:rPr>
                          <w:rFonts w:cs="Times New Roman"/>
                          <w:color w:val="24211D"/>
                          <w:sz w:val="14"/>
                          <w:szCs w:val="14"/>
                        </w:rPr>
                        <w:t>10</w:t>
                      </w:r>
                    </w:p>
                  </w:txbxContent>
                </v:textbox>
              </v:rect>
              <v:rect id="_x0000_s16447" style="position:absolute;left:1042;top:1242;width:130;height:286;mso-wrap-style:none;v-text-anchor:top" filled="f" stroked="f">
                <v:textbox style="mso-fit-shape-to-text:t" inset="0,0,0,0">
                  <w:txbxContent>
                    <w:p w:rsidR="00B80BFC" w:rsidRDefault="00B80BFC" w:rsidP="00B80BFC">
                      <w:r>
                        <w:rPr>
                          <w:rFonts w:cs="Times New Roman"/>
                          <w:color w:val="24211D"/>
                          <w:sz w:val="18"/>
                          <w:szCs w:val="18"/>
                        </w:rPr>
                        <w:t>A</w:t>
                      </w:r>
                    </w:p>
                  </w:txbxContent>
                </v:textbox>
              </v:rect>
              <v:rect id="_x0000_s16448" style="position:absolute;left:1776;top:1242;width:130;height:286;mso-wrap-style:none;v-text-anchor:top" filled="f" stroked="f">
                <v:textbox style="mso-fit-shape-to-text:t" inset="0,0,0,0">
                  <w:txbxContent>
                    <w:p w:rsidR="00B80BFC" w:rsidRDefault="00B80BFC" w:rsidP="00B80BFC">
                      <w:r>
                        <w:rPr>
                          <w:rFonts w:cs="Times New Roman"/>
                          <w:color w:val="24211D"/>
                          <w:sz w:val="18"/>
                          <w:szCs w:val="18"/>
                        </w:rPr>
                        <w:t>A</w:t>
                      </w:r>
                    </w:p>
                  </w:txbxContent>
                </v:textbox>
              </v:rect>
              <v:rect id="_x0000_s16449" style="position:absolute;left:2510;top:1242;width:130;height:286;mso-wrap-style:none;v-text-anchor:top" filled="f" stroked="f">
                <v:textbox style="mso-fit-shape-to-text:t" inset="0,0,0,0">
                  <w:txbxContent>
                    <w:p w:rsidR="00B80BFC" w:rsidRDefault="00B80BFC" w:rsidP="00B80BFC">
                      <w:r>
                        <w:rPr>
                          <w:rFonts w:cs="Times New Roman"/>
                          <w:color w:val="24211D"/>
                          <w:sz w:val="18"/>
                          <w:szCs w:val="18"/>
                        </w:rPr>
                        <w:t>A</w:t>
                      </w:r>
                    </w:p>
                  </w:txbxContent>
                </v:textbox>
              </v:rect>
              <v:rect id="_x0000_s16450" style="position:absolute;left:3245;top:1242;width:121;height:286;mso-wrap-style:none;v-text-anchor:top" filled="f" stroked="f">
                <v:textbox style="mso-fit-shape-to-text:t" inset="0,0,0,0">
                  <w:txbxContent>
                    <w:p w:rsidR="00B80BFC" w:rsidRDefault="00B80BFC" w:rsidP="00B80BFC">
                      <w:r>
                        <w:rPr>
                          <w:rFonts w:cs="Times New Roman"/>
                          <w:color w:val="24211D"/>
                          <w:sz w:val="18"/>
                          <w:szCs w:val="18"/>
                        </w:rPr>
                        <w:t>C</w:t>
                      </w:r>
                    </w:p>
                  </w:txbxContent>
                </v:textbox>
              </v:rect>
            </v:group>
            <v:rect id="_x0000_s16451" style="position:absolute;left:4713;top:1242;width:121;height:286;mso-wrap-style:none;v-text-anchor:top" filled="f" stroked="f">
              <v:textbox style="mso-fit-shape-to-text:t" inset="0,0,0,0">
                <w:txbxContent>
                  <w:p w:rsidR="00B80BFC" w:rsidRDefault="00B80BFC" w:rsidP="00B80BFC">
                    <w:r>
                      <w:rPr>
                        <w:rFonts w:cs="Times New Roman"/>
                        <w:color w:val="24211D"/>
                        <w:sz w:val="18"/>
                        <w:szCs w:val="18"/>
                      </w:rPr>
                      <w:t>C</w:t>
                    </w:r>
                  </w:p>
                </w:txbxContent>
              </v:textbox>
            </v:rect>
            <v:rect id="_x0000_s16452" style="position:absolute;left:5447;top:1242;width:130;height:286;mso-wrap-style:none;v-text-anchor:top" filled="f" stroked="f">
              <v:textbox style="mso-fit-shape-to-text:t" inset="0,0,0,0">
                <w:txbxContent>
                  <w:p w:rsidR="00B80BFC" w:rsidRDefault="00B80BFC" w:rsidP="00B80BFC">
                    <w:r>
                      <w:rPr>
                        <w:rFonts w:cs="Times New Roman"/>
                        <w:color w:val="24211D"/>
                        <w:sz w:val="18"/>
                        <w:szCs w:val="18"/>
                      </w:rPr>
                      <w:t>G</w:t>
                    </w:r>
                  </w:p>
                </w:txbxContent>
              </v:textbox>
            </v:rect>
            <v:rect id="_x0000_s16453" style="position:absolute;left:6193;top:1242;width:130;height:286;mso-wrap-style:none;v-text-anchor:top" filled="f" stroked="f">
              <v:textbox style="mso-fit-shape-to-text:t" inset="0,0,0,0">
                <w:txbxContent>
                  <w:p w:rsidR="00B80BFC" w:rsidRDefault="00B80BFC" w:rsidP="00B80BFC">
                    <w:r>
                      <w:rPr>
                        <w:rFonts w:cs="Times New Roman"/>
                        <w:color w:val="24211D"/>
                        <w:sz w:val="18"/>
                        <w:szCs w:val="18"/>
                      </w:rPr>
                      <w:t>G</w:t>
                    </w:r>
                  </w:p>
                </w:txbxContent>
              </v:textbox>
            </v:rect>
            <v:rect id="_x0000_s16454" style="position:absolute;left:3991;top:1242;width:121;height:286;mso-wrap-style:none;v-text-anchor:top" filled="f" stroked="f">
              <v:textbox style="mso-fit-shape-to-text:t" inset="0,0,0,0">
                <w:txbxContent>
                  <w:p w:rsidR="00B80BFC" w:rsidRDefault="00B80BFC" w:rsidP="00B80BFC">
                    <w:r>
                      <w:rPr>
                        <w:rFonts w:cs="Times New Roman"/>
                        <w:color w:val="24211D"/>
                        <w:sz w:val="18"/>
                        <w:szCs w:val="18"/>
                      </w:rPr>
                      <w:t>C</w:t>
                    </w:r>
                  </w:p>
                </w:txbxContent>
              </v:textbox>
            </v:rect>
            <v:rect id="_x0000_s16455" style="position:absolute;left:6927;top:1242;width:130;height:286;mso-wrap-style:none;v-text-anchor:top" filled="f" stroked="f">
              <v:textbox style="mso-fit-shape-to-text:t" inset="0,0,0,0">
                <w:txbxContent>
                  <w:p w:rsidR="00B80BFC" w:rsidRDefault="00B80BFC" w:rsidP="00B80BFC">
                    <w:r>
                      <w:rPr>
                        <w:rFonts w:cs="Times New Roman"/>
                        <w:color w:val="24211D"/>
                        <w:sz w:val="18"/>
                        <w:szCs w:val="18"/>
                      </w:rPr>
                      <w:t>G</w:t>
                    </w:r>
                  </w:p>
                </w:txbxContent>
              </v:textbox>
            </v:rect>
            <v:rect id="_x0000_s16456" style="position:absolute;left:7697;top:1242;width:71;height:286;mso-wrap-style:none;v-text-anchor:top" filled="f" stroked="f">
              <v:textbox style="mso-fit-shape-to-text:t" inset="0,0,0,0">
                <w:txbxContent>
                  <w:p w:rsidR="00B80BFC" w:rsidRDefault="00B80BFC" w:rsidP="00B80BFC">
                    <w:r>
                      <w:rPr>
                        <w:rFonts w:cs="Times New Roman"/>
                        <w:color w:val="24211D"/>
                        <w:sz w:val="18"/>
                        <w:szCs w:val="18"/>
                      </w:rPr>
                      <w:t>J</w:t>
                    </w:r>
                  </w:p>
                </w:txbxContent>
              </v:textbox>
            </v:rect>
            <v:rect id="_x0000_s16457" style="position:absolute;left:8431;top:1242;width:71;height:286;mso-wrap-style:none;v-text-anchor:top" filled="f" stroked="f">
              <v:textbox style="mso-fit-shape-to-text:t" inset="0,0,0,0">
                <w:txbxContent>
                  <w:p w:rsidR="00B80BFC" w:rsidRDefault="00B80BFC" w:rsidP="00B80BFC">
                    <w:r>
                      <w:rPr>
                        <w:rFonts w:cs="Times New Roman"/>
                        <w:color w:val="24211D"/>
                        <w:sz w:val="18"/>
                        <w:szCs w:val="18"/>
                      </w:rPr>
                      <w:t>J</w:t>
                    </w:r>
                  </w:p>
                </w:txbxContent>
              </v:textbox>
            </v:rect>
            <v:rect id="_x0000_s16458" style="position:absolute;left:9177;top:1242;width:71;height:286;mso-wrap-style:none;v-text-anchor:top" filled="f" stroked="f">
              <v:textbox style="mso-fit-shape-to-text:t" inset="0,0,0,0">
                <w:txbxContent>
                  <w:p w:rsidR="00B80BFC" w:rsidRDefault="00B80BFC" w:rsidP="00B80BFC">
                    <w:r>
                      <w:rPr>
                        <w:rFonts w:cs="Times New Roman"/>
                        <w:color w:val="24211D"/>
                        <w:sz w:val="18"/>
                        <w:szCs w:val="18"/>
                      </w:rPr>
                      <w:t>J</w:t>
                    </w:r>
                  </w:p>
                </w:txbxContent>
              </v:textbox>
            </v:rect>
            <w10:wrap type="none"/>
            <w10:anchorlock/>
          </v:group>
        </w:pict>
      </w:r>
    </w:p>
    <w:p w:rsidR="0053487F" w:rsidRPr="00F0557E" w:rsidRDefault="0053487F" w:rsidP="00B80BFC">
      <w:pPr>
        <w:jc w:val="center"/>
        <w:rPr>
          <w:color w:val="000000" w:themeColor="text1"/>
          <w:rtl/>
          <w:lang w:bidi="ar-SY"/>
        </w:rPr>
      </w:pPr>
    </w:p>
    <w:p w:rsidR="00B80BFC" w:rsidRPr="00F0557E" w:rsidRDefault="00B80BFC" w:rsidP="00B80BFC">
      <w:pPr>
        <w:pStyle w:val="Heading2"/>
        <w:rPr>
          <w:color w:val="000000" w:themeColor="text1"/>
          <w:rtl/>
          <w:lang w:bidi="ar-SY"/>
        </w:rPr>
      </w:pPr>
      <w:bookmarkStart w:id="11" w:name="_Toc274939449"/>
      <w:r w:rsidRPr="00F0557E">
        <w:rPr>
          <w:color w:val="000000" w:themeColor="text1"/>
          <w:lang w:bidi="ar-EG"/>
        </w:rPr>
        <w:t>4.2</w:t>
      </w:r>
      <w:r w:rsidRPr="00F0557E">
        <w:rPr>
          <w:rFonts w:hint="cs"/>
          <w:color w:val="000000" w:themeColor="text1"/>
          <w:rtl/>
          <w:lang w:bidi="ar-SY"/>
        </w:rPr>
        <w:tab/>
        <w:t xml:space="preserve">حساب النسبة </w:t>
      </w:r>
      <w:proofErr w:type="spellStart"/>
      <w:r w:rsidRPr="00F0557E">
        <w:rPr>
          <w:color w:val="000000" w:themeColor="text1"/>
          <w:lang w:bidi="ar-SY"/>
        </w:rPr>
        <w:t>EPSNR</w:t>
      </w:r>
      <w:proofErr w:type="spellEnd"/>
      <w:r w:rsidRPr="00F0557E">
        <w:rPr>
          <w:rFonts w:hint="cs"/>
          <w:color w:val="000000" w:themeColor="text1"/>
          <w:rtl/>
          <w:lang w:bidi="ar-SY"/>
        </w:rPr>
        <w:t xml:space="preserve"> والمعالجة اللاحقة</w:t>
      </w:r>
      <w:bookmarkEnd w:id="11"/>
    </w:p>
    <w:p w:rsidR="00B80BFC" w:rsidRPr="00F0557E" w:rsidRDefault="00B80BFC" w:rsidP="00B80BFC">
      <w:pPr>
        <w:rPr>
          <w:color w:val="000000" w:themeColor="text1"/>
          <w:rtl/>
          <w:lang w:bidi="ar-SY"/>
        </w:rPr>
      </w:pPr>
      <w:r w:rsidRPr="00F0557E">
        <w:rPr>
          <w:rFonts w:hint="cs"/>
          <w:color w:val="000000" w:themeColor="text1"/>
          <w:rtl/>
          <w:lang w:bidi="ar-EG"/>
        </w:rPr>
        <w:t xml:space="preserve">بعد تسجيل الوقت يُحسب معدل الفروق بين بيكسلات حواف التتابع الفيديوي الأصل والبيكسلات النظيرة للتتابع الفيديوي المعالج ويمكن اعتبار هذا المعدل الجذر التربيعي لخطأ حواف التتابع الفيديوي المعالج </w:t>
      </w:r>
      <w:r w:rsidRPr="00F0557E">
        <w:rPr>
          <w:rFonts w:eastAsia="한양신명조"/>
          <w:color w:val="000000" w:themeColor="text1"/>
        </w:rPr>
        <w:t>(</w:t>
      </w:r>
      <w:proofErr w:type="spellStart"/>
      <w:r w:rsidRPr="00F0557E">
        <w:rPr>
          <w:rFonts w:eastAsia="한양신명조"/>
          <w:i/>
          <w:color w:val="000000" w:themeColor="text1"/>
        </w:rPr>
        <w:t>MSE</w:t>
      </w:r>
      <w:r w:rsidRPr="00F0557E">
        <w:rPr>
          <w:rFonts w:eastAsia="한양신명조"/>
          <w:i/>
          <w:color w:val="000000" w:themeColor="text1"/>
          <w:vertAlign w:val="subscript"/>
        </w:rPr>
        <w:t>edge</w:t>
      </w:r>
      <w:proofErr w:type="spellEnd"/>
      <w:r w:rsidRPr="00F0557E">
        <w:rPr>
          <w:snapToGrid w:val="0"/>
          <w:color w:val="000000" w:themeColor="text1"/>
        </w:rPr>
        <w:t>)</w:t>
      </w:r>
      <w:r w:rsidRPr="00F0557E">
        <w:rPr>
          <w:rFonts w:hint="cs"/>
          <w:snapToGrid w:val="0"/>
          <w:color w:val="000000" w:themeColor="text1"/>
          <w:rtl/>
        </w:rPr>
        <w:t xml:space="preserve">. وأخيراً تُحسب النسبة </w:t>
      </w:r>
      <w:proofErr w:type="spellStart"/>
      <w:r w:rsidRPr="00F0557E">
        <w:rPr>
          <w:snapToGrid w:val="0"/>
          <w:color w:val="000000" w:themeColor="text1"/>
        </w:rPr>
        <w:t>EPSNR</w:t>
      </w:r>
      <w:proofErr w:type="spellEnd"/>
      <w:r w:rsidRPr="00F0557E">
        <w:rPr>
          <w:rFonts w:hint="cs"/>
          <w:snapToGrid w:val="0"/>
          <w:color w:val="000000" w:themeColor="text1"/>
          <w:rtl/>
          <w:lang w:bidi="ar-SY"/>
        </w:rPr>
        <w:t xml:space="preserve"> (النسبة </w:t>
      </w:r>
      <w:proofErr w:type="spellStart"/>
      <w:r w:rsidRPr="00F0557E">
        <w:rPr>
          <w:snapToGrid w:val="0"/>
          <w:color w:val="000000" w:themeColor="text1"/>
          <w:lang w:bidi="ar-SY"/>
        </w:rPr>
        <w:t>PSNR</w:t>
      </w:r>
      <w:proofErr w:type="spellEnd"/>
      <w:r w:rsidRPr="00F0557E">
        <w:rPr>
          <w:rFonts w:hint="cs"/>
          <w:snapToGrid w:val="0"/>
          <w:color w:val="000000" w:themeColor="text1"/>
          <w:rtl/>
          <w:lang w:bidi="ar-SY"/>
        </w:rPr>
        <w:t xml:space="preserve"> للحواف) على النحو التالي:</w:t>
      </w:r>
    </w:p>
    <w:p w:rsidR="00B80BFC" w:rsidRPr="00F0557E" w:rsidRDefault="00B80BFC" w:rsidP="00B80BFC">
      <w:pPr>
        <w:jc w:val="center"/>
        <w:rPr>
          <w:color w:val="000000" w:themeColor="text1"/>
          <w:rtl/>
          <w:lang w:bidi="ar-SY"/>
        </w:rPr>
      </w:pPr>
      <w:r w:rsidRPr="00F0557E">
        <w:rPr>
          <w:color w:val="000000" w:themeColor="text1"/>
          <w:position w:val="-36"/>
        </w:rPr>
        <w:object w:dxaOrig="3000" w:dyaOrig="840">
          <v:shape id="_x0000_i1043" type="#_x0000_t75" style="width:150pt;height:42pt" o:ole="">
            <v:imagedata r:id="rId29" o:title=""/>
          </v:shape>
          <o:OLEObject Type="Embed" ProgID="Equation.3" ShapeID="_x0000_i1043" DrawAspect="Content" ObjectID="_1350289895" r:id="rId30"/>
        </w:object>
      </w:r>
    </w:p>
    <w:p w:rsidR="00B80BFC" w:rsidRPr="00F0557E" w:rsidRDefault="00B80BFC" w:rsidP="0053487F">
      <w:pPr>
        <w:keepNext/>
        <w:rPr>
          <w:color w:val="000000" w:themeColor="text1"/>
          <w:rtl/>
          <w:lang w:bidi="ar-EG"/>
        </w:rPr>
      </w:pPr>
      <w:r w:rsidRPr="00F0557E">
        <w:rPr>
          <w:rFonts w:hint="cs"/>
          <w:color w:val="000000" w:themeColor="text1"/>
          <w:rtl/>
          <w:lang w:bidi="ar-EG"/>
        </w:rPr>
        <w:t>حيث:</w:t>
      </w:r>
    </w:p>
    <w:p w:rsidR="00B80BFC" w:rsidRPr="00F0557E" w:rsidRDefault="00B80BFC" w:rsidP="00B80BFC">
      <w:pPr>
        <w:rPr>
          <w:color w:val="000000" w:themeColor="text1"/>
          <w:rtl/>
          <w:lang w:bidi="ar-SY"/>
        </w:rPr>
      </w:pPr>
      <w:r w:rsidRPr="00F0557E">
        <w:rPr>
          <w:rFonts w:hint="cs"/>
          <w:color w:val="000000" w:themeColor="text1"/>
          <w:rtl/>
          <w:lang w:bidi="ar-EG"/>
        </w:rPr>
        <w:tab/>
      </w:r>
      <w:r w:rsidRPr="00F0557E">
        <w:rPr>
          <w:i/>
          <w:iCs/>
          <w:color w:val="000000" w:themeColor="text1"/>
          <w:lang w:bidi="ar-EG"/>
        </w:rPr>
        <w:t>P</w:t>
      </w:r>
      <w:r w:rsidRPr="00F0557E">
        <w:rPr>
          <w:rFonts w:hint="cs"/>
          <w:i/>
          <w:iCs/>
          <w:color w:val="000000" w:themeColor="text1"/>
          <w:rtl/>
          <w:lang w:bidi="ar-SY"/>
        </w:rPr>
        <w:tab/>
      </w:r>
      <w:r w:rsidRPr="00F0557E">
        <w:rPr>
          <w:rFonts w:hint="cs"/>
          <w:color w:val="000000" w:themeColor="text1"/>
          <w:rtl/>
          <w:lang w:bidi="ar-SY"/>
        </w:rPr>
        <w:t>هي القيمة الذروة للصورة.</w:t>
      </w:r>
    </w:p>
    <w:p w:rsidR="00B80BFC" w:rsidRPr="00F0557E" w:rsidRDefault="00B80BFC" w:rsidP="00B80BFC">
      <w:pPr>
        <w:rPr>
          <w:color w:val="000000" w:themeColor="text1"/>
          <w:rtl/>
          <w:lang w:bidi="ar-SY"/>
        </w:rPr>
      </w:pPr>
      <w:r w:rsidRPr="00F0557E">
        <w:rPr>
          <w:rFonts w:hint="cs"/>
          <w:color w:val="000000" w:themeColor="text1"/>
          <w:rtl/>
          <w:lang w:bidi="ar-SY"/>
        </w:rPr>
        <w:t xml:space="preserve">قد يكون في التشفير الفيديوي متعدد الوسائط تكرار </w:t>
      </w:r>
      <w:r>
        <w:rPr>
          <w:rFonts w:hint="cs"/>
          <w:color w:val="000000" w:themeColor="text1"/>
          <w:rtl/>
          <w:lang w:bidi="ar-SY"/>
        </w:rPr>
        <w:t>ا</w:t>
      </w:r>
      <w:r w:rsidRPr="00F0557E">
        <w:rPr>
          <w:rFonts w:hint="cs"/>
          <w:color w:val="000000" w:themeColor="text1"/>
          <w:rtl/>
          <w:lang w:bidi="ar-SY"/>
        </w:rPr>
        <w:t xml:space="preserve">لأرتال نتيجة لمعدلات الرتل المخففة ولتجميد الأرتال الناجم عن خطأ في الإرسال مما سيضعف من درجة الإحساس بالجودة المرئية. ومن أجل معالجة هذه الظاهرة يُطبّق النموذج التسويات التالية قبل حساب النسبة </w:t>
      </w:r>
      <w:proofErr w:type="spellStart"/>
      <w:r w:rsidRPr="00F0557E">
        <w:rPr>
          <w:color w:val="000000" w:themeColor="text1"/>
          <w:lang w:bidi="ar-SY"/>
        </w:rPr>
        <w:t>EPSNR</w:t>
      </w:r>
      <w:proofErr w:type="spellEnd"/>
      <w:r w:rsidRPr="00F0557E">
        <w:rPr>
          <w:rFonts w:hint="cs"/>
          <w:color w:val="000000" w:themeColor="text1"/>
          <w:rtl/>
          <w:lang w:bidi="ar-SY"/>
        </w:rPr>
        <w:t>:</w:t>
      </w:r>
    </w:p>
    <w:p w:rsidR="00B80BFC" w:rsidRPr="00F0557E" w:rsidRDefault="00B80BFC" w:rsidP="0053487F">
      <w:pPr>
        <w:jc w:val="center"/>
        <w:rPr>
          <w:color w:val="000000" w:themeColor="text1"/>
          <w:rtl/>
          <w:lang w:bidi="ar-SY"/>
        </w:rPr>
      </w:pPr>
      <w:r w:rsidRPr="00F0557E">
        <w:rPr>
          <w:color w:val="000000" w:themeColor="text1"/>
          <w:position w:val="-34"/>
        </w:rPr>
        <w:object w:dxaOrig="7560" w:dyaOrig="760">
          <v:shape id="_x0000_i1044" type="#_x0000_t75" style="width:378pt;height:38.25pt" o:ole="">
            <v:imagedata r:id="rId31" o:title=""/>
          </v:shape>
          <o:OLEObject Type="Embed" ProgID="Equation.3" ShapeID="_x0000_i1044" DrawAspect="Content" ObjectID="_1350289896" r:id="rId32"/>
        </w:object>
      </w:r>
    </w:p>
    <w:p w:rsidR="00B80BFC" w:rsidRPr="00F0557E" w:rsidRDefault="00B80BFC" w:rsidP="00B80BFC">
      <w:pPr>
        <w:spacing w:before="360"/>
        <w:rPr>
          <w:color w:val="000000" w:themeColor="text1"/>
          <w:rtl/>
          <w:lang w:bidi="ar-SY"/>
        </w:rPr>
      </w:pPr>
      <w:r w:rsidRPr="00F0557E">
        <w:rPr>
          <w:rFonts w:hint="cs"/>
          <w:color w:val="000000" w:themeColor="text1"/>
          <w:rtl/>
          <w:lang w:bidi="ar-EG"/>
        </w:rPr>
        <w:t xml:space="preserve">حيث المعلمة </w:t>
      </w:r>
      <w:proofErr w:type="spellStart"/>
      <w:r w:rsidRPr="00F0557E">
        <w:rPr>
          <w:rFonts w:eastAsia="한양신명조"/>
          <w:i/>
          <w:color w:val="000000" w:themeColor="text1"/>
        </w:rPr>
        <w:t>MSE</w:t>
      </w:r>
      <w:r w:rsidRPr="00F0557E">
        <w:rPr>
          <w:rFonts w:eastAsia="한양신명조"/>
          <w:i/>
          <w:color w:val="000000" w:themeColor="text1"/>
          <w:vertAlign w:val="subscript"/>
        </w:rPr>
        <w:t>freezed_frame_considered</w:t>
      </w:r>
      <w:proofErr w:type="spellEnd"/>
      <w:r w:rsidRPr="00F0557E">
        <w:rPr>
          <w:rFonts w:hint="cs"/>
          <w:color w:val="000000" w:themeColor="text1"/>
          <w:rtl/>
          <w:lang w:bidi="ar-EG"/>
        </w:rPr>
        <w:t xml:space="preserve"> هي الجذر التربيعي للخطأ الذي يأخذ</w:t>
      </w:r>
      <w:r>
        <w:rPr>
          <w:rFonts w:hint="cs"/>
          <w:color w:val="000000" w:themeColor="text1"/>
          <w:rtl/>
          <w:lang w:bidi="ar-EG"/>
        </w:rPr>
        <w:t xml:space="preserve"> في </w:t>
      </w:r>
      <w:r w:rsidRPr="00F0557E">
        <w:rPr>
          <w:rFonts w:hint="cs"/>
          <w:color w:val="000000" w:themeColor="text1"/>
          <w:rtl/>
          <w:lang w:bidi="ar-EG"/>
        </w:rPr>
        <w:t>الحسبان ا</w:t>
      </w:r>
      <w:r>
        <w:rPr>
          <w:rFonts w:hint="cs"/>
          <w:color w:val="000000" w:themeColor="text1"/>
          <w:rtl/>
          <w:lang w:bidi="ar-EG"/>
        </w:rPr>
        <w:t>لأرتال المتكررة والمجمّدة، والمع</w:t>
      </w:r>
      <w:r w:rsidRPr="00F0557E">
        <w:rPr>
          <w:rFonts w:hint="cs"/>
          <w:color w:val="000000" w:themeColor="text1"/>
          <w:rtl/>
          <w:lang w:bidi="ar-EG"/>
        </w:rPr>
        <w:t>ل</w:t>
      </w:r>
      <w:r>
        <w:rPr>
          <w:rFonts w:hint="cs"/>
          <w:color w:val="000000" w:themeColor="text1"/>
          <w:rtl/>
          <w:lang w:bidi="ar-EG"/>
        </w:rPr>
        <w:t>م</w:t>
      </w:r>
      <w:r w:rsidRPr="00F0557E">
        <w:rPr>
          <w:rFonts w:hint="cs"/>
          <w:color w:val="000000" w:themeColor="text1"/>
          <w:rtl/>
          <w:lang w:bidi="ar-EG"/>
        </w:rPr>
        <w:t xml:space="preserve">ة </w:t>
      </w:r>
      <w:proofErr w:type="spellStart"/>
      <w:r w:rsidRPr="00F0557E">
        <w:rPr>
          <w:rFonts w:eastAsia="한양신명조"/>
          <w:i/>
          <w:color w:val="000000" w:themeColor="text1"/>
        </w:rPr>
        <w:t>N</w:t>
      </w:r>
      <w:r w:rsidRPr="00F0557E">
        <w:rPr>
          <w:rFonts w:eastAsia="한양신명조"/>
          <w:i/>
          <w:color w:val="000000" w:themeColor="text1"/>
          <w:vertAlign w:val="subscript"/>
        </w:rPr>
        <w:t>total_frame</w:t>
      </w:r>
      <w:proofErr w:type="spellEnd"/>
      <w:r w:rsidRPr="00F0557E">
        <w:rPr>
          <w:rFonts w:eastAsia="한양신명조" w:hint="cs"/>
          <w:i/>
          <w:color w:val="000000" w:themeColor="text1"/>
          <w:vertAlign w:val="subscript"/>
          <w:rtl/>
          <w:lang w:bidi="ar-SY"/>
        </w:rPr>
        <w:t xml:space="preserve"> </w:t>
      </w:r>
      <w:r w:rsidRPr="00F0557E">
        <w:rPr>
          <w:rFonts w:hint="cs"/>
          <w:color w:val="000000" w:themeColor="text1"/>
          <w:rtl/>
          <w:lang w:bidi="ar-SY"/>
        </w:rPr>
        <w:t xml:space="preserve">هي إجمالي عدد الأرتال </w:t>
      </w:r>
      <w:r>
        <w:rPr>
          <w:rFonts w:hint="cs"/>
          <w:color w:val="000000" w:themeColor="text1"/>
          <w:rtl/>
          <w:lang w:bidi="ar-SY"/>
        </w:rPr>
        <w:t>و</w:t>
      </w:r>
      <w:r>
        <w:rPr>
          <w:color w:val="000000" w:themeColor="text1"/>
          <w:lang w:bidi="ar-SY"/>
        </w:rPr>
        <w:t>K</w:t>
      </w:r>
      <w:r>
        <w:rPr>
          <w:rFonts w:hint="cs"/>
          <w:color w:val="000000" w:themeColor="text1"/>
          <w:rtl/>
          <w:lang w:bidi="ar-SY"/>
        </w:rPr>
        <w:t xml:space="preserve">، </w:t>
      </w:r>
      <w:proofErr w:type="spellStart"/>
      <w:r w:rsidRPr="00F0557E">
        <w:rPr>
          <w:rFonts w:eastAsia="한양신명조"/>
          <w:i/>
          <w:color w:val="000000" w:themeColor="text1"/>
        </w:rPr>
        <w:t>N</w:t>
      </w:r>
      <w:r w:rsidRPr="00F0557E">
        <w:rPr>
          <w:rFonts w:eastAsia="한양신명조"/>
          <w:i/>
          <w:color w:val="000000" w:themeColor="text1"/>
          <w:vertAlign w:val="subscript"/>
        </w:rPr>
        <w:t>total_freezed_frame</w:t>
      </w:r>
      <w:proofErr w:type="spellEnd"/>
      <w:r w:rsidRPr="00F0557E">
        <w:rPr>
          <w:rFonts w:hint="cs"/>
          <w:color w:val="000000" w:themeColor="text1"/>
          <w:rtl/>
          <w:lang w:bidi="ar-SY"/>
        </w:rPr>
        <w:t xml:space="preserve"> هي قيمة ثابتة. وفي النموذج الذي خضع لاختبار الوسائط المتعددة بالنسق </w:t>
      </w:r>
      <w:proofErr w:type="spellStart"/>
      <w:r w:rsidRPr="00F0557E">
        <w:rPr>
          <w:color w:val="000000" w:themeColor="text1"/>
          <w:lang w:bidi="ar-SY"/>
        </w:rPr>
        <w:t>VQEG</w:t>
      </w:r>
      <w:proofErr w:type="spellEnd"/>
      <w:r w:rsidRPr="00F0557E">
        <w:rPr>
          <w:rFonts w:hint="cs"/>
          <w:color w:val="000000" w:themeColor="text1"/>
          <w:rtl/>
          <w:lang w:bidi="ar-SY"/>
        </w:rPr>
        <w:t xml:space="preserve">، اتخذت </w:t>
      </w:r>
      <w:r w:rsidRPr="00F0557E">
        <w:rPr>
          <w:color w:val="000000" w:themeColor="text1"/>
          <w:lang w:bidi="ar-SY"/>
        </w:rPr>
        <w:t>K</w:t>
      </w:r>
      <w:r w:rsidRPr="00F0557E">
        <w:rPr>
          <w:rFonts w:hint="cs"/>
          <w:color w:val="000000" w:themeColor="text1"/>
          <w:rtl/>
          <w:lang w:bidi="ar-SY"/>
        </w:rPr>
        <w:t xml:space="preserve"> القيمة </w:t>
      </w:r>
      <w:r w:rsidRPr="00F0557E">
        <w:rPr>
          <w:color w:val="000000" w:themeColor="text1"/>
          <w:lang w:bidi="ar-SY"/>
        </w:rPr>
        <w:t>1</w:t>
      </w:r>
      <w:r w:rsidRPr="00F0557E">
        <w:rPr>
          <w:rFonts w:hint="cs"/>
          <w:color w:val="000000" w:themeColor="text1"/>
          <w:rtl/>
          <w:lang w:bidi="ar-SY"/>
        </w:rPr>
        <w:t>.</w:t>
      </w:r>
    </w:p>
    <w:p w:rsidR="00B80BFC" w:rsidRPr="00F0557E" w:rsidRDefault="00B80BFC" w:rsidP="00B80BFC">
      <w:pPr>
        <w:rPr>
          <w:color w:val="000000" w:themeColor="text1"/>
          <w:rtl/>
          <w:lang w:bidi="ar-SY"/>
        </w:rPr>
      </w:pPr>
      <w:r w:rsidRPr="00F0557E">
        <w:rPr>
          <w:rFonts w:hint="cs"/>
          <w:color w:val="000000" w:themeColor="text1"/>
          <w:rtl/>
          <w:lang w:bidi="ar-SY"/>
        </w:rPr>
        <w:t xml:space="preserve">وعندما تتجاوز النسبة </w:t>
      </w:r>
      <w:proofErr w:type="spellStart"/>
      <w:r w:rsidRPr="00F0557E">
        <w:rPr>
          <w:color w:val="000000" w:themeColor="text1"/>
          <w:lang w:bidi="ar-SY"/>
        </w:rPr>
        <w:t>EPSNR</w:t>
      </w:r>
      <w:proofErr w:type="spellEnd"/>
      <w:r w:rsidRPr="00F0557E">
        <w:rPr>
          <w:rFonts w:hint="cs"/>
          <w:color w:val="000000" w:themeColor="text1"/>
          <w:rtl/>
          <w:lang w:bidi="ar-SY"/>
        </w:rPr>
        <w:t xml:space="preserve"> قيمة ما تصبح النوعية المدركة مشبعة. وفي هذه الحالة من الممكن تحديد الحد الأعلى للنسبة </w:t>
      </w:r>
      <w:proofErr w:type="spellStart"/>
      <w:r w:rsidRPr="00F0557E">
        <w:rPr>
          <w:color w:val="000000" w:themeColor="text1"/>
          <w:lang w:bidi="ar-SY"/>
        </w:rPr>
        <w:t>EPSNR</w:t>
      </w:r>
      <w:proofErr w:type="spellEnd"/>
      <w:r w:rsidRPr="00F0557E">
        <w:rPr>
          <w:rFonts w:hint="cs"/>
          <w:color w:val="000000" w:themeColor="text1"/>
          <w:rtl/>
          <w:lang w:bidi="ar-SY"/>
        </w:rPr>
        <w:t xml:space="preserve">. وعلاوة على ذلك، عند الرغبة في إقامة علاقة خطية بين النسبة </w:t>
      </w:r>
      <w:proofErr w:type="spellStart"/>
      <w:r w:rsidRPr="00F0557E">
        <w:rPr>
          <w:color w:val="000000" w:themeColor="text1"/>
          <w:lang w:bidi="ar-SY"/>
        </w:rPr>
        <w:t>EPSNR</w:t>
      </w:r>
      <w:proofErr w:type="spellEnd"/>
      <w:r w:rsidRPr="00F0557E">
        <w:rPr>
          <w:rFonts w:hint="cs"/>
          <w:color w:val="000000" w:themeColor="text1"/>
          <w:rtl/>
          <w:lang w:bidi="ar-SY"/>
        </w:rPr>
        <w:t xml:space="preserve"> والفرق </w:t>
      </w:r>
      <w:proofErr w:type="spellStart"/>
      <w:r w:rsidRPr="00F0557E">
        <w:rPr>
          <w:color w:val="000000" w:themeColor="text1"/>
          <w:lang w:bidi="ar-SY"/>
        </w:rPr>
        <w:t>DMOS</w:t>
      </w:r>
      <w:proofErr w:type="spellEnd"/>
      <w:r w:rsidRPr="00F0557E">
        <w:rPr>
          <w:rFonts w:hint="cs"/>
          <w:color w:val="000000" w:themeColor="text1"/>
          <w:rtl/>
          <w:lang w:bidi="ar-SY"/>
        </w:rPr>
        <w:t xml:space="preserve"> (متوسط فرق درجة الرأي)، يمكن تطبيق وظيفة خطية متقطعة على النحو المبيّن في الشكل </w:t>
      </w:r>
      <w:r w:rsidRPr="00F0557E">
        <w:rPr>
          <w:color w:val="000000" w:themeColor="text1"/>
          <w:lang w:bidi="ar-SY"/>
        </w:rPr>
        <w:t>19</w:t>
      </w:r>
      <w:r w:rsidRPr="00F0557E">
        <w:rPr>
          <w:rFonts w:hint="cs"/>
          <w:color w:val="000000" w:themeColor="text1"/>
          <w:rtl/>
          <w:lang w:bidi="ar-SY"/>
        </w:rPr>
        <w:t xml:space="preserve">. وفي النموذج الذي خضع لاختبار تعدد الوسائط بالنسب </w:t>
      </w:r>
      <w:proofErr w:type="spellStart"/>
      <w:r w:rsidRPr="00F0557E">
        <w:rPr>
          <w:color w:val="000000" w:themeColor="text1"/>
          <w:lang w:bidi="ar-SY"/>
        </w:rPr>
        <w:t>VQEG</w:t>
      </w:r>
      <w:proofErr w:type="spellEnd"/>
      <w:r w:rsidRPr="00F0557E">
        <w:rPr>
          <w:rFonts w:hint="cs"/>
          <w:color w:val="000000" w:themeColor="text1"/>
          <w:rtl/>
          <w:lang w:bidi="ar-SY"/>
        </w:rPr>
        <w:t xml:space="preserve"> يوضع الحد الأعلى فقط على القيمة </w:t>
      </w:r>
      <w:r w:rsidRPr="00F0557E">
        <w:rPr>
          <w:color w:val="000000" w:themeColor="text1"/>
          <w:lang w:bidi="ar-SY"/>
        </w:rPr>
        <w:t>50</w:t>
      </w:r>
      <w:r w:rsidRPr="00F0557E">
        <w:rPr>
          <w:rFonts w:hint="cs"/>
          <w:color w:val="000000" w:themeColor="text1"/>
          <w:rtl/>
          <w:lang w:bidi="ar-SY"/>
        </w:rPr>
        <w:t xml:space="preserve"> نظراً لاستعمال المنحني متعدد الحدود.</w:t>
      </w:r>
    </w:p>
    <w:p w:rsidR="00B80BFC" w:rsidRPr="00F0557E" w:rsidRDefault="00B80BFC" w:rsidP="00B80BFC">
      <w:pPr>
        <w:overflowPunct/>
        <w:autoSpaceDE/>
        <w:autoSpaceDN/>
        <w:bidi w:val="0"/>
        <w:adjustRightInd/>
        <w:spacing w:before="0" w:line="240" w:lineRule="auto"/>
        <w:jc w:val="left"/>
        <w:textAlignment w:val="auto"/>
        <w:rPr>
          <w:color w:val="000000" w:themeColor="text1"/>
          <w:lang w:bidi="ar-SY"/>
        </w:rPr>
      </w:pPr>
    </w:p>
    <w:p w:rsidR="00B80BFC" w:rsidRPr="00F0557E" w:rsidRDefault="00B80BFC" w:rsidP="0053487F">
      <w:pPr>
        <w:pStyle w:val="FigureNo"/>
        <w:rPr>
          <w:rtl/>
        </w:rPr>
      </w:pPr>
      <w:r w:rsidRPr="00F0557E">
        <w:rPr>
          <w:rFonts w:hint="cs"/>
          <w:rtl/>
        </w:rPr>
        <w:lastRenderedPageBreak/>
        <w:t>الش</w:t>
      </w:r>
      <w:r w:rsidR="0053487F">
        <w:rPr>
          <w:rFonts w:hint="cs"/>
          <w:rtl/>
        </w:rPr>
        <w:t>ـ</w:t>
      </w:r>
      <w:r w:rsidRPr="00F0557E">
        <w:rPr>
          <w:rFonts w:hint="cs"/>
          <w:rtl/>
        </w:rPr>
        <w:t xml:space="preserve">كل </w:t>
      </w:r>
      <w:r w:rsidRPr="00F0557E">
        <w:t>19</w:t>
      </w:r>
    </w:p>
    <w:p w:rsidR="00B80BFC" w:rsidRPr="00ED6B41" w:rsidRDefault="0053487F" w:rsidP="0053487F">
      <w:pPr>
        <w:pStyle w:val="FigureTitle"/>
      </w:pPr>
      <w:r>
        <w:rPr>
          <w:noProof/>
          <w:lang w:val="en-US" w:eastAsia="zh-CN" w:bidi="ar-SA"/>
        </w:rPr>
        <w:pict>
          <v:rect id="_x0000_s3955" style="position:absolute;left:0;text-align:left;margin-left:163.3pt;margin-top:33.35pt;width:17.3pt;height:11pt;z-index:251675136;mso-wrap-style:none;v-text-anchor:top" filled="f" stroked="f">
            <v:textbox inset="0,0,0,0">
              <w:txbxContent>
                <w:p w:rsidR="00B80BFC" w:rsidRPr="003B2B2D" w:rsidRDefault="00B80BFC" w:rsidP="00B80BFC">
                  <w:pPr>
                    <w:spacing w:before="0"/>
                    <w:rPr>
                      <w:lang w:bidi="ar-SY"/>
                    </w:rPr>
                  </w:pPr>
                  <w:r w:rsidRPr="0053487F">
                    <w:rPr>
                      <w:rFonts w:hint="cs"/>
                      <w:color w:val="24211D"/>
                      <w:szCs w:val="22"/>
                      <w:rtl/>
                      <w:lang w:bidi="ar-SY"/>
                    </w:rPr>
                    <w:t>خارج</w:t>
                  </w:r>
                </w:p>
              </w:txbxContent>
            </v:textbox>
          </v:rect>
        </w:pict>
      </w:r>
      <w:r w:rsidR="00B80BFC" w:rsidRPr="00ED6B41">
        <w:rPr>
          <w:rFonts w:hint="cs"/>
          <w:rtl/>
        </w:rPr>
        <w:t xml:space="preserve">وظيفة خطية متقطعة لإقامة علاقة خطية بين النسبة </w:t>
      </w:r>
      <w:proofErr w:type="spellStart"/>
      <w:r w:rsidR="00B80BFC" w:rsidRPr="00ED6B41">
        <w:t>EPSNR</w:t>
      </w:r>
      <w:proofErr w:type="spellEnd"/>
      <w:r>
        <w:rPr>
          <w:rtl/>
        </w:rPr>
        <w:br/>
      </w:r>
      <w:r w:rsidR="00B80BFC" w:rsidRPr="00ED6B41">
        <w:rPr>
          <w:rFonts w:hint="cs"/>
          <w:rtl/>
        </w:rPr>
        <w:t xml:space="preserve">ومتوسط الفرق </w:t>
      </w:r>
      <w:proofErr w:type="spellStart"/>
      <w:r w:rsidR="00B80BFC" w:rsidRPr="00ED6B41">
        <w:t>DMOS</w:t>
      </w:r>
      <w:proofErr w:type="spellEnd"/>
    </w:p>
    <w:p w:rsidR="00B80BFC" w:rsidRDefault="0048216B" w:rsidP="00B80BFC">
      <w:pPr>
        <w:jc w:val="center"/>
        <w:rPr>
          <w:color w:val="000000" w:themeColor="text1"/>
          <w:rtl/>
          <w:lang w:bidi="ar-SY"/>
        </w:rPr>
      </w:pPr>
      <w:r>
        <w:rPr>
          <w:noProof/>
          <w:color w:val="000000" w:themeColor="text1"/>
          <w:rtl/>
          <w:lang w:eastAsia="zh-CN"/>
        </w:rPr>
        <w:pict>
          <v:rect id="_x0000_s16869" style="position:absolute;left:0;text-align:left;margin-left:334.45pt;margin-top:123.1pt;width:15.45pt;height:11pt;z-index:251658240;mso-wrap-style:none;v-text-anchor:top" filled="f" stroked="f">
            <v:textbox inset="0,0,0,0">
              <w:txbxContent>
                <w:p w:rsidR="00B80BFC" w:rsidRPr="003B2B2D" w:rsidRDefault="00B80BFC" w:rsidP="00B80BFC">
                  <w:pPr>
                    <w:spacing w:before="0"/>
                    <w:rPr>
                      <w:lang w:bidi="ar-SY"/>
                    </w:rPr>
                  </w:pPr>
                  <w:r w:rsidRPr="0053487F">
                    <w:rPr>
                      <w:rFonts w:hint="cs"/>
                      <w:color w:val="24211D"/>
                      <w:szCs w:val="22"/>
                      <w:rtl/>
                      <w:lang w:bidi="ar-SY"/>
                    </w:rPr>
                    <w:t>داخل</w:t>
                  </w:r>
                </w:p>
              </w:txbxContent>
            </v:textbox>
          </v:rect>
        </w:pict>
      </w:r>
      <w:r>
        <w:rPr>
          <w:color w:val="000000" w:themeColor="text1"/>
          <w:rtl/>
          <w:lang w:bidi="ar-SY"/>
        </w:rPr>
      </w:r>
      <w:r>
        <w:rPr>
          <w:color w:val="000000" w:themeColor="text1"/>
          <w:lang w:bidi="ar-SY"/>
        </w:rPr>
        <w:pict>
          <v:group id="_x0000_s3888" editas="canvas" style="width:192.85pt;height:170pt;mso-position-horizontal-relative:char;mso-position-vertical-relative:line" coordorigin=",-12" coordsize="3857,3400">
            <o:lock v:ext="edit" aspectratio="t"/>
            <v:shape id="_x0000_s3889" type="#_x0000_t75" style="position:absolute;top:-12;width:3857;height:3400" o:preferrelative="f">
              <v:fill o:detectmouseclick="t"/>
              <v:path o:extrusionok="t" o:connecttype="none"/>
              <o:lock v:ext="edit" text="t"/>
            </v:shape>
            <v:rect id="_x0000_s3890" style="position:absolute;left:3052;top:3139;width:681;height:249;mso-wrap-style:none;v-text-anchor:top" filled="f" stroked="f">
              <v:textbox style="mso-fit-shape-to-text:t" inset="0,0,0,0">
                <w:txbxContent>
                  <w:p w:rsidR="00B80BFC" w:rsidRDefault="00B80BFC" w:rsidP="00B80BFC">
                    <w:r>
                      <w:rPr>
                        <w:rFonts w:cs="Times New Roman"/>
                        <w:color w:val="24211D"/>
                        <w:sz w:val="14"/>
                        <w:szCs w:val="14"/>
                      </w:rPr>
                      <w:t>BT.1867-19</w:t>
                    </w:r>
                  </w:p>
                </w:txbxContent>
              </v:textbox>
            </v:rect>
            <v:line id="_x0000_s3891" style="position:absolute" from="529,192" to="530,2910" strokecolor="#24282b" strokeweight="33e-5mm">
              <v:stroke joinstyle="miter"/>
            </v:line>
            <v:line id="_x0000_s3892" style="position:absolute" from="72,2645" to="3774,2646" strokecolor="#24282b" strokeweight="33e-5mm">
              <v:stroke joinstyle="miter"/>
            </v:line>
            <v:line id="_x0000_s3893" style="position:absolute" from="72,2140" to="913,2141" strokecolor="#24282b" strokeweight="33e-5mm">
              <v:stroke joinstyle="miter"/>
            </v:line>
            <v:shape id="_x0000_s3894" style="position:absolute;left:913;top:541;width:2849;height:1599" coordsize="237,133" path="m,133l33,117,135,15,168,r69,e" filled="f" strokecolor="#24282b" strokeweight="33e-5mm">
              <v:stroke joinstyle="miter"/>
              <v:path arrowok="t"/>
            </v:shape>
            <v:line id="_x0000_s3895" style="position:absolute" from="913,2140" to="914,2176" strokecolor="#24282b" strokeweight="33e-5mm">
              <v:stroke joinstyle="miter"/>
            </v:line>
            <v:line id="_x0000_s3896" style="position:absolute" from="913,2237" to="914,2273" strokecolor="#24282b" strokeweight="33e-5mm">
              <v:stroke joinstyle="miter"/>
            </v:line>
            <v:line id="_x0000_s3897" style="position:absolute" from="913,2321" to="914,2357" strokecolor="#24282b" strokeweight="33e-5mm">
              <v:stroke joinstyle="miter"/>
            </v:line>
            <v:line id="_x0000_s3898" style="position:absolute" from="913,2417" to="914,2453" strokecolor="#24282b" strokeweight="33e-5mm">
              <v:stroke joinstyle="miter"/>
            </v:line>
            <v:line id="_x0000_s3899" style="position:absolute" from="913,2513" to="914,2537" strokecolor="#24282b" strokeweight="33e-5mm">
              <v:stroke joinstyle="miter"/>
            </v:line>
            <v:line id="_x0000_s3900" style="position:absolute" from="913,2597" to="914,2633" strokecolor="#24282b" strokeweight="33e-5mm">
              <v:stroke joinstyle="miter"/>
            </v:line>
            <v:line id="_x0000_s3901" style="position:absolute" from="1310,1960" to="1311,1996" strokecolor="#24282b" strokeweight="33e-5mm">
              <v:stroke joinstyle="miter"/>
            </v:line>
            <v:line id="_x0000_s3902" style="position:absolute" from="1310,2056" to="1311,2092" strokecolor="#24282b" strokeweight="33e-5mm">
              <v:stroke joinstyle="miter"/>
            </v:line>
            <v:line id="_x0000_s3903" style="position:absolute" from="1310,2152" to="1311,2176" strokecolor="#24282b" strokeweight="33e-5mm">
              <v:stroke joinstyle="miter"/>
            </v:line>
            <v:line id="_x0000_s3904" style="position:absolute" from="1310,2237" to="1311,2273" strokecolor="#24282b" strokeweight="33e-5mm">
              <v:stroke joinstyle="miter"/>
            </v:line>
            <v:line id="_x0000_s3905" style="position:absolute" from="1310,2333" to="1311,2369" strokecolor="#24282b" strokeweight="33e-5mm">
              <v:stroke joinstyle="miter"/>
            </v:line>
            <v:line id="_x0000_s3906" style="position:absolute" from="1310,2417" to="1311,2453" strokecolor="#24282b" strokeweight="33e-5mm">
              <v:stroke joinstyle="miter"/>
            </v:line>
            <v:line id="_x0000_s3907" style="position:absolute" from="1310,2513" to="1311,2549" strokecolor="#24282b" strokeweight="33e-5mm">
              <v:stroke joinstyle="miter"/>
            </v:line>
            <v:line id="_x0000_s3908" style="position:absolute" from="1310,2609" to="1311,2645" strokecolor="#24282b" strokeweight="33e-5mm">
              <v:stroke joinstyle="miter"/>
            </v:line>
            <v:line id="_x0000_s3909" style="position:absolute" from="2536,721" to="2537,746" strokecolor="#24282b" strokeweight="33e-5mm">
              <v:stroke joinstyle="miter"/>
            </v:line>
            <v:line id="_x0000_s3910" style="position:absolute" from="2536,806" to="2537,842" strokecolor="#24282b" strokeweight="33e-5mm">
              <v:stroke joinstyle="miter"/>
            </v:line>
            <v:line id="_x0000_s3911" style="position:absolute" from="2536,902" to="2537,938" strokecolor="#24282b" strokeweight="33e-5mm">
              <v:stroke joinstyle="miter"/>
            </v:line>
            <v:line id="_x0000_s3912" style="position:absolute" from="2536,986" to="2537,1022" strokecolor="#24282b" strokeweight="33e-5mm">
              <v:stroke joinstyle="miter"/>
            </v:line>
            <v:line id="_x0000_s3913" style="position:absolute" from="2536,1082" to="2537,1118" strokecolor="#24282b" strokeweight="33e-5mm">
              <v:stroke joinstyle="miter"/>
            </v:line>
            <v:line id="_x0000_s3914" style="position:absolute" from="2536,1178" to="2537,1214" strokecolor="#24282b" strokeweight="33e-5mm">
              <v:stroke joinstyle="miter"/>
            </v:line>
            <v:line id="_x0000_s3915" style="position:absolute" from="2536,1263" to="2537,1299" strokecolor="#24282b" strokeweight="33e-5mm">
              <v:stroke joinstyle="miter"/>
            </v:line>
            <v:line id="_x0000_s3916" style="position:absolute" from="2536,1359" to="2537,1395" strokecolor="#24282b" strokeweight="33e-5mm">
              <v:stroke joinstyle="miter"/>
            </v:line>
            <v:line id="_x0000_s3917" style="position:absolute" from="2536,1443" to="2537,1479" strokecolor="#24282b" strokeweight="33e-5mm">
              <v:stroke joinstyle="miter"/>
            </v:line>
            <v:line id="_x0000_s3918" style="position:absolute" from="2536,1539" to="2537,1575" strokecolor="#24282b" strokeweight="33e-5mm">
              <v:stroke joinstyle="miter"/>
            </v:line>
            <v:line id="_x0000_s3919" style="position:absolute" from="2536,1635" to="2537,1659" strokecolor="#24282b" strokeweight="33e-5mm">
              <v:stroke joinstyle="miter"/>
            </v:line>
            <v:line id="_x0000_s3920" style="position:absolute" from="2536,1720" to="2537,1756" strokecolor="#24282b" strokeweight="33e-5mm">
              <v:stroke joinstyle="miter"/>
            </v:line>
            <v:line id="_x0000_s3921" style="position:absolute" from="2536,1816" to="2537,1852" strokecolor="#24282b" strokeweight="33e-5mm">
              <v:stroke joinstyle="miter"/>
            </v:line>
            <v:line id="_x0000_s3922" style="position:absolute" from="2536,1912" to="2537,1936" strokecolor="#24282b" strokeweight="33e-5mm">
              <v:stroke joinstyle="miter"/>
            </v:line>
            <v:line id="_x0000_s3923" style="position:absolute" from="2536,1996" to="2537,2032" strokecolor="#24282b" strokeweight="33e-5mm">
              <v:stroke joinstyle="miter"/>
            </v:line>
            <v:line id="_x0000_s3924" style="position:absolute" from="2536,2092" to="2537,2128" strokecolor="#24282b" strokeweight="33e-5mm">
              <v:stroke joinstyle="miter"/>
            </v:line>
            <v:line id="_x0000_s3925" style="position:absolute" from="2536,2176" to="2537,2213" strokecolor="#24282b" strokeweight="33e-5mm">
              <v:stroke joinstyle="miter"/>
            </v:line>
            <v:line id="_x0000_s3926" style="position:absolute" from="2536,2273" to="2537,2309" strokecolor="#24282b" strokeweight="33e-5mm">
              <v:stroke joinstyle="miter"/>
            </v:line>
            <v:line id="_x0000_s3927" style="position:absolute" from="2536,2369" to="2537,2405" strokecolor="#24282b" strokeweight="33e-5mm">
              <v:stroke joinstyle="miter"/>
            </v:line>
            <v:line id="_x0000_s3928" style="position:absolute" from="2536,2453" to="2537,2489" strokecolor="#24282b" strokeweight="33e-5mm">
              <v:stroke joinstyle="miter"/>
            </v:line>
            <v:line id="_x0000_s3929" style="position:absolute" from="2536,2549" to="2537,2585" strokecolor="#24282b" strokeweight="33e-5mm">
              <v:stroke joinstyle="miter"/>
            </v:line>
            <v:shape id="_x0000_s3930" style="position:absolute;left:2536;top:2645;width:1;height:1" coordsize="0,0" path="m,l,,,e" filled="f" strokecolor="#24282b" strokeweight="33e-5mm">
              <v:stroke joinstyle="miter"/>
              <v:path arrowok="t"/>
            </v:shape>
            <v:line id="_x0000_s3931" style="position:absolute" from="2920,541" to="2921,577" strokecolor="#24282b" strokeweight="33e-5mm">
              <v:stroke joinstyle="miter"/>
            </v:line>
            <v:line id="_x0000_s3932" style="position:absolute" from="2920,625" to="2921,661" strokecolor="#24282b" strokeweight="33e-5mm">
              <v:stroke joinstyle="miter"/>
            </v:line>
            <v:line id="_x0000_s3933" style="position:absolute" from="2920,721" to="2921,758" strokecolor="#24282b" strokeweight="33e-5mm">
              <v:stroke joinstyle="miter"/>
            </v:line>
            <v:line id="_x0000_s3934" style="position:absolute" from="2920,818" to="2921,854" strokecolor="#24282b" strokeweight="33e-5mm">
              <v:stroke joinstyle="miter"/>
            </v:line>
            <v:line id="_x0000_s3935" style="position:absolute" from="2920,902" to="2921,938" strokecolor="#24282b" strokeweight="33e-5mm">
              <v:stroke joinstyle="miter"/>
            </v:line>
            <v:line id="_x0000_s3936" style="position:absolute" from="2920,998" to="2921,1034" strokecolor="#24282b" strokeweight="33e-5mm">
              <v:stroke joinstyle="miter"/>
            </v:line>
            <v:line id="_x0000_s3937" style="position:absolute" from="2920,1082" to="2921,1118" strokecolor="#24282b" strokeweight="33e-5mm">
              <v:stroke joinstyle="miter"/>
            </v:line>
            <v:line id="_x0000_s3938" style="position:absolute" from="2920,1178" to="2921,1214" strokecolor="#24282b" strokeweight="33e-5mm">
              <v:stroke joinstyle="miter"/>
            </v:line>
            <v:line id="_x0000_s3939" style="position:absolute" from="2920,1275" to="2921,1311" strokecolor="#24282b" strokeweight="33e-5mm">
              <v:stroke joinstyle="miter"/>
            </v:line>
            <v:line id="_x0000_s3940" style="position:absolute" from="2920,1359" to="2921,1395" strokecolor="#24282b" strokeweight="33e-5mm">
              <v:stroke joinstyle="miter"/>
            </v:line>
            <v:line id="_x0000_s3941" style="position:absolute" from="2920,1455" to="2921,1491" strokecolor="#24282b" strokeweight="33e-5mm">
              <v:stroke joinstyle="miter"/>
            </v:line>
            <v:line id="_x0000_s3942" style="position:absolute" from="2920,1551" to="2921,1575" strokecolor="#24282b" strokeweight="33e-5mm">
              <v:stroke joinstyle="miter"/>
            </v:line>
            <v:line id="_x0000_s3943" style="position:absolute" from="2920,1635" to="2921,1671" strokecolor="#24282b" strokeweight="33e-5mm">
              <v:stroke joinstyle="miter"/>
            </v:line>
            <v:line id="_x0000_s3944" style="position:absolute" from="2920,1732" to="2921,1768" strokecolor="#24282b" strokeweight="33e-5mm">
              <v:stroke joinstyle="miter"/>
            </v:line>
            <v:line id="_x0000_s3945" style="position:absolute" from="2920,1828" to="2921,1852" strokecolor="#24282b" strokeweight="33e-5mm">
              <v:stroke joinstyle="miter"/>
            </v:line>
            <v:line id="_x0000_s3946" style="position:absolute" from="2920,1912" to="2921,1948" strokecolor="#24282b" strokeweight="33e-5mm">
              <v:stroke joinstyle="miter"/>
            </v:line>
            <v:line id="_x0000_s3947" style="position:absolute" from="2920,2008" to="2921,2044" strokecolor="#24282b" strokeweight="33e-5mm">
              <v:stroke joinstyle="miter"/>
            </v:line>
            <v:line id="_x0000_s3948" style="position:absolute" from="2920,2092" to="2921,2128" strokecolor="#24282b" strokeweight="33e-5mm">
              <v:stroke joinstyle="miter"/>
            </v:line>
            <v:line id="_x0000_s3949" style="position:absolute" from="2920,2189" to="2921,2225" strokecolor="#24282b" strokeweight="33e-5mm">
              <v:stroke joinstyle="miter"/>
            </v:line>
            <v:line id="_x0000_s3950" style="position:absolute" from="2920,2273" to="2921,2309" strokecolor="#24282b" strokeweight="33e-5mm">
              <v:stroke joinstyle="miter"/>
            </v:line>
            <v:line id="_x0000_s3951" style="position:absolute" from="2920,2369" to="2921,2405" strokecolor="#24282b" strokeweight="33e-5mm">
              <v:stroke joinstyle="miter"/>
            </v:line>
            <v:line id="_x0000_s3952" style="position:absolute" from="2920,2465" to="2921,2501" strokecolor="#24282b" strokeweight="33e-5mm">
              <v:stroke joinstyle="miter"/>
            </v:line>
            <v:line id="_x0000_s3953" style="position:absolute" from="2920,2549" to="2921,2585" strokecolor="#24282b" strokeweight="33e-5mm">
              <v:stroke joinstyle="miter"/>
            </v:line>
            <v:line id="_x0000_s3954" style="position:absolute" from="2920,2645" to="2921,2646" strokecolor="#24282b" strokeweight="33e-5mm">
              <v:stroke joinstyle="miter"/>
            </v:line>
            <v:rect id="_x0000_s3956" style="position:absolute;left:805;top:2670;width:223;height:304;mso-wrap-style:none;v-text-anchor:top" filled="f" stroked="f">
              <v:textbox style="mso-fit-shape-to-text:t" inset="0,0,0,0">
                <w:txbxContent>
                  <w:p w:rsidR="00B80BFC" w:rsidRDefault="00B80BFC" w:rsidP="00B80BFC">
                    <w:r>
                      <w:rPr>
                        <w:rFonts w:cs="Times New Roman"/>
                        <w:color w:val="24211D"/>
                        <w:sz w:val="20"/>
                        <w:szCs w:val="20"/>
                      </w:rPr>
                      <w:t>L1</w:t>
                    </w:r>
                  </w:p>
                </w:txbxContent>
              </v:textbox>
            </v:rect>
            <v:rect id="_x0000_s3957" style="position:absolute;left:1190;top:2670;width:223;height:304;mso-wrap-style:none;v-text-anchor:top" filled="f" stroked="f">
              <v:textbox style="mso-fit-shape-to-text:t" inset="0,0,0,0">
                <w:txbxContent>
                  <w:p w:rsidR="00B80BFC" w:rsidRDefault="00B80BFC" w:rsidP="00B80BFC">
                    <w:r>
                      <w:rPr>
                        <w:rFonts w:cs="Times New Roman"/>
                        <w:color w:val="24211D"/>
                        <w:sz w:val="20"/>
                        <w:szCs w:val="20"/>
                      </w:rPr>
                      <w:t>L2</w:t>
                    </w:r>
                  </w:p>
                </w:txbxContent>
              </v:textbox>
            </v:rect>
            <v:rect id="_x0000_s3958" style="position:absolute;left:2812;top:2670;width:245;height:304;mso-wrap-style:none;v-text-anchor:top" filled="f" stroked="f">
              <v:textbox style="mso-fit-shape-to-text:t" inset="0,0,0,0">
                <w:txbxContent>
                  <w:p w:rsidR="00B80BFC" w:rsidRDefault="00B80BFC" w:rsidP="00B80BFC">
                    <w:r>
                      <w:rPr>
                        <w:rFonts w:cs="Times New Roman"/>
                        <w:color w:val="24211D"/>
                        <w:sz w:val="20"/>
                        <w:szCs w:val="20"/>
                      </w:rPr>
                      <w:t>U2</w:t>
                    </w:r>
                  </w:p>
                </w:txbxContent>
              </v:textbox>
            </v:rect>
            <v:rect id="_x0000_s3959" style="position:absolute;left:2416;top:2670;width:245;height:304;mso-wrap-style:none;v-text-anchor:top" filled="f" stroked="f">
              <v:textbox style="mso-fit-shape-to-text:t" inset="0,0,0,0">
                <w:txbxContent>
                  <w:p w:rsidR="00B80BFC" w:rsidRDefault="00B80BFC" w:rsidP="00B80BFC">
                    <w:r>
                      <w:rPr>
                        <w:rFonts w:cs="Times New Roman"/>
                        <w:color w:val="24211D"/>
                        <w:sz w:val="20"/>
                        <w:szCs w:val="20"/>
                      </w:rPr>
                      <w:t>U1</w:t>
                    </w:r>
                  </w:p>
                </w:txbxContent>
              </v:textbox>
            </v:rect>
            <w10:wrap type="none"/>
            <w10:anchorlock/>
          </v:group>
        </w:pict>
      </w:r>
    </w:p>
    <w:p w:rsidR="00B80BFC" w:rsidRPr="00F0557E" w:rsidRDefault="00B80BFC" w:rsidP="00B80BFC">
      <w:pPr>
        <w:jc w:val="center"/>
        <w:rPr>
          <w:color w:val="000000" w:themeColor="text1"/>
          <w:rtl/>
          <w:lang w:bidi="ar-SY"/>
        </w:rPr>
      </w:pPr>
    </w:p>
    <w:p w:rsidR="00B80BFC" w:rsidRPr="00F0557E" w:rsidRDefault="00B80BFC" w:rsidP="00B80BFC">
      <w:pPr>
        <w:pStyle w:val="Heading2"/>
        <w:rPr>
          <w:color w:val="000000" w:themeColor="text1"/>
          <w:rtl/>
          <w:lang w:bidi="ar-SY"/>
        </w:rPr>
      </w:pPr>
      <w:bookmarkStart w:id="12" w:name="_Toc274939450"/>
      <w:r w:rsidRPr="00F0557E">
        <w:rPr>
          <w:color w:val="000000" w:themeColor="text1"/>
          <w:lang w:bidi="ar-SY"/>
        </w:rPr>
        <w:t>5.2</w:t>
      </w:r>
      <w:r w:rsidRPr="00F0557E">
        <w:rPr>
          <w:rFonts w:hint="cs"/>
          <w:color w:val="000000" w:themeColor="text1"/>
          <w:rtl/>
          <w:lang w:bidi="ar-SY"/>
        </w:rPr>
        <w:tab/>
        <w:t>عرض نطاق أمثل للقناة الجانبية</w:t>
      </w:r>
      <w:bookmarkEnd w:id="12"/>
    </w:p>
    <w:p w:rsidR="00B80BFC" w:rsidRPr="00F0557E" w:rsidRDefault="00B80BFC" w:rsidP="00B80BFC">
      <w:pPr>
        <w:rPr>
          <w:color w:val="000000" w:themeColor="text1"/>
          <w:rtl/>
          <w:lang w:bidi="ar-SY"/>
        </w:rPr>
      </w:pPr>
      <w:r w:rsidRPr="00F0557E">
        <w:rPr>
          <w:rFonts w:hint="cs"/>
          <w:color w:val="000000" w:themeColor="text1"/>
          <w:rtl/>
          <w:lang w:bidi="ar-EG"/>
        </w:rPr>
        <w:t xml:space="preserve">يظهر التذييل الوارد لاحقاً مقارنة الأداء عند تزايد عرض نطاق القناة الجانبية. وفيما يتعلق بالنسق </w:t>
      </w:r>
      <w:proofErr w:type="spellStart"/>
      <w:r w:rsidRPr="00F0557E">
        <w:rPr>
          <w:color w:val="000000" w:themeColor="text1"/>
          <w:lang w:bidi="ar-EG"/>
        </w:rPr>
        <w:t>QCIF</w:t>
      </w:r>
      <w:proofErr w:type="spellEnd"/>
      <w:r w:rsidRPr="00F0557E">
        <w:rPr>
          <w:rFonts w:hint="cs"/>
          <w:color w:val="000000" w:themeColor="text1"/>
          <w:rtl/>
          <w:lang w:bidi="ar-SY"/>
        </w:rPr>
        <w:t xml:space="preserve"> يلاحظ أن معاملات الترابط غالباً ما تكون مشبعة عند المعدل </w:t>
      </w:r>
      <w:r w:rsidRPr="00F0557E">
        <w:rPr>
          <w:color w:val="000000" w:themeColor="text1"/>
          <w:lang w:bidi="ar-SY"/>
        </w:rPr>
        <w:t>kbit</w:t>
      </w:r>
      <w:r>
        <w:rPr>
          <w:color w:val="000000" w:themeColor="text1"/>
          <w:lang w:bidi="ar-SY"/>
        </w:rPr>
        <w:t>/s</w:t>
      </w:r>
      <w:r w:rsidRPr="00F0557E">
        <w:rPr>
          <w:color w:val="000000" w:themeColor="text1"/>
          <w:lang w:bidi="ar-SY"/>
        </w:rPr>
        <w:t xml:space="preserve"> 10</w:t>
      </w:r>
      <w:r w:rsidRPr="00F0557E">
        <w:rPr>
          <w:rFonts w:hint="cs"/>
          <w:color w:val="000000" w:themeColor="text1"/>
          <w:rtl/>
          <w:lang w:bidi="ar-SY"/>
        </w:rPr>
        <w:t xml:space="preserve"> تقريباً. وبعد ذلك، ينجم عن زيادة عرض النطاق تحسين بنسبة </w:t>
      </w:r>
      <w:r w:rsidRPr="00F0557E">
        <w:rPr>
          <w:color w:val="000000" w:themeColor="text1"/>
          <w:lang w:bidi="ar-SY"/>
        </w:rPr>
        <w:t>%1</w:t>
      </w:r>
      <w:r w:rsidRPr="00F0557E">
        <w:rPr>
          <w:rFonts w:hint="cs"/>
          <w:color w:val="000000" w:themeColor="text1"/>
          <w:rtl/>
          <w:lang w:bidi="ar-SY"/>
        </w:rPr>
        <w:t xml:space="preserve"> تقريباً. أما فيما يتعلق بالنسق </w:t>
      </w:r>
      <w:r w:rsidRPr="00F0557E">
        <w:rPr>
          <w:color w:val="000000" w:themeColor="text1"/>
          <w:lang w:bidi="ar-SY"/>
        </w:rPr>
        <w:t>CIF</w:t>
      </w:r>
      <w:r w:rsidRPr="00F0557E">
        <w:rPr>
          <w:rFonts w:hint="cs"/>
          <w:color w:val="000000" w:themeColor="text1"/>
          <w:rtl/>
          <w:lang w:bidi="ar-SY"/>
        </w:rPr>
        <w:t xml:space="preserve"> فيلاحظ أن معاملات الترابط غالبا</w:t>
      </w:r>
      <w:r>
        <w:rPr>
          <w:rFonts w:hint="cs"/>
          <w:color w:val="000000" w:themeColor="text1"/>
          <w:rtl/>
          <w:lang w:bidi="ar-SY"/>
        </w:rPr>
        <w:t>ً</w:t>
      </w:r>
      <w:r w:rsidRPr="00F0557E">
        <w:rPr>
          <w:rFonts w:hint="cs"/>
          <w:color w:val="000000" w:themeColor="text1"/>
          <w:rtl/>
          <w:lang w:bidi="ar-SY"/>
        </w:rPr>
        <w:t xml:space="preserve"> ما تكون مشبعة عند المعدل </w:t>
      </w:r>
      <w:r w:rsidRPr="00F0557E">
        <w:rPr>
          <w:color w:val="000000" w:themeColor="text1"/>
          <w:lang w:bidi="ar-SY"/>
        </w:rPr>
        <w:t>kbit</w:t>
      </w:r>
      <w:r>
        <w:rPr>
          <w:color w:val="000000" w:themeColor="text1"/>
          <w:lang w:bidi="ar-SY"/>
        </w:rPr>
        <w:t>/s</w:t>
      </w:r>
      <w:r w:rsidRPr="00F0557E">
        <w:rPr>
          <w:color w:val="000000" w:themeColor="text1"/>
          <w:lang w:bidi="ar-SY"/>
        </w:rPr>
        <w:t xml:space="preserve"> 15</w:t>
      </w:r>
      <w:r w:rsidRPr="00F0557E">
        <w:rPr>
          <w:rFonts w:hint="cs"/>
          <w:color w:val="000000" w:themeColor="text1"/>
          <w:rtl/>
          <w:lang w:bidi="ar-SY"/>
        </w:rPr>
        <w:t xml:space="preserve"> تقريباً وبعد ذلك ينجم عن زيادة عرض النطاق تحسين بنسبة </w:t>
      </w:r>
      <w:r w:rsidRPr="00F0557E">
        <w:rPr>
          <w:color w:val="000000" w:themeColor="text1"/>
          <w:lang w:bidi="ar-SY"/>
        </w:rPr>
        <w:t>%0,5</w:t>
      </w:r>
      <w:r w:rsidRPr="00F0557E">
        <w:rPr>
          <w:rFonts w:hint="cs"/>
          <w:color w:val="000000" w:themeColor="text1"/>
          <w:rtl/>
          <w:lang w:bidi="ar-SY"/>
        </w:rPr>
        <w:t xml:space="preserve"> تقريباً. وفيما يتعلق بالنسق </w:t>
      </w:r>
      <w:r w:rsidRPr="00F0557E">
        <w:rPr>
          <w:color w:val="000000" w:themeColor="text1"/>
          <w:lang w:bidi="ar-SY"/>
        </w:rPr>
        <w:t>VGA</w:t>
      </w:r>
      <w:r w:rsidRPr="00F0557E">
        <w:rPr>
          <w:rFonts w:hint="cs"/>
          <w:color w:val="000000" w:themeColor="text1"/>
          <w:rtl/>
          <w:lang w:bidi="ar-SY"/>
        </w:rPr>
        <w:t xml:space="preserve"> يلاحظ أن معاملات الترابط غالباً ما تكون مشبعة عند معدل يُقاس</w:t>
      </w:r>
      <w:r w:rsidR="0053487F">
        <w:rPr>
          <w:rFonts w:hint="cs"/>
          <w:color w:val="000000" w:themeColor="text1"/>
          <w:rtl/>
          <w:lang w:bidi="ar-SY"/>
        </w:rPr>
        <w:t xml:space="preserve"> بحوالي </w:t>
      </w:r>
      <w:r w:rsidR="0053487F">
        <w:rPr>
          <w:color w:val="000000" w:themeColor="text1"/>
          <w:lang w:bidi="ar-SY"/>
        </w:rPr>
        <w:t>30</w:t>
      </w:r>
      <w:r w:rsidRPr="00F0557E">
        <w:rPr>
          <w:rFonts w:hint="cs"/>
          <w:color w:val="000000" w:themeColor="text1"/>
          <w:rtl/>
          <w:lang w:bidi="ar-SY"/>
        </w:rPr>
        <w:t xml:space="preserve"> </w:t>
      </w:r>
      <w:r w:rsidRPr="00F0557E">
        <w:rPr>
          <w:color w:val="000000" w:themeColor="text1"/>
          <w:lang w:bidi="ar-SY"/>
        </w:rPr>
        <w:t>kbit</w:t>
      </w:r>
      <w:r>
        <w:rPr>
          <w:color w:val="000000" w:themeColor="text1"/>
          <w:lang w:bidi="ar-SY"/>
        </w:rPr>
        <w:t>/s</w:t>
      </w:r>
      <w:r w:rsidRPr="00F0557E">
        <w:rPr>
          <w:rFonts w:hint="cs"/>
          <w:color w:val="000000" w:themeColor="text1"/>
          <w:rtl/>
          <w:lang w:bidi="ar-SY"/>
        </w:rPr>
        <w:t xml:space="preserve">. وبعد ذلك، ينجم عن زيادة عرض النطاق تحسين بنسبة </w:t>
      </w:r>
      <w:r w:rsidRPr="00F0557E">
        <w:rPr>
          <w:color w:val="000000" w:themeColor="text1"/>
          <w:lang w:bidi="ar-SY"/>
        </w:rPr>
        <w:t>%0,5</w:t>
      </w:r>
      <w:r w:rsidRPr="00F0557E">
        <w:rPr>
          <w:rFonts w:hint="cs"/>
          <w:color w:val="000000" w:themeColor="text1"/>
          <w:rtl/>
          <w:lang w:bidi="ar-SY"/>
        </w:rPr>
        <w:t xml:space="preserve"> تقريباً.</w:t>
      </w:r>
    </w:p>
    <w:p w:rsidR="00B80BFC" w:rsidRPr="00F0557E" w:rsidRDefault="00B80BFC" w:rsidP="00B80BFC">
      <w:pPr>
        <w:rPr>
          <w:color w:val="000000" w:themeColor="text1"/>
          <w:rtl/>
          <w:lang w:bidi="ar-SY"/>
        </w:rPr>
      </w:pPr>
      <w:r w:rsidRPr="00F0557E">
        <w:rPr>
          <w:rFonts w:hint="cs"/>
          <w:color w:val="000000" w:themeColor="text1"/>
          <w:rtl/>
          <w:lang w:bidi="ar-SY"/>
        </w:rPr>
        <w:t xml:space="preserve">وتستند النماذج المرجعية ذات النسبة </w:t>
      </w:r>
      <w:proofErr w:type="spellStart"/>
      <w:r w:rsidRPr="00F0557E">
        <w:rPr>
          <w:color w:val="000000" w:themeColor="text1"/>
          <w:lang w:bidi="ar-SY"/>
        </w:rPr>
        <w:t>EPSNR</w:t>
      </w:r>
      <w:proofErr w:type="spellEnd"/>
      <w:r w:rsidRPr="00F0557E">
        <w:rPr>
          <w:rFonts w:hint="cs"/>
          <w:color w:val="000000" w:themeColor="text1"/>
          <w:rtl/>
          <w:lang w:bidi="ar-SY"/>
        </w:rPr>
        <w:t xml:space="preserve"> المخفضة للقياس الموضوع للنوعية الفيديوي</w:t>
      </w:r>
      <w:r>
        <w:rPr>
          <w:rFonts w:hint="cs"/>
          <w:color w:val="000000" w:themeColor="text1"/>
          <w:rtl/>
          <w:lang w:bidi="ar-SY"/>
        </w:rPr>
        <w:t>ة</w:t>
      </w:r>
      <w:r w:rsidRPr="00F0557E">
        <w:rPr>
          <w:rFonts w:hint="cs"/>
          <w:color w:val="000000" w:themeColor="text1"/>
          <w:rtl/>
          <w:lang w:bidi="ar-SY"/>
        </w:rPr>
        <w:t xml:space="preserve"> إلى انحطاط الحواف. ويمكن تطبيق النماذج في الوقت الفعلي باستعمال معتدل لحساب القدرة. وتتم</w:t>
      </w:r>
      <w:r w:rsidR="0053487F">
        <w:rPr>
          <w:rFonts w:hint="cs"/>
          <w:color w:val="000000" w:themeColor="text1"/>
          <w:rtl/>
          <w:lang w:bidi="ar-EG"/>
        </w:rPr>
        <w:t>ا</w:t>
      </w:r>
      <w:proofErr w:type="spellStart"/>
      <w:r w:rsidR="0053487F">
        <w:rPr>
          <w:rFonts w:hint="cs"/>
          <w:color w:val="000000" w:themeColor="text1"/>
          <w:rtl/>
          <w:lang w:bidi="ar-SY"/>
        </w:rPr>
        <w:t>ش</w:t>
      </w:r>
      <w:r w:rsidRPr="00F0557E">
        <w:rPr>
          <w:rFonts w:hint="cs"/>
          <w:color w:val="000000" w:themeColor="text1"/>
          <w:rtl/>
          <w:lang w:bidi="ar-SY"/>
        </w:rPr>
        <w:t>ى</w:t>
      </w:r>
      <w:proofErr w:type="spellEnd"/>
      <w:r w:rsidRPr="00F0557E">
        <w:rPr>
          <w:rFonts w:hint="cs"/>
          <w:color w:val="000000" w:themeColor="text1"/>
          <w:rtl/>
          <w:lang w:bidi="ar-SY"/>
        </w:rPr>
        <w:t xml:space="preserve"> النماذج جيداً مع التطبيقات التي تتطلّب مراقبة النوعية الفيديوية في الوقت الفعلي حيث تتواجد القنوات الجانبية.</w:t>
      </w:r>
    </w:p>
    <w:p w:rsidR="00B80BFC" w:rsidRPr="00F0557E" w:rsidRDefault="00B80BFC" w:rsidP="00B80BFC">
      <w:pPr>
        <w:overflowPunct/>
        <w:autoSpaceDE/>
        <w:autoSpaceDN/>
        <w:bidi w:val="0"/>
        <w:adjustRightInd/>
        <w:spacing w:before="0" w:line="240" w:lineRule="auto"/>
        <w:jc w:val="left"/>
        <w:textAlignment w:val="auto"/>
        <w:rPr>
          <w:color w:val="000000" w:themeColor="text1"/>
          <w:rtl/>
          <w:lang w:bidi="ar-SY"/>
        </w:rPr>
      </w:pPr>
      <w:r w:rsidRPr="00F0557E">
        <w:rPr>
          <w:color w:val="000000" w:themeColor="text1"/>
          <w:rtl/>
          <w:lang w:bidi="ar-SY"/>
        </w:rPr>
        <w:br w:type="page"/>
      </w:r>
    </w:p>
    <w:p w:rsidR="00B80BFC" w:rsidRPr="00F0557E" w:rsidRDefault="00B80BFC" w:rsidP="0053487F">
      <w:pPr>
        <w:pStyle w:val="AppendixNotitle"/>
        <w:rPr>
          <w:rtl/>
        </w:rPr>
      </w:pPr>
      <w:bookmarkStart w:id="13" w:name="_Toc274939451"/>
      <w:r w:rsidRPr="00F0557E">
        <w:rPr>
          <w:rFonts w:hint="cs"/>
          <w:rtl/>
        </w:rPr>
        <w:lastRenderedPageBreak/>
        <w:t xml:space="preserve">التذييل </w:t>
      </w:r>
      <w:r w:rsidRPr="00F0557E">
        <w:t>1</w:t>
      </w:r>
      <w:r w:rsidRPr="00F0557E">
        <w:rPr>
          <w:rFonts w:hint="cs"/>
          <w:rtl/>
        </w:rPr>
        <w:t xml:space="preserve"> </w:t>
      </w:r>
      <w:r>
        <w:rPr>
          <w:rtl/>
        </w:rPr>
        <w:br/>
      </w:r>
      <w:r w:rsidRPr="00F0557E">
        <w:rPr>
          <w:rFonts w:hint="cs"/>
          <w:rtl/>
        </w:rPr>
        <w:t xml:space="preserve">للملحق </w:t>
      </w:r>
      <w:r w:rsidRPr="00F0557E">
        <w:t>2</w:t>
      </w:r>
      <w:bookmarkEnd w:id="13"/>
    </w:p>
    <w:p w:rsidR="00B80BFC" w:rsidRPr="00F0557E" w:rsidRDefault="00B80BFC" w:rsidP="0053487F">
      <w:pPr>
        <w:pStyle w:val="Heading1"/>
        <w:spacing w:before="200" w:line="180" w:lineRule="auto"/>
        <w:rPr>
          <w:color w:val="000000" w:themeColor="text1"/>
          <w:rtl/>
          <w:lang w:bidi="ar-SY"/>
        </w:rPr>
      </w:pPr>
      <w:bookmarkStart w:id="14" w:name="_Toc274939452"/>
      <w:r w:rsidRPr="00F0557E">
        <w:rPr>
          <w:color w:val="000000" w:themeColor="text1"/>
          <w:lang w:bidi="ar-SY"/>
        </w:rPr>
        <w:t>1</w:t>
      </w:r>
      <w:r w:rsidRPr="00F0557E">
        <w:rPr>
          <w:rFonts w:hint="cs"/>
          <w:color w:val="000000" w:themeColor="text1"/>
          <w:rtl/>
          <w:lang w:bidi="ar-SY"/>
        </w:rPr>
        <w:tab/>
        <w:t>عروض النطاق المثلى للقنوات الجانبية</w:t>
      </w:r>
      <w:bookmarkEnd w:id="14"/>
    </w:p>
    <w:p w:rsidR="00B80BFC" w:rsidRPr="00F0557E" w:rsidRDefault="00B80BFC" w:rsidP="00B80BFC">
      <w:pPr>
        <w:spacing w:line="180" w:lineRule="auto"/>
        <w:rPr>
          <w:color w:val="000000" w:themeColor="text1"/>
          <w:rtl/>
          <w:lang w:bidi="ar-SY"/>
        </w:rPr>
      </w:pPr>
      <w:r w:rsidRPr="00F0557E">
        <w:rPr>
          <w:rFonts w:hint="cs"/>
          <w:color w:val="000000" w:themeColor="text1"/>
          <w:rtl/>
          <w:lang w:bidi="ar-EG"/>
        </w:rPr>
        <w:t xml:space="preserve">يبين الشكل </w:t>
      </w:r>
      <w:r w:rsidRPr="00F0557E">
        <w:rPr>
          <w:color w:val="000000" w:themeColor="text1"/>
          <w:lang w:bidi="ar-EG"/>
        </w:rPr>
        <w:t>20</w:t>
      </w:r>
      <w:r w:rsidRPr="00F0557E">
        <w:rPr>
          <w:rFonts w:hint="cs"/>
          <w:color w:val="000000" w:themeColor="text1"/>
          <w:rtl/>
          <w:lang w:bidi="ar-SY"/>
        </w:rPr>
        <w:t xml:space="preserve"> معاملات الترابط بين مختلف عروض نطاق القنوات الجانبية لمجموعات فيديوية من النسق </w:t>
      </w:r>
      <w:proofErr w:type="spellStart"/>
      <w:r w:rsidRPr="00F0557E">
        <w:rPr>
          <w:color w:val="000000" w:themeColor="text1"/>
          <w:lang w:bidi="ar-SY"/>
        </w:rPr>
        <w:t>QCIF</w:t>
      </w:r>
      <w:proofErr w:type="spellEnd"/>
      <w:r w:rsidRPr="00F0557E">
        <w:rPr>
          <w:rFonts w:hint="cs"/>
          <w:color w:val="000000" w:themeColor="text1"/>
          <w:rtl/>
          <w:lang w:bidi="ar-SY"/>
        </w:rPr>
        <w:t xml:space="preserve">. ويمكن ملاحظة أن معظم معاملات الترابط تكون مشبعة عند معدل يقارب </w:t>
      </w:r>
      <w:r w:rsidRPr="00F0557E">
        <w:rPr>
          <w:color w:val="000000" w:themeColor="text1"/>
          <w:lang w:bidi="ar-SY"/>
        </w:rPr>
        <w:t>kbit</w:t>
      </w:r>
      <w:r>
        <w:rPr>
          <w:color w:val="000000" w:themeColor="text1"/>
          <w:lang w:bidi="ar-SY"/>
        </w:rPr>
        <w:t>/s</w:t>
      </w:r>
      <w:r w:rsidRPr="00F0557E">
        <w:rPr>
          <w:color w:val="000000" w:themeColor="text1"/>
          <w:lang w:bidi="ar-SY"/>
        </w:rPr>
        <w:t xml:space="preserve"> 10</w:t>
      </w:r>
      <w:r w:rsidRPr="00F0557E">
        <w:rPr>
          <w:rFonts w:hint="cs"/>
          <w:color w:val="000000" w:themeColor="text1"/>
          <w:rtl/>
          <w:lang w:bidi="ar-SY"/>
        </w:rPr>
        <w:t xml:space="preserve">. وبعد ذلك ينجم عن زيادة عرض النطاق تحسين بنسبة </w:t>
      </w:r>
      <w:r w:rsidRPr="00F0557E">
        <w:rPr>
          <w:color w:val="000000" w:themeColor="text1"/>
          <w:lang w:bidi="ar-SY"/>
        </w:rPr>
        <w:t>%1</w:t>
      </w:r>
      <w:r w:rsidRPr="00F0557E">
        <w:rPr>
          <w:rFonts w:hint="cs"/>
          <w:color w:val="000000" w:themeColor="text1"/>
          <w:rtl/>
          <w:lang w:bidi="ar-SY"/>
        </w:rPr>
        <w:t xml:space="preserve"> تقريباً.</w:t>
      </w:r>
    </w:p>
    <w:p w:rsidR="00B80BFC" w:rsidRPr="00F0557E" w:rsidRDefault="00B80BFC" w:rsidP="0053487F">
      <w:pPr>
        <w:pStyle w:val="FigureNo"/>
        <w:spacing w:before="0"/>
        <w:rPr>
          <w:rtl/>
        </w:rPr>
      </w:pPr>
      <w:r w:rsidRPr="00F0557E">
        <w:rPr>
          <w:rFonts w:hint="cs"/>
          <w:rtl/>
        </w:rPr>
        <w:t>الش</w:t>
      </w:r>
      <w:r w:rsidR="0053487F">
        <w:rPr>
          <w:rFonts w:hint="cs"/>
          <w:rtl/>
        </w:rPr>
        <w:t>ـ</w:t>
      </w:r>
      <w:r w:rsidRPr="00F0557E">
        <w:rPr>
          <w:rFonts w:hint="cs"/>
          <w:rtl/>
        </w:rPr>
        <w:t xml:space="preserve">كل </w:t>
      </w:r>
      <w:r w:rsidRPr="00F0557E">
        <w:t>20</w:t>
      </w:r>
    </w:p>
    <w:p w:rsidR="00B80BFC" w:rsidRPr="00F0557E" w:rsidRDefault="0053487F" w:rsidP="0053487F">
      <w:pPr>
        <w:pStyle w:val="FigureTitle"/>
        <w:spacing w:before="60" w:after="60"/>
        <w:rPr>
          <w:rtl/>
        </w:rPr>
      </w:pPr>
      <w:r w:rsidRPr="0048216B">
        <w:rPr>
          <w:noProof/>
          <w:rtl/>
          <w:lang w:eastAsia="zh-CN"/>
        </w:rPr>
        <w:pict>
          <v:rect id="_x0000_s16878" style="position:absolute;left:0;text-align:left;margin-left:212.85pt;margin-top:14.2pt;width:59.1pt;height:17.95pt;z-index:251671040;v-text-anchor:top" fillcolor="white [3212]" stroked="f">
            <v:textbox style="mso-next-textbox:#_x0000_s16878;mso-fit-shape-to-text:t" inset="0,0,0,0">
              <w:txbxContent>
                <w:p w:rsidR="00B80BFC" w:rsidRPr="009D2555" w:rsidRDefault="00B80BFC" w:rsidP="00B80BFC">
                  <w:pPr>
                    <w:spacing w:before="0" w:line="240" w:lineRule="auto"/>
                    <w:jc w:val="center"/>
                    <w:rPr>
                      <w:sz w:val="18"/>
                      <w:szCs w:val="22"/>
                      <w:rtl/>
                      <w:lang w:bidi="ar-SY"/>
                    </w:rPr>
                  </w:pPr>
                  <w:r w:rsidRPr="0053487F">
                    <w:rPr>
                      <w:rFonts w:hint="cs"/>
                      <w:color w:val="24282B"/>
                      <w:sz w:val="20"/>
                      <w:szCs w:val="24"/>
                      <w:rtl/>
                    </w:rPr>
                    <w:t xml:space="preserve">النسق </w:t>
                  </w:r>
                  <w:proofErr w:type="spellStart"/>
                  <w:r>
                    <w:rPr>
                      <w:color w:val="24282B"/>
                      <w:sz w:val="18"/>
                      <w:szCs w:val="22"/>
                    </w:rPr>
                    <w:t>Q</w:t>
                  </w:r>
                  <w:r w:rsidRPr="009D2555">
                    <w:rPr>
                      <w:color w:val="24282B"/>
                      <w:sz w:val="18"/>
                      <w:szCs w:val="22"/>
                    </w:rPr>
                    <w:t>CIF</w:t>
                  </w:r>
                  <w:proofErr w:type="spellEnd"/>
                </w:p>
              </w:txbxContent>
            </v:textbox>
          </v:rect>
        </w:pict>
      </w:r>
      <w:r w:rsidR="00B80BFC" w:rsidRPr="00F0557E">
        <w:rPr>
          <w:rFonts w:hint="cs"/>
          <w:rtl/>
        </w:rPr>
        <w:t xml:space="preserve">تحسين الأداء عند زيادة عرض نطاق القناة الجانبية (النسق </w:t>
      </w:r>
      <w:proofErr w:type="spellStart"/>
      <w:r w:rsidR="00B80BFC" w:rsidRPr="00F0557E">
        <w:t>CIF</w:t>
      </w:r>
      <w:proofErr w:type="spellEnd"/>
      <w:r w:rsidR="00B80BFC" w:rsidRPr="00F0557E">
        <w:rPr>
          <w:rFonts w:hint="cs"/>
          <w:rtl/>
        </w:rPr>
        <w:t>)</w:t>
      </w:r>
    </w:p>
    <w:p w:rsidR="00B80BFC" w:rsidRDefault="0053487F" w:rsidP="0053487F">
      <w:pPr>
        <w:spacing w:before="0"/>
        <w:jc w:val="center"/>
        <w:rPr>
          <w:rFonts w:hint="cs"/>
          <w:b/>
          <w:bCs/>
          <w:color w:val="000000" w:themeColor="text1"/>
          <w:rtl/>
          <w:lang w:bidi="ar-SY"/>
        </w:rPr>
      </w:pPr>
      <w:r w:rsidRPr="0048216B">
        <w:rPr>
          <w:noProof/>
          <w:color w:val="000000" w:themeColor="text1"/>
          <w:rtl/>
          <w:lang w:eastAsia="zh-CN"/>
        </w:rPr>
        <w:pict>
          <v:rect id="_x0000_s16879" style="position:absolute;left:0;text-align:left;margin-left:216.5pt;margin-top:267.2pt;width:59.1pt;height:17.95pt;z-index:251672064;v-text-anchor:top" fillcolor="white [3212]" stroked="f">
            <v:textbox style="mso-next-textbox:#_x0000_s16879;mso-fit-shape-to-text:t" inset="0,0,0,0">
              <w:txbxContent>
                <w:p w:rsidR="00B80BFC" w:rsidRPr="009D2555" w:rsidRDefault="00B80BFC" w:rsidP="00B80BFC">
                  <w:pPr>
                    <w:spacing w:before="0" w:line="240" w:lineRule="auto"/>
                    <w:jc w:val="center"/>
                    <w:rPr>
                      <w:sz w:val="18"/>
                      <w:szCs w:val="22"/>
                      <w:rtl/>
                      <w:lang w:bidi="ar-SY"/>
                    </w:rPr>
                  </w:pPr>
                  <w:r w:rsidRPr="0053487F">
                    <w:rPr>
                      <w:rFonts w:hint="cs"/>
                      <w:color w:val="24282B"/>
                      <w:sz w:val="20"/>
                      <w:szCs w:val="24"/>
                      <w:rtl/>
                    </w:rPr>
                    <w:t xml:space="preserve">النسق </w:t>
                  </w:r>
                  <w:proofErr w:type="spellStart"/>
                  <w:r>
                    <w:rPr>
                      <w:color w:val="24282B"/>
                      <w:sz w:val="18"/>
                      <w:szCs w:val="22"/>
                    </w:rPr>
                    <w:t>Q</w:t>
                  </w:r>
                  <w:r w:rsidRPr="009D2555">
                    <w:rPr>
                      <w:color w:val="24282B"/>
                      <w:sz w:val="18"/>
                      <w:szCs w:val="22"/>
                    </w:rPr>
                    <w:t>CIF</w:t>
                  </w:r>
                  <w:proofErr w:type="spellEnd"/>
                </w:p>
              </w:txbxContent>
            </v:textbox>
          </v:rect>
        </w:pict>
      </w:r>
      <w:r w:rsidR="0048216B" w:rsidRPr="0048216B">
        <w:rPr>
          <w:noProof/>
          <w:color w:val="000000" w:themeColor="text1"/>
          <w:rtl/>
          <w:lang w:eastAsia="zh-CN"/>
        </w:rPr>
        <w:pict>
          <v:shape id="_x0000_s16881" type="#_x0000_t202" style="position:absolute;left:0;text-align:left;margin-left:10.7pt;margin-top:363.15pt;width:18.2pt;height:73.2pt;z-index:251674112" fillcolor="white [3212]" stroked="f">
            <v:textbox style="layout-flow:vertical;mso-layout-flow-alt:bottom-to-top;mso-next-textbox:#_x0000_s16881" inset="0,0,0,0">
              <w:txbxContent>
                <w:p w:rsidR="00B80BFC" w:rsidRPr="00852D26" w:rsidRDefault="00B80BFC" w:rsidP="0053487F">
                  <w:pPr>
                    <w:pStyle w:val="TextBox"/>
                    <w:rPr>
                      <w:lang w:val="en-US"/>
                    </w:rPr>
                  </w:pPr>
                  <w:r>
                    <w:rPr>
                      <w:rFonts w:hint="cs"/>
                      <w:rtl/>
                    </w:rPr>
                    <w:t>علاقات الترابط</w:t>
                  </w:r>
                </w:p>
              </w:txbxContent>
            </v:textbox>
          </v:shape>
        </w:pict>
      </w:r>
      <w:r w:rsidR="0048216B" w:rsidRPr="0048216B">
        <w:rPr>
          <w:noProof/>
          <w:color w:val="000000" w:themeColor="text1"/>
          <w:rtl/>
          <w:lang w:eastAsia="zh-CN"/>
        </w:rPr>
        <w:pict>
          <v:shape id="_x0000_s16880" type="#_x0000_t202" style="position:absolute;left:0;text-align:left;margin-left:13.4pt;margin-top:98.25pt;width:18.2pt;height:73.2pt;z-index:251673088" fillcolor="white [3212]" stroked="f">
            <v:textbox style="layout-flow:vertical;mso-layout-flow-alt:bottom-to-top;mso-next-textbox:#_x0000_s16880" inset="0,0,0,0">
              <w:txbxContent>
                <w:p w:rsidR="00B80BFC" w:rsidRPr="0053487F" w:rsidRDefault="00B80BFC" w:rsidP="0053487F">
                  <w:pPr>
                    <w:pStyle w:val="TextBox"/>
                    <w:rPr>
                      <w:lang w:val="en-US"/>
                    </w:rPr>
                  </w:pPr>
                  <w:r w:rsidRPr="0053487F">
                    <w:rPr>
                      <w:rFonts w:hint="cs"/>
                      <w:rtl/>
                    </w:rPr>
                    <w:t>علاقات الترابط</w:t>
                  </w:r>
                </w:p>
              </w:txbxContent>
            </v:textbox>
          </v:shape>
        </w:pict>
      </w:r>
      <w:r w:rsidR="00B80BFC" w:rsidRPr="00F0557E">
        <w:rPr>
          <w:noProof/>
          <w:color w:val="000000" w:themeColor="text1"/>
          <w:lang w:eastAsia="zh-CN"/>
        </w:rPr>
        <w:drawing>
          <wp:inline distT="0" distB="0" distL="0" distR="0">
            <wp:extent cx="5779770" cy="687578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srcRect/>
                    <a:stretch>
                      <a:fillRect/>
                    </a:stretch>
                  </pic:blipFill>
                  <pic:spPr bwMode="auto">
                    <a:xfrm>
                      <a:off x="0" y="0"/>
                      <a:ext cx="5779770" cy="6875780"/>
                    </a:xfrm>
                    <a:prstGeom prst="rect">
                      <a:avLst/>
                    </a:prstGeom>
                    <a:noFill/>
                    <a:ln w="9525">
                      <a:noFill/>
                      <a:miter lim="800000"/>
                      <a:headEnd/>
                      <a:tailEnd/>
                    </a:ln>
                  </pic:spPr>
                </pic:pic>
              </a:graphicData>
            </a:graphic>
          </wp:inline>
        </w:drawing>
      </w:r>
    </w:p>
    <w:p w:rsidR="0053487F" w:rsidRPr="00F0557E" w:rsidRDefault="0053487F" w:rsidP="0053487F">
      <w:pPr>
        <w:rPr>
          <w:color w:val="000000" w:themeColor="text1"/>
          <w:rtl/>
          <w:lang w:bidi="ar-SY"/>
        </w:rPr>
      </w:pPr>
      <w:r w:rsidRPr="00F0557E">
        <w:rPr>
          <w:rFonts w:hint="cs"/>
          <w:color w:val="000000" w:themeColor="text1"/>
          <w:rtl/>
          <w:lang w:bidi="ar-EG"/>
        </w:rPr>
        <w:lastRenderedPageBreak/>
        <w:t xml:space="preserve">ويبين الشكل </w:t>
      </w:r>
      <w:r>
        <w:rPr>
          <w:color w:val="000000" w:themeColor="text1"/>
          <w:lang w:bidi="ar-EG"/>
        </w:rPr>
        <w:t>21</w:t>
      </w:r>
      <w:r w:rsidRPr="00F0557E">
        <w:rPr>
          <w:rFonts w:hint="cs"/>
          <w:color w:val="000000" w:themeColor="text1"/>
          <w:rtl/>
          <w:lang w:bidi="ar-SY"/>
        </w:rPr>
        <w:t xml:space="preserve"> معاملات الترابط بين مختلف عروض نطاق القنوات الجانبية لمجموعات فيديوية من النسق </w:t>
      </w:r>
      <w:r>
        <w:rPr>
          <w:color w:val="000000" w:themeColor="text1"/>
          <w:lang w:bidi="ar-SY"/>
        </w:rPr>
        <w:t>CIF</w:t>
      </w:r>
      <w:r w:rsidRPr="00F0557E">
        <w:rPr>
          <w:rFonts w:hint="cs"/>
          <w:color w:val="000000" w:themeColor="text1"/>
          <w:rtl/>
          <w:lang w:bidi="ar-SY"/>
        </w:rPr>
        <w:t xml:space="preserve">. ويمكن ملاحظة أن معظم معاملات الترابط تكون مشبعة عند معدل يقارب </w:t>
      </w:r>
      <w:r w:rsidRPr="00F0557E">
        <w:rPr>
          <w:color w:val="000000" w:themeColor="text1"/>
          <w:lang w:bidi="ar-SY"/>
        </w:rPr>
        <w:t>kbit</w:t>
      </w:r>
      <w:r>
        <w:rPr>
          <w:color w:val="000000" w:themeColor="text1"/>
          <w:lang w:bidi="ar-SY"/>
        </w:rPr>
        <w:t>/s</w:t>
      </w:r>
      <w:r w:rsidRPr="00F0557E">
        <w:rPr>
          <w:color w:val="000000" w:themeColor="text1"/>
          <w:lang w:bidi="ar-SY"/>
        </w:rPr>
        <w:t xml:space="preserve"> </w:t>
      </w:r>
      <w:r>
        <w:rPr>
          <w:color w:val="000000" w:themeColor="text1"/>
          <w:lang w:bidi="ar-SY"/>
        </w:rPr>
        <w:t>15</w:t>
      </w:r>
      <w:r w:rsidRPr="00F0557E">
        <w:rPr>
          <w:rFonts w:hint="cs"/>
          <w:color w:val="000000" w:themeColor="text1"/>
          <w:rtl/>
          <w:lang w:bidi="ar-SY"/>
        </w:rPr>
        <w:t xml:space="preserve">. وبعد ذلك ينجم عن زيادة عرض النطاق تحسين نسبته </w:t>
      </w:r>
      <w:r w:rsidRPr="00F0557E">
        <w:rPr>
          <w:color w:val="000000" w:themeColor="text1"/>
          <w:lang w:bidi="ar-SY"/>
        </w:rPr>
        <w:t>%0,5</w:t>
      </w:r>
      <w:r w:rsidRPr="00F0557E">
        <w:rPr>
          <w:rFonts w:hint="cs"/>
          <w:color w:val="000000" w:themeColor="text1"/>
          <w:rtl/>
          <w:lang w:bidi="ar-SY"/>
        </w:rPr>
        <w:t>.</w:t>
      </w:r>
    </w:p>
    <w:p w:rsidR="0053487F" w:rsidRPr="00F0557E" w:rsidRDefault="0053487F" w:rsidP="0053487F">
      <w:pPr>
        <w:rPr>
          <w:rtl/>
          <w:lang w:bidi="ar-SY"/>
        </w:rPr>
      </w:pPr>
    </w:p>
    <w:p w:rsidR="00B80BFC" w:rsidRPr="00F0557E" w:rsidRDefault="00B80BFC" w:rsidP="0053487F">
      <w:pPr>
        <w:pStyle w:val="FigureNo"/>
        <w:rPr>
          <w:rtl/>
          <w:lang w:bidi="ar-SY"/>
        </w:rPr>
      </w:pPr>
      <w:r w:rsidRPr="00F0557E">
        <w:rPr>
          <w:rFonts w:hint="cs"/>
          <w:rtl/>
        </w:rPr>
        <w:t>الش</w:t>
      </w:r>
      <w:r w:rsidR="0053487F">
        <w:rPr>
          <w:rFonts w:hint="cs"/>
          <w:rtl/>
        </w:rPr>
        <w:t>ـ</w:t>
      </w:r>
      <w:r w:rsidRPr="00F0557E">
        <w:rPr>
          <w:rFonts w:hint="cs"/>
          <w:rtl/>
        </w:rPr>
        <w:t xml:space="preserve">كل </w:t>
      </w:r>
      <w:r w:rsidRPr="00F0557E">
        <w:rPr>
          <w:lang w:bidi="ar-SY"/>
        </w:rPr>
        <w:t>21</w:t>
      </w:r>
    </w:p>
    <w:p w:rsidR="00B80BFC" w:rsidRPr="00F0557E" w:rsidRDefault="0053487F" w:rsidP="0053487F">
      <w:pPr>
        <w:pStyle w:val="FigureTitle"/>
        <w:rPr>
          <w:rtl/>
          <w:lang w:bidi="ar-SY"/>
        </w:rPr>
      </w:pPr>
      <w:r w:rsidRPr="0048216B">
        <w:rPr>
          <w:noProof/>
          <w:lang w:eastAsia="zh-CN"/>
        </w:rPr>
        <w:pict>
          <v:rect id="_x0000_s16874" style="position:absolute;left:0;text-align:left;margin-left:209.6pt;margin-top:21.2pt;width:65.2pt;height:17.95pt;z-index:251666944;v-text-anchor:top" fillcolor="white [3212]" stroked="f">
            <v:textbox style="mso-next-textbox:#_x0000_s16874;mso-fit-shape-to-text:t" inset="0,0,0,0">
              <w:txbxContent>
                <w:p w:rsidR="00B80BFC" w:rsidRPr="009D2555" w:rsidRDefault="00B80BFC" w:rsidP="00B80BFC">
                  <w:pPr>
                    <w:spacing w:before="0" w:line="240" w:lineRule="auto"/>
                    <w:jc w:val="center"/>
                    <w:rPr>
                      <w:sz w:val="18"/>
                      <w:szCs w:val="22"/>
                      <w:rtl/>
                      <w:lang w:bidi="ar-SY"/>
                    </w:rPr>
                  </w:pPr>
                  <w:r w:rsidRPr="0053487F">
                    <w:rPr>
                      <w:rFonts w:hint="cs"/>
                      <w:color w:val="24282B"/>
                      <w:sz w:val="20"/>
                      <w:szCs w:val="24"/>
                      <w:rtl/>
                    </w:rPr>
                    <w:t xml:space="preserve">النسق </w:t>
                  </w:r>
                  <w:r w:rsidRPr="009D2555">
                    <w:rPr>
                      <w:color w:val="24282B"/>
                      <w:sz w:val="18"/>
                      <w:szCs w:val="22"/>
                    </w:rPr>
                    <w:t>CIF</w:t>
                  </w:r>
                </w:p>
              </w:txbxContent>
            </v:textbox>
          </v:rect>
        </w:pict>
      </w:r>
      <w:r w:rsidR="00B80BFC" w:rsidRPr="00F0557E">
        <w:rPr>
          <w:rFonts w:hint="cs"/>
          <w:rtl/>
        </w:rPr>
        <w:t xml:space="preserve">تحسين الأداء عند زيادة عرض نطاق القناة الجانبية (النسق </w:t>
      </w:r>
      <w:proofErr w:type="spellStart"/>
      <w:r w:rsidR="00B80BFC" w:rsidRPr="00F0557E">
        <w:t>CIF</w:t>
      </w:r>
      <w:proofErr w:type="spellEnd"/>
      <w:r w:rsidR="00B80BFC" w:rsidRPr="00F0557E">
        <w:rPr>
          <w:rFonts w:hint="cs"/>
          <w:rtl/>
          <w:lang w:bidi="ar-SY"/>
        </w:rPr>
        <w:t>)</w:t>
      </w:r>
    </w:p>
    <w:p w:rsidR="00B80BFC" w:rsidRPr="00F0557E" w:rsidRDefault="0048216B" w:rsidP="00B80BFC">
      <w:pPr>
        <w:overflowPunct/>
        <w:autoSpaceDE/>
        <w:autoSpaceDN/>
        <w:bidi w:val="0"/>
        <w:adjustRightInd/>
        <w:spacing w:before="0" w:line="240" w:lineRule="auto"/>
        <w:jc w:val="center"/>
        <w:textAlignment w:val="auto"/>
        <w:rPr>
          <w:b/>
          <w:bCs/>
          <w:color w:val="000000" w:themeColor="text1"/>
          <w:lang w:bidi="ar-SY"/>
        </w:rPr>
      </w:pPr>
      <w:r w:rsidRPr="0048216B">
        <w:rPr>
          <w:noProof/>
          <w:color w:val="000000" w:themeColor="text1"/>
          <w:lang w:eastAsia="zh-CN"/>
        </w:rPr>
        <w:pict>
          <v:rect id="_x0000_s16875" style="position:absolute;left:0;text-align:left;margin-left:214.85pt;margin-top:281.55pt;width:59.95pt;height:16.45pt;z-index:251667968;v-text-anchor:top" fillcolor="white [3212]" stroked="f">
            <v:textbox style="mso-next-textbox:#_x0000_s16875;mso-fit-shape-to-text:t" inset="0,0,0,0">
              <w:txbxContent>
                <w:p w:rsidR="00B80BFC" w:rsidRPr="009D2555" w:rsidRDefault="00B80BFC" w:rsidP="00B80BFC">
                  <w:pPr>
                    <w:spacing w:before="0" w:line="240" w:lineRule="auto"/>
                    <w:jc w:val="center"/>
                    <w:rPr>
                      <w:sz w:val="18"/>
                      <w:szCs w:val="22"/>
                      <w:rtl/>
                      <w:lang w:bidi="ar-SY"/>
                    </w:rPr>
                  </w:pPr>
                  <w:r w:rsidRPr="0053487F">
                    <w:rPr>
                      <w:rFonts w:hint="cs"/>
                      <w:color w:val="24282B"/>
                      <w:sz w:val="20"/>
                      <w:szCs w:val="24"/>
                      <w:rtl/>
                    </w:rPr>
                    <w:t xml:space="preserve">النسق </w:t>
                  </w:r>
                  <w:r w:rsidRPr="009D2555">
                    <w:rPr>
                      <w:color w:val="24282B"/>
                      <w:sz w:val="18"/>
                      <w:szCs w:val="22"/>
                    </w:rPr>
                    <w:t>CIF</w:t>
                  </w:r>
                </w:p>
              </w:txbxContent>
            </v:textbox>
          </v:rect>
        </w:pict>
      </w:r>
      <w:r w:rsidRPr="0048216B">
        <w:rPr>
          <w:noProof/>
          <w:color w:val="000000" w:themeColor="text1"/>
          <w:lang w:eastAsia="zh-CN"/>
        </w:rPr>
        <w:pict>
          <v:shape id="_x0000_s16876" type="#_x0000_t202" style="position:absolute;left:0;text-align:left;margin-left:16.45pt;margin-top:94.55pt;width:18.2pt;height:73.2pt;z-index:251668992" fillcolor="white [3212]" stroked="f">
            <v:textbox style="layout-flow:vertical;mso-layout-flow-alt:bottom-to-top;mso-next-textbox:#_x0000_s16876" inset="0,0,0,0">
              <w:txbxContent>
                <w:p w:rsidR="00B80BFC" w:rsidRPr="00852D26" w:rsidRDefault="00B80BFC" w:rsidP="0053487F">
                  <w:pPr>
                    <w:pStyle w:val="TextBox"/>
                    <w:rPr>
                      <w:lang w:val="en-US"/>
                    </w:rPr>
                  </w:pPr>
                  <w:r>
                    <w:rPr>
                      <w:rFonts w:hint="cs"/>
                      <w:rtl/>
                    </w:rPr>
                    <w:t>علاقات الترابط</w:t>
                  </w:r>
                </w:p>
              </w:txbxContent>
            </v:textbox>
          </v:shape>
        </w:pict>
      </w:r>
      <w:r w:rsidRPr="0048216B">
        <w:rPr>
          <w:noProof/>
          <w:color w:val="000000" w:themeColor="text1"/>
          <w:lang w:eastAsia="zh-CN"/>
        </w:rPr>
        <w:pict>
          <v:shape id="_x0000_s16877" type="#_x0000_t202" style="position:absolute;left:0;text-align:left;margin-left:10.55pt;margin-top:367.8pt;width:18.9pt;height:73.2pt;z-index:251670016" fillcolor="white [3212]" stroked="f">
            <v:textbox style="layout-flow:vertical;mso-layout-flow-alt:bottom-to-top;mso-next-textbox:#_x0000_s16877" inset="0,0,0,0">
              <w:txbxContent>
                <w:p w:rsidR="00B80BFC" w:rsidRPr="00852D26" w:rsidRDefault="00B80BFC" w:rsidP="0053487F">
                  <w:pPr>
                    <w:pStyle w:val="TextBox"/>
                    <w:rPr>
                      <w:lang w:val="en-US"/>
                    </w:rPr>
                  </w:pPr>
                  <w:r>
                    <w:rPr>
                      <w:rFonts w:hint="cs"/>
                      <w:rtl/>
                    </w:rPr>
                    <w:t>علاقات الترابط</w:t>
                  </w:r>
                </w:p>
              </w:txbxContent>
            </v:textbox>
          </v:shape>
        </w:pict>
      </w:r>
      <w:r w:rsidR="00B80BFC" w:rsidRPr="00F0557E">
        <w:rPr>
          <w:noProof/>
          <w:color w:val="000000" w:themeColor="text1"/>
          <w:lang w:eastAsia="zh-CN"/>
        </w:rPr>
        <w:drawing>
          <wp:inline distT="0" distB="0" distL="0" distR="0">
            <wp:extent cx="5732780" cy="713930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srcRect/>
                    <a:stretch>
                      <a:fillRect/>
                    </a:stretch>
                  </pic:blipFill>
                  <pic:spPr bwMode="auto">
                    <a:xfrm>
                      <a:off x="0" y="0"/>
                      <a:ext cx="5732780" cy="7139305"/>
                    </a:xfrm>
                    <a:prstGeom prst="rect">
                      <a:avLst/>
                    </a:prstGeom>
                    <a:noFill/>
                    <a:ln w="9525">
                      <a:noFill/>
                      <a:miter lim="800000"/>
                      <a:headEnd/>
                      <a:tailEnd/>
                    </a:ln>
                  </pic:spPr>
                </pic:pic>
              </a:graphicData>
            </a:graphic>
          </wp:inline>
        </w:drawing>
      </w:r>
    </w:p>
    <w:p w:rsidR="00B80BFC" w:rsidRPr="00F0557E" w:rsidRDefault="00B80BFC" w:rsidP="00B80BFC">
      <w:pPr>
        <w:rPr>
          <w:color w:val="000000" w:themeColor="text1"/>
          <w:rtl/>
          <w:lang w:bidi="ar-SY"/>
        </w:rPr>
      </w:pPr>
      <w:r w:rsidRPr="00F0557E">
        <w:rPr>
          <w:rFonts w:hint="cs"/>
          <w:color w:val="000000" w:themeColor="text1"/>
          <w:rtl/>
          <w:lang w:bidi="ar-EG"/>
        </w:rPr>
        <w:lastRenderedPageBreak/>
        <w:t xml:space="preserve">ويبين الشكل </w:t>
      </w:r>
      <w:r w:rsidRPr="00F0557E">
        <w:rPr>
          <w:color w:val="000000" w:themeColor="text1"/>
          <w:lang w:bidi="ar-EG"/>
        </w:rPr>
        <w:t>22</w:t>
      </w:r>
      <w:r w:rsidRPr="00F0557E">
        <w:rPr>
          <w:rFonts w:hint="cs"/>
          <w:color w:val="000000" w:themeColor="text1"/>
          <w:rtl/>
          <w:lang w:bidi="ar-SY"/>
        </w:rPr>
        <w:t xml:space="preserve"> معاملات الترابط بين مختلف عروض نطاق القنوات الجانبية لمجموعات فيديوية من النسق </w:t>
      </w:r>
      <w:r w:rsidRPr="00F0557E">
        <w:rPr>
          <w:color w:val="000000" w:themeColor="text1"/>
          <w:lang w:bidi="ar-SY"/>
        </w:rPr>
        <w:t>VGA</w:t>
      </w:r>
      <w:r w:rsidRPr="00F0557E">
        <w:rPr>
          <w:rFonts w:hint="cs"/>
          <w:color w:val="000000" w:themeColor="text1"/>
          <w:rtl/>
          <w:lang w:bidi="ar-SY"/>
        </w:rPr>
        <w:t xml:space="preserve">. ويمكن ملاحظة أن معظم معاملات الترابط تكون مشبعة عند معدل يقارب </w:t>
      </w:r>
      <w:r w:rsidRPr="00F0557E">
        <w:rPr>
          <w:color w:val="000000" w:themeColor="text1"/>
          <w:lang w:bidi="ar-SY"/>
        </w:rPr>
        <w:t>kbit</w:t>
      </w:r>
      <w:r>
        <w:rPr>
          <w:color w:val="000000" w:themeColor="text1"/>
          <w:lang w:bidi="ar-SY"/>
        </w:rPr>
        <w:t>/s</w:t>
      </w:r>
      <w:r w:rsidRPr="00F0557E">
        <w:rPr>
          <w:color w:val="000000" w:themeColor="text1"/>
          <w:lang w:bidi="ar-SY"/>
        </w:rPr>
        <w:t xml:space="preserve"> 30</w:t>
      </w:r>
      <w:r w:rsidRPr="00F0557E">
        <w:rPr>
          <w:rFonts w:hint="cs"/>
          <w:color w:val="000000" w:themeColor="text1"/>
          <w:rtl/>
          <w:lang w:bidi="ar-SY"/>
        </w:rPr>
        <w:t xml:space="preserve">. وبعد ذلك ينجم عن زيادة عرض النطاق تحسين نسبته </w:t>
      </w:r>
      <w:r w:rsidRPr="00F0557E">
        <w:rPr>
          <w:color w:val="000000" w:themeColor="text1"/>
          <w:lang w:bidi="ar-SY"/>
        </w:rPr>
        <w:t>%0,5</w:t>
      </w:r>
      <w:r w:rsidRPr="00F0557E">
        <w:rPr>
          <w:rFonts w:hint="cs"/>
          <w:color w:val="000000" w:themeColor="text1"/>
          <w:rtl/>
          <w:lang w:bidi="ar-SY"/>
        </w:rPr>
        <w:t>.</w:t>
      </w:r>
    </w:p>
    <w:p w:rsidR="00B80BFC" w:rsidRPr="00F0557E" w:rsidRDefault="00B80BFC" w:rsidP="0053487F">
      <w:pPr>
        <w:pStyle w:val="FigureNo"/>
        <w:rPr>
          <w:rtl/>
          <w:lang w:bidi="ar-SY"/>
        </w:rPr>
      </w:pPr>
      <w:r w:rsidRPr="00F0557E">
        <w:rPr>
          <w:rFonts w:hint="cs"/>
          <w:rtl/>
        </w:rPr>
        <w:t>الش</w:t>
      </w:r>
      <w:r w:rsidR="0053487F">
        <w:rPr>
          <w:rFonts w:hint="cs"/>
          <w:rtl/>
        </w:rPr>
        <w:t>ـ</w:t>
      </w:r>
      <w:r w:rsidRPr="00F0557E">
        <w:rPr>
          <w:rFonts w:hint="cs"/>
          <w:rtl/>
        </w:rPr>
        <w:t xml:space="preserve">كل </w:t>
      </w:r>
      <w:r w:rsidRPr="00F0557E">
        <w:t>22</w:t>
      </w:r>
    </w:p>
    <w:p w:rsidR="00B80BFC" w:rsidRPr="00F0557E" w:rsidRDefault="0053487F" w:rsidP="0053487F">
      <w:pPr>
        <w:pStyle w:val="FigureTitle"/>
        <w:rPr>
          <w:rtl/>
        </w:rPr>
      </w:pPr>
      <w:r w:rsidRPr="0048216B">
        <w:rPr>
          <w:b w:val="0"/>
          <w:bCs w:val="0"/>
          <w:noProof/>
          <w:color w:val="000000" w:themeColor="text1"/>
          <w:rtl/>
          <w:lang w:eastAsia="zh-CN"/>
        </w:rPr>
        <w:pict>
          <v:rect id="_x0000_s16870" style="position:absolute;left:0;text-align:left;margin-left:3in;margin-top:18.55pt;width:55.7pt;height:16.6pt;z-index:251662848;v-text-anchor:top" fillcolor="white [3212]" stroked="f">
            <v:textbox style="mso-next-textbox:#_x0000_s16870" inset="0,0,0,0">
              <w:txbxContent>
                <w:p w:rsidR="00B80BFC" w:rsidRPr="009D2555" w:rsidRDefault="00B80BFC" w:rsidP="00B80BFC">
                  <w:pPr>
                    <w:spacing w:before="0" w:line="240" w:lineRule="auto"/>
                    <w:jc w:val="center"/>
                    <w:rPr>
                      <w:sz w:val="18"/>
                      <w:szCs w:val="22"/>
                      <w:rtl/>
                      <w:lang w:bidi="ar-SY"/>
                    </w:rPr>
                  </w:pPr>
                  <w:r w:rsidRPr="0053487F">
                    <w:rPr>
                      <w:rFonts w:hint="cs"/>
                      <w:color w:val="24282B"/>
                      <w:sz w:val="20"/>
                      <w:szCs w:val="24"/>
                      <w:rtl/>
                    </w:rPr>
                    <w:t xml:space="preserve">النسق </w:t>
                  </w:r>
                  <w:r>
                    <w:rPr>
                      <w:color w:val="24282B"/>
                      <w:sz w:val="18"/>
                      <w:szCs w:val="22"/>
                    </w:rPr>
                    <w:t>VGA</w:t>
                  </w:r>
                </w:p>
              </w:txbxContent>
            </v:textbox>
          </v:rect>
        </w:pict>
      </w:r>
      <w:r w:rsidR="00B80BFC" w:rsidRPr="00F0557E">
        <w:rPr>
          <w:rFonts w:hint="cs"/>
          <w:rtl/>
        </w:rPr>
        <w:t xml:space="preserve">تحسّن الأداء عند زيادة عرض نطاق القناة الجانبية (النسق </w:t>
      </w:r>
      <w:r w:rsidR="00B80BFC" w:rsidRPr="00F0557E">
        <w:t>VGA</w:t>
      </w:r>
      <w:r w:rsidR="00B80BFC" w:rsidRPr="00F0557E">
        <w:rPr>
          <w:rFonts w:hint="cs"/>
          <w:rtl/>
        </w:rPr>
        <w:t>)</w:t>
      </w:r>
    </w:p>
    <w:p w:rsidR="00B80BFC" w:rsidRPr="00F0557E" w:rsidRDefault="0053487F" w:rsidP="0053487F">
      <w:pPr>
        <w:jc w:val="center"/>
        <w:rPr>
          <w:b/>
          <w:bCs/>
          <w:color w:val="000000" w:themeColor="text1"/>
          <w:lang w:bidi="ar-SY"/>
        </w:rPr>
      </w:pPr>
      <w:r w:rsidRPr="0048216B">
        <w:rPr>
          <w:noProof/>
          <w:color w:val="000000" w:themeColor="text1"/>
          <w:lang w:eastAsia="zh-CN"/>
        </w:rPr>
        <w:pict>
          <v:shape id="_x0000_s16872" type="#_x0000_t202" style="position:absolute;left:0;text-align:left;margin-left:17.1pt;margin-top:100.9pt;width:13.4pt;height:73.85pt;z-index:251664896" fillcolor="white [3212]" stroked="f">
            <v:textbox style="layout-flow:vertical;mso-layout-flow-alt:bottom-to-top;mso-next-textbox:#_x0000_s16872" inset="0,0,0,0">
              <w:txbxContent>
                <w:p w:rsidR="00B80BFC" w:rsidRPr="00852D26" w:rsidRDefault="00B80BFC" w:rsidP="0053487F">
                  <w:pPr>
                    <w:pStyle w:val="TextBox"/>
                    <w:rPr>
                      <w:lang w:val="en-US"/>
                    </w:rPr>
                  </w:pPr>
                  <w:r>
                    <w:rPr>
                      <w:rFonts w:hint="cs"/>
                      <w:rtl/>
                    </w:rPr>
                    <w:t>علاقات الترابط</w:t>
                  </w:r>
                </w:p>
              </w:txbxContent>
            </v:textbox>
          </v:shape>
        </w:pict>
      </w:r>
      <w:r w:rsidRPr="0048216B">
        <w:rPr>
          <w:noProof/>
          <w:color w:val="000000" w:themeColor="text1"/>
          <w:lang w:eastAsia="zh-CN"/>
        </w:rPr>
        <w:pict>
          <v:shape id="_x0000_s16873" type="#_x0000_t202" style="position:absolute;left:0;text-align:left;margin-left:12.35pt;margin-top:381pt;width:17.4pt;height:73.85pt;z-index:251665920" fillcolor="white [3212]" stroked="f">
            <v:textbox style="layout-flow:vertical;mso-layout-flow-alt:bottom-to-top;mso-next-textbox:#_x0000_s16873" inset="0,0,0,0">
              <w:txbxContent>
                <w:p w:rsidR="00B80BFC" w:rsidRPr="00852D26" w:rsidRDefault="00B80BFC" w:rsidP="0053487F">
                  <w:pPr>
                    <w:pStyle w:val="TextBox"/>
                    <w:rPr>
                      <w:lang w:val="en-US"/>
                    </w:rPr>
                  </w:pPr>
                  <w:r>
                    <w:rPr>
                      <w:rFonts w:hint="cs"/>
                      <w:rtl/>
                    </w:rPr>
                    <w:t>علاقات الترابط</w:t>
                  </w:r>
                </w:p>
              </w:txbxContent>
            </v:textbox>
          </v:shape>
        </w:pict>
      </w:r>
      <w:r w:rsidR="0048216B" w:rsidRPr="0048216B">
        <w:rPr>
          <w:noProof/>
          <w:color w:val="000000" w:themeColor="text1"/>
          <w:lang w:eastAsia="zh-CN"/>
        </w:rPr>
        <w:pict>
          <v:rect id="_x0000_s16871" style="position:absolute;left:0;text-align:left;margin-left:226.15pt;margin-top:279.55pt;width:53.15pt;height:16.6pt;z-index:251663872;v-text-anchor:top" fillcolor="white [3212]" stroked="f">
            <v:textbox style="mso-next-textbox:#_x0000_s16871" inset="0,0,0,0">
              <w:txbxContent>
                <w:p w:rsidR="00B80BFC" w:rsidRPr="009D2555" w:rsidRDefault="00B80BFC" w:rsidP="00B80BFC">
                  <w:pPr>
                    <w:spacing w:before="0" w:line="240" w:lineRule="auto"/>
                    <w:jc w:val="center"/>
                    <w:rPr>
                      <w:sz w:val="18"/>
                      <w:szCs w:val="22"/>
                      <w:rtl/>
                      <w:lang w:bidi="ar-SY"/>
                    </w:rPr>
                  </w:pPr>
                  <w:r w:rsidRPr="0053487F">
                    <w:rPr>
                      <w:rFonts w:hint="cs"/>
                      <w:color w:val="24282B"/>
                      <w:sz w:val="20"/>
                      <w:szCs w:val="24"/>
                      <w:rtl/>
                    </w:rPr>
                    <w:t xml:space="preserve">النسق </w:t>
                  </w:r>
                  <w:r>
                    <w:rPr>
                      <w:color w:val="24282B"/>
                      <w:sz w:val="18"/>
                      <w:szCs w:val="22"/>
                    </w:rPr>
                    <w:t>VGA</w:t>
                  </w:r>
                </w:p>
              </w:txbxContent>
            </v:textbox>
          </v:rect>
        </w:pict>
      </w:r>
      <w:r w:rsidR="00B80BFC" w:rsidRPr="00F0557E">
        <w:rPr>
          <w:noProof/>
          <w:color w:val="000000" w:themeColor="text1"/>
          <w:lang w:eastAsia="zh-CN"/>
        </w:rPr>
        <w:drawing>
          <wp:inline distT="0" distB="0" distL="0" distR="0">
            <wp:extent cx="5730240" cy="713994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srcRect/>
                    <a:stretch>
                      <a:fillRect/>
                    </a:stretch>
                  </pic:blipFill>
                  <pic:spPr bwMode="auto">
                    <a:xfrm>
                      <a:off x="0" y="0"/>
                      <a:ext cx="5730240" cy="7139940"/>
                    </a:xfrm>
                    <a:prstGeom prst="rect">
                      <a:avLst/>
                    </a:prstGeom>
                    <a:noFill/>
                    <a:ln w="9525">
                      <a:noFill/>
                      <a:miter lim="800000"/>
                      <a:headEnd/>
                      <a:tailEnd/>
                    </a:ln>
                  </pic:spPr>
                </pic:pic>
              </a:graphicData>
            </a:graphic>
          </wp:inline>
        </w:drawing>
      </w:r>
    </w:p>
    <w:p w:rsidR="00422D17" w:rsidRPr="000F312E" w:rsidRDefault="005E066B" w:rsidP="0053487F">
      <w:pPr>
        <w:overflowPunct/>
        <w:autoSpaceDE/>
        <w:autoSpaceDN/>
        <w:bidi w:val="0"/>
        <w:adjustRightInd/>
        <w:spacing w:before="240" w:line="240" w:lineRule="auto"/>
        <w:jc w:val="center"/>
        <w:textAlignment w:val="auto"/>
        <w:rPr>
          <w:lang w:bidi="ar-EG"/>
        </w:rPr>
      </w:pPr>
      <w:r>
        <w:rPr>
          <w:rFonts w:hint="cs"/>
          <w:rtl/>
          <w:lang w:val="fr-FR"/>
        </w:rPr>
        <w:t>__________</w:t>
      </w:r>
    </w:p>
    <w:sectPr w:rsidR="00422D17" w:rsidRPr="000F312E" w:rsidSect="000F312E">
      <w:headerReference w:type="even" r:id="rId36"/>
      <w:headerReference w:type="default" r:id="rId37"/>
      <w:footerReference w:type="even" r:id="rId38"/>
      <w:footerReference w:type="default" r:id="rId39"/>
      <w:headerReference w:type="first" r:id="rId40"/>
      <w:footerReference w:type="first" r:id="rId4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Calibri">
    <w:panose1 w:val="020F0502020204030204"/>
    <w:charset w:val="00"/>
    <w:family w:val="swiss"/>
    <w:pitch w:val="variable"/>
    <w:sig w:usb0="A00002EF" w:usb1="4000207B" w:usb2="00000000" w:usb3="00000000" w:csb0="0000009F" w:csb1="00000000"/>
  </w:font>
  <w:font w:name="SimSun">
    <w:altName w:val="FZShuTi"/>
    <w:panose1 w:val="02010600030101010101"/>
    <w:charset w:val="86"/>
    <w:family w:val="auto"/>
    <w:notTrueType/>
    <w:pitch w:val="variable"/>
    <w:sig w:usb0="00000000"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Malgun Gothic">
    <w:altName w:val="Dotum"/>
    <w:charset w:val="81"/>
    <w:family w:val="swiss"/>
    <w:pitch w:val="variable"/>
    <w:sig w:usb0="00000000" w:usb1="09D77CFB" w:usb2="00000012" w:usb3="00000000" w:csb0="00080001" w:csb1="00000000"/>
  </w:font>
  <w:font w:name="한양신명조">
    <w:altName w:val="Batang"/>
    <w:panose1 w:val="00000000000000000000"/>
    <w:charset w:val="81"/>
    <w:family w:val="roman"/>
    <w:notTrueType/>
    <w:pitch w:val="default"/>
    <w:sig w:usb0="00000000" w:usb1="09060000" w:usb2="00000010" w:usb3="00000000" w:csb0="0008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48216B">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53487F">
      <w:t>02.11.10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 w:id="1">
    <w:p w:rsidR="00B80BFC" w:rsidRPr="009F335B" w:rsidRDefault="00B80BFC" w:rsidP="00B80BFC">
      <w:pPr>
        <w:pStyle w:val="FootnoteText"/>
        <w:ind w:right="0"/>
        <w:rPr>
          <w:sz w:val="18"/>
          <w:szCs w:val="24"/>
          <w:rtl/>
          <w:lang w:bidi="ar-SY"/>
        </w:rPr>
      </w:pPr>
      <w:r w:rsidRPr="00B80BFC">
        <w:rPr>
          <w:rStyle w:val="FootnoteReference"/>
          <w:rFonts w:ascii="Times New Roman Bold" w:eastAsia="NSimSun" w:hAnsi="Times New Roman Bold" w:cs="Times New Roman Bold"/>
          <w:b/>
          <w:bCs/>
          <w:color w:val="000000" w:themeColor="text1"/>
          <w:position w:val="0"/>
          <w:rtl/>
          <w:lang w:eastAsia="fr-FR" w:bidi="ar-SY"/>
        </w:rPr>
        <w:t>*</w:t>
      </w:r>
      <w:r w:rsidRPr="009F335B">
        <w:rPr>
          <w:sz w:val="18"/>
          <w:szCs w:val="24"/>
          <w:rtl/>
        </w:rPr>
        <w:t xml:space="preserve"> </w:t>
      </w:r>
      <w:r w:rsidRPr="009F335B">
        <w:rPr>
          <w:rFonts w:hint="cs"/>
          <w:sz w:val="18"/>
          <w:szCs w:val="24"/>
          <w:rtl/>
        </w:rPr>
        <w:tab/>
      </w:r>
      <w:r w:rsidRPr="00B80BFC">
        <w:rPr>
          <w:rFonts w:hint="cs"/>
          <w:rtl/>
        </w:rPr>
        <w:t xml:space="preserve">يعني التلفزيون منخفض الوضوح </w:t>
      </w:r>
      <w:r w:rsidRPr="00B80BFC">
        <w:t>(</w:t>
      </w:r>
      <w:proofErr w:type="spellStart"/>
      <w:r w:rsidRPr="00B80BFC">
        <w:t>LDTV</w:t>
      </w:r>
      <w:proofErr w:type="spellEnd"/>
      <w:r w:rsidRPr="00B80BFC">
        <w:t>)</w:t>
      </w:r>
      <w:r w:rsidRPr="00B80BFC">
        <w:rPr>
          <w:rFonts w:hint="cs"/>
          <w:rtl/>
        </w:rPr>
        <w:t xml:space="preserve"> </w:t>
      </w:r>
      <w:proofErr w:type="spellStart"/>
      <w:r w:rsidRPr="00B80BFC">
        <w:rPr>
          <w:rFonts w:hint="cs"/>
          <w:rtl/>
        </w:rPr>
        <w:t>استبانات</w:t>
      </w:r>
      <w:proofErr w:type="spellEnd"/>
      <w:r w:rsidRPr="00B80BFC">
        <w:rPr>
          <w:rFonts w:hint="cs"/>
          <w:rtl/>
        </w:rPr>
        <w:t xml:space="preserve"> مرئية ذات عدد بيكسل أقل من العدد المحدد في التوصية </w:t>
      </w:r>
      <w:r w:rsidRPr="00B80BFC">
        <w:t>ITU-R BT.601</w:t>
      </w:r>
      <w:r w:rsidRPr="00B80BFC">
        <w:rPr>
          <w:rFonts w:hint="cs"/>
          <w:rtl/>
        </w:rPr>
        <w:t xml:space="preserve">. وقطاع الاتصالات الراديوية بصدد دراسة توصية بشأن التلفزيون </w:t>
      </w:r>
      <w:proofErr w:type="spellStart"/>
      <w:r w:rsidRPr="00B80BFC">
        <w:t>LDTV</w:t>
      </w:r>
      <w:proofErr w:type="spellEnd"/>
      <w:r w:rsidRPr="00B80BFC">
        <w:rPr>
          <w:rFonts w:hint="cs"/>
          <w:rtl/>
        </w:rPr>
        <w:t>.</w:t>
      </w:r>
    </w:p>
  </w:footnote>
  <w:footnote w:id="2">
    <w:p w:rsidR="00B80BFC" w:rsidRPr="009F335B" w:rsidRDefault="00B80BFC" w:rsidP="00B80BFC">
      <w:pPr>
        <w:pStyle w:val="FootnoteText"/>
        <w:ind w:right="0"/>
        <w:rPr>
          <w:sz w:val="18"/>
          <w:szCs w:val="24"/>
          <w:lang w:bidi="ar-SY"/>
        </w:rPr>
      </w:pPr>
      <w:r w:rsidRPr="00B80BFC">
        <w:rPr>
          <w:rStyle w:val="FootnoteReference"/>
          <w:rFonts w:ascii="Times New Roman Bold" w:eastAsia="NSimSun" w:hAnsi="Times New Roman Bold" w:cs="Times New Roman Bold"/>
          <w:b/>
          <w:bCs/>
          <w:color w:val="000000" w:themeColor="text1"/>
          <w:position w:val="0"/>
          <w:rtl/>
          <w:lang w:eastAsia="fr-FR" w:bidi="ar-SY"/>
        </w:rPr>
        <w:t>**</w:t>
      </w:r>
      <w:r w:rsidRPr="009F335B">
        <w:rPr>
          <w:sz w:val="18"/>
          <w:szCs w:val="24"/>
          <w:rtl/>
        </w:rPr>
        <w:t xml:space="preserve"> </w:t>
      </w:r>
      <w:r>
        <w:rPr>
          <w:rFonts w:hint="cs"/>
          <w:sz w:val="18"/>
          <w:szCs w:val="24"/>
          <w:rtl/>
          <w:lang w:bidi="ar-SY"/>
        </w:rPr>
        <w:tab/>
      </w:r>
      <w:r w:rsidRPr="00B80BFC">
        <w:rPr>
          <w:rFonts w:hint="cs"/>
          <w:rtl/>
        </w:rPr>
        <w:t>تقيّم طريقة القياس، بوجود إشارة مرجعية مخفضة الخاصة بقياس النوعية المرئية الحسيّة، أداء الأنظمة من خلال عقد مقارنة بين خصائص مستمدة من إشارات مرئية مشوهة مسبقاً أو مرجعية عند دخولها النظام والإشارات بعد وقوع الانحطاط عند خروجها من النظام.</w:t>
      </w:r>
    </w:p>
  </w:footnote>
  <w:footnote w:id="3">
    <w:p w:rsidR="00B80BFC" w:rsidRPr="001820E5" w:rsidRDefault="00B80BFC" w:rsidP="00B80BFC">
      <w:pPr>
        <w:pStyle w:val="FootnoteText"/>
        <w:rPr>
          <w:rtl/>
          <w:lang w:bidi="ar-SY"/>
        </w:rPr>
      </w:pPr>
      <w:r w:rsidRPr="00B80BFC">
        <w:rPr>
          <w:rStyle w:val="FootnoteReference"/>
          <w:rFonts w:ascii="Times New Roman Bold" w:eastAsia="NSimSun" w:hAnsi="Times New Roman Bold" w:cs="Times New Roman Bold"/>
          <w:b/>
          <w:bCs/>
          <w:color w:val="000000" w:themeColor="text1"/>
          <w:position w:val="0"/>
          <w:lang w:eastAsia="fr-FR" w:bidi="ar-SY"/>
        </w:rPr>
        <w:footnoteRef/>
      </w:r>
      <w:r w:rsidRPr="00B80BFC">
        <w:rPr>
          <w:rStyle w:val="FootnoteReference"/>
          <w:rFonts w:ascii="Times New Roman Bold" w:eastAsia="NSimSun" w:hAnsi="Times New Roman Bold" w:cs="Times New Roman Bold"/>
          <w:b/>
          <w:bCs/>
          <w:color w:val="000000" w:themeColor="text1"/>
          <w:position w:val="0"/>
          <w:rtl/>
          <w:lang w:eastAsia="fr-FR" w:bidi="ar-SY"/>
        </w:rPr>
        <w:t xml:space="preserve"> </w:t>
      </w:r>
      <w:r w:rsidRPr="009F335B">
        <w:rPr>
          <w:sz w:val="18"/>
          <w:szCs w:val="24"/>
        </w:rPr>
        <w:tab/>
      </w:r>
      <w:r w:rsidRPr="00B80BFC">
        <w:rPr>
          <w:rFonts w:hint="cs"/>
          <w:rtl/>
        </w:rPr>
        <w:t xml:space="preserve">التوصية </w:t>
      </w:r>
      <w:r w:rsidRPr="00B80BFC">
        <w:t>ITU-T J.246</w:t>
      </w:r>
      <w:r w:rsidRPr="00B80BFC">
        <w:rPr>
          <w:rFonts w:hint="cs"/>
          <w:rtl/>
        </w:rPr>
        <w:t xml:space="preserve"> متاحة في العنوان </w:t>
      </w:r>
      <w:r w:rsidRPr="00435821">
        <w:t>&lt;</w:t>
      </w:r>
      <w:hyperlink r:id="rId1" w:history="1">
        <w:r w:rsidRPr="00302743">
          <w:rPr>
            <w:rStyle w:val="Hyperlink"/>
          </w:rPr>
          <w:t>http://www.itu.int/rec/T-REC-J.246-200808-P/en</w:t>
        </w:r>
      </w:hyperlink>
      <w:r w:rsidRPr="00435821">
        <w:t>&gt;</w:t>
      </w:r>
      <w:r w:rsidRPr="009F335B">
        <w:rPr>
          <w:rFonts w:hint="cs"/>
          <w:sz w:val="18"/>
          <w:szCs w:val="24"/>
          <w:rtl/>
          <w:lang w:bidi="ar-SY"/>
        </w:rPr>
        <w:t>.</w:t>
      </w:r>
    </w:p>
  </w:footnote>
  <w:footnote w:id="4">
    <w:p w:rsidR="00B80BFC" w:rsidRDefault="00B80BFC" w:rsidP="00B80BFC">
      <w:pPr>
        <w:pStyle w:val="FootnoteText"/>
        <w:rPr>
          <w:rtl/>
          <w:lang w:bidi="ar-SY"/>
        </w:rPr>
      </w:pPr>
      <w:r>
        <w:rPr>
          <w:rStyle w:val="FootnoteReference"/>
        </w:rPr>
        <w:footnoteRef/>
      </w:r>
      <w:r>
        <w:rPr>
          <w:rtl/>
        </w:rPr>
        <w:t xml:space="preserve"> </w:t>
      </w:r>
      <w:r>
        <w:rPr>
          <w:rFonts w:hint="cs"/>
          <w:rtl/>
          <w:lang w:bidi="ar-SY"/>
        </w:rPr>
        <w:tab/>
        <w:t>الكودك +</w:t>
      </w:r>
      <w:r>
        <w:rPr>
          <w:lang w:bidi="ar-SY"/>
        </w:rPr>
        <w:t>H.263</w:t>
      </w:r>
      <w:r>
        <w:rPr>
          <w:rFonts w:hint="cs"/>
          <w:rtl/>
          <w:lang w:bidi="ar-SY"/>
        </w:rPr>
        <w:t xml:space="preserve"> هو شكل خاص من الكودك </w:t>
      </w:r>
      <w:r>
        <w:rPr>
          <w:lang w:bidi="ar-SY"/>
        </w:rPr>
        <w:t>(1998) H.263</w:t>
      </w:r>
      <w:r>
        <w:rPr>
          <w:rFonts w:hint="cs"/>
          <w:rtl/>
          <w:lang w:bidi="ar-SY"/>
        </w:rPr>
        <w:t>.</w:t>
      </w:r>
    </w:p>
  </w:footnote>
  <w:footnote w:id="5">
    <w:p w:rsidR="00B80BFC" w:rsidRPr="0053487F" w:rsidRDefault="00B80BFC" w:rsidP="00B80BFC">
      <w:pPr>
        <w:pStyle w:val="FootnoteText"/>
        <w:rPr>
          <w:rtl/>
        </w:rPr>
      </w:pPr>
      <w:r w:rsidRPr="00454824">
        <w:rPr>
          <w:rStyle w:val="FootnoteReference"/>
          <w:position w:val="-4"/>
          <w:rtl/>
        </w:rPr>
        <w:t>***</w:t>
      </w:r>
      <w:r>
        <w:rPr>
          <w:rtl/>
        </w:rPr>
        <w:t xml:space="preserve"> </w:t>
      </w:r>
      <w:r w:rsidR="0053487F">
        <w:rPr>
          <w:rFonts w:hint="cs"/>
          <w:rtl/>
        </w:rPr>
        <w:t xml:space="preserve"> </w:t>
      </w:r>
      <w:r w:rsidRPr="0053487F">
        <w:rPr>
          <w:rFonts w:hint="cs"/>
          <w:rtl/>
        </w:rPr>
        <w:t xml:space="preserve">هذا النموذج مماثل لذلك الوارد في الملحق ألف بالتوصية </w:t>
      </w:r>
      <w:r w:rsidRPr="0053487F">
        <w:t>ITU-T J.246</w:t>
      </w:r>
      <w:r w:rsidRPr="0053487F">
        <w:rPr>
          <w:rFonts w:hint="cs"/>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48216B" w:rsidRPr="003D017C">
      <w:rPr>
        <w:b w:val="0"/>
        <w:bCs w:val="0"/>
      </w:rPr>
      <w:fldChar w:fldCharType="begin"/>
    </w:r>
    <w:r w:rsidRPr="003D017C">
      <w:rPr>
        <w:b w:val="0"/>
        <w:bCs w:val="0"/>
      </w:rPr>
      <w:instrText xml:space="preserve"> PAGE   \* MERGEFORMAT </w:instrText>
    </w:r>
    <w:r w:rsidR="0048216B" w:rsidRPr="003D017C">
      <w:rPr>
        <w:b w:val="0"/>
        <w:bCs w:val="0"/>
      </w:rPr>
      <w:fldChar w:fldCharType="separate"/>
    </w:r>
    <w:r w:rsidR="000F312E">
      <w:rPr>
        <w:b w:val="0"/>
        <w:bCs w:val="0"/>
        <w:noProof/>
      </w:rPr>
      <w:t>ii</w:t>
    </w:r>
    <w:r w:rsidR="0048216B"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48216B" w:rsidP="00B80BFC">
    <w:pPr>
      <w:pStyle w:val="Header"/>
      <w:tabs>
        <w:tab w:val="center" w:pos="4819"/>
      </w:tabs>
      <w:jc w:val="both"/>
      <w:rPr>
        <w:b w:val="0"/>
        <w:bCs w:val="0"/>
        <w:lang w:bidi="ar-EG"/>
      </w:rPr>
    </w:pPr>
    <w:fldSimple w:instr=" PAGE   \* MERGEFORMAT ">
      <w:r w:rsidR="0053487F">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B80BFC">
      <w:rPr>
        <w:b w:val="0"/>
        <w:bCs w:val="0"/>
      </w:rPr>
      <w:t>BT</w:t>
    </w:r>
    <w:r w:rsidR="003D017C">
      <w:rPr>
        <w:b w:val="0"/>
        <w:bCs w:val="0"/>
      </w:rPr>
      <w:t>.</w:t>
    </w:r>
    <w:r w:rsidR="00B80BFC">
      <w:rPr>
        <w:b w:val="0"/>
        <w:bCs w:val="0"/>
      </w:rPr>
      <w:t>1867</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48216B"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48216B"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3487F">
      <w:rPr>
        <w:rStyle w:val="PageNumber"/>
        <w:rFonts w:ascii="Times New Roman" w:hAnsi="Times New Roman" w:cs="Times New Roman"/>
        <w:noProof/>
        <w:szCs w:val="22"/>
        <w:rtl/>
      </w:rPr>
      <w:t>21</w:t>
    </w:r>
    <w:r w:rsidRPr="005E066B">
      <w:rPr>
        <w:rStyle w:val="PageNumber"/>
        <w:rFonts w:ascii="Times New Roman" w:hAnsi="Times New Roman" w:cs="Times New Roman"/>
        <w:szCs w:val="22"/>
        <w:rtl/>
      </w:rPr>
      <w:fldChar w:fldCharType="end"/>
    </w:r>
  </w:p>
  <w:p w:rsidR="00197749" w:rsidRPr="002C0F17" w:rsidRDefault="00197749" w:rsidP="00B80BFC">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B80BFC">
      <w:rPr>
        <w:b w:val="0"/>
        <w:bCs w:val="0"/>
      </w:rPr>
      <w:t>BT</w:t>
    </w:r>
    <w:r>
      <w:rPr>
        <w:b w:val="0"/>
        <w:bCs w:val="0"/>
      </w:rPr>
      <w:t>.</w:t>
    </w:r>
    <w:r w:rsidR="00B80BFC">
      <w:rPr>
        <w:b w:val="0"/>
        <w:bCs w:val="0"/>
      </w:rPr>
      <w:t>1867</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8433"/>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437CE"/>
    <w:rsid w:val="00380511"/>
    <w:rsid w:val="003D017C"/>
    <w:rsid w:val="003D307E"/>
    <w:rsid w:val="003D40E1"/>
    <w:rsid w:val="003F15D8"/>
    <w:rsid w:val="00402F6B"/>
    <w:rsid w:val="00422D17"/>
    <w:rsid w:val="0042647B"/>
    <w:rsid w:val="0044201D"/>
    <w:rsid w:val="0048216B"/>
    <w:rsid w:val="004910A2"/>
    <w:rsid w:val="004B094A"/>
    <w:rsid w:val="004D79B4"/>
    <w:rsid w:val="004E1620"/>
    <w:rsid w:val="004E7D1E"/>
    <w:rsid w:val="00506547"/>
    <w:rsid w:val="00511801"/>
    <w:rsid w:val="00527EAF"/>
    <w:rsid w:val="0053487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9E585F"/>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80BFC"/>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615CE"/>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2,3,16"/>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53487F"/>
    <w:pPr>
      <w:keepNext/>
      <w:spacing w:before="240"/>
      <w:jc w:val="center"/>
    </w:pPr>
    <w:rPr>
      <w:rFonts w:ascii="Times New Roman Bold" w:hAnsi="Times New Roman Bold"/>
      <w:b/>
      <w:bCs/>
      <w:color w:val="000000" w:themeColor="text1"/>
      <w:sz w:val="28"/>
      <w:szCs w:val="40"/>
      <w:lang w:bidi="ar-SY"/>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53487F"/>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53487F"/>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53487F"/>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TableNo0">
    <w:name w:val="Table_No"/>
    <w:basedOn w:val="Normal"/>
    <w:next w:val="Normal"/>
    <w:link w:val="TableNoChar"/>
    <w:rsid w:val="0053487F"/>
    <w:pPr>
      <w:keepNext/>
      <w:tabs>
        <w:tab w:val="left" w:pos="794"/>
        <w:tab w:val="left" w:pos="1191"/>
        <w:tab w:val="left" w:pos="1588"/>
        <w:tab w:val="left" w:pos="1985"/>
      </w:tabs>
      <w:spacing w:after="120"/>
      <w:jc w:val="center"/>
    </w:pPr>
    <w:rPr>
      <w:lang w:val="fr-FR" w:eastAsia="en-US"/>
    </w:rPr>
  </w:style>
  <w:style w:type="character" w:customStyle="1" w:styleId="FootnoteTextChar">
    <w:name w:val="Footnote Text Char"/>
    <w:basedOn w:val="DefaultParagraphFont"/>
    <w:link w:val="FootnoteText"/>
    <w:rsid w:val="00B80BFC"/>
    <w:rPr>
      <w:rFonts w:ascii="Times New Roman" w:hAnsi="Times New Roman" w:cs="Traditional Arabic"/>
      <w:szCs w:val="26"/>
      <w:lang w:eastAsia="en-US"/>
    </w:rPr>
  </w:style>
  <w:style w:type="paragraph" w:customStyle="1" w:styleId="TableLegendNote">
    <w:name w:val="Table_Legend_Note"/>
    <w:basedOn w:val="Tablelegend"/>
    <w:next w:val="Tablelegend"/>
    <w:rsid w:val="00B80BFC"/>
    <w:pPr>
      <w:tabs>
        <w:tab w:val="left" w:pos="1985"/>
      </w:tabs>
      <w:bidi w:val="0"/>
      <w:spacing w:before="80" w:after="0" w:line="240" w:lineRule="auto"/>
      <w:ind w:left="-85" w:right="-85"/>
    </w:pPr>
    <w:rPr>
      <w:rFonts w:cs="Times New Roman"/>
      <w:szCs w:val="20"/>
      <w:lang w:eastAsia="en-US"/>
    </w:rPr>
  </w:style>
  <w:style w:type="character" w:customStyle="1" w:styleId="TableNoChar">
    <w:name w:val="Table_No Char"/>
    <w:basedOn w:val="DefaultParagraphFont"/>
    <w:link w:val="TableNo0"/>
    <w:locked/>
    <w:rsid w:val="0053487F"/>
    <w:rPr>
      <w:rFonts w:ascii="Times New Roman" w:hAnsi="Times New Roman" w:cs="Traditional Arabic"/>
      <w:sz w:val="22"/>
      <w:szCs w:val="30"/>
      <w:lang w:val="fr-FR" w:eastAsia="en-US"/>
    </w:rPr>
  </w:style>
  <w:style w:type="paragraph" w:customStyle="1" w:styleId="TextBox">
    <w:name w:val="Text_Box"/>
    <w:basedOn w:val="Normal"/>
    <w:autoRedefine/>
    <w:qFormat/>
    <w:rsid w:val="0053487F"/>
    <w:pPr>
      <w:tabs>
        <w:tab w:val="left" w:pos="794"/>
        <w:tab w:val="left" w:pos="1191"/>
        <w:tab w:val="left" w:pos="1588"/>
        <w:tab w:val="left" w:pos="1985"/>
      </w:tabs>
      <w:spacing w:before="40" w:after="40" w:line="144" w:lineRule="auto"/>
      <w:jc w:val="center"/>
    </w:pPr>
    <w:rPr>
      <w:sz w:val="18"/>
      <w:szCs w:val="24"/>
      <w:lang w:val="en-GB" w:eastAsia="en-US" w:bidi="ar-SY"/>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7.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w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1.wmf"/><Relationship Id="rId32" Type="http://schemas.openxmlformats.org/officeDocument/2006/relationships/oleObject" Target="embeddings/oleObject4.bin"/><Relationship Id="rId37" Type="http://schemas.openxmlformats.org/officeDocument/2006/relationships/header" Target="header6.xml"/><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image" Target="media/image6.png"/><Relationship Id="rId31"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oleObject" Target="embeddings/oleObject3.bin"/><Relationship Id="rId35" Type="http://schemas.openxmlformats.org/officeDocument/2006/relationships/image" Target="media/image19.emf"/><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rec/T-REC-J.246-200808-P/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D72B4-E7B4-451E-B48C-689B63892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24</Pages>
  <Words>4242</Words>
  <Characters>22902</Characters>
  <Application>Microsoft Office Word</Application>
  <DocSecurity>0</DocSecurity>
  <Lines>190</Lines>
  <Paragraphs>54</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27090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3</cp:revision>
  <cp:lastPrinted>2009-11-03T07:39:00Z</cp:lastPrinted>
  <dcterms:created xsi:type="dcterms:W3CDTF">2010-11-02T16:18:00Z</dcterms:created>
  <dcterms:modified xsi:type="dcterms:W3CDTF">2010-11-03T10:45:00Z</dcterms:modified>
</cp:coreProperties>
</file>