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p>
          <w:p w:rsidR="00FE79FE" w:rsidRPr="006B55A9" w:rsidRDefault="00FE79FE" w:rsidP="0007192F">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 xml:space="preserve">Recommendation  ITU-R  </w:t>
            </w:r>
            <w:r w:rsidR="007D3B79" w:rsidRPr="006B55A9">
              <w:rPr>
                <w:rFonts w:ascii="Tahoma" w:hAnsi="Tahoma" w:cs="Tahoma"/>
                <w:b/>
                <w:bCs/>
                <w:iCs/>
                <w:color w:val="243285"/>
                <w:sz w:val="36"/>
                <w:szCs w:val="36"/>
              </w:rPr>
              <w:t>BT.</w:t>
            </w:r>
            <w:r w:rsidR="0007192F">
              <w:rPr>
                <w:rFonts w:ascii="Tahoma" w:hAnsi="Tahoma" w:cs="Tahoma"/>
                <w:b/>
                <w:bCs/>
                <w:iCs/>
                <w:color w:val="243285"/>
                <w:sz w:val="36"/>
                <w:szCs w:val="36"/>
              </w:rPr>
              <w:t>1865</w:t>
            </w:r>
          </w:p>
          <w:p w:rsidR="00FE79FE" w:rsidRPr="006B55A9" w:rsidRDefault="007D3B79" w:rsidP="00C740BD">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C740BD">
              <w:rPr>
                <w:rFonts w:ascii="Tahoma" w:hAnsi="Tahoma" w:cs="Tahoma"/>
                <w:b/>
                <w:bCs/>
                <w:iCs/>
                <w:color w:val="243285"/>
                <w:szCs w:val="24"/>
              </w:rPr>
              <w:t>03</w:t>
            </w:r>
            <w:r w:rsidR="00FE79FE" w:rsidRPr="006B55A9">
              <w:rPr>
                <w:rFonts w:ascii="Tahoma" w:hAnsi="Tahoma" w:cs="Tahoma"/>
                <w:b/>
                <w:bCs/>
                <w:iCs/>
                <w:color w:val="243285"/>
                <w:szCs w:val="24"/>
              </w:rPr>
              <w:t>/</w:t>
            </w:r>
            <w:r w:rsidR="0007192F">
              <w:rPr>
                <w:rFonts w:ascii="Tahoma" w:hAnsi="Tahoma" w:cs="Tahoma"/>
                <w:b/>
                <w:bCs/>
                <w:iCs/>
                <w:color w:val="243285"/>
                <w:szCs w:val="24"/>
              </w:rPr>
              <w:t>2010</w:t>
            </w:r>
            <w:r w:rsidR="00FE79FE" w:rsidRPr="006B55A9">
              <w:rPr>
                <w:rFonts w:ascii="Tahoma" w:hAnsi="Tahoma" w:cs="Tahoma"/>
                <w:b/>
                <w:bCs/>
                <w:iCs/>
                <w:color w:val="243285"/>
                <w:szCs w:val="24"/>
              </w:rPr>
              <w:t>)</w:t>
            </w:r>
          </w:p>
        </w:tc>
      </w:tr>
      <w:tr w:rsidR="00FE79FE" w:rsidRPr="006B55A9" w:rsidTr="006B55A9">
        <w:tc>
          <w:tcPr>
            <w:tcW w:w="10089" w:type="dxa"/>
          </w:tcPr>
          <w:p w:rsidR="00013002" w:rsidRPr="006B55A9" w:rsidRDefault="00013002" w:rsidP="006B55A9">
            <w:pPr>
              <w:spacing w:before="80" w:line="500" w:lineRule="exact"/>
              <w:jc w:val="right"/>
              <w:rPr>
                <w:rFonts w:ascii="Tahoma" w:hAnsi="Tahoma" w:cs="Tahoma"/>
                <w:b/>
                <w:bCs/>
                <w:iCs/>
                <w:color w:val="243285"/>
                <w:sz w:val="44"/>
                <w:szCs w:val="44"/>
              </w:rPr>
            </w:pPr>
          </w:p>
          <w:p w:rsidR="0077270F" w:rsidRPr="006B55A9" w:rsidRDefault="0007192F" w:rsidP="006B55A9">
            <w:pPr>
              <w:spacing w:before="80" w:line="500" w:lineRule="exact"/>
              <w:jc w:val="right"/>
              <w:rPr>
                <w:rFonts w:ascii="Tahoma" w:hAnsi="Tahoma" w:cs="Tahoma"/>
                <w:b/>
                <w:bCs/>
                <w:color w:val="243285"/>
                <w:sz w:val="44"/>
                <w:szCs w:val="44"/>
                <w:lang w:val="en-US"/>
              </w:rPr>
            </w:pPr>
            <w:r>
              <w:rPr>
                <w:rFonts w:ascii="Tahoma" w:hAnsi="Tahoma" w:cs="Tahoma"/>
                <w:b/>
                <w:bCs/>
                <w:color w:val="243285"/>
                <w:sz w:val="44"/>
                <w:szCs w:val="44"/>
                <w:lang w:val="en-US"/>
              </w:rPr>
              <w:t>Metadata to monitor errors of SDTV and HDTV signals in the broadcasting chain</w:t>
            </w:r>
          </w:p>
          <w:p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6B55A9" w:rsidTr="006B55A9">
        <w:tc>
          <w:tcPr>
            <w:tcW w:w="10089" w:type="dxa"/>
          </w:tcPr>
          <w:p w:rsidR="005A1836" w:rsidRPr="006B55A9" w:rsidRDefault="005A1836" w:rsidP="006B55A9">
            <w:pPr>
              <w:spacing w:before="80" w:line="280" w:lineRule="exact"/>
              <w:ind w:right="640"/>
              <w:rPr>
                <w:rFonts w:ascii="Tahoma" w:hAnsi="Tahoma" w:cs="Tahoma"/>
                <w:b/>
                <w:bCs/>
                <w:iCs/>
                <w:color w:val="243285"/>
                <w:sz w:val="32"/>
                <w:szCs w:val="32"/>
                <w:lang w:val="es-ES_tradnl"/>
              </w:rPr>
            </w:pPr>
          </w:p>
          <w:p w:rsidR="005A1836" w:rsidRPr="006B55A9" w:rsidRDefault="005A1836" w:rsidP="006B55A9">
            <w:pPr>
              <w:spacing w:before="80" w:line="280" w:lineRule="exact"/>
              <w:ind w:right="640"/>
              <w:rPr>
                <w:rFonts w:ascii="Tahoma" w:hAnsi="Tahoma" w:cs="Tahoma"/>
                <w:b/>
                <w:bCs/>
                <w:iCs/>
                <w:color w:val="243285"/>
                <w:sz w:val="32"/>
                <w:szCs w:val="32"/>
                <w:lang w:val="es-ES_tradnl"/>
              </w:rPr>
            </w:pPr>
          </w:p>
          <w:p w:rsidR="005A1836" w:rsidRPr="006B55A9" w:rsidRDefault="005A1836" w:rsidP="006B55A9">
            <w:pPr>
              <w:spacing w:before="80" w:after="180" w:line="360" w:lineRule="exact"/>
              <w:ind w:right="720"/>
              <w:rPr>
                <w:rFonts w:ascii="Tahoma" w:hAnsi="Tahoma" w:cs="Tahoma"/>
                <w:b/>
                <w:bCs/>
                <w:iCs/>
                <w:color w:val="243285"/>
                <w:sz w:val="36"/>
                <w:szCs w:val="36"/>
                <w:lang w:val="es-ES_tradnl"/>
              </w:rPr>
            </w:pPr>
          </w:p>
          <w:p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A766F4">
          <w:rPr>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7D3B79"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sidR="009E0BFE">
                <w:rPr>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Pr="00036EE3" w:rsidRDefault="007D3B79" w:rsidP="007D3B79">
      <w:pPr>
        <w:spacing w:before="30" w:after="30"/>
        <w:jc w:val="center"/>
        <w:rPr>
          <w:sz w:val="20"/>
          <w:lang w:val="en-US"/>
        </w:rPr>
      </w:pPr>
    </w:p>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7D3B79" w:rsidRPr="006B55A9" w:rsidTr="006B55A9">
        <w:tc>
          <w:tcPr>
            <w:tcW w:w="9360" w:type="dxa"/>
          </w:tcPr>
          <w:p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2F5199" w:rsidRDefault="007D3B79" w:rsidP="00C7439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10</w:t>
      </w:r>
    </w:p>
    <w:p w:rsidR="007D3B79" w:rsidRDefault="007D3B79" w:rsidP="007D3B79">
      <w:pPr>
        <w:jc w:val="center"/>
        <w:rPr>
          <w:sz w:val="22"/>
          <w:lang w:val="en-US"/>
        </w:rPr>
      </w:pPr>
    </w:p>
    <w:p w:rsidR="007D3B79" w:rsidRPr="00470E28" w:rsidRDefault="007D3B79" w:rsidP="00C7439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C7439E">
        <w:rPr>
          <w:sz w:val="20"/>
          <w:lang w:val="en-US"/>
        </w:rPr>
        <w:t>10</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07192F" w:rsidRDefault="0007192F" w:rsidP="0007192F">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1865</w:t>
      </w:r>
    </w:p>
    <w:p w:rsidR="00934ED7" w:rsidRDefault="0007192F" w:rsidP="0007192F">
      <w:pPr>
        <w:pStyle w:val="Rectitle"/>
        <w:rPr>
          <w:lang w:val="en-US"/>
        </w:rPr>
      </w:pPr>
      <w:r w:rsidRPr="0007192F">
        <w:rPr>
          <w:lang w:val="en-GB"/>
        </w:rPr>
        <w:t>Metadata to monitor errors of SDTV and HDTV signal</w:t>
      </w:r>
      <w:r>
        <w:rPr>
          <w:lang w:val="en-GB"/>
        </w:rPr>
        <w:t>s</w:t>
      </w:r>
      <w:r w:rsidRPr="0007192F">
        <w:rPr>
          <w:lang w:val="en-GB"/>
        </w:rPr>
        <w:br/>
        <w:t>in the broadcasting chain</w:t>
      </w:r>
    </w:p>
    <w:p w:rsidR="0007192F" w:rsidRDefault="0007192F" w:rsidP="001C0916">
      <w:pPr>
        <w:pStyle w:val="Recref"/>
        <w:rPr>
          <w:lang w:eastAsia="ja-JP"/>
        </w:rPr>
      </w:pPr>
      <w:r w:rsidRPr="00163C84">
        <w:rPr>
          <w:lang w:eastAsia="ja-JP"/>
        </w:rPr>
        <w:t>(Questions ITU</w:t>
      </w:r>
      <w:r w:rsidRPr="00163C84">
        <w:rPr>
          <w:lang w:eastAsia="ja-JP"/>
        </w:rPr>
        <w:noBreakHyphen/>
        <w:t>R </w:t>
      </w:r>
      <w:r w:rsidRPr="00163C84">
        <w:t>44/6</w:t>
      </w:r>
      <w:r w:rsidRPr="00163C84">
        <w:rPr>
          <w:lang w:eastAsia="ja-JP"/>
        </w:rPr>
        <w:t>, ITU</w:t>
      </w:r>
      <w:r w:rsidRPr="00163C84">
        <w:rPr>
          <w:lang w:eastAsia="ja-JP"/>
        </w:rPr>
        <w:noBreakHyphen/>
        <w:t>R </w:t>
      </w:r>
      <w:r w:rsidRPr="00163C84">
        <w:t>48/6,</w:t>
      </w:r>
      <w:r w:rsidRPr="00163C84">
        <w:rPr>
          <w:lang w:eastAsia="ja-JP"/>
        </w:rPr>
        <w:t xml:space="preserve"> ITU</w:t>
      </w:r>
      <w:r w:rsidRPr="00163C84">
        <w:rPr>
          <w:lang w:eastAsia="ja-JP"/>
        </w:rPr>
        <w:noBreakHyphen/>
        <w:t>R 109/6 and</w:t>
      </w:r>
      <w:r w:rsidR="001C0916">
        <w:rPr>
          <w:lang w:eastAsia="ja-JP"/>
        </w:rPr>
        <w:t xml:space="preserve"> ITU-R</w:t>
      </w:r>
      <w:r w:rsidRPr="00163C84">
        <w:rPr>
          <w:lang w:eastAsia="ja-JP"/>
        </w:rPr>
        <w:t xml:space="preserve"> 130/6)</w:t>
      </w:r>
    </w:p>
    <w:p w:rsidR="001C0916" w:rsidRDefault="001C0916" w:rsidP="001C0916">
      <w:pPr>
        <w:pStyle w:val="Recdate"/>
        <w:rPr>
          <w:lang w:eastAsia="ja-JP"/>
        </w:rPr>
      </w:pPr>
    </w:p>
    <w:p w:rsidR="001C0916" w:rsidRDefault="001C0916" w:rsidP="001C0916">
      <w:pPr>
        <w:pStyle w:val="Recdate"/>
        <w:rPr>
          <w:lang w:eastAsia="ja-JP"/>
        </w:rPr>
      </w:pPr>
      <w:r>
        <w:rPr>
          <w:lang w:eastAsia="ja-JP"/>
        </w:rPr>
        <w:t>(2010)</w:t>
      </w:r>
    </w:p>
    <w:p w:rsidR="005406EF" w:rsidRDefault="005406EF" w:rsidP="005406EF"/>
    <w:p w:rsidR="0007192F" w:rsidRPr="00163C84" w:rsidRDefault="0007192F" w:rsidP="001C0916">
      <w:pPr>
        <w:pStyle w:val="HeadingSum"/>
      </w:pPr>
      <w:r w:rsidRPr="00163C84">
        <w:t>Scope</w:t>
      </w:r>
    </w:p>
    <w:p w:rsidR="0007192F" w:rsidRPr="00163C84" w:rsidRDefault="0007192F" w:rsidP="00C740BD">
      <w:pPr>
        <w:pStyle w:val="Summary"/>
        <w:rPr>
          <w:lang w:eastAsia="ja-JP"/>
        </w:rPr>
      </w:pPr>
      <w:r w:rsidRPr="00163C84">
        <w:t xml:space="preserve">This </w:t>
      </w:r>
      <w:r w:rsidRPr="00163C84">
        <w:rPr>
          <w:lang w:eastAsia="ja-JP"/>
        </w:rPr>
        <w:t>Recommendation</w:t>
      </w:r>
      <w:r w:rsidRPr="00163C84">
        <w:t xml:space="preserve"> </w:t>
      </w:r>
      <w:r w:rsidRPr="00163C84">
        <w:rPr>
          <w:lang w:eastAsia="ja-JP"/>
        </w:rPr>
        <w:t xml:space="preserve">defines </w:t>
      </w:r>
      <w:r w:rsidRPr="00163C84">
        <w:t xml:space="preserve">metadata </w:t>
      </w:r>
      <w:r w:rsidRPr="00163C84">
        <w:rPr>
          <w:lang w:eastAsia="ja-JP"/>
        </w:rPr>
        <w:t>to monitor errors of audio</w:t>
      </w:r>
      <w:r w:rsidRPr="00163C84">
        <w:rPr>
          <w:rFonts w:eastAsia="MS Mincho"/>
          <w:lang w:eastAsia="ja-JP"/>
        </w:rPr>
        <w:t>,</w:t>
      </w:r>
      <w:r w:rsidRPr="00163C84">
        <w:rPr>
          <w:lang w:eastAsia="ja-JP"/>
        </w:rPr>
        <w:t xml:space="preserve"> </w:t>
      </w:r>
      <w:r w:rsidRPr="00163C84">
        <w:t>video</w:t>
      </w:r>
      <w:r w:rsidRPr="00163C84">
        <w:rPr>
          <w:rFonts w:eastAsia="MS Mincho"/>
          <w:lang w:eastAsia="ja-JP"/>
        </w:rPr>
        <w:t xml:space="preserve"> and data</w:t>
      </w:r>
      <w:r w:rsidRPr="00163C84">
        <w:t xml:space="preserve"> signal</w:t>
      </w:r>
      <w:r w:rsidRPr="00163C84">
        <w:rPr>
          <w:lang w:eastAsia="ja-JP"/>
        </w:rPr>
        <w:t>s</w:t>
      </w:r>
      <w:r w:rsidRPr="00163C84">
        <w:t xml:space="preserve"> at arbitrary </w:t>
      </w:r>
      <w:r w:rsidRPr="00163C84">
        <w:rPr>
          <w:lang w:eastAsia="ja-JP"/>
        </w:rPr>
        <w:t>monitoring</w:t>
      </w:r>
      <w:r w:rsidRPr="00163C84">
        <w:t xml:space="preserve"> points </w:t>
      </w:r>
      <w:r w:rsidRPr="00163C84">
        <w:rPr>
          <w:rFonts w:eastAsia="MS Mincho"/>
          <w:lang w:eastAsia="ja-JP"/>
        </w:rPr>
        <w:t>i</w:t>
      </w:r>
      <w:r w:rsidRPr="00163C84">
        <w:t xml:space="preserve">n </w:t>
      </w:r>
      <w:r w:rsidRPr="00163C84">
        <w:rPr>
          <w:lang w:eastAsia="ja-JP"/>
        </w:rPr>
        <w:t>an</w:t>
      </w:r>
      <w:r w:rsidRPr="00163C84">
        <w:t xml:space="preserve"> </w:t>
      </w:r>
      <w:r w:rsidRPr="00163C84">
        <w:rPr>
          <w:szCs w:val="22"/>
        </w:rPr>
        <w:t>SDTV/HDTV</w:t>
      </w:r>
      <w:r w:rsidRPr="00163C84">
        <w:t xml:space="preserve"> broadcasting chain</w:t>
      </w:r>
      <w:r w:rsidR="00577289">
        <w:rPr>
          <w:rStyle w:val="FootnoteReference"/>
        </w:rPr>
        <w:footnoteReference w:id="1"/>
      </w:r>
      <w:r w:rsidRPr="00163C84">
        <w:t>.</w:t>
      </w:r>
      <w:r w:rsidRPr="00163C84">
        <w:rPr>
          <w:lang w:eastAsia="ja-JP"/>
        </w:rPr>
        <w:t xml:space="preserve"> The metadata is packetized into ancillary data packets. </w:t>
      </w:r>
      <w:r w:rsidRPr="00163C84">
        <w:rPr>
          <w:rFonts w:ascii="TimesNewRomanPSMT" w:hAnsi="TimesNewRomanPSMT" w:cs="TimesNewRomanPSMT"/>
        </w:rPr>
        <w:t>This mechanism may also be applied to other types of metadata for picture quality measurement.</w:t>
      </w:r>
    </w:p>
    <w:p w:rsidR="0007192F" w:rsidRPr="00163C84" w:rsidRDefault="0007192F" w:rsidP="0007192F">
      <w:pPr>
        <w:pStyle w:val="Normalaftertitle"/>
        <w:rPr>
          <w:lang w:eastAsia="ja-JP"/>
        </w:rPr>
      </w:pPr>
      <w:r w:rsidRPr="00163C84">
        <w:rPr>
          <w:lang w:eastAsia="ja-JP"/>
        </w:rPr>
        <w:t>The ITU Radiocommunication Assembly,</w:t>
      </w:r>
    </w:p>
    <w:p w:rsidR="0007192F" w:rsidRPr="00163C84" w:rsidRDefault="0007192F" w:rsidP="0007192F">
      <w:pPr>
        <w:pStyle w:val="Call"/>
        <w:rPr>
          <w:lang w:eastAsia="ja-JP"/>
        </w:rPr>
      </w:pPr>
      <w:r w:rsidRPr="00163C84">
        <w:rPr>
          <w:lang w:eastAsia="ja-JP"/>
        </w:rPr>
        <w:t>considering</w:t>
      </w:r>
    </w:p>
    <w:p w:rsidR="0007192F" w:rsidRPr="00163C84" w:rsidRDefault="0007192F" w:rsidP="0007192F">
      <w:pPr>
        <w:rPr>
          <w:rFonts w:eastAsia="MS PGothic"/>
          <w:lang w:eastAsia="ja-JP"/>
        </w:rPr>
      </w:pPr>
      <w:r w:rsidRPr="00163C84">
        <w:rPr>
          <w:lang w:eastAsia="ja-JP"/>
        </w:rPr>
        <w:t>a)</w:t>
      </w:r>
      <w:r w:rsidRPr="00163C84">
        <w:rPr>
          <w:lang w:eastAsia="ja-JP"/>
        </w:rPr>
        <w:tab/>
        <w:t xml:space="preserve">that </w:t>
      </w:r>
      <w:r w:rsidRPr="00163C84">
        <w:rPr>
          <w:rFonts w:eastAsia="MS PGothic"/>
        </w:rPr>
        <w:t xml:space="preserve">digital broadcasting has been introduced in many countries, </w:t>
      </w:r>
      <w:r w:rsidRPr="00163C84">
        <w:rPr>
          <w:rFonts w:eastAsia="MS PGothic"/>
          <w:lang w:eastAsia="ja-JP"/>
        </w:rPr>
        <w:t xml:space="preserve">and </w:t>
      </w:r>
      <w:r w:rsidRPr="00163C84">
        <w:rPr>
          <w:rFonts w:eastAsia="MS PGothic"/>
        </w:rPr>
        <w:t xml:space="preserve">monitoring </w:t>
      </w:r>
      <w:r w:rsidRPr="00163C84">
        <w:rPr>
          <w:rFonts w:eastAsia="MS PGothic"/>
          <w:lang w:eastAsia="ja-JP"/>
        </w:rPr>
        <w:t xml:space="preserve">of </w:t>
      </w:r>
      <w:r w:rsidRPr="00163C84">
        <w:rPr>
          <w:rFonts w:eastAsia="MS PGothic"/>
        </w:rPr>
        <w:t>the digital broadcast</w:t>
      </w:r>
      <w:r w:rsidRPr="00163C84">
        <w:rPr>
          <w:rFonts w:eastAsia="MS PGothic"/>
          <w:lang w:eastAsia="ja-JP"/>
        </w:rPr>
        <w:t>ing</w:t>
      </w:r>
      <w:r w:rsidRPr="00163C84">
        <w:rPr>
          <w:rFonts w:eastAsia="MS PGothic"/>
        </w:rPr>
        <w:t xml:space="preserve"> chain by broadcasters and network operators has become increasingly important</w:t>
      </w:r>
      <w:r w:rsidRPr="00163C84">
        <w:rPr>
          <w:rFonts w:eastAsia="MS PGothic"/>
          <w:lang w:eastAsia="ja-JP"/>
        </w:rPr>
        <w:t>;</w:t>
      </w:r>
    </w:p>
    <w:p w:rsidR="0007192F" w:rsidRPr="00163C84" w:rsidRDefault="0007192F" w:rsidP="0007192F">
      <w:pPr>
        <w:rPr>
          <w:rFonts w:eastAsia="MS PGothic"/>
          <w:lang w:eastAsia="ja-JP"/>
        </w:rPr>
      </w:pPr>
      <w:r w:rsidRPr="00163C84">
        <w:rPr>
          <w:rFonts w:eastAsia="MS PGothic"/>
          <w:lang w:eastAsia="ja-JP"/>
        </w:rPr>
        <w:t>b)</w:t>
      </w:r>
      <w:r w:rsidRPr="00163C84">
        <w:rPr>
          <w:rFonts w:eastAsia="MS PGothic"/>
          <w:lang w:eastAsia="ja-JP"/>
        </w:rPr>
        <w:tab/>
        <w:t>that i</w:t>
      </w:r>
      <w:r w:rsidRPr="00163C84">
        <w:rPr>
          <w:rFonts w:eastAsia="MS PGothic"/>
        </w:rPr>
        <w:t>n broadcast operational monitoring, an objective method of automatically detecting malfunctioning equipment and quality degradation in audiovisual content is needed</w:t>
      </w:r>
      <w:r w:rsidRPr="00163C84">
        <w:rPr>
          <w:rFonts w:eastAsia="MS PGothic"/>
          <w:lang w:eastAsia="ja-JP"/>
        </w:rPr>
        <w:t>;</w:t>
      </w:r>
    </w:p>
    <w:p w:rsidR="0007192F" w:rsidRPr="00163C84" w:rsidRDefault="0007192F" w:rsidP="0007192F">
      <w:pPr>
        <w:rPr>
          <w:rFonts w:eastAsia="MS PGothic"/>
          <w:lang w:eastAsia="ja-JP"/>
        </w:rPr>
      </w:pPr>
      <w:r w:rsidRPr="00163C84">
        <w:rPr>
          <w:rFonts w:eastAsia="MS PGothic"/>
          <w:lang w:eastAsia="ja-JP"/>
        </w:rPr>
        <w:t>c)</w:t>
      </w:r>
      <w:r w:rsidRPr="00163C84">
        <w:rPr>
          <w:rFonts w:eastAsia="MS PGothic"/>
          <w:lang w:eastAsia="ja-JP"/>
        </w:rPr>
        <w:tab/>
        <w:t>that t</w:t>
      </w:r>
      <w:r w:rsidRPr="00163C84">
        <w:rPr>
          <w:rFonts w:eastAsia="MS PGothic"/>
        </w:rPr>
        <w:t xml:space="preserve">he </w:t>
      </w:r>
      <w:r w:rsidRPr="00163C84">
        <w:rPr>
          <w:rFonts w:eastAsia="MS PGothic"/>
          <w:lang w:eastAsia="ja-JP"/>
        </w:rPr>
        <w:t xml:space="preserve">monitoring </w:t>
      </w:r>
      <w:r w:rsidRPr="00163C84">
        <w:rPr>
          <w:rFonts w:eastAsia="MS PGothic"/>
        </w:rPr>
        <w:t>method should be reliable, efficient, and cost-effective</w:t>
      </w:r>
      <w:r w:rsidRPr="00163C84">
        <w:rPr>
          <w:rFonts w:eastAsia="MS PGothic"/>
          <w:lang w:eastAsia="ja-JP"/>
        </w:rPr>
        <w:t>;</w:t>
      </w:r>
    </w:p>
    <w:p w:rsidR="0007192F" w:rsidRPr="00163C84" w:rsidRDefault="0007192F" w:rsidP="0007192F">
      <w:pPr>
        <w:rPr>
          <w:rFonts w:eastAsia="MS PGothic"/>
          <w:lang w:eastAsia="ja-JP"/>
        </w:rPr>
      </w:pPr>
      <w:r w:rsidRPr="00163C84">
        <w:rPr>
          <w:rFonts w:eastAsia="MS PGothic"/>
          <w:lang w:eastAsia="ja-JP"/>
        </w:rPr>
        <w:t>d)</w:t>
      </w:r>
      <w:r w:rsidRPr="00163C84">
        <w:rPr>
          <w:rFonts w:eastAsia="MS PGothic"/>
          <w:lang w:eastAsia="ja-JP"/>
        </w:rPr>
        <w:tab/>
        <w:t>that t</w:t>
      </w:r>
      <w:r w:rsidRPr="00163C84">
        <w:rPr>
          <w:rFonts w:eastAsia="MS PGothic"/>
        </w:rPr>
        <w:t xml:space="preserve">he cause </w:t>
      </w:r>
      <w:r w:rsidRPr="00163C84">
        <w:rPr>
          <w:rFonts w:eastAsia="MS PGothic"/>
          <w:lang w:eastAsia="ja-JP"/>
        </w:rPr>
        <w:t>of degradation such as</w:t>
      </w:r>
      <w:r w:rsidRPr="00163C84">
        <w:rPr>
          <w:rFonts w:eastAsia="MS PGothic"/>
        </w:rPr>
        <w:t xml:space="preserve"> signal loss, blackouts, freezing, and muting</w:t>
      </w:r>
      <w:r w:rsidRPr="00163C84">
        <w:rPr>
          <w:rFonts w:eastAsia="MS PGothic"/>
          <w:lang w:eastAsia="ja-JP"/>
        </w:rPr>
        <w:t xml:space="preserve"> </w:t>
      </w:r>
      <w:r w:rsidRPr="00163C84">
        <w:rPr>
          <w:rFonts w:eastAsia="MS PGothic"/>
        </w:rPr>
        <w:t xml:space="preserve">may be transmission paths, equipment, human error, or intentional audiovisual effects, and operators have to accurately </w:t>
      </w:r>
      <w:r w:rsidRPr="00163C84">
        <w:rPr>
          <w:rFonts w:eastAsia="MS PGothic"/>
          <w:lang w:eastAsia="ja-JP"/>
        </w:rPr>
        <w:t>assess</w:t>
      </w:r>
      <w:r w:rsidRPr="00163C84">
        <w:rPr>
          <w:rFonts w:eastAsia="MS PGothic"/>
        </w:rPr>
        <w:t xml:space="preserve"> the cause of the alarm</w:t>
      </w:r>
      <w:r w:rsidRPr="00163C84">
        <w:rPr>
          <w:rFonts w:eastAsia="MS PGothic"/>
          <w:lang w:eastAsia="ja-JP"/>
        </w:rPr>
        <w:t>s</w:t>
      </w:r>
      <w:r w:rsidRPr="00163C84">
        <w:rPr>
          <w:rFonts w:eastAsia="MS PGothic"/>
        </w:rPr>
        <w:t xml:space="preserve"> and </w:t>
      </w:r>
      <w:r w:rsidRPr="00163C84">
        <w:rPr>
          <w:rFonts w:eastAsia="MS PGothic"/>
          <w:lang w:eastAsia="ja-JP"/>
        </w:rPr>
        <w:t>rectify</w:t>
      </w:r>
      <w:r w:rsidRPr="00163C84">
        <w:rPr>
          <w:rFonts w:eastAsia="MS PGothic"/>
        </w:rPr>
        <w:t xml:space="preserve"> the problem</w:t>
      </w:r>
      <w:r w:rsidRPr="00163C84">
        <w:rPr>
          <w:rFonts w:eastAsia="MS PGothic"/>
          <w:lang w:eastAsia="ja-JP"/>
        </w:rPr>
        <w:t>s;</w:t>
      </w:r>
    </w:p>
    <w:p w:rsidR="0007192F" w:rsidRPr="00163C84" w:rsidRDefault="0007192F" w:rsidP="0007192F">
      <w:pPr>
        <w:rPr>
          <w:rFonts w:eastAsia="MS PGothic"/>
          <w:lang w:eastAsia="ja-JP"/>
        </w:rPr>
      </w:pPr>
      <w:r w:rsidRPr="00163C84">
        <w:rPr>
          <w:lang w:eastAsia="ja-JP"/>
        </w:rPr>
        <w:t>e)</w:t>
      </w:r>
      <w:r w:rsidRPr="00163C84">
        <w:rPr>
          <w:lang w:eastAsia="ja-JP"/>
        </w:rPr>
        <w:tab/>
        <w:t xml:space="preserve">that </w:t>
      </w:r>
      <w:r w:rsidRPr="00163C84">
        <w:rPr>
          <w:rFonts w:eastAsia="MS PGothic"/>
          <w:lang w:eastAsia="ja-JP"/>
        </w:rPr>
        <w:t>i</w:t>
      </w:r>
      <w:r w:rsidRPr="00163C84">
        <w:rPr>
          <w:rFonts w:eastAsia="MS PGothic"/>
        </w:rPr>
        <w:t>f appropriate metadata were to be added to the audiovisual content at an early stage of the broadcast</w:t>
      </w:r>
      <w:r w:rsidRPr="00163C84">
        <w:rPr>
          <w:rFonts w:eastAsia="MS PGothic"/>
          <w:lang w:eastAsia="ja-JP"/>
        </w:rPr>
        <w:t>ing</w:t>
      </w:r>
      <w:r w:rsidRPr="00163C84">
        <w:rPr>
          <w:rFonts w:eastAsia="MS PGothic"/>
        </w:rPr>
        <w:t xml:space="preserve"> chain, it would make the monitoring system at later stages of the chain more reliable and help </w:t>
      </w:r>
      <w:r w:rsidRPr="00163C84">
        <w:rPr>
          <w:rFonts w:eastAsia="MS PGothic"/>
          <w:lang w:eastAsia="ja-JP"/>
        </w:rPr>
        <w:t>operators</w:t>
      </w:r>
      <w:r w:rsidRPr="00163C84">
        <w:rPr>
          <w:rFonts w:eastAsia="MS PGothic"/>
        </w:rPr>
        <w:t xml:space="preserve"> to analyse the cause of malfunctions or degraded quality</w:t>
      </w:r>
      <w:r w:rsidRPr="00163C84">
        <w:rPr>
          <w:rFonts w:eastAsia="MS PGothic"/>
          <w:lang w:eastAsia="ja-JP"/>
        </w:rPr>
        <w:t>,</w:t>
      </w:r>
    </w:p>
    <w:p w:rsidR="0007192F" w:rsidRPr="00163C84" w:rsidRDefault="0007192F" w:rsidP="0007192F">
      <w:pPr>
        <w:pStyle w:val="Call"/>
        <w:rPr>
          <w:rFonts w:eastAsia="MS PGothic"/>
          <w:lang w:eastAsia="ja-JP"/>
        </w:rPr>
      </w:pPr>
      <w:r w:rsidRPr="00163C84">
        <w:rPr>
          <w:rFonts w:eastAsia="MS PGothic"/>
          <w:lang w:eastAsia="ja-JP"/>
        </w:rPr>
        <w:t>recognizing</w:t>
      </w:r>
    </w:p>
    <w:p w:rsidR="0007192F" w:rsidRPr="00163C84" w:rsidRDefault="001C0916" w:rsidP="001C0916">
      <w:pPr>
        <w:rPr>
          <w:rFonts w:eastAsia="MS Mincho"/>
          <w:szCs w:val="24"/>
          <w:lang w:eastAsia="ja-JP"/>
        </w:rPr>
      </w:pPr>
      <w:r>
        <w:rPr>
          <w:rFonts w:eastAsia="MS PGothic"/>
          <w:lang w:eastAsia="ja-JP"/>
        </w:rPr>
        <w:t>a)</w:t>
      </w:r>
      <w:r>
        <w:rPr>
          <w:rFonts w:eastAsia="MS PGothic"/>
          <w:lang w:eastAsia="ja-JP"/>
        </w:rPr>
        <w:tab/>
      </w:r>
      <w:r w:rsidR="0007192F" w:rsidRPr="00163C84">
        <w:rPr>
          <w:rFonts w:eastAsia="MS PGothic"/>
          <w:lang w:eastAsia="ja-JP"/>
        </w:rPr>
        <w:t>that ITU</w:t>
      </w:r>
      <w:r w:rsidR="0007192F" w:rsidRPr="00163C84">
        <w:rPr>
          <w:rFonts w:eastAsia="MS PGothic"/>
          <w:lang w:eastAsia="ja-JP"/>
        </w:rPr>
        <w:noBreakHyphen/>
        <w:t>R has established Recommendation ITU</w:t>
      </w:r>
      <w:r w:rsidR="0007192F" w:rsidRPr="00163C84">
        <w:rPr>
          <w:rFonts w:eastAsia="MS PGothic"/>
          <w:lang w:eastAsia="ja-JP"/>
        </w:rPr>
        <w:noBreakHyphen/>
        <w:t xml:space="preserve">R BT.1364 </w:t>
      </w:r>
      <w:r>
        <w:rPr>
          <w:rFonts w:eastAsia="MS PGothic"/>
          <w:lang w:eastAsia="ja-JP"/>
        </w:rPr>
        <w:t xml:space="preserve">– </w:t>
      </w:r>
      <w:r w:rsidR="0007192F" w:rsidRPr="001C0916">
        <w:rPr>
          <w:szCs w:val="24"/>
        </w:rPr>
        <w:t>Format of ancillary data signals carried in digital component studio interfaces</w:t>
      </w:r>
      <w:r>
        <w:rPr>
          <w:szCs w:val="24"/>
        </w:rPr>
        <w:t xml:space="preserve">, </w:t>
      </w:r>
      <w:r w:rsidR="0007192F" w:rsidRPr="00163C84">
        <w:rPr>
          <w:szCs w:val="24"/>
        </w:rPr>
        <w:t xml:space="preserve">which </w:t>
      </w:r>
      <w:r w:rsidR="0007192F" w:rsidRPr="00163C84">
        <w:t>defines the data structure for packetized data that may be carried as part of the payload in serial digital interfaces as defined in Recommendation</w:t>
      </w:r>
      <w:r>
        <w:t>s</w:t>
      </w:r>
      <w:r w:rsidR="0007192F" w:rsidRPr="00163C84">
        <w:t xml:space="preserve"> ITU</w:t>
      </w:r>
      <w:r w:rsidR="0007192F" w:rsidRPr="00163C84">
        <w:noBreakHyphen/>
        <w:t>R BT.656 and ITU</w:t>
      </w:r>
      <w:r w:rsidR="0007192F" w:rsidRPr="00163C84">
        <w:noBreakHyphen/>
        <w:t>R BT.1120,</w:t>
      </w:r>
    </w:p>
    <w:p w:rsidR="0007192F" w:rsidRPr="00163C84" w:rsidRDefault="0007192F" w:rsidP="0007192F">
      <w:pPr>
        <w:pStyle w:val="Call"/>
        <w:rPr>
          <w:lang w:eastAsia="ja-JP"/>
        </w:rPr>
      </w:pPr>
      <w:r w:rsidRPr="00163C84">
        <w:rPr>
          <w:lang w:eastAsia="ja-JP"/>
        </w:rPr>
        <w:t>recommends</w:t>
      </w:r>
    </w:p>
    <w:p w:rsidR="0007192F" w:rsidRPr="00163C84" w:rsidRDefault="0007192F" w:rsidP="0007192F">
      <w:pPr>
        <w:rPr>
          <w:lang w:eastAsia="ja-JP"/>
        </w:rPr>
      </w:pPr>
      <w:r w:rsidRPr="00163C84">
        <w:rPr>
          <w:b/>
          <w:lang w:eastAsia="ja-JP"/>
        </w:rPr>
        <w:t>1</w:t>
      </w:r>
      <w:r w:rsidRPr="00163C84">
        <w:rPr>
          <w:lang w:eastAsia="ja-JP"/>
        </w:rPr>
        <w:tab/>
        <w:t xml:space="preserve">that for the use of metadata to monitor errors of audio and video signals in </w:t>
      </w:r>
      <w:r w:rsidRPr="00163C84">
        <w:rPr>
          <w:rFonts w:eastAsia="MS Mincho"/>
          <w:lang w:eastAsia="ja-JP"/>
        </w:rPr>
        <w:t xml:space="preserve">television </w:t>
      </w:r>
      <w:r w:rsidRPr="00163C84">
        <w:rPr>
          <w:lang w:eastAsia="ja-JP"/>
        </w:rPr>
        <w:t>broadcasting chains, the specifications in Annex 1 should be used.</w:t>
      </w:r>
    </w:p>
    <w:p w:rsidR="0007192F" w:rsidRPr="00163C84" w:rsidRDefault="0007192F" w:rsidP="001C0916">
      <w:pPr>
        <w:rPr>
          <w:lang w:eastAsia="ja-JP"/>
        </w:rPr>
      </w:pPr>
      <w:r w:rsidRPr="00163C84">
        <w:rPr>
          <w:lang w:eastAsia="ja-JP"/>
        </w:rPr>
        <w:t>NOTE</w:t>
      </w:r>
      <w:r w:rsidR="001C0916">
        <w:rPr>
          <w:lang w:eastAsia="ja-JP"/>
        </w:rPr>
        <w:t> 1 </w:t>
      </w:r>
      <w:r w:rsidRPr="00163C84">
        <w:rPr>
          <w:lang w:eastAsia="ja-JP"/>
        </w:rPr>
        <w:t>–</w:t>
      </w:r>
      <w:r w:rsidR="001C0916">
        <w:rPr>
          <w:lang w:eastAsia="ja-JP"/>
        </w:rPr>
        <w:t> </w:t>
      </w:r>
      <w:r w:rsidRPr="00163C84">
        <w:rPr>
          <w:lang w:eastAsia="ja-JP"/>
        </w:rPr>
        <w:t>Appendix 1</w:t>
      </w:r>
      <w:r>
        <w:rPr>
          <w:lang w:eastAsia="ja-JP"/>
        </w:rPr>
        <w:t>, attached to this Recommendation,</w:t>
      </w:r>
      <w:r w:rsidRPr="00163C84">
        <w:rPr>
          <w:lang w:eastAsia="ja-JP"/>
        </w:rPr>
        <w:t xml:space="preserve"> provides additional explanations of metadata for operational monitoring.</w:t>
      </w:r>
    </w:p>
    <w:p w:rsidR="0007192F" w:rsidRPr="00163C84" w:rsidRDefault="0007192F" w:rsidP="0007192F">
      <w:pPr>
        <w:pStyle w:val="AnnexNoTitle"/>
        <w:rPr>
          <w:lang w:eastAsia="ja-JP"/>
        </w:rPr>
      </w:pPr>
      <w:r w:rsidRPr="00163C84">
        <w:rPr>
          <w:lang w:eastAsia="ja-JP"/>
        </w:rPr>
        <w:lastRenderedPageBreak/>
        <w:t>Annex 1</w:t>
      </w:r>
    </w:p>
    <w:p w:rsidR="005406EF" w:rsidRDefault="005406EF" w:rsidP="005406EF">
      <w:pPr>
        <w:pStyle w:val="Blanc"/>
      </w:pPr>
    </w:p>
    <w:p w:rsidR="002C29A4" w:rsidRPr="002C29A4" w:rsidRDefault="002C29A4" w:rsidP="002C29A4">
      <w:pPr>
        <w:pStyle w:val="Tabletext"/>
        <w:rPr>
          <w:lang w:val="en-GB"/>
        </w:rPr>
      </w:pPr>
    </w:p>
    <w:p w:rsidR="0007192F" w:rsidRPr="00163C84" w:rsidRDefault="0007192F" w:rsidP="0007192F">
      <w:pPr>
        <w:pStyle w:val="Headingb"/>
        <w:rPr>
          <w:lang w:eastAsia="ja-JP"/>
        </w:rPr>
      </w:pPr>
      <w:r w:rsidRPr="00163C84">
        <w:t>Reference</w:t>
      </w:r>
      <w:r w:rsidRPr="00163C84">
        <w:rPr>
          <w:lang w:eastAsia="ja-JP"/>
        </w:rPr>
        <w:t xml:space="preserve"> (informative)</w:t>
      </w:r>
    </w:p>
    <w:p w:rsidR="0007192F" w:rsidRPr="00163C84" w:rsidRDefault="001C0916" w:rsidP="001C0916">
      <w:pPr>
        <w:pStyle w:val="enumlev1"/>
      </w:pPr>
      <w:r>
        <w:t>–</w:t>
      </w:r>
      <w:r w:rsidR="0007192F" w:rsidRPr="00163C84">
        <w:tab/>
        <w:t>Recommendation ITU</w:t>
      </w:r>
      <w:r w:rsidR="0007192F" w:rsidRPr="00163C84">
        <w:noBreakHyphen/>
        <w:t xml:space="preserve">R BT.1790 </w:t>
      </w:r>
      <w:r>
        <w:t xml:space="preserve">– </w:t>
      </w:r>
      <w:r w:rsidR="0007192F" w:rsidRPr="00163C84">
        <w:t>Requirements for monitoring of broad</w:t>
      </w:r>
      <w:r>
        <w:t>casting chains during operation</w:t>
      </w:r>
      <w:r w:rsidR="0007192F" w:rsidRPr="00163C84">
        <w:rPr>
          <w:color w:val="0000FF"/>
        </w:rPr>
        <w:t>.</w:t>
      </w:r>
    </w:p>
    <w:p w:rsidR="0007192F" w:rsidRPr="00163C84" w:rsidRDefault="001C0916" w:rsidP="001C0916">
      <w:pPr>
        <w:pStyle w:val="enumlev1"/>
        <w:rPr>
          <w:lang w:eastAsia="ja-JP"/>
        </w:rPr>
      </w:pPr>
      <w:r>
        <w:t>–</w:t>
      </w:r>
      <w:r w:rsidR="0007192F" w:rsidRPr="00163C84">
        <w:tab/>
        <w:t xml:space="preserve">ITU-T Recommendation J.243 </w:t>
      </w:r>
      <w:r>
        <w:t xml:space="preserve">– </w:t>
      </w:r>
      <w:r w:rsidR="0007192F" w:rsidRPr="00163C84">
        <w:t>Requirements for operational monitoring in televisio</w:t>
      </w:r>
      <w:r>
        <w:t>n programme transmission chains</w:t>
      </w:r>
      <w:r w:rsidR="0007192F" w:rsidRPr="00163C84">
        <w:t>.</w:t>
      </w:r>
    </w:p>
    <w:p w:rsidR="0007192F" w:rsidRPr="00163C84" w:rsidRDefault="001C0916" w:rsidP="001C0916">
      <w:pPr>
        <w:pStyle w:val="enumlev1"/>
        <w:rPr>
          <w:lang w:eastAsia="ja-JP"/>
        </w:rPr>
      </w:pPr>
      <w:r>
        <w:t>–</w:t>
      </w:r>
      <w:r w:rsidR="0007192F" w:rsidRPr="00163C84">
        <w:tab/>
      </w:r>
      <w:r w:rsidR="0007192F" w:rsidRPr="00163C84">
        <w:rPr>
          <w:lang w:eastAsia="ja-JP"/>
        </w:rPr>
        <w:t xml:space="preserve">ITU-T </w:t>
      </w:r>
      <w:r w:rsidR="0007192F" w:rsidRPr="00163C84">
        <w:t xml:space="preserve">Recommendation </w:t>
      </w:r>
      <w:r w:rsidR="0007192F" w:rsidRPr="00163C84">
        <w:rPr>
          <w:lang w:eastAsia="ja-JP"/>
        </w:rPr>
        <w:t>P.911 (1998)</w:t>
      </w:r>
      <w:r w:rsidR="0007192F" w:rsidRPr="00163C84">
        <w:t xml:space="preserve"> </w:t>
      </w:r>
      <w:r>
        <w:t xml:space="preserve">– </w:t>
      </w:r>
      <w:r w:rsidR="0007192F" w:rsidRPr="00163C84">
        <w:t>Subjective audiovisual quality assessment meth</w:t>
      </w:r>
      <w:r>
        <w:t>ods for multimedia applications</w:t>
      </w:r>
      <w:r w:rsidR="0007192F" w:rsidRPr="00163C84">
        <w:t>.</w:t>
      </w:r>
    </w:p>
    <w:p w:rsidR="0007192F" w:rsidRPr="00163C84" w:rsidRDefault="001C0916" w:rsidP="001C0916">
      <w:pPr>
        <w:pStyle w:val="enumlev1"/>
        <w:rPr>
          <w:lang w:eastAsia="ja-JP"/>
        </w:rPr>
      </w:pPr>
      <w:r>
        <w:t>–</w:t>
      </w:r>
      <w:r w:rsidR="0007192F" w:rsidRPr="00163C84">
        <w:tab/>
        <w:t xml:space="preserve">ITU-T Recommendation J.240 (2004) </w:t>
      </w:r>
      <w:r>
        <w:t xml:space="preserve">– </w:t>
      </w:r>
      <w:r w:rsidR="0007192F" w:rsidRPr="00163C84">
        <w:t>Framework for remote monitoring of transmitted picture signal-to-noise ratio using spread-sp</w:t>
      </w:r>
      <w:r>
        <w:t>ectrum and orthogonal transform</w:t>
      </w:r>
      <w:r w:rsidR="0007192F" w:rsidRPr="00163C84">
        <w:rPr>
          <w:lang w:eastAsia="ja-JP"/>
        </w:rPr>
        <w:t>.</w:t>
      </w:r>
    </w:p>
    <w:p w:rsidR="0007192F" w:rsidRPr="00163C84" w:rsidRDefault="001C0916" w:rsidP="001C0916">
      <w:pPr>
        <w:pStyle w:val="enumlev1"/>
        <w:rPr>
          <w:rFonts w:ascii="MS Mincho" w:eastAsia="MS Mincho" w:hAnsi="MS Mincho" w:cs="TimesNewRomanPSMT"/>
          <w:lang w:eastAsia="ja-JP"/>
        </w:rPr>
      </w:pPr>
      <w:r>
        <w:t>–</w:t>
      </w:r>
      <w:r w:rsidR="0007192F" w:rsidRPr="00163C84">
        <w:tab/>
      </w:r>
      <w:r w:rsidR="0007192F" w:rsidRPr="00163C84">
        <w:rPr>
          <w:rFonts w:ascii="TimesNewRomanPSMT" w:hAnsi="TimesNewRomanPSMT" w:cs="TimesNewRomanPSMT"/>
        </w:rPr>
        <w:t>ITU-T Recommendation J.24</w:t>
      </w:r>
      <w:r w:rsidR="0007192F" w:rsidRPr="00163C84">
        <w:rPr>
          <w:rFonts w:eastAsia="MS Mincho"/>
          <w:lang w:eastAsia="ja-JP"/>
        </w:rPr>
        <w:t>9</w:t>
      </w:r>
      <w:r w:rsidR="0007192F" w:rsidRPr="00163C84">
        <w:rPr>
          <w:rFonts w:ascii="TimesNewRomanPSMT" w:hAnsi="TimesNewRomanPSMT" w:cs="TimesNewRomanPSMT"/>
        </w:rPr>
        <w:t xml:space="preserve"> </w:t>
      </w:r>
      <w:r w:rsidR="0007192F" w:rsidRPr="00163C84">
        <w:rPr>
          <w:rFonts w:ascii="TimesNewRomanPSMT" w:hAnsi="TimesNewRomanPSMT" w:cs="TimesNewRomanPSMT"/>
          <w:lang w:eastAsia="ja-JP"/>
        </w:rPr>
        <w:t>(200</w:t>
      </w:r>
      <w:r w:rsidR="0007192F" w:rsidRPr="00163C84">
        <w:rPr>
          <w:rFonts w:ascii="TimesNewRomanPSMT" w:eastAsia="MS Mincho" w:hAnsi="TimesNewRomanPSMT" w:cs="TimesNewRomanPSMT"/>
          <w:lang w:eastAsia="ja-JP"/>
        </w:rPr>
        <w:t>9</w:t>
      </w:r>
      <w:r w:rsidR="0007192F" w:rsidRPr="00163C84">
        <w:rPr>
          <w:rFonts w:ascii="TimesNewRomanPSMT" w:hAnsi="TimesNewRomanPSMT" w:cs="TimesNewRomanPSMT"/>
          <w:lang w:eastAsia="ja-JP"/>
        </w:rPr>
        <w:t xml:space="preserve">) </w:t>
      </w:r>
      <w:r>
        <w:rPr>
          <w:rFonts w:ascii="TimesNewRomanPSMT" w:hAnsi="TimesNewRomanPSMT" w:cs="TimesNewRomanPSMT"/>
        </w:rPr>
        <w:t xml:space="preserve">– </w:t>
      </w:r>
      <w:r w:rsidR="0007192F" w:rsidRPr="00163C84">
        <w:rPr>
          <w:rFonts w:ascii="TimesNewRomanPSMT" w:hAnsi="TimesNewRomanPSMT" w:cs="TimesNewRomanPSMT"/>
        </w:rPr>
        <w:t xml:space="preserve">Perceptual visual quality measurement techniques for digital cable television in the </w:t>
      </w:r>
      <w:r>
        <w:rPr>
          <w:rFonts w:ascii="TimesNewRomanPSMT" w:hAnsi="TimesNewRomanPSMT" w:cs="TimesNewRomanPSMT"/>
        </w:rPr>
        <w:t>presence of a reduced reference</w:t>
      </w:r>
      <w:r w:rsidR="0007192F" w:rsidRPr="00163C84">
        <w:rPr>
          <w:rFonts w:ascii="TimesNewRomanPSMT" w:hAnsi="TimesNewRomanPSMT" w:cs="TimesNewRomanPSMT"/>
        </w:rPr>
        <w:t>.</w:t>
      </w:r>
    </w:p>
    <w:p w:rsidR="005406EF" w:rsidRDefault="005406EF" w:rsidP="005406EF">
      <w:pPr>
        <w:pStyle w:val="Blanc"/>
      </w:pPr>
    </w:p>
    <w:p w:rsidR="0007192F" w:rsidRPr="00163C84" w:rsidRDefault="0007192F" w:rsidP="0007192F">
      <w:pPr>
        <w:pStyle w:val="Headingb"/>
        <w:rPr>
          <w:lang w:eastAsia="ja-JP"/>
        </w:rPr>
      </w:pPr>
      <w:r w:rsidRPr="00163C84">
        <w:t>Reference</w:t>
      </w:r>
      <w:r w:rsidRPr="00163C84">
        <w:rPr>
          <w:lang w:eastAsia="ja-JP"/>
        </w:rPr>
        <w:t xml:space="preserve"> (normative)</w:t>
      </w:r>
    </w:p>
    <w:p w:rsidR="0007192F" w:rsidRPr="00163C84" w:rsidRDefault="001C0916" w:rsidP="001C0916">
      <w:pPr>
        <w:pStyle w:val="enumlev1"/>
        <w:rPr>
          <w:lang w:eastAsia="ja-JP"/>
        </w:rPr>
      </w:pPr>
      <w:r>
        <w:t>–</w:t>
      </w:r>
      <w:r w:rsidR="0007192F" w:rsidRPr="00163C84">
        <w:tab/>
        <w:t>Recommendation ITU</w:t>
      </w:r>
      <w:r w:rsidR="0007192F" w:rsidRPr="00163C84">
        <w:noBreakHyphen/>
        <w:t>R BT.</w:t>
      </w:r>
      <w:r w:rsidR="0007192F" w:rsidRPr="00163C84">
        <w:rPr>
          <w:lang w:eastAsia="ja-JP"/>
        </w:rPr>
        <w:t>1364-1</w:t>
      </w:r>
      <w:r w:rsidR="0007192F" w:rsidRPr="00163C84">
        <w:t xml:space="preserve"> </w:t>
      </w:r>
      <w:r>
        <w:t xml:space="preserve">– </w:t>
      </w:r>
      <w:r w:rsidR="0007192F" w:rsidRPr="00163C84">
        <w:t>Format of ancillary data signals carried in digital component studio</w:t>
      </w:r>
      <w:r w:rsidR="0007192F" w:rsidRPr="00163C84">
        <w:rPr>
          <w:lang w:eastAsia="ja-JP"/>
        </w:rPr>
        <w:t xml:space="preserve"> </w:t>
      </w:r>
      <w:r>
        <w:t>interfaces</w:t>
      </w:r>
      <w:r w:rsidR="0007192F" w:rsidRPr="00163C84">
        <w:t>.</w:t>
      </w:r>
    </w:p>
    <w:p w:rsidR="0007192F" w:rsidRPr="00163C84" w:rsidRDefault="001C0916" w:rsidP="001C0916">
      <w:pPr>
        <w:pStyle w:val="enumlev1"/>
        <w:rPr>
          <w:lang w:eastAsia="ja-JP"/>
        </w:rPr>
      </w:pPr>
      <w:r>
        <w:t>–</w:t>
      </w:r>
      <w:r w:rsidR="0007192F" w:rsidRPr="00163C84">
        <w:tab/>
      </w:r>
      <w:r w:rsidR="0007192F" w:rsidRPr="00163C84">
        <w:rPr>
          <w:lang w:eastAsia="ja-JP"/>
        </w:rPr>
        <w:t xml:space="preserve">ITU-T </w:t>
      </w:r>
      <w:r w:rsidR="0007192F" w:rsidRPr="00163C84">
        <w:t xml:space="preserve">Recommendation </w:t>
      </w:r>
      <w:r w:rsidR="0007192F" w:rsidRPr="00163C84">
        <w:rPr>
          <w:lang w:eastAsia="ja-JP"/>
        </w:rPr>
        <w:t xml:space="preserve">J.187 </w:t>
      </w:r>
      <w:r>
        <w:t xml:space="preserve">– </w:t>
      </w:r>
      <w:r w:rsidR="0007192F" w:rsidRPr="00163C84">
        <w:rPr>
          <w:lang w:eastAsia="ja-JP"/>
        </w:rPr>
        <w:t>Transport mechanism for component-coded digital high-definition television signals using MPEG-2 video coding including all service elements for contribution and primary distribution</w:t>
      </w:r>
      <w:r w:rsidR="0007192F" w:rsidRPr="00163C84">
        <w:t>.</w:t>
      </w:r>
    </w:p>
    <w:p w:rsidR="0007192F" w:rsidRPr="00163C84" w:rsidRDefault="001C0916" w:rsidP="001C0916">
      <w:pPr>
        <w:pStyle w:val="enumlev1"/>
        <w:rPr>
          <w:lang w:eastAsia="ja-JP"/>
        </w:rPr>
      </w:pPr>
      <w:r>
        <w:t>–</w:t>
      </w:r>
      <w:r w:rsidR="0007192F" w:rsidRPr="00163C84">
        <w:tab/>
      </w:r>
      <w:r w:rsidR="0007192F" w:rsidRPr="00163C84">
        <w:rPr>
          <w:rFonts w:eastAsia="MS PMincho"/>
          <w:szCs w:val="21"/>
          <w:lang w:eastAsia="ja-JP"/>
        </w:rPr>
        <w:t xml:space="preserve">ISO 3166-1:2006 </w:t>
      </w:r>
      <w:r>
        <w:rPr>
          <w:rFonts w:eastAsia="MS PMincho"/>
          <w:szCs w:val="21"/>
          <w:lang w:eastAsia="ja-JP"/>
        </w:rPr>
        <w:t xml:space="preserve">– </w:t>
      </w:r>
      <w:r w:rsidR="0007192F" w:rsidRPr="00163C84">
        <w:rPr>
          <w:rFonts w:eastAsia="MS PMincho"/>
          <w:szCs w:val="21"/>
          <w:lang w:eastAsia="ja-JP"/>
        </w:rPr>
        <w:t>Codes for the representation of names of countries and their subdivisions – Part 1: Country codes.</w:t>
      </w:r>
    </w:p>
    <w:p w:rsidR="0007192F" w:rsidRPr="00163C84" w:rsidRDefault="0007192F" w:rsidP="0007192F">
      <w:pPr>
        <w:pStyle w:val="Heading1"/>
      </w:pPr>
      <w:r w:rsidRPr="00163C84">
        <w:rPr>
          <w:lang w:eastAsia="ja-JP"/>
        </w:rPr>
        <w:t>1</w:t>
      </w:r>
      <w:r w:rsidRPr="00163C84">
        <w:rPr>
          <w:lang w:eastAsia="ja-JP"/>
        </w:rPr>
        <w:tab/>
      </w:r>
      <w:r w:rsidRPr="00163C84">
        <w:t>Overview</w:t>
      </w:r>
    </w:p>
    <w:p w:rsidR="0007192F" w:rsidRPr="00163C84" w:rsidRDefault="0007192F" w:rsidP="0007192F">
      <w:pPr>
        <w:rPr>
          <w:lang w:eastAsia="ja-JP"/>
        </w:rPr>
      </w:pPr>
      <w:r w:rsidRPr="00163C84">
        <w:rPr>
          <w:lang w:eastAsia="ja-JP"/>
        </w:rPr>
        <w:t xml:space="preserve">A schematic diagram </w:t>
      </w:r>
      <w:r w:rsidRPr="00163C84">
        <w:t>of an operational monitoring</w:t>
      </w:r>
      <w:r w:rsidRPr="00163C84">
        <w:rPr>
          <w:lang w:eastAsia="ja-JP"/>
        </w:rPr>
        <w:t xml:space="preserve"> process using metadata </w:t>
      </w:r>
      <w:r w:rsidRPr="00163C84">
        <w:rPr>
          <w:rFonts w:eastAsia="MS Mincho"/>
          <w:lang w:eastAsia="ja-JP"/>
        </w:rPr>
        <w:t>i</w:t>
      </w:r>
      <w:r w:rsidRPr="00163C84">
        <w:rPr>
          <w:lang w:eastAsia="ja-JP"/>
        </w:rPr>
        <w:t xml:space="preserve">n a broadcasting chain is shown in </w:t>
      </w:r>
      <w:r w:rsidRPr="00163C84">
        <w:t>Fig</w:t>
      </w:r>
      <w:r w:rsidRPr="00163C84">
        <w:rPr>
          <w:lang w:eastAsia="ja-JP"/>
        </w:rPr>
        <w:t>.</w:t>
      </w:r>
      <w:r w:rsidRPr="00163C84">
        <w:t xml:space="preserve"> 1 where operational monitoring is assumed to be </w:t>
      </w:r>
      <w:r w:rsidRPr="00163C84">
        <w:rPr>
          <w:lang w:eastAsia="ja-JP"/>
        </w:rPr>
        <w:t>conducted</w:t>
      </w:r>
      <w:r w:rsidRPr="00163C84">
        <w:t xml:space="preserve"> </w:t>
      </w:r>
      <w:r w:rsidRPr="00163C84">
        <w:rPr>
          <w:lang w:eastAsia="ja-JP"/>
        </w:rPr>
        <w:t>at</w:t>
      </w:r>
      <w:r w:rsidRPr="00163C84">
        <w:t xml:space="preserve"> arbitrary monitoring points </w:t>
      </w:r>
      <w:r w:rsidRPr="00163C84">
        <w:rPr>
          <w:rFonts w:eastAsia="MS Mincho"/>
          <w:lang w:eastAsia="ja-JP"/>
        </w:rPr>
        <w:t>i</w:t>
      </w:r>
      <w:r w:rsidRPr="00163C84">
        <w:t xml:space="preserve">n </w:t>
      </w:r>
      <w:r w:rsidRPr="00163C84">
        <w:rPr>
          <w:lang w:eastAsia="ja-JP"/>
        </w:rPr>
        <w:t>a</w:t>
      </w:r>
      <w:r w:rsidRPr="00163C84">
        <w:t xml:space="preserve"> broadcasting chain. </w:t>
      </w:r>
      <w:r w:rsidRPr="00163C84">
        <w:rPr>
          <w:lang w:eastAsia="ja-JP"/>
        </w:rPr>
        <w:t>Details on the monitoring process are</w:t>
      </w:r>
      <w:r w:rsidRPr="00163C84">
        <w:t xml:space="preserve"> </w:t>
      </w:r>
      <w:r w:rsidRPr="00163C84">
        <w:rPr>
          <w:lang w:eastAsia="ja-JP"/>
        </w:rPr>
        <w:t>given</w:t>
      </w:r>
      <w:r w:rsidRPr="00163C84">
        <w:t xml:space="preserve"> at the bottom of Fig</w:t>
      </w:r>
      <w:r w:rsidRPr="00163C84">
        <w:rPr>
          <w:lang w:eastAsia="ja-JP"/>
        </w:rPr>
        <w:t>.</w:t>
      </w:r>
      <w:r w:rsidRPr="00163C84">
        <w:t xml:space="preserve"> 1. </w:t>
      </w:r>
      <w:r w:rsidRPr="00163C84">
        <w:rPr>
          <w:lang w:eastAsia="ja-JP"/>
        </w:rPr>
        <w:t xml:space="preserve">This can be summarized </w:t>
      </w:r>
      <w:r w:rsidRPr="00163C84">
        <w:t>as</w:t>
      </w:r>
      <w:r w:rsidRPr="00163C84">
        <w:rPr>
          <w:lang w:eastAsia="ja-JP"/>
        </w:rPr>
        <w:t>:</w:t>
      </w:r>
    </w:p>
    <w:p w:rsidR="0007192F" w:rsidRPr="00163C84" w:rsidRDefault="0007192F" w:rsidP="001C0916">
      <w:pPr>
        <w:pStyle w:val="enumlev1"/>
      </w:pPr>
      <w:r w:rsidRPr="00163C84">
        <w:rPr>
          <w:lang w:eastAsia="ja-JP"/>
        </w:rPr>
        <w:t>1</w:t>
      </w:r>
      <w:r w:rsidRPr="00163C84">
        <w:rPr>
          <w:lang w:eastAsia="ja-JP"/>
        </w:rPr>
        <w:tab/>
        <w:t>T</w:t>
      </w:r>
      <w:r w:rsidRPr="00163C84">
        <w:t xml:space="preserve">he metadata inserted at the </w:t>
      </w:r>
      <w:r w:rsidRPr="00163C84">
        <w:rPr>
          <w:lang w:eastAsia="ja-JP"/>
        </w:rPr>
        <w:t>upstream</w:t>
      </w:r>
      <w:r w:rsidRPr="00163C84">
        <w:t xml:space="preserve"> monitoring point</w:t>
      </w:r>
      <w:r w:rsidRPr="00163C84">
        <w:rPr>
          <w:lang w:eastAsia="ja-JP"/>
        </w:rPr>
        <w:t>s</w:t>
      </w:r>
      <w:r w:rsidRPr="00163C84">
        <w:t xml:space="preserve"> are </w:t>
      </w:r>
      <w:r w:rsidRPr="00163C84">
        <w:rPr>
          <w:lang w:eastAsia="ja-JP"/>
        </w:rPr>
        <w:t>extracted</w:t>
      </w:r>
      <w:r w:rsidR="00577289">
        <w:rPr>
          <w:lang w:eastAsia="ja-JP"/>
        </w:rPr>
        <w:t>.</w:t>
      </w:r>
    </w:p>
    <w:p w:rsidR="0007192F" w:rsidRPr="00163C84" w:rsidRDefault="0007192F" w:rsidP="001C0916">
      <w:pPr>
        <w:pStyle w:val="enumlev1"/>
      </w:pPr>
      <w:r w:rsidRPr="00163C84">
        <w:rPr>
          <w:lang w:eastAsia="ja-JP"/>
        </w:rPr>
        <w:t>2</w:t>
      </w:r>
      <w:r w:rsidRPr="00163C84">
        <w:rPr>
          <w:lang w:eastAsia="ja-JP"/>
        </w:rPr>
        <w:tab/>
        <w:t>A</w:t>
      </w:r>
      <w:r w:rsidRPr="00163C84">
        <w:t>udio and video signal</w:t>
      </w:r>
      <w:r w:rsidRPr="00163C84">
        <w:rPr>
          <w:lang w:eastAsia="ja-JP"/>
        </w:rPr>
        <w:t>s</w:t>
      </w:r>
      <w:r w:rsidRPr="00163C84">
        <w:t xml:space="preserve"> a</w:t>
      </w:r>
      <w:r w:rsidRPr="00163C84">
        <w:rPr>
          <w:lang w:eastAsia="ja-JP"/>
        </w:rPr>
        <w:t xml:space="preserve">re analysed at </w:t>
      </w:r>
      <w:r w:rsidRPr="00163C84">
        <w:t>monitoring point</w:t>
      </w:r>
      <w:r w:rsidRPr="00163C84">
        <w:rPr>
          <w:lang w:eastAsia="ja-JP"/>
        </w:rPr>
        <w:t xml:space="preserve">s to </w:t>
      </w:r>
      <w:r w:rsidRPr="00163C84">
        <w:t>generate metadata</w:t>
      </w:r>
      <w:r w:rsidR="00577289">
        <w:t>.</w:t>
      </w:r>
    </w:p>
    <w:p w:rsidR="0007192F" w:rsidRPr="00163C84" w:rsidRDefault="0007192F" w:rsidP="001C0916">
      <w:pPr>
        <w:pStyle w:val="enumlev1"/>
      </w:pPr>
      <w:r w:rsidRPr="00163C84">
        <w:rPr>
          <w:lang w:eastAsia="ja-JP"/>
        </w:rPr>
        <w:t>3</w:t>
      </w:r>
      <w:r w:rsidRPr="00163C84">
        <w:rPr>
          <w:lang w:eastAsia="ja-JP"/>
        </w:rPr>
        <w:tab/>
        <w:t xml:space="preserve">By comparing </w:t>
      </w:r>
      <w:r w:rsidRPr="00163C84">
        <w:t xml:space="preserve">the </w:t>
      </w:r>
      <w:r w:rsidRPr="00163C84">
        <w:rPr>
          <w:lang w:eastAsia="ja-JP"/>
        </w:rPr>
        <w:t xml:space="preserve">current and upstream </w:t>
      </w:r>
      <w:r w:rsidRPr="00163C84">
        <w:t>metadata</w:t>
      </w:r>
      <w:r w:rsidRPr="00163C84">
        <w:rPr>
          <w:lang w:eastAsia="ja-JP"/>
        </w:rPr>
        <w:t xml:space="preserve">, the audio and video signals are monitored to determine </w:t>
      </w:r>
      <w:r w:rsidRPr="00163C84">
        <w:rPr>
          <w:rFonts w:eastAsia="MS Mincho"/>
          <w:lang w:eastAsia="ja-JP"/>
        </w:rPr>
        <w:t>if any problems have occurred</w:t>
      </w:r>
      <w:r w:rsidR="00577289">
        <w:rPr>
          <w:lang w:eastAsia="ja-JP"/>
        </w:rPr>
        <w:t>.</w:t>
      </w:r>
    </w:p>
    <w:p w:rsidR="0007192F" w:rsidRPr="00163C84" w:rsidRDefault="0007192F" w:rsidP="001C0916">
      <w:pPr>
        <w:pStyle w:val="enumlev1"/>
      </w:pPr>
      <w:r w:rsidRPr="00163C84">
        <w:rPr>
          <w:lang w:eastAsia="ja-JP"/>
        </w:rPr>
        <w:t>4</w:t>
      </w:r>
      <w:r w:rsidRPr="00163C84">
        <w:rPr>
          <w:lang w:eastAsia="ja-JP"/>
        </w:rPr>
        <w:tab/>
        <w:t>T</w:t>
      </w:r>
      <w:r w:rsidRPr="00163C84">
        <w:t xml:space="preserve">he metadata </w:t>
      </w:r>
      <w:r w:rsidRPr="00163C84">
        <w:rPr>
          <w:lang w:eastAsia="ja-JP"/>
        </w:rPr>
        <w:t xml:space="preserve">generated </w:t>
      </w:r>
      <w:r w:rsidRPr="00163C84">
        <w:t xml:space="preserve">at </w:t>
      </w:r>
      <w:r w:rsidRPr="00163C84">
        <w:rPr>
          <w:lang w:eastAsia="ja-JP"/>
        </w:rPr>
        <w:t xml:space="preserve">the </w:t>
      </w:r>
      <w:r w:rsidRPr="00163C84">
        <w:t xml:space="preserve">current monitoring point are </w:t>
      </w:r>
      <w:r w:rsidRPr="00163C84">
        <w:rPr>
          <w:lang w:eastAsia="ja-JP"/>
        </w:rPr>
        <w:t xml:space="preserve">added </w:t>
      </w:r>
      <w:r w:rsidRPr="00163C84">
        <w:t xml:space="preserve">to the </w:t>
      </w:r>
      <w:r w:rsidRPr="00163C84">
        <w:rPr>
          <w:lang w:eastAsia="ja-JP"/>
        </w:rPr>
        <w:t xml:space="preserve">metadata </w:t>
      </w:r>
      <w:r w:rsidRPr="00163C84">
        <w:t>history.</w:t>
      </w:r>
    </w:p>
    <w:p w:rsidR="0007192F" w:rsidRPr="00163C84" w:rsidRDefault="0007192F" w:rsidP="0007192F">
      <w:pPr>
        <w:rPr>
          <w:lang w:eastAsia="ja-JP"/>
        </w:rPr>
      </w:pPr>
      <w:r w:rsidRPr="00163C84">
        <w:rPr>
          <w:lang w:eastAsia="ja-JP"/>
        </w:rPr>
        <w:t>Only metadata that are used for operational monitoring are updated within the process, and a</w:t>
      </w:r>
      <w:r w:rsidRPr="00163C84">
        <w:t xml:space="preserve">udio, video and any other auxiliary signals </w:t>
      </w:r>
      <w:r w:rsidRPr="00163C84">
        <w:rPr>
          <w:lang w:eastAsia="ja-JP"/>
        </w:rPr>
        <w:t>are left unchanged.</w:t>
      </w:r>
    </w:p>
    <w:p w:rsidR="0007192F" w:rsidRPr="00163C84" w:rsidRDefault="0007192F" w:rsidP="0007192F">
      <w:pPr>
        <w:pStyle w:val="FigureNo"/>
        <w:keepLines w:val="0"/>
        <w:rPr>
          <w:lang w:eastAsia="ja-JP"/>
        </w:rPr>
      </w:pPr>
      <w:r w:rsidRPr="00163C84">
        <w:lastRenderedPageBreak/>
        <w:t>Figure 1</w:t>
      </w:r>
    </w:p>
    <w:p w:rsidR="0007192F" w:rsidRPr="00163C84" w:rsidRDefault="0007192F" w:rsidP="0007192F">
      <w:pPr>
        <w:pStyle w:val="Figuretitle"/>
        <w:rPr>
          <w:lang w:eastAsia="ja-JP"/>
        </w:rPr>
      </w:pPr>
      <w:r w:rsidRPr="00163C84">
        <w:t xml:space="preserve">Configuration of monitoring points </w:t>
      </w:r>
      <w:r w:rsidRPr="00163C84">
        <w:rPr>
          <w:rFonts w:eastAsia="MS Mincho"/>
          <w:lang w:eastAsia="ja-JP"/>
        </w:rPr>
        <w:t>i</w:t>
      </w:r>
      <w:r w:rsidRPr="00163C84">
        <w:t xml:space="preserve">n broadcasting chain </w:t>
      </w:r>
      <w:r w:rsidRPr="00163C84">
        <w:rPr>
          <w:lang w:eastAsia="ja-JP"/>
        </w:rPr>
        <w:br/>
      </w:r>
      <w:r w:rsidRPr="00163C84">
        <w:t xml:space="preserve">and </w:t>
      </w:r>
      <w:r w:rsidRPr="00163C84">
        <w:rPr>
          <w:lang w:eastAsia="ja-JP"/>
        </w:rPr>
        <w:t xml:space="preserve">monitoring process for </w:t>
      </w:r>
      <w:r w:rsidRPr="00163C84">
        <w:t>metadata</w:t>
      </w:r>
    </w:p>
    <w:p w:rsidR="0007192F" w:rsidRPr="00163C84" w:rsidRDefault="00D54864" w:rsidP="001C0916">
      <w:pPr>
        <w:pStyle w:val="Figure"/>
        <w:rPr>
          <w:szCs w:val="24"/>
        </w:rPr>
      </w:pPr>
      <w:r>
        <w:rPr>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8" type="#_x0000_t75" style="width:418.8pt;height:321pt">
            <v:imagedata r:id="rId13" o:title=""/>
          </v:shape>
        </w:pict>
      </w:r>
    </w:p>
    <w:p w:rsidR="0007192F" w:rsidRPr="00163C84" w:rsidRDefault="0007192F" w:rsidP="0007192F">
      <w:pPr>
        <w:pStyle w:val="Heading1"/>
      </w:pPr>
      <w:r w:rsidRPr="00163C84">
        <w:t>2</w:t>
      </w:r>
      <w:r w:rsidRPr="00163C84">
        <w:tab/>
        <w:t>Metadata for operational monitoring</w:t>
      </w:r>
    </w:p>
    <w:p w:rsidR="0007192F" w:rsidRPr="00163C84" w:rsidRDefault="0007192F" w:rsidP="0007192F">
      <w:pPr>
        <w:pStyle w:val="Heading2"/>
      </w:pPr>
      <w:r w:rsidRPr="00163C84">
        <w:t>2.1</w:t>
      </w:r>
      <w:r w:rsidRPr="00163C84">
        <w:tab/>
      </w:r>
      <w:r w:rsidRPr="00163C84">
        <w:rPr>
          <w:lang w:eastAsia="ja-JP"/>
        </w:rPr>
        <w:t>C</w:t>
      </w:r>
      <w:r w:rsidRPr="00163C84">
        <w:t>onfiguration</w:t>
      </w:r>
    </w:p>
    <w:p w:rsidR="0007192F" w:rsidRDefault="0007192F" w:rsidP="001C0916">
      <w:pPr>
        <w:rPr>
          <w:lang w:eastAsia="ja-JP"/>
        </w:rPr>
      </w:pPr>
      <w:r w:rsidRPr="00163C84">
        <w:rPr>
          <w:lang w:eastAsia="ja-JP"/>
        </w:rPr>
        <w:t xml:space="preserve">The basic </w:t>
      </w:r>
      <w:r w:rsidRPr="00163C84">
        <w:t>configuration for the metadata</w:t>
      </w:r>
      <w:r w:rsidRPr="00163C84">
        <w:rPr>
          <w:lang w:eastAsia="ja-JP"/>
        </w:rPr>
        <w:t xml:space="preserve"> for operational</w:t>
      </w:r>
      <w:r w:rsidRPr="00163C84">
        <w:t xml:space="preserve"> </w:t>
      </w:r>
      <w:r w:rsidRPr="00163C84">
        <w:rPr>
          <w:lang w:eastAsia="ja-JP"/>
        </w:rPr>
        <w:t xml:space="preserve">monitoring </w:t>
      </w:r>
      <w:r w:rsidRPr="00163C84">
        <w:t xml:space="preserve">is outlined in Fig. 2. </w:t>
      </w:r>
      <w:r w:rsidRPr="00163C84">
        <w:rPr>
          <w:lang w:eastAsia="ja-JP"/>
        </w:rPr>
        <w:t xml:space="preserve">The configuration allows the use of different types of metadata, but the same type of metadata is to be used for the series of metadata </w:t>
      </w:r>
      <w:r w:rsidRPr="00163C84">
        <w:rPr>
          <w:rFonts w:eastAsia="MS Mincho"/>
          <w:lang w:eastAsia="ja-JP"/>
        </w:rPr>
        <w:t>i</w:t>
      </w:r>
      <w:r w:rsidRPr="00163C84">
        <w:rPr>
          <w:lang w:eastAsia="ja-JP"/>
        </w:rPr>
        <w:t xml:space="preserve">n a broadcasting chain. </w:t>
      </w:r>
      <w:r w:rsidRPr="00163C84">
        <w:rPr>
          <w:rFonts w:eastAsia="MS Mincho"/>
          <w:lang w:eastAsia="ja-JP"/>
        </w:rPr>
        <w:t>M</w:t>
      </w:r>
      <w:r w:rsidRPr="00163C84">
        <w:rPr>
          <w:lang w:eastAsia="ja-JP"/>
        </w:rPr>
        <w:t>etadata such as those defined in ITU-T Recommendation J.24</w:t>
      </w:r>
      <w:r w:rsidRPr="00163C84">
        <w:rPr>
          <w:lang w:eastAsia="ko-KR"/>
        </w:rPr>
        <w:t>9</w:t>
      </w:r>
      <w:r w:rsidRPr="00163C84">
        <w:rPr>
          <w:lang w:eastAsia="ja-JP"/>
        </w:rPr>
        <w:t xml:space="preserve"> for perceptual picture quality measurement and ITU-T Recommendation</w:t>
      </w:r>
      <w:r w:rsidR="001C0916">
        <w:rPr>
          <w:lang w:eastAsia="ja-JP"/>
        </w:rPr>
        <w:t xml:space="preserve"> </w:t>
      </w:r>
      <w:r w:rsidRPr="00163C84">
        <w:rPr>
          <w:lang w:eastAsia="ja-JP"/>
        </w:rPr>
        <w:t>J.240 for remote monitoring of transmitted picture signal-to-noise ratio may also be used.</w:t>
      </w:r>
    </w:p>
    <w:p w:rsidR="002C29A4" w:rsidRDefault="002C29A4" w:rsidP="001C0916">
      <w:pPr>
        <w:rPr>
          <w:lang w:eastAsia="ja-JP"/>
        </w:rPr>
      </w:pPr>
    </w:p>
    <w:p w:rsidR="0007192F" w:rsidRPr="00163C84" w:rsidRDefault="0007192F" w:rsidP="0007192F">
      <w:pPr>
        <w:pStyle w:val="FigureNo"/>
        <w:rPr>
          <w:lang w:eastAsia="ja-JP"/>
        </w:rPr>
      </w:pPr>
      <w:r w:rsidRPr="00163C84">
        <w:t>Figure 2</w:t>
      </w:r>
    </w:p>
    <w:p w:rsidR="0007192F" w:rsidRPr="00163C84" w:rsidRDefault="0007192F" w:rsidP="0007192F">
      <w:pPr>
        <w:pStyle w:val="Figuretitle"/>
        <w:rPr>
          <w:rFonts w:eastAsia="MS Mincho"/>
          <w:lang w:eastAsia="ja-JP"/>
        </w:rPr>
      </w:pPr>
      <w:r w:rsidRPr="00163C84">
        <w:t>Configuration for metadata</w:t>
      </w:r>
    </w:p>
    <w:p w:rsidR="0007192F" w:rsidRPr="00163C84" w:rsidRDefault="00BC3C26" w:rsidP="001C0916">
      <w:pPr>
        <w:pStyle w:val="Figure"/>
        <w:rPr>
          <w:rFonts w:eastAsia="MS Mincho"/>
          <w:lang w:eastAsia="ja-JP"/>
        </w:rPr>
      </w:pPr>
      <w:r w:rsidRPr="00587DAA">
        <w:rPr>
          <w:noProof/>
          <w:lang w:val="en-US" w:eastAsia="zh-CN"/>
        </w:rPr>
        <w:pict>
          <v:shape id="_x0000_i1026" type="#_x0000_t75" style="width:468.6pt;height:126.6pt">
            <v:imagedata r:id="rId14" o:title=""/>
          </v:shape>
        </w:pict>
      </w:r>
    </w:p>
    <w:p w:rsidR="005406EF" w:rsidRPr="00163C84" w:rsidRDefault="005406EF" w:rsidP="005406EF">
      <w:pPr>
        <w:rPr>
          <w:lang w:eastAsia="ja-JP"/>
        </w:rPr>
      </w:pPr>
      <w:r w:rsidRPr="00163C84">
        <w:rPr>
          <w:lang w:eastAsia="ja-JP"/>
        </w:rPr>
        <w:lastRenderedPageBreak/>
        <w:t>The m</w:t>
      </w:r>
      <w:r w:rsidRPr="00163C84">
        <w:t xml:space="preserve">etadata at the monitoring point on the </w:t>
      </w:r>
      <w:r w:rsidRPr="00163C84">
        <w:rPr>
          <w:lang w:eastAsia="ja-JP"/>
        </w:rPr>
        <w:t>upper end</w:t>
      </w:r>
      <w:r w:rsidRPr="00163C84">
        <w:t xml:space="preserve"> </w:t>
      </w:r>
      <w:r w:rsidRPr="00163C84">
        <w:rPr>
          <w:lang w:eastAsia="ja-JP"/>
        </w:rPr>
        <w:t>always appear first, followed by</w:t>
      </w:r>
      <w:r w:rsidRPr="00163C84">
        <w:t xml:space="preserve"> the metadata </w:t>
      </w:r>
      <w:r w:rsidRPr="00163C84">
        <w:rPr>
          <w:lang w:eastAsia="ja-JP"/>
        </w:rPr>
        <w:t>at</w:t>
      </w:r>
      <w:r w:rsidRPr="00163C84">
        <w:t xml:space="preserve"> the </w:t>
      </w:r>
      <w:r w:rsidRPr="00163C84">
        <w:rPr>
          <w:lang w:eastAsia="ja-JP"/>
        </w:rPr>
        <w:t xml:space="preserve">current </w:t>
      </w:r>
      <w:r w:rsidRPr="00163C84">
        <w:t xml:space="preserve">monitoring point. </w:t>
      </w:r>
      <w:r w:rsidRPr="00163C84">
        <w:rPr>
          <w:lang w:eastAsia="ja-JP"/>
        </w:rPr>
        <w:t xml:space="preserve">Other metadata at the previous monitoring points follow in order of those most recently monitored </w:t>
      </w:r>
      <w:r w:rsidRPr="00163C84">
        <w:rPr>
          <w:rFonts w:eastAsia="MS Mincho"/>
          <w:lang w:eastAsia="ja-JP"/>
        </w:rPr>
        <w:t>i</w:t>
      </w:r>
      <w:r w:rsidRPr="00163C84">
        <w:rPr>
          <w:lang w:eastAsia="ja-JP"/>
        </w:rPr>
        <w:t xml:space="preserve">n the broadcasting chain. </w:t>
      </w:r>
      <w:r w:rsidRPr="00163C84">
        <w:t xml:space="preserve">The number of history </w:t>
      </w:r>
      <w:r w:rsidRPr="00163C84">
        <w:rPr>
          <w:lang w:eastAsia="ja-JP"/>
        </w:rPr>
        <w:t xml:space="preserve">items </w:t>
      </w:r>
      <w:r w:rsidRPr="00163C84">
        <w:t xml:space="preserve">of metadata depends on the </w:t>
      </w:r>
      <w:r w:rsidRPr="00163C84">
        <w:rPr>
          <w:lang w:eastAsia="ja-JP"/>
        </w:rPr>
        <w:t xml:space="preserve">capacity </w:t>
      </w:r>
      <w:r w:rsidRPr="00163C84">
        <w:t xml:space="preserve">of the data area; however, </w:t>
      </w:r>
      <w:r w:rsidRPr="00163C84">
        <w:rPr>
          <w:lang w:eastAsia="ja-JP"/>
        </w:rPr>
        <w:t xml:space="preserve">the first two sets of metadata, i.e. the </w:t>
      </w:r>
      <w:r w:rsidRPr="00163C84">
        <w:t xml:space="preserve">metadata </w:t>
      </w:r>
      <w:r w:rsidRPr="00163C84">
        <w:rPr>
          <w:lang w:eastAsia="ja-JP"/>
        </w:rPr>
        <w:t xml:space="preserve">at the monitoring point on the upper end </w:t>
      </w:r>
      <w:r w:rsidRPr="00163C84">
        <w:t xml:space="preserve">and </w:t>
      </w:r>
      <w:r w:rsidRPr="00163C84">
        <w:rPr>
          <w:lang w:eastAsia="ja-JP"/>
        </w:rPr>
        <w:t xml:space="preserve">the </w:t>
      </w:r>
      <w:r w:rsidRPr="00163C84">
        <w:t>current monitoring point</w:t>
      </w:r>
      <w:r w:rsidRPr="00163C84">
        <w:rPr>
          <w:lang w:eastAsia="ja-JP"/>
        </w:rPr>
        <w:t>,</w:t>
      </w:r>
      <w:r w:rsidRPr="00163C84">
        <w:t xml:space="preserve"> </w:t>
      </w:r>
      <w:r w:rsidRPr="00163C84">
        <w:rPr>
          <w:lang w:eastAsia="ja-JP"/>
        </w:rPr>
        <w:t xml:space="preserve">should </w:t>
      </w:r>
      <w:r w:rsidRPr="00163C84">
        <w:t xml:space="preserve">be </w:t>
      </w:r>
      <w:r w:rsidRPr="00163C84">
        <w:rPr>
          <w:lang w:eastAsia="ja-JP"/>
        </w:rPr>
        <w:t>retained</w:t>
      </w:r>
      <w:r w:rsidRPr="00163C84">
        <w:t>.</w:t>
      </w:r>
      <w:r w:rsidRPr="00163C84">
        <w:rPr>
          <w:lang w:eastAsia="ja-JP"/>
        </w:rPr>
        <w:t xml:space="preserve"> When the history items are no longer valid for comparison with the metadata at the down stream monitoring points, the metadata are to be reset. </w:t>
      </w:r>
    </w:p>
    <w:p w:rsidR="005406EF" w:rsidRPr="00163C84" w:rsidRDefault="005406EF" w:rsidP="005406EF">
      <w:pPr>
        <w:rPr>
          <w:lang w:eastAsia="ja-JP"/>
        </w:rPr>
      </w:pPr>
      <w:r w:rsidRPr="00163C84">
        <w:rPr>
          <w:lang w:eastAsia="ja-JP"/>
        </w:rPr>
        <w:t>The syntactical definitions of the metadata are listed in Table 1. The definitions of the header, video parameters, audio parameters</w:t>
      </w:r>
      <w:r w:rsidRPr="00163C84">
        <w:rPr>
          <w:rFonts w:eastAsia="MS Mincho"/>
          <w:lang w:eastAsia="ja-JP"/>
        </w:rPr>
        <w:t>, and data parameters</w:t>
      </w:r>
      <w:r w:rsidRPr="00163C84">
        <w:rPr>
          <w:lang w:eastAsia="ja-JP"/>
        </w:rPr>
        <w:t xml:space="preserve"> of the metadata are given in the following sections.</w:t>
      </w:r>
    </w:p>
    <w:p w:rsidR="0007192F" w:rsidRPr="00163C84" w:rsidRDefault="001C0916" w:rsidP="0007192F">
      <w:pPr>
        <w:pStyle w:val="TableNo"/>
        <w:rPr>
          <w:lang w:eastAsia="ja-JP"/>
        </w:rPr>
      </w:pPr>
      <w:r w:rsidRPr="00163C84">
        <w:t>TABLE 1</w:t>
      </w:r>
    </w:p>
    <w:p w:rsidR="0007192F" w:rsidRPr="00163C84" w:rsidRDefault="0007192F" w:rsidP="0007192F">
      <w:pPr>
        <w:pStyle w:val="Tabletitle"/>
        <w:rPr>
          <w:lang w:eastAsia="ja-JP"/>
        </w:rPr>
      </w:pPr>
      <w:r w:rsidRPr="00163C84">
        <w:t xml:space="preserve">Definition of </w:t>
      </w:r>
      <w:r w:rsidRPr="00163C84">
        <w:rPr>
          <w:lang w:eastAsia="ja-JP"/>
        </w:rPr>
        <w:t>metadata for monitoring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1418"/>
        <w:gridCol w:w="1418"/>
      </w:tblGrid>
      <w:tr w:rsidR="0007192F" w:rsidRPr="00163C84" w:rsidTr="001C0916">
        <w:trPr>
          <w:jc w:val="center"/>
        </w:trPr>
        <w:tc>
          <w:tcPr>
            <w:tcW w:w="4820" w:type="dxa"/>
          </w:tcPr>
          <w:p w:rsidR="0007192F" w:rsidRPr="00163C84" w:rsidRDefault="0007192F" w:rsidP="00C740BD">
            <w:pPr>
              <w:pStyle w:val="Tablehead"/>
              <w:rPr>
                <w:rFonts w:eastAsia="MS PMincho"/>
              </w:rPr>
            </w:pPr>
            <w:r w:rsidRPr="00163C84">
              <w:rPr>
                <w:rFonts w:eastAsia="MS PMincho"/>
              </w:rPr>
              <w:t>Syntax</w:t>
            </w:r>
          </w:p>
        </w:tc>
        <w:tc>
          <w:tcPr>
            <w:tcW w:w="1418" w:type="dxa"/>
          </w:tcPr>
          <w:p w:rsidR="0007192F" w:rsidRPr="00163C84" w:rsidRDefault="0007192F" w:rsidP="00C740BD">
            <w:pPr>
              <w:pStyle w:val="Tablehead"/>
              <w:rPr>
                <w:rFonts w:eastAsia="MS PMincho"/>
              </w:rPr>
            </w:pPr>
            <w:r w:rsidRPr="00163C84">
              <w:rPr>
                <w:rFonts w:eastAsia="MS PMincho"/>
              </w:rPr>
              <w:t>No. of bytes</w:t>
            </w:r>
          </w:p>
        </w:tc>
        <w:tc>
          <w:tcPr>
            <w:tcW w:w="1418" w:type="dxa"/>
          </w:tcPr>
          <w:p w:rsidR="0007192F" w:rsidRPr="00163C84" w:rsidRDefault="0007192F" w:rsidP="00C740BD">
            <w:pPr>
              <w:pStyle w:val="Tablehead"/>
              <w:rPr>
                <w:rFonts w:eastAsia="MS PMincho"/>
              </w:rPr>
            </w:pPr>
            <w:r w:rsidRPr="00163C84">
              <w:rPr>
                <w:rFonts w:eastAsia="MS PMincho"/>
              </w:rPr>
              <w:t>Mnemonic</w:t>
            </w:r>
          </w:p>
        </w:tc>
      </w:tr>
      <w:tr w:rsidR="0007192F" w:rsidRPr="00163C84" w:rsidTr="001C0916">
        <w:trPr>
          <w:jc w:val="center"/>
        </w:trPr>
        <w:tc>
          <w:tcPr>
            <w:tcW w:w="4820" w:type="dxa"/>
          </w:tcPr>
          <w:p w:rsidR="0007192F" w:rsidRPr="00163C84" w:rsidRDefault="0007192F" w:rsidP="00C740BD">
            <w:pPr>
              <w:pStyle w:val="Tabletext"/>
              <w:rPr>
                <w:rFonts w:eastAsia="MS PMincho"/>
              </w:rPr>
            </w:pPr>
            <w:r w:rsidRPr="00163C84">
              <w:rPr>
                <w:rFonts w:eastAsia="MS PMincho"/>
              </w:rPr>
              <w:t>metadata_type</w:t>
            </w:r>
          </w:p>
        </w:tc>
        <w:tc>
          <w:tcPr>
            <w:tcW w:w="1418" w:type="dxa"/>
          </w:tcPr>
          <w:p w:rsidR="0007192F" w:rsidRPr="00163C84" w:rsidRDefault="0007192F" w:rsidP="00C740BD">
            <w:pPr>
              <w:pStyle w:val="Tabletext"/>
              <w:jc w:val="center"/>
              <w:rPr>
                <w:rFonts w:eastAsia="MS PMincho"/>
              </w:rPr>
            </w:pPr>
            <w:r w:rsidRPr="00163C84">
              <w:rPr>
                <w:rFonts w:eastAsia="MS PMincho"/>
              </w:rPr>
              <w:t>1</w:t>
            </w:r>
          </w:p>
        </w:tc>
        <w:tc>
          <w:tcPr>
            <w:tcW w:w="1418" w:type="dxa"/>
          </w:tcPr>
          <w:p w:rsidR="0007192F" w:rsidRPr="00163C84" w:rsidRDefault="0007192F" w:rsidP="00C740BD">
            <w:pPr>
              <w:pStyle w:val="Tabletext"/>
              <w:jc w:val="center"/>
              <w:rPr>
                <w:rFonts w:eastAsia="MS PMincho"/>
              </w:rPr>
            </w:pPr>
            <w:r w:rsidRPr="00163C84">
              <w:rPr>
                <w:rFonts w:eastAsia="MS PMincho"/>
              </w:rPr>
              <w:t>bslbf</w:t>
            </w:r>
          </w:p>
        </w:tc>
      </w:tr>
      <w:tr w:rsidR="0007192F" w:rsidRPr="00163C84" w:rsidTr="001C0916">
        <w:trPr>
          <w:jc w:val="center"/>
        </w:trPr>
        <w:tc>
          <w:tcPr>
            <w:tcW w:w="4820" w:type="dxa"/>
          </w:tcPr>
          <w:p w:rsidR="0007192F" w:rsidRPr="00163C84" w:rsidRDefault="0007192F" w:rsidP="00C740BD">
            <w:pPr>
              <w:pStyle w:val="Tabletext"/>
              <w:rPr>
                <w:rFonts w:eastAsia="MS PMincho"/>
              </w:rPr>
            </w:pPr>
            <w:r w:rsidRPr="00163C84">
              <w:rPr>
                <w:rFonts w:eastAsia="MS PMincho"/>
              </w:rPr>
              <w:t>for(i=0; i&lt;N; i++){</w:t>
            </w:r>
          </w:p>
        </w:tc>
        <w:tc>
          <w:tcPr>
            <w:tcW w:w="1418" w:type="dxa"/>
          </w:tcPr>
          <w:p w:rsidR="0007192F" w:rsidRPr="00163C84" w:rsidRDefault="0007192F" w:rsidP="00C740BD">
            <w:pPr>
              <w:pStyle w:val="Tabletext"/>
              <w:jc w:val="center"/>
              <w:rPr>
                <w:rFonts w:eastAsia="MS PMincho"/>
              </w:rPr>
            </w:pPr>
          </w:p>
        </w:tc>
        <w:tc>
          <w:tcPr>
            <w:tcW w:w="1418" w:type="dxa"/>
          </w:tcPr>
          <w:p w:rsidR="0007192F" w:rsidRPr="00163C84" w:rsidRDefault="0007192F" w:rsidP="00C740BD">
            <w:pPr>
              <w:pStyle w:val="Tabletext"/>
              <w:jc w:val="center"/>
              <w:rPr>
                <w:rFonts w:eastAsia="MS PMincho"/>
              </w:rPr>
            </w:pPr>
          </w:p>
        </w:tc>
      </w:tr>
      <w:tr w:rsidR="0007192F" w:rsidRPr="00163C84" w:rsidTr="001C0916">
        <w:trPr>
          <w:jc w:val="center"/>
        </w:trPr>
        <w:tc>
          <w:tcPr>
            <w:tcW w:w="4820" w:type="dxa"/>
          </w:tcPr>
          <w:p w:rsidR="0007192F" w:rsidRPr="00163C84" w:rsidRDefault="0007192F" w:rsidP="00C740BD">
            <w:pPr>
              <w:pStyle w:val="Tabletext"/>
              <w:tabs>
                <w:tab w:val="clear" w:pos="284"/>
                <w:tab w:val="clear" w:pos="567"/>
                <w:tab w:val="clear" w:pos="851"/>
                <w:tab w:val="left" w:pos="920"/>
                <w:tab w:val="left" w:pos="965"/>
              </w:tabs>
              <w:rPr>
                <w:rFonts w:eastAsia="MS PMincho"/>
              </w:rPr>
            </w:pPr>
            <w:r w:rsidRPr="00163C84">
              <w:rPr>
                <w:rFonts w:eastAsia="MS PMincho"/>
                <w:lang w:eastAsia="ja-JP"/>
              </w:rPr>
              <w:tab/>
            </w:r>
            <w:r w:rsidRPr="00163C84">
              <w:rPr>
                <w:rFonts w:eastAsia="MS PMincho"/>
              </w:rPr>
              <w:t>monitoring_metadata( )</w:t>
            </w:r>
          </w:p>
        </w:tc>
        <w:tc>
          <w:tcPr>
            <w:tcW w:w="1418" w:type="dxa"/>
          </w:tcPr>
          <w:p w:rsidR="0007192F" w:rsidRPr="00163C84" w:rsidRDefault="0007192F" w:rsidP="00C740BD">
            <w:pPr>
              <w:pStyle w:val="Tabletext"/>
              <w:jc w:val="center"/>
              <w:rPr>
                <w:rFonts w:eastAsia="MS PMincho"/>
              </w:rPr>
            </w:pPr>
          </w:p>
        </w:tc>
        <w:tc>
          <w:tcPr>
            <w:tcW w:w="1418" w:type="dxa"/>
          </w:tcPr>
          <w:p w:rsidR="0007192F" w:rsidRPr="00163C84" w:rsidRDefault="0007192F" w:rsidP="00C740BD">
            <w:pPr>
              <w:pStyle w:val="Tabletext"/>
              <w:jc w:val="center"/>
              <w:rPr>
                <w:rFonts w:eastAsia="MS PMincho"/>
              </w:rPr>
            </w:pPr>
          </w:p>
        </w:tc>
      </w:tr>
      <w:tr w:rsidR="0007192F" w:rsidRPr="00163C84" w:rsidTr="001C0916">
        <w:trPr>
          <w:jc w:val="center"/>
        </w:trPr>
        <w:tc>
          <w:tcPr>
            <w:tcW w:w="4820" w:type="dxa"/>
            <w:tcBorders>
              <w:bottom w:val="single" w:sz="4" w:space="0" w:color="auto"/>
            </w:tcBorders>
          </w:tcPr>
          <w:p w:rsidR="0007192F" w:rsidRPr="00163C84" w:rsidRDefault="0007192F" w:rsidP="00C740BD">
            <w:pPr>
              <w:pStyle w:val="Tabletext"/>
              <w:rPr>
                <w:rFonts w:eastAsia="MS PMincho"/>
              </w:rPr>
            </w:pPr>
            <w:r w:rsidRPr="00163C84">
              <w:rPr>
                <w:rFonts w:eastAsia="MS PMincho"/>
              </w:rPr>
              <w:t>}</w:t>
            </w:r>
          </w:p>
        </w:tc>
        <w:tc>
          <w:tcPr>
            <w:tcW w:w="1418" w:type="dxa"/>
            <w:tcBorders>
              <w:bottom w:val="single" w:sz="4" w:space="0" w:color="auto"/>
            </w:tcBorders>
          </w:tcPr>
          <w:p w:rsidR="0007192F" w:rsidRPr="00163C84" w:rsidRDefault="0007192F" w:rsidP="00C740BD">
            <w:pPr>
              <w:pStyle w:val="Tabletext"/>
              <w:jc w:val="center"/>
              <w:rPr>
                <w:rFonts w:eastAsia="MS PMincho"/>
              </w:rPr>
            </w:pPr>
          </w:p>
        </w:tc>
        <w:tc>
          <w:tcPr>
            <w:tcW w:w="1418" w:type="dxa"/>
            <w:tcBorders>
              <w:bottom w:val="single" w:sz="4" w:space="0" w:color="auto"/>
            </w:tcBorders>
          </w:tcPr>
          <w:p w:rsidR="0007192F" w:rsidRPr="00163C84" w:rsidRDefault="0007192F" w:rsidP="00C740BD">
            <w:pPr>
              <w:pStyle w:val="Tabletext"/>
              <w:jc w:val="center"/>
              <w:rPr>
                <w:rFonts w:eastAsia="MS PMincho"/>
              </w:rPr>
            </w:pPr>
          </w:p>
        </w:tc>
      </w:tr>
      <w:tr w:rsidR="001C0916" w:rsidRPr="00163C84" w:rsidTr="001C0916">
        <w:trPr>
          <w:jc w:val="center"/>
        </w:trPr>
        <w:tc>
          <w:tcPr>
            <w:tcW w:w="4820" w:type="dxa"/>
            <w:tcBorders>
              <w:left w:val="nil"/>
              <w:right w:val="nil"/>
            </w:tcBorders>
          </w:tcPr>
          <w:p w:rsidR="001C0916" w:rsidRPr="00163C84" w:rsidRDefault="001C0916" w:rsidP="001C0916">
            <w:pPr>
              <w:pStyle w:val="Tabletext"/>
              <w:spacing w:before="0" w:after="0"/>
              <w:rPr>
                <w:rFonts w:eastAsia="MS PMincho"/>
              </w:rPr>
            </w:pPr>
          </w:p>
        </w:tc>
        <w:tc>
          <w:tcPr>
            <w:tcW w:w="1418" w:type="dxa"/>
            <w:tcBorders>
              <w:left w:val="nil"/>
              <w:bottom w:val="nil"/>
              <w:right w:val="nil"/>
            </w:tcBorders>
          </w:tcPr>
          <w:p w:rsidR="001C0916" w:rsidRPr="00163C84" w:rsidRDefault="001C0916" w:rsidP="001C0916">
            <w:pPr>
              <w:pStyle w:val="Tabletext"/>
              <w:spacing w:before="0" w:after="0"/>
              <w:jc w:val="center"/>
              <w:rPr>
                <w:rFonts w:eastAsia="MS PMincho"/>
              </w:rPr>
            </w:pPr>
          </w:p>
        </w:tc>
        <w:tc>
          <w:tcPr>
            <w:tcW w:w="1418" w:type="dxa"/>
            <w:tcBorders>
              <w:left w:val="nil"/>
              <w:bottom w:val="nil"/>
              <w:right w:val="nil"/>
            </w:tcBorders>
          </w:tcPr>
          <w:p w:rsidR="001C0916" w:rsidRPr="00163C84" w:rsidRDefault="001C0916" w:rsidP="001C0916">
            <w:pPr>
              <w:pStyle w:val="Tabletext"/>
              <w:spacing w:before="0" w:after="0"/>
              <w:jc w:val="center"/>
              <w:rPr>
                <w:rFonts w:eastAsia="MS PMincho"/>
              </w:rPr>
            </w:pPr>
          </w:p>
        </w:tc>
      </w:tr>
      <w:tr w:rsidR="0007192F" w:rsidRPr="00163C84" w:rsidTr="001C0916">
        <w:trPr>
          <w:jc w:val="center"/>
        </w:trPr>
        <w:tc>
          <w:tcPr>
            <w:tcW w:w="4820" w:type="dxa"/>
          </w:tcPr>
          <w:p w:rsidR="0007192F" w:rsidRPr="00163C84" w:rsidRDefault="0007192F" w:rsidP="00C740BD">
            <w:pPr>
              <w:pStyle w:val="Tablehead"/>
              <w:rPr>
                <w:rFonts w:eastAsia="MS PMincho"/>
              </w:rPr>
            </w:pPr>
            <w:r w:rsidRPr="00163C84">
              <w:rPr>
                <w:rFonts w:eastAsia="MS PMincho"/>
              </w:rPr>
              <w:t>Syntax</w:t>
            </w:r>
          </w:p>
        </w:tc>
        <w:tc>
          <w:tcPr>
            <w:tcW w:w="1418" w:type="dxa"/>
            <w:tcBorders>
              <w:top w:val="nil"/>
              <w:bottom w:val="nil"/>
              <w:right w:val="nil"/>
            </w:tcBorders>
          </w:tcPr>
          <w:p w:rsidR="0007192F" w:rsidRPr="00163C84" w:rsidRDefault="0007192F" w:rsidP="00C740BD">
            <w:pPr>
              <w:pStyle w:val="Tablehead"/>
              <w:rPr>
                <w:rFonts w:eastAsia="MS PMincho"/>
              </w:rPr>
            </w:pPr>
          </w:p>
        </w:tc>
        <w:tc>
          <w:tcPr>
            <w:tcW w:w="1418" w:type="dxa"/>
            <w:tcBorders>
              <w:top w:val="nil"/>
              <w:left w:val="nil"/>
              <w:bottom w:val="nil"/>
              <w:right w:val="nil"/>
            </w:tcBorders>
          </w:tcPr>
          <w:p w:rsidR="0007192F" w:rsidRPr="00163C84" w:rsidRDefault="0007192F" w:rsidP="00C740BD">
            <w:pPr>
              <w:pStyle w:val="Tablehead"/>
              <w:rPr>
                <w:rFonts w:eastAsia="MS PMincho"/>
              </w:rPr>
            </w:pPr>
          </w:p>
        </w:tc>
      </w:tr>
      <w:tr w:rsidR="0007192F" w:rsidRPr="00163C84" w:rsidTr="001C0916">
        <w:trPr>
          <w:jc w:val="center"/>
        </w:trPr>
        <w:tc>
          <w:tcPr>
            <w:tcW w:w="4820" w:type="dxa"/>
          </w:tcPr>
          <w:p w:rsidR="0007192F" w:rsidRPr="00163C84" w:rsidRDefault="0007192F" w:rsidP="00C740BD">
            <w:pPr>
              <w:pStyle w:val="Tabletext"/>
              <w:rPr>
                <w:rFonts w:eastAsia="MS PMincho"/>
              </w:rPr>
            </w:pPr>
            <w:r w:rsidRPr="00163C84">
              <w:rPr>
                <w:rFonts w:eastAsia="MS PMincho"/>
              </w:rPr>
              <w:t>monitoring_metadata{</w:t>
            </w:r>
          </w:p>
        </w:tc>
        <w:tc>
          <w:tcPr>
            <w:tcW w:w="1418" w:type="dxa"/>
            <w:tcBorders>
              <w:top w:val="nil"/>
              <w:bottom w:val="nil"/>
              <w:right w:val="nil"/>
            </w:tcBorders>
          </w:tcPr>
          <w:p w:rsidR="0007192F" w:rsidRPr="00163C84" w:rsidRDefault="0007192F" w:rsidP="00C740BD">
            <w:pPr>
              <w:pStyle w:val="Tabletext"/>
              <w:jc w:val="center"/>
              <w:rPr>
                <w:rFonts w:eastAsia="MS PMincho"/>
              </w:rPr>
            </w:pPr>
          </w:p>
        </w:tc>
        <w:tc>
          <w:tcPr>
            <w:tcW w:w="1418" w:type="dxa"/>
            <w:tcBorders>
              <w:top w:val="nil"/>
              <w:left w:val="nil"/>
              <w:bottom w:val="nil"/>
              <w:right w:val="nil"/>
            </w:tcBorders>
          </w:tcPr>
          <w:p w:rsidR="0007192F" w:rsidRPr="00163C84" w:rsidRDefault="0007192F" w:rsidP="00C740BD">
            <w:pPr>
              <w:pStyle w:val="Tabletext"/>
              <w:jc w:val="center"/>
              <w:rPr>
                <w:rFonts w:eastAsia="MS PMincho"/>
              </w:rPr>
            </w:pPr>
          </w:p>
        </w:tc>
      </w:tr>
      <w:tr w:rsidR="0007192F" w:rsidRPr="00163C84" w:rsidTr="001C0916">
        <w:trPr>
          <w:jc w:val="center"/>
        </w:trPr>
        <w:tc>
          <w:tcPr>
            <w:tcW w:w="4820" w:type="dxa"/>
          </w:tcPr>
          <w:p w:rsidR="0007192F" w:rsidRPr="00163C84" w:rsidRDefault="0007192F" w:rsidP="00C740BD">
            <w:pPr>
              <w:pStyle w:val="Tabletext"/>
              <w:ind w:firstLine="400"/>
              <w:rPr>
                <w:rFonts w:eastAsia="MS PMincho"/>
              </w:rPr>
            </w:pPr>
            <w:r w:rsidRPr="00163C84">
              <w:rPr>
                <w:rFonts w:eastAsia="MS PMincho"/>
              </w:rPr>
              <w:t>header( )</w:t>
            </w:r>
          </w:p>
        </w:tc>
        <w:tc>
          <w:tcPr>
            <w:tcW w:w="1418" w:type="dxa"/>
            <w:tcBorders>
              <w:top w:val="nil"/>
              <w:bottom w:val="nil"/>
              <w:right w:val="nil"/>
            </w:tcBorders>
          </w:tcPr>
          <w:p w:rsidR="0007192F" w:rsidRPr="00163C84" w:rsidRDefault="0007192F" w:rsidP="00C740BD">
            <w:pPr>
              <w:pStyle w:val="Tabletext"/>
              <w:jc w:val="center"/>
              <w:rPr>
                <w:rFonts w:eastAsia="MS PMincho"/>
              </w:rPr>
            </w:pPr>
          </w:p>
        </w:tc>
        <w:tc>
          <w:tcPr>
            <w:tcW w:w="1418" w:type="dxa"/>
            <w:tcBorders>
              <w:top w:val="nil"/>
              <w:left w:val="nil"/>
              <w:bottom w:val="nil"/>
              <w:right w:val="nil"/>
            </w:tcBorders>
          </w:tcPr>
          <w:p w:rsidR="0007192F" w:rsidRPr="00163C84" w:rsidRDefault="0007192F" w:rsidP="00C740BD">
            <w:pPr>
              <w:pStyle w:val="Tabletext"/>
              <w:jc w:val="center"/>
              <w:rPr>
                <w:rFonts w:eastAsia="MS PMincho"/>
              </w:rPr>
            </w:pPr>
          </w:p>
        </w:tc>
      </w:tr>
      <w:tr w:rsidR="0007192F" w:rsidRPr="00163C84" w:rsidTr="001C0916">
        <w:trPr>
          <w:jc w:val="center"/>
        </w:trPr>
        <w:tc>
          <w:tcPr>
            <w:tcW w:w="4820" w:type="dxa"/>
          </w:tcPr>
          <w:p w:rsidR="0007192F" w:rsidRPr="00163C84" w:rsidRDefault="0007192F" w:rsidP="00C740BD">
            <w:pPr>
              <w:pStyle w:val="Tabletext"/>
              <w:ind w:firstLine="400"/>
              <w:rPr>
                <w:rFonts w:eastAsia="MS PMincho"/>
              </w:rPr>
            </w:pPr>
            <w:r w:rsidRPr="00163C84">
              <w:rPr>
                <w:rFonts w:eastAsia="MS PMincho"/>
              </w:rPr>
              <w:t>video_parameters( )</w:t>
            </w:r>
          </w:p>
        </w:tc>
        <w:tc>
          <w:tcPr>
            <w:tcW w:w="1418" w:type="dxa"/>
            <w:tcBorders>
              <w:top w:val="nil"/>
              <w:bottom w:val="nil"/>
              <w:right w:val="nil"/>
            </w:tcBorders>
          </w:tcPr>
          <w:p w:rsidR="0007192F" w:rsidRPr="00163C84" w:rsidRDefault="0007192F" w:rsidP="00C740BD">
            <w:pPr>
              <w:pStyle w:val="Tabletext"/>
              <w:jc w:val="center"/>
              <w:rPr>
                <w:rFonts w:eastAsia="MS PMincho"/>
              </w:rPr>
            </w:pPr>
          </w:p>
        </w:tc>
        <w:tc>
          <w:tcPr>
            <w:tcW w:w="1418" w:type="dxa"/>
            <w:tcBorders>
              <w:top w:val="nil"/>
              <w:left w:val="nil"/>
              <w:bottom w:val="nil"/>
              <w:right w:val="nil"/>
            </w:tcBorders>
          </w:tcPr>
          <w:p w:rsidR="0007192F" w:rsidRPr="00163C84" w:rsidRDefault="0007192F" w:rsidP="00C740BD">
            <w:pPr>
              <w:pStyle w:val="Tabletext"/>
              <w:jc w:val="center"/>
              <w:rPr>
                <w:rFonts w:eastAsia="MS PMincho"/>
              </w:rPr>
            </w:pPr>
          </w:p>
        </w:tc>
      </w:tr>
      <w:tr w:rsidR="0007192F" w:rsidRPr="00163C84" w:rsidTr="001C0916">
        <w:trPr>
          <w:jc w:val="center"/>
        </w:trPr>
        <w:tc>
          <w:tcPr>
            <w:tcW w:w="4820" w:type="dxa"/>
          </w:tcPr>
          <w:p w:rsidR="0007192F" w:rsidRPr="00163C84" w:rsidRDefault="0007192F" w:rsidP="00C740BD">
            <w:pPr>
              <w:pStyle w:val="Tabletext"/>
              <w:ind w:firstLine="400"/>
              <w:rPr>
                <w:rFonts w:eastAsia="MS PMincho"/>
              </w:rPr>
            </w:pPr>
            <w:r w:rsidRPr="00163C84">
              <w:rPr>
                <w:rFonts w:eastAsia="MS PMincho"/>
              </w:rPr>
              <w:t>audio_parameters( )</w:t>
            </w:r>
          </w:p>
        </w:tc>
        <w:tc>
          <w:tcPr>
            <w:tcW w:w="1418" w:type="dxa"/>
            <w:tcBorders>
              <w:top w:val="nil"/>
              <w:bottom w:val="nil"/>
              <w:right w:val="nil"/>
            </w:tcBorders>
          </w:tcPr>
          <w:p w:rsidR="0007192F" w:rsidRPr="00163C84" w:rsidRDefault="0007192F" w:rsidP="00C740BD">
            <w:pPr>
              <w:pStyle w:val="Tabletext"/>
              <w:jc w:val="center"/>
              <w:rPr>
                <w:rFonts w:eastAsia="MS PMincho"/>
              </w:rPr>
            </w:pPr>
          </w:p>
        </w:tc>
        <w:tc>
          <w:tcPr>
            <w:tcW w:w="1418" w:type="dxa"/>
            <w:tcBorders>
              <w:top w:val="nil"/>
              <w:left w:val="nil"/>
              <w:bottom w:val="nil"/>
              <w:right w:val="nil"/>
            </w:tcBorders>
          </w:tcPr>
          <w:p w:rsidR="0007192F" w:rsidRPr="00163C84" w:rsidRDefault="0007192F" w:rsidP="00C740BD">
            <w:pPr>
              <w:pStyle w:val="Tabletext"/>
              <w:jc w:val="center"/>
              <w:rPr>
                <w:rFonts w:eastAsia="MS PMincho"/>
              </w:rPr>
            </w:pPr>
          </w:p>
        </w:tc>
      </w:tr>
      <w:tr w:rsidR="0007192F" w:rsidRPr="00163C84" w:rsidTr="001C0916">
        <w:trPr>
          <w:jc w:val="center"/>
        </w:trPr>
        <w:tc>
          <w:tcPr>
            <w:tcW w:w="4820" w:type="dxa"/>
          </w:tcPr>
          <w:p w:rsidR="0007192F" w:rsidRPr="00163C84" w:rsidRDefault="0007192F" w:rsidP="00C740BD">
            <w:pPr>
              <w:pStyle w:val="Tabletext"/>
              <w:ind w:firstLine="400"/>
              <w:rPr>
                <w:rFonts w:eastAsia="MS PMincho"/>
                <w:lang w:eastAsia="ja-JP"/>
              </w:rPr>
            </w:pPr>
            <w:r w:rsidRPr="00163C84">
              <w:rPr>
                <w:rFonts w:eastAsia="MS PMincho"/>
                <w:lang w:eastAsia="ja-JP"/>
              </w:rPr>
              <w:t>data_parameters( )</w:t>
            </w:r>
          </w:p>
        </w:tc>
        <w:tc>
          <w:tcPr>
            <w:tcW w:w="1418" w:type="dxa"/>
            <w:tcBorders>
              <w:top w:val="nil"/>
              <w:bottom w:val="nil"/>
              <w:right w:val="nil"/>
            </w:tcBorders>
          </w:tcPr>
          <w:p w:rsidR="0007192F" w:rsidRPr="00163C84" w:rsidDel="00860085" w:rsidRDefault="0007192F" w:rsidP="00C740BD">
            <w:pPr>
              <w:pStyle w:val="Tabletext"/>
              <w:jc w:val="center"/>
              <w:rPr>
                <w:rFonts w:eastAsia="MS PMincho"/>
              </w:rPr>
            </w:pPr>
          </w:p>
        </w:tc>
        <w:tc>
          <w:tcPr>
            <w:tcW w:w="1418" w:type="dxa"/>
            <w:tcBorders>
              <w:top w:val="nil"/>
              <w:left w:val="nil"/>
              <w:bottom w:val="nil"/>
              <w:right w:val="nil"/>
            </w:tcBorders>
          </w:tcPr>
          <w:p w:rsidR="0007192F" w:rsidRPr="00163C84" w:rsidRDefault="0007192F" w:rsidP="00C740BD">
            <w:pPr>
              <w:pStyle w:val="Tabletext"/>
              <w:jc w:val="center"/>
              <w:rPr>
                <w:rFonts w:eastAsia="MS PMincho"/>
              </w:rPr>
            </w:pPr>
          </w:p>
        </w:tc>
      </w:tr>
      <w:tr w:rsidR="0007192F" w:rsidRPr="00163C84" w:rsidTr="001C0916">
        <w:trPr>
          <w:jc w:val="center"/>
        </w:trPr>
        <w:tc>
          <w:tcPr>
            <w:tcW w:w="4820" w:type="dxa"/>
          </w:tcPr>
          <w:p w:rsidR="0007192F" w:rsidRPr="00163C84" w:rsidRDefault="0007192F" w:rsidP="00C740BD">
            <w:pPr>
              <w:pStyle w:val="Tabletext"/>
              <w:rPr>
                <w:rFonts w:eastAsia="MS PMincho"/>
              </w:rPr>
            </w:pPr>
            <w:r w:rsidRPr="00163C84">
              <w:rPr>
                <w:rFonts w:eastAsia="MS PMincho"/>
              </w:rPr>
              <w:t>}</w:t>
            </w:r>
          </w:p>
        </w:tc>
        <w:tc>
          <w:tcPr>
            <w:tcW w:w="1418" w:type="dxa"/>
            <w:tcBorders>
              <w:top w:val="nil"/>
              <w:bottom w:val="nil"/>
              <w:right w:val="nil"/>
            </w:tcBorders>
          </w:tcPr>
          <w:p w:rsidR="0007192F" w:rsidRPr="00163C84" w:rsidRDefault="0007192F" w:rsidP="00C740BD">
            <w:pPr>
              <w:pStyle w:val="Tabletext"/>
              <w:jc w:val="center"/>
              <w:rPr>
                <w:rFonts w:eastAsia="MS PMincho"/>
              </w:rPr>
            </w:pPr>
          </w:p>
        </w:tc>
        <w:tc>
          <w:tcPr>
            <w:tcW w:w="1418" w:type="dxa"/>
            <w:tcBorders>
              <w:top w:val="nil"/>
              <w:left w:val="nil"/>
              <w:bottom w:val="nil"/>
              <w:right w:val="nil"/>
            </w:tcBorders>
          </w:tcPr>
          <w:p w:rsidR="0007192F" w:rsidRPr="00163C84" w:rsidRDefault="0007192F" w:rsidP="00C740BD">
            <w:pPr>
              <w:pStyle w:val="Tabletext"/>
              <w:jc w:val="center"/>
              <w:rPr>
                <w:rFonts w:eastAsia="MS PMincho"/>
              </w:rPr>
            </w:pPr>
          </w:p>
        </w:tc>
      </w:tr>
    </w:tbl>
    <w:p w:rsidR="001C0916" w:rsidRDefault="001C0916" w:rsidP="001C0916">
      <w:pPr>
        <w:pStyle w:val="Tablefin"/>
        <w:rPr>
          <w:rFonts w:eastAsia="MS PMincho"/>
        </w:rPr>
      </w:pPr>
    </w:p>
    <w:p w:rsidR="0007192F" w:rsidRPr="00163C84" w:rsidRDefault="0007192F" w:rsidP="0007192F">
      <w:pPr>
        <w:rPr>
          <w:rFonts w:eastAsia="MS PMincho"/>
          <w:szCs w:val="21"/>
          <w:lang w:eastAsia="ja-JP"/>
        </w:rPr>
      </w:pPr>
      <w:r w:rsidRPr="00163C84">
        <w:rPr>
          <w:rFonts w:eastAsia="MS PMincho"/>
          <w:b/>
          <w:bCs/>
          <w:szCs w:val="21"/>
        </w:rPr>
        <w:t>metadata _type</w:t>
      </w:r>
      <w:r w:rsidRPr="00163C84">
        <w:rPr>
          <w:rFonts w:eastAsia="MS PMincho"/>
          <w:szCs w:val="21"/>
        </w:rPr>
        <w:t xml:space="preserve"> indicates the type of metadata</w:t>
      </w:r>
      <w:r w:rsidRPr="00163C84">
        <w:rPr>
          <w:rFonts w:eastAsia="MS PMincho"/>
          <w:szCs w:val="21"/>
          <w:lang w:eastAsia="ja-JP"/>
        </w:rPr>
        <w:t xml:space="preserve"> used.</w:t>
      </w:r>
    </w:p>
    <w:p w:rsidR="0007192F" w:rsidRPr="00163C84" w:rsidRDefault="0007192F" w:rsidP="0007192F">
      <w:pPr>
        <w:rPr>
          <w:rFonts w:eastAsia="MS Mincho"/>
          <w:lang w:eastAsia="ja-JP"/>
        </w:rPr>
      </w:pPr>
      <w:r w:rsidRPr="00163C84">
        <w:rPr>
          <w:lang w:eastAsia="ko-KR"/>
        </w:rPr>
        <w:t>The metadata may not have to contain all three parameters.</w:t>
      </w:r>
    </w:p>
    <w:p w:rsidR="0007192F" w:rsidRPr="00163C84" w:rsidRDefault="0007192F" w:rsidP="001C0916">
      <w:pPr>
        <w:pStyle w:val="Blanc"/>
        <w:rPr>
          <w:rFonts w:eastAsia="MS PMincho"/>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52"/>
        <w:gridCol w:w="1752"/>
        <w:gridCol w:w="2045"/>
        <w:gridCol w:w="2045"/>
        <w:gridCol w:w="2045"/>
      </w:tblGrid>
      <w:tr w:rsidR="0007192F" w:rsidRPr="00163C84" w:rsidTr="00C740BD">
        <w:trPr>
          <w:jc w:val="center"/>
        </w:trPr>
        <w:tc>
          <w:tcPr>
            <w:tcW w:w="1752" w:type="dxa"/>
            <w:vMerge w:val="restart"/>
            <w:vAlign w:val="center"/>
          </w:tcPr>
          <w:p w:rsidR="0007192F" w:rsidRPr="00163C84" w:rsidRDefault="0007192F" w:rsidP="00C740BD">
            <w:pPr>
              <w:pStyle w:val="Tablehead"/>
              <w:rPr>
                <w:rFonts w:eastAsia="MS PMincho"/>
              </w:rPr>
            </w:pPr>
            <w:r w:rsidRPr="00163C84">
              <w:rPr>
                <w:rFonts w:eastAsia="MS PMincho"/>
              </w:rPr>
              <w:t>Value</w:t>
            </w:r>
          </w:p>
        </w:tc>
        <w:tc>
          <w:tcPr>
            <w:tcW w:w="7887" w:type="dxa"/>
            <w:gridSpan w:val="4"/>
          </w:tcPr>
          <w:p w:rsidR="0007192F" w:rsidRPr="00163C84" w:rsidRDefault="0007192F" w:rsidP="00C740BD">
            <w:pPr>
              <w:pStyle w:val="Tablehead"/>
              <w:rPr>
                <w:rFonts w:eastAsia="MS PMincho"/>
              </w:rPr>
            </w:pPr>
            <w:r w:rsidRPr="00163C84">
              <w:rPr>
                <w:rFonts w:eastAsia="MS PMincho"/>
              </w:rPr>
              <w:t>Assignment</w:t>
            </w:r>
          </w:p>
        </w:tc>
      </w:tr>
      <w:tr w:rsidR="0007192F" w:rsidRPr="00163C84" w:rsidTr="00C740BD">
        <w:trPr>
          <w:jc w:val="center"/>
        </w:trPr>
        <w:tc>
          <w:tcPr>
            <w:tcW w:w="1752" w:type="dxa"/>
            <w:vMerge/>
          </w:tcPr>
          <w:p w:rsidR="0007192F" w:rsidRPr="00163C84" w:rsidRDefault="0007192F" w:rsidP="00C740BD">
            <w:pPr>
              <w:pStyle w:val="Tablehead"/>
              <w:rPr>
                <w:rFonts w:eastAsia="MS PMincho"/>
              </w:rPr>
            </w:pPr>
          </w:p>
        </w:tc>
        <w:tc>
          <w:tcPr>
            <w:tcW w:w="1752" w:type="dxa"/>
          </w:tcPr>
          <w:p w:rsidR="0007192F" w:rsidRPr="00163C84" w:rsidRDefault="0007192F" w:rsidP="00C740BD">
            <w:pPr>
              <w:pStyle w:val="Tablehead"/>
              <w:rPr>
                <w:rFonts w:eastAsia="MS PMincho"/>
              </w:rPr>
            </w:pPr>
            <w:r w:rsidRPr="00163C84">
              <w:rPr>
                <w:rFonts w:eastAsia="MS PMincho"/>
              </w:rPr>
              <w:t>Type</w:t>
            </w:r>
          </w:p>
        </w:tc>
        <w:tc>
          <w:tcPr>
            <w:tcW w:w="2045" w:type="dxa"/>
          </w:tcPr>
          <w:p w:rsidR="0007192F" w:rsidRPr="00163C84" w:rsidRDefault="0007192F" w:rsidP="00C740BD">
            <w:pPr>
              <w:pStyle w:val="Tablehead"/>
              <w:rPr>
                <w:rFonts w:eastAsia="MS PMincho"/>
              </w:rPr>
            </w:pPr>
            <w:r w:rsidRPr="00163C84">
              <w:rPr>
                <w:rFonts w:eastAsia="MS PMincho"/>
              </w:rPr>
              <w:t>Video parameter</w:t>
            </w:r>
          </w:p>
        </w:tc>
        <w:tc>
          <w:tcPr>
            <w:tcW w:w="2045" w:type="dxa"/>
          </w:tcPr>
          <w:p w:rsidR="0007192F" w:rsidRPr="00163C84" w:rsidRDefault="0007192F" w:rsidP="00C740BD">
            <w:pPr>
              <w:pStyle w:val="Tablehead"/>
              <w:rPr>
                <w:rFonts w:eastAsia="MS PMincho"/>
              </w:rPr>
            </w:pPr>
            <w:r w:rsidRPr="00163C84">
              <w:rPr>
                <w:rFonts w:eastAsia="MS PMincho"/>
              </w:rPr>
              <w:t>Audio parameter</w:t>
            </w:r>
          </w:p>
        </w:tc>
        <w:tc>
          <w:tcPr>
            <w:tcW w:w="2045" w:type="dxa"/>
          </w:tcPr>
          <w:p w:rsidR="0007192F" w:rsidRPr="00163C84" w:rsidRDefault="0007192F" w:rsidP="00C740BD">
            <w:pPr>
              <w:pStyle w:val="Tablehead"/>
              <w:rPr>
                <w:rFonts w:eastAsia="MS PMincho"/>
                <w:lang w:eastAsia="ja-JP"/>
              </w:rPr>
            </w:pPr>
            <w:r w:rsidRPr="00163C84">
              <w:rPr>
                <w:rFonts w:eastAsia="MS PMincho"/>
                <w:lang w:eastAsia="ja-JP"/>
              </w:rPr>
              <w:t>Data parameter</w:t>
            </w:r>
          </w:p>
        </w:tc>
      </w:tr>
      <w:tr w:rsidR="00C740BD" w:rsidRPr="00163C84" w:rsidTr="00C740BD">
        <w:trPr>
          <w:jc w:val="center"/>
        </w:trPr>
        <w:tc>
          <w:tcPr>
            <w:tcW w:w="1752" w:type="dxa"/>
          </w:tcPr>
          <w:p w:rsidR="00C740BD" w:rsidRPr="00163C84" w:rsidRDefault="00C740BD" w:rsidP="001C0916">
            <w:pPr>
              <w:pStyle w:val="Tabletext"/>
              <w:jc w:val="left"/>
              <w:rPr>
                <w:rFonts w:eastAsia="MS PMincho"/>
              </w:rPr>
            </w:pPr>
            <w:r w:rsidRPr="00163C84">
              <w:rPr>
                <w:rFonts w:eastAsia="MS PMincho"/>
              </w:rPr>
              <w:t>0x00</w:t>
            </w:r>
          </w:p>
        </w:tc>
        <w:tc>
          <w:tcPr>
            <w:tcW w:w="1752" w:type="dxa"/>
          </w:tcPr>
          <w:p w:rsidR="00C740BD" w:rsidRPr="00163C84" w:rsidRDefault="00C740BD" w:rsidP="00C740BD">
            <w:pPr>
              <w:pStyle w:val="Tabletext"/>
              <w:jc w:val="center"/>
              <w:rPr>
                <w:rFonts w:eastAsia="MS PMincho"/>
              </w:rPr>
            </w:pPr>
            <w:r w:rsidRPr="00163C84">
              <w:rPr>
                <w:rFonts w:eastAsia="MS PMincho"/>
              </w:rPr>
              <w:t>Reserved</w:t>
            </w:r>
          </w:p>
        </w:tc>
        <w:tc>
          <w:tcPr>
            <w:tcW w:w="6135" w:type="dxa"/>
            <w:gridSpan w:val="3"/>
          </w:tcPr>
          <w:p w:rsidR="00C740BD" w:rsidRPr="00163C84" w:rsidRDefault="00C740BD" w:rsidP="00C740BD">
            <w:pPr>
              <w:pStyle w:val="Tabletext"/>
              <w:jc w:val="center"/>
              <w:rPr>
                <w:rFonts w:eastAsia="MS PMincho"/>
              </w:rPr>
            </w:pPr>
            <w:r w:rsidRPr="00163C84">
              <w:rPr>
                <w:rFonts w:eastAsia="MS PMincho"/>
              </w:rPr>
              <w:t>Not applicable</w:t>
            </w:r>
          </w:p>
        </w:tc>
      </w:tr>
      <w:tr w:rsidR="00C740BD" w:rsidRPr="00163C84" w:rsidTr="00C740BD">
        <w:trPr>
          <w:jc w:val="center"/>
        </w:trPr>
        <w:tc>
          <w:tcPr>
            <w:tcW w:w="1752" w:type="dxa"/>
          </w:tcPr>
          <w:p w:rsidR="00C740BD" w:rsidRPr="00163C84" w:rsidRDefault="00C740BD" w:rsidP="001C0916">
            <w:pPr>
              <w:pStyle w:val="Tabletext"/>
              <w:jc w:val="left"/>
              <w:rPr>
                <w:rFonts w:eastAsia="MS PMincho"/>
              </w:rPr>
            </w:pPr>
            <w:r w:rsidRPr="00163C84">
              <w:rPr>
                <w:rFonts w:eastAsia="MS PMincho"/>
              </w:rPr>
              <w:t>0x0</w:t>
            </w:r>
            <w:r w:rsidRPr="00163C84">
              <w:rPr>
                <w:lang w:eastAsia="ko-KR"/>
              </w:rPr>
              <w:t>1</w:t>
            </w:r>
            <w:r w:rsidRPr="00163C84">
              <w:rPr>
                <w:rFonts w:eastAsia="MS PMincho"/>
              </w:rPr>
              <w:t xml:space="preserve"> to 0xFE</w:t>
            </w:r>
          </w:p>
        </w:tc>
        <w:tc>
          <w:tcPr>
            <w:tcW w:w="1752" w:type="dxa"/>
          </w:tcPr>
          <w:p w:rsidR="00C740BD" w:rsidRPr="00163C84" w:rsidRDefault="00C740BD" w:rsidP="00C740BD">
            <w:pPr>
              <w:pStyle w:val="Tabletext"/>
              <w:jc w:val="center"/>
              <w:rPr>
                <w:rFonts w:eastAsia="MS PMincho"/>
                <w:lang w:eastAsia="ja-JP"/>
              </w:rPr>
            </w:pPr>
            <w:r w:rsidRPr="00163C84">
              <w:rPr>
                <w:rFonts w:eastAsia="MS PMincho"/>
                <w:lang w:eastAsia="ja-JP"/>
              </w:rPr>
              <w:t>To be specified</w:t>
            </w:r>
          </w:p>
        </w:tc>
        <w:tc>
          <w:tcPr>
            <w:tcW w:w="6135" w:type="dxa"/>
            <w:gridSpan w:val="3"/>
          </w:tcPr>
          <w:p w:rsidR="00C740BD" w:rsidRPr="00163C84" w:rsidRDefault="00C740BD" w:rsidP="00C740BD">
            <w:pPr>
              <w:pStyle w:val="Tabletext"/>
              <w:jc w:val="center"/>
              <w:rPr>
                <w:rFonts w:eastAsia="MS PMincho"/>
              </w:rPr>
            </w:pPr>
            <w:r w:rsidRPr="00163C84">
              <w:rPr>
                <w:rFonts w:eastAsia="MS PMincho"/>
              </w:rPr>
              <w:t>To be specified</w:t>
            </w:r>
          </w:p>
        </w:tc>
      </w:tr>
      <w:tr w:rsidR="00C740BD" w:rsidRPr="00163C84" w:rsidTr="00C740BD">
        <w:trPr>
          <w:jc w:val="center"/>
        </w:trPr>
        <w:tc>
          <w:tcPr>
            <w:tcW w:w="1752" w:type="dxa"/>
          </w:tcPr>
          <w:p w:rsidR="00C740BD" w:rsidRPr="00163C84" w:rsidRDefault="00C740BD" w:rsidP="001C0916">
            <w:pPr>
              <w:pStyle w:val="Tabletext"/>
              <w:jc w:val="left"/>
              <w:rPr>
                <w:rFonts w:eastAsia="MS PMincho"/>
              </w:rPr>
            </w:pPr>
            <w:r w:rsidRPr="00163C84">
              <w:rPr>
                <w:rFonts w:eastAsia="MS PMincho"/>
              </w:rPr>
              <w:t>0xFF</w:t>
            </w:r>
          </w:p>
        </w:tc>
        <w:tc>
          <w:tcPr>
            <w:tcW w:w="1752" w:type="dxa"/>
          </w:tcPr>
          <w:p w:rsidR="00C740BD" w:rsidRPr="00163C84" w:rsidRDefault="00C740BD" w:rsidP="00C740BD">
            <w:pPr>
              <w:pStyle w:val="Tabletext"/>
              <w:jc w:val="center"/>
              <w:rPr>
                <w:rFonts w:eastAsia="MS PMincho"/>
              </w:rPr>
            </w:pPr>
            <w:r w:rsidRPr="00163C84">
              <w:rPr>
                <w:rFonts w:eastAsia="MS PMincho"/>
              </w:rPr>
              <w:t>Reserved</w:t>
            </w:r>
          </w:p>
        </w:tc>
        <w:tc>
          <w:tcPr>
            <w:tcW w:w="6135" w:type="dxa"/>
            <w:gridSpan w:val="3"/>
          </w:tcPr>
          <w:p w:rsidR="00C740BD" w:rsidRPr="00163C84" w:rsidRDefault="00C740BD" w:rsidP="00C740BD">
            <w:pPr>
              <w:pStyle w:val="Tabletext"/>
              <w:jc w:val="center"/>
              <w:rPr>
                <w:rFonts w:eastAsia="MS PMincho"/>
              </w:rPr>
            </w:pPr>
            <w:r w:rsidRPr="00163C84">
              <w:rPr>
                <w:rFonts w:eastAsia="MS PMincho"/>
              </w:rPr>
              <w:t>Not applicable</w:t>
            </w:r>
          </w:p>
        </w:tc>
      </w:tr>
    </w:tbl>
    <w:p w:rsidR="001C0916" w:rsidRDefault="001C0916" w:rsidP="001C0916">
      <w:pPr>
        <w:pStyle w:val="Tablefin"/>
        <w:rPr>
          <w:lang w:eastAsia="ja-JP"/>
        </w:rPr>
      </w:pPr>
    </w:p>
    <w:p w:rsidR="0007192F" w:rsidRPr="00163C84" w:rsidRDefault="0007192F" w:rsidP="0007192F">
      <w:pPr>
        <w:pStyle w:val="Heading2"/>
        <w:rPr>
          <w:lang w:eastAsia="ja-JP"/>
        </w:rPr>
      </w:pPr>
      <w:r w:rsidRPr="00163C84">
        <w:rPr>
          <w:lang w:eastAsia="ja-JP"/>
        </w:rPr>
        <w:t>2.2</w:t>
      </w:r>
      <w:r w:rsidRPr="00163C84">
        <w:rPr>
          <w:lang w:eastAsia="ja-JP"/>
        </w:rPr>
        <w:tab/>
        <w:t>Header</w:t>
      </w:r>
    </w:p>
    <w:p w:rsidR="0007192F" w:rsidRPr="00163C84" w:rsidRDefault="0007192F" w:rsidP="00C740BD">
      <w:pPr>
        <w:rPr>
          <w:rFonts w:eastAsia="MS PMincho"/>
          <w:lang w:eastAsia="ja-JP"/>
        </w:rPr>
      </w:pPr>
      <w:r w:rsidRPr="00163C84">
        <w:rPr>
          <w:lang w:eastAsia="ko-KR"/>
        </w:rPr>
        <w:t>The h</w:t>
      </w:r>
      <w:r w:rsidRPr="00163C84">
        <w:t xml:space="preserve">eader information </w:t>
      </w:r>
      <w:r w:rsidRPr="00163C84">
        <w:rPr>
          <w:lang w:eastAsia="ja-JP"/>
        </w:rPr>
        <w:t>precedes</w:t>
      </w:r>
      <w:r w:rsidRPr="00163C84">
        <w:t xml:space="preserve"> the </w:t>
      </w:r>
      <w:r w:rsidRPr="00163C84">
        <w:rPr>
          <w:lang w:eastAsia="ja-JP"/>
        </w:rPr>
        <w:t>video</w:t>
      </w:r>
      <w:r w:rsidRPr="00163C84">
        <w:rPr>
          <w:rFonts w:eastAsia="MS Mincho"/>
          <w:lang w:eastAsia="ja-JP"/>
        </w:rPr>
        <w:t>,</w:t>
      </w:r>
      <w:r w:rsidRPr="00163C84">
        <w:rPr>
          <w:lang w:eastAsia="ja-JP"/>
        </w:rPr>
        <w:t xml:space="preserve"> audio</w:t>
      </w:r>
      <w:r w:rsidRPr="00163C84">
        <w:rPr>
          <w:rFonts w:eastAsia="MS Mincho"/>
          <w:lang w:eastAsia="ja-JP"/>
        </w:rPr>
        <w:t>, and data</w:t>
      </w:r>
      <w:r w:rsidRPr="00163C84">
        <w:rPr>
          <w:lang w:eastAsia="ja-JP"/>
        </w:rPr>
        <w:t xml:space="preserve"> </w:t>
      </w:r>
      <w:r w:rsidRPr="00163C84">
        <w:t xml:space="preserve">parameters to </w:t>
      </w:r>
      <w:r w:rsidRPr="00163C84">
        <w:rPr>
          <w:lang w:eastAsia="ja-JP"/>
        </w:rPr>
        <w:t>identify</w:t>
      </w:r>
      <w:r w:rsidRPr="00163C84">
        <w:t xml:space="preserve"> </w:t>
      </w:r>
      <w:r w:rsidRPr="00163C84">
        <w:rPr>
          <w:lang w:eastAsia="ja-JP"/>
        </w:rPr>
        <w:t xml:space="preserve">the </w:t>
      </w:r>
      <w:r w:rsidRPr="00163C84">
        <w:rPr>
          <w:rFonts w:eastAsia="MS Mincho"/>
          <w:lang w:eastAsia="ja-JP"/>
        </w:rPr>
        <w:t xml:space="preserve">data number, </w:t>
      </w:r>
      <w:r w:rsidRPr="00163C84">
        <w:rPr>
          <w:lang w:eastAsia="ja-JP"/>
        </w:rPr>
        <w:t>types of video</w:t>
      </w:r>
      <w:r w:rsidRPr="00163C84">
        <w:rPr>
          <w:rFonts w:eastAsia="MS Mincho"/>
          <w:lang w:eastAsia="ja-JP"/>
        </w:rPr>
        <w:t>,</w:t>
      </w:r>
      <w:r w:rsidRPr="00163C84">
        <w:rPr>
          <w:lang w:eastAsia="ja-JP"/>
        </w:rPr>
        <w:t xml:space="preserve"> audio</w:t>
      </w:r>
      <w:r w:rsidRPr="00163C84">
        <w:rPr>
          <w:rFonts w:eastAsia="MS Mincho"/>
          <w:lang w:eastAsia="ja-JP"/>
        </w:rPr>
        <w:t>, and data</w:t>
      </w:r>
      <w:r w:rsidRPr="00163C84">
        <w:rPr>
          <w:lang w:eastAsia="ja-JP"/>
        </w:rPr>
        <w:t xml:space="preserve"> signals, the location of the </w:t>
      </w:r>
      <w:r w:rsidRPr="00163C84">
        <w:t xml:space="preserve">monitoring point </w:t>
      </w:r>
      <w:r w:rsidRPr="00163C84">
        <w:rPr>
          <w:lang w:eastAsia="ja-JP"/>
        </w:rPr>
        <w:t xml:space="preserve">and the organization that generated </w:t>
      </w:r>
      <w:r w:rsidRPr="00163C84">
        <w:t xml:space="preserve">the metadata. </w:t>
      </w:r>
      <w:r w:rsidRPr="00163C84">
        <w:rPr>
          <w:rFonts w:eastAsia="MS Mincho"/>
          <w:lang w:eastAsia="ja-JP"/>
        </w:rPr>
        <w:t xml:space="preserve">The header may contain </w:t>
      </w:r>
      <w:r w:rsidRPr="00163C84">
        <w:rPr>
          <w:rFonts w:eastAsia="MS Mincho"/>
          <w:b/>
          <w:lang w:eastAsia="ja-JP"/>
        </w:rPr>
        <w:t>data_number</w:t>
      </w:r>
      <w:r w:rsidRPr="00163C84">
        <w:rPr>
          <w:rFonts w:eastAsia="MS Mincho"/>
          <w:lang w:eastAsia="ja-JP"/>
        </w:rPr>
        <w:t xml:space="preserve">, </w:t>
      </w:r>
      <w:r w:rsidRPr="00163C84">
        <w:rPr>
          <w:rFonts w:eastAsia="MS Mincho"/>
          <w:b/>
          <w:lang w:eastAsia="ja-JP"/>
        </w:rPr>
        <w:t>video signal_type</w:t>
      </w:r>
      <w:r w:rsidRPr="00163C84">
        <w:rPr>
          <w:rFonts w:eastAsia="MS Mincho"/>
          <w:lang w:eastAsia="ja-JP"/>
        </w:rPr>
        <w:t xml:space="preserve">, </w:t>
      </w:r>
      <w:r w:rsidRPr="00163C84">
        <w:rPr>
          <w:rFonts w:eastAsia="MS Mincho"/>
          <w:b/>
          <w:lang w:eastAsia="ja-JP"/>
        </w:rPr>
        <w:t>audio_sygnal_type</w:t>
      </w:r>
      <w:r w:rsidRPr="00163C84">
        <w:rPr>
          <w:rFonts w:eastAsia="MS Mincho"/>
          <w:lang w:eastAsia="ja-JP"/>
        </w:rPr>
        <w:t xml:space="preserve">, </w:t>
      </w:r>
      <w:r w:rsidRPr="00163C84">
        <w:rPr>
          <w:rFonts w:eastAsia="MS Mincho"/>
          <w:b/>
          <w:lang w:eastAsia="ja-JP"/>
        </w:rPr>
        <w:t>data_signal_type</w:t>
      </w:r>
      <w:r w:rsidRPr="00163C84">
        <w:rPr>
          <w:rFonts w:eastAsia="MS Mincho"/>
          <w:lang w:eastAsia="ja-JP"/>
        </w:rPr>
        <w:t xml:space="preserve">, </w:t>
      </w:r>
      <w:r w:rsidRPr="00163C84">
        <w:rPr>
          <w:rFonts w:eastAsia="MS Mincho"/>
          <w:b/>
          <w:lang w:eastAsia="ja-JP"/>
        </w:rPr>
        <w:t>country_code</w:t>
      </w:r>
      <w:r w:rsidRPr="00163C84">
        <w:rPr>
          <w:rFonts w:eastAsia="MS Mincho"/>
          <w:lang w:eastAsia="ja-JP"/>
        </w:rPr>
        <w:t xml:space="preserve">, </w:t>
      </w:r>
      <w:r w:rsidRPr="00163C84">
        <w:rPr>
          <w:rFonts w:eastAsia="MS Mincho"/>
          <w:b/>
          <w:lang w:eastAsia="ja-JP"/>
        </w:rPr>
        <w:t>organization_code</w:t>
      </w:r>
      <w:r w:rsidRPr="00163C84">
        <w:rPr>
          <w:rFonts w:eastAsia="MS Mincho"/>
          <w:lang w:eastAsia="ja-JP"/>
        </w:rPr>
        <w:t xml:space="preserve">, and </w:t>
      </w:r>
      <w:r w:rsidRPr="00163C84">
        <w:rPr>
          <w:rFonts w:eastAsia="MS Mincho"/>
          <w:b/>
          <w:lang w:eastAsia="ja-JP"/>
        </w:rPr>
        <w:t>user_code</w:t>
      </w:r>
      <w:r w:rsidRPr="00163C84">
        <w:rPr>
          <w:rFonts w:eastAsia="MS Mincho"/>
          <w:lang w:eastAsia="ja-JP"/>
        </w:rPr>
        <w:t>.</w:t>
      </w:r>
      <w:r w:rsidRPr="00163C84" w:rsidDel="002F5103">
        <w:rPr>
          <w:lang w:eastAsia="ja-JP"/>
        </w:rPr>
        <w:t xml:space="preserve"> </w:t>
      </w:r>
      <w:r w:rsidRPr="00163C84">
        <w:rPr>
          <w:lang w:eastAsia="ko-KR"/>
        </w:rPr>
        <w:t xml:space="preserve"> An example of the </w:t>
      </w:r>
      <w:r w:rsidRPr="00163C84">
        <w:rPr>
          <w:rFonts w:eastAsia="MS Mincho"/>
          <w:lang w:eastAsia="ja-JP"/>
        </w:rPr>
        <w:t>header</w:t>
      </w:r>
      <w:r w:rsidRPr="00163C84">
        <w:rPr>
          <w:lang w:eastAsia="ko-KR"/>
        </w:rPr>
        <w:t xml:space="preserve"> is provided in Appendix</w:t>
      </w:r>
      <w:r w:rsidRPr="00163C84">
        <w:rPr>
          <w:rFonts w:eastAsia="MS Mincho"/>
          <w:lang w:eastAsia="ja-JP"/>
        </w:rPr>
        <w:t xml:space="preserve"> 1 (to Annex 1)</w:t>
      </w:r>
      <w:r w:rsidRPr="00163C84">
        <w:rPr>
          <w:lang w:eastAsia="ko-KR"/>
        </w:rPr>
        <w:t>.</w:t>
      </w:r>
    </w:p>
    <w:p w:rsidR="0007192F" w:rsidRPr="00163C84" w:rsidRDefault="0007192F" w:rsidP="0007192F">
      <w:pPr>
        <w:rPr>
          <w:rFonts w:eastAsia="MS PMincho"/>
          <w:szCs w:val="21"/>
          <w:lang w:eastAsia="ja-JP"/>
        </w:rPr>
      </w:pPr>
      <w:r w:rsidRPr="00163C84">
        <w:rPr>
          <w:rFonts w:eastAsia="MS PMincho"/>
          <w:b/>
          <w:bCs/>
          <w:szCs w:val="21"/>
          <w:lang w:eastAsia="ja-JP"/>
        </w:rPr>
        <w:lastRenderedPageBreak/>
        <w:t>data_number</w:t>
      </w:r>
      <w:r w:rsidRPr="00163C84">
        <w:rPr>
          <w:rFonts w:eastAsia="MS PMincho"/>
          <w:szCs w:val="21"/>
          <w:lang w:eastAsia="ja-JP"/>
        </w:rPr>
        <w:t xml:space="preserve"> indicates the data number within the history of metadata. The first metadata inserted at the upper-end monitoring point has a data number of 0, the current metadata has a data number of 1, and the previous metadata has a data number of 2. Due to the restricted size of the user data word (UDW) of an ancillary data packet, the number of metadata sets as the history is limited. Figure 3 shows the flow chart with respect to managing the metadata history and the data number. When the history is reset, the metadata are to be inserted starting from the data number of 0.</w:t>
      </w:r>
    </w:p>
    <w:p w:rsidR="0007192F" w:rsidRPr="00163C84" w:rsidRDefault="0007192F" w:rsidP="0007192F">
      <w:pPr>
        <w:pStyle w:val="FigureNo"/>
        <w:rPr>
          <w:lang w:eastAsia="ja-JP"/>
        </w:rPr>
      </w:pPr>
      <w:r w:rsidRPr="00163C84">
        <w:t>Figure </w:t>
      </w:r>
      <w:r w:rsidRPr="00163C84">
        <w:rPr>
          <w:lang w:eastAsia="ja-JP"/>
        </w:rPr>
        <w:t>3</w:t>
      </w:r>
    </w:p>
    <w:p w:rsidR="0007192F" w:rsidRPr="00163C84" w:rsidRDefault="0007192F" w:rsidP="0007192F">
      <w:pPr>
        <w:pStyle w:val="Figuretitle"/>
        <w:rPr>
          <w:rFonts w:eastAsia="MS Mincho"/>
          <w:lang w:eastAsia="ja-JP"/>
        </w:rPr>
      </w:pPr>
      <w:r w:rsidRPr="00163C84">
        <w:rPr>
          <w:lang w:eastAsia="ja-JP"/>
        </w:rPr>
        <w:t>Management of metadata history and data number</w:t>
      </w:r>
    </w:p>
    <w:p w:rsidR="0007192F" w:rsidRPr="00163C84" w:rsidRDefault="00BC3C26" w:rsidP="00E90394">
      <w:pPr>
        <w:pStyle w:val="Figure"/>
        <w:rPr>
          <w:rFonts w:eastAsia="MS PMincho"/>
          <w:lang w:eastAsia="ja-JP"/>
        </w:rPr>
      </w:pPr>
      <w:r w:rsidRPr="00587DAA">
        <w:rPr>
          <w:rFonts w:eastAsia="MS PMincho"/>
          <w:lang w:eastAsia="ja-JP"/>
        </w:rPr>
        <w:pict>
          <v:shape id="_x0000_i1027" type="#_x0000_t75" style="width:367.2pt;height:282pt">
            <v:imagedata r:id="rId15" o:title=""/>
          </v:shape>
        </w:pict>
      </w:r>
    </w:p>
    <w:p w:rsidR="0007192F" w:rsidRPr="00163C84" w:rsidRDefault="0007192F" w:rsidP="0007192F">
      <w:pPr>
        <w:rPr>
          <w:rFonts w:eastAsia="MS PMincho"/>
          <w:lang w:eastAsia="ja-JP"/>
        </w:rPr>
      </w:pPr>
      <w:r w:rsidRPr="00163C84">
        <w:rPr>
          <w:rFonts w:eastAsia="MS PMincho"/>
          <w:b/>
          <w:bCs/>
          <w:lang w:eastAsia="ja-JP"/>
        </w:rPr>
        <w:t>v</w:t>
      </w:r>
      <w:r w:rsidRPr="00163C84">
        <w:rPr>
          <w:rFonts w:eastAsia="MS PMincho"/>
          <w:b/>
          <w:bCs/>
        </w:rPr>
        <w:t>ideo_signal_type</w:t>
      </w:r>
      <w:r w:rsidRPr="00163C84">
        <w:rPr>
          <w:rFonts w:eastAsia="MS PMincho"/>
          <w:lang w:eastAsia="ja-JP"/>
        </w:rPr>
        <w:t xml:space="preserve"> indicates the type of video signal (e.g. uncompressed, compressed).</w:t>
      </w:r>
      <w:r w:rsidRPr="00163C84" w:rsidDel="002F5103">
        <w:rPr>
          <w:rFonts w:eastAsia="MS PMincho"/>
          <w:lang w:eastAsia="ja-JP"/>
        </w:rPr>
        <w:t xml:space="preserve"> </w:t>
      </w:r>
    </w:p>
    <w:p w:rsidR="0007192F" w:rsidRPr="00163C84" w:rsidRDefault="0007192F" w:rsidP="0007192F">
      <w:pPr>
        <w:rPr>
          <w:rFonts w:eastAsia="MS PMincho"/>
          <w:lang w:eastAsia="ja-JP"/>
        </w:rPr>
      </w:pPr>
      <w:r w:rsidRPr="00163C84">
        <w:rPr>
          <w:rFonts w:eastAsia="MS PMincho"/>
          <w:b/>
          <w:bCs/>
          <w:lang w:eastAsia="ja-JP"/>
        </w:rPr>
        <w:t>a</w:t>
      </w:r>
      <w:r w:rsidRPr="00163C84">
        <w:rPr>
          <w:rFonts w:eastAsia="MS PMincho"/>
          <w:b/>
          <w:bCs/>
        </w:rPr>
        <w:t>udio_signal_type</w:t>
      </w:r>
      <w:r w:rsidRPr="00163C84">
        <w:rPr>
          <w:rFonts w:eastAsia="MS PMincho"/>
          <w:lang w:eastAsia="ja-JP"/>
        </w:rPr>
        <w:t xml:space="preserve"> indicates the type of audio signal (e.g. uncompressed, compressed). In some cases, audio signals may not be embedded with video signals.</w:t>
      </w:r>
      <w:r w:rsidRPr="00163C84" w:rsidDel="002F5103">
        <w:rPr>
          <w:lang w:eastAsia="ko-KR"/>
        </w:rPr>
        <w:t xml:space="preserve"> </w:t>
      </w:r>
    </w:p>
    <w:p w:rsidR="0007192F" w:rsidRPr="00163C84" w:rsidRDefault="0007192F" w:rsidP="0007192F">
      <w:pPr>
        <w:rPr>
          <w:rFonts w:eastAsia="MS PMincho"/>
          <w:lang w:eastAsia="ja-JP"/>
        </w:rPr>
      </w:pPr>
      <w:r w:rsidRPr="00163C84">
        <w:rPr>
          <w:rFonts w:eastAsia="MS PMincho"/>
          <w:b/>
          <w:bCs/>
          <w:lang w:eastAsia="ja-JP"/>
        </w:rPr>
        <w:t>country_code</w:t>
      </w:r>
      <w:r w:rsidRPr="00163C84">
        <w:rPr>
          <w:rFonts w:eastAsia="MS PMincho"/>
          <w:lang w:eastAsia="ja-JP"/>
        </w:rPr>
        <w:t xml:space="preserve"> indicates the country where the monitoring point is, specified by the two-letter country code as per ISO 3166-1.</w:t>
      </w:r>
    </w:p>
    <w:p w:rsidR="0007192F" w:rsidRPr="00163C84" w:rsidRDefault="0007192F" w:rsidP="0007192F">
      <w:pPr>
        <w:rPr>
          <w:rFonts w:eastAsia="MS PMincho"/>
          <w:szCs w:val="21"/>
          <w:lang w:eastAsia="ja-JP"/>
        </w:rPr>
      </w:pPr>
      <w:r w:rsidRPr="00163C84">
        <w:rPr>
          <w:rFonts w:eastAsia="MS PMincho"/>
          <w:b/>
          <w:bCs/>
          <w:szCs w:val="21"/>
          <w:lang w:eastAsia="ja-JP"/>
        </w:rPr>
        <w:t>organization_code</w:t>
      </w:r>
      <w:r w:rsidRPr="00163C84">
        <w:rPr>
          <w:rFonts w:eastAsia="MS PMincho"/>
          <w:szCs w:val="21"/>
          <w:lang w:eastAsia="ja-JP"/>
        </w:rPr>
        <w:t xml:space="preserve"> indicates the organization that operates the monitoring point designated by four ASCII characters.</w:t>
      </w:r>
    </w:p>
    <w:p w:rsidR="0007192F" w:rsidRPr="00163C84" w:rsidRDefault="0007192F" w:rsidP="0007192F">
      <w:pPr>
        <w:rPr>
          <w:rFonts w:eastAsia="MS PMincho"/>
          <w:szCs w:val="21"/>
          <w:lang w:eastAsia="ja-JP"/>
        </w:rPr>
      </w:pPr>
      <w:r w:rsidRPr="00163C84">
        <w:rPr>
          <w:rFonts w:eastAsia="MS PMincho"/>
          <w:b/>
          <w:bCs/>
          <w:szCs w:val="21"/>
          <w:lang w:eastAsia="ja-JP"/>
        </w:rPr>
        <w:t>user_code</w:t>
      </w:r>
      <w:r w:rsidRPr="00163C84">
        <w:rPr>
          <w:rFonts w:eastAsia="MS PMincho"/>
          <w:szCs w:val="21"/>
          <w:lang w:eastAsia="ja-JP"/>
        </w:rPr>
        <w:t xml:space="preserve"> indicates the monitoring point in an organization designated by four ASCII characters.</w:t>
      </w:r>
    </w:p>
    <w:p w:rsidR="0007192F" w:rsidRPr="00163C84" w:rsidRDefault="0007192F" w:rsidP="0007192F">
      <w:pPr>
        <w:pStyle w:val="Heading2"/>
        <w:rPr>
          <w:lang w:eastAsia="ko-KR"/>
        </w:rPr>
      </w:pPr>
      <w:r w:rsidRPr="00163C84">
        <w:t>2.</w:t>
      </w:r>
      <w:r w:rsidRPr="00163C84">
        <w:rPr>
          <w:lang w:eastAsia="ja-JP"/>
        </w:rPr>
        <w:t>3</w:t>
      </w:r>
      <w:r w:rsidRPr="00163C84">
        <w:tab/>
      </w:r>
      <w:r w:rsidRPr="00163C84">
        <w:rPr>
          <w:lang w:eastAsia="ja-JP"/>
        </w:rPr>
        <w:t>Video</w:t>
      </w:r>
      <w:r w:rsidRPr="00163C84">
        <w:t xml:space="preserve"> parameters</w:t>
      </w:r>
    </w:p>
    <w:p w:rsidR="0007192F" w:rsidRPr="00163C84" w:rsidRDefault="0007192F" w:rsidP="001C0916">
      <w:pPr>
        <w:rPr>
          <w:lang w:eastAsia="ko-KR"/>
        </w:rPr>
      </w:pPr>
      <w:r w:rsidRPr="00163C84">
        <w:rPr>
          <w:lang w:eastAsia="ko-KR"/>
        </w:rPr>
        <w:t xml:space="preserve">The video parameters need </w:t>
      </w:r>
      <w:r w:rsidRPr="00163C84">
        <w:rPr>
          <w:rFonts w:eastAsia="MS Mincho"/>
          <w:lang w:eastAsia="ja-JP"/>
        </w:rPr>
        <w:t xml:space="preserve">to </w:t>
      </w:r>
      <w:r w:rsidRPr="00163C84">
        <w:rPr>
          <w:lang w:eastAsia="ko-KR"/>
        </w:rPr>
        <w:t>be able to detect video errors between two monitoring points. An example of the video data parameters is provided in Appendix</w:t>
      </w:r>
      <w:r w:rsidRPr="00163C84">
        <w:rPr>
          <w:rFonts w:eastAsia="MS Mincho"/>
          <w:lang w:eastAsia="ja-JP"/>
        </w:rPr>
        <w:t xml:space="preserve"> 1</w:t>
      </w:r>
      <w:r w:rsidRPr="00163C84">
        <w:rPr>
          <w:lang w:eastAsia="ko-KR"/>
        </w:rPr>
        <w:t>.</w:t>
      </w:r>
    </w:p>
    <w:p w:rsidR="0007192F" w:rsidRPr="00163C84" w:rsidRDefault="0007192F" w:rsidP="0007192F">
      <w:pPr>
        <w:pStyle w:val="Heading3"/>
        <w:rPr>
          <w:lang w:eastAsia="ko-KR"/>
        </w:rPr>
      </w:pPr>
      <w:r w:rsidRPr="00163C84">
        <w:t>2.</w:t>
      </w:r>
      <w:r w:rsidRPr="00163C84">
        <w:rPr>
          <w:lang w:eastAsia="ja-JP"/>
        </w:rPr>
        <w:t>4</w:t>
      </w:r>
      <w:r w:rsidRPr="00163C84">
        <w:tab/>
        <w:t xml:space="preserve">Audio </w:t>
      </w:r>
      <w:r w:rsidRPr="00163C84">
        <w:rPr>
          <w:lang w:eastAsia="ja-JP"/>
        </w:rPr>
        <w:t>parameters</w:t>
      </w:r>
    </w:p>
    <w:p w:rsidR="0007192F" w:rsidRPr="00163C84" w:rsidRDefault="0007192F" w:rsidP="001C0916">
      <w:pPr>
        <w:rPr>
          <w:lang w:eastAsia="ko-KR"/>
        </w:rPr>
      </w:pPr>
      <w:r w:rsidRPr="00163C84">
        <w:rPr>
          <w:lang w:eastAsia="ko-KR"/>
        </w:rPr>
        <w:t xml:space="preserve">The audio parameters need </w:t>
      </w:r>
      <w:r w:rsidRPr="00163C84">
        <w:rPr>
          <w:rFonts w:eastAsia="MS Mincho"/>
          <w:lang w:eastAsia="ja-JP"/>
        </w:rPr>
        <w:t xml:space="preserve">to </w:t>
      </w:r>
      <w:r w:rsidRPr="00163C84">
        <w:rPr>
          <w:lang w:eastAsia="ko-KR"/>
        </w:rPr>
        <w:t xml:space="preserve">be able to detect audio errors between two monitoring points. An example of the </w:t>
      </w:r>
      <w:r w:rsidRPr="00163C84">
        <w:rPr>
          <w:rFonts w:eastAsia="MS Mincho"/>
          <w:lang w:eastAsia="ja-JP"/>
        </w:rPr>
        <w:t>audio</w:t>
      </w:r>
      <w:r w:rsidRPr="00163C84">
        <w:rPr>
          <w:lang w:eastAsia="ko-KR"/>
        </w:rPr>
        <w:t xml:space="preserve"> parameters is provided in Appendix</w:t>
      </w:r>
      <w:r w:rsidRPr="00163C84">
        <w:rPr>
          <w:rFonts w:eastAsia="MS Mincho"/>
          <w:lang w:eastAsia="ja-JP"/>
        </w:rPr>
        <w:t xml:space="preserve"> 1</w:t>
      </w:r>
      <w:r w:rsidRPr="00163C84">
        <w:rPr>
          <w:lang w:eastAsia="ko-KR"/>
        </w:rPr>
        <w:t>.</w:t>
      </w:r>
    </w:p>
    <w:p w:rsidR="0007192F" w:rsidRPr="00163C84" w:rsidRDefault="0007192F" w:rsidP="0007192F">
      <w:pPr>
        <w:pStyle w:val="Heading2"/>
        <w:rPr>
          <w:lang w:eastAsia="ko-KR"/>
        </w:rPr>
      </w:pPr>
      <w:r w:rsidRPr="00163C84">
        <w:lastRenderedPageBreak/>
        <w:t>2.</w:t>
      </w:r>
      <w:r w:rsidRPr="00163C84">
        <w:rPr>
          <w:lang w:eastAsia="ko-KR"/>
        </w:rPr>
        <w:t>5</w:t>
      </w:r>
      <w:r w:rsidRPr="00163C84">
        <w:tab/>
      </w:r>
      <w:r w:rsidRPr="00163C84">
        <w:rPr>
          <w:rFonts w:eastAsia="MS Mincho"/>
          <w:lang w:eastAsia="ja-JP"/>
        </w:rPr>
        <w:t>D</w:t>
      </w:r>
      <w:r w:rsidRPr="00163C84">
        <w:rPr>
          <w:lang w:eastAsia="ko-KR"/>
        </w:rPr>
        <w:t>ata</w:t>
      </w:r>
      <w:r w:rsidRPr="00163C84">
        <w:t xml:space="preserve"> </w:t>
      </w:r>
      <w:r w:rsidRPr="00163C84">
        <w:rPr>
          <w:lang w:eastAsia="ja-JP"/>
        </w:rPr>
        <w:t>parameters</w:t>
      </w:r>
      <w:r w:rsidRPr="00163C84">
        <w:rPr>
          <w:lang w:eastAsia="ko-KR"/>
        </w:rPr>
        <w:t xml:space="preserve"> </w:t>
      </w:r>
    </w:p>
    <w:p w:rsidR="0007192F" w:rsidRPr="00163C84" w:rsidRDefault="0007192F" w:rsidP="0007192F">
      <w:pPr>
        <w:rPr>
          <w:rFonts w:eastAsia="MS Mincho"/>
          <w:lang w:eastAsia="ja-JP"/>
        </w:rPr>
      </w:pPr>
      <w:r w:rsidRPr="00163C84">
        <w:rPr>
          <w:lang w:eastAsia="ko-KR"/>
        </w:rPr>
        <w:t xml:space="preserve">The data parameters need </w:t>
      </w:r>
      <w:r w:rsidRPr="00163C84">
        <w:rPr>
          <w:rFonts w:eastAsia="MS Mincho"/>
          <w:lang w:eastAsia="ja-JP"/>
        </w:rPr>
        <w:t xml:space="preserve">to </w:t>
      </w:r>
      <w:r w:rsidRPr="00163C84">
        <w:rPr>
          <w:lang w:eastAsia="ko-KR"/>
        </w:rPr>
        <w:t>be able to detect data errors between two monitoring points.</w:t>
      </w:r>
    </w:p>
    <w:p w:rsidR="0007192F" w:rsidRPr="00163C84" w:rsidRDefault="0007192F" w:rsidP="0007192F">
      <w:pPr>
        <w:pStyle w:val="Heading1"/>
        <w:rPr>
          <w:lang w:eastAsia="ja-JP"/>
        </w:rPr>
      </w:pPr>
      <w:r w:rsidRPr="00163C84">
        <w:t>3</w:t>
      </w:r>
      <w:r w:rsidRPr="00163C84">
        <w:tab/>
      </w:r>
      <w:r w:rsidRPr="00163C84">
        <w:rPr>
          <w:lang w:eastAsia="ja-JP"/>
        </w:rPr>
        <w:t>Transport</w:t>
      </w:r>
      <w:r w:rsidRPr="00163C84">
        <w:t xml:space="preserve"> of metadata</w:t>
      </w:r>
    </w:p>
    <w:p w:rsidR="0007192F" w:rsidRPr="00163C84" w:rsidRDefault="0007192F" w:rsidP="0007192F">
      <w:pPr>
        <w:rPr>
          <w:lang w:eastAsia="ja-JP"/>
        </w:rPr>
      </w:pPr>
      <w:r w:rsidRPr="00163C84">
        <w:rPr>
          <w:lang w:eastAsia="ja-JP"/>
        </w:rPr>
        <w:t>The m</w:t>
      </w:r>
      <w:r w:rsidRPr="00163C84">
        <w:t xml:space="preserve">etadata </w:t>
      </w:r>
      <w:r w:rsidRPr="00163C84">
        <w:rPr>
          <w:lang w:eastAsia="ja-JP"/>
        </w:rPr>
        <w:t>for operational monitoring is</w:t>
      </w:r>
      <w:r w:rsidRPr="00163C84">
        <w:t xml:space="preserve"> </w:t>
      </w:r>
      <w:r w:rsidRPr="00163C84">
        <w:rPr>
          <w:lang w:eastAsia="ja-JP"/>
        </w:rPr>
        <w:t>conveyed by being packetized</w:t>
      </w:r>
      <w:r w:rsidRPr="00163C84">
        <w:t xml:space="preserve"> into the ancillary data </w:t>
      </w:r>
      <w:r w:rsidRPr="00163C84">
        <w:rPr>
          <w:lang w:eastAsia="ja-JP"/>
        </w:rPr>
        <w:t xml:space="preserve">packets which are multiplexed with the </w:t>
      </w:r>
      <w:r w:rsidRPr="00163C84">
        <w:t xml:space="preserve">video </w:t>
      </w:r>
      <w:r w:rsidRPr="00163C84">
        <w:rPr>
          <w:lang w:eastAsia="ja-JP"/>
        </w:rPr>
        <w:t xml:space="preserve">and audio </w:t>
      </w:r>
      <w:r w:rsidRPr="00163C84">
        <w:t>signal</w:t>
      </w:r>
      <w:r w:rsidRPr="00163C84">
        <w:rPr>
          <w:lang w:eastAsia="ja-JP"/>
        </w:rPr>
        <w:t>s</w:t>
      </w:r>
      <w:r w:rsidRPr="00163C84">
        <w:t>.</w:t>
      </w:r>
      <w:r w:rsidRPr="00163C84">
        <w:rPr>
          <w:lang w:eastAsia="ja-JP"/>
        </w:rPr>
        <w:t xml:space="preserve"> </w:t>
      </w:r>
    </w:p>
    <w:p w:rsidR="0007192F" w:rsidRPr="00163C84" w:rsidRDefault="0007192F" w:rsidP="0007192F">
      <w:pPr>
        <w:pStyle w:val="Heading2"/>
        <w:rPr>
          <w:lang w:eastAsia="ja-JP"/>
        </w:rPr>
      </w:pPr>
      <w:r w:rsidRPr="00163C84">
        <w:t>3.1</w:t>
      </w:r>
      <w:r w:rsidRPr="00163C84">
        <w:tab/>
      </w:r>
      <w:r w:rsidRPr="00163C84">
        <w:rPr>
          <w:lang w:eastAsia="ja-JP"/>
        </w:rPr>
        <w:t>Format for ancillary data packets for metadata</w:t>
      </w:r>
    </w:p>
    <w:p w:rsidR="0007192F" w:rsidRDefault="0007192F" w:rsidP="0007192F">
      <w:pPr>
        <w:rPr>
          <w:rFonts w:eastAsia="MS Mincho"/>
          <w:lang w:eastAsia="ja-JP"/>
        </w:rPr>
      </w:pPr>
      <w:r w:rsidRPr="00163C84">
        <w:rPr>
          <w:lang w:eastAsia="ja-JP"/>
        </w:rPr>
        <w:t xml:space="preserve">The format for the ancillary data packets of the metadata conforms to </w:t>
      </w:r>
      <w:r w:rsidR="001C0916" w:rsidRPr="00163C84">
        <w:rPr>
          <w:lang w:eastAsia="ja-JP"/>
        </w:rPr>
        <w:t>T</w:t>
      </w:r>
      <w:r w:rsidRPr="00163C84">
        <w:rPr>
          <w:lang w:eastAsia="ja-JP"/>
        </w:rPr>
        <w:t>ype 2 ancillary data packets as defined in Recommendation ITU</w:t>
      </w:r>
      <w:r w:rsidRPr="00163C84">
        <w:rPr>
          <w:lang w:eastAsia="ja-JP"/>
        </w:rPr>
        <w:noBreakHyphen/>
        <w:t>R BT.1364, and one word consists of 10 bits in this format. The format for the data packets is given in Fig. </w:t>
      </w:r>
      <w:r w:rsidRPr="00163C84">
        <w:rPr>
          <w:rFonts w:eastAsia="MS Mincho"/>
          <w:lang w:eastAsia="ja-JP"/>
        </w:rPr>
        <w:t>4</w:t>
      </w:r>
      <w:r w:rsidRPr="00163C84">
        <w:rPr>
          <w:lang w:eastAsia="ja-JP"/>
        </w:rPr>
        <w:t>.</w:t>
      </w:r>
      <w:r w:rsidRPr="00163C84">
        <w:rPr>
          <w:rFonts w:ascii="MS Mincho" w:eastAsia="MS Mincho" w:hAnsi="MS Mincho"/>
          <w:lang w:eastAsia="ja-JP"/>
        </w:rPr>
        <w:t xml:space="preserve"> </w:t>
      </w:r>
      <w:r w:rsidRPr="00163C84">
        <w:rPr>
          <w:rFonts w:eastAsia="MS Mincho"/>
          <w:lang w:eastAsia="ja-JP"/>
        </w:rPr>
        <w:t>DID and SDID need to be assigned.</w:t>
      </w:r>
    </w:p>
    <w:p w:rsidR="0007192F" w:rsidRPr="00163C84" w:rsidRDefault="0007192F" w:rsidP="0007192F">
      <w:pPr>
        <w:pStyle w:val="FigureNo"/>
        <w:rPr>
          <w:lang w:eastAsia="ja-JP"/>
        </w:rPr>
      </w:pPr>
      <w:r w:rsidRPr="00163C84">
        <w:t>Figure </w:t>
      </w:r>
      <w:r w:rsidRPr="00163C84">
        <w:rPr>
          <w:rFonts w:eastAsia="MS Mincho"/>
          <w:lang w:eastAsia="ja-JP"/>
        </w:rPr>
        <w:t>4</w:t>
      </w:r>
    </w:p>
    <w:p w:rsidR="0007192F" w:rsidRDefault="0007192F" w:rsidP="0007192F">
      <w:pPr>
        <w:pStyle w:val="Figuretitle"/>
      </w:pPr>
      <w:r w:rsidRPr="00163C84">
        <w:rPr>
          <w:lang w:eastAsia="ja-JP"/>
        </w:rPr>
        <w:t xml:space="preserve">Format for ancillary data packets of </w:t>
      </w:r>
      <w:r w:rsidRPr="00163C84">
        <w:t>metadata</w:t>
      </w:r>
    </w:p>
    <w:p w:rsidR="00724C4E" w:rsidRPr="00724C4E" w:rsidRDefault="00BC3C26" w:rsidP="00724C4E">
      <w:pPr>
        <w:pStyle w:val="Figure"/>
      </w:pPr>
      <w:r>
        <w:pict>
          <v:shape id="_x0000_i1028" type="#_x0000_t75" style="width:325.8pt;height:150.6pt">
            <v:imagedata r:id="rId16" o:title=""/>
          </v:shape>
        </w:pict>
      </w:r>
    </w:p>
    <w:p w:rsidR="0007192F" w:rsidRPr="00163C84" w:rsidRDefault="0007192F" w:rsidP="001C0916">
      <w:pPr>
        <w:pStyle w:val="Heading2"/>
        <w:rPr>
          <w:lang w:eastAsia="ja-JP"/>
        </w:rPr>
      </w:pPr>
      <w:r w:rsidRPr="00163C84">
        <w:rPr>
          <w:lang w:eastAsia="ja-JP"/>
        </w:rPr>
        <w:t>3.2</w:t>
      </w:r>
      <w:r w:rsidRPr="00163C84">
        <w:rPr>
          <w:lang w:eastAsia="ja-JP"/>
        </w:rPr>
        <w:tab/>
        <w:t>User data word format</w:t>
      </w:r>
    </w:p>
    <w:p w:rsidR="0007192F" w:rsidRDefault="0007192F" w:rsidP="001C0916">
      <w:pPr>
        <w:rPr>
          <w:lang w:eastAsia="ja-JP"/>
        </w:rPr>
      </w:pPr>
      <w:r w:rsidRPr="00163C84">
        <w:rPr>
          <w:lang w:eastAsia="ja-JP"/>
        </w:rPr>
        <w:t xml:space="preserve">User data words </w:t>
      </w:r>
      <w:r w:rsidR="001C0916">
        <w:rPr>
          <w:lang w:eastAsia="ja-JP"/>
        </w:rPr>
        <w:t xml:space="preserve">(UDW) </w:t>
      </w:r>
      <w:r w:rsidRPr="00163C84">
        <w:rPr>
          <w:lang w:eastAsia="ja-JP"/>
        </w:rPr>
        <w:t xml:space="preserve">comprise the metadata defined in </w:t>
      </w:r>
      <w:r w:rsidR="001C0916">
        <w:rPr>
          <w:lang w:eastAsia="ja-JP"/>
        </w:rPr>
        <w:t>§</w:t>
      </w:r>
      <w:r w:rsidRPr="00163C84">
        <w:rPr>
          <w:lang w:eastAsia="ja-JP"/>
        </w:rPr>
        <w:t xml:space="preserve"> 2. The format for the UDW is listed in Fig. </w:t>
      </w:r>
      <w:r w:rsidRPr="00163C84">
        <w:rPr>
          <w:rFonts w:eastAsia="MS Mincho"/>
          <w:lang w:eastAsia="ja-JP"/>
        </w:rPr>
        <w:t>5</w:t>
      </w:r>
      <w:r w:rsidRPr="00163C84">
        <w:rPr>
          <w:lang w:eastAsia="ja-JP"/>
        </w:rPr>
        <w:t xml:space="preserve">. The metadata are to be byte aligned, where the first bit of a byte occupies b7 and the last bit occupies b0. </w:t>
      </w:r>
    </w:p>
    <w:p w:rsidR="0007192F" w:rsidRPr="00163C84" w:rsidRDefault="0007192F" w:rsidP="0007192F">
      <w:pPr>
        <w:pStyle w:val="FigureNo"/>
        <w:rPr>
          <w:lang w:eastAsia="ja-JP"/>
        </w:rPr>
      </w:pPr>
      <w:r w:rsidRPr="00163C84">
        <w:t>Figure </w:t>
      </w:r>
      <w:r w:rsidRPr="00163C84">
        <w:rPr>
          <w:rFonts w:eastAsia="MS Mincho"/>
          <w:lang w:eastAsia="ja-JP"/>
        </w:rPr>
        <w:t>5</w:t>
      </w:r>
    </w:p>
    <w:p w:rsidR="0007192F" w:rsidRDefault="0007192F" w:rsidP="0007192F">
      <w:pPr>
        <w:pStyle w:val="Figuretitle"/>
        <w:rPr>
          <w:lang w:eastAsia="ja-JP"/>
        </w:rPr>
      </w:pPr>
      <w:r w:rsidRPr="00163C84">
        <w:rPr>
          <w:lang w:eastAsia="ja-JP"/>
        </w:rPr>
        <w:t>Bit assignment for data words</w:t>
      </w:r>
    </w:p>
    <w:p w:rsidR="00E90394" w:rsidRPr="00E90394" w:rsidRDefault="00BC3C26" w:rsidP="00E90394">
      <w:pPr>
        <w:pStyle w:val="Figure"/>
        <w:rPr>
          <w:lang w:eastAsia="ja-JP"/>
        </w:rPr>
      </w:pPr>
      <w:r>
        <w:rPr>
          <w:lang w:eastAsia="ja-JP"/>
        </w:rPr>
        <w:pict>
          <v:shape id="_x0000_i1029" type="#_x0000_t75" style="width:261.6pt;height:180.6pt">
            <v:imagedata r:id="rId17" o:title=""/>
          </v:shape>
        </w:pict>
      </w:r>
    </w:p>
    <w:p w:rsidR="0007192F" w:rsidRPr="00163C84" w:rsidRDefault="0007192F" w:rsidP="0007192F">
      <w:pPr>
        <w:pStyle w:val="Heading2"/>
        <w:rPr>
          <w:lang w:eastAsia="ja-JP"/>
        </w:rPr>
      </w:pPr>
      <w:r w:rsidRPr="00163C84">
        <w:lastRenderedPageBreak/>
        <w:t>3.</w:t>
      </w:r>
      <w:r w:rsidRPr="00163C84">
        <w:rPr>
          <w:lang w:eastAsia="ja-JP"/>
        </w:rPr>
        <w:t>3</w:t>
      </w:r>
      <w:r w:rsidRPr="00163C84">
        <w:tab/>
      </w:r>
      <w:r w:rsidRPr="00163C84">
        <w:rPr>
          <w:lang w:eastAsia="ja-JP"/>
        </w:rPr>
        <w:t>Transport of ancillary data packets</w:t>
      </w:r>
    </w:p>
    <w:p w:rsidR="0007192F" w:rsidRPr="00163C84" w:rsidRDefault="0007192F" w:rsidP="0007192F">
      <w:pPr>
        <w:rPr>
          <w:szCs w:val="24"/>
          <w:lang w:eastAsia="ja-JP"/>
        </w:rPr>
      </w:pPr>
      <w:r w:rsidRPr="00163C84">
        <w:rPr>
          <w:lang w:eastAsia="ja-JP"/>
        </w:rPr>
        <w:t>The metadata generated for the video</w:t>
      </w:r>
      <w:r w:rsidRPr="00163C84">
        <w:rPr>
          <w:lang w:eastAsia="ko-KR"/>
        </w:rPr>
        <w:t>,</w:t>
      </w:r>
      <w:r w:rsidRPr="00163C84">
        <w:rPr>
          <w:lang w:eastAsia="ja-JP"/>
        </w:rPr>
        <w:t xml:space="preserve"> audio</w:t>
      </w:r>
      <w:r w:rsidRPr="00163C84">
        <w:rPr>
          <w:lang w:eastAsia="ko-KR"/>
        </w:rPr>
        <w:t>, data</w:t>
      </w:r>
      <w:r w:rsidRPr="00163C84">
        <w:rPr>
          <w:lang w:eastAsia="ja-JP"/>
        </w:rPr>
        <w:t xml:space="preserve"> signals in a </w:t>
      </w:r>
      <w:r w:rsidRPr="00163C84">
        <w:rPr>
          <w:rFonts w:eastAsia="MS Mincho"/>
          <w:lang w:eastAsia="ja-JP"/>
        </w:rPr>
        <w:t xml:space="preserve">given </w:t>
      </w:r>
      <w:r w:rsidRPr="00163C84">
        <w:rPr>
          <w:lang w:eastAsia="ja-JP"/>
        </w:rPr>
        <w:t xml:space="preserve">video frame are to be transported by an ancillary data packet </w:t>
      </w:r>
      <w:r w:rsidRPr="00163C84">
        <w:rPr>
          <w:rFonts w:eastAsia="MS Mincho"/>
          <w:lang w:eastAsia="ja-JP"/>
        </w:rPr>
        <w:t xml:space="preserve">attached to </w:t>
      </w:r>
      <w:r w:rsidRPr="00163C84">
        <w:rPr>
          <w:lang w:eastAsia="ja-JP"/>
        </w:rPr>
        <w:t xml:space="preserve">the following frame. </w:t>
      </w:r>
      <w:r w:rsidRPr="00163C84">
        <w:rPr>
          <w:szCs w:val="24"/>
          <w:lang w:eastAsia="ja-JP"/>
        </w:rPr>
        <w:t>Synchronization between the video frame and the metadata needs to be ensured.</w:t>
      </w:r>
    </w:p>
    <w:p w:rsidR="0007192F" w:rsidRPr="00163C84" w:rsidRDefault="0007192F" w:rsidP="0007192F">
      <w:pPr>
        <w:rPr>
          <w:szCs w:val="24"/>
          <w:lang w:eastAsia="ko-KR"/>
        </w:rPr>
      </w:pPr>
      <w:r w:rsidRPr="00163C84">
        <w:rPr>
          <w:szCs w:val="24"/>
          <w:lang w:eastAsia="ja-JP"/>
        </w:rPr>
        <w:t xml:space="preserve">Ancillary data packets containing the metadata are transported by </w:t>
      </w:r>
      <w:r w:rsidRPr="00163C84">
        <w:rPr>
          <w:szCs w:val="24"/>
          <w:lang w:eastAsia="ko-KR"/>
        </w:rPr>
        <w:t xml:space="preserve">one of </w:t>
      </w:r>
      <w:r w:rsidRPr="00163C84">
        <w:rPr>
          <w:szCs w:val="24"/>
          <w:lang w:eastAsia="ja-JP"/>
        </w:rPr>
        <w:t>the following methods</w:t>
      </w:r>
      <w:r w:rsidRPr="00163C84">
        <w:rPr>
          <w:szCs w:val="24"/>
          <w:lang w:eastAsia="ko-KR"/>
        </w:rPr>
        <w:t>:</w:t>
      </w:r>
    </w:p>
    <w:p w:rsidR="0007192F" w:rsidRPr="00163C84" w:rsidRDefault="0007192F" w:rsidP="001C0916">
      <w:pPr>
        <w:pStyle w:val="enumlev1"/>
        <w:rPr>
          <w:lang w:eastAsia="ja-JP"/>
        </w:rPr>
      </w:pPr>
      <w:r w:rsidRPr="00163C84">
        <w:rPr>
          <w:lang w:eastAsia="ja-JP"/>
        </w:rPr>
        <w:t>1</w:t>
      </w:r>
      <w:r w:rsidRPr="00163C84">
        <w:rPr>
          <w:lang w:eastAsia="ja-JP"/>
        </w:rPr>
        <w:tab/>
        <w:t>The ancillary data packets are multiplexed into the ancillary data space of the serial digital interface</w:t>
      </w:r>
      <w:r w:rsidRPr="00163C84">
        <w:rPr>
          <w:rFonts w:eastAsia="MS Mincho"/>
          <w:lang w:eastAsia="ja-JP"/>
        </w:rPr>
        <w:t>, preferably in the vertical ancillary space</w:t>
      </w:r>
      <w:r w:rsidRPr="00163C84">
        <w:rPr>
          <w:lang w:eastAsia="ja-JP"/>
        </w:rPr>
        <w:t xml:space="preserve">. It is necessary </w:t>
      </w:r>
      <w:r w:rsidRPr="00163C84">
        <w:t xml:space="preserve">to </w:t>
      </w:r>
      <w:r w:rsidRPr="00163C84">
        <w:rPr>
          <w:lang w:eastAsia="ja-JP"/>
        </w:rPr>
        <w:t>identify</w:t>
      </w:r>
      <w:r w:rsidRPr="00163C84">
        <w:t xml:space="preserve"> the available data area </w:t>
      </w:r>
      <w:r w:rsidRPr="00163C84">
        <w:rPr>
          <w:lang w:eastAsia="ja-JP"/>
        </w:rPr>
        <w:t>for this purpose by tak</w:t>
      </w:r>
      <w:r w:rsidRPr="00163C84">
        <w:t xml:space="preserve">ing into consideration </w:t>
      </w:r>
      <w:r w:rsidRPr="00163C84">
        <w:rPr>
          <w:lang w:eastAsia="ja-JP"/>
        </w:rPr>
        <w:t xml:space="preserve">the </w:t>
      </w:r>
      <w:r w:rsidRPr="00163C84">
        <w:t xml:space="preserve">current usage by broadcasters of the ancillary data </w:t>
      </w:r>
      <w:r w:rsidRPr="00163C84">
        <w:rPr>
          <w:lang w:eastAsia="ja-JP"/>
        </w:rPr>
        <w:t>space.</w:t>
      </w:r>
    </w:p>
    <w:p w:rsidR="0007192F" w:rsidRPr="00163C84" w:rsidRDefault="0007192F" w:rsidP="001C0916">
      <w:pPr>
        <w:pStyle w:val="enumlev1"/>
        <w:rPr>
          <w:lang w:eastAsia="ja-JP"/>
        </w:rPr>
      </w:pPr>
      <w:r w:rsidRPr="00163C84">
        <w:rPr>
          <w:lang w:eastAsia="ja-JP"/>
        </w:rPr>
        <w:t>2</w:t>
      </w:r>
      <w:r w:rsidRPr="00163C84">
        <w:rPr>
          <w:lang w:eastAsia="ja-JP"/>
        </w:rPr>
        <w:tab/>
        <w:t>The ancillary data packets are multiplexed into the MPEG-2 Transport Stream. This method is specified in ITU-T Recommendation J.187.</w:t>
      </w:r>
    </w:p>
    <w:p w:rsidR="0007192F" w:rsidRPr="00163C84" w:rsidRDefault="0007192F" w:rsidP="001C0916">
      <w:pPr>
        <w:pStyle w:val="enumlev1"/>
        <w:rPr>
          <w:lang w:eastAsia="ja-JP"/>
        </w:rPr>
      </w:pPr>
      <w:r w:rsidRPr="00163C84">
        <w:rPr>
          <w:lang w:eastAsia="ja-JP"/>
        </w:rPr>
        <w:t>3</w:t>
      </w:r>
      <w:r w:rsidRPr="00163C84">
        <w:rPr>
          <w:lang w:eastAsia="ja-JP"/>
        </w:rPr>
        <w:tab/>
        <w:t>The ancillary data packets are transported through a path different from that for video and audio signals. This method requires a means for synchronization between the ancillary data packets and video and audio signals.</w:t>
      </w:r>
    </w:p>
    <w:p w:rsidR="005406EF" w:rsidRDefault="005406EF" w:rsidP="0007192F">
      <w:pPr>
        <w:pStyle w:val="enumlev1"/>
        <w:rPr>
          <w:lang w:eastAsia="ja-JP"/>
        </w:rPr>
      </w:pPr>
    </w:p>
    <w:p w:rsidR="005406EF" w:rsidRDefault="005406EF" w:rsidP="0007192F">
      <w:pPr>
        <w:pStyle w:val="enumlev1"/>
        <w:rPr>
          <w:lang w:eastAsia="ja-JP"/>
        </w:rPr>
      </w:pPr>
    </w:p>
    <w:p w:rsidR="005406EF" w:rsidRPr="00163C84" w:rsidRDefault="005406EF" w:rsidP="0007192F">
      <w:pPr>
        <w:pStyle w:val="enumlev1"/>
        <w:rPr>
          <w:lang w:eastAsia="ja-JP"/>
        </w:rPr>
      </w:pPr>
    </w:p>
    <w:p w:rsidR="0007192F" w:rsidRPr="00163C84" w:rsidRDefault="0007192F" w:rsidP="0007192F">
      <w:pPr>
        <w:pStyle w:val="enumlev1"/>
        <w:rPr>
          <w:lang w:eastAsia="ja-JP"/>
        </w:rPr>
      </w:pPr>
    </w:p>
    <w:p w:rsidR="0007192F" w:rsidRPr="00163C84" w:rsidRDefault="0007192F" w:rsidP="0007192F">
      <w:pPr>
        <w:pStyle w:val="enumlev1"/>
        <w:rPr>
          <w:lang w:eastAsia="ja-JP"/>
        </w:rPr>
      </w:pPr>
    </w:p>
    <w:p w:rsidR="0007192F" w:rsidRPr="00163C84" w:rsidRDefault="0007192F" w:rsidP="0007192F">
      <w:pPr>
        <w:pStyle w:val="AppendixNoTitle"/>
        <w:rPr>
          <w:rFonts w:eastAsia="MS Mincho"/>
          <w:lang w:eastAsia="ja-JP"/>
        </w:rPr>
      </w:pPr>
      <w:r w:rsidRPr="00163C84">
        <w:rPr>
          <w:lang w:eastAsia="ja-JP"/>
        </w:rPr>
        <w:t xml:space="preserve">Appendix </w:t>
      </w:r>
      <w:r w:rsidRPr="00163C84">
        <w:rPr>
          <w:rFonts w:eastAsia="MS Mincho"/>
          <w:lang w:eastAsia="ja-JP"/>
        </w:rPr>
        <w:t>1</w:t>
      </w:r>
      <w:r w:rsidRPr="00163C84">
        <w:rPr>
          <w:lang w:eastAsia="ja-JP"/>
        </w:rPr>
        <w:br/>
        <w:t>(to Annex 1)</w:t>
      </w:r>
      <w:r w:rsidRPr="00163C84">
        <w:rPr>
          <w:lang w:eastAsia="ja-JP"/>
        </w:rPr>
        <w:br/>
      </w:r>
      <w:r w:rsidRPr="00163C84">
        <w:rPr>
          <w:lang w:eastAsia="ja-JP"/>
        </w:rPr>
        <w:br/>
      </w:r>
      <w:r w:rsidRPr="00163C84">
        <w:rPr>
          <w:rFonts w:eastAsia="MS Mincho"/>
          <w:lang w:eastAsia="ja-JP"/>
        </w:rPr>
        <w:t xml:space="preserve">Example of </w:t>
      </w:r>
      <w:r w:rsidRPr="00163C84">
        <w:rPr>
          <w:lang w:eastAsia="ja-JP"/>
        </w:rPr>
        <w:t>metadata</w:t>
      </w:r>
      <w:r w:rsidRPr="00163C84">
        <w:rPr>
          <w:rFonts w:eastAsia="MS Mincho"/>
          <w:lang w:eastAsia="ja-JP"/>
        </w:rPr>
        <w:t xml:space="preserve"> for operational monitoring</w:t>
      </w:r>
    </w:p>
    <w:p w:rsidR="0007192F" w:rsidRPr="00163C84" w:rsidRDefault="0007192F" w:rsidP="0007192F">
      <w:pPr>
        <w:pStyle w:val="Normalaftertitle"/>
        <w:rPr>
          <w:rFonts w:eastAsia="MS Mincho"/>
          <w:lang w:eastAsia="ja-JP"/>
        </w:rPr>
      </w:pPr>
      <w:r w:rsidRPr="00163C84">
        <w:rPr>
          <w:rFonts w:eastAsia="MS Mincho"/>
          <w:lang w:eastAsia="ja-JP"/>
        </w:rPr>
        <w:t xml:space="preserve">This </w:t>
      </w:r>
      <w:r w:rsidR="00724C4E" w:rsidRPr="00163C84">
        <w:rPr>
          <w:rFonts w:eastAsia="MS Mincho"/>
          <w:lang w:eastAsia="ja-JP"/>
        </w:rPr>
        <w:t>a</w:t>
      </w:r>
      <w:r w:rsidRPr="00163C84">
        <w:rPr>
          <w:rFonts w:eastAsia="MS Mincho"/>
          <w:lang w:eastAsia="ja-JP"/>
        </w:rPr>
        <w:t xml:space="preserve">ppendix describes the </w:t>
      </w:r>
      <w:r w:rsidR="00577289" w:rsidRPr="00163C84">
        <w:rPr>
          <w:rFonts w:eastAsia="MS Mincho"/>
          <w:lang w:eastAsia="ja-JP"/>
        </w:rPr>
        <w:t>T</w:t>
      </w:r>
      <w:r w:rsidRPr="00163C84">
        <w:rPr>
          <w:rFonts w:eastAsia="MS Mincho"/>
          <w:lang w:eastAsia="ja-JP"/>
        </w:rPr>
        <w:t>ype-1 metadata for operational monitoring as defined in ARIB TR</w:t>
      </w:r>
      <w:r w:rsidRPr="00163C84">
        <w:rPr>
          <w:rFonts w:eastAsia="MS Mincho"/>
          <w:lang w:eastAsia="ja-JP"/>
        </w:rPr>
        <w:noBreakHyphen/>
        <w:t>B29.</w:t>
      </w:r>
    </w:p>
    <w:p w:rsidR="0007192F" w:rsidRPr="00163C84" w:rsidRDefault="0007192F" w:rsidP="0007192F">
      <w:pPr>
        <w:pStyle w:val="Headingb"/>
        <w:rPr>
          <w:rFonts w:eastAsia="MS Mincho"/>
          <w:lang w:eastAsia="ja-JP"/>
        </w:rPr>
      </w:pPr>
      <w:r w:rsidRPr="00163C84">
        <w:t>Reference</w:t>
      </w:r>
    </w:p>
    <w:p w:rsidR="0007192F" w:rsidRPr="00163C84" w:rsidRDefault="001C0916" w:rsidP="00EA373B">
      <w:pPr>
        <w:pStyle w:val="enumlev1"/>
        <w:rPr>
          <w:rFonts w:eastAsia="MS Mincho"/>
          <w:lang w:eastAsia="ja-JP"/>
        </w:rPr>
      </w:pPr>
      <w:r>
        <w:t>–</w:t>
      </w:r>
      <w:r w:rsidR="0007192F" w:rsidRPr="00163C84">
        <w:tab/>
      </w:r>
      <w:r w:rsidR="0007192F" w:rsidRPr="00163C84">
        <w:rPr>
          <w:rFonts w:eastAsia="MS Mincho"/>
          <w:lang w:eastAsia="ja-JP"/>
        </w:rPr>
        <w:t>ARIB Technical Report TR-B29</w:t>
      </w:r>
      <w:r w:rsidR="0007192F" w:rsidRPr="00163C84">
        <w:t xml:space="preserve"> </w:t>
      </w:r>
      <w:r w:rsidR="00577289">
        <w:t xml:space="preserve">– </w:t>
      </w:r>
      <w:r w:rsidR="0007192F" w:rsidRPr="00163C84">
        <w:rPr>
          <w:rFonts w:eastAsia="MS Mincho"/>
          <w:lang w:eastAsia="ja-JP"/>
        </w:rPr>
        <w:t>Metadata to monitor errors of video and audio signals on a broadcasting chain</w:t>
      </w:r>
      <w:r w:rsidR="0007192F" w:rsidRPr="00EA373B">
        <w:t>.</w:t>
      </w:r>
    </w:p>
    <w:p w:rsidR="0007192F" w:rsidRPr="00163C84" w:rsidRDefault="0007192F" w:rsidP="0007192F">
      <w:pPr>
        <w:pStyle w:val="Headingb"/>
        <w:rPr>
          <w:lang w:eastAsia="ja-JP"/>
        </w:rPr>
      </w:pPr>
      <w:r w:rsidRPr="00163C84">
        <w:rPr>
          <w:lang w:eastAsia="ja-JP"/>
        </w:rPr>
        <w:t>Terminology</w:t>
      </w:r>
    </w:p>
    <w:p w:rsidR="0007192F" w:rsidRPr="00163C84" w:rsidRDefault="001C0916" w:rsidP="0007192F">
      <w:pPr>
        <w:pStyle w:val="enumlev1"/>
        <w:rPr>
          <w:rFonts w:eastAsia="MS PMincho"/>
          <w:szCs w:val="21"/>
          <w:lang w:eastAsia="ja-JP"/>
        </w:rPr>
      </w:pPr>
      <w:r>
        <w:t>–</w:t>
      </w:r>
      <w:r w:rsidR="0007192F" w:rsidRPr="00163C84">
        <w:tab/>
      </w:r>
      <w:r w:rsidR="0007192F" w:rsidRPr="00163C84">
        <w:rPr>
          <w:rFonts w:eastAsia="MS PGothic"/>
          <w:b/>
          <w:szCs w:val="24"/>
          <w:lang w:eastAsia="ja-JP"/>
        </w:rPr>
        <w:t>AES stream</w:t>
      </w:r>
      <w:r w:rsidR="0007192F" w:rsidRPr="00163C84">
        <w:rPr>
          <w:rFonts w:eastAsia="MS PGothic"/>
          <w:szCs w:val="24"/>
          <w:lang w:eastAsia="ja-JP"/>
        </w:rPr>
        <w:t>: digital audio stream as defined in Recommendation ITU</w:t>
      </w:r>
      <w:r w:rsidR="0007192F" w:rsidRPr="00163C84">
        <w:rPr>
          <w:rFonts w:eastAsia="MS PGothic"/>
          <w:szCs w:val="24"/>
          <w:lang w:eastAsia="ja-JP"/>
        </w:rPr>
        <w:noBreakHyphen/>
        <w:t>R BS.647.</w:t>
      </w:r>
      <w:r w:rsidR="0007192F" w:rsidRPr="00163C84">
        <w:rPr>
          <w:rFonts w:eastAsia="MS PMincho"/>
          <w:szCs w:val="21"/>
          <w:lang w:eastAsia="ja-JP"/>
        </w:rPr>
        <w:t xml:space="preserve"> One AES stream contains two audio channels.</w:t>
      </w:r>
    </w:p>
    <w:p w:rsidR="0007192F" w:rsidRPr="00163C84" w:rsidRDefault="001C0916" w:rsidP="0007192F">
      <w:pPr>
        <w:pStyle w:val="enumlev1"/>
        <w:rPr>
          <w:rFonts w:eastAsia="MS PGothic"/>
          <w:szCs w:val="24"/>
          <w:lang w:eastAsia="ja-JP"/>
        </w:rPr>
      </w:pPr>
      <w:r>
        <w:t>–</w:t>
      </w:r>
      <w:r w:rsidR="0007192F" w:rsidRPr="00163C84">
        <w:tab/>
      </w:r>
      <w:r w:rsidR="0007192F" w:rsidRPr="00163C84">
        <w:rPr>
          <w:rFonts w:eastAsia="MS PGothic"/>
          <w:b/>
          <w:szCs w:val="24"/>
          <w:lang w:eastAsia="ja-JP"/>
        </w:rPr>
        <w:t>bslbf</w:t>
      </w:r>
      <w:r w:rsidR="0007192F" w:rsidRPr="00163C84">
        <w:rPr>
          <w:rFonts w:eastAsia="MS PGothic"/>
          <w:szCs w:val="24"/>
          <w:lang w:eastAsia="ja-JP"/>
        </w:rPr>
        <w:t>: bit string, left bit first, where “left” is the order in which bit strings are written in this Recommendation.</w:t>
      </w:r>
    </w:p>
    <w:p w:rsidR="0007192F" w:rsidRPr="00163C84" w:rsidRDefault="001C0916" w:rsidP="0007192F">
      <w:pPr>
        <w:pStyle w:val="enumlev1"/>
        <w:rPr>
          <w:rFonts w:eastAsia="MS PGothic"/>
          <w:szCs w:val="24"/>
          <w:lang w:eastAsia="ja-JP"/>
        </w:rPr>
      </w:pPr>
      <w:r>
        <w:t>–</w:t>
      </w:r>
      <w:r w:rsidR="0007192F" w:rsidRPr="00163C84">
        <w:tab/>
      </w:r>
      <w:r w:rsidR="0007192F" w:rsidRPr="00163C84">
        <w:rPr>
          <w:rFonts w:eastAsia="MS PGothic"/>
          <w:b/>
          <w:szCs w:val="24"/>
        </w:rPr>
        <w:t>uimsb</w:t>
      </w:r>
      <w:r w:rsidR="0007192F" w:rsidRPr="00163C84">
        <w:rPr>
          <w:rFonts w:eastAsia="MS PGothic"/>
          <w:szCs w:val="24"/>
          <w:lang w:eastAsia="ja-JP"/>
        </w:rPr>
        <w:t>: unsigned integer, most significant bit first.</w:t>
      </w:r>
    </w:p>
    <w:p w:rsidR="0007192F" w:rsidRPr="00163C84" w:rsidRDefault="0007192F" w:rsidP="0007192F">
      <w:pPr>
        <w:pStyle w:val="Heading1"/>
        <w:rPr>
          <w:rFonts w:eastAsia="MS Mincho"/>
          <w:lang w:eastAsia="ja-JP"/>
        </w:rPr>
      </w:pPr>
      <w:r w:rsidRPr="00163C84">
        <w:t>1</w:t>
      </w:r>
      <w:r w:rsidRPr="00163C84">
        <w:tab/>
      </w:r>
      <w:r w:rsidRPr="00163C84">
        <w:rPr>
          <w:lang w:eastAsia="ja-JP"/>
        </w:rPr>
        <w:t>C</w:t>
      </w:r>
      <w:r w:rsidRPr="00163C84">
        <w:t>onfiguration</w:t>
      </w:r>
    </w:p>
    <w:p w:rsidR="0007192F" w:rsidRDefault="0007192F" w:rsidP="00724C4E">
      <w:pPr>
        <w:rPr>
          <w:lang w:eastAsia="ja-JP"/>
        </w:rPr>
      </w:pPr>
      <w:r w:rsidRPr="00163C84">
        <w:rPr>
          <w:lang w:eastAsia="ja-JP"/>
        </w:rPr>
        <w:t xml:space="preserve">The syntactical definitions of the metadata are listed in Table </w:t>
      </w:r>
      <w:r w:rsidR="001C0916">
        <w:rPr>
          <w:rFonts w:eastAsia="MS Mincho"/>
          <w:lang w:eastAsia="ja-JP"/>
        </w:rPr>
        <w:t>2</w:t>
      </w:r>
      <w:r w:rsidRPr="00163C84">
        <w:rPr>
          <w:lang w:eastAsia="ja-JP"/>
        </w:rPr>
        <w:t>. The definitions of the header, video parameters and audio parameters of the metadata are given in the following sections.</w:t>
      </w:r>
    </w:p>
    <w:p w:rsidR="0007192F" w:rsidRPr="00163C84" w:rsidRDefault="001C0916" w:rsidP="001C0916">
      <w:pPr>
        <w:pStyle w:val="TableNo"/>
        <w:rPr>
          <w:lang w:eastAsia="ja-JP"/>
        </w:rPr>
      </w:pPr>
      <w:r w:rsidRPr="00163C84">
        <w:lastRenderedPageBreak/>
        <w:t xml:space="preserve">TABLE </w:t>
      </w:r>
      <w:r>
        <w:rPr>
          <w:rFonts w:eastAsia="MS Mincho"/>
          <w:lang w:eastAsia="ja-JP"/>
        </w:rPr>
        <w:t>2</w:t>
      </w:r>
    </w:p>
    <w:p w:rsidR="0007192F" w:rsidRPr="00163C84" w:rsidRDefault="0007192F" w:rsidP="0007192F">
      <w:pPr>
        <w:pStyle w:val="Tabletitle"/>
        <w:rPr>
          <w:rFonts w:eastAsia="MS Mincho"/>
          <w:lang w:eastAsia="ja-JP"/>
        </w:rPr>
      </w:pPr>
      <w:r w:rsidRPr="00163C84">
        <w:t xml:space="preserve">Definition of </w:t>
      </w:r>
      <w:r w:rsidRPr="00163C84">
        <w:rPr>
          <w:lang w:eastAsia="ja-JP"/>
        </w:rPr>
        <w:t>metadata for monitoring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1418"/>
        <w:gridCol w:w="1418"/>
      </w:tblGrid>
      <w:tr w:rsidR="0007192F" w:rsidRPr="00163C84" w:rsidTr="001C0916">
        <w:trPr>
          <w:jc w:val="center"/>
        </w:trPr>
        <w:tc>
          <w:tcPr>
            <w:tcW w:w="4820" w:type="dxa"/>
          </w:tcPr>
          <w:p w:rsidR="0007192F" w:rsidRPr="00163C84" w:rsidRDefault="0007192F" w:rsidP="00C740BD">
            <w:pPr>
              <w:pStyle w:val="Tablehead"/>
              <w:rPr>
                <w:rFonts w:eastAsia="MS PMincho"/>
              </w:rPr>
            </w:pPr>
            <w:r w:rsidRPr="00163C84">
              <w:rPr>
                <w:rFonts w:eastAsia="MS PMincho"/>
              </w:rPr>
              <w:t>Syntax</w:t>
            </w:r>
          </w:p>
        </w:tc>
        <w:tc>
          <w:tcPr>
            <w:tcW w:w="1418" w:type="dxa"/>
          </w:tcPr>
          <w:p w:rsidR="0007192F" w:rsidRPr="00163C84" w:rsidRDefault="0007192F" w:rsidP="00C740BD">
            <w:pPr>
              <w:pStyle w:val="Tablehead"/>
              <w:rPr>
                <w:rFonts w:eastAsia="MS PMincho"/>
              </w:rPr>
            </w:pPr>
            <w:r w:rsidRPr="00163C84">
              <w:rPr>
                <w:rFonts w:eastAsia="MS PMincho"/>
              </w:rPr>
              <w:t>No. of bytes</w:t>
            </w:r>
          </w:p>
        </w:tc>
        <w:tc>
          <w:tcPr>
            <w:tcW w:w="1418" w:type="dxa"/>
          </w:tcPr>
          <w:p w:rsidR="0007192F" w:rsidRPr="00163C84" w:rsidRDefault="0007192F" w:rsidP="00C740BD">
            <w:pPr>
              <w:pStyle w:val="Tablehead"/>
              <w:rPr>
                <w:rFonts w:eastAsia="MS PMincho"/>
              </w:rPr>
            </w:pPr>
            <w:r w:rsidRPr="00163C84">
              <w:rPr>
                <w:rFonts w:eastAsia="MS PMincho"/>
              </w:rPr>
              <w:t>Mnemonic</w:t>
            </w:r>
          </w:p>
        </w:tc>
      </w:tr>
      <w:tr w:rsidR="0007192F" w:rsidRPr="00163C84" w:rsidTr="001C0916">
        <w:trPr>
          <w:jc w:val="center"/>
        </w:trPr>
        <w:tc>
          <w:tcPr>
            <w:tcW w:w="4820" w:type="dxa"/>
          </w:tcPr>
          <w:p w:rsidR="0007192F" w:rsidRPr="00163C84" w:rsidRDefault="0007192F" w:rsidP="001C0916">
            <w:pPr>
              <w:pStyle w:val="Tabletext"/>
              <w:keepNext/>
              <w:rPr>
                <w:rFonts w:eastAsia="MS PMincho"/>
              </w:rPr>
            </w:pPr>
            <w:r w:rsidRPr="00163C84">
              <w:rPr>
                <w:rFonts w:eastAsia="MS PMincho"/>
              </w:rPr>
              <w:t>metadata_type</w:t>
            </w:r>
          </w:p>
        </w:tc>
        <w:tc>
          <w:tcPr>
            <w:tcW w:w="1418" w:type="dxa"/>
          </w:tcPr>
          <w:p w:rsidR="0007192F" w:rsidRPr="00163C84" w:rsidRDefault="0007192F" w:rsidP="001C0916">
            <w:pPr>
              <w:pStyle w:val="Tabletext"/>
              <w:keepNext/>
              <w:jc w:val="center"/>
              <w:rPr>
                <w:rFonts w:eastAsia="MS PMincho"/>
              </w:rPr>
            </w:pPr>
            <w:r w:rsidRPr="00163C84">
              <w:rPr>
                <w:rFonts w:eastAsia="MS PMincho"/>
              </w:rPr>
              <w:t>1</w:t>
            </w:r>
          </w:p>
        </w:tc>
        <w:tc>
          <w:tcPr>
            <w:tcW w:w="1418" w:type="dxa"/>
          </w:tcPr>
          <w:p w:rsidR="0007192F" w:rsidRPr="00163C84" w:rsidRDefault="0007192F" w:rsidP="001C0916">
            <w:pPr>
              <w:pStyle w:val="Tabletext"/>
              <w:keepNext/>
              <w:jc w:val="center"/>
              <w:rPr>
                <w:rFonts w:eastAsia="MS PMincho"/>
              </w:rPr>
            </w:pPr>
            <w:r w:rsidRPr="00163C84">
              <w:rPr>
                <w:rFonts w:eastAsia="MS PMincho"/>
              </w:rPr>
              <w:t>bslbf</w:t>
            </w:r>
          </w:p>
        </w:tc>
      </w:tr>
      <w:tr w:rsidR="0007192F" w:rsidRPr="00163C84" w:rsidTr="001C0916">
        <w:trPr>
          <w:jc w:val="center"/>
        </w:trPr>
        <w:tc>
          <w:tcPr>
            <w:tcW w:w="4820" w:type="dxa"/>
          </w:tcPr>
          <w:p w:rsidR="0007192F" w:rsidRPr="00163C84" w:rsidRDefault="0007192F" w:rsidP="001C0916">
            <w:pPr>
              <w:pStyle w:val="Tabletext"/>
              <w:keepNext/>
              <w:rPr>
                <w:rFonts w:eastAsia="MS PMincho"/>
              </w:rPr>
            </w:pPr>
            <w:r w:rsidRPr="00163C84">
              <w:rPr>
                <w:rFonts w:eastAsia="MS PMincho"/>
                <w:lang w:eastAsia="ja-JP"/>
              </w:rPr>
              <w:t>f</w:t>
            </w:r>
            <w:r w:rsidRPr="00163C84">
              <w:rPr>
                <w:rFonts w:eastAsia="MS PMincho"/>
              </w:rPr>
              <w:t>or(i=0; i&lt;N; i++){</w:t>
            </w:r>
          </w:p>
        </w:tc>
        <w:tc>
          <w:tcPr>
            <w:tcW w:w="1418" w:type="dxa"/>
          </w:tcPr>
          <w:p w:rsidR="0007192F" w:rsidRPr="00163C84" w:rsidRDefault="0007192F" w:rsidP="001C0916">
            <w:pPr>
              <w:pStyle w:val="Tabletext"/>
              <w:keepNext/>
              <w:jc w:val="center"/>
              <w:rPr>
                <w:rFonts w:eastAsia="MS PMincho"/>
              </w:rPr>
            </w:pPr>
          </w:p>
        </w:tc>
        <w:tc>
          <w:tcPr>
            <w:tcW w:w="1418" w:type="dxa"/>
          </w:tcPr>
          <w:p w:rsidR="0007192F" w:rsidRPr="00163C84" w:rsidRDefault="0007192F" w:rsidP="001C0916">
            <w:pPr>
              <w:pStyle w:val="Tabletext"/>
              <w:keepNext/>
              <w:jc w:val="center"/>
              <w:rPr>
                <w:rFonts w:eastAsia="MS PMincho"/>
              </w:rPr>
            </w:pPr>
          </w:p>
        </w:tc>
      </w:tr>
      <w:tr w:rsidR="0007192F" w:rsidRPr="00163C84" w:rsidTr="001C0916">
        <w:trPr>
          <w:jc w:val="center"/>
        </w:trPr>
        <w:tc>
          <w:tcPr>
            <w:tcW w:w="4820" w:type="dxa"/>
          </w:tcPr>
          <w:p w:rsidR="0007192F" w:rsidRPr="00163C84" w:rsidRDefault="0007192F" w:rsidP="001C0916">
            <w:pPr>
              <w:pStyle w:val="Tabletext"/>
              <w:keepNext/>
              <w:rPr>
                <w:rFonts w:eastAsia="MS PMincho"/>
              </w:rPr>
            </w:pPr>
            <w:r w:rsidRPr="00163C84">
              <w:rPr>
                <w:rFonts w:eastAsia="MS PMincho"/>
                <w:lang w:eastAsia="ja-JP"/>
              </w:rPr>
              <w:tab/>
            </w:r>
            <w:r w:rsidRPr="00163C84">
              <w:rPr>
                <w:rFonts w:eastAsia="MS PMincho"/>
              </w:rPr>
              <w:t>monitoring_metadata( )</w:t>
            </w:r>
          </w:p>
        </w:tc>
        <w:tc>
          <w:tcPr>
            <w:tcW w:w="1418" w:type="dxa"/>
          </w:tcPr>
          <w:p w:rsidR="0007192F" w:rsidRPr="00163C84" w:rsidRDefault="0007192F" w:rsidP="001C0916">
            <w:pPr>
              <w:pStyle w:val="Tabletext"/>
              <w:keepNext/>
              <w:jc w:val="center"/>
              <w:rPr>
                <w:rFonts w:eastAsia="MS PMincho"/>
              </w:rPr>
            </w:pPr>
            <w:r w:rsidRPr="00163C84">
              <w:rPr>
                <w:rFonts w:eastAsia="MS PMincho"/>
              </w:rPr>
              <w:t>42</w:t>
            </w:r>
          </w:p>
        </w:tc>
        <w:tc>
          <w:tcPr>
            <w:tcW w:w="1418" w:type="dxa"/>
          </w:tcPr>
          <w:p w:rsidR="0007192F" w:rsidRPr="00163C84" w:rsidRDefault="0007192F" w:rsidP="001C0916">
            <w:pPr>
              <w:pStyle w:val="Tabletext"/>
              <w:keepNext/>
              <w:jc w:val="center"/>
              <w:rPr>
                <w:rFonts w:eastAsia="MS PMincho"/>
              </w:rPr>
            </w:pPr>
          </w:p>
        </w:tc>
      </w:tr>
      <w:tr w:rsidR="0007192F" w:rsidRPr="00163C84" w:rsidTr="001C0916">
        <w:trPr>
          <w:jc w:val="center"/>
        </w:trPr>
        <w:tc>
          <w:tcPr>
            <w:tcW w:w="4820" w:type="dxa"/>
            <w:tcBorders>
              <w:bottom w:val="single" w:sz="4" w:space="0" w:color="auto"/>
            </w:tcBorders>
          </w:tcPr>
          <w:p w:rsidR="0007192F" w:rsidRPr="00163C84" w:rsidRDefault="0007192F" w:rsidP="001C0916">
            <w:pPr>
              <w:pStyle w:val="Tabletext"/>
              <w:keepNext/>
              <w:rPr>
                <w:rFonts w:eastAsia="MS PMincho"/>
              </w:rPr>
            </w:pPr>
            <w:r w:rsidRPr="00163C84">
              <w:rPr>
                <w:rFonts w:eastAsia="MS PMincho"/>
              </w:rPr>
              <w:t>}</w:t>
            </w:r>
          </w:p>
        </w:tc>
        <w:tc>
          <w:tcPr>
            <w:tcW w:w="1418" w:type="dxa"/>
            <w:tcBorders>
              <w:bottom w:val="single" w:sz="4" w:space="0" w:color="auto"/>
            </w:tcBorders>
          </w:tcPr>
          <w:p w:rsidR="0007192F" w:rsidRPr="00163C84" w:rsidRDefault="0007192F" w:rsidP="001C0916">
            <w:pPr>
              <w:pStyle w:val="Tabletext"/>
              <w:keepNext/>
              <w:jc w:val="center"/>
              <w:rPr>
                <w:rFonts w:eastAsia="MS PMincho"/>
              </w:rPr>
            </w:pPr>
          </w:p>
        </w:tc>
        <w:tc>
          <w:tcPr>
            <w:tcW w:w="1418" w:type="dxa"/>
            <w:tcBorders>
              <w:bottom w:val="single" w:sz="4" w:space="0" w:color="auto"/>
            </w:tcBorders>
          </w:tcPr>
          <w:p w:rsidR="0007192F" w:rsidRPr="00163C84" w:rsidRDefault="0007192F" w:rsidP="001C0916">
            <w:pPr>
              <w:pStyle w:val="Tabletext"/>
              <w:keepNext/>
              <w:jc w:val="center"/>
              <w:rPr>
                <w:rFonts w:eastAsia="MS PMincho"/>
              </w:rPr>
            </w:pPr>
          </w:p>
        </w:tc>
      </w:tr>
      <w:tr w:rsidR="001C0916" w:rsidRPr="00163C84" w:rsidTr="001C0916">
        <w:trPr>
          <w:jc w:val="center"/>
        </w:trPr>
        <w:tc>
          <w:tcPr>
            <w:tcW w:w="4820" w:type="dxa"/>
            <w:tcBorders>
              <w:left w:val="nil"/>
              <w:right w:val="nil"/>
            </w:tcBorders>
          </w:tcPr>
          <w:p w:rsidR="001C0916" w:rsidRPr="00163C84" w:rsidRDefault="001C0916" w:rsidP="001C0916">
            <w:pPr>
              <w:pStyle w:val="Tabletext"/>
              <w:spacing w:before="0" w:after="0"/>
              <w:rPr>
                <w:rFonts w:eastAsia="MS PMincho"/>
              </w:rPr>
            </w:pPr>
          </w:p>
        </w:tc>
        <w:tc>
          <w:tcPr>
            <w:tcW w:w="1418" w:type="dxa"/>
            <w:tcBorders>
              <w:left w:val="nil"/>
              <w:right w:val="nil"/>
            </w:tcBorders>
          </w:tcPr>
          <w:p w:rsidR="001C0916" w:rsidRPr="00163C84" w:rsidRDefault="001C0916" w:rsidP="001C0916">
            <w:pPr>
              <w:pStyle w:val="Tabletext"/>
              <w:spacing w:before="0" w:after="0"/>
              <w:jc w:val="center"/>
              <w:rPr>
                <w:rFonts w:eastAsia="MS PMincho"/>
              </w:rPr>
            </w:pPr>
          </w:p>
        </w:tc>
        <w:tc>
          <w:tcPr>
            <w:tcW w:w="1418" w:type="dxa"/>
            <w:tcBorders>
              <w:left w:val="nil"/>
              <w:bottom w:val="nil"/>
              <w:right w:val="nil"/>
            </w:tcBorders>
          </w:tcPr>
          <w:p w:rsidR="001C0916" w:rsidRPr="00163C84" w:rsidRDefault="001C0916" w:rsidP="001C0916">
            <w:pPr>
              <w:pStyle w:val="Tabletext"/>
              <w:spacing w:before="0" w:after="0"/>
              <w:jc w:val="center"/>
              <w:rPr>
                <w:rFonts w:eastAsia="MS PMincho"/>
              </w:rPr>
            </w:pPr>
          </w:p>
        </w:tc>
      </w:tr>
      <w:tr w:rsidR="0007192F" w:rsidRPr="00163C84" w:rsidTr="001C0916">
        <w:trPr>
          <w:jc w:val="center"/>
        </w:trPr>
        <w:tc>
          <w:tcPr>
            <w:tcW w:w="4820" w:type="dxa"/>
          </w:tcPr>
          <w:p w:rsidR="0007192F" w:rsidRPr="00163C84" w:rsidRDefault="0007192F" w:rsidP="00C740BD">
            <w:pPr>
              <w:pStyle w:val="Tablehead"/>
              <w:rPr>
                <w:rFonts w:eastAsia="MS PMincho"/>
              </w:rPr>
            </w:pPr>
            <w:r w:rsidRPr="00163C84">
              <w:rPr>
                <w:rFonts w:eastAsia="MS PMincho"/>
              </w:rPr>
              <w:t>Syntax</w:t>
            </w:r>
          </w:p>
        </w:tc>
        <w:tc>
          <w:tcPr>
            <w:tcW w:w="1418" w:type="dxa"/>
          </w:tcPr>
          <w:p w:rsidR="0007192F" w:rsidRPr="00163C84" w:rsidRDefault="0007192F" w:rsidP="00C740BD">
            <w:pPr>
              <w:pStyle w:val="Tablehead"/>
              <w:rPr>
                <w:rFonts w:eastAsia="MS PMincho"/>
              </w:rPr>
            </w:pPr>
            <w:r w:rsidRPr="00163C84">
              <w:rPr>
                <w:rFonts w:eastAsia="MS PMincho"/>
              </w:rPr>
              <w:t>No. of bytes</w:t>
            </w:r>
          </w:p>
        </w:tc>
        <w:tc>
          <w:tcPr>
            <w:tcW w:w="1418" w:type="dxa"/>
            <w:tcBorders>
              <w:top w:val="nil"/>
              <w:bottom w:val="nil"/>
              <w:right w:val="nil"/>
            </w:tcBorders>
          </w:tcPr>
          <w:p w:rsidR="0007192F" w:rsidRPr="00163C84" w:rsidRDefault="0007192F" w:rsidP="00C740BD">
            <w:pPr>
              <w:pStyle w:val="Tablehead"/>
              <w:rPr>
                <w:rFonts w:eastAsia="MS PMincho"/>
              </w:rPr>
            </w:pPr>
          </w:p>
        </w:tc>
      </w:tr>
      <w:tr w:rsidR="0007192F" w:rsidRPr="00163C84" w:rsidTr="001C0916">
        <w:trPr>
          <w:jc w:val="center"/>
        </w:trPr>
        <w:tc>
          <w:tcPr>
            <w:tcW w:w="4820" w:type="dxa"/>
          </w:tcPr>
          <w:p w:rsidR="0007192F" w:rsidRPr="00163C84" w:rsidRDefault="0007192F" w:rsidP="00C740BD">
            <w:pPr>
              <w:pStyle w:val="Tabletext"/>
              <w:rPr>
                <w:rFonts w:eastAsia="MS PMincho"/>
              </w:rPr>
            </w:pPr>
            <w:r w:rsidRPr="00163C84">
              <w:rPr>
                <w:rFonts w:eastAsia="MS PMincho"/>
              </w:rPr>
              <w:t>monitoring_metadata{</w:t>
            </w:r>
          </w:p>
        </w:tc>
        <w:tc>
          <w:tcPr>
            <w:tcW w:w="1418" w:type="dxa"/>
          </w:tcPr>
          <w:p w:rsidR="0007192F" w:rsidRPr="00163C84" w:rsidRDefault="0007192F" w:rsidP="00C740BD">
            <w:pPr>
              <w:pStyle w:val="Tabletext"/>
              <w:jc w:val="center"/>
              <w:rPr>
                <w:rFonts w:eastAsia="MS PMincho"/>
              </w:rPr>
            </w:pPr>
          </w:p>
        </w:tc>
        <w:tc>
          <w:tcPr>
            <w:tcW w:w="1418" w:type="dxa"/>
            <w:tcBorders>
              <w:top w:val="nil"/>
              <w:bottom w:val="nil"/>
              <w:right w:val="nil"/>
            </w:tcBorders>
          </w:tcPr>
          <w:p w:rsidR="0007192F" w:rsidRPr="00163C84" w:rsidRDefault="0007192F" w:rsidP="00C740BD">
            <w:pPr>
              <w:pStyle w:val="Tabletext"/>
              <w:jc w:val="center"/>
              <w:rPr>
                <w:rFonts w:eastAsia="MS PMincho"/>
              </w:rPr>
            </w:pPr>
          </w:p>
        </w:tc>
      </w:tr>
      <w:tr w:rsidR="0007192F" w:rsidRPr="00163C84" w:rsidTr="001C0916">
        <w:trPr>
          <w:jc w:val="center"/>
        </w:trPr>
        <w:tc>
          <w:tcPr>
            <w:tcW w:w="4820" w:type="dxa"/>
          </w:tcPr>
          <w:p w:rsidR="0007192F" w:rsidRPr="00163C84" w:rsidRDefault="0007192F" w:rsidP="00C740BD">
            <w:pPr>
              <w:pStyle w:val="Tabletext"/>
              <w:ind w:firstLine="400"/>
              <w:rPr>
                <w:rFonts w:eastAsia="MS PMincho"/>
              </w:rPr>
            </w:pPr>
            <w:r w:rsidRPr="00163C84">
              <w:rPr>
                <w:rFonts w:eastAsia="MS PMincho"/>
              </w:rPr>
              <w:t>header( )</w:t>
            </w:r>
          </w:p>
        </w:tc>
        <w:tc>
          <w:tcPr>
            <w:tcW w:w="1418" w:type="dxa"/>
          </w:tcPr>
          <w:p w:rsidR="0007192F" w:rsidRPr="00163C84" w:rsidRDefault="0007192F" w:rsidP="00C740BD">
            <w:pPr>
              <w:pStyle w:val="Tabletext"/>
              <w:jc w:val="center"/>
              <w:rPr>
                <w:rFonts w:eastAsia="MS PMincho"/>
              </w:rPr>
            </w:pPr>
            <w:r w:rsidRPr="00163C84">
              <w:rPr>
                <w:rFonts w:eastAsia="MS PMincho"/>
              </w:rPr>
              <w:t>11</w:t>
            </w:r>
          </w:p>
        </w:tc>
        <w:tc>
          <w:tcPr>
            <w:tcW w:w="1418" w:type="dxa"/>
            <w:tcBorders>
              <w:top w:val="nil"/>
              <w:bottom w:val="nil"/>
              <w:right w:val="nil"/>
            </w:tcBorders>
          </w:tcPr>
          <w:p w:rsidR="0007192F" w:rsidRPr="00163C84" w:rsidRDefault="0007192F" w:rsidP="00C740BD">
            <w:pPr>
              <w:pStyle w:val="Tabletext"/>
              <w:jc w:val="center"/>
              <w:rPr>
                <w:rFonts w:eastAsia="MS PMincho"/>
              </w:rPr>
            </w:pPr>
          </w:p>
        </w:tc>
      </w:tr>
      <w:tr w:rsidR="0007192F" w:rsidRPr="00163C84" w:rsidTr="001C0916">
        <w:trPr>
          <w:jc w:val="center"/>
        </w:trPr>
        <w:tc>
          <w:tcPr>
            <w:tcW w:w="4820" w:type="dxa"/>
          </w:tcPr>
          <w:p w:rsidR="0007192F" w:rsidRPr="00163C84" w:rsidRDefault="0007192F" w:rsidP="00C740BD">
            <w:pPr>
              <w:pStyle w:val="Tabletext"/>
              <w:ind w:firstLine="400"/>
              <w:rPr>
                <w:rFonts w:eastAsia="MS PMincho"/>
              </w:rPr>
            </w:pPr>
            <w:r w:rsidRPr="00163C84">
              <w:rPr>
                <w:rFonts w:eastAsia="MS PMincho"/>
              </w:rPr>
              <w:t>video_parameters( )</w:t>
            </w:r>
          </w:p>
        </w:tc>
        <w:tc>
          <w:tcPr>
            <w:tcW w:w="1418" w:type="dxa"/>
          </w:tcPr>
          <w:p w:rsidR="0007192F" w:rsidRPr="00163C84" w:rsidRDefault="0007192F" w:rsidP="00C740BD">
            <w:pPr>
              <w:pStyle w:val="Tabletext"/>
              <w:jc w:val="center"/>
              <w:rPr>
                <w:rFonts w:eastAsia="MS PMincho"/>
              </w:rPr>
            </w:pPr>
            <w:r w:rsidRPr="00163C84">
              <w:rPr>
                <w:rFonts w:eastAsia="MS PMincho"/>
              </w:rPr>
              <w:t>10</w:t>
            </w:r>
          </w:p>
        </w:tc>
        <w:tc>
          <w:tcPr>
            <w:tcW w:w="1418" w:type="dxa"/>
            <w:tcBorders>
              <w:top w:val="nil"/>
              <w:bottom w:val="nil"/>
              <w:right w:val="nil"/>
            </w:tcBorders>
          </w:tcPr>
          <w:p w:rsidR="0007192F" w:rsidRPr="00163C84" w:rsidRDefault="0007192F" w:rsidP="00C740BD">
            <w:pPr>
              <w:pStyle w:val="Tabletext"/>
              <w:jc w:val="center"/>
              <w:rPr>
                <w:rFonts w:eastAsia="MS PMincho"/>
              </w:rPr>
            </w:pPr>
          </w:p>
        </w:tc>
      </w:tr>
      <w:tr w:rsidR="0007192F" w:rsidRPr="00163C84" w:rsidTr="001C0916">
        <w:trPr>
          <w:jc w:val="center"/>
        </w:trPr>
        <w:tc>
          <w:tcPr>
            <w:tcW w:w="4820" w:type="dxa"/>
          </w:tcPr>
          <w:p w:rsidR="0007192F" w:rsidRPr="00163C84" w:rsidRDefault="0007192F" w:rsidP="00C740BD">
            <w:pPr>
              <w:pStyle w:val="Tabletext"/>
              <w:ind w:firstLine="400"/>
              <w:rPr>
                <w:rFonts w:eastAsia="MS PMincho"/>
              </w:rPr>
            </w:pPr>
            <w:r w:rsidRPr="00163C84">
              <w:rPr>
                <w:rFonts w:eastAsia="MS PMincho"/>
              </w:rPr>
              <w:t>audio_parameters( )</w:t>
            </w:r>
          </w:p>
        </w:tc>
        <w:tc>
          <w:tcPr>
            <w:tcW w:w="1418" w:type="dxa"/>
          </w:tcPr>
          <w:p w:rsidR="0007192F" w:rsidRPr="00163C84" w:rsidRDefault="0007192F" w:rsidP="00C740BD">
            <w:pPr>
              <w:pStyle w:val="Tabletext"/>
              <w:jc w:val="center"/>
              <w:rPr>
                <w:rFonts w:eastAsia="MS PMincho"/>
              </w:rPr>
            </w:pPr>
            <w:r w:rsidRPr="00163C84">
              <w:rPr>
                <w:rFonts w:eastAsia="MS PMincho"/>
              </w:rPr>
              <w:t>21</w:t>
            </w:r>
          </w:p>
        </w:tc>
        <w:tc>
          <w:tcPr>
            <w:tcW w:w="1418" w:type="dxa"/>
            <w:tcBorders>
              <w:top w:val="nil"/>
              <w:bottom w:val="nil"/>
              <w:right w:val="nil"/>
            </w:tcBorders>
          </w:tcPr>
          <w:p w:rsidR="0007192F" w:rsidRPr="00163C84" w:rsidRDefault="0007192F" w:rsidP="00C740BD">
            <w:pPr>
              <w:pStyle w:val="Tabletext"/>
              <w:jc w:val="center"/>
              <w:rPr>
                <w:rFonts w:eastAsia="MS PMincho"/>
              </w:rPr>
            </w:pPr>
          </w:p>
        </w:tc>
      </w:tr>
      <w:tr w:rsidR="0007192F" w:rsidRPr="00163C84" w:rsidTr="001C0916">
        <w:trPr>
          <w:jc w:val="center"/>
        </w:trPr>
        <w:tc>
          <w:tcPr>
            <w:tcW w:w="4820" w:type="dxa"/>
          </w:tcPr>
          <w:p w:rsidR="0007192F" w:rsidRPr="00163C84" w:rsidRDefault="0007192F" w:rsidP="00C740BD">
            <w:pPr>
              <w:pStyle w:val="Tabletext"/>
              <w:ind w:firstLine="400"/>
              <w:rPr>
                <w:rFonts w:eastAsia="MS PMincho"/>
                <w:lang w:eastAsia="ja-JP"/>
              </w:rPr>
            </w:pPr>
            <w:r w:rsidRPr="00163C84">
              <w:rPr>
                <w:rFonts w:eastAsia="MS PMincho"/>
                <w:lang w:eastAsia="ja-JP"/>
              </w:rPr>
              <w:t>data_parameters</w:t>
            </w:r>
          </w:p>
        </w:tc>
        <w:tc>
          <w:tcPr>
            <w:tcW w:w="1418" w:type="dxa"/>
          </w:tcPr>
          <w:p w:rsidR="0007192F" w:rsidRPr="00163C84" w:rsidDel="00860085" w:rsidRDefault="0007192F" w:rsidP="00C740BD">
            <w:pPr>
              <w:pStyle w:val="Tabletext"/>
              <w:jc w:val="center"/>
              <w:rPr>
                <w:rFonts w:eastAsia="MS PMincho"/>
              </w:rPr>
            </w:pPr>
          </w:p>
        </w:tc>
        <w:tc>
          <w:tcPr>
            <w:tcW w:w="1418" w:type="dxa"/>
            <w:tcBorders>
              <w:top w:val="nil"/>
              <w:bottom w:val="nil"/>
              <w:right w:val="nil"/>
            </w:tcBorders>
          </w:tcPr>
          <w:p w:rsidR="0007192F" w:rsidRPr="00163C84" w:rsidRDefault="0007192F" w:rsidP="00C740BD">
            <w:pPr>
              <w:pStyle w:val="Tabletext"/>
              <w:jc w:val="center"/>
              <w:rPr>
                <w:rFonts w:eastAsia="MS PMincho"/>
              </w:rPr>
            </w:pPr>
          </w:p>
        </w:tc>
      </w:tr>
      <w:tr w:rsidR="0007192F" w:rsidRPr="00163C84" w:rsidTr="001C0916">
        <w:trPr>
          <w:jc w:val="center"/>
        </w:trPr>
        <w:tc>
          <w:tcPr>
            <w:tcW w:w="4820" w:type="dxa"/>
          </w:tcPr>
          <w:p w:rsidR="0007192F" w:rsidRPr="00163C84" w:rsidRDefault="0007192F" w:rsidP="00C740BD">
            <w:pPr>
              <w:pStyle w:val="Tabletext"/>
              <w:rPr>
                <w:rFonts w:eastAsia="MS PMincho"/>
              </w:rPr>
            </w:pPr>
            <w:r w:rsidRPr="00163C84">
              <w:rPr>
                <w:rFonts w:eastAsia="MS PMincho"/>
              </w:rPr>
              <w:t>}</w:t>
            </w:r>
          </w:p>
        </w:tc>
        <w:tc>
          <w:tcPr>
            <w:tcW w:w="1418" w:type="dxa"/>
          </w:tcPr>
          <w:p w:rsidR="0007192F" w:rsidRPr="00163C84" w:rsidRDefault="0007192F" w:rsidP="00C740BD">
            <w:pPr>
              <w:pStyle w:val="Tabletext"/>
              <w:jc w:val="center"/>
              <w:rPr>
                <w:rFonts w:eastAsia="MS PMincho"/>
              </w:rPr>
            </w:pPr>
          </w:p>
        </w:tc>
        <w:tc>
          <w:tcPr>
            <w:tcW w:w="1418" w:type="dxa"/>
            <w:tcBorders>
              <w:top w:val="nil"/>
              <w:bottom w:val="nil"/>
              <w:right w:val="nil"/>
            </w:tcBorders>
          </w:tcPr>
          <w:p w:rsidR="0007192F" w:rsidRPr="00163C84" w:rsidRDefault="0007192F" w:rsidP="00C740BD">
            <w:pPr>
              <w:pStyle w:val="Tabletext"/>
              <w:jc w:val="center"/>
              <w:rPr>
                <w:rFonts w:eastAsia="MS PMincho"/>
              </w:rPr>
            </w:pPr>
          </w:p>
        </w:tc>
      </w:tr>
    </w:tbl>
    <w:p w:rsidR="001C0916" w:rsidRDefault="001C0916" w:rsidP="001C0916">
      <w:pPr>
        <w:pStyle w:val="Tablefin"/>
        <w:rPr>
          <w:rFonts w:eastAsia="MS PMincho"/>
        </w:rPr>
      </w:pPr>
    </w:p>
    <w:p w:rsidR="0007192F" w:rsidRPr="00163C84" w:rsidRDefault="0007192F" w:rsidP="00E90394">
      <w:pPr>
        <w:keepNext/>
        <w:rPr>
          <w:rFonts w:eastAsia="MS PMincho"/>
          <w:szCs w:val="21"/>
          <w:lang w:eastAsia="ja-JP"/>
        </w:rPr>
      </w:pPr>
      <w:r w:rsidRPr="00163C84">
        <w:rPr>
          <w:rFonts w:eastAsia="MS PMincho"/>
          <w:b/>
          <w:bCs/>
          <w:szCs w:val="21"/>
        </w:rPr>
        <w:t>metadata _type</w:t>
      </w:r>
      <w:r w:rsidRPr="00163C84">
        <w:rPr>
          <w:rFonts w:eastAsia="MS PMincho"/>
          <w:szCs w:val="21"/>
        </w:rPr>
        <w:t xml:space="preserve"> indicates the type of metadata</w:t>
      </w:r>
      <w:r w:rsidRPr="00163C84">
        <w:rPr>
          <w:rFonts w:eastAsia="MS PMincho"/>
          <w:szCs w:val="21"/>
          <w:lang w:eastAsia="ja-JP"/>
        </w:rPr>
        <w:t xml:space="preserve"> used.</w:t>
      </w:r>
    </w:p>
    <w:p w:rsidR="0007192F" w:rsidRPr="00163C84" w:rsidRDefault="0007192F" w:rsidP="001C0916">
      <w:pPr>
        <w:pStyle w:val="Blanc"/>
        <w:rPr>
          <w:rFonts w:eastAsia="MS PMincho"/>
          <w:lang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985"/>
        <w:gridCol w:w="1985"/>
        <w:gridCol w:w="1985"/>
      </w:tblGrid>
      <w:tr w:rsidR="0007192F" w:rsidRPr="00163C84" w:rsidTr="001C0916">
        <w:trPr>
          <w:jc w:val="center"/>
        </w:trPr>
        <w:tc>
          <w:tcPr>
            <w:tcW w:w="1985" w:type="dxa"/>
            <w:vMerge w:val="restart"/>
            <w:vAlign w:val="center"/>
          </w:tcPr>
          <w:p w:rsidR="0007192F" w:rsidRPr="00163C84" w:rsidRDefault="0007192F" w:rsidP="00C740BD">
            <w:pPr>
              <w:pStyle w:val="Tablehead"/>
              <w:rPr>
                <w:rFonts w:eastAsia="MS PMincho"/>
              </w:rPr>
            </w:pPr>
            <w:r w:rsidRPr="00163C84">
              <w:rPr>
                <w:rFonts w:eastAsia="MS PMincho"/>
              </w:rPr>
              <w:t>Value</w:t>
            </w:r>
          </w:p>
        </w:tc>
        <w:tc>
          <w:tcPr>
            <w:tcW w:w="1985" w:type="dxa"/>
            <w:gridSpan w:val="3"/>
          </w:tcPr>
          <w:p w:rsidR="0007192F" w:rsidRPr="00163C84" w:rsidRDefault="0007192F" w:rsidP="00C740BD">
            <w:pPr>
              <w:pStyle w:val="Tablehead"/>
              <w:rPr>
                <w:rFonts w:eastAsia="MS PMincho"/>
              </w:rPr>
            </w:pPr>
            <w:r w:rsidRPr="00163C84">
              <w:rPr>
                <w:rFonts w:eastAsia="MS PMincho"/>
              </w:rPr>
              <w:t>Assignment</w:t>
            </w:r>
          </w:p>
        </w:tc>
      </w:tr>
      <w:tr w:rsidR="0007192F" w:rsidRPr="00163C84" w:rsidTr="001C0916">
        <w:trPr>
          <w:jc w:val="center"/>
        </w:trPr>
        <w:tc>
          <w:tcPr>
            <w:tcW w:w="1985" w:type="dxa"/>
            <w:vMerge/>
          </w:tcPr>
          <w:p w:rsidR="0007192F" w:rsidRPr="00163C84" w:rsidRDefault="0007192F" w:rsidP="00C740BD">
            <w:pPr>
              <w:pStyle w:val="Tablehead"/>
              <w:rPr>
                <w:rFonts w:eastAsia="MS PMincho"/>
              </w:rPr>
            </w:pPr>
          </w:p>
        </w:tc>
        <w:tc>
          <w:tcPr>
            <w:tcW w:w="1985" w:type="dxa"/>
          </w:tcPr>
          <w:p w:rsidR="0007192F" w:rsidRPr="00163C84" w:rsidRDefault="0007192F" w:rsidP="00C740BD">
            <w:pPr>
              <w:pStyle w:val="Tablehead"/>
              <w:rPr>
                <w:rFonts w:eastAsia="MS PMincho"/>
              </w:rPr>
            </w:pPr>
            <w:r w:rsidRPr="00163C84">
              <w:rPr>
                <w:rFonts w:eastAsia="MS PMincho"/>
              </w:rPr>
              <w:t>Type</w:t>
            </w:r>
          </w:p>
        </w:tc>
        <w:tc>
          <w:tcPr>
            <w:tcW w:w="1985" w:type="dxa"/>
          </w:tcPr>
          <w:p w:rsidR="0007192F" w:rsidRPr="00163C84" w:rsidRDefault="0007192F" w:rsidP="00C740BD">
            <w:pPr>
              <w:pStyle w:val="Tablehead"/>
              <w:rPr>
                <w:rFonts w:eastAsia="MS PMincho"/>
              </w:rPr>
            </w:pPr>
            <w:r w:rsidRPr="00163C84">
              <w:rPr>
                <w:rFonts w:eastAsia="MS PMincho"/>
              </w:rPr>
              <w:t>Video parameter</w:t>
            </w:r>
          </w:p>
        </w:tc>
        <w:tc>
          <w:tcPr>
            <w:tcW w:w="1985" w:type="dxa"/>
          </w:tcPr>
          <w:p w:rsidR="0007192F" w:rsidRPr="00163C84" w:rsidRDefault="0007192F" w:rsidP="00C740BD">
            <w:pPr>
              <w:pStyle w:val="Tablehead"/>
              <w:rPr>
                <w:rFonts w:eastAsia="MS PMincho"/>
              </w:rPr>
            </w:pPr>
            <w:r w:rsidRPr="00163C84">
              <w:rPr>
                <w:rFonts w:eastAsia="MS PMincho"/>
              </w:rPr>
              <w:t>Audio parameter</w:t>
            </w:r>
          </w:p>
        </w:tc>
      </w:tr>
      <w:tr w:rsidR="0007192F" w:rsidRPr="00163C84" w:rsidTr="001C0916">
        <w:trPr>
          <w:jc w:val="center"/>
        </w:trPr>
        <w:tc>
          <w:tcPr>
            <w:tcW w:w="1985" w:type="dxa"/>
          </w:tcPr>
          <w:p w:rsidR="0007192F" w:rsidRPr="00163C84" w:rsidRDefault="0007192F" w:rsidP="00C740BD">
            <w:pPr>
              <w:pStyle w:val="Tabletext"/>
              <w:jc w:val="center"/>
              <w:rPr>
                <w:rFonts w:eastAsia="MS PMincho"/>
              </w:rPr>
            </w:pPr>
            <w:r w:rsidRPr="00163C84">
              <w:rPr>
                <w:rFonts w:eastAsia="MS PMincho"/>
              </w:rPr>
              <w:t>0x01</w:t>
            </w:r>
          </w:p>
        </w:tc>
        <w:tc>
          <w:tcPr>
            <w:tcW w:w="1985" w:type="dxa"/>
          </w:tcPr>
          <w:p w:rsidR="0007192F" w:rsidRPr="00163C84" w:rsidRDefault="0007192F" w:rsidP="00C740BD">
            <w:pPr>
              <w:pStyle w:val="Tabletext"/>
              <w:jc w:val="center"/>
              <w:rPr>
                <w:rFonts w:eastAsia="MS PMincho"/>
              </w:rPr>
            </w:pPr>
            <w:r w:rsidRPr="00163C84">
              <w:rPr>
                <w:rFonts w:eastAsia="MS PMincho"/>
              </w:rPr>
              <w:t>Type-1</w:t>
            </w:r>
          </w:p>
        </w:tc>
        <w:tc>
          <w:tcPr>
            <w:tcW w:w="1985" w:type="dxa"/>
          </w:tcPr>
          <w:p w:rsidR="0007192F" w:rsidRPr="00163C84" w:rsidRDefault="0007192F" w:rsidP="00C740BD">
            <w:pPr>
              <w:pStyle w:val="Tabletext"/>
              <w:jc w:val="center"/>
              <w:rPr>
                <w:rFonts w:eastAsia="MS PMincho"/>
              </w:rPr>
            </w:pPr>
            <w:r w:rsidRPr="00163C84">
              <w:rPr>
                <w:rFonts w:eastAsia="MS PMincho"/>
              </w:rPr>
              <w:t>As per § 3</w:t>
            </w:r>
          </w:p>
        </w:tc>
        <w:tc>
          <w:tcPr>
            <w:tcW w:w="1985" w:type="dxa"/>
          </w:tcPr>
          <w:p w:rsidR="0007192F" w:rsidRPr="00163C84" w:rsidRDefault="0007192F" w:rsidP="00C740BD">
            <w:pPr>
              <w:pStyle w:val="Tabletext"/>
              <w:jc w:val="center"/>
              <w:rPr>
                <w:rFonts w:eastAsia="MS PMincho"/>
              </w:rPr>
            </w:pPr>
            <w:r w:rsidRPr="00163C84">
              <w:rPr>
                <w:rFonts w:eastAsia="MS PMincho"/>
              </w:rPr>
              <w:t>As per § 4</w:t>
            </w:r>
          </w:p>
        </w:tc>
      </w:tr>
    </w:tbl>
    <w:p w:rsidR="001C0916" w:rsidRDefault="001C0916" w:rsidP="001C0916">
      <w:pPr>
        <w:pStyle w:val="Tablefin"/>
        <w:rPr>
          <w:lang w:eastAsia="ja-JP"/>
        </w:rPr>
      </w:pPr>
    </w:p>
    <w:p w:rsidR="0007192F" w:rsidRPr="00163C84" w:rsidRDefault="0007192F" w:rsidP="0007192F">
      <w:pPr>
        <w:pStyle w:val="Heading1"/>
        <w:rPr>
          <w:lang w:eastAsia="ja-JP"/>
        </w:rPr>
      </w:pPr>
      <w:r w:rsidRPr="00163C84">
        <w:rPr>
          <w:lang w:eastAsia="ja-JP"/>
        </w:rPr>
        <w:t>2</w:t>
      </w:r>
      <w:r w:rsidRPr="00163C84">
        <w:rPr>
          <w:lang w:eastAsia="ja-JP"/>
        </w:rPr>
        <w:tab/>
        <w:t>Header</w:t>
      </w:r>
    </w:p>
    <w:p w:rsidR="0007192F" w:rsidRDefault="0007192F" w:rsidP="001C0916">
      <w:pPr>
        <w:rPr>
          <w:lang w:eastAsia="ja-JP"/>
        </w:rPr>
      </w:pPr>
      <w:r w:rsidRPr="00163C84">
        <w:rPr>
          <w:lang w:eastAsia="ja-JP"/>
        </w:rPr>
        <w:t xml:space="preserve">The syntactical definition of the header is listed in Table </w:t>
      </w:r>
      <w:r w:rsidR="001C0916">
        <w:rPr>
          <w:rFonts w:eastAsia="MS Mincho"/>
          <w:lang w:eastAsia="ja-JP"/>
        </w:rPr>
        <w:t>3</w:t>
      </w:r>
      <w:r w:rsidRPr="00163C84">
        <w:rPr>
          <w:lang w:eastAsia="ja-JP"/>
        </w:rPr>
        <w:t>.</w:t>
      </w:r>
    </w:p>
    <w:p w:rsidR="002C29A4" w:rsidRPr="00163C84" w:rsidRDefault="002C29A4" w:rsidP="001C0916">
      <w:pPr>
        <w:rPr>
          <w:lang w:eastAsia="ja-JP"/>
        </w:rPr>
      </w:pPr>
    </w:p>
    <w:p w:rsidR="0007192F" w:rsidRPr="00163C84" w:rsidRDefault="001C0916" w:rsidP="001C0916">
      <w:pPr>
        <w:pStyle w:val="TableNo"/>
      </w:pPr>
      <w:r w:rsidRPr="00163C84">
        <w:t xml:space="preserve">TABLE </w:t>
      </w:r>
      <w:r>
        <w:rPr>
          <w:rFonts w:eastAsia="MS Mincho"/>
          <w:lang w:eastAsia="ja-JP"/>
        </w:rPr>
        <w:t>3</w:t>
      </w:r>
    </w:p>
    <w:p w:rsidR="0007192F" w:rsidRPr="00163C84" w:rsidRDefault="0007192F" w:rsidP="0007192F">
      <w:pPr>
        <w:pStyle w:val="Tabletitle"/>
        <w:rPr>
          <w:lang w:eastAsia="ja-JP"/>
        </w:rPr>
      </w:pPr>
      <w:r w:rsidRPr="00163C84">
        <w:t>Definition of header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1418"/>
        <w:gridCol w:w="1418"/>
      </w:tblGrid>
      <w:tr w:rsidR="0007192F" w:rsidRPr="00163C84" w:rsidTr="001C0916">
        <w:trPr>
          <w:jc w:val="center"/>
        </w:trPr>
        <w:tc>
          <w:tcPr>
            <w:tcW w:w="4820" w:type="dxa"/>
          </w:tcPr>
          <w:p w:rsidR="0007192F" w:rsidRPr="00163C84" w:rsidRDefault="0007192F" w:rsidP="00C740BD">
            <w:pPr>
              <w:pStyle w:val="Tablehead"/>
              <w:rPr>
                <w:rFonts w:eastAsia="MS PMincho"/>
              </w:rPr>
            </w:pPr>
            <w:r w:rsidRPr="00163C84">
              <w:rPr>
                <w:rFonts w:eastAsia="MS PMincho"/>
              </w:rPr>
              <w:t>Syntax</w:t>
            </w:r>
          </w:p>
        </w:tc>
        <w:tc>
          <w:tcPr>
            <w:tcW w:w="1418" w:type="dxa"/>
          </w:tcPr>
          <w:p w:rsidR="0007192F" w:rsidRPr="00163C84" w:rsidRDefault="0007192F" w:rsidP="00C740BD">
            <w:pPr>
              <w:pStyle w:val="Tablehead"/>
              <w:rPr>
                <w:rFonts w:eastAsia="MS PMincho"/>
              </w:rPr>
            </w:pPr>
            <w:r w:rsidRPr="00163C84">
              <w:rPr>
                <w:rFonts w:eastAsia="MS PMincho"/>
              </w:rPr>
              <w:t>No. of bits</w:t>
            </w:r>
          </w:p>
        </w:tc>
        <w:tc>
          <w:tcPr>
            <w:tcW w:w="1418" w:type="dxa"/>
          </w:tcPr>
          <w:p w:rsidR="0007192F" w:rsidRPr="00163C84" w:rsidRDefault="0007192F" w:rsidP="00C740BD">
            <w:pPr>
              <w:pStyle w:val="Tablehead"/>
              <w:rPr>
                <w:rFonts w:eastAsia="MS PMincho"/>
              </w:rPr>
            </w:pPr>
            <w:r w:rsidRPr="00163C84">
              <w:rPr>
                <w:rFonts w:eastAsia="MS PMincho"/>
              </w:rPr>
              <w:t>Mnemonic</w:t>
            </w:r>
          </w:p>
        </w:tc>
      </w:tr>
      <w:tr w:rsidR="0007192F" w:rsidRPr="00163C84" w:rsidTr="001C0916">
        <w:trPr>
          <w:jc w:val="center"/>
        </w:trPr>
        <w:tc>
          <w:tcPr>
            <w:tcW w:w="4820" w:type="dxa"/>
          </w:tcPr>
          <w:p w:rsidR="0007192F" w:rsidRPr="00163C84" w:rsidRDefault="0007192F" w:rsidP="00C740BD">
            <w:pPr>
              <w:pStyle w:val="Tabletext"/>
              <w:rPr>
                <w:rFonts w:eastAsia="MS PMincho"/>
              </w:rPr>
            </w:pPr>
            <w:r w:rsidRPr="00163C84">
              <w:rPr>
                <w:rFonts w:eastAsia="MS PMincho"/>
              </w:rPr>
              <w:t>header( )</w:t>
            </w:r>
            <w:r w:rsidRPr="00163C84">
              <w:rPr>
                <w:rFonts w:eastAsia="MS PMincho"/>
                <w:szCs w:val="21"/>
              </w:rPr>
              <w:t>{</w:t>
            </w:r>
          </w:p>
        </w:tc>
        <w:tc>
          <w:tcPr>
            <w:tcW w:w="1418" w:type="dxa"/>
          </w:tcPr>
          <w:p w:rsidR="0007192F" w:rsidRPr="00163C84" w:rsidRDefault="0007192F" w:rsidP="00C740BD">
            <w:pPr>
              <w:pStyle w:val="Tabletext"/>
              <w:jc w:val="center"/>
              <w:rPr>
                <w:rFonts w:eastAsia="MS PMincho"/>
              </w:rPr>
            </w:pPr>
          </w:p>
        </w:tc>
        <w:tc>
          <w:tcPr>
            <w:tcW w:w="1418" w:type="dxa"/>
          </w:tcPr>
          <w:p w:rsidR="0007192F" w:rsidRPr="00163C84" w:rsidRDefault="0007192F" w:rsidP="00C740BD">
            <w:pPr>
              <w:pStyle w:val="Tabletext"/>
              <w:jc w:val="center"/>
              <w:rPr>
                <w:rFonts w:eastAsia="MS PMincho"/>
              </w:rPr>
            </w:pPr>
          </w:p>
        </w:tc>
      </w:tr>
      <w:tr w:rsidR="0007192F" w:rsidRPr="00163C84" w:rsidTr="001C0916">
        <w:trPr>
          <w:jc w:val="center"/>
        </w:trPr>
        <w:tc>
          <w:tcPr>
            <w:tcW w:w="4820" w:type="dxa"/>
          </w:tcPr>
          <w:p w:rsidR="0007192F" w:rsidRPr="00163C84" w:rsidRDefault="0007192F" w:rsidP="00C740BD">
            <w:pPr>
              <w:pStyle w:val="Tabletext"/>
              <w:ind w:firstLine="428"/>
              <w:rPr>
                <w:rFonts w:eastAsia="MS PMincho"/>
                <w:b/>
              </w:rPr>
            </w:pPr>
            <w:r w:rsidRPr="00163C84">
              <w:rPr>
                <w:rFonts w:eastAsia="MS PMincho"/>
                <w:b/>
              </w:rPr>
              <w:t>data_number</w:t>
            </w:r>
          </w:p>
        </w:tc>
        <w:tc>
          <w:tcPr>
            <w:tcW w:w="1418" w:type="dxa"/>
          </w:tcPr>
          <w:p w:rsidR="0007192F" w:rsidRPr="00163C84" w:rsidRDefault="0007192F" w:rsidP="00C740BD">
            <w:pPr>
              <w:pStyle w:val="Tabletext"/>
              <w:jc w:val="center"/>
              <w:rPr>
                <w:rFonts w:eastAsia="MS PMincho"/>
              </w:rPr>
            </w:pPr>
            <w:r w:rsidRPr="00163C84">
              <w:rPr>
                <w:rFonts w:eastAsia="MS PMincho"/>
              </w:rPr>
              <w:t>3</w:t>
            </w:r>
          </w:p>
        </w:tc>
        <w:tc>
          <w:tcPr>
            <w:tcW w:w="1418" w:type="dxa"/>
          </w:tcPr>
          <w:p w:rsidR="0007192F" w:rsidRPr="00163C84" w:rsidRDefault="0007192F" w:rsidP="00C740BD">
            <w:pPr>
              <w:pStyle w:val="Tabletext"/>
              <w:jc w:val="center"/>
              <w:rPr>
                <w:rFonts w:eastAsia="MS PMincho"/>
              </w:rPr>
            </w:pPr>
            <w:r w:rsidRPr="00163C84">
              <w:rPr>
                <w:rFonts w:eastAsia="MS PGothic"/>
              </w:rPr>
              <w:t>uimsbf</w:t>
            </w:r>
          </w:p>
        </w:tc>
      </w:tr>
      <w:tr w:rsidR="0007192F" w:rsidRPr="00163C84" w:rsidTr="001C0916">
        <w:trPr>
          <w:jc w:val="center"/>
        </w:trPr>
        <w:tc>
          <w:tcPr>
            <w:tcW w:w="4820" w:type="dxa"/>
          </w:tcPr>
          <w:p w:rsidR="0007192F" w:rsidRPr="00163C84" w:rsidRDefault="0007192F" w:rsidP="00C740BD">
            <w:pPr>
              <w:pStyle w:val="Tabletext"/>
              <w:ind w:firstLine="428"/>
              <w:rPr>
                <w:rFonts w:eastAsia="MS PMincho"/>
                <w:b/>
              </w:rPr>
            </w:pPr>
            <w:r w:rsidRPr="00163C84">
              <w:rPr>
                <w:rFonts w:eastAsia="MS PMincho"/>
                <w:b/>
              </w:rPr>
              <w:t>video_signal_type</w:t>
            </w:r>
          </w:p>
        </w:tc>
        <w:tc>
          <w:tcPr>
            <w:tcW w:w="1418" w:type="dxa"/>
          </w:tcPr>
          <w:p w:rsidR="0007192F" w:rsidRPr="00163C84" w:rsidRDefault="0007192F" w:rsidP="00C740BD">
            <w:pPr>
              <w:pStyle w:val="Tabletext"/>
              <w:jc w:val="center"/>
              <w:rPr>
                <w:rFonts w:eastAsia="MS PMincho"/>
              </w:rPr>
            </w:pPr>
            <w:r w:rsidRPr="00163C84">
              <w:rPr>
                <w:rFonts w:eastAsia="MS PMincho"/>
              </w:rPr>
              <w:t>1</w:t>
            </w:r>
          </w:p>
        </w:tc>
        <w:tc>
          <w:tcPr>
            <w:tcW w:w="1418" w:type="dxa"/>
          </w:tcPr>
          <w:p w:rsidR="0007192F" w:rsidRPr="00163C84" w:rsidRDefault="0007192F" w:rsidP="00C740BD">
            <w:pPr>
              <w:pStyle w:val="Tabletext"/>
              <w:jc w:val="center"/>
              <w:rPr>
                <w:rFonts w:eastAsia="MS PMincho"/>
              </w:rPr>
            </w:pPr>
            <w:r w:rsidRPr="00163C84">
              <w:rPr>
                <w:rFonts w:eastAsia="MS PGothic"/>
              </w:rPr>
              <w:t>bslbf</w:t>
            </w:r>
          </w:p>
        </w:tc>
      </w:tr>
      <w:tr w:rsidR="0007192F" w:rsidRPr="00163C84" w:rsidTr="001C0916">
        <w:trPr>
          <w:jc w:val="center"/>
        </w:trPr>
        <w:tc>
          <w:tcPr>
            <w:tcW w:w="4820" w:type="dxa"/>
          </w:tcPr>
          <w:p w:rsidR="0007192F" w:rsidRPr="00163C84" w:rsidRDefault="0007192F" w:rsidP="00C740BD">
            <w:pPr>
              <w:pStyle w:val="Tabletext"/>
              <w:ind w:firstLine="428"/>
              <w:rPr>
                <w:rFonts w:eastAsia="MS PMincho"/>
                <w:b/>
              </w:rPr>
            </w:pPr>
            <w:r w:rsidRPr="00163C84">
              <w:rPr>
                <w:rFonts w:eastAsia="MS PMincho"/>
                <w:b/>
              </w:rPr>
              <w:t>audio_signal_type</w:t>
            </w:r>
          </w:p>
        </w:tc>
        <w:tc>
          <w:tcPr>
            <w:tcW w:w="1418" w:type="dxa"/>
          </w:tcPr>
          <w:p w:rsidR="0007192F" w:rsidRPr="00163C84" w:rsidRDefault="0007192F" w:rsidP="00C740BD">
            <w:pPr>
              <w:pStyle w:val="Tabletext"/>
              <w:jc w:val="center"/>
              <w:rPr>
                <w:rFonts w:eastAsia="MS PMincho"/>
              </w:rPr>
            </w:pPr>
            <w:r w:rsidRPr="00163C84">
              <w:rPr>
                <w:rFonts w:eastAsia="MS PMincho"/>
              </w:rPr>
              <w:t>2</w:t>
            </w:r>
          </w:p>
        </w:tc>
        <w:tc>
          <w:tcPr>
            <w:tcW w:w="1418" w:type="dxa"/>
          </w:tcPr>
          <w:p w:rsidR="0007192F" w:rsidRPr="00163C84" w:rsidRDefault="0007192F" w:rsidP="00C740BD">
            <w:pPr>
              <w:pStyle w:val="Tabletext"/>
              <w:jc w:val="center"/>
              <w:rPr>
                <w:rFonts w:eastAsia="MS PMincho"/>
              </w:rPr>
            </w:pPr>
            <w:r w:rsidRPr="00163C84">
              <w:rPr>
                <w:rFonts w:eastAsia="MS PMincho"/>
              </w:rPr>
              <w:t>bslbf</w:t>
            </w:r>
          </w:p>
        </w:tc>
      </w:tr>
      <w:tr w:rsidR="0007192F" w:rsidRPr="00163C84" w:rsidTr="001C0916">
        <w:trPr>
          <w:jc w:val="center"/>
        </w:trPr>
        <w:tc>
          <w:tcPr>
            <w:tcW w:w="4820" w:type="dxa"/>
          </w:tcPr>
          <w:p w:rsidR="0007192F" w:rsidRPr="00163C84" w:rsidRDefault="0007192F" w:rsidP="00C740BD">
            <w:pPr>
              <w:pStyle w:val="Tabletext"/>
              <w:ind w:firstLine="428"/>
              <w:rPr>
                <w:rFonts w:eastAsia="MS PMincho"/>
              </w:rPr>
            </w:pPr>
            <w:r w:rsidRPr="00163C84">
              <w:rPr>
                <w:rFonts w:eastAsia="MS PMincho"/>
              </w:rPr>
              <w:t>reserved</w:t>
            </w:r>
          </w:p>
        </w:tc>
        <w:tc>
          <w:tcPr>
            <w:tcW w:w="1418" w:type="dxa"/>
          </w:tcPr>
          <w:p w:rsidR="0007192F" w:rsidRPr="00163C84" w:rsidRDefault="0007192F" w:rsidP="00C740BD">
            <w:pPr>
              <w:pStyle w:val="Tabletext"/>
              <w:jc w:val="center"/>
              <w:rPr>
                <w:rFonts w:eastAsia="MS PMincho"/>
              </w:rPr>
            </w:pPr>
            <w:r w:rsidRPr="00163C84">
              <w:rPr>
                <w:rFonts w:eastAsia="MS PMincho"/>
              </w:rPr>
              <w:t>2</w:t>
            </w:r>
          </w:p>
        </w:tc>
        <w:tc>
          <w:tcPr>
            <w:tcW w:w="1418" w:type="dxa"/>
          </w:tcPr>
          <w:p w:rsidR="0007192F" w:rsidRPr="00163C84" w:rsidRDefault="0007192F" w:rsidP="00C740BD">
            <w:pPr>
              <w:pStyle w:val="Tabletext"/>
              <w:jc w:val="center"/>
              <w:rPr>
                <w:rFonts w:eastAsia="MS PMincho"/>
              </w:rPr>
            </w:pPr>
          </w:p>
        </w:tc>
      </w:tr>
      <w:tr w:rsidR="0007192F" w:rsidRPr="00163C84" w:rsidTr="001C0916">
        <w:trPr>
          <w:jc w:val="center"/>
        </w:trPr>
        <w:tc>
          <w:tcPr>
            <w:tcW w:w="4820" w:type="dxa"/>
          </w:tcPr>
          <w:p w:rsidR="0007192F" w:rsidRPr="00163C84" w:rsidRDefault="0007192F" w:rsidP="00C740BD">
            <w:pPr>
              <w:pStyle w:val="Tabletext"/>
              <w:ind w:firstLine="428"/>
              <w:rPr>
                <w:rFonts w:eastAsia="MS PMincho"/>
                <w:b/>
              </w:rPr>
            </w:pPr>
            <w:r w:rsidRPr="00163C84">
              <w:rPr>
                <w:rFonts w:eastAsia="MS PMincho"/>
                <w:b/>
              </w:rPr>
              <w:t>country_code</w:t>
            </w:r>
          </w:p>
        </w:tc>
        <w:tc>
          <w:tcPr>
            <w:tcW w:w="1418" w:type="dxa"/>
          </w:tcPr>
          <w:p w:rsidR="0007192F" w:rsidRPr="00163C84" w:rsidRDefault="0007192F" w:rsidP="00C740BD">
            <w:pPr>
              <w:pStyle w:val="Tabletext"/>
              <w:jc w:val="center"/>
              <w:rPr>
                <w:rFonts w:eastAsia="MS PMincho"/>
              </w:rPr>
            </w:pPr>
            <w:r w:rsidRPr="00163C84">
              <w:rPr>
                <w:rFonts w:eastAsia="MS PMincho"/>
              </w:rPr>
              <w:t>16</w:t>
            </w:r>
          </w:p>
        </w:tc>
        <w:tc>
          <w:tcPr>
            <w:tcW w:w="1418" w:type="dxa"/>
          </w:tcPr>
          <w:p w:rsidR="0007192F" w:rsidRPr="00163C84" w:rsidRDefault="0007192F" w:rsidP="00C740BD">
            <w:pPr>
              <w:pStyle w:val="Tabletext"/>
              <w:jc w:val="center"/>
              <w:rPr>
                <w:rFonts w:eastAsia="MS PMincho"/>
              </w:rPr>
            </w:pPr>
            <w:r w:rsidRPr="00163C84">
              <w:rPr>
                <w:rFonts w:eastAsia="MS PMincho"/>
              </w:rPr>
              <w:t>bslbf</w:t>
            </w:r>
          </w:p>
        </w:tc>
      </w:tr>
      <w:tr w:rsidR="0007192F" w:rsidRPr="00163C84" w:rsidTr="001C0916">
        <w:trPr>
          <w:jc w:val="center"/>
        </w:trPr>
        <w:tc>
          <w:tcPr>
            <w:tcW w:w="4820" w:type="dxa"/>
          </w:tcPr>
          <w:p w:rsidR="0007192F" w:rsidRPr="00163C84" w:rsidRDefault="0007192F" w:rsidP="00C740BD">
            <w:pPr>
              <w:pStyle w:val="Tabletext"/>
              <w:ind w:firstLine="428"/>
              <w:rPr>
                <w:rFonts w:eastAsia="MS PMincho"/>
                <w:b/>
              </w:rPr>
            </w:pPr>
            <w:r w:rsidRPr="00163C84">
              <w:rPr>
                <w:rFonts w:eastAsia="MS PMincho"/>
                <w:b/>
              </w:rPr>
              <w:t>organization_code</w:t>
            </w:r>
          </w:p>
        </w:tc>
        <w:tc>
          <w:tcPr>
            <w:tcW w:w="1418" w:type="dxa"/>
          </w:tcPr>
          <w:p w:rsidR="0007192F" w:rsidRPr="00163C84" w:rsidRDefault="0007192F" w:rsidP="00C740BD">
            <w:pPr>
              <w:pStyle w:val="Tabletext"/>
              <w:jc w:val="center"/>
              <w:rPr>
                <w:rFonts w:eastAsia="MS PMincho"/>
              </w:rPr>
            </w:pPr>
            <w:r w:rsidRPr="00163C84">
              <w:rPr>
                <w:rFonts w:eastAsia="MS PMincho"/>
              </w:rPr>
              <w:t>32</w:t>
            </w:r>
          </w:p>
        </w:tc>
        <w:tc>
          <w:tcPr>
            <w:tcW w:w="1418" w:type="dxa"/>
          </w:tcPr>
          <w:p w:rsidR="0007192F" w:rsidRPr="00163C84" w:rsidRDefault="0007192F" w:rsidP="00C740BD">
            <w:pPr>
              <w:pStyle w:val="Tabletext"/>
              <w:jc w:val="center"/>
              <w:rPr>
                <w:rFonts w:eastAsia="MS PMincho"/>
              </w:rPr>
            </w:pPr>
            <w:r w:rsidRPr="00163C84">
              <w:rPr>
                <w:rFonts w:eastAsia="MS PMincho"/>
              </w:rPr>
              <w:t>bslbf</w:t>
            </w:r>
          </w:p>
        </w:tc>
      </w:tr>
      <w:tr w:rsidR="0007192F" w:rsidRPr="00163C84" w:rsidTr="001C0916">
        <w:trPr>
          <w:jc w:val="center"/>
        </w:trPr>
        <w:tc>
          <w:tcPr>
            <w:tcW w:w="4820" w:type="dxa"/>
          </w:tcPr>
          <w:p w:rsidR="0007192F" w:rsidRPr="00163C84" w:rsidRDefault="0007192F" w:rsidP="00C740BD">
            <w:pPr>
              <w:pStyle w:val="Tabletext"/>
              <w:ind w:firstLine="428"/>
              <w:rPr>
                <w:rFonts w:eastAsia="MS PMincho"/>
                <w:b/>
              </w:rPr>
            </w:pPr>
            <w:r w:rsidRPr="00163C84">
              <w:rPr>
                <w:rFonts w:eastAsia="MS PMincho"/>
                <w:b/>
              </w:rPr>
              <w:t>user_code</w:t>
            </w:r>
          </w:p>
        </w:tc>
        <w:tc>
          <w:tcPr>
            <w:tcW w:w="1418" w:type="dxa"/>
          </w:tcPr>
          <w:p w:rsidR="0007192F" w:rsidRPr="00163C84" w:rsidRDefault="0007192F" w:rsidP="00C740BD">
            <w:pPr>
              <w:pStyle w:val="Tabletext"/>
              <w:jc w:val="center"/>
              <w:rPr>
                <w:rFonts w:eastAsia="MS PMincho"/>
              </w:rPr>
            </w:pPr>
            <w:r w:rsidRPr="00163C84">
              <w:rPr>
                <w:rFonts w:eastAsia="MS PMincho"/>
              </w:rPr>
              <w:t>32</w:t>
            </w:r>
          </w:p>
        </w:tc>
        <w:tc>
          <w:tcPr>
            <w:tcW w:w="1418" w:type="dxa"/>
          </w:tcPr>
          <w:p w:rsidR="0007192F" w:rsidRPr="00163C84" w:rsidRDefault="0007192F" w:rsidP="00C740BD">
            <w:pPr>
              <w:pStyle w:val="Tabletext"/>
              <w:jc w:val="center"/>
              <w:rPr>
                <w:rFonts w:eastAsia="MS PMincho"/>
              </w:rPr>
            </w:pPr>
            <w:r w:rsidRPr="00163C84">
              <w:rPr>
                <w:rFonts w:eastAsia="MS PMincho"/>
              </w:rPr>
              <w:t>bslbf</w:t>
            </w:r>
          </w:p>
        </w:tc>
      </w:tr>
      <w:tr w:rsidR="0007192F" w:rsidRPr="00163C84" w:rsidTr="001C0916">
        <w:trPr>
          <w:jc w:val="center"/>
        </w:trPr>
        <w:tc>
          <w:tcPr>
            <w:tcW w:w="4820" w:type="dxa"/>
          </w:tcPr>
          <w:p w:rsidR="0007192F" w:rsidRPr="00163C84" w:rsidRDefault="0007192F" w:rsidP="00C740BD">
            <w:pPr>
              <w:pStyle w:val="Tabletext"/>
              <w:rPr>
                <w:rFonts w:eastAsia="MS PMincho"/>
              </w:rPr>
            </w:pPr>
            <w:r w:rsidRPr="00163C84">
              <w:rPr>
                <w:rFonts w:eastAsia="MS PMincho"/>
              </w:rPr>
              <w:t>}</w:t>
            </w:r>
          </w:p>
        </w:tc>
        <w:tc>
          <w:tcPr>
            <w:tcW w:w="1418" w:type="dxa"/>
          </w:tcPr>
          <w:p w:rsidR="0007192F" w:rsidRPr="00163C84" w:rsidRDefault="0007192F" w:rsidP="00C740BD">
            <w:pPr>
              <w:pStyle w:val="Tabletext"/>
              <w:jc w:val="center"/>
              <w:rPr>
                <w:rFonts w:eastAsia="MS PMincho"/>
              </w:rPr>
            </w:pPr>
          </w:p>
        </w:tc>
        <w:tc>
          <w:tcPr>
            <w:tcW w:w="1418" w:type="dxa"/>
          </w:tcPr>
          <w:p w:rsidR="0007192F" w:rsidRPr="00163C84" w:rsidRDefault="0007192F" w:rsidP="00C740BD">
            <w:pPr>
              <w:pStyle w:val="Tabletext"/>
              <w:jc w:val="center"/>
              <w:rPr>
                <w:rFonts w:eastAsia="MS PMincho"/>
              </w:rPr>
            </w:pPr>
          </w:p>
        </w:tc>
      </w:tr>
    </w:tbl>
    <w:p w:rsidR="0007192F" w:rsidRPr="00163C84" w:rsidRDefault="0007192F" w:rsidP="001C0916">
      <w:pPr>
        <w:pStyle w:val="Tablefin"/>
        <w:rPr>
          <w:rFonts w:eastAsia="MS PMincho"/>
          <w:lang w:eastAsia="ja-JP"/>
        </w:rPr>
      </w:pPr>
    </w:p>
    <w:p w:rsidR="0007192F" w:rsidRPr="00163C84" w:rsidRDefault="0007192F" w:rsidP="00577289">
      <w:pPr>
        <w:rPr>
          <w:rFonts w:eastAsia="MS PMincho"/>
          <w:szCs w:val="21"/>
          <w:lang w:eastAsia="ja-JP"/>
        </w:rPr>
      </w:pPr>
      <w:r w:rsidRPr="00163C84">
        <w:rPr>
          <w:rFonts w:eastAsia="MS PMincho"/>
          <w:b/>
          <w:bCs/>
          <w:szCs w:val="21"/>
          <w:lang w:eastAsia="ja-JP"/>
        </w:rPr>
        <w:lastRenderedPageBreak/>
        <w:t>data_number</w:t>
      </w:r>
      <w:r w:rsidRPr="00163C84">
        <w:rPr>
          <w:rFonts w:eastAsia="MS PMincho"/>
          <w:szCs w:val="21"/>
          <w:lang w:eastAsia="ja-JP"/>
        </w:rPr>
        <w:t xml:space="preserve"> as defined in § 2.2 and Fig. 3 of Annex 1. Due to the restricted size of the UDW of an ancillary data packet, six sets of the </w:t>
      </w:r>
      <w:r w:rsidR="00577289" w:rsidRPr="00163C84">
        <w:rPr>
          <w:rFonts w:eastAsia="MS PMincho"/>
          <w:szCs w:val="21"/>
          <w:lang w:eastAsia="ja-JP"/>
        </w:rPr>
        <w:t>T</w:t>
      </w:r>
      <w:r w:rsidRPr="00163C84">
        <w:rPr>
          <w:rFonts w:eastAsia="MS PMincho"/>
          <w:szCs w:val="21"/>
          <w:lang w:eastAsia="ja-JP"/>
        </w:rPr>
        <w:t xml:space="preserve">ype-1 metadata can be used at maximum as the history. </w:t>
      </w:r>
    </w:p>
    <w:p w:rsidR="0007192F" w:rsidRPr="00163C84" w:rsidRDefault="0007192F" w:rsidP="00797CFF">
      <w:pPr>
        <w:rPr>
          <w:rFonts w:eastAsia="MS PMincho"/>
          <w:szCs w:val="21"/>
          <w:lang w:eastAsia="ja-JP"/>
        </w:rPr>
      </w:pPr>
      <w:r w:rsidRPr="00163C84">
        <w:rPr>
          <w:rFonts w:eastAsia="MS PMincho"/>
          <w:b/>
          <w:bCs/>
          <w:szCs w:val="21"/>
          <w:lang w:eastAsia="ja-JP"/>
        </w:rPr>
        <w:t>v</w:t>
      </w:r>
      <w:r w:rsidRPr="00163C84">
        <w:rPr>
          <w:rFonts w:eastAsia="MS PMincho"/>
          <w:b/>
          <w:bCs/>
          <w:szCs w:val="21"/>
        </w:rPr>
        <w:t>ideo_signal_type</w:t>
      </w:r>
      <w:r w:rsidRPr="00163C84">
        <w:rPr>
          <w:rFonts w:eastAsia="MS PMincho"/>
          <w:szCs w:val="21"/>
          <w:lang w:eastAsia="ja-JP"/>
        </w:rPr>
        <w:t xml:space="preserve"> indicates the type of video signal. D</w:t>
      </w:r>
      <w:r w:rsidRPr="00163C84">
        <w:rPr>
          <w:rFonts w:eastAsia="MS PMincho"/>
          <w:szCs w:val="21"/>
        </w:rPr>
        <w:t>igital component video signals at the 4:2:2 level are assumed.</w:t>
      </w:r>
    </w:p>
    <w:p w:rsidR="0007192F" w:rsidRPr="00163C84" w:rsidRDefault="0007192F" w:rsidP="001C0916">
      <w:pPr>
        <w:pStyle w:val="Blanc"/>
        <w:rPr>
          <w:rFonts w:eastAsia="MS PMinch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701"/>
      </w:tblGrid>
      <w:tr w:rsidR="0007192F" w:rsidRPr="00163C84" w:rsidTr="001C0916">
        <w:trPr>
          <w:jc w:val="center"/>
        </w:trPr>
        <w:tc>
          <w:tcPr>
            <w:tcW w:w="2835" w:type="dxa"/>
          </w:tcPr>
          <w:p w:rsidR="0007192F" w:rsidRPr="00163C84" w:rsidRDefault="0007192F" w:rsidP="00C740BD">
            <w:pPr>
              <w:pStyle w:val="Tablehead"/>
              <w:rPr>
                <w:rFonts w:eastAsia="MS PMincho"/>
                <w:lang w:eastAsia="ja-JP"/>
              </w:rPr>
            </w:pPr>
            <w:r w:rsidRPr="00163C84">
              <w:rPr>
                <w:rFonts w:eastAsia="MS PMincho"/>
                <w:lang w:eastAsia="ja-JP"/>
              </w:rPr>
              <w:t>Type</w:t>
            </w:r>
          </w:p>
        </w:tc>
        <w:tc>
          <w:tcPr>
            <w:tcW w:w="1701" w:type="dxa"/>
          </w:tcPr>
          <w:p w:rsidR="0007192F" w:rsidRPr="00163C84" w:rsidRDefault="0007192F" w:rsidP="00C740BD">
            <w:pPr>
              <w:pStyle w:val="Tablehead"/>
              <w:rPr>
                <w:rFonts w:eastAsia="MS PMincho"/>
                <w:lang w:eastAsia="ja-JP"/>
              </w:rPr>
            </w:pPr>
            <w:r w:rsidRPr="00163C84">
              <w:rPr>
                <w:rFonts w:eastAsia="MS PMincho"/>
                <w:lang w:eastAsia="ja-JP"/>
              </w:rPr>
              <w:t>Value</w:t>
            </w:r>
          </w:p>
        </w:tc>
      </w:tr>
      <w:tr w:rsidR="0007192F" w:rsidRPr="00163C84" w:rsidTr="001C0916">
        <w:trPr>
          <w:jc w:val="center"/>
        </w:trPr>
        <w:tc>
          <w:tcPr>
            <w:tcW w:w="2835" w:type="dxa"/>
          </w:tcPr>
          <w:p w:rsidR="0007192F" w:rsidRPr="00163C84" w:rsidRDefault="0007192F" w:rsidP="00C740BD">
            <w:pPr>
              <w:pStyle w:val="Tabletext"/>
              <w:jc w:val="center"/>
              <w:rPr>
                <w:rFonts w:eastAsia="MS PMincho"/>
              </w:rPr>
            </w:pPr>
            <w:r w:rsidRPr="00163C84">
              <w:rPr>
                <w:rFonts w:eastAsia="MS PMincho"/>
              </w:rPr>
              <w:t>Uncompressed</w:t>
            </w:r>
          </w:p>
        </w:tc>
        <w:tc>
          <w:tcPr>
            <w:tcW w:w="1701" w:type="dxa"/>
          </w:tcPr>
          <w:p w:rsidR="0007192F" w:rsidRPr="00163C84" w:rsidRDefault="0007192F" w:rsidP="00C740BD">
            <w:pPr>
              <w:pStyle w:val="Tabletext"/>
              <w:jc w:val="center"/>
              <w:rPr>
                <w:rFonts w:eastAsia="MS PMincho"/>
              </w:rPr>
            </w:pPr>
            <w:r w:rsidRPr="00163C84">
              <w:rPr>
                <w:rFonts w:eastAsia="MS PMincho"/>
              </w:rPr>
              <w:t>0</w:t>
            </w:r>
          </w:p>
        </w:tc>
      </w:tr>
      <w:tr w:rsidR="0007192F" w:rsidRPr="00163C84" w:rsidTr="001C0916">
        <w:trPr>
          <w:jc w:val="center"/>
        </w:trPr>
        <w:tc>
          <w:tcPr>
            <w:tcW w:w="2835" w:type="dxa"/>
          </w:tcPr>
          <w:p w:rsidR="0007192F" w:rsidRPr="00163C84" w:rsidRDefault="0007192F" w:rsidP="00C740BD">
            <w:pPr>
              <w:pStyle w:val="Tabletext"/>
              <w:jc w:val="center"/>
              <w:rPr>
                <w:rFonts w:eastAsia="MS PMincho"/>
              </w:rPr>
            </w:pPr>
            <w:r w:rsidRPr="00163C84">
              <w:rPr>
                <w:rFonts w:eastAsia="MS PMincho"/>
              </w:rPr>
              <w:t>Compressed</w:t>
            </w:r>
          </w:p>
        </w:tc>
        <w:tc>
          <w:tcPr>
            <w:tcW w:w="1701" w:type="dxa"/>
          </w:tcPr>
          <w:p w:rsidR="0007192F" w:rsidRPr="00163C84" w:rsidRDefault="0007192F" w:rsidP="00C740BD">
            <w:pPr>
              <w:pStyle w:val="Tabletext"/>
              <w:jc w:val="center"/>
              <w:rPr>
                <w:rFonts w:eastAsia="MS PMincho"/>
              </w:rPr>
            </w:pPr>
            <w:r w:rsidRPr="00163C84">
              <w:rPr>
                <w:rFonts w:eastAsia="MS PMincho"/>
              </w:rPr>
              <w:t>1</w:t>
            </w:r>
          </w:p>
        </w:tc>
      </w:tr>
    </w:tbl>
    <w:p w:rsidR="0007192F" w:rsidRPr="00163C84" w:rsidRDefault="0007192F" w:rsidP="001C0916">
      <w:pPr>
        <w:pStyle w:val="Tablefin"/>
        <w:rPr>
          <w:rFonts w:eastAsia="MS PMincho"/>
          <w:lang w:eastAsia="ja-JP"/>
        </w:rPr>
      </w:pPr>
    </w:p>
    <w:p w:rsidR="0007192F" w:rsidRPr="00163C84" w:rsidRDefault="0007192F" w:rsidP="0007192F">
      <w:pPr>
        <w:rPr>
          <w:rFonts w:eastAsia="MS PMincho"/>
          <w:lang w:eastAsia="ja-JP"/>
        </w:rPr>
      </w:pPr>
      <w:r w:rsidRPr="00163C84">
        <w:rPr>
          <w:rFonts w:eastAsia="MS PMincho"/>
          <w:b/>
          <w:bCs/>
          <w:lang w:eastAsia="ja-JP"/>
        </w:rPr>
        <w:t>a</w:t>
      </w:r>
      <w:r w:rsidRPr="00163C84">
        <w:rPr>
          <w:rFonts w:eastAsia="MS PMincho"/>
          <w:b/>
          <w:bCs/>
        </w:rPr>
        <w:t>udio_signal_type</w:t>
      </w:r>
      <w:r w:rsidRPr="00163C84">
        <w:rPr>
          <w:rFonts w:eastAsia="MS PMincho"/>
          <w:lang w:eastAsia="ja-JP"/>
        </w:rPr>
        <w:t xml:space="preserve"> indicates the type of audio signal. In some cases, audio signals may not be embedded with video signals. Digital audio signals are assumed.</w:t>
      </w:r>
    </w:p>
    <w:p w:rsidR="0007192F" w:rsidRPr="00163C84" w:rsidRDefault="0007192F" w:rsidP="001C0916">
      <w:pPr>
        <w:pStyle w:val="Blanc"/>
        <w:rPr>
          <w:rFonts w:eastAsia="MS PMinch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701"/>
      </w:tblGrid>
      <w:tr w:rsidR="0007192F" w:rsidRPr="00163C84" w:rsidTr="001C0916">
        <w:trPr>
          <w:jc w:val="center"/>
        </w:trPr>
        <w:tc>
          <w:tcPr>
            <w:tcW w:w="2835" w:type="dxa"/>
          </w:tcPr>
          <w:p w:rsidR="0007192F" w:rsidRPr="00163C84" w:rsidRDefault="0007192F" w:rsidP="00C740BD">
            <w:pPr>
              <w:pStyle w:val="Tablehead"/>
              <w:rPr>
                <w:rFonts w:eastAsia="MS PMincho"/>
                <w:lang w:eastAsia="ja-JP"/>
              </w:rPr>
            </w:pPr>
            <w:r w:rsidRPr="00163C84">
              <w:rPr>
                <w:rFonts w:eastAsia="MS PMincho"/>
                <w:lang w:eastAsia="ja-JP"/>
              </w:rPr>
              <w:t>Type</w:t>
            </w:r>
          </w:p>
        </w:tc>
        <w:tc>
          <w:tcPr>
            <w:tcW w:w="1701" w:type="dxa"/>
          </w:tcPr>
          <w:p w:rsidR="0007192F" w:rsidRPr="00163C84" w:rsidRDefault="0007192F" w:rsidP="00C740BD">
            <w:pPr>
              <w:pStyle w:val="Tablehead"/>
              <w:rPr>
                <w:rFonts w:eastAsia="MS PMincho"/>
                <w:lang w:eastAsia="ja-JP"/>
              </w:rPr>
            </w:pPr>
            <w:r w:rsidRPr="00163C84">
              <w:rPr>
                <w:rFonts w:eastAsia="MS PMincho"/>
                <w:lang w:eastAsia="ja-JP"/>
              </w:rPr>
              <w:t>Value</w:t>
            </w:r>
          </w:p>
        </w:tc>
      </w:tr>
      <w:tr w:rsidR="0007192F" w:rsidRPr="00163C84" w:rsidTr="001C0916">
        <w:trPr>
          <w:jc w:val="center"/>
        </w:trPr>
        <w:tc>
          <w:tcPr>
            <w:tcW w:w="2835" w:type="dxa"/>
          </w:tcPr>
          <w:p w:rsidR="0007192F" w:rsidRPr="00163C84" w:rsidRDefault="0007192F" w:rsidP="00C740BD">
            <w:pPr>
              <w:pStyle w:val="Tabletext"/>
              <w:jc w:val="center"/>
              <w:rPr>
                <w:rFonts w:eastAsia="MS PMincho"/>
              </w:rPr>
            </w:pPr>
            <w:r w:rsidRPr="00163C84">
              <w:rPr>
                <w:rFonts w:eastAsia="MS PMincho"/>
              </w:rPr>
              <w:t>Uncompressed</w:t>
            </w:r>
          </w:p>
        </w:tc>
        <w:tc>
          <w:tcPr>
            <w:tcW w:w="1701" w:type="dxa"/>
          </w:tcPr>
          <w:p w:rsidR="0007192F" w:rsidRPr="00163C84" w:rsidRDefault="0007192F" w:rsidP="00C740BD">
            <w:pPr>
              <w:pStyle w:val="Tabletext"/>
              <w:jc w:val="center"/>
              <w:rPr>
                <w:rFonts w:eastAsia="MS PMincho"/>
              </w:rPr>
            </w:pPr>
            <w:r w:rsidRPr="00163C84">
              <w:rPr>
                <w:rFonts w:eastAsia="MS PMincho"/>
              </w:rPr>
              <w:t>00</w:t>
            </w:r>
          </w:p>
        </w:tc>
      </w:tr>
      <w:tr w:rsidR="0007192F" w:rsidRPr="00163C84" w:rsidTr="001C0916">
        <w:trPr>
          <w:jc w:val="center"/>
        </w:trPr>
        <w:tc>
          <w:tcPr>
            <w:tcW w:w="2835" w:type="dxa"/>
          </w:tcPr>
          <w:p w:rsidR="0007192F" w:rsidRPr="00163C84" w:rsidRDefault="0007192F" w:rsidP="00C740BD">
            <w:pPr>
              <w:pStyle w:val="Tabletext"/>
              <w:jc w:val="center"/>
              <w:rPr>
                <w:rFonts w:eastAsia="MS PMincho"/>
              </w:rPr>
            </w:pPr>
            <w:r w:rsidRPr="00163C84">
              <w:rPr>
                <w:rFonts w:eastAsia="MS PMincho"/>
              </w:rPr>
              <w:t>Compressed</w:t>
            </w:r>
          </w:p>
        </w:tc>
        <w:tc>
          <w:tcPr>
            <w:tcW w:w="1701" w:type="dxa"/>
          </w:tcPr>
          <w:p w:rsidR="0007192F" w:rsidRPr="00163C84" w:rsidRDefault="0007192F" w:rsidP="00C740BD">
            <w:pPr>
              <w:pStyle w:val="Tabletext"/>
              <w:jc w:val="center"/>
              <w:rPr>
                <w:rFonts w:eastAsia="MS PMincho"/>
              </w:rPr>
            </w:pPr>
            <w:r w:rsidRPr="00163C84">
              <w:rPr>
                <w:rFonts w:eastAsia="MS PMincho"/>
              </w:rPr>
              <w:t>01</w:t>
            </w:r>
          </w:p>
        </w:tc>
      </w:tr>
      <w:tr w:rsidR="0007192F" w:rsidRPr="00163C84" w:rsidTr="001C0916">
        <w:trPr>
          <w:jc w:val="center"/>
        </w:trPr>
        <w:tc>
          <w:tcPr>
            <w:tcW w:w="2835" w:type="dxa"/>
          </w:tcPr>
          <w:p w:rsidR="0007192F" w:rsidRPr="00163C84" w:rsidRDefault="0007192F" w:rsidP="00C740BD">
            <w:pPr>
              <w:pStyle w:val="Tabletext"/>
              <w:jc w:val="center"/>
              <w:rPr>
                <w:rFonts w:eastAsia="MS PMincho"/>
              </w:rPr>
            </w:pPr>
            <w:r w:rsidRPr="00163C84">
              <w:rPr>
                <w:rFonts w:eastAsia="MS PMincho"/>
              </w:rPr>
              <w:t>No audio</w:t>
            </w:r>
          </w:p>
        </w:tc>
        <w:tc>
          <w:tcPr>
            <w:tcW w:w="1701" w:type="dxa"/>
          </w:tcPr>
          <w:p w:rsidR="0007192F" w:rsidRPr="00163C84" w:rsidRDefault="0007192F" w:rsidP="00C740BD">
            <w:pPr>
              <w:pStyle w:val="Tabletext"/>
              <w:jc w:val="center"/>
              <w:rPr>
                <w:rFonts w:eastAsia="MS PMincho"/>
              </w:rPr>
            </w:pPr>
            <w:r w:rsidRPr="00163C84">
              <w:rPr>
                <w:rFonts w:eastAsia="MS PMincho"/>
              </w:rPr>
              <w:t>10</w:t>
            </w:r>
          </w:p>
        </w:tc>
      </w:tr>
      <w:tr w:rsidR="0007192F" w:rsidRPr="00163C84" w:rsidTr="001C0916">
        <w:trPr>
          <w:jc w:val="center"/>
        </w:trPr>
        <w:tc>
          <w:tcPr>
            <w:tcW w:w="2835" w:type="dxa"/>
          </w:tcPr>
          <w:p w:rsidR="0007192F" w:rsidRPr="00163C84" w:rsidRDefault="0007192F" w:rsidP="00C740BD">
            <w:pPr>
              <w:pStyle w:val="Tabletext"/>
              <w:jc w:val="center"/>
              <w:rPr>
                <w:rFonts w:eastAsia="MS PMincho"/>
              </w:rPr>
            </w:pPr>
            <w:r w:rsidRPr="00163C84">
              <w:rPr>
                <w:rFonts w:eastAsia="MS PMincho"/>
              </w:rPr>
              <w:t>Reserved</w:t>
            </w:r>
          </w:p>
        </w:tc>
        <w:tc>
          <w:tcPr>
            <w:tcW w:w="1701" w:type="dxa"/>
          </w:tcPr>
          <w:p w:rsidR="0007192F" w:rsidRPr="00163C84" w:rsidRDefault="0007192F" w:rsidP="00C740BD">
            <w:pPr>
              <w:pStyle w:val="Tabletext"/>
              <w:jc w:val="center"/>
              <w:rPr>
                <w:rFonts w:eastAsia="MS PMincho"/>
              </w:rPr>
            </w:pPr>
            <w:r w:rsidRPr="00163C84">
              <w:rPr>
                <w:rFonts w:eastAsia="MS PMincho"/>
              </w:rPr>
              <w:t>11</w:t>
            </w:r>
          </w:p>
        </w:tc>
      </w:tr>
    </w:tbl>
    <w:p w:rsidR="0007192F" w:rsidRPr="00163C84" w:rsidRDefault="0007192F" w:rsidP="001C0916">
      <w:pPr>
        <w:pStyle w:val="Tablefin"/>
        <w:rPr>
          <w:rFonts w:eastAsia="MS PMincho"/>
          <w:lang w:eastAsia="ja-JP"/>
        </w:rPr>
      </w:pPr>
    </w:p>
    <w:p w:rsidR="0007192F" w:rsidRPr="00163C84" w:rsidRDefault="0007192F" w:rsidP="0007192F">
      <w:pPr>
        <w:rPr>
          <w:rFonts w:eastAsia="MS PMincho"/>
          <w:lang w:eastAsia="ja-JP"/>
        </w:rPr>
      </w:pPr>
      <w:r w:rsidRPr="00163C84">
        <w:rPr>
          <w:rFonts w:eastAsia="MS PMincho"/>
          <w:b/>
          <w:bCs/>
          <w:lang w:eastAsia="ja-JP"/>
        </w:rPr>
        <w:t>country_code</w:t>
      </w:r>
      <w:r w:rsidRPr="00163C84">
        <w:rPr>
          <w:rFonts w:eastAsia="MS PMincho"/>
          <w:lang w:eastAsia="ja-JP"/>
        </w:rPr>
        <w:t xml:space="preserve"> as defined in </w:t>
      </w:r>
      <w:r w:rsidRPr="00163C84">
        <w:rPr>
          <w:rFonts w:eastAsia="MS PMincho"/>
          <w:szCs w:val="21"/>
          <w:lang w:eastAsia="ja-JP"/>
        </w:rPr>
        <w:t>§ 2.2 of Annex 1.</w:t>
      </w:r>
    </w:p>
    <w:p w:rsidR="0007192F" w:rsidRPr="00163C84" w:rsidRDefault="0007192F" w:rsidP="0007192F">
      <w:pPr>
        <w:rPr>
          <w:rFonts w:eastAsia="MS PMincho"/>
          <w:szCs w:val="21"/>
          <w:lang w:eastAsia="ja-JP"/>
        </w:rPr>
      </w:pPr>
      <w:r w:rsidRPr="00163C84">
        <w:rPr>
          <w:rFonts w:eastAsia="MS PMincho"/>
          <w:b/>
          <w:bCs/>
          <w:szCs w:val="21"/>
          <w:lang w:eastAsia="ja-JP"/>
        </w:rPr>
        <w:t>organization_code</w:t>
      </w:r>
      <w:r w:rsidRPr="00163C84">
        <w:rPr>
          <w:rFonts w:eastAsia="MS PMincho"/>
          <w:szCs w:val="21"/>
          <w:lang w:eastAsia="ja-JP"/>
        </w:rPr>
        <w:t xml:space="preserve"> </w:t>
      </w:r>
      <w:r w:rsidRPr="00163C84">
        <w:rPr>
          <w:rFonts w:eastAsia="MS PMincho"/>
          <w:lang w:eastAsia="ja-JP"/>
        </w:rPr>
        <w:t xml:space="preserve">as defined in </w:t>
      </w:r>
      <w:r w:rsidRPr="00163C84">
        <w:rPr>
          <w:rFonts w:eastAsia="MS PMincho"/>
          <w:szCs w:val="21"/>
          <w:lang w:eastAsia="ja-JP"/>
        </w:rPr>
        <w:t>§ 2.2 of Annex 1.</w:t>
      </w:r>
    </w:p>
    <w:p w:rsidR="0007192F" w:rsidRPr="00163C84" w:rsidRDefault="0007192F" w:rsidP="0007192F">
      <w:pPr>
        <w:rPr>
          <w:rFonts w:eastAsia="MS PMincho"/>
          <w:szCs w:val="21"/>
          <w:lang w:eastAsia="ja-JP"/>
        </w:rPr>
      </w:pPr>
      <w:r w:rsidRPr="00163C84">
        <w:rPr>
          <w:rFonts w:eastAsia="MS PMincho"/>
          <w:b/>
          <w:bCs/>
          <w:szCs w:val="21"/>
          <w:lang w:eastAsia="ja-JP"/>
        </w:rPr>
        <w:t>user_code</w:t>
      </w:r>
      <w:r w:rsidRPr="00163C84">
        <w:rPr>
          <w:rFonts w:eastAsia="MS PMincho"/>
          <w:szCs w:val="21"/>
          <w:lang w:eastAsia="ja-JP"/>
        </w:rPr>
        <w:t xml:space="preserve"> </w:t>
      </w:r>
      <w:r w:rsidRPr="00163C84">
        <w:rPr>
          <w:rFonts w:eastAsia="MS PMincho"/>
          <w:lang w:eastAsia="ja-JP"/>
        </w:rPr>
        <w:t xml:space="preserve">as defined in </w:t>
      </w:r>
      <w:r w:rsidRPr="00163C84">
        <w:rPr>
          <w:rFonts w:eastAsia="MS PMincho"/>
          <w:szCs w:val="21"/>
          <w:lang w:eastAsia="ja-JP"/>
        </w:rPr>
        <w:t>§ 2.2 of Annex 1.</w:t>
      </w:r>
    </w:p>
    <w:p w:rsidR="0007192F" w:rsidRPr="00163C84" w:rsidRDefault="0007192F" w:rsidP="0007192F">
      <w:pPr>
        <w:pStyle w:val="Heading1"/>
        <w:rPr>
          <w:lang w:eastAsia="ja-JP"/>
        </w:rPr>
      </w:pPr>
      <w:r w:rsidRPr="00163C84">
        <w:rPr>
          <w:lang w:eastAsia="ja-JP"/>
        </w:rPr>
        <w:t>3</w:t>
      </w:r>
      <w:r w:rsidRPr="00163C84">
        <w:tab/>
      </w:r>
      <w:r w:rsidRPr="00163C84">
        <w:rPr>
          <w:lang w:eastAsia="ja-JP"/>
        </w:rPr>
        <w:t>Type-1 video</w:t>
      </w:r>
      <w:r w:rsidRPr="00163C84">
        <w:t xml:space="preserve"> parameters</w:t>
      </w:r>
    </w:p>
    <w:p w:rsidR="0007192F" w:rsidRPr="00163C84" w:rsidRDefault="0007192F" w:rsidP="001C0916">
      <w:pPr>
        <w:rPr>
          <w:lang w:eastAsia="ja-JP"/>
        </w:rPr>
      </w:pPr>
      <w:r w:rsidRPr="00163C84">
        <w:t xml:space="preserve">Table </w:t>
      </w:r>
      <w:r w:rsidR="001C0916">
        <w:rPr>
          <w:rFonts w:eastAsia="MS Mincho"/>
          <w:lang w:eastAsia="ja-JP"/>
        </w:rPr>
        <w:t>4</w:t>
      </w:r>
      <w:r w:rsidRPr="00163C84">
        <w:t xml:space="preserve"> </w:t>
      </w:r>
      <w:r w:rsidRPr="00163C84">
        <w:rPr>
          <w:lang w:eastAsia="ja-JP"/>
        </w:rPr>
        <w:t>lists</w:t>
      </w:r>
      <w:r w:rsidRPr="00163C84">
        <w:t xml:space="preserve"> the </w:t>
      </w:r>
      <w:r w:rsidRPr="00163C84">
        <w:rPr>
          <w:lang w:eastAsia="ja-JP"/>
        </w:rPr>
        <w:t xml:space="preserve">syntactical definition of the </w:t>
      </w:r>
      <w:r w:rsidR="001C0916" w:rsidRPr="00163C84">
        <w:rPr>
          <w:lang w:eastAsia="ja-JP"/>
        </w:rPr>
        <w:t>T</w:t>
      </w:r>
      <w:r w:rsidRPr="00163C84">
        <w:rPr>
          <w:lang w:eastAsia="ja-JP"/>
        </w:rPr>
        <w:t xml:space="preserve">ype-1 video </w:t>
      </w:r>
      <w:r w:rsidRPr="00163C84">
        <w:t>parameters.</w:t>
      </w:r>
      <w:r w:rsidRPr="00163C84">
        <w:rPr>
          <w:lang w:eastAsia="ja-JP"/>
        </w:rPr>
        <w:t xml:space="preserve"> A total of 10 bytes (i.e. 80 bits) are allocated for the video parameters.</w:t>
      </w:r>
    </w:p>
    <w:p w:rsidR="0007192F" w:rsidRPr="00163C84" w:rsidRDefault="001C0916" w:rsidP="001C0916">
      <w:pPr>
        <w:pStyle w:val="TableNo"/>
        <w:rPr>
          <w:lang w:eastAsia="ja-JP"/>
        </w:rPr>
      </w:pPr>
      <w:r w:rsidRPr="00163C84">
        <w:t xml:space="preserve">TABLE </w:t>
      </w:r>
      <w:r>
        <w:rPr>
          <w:rFonts w:eastAsia="MS Mincho"/>
          <w:lang w:eastAsia="ja-JP"/>
        </w:rPr>
        <w:t>4</w:t>
      </w:r>
    </w:p>
    <w:p w:rsidR="0007192F" w:rsidRPr="00163C84" w:rsidRDefault="0007192F" w:rsidP="0007192F">
      <w:pPr>
        <w:pStyle w:val="Tabletitle"/>
        <w:rPr>
          <w:lang w:eastAsia="ja-JP"/>
        </w:rPr>
      </w:pPr>
      <w:r w:rsidRPr="00163C84">
        <w:t xml:space="preserve">Definition of </w:t>
      </w:r>
      <w:r w:rsidR="001C0916" w:rsidRPr="00163C84">
        <w:rPr>
          <w:lang w:eastAsia="ja-JP"/>
        </w:rPr>
        <w:t>T</w:t>
      </w:r>
      <w:r w:rsidRPr="00163C84">
        <w:rPr>
          <w:lang w:eastAsia="ja-JP"/>
        </w:rPr>
        <w:t>ype-1 video</w:t>
      </w:r>
      <w:r w:rsidRPr="00163C84">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1418"/>
        <w:gridCol w:w="1418"/>
      </w:tblGrid>
      <w:tr w:rsidR="0007192F" w:rsidRPr="00163C84" w:rsidTr="001C0916">
        <w:trPr>
          <w:jc w:val="center"/>
        </w:trPr>
        <w:tc>
          <w:tcPr>
            <w:tcW w:w="4820" w:type="dxa"/>
          </w:tcPr>
          <w:p w:rsidR="0007192F" w:rsidRPr="00163C84" w:rsidRDefault="0007192F" w:rsidP="00C740BD">
            <w:pPr>
              <w:pStyle w:val="Tablehead"/>
              <w:rPr>
                <w:rFonts w:eastAsia="MS PMincho"/>
              </w:rPr>
            </w:pPr>
            <w:r w:rsidRPr="00163C84">
              <w:rPr>
                <w:rFonts w:eastAsia="MS PMincho"/>
              </w:rPr>
              <w:t>Syntax</w:t>
            </w:r>
          </w:p>
        </w:tc>
        <w:tc>
          <w:tcPr>
            <w:tcW w:w="1418" w:type="dxa"/>
          </w:tcPr>
          <w:p w:rsidR="0007192F" w:rsidRPr="00163C84" w:rsidRDefault="0007192F" w:rsidP="00C740BD">
            <w:pPr>
              <w:pStyle w:val="Tablehead"/>
              <w:rPr>
                <w:rFonts w:eastAsia="MS PMincho"/>
              </w:rPr>
            </w:pPr>
            <w:r w:rsidRPr="00163C84">
              <w:rPr>
                <w:rFonts w:eastAsia="MS PMincho"/>
              </w:rPr>
              <w:t>No. of bits</w:t>
            </w:r>
          </w:p>
        </w:tc>
        <w:tc>
          <w:tcPr>
            <w:tcW w:w="1418" w:type="dxa"/>
          </w:tcPr>
          <w:p w:rsidR="0007192F" w:rsidRPr="00163C84" w:rsidRDefault="0007192F" w:rsidP="00C740BD">
            <w:pPr>
              <w:pStyle w:val="Tablehead"/>
              <w:rPr>
                <w:rFonts w:eastAsia="MS PMincho"/>
              </w:rPr>
            </w:pPr>
            <w:r w:rsidRPr="00163C84">
              <w:rPr>
                <w:rFonts w:eastAsia="MS PMincho"/>
              </w:rPr>
              <w:t>Mnemonic</w:t>
            </w:r>
          </w:p>
        </w:tc>
      </w:tr>
      <w:tr w:rsidR="0007192F" w:rsidRPr="00163C84" w:rsidTr="001C0916">
        <w:trPr>
          <w:jc w:val="center"/>
        </w:trPr>
        <w:tc>
          <w:tcPr>
            <w:tcW w:w="4820" w:type="dxa"/>
          </w:tcPr>
          <w:p w:rsidR="0007192F" w:rsidRPr="00163C84" w:rsidRDefault="0007192F" w:rsidP="00C740BD">
            <w:pPr>
              <w:pStyle w:val="Tabletext"/>
              <w:rPr>
                <w:rFonts w:eastAsia="MS PMincho"/>
              </w:rPr>
            </w:pPr>
            <w:r w:rsidRPr="00163C84">
              <w:rPr>
                <w:rFonts w:eastAsia="MS PMincho"/>
              </w:rPr>
              <w:t>video_parameters( )</w:t>
            </w:r>
            <w:r w:rsidRPr="00163C84">
              <w:rPr>
                <w:rFonts w:eastAsia="MS PMincho"/>
                <w:szCs w:val="21"/>
              </w:rPr>
              <w:t>{</w:t>
            </w:r>
          </w:p>
        </w:tc>
        <w:tc>
          <w:tcPr>
            <w:tcW w:w="1418" w:type="dxa"/>
          </w:tcPr>
          <w:p w:rsidR="0007192F" w:rsidRPr="00163C84" w:rsidRDefault="0007192F" w:rsidP="00C740BD">
            <w:pPr>
              <w:pStyle w:val="Tabletext"/>
              <w:jc w:val="center"/>
              <w:rPr>
                <w:rFonts w:eastAsia="MS PMincho"/>
              </w:rPr>
            </w:pPr>
          </w:p>
        </w:tc>
        <w:tc>
          <w:tcPr>
            <w:tcW w:w="1418" w:type="dxa"/>
          </w:tcPr>
          <w:p w:rsidR="0007192F" w:rsidRPr="00163C84" w:rsidRDefault="0007192F" w:rsidP="00C740BD">
            <w:pPr>
              <w:pStyle w:val="Tabletext"/>
              <w:jc w:val="center"/>
              <w:rPr>
                <w:rFonts w:eastAsia="MS PMincho"/>
              </w:rPr>
            </w:pPr>
          </w:p>
        </w:tc>
      </w:tr>
      <w:tr w:rsidR="0007192F" w:rsidRPr="00163C84" w:rsidTr="001C0916">
        <w:trPr>
          <w:jc w:val="center"/>
        </w:trPr>
        <w:tc>
          <w:tcPr>
            <w:tcW w:w="4820" w:type="dxa"/>
          </w:tcPr>
          <w:p w:rsidR="0007192F" w:rsidRPr="00163C84" w:rsidRDefault="0007192F" w:rsidP="00C740BD">
            <w:pPr>
              <w:pStyle w:val="Tabletext"/>
              <w:ind w:firstLine="432"/>
              <w:rPr>
                <w:rFonts w:eastAsia="MS PMincho"/>
                <w:b/>
              </w:rPr>
            </w:pPr>
            <w:r w:rsidRPr="00163C84">
              <w:rPr>
                <w:rFonts w:eastAsia="MS PMincho"/>
                <w:b/>
              </w:rPr>
              <w:t>video_input_error</w:t>
            </w:r>
          </w:p>
        </w:tc>
        <w:tc>
          <w:tcPr>
            <w:tcW w:w="1418" w:type="dxa"/>
          </w:tcPr>
          <w:p w:rsidR="0007192F" w:rsidRPr="00163C84" w:rsidRDefault="0007192F" w:rsidP="00C740BD">
            <w:pPr>
              <w:pStyle w:val="Tabletext"/>
              <w:jc w:val="center"/>
              <w:rPr>
                <w:rFonts w:eastAsia="MS PMincho"/>
              </w:rPr>
            </w:pPr>
            <w:r w:rsidRPr="00163C84">
              <w:rPr>
                <w:rFonts w:eastAsia="MS PMincho"/>
              </w:rPr>
              <w:t>1</w:t>
            </w:r>
          </w:p>
        </w:tc>
        <w:tc>
          <w:tcPr>
            <w:tcW w:w="1418" w:type="dxa"/>
          </w:tcPr>
          <w:p w:rsidR="0007192F" w:rsidRPr="00163C84" w:rsidRDefault="0007192F" w:rsidP="00C740BD">
            <w:pPr>
              <w:pStyle w:val="Tabletext"/>
              <w:jc w:val="center"/>
              <w:rPr>
                <w:rFonts w:eastAsia="MS PMincho"/>
              </w:rPr>
            </w:pPr>
            <w:r w:rsidRPr="00163C84">
              <w:rPr>
                <w:rFonts w:eastAsia="MS PMincho"/>
              </w:rPr>
              <w:t>bslbf</w:t>
            </w:r>
          </w:p>
        </w:tc>
      </w:tr>
      <w:tr w:rsidR="0007192F" w:rsidRPr="00163C84" w:rsidTr="001C0916">
        <w:trPr>
          <w:jc w:val="center"/>
        </w:trPr>
        <w:tc>
          <w:tcPr>
            <w:tcW w:w="4820" w:type="dxa"/>
          </w:tcPr>
          <w:p w:rsidR="0007192F" w:rsidRPr="00163C84" w:rsidRDefault="0007192F" w:rsidP="00C740BD">
            <w:pPr>
              <w:pStyle w:val="Tabletext"/>
              <w:ind w:firstLine="432"/>
              <w:rPr>
                <w:rFonts w:eastAsia="MS PMincho"/>
                <w:b/>
              </w:rPr>
            </w:pPr>
            <w:r w:rsidRPr="00163C84">
              <w:rPr>
                <w:rFonts w:eastAsia="MS PMincho"/>
                <w:b/>
              </w:rPr>
              <w:t>video_processing</w:t>
            </w:r>
          </w:p>
        </w:tc>
        <w:tc>
          <w:tcPr>
            <w:tcW w:w="1418" w:type="dxa"/>
          </w:tcPr>
          <w:p w:rsidR="0007192F" w:rsidRPr="00163C84" w:rsidRDefault="0007192F" w:rsidP="00C740BD">
            <w:pPr>
              <w:pStyle w:val="Tabletext"/>
              <w:jc w:val="center"/>
              <w:rPr>
                <w:rFonts w:eastAsia="MS PMincho"/>
              </w:rPr>
            </w:pPr>
            <w:r w:rsidRPr="00163C84">
              <w:rPr>
                <w:rFonts w:eastAsia="MS PMincho"/>
              </w:rPr>
              <w:t>3</w:t>
            </w:r>
          </w:p>
        </w:tc>
        <w:tc>
          <w:tcPr>
            <w:tcW w:w="1418" w:type="dxa"/>
          </w:tcPr>
          <w:p w:rsidR="0007192F" w:rsidRPr="00163C84" w:rsidRDefault="0007192F" w:rsidP="00C740BD">
            <w:pPr>
              <w:pStyle w:val="Tabletext"/>
              <w:jc w:val="center"/>
              <w:rPr>
                <w:rFonts w:eastAsia="MS PMincho"/>
              </w:rPr>
            </w:pPr>
            <w:r w:rsidRPr="00163C84">
              <w:rPr>
                <w:rFonts w:eastAsia="MS PMincho"/>
              </w:rPr>
              <w:t>bslbf</w:t>
            </w:r>
          </w:p>
        </w:tc>
      </w:tr>
      <w:tr w:rsidR="0007192F" w:rsidRPr="00163C84" w:rsidTr="001C0916">
        <w:trPr>
          <w:jc w:val="center"/>
        </w:trPr>
        <w:tc>
          <w:tcPr>
            <w:tcW w:w="4820" w:type="dxa"/>
          </w:tcPr>
          <w:p w:rsidR="0007192F" w:rsidRPr="00163C84" w:rsidRDefault="0007192F" w:rsidP="00C740BD">
            <w:pPr>
              <w:pStyle w:val="Tabletext"/>
              <w:ind w:firstLine="432"/>
              <w:rPr>
                <w:rFonts w:eastAsia="MS PMincho"/>
              </w:rPr>
            </w:pPr>
            <w:r w:rsidRPr="00163C84">
              <w:rPr>
                <w:rFonts w:eastAsia="MS PMincho"/>
              </w:rPr>
              <w:t>reserved</w:t>
            </w:r>
          </w:p>
        </w:tc>
        <w:tc>
          <w:tcPr>
            <w:tcW w:w="1418" w:type="dxa"/>
          </w:tcPr>
          <w:p w:rsidR="0007192F" w:rsidRPr="00163C84" w:rsidRDefault="0007192F" w:rsidP="00C740BD">
            <w:pPr>
              <w:pStyle w:val="Tabletext"/>
              <w:jc w:val="center"/>
              <w:rPr>
                <w:rFonts w:eastAsia="MS PMincho"/>
              </w:rPr>
            </w:pPr>
            <w:r w:rsidRPr="00163C84">
              <w:rPr>
                <w:rFonts w:eastAsia="MS PMincho"/>
              </w:rPr>
              <w:t>4</w:t>
            </w:r>
          </w:p>
        </w:tc>
        <w:tc>
          <w:tcPr>
            <w:tcW w:w="1418" w:type="dxa"/>
          </w:tcPr>
          <w:p w:rsidR="0007192F" w:rsidRPr="00163C84" w:rsidRDefault="0007192F" w:rsidP="00C740BD">
            <w:pPr>
              <w:pStyle w:val="Tabletext"/>
              <w:jc w:val="center"/>
              <w:rPr>
                <w:rFonts w:eastAsia="MS PMincho"/>
              </w:rPr>
            </w:pPr>
          </w:p>
        </w:tc>
      </w:tr>
      <w:tr w:rsidR="0007192F" w:rsidRPr="00163C84" w:rsidTr="001C0916">
        <w:trPr>
          <w:jc w:val="center"/>
        </w:trPr>
        <w:tc>
          <w:tcPr>
            <w:tcW w:w="4820" w:type="dxa"/>
          </w:tcPr>
          <w:p w:rsidR="0007192F" w:rsidRPr="00163C84" w:rsidRDefault="0007192F" w:rsidP="00C740BD">
            <w:pPr>
              <w:pStyle w:val="Tabletext"/>
              <w:ind w:firstLine="432"/>
              <w:rPr>
                <w:rFonts w:eastAsia="MS PMincho"/>
                <w:b/>
              </w:rPr>
            </w:pPr>
            <w:r w:rsidRPr="00163C84">
              <w:rPr>
                <w:rFonts w:eastAsia="MS PMincho"/>
                <w:b/>
              </w:rPr>
              <w:t>y_si</w:t>
            </w:r>
          </w:p>
        </w:tc>
        <w:tc>
          <w:tcPr>
            <w:tcW w:w="1418" w:type="dxa"/>
          </w:tcPr>
          <w:p w:rsidR="0007192F" w:rsidRPr="00163C84" w:rsidRDefault="0007192F" w:rsidP="00C740BD">
            <w:pPr>
              <w:pStyle w:val="Tabletext"/>
              <w:jc w:val="center"/>
              <w:rPr>
                <w:rFonts w:eastAsia="MS PMincho"/>
              </w:rPr>
            </w:pPr>
            <w:r w:rsidRPr="00163C84">
              <w:rPr>
                <w:rFonts w:eastAsia="MS PMincho"/>
              </w:rPr>
              <w:t>8</w:t>
            </w:r>
          </w:p>
        </w:tc>
        <w:tc>
          <w:tcPr>
            <w:tcW w:w="1418" w:type="dxa"/>
          </w:tcPr>
          <w:p w:rsidR="0007192F" w:rsidRPr="00163C84" w:rsidRDefault="0007192F" w:rsidP="00C740BD">
            <w:pPr>
              <w:pStyle w:val="Tabletext"/>
              <w:jc w:val="center"/>
              <w:rPr>
                <w:rFonts w:eastAsia="MS PMincho"/>
              </w:rPr>
            </w:pPr>
            <w:r w:rsidRPr="00163C84">
              <w:rPr>
                <w:rFonts w:eastAsia="MS PMincho"/>
              </w:rPr>
              <w:t>uimsbf</w:t>
            </w:r>
          </w:p>
        </w:tc>
      </w:tr>
      <w:tr w:rsidR="0007192F" w:rsidRPr="00163C84" w:rsidTr="001C0916">
        <w:trPr>
          <w:jc w:val="center"/>
        </w:trPr>
        <w:tc>
          <w:tcPr>
            <w:tcW w:w="4820" w:type="dxa"/>
          </w:tcPr>
          <w:p w:rsidR="0007192F" w:rsidRPr="00163C84" w:rsidRDefault="0007192F" w:rsidP="00C740BD">
            <w:pPr>
              <w:pStyle w:val="Tabletext"/>
              <w:ind w:firstLine="432"/>
              <w:rPr>
                <w:rFonts w:eastAsia="MS PMincho"/>
                <w:b/>
              </w:rPr>
            </w:pPr>
            <w:r w:rsidRPr="00163C84">
              <w:rPr>
                <w:rFonts w:eastAsia="MS PMincho"/>
                <w:b/>
              </w:rPr>
              <w:t>y_ti</w:t>
            </w:r>
          </w:p>
        </w:tc>
        <w:tc>
          <w:tcPr>
            <w:tcW w:w="1418" w:type="dxa"/>
          </w:tcPr>
          <w:p w:rsidR="0007192F" w:rsidRPr="00163C84" w:rsidRDefault="0007192F" w:rsidP="00C740BD">
            <w:pPr>
              <w:pStyle w:val="Tabletext"/>
              <w:jc w:val="center"/>
              <w:rPr>
                <w:rFonts w:eastAsia="MS PMincho"/>
              </w:rPr>
            </w:pPr>
            <w:r w:rsidRPr="00163C84">
              <w:rPr>
                <w:rFonts w:eastAsia="MS PMincho"/>
              </w:rPr>
              <w:t>16</w:t>
            </w:r>
          </w:p>
        </w:tc>
        <w:tc>
          <w:tcPr>
            <w:tcW w:w="1418" w:type="dxa"/>
          </w:tcPr>
          <w:p w:rsidR="0007192F" w:rsidRPr="00163C84" w:rsidRDefault="0007192F" w:rsidP="00C740BD">
            <w:pPr>
              <w:pStyle w:val="Tabletext"/>
              <w:jc w:val="center"/>
              <w:rPr>
                <w:rFonts w:eastAsia="MS PMincho"/>
              </w:rPr>
            </w:pPr>
            <w:r w:rsidRPr="00163C84">
              <w:rPr>
                <w:rFonts w:eastAsia="MS PMincho"/>
              </w:rPr>
              <w:t>uimsbf</w:t>
            </w:r>
          </w:p>
        </w:tc>
      </w:tr>
      <w:tr w:rsidR="0007192F" w:rsidRPr="00163C84" w:rsidTr="001C0916">
        <w:trPr>
          <w:jc w:val="center"/>
        </w:trPr>
        <w:tc>
          <w:tcPr>
            <w:tcW w:w="4820" w:type="dxa"/>
          </w:tcPr>
          <w:p w:rsidR="0007192F" w:rsidRPr="00163C84" w:rsidRDefault="0007192F" w:rsidP="00C740BD">
            <w:pPr>
              <w:pStyle w:val="Tabletext"/>
              <w:ind w:firstLine="432"/>
              <w:rPr>
                <w:rFonts w:eastAsia="MS PMincho"/>
                <w:b/>
              </w:rPr>
            </w:pPr>
            <w:r w:rsidRPr="00163C84">
              <w:rPr>
                <w:rFonts w:eastAsia="MS PMincho"/>
                <w:b/>
              </w:rPr>
              <w:t>cb_si</w:t>
            </w:r>
          </w:p>
        </w:tc>
        <w:tc>
          <w:tcPr>
            <w:tcW w:w="1418" w:type="dxa"/>
          </w:tcPr>
          <w:p w:rsidR="0007192F" w:rsidRPr="00163C84" w:rsidRDefault="0007192F" w:rsidP="00C740BD">
            <w:pPr>
              <w:pStyle w:val="Tabletext"/>
              <w:jc w:val="center"/>
              <w:rPr>
                <w:rFonts w:eastAsia="MS PMincho"/>
              </w:rPr>
            </w:pPr>
            <w:r w:rsidRPr="00163C84">
              <w:rPr>
                <w:rFonts w:eastAsia="MS PMincho"/>
              </w:rPr>
              <w:t>8</w:t>
            </w:r>
          </w:p>
        </w:tc>
        <w:tc>
          <w:tcPr>
            <w:tcW w:w="1418" w:type="dxa"/>
          </w:tcPr>
          <w:p w:rsidR="0007192F" w:rsidRPr="00163C84" w:rsidRDefault="0007192F" w:rsidP="00C740BD">
            <w:pPr>
              <w:pStyle w:val="Tabletext"/>
              <w:jc w:val="center"/>
              <w:rPr>
                <w:rFonts w:eastAsia="MS PMincho"/>
              </w:rPr>
            </w:pPr>
            <w:r w:rsidRPr="00163C84">
              <w:rPr>
                <w:rFonts w:eastAsia="MS PMincho"/>
              </w:rPr>
              <w:t>uimsbf</w:t>
            </w:r>
          </w:p>
        </w:tc>
      </w:tr>
      <w:tr w:rsidR="0007192F" w:rsidRPr="00163C84" w:rsidTr="001C0916">
        <w:trPr>
          <w:jc w:val="center"/>
        </w:trPr>
        <w:tc>
          <w:tcPr>
            <w:tcW w:w="4820" w:type="dxa"/>
          </w:tcPr>
          <w:p w:rsidR="0007192F" w:rsidRPr="00163C84" w:rsidRDefault="0007192F" w:rsidP="00C740BD">
            <w:pPr>
              <w:pStyle w:val="Tabletext"/>
              <w:ind w:firstLine="432"/>
              <w:rPr>
                <w:rFonts w:eastAsia="MS PMincho"/>
                <w:b/>
              </w:rPr>
            </w:pPr>
            <w:r w:rsidRPr="00163C84">
              <w:rPr>
                <w:rFonts w:eastAsia="MS PMincho"/>
                <w:b/>
              </w:rPr>
              <w:t>cb_ti</w:t>
            </w:r>
          </w:p>
        </w:tc>
        <w:tc>
          <w:tcPr>
            <w:tcW w:w="1418" w:type="dxa"/>
          </w:tcPr>
          <w:p w:rsidR="0007192F" w:rsidRPr="00163C84" w:rsidRDefault="0007192F" w:rsidP="00C740BD">
            <w:pPr>
              <w:pStyle w:val="Tabletext"/>
              <w:jc w:val="center"/>
              <w:rPr>
                <w:rFonts w:eastAsia="MS PMincho"/>
              </w:rPr>
            </w:pPr>
            <w:r w:rsidRPr="00163C84">
              <w:rPr>
                <w:rFonts w:eastAsia="MS PMincho"/>
              </w:rPr>
              <w:t>16</w:t>
            </w:r>
          </w:p>
        </w:tc>
        <w:tc>
          <w:tcPr>
            <w:tcW w:w="1418" w:type="dxa"/>
          </w:tcPr>
          <w:p w:rsidR="0007192F" w:rsidRPr="00163C84" w:rsidRDefault="0007192F" w:rsidP="00C740BD">
            <w:pPr>
              <w:pStyle w:val="Tabletext"/>
              <w:jc w:val="center"/>
              <w:rPr>
                <w:rFonts w:eastAsia="MS PMincho"/>
              </w:rPr>
            </w:pPr>
            <w:r w:rsidRPr="00163C84">
              <w:rPr>
                <w:rFonts w:eastAsia="MS PMincho"/>
              </w:rPr>
              <w:t>uimsbf</w:t>
            </w:r>
          </w:p>
        </w:tc>
      </w:tr>
      <w:tr w:rsidR="0007192F" w:rsidRPr="00163C84" w:rsidTr="001C0916">
        <w:trPr>
          <w:jc w:val="center"/>
        </w:trPr>
        <w:tc>
          <w:tcPr>
            <w:tcW w:w="4820" w:type="dxa"/>
          </w:tcPr>
          <w:p w:rsidR="0007192F" w:rsidRPr="00163C84" w:rsidRDefault="0007192F" w:rsidP="00C740BD">
            <w:pPr>
              <w:pStyle w:val="Tabletext"/>
              <w:ind w:firstLine="432"/>
              <w:rPr>
                <w:rFonts w:eastAsia="MS PMincho"/>
                <w:b/>
              </w:rPr>
            </w:pPr>
            <w:r w:rsidRPr="00163C84">
              <w:rPr>
                <w:rFonts w:eastAsia="MS PMincho"/>
                <w:b/>
              </w:rPr>
              <w:t>cr_si</w:t>
            </w:r>
          </w:p>
        </w:tc>
        <w:tc>
          <w:tcPr>
            <w:tcW w:w="1418" w:type="dxa"/>
          </w:tcPr>
          <w:p w:rsidR="0007192F" w:rsidRPr="00163C84" w:rsidRDefault="0007192F" w:rsidP="00C740BD">
            <w:pPr>
              <w:pStyle w:val="Tabletext"/>
              <w:jc w:val="center"/>
              <w:rPr>
                <w:rFonts w:eastAsia="MS PMincho"/>
              </w:rPr>
            </w:pPr>
            <w:r w:rsidRPr="00163C84">
              <w:rPr>
                <w:rFonts w:eastAsia="MS PMincho"/>
              </w:rPr>
              <w:t>8</w:t>
            </w:r>
          </w:p>
        </w:tc>
        <w:tc>
          <w:tcPr>
            <w:tcW w:w="1418" w:type="dxa"/>
          </w:tcPr>
          <w:p w:rsidR="0007192F" w:rsidRPr="00163C84" w:rsidRDefault="0007192F" w:rsidP="00C740BD">
            <w:pPr>
              <w:pStyle w:val="Tabletext"/>
              <w:jc w:val="center"/>
              <w:rPr>
                <w:rFonts w:eastAsia="MS PMincho"/>
              </w:rPr>
            </w:pPr>
            <w:r w:rsidRPr="00163C84">
              <w:rPr>
                <w:rFonts w:eastAsia="MS PMincho"/>
              </w:rPr>
              <w:t>uimsbf</w:t>
            </w:r>
          </w:p>
        </w:tc>
      </w:tr>
      <w:tr w:rsidR="0007192F" w:rsidRPr="00163C84" w:rsidTr="001C0916">
        <w:trPr>
          <w:jc w:val="center"/>
        </w:trPr>
        <w:tc>
          <w:tcPr>
            <w:tcW w:w="4820" w:type="dxa"/>
          </w:tcPr>
          <w:p w:rsidR="0007192F" w:rsidRPr="00163C84" w:rsidRDefault="0007192F" w:rsidP="00C740BD">
            <w:pPr>
              <w:pStyle w:val="Tabletext"/>
              <w:ind w:firstLine="432"/>
              <w:rPr>
                <w:rFonts w:eastAsia="MS PMincho"/>
                <w:b/>
              </w:rPr>
            </w:pPr>
            <w:r w:rsidRPr="00163C84">
              <w:rPr>
                <w:rFonts w:eastAsia="MS PMincho"/>
                <w:b/>
              </w:rPr>
              <w:t>cr_ti</w:t>
            </w:r>
          </w:p>
        </w:tc>
        <w:tc>
          <w:tcPr>
            <w:tcW w:w="1418" w:type="dxa"/>
          </w:tcPr>
          <w:p w:rsidR="0007192F" w:rsidRPr="00163C84" w:rsidRDefault="0007192F" w:rsidP="00C740BD">
            <w:pPr>
              <w:pStyle w:val="Tabletext"/>
              <w:jc w:val="center"/>
              <w:rPr>
                <w:rFonts w:eastAsia="MS PMincho"/>
              </w:rPr>
            </w:pPr>
            <w:r w:rsidRPr="00163C84">
              <w:rPr>
                <w:rFonts w:eastAsia="MS PMincho"/>
              </w:rPr>
              <w:t>16</w:t>
            </w:r>
          </w:p>
        </w:tc>
        <w:tc>
          <w:tcPr>
            <w:tcW w:w="1418" w:type="dxa"/>
          </w:tcPr>
          <w:p w:rsidR="0007192F" w:rsidRPr="00163C84" w:rsidRDefault="0007192F" w:rsidP="00C740BD">
            <w:pPr>
              <w:pStyle w:val="Tabletext"/>
              <w:jc w:val="center"/>
              <w:rPr>
                <w:rFonts w:eastAsia="MS PMincho"/>
              </w:rPr>
            </w:pPr>
            <w:r w:rsidRPr="00163C84">
              <w:rPr>
                <w:rFonts w:eastAsia="MS PMincho"/>
              </w:rPr>
              <w:t>uimsbf</w:t>
            </w:r>
          </w:p>
        </w:tc>
      </w:tr>
      <w:tr w:rsidR="0007192F" w:rsidRPr="00163C84" w:rsidTr="001C0916">
        <w:trPr>
          <w:jc w:val="center"/>
        </w:trPr>
        <w:tc>
          <w:tcPr>
            <w:tcW w:w="4820" w:type="dxa"/>
          </w:tcPr>
          <w:p w:rsidR="0007192F" w:rsidRPr="00163C84" w:rsidRDefault="0007192F" w:rsidP="00C740BD">
            <w:pPr>
              <w:pStyle w:val="Tabletext"/>
              <w:rPr>
                <w:rFonts w:eastAsia="MS PMincho"/>
              </w:rPr>
            </w:pPr>
            <w:r w:rsidRPr="00163C84">
              <w:rPr>
                <w:rFonts w:eastAsia="MS PMincho"/>
              </w:rPr>
              <w:t>}</w:t>
            </w:r>
          </w:p>
        </w:tc>
        <w:tc>
          <w:tcPr>
            <w:tcW w:w="1418" w:type="dxa"/>
          </w:tcPr>
          <w:p w:rsidR="0007192F" w:rsidRPr="00163C84" w:rsidRDefault="0007192F" w:rsidP="00C740BD">
            <w:pPr>
              <w:pStyle w:val="Tabletext"/>
              <w:jc w:val="center"/>
              <w:rPr>
                <w:rFonts w:eastAsia="MS PMincho"/>
              </w:rPr>
            </w:pPr>
          </w:p>
        </w:tc>
        <w:tc>
          <w:tcPr>
            <w:tcW w:w="1418" w:type="dxa"/>
          </w:tcPr>
          <w:p w:rsidR="0007192F" w:rsidRPr="00163C84" w:rsidRDefault="0007192F" w:rsidP="00C740BD">
            <w:pPr>
              <w:pStyle w:val="Tabletext"/>
              <w:jc w:val="center"/>
              <w:rPr>
                <w:rFonts w:eastAsia="MS PMincho"/>
              </w:rPr>
            </w:pPr>
          </w:p>
        </w:tc>
      </w:tr>
    </w:tbl>
    <w:p w:rsidR="0007192F" w:rsidRPr="00163C84" w:rsidRDefault="0007192F" w:rsidP="001C0916">
      <w:pPr>
        <w:pStyle w:val="Tablefin"/>
        <w:rPr>
          <w:rFonts w:eastAsia="MS PMincho"/>
          <w:lang w:eastAsia="ja-JP"/>
        </w:rPr>
      </w:pPr>
    </w:p>
    <w:p w:rsidR="0007192F" w:rsidRPr="00163C84" w:rsidRDefault="0007192F" w:rsidP="0007192F">
      <w:pPr>
        <w:rPr>
          <w:rFonts w:eastAsia="MS PMincho"/>
          <w:szCs w:val="21"/>
          <w:lang w:eastAsia="ja-JP"/>
        </w:rPr>
      </w:pPr>
      <w:r w:rsidRPr="00163C84">
        <w:rPr>
          <w:rFonts w:eastAsia="MS PMincho"/>
          <w:b/>
          <w:bCs/>
          <w:szCs w:val="21"/>
          <w:lang w:eastAsia="ja-JP"/>
        </w:rPr>
        <w:lastRenderedPageBreak/>
        <w:t>v</w:t>
      </w:r>
      <w:r w:rsidRPr="00163C84">
        <w:rPr>
          <w:rFonts w:eastAsia="MS PMincho"/>
          <w:b/>
          <w:bCs/>
          <w:szCs w:val="21"/>
        </w:rPr>
        <w:t>ideo_input_error</w:t>
      </w:r>
      <w:r w:rsidRPr="00163C84">
        <w:rPr>
          <w:rFonts w:eastAsia="MS PMincho"/>
          <w:szCs w:val="21"/>
        </w:rPr>
        <w:t xml:space="preserve"> </w:t>
      </w:r>
      <w:r w:rsidRPr="00163C84">
        <w:rPr>
          <w:rFonts w:eastAsia="MS PMincho"/>
          <w:szCs w:val="21"/>
          <w:lang w:eastAsia="ja-JP"/>
        </w:rPr>
        <w:t xml:space="preserve">indicates whether an error is detected by the diagnostic in the physical layer of the video interface </w:t>
      </w:r>
      <w:r w:rsidRPr="00163C84">
        <w:rPr>
          <w:rFonts w:eastAsia="MS PMincho"/>
          <w:szCs w:val="21"/>
        </w:rPr>
        <w:t xml:space="preserve">(e.g. errors detected by cyclic redundancy check codes (CRCC) of </w:t>
      </w:r>
      <w:r w:rsidRPr="00163C84">
        <w:rPr>
          <w:rFonts w:eastAsia="MS PMincho"/>
          <w:szCs w:val="21"/>
          <w:lang w:eastAsia="ja-JP"/>
        </w:rPr>
        <w:t>s</w:t>
      </w:r>
      <w:r w:rsidRPr="00163C84">
        <w:rPr>
          <w:rFonts w:eastAsia="MS PMincho"/>
          <w:szCs w:val="21"/>
        </w:rPr>
        <w:t xml:space="preserve">erial </w:t>
      </w:r>
      <w:r w:rsidRPr="00163C84">
        <w:rPr>
          <w:rFonts w:eastAsia="MS PMincho"/>
          <w:szCs w:val="21"/>
          <w:lang w:eastAsia="ja-JP"/>
        </w:rPr>
        <w:t>d</w:t>
      </w:r>
      <w:r w:rsidRPr="00163C84">
        <w:rPr>
          <w:rFonts w:eastAsia="MS PMincho"/>
          <w:szCs w:val="21"/>
        </w:rPr>
        <w:t xml:space="preserve">igital </w:t>
      </w:r>
      <w:r w:rsidRPr="00163C84">
        <w:rPr>
          <w:rFonts w:eastAsia="MS PMincho"/>
          <w:szCs w:val="21"/>
          <w:lang w:eastAsia="ja-JP"/>
        </w:rPr>
        <w:t>i</w:t>
      </w:r>
      <w:r w:rsidRPr="00163C84">
        <w:rPr>
          <w:rFonts w:eastAsia="MS PMincho"/>
          <w:szCs w:val="21"/>
        </w:rPr>
        <w:t>nterfaces)</w:t>
      </w:r>
      <w:r w:rsidRPr="00163C84">
        <w:rPr>
          <w:rFonts w:eastAsia="MS PMincho"/>
          <w:szCs w:val="21"/>
          <w:lang w:eastAsia="ja-JP"/>
        </w:rPr>
        <w:t>. When the diagnostic is not available at the monitoring point, this is set to 0.</w:t>
      </w:r>
    </w:p>
    <w:p w:rsidR="0007192F" w:rsidRPr="00163C84" w:rsidRDefault="0007192F" w:rsidP="001C0916">
      <w:pPr>
        <w:pStyle w:val="Blanc"/>
        <w:rPr>
          <w:rFonts w:eastAsia="MS PMinch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701"/>
      </w:tblGrid>
      <w:tr w:rsidR="0007192F" w:rsidRPr="00163C84" w:rsidTr="001C0916">
        <w:trPr>
          <w:jc w:val="center"/>
        </w:trPr>
        <w:tc>
          <w:tcPr>
            <w:tcW w:w="2835" w:type="dxa"/>
          </w:tcPr>
          <w:p w:rsidR="0007192F" w:rsidRPr="00163C84" w:rsidRDefault="0007192F" w:rsidP="00C740BD">
            <w:pPr>
              <w:pStyle w:val="Tablehead"/>
              <w:rPr>
                <w:rFonts w:eastAsia="MS PMincho"/>
                <w:lang w:eastAsia="ja-JP"/>
              </w:rPr>
            </w:pPr>
            <w:r w:rsidRPr="00163C84">
              <w:rPr>
                <w:rFonts w:eastAsia="MS PMincho"/>
                <w:lang w:eastAsia="ja-JP"/>
              </w:rPr>
              <w:t>Status</w:t>
            </w:r>
          </w:p>
        </w:tc>
        <w:tc>
          <w:tcPr>
            <w:tcW w:w="1701" w:type="dxa"/>
          </w:tcPr>
          <w:p w:rsidR="0007192F" w:rsidRPr="00163C84" w:rsidRDefault="0007192F" w:rsidP="00C740BD">
            <w:pPr>
              <w:pStyle w:val="Tablehead"/>
              <w:rPr>
                <w:rFonts w:eastAsia="MS PMincho"/>
                <w:lang w:eastAsia="ja-JP"/>
              </w:rPr>
            </w:pPr>
            <w:r w:rsidRPr="00163C84">
              <w:rPr>
                <w:rFonts w:eastAsia="MS PMincho" w:hAnsi="MS PMincho"/>
                <w:lang w:eastAsia="ja-JP"/>
              </w:rPr>
              <w:t>Value</w:t>
            </w:r>
          </w:p>
        </w:tc>
      </w:tr>
      <w:tr w:rsidR="0007192F" w:rsidRPr="00163C84" w:rsidTr="001C0916">
        <w:trPr>
          <w:jc w:val="center"/>
        </w:trPr>
        <w:tc>
          <w:tcPr>
            <w:tcW w:w="2835" w:type="dxa"/>
          </w:tcPr>
          <w:p w:rsidR="0007192F" w:rsidRPr="00163C84" w:rsidRDefault="0007192F" w:rsidP="00C740BD">
            <w:pPr>
              <w:pStyle w:val="Tabletext"/>
              <w:jc w:val="center"/>
              <w:rPr>
                <w:rFonts w:eastAsia="MS PMincho"/>
              </w:rPr>
            </w:pPr>
            <w:r w:rsidRPr="00163C84">
              <w:rPr>
                <w:rFonts w:eastAsia="MS PMincho"/>
              </w:rPr>
              <w:t>Normal/unavailable</w:t>
            </w:r>
          </w:p>
        </w:tc>
        <w:tc>
          <w:tcPr>
            <w:tcW w:w="1701" w:type="dxa"/>
          </w:tcPr>
          <w:p w:rsidR="0007192F" w:rsidRPr="00163C84" w:rsidRDefault="0007192F" w:rsidP="00C740BD">
            <w:pPr>
              <w:pStyle w:val="Tabletext"/>
              <w:jc w:val="center"/>
              <w:rPr>
                <w:rFonts w:eastAsia="MS PMincho"/>
              </w:rPr>
            </w:pPr>
            <w:r w:rsidRPr="00163C84">
              <w:rPr>
                <w:rFonts w:eastAsia="MS PMincho"/>
              </w:rPr>
              <w:t>0</w:t>
            </w:r>
          </w:p>
        </w:tc>
      </w:tr>
      <w:tr w:rsidR="0007192F" w:rsidRPr="00163C84" w:rsidTr="001C0916">
        <w:trPr>
          <w:jc w:val="center"/>
        </w:trPr>
        <w:tc>
          <w:tcPr>
            <w:tcW w:w="2835" w:type="dxa"/>
          </w:tcPr>
          <w:p w:rsidR="0007192F" w:rsidRPr="00163C84" w:rsidRDefault="0007192F" w:rsidP="00C740BD">
            <w:pPr>
              <w:pStyle w:val="Tabletext"/>
              <w:jc w:val="center"/>
              <w:rPr>
                <w:rFonts w:eastAsia="MS PMincho"/>
              </w:rPr>
            </w:pPr>
            <w:r w:rsidRPr="00163C84">
              <w:rPr>
                <w:rFonts w:eastAsia="MS PMincho"/>
              </w:rPr>
              <w:t>Error</w:t>
            </w:r>
          </w:p>
        </w:tc>
        <w:tc>
          <w:tcPr>
            <w:tcW w:w="1701" w:type="dxa"/>
          </w:tcPr>
          <w:p w:rsidR="0007192F" w:rsidRPr="00163C84" w:rsidRDefault="0007192F" w:rsidP="00C740BD">
            <w:pPr>
              <w:pStyle w:val="Tabletext"/>
              <w:jc w:val="center"/>
              <w:rPr>
                <w:rFonts w:eastAsia="MS PMincho"/>
              </w:rPr>
            </w:pPr>
            <w:r w:rsidRPr="00163C84">
              <w:rPr>
                <w:rFonts w:eastAsia="MS PMincho"/>
              </w:rPr>
              <w:t>1</w:t>
            </w:r>
          </w:p>
        </w:tc>
      </w:tr>
    </w:tbl>
    <w:p w:rsidR="0007192F" w:rsidRPr="00163C84" w:rsidRDefault="0007192F" w:rsidP="001C0916">
      <w:pPr>
        <w:pStyle w:val="Tablefin"/>
        <w:rPr>
          <w:rFonts w:eastAsia="MS PMincho"/>
          <w:lang w:eastAsia="ja-JP"/>
        </w:rPr>
      </w:pPr>
    </w:p>
    <w:p w:rsidR="0007192F" w:rsidRPr="00163C84" w:rsidRDefault="0007192F" w:rsidP="0007192F">
      <w:pPr>
        <w:rPr>
          <w:rFonts w:eastAsia="MS PMincho"/>
          <w:szCs w:val="21"/>
          <w:lang w:eastAsia="ja-JP"/>
        </w:rPr>
      </w:pPr>
      <w:r w:rsidRPr="00163C84">
        <w:rPr>
          <w:rFonts w:eastAsia="MS PMincho"/>
          <w:b/>
          <w:bCs/>
          <w:szCs w:val="21"/>
          <w:lang w:eastAsia="ja-JP"/>
        </w:rPr>
        <w:t>v</w:t>
      </w:r>
      <w:r w:rsidRPr="00163C84">
        <w:rPr>
          <w:rFonts w:eastAsia="MS PMincho"/>
          <w:b/>
          <w:bCs/>
          <w:szCs w:val="21"/>
        </w:rPr>
        <w:t>ideo_processing</w:t>
      </w:r>
      <w:r w:rsidRPr="00163C84">
        <w:rPr>
          <w:rFonts w:eastAsia="MS PMincho"/>
          <w:szCs w:val="21"/>
        </w:rPr>
        <w:t xml:space="preserve"> </w:t>
      </w:r>
      <w:r w:rsidRPr="00163C84">
        <w:rPr>
          <w:rFonts w:eastAsia="MS PMincho"/>
          <w:szCs w:val="21"/>
          <w:lang w:eastAsia="ja-JP"/>
        </w:rPr>
        <w:t>indicates whether any video processing is conducted at the monitoring point. When such information is not available, this is set to 000.</w:t>
      </w:r>
    </w:p>
    <w:p w:rsidR="0007192F" w:rsidRPr="00163C84" w:rsidRDefault="0007192F" w:rsidP="001C0916">
      <w:pPr>
        <w:pStyle w:val="Blanc"/>
        <w:rPr>
          <w:rFonts w:eastAsia="MS PMincho"/>
          <w:lang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701"/>
      </w:tblGrid>
      <w:tr w:rsidR="0007192F" w:rsidRPr="00163C84" w:rsidTr="001C0916">
        <w:trPr>
          <w:jc w:val="center"/>
        </w:trPr>
        <w:tc>
          <w:tcPr>
            <w:tcW w:w="2835" w:type="dxa"/>
          </w:tcPr>
          <w:p w:rsidR="0007192F" w:rsidRPr="00163C84" w:rsidRDefault="0007192F" w:rsidP="00C740BD">
            <w:pPr>
              <w:pStyle w:val="Tablehead"/>
              <w:rPr>
                <w:rFonts w:eastAsia="MS PMincho"/>
                <w:lang w:eastAsia="ja-JP"/>
              </w:rPr>
            </w:pPr>
            <w:r w:rsidRPr="00163C84">
              <w:rPr>
                <w:rFonts w:eastAsia="MS PMincho"/>
                <w:lang w:eastAsia="ja-JP"/>
              </w:rPr>
              <w:t>Status</w:t>
            </w:r>
          </w:p>
        </w:tc>
        <w:tc>
          <w:tcPr>
            <w:tcW w:w="1701" w:type="dxa"/>
          </w:tcPr>
          <w:p w:rsidR="0007192F" w:rsidRPr="00163C84" w:rsidRDefault="0007192F" w:rsidP="00C740BD">
            <w:pPr>
              <w:pStyle w:val="Tablehead"/>
              <w:rPr>
                <w:rFonts w:eastAsia="MS PMincho"/>
                <w:lang w:eastAsia="ja-JP"/>
              </w:rPr>
            </w:pPr>
            <w:r w:rsidRPr="00163C84">
              <w:rPr>
                <w:rFonts w:eastAsia="MS PMincho"/>
                <w:lang w:eastAsia="ja-JP"/>
              </w:rPr>
              <w:t>Value</w:t>
            </w:r>
          </w:p>
        </w:tc>
      </w:tr>
      <w:tr w:rsidR="0007192F" w:rsidRPr="00163C84" w:rsidTr="001C0916">
        <w:trPr>
          <w:jc w:val="center"/>
        </w:trPr>
        <w:tc>
          <w:tcPr>
            <w:tcW w:w="2835" w:type="dxa"/>
          </w:tcPr>
          <w:p w:rsidR="0007192F" w:rsidRPr="00163C84" w:rsidRDefault="0007192F" w:rsidP="00C740BD">
            <w:pPr>
              <w:pStyle w:val="Tabletext"/>
              <w:keepNext/>
              <w:rPr>
                <w:rFonts w:eastAsia="MS PMincho"/>
                <w:lang w:eastAsia="ja-JP"/>
              </w:rPr>
            </w:pPr>
            <w:r w:rsidRPr="00163C84">
              <w:rPr>
                <w:rFonts w:eastAsia="MS PMincho"/>
                <w:lang w:eastAsia="ja-JP"/>
              </w:rPr>
              <w:t>Normal/unavailable</w:t>
            </w:r>
          </w:p>
        </w:tc>
        <w:tc>
          <w:tcPr>
            <w:tcW w:w="1701" w:type="dxa"/>
          </w:tcPr>
          <w:p w:rsidR="0007192F" w:rsidRPr="00163C84" w:rsidRDefault="0007192F" w:rsidP="00C740BD">
            <w:pPr>
              <w:pStyle w:val="Tabletext"/>
              <w:jc w:val="center"/>
              <w:rPr>
                <w:rFonts w:eastAsia="MS PMincho"/>
              </w:rPr>
            </w:pPr>
            <w:r w:rsidRPr="00163C84">
              <w:rPr>
                <w:rFonts w:eastAsia="MS PMincho"/>
              </w:rPr>
              <w:t>000</w:t>
            </w:r>
          </w:p>
        </w:tc>
      </w:tr>
      <w:tr w:rsidR="0007192F" w:rsidRPr="00163C84" w:rsidTr="001C0916">
        <w:trPr>
          <w:jc w:val="center"/>
        </w:trPr>
        <w:tc>
          <w:tcPr>
            <w:tcW w:w="2835" w:type="dxa"/>
          </w:tcPr>
          <w:p w:rsidR="0007192F" w:rsidRPr="00163C84" w:rsidRDefault="0007192F" w:rsidP="00C740BD">
            <w:pPr>
              <w:pStyle w:val="Tabletext"/>
              <w:keepNext/>
              <w:rPr>
                <w:rFonts w:eastAsia="MS PMincho"/>
                <w:lang w:eastAsia="ja-JP"/>
              </w:rPr>
            </w:pPr>
            <w:r w:rsidRPr="00163C84">
              <w:rPr>
                <w:rFonts w:eastAsia="MS PMincho"/>
                <w:lang w:eastAsia="ja-JP"/>
              </w:rPr>
              <w:t>Frame repeat</w:t>
            </w:r>
          </w:p>
        </w:tc>
        <w:tc>
          <w:tcPr>
            <w:tcW w:w="1701" w:type="dxa"/>
          </w:tcPr>
          <w:p w:rsidR="0007192F" w:rsidRPr="00163C84" w:rsidRDefault="0007192F" w:rsidP="00C740BD">
            <w:pPr>
              <w:pStyle w:val="Tabletext"/>
              <w:jc w:val="center"/>
              <w:rPr>
                <w:rFonts w:eastAsia="MS PMincho"/>
              </w:rPr>
            </w:pPr>
            <w:r w:rsidRPr="00163C84">
              <w:rPr>
                <w:rFonts w:eastAsia="MS PMincho"/>
              </w:rPr>
              <w:t>001</w:t>
            </w:r>
          </w:p>
        </w:tc>
      </w:tr>
      <w:tr w:rsidR="0007192F" w:rsidRPr="00163C84" w:rsidTr="001C0916">
        <w:trPr>
          <w:jc w:val="center"/>
        </w:trPr>
        <w:tc>
          <w:tcPr>
            <w:tcW w:w="2835" w:type="dxa"/>
          </w:tcPr>
          <w:p w:rsidR="0007192F" w:rsidRPr="00163C84" w:rsidRDefault="0007192F" w:rsidP="00C740BD">
            <w:pPr>
              <w:pStyle w:val="Tabletext"/>
              <w:keepNext/>
              <w:rPr>
                <w:rFonts w:eastAsia="MS PMincho"/>
                <w:lang w:eastAsia="ja-JP"/>
              </w:rPr>
            </w:pPr>
            <w:r w:rsidRPr="00163C84">
              <w:rPr>
                <w:rFonts w:eastAsia="MS PMincho"/>
                <w:lang w:eastAsia="ja-JP"/>
              </w:rPr>
              <w:t>Freeze</w:t>
            </w:r>
            <w:r w:rsidRPr="00163C84">
              <w:rPr>
                <w:rFonts w:eastAsia="MS PMincho"/>
                <w:vertAlign w:val="superscript"/>
                <w:lang w:eastAsia="ja-JP"/>
              </w:rPr>
              <w:t>*1</w:t>
            </w:r>
          </w:p>
        </w:tc>
        <w:tc>
          <w:tcPr>
            <w:tcW w:w="1701" w:type="dxa"/>
          </w:tcPr>
          <w:p w:rsidR="0007192F" w:rsidRPr="00163C84" w:rsidRDefault="0007192F" w:rsidP="00C740BD">
            <w:pPr>
              <w:pStyle w:val="Tabletext"/>
              <w:jc w:val="center"/>
              <w:rPr>
                <w:rFonts w:eastAsia="MS PMincho"/>
              </w:rPr>
            </w:pPr>
            <w:r w:rsidRPr="00163C84">
              <w:rPr>
                <w:rFonts w:eastAsia="MS PMincho"/>
              </w:rPr>
              <w:t>010</w:t>
            </w:r>
          </w:p>
        </w:tc>
      </w:tr>
      <w:tr w:rsidR="0007192F" w:rsidRPr="00163C84" w:rsidTr="001C0916">
        <w:trPr>
          <w:jc w:val="center"/>
        </w:trPr>
        <w:tc>
          <w:tcPr>
            <w:tcW w:w="2835" w:type="dxa"/>
          </w:tcPr>
          <w:p w:rsidR="0007192F" w:rsidRPr="00163C84" w:rsidRDefault="0007192F" w:rsidP="00C740BD">
            <w:pPr>
              <w:pStyle w:val="Tabletext"/>
              <w:keepNext/>
              <w:rPr>
                <w:rFonts w:eastAsia="MS PMincho"/>
                <w:lang w:eastAsia="ja-JP"/>
              </w:rPr>
            </w:pPr>
            <w:r w:rsidRPr="00163C84">
              <w:rPr>
                <w:rFonts w:eastAsia="MS PMincho"/>
                <w:lang w:eastAsia="ja-JP"/>
              </w:rPr>
              <w:t>Frame skip</w:t>
            </w:r>
          </w:p>
        </w:tc>
        <w:tc>
          <w:tcPr>
            <w:tcW w:w="1701" w:type="dxa"/>
          </w:tcPr>
          <w:p w:rsidR="0007192F" w:rsidRPr="00163C84" w:rsidRDefault="0007192F" w:rsidP="00C740BD">
            <w:pPr>
              <w:pStyle w:val="Tabletext"/>
              <w:jc w:val="center"/>
              <w:rPr>
                <w:rFonts w:eastAsia="MS PMincho"/>
              </w:rPr>
            </w:pPr>
            <w:r w:rsidRPr="00163C84">
              <w:rPr>
                <w:rFonts w:eastAsia="MS PMincho"/>
              </w:rPr>
              <w:t>011</w:t>
            </w:r>
          </w:p>
        </w:tc>
      </w:tr>
      <w:tr w:rsidR="0007192F" w:rsidRPr="00163C84" w:rsidTr="001C0916">
        <w:trPr>
          <w:jc w:val="center"/>
        </w:trPr>
        <w:tc>
          <w:tcPr>
            <w:tcW w:w="2835" w:type="dxa"/>
          </w:tcPr>
          <w:p w:rsidR="0007192F" w:rsidRPr="00163C84" w:rsidRDefault="0007192F" w:rsidP="001C0916">
            <w:pPr>
              <w:pStyle w:val="Tabletext"/>
              <w:keepNext/>
              <w:jc w:val="left"/>
              <w:rPr>
                <w:rFonts w:eastAsia="MS PMincho"/>
                <w:lang w:eastAsia="ja-JP"/>
              </w:rPr>
            </w:pPr>
            <w:r w:rsidRPr="00163C84">
              <w:rPr>
                <w:rFonts w:eastAsia="MS PMincho"/>
                <w:lang w:eastAsia="ja-JP"/>
              </w:rPr>
              <w:t>Special effects (e.g. wipe and superimpose)</w:t>
            </w:r>
          </w:p>
        </w:tc>
        <w:tc>
          <w:tcPr>
            <w:tcW w:w="1701" w:type="dxa"/>
            <w:vAlign w:val="center"/>
          </w:tcPr>
          <w:p w:rsidR="0007192F" w:rsidRPr="00163C84" w:rsidRDefault="0007192F" w:rsidP="00C740BD">
            <w:pPr>
              <w:pStyle w:val="Tabletext"/>
              <w:jc w:val="center"/>
              <w:rPr>
                <w:rFonts w:eastAsia="MS PMincho"/>
              </w:rPr>
            </w:pPr>
            <w:r w:rsidRPr="00163C84">
              <w:rPr>
                <w:rFonts w:eastAsia="MS PMincho"/>
              </w:rPr>
              <w:t>100</w:t>
            </w:r>
          </w:p>
        </w:tc>
      </w:tr>
      <w:tr w:rsidR="0007192F" w:rsidRPr="00163C84" w:rsidTr="001C0916">
        <w:trPr>
          <w:jc w:val="center"/>
        </w:trPr>
        <w:tc>
          <w:tcPr>
            <w:tcW w:w="2835" w:type="dxa"/>
            <w:tcBorders>
              <w:bottom w:val="single" w:sz="4" w:space="0" w:color="auto"/>
            </w:tcBorders>
          </w:tcPr>
          <w:p w:rsidR="0007192F" w:rsidRPr="00163C84" w:rsidRDefault="0007192F" w:rsidP="00C740BD">
            <w:pPr>
              <w:pStyle w:val="Tabletext"/>
              <w:keepNext/>
              <w:rPr>
                <w:rFonts w:eastAsia="MS PMincho"/>
                <w:lang w:eastAsia="ja-JP"/>
              </w:rPr>
            </w:pPr>
            <w:r w:rsidRPr="00163C84">
              <w:rPr>
                <w:rFonts w:eastAsia="MS PMincho"/>
                <w:lang w:eastAsia="ja-JP"/>
              </w:rPr>
              <w:t>Reserved</w:t>
            </w:r>
          </w:p>
        </w:tc>
        <w:tc>
          <w:tcPr>
            <w:tcW w:w="1701" w:type="dxa"/>
            <w:tcBorders>
              <w:bottom w:val="single" w:sz="4" w:space="0" w:color="auto"/>
            </w:tcBorders>
          </w:tcPr>
          <w:p w:rsidR="0007192F" w:rsidRPr="00163C84" w:rsidRDefault="0007192F" w:rsidP="00C740BD">
            <w:pPr>
              <w:pStyle w:val="Tabletext"/>
              <w:jc w:val="center"/>
              <w:rPr>
                <w:rFonts w:eastAsia="MS PMincho"/>
                <w:lang w:eastAsia="ja-JP"/>
              </w:rPr>
            </w:pPr>
            <w:r w:rsidRPr="00163C84">
              <w:rPr>
                <w:rFonts w:eastAsia="MS PMincho"/>
                <w:lang w:eastAsia="ja-JP"/>
              </w:rPr>
              <w:t>101-</w:t>
            </w:r>
            <w:r w:rsidRPr="00163C84">
              <w:rPr>
                <w:rFonts w:eastAsia="MS PMincho"/>
              </w:rPr>
              <w:t>1</w:t>
            </w:r>
            <w:r w:rsidRPr="00163C84">
              <w:rPr>
                <w:rFonts w:eastAsia="MS PMincho"/>
                <w:lang w:eastAsia="ja-JP"/>
              </w:rPr>
              <w:t>11</w:t>
            </w:r>
          </w:p>
        </w:tc>
      </w:tr>
      <w:tr w:rsidR="0007192F" w:rsidRPr="00163C84" w:rsidTr="001C0916">
        <w:trPr>
          <w:jc w:val="center"/>
        </w:trPr>
        <w:tc>
          <w:tcPr>
            <w:tcW w:w="4536" w:type="dxa"/>
            <w:gridSpan w:val="2"/>
            <w:tcBorders>
              <w:left w:val="nil"/>
              <w:bottom w:val="nil"/>
              <w:right w:val="nil"/>
            </w:tcBorders>
          </w:tcPr>
          <w:p w:rsidR="0007192F" w:rsidRPr="00163C84" w:rsidRDefault="0007192F" w:rsidP="001C0916">
            <w:pPr>
              <w:pStyle w:val="Tablelegend"/>
              <w:rPr>
                <w:rFonts w:eastAsia="MS PMincho"/>
                <w:lang w:eastAsia="ja-JP"/>
              </w:rPr>
            </w:pPr>
            <w:r w:rsidRPr="00163C84">
              <w:rPr>
                <w:rFonts w:eastAsia="MS PMincho"/>
                <w:vertAlign w:val="superscript"/>
                <w:lang w:eastAsia="ja-JP"/>
              </w:rPr>
              <w:t>*1</w:t>
            </w:r>
            <w:r w:rsidRPr="00163C84">
              <w:rPr>
                <w:rFonts w:eastAsia="MS PMincho"/>
                <w:lang w:eastAsia="ja-JP"/>
              </w:rPr>
              <w:tab/>
              <w:t>Freeze means repeats of a frame for more than two successive frame periods.</w:t>
            </w:r>
          </w:p>
        </w:tc>
      </w:tr>
    </w:tbl>
    <w:p w:rsidR="0007192F" w:rsidRPr="00163C84" w:rsidRDefault="0007192F" w:rsidP="001C0916">
      <w:pPr>
        <w:pStyle w:val="Tablefin"/>
        <w:rPr>
          <w:rFonts w:eastAsia="MS PMincho"/>
          <w:lang w:eastAsia="ja-JP"/>
        </w:rPr>
      </w:pPr>
    </w:p>
    <w:p w:rsidR="0007192F" w:rsidRPr="00163C84" w:rsidRDefault="0007192F" w:rsidP="0007192F">
      <w:pPr>
        <w:rPr>
          <w:rFonts w:eastAsia="MS PMincho"/>
          <w:szCs w:val="21"/>
        </w:rPr>
      </w:pPr>
      <w:r w:rsidRPr="00163C84">
        <w:rPr>
          <w:rFonts w:eastAsia="MS PMincho"/>
          <w:b/>
          <w:bCs/>
          <w:szCs w:val="21"/>
          <w:lang w:eastAsia="ja-JP"/>
        </w:rPr>
        <w:t>y_si</w:t>
      </w:r>
      <w:r w:rsidRPr="00163C84">
        <w:rPr>
          <w:rFonts w:eastAsia="MS PMincho"/>
          <w:szCs w:val="21"/>
          <w:lang w:eastAsia="ja-JP"/>
        </w:rPr>
        <w:t xml:space="preserve">, </w:t>
      </w:r>
      <w:r w:rsidRPr="00163C84">
        <w:rPr>
          <w:rFonts w:eastAsia="MS PMincho"/>
          <w:b/>
          <w:bCs/>
          <w:szCs w:val="21"/>
          <w:lang w:eastAsia="ja-JP"/>
        </w:rPr>
        <w:t>cb_si</w:t>
      </w:r>
      <w:r w:rsidRPr="00163C84">
        <w:rPr>
          <w:rFonts w:eastAsia="MS PMincho"/>
          <w:szCs w:val="21"/>
          <w:lang w:eastAsia="ja-JP"/>
        </w:rPr>
        <w:t xml:space="preserve">, and </w:t>
      </w:r>
      <w:r w:rsidRPr="00163C84">
        <w:rPr>
          <w:rFonts w:eastAsia="MS PMincho"/>
          <w:b/>
          <w:bCs/>
          <w:szCs w:val="21"/>
          <w:lang w:eastAsia="ja-JP"/>
        </w:rPr>
        <w:t>cr_si</w:t>
      </w:r>
      <w:r w:rsidRPr="00163C84">
        <w:rPr>
          <w:rFonts w:eastAsia="MS PMincho"/>
          <w:szCs w:val="21"/>
          <w:lang w:eastAsia="ja-JP"/>
        </w:rPr>
        <w:t xml:space="preserve"> indicate the video spatial features of Y, Cb, and Cr signals calculated as per § 3.1.</w:t>
      </w:r>
    </w:p>
    <w:p w:rsidR="0007192F" w:rsidRPr="00163C84" w:rsidRDefault="0007192F" w:rsidP="0007192F">
      <w:pPr>
        <w:rPr>
          <w:rFonts w:eastAsia="MS PMincho"/>
          <w:szCs w:val="21"/>
        </w:rPr>
      </w:pPr>
      <w:r w:rsidRPr="00163C84">
        <w:rPr>
          <w:rFonts w:eastAsia="MS PMincho"/>
          <w:b/>
          <w:bCs/>
          <w:szCs w:val="21"/>
          <w:lang w:eastAsia="ja-JP"/>
        </w:rPr>
        <w:t>y_ti</w:t>
      </w:r>
      <w:r w:rsidRPr="00163C84">
        <w:rPr>
          <w:rFonts w:eastAsia="MS PMincho"/>
          <w:szCs w:val="21"/>
          <w:lang w:eastAsia="ja-JP"/>
        </w:rPr>
        <w:t xml:space="preserve">, </w:t>
      </w:r>
      <w:r w:rsidRPr="00163C84">
        <w:rPr>
          <w:rFonts w:eastAsia="MS PMincho"/>
          <w:b/>
          <w:bCs/>
          <w:szCs w:val="21"/>
          <w:lang w:eastAsia="ja-JP"/>
        </w:rPr>
        <w:t>cb_ti</w:t>
      </w:r>
      <w:r w:rsidRPr="00163C84">
        <w:rPr>
          <w:rFonts w:eastAsia="MS PMincho"/>
          <w:szCs w:val="21"/>
          <w:lang w:eastAsia="ja-JP"/>
        </w:rPr>
        <w:t xml:space="preserve">, and </w:t>
      </w:r>
      <w:r w:rsidRPr="00163C84">
        <w:rPr>
          <w:rFonts w:eastAsia="MS PMincho"/>
          <w:b/>
          <w:bCs/>
          <w:szCs w:val="21"/>
          <w:lang w:eastAsia="ja-JP"/>
        </w:rPr>
        <w:t>cr_ti</w:t>
      </w:r>
      <w:r w:rsidRPr="00163C84">
        <w:rPr>
          <w:rFonts w:eastAsia="MS PMincho"/>
          <w:szCs w:val="21"/>
          <w:lang w:eastAsia="ja-JP"/>
        </w:rPr>
        <w:t xml:space="preserve"> indicate the video temporal features of </w:t>
      </w:r>
      <w:r w:rsidRPr="00163C84">
        <w:rPr>
          <w:rFonts w:eastAsia="MS PMincho"/>
          <w:szCs w:val="21"/>
        </w:rPr>
        <w:t>Y</w:t>
      </w:r>
      <w:r w:rsidRPr="00163C84">
        <w:rPr>
          <w:rFonts w:eastAsia="MS PMincho"/>
          <w:szCs w:val="21"/>
          <w:lang w:eastAsia="ja-JP"/>
        </w:rPr>
        <w:t>, Cb, and Cr signals calculated as per § 3.2.</w:t>
      </w:r>
    </w:p>
    <w:p w:rsidR="0007192F" w:rsidRPr="00163C84" w:rsidRDefault="0007192F" w:rsidP="0007192F">
      <w:pPr>
        <w:pStyle w:val="Heading2"/>
      </w:pPr>
      <w:r w:rsidRPr="00163C84">
        <w:rPr>
          <w:lang w:eastAsia="ja-JP"/>
        </w:rPr>
        <w:t>3</w:t>
      </w:r>
      <w:r w:rsidRPr="00163C84">
        <w:t>.1</w:t>
      </w:r>
      <w:r w:rsidRPr="00163C84">
        <w:tab/>
      </w:r>
      <w:r w:rsidRPr="00163C84">
        <w:rPr>
          <w:lang w:eastAsia="ja-JP"/>
        </w:rPr>
        <w:t>Video s</w:t>
      </w:r>
      <w:r w:rsidRPr="00163C84">
        <w:t xml:space="preserve">patial </w:t>
      </w:r>
      <w:r w:rsidRPr="00163C84">
        <w:rPr>
          <w:lang w:eastAsia="ja-JP"/>
        </w:rPr>
        <w:t>feature</w:t>
      </w:r>
    </w:p>
    <w:p w:rsidR="0007192F" w:rsidRPr="00163C84" w:rsidRDefault="0007192F" w:rsidP="0007192F">
      <w:pPr>
        <w:rPr>
          <w:szCs w:val="24"/>
          <w:lang w:eastAsia="ja-JP"/>
        </w:rPr>
      </w:pPr>
      <w:r w:rsidRPr="00163C84">
        <w:rPr>
          <w:szCs w:val="24"/>
          <w:lang w:eastAsia="ja-JP"/>
        </w:rPr>
        <w:t>Video spatial feature is the video s</w:t>
      </w:r>
      <w:r w:rsidRPr="00163C84">
        <w:rPr>
          <w:szCs w:val="24"/>
        </w:rPr>
        <w:t xml:space="preserve">patial information (SI) defined </w:t>
      </w:r>
      <w:r w:rsidRPr="00163C84">
        <w:rPr>
          <w:szCs w:val="24"/>
          <w:lang w:eastAsia="ja-JP"/>
        </w:rPr>
        <w:t>by</w:t>
      </w:r>
      <w:r w:rsidRPr="00163C84">
        <w:rPr>
          <w:szCs w:val="24"/>
        </w:rPr>
        <w:t xml:space="preserve"> ITU-T Recommendation P.911. Sobel horizontal and vertical direction </w:t>
      </w:r>
      <w:r w:rsidRPr="00163C84">
        <w:rPr>
          <w:szCs w:val="24"/>
          <w:lang w:eastAsia="ja-JP"/>
        </w:rPr>
        <w:t xml:space="preserve">filters </w:t>
      </w:r>
      <w:r w:rsidRPr="00163C84">
        <w:rPr>
          <w:szCs w:val="24"/>
        </w:rPr>
        <w:t xml:space="preserve">are applied </w:t>
      </w:r>
      <w:r w:rsidRPr="00163C84">
        <w:rPr>
          <w:szCs w:val="24"/>
          <w:lang w:eastAsia="ja-JP"/>
        </w:rPr>
        <w:t xml:space="preserve">to </w:t>
      </w:r>
      <w:r w:rsidRPr="00163C84">
        <w:rPr>
          <w:szCs w:val="24"/>
        </w:rPr>
        <w:t xml:space="preserve">each </w:t>
      </w:r>
      <w:r w:rsidRPr="00163C84">
        <w:rPr>
          <w:szCs w:val="24"/>
          <w:lang w:eastAsia="ja-JP"/>
        </w:rPr>
        <w:t xml:space="preserve">Y/Cb/Cr </w:t>
      </w:r>
      <w:r w:rsidRPr="00163C84">
        <w:rPr>
          <w:szCs w:val="24"/>
        </w:rPr>
        <w:t>component of the video signal</w:t>
      </w:r>
      <w:r w:rsidRPr="00163C84">
        <w:rPr>
          <w:szCs w:val="24"/>
          <w:lang w:eastAsia="ja-JP"/>
        </w:rPr>
        <w:t xml:space="preserve">s frame-by-frame </w:t>
      </w:r>
      <w:r w:rsidRPr="00163C84">
        <w:rPr>
          <w:szCs w:val="24"/>
        </w:rPr>
        <w:t>and the degree of edge sharpness is derived as</w:t>
      </w:r>
      <w:r w:rsidRPr="00163C84">
        <w:rPr>
          <w:szCs w:val="24"/>
          <w:lang w:eastAsia="ja-JP"/>
        </w:rPr>
        <w:t>:</w:t>
      </w:r>
    </w:p>
    <w:p w:rsidR="002C29A4" w:rsidRDefault="002C29A4" w:rsidP="002C29A4">
      <w:pPr>
        <w:pStyle w:val="Blanc"/>
        <w:rPr>
          <w:lang w:eastAsia="ja-JP"/>
        </w:rPr>
      </w:pPr>
    </w:p>
    <w:p w:rsidR="0007192F" w:rsidRPr="00163C84" w:rsidRDefault="0007192F" w:rsidP="001C0916">
      <w:pPr>
        <w:pStyle w:val="Equation"/>
        <w:rPr>
          <w:lang w:eastAsia="ja-JP"/>
        </w:rPr>
      </w:pPr>
      <w:r w:rsidRPr="00163C84">
        <w:rPr>
          <w:szCs w:val="24"/>
          <w:lang w:eastAsia="ja-JP"/>
        </w:rPr>
        <w:tab/>
      </w:r>
      <w:r w:rsidRPr="00163C84">
        <w:rPr>
          <w:szCs w:val="24"/>
          <w:lang w:eastAsia="ja-JP"/>
        </w:rPr>
        <w:tab/>
      </w:r>
      <w:r w:rsidR="001C0916" w:rsidRPr="001C0916">
        <w:rPr>
          <w:position w:val="-40"/>
        </w:rPr>
        <w:object w:dxaOrig="4720" w:dyaOrig="920">
          <v:shape id="_x0000_i1030" type="#_x0000_t75" style="width:222pt;height:43.2pt" o:ole="">
            <v:imagedata r:id="rId18" o:title=""/>
          </v:shape>
          <o:OLEObject Type="Embed" ProgID="Equation.3" ShapeID="_x0000_i1030" DrawAspect="Content" ObjectID="_1335010242" r:id="rId19"/>
        </w:object>
      </w:r>
      <w:r w:rsidRPr="00163C84">
        <w:rPr>
          <w:lang w:eastAsia="ja-JP"/>
        </w:rPr>
        <w:tab/>
      </w:r>
      <w:r w:rsidRPr="00163C84">
        <w:t>(1)</w:t>
      </w:r>
    </w:p>
    <w:p w:rsidR="0007192F" w:rsidRPr="00163C84" w:rsidRDefault="0007192F" w:rsidP="0007192F">
      <w:pPr>
        <w:pStyle w:val="Equation"/>
        <w:rPr>
          <w:lang w:eastAsia="ja-JP"/>
        </w:rPr>
      </w:pPr>
      <w:r w:rsidRPr="00163C84">
        <w:rPr>
          <w:lang w:eastAsia="ja-JP"/>
        </w:rPr>
        <w:tab/>
      </w:r>
      <w:r w:rsidRPr="00163C84">
        <w:rPr>
          <w:lang w:eastAsia="ja-JP"/>
        </w:rPr>
        <w:tab/>
      </w:r>
      <w:r w:rsidR="001C0916" w:rsidRPr="00163C84">
        <w:rPr>
          <w:position w:val="-46"/>
        </w:rPr>
        <w:object w:dxaOrig="4040" w:dyaOrig="1060">
          <v:shape id="_x0000_i1031" type="#_x0000_t75" style="width:190.2pt;height:50.4pt" o:ole="">
            <v:imagedata r:id="rId20" o:title=""/>
          </v:shape>
          <o:OLEObject Type="Embed" ProgID="Equation.3" ShapeID="_x0000_i1031" DrawAspect="Content" ObjectID="_1335010243" r:id="rId21"/>
        </w:object>
      </w:r>
    </w:p>
    <w:p w:rsidR="0007192F" w:rsidRPr="00163C84" w:rsidRDefault="0007192F" w:rsidP="0007192F">
      <w:pPr>
        <w:pStyle w:val="Equation"/>
        <w:rPr>
          <w:lang w:eastAsia="ja-JP"/>
        </w:rPr>
      </w:pPr>
      <w:r w:rsidRPr="00163C84">
        <w:rPr>
          <w:lang w:eastAsia="ja-JP"/>
        </w:rPr>
        <w:tab/>
      </w:r>
      <w:r w:rsidRPr="00163C84">
        <w:rPr>
          <w:lang w:eastAsia="ja-JP"/>
        </w:rPr>
        <w:tab/>
      </w:r>
      <w:r w:rsidR="001C0916" w:rsidRPr="00163C84">
        <w:rPr>
          <w:position w:val="-46"/>
        </w:rPr>
        <w:object w:dxaOrig="4020" w:dyaOrig="1060">
          <v:shape id="_x0000_i1032" type="#_x0000_t75" style="width:189.6pt;height:50.4pt" o:ole="">
            <v:imagedata r:id="rId22" o:title=""/>
          </v:shape>
          <o:OLEObject Type="Embed" ProgID="Equation.3" ShapeID="_x0000_i1032" DrawAspect="Content" ObjectID="_1335010244" r:id="rId23"/>
        </w:object>
      </w:r>
    </w:p>
    <w:p w:rsidR="0007192F" w:rsidRPr="00163C84" w:rsidRDefault="0007192F" w:rsidP="0007192F">
      <w:pPr>
        <w:pStyle w:val="Equation"/>
      </w:pPr>
      <w:r w:rsidRPr="00163C84">
        <w:rPr>
          <w:lang w:eastAsia="ja-JP"/>
        </w:rPr>
        <w:tab/>
      </w:r>
      <w:r w:rsidRPr="00163C84">
        <w:rPr>
          <w:lang w:eastAsia="ja-JP"/>
        </w:rPr>
        <w:tab/>
      </w:r>
      <w:r w:rsidR="001C0916" w:rsidRPr="001C0916">
        <w:rPr>
          <w:position w:val="-36"/>
        </w:rPr>
        <w:object w:dxaOrig="3440" w:dyaOrig="740">
          <v:shape id="_x0000_i1033" type="#_x0000_t75" style="width:162.6pt;height:34.8pt" o:ole="">
            <v:imagedata r:id="rId24" o:title=""/>
          </v:shape>
          <o:OLEObject Type="Embed" ProgID="Equation.3" ShapeID="_x0000_i1033" DrawAspect="Content" ObjectID="_1335010245" r:id="rId25"/>
        </w:object>
      </w:r>
    </w:p>
    <w:p w:rsidR="0007192F" w:rsidRPr="00163C84" w:rsidRDefault="0007192F" w:rsidP="001C0916">
      <w:pPr>
        <w:rPr>
          <w:szCs w:val="24"/>
          <w:lang w:eastAsia="ja-JP"/>
        </w:rPr>
      </w:pPr>
      <w:r w:rsidRPr="00163C84">
        <w:rPr>
          <w:szCs w:val="24"/>
        </w:rPr>
        <w:lastRenderedPageBreak/>
        <w:t xml:space="preserve">where </w:t>
      </w:r>
      <w:r w:rsidRPr="00163C84">
        <w:rPr>
          <w:i/>
          <w:iCs/>
          <w:szCs w:val="24"/>
        </w:rPr>
        <w:t>X</w:t>
      </w:r>
      <w:r w:rsidRPr="00163C84">
        <w:rPr>
          <w:szCs w:val="24"/>
          <w:lang w:eastAsia="ja-JP"/>
        </w:rPr>
        <w:t xml:space="preserve"> </w:t>
      </w:r>
      <w:r w:rsidRPr="00163C84">
        <w:rPr>
          <w:szCs w:val="24"/>
        </w:rPr>
        <w:t>(</w:t>
      </w:r>
      <w:r w:rsidRPr="00163C84">
        <w:rPr>
          <w:i/>
          <w:iCs/>
          <w:szCs w:val="24"/>
        </w:rPr>
        <w:t>i</w:t>
      </w:r>
      <w:r w:rsidRPr="00163C84">
        <w:rPr>
          <w:szCs w:val="24"/>
        </w:rPr>
        <w:t>,</w:t>
      </w:r>
      <w:r w:rsidRPr="00163C84">
        <w:rPr>
          <w:szCs w:val="24"/>
          <w:lang w:eastAsia="ja-JP"/>
        </w:rPr>
        <w:t xml:space="preserve"> </w:t>
      </w:r>
      <w:r w:rsidRPr="00163C84">
        <w:rPr>
          <w:i/>
          <w:iCs/>
          <w:szCs w:val="24"/>
        </w:rPr>
        <w:t>j</w:t>
      </w:r>
      <w:r w:rsidRPr="00163C84">
        <w:rPr>
          <w:szCs w:val="24"/>
        </w:rPr>
        <w:t xml:space="preserve">) denotes the level of </w:t>
      </w:r>
      <w:r w:rsidRPr="00163C84">
        <w:rPr>
          <w:szCs w:val="24"/>
          <w:lang w:eastAsia="ja-JP"/>
        </w:rPr>
        <w:t xml:space="preserve">each component of the video signal at the </w:t>
      </w:r>
      <w:r w:rsidRPr="00163C84">
        <w:rPr>
          <w:i/>
          <w:szCs w:val="24"/>
          <w:lang w:eastAsia="ja-JP"/>
        </w:rPr>
        <w:t>i</w:t>
      </w:r>
      <w:r w:rsidRPr="00163C84">
        <w:rPr>
          <w:szCs w:val="24"/>
          <w:lang w:eastAsia="ja-JP"/>
        </w:rPr>
        <w:noBreakHyphen/>
        <w:t xml:space="preserve">th line and the </w:t>
      </w:r>
      <w:r w:rsidRPr="00163C84">
        <w:rPr>
          <w:i/>
          <w:szCs w:val="24"/>
          <w:lang w:eastAsia="ja-JP"/>
        </w:rPr>
        <w:t>j</w:t>
      </w:r>
      <w:r w:rsidRPr="00163C84">
        <w:rPr>
          <w:szCs w:val="24"/>
          <w:lang w:eastAsia="ja-JP"/>
        </w:rPr>
        <w:noBreakHyphen/>
        <w:t xml:space="preserve">th active sample </w:t>
      </w:r>
      <w:r w:rsidRPr="00163C84">
        <w:t xml:space="preserve">of a frame, and </w:t>
      </w:r>
      <w:r w:rsidRPr="00163C84">
        <w:rPr>
          <w:i/>
          <w:iCs/>
        </w:rPr>
        <w:t xml:space="preserve">N </w:t>
      </w:r>
      <w:r w:rsidRPr="00163C84">
        <w:t xml:space="preserve">denotes the total number of active samples in a frame. </w:t>
      </w:r>
      <w:r w:rsidRPr="00163C84">
        <w:rPr>
          <w:rFonts w:eastAsia="MS PMincho"/>
        </w:rPr>
        <w:t>In calculating the SI for interlace signals, a frame is composed by “field-merge”</w:t>
      </w:r>
      <w:r w:rsidRPr="00163C84">
        <w:t xml:space="preserve">. </w:t>
      </w:r>
      <w:r w:rsidRPr="00163C84">
        <w:rPr>
          <w:rFonts w:eastAsia="MS PMincho"/>
        </w:rPr>
        <w:t xml:space="preserve">When </w:t>
      </w:r>
      <w:r w:rsidRPr="00163C84">
        <w:rPr>
          <w:i/>
          <w:iCs/>
          <w:szCs w:val="24"/>
        </w:rPr>
        <w:t>X</w:t>
      </w:r>
      <w:r w:rsidRPr="00163C84">
        <w:rPr>
          <w:rFonts w:eastAsia="MS PMincho"/>
        </w:rPr>
        <w:t>(</w:t>
      </w:r>
      <w:r w:rsidRPr="00163C84">
        <w:rPr>
          <w:rFonts w:eastAsia="MS PMincho"/>
          <w:i/>
          <w:iCs/>
        </w:rPr>
        <w:t>a</w:t>
      </w:r>
      <w:r w:rsidRPr="00163C84">
        <w:rPr>
          <w:rFonts w:eastAsia="MS PMincho"/>
        </w:rPr>
        <w:t xml:space="preserve">, </w:t>
      </w:r>
      <w:r w:rsidRPr="00163C84">
        <w:rPr>
          <w:rFonts w:eastAsia="MS PMincho"/>
          <w:i/>
          <w:iCs/>
        </w:rPr>
        <w:t>b</w:t>
      </w:r>
      <w:r w:rsidRPr="00163C84">
        <w:rPr>
          <w:rFonts w:eastAsia="MS PMincho"/>
        </w:rPr>
        <w:t xml:space="preserve">) corresponds to inactive samples, </w:t>
      </w:r>
      <w:r w:rsidRPr="00163C84">
        <w:rPr>
          <w:rFonts w:eastAsia="MS PMincho"/>
          <w:lang w:eastAsia="ja-JP"/>
        </w:rPr>
        <w:t xml:space="preserve">active </w:t>
      </w:r>
      <w:r w:rsidRPr="00163C84">
        <w:rPr>
          <w:rFonts w:eastAsia="MS PMincho"/>
        </w:rPr>
        <w:t xml:space="preserve">samples adjacent to </w:t>
      </w:r>
      <w:r w:rsidRPr="00163C84">
        <w:rPr>
          <w:rFonts w:eastAsia="MS PMincho"/>
          <w:i/>
          <w:iCs/>
        </w:rPr>
        <w:t>X</w:t>
      </w:r>
      <w:r w:rsidRPr="00163C84">
        <w:rPr>
          <w:rFonts w:eastAsia="MS PMincho"/>
        </w:rPr>
        <w:t>(</w:t>
      </w:r>
      <w:r w:rsidRPr="00163C84">
        <w:rPr>
          <w:rFonts w:eastAsia="MS PMincho"/>
          <w:i/>
          <w:iCs/>
        </w:rPr>
        <w:t>a</w:t>
      </w:r>
      <w:r w:rsidRPr="00163C84">
        <w:rPr>
          <w:rFonts w:eastAsia="MS PMincho"/>
        </w:rPr>
        <w:t xml:space="preserve">, </w:t>
      </w:r>
      <w:r w:rsidRPr="00163C84">
        <w:rPr>
          <w:rFonts w:eastAsia="MS PMincho"/>
          <w:i/>
          <w:iCs/>
        </w:rPr>
        <w:t>b</w:t>
      </w:r>
      <w:r w:rsidRPr="00163C84">
        <w:rPr>
          <w:rFonts w:eastAsia="MS PMincho"/>
        </w:rPr>
        <w:t xml:space="preserve">) are </w:t>
      </w:r>
      <w:r w:rsidRPr="00163C84">
        <w:rPr>
          <w:rFonts w:eastAsia="MS PMincho"/>
          <w:lang w:eastAsia="ja-JP"/>
        </w:rPr>
        <w:t xml:space="preserve">to be </w:t>
      </w:r>
      <w:r w:rsidRPr="00163C84">
        <w:rPr>
          <w:rFonts w:eastAsia="MS PMincho"/>
        </w:rPr>
        <w:t>used</w:t>
      </w:r>
      <w:r w:rsidRPr="00163C84">
        <w:rPr>
          <w:rFonts w:eastAsia="MS PMincho"/>
          <w:lang w:eastAsia="ja-JP"/>
        </w:rPr>
        <w:t xml:space="preserve"> instead</w:t>
      </w:r>
      <w:r w:rsidRPr="00163C84">
        <w:rPr>
          <w:rFonts w:eastAsia="MS PMincho"/>
        </w:rPr>
        <w:t>.</w:t>
      </w:r>
      <w:r w:rsidRPr="00163C84">
        <w:rPr>
          <w:rFonts w:eastAsia="MS PMincho"/>
          <w:lang w:eastAsia="ja-JP"/>
        </w:rPr>
        <w:t xml:space="preserve"> </w:t>
      </w:r>
      <w:r w:rsidRPr="00163C84">
        <w:rPr>
          <w:i/>
          <w:iCs/>
          <w:szCs w:val="24"/>
          <w:lang w:eastAsia="ja-JP"/>
        </w:rPr>
        <w:t>INT</w:t>
      </w:r>
      <w:r w:rsidRPr="00163C84">
        <w:rPr>
          <w:szCs w:val="24"/>
          <w:lang w:eastAsia="ja-JP"/>
        </w:rPr>
        <w:t>[</w:t>
      </w:r>
      <w:r w:rsidRPr="00163C84">
        <w:rPr>
          <w:i/>
          <w:szCs w:val="24"/>
          <w:lang w:eastAsia="ja-JP"/>
        </w:rPr>
        <w:t>x</w:t>
      </w:r>
      <w:r w:rsidRPr="00163C84">
        <w:rPr>
          <w:szCs w:val="24"/>
          <w:lang w:eastAsia="ja-JP"/>
        </w:rPr>
        <w:t xml:space="preserve">] returns the nearest integer value of </w:t>
      </w:r>
      <w:r w:rsidRPr="00163C84">
        <w:rPr>
          <w:i/>
          <w:szCs w:val="24"/>
          <w:lang w:eastAsia="ja-JP"/>
        </w:rPr>
        <w:t>x</w:t>
      </w:r>
      <w:r w:rsidRPr="00163C84">
        <w:rPr>
          <w:szCs w:val="24"/>
          <w:lang w:eastAsia="ja-JP"/>
        </w:rPr>
        <w:t xml:space="preserve"> by rounding off fractional values below 0.5 or by rounding up fractional values above or equal to 0.5</w:t>
      </w:r>
      <w:r w:rsidRPr="00163C84">
        <w:rPr>
          <w:szCs w:val="24"/>
        </w:rPr>
        <w:t xml:space="preserve">. </w:t>
      </w:r>
      <w:r w:rsidRPr="00163C84">
        <w:rPr>
          <w:szCs w:val="24"/>
          <w:lang w:eastAsia="ja-JP"/>
        </w:rPr>
        <w:t>The most significant</w:t>
      </w:r>
      <w:r w:rsidRPr="00163C84">
        <w:rPr>
          <w:szCs w:val="24"/>
        </w:rPr>
        <w:t xml:space="preserve"> </w:t>
      </w:r>
      <w:r w:rsidRPr="00163C84">
        <w:rPr>
          <w:szCs w:val="24"/>
          <w:lang w:eastAsia="ja-JP"/>
        </w:rPr>
        <w:t>eight</w:t>
      </w:r>
      <w:r w:rsidRPr="00163C84">
        <w:rPr>
          <w:szCs w:val="24"/>
        </w:rPr>
        <w:t xml:space="preserve"> bits of </w:t>
      </w:r>
      <w:r w:rsidRPr="00163C84">
        <w:rPr>
          <w:szCs w:val="24"/>
          <w:lang w:eastAsia="ja-JP"/>
        </w:rPr>
        <w:t xml:space="preserve">all the active samples of </w:t>
      </w:r>
      <w:r w:rsidRPr="00163C84">
        <w:rPr>
          <w:szCs w:val="24"/>
        </w:rPr>
        <w:t>the video signal</w:t>
      </w:r>
      <w:r w:rsidRPr="00163C84">
        <w:rPr>
          <w:szCs w:val="24"/>
          <w:lang w:eastAsia="ja-JP"/>
        </w:rPr>
        <w:t xml:space="preserve"> (0 to 2</w:t>
      </w:r>
      <w:r w:rsidRPr="00163C84">
        <w:rPr>
          <w:szCs w:val="24"/>
          <w:vertAlign w:val="superscript"/>
          <w:lang w:eastAsia="ja-JP"/>
        </w:rPr>
        <w:t>8</w:t>
      </w:r>
      <w:r w:rsidRPr="00163C84">
        <w:rPr>
          <w:szCs w:val="24"/>
          <w:lang w:eastAsia="ja-JP"/>
        </w:rPr>
        <w:t> − 1) are used for this calculation, and</w:t>
      </w:r>
      <w:r w:rsidRPr="00163C84">
        <w:rPr>
          <w:szCs w:val="24"/>
        </w:rPr>
        <w:t xml:space="preserve"> the SI value </w:t>
      </w:r>
      <w:r w:rsidRPr="00163C84">
        <w:rPr>
          <w:szCs w:val="24"/>
          <w:lang w:eastAsia="ja-JP"/>
        </w:rPr>
        <w:t>is</w:t>
      </w:r>
      <w:r w:rsidRPr="00163C84">
        <w:rPr>
          <w:szCs w:val="24"/>
        </w:rPr>
        <w:t xml:space="preserve"> presented in </w:t>
      </w:r>
      <w:r w:rsidRPr="00163C84">
        <w:rPr>
          <w:szCs w:val="24"/>
          <w:lang w:eastAsia="ja-JP"/>
        </w:rPr>
        <w:t>the eight</w:t>
      </w:r>
      <w:r w:rsidR="001C0916">
        <w:rPr>
          <w:szCs w:val="24"/>
          <w:lang w:eastAsia="ja-JP"/>
        </w:rPr>
        <w:noBreakHyphen/>
      </w:r>
      <w:r w:rsidRPr="00163C84">
        <w:rPr>
          <w:szCs w:val="24"/>
          <w:lang w:eastAsia="ja-JP"/>
        </w:rPr>
        <w:t>bit unsigned integer</w:t>
      </w:r>
      <w:r w:rsidRPr="00163C84">
        <w:rPr>
          <w:szCs w:val="24"/>
        </w:rPr>
        <w:t xml:space="preserve"> </w:t>
      </w:r>
      <w:r w:rsidRPr="00163C84">
        <w:rPr>
          <w:szCs w:val="24"/>
          <w:lang w:eastAsia="ja-JP"/>
        </w:rPr>
        <w:t>notation</w:t>
      </w:r>
      <w:r w:rsidRPr="00163C84">
        <w:rPr>
          <w:szCs w:val="24"/>
        </w:rPr>
        <w:t>.</w:t>
      </w:r>
    </w:p>
    <w:p w:rsidR="0007192F" w:rsidRPr="00163C84" w:rsidRDefault="0007192F" w:rsidP="0007192F">
      <w:pPr>
        <w:pStyle w:val="Heading2"/>
      </w:pPr>
      <w:r w:rsidRPr="00163C84">
        <w:rPr>
          <w:lang w:eastAsia="ja-JP"/>
        </w:rPr>
        <w:t>3</w:t>
      </w:r>
      <w:r w:rsidRPr="00163C84">
        <w:t>.2</w:t>
      </w:r>
      <w:r w:rsidRPr="00163C84">
        <w:tab/>
        <w:t>Video temporal feature</w:t>
      </w:r>
    </w:p>
    <w:p w:rsidR="0007192F" w:rsidRPr="00163C84" w:rsidRDefault="0007192F" w:rsidP="0007192F">
      <w:pPr>
        <w:rPr>
          <w:lang w:eastAsia="ja-JP"/>
        </w:rPr>
      </w:pPr>
      <w:r w:rsidRPr="00163C84">
        <w:rPr>
          <w:lang w:eastAsia="ja-JP"/>
        </w:rPr>
        <w:t>Video temporal feature is the video t</w:t>
      </w:r>
      <w:r w:rsidRPr="00163C84">
        <w:t xml:space="preserve">emporal information (TI) defined </w:t>
      </w:r>
      <w:r w:rsidRPr="00163C84">
        <w:rPr>
          <w:lang w:eastAsia="ja-JP"/>
        </w:rPr>
        <w:t>by</w:t>
      </w:r>
      <w:r w:rsidRPr="00163C84">
        <w:t xml:space="preserve"> ITU-T Recommendation P.911. </w:t>
      </w:r>
      <w:r w:rsidRPr="00163C84">
        <w:rPr>
          <w:lang w:eastAsia="ja-JP"/>
        </w:rPr>
        <w:t>The p</w:t>
      </w:r>
      <w:r w:rsidRPr="00163C84">
        <w:t xml:space="preserve">ower of the frame difference is calculated for each </w:t>
      </w:r>
      <w:r w:rsidRPr="00163C84">
        <w:rPr>
          <w:lang w:eastAsia="ja-JP"/>
        </w:rPr>
        <w:t xml:space="preserve">Y/Cb/Cr </w:t>
      </w:r>
      <w:r w:rsidRPr="00163C84">
        <w:t>component of the video signal as</w:t>
      </w:r>
      <w:r w:rsidRPr="00163C84">
        <w:rPr>
          <w:lang w:eastAsia="ja-JP"/>
        </w:rPr>
        <w:t>:</w:t>
      </w:r>
    </w:p>
    <w:p w:rsidR="0007192F" w:rsidRPr="00163C84" w:rsidRDefault="0007192F" w:rsidP="001C0916">
      <w:pPr>
        <w:pStyle w:val="Equation"/>
      </w:pPr>
      <w:r w:rsidRPr="00163C84">
        <w:rPr>
          <w:rStyle w:val="EquationChar"/>
        </w:rPr>
        <w:tab/>
      </w:r>
      <w:r w:rsidRPr="00163C84">
        <w:rPr>
          <w:rStyle w:val="EquationChar"/>
        </w:rPr>
        <w:tab/>
      </w:r>
      <w:r w:rsidR="001C0916" w:rsidRPr="001C0916">
        <w:rPr>
          <w:position w:val="-38"/>
        </w:rPr>
        <w:object w:dxaOrig="4239" w:dyaOrig="880">
          <v:shape id="_x0000_i1034" type="#_x0000_t75" style="width:199.2pt;height:41.4pt" o:ole="">
            <v:imagedata r:id="rId26" o:title=""/>
          </v:shape>
          <o:OLEObject Type="Embed" ProgID="Equation.3" ShapeID="_x0000_i1034" DrawAspect="Content" ObjectID="_1335010246" r:id="rId27"/>
        </w:object>
      </w:r>
      <w:r w:rsidRPr="00163C84">
        <w:tab/>
        <w:t>(2)</w:t>
      </w:r>
    </w:p>
    <w:p w:rsidR="0007192F" w:rsidRPr="00163C84" w:rsidRDefault="0007192F" w:rsidP="0007192F">
      <w:pPr>
        <w:rPr>
          <w:lang w:eastAsia="ja-JP"/>
        </w:rPr>
      </w:pPr>
      <w:r w:rsidRPr="00163C84">
        <w:t xml:space="preserve">where </w:t>
      </w:r>
      <w:r w:rsidRPr="00163C84">
        <w:rPr>
          <w:i/>
          <w:iCs/>
        </w:rPr>
        <w:t>X</w:t>
      </w:r>
      <w:r w:rsidRPr="00163C84">
        <w:rPr>
          <w:lang w:eastAsia="ja-JP"/>
        </w:rPr>
        <w:t xml:space="preserve"> </w:t>
      </w:r>
      <w:r w:rsidRPr="00163C84">
        <w:t>(</w:t>
      </w:r>
      <w:r w:rsidRPr="00163C84">
        <w:rPr>
          <w:i/>
          <w:iCs/>
        </w:rPr>
        <w:t>i</w:t>
      </w:r>
      <w:r w:rsidRPr="00163C84">
        <w:t>,</w:t>
      </w:r>
      <w:r w:rsidRPr="00163C84">
        <w:rPr>
          <w:lang w:eastAsia="ja-JP"/>
        </w:rPr>
        <w:t xml:space="preserve"> </w:t>
      </w:r>
      <w:r w:rsidRPr="00163C84">
        <w:rPr>
          <w:i/>
          <w:iCs/>
        </w:rPr>
        <w:t>j</w:t>
      </w:r>
      <w:r w:rsidRPr="00163C84">
        <w:t>,</w:t>
      </w:r>
      <w:r w:rsidRPr="00163C84">
        <w:rPr>
          <w:lang w:eastAsia="ja-JP"/>
        </w:rPr>
        <w:t xml:space="preserve"> </w:t>
      </w:r>
      <w:r w:rsidRPr="00163C84">
        <w:rPr>
          <w:i/>
          <w:iCs/>
        </w:rPr>
        <w:t>n</w:t>
      </w:r>
      <w:r w:rsidRPr="00163C84">
        <w:t xml:space="preserve">) denotes the level of </w:t>
      </w:r>
      <w:r w:rsidRPr="00163C84">
        <w:rPr>
          <w:lang w:eastAsia="ja-JP"/>
        </w:rPr>
        <w:t xml:space="preserve">each component of the </w:t>
      </w:r>
      <w:r w:rsidRPr="00163C84">
        <w:t xml:space="preserve">video signal at </w:t>
      </w:r>
      <w:r w:rsidRPr="00163C84">
        <w:rPr>
          <w:lang w:eastAsia="ja-JP"/>
        </w:rPr>
        <w:t>the i</w:t>
      </w:r>
      <w:r w:rsidRPr="00163C84">
        <w:rPr>
          <w:lang w:eastAsia="ja-JP"/>
        </w:rPr>
        <w:noBreakHyphen/>
        <w:t xml:space="preserve">th line, </w:t>
      </w:r>
      <w:r w:rsidRPr="00163C84">
        <w:rPr>
          <w:i/>
          <w:lang w:eastAsia="ja-JP"/>
        </w:rPr>
        <w:t>j</w:t>
      </w:r>
      <w:r w:rsidRPr="00163C84">
        <w:rPr>
          <w:lang w:eastAsia="ja-JP"/>
        </w:rPr>
        <w:noBreakHyphen/>
        <w:t>th active sample</w:t>
      </w:r>
      <w:r w:rsidRPr="00163C84">
        <w:rPr>
          <w:szCs w:val="21"/>
        </w:rPr>
        <w:t xml:space="preserve"> of a frame</w:t>
      </w:r>
      <w:r w:rsidRPr="00163C84">
        <w:rPr>
          <w:lang w:eastAsia="ja-JP"/>
        </w:rPr>
        <w:t xml:space="preserve">, and </w:t>
      </w:r>
      <w:r w:rsidRPr="00163C84">
        <w:rPr>
          <w:i/>
          <w:lang w:eastAsia="ja-JP"/>
        </w:rPr>
        <w:t>n</w:t>
      </w:r>
      <w:r w:rsidRPr="00163C84">
        <w:rPr>
          <w:lang w:eastAsia="ja-JP"/>
        </w:rPr>
        <w:noBreakHyphen/>
        <w:t xml:space="preserve">th </w:t>
      </w:r>
      <w:r w:rsidRPr="00163C84">
        <w:t>frame</w:t>
      </w:r>
      <w:r w:rsidRPr="00163C84">
        <w:rPr>
          <w:lang w:eastAsia="ja-JP"/>
        </w:rPr>
        <w:t xml:space="preserve"> </w:t>
      </w:r>
      <w:r w:rsidRPr="00163C84">
        <w:rPr>
          <w:szCs w:val="21"/>
        </w:rPr>
        <w:t xml:space="preserve">,and </w:t>
      </w:r>
      <w:r w:rsidRPr="00163C84">
        <w:rPr>
          <w:i/>
          <w:iCs/>
          <w:szCs w:val="21"/>
        </w:rPr>
        <w:t xml:space="preserve">N </w:t>
      </w:r>
      <w:r w:rsidRPr="00163C84">
        <w:rPr>
          <w:szCs w:val="21"/>
        </w:rPr>
        <w:t>denotes the total number of active samples in a frame</w:t>
      </w:r>
      <w:r w:rsidRPr="00163C84">
        <w:t xml:space="preserve">. </w:t>
      </w:r>
      <w:r w:rsidRPr="00163C84">
        <w:rPr>
          <w:lang w:eastAsia="ja-JP"/>
        </w:rPr>
        <w:t>The most significant eight</w:t>
      </w:r>
      <w:r w:rsidRPr="00163C84">
        <w:t xml:space="preserve"> bits of </w:t>
      </w:r>
      <w:r w:rsidRPr="00163C84">
        <w:rPr>
          <w:lang w:eastAsia="ja-JP"/>
        </w:rPr>
        <w:t>all the active samples of</w:t>
      </w:r>
      <w:r w:rsidRPr="00163C84">
        <w:t xml:space="preserve"> the video signal</w:t>
      </w:r>
      <w:r w:rsidRPr="00163C84">
        <w:rPr>
          <w:lang w:eastAsia="ja-JP"/>
        </w:rPr>
        <w:t xml:space="preserve"> (0 to 2</w:t>
      </w:r>
      <w:r w:rsidRPr="00163C84">
        <w:rPr>
          <w:vertAlign w:val="superscript"/>
          <w:lang w:eastAsia="ja-JP"/>
        </w:rPr>
        <w:t>8</w:t>
      </w:r>
      <w:r w:rsidRPr="00163C84">
        <w:rPr>
          <w:lang w:eastAsia="ja-JP"/>
        </w:rPr>
        <w:t> − 1) are used for this calculation, and</w:t>
      </w:r>
      <w:r w:rsidRPr="00163C84">
        <w:t xml:space="preserve"> the TI value </w:t>
      </w:r>
      <w:r w:rsidRPr="00163C84">
        <w:rPr>
          <w:lang w:eastAsia="ja-JP"/>
        </w:rPr>
        <w:t>is</w:t>
      </w:r>
      <w:r w:rsidRPr="00163C84">
        <w:t xml:space="preserve"> presented </w:t>
      </w:r>
      <w:r w:rsidRPr="00163C84">
        <w:rPr>
          <w:lang w:eastAsia="ja-JP"/>
        </w:rPr>
        <w:t>in the 16-bit unsigned integer notation</w:t>
      </w:r>
      <w:r w:rsidRPr="00163C84">
        <w:t>.</w:t>
      </w:r>
    </w:p>
    <w:p w:rsidR="0007192F" w:rsidRPr="00163C84" w:rsidRDefault="0007192F" w:rsidP="0007192F">
      <w:pPr>
        <w:pStyle w:val="Heading1"/>
        <w:rPr>
          <w:lang w:eastAsia="ja-JP"/>
        </w:rPr>
      </w:pPr>
      <w:r w:rsidRPr="00163C84">
        <w:rPr>
          <w:lang w:eastAsia="ja-JP"/>
        </w:rPr>
        <w:t>4</w:t>
      </w:r>
      <w:r w:rsidRPr="00163C84">
        <w:tab/>
      </w:r>
      <w:r w:rsidRPr="00163C84">
        <w:rPr>
          <w:lang w:eastAsia="ja-JP"/>
        </w:rPr>
        <w:t>Type-1 a</w:t>
      </w:r>
      <w:r w:rsidRPr="00163C84">
        <w:t xml:space="preserve">udio </w:t>
      </w:r>
      <w:r w:rsidRPr="00163C84">
        <w:rPr>
          <w:lang w:eastAsia="ja-JP"/>
        </w:rPr>
        <w:t>parameters</w:t>
      </w:r>
    </w:p>
    <w:p w:rsidR="0007192F" w:rsidRPr="00163C84" w:rsidRDefault="0007192F" w:rsidP="001C0916">
      <w:pPr>
        <w:rPr>
          <w:lang w:eastAsia="ja-JP"/>
        </w:rPr>
      </w:pPr>
      <w:r w:rsidRPr="00163C84">
        <w:t xml:space="preserve">Table </w:t>
      </w:r>
      <w:r w:rsidR="001C0916">
        <w:rPr>
          <w:rFonts w:eastAsia="MS Mincho"/>
          <w:lang w:eastAsia="ja-JP"/>
        </w:rPr>
        <w:t>5</w:t>
      </w:r>
      <w:r w:rsidRPr="00163C84">
        <w:t xml:space="preserve"> </w:t>
      </w:r>
      <w:r w:rsidRPr="00163C84">
        <w:rPr>
          <w:lang w:eastAsia="ja-JP"/>
        </w:rPr>
        <w:t xml:space="preserve">lists </w:t>
      </w:r>
      <w:r w:rsidRPr="00163C84">
        <w:t xml:space="preserve">the </w:t>
      </w:r>
      <w:r w:rsidRPr="00163C84">
        <w:rPr>
          <w:lang w:eastAsia="ja-JP"/>
        </w:rPr>
        <w:t xml:space="preserve">syntactical definition of the </w:t>
      </w:r>
      <w:r w:rsidR="001C0916" w:rsidRPr="00163C84">
        <w:rPr>
          <w:lang w:eastAsia="ja-JP"/>
        </w:rPr>
        <w:t>T</w:t>
      </w:r>
      <w:r w:rsidRPr="00163C84">
        <w:rPr>
          <w:lang w:eastAsia="ja-JP"/>
        </w:rPr>
        <w:t xml:space="preserve">ype-1 audio </w:t>
      </w:r>
      <w:r w:rsidRPr="00163C84">
        <w:t>parameters</w:t>
      </w:r>
      <w:r w:rsidRPr="00163C84">
        <w:rPr>
          <w:lang w:eastAsia="ja-JP"/>
        </w:rPr>
        <w:t>. A total of 21 bytes (i.e. 168 bits) are allocated for the audio parameters.</w:t>
      </w:r>
    </w:p>
    <w:p w:rsidR="0007192F" w:rsidRPr="00163C84" w:rsidRDefault="00C31EB4" w:rsidP="00C31EB4">
      <w:pPr>
        <w:pStyle w:val="TableNo"/>
        <w:rPr>
          <w:lang w:eastAsia="ja-JP"/>
        </w:rPr>
      </w:pPr>
      <w:r w:rsidRPr="00163C84">
        <w:t xml:space="preserve">TABLE </w:t>
      </w:r>
      <w:r>
        <w:rPr>
          <w:rFonts w:eastAsia="MS Mincho"/>
          <w:lang w:eastAsia="ja-JP"/>
        </w:rPr>
        <w:t>5</w:t>
      </w:r>
    </w:p>
    <w:p w:rsidR="0007192F" w:rsidRPr="00163C84" w:rsidRDefault="0007192F" w:rsidP="0007192F">
      <w:pPr>
        <w:pStyle w:val="Tabletitle"/>
        <w:rPr>
          <w:lang w:eastAsia="ja-JP"/>
        </w:rPr>
      </w:pPr>
      <w:r w:rsidRPr="00163C84">
        <w:t xml:space="preserve">Definition of </w:t>
      </w:r>
      <w:r w:rsidR="00577289" w:rsidRPr="00163C84">
        <w:rPr>
          <w:lang w:eastAsia="ja-JP"/>
        </w:rPr>
        <w:t>T</w:t>
      </w:r>
      <w:r w:rsidRPr="00163C84">
        <w:rPr>
          <w:lang w:eastAsia="ja-JP"/>
        </w:rPr>
        <w:t>ype-1 audio</w:t>
      </w:r>
      <w:r w:rsidRPr="00163C84">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1418"/>
        <w:gridCol w:w="1418"/>
      </w:tblGrid>
      <w:tr w:rsidR="0007192F" w:rsidRPr="00163C84" w:rsidTr="00C31EB4">
        <w:trPr>
          <w:jc w:val="center"/>
        </w:trPr>
        <w:tc>
          <w:tcPr>
            <w:tcW w:w="4820" w:type="dxa"/>
          </w:tcPr>
          <w:p w:rsidR="0007192F" w:rsidRPr="00163C84" w:rsidRDefault="0007192F" w:rsidP="00C740BD">
            <w:pPr>
              <w:pStyle w:val="Tablehead"/>
              <w:rPr>
                <w:rFonts w:eastAsia="MS PMincho"/>
              </w:rPr>
            </w:pPr>
            <w:r w:rsidRPr="00163C84">
              <w:rPr>
                <w:rFonts w:eastAsia="MS PMincho"/>
              </w:rPr>
              <w:t>Syntax</w:t>
            </w:r>
          </w:p>
        </w:tc>
        <w:tc>
          <w:tcPr>
            <w:tcW w:w="1418" w:type="dxa"/>
          </w:tcPr>
          <w:p w:rsidR="0007192F" w:rsidRPr="00163C84" w:rsidRDefault="0007192F" w:rsidP="00C740BD">
            <w:pPr>
              <w:pStyle w:val="Tablehead"/>
              <w:rPr>
                <w:rFonts w:eastAsia="MS PMincho"/>
              </w:rPr>
            </w:pPr>
            <w:r w:rsidRPr="00163C84">
              <w:rPr>
                <w:rFonts w:eastAsia="MS PMincho"/>
              </w:rPr>
              <w:t>No. of bits</w:t>
            </w:r>
          </w:p>
        </w:tc>
        <w:tc>
          <w:tcPr>
            <w:tcW w:w="1418" w:type="dxa"/>
          </w:tcPr>
          <w:p w:rsidR="0007192F" w:rsidRPr="00163C84" w:rsidRDefault="0007192F" w:rsidP="00C740BD">
            <w:pPr>
              <w:pStyle w:val="Tablehead"/>
              <w:rPr>
                <w:rFonts w:eastAsia="MS PMincho"/>
              </w:rPr>
            </w:pPr>
            <w:r w:rsidRPr="00163C84">
              <w:rPr>
                <w:rFonts w:eastAsia="MS PMincho"/>
              </w:rPr>
              <w:t>Mnemonic</w:t>
            </w:r>
          </w:p>
        </w:tc>
      </w:tr>
      <w:tr w:rsidR="0007192F" w:rsidRPr="00163C84" w:rsidTr="00C31EB4">
        <w:trPr>
          <w:jc w:val="center"/>
        </w:trPr>
        <w:tc>
          <w:tcPr>
            <w:tcW w:w="4820" w:type="dxa"/>
          </w:tcPr>
          <w:p w:rsidR="0007192F" w:rsidRPr="00163C84" w:rsidRDefault="0007192F" w:rsidP="00C740BD">
            <w:pPr>
              <w:pStyle w:val="Tabletext"/>
              <w:rPr>
                <w:rFonts w:eastAsia="MS PMincho"/>
              </w:rPr>
            </w:pPr>
            <w:r w:rsidRPr="00163C84">
              <w:rPr>
                <w:rFonts w:eastAsia="MS PMincho"/>
              </w:rPr>
              <w:t>audio_parameters( )</w:t>
            </w:r>
            <w:r w:rsidRPr="00163C84">
              <w:rPr>
                <w:rFonts w:eastAsia="MS PMincho"/>
                <w:szCs w:val="21"/>
              </w:rPr>
              <w:t>{</w:t>
            </w:r>
          </w:p>
        </w:tc>
        <w:tc>
          <w:tcPr>
            <w:tcW w:w="1418" w:type="dxa"/>
          </w:tcPr>
          <w:p w:rsidR="0007192F" w:rsidRPr="00163C84" w:rsidRDefault="0007192F" w:rsidP="00C740BD">
            <w:pPr>
              <w:pStyle w:val="Tabletext"/>
              <w:jc w:val="center"/>
              <w:rPr>
                <w:rFonts w:eastAsia="MS PMincho"/>
              </w:rPr>
            </w:pPr>
          </w:p>
        </w:tc>
        <w:tc>
          <w:tcPr>
            <w:tcW w:w="1418" w:type="dxa"/>
          </w:tcPr>
          <w:p w:rsidR="0007192F" w:rsidRPr="00163C84" w:rsidRDefault="0007192F" w:rsidP="00C740BD">
            <w:pPr>
              <w:pStyle w:val="Tabletext"/>
              <w:jc w:val="center"/>
              <w:rPr>
                <w:rFonts w:eastAsia="MS PMincho"/>
              </w:rPr>
            </w:pPr>
          </w:p>
        </w:tc>
      </w:tr>
      <w:tr w:rsidR="0007192F" w:rsidRPr="00163C84" w:rsidTr="00C31EB4">
        <w:trPr>
          <w:jc w:val="center"/>
        </w:trPr>
        <w:tc>
          <w:tcPr>
            <w:tcW w:w="4820" w:type="dxa"/>
          </w:tcPr>
          <w:p w:rsidR="0007192F" w:rsidRPr="00163C84" w:rsidRDefault="0007192F" w:rsidP="00C740BD">
            <w:pPr>
              <w:pStyle w:val="Tabletext"/>
              <w:ind w:firstLine="432"/>
              <w:rPr>
                <w:rFonts w:eastAsia="MS PMincho"/>
                <w:b/>
              </w:rPr>
            </w:pPr>
            <w:r w:rsidRPr="00163C84">
              <w:rPr>
                <w:rFonts w:eastAsia="MS PMincho"/>
                <w:b/>
              </w:rPr>
              <w:t>audio_input_error</w:t>
            </w:r>
          </w:p>
        </w:tc>
        <w:tc>
          <w:tcPr>
            <w:tcW w:w="1418" w:type="dxa"/>
          </w:tcPr>
          <w:p w:rsidR="0007192F" w:rsidRPr="00163C84" w:rsidRDefault="0007192F" w:rsidP="00C740BD">
            <w:pPr>
              <w:pStyle w:val="Tabletext"/>
              <w:jc w:val="center"/>
              <w:rPr>
                <w:rFonts w:eastAsia="MS PMincho"/>
              </w:rPr>
            </w:pPr>
            <w:r w:rsidRPr="00163C84">
              <w:rPr>
                <w:rFonts w:eastAsia="MS PMincho"/>
              </w:rPr>
              <w:t>1</w:t>
            </w:r>
          </w:p>
        </w:tc>
        <w:tc>
          <w:tcPr>
            <w:tcW w:w="1418" w:type="dxa"/>
          </w:tcPr>
          <w:p w:rsidR="0007192F" w:rsidRPr="00163C84" w:rsidRDefault="0007192F" w:rsidP="00C740BD">
            <w:pPr>
              <w:pStyle w:val="Tabletext"/>
              <w:jc w:val="center"/>
              <w:rPr>
                <w:rFonts w:eastAsia="MS PMincho"/>
              </w:rPr>
            </w:pPr>
            <w:r w:rsidRPr="00163C84">
              <w:rPr>
                <w:rFonts w:eastAsia="MS PMincho"/>
              </w:rPr>
              <w:t>bslbf</w:t>
            </w:r>
          </w:p>
        </w:tc>
      </w:tr>
      <w:tr w:rsidR="0007192F" w:rsidRPr="00163C84" w:rsidTr="00C31EB4">
        <w:trPr>
          <w:jc w:val="center"/>
        </w:trPr>
        <w:tc>
          <w:tcPr>
            <w:tcW w:w="4820" w:type="dxa"/>
          </w:tcPr>
          <w:p w:rsidR="0007192F" w:rsidRPr="00163C84" w:rsidRDefault="0007192F" w:rsidP="00C740BD">
            <w:pPr>
              <w:pStyle w:val="Tabletext"/>
              <w:ind w:firstLine="432"/>
              <w:rPr>
                <w:rFonts w:eastAsia="MS PMincho"/>
                <w:b/>
              </w:rPr>
            </w:pPr>
            <w:r w:rsidRPr="00163C84">
              <w:rPr>
                <w:rFonts w:eastAsia="MS PMincho"/>
                <w:b/>
              </w:rPr>
              <w:t>audio_processing</w:t>
            </w:r>
          </w:p>
        </w:tc>
        <w:tc>
          <w:tcPr>
            <w:tcW w:w="1418" w:type="dxa"/>
          </w:tcPr>
          <w:p w:rsidR="0007192F" w:rsidRPr="00163C84" w:rsidRDefault="0007192F" w:rsidP="00C740BD">
            <w:pPr>
              <w:pStyle w:val="Tabletext"/>
              <w:jc w:val="center"/>
              <w:rPr>
                <w:rFonts w:eastAsia="MS PMincho"/>
              </w:rPr>
            </w:pPr>
            <w:r w:rsidRPr="00163C84">
              <w:rPr>
                <w:rFonts w:eastAsia="MS PMincho"/>
              </w:rPr>
              <w:t>3</w:t>
            </w:r>
          </w:p>
        </w:tc>
        <w:tc>
          <w:tcPr>
            <w:tcW w:w="1418" w:type="dxa"/>
          </w:tcPr>
          <w:p w:rsidR="0007192F" w:rsidRPr="00163C84" w:rsidRDefault="0007192F" w:rsidP="00C740BD">
            <w:pPr>
              <w:pStyle w:val="Tabletext"/>
              <w:jc w:val="center"/>
              <w:rPr>
                <w:rFonts w:eastAsia="MS PMincho"/>
              </w:rPr>
            </w:pPr>
            <w:r w:rsidRPr="00163C84">
              <w:rPr>
                <w:rFonts w:eastAsia="MS PMincho"/>
              </w:rPr>
              <w:t>bslbf</w:t>
            </w:r>
          </w:p>
        </w:tc>
      </w:tr>
      <w:tr w:rsidR="0007192F" w:rsidRPr="00163C84" w:rsidTr="00C31EB4">
        <w:trPr>
          <w:jc w:val="center"/>
        </w:trPr>
        <w:tc>
          <w:tcPr>
            <w:tcW w:w="4820" w:type="dxa"/>
          </w:tcPr>
          <w:p w:rsidR="0007192F" w:rsidRPr="00163C84" w:rsidRDefault="0007192F" w:rsidP="00C740BD">
            <w:pPr>
              <w:pStyle w:val="Tabletext"/>
              <w:ind w:firstLine="432"/>
              <w:rPr>
                <w:rFonts w:eastAsia="MS PMincho"/>
                <w:b/>
              </w:rPr>
            </w:pPr>
            <w:r w:rsidRPr="00163C84">
              <w:rPr>
                <w:rFonts w:eastAsia="MS PMincho"/>
                <w:b/>
              </w:rPr>
              <w:t>audio_aes_channels_minus1</w:t>
            </w:r>
          </w:p>
        </w:tc>
        <w:tc>
          <w:tcPr>
            <w:tcW w:w="1418" w:type="dxa"/>
          </w:tcPr>
          <w:p w:rsidR="0007192F" w:rsidRPr="00163C84" w:rsidRDefault="0007192F" w:rsidP="00C740BD">
            <w:pPr>
              <w:pStyle w:val="Tabletext"/>
              <w:jc w:val="center"/>
              <w:rPr>
                <w:rFonts w:eastAsia="MS PMincho"/>
              </w:rPr>
            </w:pPr>
            <w:r w:rsidRPr="00163C84">
              <w:rPr>
                <w:rFonts w:eastAsia="MS PMincho"/>
              </w:rPr>
              <w:t>2</w:t>
            </w:r>
          </w:p>
        </w:tc>
        <w:tc>
          <w:tcPr>
            <w:tcW w:w="1418" w:type="dxa"/>
          </w:tcPr>
          <w:p w:rsidR="0007192F" w:rsidRPr="00163C84" w:rsidRDefault="0007192F" w:rsidP="00C740BD">
            <w:pPr>
              <w:pStyle w:val="Tabletext"/>
              <w:jc w:val="center"/>
              <w:rPr>
                <w:rFonts w:eastAsia="MS PMincho"/>
              </w:rPr>
            </w:pPr>
            <w:r w:rsidRPr="00163C84">
              <w:rPr>
                <w:rFonts w:eastAsia="MS PMincho"/>
              </w:rPr>
              <w:t>uimsbf</w:t>
            </w:r>
          </w:p>
        </w:tc>
      </w:tr>
      <w:tr w:rsidR="0007192F" w:rsidRPr="00163C84" w:rsidTr="00C31EB4">
        <w:trPr>
          <w:jc w:val="center"/>
        </w:trPr>
        <w:tc>
          <w:tcPr>
            <w:tcW w:w="4820" w:type="dxa"/>
          </w:tcPr>
          <w:p w:rsidR="0007192F" w:rsidRPr="00163C84" w:rsidRDefault="0007192F" w:rsidP="00C740BD">
            <w:pPr>
              <w:pStyle w:val="Tabletext"/>
              <w:ind w:firstLine="432"/>
              <w:rPr>
                <w:rFonts w:eastAsia="MS PMincho"/>
              </w:rPr>
            </w:pPr>
            <w:r w:rsidRPr="00163C84">
              <w:rPr>
                <w:rFonts w:eastAsia="MS PMincho"/>
              </w:rPr>
              <w:t>reserved</w:t>
            </w:r>
          </w:p>
        </w:tc>
        <w:tc>
          <w:tcPr>
            <w:tcW w:w="1418" w:type="dxa"/>
          </w:tcPr>
          <w:p w:rsidR="0007192F" w:rsidRPr="00163C84" w:rsidRDefault="0007192F" w:rsidP="00C740BD">
            <w:pPr>
              <w:pStyle w:val="Tabletext"/>
              <w:jc w:val="center"/>
              <w:rPr>
                <w:rFonts w:eastAsia="MS PMincho"/>
              </w:rPr>
            </w:pPr>
            <w:r w:rsidRPr="00163C84">
              <w:rPr>
                <w:rFonts w:eastAsia="MS PMincho"/>
              </w:rPr>
              <w:t>2</w:t>
            </w:r>
          </w:p>
        </w:tc>
        <w:tc>
          <w:tcPr>
            <w:tcW w:w="1418" w:type="dxa"/>
          </w:tcPr>
          <w:p w:rsidR="0007192F" w:rsidRPr="00163C84" w:rsidRDefault="0007192F" w:rsidP="00C740BD">
            <w:pPr>
              <w:pStyle w:val="Tabletext"/>
              <w:jc w:val="center"/>
              <w:rPr>
                <w:rFonts w:eastAsia="MS PMincho"/>
              </w:rPr>
            </w:pPr>
          </w:p>
        </w:tc>
      </w:tr>
      <w:tr w:rsidR="0007192F" w:rsidRPr="00163C84" w:rsidTr="00C31EB4">
        <w:trPr>
          <w:jc w:val="center"/>
        </w:trPr>
        <w:tc>
          <w:tcPr>
            <w:tcW w:w="4820" w:type="dxa"/>
          </w:tcPr>
          <w:p w:rsidR="0007192F" w:rsidRPr="00163C84" w:rsidRDefault="0007192F" w:rsidP="00C740BD">
            <w:pPr>
              <w:pStyle w:val="Tabletext"/>
              <w:ind w:firstLine="432"/>
              <w:rPr>
                <w:rFonts w:eastAsia="MS PMincho"/>
              </w:rPr>
            </w:pPr>
            <w:r w:rsidRPr="00163C84">
              <w:rPr>
                <w:rFonts w:eastAsia="MS PMincho"/>
              </w:rPr>
              <w:t>for(i=0;i&lt;4; i++)</w:t>
            </w:r>
            <w:r w:rsidRPr="00163C84">
              <w:rPr>
                <w:rFonts w:eastAsia="MS PMincho"/>
                <w:szCs w:val="21"/>
              </w:rPr>
              <w:t>{</w:t>
            </w:r>
          </w:p>
        </w:tc>
        <w:tc>
          <w:tcPr>
            <w:tcW w:w="1418" w:type="dxa"/>
          </w:tcPr>
          <w:p w:rsidR="0007192F" w:rsidRPr="00163C84" w:rsidRDefault="0007192F" w:rsidP="00C740BD">
            <w:pPr>
              <w:pStyle w:val="Tabletext"/>
              <w:jc w:val="center"/>
              <w:rPr>
                <w:rFonts w:eastAsia="MS PMincho"/>
              </w:rPr>
            </w:pPr>
          </w:p>
        </w:tc>
        <w:tc>
          <w:tcPr>
            <w:tcW w:w="1418" w:type="dxa"/>
          </w:tcPr>
          <w:p w:rsidR="0007192F" w:rsidRPr="00163C84" w:rsidRDefault="0007192F" w:rsidP="00C740BD">
            <w:pPr>
              <w:pStyle w:val="Tabletext"/>
              <w:jc w:val="center"/>
              <w:rPr>
                <w:rFonts w:eastAsia="MS PMincho"/>
              </w:rPr>
            </w:pPr>
          </w:p>
        </w:tc>
      </w:tr>
      <w:tr w:rsidR="0007192F" w:rsidRPr="00163C84" w:rsidTr="00C31EB4">
        <w:trPr>
          <w:jc w:val="center"/>
        </w:trPr>
        <w:tc>
          <w:tcPr>
            <w:tcW w:w="4820" w:type="dxa"/>
          </w:tcPr>
          <w:p w:rsidR="0007192F" w:rsidRPr="00163C84" w:rsidRDefault="0007192F" w:rsidP="00C740BD">
            <w:pPr>
              <w:pStyle w:val="Tabletext"/>
              <w:ind w:firstLine="978"/>
              <w:rPr>
                <w:rFonts w:eastAsia="MS PMincho"/>
                <w:b/>
              </w:rPr>
            </w:pPr>
            <w:r w:rsidRPr="00163C84">
              <w:rPr>
                <w:rFonts w:eastAsia="MS PMincho"/>
                <w:b/>
              </w:rPr>
              <w:t>audio_ii</w:t>
            </w:r>
          </w:p>
        </w:tc>
        <w:tc>
          <w:tcPr>
            <w:tcW w:w="1418" w:type="dxa"/>
          </w:tcPr>
          <w:p w:rsidR="0007192F" w:rsidRPr="00163C84" w:rsidRDefault="0007192F" w:rsidP="00C740BD">
            <w:pPr>
              <w:pStyle w:val="Tabletext"/>
              <w:jc w:val="center"/>
              <w:rPr>
                <w:rFonts w:eastAsia="MS PMincho"/>
              </w:rPr>
            </w:pPr>
            <w:r w:rsidRPr="00163C84">
              <w:rPr>
                <w:rFonts w:eastAsia="MS PMincho"/>
              </w:rPr>
              <w:t>10</w:t>
            </w:r>
          </w:p>
        </w:tc>
        <w:tc>
          <w:tcPr>
            <w:tcW w:w="1418" w:type="dxa"/>
          </w:tcPr>
          <w:p w:rsidR="0007192F" w:rsidRPr="00163C84" w:rsidRDefault="0007192F" w:rsidP="00C740BD">
            <w:pPr>
              <w:pStyle w:val="Tabletext"/>
              <w:jc w:val="center"/>
              <w:rPr>
                <w:rFonts w:eastAsia="MS PMincho"/>
              </w:rPr>
            </w:pPr>
            <w:r w:rsidRPr="00163C84">
              <w:rPr>
                <w:rFonts w:eastAsia="MS PMincho"/>
              </w:rPr>
              <w:t>uimsbf</w:t>
            </w:r>
          </w:p>
        </w:tc>
      </w:tr>
      <w:tr w:rsidR="0007192F" w:rsidRPr="00163C84" w:rsidTr="00C31EB4">
        <w:trPr>
          <w:jc w:val="center"/>
        </w:trPr>
        <w:tc>
          <w:tcPr>
            <w:tcW w:w="4820" w:type="dxa"/>
          </w:tcPr>
          <w:p w:rsidR="0007192F" w:rsidRPr="00163C84" w:rsidRDefault="0007192F" w:rsidP="00C740BD">
            <w:pPr>
              <w:pStyle w:val="Tabletext"/>
              <w:ind w:firstLine="978"/>
              <w:rPr>
                <w:rFonts w:eastAsia="MS PMincho"/>
                <w:b/>
              </w:rPr>
            </w:pPr>
            <w:r w:rsidRPr="00163C84">
              <w:rPr>
                <w:rFonts w:eastAsia="MS PMincho"/>
                <w:b/>
              </w:rPr>
              <w:t>audio_oi</w:t>
            </w:r>
          </w:p>
        </w:tc>
        <w:tc>
          <w:tcPr>
            <w:tcW w:w="1418" w:type="dxa"/>
          </w:tcPr>
          <w:p w:rsidR="0007192F" w:rsidRPr="00163C84" w:rsidRDefault="0007192F" w:rsidP="00C740BD">
            <w:pPr>
              <w:pStyle w:val="Tabletext"/>
              <w:jc w:val="center"/>
              <w:rPr>
                <w:rFonts w:eastAsia="MS PMincho"/>
              </w:rPr>
            </w:pPr>
            <w:r w:rsidRPr="00163C84">
              <w:rPr>
                <w:rFonts w:eastAsia="MS PMincho"/>
              </w:rPr>
              <w:t>10</w:t>
            </w:r>
          </w:p>
        </w:tc>
        <w:tc>
          <w:tcPr>
            <w:tcW w:w="1418" w:type="dxa"/>
          </w:tcPr>
          <w:p w:rsidR="0007192F" w:rsidRPr="00163C84" w:rsidRDefault="0007192F" w:rsidP="00C740BD">
            <w:pPr>
              <w:pStyle w:val="Tabletext"/>
              <w:jc w:val="center"/>
              <w:rPr>
                <w:rFonts w:eastAsia="MS PMincho"/>
              </w:rPr>
            </w:pPr>
            <w:r w:rsidRPr="00163C84">
              <w:rPr>
                <w:rFonts w:eastAsia="MS PMincho"/>
              </w:rPr>
              <w:t>uimsbf</w:t>
            </w:r>
          </w:p>
        </w:tc>
      </w:tr>
      <w:tr w:rsidR="0007192F" w:rsidRPr="00163C84" w:rsidTr="00C31EB4">
        <w:trPr>
          <w:jc w:val="center"/>
        </w:trPr>
        <w:tc>
          <w:tcPr>
            <w:tcW w:w="4820" w:type="dxa"/>
          </w:tcPr>
          <w:p w:rsidR="0007192F" w:rsidRPr="00163C84" w:rsidRDefault="0007192F" w:rsidP="00C740BD">
            <w:pPr>
              <w:pStyle w:val="Tabletext"/>
              <w:ind w:firstLine="978"/>
              <w:rPr>
                <w:rFonts w:eastAsia="MS PMincho"/>
                <w:b/>
              </w:rPr>
            </w:pPr>
            <w:r w:rsidRPr="00163C84">
              <w:rPr>
                <w:rFonts w:eastAsia="MS PMincho"/>
                <w:b/>
              </w:rPr>
              <w:t>audio_rms_1</w:t>
            </w:r>
          </w:p>
        </w:tc>
        <w:tc>
          <w:tcPr>
            <w:tcW w:w="1418" w:type="dxa"/>
          </w:tcPr>
          <w:p w:rsidR="0007192F" w:rsidRPr="00163C84" w:rsidRDefault="0007192F" w:rsidP="00C740BD">
            <w:pPr>
              <w:pStyle w:val="Tabletext"/>
              <w:jc w:val="center"/>
              <w:rPr>
                <w:rFonts w:eastAsia="MS PMincho"/>
              </w:rPr>
            </w:pPr>
            <w:r w:rsidRPr="00163C84">
              <w:rPr>
                <w:rFonts w:eastAsia="MS PMincho"/>
              </w:rPr>
              <w:t>10</w:t>
            </w:r>
          </w:p>
        </w:tc>
        <w:tc>
          <w:tcPr>
            <w:tcW w:w="1418" w:type="dxa"/>
          </w:tcPr>
          <w:p w:rsidR="0007192F" w:rsidRPr="00163C84" w:rsidRDefault="0007192F" w:rsidP="00C740BD">
            <w:pPr>
              <w:pStyle w:val="Tabletext"/>
              <w:jc w:val="center"/>
              <w:rPr>
                <w:rFonts w:eastAsia="MS PMincho"/>
              </w:rPr>
            </w:pPr>
            <w:r w:rsidRPr="00163C84">
              <w:rPr>
                <w:rFonts w:eastAsia="MS PMincho"/>
              </w:rPr>
              <w:t>uimsbf</w:t>
            </w:r>
          </w:p>
        </w:tc>
      </w:tr>
      <w:tr w:rsidR="0007192F" w:rsidRPr="00163C84" w:rsidTr="00C31EB4">
        <w:trPr>
          <w:jc w:val="center"/>
        </w:trPr>
        <w:tc>
          <w:tcPr>
            <w:tcW w:w="4820" w:type="dxa"/>
          </w:tcPr>
          <w:p w:rsidR="0007192F" w:rsidRPr="00163C84" w:rsidRDefault="0007192F" w:rsidP="00C740BD">
            <w:pPr>
              <w:pStyle w:val="Tabletext"/>
              <w:ind w:firstLine="978"/>
              <w:rPr>
                <w:rFonts w:eastAsia="MS PMincho"/>
                <w:b/>
              </w:rPr>
            </w:pPr>
            <w:r w:rsidRPr="00163C84">
              <w:rPr>
                <w:rFonts w:eastAsia="MS PMincho"/>
                <w:b/>
              </w:rPr>
              <w:t>audio_rms_2</w:t>
            </w:r>
          </w:p>
        </w:tc>
        <w:tc>
          <w:tcPr>
            <w:tcW w:w="1418" w:type="dxa"/>
          </w:tcPr>
          <w:p w:rsidR="0007192F" w:rsidRPr="00163C84" w:rsidRDefault="0007192F" w:rsidP="00C740BD">
            <w:pPr>
              <w:pStyle w:val="Tabletext"/>
              <w:jc w:val="center"/>
              <w:rPr>
                <w:rFonts w:eastAsia="MS PMincho"/>
              </w:rPr>
            </w:pPr>
            <w:r w:rsidRPr="00163C84">
              <w:rPr>
                <w:rFonts w:eastAsia="MS PMincho"/>
              </w:rPr>
              <w:t>10</w:t>
            </w:r>
          </w:p>
        </w:tc>
        <w:tc>
          <w:tcPr>
            <w:tcW w:w="1418" w:type="dxa"/>
          </w:tcPr>
          <w:p w:rsidR="0007192F" w:rsidRPr="00163C84" w:rsidRDefault="0007192F" w:rsidP="00C740BD">
            <w:pPr>
              <w:pStyle w:val="Tabletext"/>
              <w:jc w:val="center"/>
              <w:rPr>
                <w:rFonts w:eastAsia="MS PMincho"/>
              </w:rPr>
            </w:pPr>
            <w:r w:rsidRPr="00163C84">
              <w:rPr>
                <w:rFonts w:eastAsia="MS PMincho"/>
              </w:rPr>
              <w:t>uimsbf</w:t>
            </w:r>
          </w:p>
        </w:tc>
      </w:tr>
      <w:tr w:rsidR="0007192F" w:rsidRPr="00163C84" w:rsidTr="00C31EB4">
        <w:trPr>
          <w:jc w:val="center"/>
        </w:trPr>
        <w:tc>
          <w:tcPr>
            <w:tcW w:w="4820" w:type="dxa"/>
          </w:tcPr>
          <w:p w:rsidR="0007192F" w:rsidRPr="00163C84" w:rsidRDefault="0007192F" w:rsidP="00C740BD">
            <w:pPr>
              <w:pStyle w:val="Tabletext"/>
              <w:ind w:firstLine="446"/>
              <w:rPr>
                <w:rFonts w:eastAsia="MS PMincho"/>
              </w:rPr>
            </w:pPr>
            <w:r w:rsidRPr="00163C84">
              <w:rPr>
                <w:rFonts w:eastAsia="MS PMincho"/>
              </w:rPr>
              <w:t>}</w:t>
            </w:r>
          </w:p>
        </w:tc>
        <w:tc>
          <w:tcPr>
            <w:tcW w:w="1418" w:type="dxa"/>
          </w:tcPr>
          <w:p w:rsidR="0007192F" w:rsidRPr="00163C84" w:rsidRDefault="0007192F" w:rsidP="00C740BD">
            <w:pPr>
              <w:pStyle w:val="Tabletext"/>
              <w:jc w:val="center"/>
              <w:rPr>
                <w:rFonts w:eastAsia="MS PMincho"/>
              </w:rPr>
            </w:pPr>
          </w:p>
        </w:tc>
        <w:tc>
          <w:tcPr>
            <w:tcW w:w="1418" w:type="dxa"/>
          </w:tcPr>
          <w:p w:rsidR="0007192F" w:rsidRPr="00163C84" w:rsidRDefault="0007192F" w:rsidP="00C740BD">
            <w:pPr>
              <w:pStyle w:val="Tabletext"/>
              <w:jc w:val="center"/>
              <w:rPr>
                <w:rFonts w:eastAsia="MS PMincho"/>
              </w:rPr>
            </w:pPr>
          </w:p>
        </w:tc>
      </w:tr>
      <w:tr w:rsidR="0007192F" w:rsidRPr="00163C84" w:rsidTr="00C31EB4">
        <w:trPr>
          <w:jc w:val="center"/>
        </w:trPr>
        <w:tc>
          <w:tcPr>
            <w:tcW w:w="4820" w:type="dxa"/>
          </w:tcPr>
          <w:p w:rsidR="0007192F" w:rsidRPr="00163C84" w:rsidRDefault="0007192F" w:rsidP="00C740BD">
            <w:pPr>
              <w:pStyle w:val="Tabletext"/>
              <w:rPr>
                <w:rFonts w:eastAsia="MS PMincho"/>
              </w:rPr>
            </w:pPr>
            <w:r w:rsidRPr="00163C84">
              <w:rPr>
                <w:rFonts w:eastAsia="MS PMincho"/>
              </w:rPr>
              <w:t>}</w:t>
            </w:r>
          </w:p>
        </w:tc>
        <w:tc>
          <w:tcPr>
            <w:tcW w:w="1418" w:type="dxa"/>
          </w:tcPr>
          <w:p w:rsidR="0007192F" w:rsidRPr="00163C84" w:rsidRDefault="0007192F" w:rsidP="00C740BD">
            <w:pPr>
              <w:pStyle w:val="Tabletext"/>
              <w:jc w:val="center"/>
              <w:rPr>
                <w:rFonts w:eastAsia="MS PMincho"/>
              </w:rPr>
            </w:pPr>
          </w:p>
        </w:tc>
        <w:tc>
          <w:tcPr>
            <w:tcW w:w="1418" w:type="dxa"/>
          </w:tcPr>
          <w:p w:rsidR="0007192F" w:rsidRPr="00163C84" w:rsidRDefault="0007192F" w:rsidP="00C740BD">
            <w:pPr>
              <w:pStyle w:val="Tabletext"/>
              <w:jc w:val="center"/>
              <w:rPr>
                <w:rFonts w:eastAsia="MS PMincho"/>
              </w:rPr>
            </w:pPr>
          </w:p>
        </w:tc>
      </w:tr>
    </w:tbl>
    <w:p w:rsidR="0007192F" w:rsidRPr="00163C84" w:rsidRDefault="0007192F" w:rsidP="00C31EB4">
      <w:pPr>
        <w:pStyle w:val="Tablefin"/>
        <w:rPr>
          <w:rFonts w:eastAsia="MS PMincho"/>
          <w:lang w:eastAsia="ja-JP"/>
        </w:rPr>
      </w:pPr>
    </w:p>
    <w:p w:rsidR="0007192F" w:rsidRPr="00163C84" w:rsidRDefault="0007192F" w:rsidP="0007192F">
      <w:pPr>
        <w:rPr>
          <w:rFonts w:eastAsia="MS PMincho"/>
          <w:szCs w:val="21"/>
          <w:lang w:eastAsia="ja-JP"/>
        </w:rPr>
      </w:pPr>
      <w:r w:rsidRPr="00163C84">
        <w:rPr>
          <w:rFonts w:eastAsia="MS PMincho"/>
          <w:b/>
          <w:bCs/>
          <w:szCs w:val="21"/>
          <w:lang w:eastAsia="ja-JP"/>
        </w:rPr>
        <w:t>audio</w:t>
      </w:r>
      <w:r w:rsidRPr="00163C84">
        <w:rPr>
          <w:rFonts w:eastAsia="MS PMincho"/>
          <w:b/>
          <w:bCs/>
          <w:szCs w:val="21"/>
        </w:rPr>
        <w:t>_input_error</w:t>
      </w:r>
      <w:r w:rsidRPr="00163C84">
        <w:rPr>
          <w:rFonts w:eastAsia="MS PMincho"/>
          <w:szCs w:val="21"/>
        </w:rPr>
        <w:t xml:space="preserve"> </w:t>
      </w:r>
      <w:r w:rsidRPr="00163C84">
        <w:rPr>
          <w:rFonts w:eastAsia="MS PMincho"/>
          <w:szCs w:val="21"/>
          <w:lang w:eastAsia="ja-JP"/>
        </w:rPr>
        <w:t xml:space="preserve">indicates whether an error is detected by the diagnostic in the physical layer of the video interface </w:t>
      </w:r>
      <w:r w:rsidRPr="00163C84">
        <w:rPr>
          <w:rFonts w:eastAsia="MS PMincho"/>
          <w:szCs w:val="21"/>
        </w:rPr>
        <w:t>(e.g. errors detected by CRC</w:t>
      </w:r>
      <w:r w:rsidRPr="00163C84">
        <w:rPr>
          <w:rFonts w:eastAsia="MS PMincho"/>
          <w:szCs w:val="21"/>
          <w:lang w:eastAsia="ja-JP"/>
        </w:rPr>
        <w:t>C</w:t>
      </w:r>
      <w:r w:rsidRPr="00163C84">
        <w:rPr>
          <w:rFonts w:eastAsia="MS PMincho"/>
          <w:szCs w:val="21"/>
        </w:rPr>
        <w:t xml:space="preserve"> of </w:t>
      </w:r>
      <w:r w:rsidRPr="00163C84">
        <w:rPr>
          <w:rFonts w:eastAsia="MS PMincho"/>
          <w:szCs w:val="21"/>
          <w:lang w:eastAsia="ja-JP"/>
        </w:rPr>
        <w:t>s</w:t>
      </w:r>
      <w:r w:rsidRPr="00163C84">
        <w:rPr>
          <w:rFonts w:eastAsia="MS PMincho"/>
          <w:szCs w:val="21"/>
        </w:rPr>
        <w:t xml:space="preserve">erial </w:t>
      </w:r>
      <w:r w:rsidRPr="00163C84">
        <w:rPr>
          <w:rFonts w:eastAsia="MS PMincho"/>
          <w:szCs w:val="21"/>
          <w:lang w:eastAsia="ja-JP"/>
        </w:rPr>
        <w:t>d</w:t>
      </w:r>
      <w:r w:rsidRPr="00163C84">
        <w:rPr>
          <w:rFonts w:eastAsia="MS PMincho"/>
          <w:szCs w:val="21"/>
        </w:rPr>
        <w:t xml:space="preserve">igital </w:t>
      </w:r>
      <w:r w:rsidRPr="00163C84">
        <w:rPr>
          <w:rFonts w:eastAsia="MS PMincho"/>
          <w:szCs w:val="21"/>
          <w:lang w:eastAsia="ja-JP"/>
        </w:rPr>
        <w:t>i</w:t>
      </w:r>
      <w:r w:rsidRPr="00163C84">
        <w:rPr>
          <w:rFonts w:eastAsia="MS PMincho"/>
          <w:szCs w:val="21"/>
        </w:rPr>
        <w:t>nterfaces)</w:t>
      </w:r>
      <w:r w:rsidRPr="00163C84">
        <w:rPr>
          <w:rFonts w:eastAsia="MS PMincho"/>
          <w:szCs w:val="21"/>
          <w:lang w:eastAsia="ja-JP"/>
        </w:rPr>
        <w:t>. When the diagnostic is not available at the monitoring point, this is set to 0.</w:t>
      </w:r>
    </w:p>
    <w:p w:rsidR="0007192F" w:rsidRPr="00163C84" w:rsidRDefault="0007192F" w:rsidP="00C31EB4">
      <w:pPr>
        <w:pStyle w:val="Blanc"/>
        <w:rPr>
          <w:rFonts w:eastAsia="MS PMincho"/>
          <w:lang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701"/>
      </w:tblGrid>
      <w:tr w:rsidR="0007192F" w:rsidRPr="00163C84" w:rsidTr="00C31EB4">
        <w:trPr>
          <w:jc w:val="center"/>
        </w:trPr>
        <w:tc>
          <w:tcPr>
            <w:tcW w:w="2835" w:type="dxa"/>
          </w:tcPr>
          <w:p w:rsidR="0007192F" w:rsidRPr="00163C84" w:rsidRDefault="0007192F" w:rsidP="00C740BD">
            <w:pPr>
              <w:pStyle w:val="Tablehead"/>
              <w:rPr>
                <w:rFonts w:eastAsia="MS PMincho"/>
                <w:lang w:eastAsia="ja-JP"/>
              </w:rPr>
            </w:pPr>
            <w:r w:rsidRPr="00163C84">
              <w:rPr>
                <w:rFonts w:eastAsia="MS PMincho"/>
                <w:lang w:eastAsia="ja-JP"/>
              </w:rPr>
              <w:t>Status</w:t>
            </w:r>
          </w:p>
        </w:tc>
        <w:tc>
          <w:tcPr>
            <w:tcW w:w="1701" w:type="dxa"/>
          </w:tcPr>
          <w:p w:rsidR="0007192F" w:rsidRPr="00163C84" w:rsidRDefault="0007192F" w:rsidP="00C740BD">
            <w:pPr>
              <w:pStyle w:val="Tablehead"/>
              <w:rPr>
                <w:rFonts w:eastAsia="MS PMincho"/>
                <w:lang w:eastAsia="ja-JP"/>
              </w:rPr>
            </w:pPr>
            <w:r w:rsidRPr="00163C84">
              <w:rPr>
                <w:rFonts w:eastAsia="MS PMincho"/>
                <w:lang w:eastAsia="ja-JP"/>
              </w:rPr>
              <w:t>Value</w:t>
            </w:r>
          </w:p>
        </w:tc>
      </w:tr>
      <w:tr w:rsidR="0007192F" w:rsidRPr="00163C84" w:rsidTr="00C31EB4">
        <w:trPr>
          <w:jc w:val="center"/>
        </w:trPr>
        <w:tc>
          <w:tcPr>
            <w:tcW w:w="2835" w:type="dxa"/>
          </w:tcPr>
          <w:p w:rsidR="0007192F" w:rsidRPr="00163C84" w:rsidRDefault="0007192F" w:rsidP="00C740BD">
            <w:pPr>
              <w:pStyle w:val="Tabletext"/>
              <w:jc w:val="center"/>
              <w:rPr>
                <w:rFonts w:eastAsia="MS PMincho"/>
              </w:rPr>
            </w:pPr>
            <w:r w:rsidRPr="00163C84">
              <w:rPr>
                <w:rFonts w:eastAsia="MS PMincho"/>
              </w:rPr>
              <w:t>Normal/unavailable</w:t>
            </w:r>
          </w:p>
        </w:tc>
        <w:tc>
          <w:tcPr>
            <w:tcW w:w="1701" w:type="dxa"/>
          </w:tcPr>
          <w:p w:rsidR="0007192F" w:rsidRPr="00163C84" w:rsidRDefault="0007192F" w:rsidP="00C740BD">
            <w:pPr>
              <w:pStyle w:val="Tabletext"/>
              <w:jc w:val="center"/>
              <w:rPr>
                <w:rFonts w:eastAsia="MS PMincho"/>
              </w:rPr>
            </w:pPr>
            <w:r w:rsidRPr="00163C84">
              <w:rPr>
                <w:rFonts w:eastAsia="MS PMincho"/>
              </w:rPr>
              <w:t>0</w:t>
            </w:r>
          </w:p>
        </w:tc>
      </w:tr>
      <w:tr w:rsidR="0007192F" w:rsidRPr="00163C84" w:rsidTr="00C31EB4">
        <w:trPr>
          <w:jc w:val="center"/>
        </w:trPr>
        <w:tc>
          <w:tcPr>
            <w:tcW w:w="2835" w:type="dxa"/>
          </w:tcPr>
          <w:p w:rsidR="0007192F" w:rsidRPr="00163C84" w:rsidRDefault="0007192F" w:rsidP="00C740BD">
            <w:pPr>
              <w:pStyle w:val="Tabletext"/>
              <w:jc w:val="center"/>
              <w:rPr>
                <w:rFonts w:eastAsia="MS PMincho"/>
              </w:rPr>
            </w:pPr>
            <w:r w:rsidRPr="00163C84">
              <w:rPr>
                <w:rFonts w:eastAsia="MS PMincho"/>
              </w:rPr>
              <w:t>Error</w:t>
            </w:r>
          </w:p>
        </w:tc>
        <w:tc>
          <w:tcPr>
            <w:tcW w:w="1701" w:type="dxa"/>
          </w:tcPr>
          <w:p w:rsidR="0007192F" w:rsidRPr="00163C84" w:rsidRDefault="0007192F" w:rsidP="00C740BD">
            <w:pPr>
              <w:pStyle w:val="Tabletext"/>
              <w:jc w:val="center"/>
              <w:rPr>
                <w:rFonts w:eastAsia="MS PMincho"/>
              </w:rPr>
            </w:pPr>
            <w:r w:rsidRPr="00163C84">
              <w:rPr>
                <w:rFonts w:eastAsia="MS PMincho"/>
              </w:rPr>
              <w:t>1</w:t>
            </w:r>
          </w:p>
        </w:tc>
      </w:tr>
    </w:tbl>
    <w:p w:rsidR="0007192F" w:rsidRPr="00163C84" w:rsidRDefault="0007192F" w:rsidP="00C31EB4">
      <w:pPr>
        <w:pStyle w:val="Tablefin"/>
        <w:rPr>
          <w:rFonts w:eastAsia="MS PMincho"/>
          <w:lang w:eastAsia="ja-JP"/>
        </w:rPr>
      </w:pPr>
    </w:p>
    <w:p w:rsidR="0007192F" w:rsidRPr="00163C84" w:rsidRDefault="0007192F" w:rsidP="0007192F">
      <w:pPr>
        <w:rPr>
          <w:rFonts w:eastAsia="MS PMincho"/>
          <w:szCs w:val="21"/>
          <w:lang w:eastAsia="ja-JP"/>
        </w:rPr>
      </w:pPr>
      <w:r w:rsidRPr="00163C84">
        <w:rPr>
          <w:rFonts w:eastAsia="MS PMincho"/>
          <w:b/>
          <w:bCs/>
          <w:szCs w:val="21"/>
          <w:lang w:eastAsia="ja-JP"/>
        </w:rPr>
        <w:t>audio</w:t>
      </w:r>
      <w:r w:rsidRPr="00163C84">
        <w:rPr>
          <w:rFonts w:eastAsia="MS PMincho"/>
          <w:b/>
          <w:bCs/>
          <w:szCs w:val="21"/>
        </w:rPr>
        <w:t>_processing</w:t>
      </w:r>
      <w:r w:rsidRPr="00163C84">
        <w:rPr>
          <w:rFonts w:eastAsia="MS PMincho"/>
          <w:szCs w:val="21"/>
        </w:rPr>
        <w:t xml:space="preserve"> </w:t>
      </w:r>
      <w:r w:rsidRPr="00163C84">
        <w:rPr>
          <w:rFonts w:eastAsia="MS PMincho"/>
          <w:szCs w:val="21"/>
          <w:lang w:eastAsia="ja-JP"/>
        </w:rPr>
        <w:t>indicates whether any audio processing is conducted at the monitoring point. When such information is not available, this is set to 000.</w:t>
      </w:r>
    </w:p>
    <w:p w:rsidR="0007192F" w:rsidRPr="00163C84" w:rsidRDefault="0007192F" w:rsidP="00C31EB4">
      <w:pPr>
        <w:pStyle w:val="Blanc"/>
        <w:rPr>
          <w:rFonts w:eastAsia="MS PMincho"/>
          <w:lang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701"/>
      </w:tblGrid>
      <w:tr w:rsidR="0007192F" w:rsidRPr="00163C84" w:rsidTr="00C31EB4">
        <w:trPr>
          <w:jc w:val="center"/>
        </w:trPr>
        <w:tc>
          <w:tcPr>
            <w:tcW w:w="2835" w:type="dxa"/>
          </w:tcPr>
          <w:p w:rsidR="0007192F" w:rsidRPr="00163C84" w:rsidRDefault="0007192F" w:rsidP="00C740BD">
            <w:pPr>
              <w:pStyle w:val="Tablehead"/>
              <w:rPr>
                <w:rFonts w:eastAsia="MS PMincho"/>
                <w:lang w:eastAsia="ja-JP"/>
              </w:rPr>
            </w:pPr>
            <w:r w:rsidRPr="00163C84">
              <w:rPr>
                <w:rFonts w:eastAsia="MS PMincho"/>
                <w:lang w:eastAsia="ja-JP"/>
              </w:rPr>
              <w:t>Status</w:t>
            </w:r>
          </w:p>
        </w:tc>
        <w:tc>
          <w:tcPr>
            <w:tcW w:w="1701" w:type="dxa"/>
          </w:tcPr>
          <w:p w:rsidR="0007192F" w:rsidRPr="00163C84" w:rsidRDefault="0007192F" w:rsidP="00C740BD">
            <w:pPr>
              <w:pStyle w:val="Tablehead"/>
              <w:rPr>
                <w:rFonts w:eastAsia="MS PMincho"/>
                <w:lang w:eastAsia="ja-JP"/>
              </w:rPr>
            </w:pPr>
            <w:r w:rsidRPr="00163C84">
              <w:rPr>
                <w:rFonts w:eastAsia="MS PMincho"/>
                <w:lang w:eastAsia="ja-JP"/>
              </w:rPr>
              <w:t>Value</w:t>
            </w:r>
          </w:p>
        </w:tc>
      </w:tr>
      <w:tr w:rsidR="0007192F" w:rsidRPr="00163C84" w:rsidTr="00C31EB4">
        <w:trPr>
          <w:jc w:val="center"/>
        </w:trPr>
        <w:tc>
          <w:tcPr>
            <w:tcW w:w="2835" w:type="dxa"/>
          </w:tcPr>
          <w:p w:rsidR="0007192F" w:rsidRPr="00163C84" w:rsidRDefault="0007192F" w:rsidP="00C740BD">
            <w:pPr>
              <w:pStyle w:val="Tabletext"/>
              <w:jc w:val="center"/>
              <w:rPr>
                <w:rFonts w:eastAsia="MS PMincho"/>
              </w:rPr>
            </w:pPr>
            <w:r w:rsidRPr="00163C84">
              <w:rPr>
                <w:rFonts w:eastAsia="MS PMincho"/>
              </w:rPr>
              <w:t>Normal/unavailable</w:t>
            </w:r>
          </w:p>
        </w:tc>
        <w:tc>
          <w:tcPr>
            <w:tcW w:w="1701" w:type="dxa"/>
          </w:tcPr>
          <w:p w:rsidR="0007192F" w:rsidRPr="00163C84" w:rsidRDefault="0007192F" w:rsidP="00C740BD">
            <w:pPr>
              <w:pStyle w:val="Tabletext"/>
              <w:jc w:val="center"/>
              <w:rPr>
                <w:rFonts w:eastAsia="MS PMincho"/>
              </w:rPr>
            </w:pPr>
            <w:r w:rsidRPr="00163C84">
              <w:rPr>
                <w:rFonts w:eastAsia="MS PMincho"/>
              </w:rPr>
              <w:t>000</w:t>
            </w:r>
          </w:p>
        </w:tc>
      </w:tr>
      <w:tr w:rsidR="0007192F" w:rsidRPr="00163C84" w:rsidTr="00C31EB4">
        <w:trPr>
          <w:jc w:val="center"/>
        </w:trPr>
        <w:tc>
          <w:tcPr>
            <w:tcW w:w="2835" w:type="dxa"/>
          </w:tcPr>
          <w:p w:rsidR="0007192F" w:rsidRPr="00163C84" w:rsidRDefault="0007192F" w:rsidP="00C740BD">
            <w:pPr>
              <w:pStyle w:val="Tabletext"/>
              <w:jc w:val="center"/>
              <w:rPr>
                <w:rFonts w:eastAsia="MS PMincho"/>
              </w:rPr>
            </w:pPr>
            <w:r w:rsidRPr="00163C84">
              <w:rPr>
                <w:rFonts w:eastAsia="MS PMincho"/>
              </w:rPr>
              <w:t>Mute</w:t>
            </w:r>
          </w:p>
        </w:tc>
        <w:tc>
          <w:tcPr>
            <w:tcW w:w="1701" w:type="dxa"/>
          </w:tcPr>
          <w:p w:rsidR="0007192F" w:rsidRPr="00163C84" w:rsidRDefault="0007192F" w:rsidP="00C740BD">
            <w:pPr>
              <w:pStyle w:val="Tabletext"/>
              <w:jc w:val="center"/>
              <w:rPr>
                <w:rFonts w:eastAsia="MS PMincho"/>
              </w:rPr>
            </w:pPr>
            <w:r w:rsidRPr="00163C84">
              <w:rPr>
                <w:rFonts w:eastAsia="MS PMincho"/>
              </w:rPr>
              <w:t>001</w:t>
            </w:r>
          </w:p>
        </w:tc>
      </w:tr>
      <w:tr w:rsidR="0007192F" w:rsidRPr="00163C84" w:rsidTr="00C31EB4">
        <w:trPr>
          <w:jc w:val="center"/>
        </w:trPr>
        <w:tc>
          <w:tcPr>
            <w:tcW w:w="2835" w:type="dxa"/>
          </w:tcPr>
          <w:p w:rsidR="0007192F" w:rsidRPr="00163C84" w:rsidRDefault="0007192F" w:rsidP="00C740BD">
            <w:pPr>
              <w:pStyle w:val="Tabletext"/>
              <w:jc w:val="center"/>
              <w:rPr>
                <w:rFonts w:eastAsia="MS PMincho"/>
              </w:rPr>
            </w:pPr>
            <w:r w:rsidRPr="00163C84">
              <w:rPr>
                <w:rFonts w:eastAsia="MS PMincho"/>
              </w:rPr>
              <w:t>Limiter</w:t>
            </w:r>
          </w:p>
        </w:tc>
        <w:tc>
          <w:tcPr>
            <w:tcW w:w="1701" w:type="dxa"/>
          </w:tcPr>
          <w:p w:rsidR="0007192F" w:rsidRPr="00163C84" w:rsidRDefault="0007192F" w:rsidP="00C740BD">
            <w:pPr>
              <w:pStyle w:val="Tabletext"/>
              <w:jc w:val="center"/>
              <w:rPr>
                <w:rFonts w:eastAsia="MS PMincho"/>
              </w:rPr>
            </w:pPr>
            <w:r w:rsidRPr="00163C84">
              <w:rPr>
                <w:rFonts w:eastAsia="MS PMincho"/>
              </w:rPr>
              <w:t>010</w:t>
            </w:r>
          </w:p>
        </w:tc>
      </w:tr>
      <w:tr w:rsidR="0007192F" w:rsidRPr="00163C84" w:rsidTr="00C31EB4">
        <w:trPr>
          <w:jc w:val="center"/>
        </w:trPr>
        <w:tc>
          <w:tcPr>
            <w:tcW w:w="2835" w:type="dxa"/>
            <w:tcMar>
              <w:left w:w="57" w:type="dxa"/>
              <w:right w:w="57" w:type="dxa"/>
            </w:tcMar>
          </w:tcPr>
          <w:p w:rsidR="0007192F" w:rsidRPr="00163C84" w:rsidRDefault="0007192F" w:rsidP="00C740BD">
            <w:pPr>
              <w:pStyle w:val="Tabletext"/>
              <w:jc w:val="center"/>
              <w:rPr>
                <w:rFonts w:eastAsia="MS PMincho"/>
              </w:rPr>
            </w:pPr>
            <w:r w:rsidRPr="00163C84">
              <w:rPr>
                <w:rFonts w:eastAsia="MS PMincho"/>
              </w:rPr>
              <w:t>Special effects (e.g. super-impose and fade-in/out)</w:t>
            </w:r>
          </w:p>
        </w:tc>
        <w:tc>
          <w:tcPr>
            <w:tcW w:w="1701" w:type="dxa"/>
            <w:vAlign w:val="center"/>
          </w:tcPr>
          <w:p w:rsidR="0007192F" w:rsidRPr="00163C84" w:rsidRDefault="0007192F" w:rsidP="00C740BD">
            <w:pPr>
              <w:pStyle w:val="Tabletext"/>
              <w:jc w:val="center"/>
              <w:rPr>
                <w:rFonts w:eastAsia="MS PMincho"/>
              </w:rPr>
            </w:pPr>
            <w:r w:rsidRPr="00163C84">
              <w:rPr>
                <w:rFonts w:eastAsia="MS PMincho"/>
              </w:rPr>
              <w:t>011</w:t>
            </w:r>
          </w:p>
        </w:tc>
      </w:tr>
      <w:tr w:rsidR="0007192F" w:rsidRPr="00163C84" w:rsidTr="00C31EB4">
        <w:trPr>
          <w:jc w:val="center"/>
        </w:trPr>
        <w:tc>
          <w:tcPr>
            <w:tcW w:w="2835" w:type="dxa"/>
          </w:tcPr>
          <w:p w:rsidR="0007192F" w:rsidRPr="00163C84" w:rsidRDefault="0007192F" w:rsidP="00C740BD">
            <w:pPr>
              <w:pStyle w:val="Tabletext"/>
              <w:jc w:val="center"/>
              <w:rPr>
                <w:rFonts w:eastAsia="MS PMincho"/>
              </w:rPr>
            </w:pPr>
            <w:r w:rsidRPr="00163C84">
              <w:rPr>
                <w:rFonts w:eastAsia="MS PMincho"/>
              </w:rPr>
              <w:t>Reserved</w:t>
            </w:r>
          </w:p>
        </w:tc>
        <w:tc>
          <w:tcPr>
            <w:tcW w:w="1701" w:type="dxa"/>
          </w:tcPr>
          <w:p w:rsidR="0007192F" w:rsidRPr="00163C84" w:rsidRDefault="0007192F" w:rsidP="00C740BD">
            <w:pPr>
              <w:pStyle w:val="Tabletext"/>
              <w:jc w:val="center"/>
              <w:rPr>
                <w:rFonts w:eastAsia="MS PMincho"/>
              </w:rPr>
            </w:pPr>
            <w:r w:rsidRPr="00163C84">
              <w:rPr>
                <w:rFonts w:eastAsia="MS PMincho"/>
              </w:rPr>
              <w:t>100-111</w:t>
            </w:r>
          </w:p>
        </w:tc>
      </w:tr>
    </w:tbl>
    <w:p w:rsidR="0007192F" w:rsidRPr="00163C84" w:rsidRDefault="0007192F" w:rsidP="00C31EB4">
      <w:pPr>
        <w:pStyle w:val="Tablefin"/>
        <w:rPr>
          <w:rFonts w:eastAsia="MS PMincho"/>
          <w:lang w:eastAsia="ja-JP"/>
        </w:rPr>
      </w:pPr>
    </w:p>
    <w:p w:rsidR="0007192F" w:rsidRPr="00163C84" w:rsidRDefault="0007192F" w:rsidP="0007192F">
      <w:pPr>
        <w:rPr>
          <w:rFonts w:eastAsia="MS PMincho"/>
          <w:szCs w:val="21"/>
        </w:rPr>
      </w:pPr>
      <w:r w:rsidRPr="00163C84">
        <w:rPr>
          <w:rFonts w:eastAsia="MS PMincho"/>
          <w:b/>
          <w:bCs/>
          <w:szCs w:val="21"/>
          <w:lang w:eastAsia="ja-JP"/>
        </w:rPr>
        <w:t>a</w:t>
      </w:r>
      <w:r w:rsidRPr="00163C84">
        <w:rPr>
          <w:rFonts w:eastAsia="MS PMincho"/>
          <w:b/>
          <w:bCs/>
          <w:szCs w:val="21"/>
        </w:rPr>
        <w:t>udio_</w:t>
      </w:r>
      <w:r w:rsidRPr="00163C84">
        <w:rPr>
          <w:rFonts w:eastAsia="MS PMincho"/>
          <w:b/>
          <w:bCs/>
          <w:szCs w:val="21"/>
          <w:lang w:eastAsia="ja-JP"/>
        </w:rPr>
        <w:t>aes</w:t>
      </w:r>
      <w:r w:rsidRPr="00163C84">
        <w:rPr>
          <w:rFonts w:eastAsia="MS PMincho"/>
          <w:b/>
          <w:bCs/>
          <w:szCs w:val="21"/>
        </w:rPr>
        <w:t>_channel</w:t>
      </w:r>
      <w:r w:rsidRPr="00163C84">
        <w:rPr>
          <w:rFonts w:eastAsia="MS PMincho"/>
          <w:b/>
          <w:bCs/>
          <w:szCs w:val="21"/>
          <w:lang w:eastAsia="ja-JP"/>
        </w:rPr>
        <w:t>s</w:t>
      </w:r>
      <w:r w:rsidRPr="00163C84">
        <w:rPr>
          <w:rFonts w:eastAsia="MS PMincho"/>
          <w:b/>
          <w:bCs/>
          <w:szCs w:val="21"/>
        </w:rPr>
        <w:t>_minus1</w:t>
      </w:r>
      <w:r w:rsidRPr="00163C84">
        <w:rPr>
          <w:rFonts w:eastAsia="MS PMincho"/>
          <w:szCs w:val="21"/>
          <w:lang w:eastAsia="ja-JP"/>
        </w:rPr>
        <w:t xml:space="preserve"> plus 1 indicates the number of AES streams. There are a maximum of four AES streams. One AES stream contains two audio channels.</w:t>
      </w:r>
    </w:p>
    <w:p w:rsidR="0007192F" w:rsidRPr="00163C84" w:rsidRDefault="0007192F" w:rsidP="0007192F">
      <w:pPr>
        <w:rPr>
          <w:szCs w:val="21"/>
          <w:lang w:eastAsia="ja-JP"/>
        </w:rPr>
      </w:pPr>
      <w:r w:rsidRPr="00163C84">
        <w:rPr>
          <w:rFonts w:eastAsia="MS PMincho"/>
          <w:b/>
          <w:bCs/>
          <w:szCs w:val="21"/>
          <w:lang w:eastAsia="ja-JP"/>
        </w:rPr>
        <w:t>a</w:t>
      </w:r>
      <w:r w:rsidRPr="00163C84">
        <w:rPr>
          <w:rFonts w:eastAsia="MS PMincho"/>
          <w:b/>
          <w:bCs/>
          <w:szCs w:val="21"/>
        </w:rPr>
        <w:t>udio_</w:t>
      </w:r>
      <w:r w:rsidRPr="00163C84">
        <w:rPr>
          <w:rFonts w:eastAsia="MS PMincho"/>
          <w:b/>
          <w:bCs/>
          <w:szCs w:val="21"/>
          <w:lang w:eastAsia="ja-JP"/>
        </w:rPr>
        <w:t>ii</w:t>
      </w:r>
      <w:r w:rsidRPr="00163C84">
        <w:rPr>
          <w:rFonts w:eastAsia="MS PMincho"/>
          <w:szCs w:val="21"/>
          <w:lang w:eastAsia="ja-JP"/>
        </w:rPr>
        <w:t xml:space="preserve"> indicates the audio in-phase information (AII) between two channels in an AES stream calculated as per § 4.2.</w:t>
      </w:r>
    </w:p>
    <w:p w:rsidR="0007192F" w:rsidRPr="00163C84" w:rsidRDefault="0007192F" w:rsidP="0007192F">
      <w:pPr>
        <w:rPr>
          <w:rFonts w:eastAsia="MS PMincho"/>
          <w:szCs w:val="21"/>
        </w:rPr>
      </w:pPr>
      <w:r w:rsidRPr="00163C84">
        <w:rPr>
          <w:rFonts w:eastAsia="MS PMincho"/>
          <w:b/>
          <w:bCs/>
          <w:szCs w:val="21"/>
          <w:lang w:eastAsia="ja-JP"/>
        </w:rPr>
        <w:t>a</w:t>
      </w:r>
      <w:r w:rsidRPr="00163C84">
        <w:rPr>
          <w:rFonts w:eastAsia="MS PMincho"/>
          <w:b/>
          <w:bCs/>
          <w:szCs w:val="21"/>
        </w:rPr>
        <w:t>udio_</w:t>
      </w:r>
      <w:r w:rsidRPr="00163C84">
        <w:rPr>
          <w:rFonts w:eastAsia="MS PMincho"/>
          <w:b/>
          <w:bCs/>
          <w:szCs w:val="21"/>
          <w:lang w:eastAsia="ja-JP"/>
        </w:rPr>
        <w:t>oi</w:t>
      </w:r>
      <w:r w:rsidRPr="00163C84">
        <w:rPr>
          <w:rFonts w:eastAsia="MS PMincho"/>
          <w:szCs w:val="21"/>
        </w:rPr>
        <w:t xml:space="preserve"> </w:t>
      </w:r>
      <w:r w:rsidRPr="00163C84">
        <w:rPr>
          <w:rFonts w:eastAsia="MS PMincho"/>
          <w:szCs w:val="21"/>
          <w:lang w:eastAsia="ja-JP"/>
        </w:rPr>
        <w:t>indicates the audio out-phase information (AOI) between two channels in an AES stream calculated as per § 4.2.</w:t>
      </w:r>
    </w:p>
    <w:p w:rsidR="0007192F" w:rsidRPr="00163C84" w:rsidRDefault="0007192F" w:rsidP="0007192F">
      <w:pPr>
        <w:rPr>
          <w:rFonts w:eastAsia="MS PMincho"/>
          <w:szCs w:val="21"/>
          <w:lang w:eastAsia="ja-JP"/>
        </w:rPr>
      </w:pPr>
      <w:r w:rsidRPr="00163C84">
        <w:rPr>
          <w:rFonts w:eastAsia="MS PMincho"/>
          <w:b/>
          <w:bCs/>
          <w:szCs w:val="21"/>
          <w:lang w:eastAsia="ja-JP"/>
        </w:rPr>
        <w:t>a</w:t>
      </w:r>
      <w:r w:rsidRPr="00163C84">
        <w:rPr>
          <w:rFonts w:eastAsia="MS PMincho"/>
          <w:b/>
          <w:bCs/>
          <w:szCs w:val="21"/>
        </w:rPr>
        <w:t>udio_</w:t>
      </w:r>
      <w:r w:rsidRPr="00163C84">
        <w:rPr>
          <w:rFonts w:eastAsia="MS PMincho"/>
          <w:b/>
          <w:bCs/>
          <w:szCs w:val="21"/>
          <w:lang w:eastAsia="ja-JP"/>
        </w:rPr>
        <w:t>rms</w:t>
      </w:r>
      <w:r w:rsidRPr="00163C84">
        <w:rPr>
          <w:rFonts w:eastAsia="MS PMincho"/>
          <w:b/>
          <w:bCs/>
          <w:szCs w:val="21"/>
        </w:rPr>
        <w:t>_</w:t>
      </w:r>
      <w:r w:rsidRPr="00163C84">
        <w:rPr>
          <w:rFonts w:eastAsia="MS PMincho"/>
          <w:b/>
          <w:bCs/>
          <w:szCs w:val="21"/>
          <w:lang w:eastAsia="ja-JP"/>
        </w:rPr>
        <w:t>1</w:t>
      </w:r>
      <w:r w:rsidRPr="00163C84">
        <w:rPr>
          <w:rFonts w:eastAsia="MS PMincho"/>
          <w:szCs w:val="21"/>
          <w:lang w:eastAsia="ja-JP"/>
        </w:rPr>
        <w:t xml:space="preserve"> indicates the audio magnitude information (AMI) of audio channel 1 in an AES stream calculated as per § 4.3.</w:t>
      </w:r>
    </w:p>
    <w:p w:rsidR="0007192F" w:rsidRPr="00163C84" w:rsidRDefault="0007192F" w:rsidP="0007192F">
      <w:pPr>
        <w:rPr>
          <w:rFonts w:eastAsia="MS PMincho"/>
          <w:szCs w:val="21"/>
          <w:lang w:eastAsia="ja-JP"/>
        </w:rPr>
      </w:pPr>
      <w:r w:rsidRPr="00163C84">
        <w:rPr>
          <w:rFonts w:eastAsia="MS PMincho"/>
          <w:b/>
          <w:bCs/>
          <w:szCs w:val="21"/>
          <w:lang w:eastAsia="ja-JP"/>
        </w:rPr>
        <w:t>a</w:t>
      </w:r>
      <w:r w:rsidRPr="00163C84">
        <w:rPr>
          <w:rFonts w:eastAsia="MS PMincho"/>
          <w:b/>
          <w:bCs/>
          <w:szCs w:val="21"/>
        </w:rPr>
        <w:t>udio_</w:t>
      </w:r>
      <w:r w:rsidRPr="00163C84">
        <w:rPr>
          <w:rFonts w:eastAsia="MS PMincho"/>
          <w:b/>
          <w:bCs/>
          <w:szCs w:val="21"/>
          <w:lang w:eastAsia="ja-JP"/>
        </w:rPr>
        <w:t>rms</w:t>
      </w:r>
      <w:r w:rsidRPr="00163C84">
        <w:rPr>
          <w:rFonts w:eastAsia="MS PMincho"/>
          <w:b/>
          <w:bCs/>
          <w:szCs w:val="21"/>
        </w:rPr>
        <w:t>_</w:t>
      </w:r>
      <w:r w:rsidRPr="00163C84">
        <w:rPr>
          <w:rFonts w:eastAsia="MS PMincho"/>
          <w:b/>
          <w:bCs/>
          <w:szCs w:val="21"/>
          <w:lang w:eastAsia="ja-JP"/>
        </w:rPr>
        <w:t>2</w:t>
      </w:r>
      <w:r w:rsidRPr="00163C84">
        <w:rPr>
          <w:rFonts w:eastAsia="MS PMincho"/>
          <w:szCs w:val="21"/>
          <w:lang w:eastAsia="ja-JP"/>
        </w:rPr>
        <w:t xml:space="preserve"> indicates the audio magnitude information (AMI) of audio channel 2 in an AES stream calculated as per § 4.3.</w:t>
      </w:r>
    </w:p>
    <w:p w:rsidR="0007192F" w:rsidRPr="00163C84" w:rsidRDefault="0007192F" w:rsidP="0007192F">
      <w:pPr>
        <w:pStyle w:val="Heading2"/>
        <w:rPr>
          <w:lang w:eastAsia="ja-JP"/>
        </w:rPr>
      </w:pPr>
      <w:r w:rsidRPr="00163C84">
        <w:rPr>
          <w:lang w:eastAsia="ja-JP"/>
        </w:rPr>
        <w:t>4.1</w:t>
      </w:r>
      <w:r w:rsidRPr="00163C84">
        <w:rPr>
          <w:lang w:eastAsia="ja-JP"/>
        </w:rPr>
        <w:tab/>
        <w:t>Preprocessing</w:t>
      </w:r>
    </w:p>
    <w:p w:rsidR="0007192F" w:rsidRDefault="0007192F" w:rsidP="00057E00">
      <w:pPr>
        <w:rPr>
          <w:lang w:eastAsia="ja-JP"/>
        </w:rPr>
      </w:pPr>
      <w:r w:rsidRPr="00163C84">
        <w:rPr>
          <w:lang w:eastAsia="ja-JP"/>
        </w:rPr>
        <w:t>Prefilter having a cut-off frequency of 20 Hz is applied to audio signals before calculating audio feature information. The prefilter is defined by the filter in Fig. </w:t>
      </w:r>
      <w:r w:rsidR="00057E00">
        <w:rPr>
          <w:rFonts w:eastAsia="MS Mincho"/>
          <w:lang w:eastAsia="ja-JP"/>
        </w:rPr>
        <w:t>6</w:t>
      </w:r>
      <w:r w:rsidRPr="00163C84">
        <w:rPr>
          <w:lang w:eastAsia="ja-JP"/>
        </w:rPr>
        <w:t xml:space="preserve"> with the coefficients specified in Table </w:t>
      </w:r>
      <w:r w:rsidR="00057E00">
        <w:rPr>
          <w:rFonts w:eastAsia="MS Mincho"/>
          <w:lang w:eastAsia="ja-JP"/>
        </w:rPr>
        <w:t>6</w:t>
      </w:r>
      <w:r w:rsidRPr="00163C84">
        <w:rPr>
          <w:lang w:eastAsia="ja-JP"/>
        </w:rPr>
        <w:t>. Floating point operation should be used. The response is shown in Fig. </w:t>
      </w:r>
      <w:r w:rsidR="00057E00">
        <w:rPr>
          <w:rFonts w:eastAsia="MS Mincho"/>
          <w:lang w:eastAsia="ja-JP"/>
        </w:rPr>
        <w:t>7</w:t>
      </w:r>
      <w:r w:rsidRPr="00163C84">
        <w:rPr>
          <w:lang w:eastAsia="ja-JP"/>
        </w:rPr>
        <w:t>.</w:t>
      </w:r>
    </w:p>
    <w:p w:rsidR="005406EF" w:rsidRPr="00163C84" w:rsidRDefault="005406EF" w:rsidP="00057E00">
      <w:pPr>
        <w:rPr>
          <w:lang w:eastAsia="ja-JP"/>
        </w:rPr>
      </w:pPr>
    </w:p>
    <w:p w:rsidR="0007192F" w:rsidRPr="00163C84" w:rsidRDefault="0007192F" w:rsidP="00057E00">
      <w:pPr>
        <w:pStyle w:val="FigureNo"/>
        <w:rPr>
          <w:lang w:eastAsia="ja-JP"/>
        </w:rPr>
      </w:pPr>
      <w:r w:rsidRPr="00163C84">
        <w:t>Figure </w:t>
      </w:r>
      <w:r w:rsidR="00057E00">
        <w:rPr>
          <w:rFonts w:eastAsia="MS Mincho"/>
          <w:lang w:eastAsia="ja-JP"/>
        </w:rPr>
        <w:t>6</w:t>
      </w:r>
    </w:p>
    <w:p w:rsidR="0007192F" w:rsidRDefault="0007192F" w:rsidP="0007192F">
      <w:pPr>
        <w:pStyle w:val="Figuretitle"/>
      </w:pPr>
      <w:r w:rsidRPr="00163C84">
        <w:t xml:space="preserve">Signal flow diagram as </w:t>
      </w:r>
      <w:r w:rsidRPr="00163C84">
        <w:rPr>
          <w:lang w:eastAsia="ja-JP"/>
        </w:rPr>
        <w:t>4th</w:t>
      </w:r>
      <w:r w:rsidRPr="00163C84">
        <w:t xml:space="preserve"> order filter</w:t>
      </w:r>
    </w:p>
    <w:p w:rsidR="00724C4E" w:rsidRPr="00724C4E" w:rsidRDefault="00BC3C26" w:rsidP="00724C4E">
      <w:pPr>
        <w:pStyle w:val="Figure"/>
      </w:pPr>
      <w:r>
        <w:pict>
          <v:shape id="_x0000_i1035" type="#_x0000_t75" style="width:284.4pt;height:116.4pt">
            <v:imagedata r:id="rId28" o:title=""/>
          </v:shape>
        </w:pict>
      </w:r>
    </w:p>
    <w:p w:rsidR="0007192F" w:rsidRPr="00163C84" w:rsidRDefault="0007192F" w:rsidP="00057E00">
      <w:pPr>
        <w:pStyle w:val="TableNo"/>
        <w:rPr>
          <w:lang w:eastAsia="ja-JP"/>
        </w:rPr>
      </w:pPr>
      <w:r w:rsidRPr="00163C84">
        <w:lastRenderedPageBreak/>
        <w:t xml:space="preserve">TABLE </w:t>
      </w:r>
      <w:r w:rsidR="00057E00">
        <w:rPr>
          <w:rFonts w:eastAsia="MS Mincho"/>
          <w:lang w:eastAsia="ja-JP"/>
        </w:rPr>
        <w:t>6</w:t>
      </w:r>
    </w:p>
    <w:p w:rsidR="0007192F" w:rsidRPr="00163C84" w:rsidRDefault="0007192F" w:rsidP="0007192F">
      <w:pPr>
        <w:pStyle w:val="Tabletitle"/>
        <w:rPr>
          <w:lang w:eastAsia="ja-JP"/>
        </w:rPr>
      </w:pPr>
      <w:r w:rsidRPr="00163C84">
        <w:t>Filter coefficients for prefilter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835"/>
        <w:gridCol w:w="709"/>
        <w:gridCol w:w="2835"/>
      </w:tblGrid>
      <w:tr w:rsidR="0007192F" w:rsidRPr="00163C84" w:rsidTr="00C740BD">
        <w:trPr>
          <w:jc w:val="center"/>
        </w:trPr>
        <w:tc>
          <w:tcPr>
            <w:tcW w:w="709" w:type="dxa"/>
            <w:tcBorders>
              <w:top w:val="nil"/>
              <w:left w:val="nil"/>
              <w:right w:val="nil"/>
            </w:tcBorders>
          </w:tcPr>
          <w:p w:rsidR="0007192F" w:rsidRPr="00163C84" w:rsidRDefault="0007192F" w:rsidP="00057E00">
            <w:pPr>
              <w:pStyle w:val="Tabletext"/>
              <w:keepNext/>
              <w:jc w:val="center"/>
            </w:pPr>
          </w:p>
        </w:tc>
        <w:tc>
          <w:tcPr>
            <w:tcW w:w="2835" w:type="dxa"/>
            <w:tcBorders>
              <w:top w:val="nil"/>
              <w:left w:val="nil"/>
              <w:right w:val="single" w:sz="4" w:space="0" w:color="auto"/>
            </w:tcBorders>
          </w:tcPr>
          <w:p w:rsidR="0007192F" w:rsidRPr="00163C84" w:rsidRDefault="0007192F" w:rsidP="00057E00">
            <w:pPr>
              <w:pStyle w:val="Tabletext"/>
              <w:keepNext/>
              <w:jc w:val="center"/>
            </w:pPr>
          </w:p>
        </w:tc>
        <w:tc>
          <w:tcPr>
            <w:tcW w:w="709" w:type="dxa"/>
            <w:tcBorders>
              <w:left w:val="single" w:sz="4" w:space="0" w:color="auto"/>
            </w:tcBorders>
          </w:tcPr>
          <w:p w:rsidR="0007192F" w:rsidRPr="00163C84" w:rsidRDefault="0007192F" w:rsidP="00057E00">
            <w:pPr>
              <w:pStyle w:val="Tabletext"/>
              <w:keepNext/>
              <w:jc w:val="center"/>
            </w:pPr>
            <w:r w:rsidRPr="00163C84">
              <w:rPr>
                <w:i/>
              </w:rPr>
              <w:t>b</w:t>
            </w:r>
            <w:r w:rsidRPr="00163C84">
              <w:rPr>
                <w:vertAlign w:val="subscript"/>
              </w:rPr>
              <w:t>0</w:t>
            </w:r>
          </w:p>
        </w:tc>
        <w:tc>
          <w:tcPr>
            <w:tcW w:w="2835" w:type="dxa"/>
          </w:tcPr>
          <w:p w:rsidR="0007192F" w:rsidRPr="00163C84" w:rsidRDefault="0007192F" w:rsidP="00057E00">
            <w:pPr>
              <w:pStyle w:val="Tabletext"/>
              <w:keepNext/>
              <w:jc w:val="center"/>
              <w:rPr>
                <w:rFonts w:ascii="MS PGothic" w:eastAsia="MS PGothic" w:hAnsi="MS PGothic" w:cs="MS PGothic"/>
                <w:szCs w:val="22"/>
                <w:lang w:eastAsia="ja-JP"/>
              </w:rPr>
            </w:pPr>
            <w:r w:rsidRPr="00163C84">
              <w:t>0.99</w:t>
            </w:r>
            <w:r w:rsidRPr="00163C84">
              <w:rPr>
                <w:lang w:eastAsia="ja-JP"/>
              </w:rPr>
              <w:t>81318</w:t>
            </w:r>
          </w:p>
        </w:tc>
      </w:tr>
      <w:tr w:rsidR="0007192F" w:rsidRPr="00163C84" w:rsidTr="00C740BD">
        <w:trPr>
          <w:jc w:val="center"/>
        </w:trPr>
        <w:tc>
          <w:tcPr>
            <w:tcW w:w="709" w:type="dxa"/>
          </w:tcPr>
          <w:p w:rsidR="0007192F" w:rsidRPr="00163C84" w:rsidRDefault="0007192F" w:rsidP="00C740BD">
            <w:pPr>
              <w:pStyle w:val="Tabletext"/>
              <w:jc w:val="center"/>
            </w:pPr>
            <w:r w:rsidRPr="00163C84">
              <w:rPr>
                <w:i/>
              </w:rPr>
              <w:t>a</w:t>
            </w:r>
            <w:r w:rsidRPr="00163C84">
              <w:rPr>
                <w:vertAlign w:val="subscript"/>
              </w:rPr>
              <w:t>1</w:t>
            </w:r>
          </w:p>
        </w:tc>
        <w:tc>
          <w:tcPr>
            <w:tcW w:w="2835" w:type="dxa"/>
          </w:tcPr>
          <w:p w:rsidR="0007192F" w:rsidRPr="00163C84" w:rsidRDefault="0007192F" w:rsidP="00C740BD">
            <w:pPr>
              <w:pStyle w:val="Tabletext"/>
              <w:jc w:val="center"/>
              <w:rPr>
                <w:rFonts w:ascii="MS PGothic" w:eastAsia="MS PGothic" w:hAnsi="MS PGothic" w:cs="MS PGothic"/>
                <w:szCs w:val="22"/>
                <w:lang w:eastAsia="ja-JP"/>
              </w:rPr>
            </w:pPr>
            <w:r w:rsidRPr="00163C84">
              <w:rPr>
                <w:szCs w:val="24"/>
                <w:lang w:eastAsia="ja-JP"/>
              </w:rPr>
              <w:t>−</w:t>
            </w:r>
            <w:r w:rsidRPr="00163C84">
              <w:t>1.99</w:t>
            </w:r>
            <w:r w:rsidRPr="00163C84">
              <w:rPr>
                <w:lang w:eastAsia="ja-JP"/>
              </w:rPr>
              <w:t>62602</w:t>
            </w:r>
          </w:p>
        </w:tc>
        <w:tc>
          <w:tcPr>
            <w:tcW w:w="709" w:type="dxa"/>
          </w:tcPr>
          <w:p w:rsidR="0007192F" w:rsidRPr="00163C84" w:rsidRDefault="0007192F" w:rsidP="00C740BD">
            <w:pPr>
              <w:pStyle w:val="Tabletext"/>
              <w:jc w:val="center"/>
            </w:pPr>
            <w:r w:rsidRPr="00163C84">
              <w:rPr>
                <w:i/>
              </w:rPr>
              <w:t>b</w:t>
            </w:r>
            <w:r w:rsidRPr="00163C84">
              <w:rPr>
                <w:vertAlign w:val="subscript"/>
              </w:rPr>
              <w:t>1</w:t>
            </w:r>
          </w:p>
        </w:tc>
        <w:tc>
          <w:tcPr>
            <w:tcW w:w="2835" w:type="dxa"/>
          </w:tcPr>
          <w:p w:rsidR="0007192F" w:rsidRPr="00163C84" w:rsidRDefault="0007192F" w:rsidP="00C740BD">
            <w:pPr>
              <w:pStyle w:val="Tabletext"/>
              <w:jc w:val="center"/>
              <w:rPr>
                <w:rFonts w:ascii="MS PGothic" w:eastAsia="MS PGothic" w:hAnsi="MS PGothic" w:cs="MS PGothic"/>
                <w:szCs w:val="22"/>
                <w:lang w:eastAsia="ja-JP"/>
              </w:rPr>
            </w:pPr>
            <w:r w:rsidRPr="00163C84">
              <w:rPr>
                <w:szCs w:val="24"/>
                <w:lang w:eastAsia="ja-JP"/>
              </w:rPr>
              <w:t>−</w:t>
            </w:r>
            <w:r w:rsidRPr="00163C84">
              <w:t>1.99</w:t>
            </w:r>
            <w:r w:rsidRPr="00163C84">
              <w:rPr>
                <w:lang w:eastAsia="ja-JP"/>
              </w:rPr>
              <w:t>62636</w:t>
            </w:r>
          </w:p>
        </w:tc>
      </w:tr>
      <w:tr w:rsidR="0007192F" w:rsidRPr="00163C84" w:rsidTr="00C740BD">
        <w:trPr>
          <w:jc w:val="center"/>
        </w:trPr>
        <w:tc>
          <w:tcPr>
            <w:tcW w:w="709" w:type="dxa"/>
            <w:tcBorders>
              <w:bottom w:val="single" w:sz="4" w:space="0" w:color="auto"/>
            </w:tcBorders>
          </w:tcPr>
          <w:p w:rsidR="0007192F" w:rsidRPr="00163C84" w:rsidRDefault="0007192F" w:rsidP="00C740BD">
            <w:pPr>
              <w:pStyle w:val="Tabletext"/>
              <w:jc w:val="center"/>
            </w:pPr>
            <w:r w:rsidRPr="00163C84">
              <w:rPr>
                <w:i/>
              </w:rPr>
              <w:t>a</w:t>
            </w:r>
            <w:r w:rsidRPr="00163C84">
              <w:rPr>
                <w:vertAlign w:val="subscript"/>
              </w:rPr>
              <w:t>2</w:t>
            </w:r>
          </w:p>
        </w:tc>
        <w:tc>
          <w:tcPr>
            <w:tcW w:w="2835" w:type="dxa"/>
            <w:tcBorders>
              <w:bottom w:val="single" w:sz="4" w:space="0" w:color="auto"/>
            </w:tcBorders>
          </w:tcPr>
          <w:p w:rsidR="0007192F" w:rsidRPr="00163C84" w:rsidRDefault="0007192F" w:rsidP="00C740BD">
            <w:pPr>
              <w:pStyle w:val="Tabletext"/>
              <w:jc w:val="center"/>
              <w:rPr>
                <w:rFonts w:ascii="MS PGothic" w:eastAsia="MS PGothic" w:hAnsi="MS PGothic" w:cs="MS PGothic"/>
                <w:szCs w:val="22"/>
                <w:lang w:eastAsia="ja-JP"/>
              </w:rPr>
            </w:pPr>
            <w:r w:rsidRPr="00163C84">
              <w:t>0.99</w:t>
            </w:r>
            <w:r w:rsidRPr="00163C84">
              <w:rPr>
                <w:lang w:eastAsia="ja-JP"/>
              </w:rPr>
              <w:t>6267</w:t>
            </w:r>
          </w:p>
        </w:tc>
        <w:tc>
          <w:tcPr>
            <w:tcW w:w="709" w:type="dxa"/>
            <w:tcBorders>
              <w:bottom w:val="single" w:sz="4" w:space="0" w:color="auto"/>
            </w:tcBorders>
          </w:tcPr>
          <w:p w:rsidR="0007192F" w:rsidRPr="00163C84" w:rsidRDefault="0007192F" w:rsidP="00C740BD">
            <w:pPr>
              <w:pStyle w:val="Tabletext"/>
              <w:jc w:val="center"/>
            </w:pPr>
            <w:r w:rsidRPr="00163C84">
              <w:rPr>
                <w:i/>
              </w:rPr>
              <w:t>b</w:t>
            </w:r>
            <w:r w:rsidRPr="00163C84">
              <w:rPr>
                <w:vertAlign w:val="subscript"/>
              </w:rPr>
              <w:t>2</w:t>
            </w:r>
          </w:p>
        </w:tc>
        <w:tc>
          <w:tcPr>
            <w:tcW w:w="2835" w:type="dxa"/>
            <w:tcBorders>
              <w:bottom w:val="single" w:sz="4" w:space="0" w:color="auto"/>
            </w:tcBorders>
          </w:tcPr>
          <w:p w:rsidR="0007192F" w:rsidRPr="00163C84" w:rsidRDefault="0007192F" w:rsidP="00C740BD">
            <w:pPr>
              <w:pStyle w:val="Tabletext"/>
              <w:jc w:val="center"/>
              <w:rPr>
                <w:rFonts w:ascii="MS PGothic" w:eastAsia="MS PGothic" w:hAnsi="MS PGothic" w:cs="MS PGothic"/>
                <w:szCs w:val="22"/>
                <w:lang w:eastAsia="ja-JP"/>
              </w:rPr>
            </w:pPr>
            <w:r w:rsidRPr="00163C84">
              <w:t>0.99</w:t>
            </w:r>
            <w:r w:rsidRPr="00163C84">
              <w:rPr>
                <w:lang w:eastAsia="ja-JP"/>
              </w:rPr>
              <w:t>81318</w:t>
            </w:r>
          </w:p>
        </w:tc>
      </w:tr>
      <w:tr w:rsidR="0007192F" w:rsidRPr="00163C84" w:rsidTr="00C740BD">
        <w:trPr>
          <w:jc w:val="center"/>
        </w:trPr>
        <w:tc>
          <w:tcPr>
            <w:tcW w:w="7088" w:type="dxa"/>
            <w:gridSpan w:val="4"/>
            <w:tcBorders>
              <w:top w:val="single" w:sz="4" w:space="0" w:color="auto"/>
              <w:left w:val="nil"/>
              <w:bottom w:val="nil"/>
              <w:right w:val="nil"/>
            </w:tcBorders>
          </w:tcPr>
          <w:p w:rsidR="0007192F" w:rsidRPr="00163C84" w:rsidRDefault="0007192F" w:rsidP="00057E00">
            <w:pPr>
              <w:pStyle w:val="TableLegendNote"/>
            </w:pPr>
            <w:r w:rsidRPr="00163C84">
              <w:rPr>
                <w:lang w:eastAsia="ja-JP"/>
              </w:rPr>
              <w:t>N</w:t>
            </w:r>
            <w:r w:rsidR="00724C4E">
              <w:rPr>
                <w:lang w:eastAsia="ja-JP"/>
              </w:rPr>
              <w:t>OTE</w:t>
            </w:r>
            <w:r w:rsidR="00057E00">
              <w:rPr>
                <w:lang w:eastAsia="ja-JP"/>
              </w:rPr>
              <w:t> 1 </w:t>
            </w:r>
            <w:r w:rsidRPr="00163C84">
              <w:rPr>
                <w:lang w:eastAsia="ja-JP"/>
              </w:rPr>
              <w:t>–</w:t>
            </w:r>
            <w:r w:rsidR="00057E00">
              <w:rPr>
                <w:lang w:eastAsia="ja-JP"/>
              </w:rPr>
              <w:t> </w:t>
            </w:r>
            <w:r w:rsidRPr="00163C84">
              <w:t>These filter coefficients are for a sampling rate of 48 kHz</w:t>
            </w:r>
            <w:r w:rsidRPr="00163C84">
              <w:rPr>
                <w:lang w:eastAsia="ja-JP"/>
              </w:rPr>
              <w:t xml:space="preserve"> and should be processed as single-precision real numbers</w:t>
            </w:r>
            <w:r w:rsidRPr="00163C84">
              <w:t>.</w:t>
            </w:r>
          </w:p>
        </w:tc>
      </w:tr>
    </w:tbl>
    <w:p w:rsidR="00057E00" w:rsidRDefault="00057E00" w:rsidP="00057E00">
      <w:pPr>
        <w:pStyle w:val="Tablefin"/>
      </w:pPr>
    </w:p>
    <w:p w:rsidR="002C29A4" w:rsidRPr="002C29A4" w:rsidRDefault="002C29A4" w:rsidP="002C29A4">
      <w:pPr>
        <w:rPr>
          <w:lang w:val="en-GB"/>
        </w:rPr>
      </w:pPr>
    </w:p>
    <w:p w:rsidR="0007192F" w:rsidRPr="00163C84" w:rsidRDefault="0007192F" w:rsidP="00057E00">
      <w:pPr>
        <w:pStyle w:val="FigureNo"/>
        <w:rPr>
          <w:lang w:eastAsia="ja-JP"/>
        </w:rPr>
      </w:pPr>
      <w:r w:rsidRPr="00163C84">
        <w:t>Figure </w:t>
      </w:r>
      <w:r w:rsidR="00057E00">
        <w:rPr>
          <w:rFonts w:eastAsia="MS Mincho"/>
          <w:lang w:eastAsia="ja-JP"/>
        </w:rPr>
        <w:t>7</w:t>
      </w:r>
    </w:p>
    <w:p w:rsidR="0007192F" w:rsidRPr="00163C84" w:rsidRDefault="0007192F" w:rsidP="0007192F">
      <w:pPr>
        <w:pStyle w:val="Figuretitle"/>
        <w:rPr>
          <w:lang w:eastAsia="ja-JP"/>
        </w:rPr>
      </w:pPr>
      <w:r w:rsidRPr="00163C84">
        <w:rPr>
          <w:lang w:eastAsia="ja-JP"/>
        </w:rPr>
        <w:t>Frequency response of pre</w:t>
      </w:r>
      <w:r w:rsidRPr="00163C84">
        <w:t>filter</w:t>
      </w:r>
    </w:p>
    <w:p w:rsidR="0007192F" w:rsidRPr="00163C84" w:rsidRDefault="00BC3C26" w:rsidP="00057E00">
      <w:pPr>
        <w:pStyle w:val="Figure"/>
      </w:pPr>
      <w:r w:rsidRPr="00587DAA">
        <w:rPr>
          <w:noProof/>
          <w:lang w:val="en-US" w:eastAsia="zh-CN"/>
        </w:rPr>
        <w:pict>
          <v:shape id="_x0000_i1036" type="#_x0000_t75" style="width:250.2pt;height:175.8pt">
            <v:imagedata r:id="rId29" o:title=""/>
          </v:shape>
        </w:pict>
      </w:r>
    </w:p>
    <w:p w:rsidR="0007192F" w:rsidRPr="00163C84" w:rsidRDefault="0007192F" w:rsidP="0007192F">
      <w:pPr>
        <w:pStyle w:val="Heading2"/>
        <w:rPr>
          <w:lang w:eastAsia="ja-JP"/>
        </w:rPr>
      </w:pPr>
      <w:r w:rsidRPr="00163C84">
        <w:rPr>
          <w:lang w:eastAsia="ja-JP"/>
        </w:rPr>
        <w:t>4.2</w:t>
      </w:r>
      <w:r w:rsidRPr="00163C84">
        <w:rPr>
          <w:lang w:eastAsia="ja-JP"/>
        </w:rPr>
        <w:tab/>
        <w:t>Audio inter-channel features</w:t>
      </w:r>
    </w:p>
    <w:p w:rsidR="0007192F" w:rsidRPr="00163C84" w:rsidRDefault="0007192F" w:rsidP="0007192F">
      <w:pPr>
        <w:rPr>
          <w:lang w:eastAsia="ja-JP"/>
        </w:rPr>
      </w:pPr>
      <w:r w:rsidRPr="00163C84">
        <w:rPr>
          <w:lang w:eastAsia="ja-JP"/>
        </w:rPr>
        <w:t xml:space="preserve">Audio in-phase </w:t>
      </w:r>
      <w:r w:rsidRPr="00163C84">
        <w:t>information (</w:t>
      </w:r>
      <w:r w:rsidRPr="00163C84">
        <w:rPr>
          <w:lang w:eastAsia="ja-JP"/>
        </w:rPr>
        <w:t>AII</w:t>
      </w:r>
      <w:r w:rsidRPr="00163C84">
        <w:t xml:space="preserve">) </w:t>
      </w:r>
      <w:r w:rsidRPr="00163C84">
        <w:rPr>
          <w:lang w:eastAsia="ja-JP"/>
        </w:rPr>
        <w:t>and audio out -phase information (AOI) are defined as:</w:t>
      </w:r>
    </w:p>
    <w:p w:rsidR="002C29A4" w:rsidRDefault="002C29A4" w:rsidP="002C29A4">
      <w:pPr>
        <w:pStyle w:val="Blanc"/>
        <w:rPr>
          <w:lang w:eastAsia="ja-JP"/>
        </w:rPr>
      </w:pPr>
    </w:p>
    <w:p w:rsidR="0007192F" w:rsidRPr="00163C84" w:rsidRDefault="0007192F" w:rsidP="00057E00">
      <w:pPr>
        <w:pStyle w:val="Equation"/>
        <w:rPr>
          <w:rStyle w:val="EquationChar"/>
        </w:rPr>
      </w:pPr>
      <w:r w:rsidRPr="00163C84">
        <w:rPr>
          <w:szCs w:val="24"/>
          <w:lang w:eastAsia="ja-JP"/>
        </w:rPr>
        <w:tab/>
      </w:r>
      <w:r w:rsidRPr="00163C84">
        <w:rPr>
          <w:rStyle w:val="EquationChar"/>
        </w:rPr>
        <w:tab/>
      </w:r>
      <w:r w:rsidR="00057E00" w:rsidRPr="00057E00">
        <w:rPr>
          <w:rStyle w:val="EquationChar"/>
          <w:position w:val="-50"/>
        </w:rPr>
        <w:object w:dxaOrig="3980" w:dyaOrig="1120">
          <v:shape id="_x0000_i1037" type="#_x0000_t75" style="width:198.6pt;height:55.8pt" o:ole="">
            <v:imagedata r:id="rId30" o:title=""/>
          </v:shape>
          <o:OLEObject Type="Embed" ProgID="Equation.3" ShapeID="_x0000_i1037" DrawAspect="Content" ObjectID="_1335010247" r:id="rId31"/>
        </w:object>
      </w:r>
      <w:r w:rsidRPr="00163C84">
        <w:rPr>
          <w:rStyle w:val="EquationChar"/>
        </w:rPr>
        <w:tab/>
        <w:t>(</w:t>
      </w:r>
      <w:r w:rsidRPr="00163C84">
        <w:rPr>
          <w:rStyle w:val="EquationChar"/>
          <w:lang w:eastAsia="ja-JP"/>
        </w:rPr>
        <w:t>3</w:t>
      </w:r>
      <w:r w:rsidRPr="00163C84">
        <w:rPr>
          <w:rStyle w:val="EquationChar"/>
        </w:rPr>
        <w:t>)</w:t>
      </w:r>
    </w:p>
    <w:p w:rsidR="002C29A4" w:rsidRDefault="002C29A4" w:rsidP="002C29A4">
      <w:pPr>
        <w:pStyle w:val="Blanc"/>
        <w:rPr>
          <w:lang w:eastAsia="ja-JP"/>
        </w:rPr>
      </w:pPr>
    </w:p>
    <w:p w:rsidR="0007192F" w:rsidRPr="00163C84" w:rsidRDefault="0007192F" w:rsidP="00057E00">
      <w:pPr>
        <w:pStyle w:val="Equation"/>
        <w:rPr>
          <w:lang w:eastAsia="ja-JP"/>
        </w:rPr>
      </w:pPr>
      <w:r w:rsidRPr="00163C84">
        <w:rPr>
          <w:lang w:eastAsia="ja-JP"/>
        </w:rPr>
        <w:tab/>
      </w:r>
      <w:r w:rsidRPr="00163C84">
        <w:rPr>
          <w:lang w:eastAsia="ja-JP"/>
        </w:rPr>
        <w:tab/>
      </w:r>
      <w:r w:rsidR="00057E00" w:rsidRPr="00057E00">
        <w:rPr>
          <w:rStyle w:val="EquationChar"/>
          <w:position w:val="-50"/>
        </w:rPr>
        <w:object w:dxaOrig="4060" w:dyaOrig="1120">
          <v:shape id="_x0000_i1038" type="#_x0000_t75" style="width:202.8pt;height:55.8pt" o:ole="">
            <v:imagedata r:id="rId32" o:title=""/>
          </v:shape>
          <o:OLEObject Type="Embed" ProgID="Equation.3" ShapeID="_x0000_i1038" DrawAspect="Content" ObjectID="_1335010248" r:id="rId33"/>
        </w:object>
      </w:r>
      <w:r w:rsidRPr="00163C84">
        <w:rPr>
          <w:lang w:eastAsia="ja-JP"/>
        </w:rPr>
        <w:tab/>
        <w:t>(4)</w:t>
      </w:r>
    </w:p>
    <w:p w:rsidR="002C29A4" w:rsidRDefault="002C29A4" w:rsidP="002C29A4">
      <w:pPr>
        <w:pStyle w:val="Blanc"/>
        <w:rPr>
          <w:lang w:eastAsia="ja-JP"/>
        </w:rPr>
      </w:pPr>
    </w:p>
    <w:p w:rsidR="0007192F" w:rsidRPr="00163C84" w:rsidRDefault="0007192F" w:rsidP="0007192F">
      <w:pPr>
        <w:rPr>
          <w:lang w:eastAsia="ja-JP"/>
        </w:rPr>
      </w:pPr>
      <w:r w:rsidRPr="00163C84">
        <w:t xml:space="preserve">where </w:t>
      </w:r>
      <w:r w:rsidRPr="00163C84">
        <w:rPr>
          <w:i/>
          <w:lang w:eastAsia="ja-JP"/>
        </w:rPr>
        <w:t>X</w:t>
      </w:r>
      <w:r w:rsidRPr="00163C84">
        <w:t>(</w:t>
      </w:r>
      <w:r w:rsidRPr="00163C84">
        <w:rPr>
          <w:i/>
          <w:iCs/>
        </w:rPr>
        <w:t>i</w:t>
      </w:r>
      <w:r w:rsidRPr="00163C84">
        <w:t xml:space="preserve">) </w:t>
      </w:r>
      <w:r w:rsidRPr="00163C84">
        <w:rPr>
          <w:lang w:eastAsia="ja-JP"/>
        </w:rPr>
        <w:t xml:space="preserve">and </w:t>
      </w:r>
      <w:r w:rsidRPr="00163C84">
        <w:rPr>
          <w:i/>
          <w:lang w:eastAsia="ja-JP"/>
        </w:rPr>
        <w:t>Y</w:t>
      </w:r>
      <w:r w:rsidRPr="00163C84">
        <w:t>(</w:t>
      </w:r>
      <w:r w:rsidRPr="00163C84">
        <w:rPr>
          <w:i/>
          <w:iCs/>
        </w:rPr>
        <w:t>i</w:t>
      </w:r>
      <w:r w:rsidRPr="00163C84">
        <w:t>)</w:t>
      </w:r>
      <w:r w:rsidRPr="00163C84">
        <w:rPr>
          <w:lang w:eastAsia="ja-JP"/>
        </w:rPr>
        <w:t xml:space="preserve"> </w:t>
      </w:r>
      <w:r w:rsidRPr="00163C84">
        <w:t xml:space="preserve">denote the </w:t>
      </w:r>
      <w:r w:rsidRPr="00163C84">
        <w:rPr>
          <w:i/>
          <w:lang w:eastAsia="ja-JP"/>
        </w:rPr>
        <w:t>i</w:t>
      </w:r>
      <w:r w:rsidRPr="00163C84">
        <w:rPr>
          <w:lang w:eastAsia="ja-JP"/>
        </w:rPr>
        <w:noBreakHyphen/>
        <w:t xml:space="preserve">th sample value of the X- and Y-channels, and </w:t>
      </w:r>
      <w:r w:rsidRPr="00163C84">
        <w:rPr>
          <w:i/>
          <w:lang w:eastAsia="ja-JP"/>
        </w:rPr>
        <w:t>N</w:t>
      </w:r>
      <w:r w:rsidRPr="00163C84">
        <w:rPr>
          <w:lang w:eastAsia="ja-JP"/>
        </w:rPr>
        <w:t xml:space="preserve"> denotes the number of audio samples within the duration of a video frame. Function </w:t>
      </w:r>
      <w:r w:rsidRPr="00163C84">
        <w:rPr>
          <w:i/>
          <w:lang w:eastAsia="ja-JP"/>
        </w:rPr>
        <w:t>abs</w:t>
      </w:r>
      <w:r w:rsidRPr="00163C84">
        <w:rPr>
          <w:lang w:eastAsia="ja-JP"/>
        </w:rPr>
        <w:t>(</w:t>
      </w:r>
      <w:r w:rsidRPr="00163C84">
        <w:rPr>
          <w:i/>
          <w:lang w:eastAsia="ja-JP"/>
        </w:rPr>
        <w:t>x</w:t>
      </w:r>
      <w:r w:rsidRPr="00163C84">
        <w:rPr>
          <w:lang w:eastAsia="ja-JP"/>
        </w:rPr>
        <w:t xml:space="preserve">) returns the absolute value of </w:t>
      </w:r>
      <w:r w:rsidRPr="00163C84">
        <w:rPr>
          <w:i/>
          <w:lang w:eastAsia="ja-JP"/>
        </w:rPr>
        <w:t>x</w:t>
      </w:r>
      <w:r w:rsidRPr="00163C84">
        <w:rPr>
          <w:lang w:eastAsia="ja-JP"/>
        </w:rPr>
        <w:t>. The X- and Y-channels correspond to a pair of channels in an AES stream. A scaling factor of 1/8 has been adopted to represent the feature value. The most significant</w:t>
      </w:r>
      <w:r w:rsidRPr="00163C84">
        <w:t xml:space="preserve"> </w:t>
      </w:r>
      <w:r w:rsidRPr="00163C84">
        <w:rPr>
          <w:lang w:eastAsia="ja-JP"/>
        </w:rPr>
        <w:t>16</w:t>
      </w:r>
      <w:r w:rsidRPr="00163C84">
        <w:t xml:space="preserve"> bits of the </w:t>
      </w:r>
      <w:r w:rsidRPr="00163C84">
        <w:rPr>
          <w:lang w:eastAsia="ja-JP"/>
        </w:rPr>
        <w:t>audio</w:t>
      </w:r>
      <w:r w:rsidRPr="00163C84">
        <w:t xml:space="preserve"> signal</w:t>
      </w:r>
      <w:r w:rsidRPr="00163C84">
        <w:rPr>
          <w:lang w:eastAsia="ja-JP"/>
        </w:rPr>
        <w:t xml:space="preserve"> (−2</w:t>
      </w:r>
      <w:r w:rsidRPr="00163C84">
        <w:rPr>
          <w:vertAlign w:val="superscript"/>
          <w:lang w:eastAsia="ja-JP"/>
        </w:rPr>
        <w:t>15</w:t>
      </w:r>
      <w:r w:rsidRPr="00163C84">
        <w:rPr>
          <w:lang w:eastAsia="ja-JP"/>
        </w:rPr>
        <w:t xml:space="preserve"> to 2</w:t>
      </w:r>
      <w:r w:rsidRPr="00163C84">
        <w:rPr>
          <w:vertAlign w:val="superscript"/>
          <w:lang w:eastAsia="ja-JP"/>
        </w:rPr>
        <w:t>15</w:t>
      </w:r>
      <w:r w:rsidRPr="00163C84">
        <w:rPr>
          <w:lang w:eastAsia="ja-JP"/>
        </w:rPr>
        <w:t> − 1) are used for this calculation, and</w:t>
      </w:r>
      <w:r w:rsidRPr="00163C84">
        <w:t xml:space="preserve"> the </w:t>
      </w:r>
      <w:r w:rsidRPr="00163C84">
        <w:rPr>
          <w:lang w:eastAsia="ja-JP"/>
        </w:rPr>
        <w:t xml:space="preserve">AII and AOI </w:t>
      </w:r>
      <w:r w:rsidRPr="00163C84">
        <w:t>value</w:t>
      </w:r>
      <w:r w:rsidRPr="00163C84">
        <w:rPr>
          <w:lang w:eastAsia="ja-JP"/>
        </w:rPr>
        <w:t>s</w:t>
      </w:r>
      <w:r w:rsidRPr="00163C84">
        <w:t xml:space="preserve"> </w:t>
      </w:r>
      <w:r w:rsidRPr="00163C84">
        <w:rPr>
          <w:lang w:eastAsia="ja-JP"/>
        </w:rPr>
        <w:t>are</w:t>
      </w:r>
      <w:r w:rsidRPr="00163C84">
        <w:t xml:space="preserve"> </w:t>
      </w:r>
      <w:r w:rsidRPr="00163C84">
        <w:rPr>
          <w:lang w:eastAsia="ja-JP"/>
        </w:rPr>
        <w:t>re</w:t>
      </w:r>
      <w:r w:rsidRPr="00163C84">
        <w:t xml:space="preserve">presented in </w:t>
      </w:r>
      <w:r w:rsidRPr="00163C84">
        <w:rPr>
          <w:lang w:eastAsia="ja-JP"/>
        </w:rPr>
        <w:t>the 10-bit unsigned integer</w:t>
      </w:r>
      <w:r w:rsidRPr="00163C84">
        <w:t xml:space="preserve"> </w:t>
      </w:r>
      <w:r w:rsidRPr="00163C84">
        <w:rPr>
          <w:lang w:eastAsia="ja-JP"/>
        </w:rPr>
        <w:t>notation</w:t>
      </w:r>
      <w:r w:rsidRPr="00163C84">
        <w:t>.</w:t>
      </w:r>
      <w:r w:rsidRPr="00163C84">
        <w:rPr>
          <w:lang w:eastAsia="ja-JP"/>
        </w:rPr>
        <w:t xml:space="preserve"> When the calculated value is above 2</w:t>
      </w:r>
      <w:r w:rsidRPr="00163C84">
        <w:rPr>
          <w:vertAlign w:val="superscript"/>
          <w:lang w:eastAsia="ja-JP"/>
        </w:rPr>
        <w:t>10</w:t>
      </w:r>
      <w:r w:rsidRPr="00163C84">
        <w:rPr>
          <w:lang w:eastAsia="ja-JP"/>
        </w:rPr>
        <w:t> − 1, the value is to be clipped at 2</w:t>
      </w:r>
      <w:r w:rsidRPr="00163C84">
        <w:rPr>
          <w:vertAlign w:val="superscript"/>
          <w:lang w:eastAsia="ja-JP"/>
        </w:rPr>
        <w:t>10</w:t>
      </w:r>
      <w:r w:rsidRPr="00163C84">
        <w:rPr>
          <w:lang w:eastAsia="ja-JP"/>
        </w:rPr>
        <w:t> − 1.</w:t>
      </w:r>
    </w:p>
    <w:p w:rsidR="0007192F" w:rsidRPr="00163C84" w:rsidRDefault="0007192F" w:rsidP="0007192F">
      <w:pPr>
        <w:pStyle w:val="Heading2"/>
        <w:rPr>
          <w:lang w:eastAsia="ja-JP"/>
        </w:rPr>
      </w:pPr>
      <w:r w:rsidRPr="00163C84">
        <w:rPr>
          <w:lang w:eastAsia="ja-JP"/>
        </w:rPr>
        <w:lastRenderedPageBreak/>
        <w:t>4.3</w:t>
      </w:r>
      <w:r w:rsidRPr="00163C84">
        <w:rPr>
          <w:lang w:eastAsia="ja-JP"/>
        </w:rPr>
        <w:tab/>
        <w:t>Audio magnitude feature</w:t>
      </w:r>
    </w:p>
    <w:p w:rsidR="0007192F" w:rsidRPr="00163C84" w:rsidRDefault="0007192F" w:rsidP="00057E00">
      <w:pPr>
        <w:keepNext/>
        <w:rPr>
          <w:lang w:eastAsia="ja-JP"/>
        </w:rPr>
      </w:pPr>
      <w:r w:rsidRPr="00163C84">
        <w:rPr>
          <w:lang w:eastAsia="ja-JP"/>
        </w:rPr>
        <w:t>Audio magnitude information (AMI) is defined as:</w:t>
      </w:r>
    </w:p>
    <w:p w:rsidR="0007192F" w:rsidRPr="00163C84" w:rsidRDefault="0007192F" w:rsidP="00057E00">
      <w:pPr>
        <w:pStyle w:val="Equation"/>
        <w:rPr>
          <w:lang w:eastAsia="ja-JP"/>
        </w:rPr>
      </w:pPr>
      <w:r w:rsidRPr="00163C84">
        <w:rPr>
          <w:lang w:eastAsia="ja-JP"/>
        </w:rPr>
        <w:tab/>
      </w:r>
      <w:r w:rsidRPr="00163C84">
        <w:rPr>
          <w:lang w:eastAsia="ja-JP"/>
        </w:rPr>
        <w:tab/>
      </w:r>
      <w:r w:rsidR="00057E00" w:rsidRPr="00057E00">
        <w:rPr>
          <w:rStyle w:val="EquationChar"/>
          <w:position w:val="-52"/>
        </w:rPr>
        <w:object w:dxaOrig="2940" w:dyaOrig="1160">
          <v:shape id="_x0000_i1039" type="#_x0000_t75" style="width:147pt;height:57.6pt" o:ole="">
            <v:imagedata r:id="rId34" o:title=""/>
          </v:shape>
          <o:OLEObject Type="Embed" ProgID="Equation.3" ShapeID="_x0000_i1039" DrawAspect="Content" ObjectID="_1335010249" r:id="rId35"/>
        </w:object>
      </w:r>
      <w:r w:rsidRPr="00163C84">
        <w:rPr>
          <w:lang w:eastAsia="ja-JP"/>
        </w:rPr>
        <w:tab/>
        <w:t>(</w:t>
      </w:r>
      <w:r w:rsidR="00057E00">
        <w:rPr>
          <w:rFonts w:eastAsia="MS Mincho"/>
          <w:lang w:eastAsia="ja-JP"/>
        </w:rPr>
        <w:t>5</w:t>
      </w:r>
      <w:r w:rsidRPr="00163C84">
        <w:rPr>
          <w:lang w:eastAsia="ja-JP"/>
        </w:rPr>
        <w:t>)</w:t>
      </w:r>
    </w:p>
    <w:p w:rsidR="0007192F" w:rsidRPr="00163C84" w:rsidRDefault="0007192F" w:rsidP="0007192F">
      <w:pPr>
        <w:rPr>
          <w:szCs w:val="24"/>
          <w:lang w:eastAsia="ja-JP"/>
        </w:rPr>
      </w:pPr>
      <w:r w:rsidRPr="00163C84">
        <w:rPr>
          <w:szCs w:val="24"/>
        </w:rPr>
        <w:t xml:space="preserve">where </w:t>
      </w:r>
      <w:r w:rsidRPr="00163C84">
        <w:rPr>
          <w:i/>
          <w:szCs w:val="24"/>
          <w:lang w:eastAsia="ja-JP"/>
        </w:rPr>
        <w:t>X</w:t>
      </w:r>
      <w:r w:rsidRPr="00163C84">
        <w:rPr>
          <w:szCs w:val="24"/>
        </w:rPr>
        <w:t>(</w:t>
      </w:r>
      <w:r w:rsidRPr="00163C84">
        <w:rPr>
          <w:i/>
          <w:iCs/>
          <w:szCs w:val="24"/>
        </w:rPr>
        <w:t>i</w:t>
      </w:r>
      <w:r w:rsidRPr="00163C84">
        <w:rPr>
          <w:szCs w:val="24"/>
        </w:rPr>
        <w:t>) denote</w:t>
      </w:r>
      <w:r w:rsidRPr="00163C84">
        <w:rPr>
          <w:szCs w:val="24"/>
          <w:lang w:eastAsia="ja-JP"/>
        </w:rPr>
        <w:t>s</w:t>
      </w:r>
      <w:r w:rsidRPr="00163C84">
        <w:rPr>
          <w:szCs w:val="24"/>
        </w:rPr>
        <w:t xml:space="preserve"> the </w:t>
      </w:r>
      <w:r w:rsidRPr="00163C84">
        <w:rPr>
          <w:i/>
          <w:szCs w:val="24"/>
          <w:lang w:eastAsia="ja-JP"/>
        </w:rPr>
        <w:t>i</w:t>
      </w:r>
      <w:r w:rsidRPr="00163C84">
        <w:rPr>
          <w:szCs w:val="24"/>
          <w:lang w:eastAsia="ja-JP"/>
        </w:rPr>
        <w:noBreakHyphen/>
        <w:t xml:space="preserve">th sample value of an audio channel, and </w:t>
      </w:r>
      <w:r w:rsidRPr="00163C84">
        <w:rPr>
          <w:i/>
          <w:szCs w:val="24"/>
          <w:lang w:eastAsia="ja-JP"/>
        </w:rPr>
        <w:t>N</w:t>
      </w:r>
      <w:r w:rsidRPr="00163C84">
        <w:rPr>
          <w:szCs w:val="24"/>
          <w:lang w:eastAsia="ja-JP"/>
        </w:rPr>
        <w:t xml:space="preserve"> denotes the number of audio samples within the duration of a video frame. A scaling factor of 1/8 has been adopted to represent the feature value. The most significant</w:t>
      </w:r>
      <w:r w:rsidRPr="00163C84">
        <w:rPr>
          <w:szCs w:val="24"/>
        </w:rPr>
        <w:t xml:space="preserve"> </w:t>
      </w:r>
      <w:r w:rsidRPr="00163C84">
        <w:rPr>
          <w:szCs w:val="24"/>
          <w:lang w:eastAsia="ja-JP"/>
        </w:rPr>
        <w:t>16</w:t>
      </w:r>
      <w:r w:rsidRPr="00163C84">
        <w:rPr>
          <w:szCs w:val="24"/>
        </w:rPr>
        <w:t xml:space="preserve"> bits of the </w:t>
      </w:r>
      <w:r w:rsidRPr="00163C84">
        <w:rPr>
          <w:szCs w:val="24"/>
          <w:lang w:eastAsia="ja-JP"/>
        </w:rPr>
        <w:t>audio</w:t>
      </w:r>
      <w:r w:rsidRPr="00163C84">
        <w:rPr>
          <w:szCs w:val="24"/>
        </w:rPr>
        <w:t xml:space="preserve"> signal</w:t>
      </w:r>
      <w:r w:rsidRPr="00163C84">
        <w:rPr>
          <w:szCs w:val="24"/>
          <w:lang w:eastAsia="ja-JP"/>
        </w:rPr>
        <w:t xml:space="preserve"> (−2</w:t>
      </w:r>
      <w:r w:rsidRPr="00163C84">
        <w:rPr>
          <w:szCs w:val="24"/>
          <w:vertAlign w:val="superscript"/>
          <w:lang w:eastAsia="ja-JP"/>
        </w:rPr>
        <w:t>15</w:t>
      </w:r>
      <w:r w:rsidRPr="00163C84">
        <w:rPr>
          <w:szCs w:val="24"/>
          <w:lang w:eastAsia="ja-JP"/>
        </w:rPr>
        <w:t xml:space="preserve"> to 2</w:t>
      </w:r>
      <w:r w:rsidRPr="00163C84">
        <w:rPr>
          <w:szCs w:val="24"/>
          <w:vertAlign w:val="superscript"/>
          <w:lang w:eastAsia="ja-JP"/>
        </w:rPr>
        <w:t>15</w:t>
      </w:r>
      <w:r w:rsidRPr="00163C84">
        <w:rPr>
          <w:szCs w:val="24"/>
          <w:lang w:eastAsia="ja-JP"/>
        </w:rPr>
        <w:t> − 1) are used for this calculation, and</w:t>
      </w:r>
      <w:r w:rsidRPr="00163C84">
        <w:rPr>
          <w:szCs w:val="24"/>
        </w:rPr>
        <w:t xml:space="preserve"> the </w:t>
      </w:r>
      <w:r w:rsidRPr="00163C84">
        <w:rPr>
          <w:szCs w:val="24"/>
          <w:lang w:eastAsia="ja-JP"/>
        </w:rPr>
        <w:t xml:space="preserve">AMI </w:t>
      </w:r>
      <w:r w:rsidRPr="00163C84">
        <w:rPr>
          <w:szCs w:val="24"/>
        </w:rPr>
        <w:t>value</w:t>
      </w:r>
      <w:r w:rsidRPr="00163C84">
        <w:rPr>
          <w:szCs w:val="24"/>
          <w:lang w:eastAsia="ja-JP"/>
        </w:rPr>
        <w:t>s</w:t>
      </w:r>
      <w:r w:rsidRPr="00163C84">
        <w:rPr>
          <w:szCs w:val="24"/>
        </w:rPr>
        <w:t xml:space="preserve"> </w:t>
      </w:r>
      <w:r w:rsidRPr="00163C84">
        <w:rPr>
          <w:szCs w:val="24"/>
          <w:lang w:eastAsia="ja-JP"/>
        </w:rPr>
        <w:t>are</w:t>
      </w:r>
      <w:r w:rsidRPr="00163C84">
        <w:rPr>
          <w:szCs w:val="24"/>
        </w:rPr>
        <w:t xml:space="preserve"> </w:t>
      </w:r>
      <w:r w:rsidRPr="00163C84">
        <w:rPr>
          <w:szCs w:val="24"/>
          <w:lang w:eastAsia="ja-JP"/>
        </w:rPr>
        <w:t>re</w:t>
      </w:r>
      <w:r w:rsidRPr="00163C84">
        <w:rPr>
          <w:szCs w:val="24"/>
        </w:rPr>
        <w:t xml:space="preserve">presented in </w:t>
      </w:r>
      <w:r w:rsidRPr="00163C84">
        <w:rPr>
          <w:szCs w:val="24"/>
          <w:lang w:eastAsia="ja-JP"/>
        </w:rPr>
        <w:t>the 10-bit unsigned integer</w:t>
      </w:r>
      <w:r w:rsidRPr="00163C84">
        <w:rPr>
          <w:szCs w:val="24"/>
        </w:rPr>
        <w:t xml:space="preserve"> </w:t>
      </w:r>
      <w:r w:rsidRPr="00163C84">
        <w:rPr>
          <w:szCs w:val="24"/>
          <w:lang w:eastAsia="ja-JP"/>
        </w:rPr>
        <w:t>notation</w:t>
      </w:r>
      <w:r w:rsidRPr="00163C84">
        <w:rPr>
          <w:szCs w:val="24"/>
        </w:rPr>
        <w:t>.</w:t>
      </w:r>
      <w:r w:rsidRPr="00163C84">
        <w:rPr>
          <w:szCs w:val="24"/>
          <w:lang w:eastAsia="ja-JP"/>
        </w:rPr>
        <w:t xml:space="preserve"> When the calculated value is above 2</w:t>
      </w:r>
      <w:r w:rsidRPr="00163C84">
        <w:rPr>
          <w:szCs w:val="24"/>
          <w:vertAlign w:val="superscript"/>
          <w:lang w:eastAsia="ja-JP"/>
        </w:rPr>
        <w:t>10</w:t>
      </w:r>
      <w:r w:rsidRPr="00163C84">
        <w:rPr>
          <w:szCs w:val="24"/>
          <w:lang w:eastAsia="ja-JP"/>
        </w:rPr>
        <w:t> − 1, the value is to be clipped at 2</w:t>
      </w:r>
      <w:r w:rsidRPr="00163C84">
        <w:rPr>
          <w:szCs w:val="24"/>
          <w:vertAlign w:val="superscript"/>
          <w:lang w:eastAsia="ja-JP"/>
        </w:rPr>
        <w:t>10</w:t>
      </w:r>
      <w:r w:rsidRPr="00163C84">
        <w:rPr>
          <w:szCs w:val="24"/>
          <w:lang w:eastAsia="ja-JP"/>
        </w:rPr>
        <w:t> − 1.</w:t>
      </w:r>
    </w:p>
    <w:p w:rsidR="0007192F" w:rsidRPr="00163C84" w:rsidRDefault="0007192F" w:rsidP="0007192F">
      <w:pPr>
        <w:pStyle w:val="Heading1"/>
        <w:rPr>
          <w:lang w:eastAsia="ja-JP"/>
        </w:rPr>
      </w:pPr>
      <w:r w:rsidRPr="00163C84">
        <w:rPr>
          <w:rFonts w:eastAsia="MS Mincho"/>
          <w:lang w:eastAsia="ja-JP"/>
        </w:rPr>
        <w:t>5</w:t>
      </w:r>
      <w:r w:rsidRPr="00163C84">
        <w:tab/>
      </w:r>
      <w:r w:rsidRPr="00163C84">
        <w:rPr>
          <w:lang w:eastAsia="ja-JP"/>
        </w:rPr>
        <w:t>Transport</w:t>
      </w:r>
      <w:r w:rsidRPr="00163C84">
        <w:t xml:space="preserve"> of metadata</w:t>
      </w:r>
    </w:p>
    <w:p w:rsidR="0007192F" w:rsidRPr="00163C84" w:rsidRDefault="0007192F" w:rsidP="0007192F">
      <w:pPr>
        <w:rPr>
          <w:lang w:eastAsia="ja-JP"/>
        </w:rPr>
      </w:pPr>
      <w:r w:rsidRPr="00163C84">
        <w:rPr>
          <w:lang w:eastAsia="ja-JP"/>
        </w:rPr>
        <w:t>The m</w:t>
      </w:r>
      <w:r w:rsidRPr="00163C84">
        <w:t xml:space="preserve">etadata </w:t>
      </w:r>
      <w:r w:rsidRPr="00163C84">
        <w:rPr>
          <w:lang w:eastAsia="ja-JP"/>
        </w:rPr>
        <w:t>for operational monitoring is</w:t>
      </w:r>
      <w:r w:rsidRPr="00163C84">
        <w:t xml:space="preserve"> </w:t>
      </w:r>
      <w:r w:rsidRPr="00163C84">
        <w:rPr>
          <w:lang w:eastAsia="ja-JP"/>
        </w:rPr>
        <w:t>conveyed by being packetized</w:t>
      </w:r>
      <w:r w:rsidRPr="00163C84">
        <w:t xml:space="preserve"> into the ancillary data </w:t>
      </w:r>
      <w:r w:rsidRPr="00163C84">
        <w:rPr>
          <w:lang w:eastAsia="ja-JP"/>
        </w:rPr>
        <w:t xml:space="preserve">packets </w:t>
      </w:r>
      <w:r w:rsidRPr="00163C84">
        <w:rPr>
          <w:rFonts w:eastAsia="MS Mincho"/>
          <w:lang w:eastAsia="ja-JP"/>
        </w:rPr>
        <w:t>as specified in § 3 of Annex 1.</w:t>
      </w:r>
      <w:r w:rsidRPr="00163C84" w:rsidDel="00A9456A">
        <w:rPr>
          <w:lang w:eastAsia="ja-JP"/>
        </w:rPr>
        <w:t xml:space="preserve"> </w:t>
      </w:r>
    </w:p>
    <w:p w:rsidR="0007192F" w:rsidRPr="00163C84" w:rsidRDefault="0007192F" w:rsidP="0007192F">
      <w:pPr>
        <w:rPr>
          <w:rFonts w:eastAsia="MS Mincho"/>
          <w:lang w:eastAsia="ja-JP"/>
        </w:rPr>
      </w:pPr>
      <w:r w:rsidRPr="00163C84">
        <w:rPr>
          <w:lang w:eastAsia="ja-JP"/>
        </w:rPr>
        <w:t xml:space="preserve">The format for the ancillary data packets of the metadata </w:t>
      </w:r>
      <w:r w:rsidRPr="00163C84">
        <w:rPr>
          <w:rFonts w:eastAsia="MS Mincho"/>
          <w:lang w:eastAsia="ja-JP"/>
        </w:rPr>
        <w:t xml:space="preserve">is as specified in § 3.1 of Annex 1. DID and SDID of the data packets for the </w:t>
      </w:r>
      <w:r w:rsidR="00057E00" w:rsidRPr="00163C84">
        <w:rPr>
          <w:rFonts w:eastAsia="MS Mincho"/>
          <w:lang w:eastAsia="ja-JP"/>
        </w:rPr>
        <w:t>T</w:t>
      </w:r>
      <w:r w:rsidRPr="00163C84">
        <w:rPr>
          <w:rFonts w:eastAsia="MS Mincho"/>
          <w:lang w:eastAsia="ja-JP"/>
        </w:rPr>
        <w:t>ype-1 metadata are as follows:</w:t>
      </w:r>
    </w:p>
    <w:p w:rsidR="0007192F" w:rsidRPr="00163C84" w:rsidRDefault="0007192F" w:rsidP="00057E00">
      <w:pPr>
        <w:pStyle w:val="Blanc"/>
        <w:rPr>
          <w:rFonts w:eastAsia="MS Mincho"/>
          <w:lang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8"/>
      </w:tblGrid>
      <w:tr w:rsidR="0007192F" w:rsidRPr="00163C84" w:rsidTr="00057E00">
        <w:trPr>
          <w:jc w:val="center"/>
        </w:trPr>
        <w:tc>
          <w:tcPr>
            <w:tcW w:w="2268" w:type="dxa"/>
          </w:tcPr>
          <w:p w:rsidR="0007192F" w:rsidRPr="00163C84" w:rsidRDefault="0007192F" w:rsidP="00C740BD">
            <w:pPr>
              <w:pStyle w:val="Tabletext"/>
              <w:jc w:val="center"/>
              <w:rPr>
                <w:rFonts w:eastAsia="MS PMincho"/>
                <w:lang w:eastAsia="ja-JP"/>
              </w:rPr>
            </w:pPr>
            <w:r w:rsidRPr="00163C84">
              <w:rPr>
                <w:rFonts w:eastAsia="MS PMincho"/>
                <w:lang w:eastAsia="ja-JP"/>
              </w:rPr>
              <w:t>DID</w:t>
            </w:r>
          </w:p>
        </w:tc>
        <w:tc>
          <w:tcPr>
            <w:tcW w:w="2268" w:type="dxa"/>
          </w:tcPr>
          <w:p w:rsidR="0007192F" w:rsidRPr="00163C84" w:rsidRDefault="0007192F" w:rsidP="00C740BD">
            <w:pPr>
              <w:pStyle w:val="Tabletext"/>
              <w:jc w:val="center"/>
              <w:rPr>
                <w:rFonts w:eastAsia="MS PMincho"/>
                <w:szCs w:val="22"/>
              </w:rPr>
            </w:pPr>
            <w:r w:rsidRPr="00163C84">
              <w:rPr>
                <w:szCs w:val="22"/>
                <w:lang w:eastAsia="ja-JP"/>
              </w:rPr>
              <w:t>0x143</w:t>
            </w:r>
            <w:r w:rsidRPr="00163C84">
              <w:rPr>
                <w:szCs w:val="22"/>
                <w:vertAlign w:val="subscript"/>
                <w:lang w:eastAsia="ja-JP"/>
              </w:rPr>
              <w:t>(10)</w:t>
            </w:r>
          </w:p>
        </w:tc>
      </w:tr>
      <w:tr w:rsidR="0007192F" w:rsidRPr="00163C84" w:rsidTr="00057E00">
        <w:trPr>
          <w:jc w:val="center"/>
        </w:trPr>
        <w:tc>
          <w:tcPr>
            <w:tcW w:w="2268" w:type="dxa"/>
          </w:tcPr>
          <w:p w:rsidR="0007192F" w:rsidRPr="00163C84" w:rsidRDefault="0007192F" w:rsidP="00C740BD">
            <w:pPr>
              <w:pStyle w:val="Tabletext"/>
              <w:jc w:val="center"/>
              <w:rPr>
                <w:rFonts w:eastAsia="MS PMincho"/>
                <w:lang w:eastAsia="ja-JP"/>
              </w:rPr>
            </w:pPr>
            <w:r w:rsidRPr="00163C84">
              <w:rPr>
                <w:rFonts w:eastAsia="MS PMincho"/>
                <w:lang w:eastAsia="ja-JP"/>
              </w:rPr>
              <w:t>SDID</w:t>
            </w:r>
          </w:p>
        </w:tc>
        <w:tc>
          <w:tcPr>
            <w:tcW w:w="2268" w:type="dxa"/>
          </w:tcPr>
          <w:p w:rsidR="0007192F" w:rsidRPr="00163C84" w:rsidRDefault="0007192F" w:rsidP="00C740BD">
            <w:pPr>
              <w:pStyle w:val="Tabletext"/>
              <w:jc w:val="center"/>
              <w:rPr>
                <w:rFonts w:eastAsia="MS PMincho"/>
                <w:szCs w:val="22"/>
              </w:rPr>
            </w:pPr>
            <w:r w:rsidRPr="00163C84">
              <w:rPr>
                <w:szCs w:val="22"/>
                <w:lang w:eastAsia="ja-JP"/>
              </w:rPr>
              <w:t>0x104</w:t>
            </w:r>
            <w:r w:rsidRPr="00163C84">
              <w:rPr>
                <w:szCs w:val="22"/>
                <w:vertAlign w:val="subscript"/>
                <w:lang w:eastAsia="ja-JP"/>
              </w:rPr>
              <w:t>(10)</w:t>
            </w:r>
          </w:p>
        </w:tc>
      </w:tr>
    </w:tbl>
    <w:p w:rsidR="0007192F" w:rsidRPr="00163C84" w:rsidRDefault="0007192F" w:rsidP="00057E00">
      <w:pPr>
        <w:pStyle w:val="Tablefin"/>
        <w:rPr>
          <w:rFonts w:eastAsia="MS Mincho"/>
          <w:lang w:eastAsia="ja-JP"/>
        </w:rPr>
      </w:pPr>
    </w:p>
    <w:p w:rsidR="0007192F" w:rsidRDefault="0007192F" w:rsidP="0007192F">
      <w:pPr>
        <w:rPr>
          <w:rFonts w:eastAsia="MS Mincho"/>
          <w:lang w:eastAsia="ja-JP"/>
        </w:rPr>
      </w:pPr>
    </w:p>
    <w:p w:rsidR="002C29A4" w:rsidRDefault="002C29A4" w:rsidP="0007192F">
      <w:pPr>
        <w:rPr>
          <w:rFonts w:eastAsia="MS Mincho"/>
          <w:lang w:eastAsia="ja-JP"/>
        </w:rPr>
      </w:pPr>
    </w:p>
    <w:p w:rsidR="002C29A4" w:rsidRPr="00163C84" w:rsidRDefault="002C29A4" w:rsidP="0007192F">
      <w:pPr>
        <w:rPr>
          <w:rFonts w:eastAsia="MS Mincho"/>
          <w:lang w:eastAsia="ja-JP"/>
        </w:rPr>
      </w:pPr>
    </w:p>
    <w:p w:rsidR="0007192F" w:rsidRDefault="0007192F" w:rsidP="0007192F">
      <w:pPr>
        <w:rPr>
          <w:rFonts w:eastAsia="MS Mincho"/>
          <w:lang w:eastAsia="ja-JP"/>
        </w:rPr>
      </w:pPr>
    </w:p>
    <w:p w:rsidR="0007192F" w:rsidRPr="00163C84" w:rsidRDefault="0007192F" w:rsidP="0007192F">
      <w:pPr>
        <w:pStyle w:val="AppendixNoTitle"/>
        <w:rPr>
          <w:lang w:eastAsia="ja-JP"/>
        </w:rPr>
      </w:pPr>
      <w:r w:rsidRPr="00163C84">
        <w:rPr>
          <w:lang w:eastAsia="ja-JP"/>
        </w:rPr>
        <w:t xml:space="preserve">Appendix </w:t>
      </w:r>
      <w:r w:rsidRPr="00163C84">
        <w:rPr>
          <w:rFonts w:eastAsia="MS Mincho"/>
          <w:lang w:eastAsia="ja-JP"/>
        </w:rPr>
        <w:t>2</w:t>
      </w:r>
      <w:r w:rsidRPr="00163C84">
        <w:rPr>
          <w:lang w:eastAsia="ja-JP"/>
        </w:rPr>
        <w:br/>
        <w:t>(to Annex 1)</w:t>
      </w:r>
      <w:r w:rsidRPr="00163C84">
        <w:rPr>
          <w:lang w:eastAsia="ja-JP"/>
        </w:rPr>
        <w:br/>
      </w:r>
      <w:r w:rsidRPr="00163C84">
        <w:rPr>
          <w:lang w:eastAsia="ja-JP"/>
        </w:rPr>
        <w:br/>
        <w:t>Operational guidelines for metadata</w:t>
      </w:r>
    </w:p>
    <w:p w:rsidR="0007192F" w:rsidRPr="00163C84" w:rsidRDefault="0007192F" w:rsidP="0007192F">
      <w:pPr>
        <w:pStyle w:val="Normalaftertitle"/>
        <w:rPr>
          <w:lang w:eastAsia="ja-JP"/>
        </w:rPr>
      </w:pPr>
      <w:r w:rsidRPr="00163C84">
        <w:rPr>
          <w:lang w:eastAsia="ja-JP"/>
        </w:rPr>
        <w:t xml:space="preserve">This </w:t>
      </w:r>
      <w:r w:rsidR="00057E00" w:rsidRPr="00163C84">
        <w:rPr>
          <w:lang w:eastAsia="ja-JP"/>
        </w:rPr>
        <w:t>a</w:t>
      </w:r>
      <w:r w:rsidRPr="00163C84">
        <w:rPr>
          <w:lang w:eastAsia="ja-JP"/>
        </w:rPr>
        <w:t>ppendix describes the operational guidelines for the metadata.</w:t>
      </w:r>
    </w:p>
    <w:p w:rsidR="0007192F" w:rsidRPr="00163C84" w:rsidRDefault="0007192F" w:rsidP="0007192F">
      <w:pPr>
        <w:pStyle w:val="Heading1"/>
        <w:rPr>
          <w:lang w:eastAsia="ja-JP"/>
        </w:rPr>
      </w:pPr>
      <w:r w:rsidRPr="00163C84">
        <w:rPr>
          <w:lang w:eastAsia="ja-JP"/>
        </w:rPr>
        <w:t>1</w:t>
      </w:r>
      <w:r w:rsidRPr="00163C84">
        <w:rPr>
          <w:lang w:eastAsia="ja-JP"/>
        </w:rPr>
        <w:tab/>
        <w:t>Signals to be monitored at monitoring points</w:t>
      </w:r>
    </w:p>
    <w:p w:rsidR="0007192F" w:rsidRPr="00163C84" w:rsidRDefault="0007192F" w:rsidP="0007192F">
      <w:pPr>
        <w:rPr>
          <w:rFonts w:hAnsi="MS Mincho"/>
          <w:lang w:eastAsia="ja-JP"/>
        </w:rPr>
      </w:pPr>
      <w:r w:rsidRPr="00163C84">
        <w:rPr>
          <w:rFonts w:hAnsi="MS Mincho"/>
          <w:lang w:eastAsia="ja-JP"/>
        </w:rPr>
        <w:t>Baseband signals over SDI (</w:t>
      </w:r>
      <w:r w:rsidR="00057E00" w:rsidRPr="00163C84">
        <w:rPr>
          <w:rFonts w:hAnsi="MS Mincho"/>
          <w:lang w:eastAsia="ja-JP"/>
        </w:rPr>
        <w:t>s</w:t>
      </w:r>
      <w:r w:rsidRPr="00163C84">
        <w:rPr>
          <w:rFonts w:hAnsi="MS Mincho"/>
          <w:lang w:eastAsia="ja-JP"/>
        </w:rPr>
        <w:t xml:space="preserve">erial </w:t>
      </w:r>
      <w:r w:rsidR="00057E00" w:rsidRPr="00163C84">
        <w:rPr>
          <w:rFonts w:hAnsi="MS Mincho"/>
          <w:lang w:eastAsia="ja-JP"/>
        </w:rPr>
        <w:t>d</w:t>
      </w:r>
      <w:r w:rsidRPr="00163C84">
        <w:rPr>
          <w:rFonts w:hAnsi="MS Mincho"/>
          <w:lang w:eastAsia="ja-JP"/>
        </w:rPr>
        <w:t xml:space="preserve">igital </w:t>
      </w:r>
      <w:r w:rsidR="00057E00" w:rsidRPr="00163C84">
        <w:rPr>
          <w:rFonts w:hAnsi="MS Mincho"/>
          <w:lang w:eastAsia="ja-JP"/>
        </w:rPr>
        <w:t>i</w:t>
      </w:r>
      <w:r w:rsidRPr="00163C84">
        <w:rPr>
          <w:rFonts w:hAnsi="MS Mincho"/>
          <w:lang w:eastAsia="ja-JP"/>
        </w:rPr>
        <w:t>nterface) are generally used for the inter-connection between equipment and studios in a broadcasting station. Compressed signals over DVB-ASI (</w:t>
      </w:r>
      <w:r w:rsidR="00057E00" w:rsidRPr="00163C84">
        <w:rPr>
          <w:rFonts w:hAnsi="MS Mincho"/>
          <w:lang w:eastAsia="ja-JP"/>
        </w:rPr>
        <w:t>a</w:t>
      </w:r>
      <w:r w:rsidRPr="00163C84">
        <w:rPr>
          <w:rFonts w:hAnsi="MS Mincho"/>
          <w:lang w:eastAsia="ja-JP"/>
        </w:rPr>
        <w:t xml:space="preserve">synchronous </w:t>
      </w:r>
      <w:r w:rsidR="00057E00" w:rsidRPr="00163C84">
        <w:rPr>
          <w:rFonts w:hAnsi="MS Mincho"/>
          <w:lang w:eastAsia="ja-JP"/>
        </w:rPr>
        <w:t>i</w:t>
      </w:r>
      <w:r w:rsidRPr="00163C84">
        <w:rPr>
          <w:rFonts w:hAnsi="MS Mincho"/>
          <w:lang w:eastAsia="ja-JP"/>
        </w:rPr>
        <w:t>nterface) are also used for transmitting the signals between broadcasting stations. Compressed signals are usually used for television outside broadcasting (TVOB) to reduce transmission bandwidth.</w:t>
      </w:r>
    </w:p>
    <w:p w:rsidR="0007192F" w:rsidRPr="00163C84" w:rsidRDefault="0007192F" w:rsidP="0007192F">
      <w:pPr>
        <w:rPr>
          <w:rFonts w:hAnsi="MS Mincho"/>
          <w:szCs w:val="21"/>
          <w:lang w:eastAsia="ja-JP"/>
        </w:rPr>
      </w:pPr>
      <w:r w:rsidRPr="00163C84">
        <w:rPr>
          <w:rFonts w:hAnsi="MS Mincho"/>
          <w:szCs w:val="21"/>
          <w:lang w:eastAsia="ja-JP"/>
        </w:rPr>
        <w:t>Metadata are multiplexed in baseband signals into ancillary data space within SDI. Ancillary data in compressed signals need to be multiplexed into a transport stream. ITU-T Recommendation J.89 offers a transport mechanism for ancillary data. State-of</w:t>
      </w:r>
      <w:r w:rsidRPr="00163C84">
        <w:rPr>
          <w:rFonts w:hAnsi="MS Mincho"/>
          <w:szCs w:val="21"/>
          <w:lang w:eastAsia="ja-JP"/>
        </w:rPr>
        <w:noBreakHyphen/>
        <w:t>the art encoders may support this mechanism.</w:t>
      </w:r>
    </w:p>
    <w:p w:rsidR="0007192F" w:rsidRPr="00163C84" w:rsidRDefault="0007192F" w:rsidP="0007192F">
      <w:pPr>
        <w:pStyle w:val="Heading1"/>
        <w:rPr>
          <w:lang w:eastAsia="ja-JP"/>
        </w:rPr>
      </w:pPr>
      <w:r w:rsidRPr="00163C84">
        <w:rPr>
          <w:lang w:eastAsia="ja-JP"/>
        </w:rPr>
        <w:lastRenderedPageBreak/>
        <w:t>2</w:t>
      </w:r>
      <w:r w:rsidRPr="00163C84">
        <w:rPr>
          <w:lang w:eastAsia="ja-JP"/>
        </w:rPr>
        <w:tab/>
        <w:t>Operation cases</w:t>
      </w:r>
    </w:p>
    <w:p w:rsidR="00057E00" w:rsidRDefault="0007192F" w:rsidP="00057E00">
      <w:pPr>
        <w:rPr>
          <w:lang w:eastAsia="ja-JP"/>
        </w:rPr>
      </w:pPr>
      <w:r w:rsidRPr="00163C84">
        <w:rPr>
          <w:lang w:eastAsia="ja-JP"/>
        </w:rPr>
        <w:t>Three cases are assumed where metadata are used for monitoring</w:t>
      </w:r>
      <w:r w:rsidR="00057E00">
        <w:rPr>
          <w:lang w:eastAsia="ja-JP"/>
        </w:rPr>
        <w:t>:</w:t>
      </w:r>
    </w:p>
    <w:p w:rsidR="00057E00" w:rsidRDefault="0007192F" w:rsidP="00057E00">
      <w:pPr>
        <w:pStyle w:val="enumlev1"/>
        <w:rPr>
          <w:lang w:eastAsia="ja-JP"/>
        </w:rPr>
      </w:pPr>
      <w:r w:rsidRPr="00163C84">
        <w:rPr>
          <w:lang w:eastAsia="ja-JP"/>
        </w:rPr>
        <w:t>1</w:t>
      </w:r>
      <w:r w:rsidR="00057E00">
        <w:rPr>
          <w:lang w:eastAsia="ja-JP"/>
        </w:rPr>
        <w:tab/>
      </w:r>
      <w:r w:rsidRPr="00163C84">
        <w:rPr>
          <w:lang w:eastAsia="ja-JP"/>
        </w:rPr>
        <w:t>programme transmission from the master control of a broadcasting station to that of a network-linked broadcasting station</w:t>
      </w:r>
      <w:r w:rsidR="00057E00">
        <w:rPr>
          <w:lang w:eastAsia="ja-JP"/>
        </w:rPr>
        <w:t>;</w:t>
      </w:r>
    </w:p>
    <w:p w:rsidR="00057E00" w:rsidRDefault="0007192F" w:rsidP="00724C4E">
      <w:pPr>
        <w:pStyle w:val="enumlev1"/>
        <w:rPr>
          <w:lang w:eastAsia="ja-JP"/>
        </w:rPr>
      </w:pPr>
      <w:r w:rsidRPr="00163C84">
        <w:rPr>
          <w:lang w:eastAsia="ja-JP"/>
        </w:rPr>
        <w:t>2</w:t>
      </w:r>
      <w:r w:rsidR="00057E00">
        <w:rPr>
          <w:lang w:eastAsia="ja-JP"/>
        </w:rPr>
        <w:tab/>
      </w:r>
      <w:r w:rsidRPr="00163C84">
        <w:rPr>
          <w:lang w:eastAsia="ja-JP"/>
        </w:rPr>
        <w:t>transmission of programme material from a network-linked station or an outside broadcasting location to the broadcasting centre</w:t>
      </w:r>
      <w:r w:rsidR="00057E00">
        <w:rPr>
          <w:lang w:eastAsia="ja-JP"/>
        </w:rPr>
        <w:t>;</w:t>
      </w:r>
    </w:p>
    <w:p w:rsidR="00057E00" w:rsidRDefault="0007192F" w:rsidP="00057E00">
      <w:pPr>
        <w:pStyle w:val="enumlev1"/>
        <w:rPr>
          <w:lang w:eastAsia="ja-JP"/>
        </w:rPr>
      </w:pPr>
      <w:r w:rsidRPr="00163C84">
        <w:rPr>
          <w:lang w:eastAsia="ja-JP"/>
        </w:rPr>
        <w:t>3</w:t>
      </w:r>
      <w:r w:rsidR="00057E00">
        <w:rPr>
          <w:lang w:eastAsia="ja-JP"/>
        </w:rPr>
        <w:tab/>
      </w:r>
      <w:r w:rsidRPr="00163C84">
        <w:rPr>
          <w:lang w:eastAsia="ja-JP"/>
        </w:rPr>
        <w:t>interconnection from VTRs or studios to a master control.</w:t>
      </w:r>
    </w:p>
    <w:p w:rsidR="0007192F" w:rsidRPr="00163C84" w:rsidRDefault="0007192F" w:rsidP="00057E00">
      <w:pPr>
        <w:rPr>
          <w:lang w:eastAsia="ja-JP"/>
        </w:rPr>
      </w:pPr>
      <w:r w:rsidRPr="00163C84">
        <w:rPr>
          <w:lang w:eastAsia="ja-JP"/>
        </w:rPr>
        <w:t>Monitoring may be conducted by broadcasters and by network operators.</w:t>
      </w:r>
    </w:p>
    <w:p w:rsidR="0007192F" w:rsidRPr="00163C84" w:rsidRDefault="0007192F" w:rsidP="0007192F">
      <w:pPr>
        <w:pStyle w:val="Heading2"/>
        <w:rPr>
          <w:szCs w:val="21"/>
          <w:lang w:eastAsia="ja-JP"/>
        </w:rPr>
      </w:pPr>
      <w:r w:rsidRPr="00163C84">
        <w:rPr>
          <w:lang w:eastAsia="ja-JP"/>
        </w:rPr>
        <w:t>2.1</w:t>
      </w:r>
      <w:r w:rsidRPr="00163C84">
        <w:rPr>
          <w:lang w:eastAsia="ja-JP"/>
        </w:rPr>
        <w:tab/>
        <w:t>Programme transmission between master controls</w:t>
      </w:r>
    </w:p>
    <w:p w:rsidR="0007192F" w:rsidRPr="00163C84" w:rsidRDefault="0007192F" w:rsidP="00057E00">
      <w:pPr>
        <w:rPr>
          <w:lang w:eastAsia="ja-JP"/>
        </w:rPr>
      </w:pPr>
      <w:r w:rsidRPr="00163C84">
        <w:rPr>
          <w:lang w:eastAsia="ja-JP"/>
        </w:rPr>
        <w:t>Figures </w:t>
      </w:r>
      <w:r w:rsidR="00057E00">
        <w:rPr>
          <w:lang w:eastAsia="ja-JP"/>
        </w:rPr>
        <w:t>8</w:t>
      </w:r>
      <w:r w:rsidRPr="00163C84">
        <w:rPr>
          <w:lang w:eastAsia="ja-JP"/>
        </w:rPr>
        <w:t xml:space="preserve"> and </w:t>
      </w:r>
      <w:r w:rsidR="00057E00">
        <w:rPr>
          <w:lang w:eastAsia="ja-JP"/>
        </w:rPr>
        <w:t>9</w:t>
      </w:r>
      <w:r w:rsidRPr="00163C84">
        <w:rPr>
          <w:lang w:eastAsia="ja-JP"/>
        </w:rPr>
        <w:t xml:space="preserve"> describe typical configurations of programme transmission between master controls. SDI is used in Fig. </w:t>
      </w:r>
      <w:r w:rsidR="00057E00">
        <w:rPr>
          <w:lang w:eastAsia="ja-JP"/>
        </w:rPr>
        <w:t>8</w:t>
      </w:r>
      <w:r w:rsidRPr="00163C84">
        <w:rPr>
          <w:lang w:eastAsia="ja-JP"/>
        </w:rPr>
        <w:t xml:space="preserve"> and DVB-ASI in Fig. </w:t>
      </w:r>
      <w:r w:rsidR="00057E00">
        <w:rPr>
          <w:lang w:eastAsia="ja-JP"/>
        </w:rPr>
        <w:t>9</w:t>
      </w:r>
      <w:r w:rsidRPr="00163C84">
        <w:rPr>
          <w:lang w:eastAsia="ja-JP"/>
        </w:rPr>
        <w:t>.</w:t>
      </w:r>
    </w:p>
    <w:p w:rsidR="0007192F" w:rsidRPr="00163C84" w:rsidRDefault="0007192F" w:rsidP="00057E00">
      <w:pPr>
        <w:pStyle w:val="FigureNo"/>
        <w:rPr>
          <w:lang w:eastAsia="ja-JP"/>
        </w:rPr>
      </w:pPr>
      <w:r w:rsidRPr="00163C84">
        <w:rPr>
          <w:lang w:eastAsia="ja-JP"/>
        </w:rPr>
        <w:t>Figure </w:t>
      </w:r>
      <w:r w:rsidR="00057E00">
        <w:rPr>
          <w:lang w:eastAsia="ja-JP"/>
        </w:rPr>
        <w:t>8</w:t>
      </w:r>
    </w:p>
    <w:p w:rsidR="0007192F" w:rsidRPr="00163C84" w:rsidRDefault="0007192F" w:rsidP="0007192F">
      <w:pPr>
        <w:pStyle w:val="Figuretitle"/>
        <w:rPr>
          <w:lang w:eastAsia="ja-JP"/>
        </w:rPr>
      </w:pPr>
      <w:r w:rsidRPr="00163C84">
        <w:rPr>
          <w:lang w:eastAsia="ja-JP"/>
        </w:rPr>
        <w:t>Programme transmission between master controls using SDI baseband signals</w:t>
      </w:r>
    </w:p>
    <w:p w:rsidR="0007192F" w:rsidRPr="00163C84" w:rsidRDefault="00BC3C26" w:rsidP="00057E00">
      <w:pPr>
        <w:pStyle w:val="Figure"/>
        <w:rPr>
          <w:lang w:eastAsia="ja-JP"/>
        </w:rPr>
      </w:pPr>
      <w:r w:rsidRPr="00587DAA">
        <w:rPr>
          <w:noProof/>
          <w:lang w:val="en-US" w:eastAsia="zh-CN"/>
        </w:rPr>
        <w:pict>
          <v:shape id="_x0000_i1040" type="#_x0000_t75" style="width:481.8pt;height:200.4pt">
            <v:imagedata r:id="rId36" o:title=""/>
          </v:shape>
        </w:pict>
      </w:r>
    </w:p>
    <w:p w:rsidR="0007192F" w:rsidRPr="00163C84" w:rsidRDefault="0007192F" w:rsidP="00057E00">
      <w:pPr>
        <w:pStyle w:val="FigureNo"/>
        <w:rPr>
          <w:lang w:eastAsia="ja-JP"/>
        </w:rPr>
      </w:pPr>
      <w:r w:rsidRPr="00163C84">
        <w:rPr>
          <w:lang w:eastAsia="ja-JP"/>
        </w:rPr>
        <w:t>Figure </w:t>
      </w:r>
      <w:r w:rsidR="00057E00">
        <w:rPr>
          <w:lang w:eastAsia="ja-JP"/>
        </w:rPr>
        <w:t>9</w:t>
      </w:r>
    </w:p>
    <w:p w:rsidR="0007192F" w:rsidRPr="00163C84" w:rsidRDefault="0007192F" w:rsidP="0007192F">
      <w:pPr>
        <w:pStyle w:val="Figuretitle"/>
        <w:rPr>
          <w:lang w:eastAsia="ja-JP"/>
        </w:rPr>
      </w:pPr>
      <w:r w:rsidRPr="00163C84">
        <w:rPr>
          <w:lang w:eastAsia="ja-JP"/>
        </w:rPr>
        <w:t>Programme transmission between master controls using DVB-ASI compressed signals</w:t>
      </w:r>
    </w:p>
    <w:p w:rsidR="0007192F" w:rsidRPr="00163C84" w:rsidRDefault="00BC3C26" w:rsidP="00057E00">
      <w:pPr>
        <w:pStyle w:val="Figure"/>
        <w:rPr>
          <w:lang w:eastAsia="ja-JP"/>
        </w:rPr>
      </w:pPr>
      <w:r w:rsidRPr="00587DAA">
        <w:rPr>
          <w:noProof/>
          <w:lang w:val="en-US" w:eastAsia="zh-CN"/>
        </w:rPr>
        <w:pict>
          <v:shape id="_x0000_i1041" type="#_x0000_t75" style="width:481.8pt;height:201pt">
            <v:imagedata r:id="rId37" o:title=""/>
          </v:shape>
        </w:pict>
      </w:r>
    </w:p>
    <w:p w:rsidR="00057E00" w:rsidRPr="00163C84" w:rsidRDefault="00057E00" w:rsidP="00057E00">
      <w:pPr>
        <w:rPr>
          <w:lang w:eastAsia="ja-JP"/>
        </w:rPr>
      </w:pPr>
      <w:r w:rsidRPr="00163C84">
        <w:rPr>
          <w:lang w:eastAsia="ja-JP"/>
        </w:rPr>
        <w:lastRenderedPageBreak/>
        <w:t xml:space="preserve">Sending station A installs a “monitoring point 1” at the back end of the master output to insert metadata indicating the status of the sending signals. Receiving station B installs a “monitoring point 2” at the front end of signal input and monitors the received signals. If an unusual status is detected in the received signals, the metadata are fully utilized to identify at which portion </w:t>
      </w:r>
      <w:r w:rsidRPr="00163C84">
        <w:rPr>
          <w:rFonts w:eastAsia="MS Mincho"/>
          <w:lang w:eastAsia="ja-JP"/>
        </w:rPr>
        <w:t>i</w:t>
      </w:r>
      <w:r w:rsidRPr="00163C84">
        <w:rPr>
          <w:lang w:eastAsia="ja-JP"/>
        </w:rPr>
        <w:t>n the transmission chain the cause is. If the metadata indicate the same status as that detected at “monitoring point 2”, the receiving station can determine that there are no problems in the transmission path.</w:t>
      </w:r>
    </w:p>
    <w:p w:rsidR="00057E00" w:rsidRPr="00163C84" w:rsidRDefault="00057E00" w:rsidP="00057E00">
      <w:pPr>
        <w:rPr>
          <w:lang w:eastAsia="ja-JP"/>
        </w:rPr>
      </w:pPr>
      <w:r w:rsidRPr="00163C84">
        <w:rPr>
          <w:lang w:eastAsia="ja-JP"/>
        </w:rPr>
        <w:t>These figures also indicate a possible case where Station B transmits its programme material to Station A, and Station A delivers the programme to its network-linked stations including Station B. In this case, “monitoring points 3 and 4” are additionally installed.</w:t>
      </w:r>
    </w:p>
    <w:p w:rsidR="00057E00" w:rsidRPr="00163C84" w:rsidRDefault="00057E00" w:rsidP="00057E00">
      <w:pPr>
        <w:rPr>
          <w:lang w:eastAsia="ja-JP"/>
        </w:rPr>
      </w:pPr>
      <w:r w:rsidRPr="00163C84">
        <w:rPr>
          <w:lang w:eastAsia="ja-JP"/>
        </w:rPr>
        <w:t>The networks provided by network operators are usually employed for this type of transmission. Monitoring by network operators is described in a later section.</w:t>
      </w:r>
    </w:p>
    <w:p w:rsidR="0007192F" w:rsidRPr="00163C84" w:rsidRDefault="0007192F" w:rsidP="0007192F">
      <w:pPr>
        <w:pStyle w:val="Heading2"/>
        <w:rPr>
          <w:lang w:eastAsia="ja-JP"/>
        </w:rPr>
      </w:pPr>
      <w:r w:rsidRPr="00163C84">
        <w:rPr>
          <w:lang w:eastAsia="ja-JP"/>
        </w:rPr>
        <w:t>2.2</w:t>
      </w:r>
      <w:r w:rsidRPr="00163C84">
        <w:rPr>
          <w:lang w:eastAsia="ja-JP"/>
        </w:rPr>
        <w:tab/>
        <w:t>Programme material transmission</w:t>
      </w:r>
    </w:p>
    <w:p w:rsidR="0007192F" w:rsidRPr="00163C84" w:rsidRDefault="0007192F" w:rsidP="00057E00">
      <w:pPr>
        <w:rPr>
          <w:lang w:eastAsia="ja-JP"/>
        </w:rPr>
      </w:pPr>
      <w:r w:rsidRPr="00163C84">
        <w:rPr>
          <w:lang w:eastAsia="ja-JP"/>
        </w:rPr>
        <w:t>Figure </w:t>
      </w:r>
      <w:r w:rsidR="00057E00">
        <w:rPr>
          <w:lang w:eastAsia="ja-JP"/>
        </w:rPr>
        <w:t>10</w:t>
      </w:r>
      <w:r w:rsidRPr="00163C84">
        <w:rPr>
          <w:lang w:eastAsia="ja-JP"/>
        </w:rPr>
        <w:t xml:space="preserve"> describes a typical configuration for programme material transmission from an outside broadcasting location to the broadcasting centre. The transmission lines are those provided by network operators or owned-operated networks. In the former, broadcasters and network operators are usually interfaced with SDI baseband signals.</w:t>
      </w:r>
    </w:p>
    <w:p w:rsidR="0007192F" w:rsidRPr="00163C84" w:rsidRDefault="0007192F" w:rsidP="0007192F">
      <w:pPr>
        <w:rPr>
          <w:lang w:eastAsia="ja-JP"/>
        </w:rPr>
      </w:pPr>
      <w:r w:rsidRPr="00163C84">
        <w:rPr>
          <w:lang w:eastAsia="ja-JP"/>
        </w:rPr>
        <w:t>On the sending side, i.e. the location of outside broadcasting, a monitoring device is installed at the back end of SDI baseband signal output or the front end of encoder input. When compressed signals are used for transmission, the installation of an additional monitoring point at the output of a local decoder enables encoder-related problems to be monitored on the sending side.</w:t>
      </w:r>
    </w:p>
    <w:p w:rsidR="0007192F" w:rsidRPr="00163C84" w:rsidRDefault="0007192F" w:rsidP="0007192F">
      <w:pPr>
        <w:rPr>
          <w:lang w:eastAsia="ja-JP"/>
        </w:rPr>
      </w:pPr>
      <w:r w:rsidRPr="00163C84">
        <w:rPr>
          <w:lang w:eastAsia="ja-JP"/>
        </w:rPr>
        <w:t>On the receiving side, a monitoring device is installed at the front end of SDI baseband signal input or the back end of decoder output.</w:t>
      </w:r>
    </w:p>
    <w:p w:rsidR="0007192F" w:rsidRDefault="0007192F" w:rsidP="0007192F">
      <w:pPr>
        <w:rPr>
          <w:lang w:eastAsia="ja-JP"/>
        </w:rPr>
      </w:pPr>
      <w:r w:rsidRPr="00163C84">
        <w:rPr>
          <w:lang w:eastAsia="ja-JP"/>
        </w:rPr>
        <w:t>The metadata are inserted at the sending location to indicate the status of the sending signals. The received signals are monitored at the broadcasting centre and compared with the status indicated by the metadata.</w:t>
      </w:r>
    </w:p>
    <w:p w:rsidR="005406EF" w:rsidRPr="00163C84" w:rsidRDefault="005406EF" w:rsidP="0007192F">
      <w:pPr>
        <w:rPr>
          <w:lang w:eastAsia="ja-JP"/>
        </w:rPr>
      </w:pPr>
    </w:p>
    <w:p w:rsidR="0007192F" w:rsidRPr="00163C84" w:rsidRDefault="0007192F" w:rsidP="00057E00">
      <w:pPr>
        <w:pStyle w:val="FigureNo"/>
        <w:rPr>
          <w:lang w:eastAsia="ja-JP"/>
        </w:rPr>
      </w:pPr>
      <w:r w:rsidRPr="00163C84">
        <w:rPr>
          <w:lang w:eastAsia="ja-JP"/>
        </w:rPr>
        <w:t>Figure </w:t>
      </w:r>
      <w:r w:rsidR="00057E00">
        <w:rPr>
          <w:lang w:eastAsia="ja-JP"/>
        </w:rPr>
        <w:t>10</w:t>
      </w:r>
    </w:p>
    <w:p w:rsidR="0007192F" w:rsidRPr="00163C84" w:rsidRDefault="0007192F" w:rsidP="0007192F">
      <w:pPr>
        <w:pStyle w:val="Figuretitle"/>
        <w:rPr>
          <w:lang w:eastAsia="ja-JP"/>
        </w:rPr>
      </w:pPr>
      <w:r w:rsidRPr="00163C84">
        <w:rPr>
          <w:lang w:eastAsia="ja-JP"/>
        </w:rPr>
        <w:t>Programme material transmission in outside broadcasting</w:t>
      </w:r>
    </w:p>
    <w:p w:rsidR="0007192F" w:rsidRPr="00163C84" w:rsidRDefault="00BC3C26" w:rsidP="00057E00">
      <w:pPr>
        <w:pStyle w:val="Figure"/>
        <w:rPr>
          <w:lang w:eastAsia="ja-JP"/>
        </w:rPr>
      </w:pPr>
      <w:r w:rsidRPr="00587DAA">
        <w:rPr>
          <w:noProof/>
          <w:lang w:val="en-US" w:eastAsia="zh-CN"/>
        </w:rPr>
        <w:pict>
          <v:shape id="_x0000_i1042" type="#_x0000_t75" style="width:481.8pt;height:154.2pt">
            <v:imagedata r:id="rId38" o:title=""/>
          </v:shape>
        </w:pict>
      </w:r>
    </w:p>
    <w:p w:rsidR="0007192F" w:rsidRPr="00163C84" w:rsidRDefault="0007192F" w:rsidP="0007192F">
      <w:pPr>
        <w:pStyle w:val="Heading2"/>
        <w:rPr>
          <w:lang w:eastAsia="ja-JP"/>
        </w:rPr>
      </w:pPr>
      <w:r w:rsidRPr="00163C84">
        <w:rPr>
          <w:lang w:eastAsia="ja-JP"/>
        </w:rPr>
        <w:t>2.3</w:t>
      </w:r>
      <w:r w:rsidRPr="00163C84">
        <w:rPr>
          <w:lang w:eastAsia="ja-JP"/>
        </w:rPr>
        <w:tab/>
        <w:t>Transmission and signal processing in broadcasting centre</w:t>
      </w:r>
    </w:p>
    <w:p w:rsidR="0007192F" w:rsidRDefault="0007192F" w:rsidP="00057E00">
      <w:pPr>
        <w:rPr>
          <w:lang w:eastAsia="ja-JP"/>
        </w:rPr>
      </w:pPr>
      <w:r w:rsidRPr="00163C84">
        <w:rPr>
          <w:lang w:eastAsia="ja-JP"/>
        </w:rPr>
        <w:t xml:space="preserve">MK switchers and devices for video-signal processing like the DVE used in studios, editing rooms, and network centres do not usually convey ancillary data, and delete the metadata attached to the </w:t>
      </w:r>
      <w:r w:rsidRPr="00163C84">
        <w:rPr>
          <w:lang w:eastAsia="ja-JP"/>
        </w:rPr>
        <w:lastRenderedPageBreak/>
        <w:t>input programme materials. It is therefore unfeasible to retain metadata from outside broadcasting locations or VTRs in studios in the master control. As an alternative, monitoring points should be installed at the output of those broadcast resources inserting the metadata as shown in Fig. </w:t>
      </w:r>
      <w:r w:rsidR="00057E00">
        <w:rPr>
          <w:lang w:eastAsia="ja-JP"/>
        </w:rPr>
        <w:t>11</w:t>
      </w:r>
      <w:r w:rsidRPr="00163C84">
        <w:rPr>
          <w:lang w:eastAsia="ja-JP"/>
        </w:rPr>
        <w:t>.</w:t>
      </w:r>
    </w:p>
    <w:p w:rsidR="00D54864" w:rsidRPr="00163C84" w:rsidRDefault="00D54864" w:rsidP="00057E00">
      <w:pPr>
        <w:rPr>
          <w:lang w:eastAsia="ja-JP"/>
        </w:rPr>
      </w:pPr>
    </w:p>
    <w:p w:rsidR="0007192F" w:rsidRPr="00163C84" w:rsidRDefault="0007192F" w:rsidP="00057E00">
      <w:pPr>
        <w:pStyle w:val="FigureNo"/>
        <w:rPr>
          <w:lang w:eastAsia="ja-JP"/>
        </w:rPr>
      </w:pPr>
      <w:r w:rsidRPr="00163C84">
        <w:rPr>
          <w:lang w:eastAsia="ja-JP"/>
        </w:rPr>
        <w:t>Figure </w:t>
      </w:r>
      <w:r w:rsidR="00057E00">
        <w:rPr>
          <w:lang w:eastAsia="ja-JP"/>
        </w:rPr>
        <w:t>11</w:t>
      </w:r>
    </w:p>
    <w:p w:rsidR="0007192F" w:rsidRPr="00163C84" w:rsidRDefault="0007192F" w:rsidP="0007192F">
      <w:pPr>
        <w:pStyle w:val="Figuretitle"/>
        <w:rPr>
          <w:lang w:eastAsia="ja-JP"/>
        </w:rPr>
      </w:pPr>
      <w:r w:rsidRPr="00163C84">
        <w:rPr>
          <w:lang w:eastAsia="ja-JP"/>
        </w:rPr>
        <w:t>Monitoring points at output of broadcast resources</w:t>
      </w:r>
    </w:p>
    <w:p w:rsidR="0007192F" w:rsidRPr="00163C84" w:rsidRDefault="00BC3C26" w:rsidP="00057E00">
      <w:pPr>
        <w:pStyle w:val="Figure"/>
        <w:rPr>
          <w:lang w:eastAsia="ja-JP"/>
        </w:rPr>
      </w:pPr>
      <w:r>
        <w:rPr>
          <w:noProof/>
          <w:lang w:val="en-US" w:eastAsia="zh-CN"/>
        </w:rPr>
        <w:pict>
          <v:shape id="_x0000_i1048" type="#_x0000_t75" style="width:455.4pt;height:258pt">
            <v:imagedata r:id="rId39" o:title=""/>
          </v:shape>
        </w:pict>
      </w:r>
    </w:p>
    <w:p w:rsidR="0007192F" w:rsidRPr="00163C84" w:rsidRDefault="0007192F" w:rsidP="0007192F">
      <w:pPr>
        <w:pStyle w:val="Heading1"/>
        <w:rPr>
          <w:lang w:eastAsia="ja-JP"/>
        </w:rPr>
      </w:pPr>
      <w:r w:rsidRPr="00163C84">
        <w:rPr>
          <w:lang w:eastAsia="ja-JP"/>
        </w:rPr>
        <w:t>3</w:t>
      </w:r>
      <w:r w:rsidRPr="00163C84">
        <w:rPr>
          <w:lang w:eastAsia="ja-JP"/>
        </w:rPr>
        <w:tab/>
        <w:t>Monitoring points in broadcasting centre</w:t>
      </w:r>
    </w:p>
    <w:p w:rsidR="0007192F" w:rsidRPr="00163C84" w:rsidRDefault="0007192F" w:rsidP="0007192F">
      <w:pPr>
        <w:rPr>
          <w:lang w:eastAsia="ja-JP"/>
        </w:rPr>
      </w:pPr>
      <w:r w:rsidRPr="00163C84">
        <w:rPr>
          <w:lang w:eastAsia="ja-JP"/>
        </w:rPr>
        <w:t>The additional installation of monitoring devices along the signal chain should be avoided as this decreases the reliability of broadcasting operations. It thus seems practical to implement monitoring functions by adding functions to existing devices. We also need to be able to bypass monitoring functions in cases of emergencies.</w:t>
      </w:r>
    </w:p>
    <w:p w:rsidR="0007192F" w:rsidRPr="00163C84" w:rsidRDefault="0007192F" w:rsidP="00057E00">
      <w:pPr>
        <w:rPr>
          <w:lang w:eastAsia="ja-JP"/>
        </w:rPr>
      </w:pPr>
      <w:r w:rsidRPr="00163C84">
        <w:rPr>
          <w:lang w:eastAsia="ja-JP"/>
        </w:rPr>
        <w:t>The following devices are assumed to implement monitoring functions. Figure </w:t>
      </w:r>
      <w:r w:rsidR="00057E00">
        <w:rPr>
          <w:lang w:eastAsia="ja-JP"/>
        </w:rPr>
        <w:t>12</w:t>
      </w:r>
      <w:r w:rsidRPr="00163C84">
        <w:rPr>
          <w:lang w:eastAsia="ja-JP"/>
        </w:rPr>
        <w:t xml:space="preserve"> shows their location in a master control and Fig. </w:t>
      </w:r>
      <w:r w:rsidR="00057E00">
        <w:rPr>
          <w:lang w:eastAsia="ja-JP"/>
        </w:rPr>
        <w:t>13</w:t>
      </w:r>
      <w:r w:rsidRPr="00163C84">
        <w:rPr>
          <w:lang w:eastAsia="ja-JP"/>
        </w:rPr>
        <w:t xml:space="preserve"> in outside broadcasting.</w:t>
      </w:r>
    </w:p>
    <w:p w:rsidR="0007192F" w:rsidRPr="00163C84" w:rsidRDefault="0007192F" w:rsidP="0007192F">
      <w:pPr>
        <w:pStyle w:val="Headingi"/>
        <w:rPr>
          <w:lang w:eastAsia="ja-JP"/>
        </w:rPr>
      </w:pPr>
      <w:r w:rsidRPr="00566EC4">
        <w:rPr>
          <w:i w:val="0"/>
          <w:iCs/>
          <w:lang w:eastAsia="ja-JP"/>
        </w:rPr>
        <w:t>1)</w:t>
      </w:r>
      <w:r w:rsidRPr="00163C84">
        <w:rPr>
          <w:lang w:eastAsia="ja-JP"/>
        </w:rPr>
        <w:tab/>
        <w:t>ANC Inserter</w:t>
      </w:r>
    </w:p>
    <w:p w:rsidR="0007192F" w:rsidRPr="00163C84" w:rsidRDefault="0007192F" w:rsidP="0007192F">
      <w:pPr>
        <w:rPr>
          <w:lang w:eastAsia="ja-JP"/>
        </w:rPr>
      </w:pPr>
      <w:r w:rsidRPr="00163C84">
        <w:rPr>
          <w:lang w:eastAsia="ja-JP"/>
        </w:rPr>
        <w:t>The ANC Inserter multiplexes data such as closed captions and controls into an ancillary data space of SDI. This may be a potential cause that decreases the reliability of equipment by adding new functions and complexity to the existing equipment. However, the ANC Inserter intrinsically manages the ANC space, and there would therefore be less risk in installing monitoring functions in the ANC Inserter.</w:t>
      </w:r>
    </w:p>
    <w:p w:rsidR="0007192F" w:rsidRPr="00163C84" w:rsidRDefault="0007192F" w:rsidP="0007192F">
      <w:pPr>
        <w:pStyle w:val="Headingi"/>
        <w:rPr>
          <w:lang w:eastAsia="ja-JP"/>
        </w:rPr>
      </w:pPr>
      <w:r w:rsidRPr="00566EC4">
        <w:rPr>
          <w:i w:val="0"/>
          <w:iCs/>
          <w:lang w:eastAsia="ja-JP"/>
        </w:rPr>
        <w:t>2)</w:t>
      </w:r>
      <w:r w:rsidRPr="00163C84">
        <w:rPr>
          <w:lang w:eastAsia="ja-JP"/>
        </w:rPr>
        <w:tab/>
        <w:t>Encoder</w:t>
      </w:r>
    </w:p>
    <w:p w:rsidR="0007192F" w:rsidRPr="00163C84" w:rsidRDefault="0007192F" w:rsidP="0007192F">
      <w:pPr>
        <w:rPr>
          <w:lang w:eastAsia="ja-JP"/>
        </w:rPr>
      </w:pPr>
      <w:r w:rsidRPr="00163C84">
        <w:rPr>
          <w:lang w:eastAsia="ja-JP"/>
        </w:rPr>
        <w:t>The encoder compresses the amount of audio and video information and is considered to be a converter to change SDI baseband signals to DVB-ASI compressed signals. The input of an encoder is the back end of a baseband signal chain, and an encoder is thus most appropriate for installing monitoring functions.</w:t>
      </w:r>
    </w:p>
    <w:p w:rsidR="0007192F" w:rsidRPr="00163C84" w:rsidRDefault="0007192F" w:rsidP="0007192F">
      <w:pPr>
        <w:pStyle w:val="Headingi"/>
        <w:rPr>
          <w:lang w:eastAsia="ja-JP"/>
        </w:rPr>
      </w:pPr>
      <w:r w:rsidRPr="00566EC4">
        <w:rPr>
          <w:i w:val="0"/>
          <w:iCs/>
          <w:lang w:eastAsia="ja-JP"/>
        </w:rPr>
        <w:lastRenderedPageBreak/>
        <w:t>3)</w:t>
      </w:r>
      <w:r w:rsidRPr="00163C84">
        <w:rPr>
          <w:lang w:eastAsia="ja-JP"/>
        </w:rPr>
        <w:tab/>
      </w:r>
      <w:r w:rsidRPr="00163C84">
        <w:t>DDA</w:t>
      </w:r>
      <w:r w:rsidRPr="00163C84">
        <w:rPr>
          <w:lang w:eastAsia="ja-JP"/>
        </w:rPr>
        <w:t xml:space="preserve"> (</w:t>
      </w:r>
      <w:r>
        <w:t>digital distribution a</w:t>
      </w:r>
      <w:r w:rsidRPr="00163C84">
        <w:t>mplifier</w:t>
      </w:r>
      <w:r w:rsidRPr="00163C84">
        <w:rPr>
          <w:lang w:eastAsia="ja-JP"/>
        </w:rPr>
        <w:t>)</w:t>
      </w:r>
    </w:p>
    <w:p w:rsidR="0007192F" w:rsidRPr="00163C84" w:rsidRDefault="0007192F" w:rsidP="0007192F">
      <w:pPr>
        <w:rPr>
          <w:lang w:eastAsia="ja-JP"/>
        </w:rPr>
      </w:pPr>
      <w:r w:rsidRPr="00163C84">
        <w:rPr>
          <w:lang w:eastAsia="ja-JP"/>
        </w:rPr>
        <w:t>DDA distributes SDI baseband signals and DVB-ASI compressed signals. There are a number of DDAs used in a master control, and DDAs with monitoring functions would make it easier to detect failure points.</w:t>
      </w:r>
    </w:p>
    <w:p w:rsidR="0007192F" w:rsidRPr="00163C84" w:rsidRDefault="0007192F" w:rsidP="0007192F">
      <w:pPr>
        <w:pStyle w:val="Headingi"/>
        <w:rPr>
          <w:lang w:eastAsia="ja-JP"/>
        </w:rPr>
      </w:pPr>
      <w:r w:rsidRPr="00566EC4">
        <w:rPr>
          <w:i w:val="0"/>
          <w:iCs/>
          <w:lang w:eastAsia="ja-JP"/>
        </w:rPr>
        <w:t>4)</w:t>
      </w:r>
      <w:r>
        <w:rPr>
          <w:lang w:eastAsia="ja-JP"/>
        </w:rPr>
        <w:tab/>
        <w:t>Active r</w:t>
      </w:r>
      <w:r w:rsidRPr="00163C84">
        <w:rPr>
          <w:lang w:eastAsia="ja-JP"/>
        </w:rPr>
        <w:t>elay</w:t>
      </w:r>
    </w:p>
    <w:p w:rsidR="0007192F" w:rsidRPr="00163C84" w:rsidRDefault="0007192F" w:rsidP="0007192F">
      <w:pPr>
        <w:rPr>
          <w:lang w:eastAsia="ja-JP"/>
        </w:rPr>
      </w:pPr>
      <w:r w:rsidRPr="00163C84">
        <w:rPr>
          <w:lang w:eastAsia="ja-JP"/>
        </w:rPr>
        <w:t>The Active Relay seamlessly switches SDI baseband signals and DVB-ASI signals. Monitoring functions may be effectively installed to monitor input signals and insert metadata at the output. Automatic switching may also be possible in conjunction with monitoring functions.</w:t>
      </w:r>
    </w:p>
    <w:p w:rsidR="0007192F" w:rsidRPr="00163C84" w:rsidRDefault="0007192F" w:rsidP="0007192F">
      <w:pPr>
        <w:pStyle w:val="Headingi"/>
        <w:rPr>
          <w:lang w:eastAsia="ja-JP"/>
        </w:rPr>
      </w:pPr>
      <w:r w:rsidRPr="00566EC4">
        <w:rPr>
          <w:i w:val="0"/>
          <w:iCs/>
          <w:lang w:eastAsia="ja-JP"/>
        </w:rPr>
        <w:t>5)</w:t>
      </w:r>
      <w:r>
        <w:rPr>
          <w:lang w:eastAsia="ja-JP"/>
        </w:rPr>
        <w:tab/>
        <w:t>U/C (up converter), D/C (down converter), A/C (aspect-ratio c</w:t>
      </w:r>
      <w:r w:rsidRPr="00163C84">
        <w:rPr>
          <w:lang w:eastAsia="ja-JP"/>
        </w:rPr>
        <w:t>onverter)</w:t>
      </w:r>
    </w:p>
    <w:p w:rsidR="0007192F" w:rsidRPr="00163C84" w:rsidRDefault="0007192F" w:rsidP="0007192F">
      <w:pPr>
        <w:rPr>
          <w:lang w:eastAsia="ja-JP"/>
        </w:rPr>
      </w:pPr>
      <w:r w:rsidRPr="00163C84">
        <w:rPr>
          <w:lang w:eastAsia="ja-JP"/>
        </w:rPr>
        <w:t xml:space="preserve">These converters alter the signal formats, and by recording the status of video signals as metadata in these processes, accurate monitoring would become possible at the following monitoring points. </w:t>
      </w:r>
    </w:p>
    <w:p w:rsidR="0007192F" w:rsidRPr="00163C84" w:rsidRDefault="0007192F" w:rsidP="0007192F">
      <w:pPr>
        <w:pStyle w:val="Headingi"/>
        <w:rPr>
          <w:lang w:eastAsia="ja-JP"/>
        </w:rPr>
      </w:pPr>
      <w:r w:rsidRPr="00566EC4">
        <w:rPr>
          <w:i w:val="0"/>
          <w:iCs/>
          <w:lang w:eastAsia="ja-JP"/>
        </w:rPr>
        <w:t>6)</w:t>
      </w:r>
      <w:r w:rsidRPr="00163C84">
        <w:rPr>
          <w:lang w:eastAsia="ja-JP"/>
        </w:rPr>
        <w:tab/>
      </w:r>
      <w:r w:rsidRPr="00163C84">
        <w:t>MPX</w:t>
      </w:r>
      <w:r>
        <w:rPr>
          <w:lang w:eastAsia="ja-JP"/>
        </w:rPr>
        <w:t xml:space="preserve"> (a</w:t>
      </w:r>
      <w:r>
        <w:t>udio m</w:t>
      </w:r>
      <w:r w:rsidRPr="00163C84">
        <w:t>ultiplexer</w:t>
      </w:r>
      <w:r w:rsidRPr="00163C84">
        <w:rPr>
          <w:lang w:eastAsia="ja-JP"/>
        </w:rPr>
        <w:t>)</w:t>
      </w:r>
    </w:p>
    <w:p w:rsidR="0007192F" w:rsidRDefault="0007192F" w:rsidP="0007192F">
      <w:pPr>
        <w:rPr>
          <w:lang w:eastAsia="ja-JP"/>
        </w:rPr>
      </w:pPr>
      <w:r w:rsidRPr="00163C84">
        <w:rPr>
          <w:lang w:eastAsia="ja-JP"/>
        </w:rPr>
        <w:t>The MPX multiplexes audio signals into SDI baseband signals. The status of video and audio signals when multiplexing is done is recorded as metadata.</w:t>
      </w:r>
    </w:p>
    <w:p w:rsidR="00D54864" w:rsidRDefault="00D54864" w:rsidP="0007192F">
      <w:pPr>
        <w:rPr>
          <w:lang w:eastAsia="ja-JP"/>
        </w:rPr>
      </w:pPr>
    </w:p>
    <w:p w:rsidR="00D54864" w:rsidRDefault="00D54864" w:rsidP="0007192F">
      <w:pPr>
        <w:rPr>
          <w:lang w:eastAsia="ja-JP"/>
        </w:rPr>
      </w:pPr>
    </w:p>
    <w:p w:rsidR="0007192F" w:rsidRPr="00163C84" w:rsidRDefault="0007192F" w:rsidP="00057E00">
      <w:pPr>
        <w:pStyle w:val="FigureNo"/>
        <w:rPr>
          <w:lang w:eastAsia="ja-JP"/>
        </w:rPr>
      </w:pPr>
      <w:r w:rsidRPr="00163C84">
        <w:rPr>
          <w:lang w:eastAsia="ja-JP"/>
        </w:rPr>
        <w:t>Figure </w:t>
      </w:r>
      <w:r w:rsidR="00057E00">
        <w:rPr>
          <w:lang w:eastAsia="ja-JP"/>
        </w:rPr>
        <w:t>12</w:t>
      </w:r>
    </w:p>
    <w:p w:rsidR="0007192F" w:rsidRPr="00163C84" w:rsidRDefault="0007192F" w:rsidP="0007192F">
      <w:pPr>
        <w:pStyle w:val="Figuretitle"/>
        <w:rPr>
          <w:lang w:eastAsia="ja-JP"/>
        </w:rPr>
      </w:pPr>
      <w:r w:rsidRPr="00163C84">
        <w:rPr>
          <w:lang w:eastAsia="ja-JP"/>
        </w:rPr>
        <w:t>Possible devices to install monitoring points in master control</w:t>
      </w:r>
    </w:p>
    <w:p w:rsidR="0007192F" w:rsidRPr="00163C84" w:rsidRDefault="00BC3C26" w:rsidP="00057E00">
      <w:pPr>
        <w:pStyle w:val="Figure"/>
        <w:rPr>
          <w:lang w:eastAsia="ja-JP"/>
        </w:rPr>
      </w:pPr>
      <w:r>
        <w:rPr>
          <w:noProof/>
          <w:lang w:val="en-US" w:eastAsia="zh-CN"/>
        </w:rPr>
        <w:pict>
          <v:shape id="_x0000_i1051" type="#_x0000_t75" style="width:481.8pt;height:252pt">
            <v:imagedata r:id="rId40" o:title=""/>
          </v:shape>
        </w:pict>
      </w:r>
    </w:p>
    <w:p w:rsidR="0007192F" w:rsidRPr="00163C84" w:rsidRDefault="0007192F" w:rsidP="00057E00">
      <w:pPr>
        <w:pStyle w:val="FigureNo"/>
        <w:rPr>
          <w:lang w:eastAsia="ja-JP"/>
        </w:rPr>
      </w:pPr>
      <w:r w:rsidRPr="00163C84">
        <w:rPr>
          <w:lang w:eastAsia="ja-JP"/>
        </w:rPr>
        <w:lastRenderedPageBreak/>
        <w:t>Figure </w:t>
      </w:r>
      <w:r w:rsidR="00057E00">
        <w:rPr>
          <w:lang w:eastAsia="ja-JP"/>
        </w:rPr>
        <w:t>13</w:t>
      </w:r>
    </w:p>
    <w:p w:rsidR="0007192F" w:rsidRPr="00163C84" w:rsidRDefault="0007192F" w:rsidP="0007192F">
      <w:pPr>
        <w:pStyle w:val="Figuretitle"/>
        <w:rPr>
          <w:lang w:eastAsia="ja-JP"/>
        </w:rPr>
      </w:pPr>
      <w:r w:rsidRPr="00163C84">
        <w:rPr>
          <w:lang w:eastAsia="ja-JP"/>
        </w:rPr>
        <w:t>Possible devices to install monitoring points in outside broadcasting</w:t>
      </w:r>
    </w:p>
    <w:p w:rsidR="0007192F" w:rsidRPr="00163C84" w:rsidRDefault="00BC3C26" w:rsidP="00057E00">
      <w:pPr>
        <w:pStyle w:val="Figure"/>
        <w:rPr>
          <w:lang w:eastAsia="ja-JP"/>
        </w:rPr>
      </w:pPr>
      <w:r>
        <w:rPr>
          <w:noProof/>
          <w:lang w:val="en-US" w:eastAsia="zh-CN"/>
        </w:rPr>
        <w:pict>
          <v:shape id="_x0000_i1055" type="#_x0000_t75" style="width:481.8pt;height:204.6pt">
            <v:imagedata r:id="rId41" o:title=""/>
          </v:shape>
        </w:pict>
      </w:r>
    </w:p>
    <w:p w:rsidR="0007192F" w:rsidRPr="00163C84" w:rsidRDefault="0007192F" w:rsidP="0007192F">
      <w:pPr>
        <w:pStyle w:val="Heading1"/>
        <w:rPr>
          <w:lang w:eastAsia="ja-JP"/>
        </w:rPr>
      </w:pPr>
      <w:r w:rsidRPr="00163C84">
        <w:rPr>
          <w:lang w:eastAsia="ja-JP"/>
        </w:rPr>
        <w:t>4</w:t>
      </w:r>
      <w:r w:rsidRPr="00163C84">
        <w:rPr>
          <w:lang w:eastAsia="ja-JP"/>
        </w:rPr>
        <w:tab/>
        <w:t>Monitoring by network operators</w:t>
      </w:r>
    </w:p>
    <w:p w:rsidR="0007192F" w:rsidRPr="00163C84" w:rsidRDefault="0007192F" w:rsidP="0007192F">
      <w:pPr>
        <w:rPr>
          <w:lang w:eastAsia="ja-JP"/>
        </w:rPr>
      </w:pPr>
      <w:r w:rsidRPr="00163C84">
        <w:rPr>
          <w:lang w:eastAsia="ja-JP"/>
        </w:rPr>
        <w:t>The utilization of metadata for monitoring added to signals is expected to enhance monitoring operations by broadcasters and network operators. However, in the present circumstances, network operators scarcely manage the ancillary data space that is potentially used by broadcasters. Considering this fact, two cases are assumed for network operators to utilize the metadata, i.e. where a) network operators update the metadata, and where b) they do not update the metadata.</w:t>
      </w:r>
    </w:p>
    <w:p w:rsidR="0007192F" w:rsidRPr="00163C84" w:rsidRDefault="0007192F" w:rsidP="0007192F">
      <w:pPr>
        <w:pStyle w:val="Heading2"/>
        <w:rPr>
          <w:lang w:eastAsia="ja-JP"/>
        </w:rPr>
      </w:pPr>
      <w:r w:rsidRPr="00163C84">
        <w:rPr>
          <w:lang w:eastAsia="ja-JP"/>
        </w:rPr>
        <w:t>4.1</w:t>
      </w:r>
      <w:r w:rsidRPr="00163C84">
        <w:rPr>
          <w:lang w:eastAsia="ja-JP"/>
        </w:rPr>
        <w:tab/>
        <w:t>When metadata can be updated</w:t>
      </w:r>
    </w:p>
    <w:p w:rsidR="0007192F" w:rsidRPr="00163C84" w:rsidRDefault="0007192F" w:rsidP="00057E00">
      <w:pPr>
        <w:rPr>
          <w:lang w:eastAsia="ja-JP"/>
        </w:rPr>
      </w:pPr>
      <w:r w:rsidRPr="00163C84">
        <w:rPr>
          <w:lang w:eastAsia="ja-JP"/>
        </w:rPr>
        <w:t>When metadata can be updated within the paths governed by network operators, i.e. when the dashed line in Fig. </w:t>
      </w:r>
      <w:r w:rsidR="00057E00">
        <w:rPr>
          <w:lang w:eastAsia="ja-JP"/>
        </w:rPr>
        <w:t>14</w:t>
      </w:r>
      <w:r w:rsidRPr="00163C84">
        <w:rPr>
          <w:lang w:eastAsia="ja-JP"/>
        </w:rPr>
        <w:t xml:space="preserve"> is valid, monitoring at all points is possible. The organization code to be indicated in the header is that for the network operator. In addition to monitoring using metadata, independent monitoring by the network operator itself may also be conducted, where additional information may be extracted from the signals and utilized.</w:t>
      </w:r>
    </w:p>
    <w:p w:rsidR="0007192F" w:rsidRPr="00163C84" w:rsidRDefault="0007192F" w:rsidP="00057E00">
      <w:pPr>
        <w:pStyle w:val="FigureNo"/>
        <w:rPr>
          <w:lang w:eastAsia="ja-JP"/>
        </w:rPr>
      </w:pPr>
      <w:r w:rsidRPr="00163C84">
        <w:rPr>
          <w:lang w:eastAsia="ja-JP"/>
        </w:rPr>
        <w:t>Figure </w:t>
      </w:r>
      <w:r w:rsidR="00057E00">
        <w:rPr>
          <w:lang w:eastAsia="ja-JP"/>
        </w:rPr>
        <w:t>14</w:t>
      </w:r>
    </w:p>
    <w:p w:rsidR="0007192F" w:rsidRPr="00163C84" w:rsidRDefault="0007192F" w:rsidP="0007192F">
      <w:pPr>
        <w:pStyle w:val="Figuretitle"/>
        <w:rPr>
          <w:lang w:eastAsia="ja-JP"/>
        </w:rPr>
      </w:pPr>
      <w:r w:rsidRPr="00163C84">
        <w:rPr>
          <w:lang w:eastAsia="ja-JP"/>
        </w:rPr>
        <w:t>Operation example by network operators</w:t>
      </w:r>
    </w:p>
    <w:p w:rsidR="0007192F" w:rsidRPr="00163C84" w:rsidRDefault="00BC3C26" w:rsidP="00057E00">
      <w:pPr>
        <w:pStyle w:val="Figure"/>
      </w:pPr>
      <w:r>
        <w:rPr>
          <w:noProof/>
          <w:lang w:val="en-US" w:eastAsia="zh-CN"/>
        </w:rPr>
        <w:pict>
          <v:shape id="_x0000_i1059" type="#_x0000_t75" style="width:481.8pt;height:193.8pt">
            <v:imagedata r:id="rId42" o:title=""/>
          </v:shape>
        </w:pict>
      </w:r>
    </w:p>
    <w:p w:rsidR="0007192F" w:rsidRPr="00163C84" w:rsidRDefault="0007192F" w:rsidP="0007192F">
      <w:pPr>
        <w:pStyle w:val="Heading2"/>
        <w:rPr>
          <w:lang w:eastAsia="ja-JP"/>
        </w:rPr>
      </w:pPr>
      <w:r w:rsidRPr="00163C84">
        <w:rPr>
          <w:lang w:eastAsia="ja-JP"/>
        </w:rPr>
        <w:lastRenderedPageBreak/>
        <w:t>4.2</w:t>
      </w:r>
      <w:r w:rsidRPr="00163C84">
        <w:rPr>
          <w:lang w:eastAsia="ja-JP"/>
        </w:rPr>
        <w:tab/>
        <w:t xml:space="preserve">When metadata cannot be updated </w:t>
      </w:r>
    </w:p>
    <w:p w:rsidR="0007192F" w:rsidRPr="00163C84" w:rsidRDefault="0007192F" w:rsidP="00057E00">
      <w:pPr>
        <w:rPr>
          <w:lang w:eastAsia="ja-JP"/>
        </w:rPr>
      </w:pPr>
      <w:r w:rsidRPr="00163C84">
        <w:rPr>
          <w:lang w:eastAsia="ja-JP"/>
        </w:rPr>
        <w:t>When the metadata cannot be updated within the paths governed by network operators, i.e. when the dashed line in Fig. </w:t>
      </w:r>
      <w:r w:rsidR="00057E00">
        <w:rPr>
          <w:lang w:eastAsia="ja-JP"/>
        </w:rPr>
        <w:t>14</w:t>
      </w:r>
      <w:r w:rsidRPr="00163C84">
        <w:rPr>
          <w:lang w:eastAsia="ja-JP"/>
        </w:rPr>
        <w:t xml:space="preserve"> is invalid, the metadata inserted by the sending broadcaster are conveyed without any changes. The network operator conducts its own monitoring using a domestic monitoring system. Nevertheless, the metadata inserted by the broadcaster can be utilized.</w:t>
      </w:r>
    </w:p>
    <w:p w:rsidR="0007192F" w:rsidRPr="00163C84" w:rsidRDefault="0007192F" w:rsidP="0007192F">
      <w:pPr>
        <w:pStyle w:val="Heading1"/>
        <w:rPr>
          <w:lang w:eastAsia="ja-JP"/>
        </w:rPr>
      </w:pPr>
      <w:r w:rsidRPr="00163C84">
        <w:rPr>
          <w:lang w:eastAsia="ja-JP"/>
        </w:rPr>
        <w:t>5</w:t>
      </w:r>
      <w:r w:rsidRPr="00163C84">
        <w:rPr>
          <w:lang w:eastAsia="ja-JP"/>
        </w:rPr>
        <w:tab/>
        <w:t xml:space="preserve">Monitoring examples using </w:t>
      </w:r>
      <w:r w:rsidR="00057E00" w:rsidRPr="00163C84">
        <w:rPr>
          <w:lang w:eastAsia="ja-JP"/>
        </w:rPr>
        <w:t>T</w:t>
      </w:r>
      <w:r w:rsidRPr="00163C84">
        <w:rPr>
          <w:lang w:eastAsia="ja-JP"/>
        </w:rPr>
        <w:t>ype-1 metadata</w:t>
      </w:r>
    </w:p>
    <w:p w:rsidR="0007192F" w:rsidRPr="00163C84" w:rsidRDefault="0007192F" w:rsidP="00057E00">
      <w:pPr>
        <w:rPr>
          <w:lang w:eastAsia="ja-JP"/>
        </w:rPr>
      </w:pPr>
      <w:r w:rsidRPr="00163C84">
        <w:rPr>
          <w:lang w:eastAsia="ja-JP"/>
        </w:rPr>
        <w:t xml:space="preserve">Figures </w:t>
      </w:r>
      <w:r w:rsidR="00057E00">
        <w:rPr>
          <w:lang w:eastAsia="ja-JP"/>
        </w:rPr>
        <w:t>15</w:t>
      </w:r>
      <w:r w:rsidRPr="00163C84">
        <w:rPr>
          <w:lang w:eastAsia="ja-JP"/>
        </w:rPr>
        <w:t xml:space="preserve"> and </w:t>
      </w:r>
      <w:r w:rsidR="00057E00">
        <w:rPr>
          <w:lang w:eastAsia="ja-JP"/>
        </w:rPr>
        <w:t>16</w:t>
      </w:r>
      <w:r w:rsidRPr="00163C84">
        <w:rPr>
          <w:lang w:eastAsia="ja-JP"/>
        </w:rPr>
        <w:t xml:space="preserve"> illustrate examples of monitoring assuming possible cases where a programme is delivered between broadcasting stations using DVB-ASI compressed signals.</w:t>
      </w:r>
    </w:p>
    <w:p w:rsidR="0007192F" w:rsidRDefault="0007192F" w:rsidP="00057E00">
      <w:pPr>
        <w:rPr>
          <w:lang w:eastAsia="ja-JP"/>
        </w:rPr>
      </w:pPr>
      <w:r w:rsidRPr="00163C84">
        <w:rPr>
          <w:lang w:eastAsia="ja-JP"/>
        </w:rPr>
        <w:t>Figure </w:t>
      </w:r>
      <w:r w:rsidR="00057E00">
        <w:rPr>
          <w:lang w:eastAsia="ja-JP"/>
        </w:rPr>
        <w:t>15</w:t>
      </w:r>
      <w:r w:rsidRPr="00163C84">
        <w:rPr>
          <w:lang w:eastAsia="ja-JP"/>
        </w:rPr>
        <w:t xml:space="preserve"> shows a case where intentional freezing is included in a programme played back by a VTR. At monitoring point 1 of the sending station, no metadata are available in the signal played back by the VTR, TI is measured to be nearly zero for the frozen picture and an alarm is triggered. The TI </w:t>
      </w:r>
      <w:r w:rsidRPr="00163C84">
        <w:rPr>
          <w:lang w:eastAsia="ja-JP"/>
        </w:rPr>
        <w:sym w:font="Symbol" w:char="F0BB"/>
      </w:r>
      <w:r w:rsidRPr="00163C84">
        <w:rPr>
          <w:lang w:eastAsia="ja-JP"/>
        </w:rPr>
        <w:t> 0 is then signalled in the metadata. At monitoring point 2 of the receiving station, TI is measured to be nearly zero and the metadata also indicates TI </w:t>
      </w:r>
      <w:r w:rsidRPr="00163C84">
        <w:rPr>
          <w:lang w:eastAsia="ja-JP"/>
        </w:rPr>
        <w:sym w:font="Symbol" w:char="F0BB"/>
      </w:r>
      <w:r w:rsidRPr="00163C84">
        <w:rPr>
          <w:lang w:eastAsia="ja-JP"/>
        </w:rPr>
        <w:t> 0 at the sending station. Consequently, no alarm is triggered.</w:t>
      </w:r>
    </w:p>
    <w:p w:rsidR="00D54864" w:rsidRPr="00163C84" w:rsidRDefault="00D54864" w:rsidP="00057E00">
      <w:pPr>
        <w:rPr>
          <w:lang w:eastAsia="ja-JP"/>
        </w:rPr>
      </w:pPr>
    </w:p>
    <w:p w:rsidR="0007192F" w:rsidRPr="00163C84" w:rsidRDefault="0007192F" w:rsidP="00057E00">
      <w:pPr>
        <w:pStyle w:val="FigureNo"/>
        <w:rPr>
          <w:lang w:eastAsia="ja-JP"/>
        </w:rPr>
      </w:pPr>
      <w:r w:rsidRPr="00163C84">
        <w:rPr>
          <w:lang w:eastAsia="ja-JP"/>
        </w:rPr>
        <w:t>Figure </w:t>
      </w:r>
      <w:r w:rsidR="00057E00">
        <w:rPr>
          <w:lang w:eastAsia="ja-JP"/>
        </w:rPr>
        <w:t>15</w:t>
      </w:r>
    </w:p>
    <w:p w:rsidR="0007192F" w:rsidRPr="00163C84" w:rsidRDefault="0007192F" w:rsidP="0007192F">
      <w:pPr>
        <w:pStyle w:val="Figuretitle"/>
        <w:rPr>
          <w:lang w:eastAsia="ja-JP"/>
        </w:rPr>
      </w:pPr>
      <w:r w:rsidRPr="00163C84">
        <w:rPr>
          <w:lang w:eastAsia="ja-JP"/>
        </w:rPr>
        <w:t>When intentional “freezing” is inserted</w:t>
      </w:r>
    </w:p>
    <w:p w:rsidR="0007192F" w:rsidRPr="00163C84" w:rsidRDefault="00BC3C26" w:rsidP="00057E00">
      <w:pPr>
        <w:pStyle w:val="Figure"/>
        <w:rPr>
          <w:lang w:eastAsia="ja-JP"/>
        </w:rPr>
      </w:pPr>
      <w:r>
        <w:rPr>
          <w:noProof/>
          <w:lang w:val="en-US" w:eastAsia="zh-CN"/>
        </w:rPr>
        <w:pict>
          <v:shape id="_x0000_i1063" type="#_x0000_t75" style="width:482.4pt;height:232.8pt">
            <v:imagedata r:id="rId43" o:title=""/>
          </v:shape>
        </w:pict>
      </w:r>
    </w:p>
    <w:p w:rsidR="00D54864" w:rsidRDefault="00D54864" w:rsidP="00057E00">
      <w:pPr>
        <w:rPr>
          <w:lang w:eastAsia="ja-JP"/>
        </w:rPr>
      </w:pPr>
    </w:p>
    <w:p w:rsidR="0007192F" w:rsidRPr="00163C84" w:rsidRDefault="0007192F" w:rsidP="00057E00">
      <w:pPr>
        <w:rPr>
          <w:lang w:eastAsia="ja-JP"/>
        </w:rPr>
      </w:pPr>
      <w:r w:rsidRPr="00163C84">
        <w:rPr>
          <w:lang w:eastAsia="ja-JP"/>
        </w:rPr>
        <w:t>Figure </w:t>
      </w:r>
      <w:r w:rsidR="00057E00">
        <w:rPr>
          <w:lang w:eastAsia="ja-JP"/>
        </w:rPr>
        <w:t>16</w:t>
      </w:r>
      <w:r w:rsidRPr="00163C84">
        <w:rPr>
          <w:lang w:eastAsia="ja-JP"/>
        </w:rPr>
        <w:t xml:space="preserve"> shows a case where some failure has occurred at the encoder of the sending station and the decoded picture at the receiving station is frozen. </w:t>
      </w:r>
    </w:p>
    <w:p w:rsidR="0007192F" w:rsidRPr="00163C84" w:rsidRDefault="0007192F" w:rsidP="00057E00">
      <w:pPr>
        <w:pStyle w:val="FigureNo"/>
        <w:rPr>
          <w:lang w:eastAsia="ja-JP"/>
        </w:rPr>
      </w:pPr>
      <w:r w:rsidRPr="00163C84">
        <w:rPr>
          <w:lang w:eastAsia="ja-JP"/>
        </w:rPr>
        <w:lastRenderedPageBreak/>
        <w:t>Figure </w:t>
      </w:r>
      <w:r w:rsidR="00057E00">
        <w:rPr>
          <w:lang w:eastAsia="ja-JP"/>
        </w:rPr>
        <w:t>16</w:t>
      </w:r>
    </w:p>
    <w:p w:rsidR="0007192F" w:rsidRPr="00163C84" w:rsidRDefault="0007192F" w:rsidP="0007192F">
      <w:pPr>
        <w:pStyle w:val="Figuretitle"/>
        <w:rPr>
          <w:lang w:eastAsia="ja-JP"/>
        </w:rPr>
      </w:pPr>
      <w:r w:rsidRPr="00163C84">
        <w:rPr>
          <w:lang w:eastAsia="ja-JP"/>
        </w:rPr>
        <w:t>When failure occurs in transmission path</w:t>
      </w:r>
    </w:p>
    <w:p w:rsidR="0007192F" w:rsidRPr="00163C84" w:rsidRDefault="00BC3C26" w:rsidP="00057E00">
      <w:pPr>
        <w:pStyle w:val="Figure"/>
        <w:rPr>
          <w:lang w:eastAsia="ja-JP"/>
        </w:rPr>
      </w:pPr>
      <w:r>
        <w:rPr>
          <w:noProof/>
          <w:lang w:val="en-US" w:eastAsia="zh-CN"/>
        </w:rPr>
        <w:pict>
          <v:shape id="_x0000_i1067" type="#_x0000_t75" style="width:481.8pt;height:291.6pt">
            <v:imagedata r:id="rId44" o:title=""/>
          </v:shape>
        </w:pict>
      </w:r>
    </w:p>
    <w:p w:rsidR="005406EF" w:rsidRDefault="005406EF" w:rsidP="005406EF">
      <w:pPr>
        <w:rPr>
          <w:lang w:eastAsia="ja-JP"/>
        </w:rPr>
      </w:pPr>
      <w:r w:rsidRPr="00163C84">
        <w:rPr>
          <w:lang w:eastAsia="ja-JP"/>
        </w:rPr>
        <w:t>At monitoring point 1 of the sending station, video features are measured and inserted as metadata. For a normal picture, TI would be significantly large and no alarm would be triggered. Depending on the failure of the encoder, two cases may be assumed:</w:t>
      </w:r>
    </w:p>
    <w:p w:rsidR="005406EF" w:rsidRDefault="005406EF" w:rsidP="005406EF">
      <w:pPr>
        <w:pStyle w:val="enumlev1"/>
        <w:rPr>
          <w:lang w:eastAsia="ja-JP"/>
        </w:rPr>
      </w:pPr>
      <w:r w:rsidRPr="00163C84">
        <w:rPr>
          <w:lang w:eastAsia="ja-JP"/>
        </w:rPr>
        <w:t>a)</w:t>
      </w:r>
      <w:r>
        <w:rPr>
          <w:lang w:eastAsia="ja-JP"/>
        </w:rPr>
        <w:tab/>
      </w:r>
      <w:r w:rsidRPr="00163C84">
        <w:rPr>
          <w:lang w:eastAsia="ja-JP"/>
        </w:rPr>
        <w:t>the added metadata are retained, i.e. the coded bit-stream contains some failure causing freezing but the ancillary data are transported without loss,</w:t>
      </w:r>
    </w:p>
    <w:p w:rsidR="005406EF" w:rsidRPr="00163C84" w:rsidRDefault="005406EF" w:rsidP="005406EF">
      <w:pPr>
        <w:pStyle w:val="enumlev1"/>
        <w:rPr>
          <w:lang w:eastAsia="ja-JP"/>
        </w:rPr>
      </w:pPr>
      <w:r w:rsidRPr="00163C84">
        <w:rPr>
          <w:lang w:eastAsia="ja-JP"/>
        </w:rPr>
        <w:t>b)</w:t>
      </w:r>
      <w:r>
        <w:rPr>
          <w:lang w:eastAsia="ja-JP"/>
        </w:rPr>
        <w:tab/>
      </w:r>
      <w:r w:rsidRPr="00163C84">
        <w:rPr>
          <w:lang w:eastAsia="ja-JP"/>
        </w:rPr>
        <w:t>the metadata are lost, i.e. the ancillary data are also lost</w:t>
      </w:r>
      <w:r>
        <w:rPr>
          <w:lang w:eastAsia="ja-JP"/>
        </w:rPr>
        <w:t>:</w:t>
      </w:r>
    </w:p>
    <w:p w:rsidR="005406EF" w:rsidRPr="00163C84" w:rsidRDefault="005406EF" w:rsidP="005406EF">
      <w:pPr>
        <w:pStyle w:val="enumlev2"/>
        <w:rPr>
          <w:lang w:eastAsia="ja-JP"/>
        </w:rPr>
      </w:pPr>
      <w:r w:rsidRPr="00163C84">
        <w:rPr>
          <w:lang w:eastAsia="ja-JP"/>
        </w:rPr>
        <w:t>a)</w:t>
      </w:r>
      <w:r w:rsidRPr="00163C84">
        <w:rPr>
          <w:lang w:eastAsia="ja-JP"/>
        </w:rPr>
        <w:tab/>
        <w:t>At monitoring point 2 of the receiving station, TI is measured to be nearly zero for the frozen picture but the metadata indicate significantly large TI. Consequently, a failure can be determined to have occurred between the monitoring points.</w:t>
      </w:r>
    </w:p>
    <w:p w:rsidR="005406EF" w:rsidRPr="00163C84" w:rsidRDefault="005406EF" w:rsidP="005406EF">
      <w:pPr>
        <w:pStyle w:val="enumlev2"/>
        <w:rPr>
          <w:lang w:eastAsia="ja-JP"/>
        </w:rPr>
      </w:pPr>
      <w:r w:rsidRPr="00163C84">
        <w:rPr>
          <w:lang w:eastAsia="ja-JP"/>
        </w:rPr>
        <w:t>b)</w:t>
      </w:r>
      <w:r w:rsidRPr="00163C84">
        <w:rPr>
          <w:lang w:eastAsia="ja-JP"/>
        </w:rPr>
        <w:tab/>
        <w:t>At monitoring point 2 of the receiving station, TI is measured to be nearly zero for the frozen picture and the metadata from the previous monitoring point are not available. Consequently, an alarm is triggered.</w:t>
      </w:r>
    </w:p>
    <w:p w:rsidR="00577289" w:rsidRDefault="005406EF" w:rsidP="00577289">
      <w:pPr>
        <w:rPr>
          <w:lang w:eastAsia="ja-JP"/>
        </w:rPr>
      </w:pPr>
      <w:r w:rsidRPr="00163C84">
        <w:rPr>
          <w:lang w:eastAsia="ja-JP"/>
        </w:rPr>
        <w:t>In both cases, alarms can effectively be triggered using the monitoring system associated with the metadata.</w:t>
      </w:r>
    </w:p>
    <w:p w:rsidR="0007192F" w:rsidRPr="00163C84" w:rsidRDefault="0007192F" w:rsidP="005406EF">
      <w:pPr>
        <w:pStyle w:val="Heading1"/>
        <w:rPr>
          <w:lang w:eastAsia="ja-JP"/>
        </w:rPr>
      </w:pPr>
      <w:r w:rsidRPr="00163C84">
        <w:rPr>
          <w:lang w:eastAsia="ja-JP"/>
        </w:rPr>
        <w:t>6</w:t>
      </w:r>
      <w:r w:rsidRPr="00163C84">
        <w:rPr>
          <w:lang w:eastAsia="ja-JP"/>
        </w:rPr>
        <w:tab/>
        <w:t>Glossary (see also § 3)</w:t>
      </w:r>
    </w:p>
    <w:p w:rsidR="0007192F" w:rsidRPr="00163C84" w:rsidRDefault="0007192F" w:rsidP="00D54864">
      <w:pPr>
        <w:pStyle w:val="Blanc"/>
        <w:rPr>
          <w:lang w:eastAsia="ja-JP"/>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9"/>
        <w:gridCol w:w="6521"/>
      </w:tblGrid>
      <w:tr w:rsidR="0007192F" w:rsidRPr="00163C84" w:rsidTr="00057E00">
        <w:trPr>
          <w:jc w:val="center"/>
        </w:trPr>
        <w:tc>
          <w:tcPr>
            <w:tcW w:w="3119" w:type="dxa"/>
          </w:tcPr>
          <w:p w:rsidR="0007192F" w:rsidRPr="00163C84" w:rsidRDefault="0007192F" w:rsidP="00D54864">
            <w:pPr>
              <w:pStyle w:val="Tabletext"/>
              <w:spacing w:before="20" w:after="20"/>
            </w:pPr>
            <w:r w:rsidRPr="00163C84">
              <w:t>MTX</w:t>
            </w:r>
            <w:r>
              <w:rPr>
                <w:lang w:eastAsia="ja-JP"/>
              </w:rPr>
              <w:t xml:space="preserve"> (matrix s</w:t>
            </w:r>
            <w:r w:rsidRPr="00163C84">
              <w:rPr>
                <w:lang w:eastAsia="ja-JP"/>
              </w:rPr>
              <w:t>witcher)</w:t>
            </w:r>
          </w:p>
        </w:tc>
        <w:tc>
          <w:tcPr>
            <w:tcW w:w="6521" w:type="dxa"/>
          </w:tcPr>
          <w:p w:rsidR="0007192F" w:rsidRPr="00163C84" w:rsidRDefault="0007192F" w:rsidP="00D54864">
            <w:pPr>
              <w:pStyle w:val="Tabletext"/>
              <w:spacing w:before="20" w:after="20"/>
              <w:jc w:val="left"/>
              <w:rPr>
                <w:lang w:eastAsia="ja-JP"/>
              </w:rPr>
            </w:pPr>
            <w:r w:rsidRPr="00163C84">
              <w:rPr>
                <w:lang w:eastAsia="ja-JP"/>
              </w:rPr>
              <w:t>Highly sophisticated switcher to select sending resources and used for master control. ANC data can be conveyed through MTX</w:t>
            </w:r>
          </w:p>
        </w:tc>
      </w:tr>
      <w:tr w:rsidR="0007192F" w:rsidRPr="00163C84" w:rsidTr="00057E00">
        <w:trPr>
          <w:jc w:val="center"/>
        </w:trPr>
        <w:tc>
          <w:tcPr>
            <w:tcW w:w="3119" w:type="dxa"/>
          </w:tcPr>
          <w:p w:rsidR="0007192F" w:rsidRPr="00163C84" w:rsidRDefault="0007192F" w:rsidP="00D54864">
            <w:pPr>
              <w:pStyle w:val="Tabletext"/>
              <w:spacing w:before="20" w:after="20"/>
              <w:rPr>
                <w:lang w:eastAsia="ja-JP"/>
              </w:rPr>
            </w:pPr>
            <w:r>
              <w:rPr>
                <w:lang w:eastAsia="ja-JP"/>
              </w:rPr>
              <w:t>SW (s</w:t>
            </w:r>
            <w:r w:rsidRPr="00163C84">
              <w:rPr>
                <w:lang w:eastAsia="ja-JP"/>
              </w:rPr>
              <w:t>witcher)</w:t>
            </w:r>
          </w:p>
        </w:tc>
        <w:tc>
          <w:tcPr>
            <w:tcW w:w="6521" w:type="dxa"/>
          </w:tcPr>
          <w:p w:rsidR="0007192F" w:rsidRPr="00163C84" w:rsidRDefault="0007192F" w:rsidP="00D54864">
            <w:pPr>
              <w:pStyle w:val="Tabletext"/>
              <w:spacing w:before="20" w:after="20"/>
              <w:jc w:val="left"/>
              <w:rPr>
                <w:lang w:eastAsia="ja-JP"/>
              </w:rPr>
            </w:pPr>
            <w:r w:rsidRPr="00163C84">
              <w:rPr>
                <w:lang w:eastAsia="ja-JP"/>
              </w:rPr>
              <w:t xml:space="preserve">General switcher (video mixer) used for studios and </w:t>
            </w:r>
            <w:smartTag w:uri="urn:schemas-microsoft-com:office:smarttags" w:element="place">
              <w:r w:rsidRPr="00163C84">
                <w:rPr>
                  <w:lang w:eastAsia="ja-JP"/>
                </w:rPr>
                <w:t>OB</w:t>
              </w:r>
            </w:smartTag>
            <w:r w:rsidRPr="00163C84">
              <w:rPr>
                <w:lang w:eastAsia="ja-JP"/>
              </w:rPr>
              <w:t xml:space="preserve"> vans, and distinguished from switcher used for master control. ANC data usually cannot be conveyed through SW</w:t>
            </w:r>
          </w:p>
        </w:tc>
      </w:tr>
      <w:tr w:rsidR="0007192F" w:rsidRPr="00163C84" w:rsidTr="00057E00">
        <w:trPr>
          <w:jc w:val="center"/>
        </w:trPr>
        <w:tc>
          <w:tcPr>
            <w:tcW w:w="3119" w:type="dxa"/>
          </w:tcPr>
          <w:p w:rsidR="0007192F" w:rsidRPr="00163C84" w:rsidRDefault="0007192F" w:rsidP="00D54864">
            <w:pPr>
              <w:pStyle w:val="Tabletext"/>
              <w:spacing w:before="20" w:after="20"/>
              <w:rPr>
                <w:lang w:eastAsia="ja-JP"/>
              </w:rPr>
            </w:pPr>
            <w:r>
              <w:rPr>
                <w:lang w:eastAsia="ja-JP"/>
              </w:rPr>
              <w:t>DVE (Digital video e</w:t>
            </w:r>
            <w:r w:rsidRPr="00163C84">
              <w:t>ffect</w:t>
            </w:r>
            <w:r w:rsidRPr="00163C84">
              <w:rPr>
                <w:lang w:eastAsia="ja-JP"/>
              </w:rPr>
              <w:t>)</w:t>
            </w:r>
          </w:p>
        </w:tc>
        <w:tc>
          <w:tcPr>
            <w:tcW w:w="6521" w:type="dxa"/>
          </w:tcPr>
          <w:p w:rsidR="0007192F" w:rsidRPr="00163C84" w:rsidRDefault="0007192F" w:rsidP="00D54864">
            <w:pPr>
              <w:pStyle w:val="Tabletext"/>
              <w:spacing w:before="20" w:after="20"/>
              <w:jc w:val="left"/>
              <w:rPr>
                <w:lang w:eastAsia="ja-JP"/>
              </w:rPr>
            </w:pPr>
            <w:r w:rsidRPr="00163C84">
              <w:rPr>
                <w:lang w:eastAsia="ja-JP"/>
              </w:rPr>
              <w:t xml:space="preserve">Equipment for electronically generating special video effects </w:t>
            </w:r>
          </w:p>
        </w:tc>
      </w:tr>
      <w:tr w:rsidR="0007192F" w:rsidRPr="00163C84" w:rsidTr="00057E00">
        <w:trPr>
          <w:jc w:val="center"/>
        </w:trPr>
        <w:tc>
          <w:tcPr>
            <w:tcW w:w="3119" w:type="dxa"/>
          </w:tcPr>
          <w:p w:rsidR="0007192F" w:rsidRPr="00163C84" w:rsidRDefault="0007192F" w:rsidP="00D54864">
            <w:pPr>
              <w:pStyle w:val="Tabletext"/>
              <w:spacing w:before="20" w:after="20"/>
            </w:pPr>
            <w:r w:rsidRPr="00163C84">
              <w:t>MK</w:t>
            </w:r>
            <w:r>
              <w:rPr>
                <w:lang w:eastAsia="ja-JP"/>
              </w:rPr>
              <w:t xml:space="preserve"> (Mixer and k</w:t>
            </w:r>
            <w:r w:rsidRPr="00163C84">
              <w:rPr>
                <w:lang w:eastAsia="ja-JP"/>
              </w:rPr>
              <w:t>eyer)</w:t>
            </w:r>
          </w:p>
        </w:tc>
        <w:tc>
          <w:tcPr>
            <w:tcW w:w="6521" w:type="dxa"/>
          </w:tcPr>
          <w:p w:rsidR="0007192F" w:rsidRPr="00163C84" w:rsidRDefault="0007192F" w:rsidP="00D54864">
            <w:pPr>
              <w:pStyle w:val="Tabletext"/>
              <w:spacing w:before="20" w:after="20"/>
              <w:jc w:val="left"/>
              <w:rPr>
                <w:lang w:eastAsia="ja-JP"/>
              </w:rPr>
            </w:pPr>
            <w:r w:rsidRPr="00163C84">
              <w:rPr>
                <w:lang w:eastAsia="ja-JP"/>
              </w:rPr>
              <w:t xml:space="preserve">Equipment for mixing and superimposing video or audio </w:t>
            </w:r>
          </w:p>
        </w:tc>
      </w:tr>
      <w:tr w:rsidR="0007192F" w:rsidRPr="00163C84" w:rsidTr="00057E00">
        <w:trPr>
          <w:jc w:val="center"/>
        </w:trPr>
        <w:tc>
          <w:tcPr>
            <w:tcW w:w="3119" w:type="dxa"/>
          </w:tcPr>
          <w:p w:rsidR="0007192F" w:rsidRPr="00163C84" w:rsidRDefault="0007192F" w:rsidP="00D54864">
            <w:pPr>
              <w:pStyle w:val="Tabletext"/>
              <w:spacing w:before="20" w:after="20"/>
              <w:rPr>
                <w:lang w:eastAsia="ja-JP"/>
              </w:rPr>
            </w:pPr>
            <w:r w:rsidRPr="00163C84">
              <w:t xml:space="preserve">DSK </w:t>
            </w:r>
            <w:r w:rsidRPr="00163C84">
              <w:rPr>
                <w:lang w:eastAsia="ja-JP"/>
              </w:rPr>
              <w:t>(</w:t>
            </w:r>
            <w:r>
              <w:t>Down stream k</w:t>
            </w:r>
            <w:r w:rsidRPr="00163C84">
              <w:t>eyer</w:t>
            </w:r>
            <w:r w:rsidRPr="00163C84">
              <w:rPr>
                <w:lang w:eastAsia="ja-JP"/>
              </w:rPr>
              <w:t>)</w:t>
            </w:r>
          </w:p>
        </w:tc>
        <w:tc>
          <w:tcPr>
            <w:tcW w:w="6521" w:type="dxa"/>
          </w:tcPr>
          <w:p w:rsidR="0007192F" w:rsidRPr="00163C84" w:rsidRDefault="0007192F" w:rsidP="00D54864">
            <w:pPr>
              <w:pStyle w:val="Tabletext"/>
              <w:spacing w:before="20" w:after="20"/>
              <w:jc w:val="left"/>
              <w:rPr>
                <w:lang w:eastAsia="ja-JP"/>
              </w:rPr>
            </w:pPr>
            <w:r w:rsidRPr="00163C84">
              <w:rPr>
                <w:lang w:eastAsia="ja-JP"/>
              </w:rPr>
              <w:t>Equipment for superimposing video</w:t>
            </w:r>
          </w:p>
        </w:tc>
      </w:tr>
    </w:tbl>
    <w:p w:rsidR="0007192F" w:rsidRPr="00D54864" w:rsidRDefault="0007192F" w:rsidP="00057E00">
      <w:pPr>
        <w:pStyle w:val="Tablefin"/>
        <w:rPr>
          <w:sz w:val="2"/>
          <w:lang w:eastAsia="ja-JP"/>
        </w:rPr>
      </w:pPr>
    </w:p>
    <w:p w:rsidR="0007192F" w:rsidRPr="00163C84" w:rsidRDefault="0007192F" w:rsidP="0007192F">
      <w:pPr>
        <w:pStyle w:val="AppendixNoTitle"/>
        <w:rPr>
          <w:lang w:eastAsia="ja-JP"/>
        </w:rPr>
      </w:pPr>
      <w:bookmarkStart w:id="3" w:name="OLE_LINK1"/>
      <w:r w:rsidRPr="00163C84">
        <w:rPr>
          <w:lang w:eastAsia="ja-JP"/>
        </w:rPr>
        <w:lastRenderedPageBreak/>
        <w:t xml:space="preserve">Appendix </w:t>
      </w:r>
      <w:r w:rsidRPr="00163C84">
        <w:rPr>
          <w:rFonts w:eastAsia="MS Mincho"/>
          <w:lang w:eastAsia="ja-JP"/>
        </w:rPr>
        <w:t>3</w:t>
      </w:r>
      <w:r w:rsidRPr="00163C84">
        <w:rPr>
          <w:lang w:eastAsia="ja-JP"/>
        </w:rPr>
        <w:br/>
        <w:t>(to Annex 1)</w:t>
      </w:r>
      <w:r w:rsidRPr="00163C84">
        <w:rPr>
          <w:lang w:eastAsia="ja-JP"/>
        </w:rPr>
        <w:br/>
      </w:r>
      <w:r w:rsidRPr="00163C84">
        <w:rPr>
          <w:lang w:eastAsia="ja-JP"/>
        </w:rPr>
        <w:br/>
      </w:r>
      <w:r w:rsidRPr="00163C84">
        <w:t>Ex</w:t>
      </w:r>
      <w:r w:rsidRPr="00163C84">
        <w:rPr>
          <w:lang w:eastAsia="ja-JP"/>
        </w:rPr>
        <w:t xml:space="preserve">perimental results </w:t>
      </w:r>
      <w:r w:rsidRPr="00163C84">
        <w:t xml:space="preserve">of </w:t>
      </w:r>
      <w:r w:rsidR="00756747" w:rsidRPr="00163C84">
        <w:rPr>
          <w:lang w:eastAsia="ja-JP"/>
        </w:rPr>
        <w:t>T</w:t>
      </w:r>
      <w:r w:rsidRPr="00163C84">
        <w:rPr>
          <w:lang w:eastAsia="ja-JP"/>
        </w:rPr>
        <w:t xml:space="preserve">ype-1 video parameters </w:t>
      </w:r>
      <w:r w:rsidRPr="00163C84">
        <w:t>for test sequences</w:t>
      </w:r>
    </w:p>
    <w:p w:rsidR="0007192F" w:rsidRPr="00163C84" w:rsidRDefault="0007192F" w:rsidP="0007192F">
      <w:pPr>
        <w:pStyle w:val="Normalaftertitle"/>
        <w:rPr>
          <w:lang w:eastAsia="ja-JP"/>
        </w:rPr>
      </w:pPr>
      <w:r w:rsidRPr="00163C84">
        <w:rPr>
          <w:lang w:eastAsia="ja-JP"/>
        </w:rPr>
        <w:t xml:space="preserve">This </w:t>
      </w:r>
      <w:r w:rsidR="00577289" w:rsidRPr="00163C84">
        <w:rPr>
          <w:lang w:eastAsia="ja-JP"/>
        </w:rPr>
        <w:t>a</w:t>
      </w:r>
      <w:r w:rsidRPr="00163C84">
        <w:rPr>
          <w:lang w:eastAsia="ja-JP"/>
        </w:rPr>
        <w:t xml:space="preserve">ppendix presents the experimental results of measuring the </w:t>
      </w:r>
      <w:r w:rsidR="00577289" w:rsidRPr="00163C84">
        <w:rPr>
          <w:lang w:eastAsia="ja-JP"/>
        </w:rPr>
        <w:t>T</w:t>
      </w:r>
      <w:r w:rsidRPr="00163C84">
        <w:rPr>
          <w:lang w:eastAsia="ja-JP"/>
        </w:rPr>
        <w:t>ype-1 video parameters (SI and TI) for test sequences. This experiment was conducted to test and verify the usability of SI and TI for operational monitoring.</w:t>
      </w:r>
    </w:p>
    <w:bookmarkEnd w:id="3"/>
    <w:p w:rsidR="0007192F" w:rsidRPr="00163C84" w:rsidRDefault="0007192F" w:rsidP="0007192F">
      <w:pPr>
        <w:pStyle w:val="Heading1"/>
      </w:pPr>
      <w:r w:rsidRPr="00163C84">
        <w:t>1</w:t>
      </w:r>
      <w:r w:rsidRPr="00163C84">
        <w:tab/>
        <w:t>Set of test sequences</w:t>
      </w:r>
    </w:p>
    <w:p w:rsidR="0007192F" w:rsidRPr="00163C84" w:rsidRDefault="0007192F" w:rsidP="0007192F">
      <w:pPr>
        <w:rPr>
          <w:lang w:eastAsia="ja-JP"/>
        </w:rPr>
      </w:pPr>
      <w:r w:rsidRPr="00163C84">
        <w:rPr>
          <w:lang w:eastAsia="ja-JP"/>
        </w:rPr>
        <w:t>T</w:t>
      </w:r>
      <w:r w:rsidRPr="00163C84">
        <w:t xml:space="preserve">he following test sequences </w:t>
      </w:r>
      <w:r w:rsidRPr="00163C84">
        <w:rPr>
          <w:lang w:eastAsia="ja-JP"/>
        </w:rPr>
        <w:t xml:space="preserve">were used for taking the measurements of SI and TI. Each sequence consisted of several scenes, which are </w:t>
      </w:r>
      <w:r w:rsidRPr="00163C84">
        <w:t>typical</w:t>
      </w:r>
      <w:r w:rsidRPr="00163C84">
        <w:rPr>
          <w:lang w:eastAsia="ja-JP"/>
        </w:rPr>
        <w:t xml:space="preserve"> </w:t>
      </w:r>
      <w:r w:rsidRPr="00163C84">
        <w:t>in case</w:t>
      </w:r>
      <w:r w:rsidRPr="00163C84">
        <w:rPr>
          <w:lang w:eastAsia="ja-JP"/>
        </w:rPr>
        <w:t>s</w:t>
      </w:r>
      <w:r w:rsidRPr="00163C84">
        <w:t xml:space="preserve"> of transmission failure or malfunctions in transmission equipment.</w:t>
      </w:r>
    </w:p>
    <w:p w:rsidR="0007192F" w:rsidRPr="00163C84" w:rsidRDefault="0007192F" w:rsidP="0007192F">
      <w:pPr>
        <w:pStyle w:val="Heading2"/>
        <w:rPr>
          <w:lang w:eastAsia="ja-JP"/>
        </w:rPr>
      </w:pPr>
      <w:r w:rsidRPr="00163C84">
        <w:rPr>
          <w:lang w:eastAsia="ja-JP"/>
        </w:rPr>
        <w:t>1.1</w:t>
      </w:r>
      <w:r w:rsidRPr="00163C84">
        <w:rPr>
          <w:lang w:eastAsia="ja-JP"/>
        </w:rPr>
        <w:tab/>
      </w:r>
      <w:r w:rsidRPr="00163C84">
        <w:t xml:space="preserve">Blackout </w:t>
      </w:r>
      <w:r w:rsidRPr="00163C84">
        <w:rPr>
          <w:lang w:eastAsia="ja-JP"/>
        </w:rPr>
        <w:t xml:space="preserve">I </w:t>
      </w:r>
      <w:r w:rsidRPr="00163C84">
        <w:t xml:space="preserve">(almost flat texture and monochrome) </w:t>
      </w:r>
    </w:p>
    <w:p w:rsidR="0007192F" w:rsidRPr="00163C84" w:rsidRDefault="0007192F" w:rsidP="0007192F">
      <w:pPr>
        <w:widowControl w:val="0"/>
        <w:tabs>
          <w:tab w:val="clear" w:pos="794"/>
          <w:tab w:val="clear" w:pos="1191"/>
          <w:tab w:val="clear" w:pos="1588"/>
          <w:tab w:val="clear" w:pos="1985"/>
        </w:tabs>
        <w:overflowPunct/>
        <w:autoSpaceDE/>
        <w:autoSpaceDN/>
        <w:adjustRightInd/>
        <w:spacing w:beforeLines="50"/>
        <w:ind w:left="420"/>
        <w:textAlignment w:val="auto"/>
        <w:rPr>
          <w:szCs w:val="24"/>
        </w:rPr>
      </w:pPr>
      <w:r w:rsidRPr="00163C84">
        <w:rPr>
          <w:szCs w:val="24"/>
        </w:rPr>
        <w:t>Black</w:t>
      </w:r>
      <w:r w:rsidRPr="00163C84">
        <w:rPr>
          <w:szCs w:val="24"/>
          <w:lang w:eastAsia="ja-JP"/>
        </w:rPr>
        <w:t xml:space="preserve"> </w:t>
      </w:r>
      <w:r w:rsidRPr="00163C84">
        <w:rPr>
          <w:szCs w:val="24"/>
        </w:rPr>
        <w:t>→</w:t>
      </w:r>
      <w:r w:rsidRPr="00163C84">
        <w:rPr>
          <w:szCs w:val="24"/>
          <w:lang w:eastAsia="ja-JP"/>
        </w:rPr>
        <w:t xml:space="preserve"> </w:t>
      </w:r>
      <w:r w:rsidRPr="00163C84">
        <w:rPr>
          <w:szCs w:val="24"/>
        </w:rPr>
        <w:t>Blue</w:t>
      </w:r>
      <w:r w:rsidRPr="00163C84">
        <w:rPr>
          <w:szCs w:val="24"/>
          <w:lang w:eastAsia="ja-JP"/>
        </w:rPr>
        <w:t xml:space="preserve"> </w:t>
      </w:r>
      <w:r w:rsidRPr="00163C84">
        <w:rPr>
          <w:szCs w:val="24"/>
        </w:rPr>
        <w:t>→</w:t>
      </w:r>
      <w:r w:rsidRPr="00163C84">
        <w:rPr>
          <w:szCs w:val="24"/>
          <w:lang w:eastAsia="ja-JP"/>
        </w:rPr>
        <w:t xml:space="preserve"> </w:t>
      </w:r>
      <w:r w:rsidRPr="00163C84">
        <w:rPr>
          <w:szCs w:val="24"/>
        </w:rPr>
        <w:t>White</w:t>
      </w:r>
      <w:r w:rsidRPr="00163C84">
        <w:rPr>
          <w:szCs w:val="24"/>
          <w:lang w:eastAsia="ja-JP"/>
        </w:rPr>
        <w:t xml:space="preserve"> </w:t>
      </w:r>
      <w:r w:rsidRPr="00163C84">
        <w:rPr>
          <w:szCs w:val="24"/>
        </w:rPr>
        <w:t>→</w:t>
      </w:r>
      <w:r w:rsidRPr="00163C84">
        <w:rPr>
          <w:szCs w:val="24"/>
          <w:lang w:eastAsia="ja-JP"/>
        </w:rPr>
        <w:t xml:space="preserve"> </w:t>
      </w:r>
      <w:r w:rsidRPr="00163C84">
        <w:rPr>
          <w:szCs w:val="24"/>
        </w:rPr>
        <w:t>Red</w:t>
      </w:r>
      <w:r w:rsidRPr="00163C84">
        <w:rPr>
          <w:szCs w:val="24"/>
          <w:lang w:eastAsia="ja-JP"/>
        </w:rPr>
        <w:t xml:space="preserve"> </w:t>
      </w:r>
      <w:r w:rsidRPr="00163C84">
        <w:rPr>
          <w:szCs w:val="24"/>
        </w:rPr>
        <w:t>→</w:t>
      </w:r>
      <w:r w:rsidRPr="00163C84">
        <w:rPr>
          <w:szCs w:val="24"/>
          <w:lang w:eastAsia="ja-JP"/>
        </w:rPr>
        <w:t xml:space="preserve"> </w:t>
      </w:r>
      <w:r w:rsidRPr="00163C84">
        <w:rPr>
          <w:szCs w:val="24"/>
        </w:rPr>
        <w:t>Black with noise</w:t>
      </w:r>
      <w:r w:rsidRPr="00163C84">
        <w:rPr>
          <w:szCs w:val="24"/>
          <w:lang w:eastAsia="ja-JP"/>
        </w:rPr>
        <w:t xml:space="preserve"> </w:t>
      </w:r>
      <w:r w:rsidRPr="00163C84">
        <w:rPr>
          <w:szCs w:val="24"/>
        </w:rPr>
        <w:t>→</w:t>
      </w:r>
      <w:r w:rsidRPr="00163C84">
        <w:rPr>
          <w:szCs w:val="24"/>
          <w:lang w:eastAsia="ja-JP"/>
        </w:rPr>
        <w:t xml:space="preserve"> </w:t>
      </w:r>
      <w:r w:rsidRPr="00163C84">
        <w:rPr>
          <w:szCs w:val="24"/>
        </w:rPr>
        <w:t>White with noise</w:t>
      </w:r>
      <w:r w:rsidRPr="00163C84">
        <w:rPr>
          <w:szCs w:val="24"/>
          <w:lang w:eastAsia="ja-JP"/>
        </w:rPr>
        <w:t xml:space="preserve"> </w:t>
      </w:r>
      <w:r w:rsidRPr="00163C84">
        <w:rPr>
          <w:szCs w:val="24"/>
        </w:rPr>
        <w:t>→</w:t>
      </w:r>
      <w:r w:rsidRPr="00163C84">
        <w:rPr>
          <w:szCs w:val="24"/>
          <w:lang w:eastAsia="ja-JP"/>
        </w:rPr>
        <w:t xml:space="preserve"> </w:t>
      </w:r>
      <w:r w:rsidRPr="00163C84">
        <w:rPr>
          <w:szCs w:val="24"/>
        </w:rPr>
        <w:t>Vertical stripe</w:t>
      </w:r>
    </w:p>
    <w:p w:rsidR="0007192F" w:rsidRPr="00163C84" w:rsidRDefault="0007192F" w:rsidP="0007192F">
      <w:pPr>
        <w:pStyle w:val="Heading2"/>
      </w:pPr>
      <w:r w:rsidRPr="00163C84">
        <w:rPr>
          <w:lang w:eastAsia="ja-JP"/>
        </w:rPr>
        <w:t>1.2</w:t>
      </w:r>
      <w:r w:rsidRPr="00163C84">
        <w:rPr>
          <w:lang w:eastAsia="ja-JP"/>
        </w:rPr>
        <w:tab/>
      </w:r>
      <w:r w:rsidRPr="00163C84">
        <w:t xml:space="preserve">Blackout </w:t>
      </w:r>
      <w:r w:rsidRPr="00163C84">
        <w:rPr>
          <w:lang w:eastAsia="ja-JP"/>
        </w:rPr>
        <w:t xml:space="preserve">II </w:t>
      </w:r>
      <w:r w:rsidRPr="00163C84">
        <w:t>(almost flat texture and monochrome)</w:t>
      </w:r>
      <w:r w:rsidRPr="00163C84">
        <w:rPr>
          <w:szCs w:val="24"/>
          <w:vertAlign w:val="superscript"/>
          <w:lang w:eastAsia="ja-JP"/>
        </w:rPr>
        <w:t>*1</w:t>
      </w:r>
      <w:r w:rsidRPr="00163C84">
        <w:t xml:space="preserve"> </w:t>
      </w:r>
    </w:p>
    <w:p w:rsidR="0007192F" w:rsidRPr="00163C84" w:rsidRDefault="0007192F" w:rsidP="0007192F">
      <w:pPr>
        <w:widowControl w:val="0"/>
        <w:tabs>
          <w:tab w:val="clear" w:pos="794"/>
          <w:tab w:val="clear" w:pos="1191"/>
          <w:tab w:val="clear" w:pos="1588"/>
          <w:tab w:val="clear" w:pos="1985"/>
        </w:tabs>
        <w:overflowPunct/>
        <w:autoSpaceDE/>
        <w:autoSpaceDN/>
        <w:adjustRightInd/>
        <w:spacing w:beforeLines="50"/>
        <w:ind w:left="420"/>
        <w:textAlignment w:val="auto"/>
        <w:rPr>
          <w:szCs w:val="24"/>
          <w:lang w:eastAsia="ja-JP"/>
        </w:rPr>
      </w:pPr>
      <w:r w:rsidRPr="00163C84">
        <w:rPr>
          <w:szCs w:val="24"/>
        </w:rPr>
        <w:t>Black</w:t>
      </w:r>
      <w:r w:rsidRPr="00163C84">
        <w:rPr>
          <w:szCs w:val="24"/>
          <w:lang w:eastAsia="ja-JP"/>
        </w:rPr>
        <w:t xml:space="preserve"> </w:t>
      </w:r>
      <w:r w:rsidRPr="00163C84">
        <w:rPr>
          <w:szCs w:val="24"/>
        </w:rPr>
        <w:t>→</w:t>
      </w:r>
      <w:r w:rsidRPr="00163C84">
        <w:rPr>
          <w:szCs w:val="24"/>
          <w:lang w:eastAsia="ja-JP"/>
        </w:rPr>
        <w:t xml:space="preserve"> </w:t>
      </w:r>
      <w:r w:rsidRPr="00163C84">
        <w:rPr>
          <w:szCs w:val="24"/>
        </w:rPr>
        <w:t>Blue</w:t>
      </w:r>
      <w:r w:rsidRPr="00163C84">
        <w:rPr>
          <w:szCs w:val="24"/>
          <w:lang w:eastAsia="ja-JP"/>
        </w:rPr>
        <w:t xml:space="preserve"> </w:t>
      </w:r>
      <w:r w:rsidRPr="00163C84">
        <w:rPr>
          <w:szCs w:val="24"/>
        </w:rPr>
        <w:t>→</w:t>
      </w:r>
      <w:r w:rsidRPr="00163C84">
        <w:rPr>
          <w:szCs w:val="24"/>
          <w:lang w:eastAsia="ja-JP"/>
        </w:rPr>
        <w:t xml:space="preserve"> </w:t>
      </w:r>
      <w:r w:rsidRPr="00163C84">
        <w:rPr>
          <w:szCs w:val="24"/>
        </w:rPr>
        <w:t>White</w:t>
      </w:r>
      <w:r w:rsidRPr="00163C84">
        <w:rPr>
          <w:szCs w:val="24"/>
          <w:lang w:eastAsia="ja-JP"/>
        </w:rPr>
        <w:t xml:space="preserve"> </w:t>
      </w:r>
      <w:r w:rsidRPr="00163C84">
        <w:rPr>
          <w:szCs w:val="24"/>
        </w:rPr>
        <w:t>→</w:t>
      </w:r>
      <w:r w:rsidRPr="00163C84">
        <w:rPr>
          <w:szCs w:val="24"/>
          <w:lang w:eastAsia="ja-JP"/>
        </w:rPr>
        <w:t xml:space="preserve"> </w:t>
      </w:r>
      <w:r w:rsidRPr="00163C84">
        <w:rPr>
          <w:szCs w:val="24"/>
        </w:rPr>
        <w:t>Red</w:t>
      </w:r>
      <w:r w:rsidRPr="00163C84">
        <w:rPr>
          <w:szCs w:val="24"/>
          <w:lang w:eastAsia="ja-JP"/>
        </w:rPr>
        <w:t xml:space="preserve"> </w:t>
      </w:r>
      <w:r w:rsidRPr="00163C84">
        <w:rPr>
          <w:szCs w:val="24"/>
        </w:rPr>
        <w:t>→</w:t>
      </w:r>
      <w:r w:rsidRPr="00163C84">
        <w:rPr>
          <w:szCs w:val="24"/>
          <w:lang w:eastAsia="ja-JP"/>
        </w:rPr>
        <w:t xml:space="preserve"> </w:t>
      </w:r>
      <w:r w:rsidRPr="00163C84">
        <w:rPr>
          <w:szCs w:val="24"/>
        </w:rPr>
        <w:t>Black with noise</w:t>
      </w:r>
      <w:r w:rsidRPr="00163C84">
        <w:rPr>
          <w:szCs w:val="24"/>
          <w:lang w:eastAsia="ja-JP"/>
        </w:rPr>
        <w:t xml:space="preserve"> </w:t>
      </w:r>
      <w:r w:rsidRPr="00163C84">
        <w:rPr>
          <w:szCs w:val="24"/>
        </w:rPr>
        <w:t>→</w:t>
      </w:r>
      <w:r w:rsidRPr="00163C84">
        <w:rPr>
          <w:szCs w:val="24"/>
          <w:lang w:eastAsia="ja-JP"/>
        </w:rPr>
        <w:t xml:space="preserve"> </w:t>
      </w:r>
      <w:r w:rsidRPr="00163C84">
        <w:rPr>
          <w:szCs w:val="24"/>
        </w:rPr>
        <w:t>White with noise</w:t>
      </w:r>
      <w:r w:rsidRPr="00163C84">
        <w:rPr>
          <w:szCs w:val="24"/>
          <w:lang w:eastAsia="ja-JP"/>
        </w:rPr>
        <w:t xml:space="preserve"> </w:t>
      </w:r>
      <w:r w:rsidRPr="00163C84">
        <w:rPr>
          <w:szCs w:val="24"/>
        </w:rPr>
        <w:t>→</w:t>
      </w:r>
      <w:r w:rsidRPr="00163C84">
        <w:rPr>
          <w:szCs w:val="24"/>
          <w:lang w:eastAsia="ja-JP"/>
        </w:rPr>
        <w:t xml:space="preserve"> </w:t>
      </w:r>
      <w:r w:rsidRPr="00163C84">
        <w:rPr>
          <w:szCs w:val="24"/>
        </w:rPr>
        <w:t>Vertical stripe II</w:t>
      </w:r>
      <w:r w:rsidRPr="00163C84">
        <w:rPr>
          <w:szCs w:val="24"/>
          <w:vertAlign w:val="superscript"/>
          <w:lang w:eastAsia="ja-JP"/>
        </w:rPr>
        <w:t>*2</w:t>
      </w:r>
    </w:p>
    <w:p w:rsidR="0007192F" w:rsidRPr="00163C84" w:rsidRDefault="0007192F" w:rsidP="0007192F">
      <w:pPr>
        <w:tabs>
          <w:tab w:val="clear" w:pos="794"/>
          <w:tab w:val="left" w:pos="567"/>
        </w:tabs>
        <w:rPr>
          <w:lang w:eastAsia="ja-JP"/>
        </w:rPr>
      </w:pPr>
      <w:r w:rsidRPr="00163C84">
        <w:rPr>
          <w:vertAlign w:val="superscript"/>
        </w:rPr>
        <w:t>*</w:t>
      </w:r>
      <w:r w:rsidRPr="00163C84">
        <w:rPr>
          <w:vertAlign w:val="superscript"/>
          <w:lang w:eastAsia="ja-JP"/>
        </w:rPr>
        <w:t>1</w:t>
      </w:r>
      <w:r w:rsidRPr="00163C84">
        <w:tab/>
        <w:t xml:space="preserve">All </w:t>
      </w:r>
      <w:r w:rsidRPr="00163C84">
        <w:rPr>
          <w:lang w:eastAsia="ja-JP"/>
        </w:rPr>
        <w:t>scenes</w:t>
      </w:r>
      <w:r w:rsidRPr="00163C84">
        <w:t xml:space="preserve"> except for </w:t>
      </w:r>
      <w:r w:rsidRPr="00163C84">
        <w:rPr>
          <w:lang w:eastAsia="ja-JP"/>
        </w:rPr>
        <w:t>“V</w:t>
      </w:r>
      <w:r w:rsidRPr="00163C84">
        <w:t>ertical stripe II</w:t>
      </w:r>
      <w:r w:rsidRPr="00163C84">
        <w:rPr>
          <w:lang w:eastAsia="ja-JP"/>
        </w:rPr>
        <w:t>”</w:t>
      </w:r>
      <w:r w:rsidRPr="00163C84">
        <w:t xml:space="preserve"> are the same as for Blackout I</w:t>
      </w:r>
      <w:r w:rsidRPr="00163C84">
        <w:rPr>
          <w:lang w:eastAsia="ja-JP"/>
        </w:rPr>
        <w:t>.</w:t>
      </w:r>
    </w:p>
    <w:p w:rsidR="0007192F" w:rsidRPr="00163C84" w:rsidRDefault="0007192F" w:rsidP="0007192F">
      <w:pPr>
        <w:tabs>
          <w:tab w:val="clear" w:pos="794"/>
          <w:tab w:val="left" w:pos="567"/>
        </w:tabs>
        <w:rPr>
          <w:lang w:eastAsia="ja-JP"/>
        </w:rPr>
      </w:pPr>
      <w:r w:rsidRPr="00163C84">
        <w:rPr>
          <w:vertAlign w:val="superscript"/>
          <w:lang w:eastAsia="ja-JP"/>
        </w:rPr>
        <w:t>*2</w:t>
      </w:r>
      <w:r w:rsidRPr="00163C84">
        <w:rPr>
          <w:lang w:eastAsia="ja-JP"/>
        </w:rPr>
        <w:tab/>
        <w:t>D</w:t>
      </w:r>
      <w:r w:rsidRPr="00163C84">
        <w:t>ifferent textures were inserted ever</w:t>
      </w:r>
      <w:r w:rsidRPr="00163C84">
        <w:rPr>
          <w:lang w:eastAsia="ja-JP"/>
        </w:rPr>
        <w:t>y</w:t>
      </w:r>
      <w:r w:rsidRPr="00163C84">
        <w:t xml:space="preserve"> 15 frames</w:t>
      </w:r>
      <w:r w:rsidRPr="00163C84">
        <w:rPr>
          <w:lang w:eastAsia="ja-JP"/>
        </w:rPr>
        <w:t>.</w:t>
      </w:r>
    </w:p>
    <w:p w:rsidR="0007192F" w:rsidRPr="00163C84" w:rsidRDefault="0007192F" w:rsidP="0007192F">
      <w:pPr>
        <w:pStyle w:val="Heading2"/>
      </w:pPr>
      <w:r w:rsidRPr="00163C84">
        <w:rPr>
          <w:lang w:eastAsia="ja-JP"/>
        </w:rPr>
        <w:t>1.3</w:t>
      </w:r>
      <w:r w:rsidRPr="00163C84">
        <w:rPr>
          <w:lang w:eastAsia="ja-JP"/>
        </w:rPr>
        <w:tab/>
      </w:r>
      <w:r w:rsidRPr="00163C84">
        <w:t>Freez</w:t>
      </w:r>
      <w:r w:rsidRPr="00163C84">
        <w:rPr>
          <w:lang w:eastAsia="ja-JP"/>
        </w:rPr>
        <w:t>e</w:t>
      </w:r>
      <w:r w:rsidRPr="00163C84">
        <w:t xml:space="preserve"> I</w:t>
      </w:r>
    </w:p>
    <w:p w:rsidR="0007192F" w:rsidRPr="00163C84" w:rsidRDefault="0007192F" w:rsidP="0007192F">
      <w:pPr>
        <w:widowControl w:val="0"/>
        <w:tabs>
          <w:tab w:val="clear" w:pos="794"/>
          <w:tab w:val="clear" w:pos="1191"/>
          <w:tab w:val="clear" w:pos="1588"/>
          <w:tab w:val="clear" w:pos="1985"/>
        </w:tabs>
        <w:overflowPunct/>
        <w:autoSpaceDE/>
        <w:autoSpaceDN/>
        <w:adjustRightInd/>
        <w:spacing w:beforeLines="50"/>
        <w:ind w:leftChars="175" w:left="420" w:firstLineChars="2" w:firstLine="5"/>
        <w:textAlignment w:val="auto"/>
        <w:rPr>
          <w:szCs w:val="24"/>
        </w:rPr>
      </w:pPr>
      <w:r w:rsidRPr="00163C84">
        <w:rPr>
          <w:szCs w:val="24"/>
        </w:rPr>
        <w:t>Black with noise I</w:t>
      </w:r>
      <w:r w:rsidRPr="00163C84">
        <w:rPr>
          <w:szCs w:val="24"/>
          <w:lang w:eastAsia="ja-JP"/>
        </w:rPr>
        <w:t xml:space="preserve"> </w:t>
      </w:r>
      <w:r w:rsidRPr="00163C84">
        <w:rPr>
          <w:szCs w:val="24"/>
        </w:rPr>
        <w:t>→</w:t>
      </w:r>
      <w:r w:rsidRPr="00163C84">
        <w:rPr>
          <w:szCs w:val="24"/>
          <w:lang w:eastAsia="ja-JP"/>
        </w:rPr>
        <w:t xml:space="preserve"> </w:t>
      </w:r>
      <w:r w:rsidRPr="00163C84">
        <w:rPr>
          <w:szCs w:val="24"/>
        </w:rPr>
        <w:t>Red with noise I</w:t>
      </w:r>
      <w:r w:rsidRPr="00163C84">
        <w:rPr>
          <w:szCs w:val="24"/>
          <w:lang w:eastAsia="ja-JP"/>
        </w:rPr>
        <w:t xml:space="preserve"> </w:t>
      </w:r>
      <w:r w:rsidRPr="00163C84">
        <w:rPr>
          <w:szCs w:val="24"/>
        </w:rPr>
        <w:t>→</w:t>
      </w:r>
      <w:r w:rsidRPr="00163C84">
        <w:rPr>
          <w:szCs w:val="24"/>
          <w:lang w:eastAsia="ja-JP"/>
        </w:rPr>
        <w:t xml:space="preserve"> </w:t>
      </w:r>
      <w:r w:rsidRPr="00163C84">
        <w:rPr>
          <w:szCs w:val="24"/>
        </w:rPr>
        <w:t>Blue with noise</w:t>
      </w:r>
      <w:r w:rsidRPr="00163C84">
        <w:rPr>
          <w:szCs w:val="24"/>
          <w:lang w:eastAsia="ja-JP"/>
        </w:rPr>
        <w:t xml:space="preserve"> </w:t>
      </w:r>
      <w:r w:rsidRPr="00163C84">
        <w:rPr>
          <w:szCs w:val="24"/>
        </w:rPr>
        <w:t>→</w:t>
      </w:r>
      <w:r w:rsidRPr="00163C84">
        <w:rPr>
          <w:szCs w:val="24"/>
          <w:lang w:eastAsia="ja-JP"/>
        </w:rPr>
        <w:t xml:space="preserve"> </w:t>
      </w:r>
      <w:r w:rsidRPr="00163C84">
        <w:rPr>
          <w:szCs w:val="24"/>
        </w:rPr>
        <w:t>Red with noise</w:t>
      </w:r>
      <w:r w:rsidRPr="00163C84">
        <w:rPr>
          <w:szCs w:val="24"/>
          <w:lang w:eastAsia="ja-JP"/>
        </w:rPr>
        <w:t xml:space="preserve"> </w:t>
      </w:r>
      <w:r w:rsidRPr="00163C84">
        <w:rPr>
          <w:szCs w:val="24"/>
          <w:lang w:eastAsia="ja-JP"/>
        </w:rPr>
        <w:br/>
      </w:r>
      <w:r w:rsidRPr="00163C84">
        <w:rPr>
          <w:szCs w:val="24"/>
        </w:rPr>
        <w:t>→</w:t>
      </w:r>
      <w:r w:rsidRPr="00163C84">
        <w:rPr>
          <w:szCs w:val="24"/>
          <w:lang w:eastAsia="ja-JP"/>
        </w:rPr>
        <w:t xml:space="preserve"> </w:t>
      </w:r>
      <w:r w:rsidRPr="00163C84">
        <w:rPr>
          <w:szCs w:val="24"/>
        </w:rPr>
        <w:t>Blue with noise</w:t>
      </w:r>
      <w:r w:rsidRPr="00163C84">
        <w:rPr>
          <w:szCs w:val="24"/>
          <w:lang w:eastAsia="ja-JP"/>
        </w:rPr>
        <w:t xml:space="preserve"> </w:t>
      </w:r>
      <w:r w:rsidRPr="00163C84">
        <w:rPr>
          <w:szCs w:val="24"/>
        </w:rPr>
        <w:t>→</w:t>
      </w:r>
      <w:r w:rsidRPr="00163C84">
        <w:rPr>
          <w:szCs w:val="24"/>
          <w:lang w:eastAsia="ja-JP"/>
        </w:rPr>
        <w:t xml:space="preserve"> </w:t>
      </w:r>
      <w:r w:rsidRPr="00163C84">
        <w:rPr>
          <w:szCs w:val="24"/>
        </w:rPr>
        <w:t>Grey</w:t>
      </w:r>
      <w:r w:rsidRPr="00163C84">
        <w:rPr>
          <w:szCs w:val="24"/>
          <w:lang w:eastAsia="ja-JP"/>
        </w:rPr>
        <w:t xml:space="preserve"> </w:t>
      </w:r>
      <w:r w:rsidRPr="00163C84">
        <w:rPr>
          <w:szCs w:val="24"/>
        </w:rPr>
        <w:t>→</w:t>
      </w:r>
      <w:r w:rsidRPr="00163C84">
        <w:rPr>
          <w:szCs w:val="24"/>
          <w:lang w:eastAsia="ja-JP"/>
        </w:rPr>
        <w:t xml:space="preserve"> </w:t>
      </w:r>
      <w:r w:rsidRPr="00163C84">
        <w:rPr>
          <w:szCs w:val="24"/>
        </w:rPr>
        <w:t>Vertical stripe</w:t>
      </w:r>
      <w:r w:rsidRPr="00163C84">
        <w:rPr>
          <w:szCs w:val="24"/>
          <w:lang w:eastAsia="ja-JP"/>
        </w:rPr>
        <w:t xml:space="preserve"> </w:t>
      </w:r>
      <w:r w:rsidRPr="00163C84">
        <w:rPr>
          <w:szCs w:val="24"/>
        </w:rPr>
        <w:t>→</w:t>
      </w:r>
      <w:r w:rsidRPr="00163C84">
        <w:rPr>
          <w:szCs w:val="24"/>
          <w:lang w:eastAsia="ja-JP"/>
        </w:rPr>
        <w:t xml:space="preserve"> </w:t>
      </w:r>
      <w:r w:rsidRPr="00163C84">
        <w:rPr>
          <w:szCs w:val="24"/>
        </w:rPr>
        <w:t>Flower Basket</w:t>
      </w:r>
      <w:r w:rsidRPr="00163C84">
        <w:rPr>
          <w:szCs w:val="24"/>
          <w:vertAlign w:val="superscript"/>
          <w:lang w:eastAsia="ja-JP"/>
        </w:rPr>
        <w:t>*1</w:t>
      </w:r>
      <w:r w:rsidRPr="00163C84">
        <w:rPr>
          <w:szCs w:val="24"/>
          <w:lang w:eastAsia="ja-JP"/>
        </w:rPr>
        <w:t xml:space="preserve"> </w:t>
      </w:r>
      <w:r w:rsidRPr="00163C84">
        <w:rPr>
          <w:szCs w:val="24"/>
        </w:rPr>
        <w:t>→</w:t>
      </w:r>
      <w:r w:rsidRPr="00163C84">
        <w:rPr>
          <w:szCs w:val="24"/>
          <w:lang w:eastAsia="ja-JP"/>
        </w:rPr>
        <w:t xml:space="preserve"> </w:t>
      </w:r>
      <w:r w:rsidRPr="00163C84">
        <w:rPr>
          <w:szCs w:val="24"/>
        </w:rPr>
        <w:t>Rustling Leaves</w:t>
      </w:r>
      <w:r w:rsidRPr="00163C84">
        <w:rPr>
          <w:szCs w:val="24"/>
          <w:vertAlign w:val="superscript"/>
          <w:lang w:eastAsia="ja-JP"/>
        </w:rPr>
        <w:t>*1</w:t>
      </w:r>
    </w:p>
    <w:p w:rsidR="0007192F" w:rsidRPr="00163C84" w:rsidRDefault="0007192F" w:rsidP="0007192F">
      <w:pPr>
        <w:tabs>
          <w:tab w:val="clear" w:pos="794"/>
          <w:tab w:val="left" w:pos="567"/>
        </w:tabs>
        <w:rPr>
          <w:lang w:eastAsia="ja-JP"/>
        </w:rPr>
      </w:pPr>
      <w:r w:rsidRPr="00163C84">
        <w:rPr>
          <w:vertAlign w:val="superscript"/>
          <w:lang w:eastAsia="ja-JP"/>
        </w:rPr>
        <w:t>*1</w:t>
      </w:r>
      <w:r w:rsidRPr="00163C84">
        <w:tab/>
      </w:r>
      <w:r w:rsidRPr="00163C84">
        <w:rPr>
          <w:lang w:eastAsia="ja-JP"/>
        </w:rPr>
        <w:t>C</w:t>
      </w:r>
      <w:r w:rsidRPr="00163C84">
        <w:t>utout</w:t>
      </w:r>
      <w:r w:rsidRPr="00163C84">
        <w:rPr>
          <w:lang w:eastAsia="ja-JP"/>
        </w:rPr>
        <w:t>s</w:t>
      </w:r>
      <w:r w:rsidRPr="00163C84">
        <w:t xml:space="preserve"> from</w:t>
      </w:r>
      <w:r w:rsidRPr="00163C84">
        <w:rPr>
          <w:lang w:eastAsia="ja-JP"/>
        </w:rPr>
        <w:t xml:space="preserve"> </w:t>
      </w:r>
      <w:r w:rsidRPr="00163C84">
        <w:t xml:space="preserve">HDTV standard </w:t>
      </w:r>
      <w:r w:rsidRPr="00163C84">
        <w:rPr>
          <w:lang w:eastAsia="ja-JP"/>
        </w:rPr>
        <w:t xml:space="preserve">test </w:t>
      </w:r>
      <w:r w:rsidRPr="00163C84">
        <w:t>sequences</w:t>
      </w:r>
      <w:r w:rsidRPr="00163C84">
        <w:rPr>
          <w:lang w:eastAsia="ja-JP"/>
        </w:rPr>
        <w:t>.</w:t>
      </w:r>
    </w:p>
    <w:p w:rsidR="0007192F" w:rsidRPr="00163C84" w:rsidRDefault="0007192F" w:rsidP="0007192F">
      <w:pPr>
        <w:pStyle w:val="Heading2"/>
      </w:pPr>
      <w:r w:rsidRPr="00163C84">
        <w:rPr>
          <w:lang w:eastAsia="ja-JP"/>
        </w:rPr>
        <w:t>1.4</w:t>
      </w:r>
      <w:r w:rsidRPr="00163C84">
        <w:rPr>
          <w:lang w:eastAsia="ja-JP"/>
        </w:rPr>
        <w:tab/>
      </w:r>
      <w:r w:rsidRPr="00163C84">
        <w:t>Freez</w:t>
      </w:r>
      <w:r w:rsidRPr="00163C84">
        <w:rPr>
          <w:lang w:eastAsia="ja-JP"/>
        </w:rPr>
        <w:t>e</w:t>
      </w:r>
      <w:r w:rsidRPr="00163C84">
        <w:t xml:space="preserve"> II</w:t>
      </w:r>
    </w:p>
    <w:p w:rsidR="0007192F" w:rsidRPr="00163C84" w:rsidRDefault="0007192F" w:rsidP="0007192F">
      <w:pPr>
        <w:widowControl w:val="0"/>
        <w:tabs>
          <w:tab w:val="clear" w:pos="794"/>
          <w:tab w:val="clear" w:pos="1191"/>
          <w:tab w:val="clear" w:pos="1588"/>
          <w:tab w:val="clear" w:pos="1985"/>
        </w:tabs>
        <w:overflowPunct/>
        <w:autoSpaceDE/>
        <w:autoSpaceDN/>
        <w:adjustRightInd/>
        <w:spacing w:beforeLines="50"/>
        <w:ind w:left="420"/>
        <w:textAlignment w:val="auto"/>
        <w:rPr>
          <w:szCs w:val="24"/>
        </w:rPr>
      </w:pPr>
      <w:r w:rsidRPr="00163C84">
        <w:rPr>
          <w:szCs w:val="24"/>
        </w:rPr>
        <w:t>Black with noise I</w:t>
      </w:r>
      <w:r w:rsidRPr="00163C84">
        <w:rPr>
          <w:szCs w:val="24"/>
          <w:lang w:eastAsia="ja-JP"/>
        </w:rPr>
        <w:t xml:space="preserve"> </w:t>
      </w:r>
      <w:r w:rsidRPr="00163C84">
        <w:rPr>
          <w:szCs w:val="24"/>
        </w:rPr>
        <w:t>→</w:t>
      </w:r>
      <w:r w:rsidRPr="00163C84">
        <w:rPr>
          <w:szCs w:val="24"/>
          <w:lang w:eastAsia="ja-JP"/>
        </w:rPr>
        <w:t xml:space="preserve"> </w:t>
      </w:r>
      <w:r w:rsidRPr="00163C84">
        <w:rPr>
          <w:szCs w:val="24"/>
        </w:rPr>
        <w:t>Red with noise I</w:t>
      </w:r>
      <w:r w:rsidRPr="00163C84">
        <w:rPr>
          <w:szCs w:val="24"/>
          <w:lang w:eastAsia="ja-JP"/>
        </w:rPr>
        <w:t xml:space="preserve"> </w:t>
      </w:r>
      <w:r w:rsidRPr="00163C84">
        <w:rPr>
          <w:szCs w:val="24"/>
        </w:rPr>
        <w:t>→</w:t>
      </w:r>
      <w:r w:rsidRPr="00163C84">
        <w:rPr>
          <w:szCs w:val="24"/>
          <w:lang w:eastAsia="ja-JP"/>
        </w:rPr>
        <w:t xml:space="preserve"> </w:t>
      </w:r>
      <w:r w:rsidRPr="00163C84">
        <w:rPr>
          <w:szCs w:val="24"/>
        </w:rPr>
        <w:t>Blue with noise</w:t>
      </w:r>
      <w:r w:rsidRPr="00163C84">
        <w:rPr>
          <w:szCs w:val="24"/>
          <w:lang w:eastAsia="ja-JP"/>
        </w:rPr>
        <w:t xml:space="preserve"> </w:t>
      </w:r>
      <w:r w:rsidRPr="00163C84">
        <w:rPr>
          <w:szCs w:val="24"/>
        </w:rPr>
        <w:t>→</w:t>
      </w:r>
      <w:r w:rsidRPr="00163C84">
        <w:rPr>
          <w:szCs w:val="24"/>
          <w:lang w:eastAsia="ja-JP"/>
        </w:rPr>
        <w:t xml:space="preserve"> </w:t>
      </w:r>
      <w:r w:rsidRPr="00163C84">
        <w:rPr>
          <w:szCs w:val="24"/>
        </w:rPr>
        <w:t>Red with noise</w:t>
      </w:r>
      <w:r w:rsidRPr="00163C84">
        <w:rPr>
          <w:szCs w:val="24"/>
          <w:lang w:eastAsia="ja-JP"/>
        </w:rPr>
        <w:t xml:space="preserve"> </w:t>
      </w:r>
      <w:r w:rsidRPr="00163C84">
        <w:rPr>
          <w:szCs w:val="24"/>
        </w:rPr>
        <w:t>→</w:t>
      </w:r>
      <w:r w:rsidRPr="00163C84">
        <w:rPr>
          <w:szCs w:val="24"/>
          <w:lang w:eastAsia="ja-JP"/>
        </w:rPr>
        <w:t xml:space="preserve"> </w:t>
      </w:r>
      <w:r w:rsidRPr="00163C84">
        <w:rPr>
          <w:szCs w:val="24"/>
        </w:rPr>
        <w:t>Blue with noise</w:t>
      </w:r>
      <w:r w:rsidRPr="00163C84">
        <w:rPr>
          <w:szCs w:val="24"/>
          <w:lang w:eastAsia="ja-JP"/>
        </w:rPr>
        <w:t xml:space="preserve"> </w:t>
      </w:r>
      <w:r w:rsidRPr="00163C84">
        <w:rPr>
          <w:szCs w:val="24"/>
        </w:rPr>
        <w:t>→</w:t>
      </w:r>
      <w:r w:rsidRPr="00163C84">
        <w:rPr>
          <w:szCs w:val="24"/>
          <w:lang w:eastAsia="ja-JP"/>
        </w:rPr>
        <w:t xml:space="preserve"> </w:t>
      </w:r>
      <w:r w:rsidRPr="00163C84">
        <w:rPr>
          <w:szCs w:val="24"/>
        </w:rPr>
        <w:t>Grey</w:t>
      </w:r>
      <w:r w:rsidRPr="00163C84">
        <w:rPr>
          <w:szCs w:val="24"/>
          <w:lang w:eastAsia="ja-JP"/>
        </w:rPr>
        <w:t xml:space="preserve"> </w:t>
      </w:r>
      <w:r w:rsidRPr="00163C84">
        <w:rPr>
          <w:szCs w:val="24"/>
        </w:rPr>
        <w:t>→</w:t>
      </w:r>
      <w:r w:rsidRPr="00163C84">
        <w:rPr>
          <w:szCs w:val="24"/>
          <w:lang w:eastAsia="ja-JP"/>
        </w:rPr>
        <w:t xml:space="preserve"> </w:t>
      </w:r>
      <w:r w:rsidRPr="00163C84">
        <w:rPr>
          <w:szCs w:val="24"/>
        </w:rPr>
        <w:t>Animation (with less inter-frame difference)</w:t>
      </w:r>
      <w:r w:rsidRPr="00163C84">
        <w:rPr>
          <w:szCs w:val="24"/>
          <w:lang w:eastAsia="ja-JP"/>
        </w:rPr>
        <w:t xml:space="preserve"> </w:t>
      </w:r>
      <w:r w:rsidRPr="00163C84">
        <w:rPr>
          <w:szCs w:val="24"/>
        </w:rPr>
        <w:t>→</w:t>
      </w:r>
      <w:r w:rsidRPr="00163C84">
        <w:rPr>
          <w:szCs w:val="24"/>
          <w:lang w:eastAsia="ja-JP"/>
        </w:rPr>
        <w:t xml:space="preserve"> </w:t>
      </w:r>
      <w:r w:rsidRPr="00163C84">
        <w:rPr>
          <w:szCs w:val="24"/>
        </w:rPr>
        <w:t>Flower Basket</w:t>
      </w:r>
      <w:r w:rsidRPr="00163C84">
        <w:rPr>
          <w:szCs w:val="24"/>
          <w:vertAlign w:val="superscript"/>
          <w:lang w:eastAsia="ja-JP"/>
        </w:rPr>
        <w:t>*1</w:t>
      </w:r>
      <w:r w:rsidRPr="00163C84">
        <w:rPr>
          <w:szCs w:val="24"/>
        </w:rPr>
        <w:t xml:space="preserve"> →</w:t>
      </w:r>
      <w:r w:rsidRPr="00163C84">
        <w:rPr>
          <w:szCs w:val="24"/>
          <w:lang w:eastAsia="ja-JP"/>
        </w:rPr>
        <w:t xml:space="preserve"> </w:t>
      </w:r>
      <w:r w:rsidRPr="00163C84">
        <w:rPr>
          <w:szCs w:val="24"/>
        </w:rPr>
        <w:t>Rustling Leaves</w:t>
      </w:r>
      <w:r w:rsidRPr="00163C84">
        <w:rPr>
          <w:szCs w:val="24"/>
          <w:vertAlign w:val="superscript"/>
          <w:lang w:eastAsia="ja-JP"/>
        </w:rPr>
        <w:t>*1</w:t>
      </w:r>
    </w:p>
    <w:p w:rsidR="0007192F" w:rsidRPr="00163C84" w:rsidRDefault="0007192F" w:rsidP="0007192F">
      <w:pPr>
        <w:tabs>
          <w:tab w:val="clear" w:pos="794"/>
          <w:tab w:val="left" w:pos="567"/>
        </w:tabs>
        <w:rPr>
          <w:lang w:eastAsia="ja-JP"/>
        </w:rPr>
      </w:pPr>
      <w:r w:rsidRPr="00163C84">
        <w:rPr>
          <w:vertAlign w:val="superscript"/>
          <w:lang w:eastAsia="ja-JP"/>
        </w:rPr>
        <w:t>*1</w:t>
      </w:r>
      <w:r w:rsidRPr="00163C84">
        <w:tab/>
      </w:r>
      <w:r w:rsidRPr="00163C84">
        <w:rPr>
          <w:lang w:eastAsia="ja-JP"/>
        </w:rPr>
        <w:t>C</w:t>
      </w:r>
      <w:r w:rsidRPr="00163C84">
        <w:t>utout</w:t>
      </w:r>
      <w:r w:rsidRPr="00163C84">
        <w:rPr>
          <w:lang w:eastAsia="ja-JP"/>
        </w:rPr>
        <w:t>s</w:t>
      </w:r>
      <w:r w:rsidRPr="00163C84">
        <w:t xml:space="preserve"> from HDTV standard </w:t>
      </w:r>
      <w:r w:rsidRPr="00163C84">
        <w:rPr>
          <w:lang w:eastAsia="ja-JP"/>
        </w:rPr>
        <w:t xml:space="preserve">test </w:t>
      </w:r>
      <w:r w:rsidRPr="00163C84">
        <w:t>sequences</w:t>
      </w:r>
      <w:r w:rsidRPr="00163C84">
        <w:rPr>
          <w:lang w:eastAsia="ja-JP"/>
        </w:rPr>
        <w:t>.</w:t>
      </w:r>
    </w:p>
    <w:p w:rsidR="0007192F" w:rsidRPr="00163C84" w:rsidRDefault="0007192F" w:rsidP="0007192F">
      <w:pPr>
        <w:pStyle w:val="Heading2"/>
        <w:rPr>
          <w:lang w:eastAsia="ja-JP"/>
        </w:rPr>
      </w:pPr>
      <w:r w:rsidRPr="00163C84">
        <w:rPr>
          <w:lang w:eastAsia="ja-JP"/>
        </w:rPr>
        <w:t>1.5</w:t>
      </w:r>
      <w:r w:rsidRPr="00163C84">
        <w:rPr>
          <w:lang w:eastAsia="ja-JP"/>
        </w:rPr>
        <w:tab/>
      </w:r>
      <w:r w:rsidRPr="00163C84">
        <w:t>Natural image sequence</w:t>
      </w:r>
      <w:r w:rsidRPr="00163C84">
        <w:rPr>
          <w:lang w:eastAsia="ja-JP"/>
        </w:rPr>
        <w:t xml:space="preserve"> (</w:t>
      </w:r>
      <w:r w:rsidRPr="00163C84">
        <w:rPr>
          <w:szCs w:val="24"/>
        </w:rPr>
        <w:t>a summer day</w:t>
      </w:r>
      <w:r w:rsidRPr="00163C84">
        <w:rPr>
          <w:szCs w:val="24"/>
          <w:lang w:eastAsia="ja-JP"/>
        </w:rPr>
        <w:t>)</w:t>
      </w:r>
    </w:p>
    <w:p w:rsidR="0007192F" w:rsidRPr="00163C84" w:rsidRDefault="0007192F" w:rsidP="0007192F">
      <w:pPr>
        <w:rPr>
          <w:lang w:eastAsia="ja-JP"/>
        </w:rPr>
      </w:pPr>
      <w:r w:rsidRPr="00163C84">
        <w:rPr>
          <w:lang w:eastAsia="ja-JP"/>
        </w:rPr>
        <w:t>Fade-out to black is included. N</w:t>
      </w:r>
      <w:r w:rsidRPr="00163C84">
        <w:t>ight scene</w:t>
      </w:r>
      <w:r w:rsidRPr="00163C84">
        <w:rPr>
          <w:lang w:eastAsia="ja-JP"/>
        </w:rPr>
        <w:t>s are also included.</w:t>
      </w:r>
    </w:p>
    <w:p w:rsidR="0007192F" w:rsidRPr="00163C84" w:rsidRDefault="0007192F" w:rsidP="0007192F">
      <w:pPr>
        <w:pStyle w:val="Heading2"/>
        <w:rPr>
          <w:lang w:eastAsia="ja-JP"/>
        </w:rPr>
      </w:pPr>
      <w:r w:rsidRPr="00163C84">
        <w:rPr>
          <w:lang w:eastAsia="ja-JP"/>
        </w:rPr>
        <w:t>1.6</w:t>
      </w:r>
      <w:r w:rsidRPr="00163C84">
        <w:rPr>
          <w:lang w:eastAsia="ja-JP"/>
        </w:rPr>
        <w:tab/>
        <w:t>Natural image sequence (</w:t>
      </w:r>
      <w:r w:rsidRPr="00163C84">
        <w:t>drama</w:t>
      </w:r>
      <w:r w:rsidRPr="00163C84">
        <w:rPr>
          <w:lang w:eastAsia="ja-JP"/>
        </w:rPr>
        <w:t>)</w:t>
      </w:r>
    </w:p>
    <w:p w:rsidR="0007192F" w:rsidRPr="00163C84" w:rsidRDefault="0007192F" w:rsidP="0007192F">
      <w:pPr>
        <w:rPr>
          <w:lang w:eastAsia="ja-JP"/>
        </w:rPr>
      </w:pPr>
      <w:r w:rsidRPr="00163C84">
        <w:rPr>
          <w:lang w:eastAsia="ja-JP"/>
        </w:rPr>
        <w:t>I</w:t>
      </w:r>
      <w:r w:rsidRPr="00163C84">
        <w:t xml:space="preserve">ntentional blackout </w:t>
      </w:r>
      <w:r w:rsidRPr="00163C84">
        <w:rPr>
          <w:lang w:eastAsia="ja-JP"/>
        </w:rPr>
        <w:t>is inserted.</w:t>
      </w:r>
    </w:p>
    <w:p w:rsidR="0007192F" w:rsidRPr="00163C84" w:rsidRDefault="0007192F" w:rsidP="0007192F">
      <w:pPr>
        <w:pStyle w:val="Heading2"/>
        <w:rPr>
          <w:lang w:eastAsia="ja-JP"/>
        </w:rPr>
      </w:pPr>
      <w:r w:rsidRPr="00163C84">
        <w:rPr>
          <w:lang w:eastAsia="ja-JP"/>
        </w:rPr>
        <w:lastRenderedPageBreak/>
        <w:t>1.7</w:t>
      </w:r>
      <w:r w:rsidRPr="00163C84">
        <w:rPr>
          <w:lang w:eastAsia="ja-JP"/>
        </w:rPr>
        <w:tab/>
        <w:t>Natural image sequence (</w:t>
      </w:r>
      <w:r w:rsidRPr="00163C84">
        <w:t>mobile and calendar</w:t>
      </w:r>
      <w:r w:rsidRPr="00163C84">
        <w:rPr>
          <w:lang w:eastAsia="ja-JP"/>
        </w:rPr>
        <w:t>)</w:t>
      </w:r>
    </w:p>
    <w:p w:rsidR="0007192F" w:rsidRPr="00163C84" w:rsidRDefault="0007192F" w:rsidP="0007192F">
      <w:pPr>
        <w:pStyle w:val="Heading2"/>
        <w:rPr>
          <w:lang w:eastAsia="ja-JP"/>
        </w:rPr>
      </w:pPr>
      <w:r w:rsidRPr="00163C84">
        <w:t>1.8</w:t>
      </w:r>
      <w:r w:rsidRPr="00163C84">
        <w:tab/>
        <w:t>Animation</w:t>
      </w:r>
    </w:p>
    <w:p w:rsidR="0007192F" w:rsidRPr="00163C84" w:rsidRDefault="0007192F" w:rsidP="0007192F">
      <w:pPr>
        <w:pStyle w:val="Heading2"/>
        <w:rPr>
          <w:lang w:eastAsia="ja-JP"/>
        </w:rPr>
      </w:pPr>
      <w:r w:rsidRPr="00163C84">
        <w:rPr>
          <w:lang w:eastAsia="ja-JP"/>
        </w:rPr>
        <w:t>1.9</w:t>
      </w:r>
      <w:r w:rsidRPr="00163C84">
        <w:rPr>
          <w:lang w:eastAsia="ja-JP"/>
        </w:rPr>
        <w:tab/>
        <w:t>Superimpose and wipe</w:t>
      </w:r>
    </w:p>
    <w:p w:rsidR="0007192F" w:rsidRPr="00163C84" w:rsidRDefault="0007192F" w:rsidP="00057E00">
      <w:pPr>
        <w:pStyle w:val="Heading2"/>
        <w:rPr>
          <w:lang w:eastAsia="ja-JP"/>
        </w:rPr>
      </w:pPr>
      <w:r w:rsidRPr="00163C84">
        <w:rPr>
          <w:lang w:eastAsia="ja-JP"/>
        </w:rPr>
        <w:t>1</w:t>
      </w:r>
      <w:r w:rsidR="00057E00">
        <w:rPr>
          <w:lang w:eastAsia="ja-JP"/>
        </w:rPr>
        <w:t>.10</w:t>
      </w:r>
      <w:r w:rsidRPr="00163C84">
        <w:rPr>
          <w:lang w:eastAsia="ja-JP"/>
        </w:rPr>
        <w:tab/>
        <w:t>Superimpose</w:t>
      </w:r>
    </w:p>
    <w:p w:rsidR="0007192F" w:rsidRPr="00163C84" w:rsidRDefault="0007192F" w:rsidP="00057E00">
      <w:pPr>
        <w:rPr>
          <w:lang w:eastAsia="ja-JP"/>
        </w:rPr>
      </w:pPr>
      <w:r w:rsidRPr="00163C84">
        <w:rPr>
          <w:lang w:eastAsia="ja-JP"/>
        </w:rPr>
        <w:t>Text was superimposed at the top of an urban cityscape, and the text was changed during the sequence. Two types of urban cityscapes with different magnitudes of motion were used. (See Fig. </w:t>
      </w:r>
      <w:r w:rsidR="00057E00">
        <w:rPr>
          <w:lang w:eastAsia="ja-JP"/>
        </w:rPr>
        <w:t>17</w:t>
      </w:r>
      <w:r w:rsidRPr="00163C84">
        <w:rPr>
          <w:lang w:eastAsia="ja-JP"/>
        </w:rPr>
        <w:t xml:space="preserve"> a) for the image with slight motion.)</w:t>
      </w:r>
    </w:p>
    <w:p w:rsidR="0007192F" w:rsidRPr="00163C84" w:rsidRDefault="0007192F" w:rsidP="00057E00">
      <w:pPr>
        <w:pStyle w:val="Heading1"/>
        <w:rPr>
          <w:lang w:eastAsia="ja-JP"/>
        </w:rPr>
      </w:pPr>
      <w:r w:rsidRPr="00163C84">
        <w:rPr>
          <w:lang w:eastAsia="ja-JP"/>
        </w:rPr>
        <w:t>2</w:t>
      </w:r>
      <w:r w:rsidRPr="00163C84">
        <w:rPr>
          <w:lang w:eastAsia="ja-JP"/>
        </w:rPr>
        <w:tab/>
        <w:t>Wipe with text</w:t>
      </w:r>
    </w:p>
    <w:p w:rsidR="0007192F" w:rsidRDefault="0007192F" w:rsidP="00057E00">
      <w:pPr>
        <w:rPr>
          <w:lang w:eastAsia="ja-JP"/>
        </w:rPr>
      </w:pPr>
      <w:r w:rsidRPr="00163C84">
        <w:rPr>
          <w:lang w:eastAsia="ja-JP"/>
        </w:rPr>
        <w:t>The images were scaled down and wiped to show some text at the top, and the text was changed during the sequence. Two types of urban cityscapes having different magnitudes of motion were used. (See Fig. </w:t>
      </w:r>
      <w:r w:rsidR="00057E00">
        <w:rPr>
          <w:lang w:eastAsia="ja-JP"/>
        </w:rPr>
        <w:t>17</w:t>
      </w:r>
      <w:r w:rsidRPr="00163C84">
        <w:rPr>
          <w:lang w:eastAsia="ja-JP"/>
        </w:rPr>
        <w:t> b) for the image with significant motion.)</w:t>
      </w:r>
    </w:p>
    <w:p w:rsidR="00D54864" w:rsidRDefault="00D54864" w:rsidP="00057E00">
      <w:pPr>
        <w:rPr>
          <w:lang w:eastAsia="ja-JP"/>
        </w:rPr>
      </w:pPr>
    </w:p>
    <w:p w:rsidR="00D54864" w:rsidRPr="00163C84" w:rsidRDefault="00D54864" w:rsidP="00057E00">
      <w:pPr>
        <w:rPr>
          <w:lang w:eastAsia="ja-JP"/>
        </w:rPr>
      </w:pPr>
    </w:p>
    <w:p w:rsidR="0007192F" w:rsidRPr="00163C84" w:rsidRDefault="0007192F" w:rsidP="00057E00">
      <w:pPr>
        <w:pStyle w:val="FigureNo"/>
        <w:rPr>
          <w:lang w:eastAsia="ja-JP"/>
        </w:rPr>
      </w:pPr>
      <w:r w:rsidRPr="00163C84">
        <w:rPr>
          <w:lang w:eastAsia="ja-JP"/>
        </w:rPr>
        <w:t>Figure </w:t>
      </w:r>
      <w:r w:rsidR="00057E00">
        <w:rPr>
          <w:lang w:eastAsia="ja-JP"/>
        </w:rPr>
        <w:t>17</w:t>
      </w:r>
    </w:p>
    <w:p w:rsidR="0007192F" w:rsidRDefault="0007192F" w:rsidP="0007192F">
      <w:pPr>
        <w:pStyle w:val="Figuretitle"/>
        <w:rPr>
          <w:lang w:eastAsia="ja-JP"/>
        </w:rPr>
      </w:pPr>
      <w:r w:rsidRPr="00163C84">
        <w:rPr>
          <w:lang w:eastAsia="ja-JP"/>
        </w:rPr>
        <w:t>Test sequences with superimposed text and wiped with text</w:t>
      </w:r>
    </w:p>
    <w:p w:rsidR="00BC3C26" w:rsidRPr="00BC3C26" w:rsidRDefault="00BC3C26" w:rsidP="00BC3C26">
      <w:pPr>
        <w:pStyle w:val="Figure"/>
        <w:rPr>
          <w:lang w:eastAsia="ja-JP"/>
        </w:rPr>
      </w:pPr>
      <w:r>
        <w:rPr>
          <w:lang w:eastAsia="ja-JP"/>
        </w:rPr>
        <w:pict>
          <v:shape id="_x0000_i1071" type="#_x0000_t75" style="width:474.6pt;height:171.6pt">
            <v:imagedata r:id="rId45" o:title=""/>
          </v:shape>
        </w:pict>
      </w:r>
    </w:p>
    <w:p w:rsidR="0007192F" w:rsidRPr="00163C84" w:rsidRDefault="00057E00" w:rsidP="0007192F">
      <w:pPr>
        <w:pStyle w:val="Heading1"/>
      </w:pPr>
      <w:r>
        <w:lastRenderedPageBreak/>
        <w:t>3</w:t>
      </w:r>
      <w:r w:rsidR="0007192F" w:rsidRPr="00163C84">
        <w:tab/>
        <w:t>Measurement results</w:t>
      </w:r>
    </w:p>
    <w:p w:rsidR="0007192F" w:rsidRPr="00163C84" w:rsidRDefault="00057E00" w:rsidP="0007192F">
      <w:pPr>
        <w:pStyle w:val="Heading2"/>
      </w:pPr>
      <w:r>
        <w:t>3</w:t>
      </w:r>
      <w:r w:rsidR="0007192F" w:rsidRPr="00163C84">
        <w:rPr>
          <w:lang w:eastAsia="ja-JP"/>
        </w:rPr>
        <w:t>.1</w:t>
      </w:r>
      <w:r w:rsidR="0007192F" w:rsidRPr="00163C84">
        <w:rPr>
          <w:lang w:eastAsia="ja-JP"/>
        </w:rPr>
        <w:tab/>
      </w:r>
      <w:r w:rsidR="0007192F" w:rsidRPr="00163C84">
        <w:t>Blackout I</w:t>
      </w:r>
    </w:p>
    <w:p w:rsidR="0007192F" w:rsidRDefault="0007192F" w:rsidP="00D54864">
      <w:pPr>
        <w:keepNext/>
      </w:pPr>
      <w:r w:rsidRPr="00163C84">
        <w:t xml:space="preserve">In all the frames except for those after </w:t>
      </w:r>
      <w:r w:rsidRPr="00163C84">
        <w:rPr>
          <w:lang w:eastAsia="ja-JP"/>
        </w:rPr>
        <w:t xml:space="preserve">a </w:t>
      </w:r>
      <w:r w:rsidRPr="00163C84">
        <w:t>scene change, TI =</w:t>
      </w:r>
      <w:r w:rsidRPr="00163C84">
        <w:rPr>
          <w:lang w:eastAsia="ja-JP"/>
        </w:rPr>
        <w:t xml:space="preserve"> </w:t>
      </w:r>
      <w:r w:rsidRPr="00163C84">
        <w:t>0.</w:t>
      </w:r>
      <w:r w:rsidRPr="00163C84">
        <w:rPr>
          <w:lang w:eastAsia="ja-JP"/>
        </w:rPr>
        <w:t xml:space="preserve"> </w:t>
      </w:r>
      <w:r w:rsidRPr="00163C84">
        <w:t xml:space="preserve">For the </w:t>
      </w:r>
      <w:r w:rsidRPr="00163C84">
        <w:rPr>
          <w:lang w:eastAsia="ja-JP"/>
        </w:rPr>
        <w:t>scenes</w:t>
      </w:r>
      <w:r w:rsidRPr="00163C84">
        <w:t xml:space="preserve"> without noise, SI</w:t>
      </w:r>
      <w:r w:rsidRPr="00163C84">
        <w:rPr>
          <w:lang w:eastAsia="ja-JP"/>
        </w:rPr>
        <w:t xml:space="preserve"> </w:t>
      </w:r>
      <w:r w:rsidRPr="00163C84">
        <w:t>=</w:t>
      </w:r>
      <w:r w:rsidRPr="00163C84">
        <w:rPr>
          <w:lang w:eastAsia="ja-JP"/>
        </w:rPr>
        <w:t xml:space="preserve"> </w:t>
      </w:r>
      <w:r w:rsidRPr="00163C84">
        <w:t>0.</w:t>
      </w:r>
    </w:p>
    <w:p w:rsidR="00D54864" w:rsidRDefault="00D54864" w:rsidP="00D54864">
      <w:pPr>
        <w:keepNext/>
      </w:pPr>
    </w:p>
    <w:p w:rsidR="00D54864" w:rsidRDefault="00D54864" w:rsidP="00D54864">
      <w:pPr>
        <w:keepNext/>
      </w:pPr>
    </w:p>
    <w:p w:rsidR="0007192F" w:rsidRPr="00163C84" w:rsidRDefault="0007192F" w:rsidP="00057E00">
      <w:pPr>
        <w:pStyle w:val="FigureNo"/>
        <w:rPr>
          <w:lang w:eastAsia="ja-JP"/>
        </w:rPr>
      </w:pPr>
      <w:r w:rsidRPr="00163C84">
        <w:rPr>
          <w:lang w:eastAsia="ja-JP"/>
        </w:rPr>
        <w:t>Figure </w:t>
      </w:r>
      <w:r w:rsidR="00057E00">
        <w:rPr>
          <w:lang w:eastAsia="ja-JP"/>
        </w:rPr>
        <w:t>18</w:t>
      </w:r>
    </w:p>
    <w:p w:rsidR="0007192F" w:rsidRPr="00163C84" w:rsidRDefault="0007192F" w:rsidP="0007192F">
      <w:pPr>
        <w:pStyle w:val="Figuretitle"/>
        <w:rPr>
          <w:lang w:eastAsia="ja-JP"/>
        </w:rPr>
      </w:pPr>
      <w:r w:rsidRPr="00163C84">
        <w:rPr>
          <w:lang w:eastAsia="ja-JP"/>
        </w:rPr>
        <w:t>Blackout I</w:t>
      </w:r>
    </w:p>
    <w:p w:rsidR="0007192F" w:rsidRPr="00163C84" w:rsidRDefault="00BC3C26" w:rsidP="00057E00">
      <w:pPr>
        <w:pStyle w:val="Figure"/>
        <w:rPr>
          <w:szCs w:val="24"/>
          <w:lang w:eastAsia="ja-JP"/>
        </w:rPr>
      </w:pPr>
      <w:r>
        <w:rPr>
          <w:noProof/>
          <w:lang w:val="en-US" w:eastAsia="zh-CN"/>
        </w:rPr>
        <w:pict>
          <v:shape id="_x0000_i1074" type="#_x0000_t75" style="width:384.6pt;height:295.2pt">
            <v:imagedata r:id="rId46" o:title=""/>
          </v:shape>
        </w:pict>
      </w:r>
    </w:p>
    <w:p w:rsidR="005406EF" w:rsidRDefault="005406EF" w:rsidP="005406EF">
      <w:pPr>
        <w:rPr>
          <w:lang w:eastAsia="ja-JP"/>
        </w:rPr>
      </w:pPr>
    </w:p>
    <w:p w:rsidR="0007192F" w:rsidRPr="00163C84" w:rsidRDefault="00057E00" w:rsidP="00057E00">
      <w:pPr>
        <w:pStyle w:val="Heading2"/>
      </w:pPr>
      <w:r>
        <w:rPr>
          <w:lang w:eastAsia="ja-JP"/>
        </w:rPr>
        <w:lastRenderedPageBreak/>
        <w:t>3</w:t>
      </w:r>
      <w:r w:rsidR="0007192F" w:rsidRPr="00163C84">
        <w:rPr>
          <w:lang w:eastAsia="ja-JP"/>
        </w:rPr>
        <w:t>.2</w:t>
      </w:r>
      <w:r w:rsidR="0007192F" w:rsidRPr="00163C84">
        <w:rPr>
          <w:lang w:eastAsia="ja-JP"/>
        </w:rPr>
        <w:tab/>
      </w:r>
      <w:r w:rsidR="0007192F" w:rsidRPr="00163C84">
        <w:t>Blackout II</w:t>
      </w:r>
    </w:p>
    <w:p w:rsidR="0007192F" w:rsidRPr="00163C84" w:rsidRDefault="0007192F" w:rsidP="00D54864">
      <w:pPr>
        <w:keepNext/>
      </w:pPr>
      <w:r w:rsidRPr="00163C84">
        <w:t xml:space="preserve">In terms of TI, the results are the same </w:t>
      </w:r>
      <w:r w:rsidRPr="00163C84">
        <w:rPr>
          <w:lang w:eastAsia="ja-JP"/>
        </w:rPr>
        <w:t>as</w:t>
      </w:r>
      <w:r w:rsidRPr="00163C84">
        <w:t xml:space="preserve"> those for Blackout I, except for </w:t>
      </w:r>
      <w:r w:rsidRPr="00163C84">
        <w:rPr>
          <w:lang w:eastAsia="ja-JP"/>
        </w:rPr>
        <w:t>“V</w:t>
      </w:r>
      <w:r w:rsidRPr="00163C84">
        <w:t>ertical stripe</w:t>
      </w:r>
      <w:r w:rsidRPr="00163C84">
        <w:rPr>
          <w:lang w:eastAsia="ja-JP"/>
        </w:rPr>
        <w:t xml:space="preserve"> II”</w:t>
      </w:r>
      <w:r w:rsidRPr="00163C84">
        <w:t xml:space="preserve"> in which different textures are inserted every 15 frames.</w:t>
      </w:r>
    </w:p>
    <w:p w:rsidR="0007192F" w:rsidRPr="00163C84" w:rsidRDefault="0007192F" w:rsidP="00D54864">
      <w:pPr>
        <w:keepNext/>
        <w:rPr>
          <w:lang w:eastAsia="ja-JP"/>
        </w:rPr>
      </w:pPr>
      <w:r w:rsidRPr="00163C84">
        <w:rPr>
          <w:lang w:eastAsia="ja-JP"/>
        </w:rPr>
        <w:t>In terms of SI, a</w:t>
      </w:r>
      <w:r w:rsidRPr="00163C84">
        <w:t xml:space="preserve">ll the </w:t>
      </w:r>
      <w:r w:rsidRPr="00163C84">
        <w:rPr>
          <w:lang w:eastAsia="ja-JP"/>
        </w:rPr>
        <w:t>scenes</w:t>
      </w:r>
      <w:r w:rsidRPr="00163C84">
        <w:t xml:space="preserve"> have the same results </w:t>
      </w:r>
      <w:r w:rsidRPr="00163C84">
        <w:rPr>
          <w:lang w:eastAsia="ja-JP"/>
        </w:rPr>
        <w:t>as</w:t>
      </w:r>
      <w:r w:rsidRPr="00163C84">
        <w:t xml:space="preserve"> Blackout I.</w:t>
      </w:r>
    </w:p>
    <w:p w:rsidR="00D54864" w:rsidRDefault="00D54864" w:rsidP="00D54864">
      <w:pPr>
        <w:keepNext/>
      </w:pPr>
    </w:p>
    <w:p w:rsidR="00D54864" w:rsidRDefault="00D54864" w:rsidP="00D54864">
      <w:pPr>
        <w:keepNext/>
      </w:pPr>
    </w:p>
    <w:p w:rsidR="0007192F" w:rsidRPr="00163C84" w:rsidRDefault="0007192F" w:rsidP="00057E00">
      <w:pPr>
        <w:pStyle w:val="FigureNo"/>
        <w:rPr>
          <w:lang w:eastAsia="ja-JP"/>
        </w:rPr>
      </w:pPr>
      <w:r w:rsidRPr="00163C84">
        <w:rPr>
          <w:lang w:eastAsia="ja-JP"/>
        </w:rPr>
        <w:t>Figure </w:t>
      </w:r>
      <w:r w:rsidR="00057E00">
        <w:rPr>
          <w:lang w:eastAsia="ja-JP"/>
        </w:rPr>
        <w:t>19</w:t>
      </w:r>
    </w:p>
    <w:p w:rsidR="0007192F" w:rsidRDefault="0007192F" w:rsidP="0007192F">
      <w:pPr>
        <w:pStyle w:val="Figuretitle"/>
        <w:rPr>
          <w:lang w:eastAsia="ja-JP"/>
        </w:rPr>
      </w:pPr>
      <w:r w:rsidRPr="00163C84">
        <w:rPr>
          <w:lang w:eastAsia="ja-JP"/>
        </w:rPr>
        <w:t>Blackout II</w:t>
      </w:r>
    </w:p>
    <w:p w:rsidR="00BC3C26" w:rsidRPr="00BC3C26" w:rsidRDefault="00BC3C26" w:rsidP="00BC3C26">
      <w:pPr>
        <w:pStyle w:val="Figure"/>
        <w:rPr>
          <w:lang w:eastAsia="ja-JP"/>
        </w:rPr>
      </w:pPr>
      <w:r>
        <w:rPr>
          <w:lang w:eastAsia="ja-JP"/>
        </w:rPr>
        <w:pict>
          <v:shape id="_x0000_i1077" type="#_x0000_t75" style="width:447.6pt;height:295.2pt">
            <v:imagedata r:id="rId47" o:title=""/>
          </v:shape>
        </w:pict>
      </w:r>
    </w:p>
    <w:p w:rsidR="0007192F" w:rsidRPr="00163C84" w:rsidRDefault="00057E00" w:rsidP="00057E00">
      <w:pPr>
        <w:pStyle w:val="Heading2"/>
      </w:pPr>
      <w:r>
        <w:rPr>
          <w:lang w:eastAsia="ja-JP"/>
        </w:rPr>
        <w:lastRenderedPageBreak/>
        <w:t>3</w:t>
      </w:r>
      <w:r w:rsidR="0007192F" w:rsidRPr="00163C84">
        <w:rPr>
          <w:lang w:eastAsia="ja-JP"/>
        </w:rPr>
        <w:t>.3</w:t>
      </w:r>
      <w:r w:rsidR="0007192F" w:rsidRPr="00163C84">
        <w:rPr>
          <w:lang w:eastAsia="ja-JP"/>
        </w:rPr>
        <w:tab/>
      </w:r>
      <w:r w:rsidR="0007192F" w:rsidRPr="00163C84">
        <w:t>Freez</w:t>
      </w:r>
      <w:r w:rsidR="0007192F" w:rsidRPr="00163C84">
        <w:rPr>
          <w:lang w:eastAsia="ja-JP"/>
        </w:rPr>
        <w:t>e</w:t>
      </w:r>
      <w:r w:rsidR="0007192F" w:rsidRPr="00163C84">
        <w:t xml:space="preserve"> I</w:t>
      </w:r>
    </w:p>
    <w:p w:rsidR="0007192F" w:rsidRPr="00163C84" w:rsidRDefault="0007192F" w:rsidP="00D54864">
      <w:pPr>
        <w:keepNext/>
        <w:rPr>
          <w:lang w:eastAsia="ja-JP"/>
        </w:rPr>
      </w:pPr>
      <w:r w:rsidRPr="00163C84">
        <w:rPr>
          <w:lang w:eastAsia="ja-JP"/>
        </w:rPr>
        <w:t>In</w:t>
      </w:r>
      <w:r w:rsidRPr="00163C84">
        <w:t xml:space="preserve"> the </w:t>
      </w:r>
      <w:r w:rsidRPr="00163C84">
        <w:rPr>
          <w:lang w:eastAsia="ja-JP"/>
        </w:rPr>
        <w:t>scenes</w:t>
      </w:r>
      <w:r w:rsidRPr="00163C84">
        <w:t xml:space="preserve"> with noise, TI </w:t>
      </w:r>
      <w:r w:rsidRPr="00163C84">
        <w:rPr>
          <w:lang w:eastAsia="ja-JP"/>
        </w:rPr>
        <w:t>is</w:t>
      </w:r>
      <w:r w:rsidRPr="00163C84">
        <w:t xml:space="preserve"> not </w:t>
      </w:r>
      <w:r w:rsidRPr="00163C84">
        <w:rPr>
          <w:lang w:eastAsia="ja-JP"/>
        </w:rPr>
        <w:t>exactly</w:t>
      </w:r>
      <w:r w:rsidRPr="00163C84">
        <w:t xml:space="preserve"> zero but is less than 1.0. </w:t>
      </w:r>
      <w:r w:rsidRPr="00163C84">
        <w:rPr>
          <w:lang w:eastAsia="ja-JP"/>
        </w:rPr>
        <w:t>This</w:t>
      </w:r>
      <w:r w:rsidRPr="00163C84">
        <w:t xml:space="preserve"> may </w:t>
      </w:r>
      <w:r w:rsidRPr="00163C84">
        <w:rPr>
          <w:lang w:eastAsia="ja-JP"/>
        </w:rPr>
        <w:t xml:space="preserve">have </w:t>
      </w:r>
      <w:r w:rsidRPr="00163C84">
        <w:t>be</w:t>
      </w:r>
      <w:r w:rsidRPr="00163C84">
        <w:rPr>
          <w:lang w:eastAsia="ja-JP"/>
        </w:rPr>
        <w:t>en</w:t>
      </w:r>
      <w:r w:rsidRPr="00163C84">
        <w:t xml:space="preserve"> caused</w:t>
      </w:r>
      <w:r w:rsidRPr="00163C84">
        <w:rPr>
          <w:lang w:eastAsia="ja-JP"/>
        </w:rPr>
        <w:t xml:space="preserve"> during</w:t>
      </w:r>
      <w:r w:rsidRPr="00163C84">
        <w:t xml:space="preserve"> </w:t>
      </w:r>
      <w:r w:rsidRPr="00163C84">
        <w:rPr>
          <w:lang w:eastAsia="ja-JP"/>
        </w:rPr>
        <w:t xml:space="preserve">the </w:t>
      </w:r>
      <w:r w:rsidRPr="00163C84">
        <w:t>authoring process of the test sequence.</w:t>
      </w:r>
    </w:p>
    <w:p w:rsidR="00D54864" w:rsidRDefault="00D54864" w:rsidP="00D54864">
      <w:pPr>
        <w:keepNext/>
      </w:pPr>
    </w:p>
    <w:p w:rsidR="00D54864" w:rsidRDefault="00D54864" w:rsidP="00D54864">
      <w:pPr>
        <w:keepNext/>
      </w:pPr>
    </w:p>
    <w:p w:rsidR="0007192F" w:rsidRPr="00163C84" w:rsidRDefault="0007192F" w:rsidP="00057E00">
      <w:pPr>
        <w:pStyle w:val="FigureNo"/>
        <w:rPr>
          <w:lang w:eastAsia="ja-JP"/>
        </w:rPr>
      </w:pPr>
      <w:r w:rsidRPr="00163C84">
        <w:rPr>
          <w:lang w:eastAsia="ja-JP"/>
        </w:rPr>
        <w:t>Figure </w:t>
      </w:r>
      <w:r w:rsidR="00057E00">
        <w:rPr>
          <w:lang w:eastAsia="ja-JP"/>
        </w:rPr>
        <w:t>20</w:t>
      </w:r>
    </w:p>
    <w:p w:rsidR="0007192F" w:rsidRDefault="0007192F" w:rsidP="0007192F">
      <w:pPr>
        <w:pStyle w:val="Figuretitle"/>
        <w:rPr>
          <w:lang w:eastAsia="ja-JP"/>
        </w:rPr>
      </w:pPr>
      <w:r w:rsidRPr="00163C84">
        <w:rPr>
          <w:lang w:eastAsia="ja-JP"/>
        </w:rPr>
        <w:t>Freeze I</w:t>
      </w:r>
    </w:p>
    <w:p w:rsidR="00BC3C26" w:rsidRPr="00BC3C26" w:rsidRDefault="00BC3C26" w:rsidP="00BC3C26">
      <w:pPr>
        <w:pStyle w:val="Figure"/>
        <w:rPr>
          <w:lang w:eastAsia="ja-JP"/>
        </w:rPr>
      </w:pPr>
      <w:r>
        <w:rPr>
          <w:lang w:eastAsia="ja-JP"/>
        </w:rPr>
        <w:pict>
          <v:shape id="_x0000_i1080" type="#_x0000_t75" style="width:382.8pt;height:352.2pt">
            <v:imagedata r:id="rId48" o:title=""/>
          </v:shape>
        </w:pict>
      </w:r>
    </w:p>
    <w:p w:rsidR="0007192F" w:rsidRPr="00163C84" w:rsidRDefault="00451A2F" w:rsidP="00451A2F">
      <w:pPr>
        <w:pStyle w:val="Heading2"/>
      </w:pPr>
      <w:r>
        <w:rPr>
          <w:lang w:eastAsia="ja-JP"/>
        </w:rPr>
        <w:lastRenderedPageBreak/>
        <w:t>3</w:t>
      </w:r>
      <w:r w:rsidR="0007192F" w:rsidRPr="00163C84">
        <w:rPr>
          <w:lang w:eastAsia="ja-JP"/>
        </w:rPr>
        <w:t>.4</w:t>
      </w:r>
      <w:r w:rsidR="0007192F" w:rsidRPr="00163C84">
        <w:rPr>
          <w:lang w:eastAsia="ja-JP"/>
        </w:rPr>
        <w:tab/>
      </w:r>
      <w:r w:rsidR="0007192F" w:rsidRPr="00163C84">
        <w:t>Freez</w:t>
      </w:r>
      <w:r w:rsidR="0007192F" w:rsidRPr="00163C84">
        <w:rPr>
          <w:lang w:eastAsia="ja-JP"/>
        </w:rPr>
        <w:t>e</w:t>
      </w:r>
      <w:r w:rsidR="0007192F" w:rsidRPr="00163C84">
        <w:t xml:space="preserve"> II</w:t>
      </w:r>
    </w:p>
    <w:p w:rsidR="0007192F" w:rsidRDefault="0007192F" w:rsidP="00D54864">
      <w:pPr>
        <w:keepNext/>
      </w:pPr>
      <w:r w:rsidRPr="00163C84">
        <w:t>The TI and SI value</w:t>
      </w:r>
      <w:r w:rsidRPr="00163C84">
        <w:rPr>
          <w:lang w:eastAsia="ja-JP"/>
        </w:rPr>
        <w:t>s</w:t>
      </w:r>
      <w:r w:rsidRPr="00163C84">
        <w:t xml:space="preserve"> are </w:t>
      </w:r>
      <w:r w:rsidRPr="00163C84">
        <w:rPr>
          <w:lang w:eastAsia="ja-JP"/>
        </w:rPr>
        <w:t>different to those in the Freeze I</w:t>
      </w:r>
      <w:r w:rsidRPr="00163C84">
        <w:t xml:space="preserve"> </w:t>
      </w:r>
      <w:r w:rsidRPr="00163C84">
        <w:rPr>
          <w:lang w:eastAsia="ja-JP"/>
        </w:rPr>
        <w:t xml:space="preserve">sequence </w:t>
      </w:r>
      <w:r w:rsidRPr="00163C84">
        <w:t xml:space="preserve">because </w:t>
      </w:r>
      <w:r w:rsidRPr="00163C84">
        <w:rPr>
          <w:lang w:eastAsia="ja-JP"/>
        </w:rPr>
        <w:t xml:space="preserve">the </w:t>
      </w:r>
      <w:r w:rsidRPr="00163C84">
        <w:t xml:space="preserve">noise pattern </w:t>
      </w:r>
      <w:r w:rsidRPr="00163C84">
        <w:rPr>
          <w:lang w:eastAsia="ja-JP"/>
        </w:rPr>
        <w:t>in scene</w:t>
      </w:r>
      <w:r w:rsidRPr="00163C84">
        <w:t xml:space="preserve"> 4 changes frame-by-frame, which is </w:t>
      </w:r>
      <w:r w:rsidRPr="00163C84">
        <w:rPr>
          <w:lang w:eastAsia="ja-JP"/>
        </w:rPr>
        <w:t xml:space="preserve">the case </w:t>
      </w:r>
      <w:r w:rsidRPr="00163C84">
        <w:t xml:space="preserve">in the </w:t>
      </w:r>
      <w:r w:rsidRPr="00163C84">
        <w:rPr>
          <w:lang w:eastAsia="ja-JP"/>
        </w:rPr>
        <w:t>Freeze I sequence</w:t>
      </w:r>
      <w:r w:rsidRPr="00163C84">
        <w:t>.</w:t>
      </w:r>
    </w:p>
    <w:p w:rsidR="00D54864" w:rsidRDefault="00D54864" w:rsidP="00D54864">
      <w:pPr>
        <w:keepNext/>
      </w:pPr>
    </w:p>
    <w:p w:rsidR="00D54864" w:rsidRDefault="00D54864" w:rsidP="00D54864">
      <w:pPr>
        <w:keepNext/>
      </w:pPr>
    </w:p>
    <w:p w:rsidR="0007192F" w:rsidRPr="00163C84" w:rsidRDefault="0007192F" w:rsidP="00451A2F">
      <w:pPr>
        <w:pStyle w:val="FigureNo"/>
        <w:keepLines w:val="0"/>
        <w:rPr>
          <w:lang w:eastAsia="ja-JP"/>
        </w:rPr>
      </w:pPr>
      <w:r w:rsidRPr="00163C84">
        <w:rPr>
          <w:lang w:eastAsia="ja-JP"/>
        </w:rPr>
        <w:t>Figure </w:t>
      </w:r>
      <w:r w:rsidR="00451A2F">
        <w:rPr>
          <w:lang w:eastAsia="ja-JP"/>
        </w:rPr>
        <w:t>21</w:t>
      </w:r>
    </w:p>
    <w:p w:rsidR="0007192F" w:rsidRDefault="0007192F" w:rsidP="0007192F">
      <w:pPr>
        <w:pStyle w:val="Figuretitle"/>
        <w:rPr>
          <w:lang w:eastAsia="ja-JP"/>
        </w:rPr>
      </w:pPr>
      <w:r w:rsidRPr="00163C84">
        <w:rPr>
          <w:lang w:eastAsia="ja-JP"/>
        </w:rPr>
        <w:t>Freeze II</w:t>
      </w:r>
    </w:p>
    <w:p w:rsidR="00BC3C26" w:rsidRPr="00BC3C26" w:rsidRDefault="00BC3C26" w:rsidP="00BC3C26">
      <w:pPr>
        <w:pStyle w:val="Figure"/>
        <w:rPr>
          <w:lang w:eastAsia="ja-JP"/>
        </w:rPr>
      </w:pPr>
      <w:r>
        <w:rPr>
          <w:lang w:eastAsia="ja-JP"/>
        </w:rPr>
        <w:pict>
          <v:shape id="_x0000_i1083" type="#_x0000_t75" style="width:383.4pt;height:351pt">
            <v:imagedata r:id="rId49" o:title=""/>
          </v:shape>
        </w:pict>
      </w:r>
    </w:p>
    <w:p w:rsidR="0007192F" w:rsidRDefault="0007192F" w:rsidP="005406EF">
      <w:pPr>
        <w:keepNext/>
      </w:pPr>
      <w:r w:rsidRPr="00163C84">
        <w:rPr>
          <w:lang w:eastAsia="ja-JP"/>
        </w:rPr>
        <w:lastRenderedPageBreak/>
        <w:t>Scene</w:t>
      </w:r>
      <w:r w:rsidRPr="00163C84">
        <w:t xml:space="preserve"> 7 (animation) is a moving picture (not a still image)</w:t>
      </w:r>
      <w:r w:rsidRPr="00163C84">
        <w:rPr>
          <w:lang w:eastAsia="ja-JP"/>
        </w:rPr>
        <w:t>,</w:t>
      </w:r>
      <w:r w:rsidRPr="00163C84">
        <w:t xml:space="preserve"> </w:t>
      </w:r>
      <w:r w:rsidRPr="00163C84">
        <w:rPr>
          <w:lang w:eastAsia="ja-JP"/>
        </w:rPr>
        <w:t>but</w:t>
      </w:r>
      <w:r w:rsidRPr="00163C84">
        <w:t xml:space="preserve"> this </w:t>
      </w:r>
      <w:r w:rsidRPr="00163C84">
        <w:rPr>
          <w:lang w:eastAsia="ja-JP"/>
        </w:rPr>
        <w:t>scene</w:t>
      </w:r>
      <w:r w:rsidRPr="00163C84">
        <w:t xml:space="preserve"> may be falsely </w:t>
      </w:r>
      <w:r w:rsidRPr="00163C84">
        <w:rPr>
          <w:lang w:eastAsia="ja-JP"/>
        </w:rPr>
        <w:t>recogniz</w:t>
      </w:r>
      <w:r w:rsidRPr="00163C84">
        <w:t xml:space="preserve">ed as </w:t>
      </w:r>
      <w:r w:rsidRPr="00163C84">
        <w:rPr>
          <w:lang w:eastAsia="ja-JP"/>
        </w:rPr>
        <w:t xml:space="preserve">a </w:t>
      </w:r>
      <w:r w:rsidRPr="00163C84">
        <w:t xml:space="preserve">still picture </w:t>
      </w:r>
      <w:r w:rsidRPr="00163C84">
        <w:rPr>
          <w:lang w:eastAsia="ja-JP"/>
        </w:rPr>
        <w:t>because</w:t>
      </w:r>
      <w:r w:rsidRPr="00163C84">
        <w:t xml:space="preserve"> only a small region in the frame </w:t>
      </w:r>
      <w:r w:rsidRPr="00163C84">
        <w:rPr>
          <w:lang w:eastAsia="ja-JP"/>
        </w:rPr>
        <w:t>is in</w:t>
      </w:r>
      <w:r w:rsidRPr="00163C84">
        <w:t xml:space="preserve"> motion. </w:t>
      </w:r>
      <w:r w:rsidRPr="00163C84">
        <w:rPr>
          <w:lang w:eastAsia="ja-JP"/>
        </w:rPr>
        <w:t xml:space="preserve">In this scene, </w:t>
      </w:r>
      <w:r w:rsidRPr="00163C84">
        <w:t xml:space="preserve">TI is always more than 10 and the data series </w:t>
      </w:r>
      <w:r w:rsidRPr="00163C84">
        <w:rPr>
          <w:lang w:eastAsia="ja-JP"/>
        </w:rPr>
        <w:t>is</w:t>
      </w:r>
      <w:r w:rsidRPr="00163C84">
        <w:t xml:space="preserve"> different to th</w:t>
      </w:r>
      <w:r w:rsidRPr="00163C84">
        <w:rPr>
          <w:lang w:eastAsia="ja-JP"/>
        </w:rPr>
        <w:t>at</w:t>
      </w:r>
      <w:r w:rsidRPr="00163C84">
        <w:t xml:space="preserve"> of </w:t>
      </w:r>
      <w:r w:rsidRPr="00163C84">
        <w:rPr>
          <w:lang w:eastAsia="ja-JP"/>
        </w:rPr>
        <w:t xml:space="preserve">a </w:t>
      </w:r>
      <w:r w:rsidRPr="00163C84">
        <w:t xml:space="preserve">still picture. </w:t>
      </w:r>
      <w:r w:rsidRPr="00163C84">
        <w:rPr>
          <w:lang w:eastAsia="ja-JP"/>
        </w:rPr>
        <w:t>E</w:t>
      </w:r>
      <w:r w:rsidRPr="00163C84">
        <w:t>ven animation images</w:t>
      </w:r>
      <w:r w:rsidRPr="00163C84">
        <w:rPr>
          <w:lang w:eastAsia="ja-JP"/>
        </w:rPr>
        <w:t>,</w:t>
      </w:r>
      <w:r w:rsidRPr="00163C84">
        <w:t xml:space="preserve"> which tend to have fewer inter-frame differences</w:t>
      </w:r>
      <w:r w:rsidRPr="00163C84">
        <w:rPr>
          <w:lang w:eastAsia="ja-JP"/>
        </w:rPr>
        <w:t>,</w:t>
      </w:r>
      <w:r w:rsidRPr="00163C84">
        <w:t xml:space="preserve"> can be distinguished </w:t>
      </w:r>
      <w:r w:rsidRPr="00163C84">
        <w:rPr>
          <w:lang w:eastAsia="ja-JP"/>
        </w:rPr>
        <w:t>from</w:t>
      </w:r>
      <w:r w:rsidRPr="00163C84">
        <w:t xml:space="preserve"> still pictures </w:t>
      </w:r>
      <w:r w:rsidRPr="00163C84">
        <w:rPr>
          <w:lang w:eastAsia="ja-JP"/>
        </w:rPr>
        <w:t xml:space="preserve">by </w:t>
      </w:r>
      <w:r w:rsidRPr="00163C84">
        <w:t>monitor</w:t>
      </w:r>
      <w:r w:rsidRPr="00163C84">
        <w:rPr>
          <w:lang w:eastAsia="ja-JP"/>
        </w:rPr>
        <w:t>ing</w:t>
      </w:r>
      <w:r w:rsidRPr="00163C84">
        <w:t xml:space="preserve"> </w:t>
      </w:r>
      <w:r w:rsidRPr="00163C84">
        <w:rPr>
          <w:lang w:eastAsia="ja-JP"/>
        </w:rPr>
        <w:t xml:space="preserve">the </w:t>
      </w:r>
      <w:r w:rsidRPr="00163C84">
        <w:t>TI.</w:t>
      </w:r>
    </w:p>
    <w:p w:rsidR="005406EF" w:rsidRDefault="005406EF" w:rsidP="005406EF">
      <w:pPr>
        <w:keepNext/>
      </w:pPr>
    </w:p>
    <w:p w:rsidR="005406EF" w:rsidRPr="00163C84" w:rsidRDefault="005406EF" w:rsidP="005406EF">
      <w:pPr>
        <w:keepNext/>
        <w:rPr>
          <w:lang w:eastAsia="ja-JP"/>
        </w:rPr>
      </w:pPr>
    </w:p>
    <w:p w:rsidR="0007192F" w:rsidRPr="00163C84" w:rsidRDefault="0007192F" w:rsidP="00451A2F">
      <w:pPr>
        <w:pStyle w:val="FigureNo"/>
        <w:rPr>
          <w:lang w:eastAsia="ja-JP"/>
        </w:rPr>
      </w:pPr>
      <w:r w:rsidRPr="00163C84">
        <w:rPr>
          <w:lang w:eastAsia="ja-JP"/>
        </w:rPr>
        <w:t>Figure </w:t>
      </w:r>
      <w:r w:rsidR="00451A2F">
        <w:rPr>
          <w:lang w:eastAsia="ja-JP"/>
        </w:rPr>
        <w:t>22</w:t>
      </w:r>
    </w:p>
    <w:p w:rsidR="0007192F" w:rsidRDefault="0007192F" w:rsidP="0007192F">
      <w:pPr>
        <w:pStyle w:val="Figuretitle"/>
        <w:rPr>
          <w:lang w:eastAsia="ja-JP"/>
        </w:rPr>
      </w:pPr>
      <w:r w:rsidRPr="00163C84">
        <w:rPr>
          <w:lang w:eastAsia="ja-JP"/>
        </w:rPr>
        <w:t>Scene 7 in Freeze II</w:t>
      </w:r>
    </w:p>
    <w:p w:rsidR="00BC3C26" w:rsidRPr="00BC3C26" w:rsidRDefault="00BC3C26" w:rsidP="00BC3C26">
      <w:pPr>
        <w:pStyle w:val="Figure"/>
        <w:rPr>
          <w:lang w:eastAsia="ja-JP"/>
        </w:rPr>
      </w:pPr>
      <w:r>
        <w:rPr>
          <w:lang w:eastAsia="ja-JP"/>
        </w:rPr>
        <w:pict>
          <v:shape id="_x0000_i1086" type="#_x0000_t75" style="width:385.2pt;height:283.8pt">
            <v:imagedata r:id="rId50" o:title=""/>
          </v:shape>
        </w:pict>
      </w:r>
    </w:p>
    <w:p w:rsidR="005406EF" w:rsidRDefault="005406EF" w:rsidP="005406EF">
      <w:pPr>
        <w:rPr>
          <w:lang w:eastAsia="ja-JP"/>
        </w:rPr>
      </w:pPr>
    </w:p>
    <w:p w:rsidR="005406EF" w:rsidRDefault="005406EF" w:rsidP="005406EF">
      <w:pPr>
        <w:rPr>
          <w:lang w:eastAsia="ja-JP"/>
        </w:rPr>
      </w:pPr>
    </w:p>
    <w:p w:rsidR="0007192F" w:rsidRPr="00163C84" w:rsidRDefault="00451A2F" w:rsidP="0007192F">
      <w:pPr>
        <w:pStyle w:val="Heading2"/>
        <w:rPr>
          <w:lang w:eastAsia="ja-JP"/>
        </w:rPr>
      </w:pPr>
      <w:r>
        <w:rPr>
          <w:lang w:eastAsia="ja-JP"/>
        </w:rPr>
        <w:lastRenderedPageBreak/>
        <w:t>3</w:t>
      </w:r>
      <w:r w:rsidR="0007192F" w:rsidRPr="00163C84">
        <w:rPr>
          <w:lang w:eastAsia="ja-JP"/>
        </w:rPr>
        <w:t>.5</w:t>
      </w:r>
      <w:r w:rsidR="0007192F" w:rsidRPr="00163C84">
        <w:rPr>
          <w:lang w:eastAsia="ja-JP"/>
        </w:rPr>
        <w:tab/>
      </w:r>
      <w:r w:rsidR="0007192F" w:rsidRPr="00163C84">
        <w:t xml:space="preserve">Natural image sequence (a </w:t>
      </w:r>
      <w:r w:rsidR="0007192F" w:rsidRPr="00163C84">
        <w:rPr>
          <w:lang w:eastAsia="ja-JP"/>
        </w:rPr>
        <w:t>s</w:t>
      </w:r>
      <w:r w:rsidR="0007192F" w:rsidRPr="00163C84">
        <w:t xml:space="preserve">ummer </w:t>
      </w:r>
      <w:r w:rsidR="0007192F" w:rsidRPr="00163C84">
        <w:rPr>
          <w:lang w:eastAsia="ja-JP"/>
        </w:rPr>
        <w:t>d</w:t>
      </w:r>
      <w:r w:rsidR="0007192F" w:rsidRPr="00163C84">
        <w:t>ay)</w:t>
      </w:r>
    </w:p>
    <w:p w:rsidR="0007192F" w:rsidRPr="00163C84" w:rsidRDefault="0007192F" w:rsidP="005406EF">
      <w:pPr>
        <w:keepNext/>
      </w:pPr>
      <w:r w:rsidRPr="00163C84">
        <w:t xml:space="preserve">This sequence includes </w:t>
      </w:r>
      <w:r w:rsidRPr="00163C84">
        <w:rPr>
          <w:lang w:eastAsia="ja-JP"/>
        </w:rPr>
        <w:t xml:space="preserve">a </w:t>
      </w:r>
      <w:r w:rsidRPr="00163C84">
        <w:t xml:space="preserve">transition (fade out) of scenes. During the transition, some black frames are inserted and this may be falsely </w:t>
      </w:r>
      <w:r w:rsidRPr="00163C84">
        <w:rPr>
          <w:lang w:eastAsia="ja-JP"/>
        </w:rPr>
        <w:t>recogniz</w:t>
      </w:r>
      <w:r w:rsidRPr="00163C84">
        <w:t xml:space="preserve">ed as </w:t>
      </w:r>
      <w:r w:rsidRPr="00163C84">
        <w:rPr>
          <w:lang w:eastAsia="ja-JP"/>
        </w:rPr>
        <w:t xml:space="preserve">a </w:t>
      </w:r>
      <w:r w:rsidRPr="00163C84">
        <w:t xml:space="preserve">blackout. </w:t>
      </w:r>
      <w:r w:rsidRPr="00163C84">
        <w:rPr>
          <w:lang w:eastAsia="ja-JP"/>
        </w:rPr>
        <w:t>The m</w:t>
      </w:r>
      <w:r w:rsidRPr="00163C84">
        <w:t>inimum TI and SI during the transition correspond to 0.45 and 4.5 (at frame</w:t>
      </w:r>
      <w:r w:rsidRPr="00163C84">
        <w:rPr>
          <w:lang w:eastAsia="ja-JP"/>
        </w:rPr>
        <w:t>s</w:t>
      </w:r>
      <w:r w:rsidRPr="00163C84">
        <w:t xml:space="preserve"> 1 150</w:t>
      </w:r>
      <w:r w:rsidRPr="00163C84">
        <w:rPr>
          <w:lang w:eastAsia="ja-JP"/>
        </w:rPr>
        <w:t>-</w:t>
      </w:r>
      <w:r w:rsidRPr="00163C84">
        <w:t xml:space="preserve">1 200), and this scene is very </w:t>
      </w:r>
      <w:r w:rsidRPr="00163C84">
        <w:rPr>
          <w:lang w:eastAsia="ja-JP"/>
        </w:rPr>
        <w:t>similar</w:t>
      </w:r>
      <w:r w:rsidRPr="00163C84">
        <w:t xml:space="preserve"> to blackout in terms of SI and TI.</w:t>
      </w:r>
    </w:p>
    <w:p w:rsidR="0007192F" w:rsidRDefault="0007192F" w:rsidP="005406EF">
      <w:pPr>
        <w:keepNext/>
      </w:pPr>
      <w:r w:rsidRPr="00163C84">
        <w:t xml:space="preserve">Around frame 1 900, there is a night canal scene, which is very dark. However, SI </w:t>
      </w:r>
      <w:r w:rsidRPr="00163C84">
        <w:rPr>
          <w:lang w:eastAsia="ja-JP"/>
        </w:rPr>
        <w:t xml:space="preserve">in this scene </w:t>
      </w:r>
      <w:r w:rsidRPr="00163C84">
        <w:t xml:space="preserve">is between 33 and 34 and this scene can thus be distinguished </w:t>
      </w:r>
      <w:r w:rsidRPr="00163C84">
        <w:rPr>
          <w:lang w:eastAsia="ja-JP"/>
        </w:rPr>
        <w:t>from</w:t>
      </w:r>
      <w:r w:rsidRPr="00163C84">
        <w:t xml:space="preserve"> blackout.</w:t>
      </w:r>
    </w:p>
    <w:p w:rsidR="005406EF" w:rsidRDefault="005406EF" w:rsidP="005406EF">
      <w:pPr>
        <w:keepNext/>
      </w:pPr>
    </w:p>
    <w:p w:rsidR="005406EF" w:rsidRPr="00163C84" w:rsidRDefault="005406EF" w:rsidP="005406EF">
      <w:pPr>
        <w:keepNext/>
        <w:rPr>
          <w:lang w:eastAsia="ja-JP"/>
        </w:rPr>
      </w:pPr>
    </w:p>
    <w:p w:rsidR="0007192F" w:rsidRPr="00163C84" w:rsidRDefault="0007192F" w:rsidP="00451A2F">
      <w:pPr>
        <w:pStyle w:val="FigureNo"/>
        <w:rPr>
          <w:lang w:eastAsia="ja-JP"/>
        </w:rPr>
      </w:pPr>
      <w:r w:rsidRPr="00163C84">
        <w:rPr>
          <w:lang w:eastAsia="ja-JP"/>
        </w:rPr>
        <w:t>Figure </w:t>
      </w:r>
      <w:r w:rsidR="00451A2F">
        <w:rPr>
          <w:lang w:eastAsia="ja-JP"/>
        </w:rPr>
        <w:t>23</w:t>
      </w:r>
    </w:p>
    <w:p w:rsidR="0007192F" w:rsidRDefault="0007192F" w:rsidP="0007192F">
      <w:pPr>
        <w:pStyle w:val="Figuretitle"/>
        <w:rPr>
          <w:lang w:eastAsia="ja-JP"/>
        </w:rPr>
      </w:pPr>
      <w:r w:rsidRPr="00163C84">
        <w:rPr>
          <w:lang w:eastAsia="ja-JP"/>
        </w:rPr>
        <w:t>Natural image sequence (a summer day)</w:t>
      </w:r>
    </w:p>
    <w:p w:rsidR="00BC3C26" w:rsidRPr="00BC3C26" w:rsidRDefault="00BC3C26" w:rsidP="00BC3C26">
      <w:pPr>
        <w:pStyle w:val="Figure"/>
        <w:rPr>
          <w:lang w:eastAsia="ja-JP"/>
        </w:rPr>
      </w:pPr>
      <w:r>
        <w:rPr>
          <w:lang w:eastAsia="ja-JP"/>
        </w:rPr>
        <w:pict>
          <v:shape id="_x0000_i1091" type="#_x0000_t75" style="width:399.6pt;height:286.2pt">
            <v:imagedata r:id="rId51" o:title=""/>
          </v:shape>
        </w:pict>
      </w:r>
    </w:p>
    <w:p w:rsidR="0007192F" w:rsidRPr="00163C84" w:rsidRDefault="00451A2F" w:rsidP="00451A2F">
      <w:pPr>
        <w:pStyle w:val="Heading2"/>
      </w:pPr>
      <w:r>
        <w:rPr>
          <w:lang w:eastAsia="ja-JP"/>
        </w:rPr>
        <w:lastRenderedPageBreak/>
        <w:t>3</w:t>
      </w:r>
      <w:r w:rsidR="0007192F" w:rsidRPr="00163C84">
        <w:rPr>
          <w:lang w:eastAsia="ja-JP"/>
        </w:rPr>
        <w:t>.6</w:t>
      </w:r>
      <w:r w:rsidR="0007192F" w:rsidRPr="00163C84">
        <w:rPr>
          <w:lang w:eastAsia="ja-JP"/>
        </w:rPr>
        <w:tab/>
      </w:r>
      <w:r w:rsidR="0007192F" w:rsidRPr="00163C84">
        <w:t>Natural image sequence (drama)</w:t>
      </w:r>
    </w:p>
    <w:p w:rsidR="0007192F" w:rsidRDefault="0007192F" w:rsidP="005406EF">
      <w:pPr>
        <w:keepNext/>
      </w:pPr>
      <w:r w:rsidRPr="00163C84">
        <w:t>In this sequence, there is a transition of scenes</w:t>
      </w:r>
      <w:r w:rsidRPr="00163C84">
        <w:rPr>
          <w:lang w:eastAsia="ja-JP"/>
        </w:rPr>
        <w:t>, during which</w:t>
      </w:r>
      <w:r w:rsidRPr="00163C84">
        <w:t xml:space="preserve"> completely black frames</w:t>
      </w:r>
      <w:r w:rsidRPr="00163C84">
        <w:rPr>
          <w:lang w:eastAsia="ja-JP"/>
        </w:rPr>
        <w:t xml:space="preserve"> (0 </w:t>
      </w:r>
      <w:r w:rsidRPr="00163C84">
        <w:t>SI and TI</w:t>
      </w:r>
      <w:r w:rsidRPr="00163C84">
        <w:rPr>
          <w:lang w:eastAsia="ja-JP"/>
        </w:rPr>
        <w:t>)</w:t>
      </w:r>
      <w:r w:rsidRPr="00163C84">
        <w:t xml:space="preserve"> are </w:t>
      </w:r>
      <w:r w:rsidRPr="00163C84">
        <w:rPr>
          <w:lang w:eastAsia="ja-JP"/>
        </w:rPr>
        <w:t xml:space="preserve">intentionally </w:t>
      </w:r>
      <w:r w:rsidRPr="00163C84">
        <w:t xml:space="preserve">inserted for about </w:t>
      </w:r>
      <w:r w:rsidRPr="00163C84">
        <w:rPr>
          <w:lang w:eastAsia="ja-JP"/>
        </w:rPr>
        <w:t>one</w:t>
      </w:r>
      <w:r w:rsidRPr="00163C84">
        <w:t xml:space="preserve"> second. </w:t>
      </w:r>
      <w:r w:rsidRPr="00163C84">
        <w:rPr>
          <w:lang w:eastAsia="ja-JP"/>
        </w:rPr>
        <w:t>T</w:t>
      </w:r>
      <w:r w:rsidRPr="00163C84">
        <w:t xml:space="preserve">his </w:t>
      </w:r>
      <w:r w:rsidRPr="00163C84">
        <w:rPr>
          <w:lang w:eastAsia="ja-JP"/>
        </w:rPr>
        <w:t>intentional blackout can</w:t>
      </w:r>
      <w:r w:rsidRPr="00163C84">
        <w:t xml:space="preserve"> be distinguished </w:t>
      </w:r>
      <w:r w:rsidRPr="00163C84">
        <w:rPr>
          <w:lang w:eastAsia="ja-JP"/>
        </w:rPr>
        <w:t>from</w:t>
      </w:r>
      <w:r w:rsidRPr="00163C84">
        <w:t xml:space="preserve"> blackouts caused by transmission failure or the malfunction of video equipment</w:t>
      </w:r>
      <w:r w:rsidRPr="00163C84">
        <w:rPr>
          <w:lang w:eastAsia="ja-JP"/>
        </w:rPr>
        <w:t xml:space="preserve"> by using metadata history</w:t>
      </w:r>
      <w:r w:rsidRPr="00163C84">
        <w:t>.</w:t>
      </w:r>
    </w:p>
    <w:p w:rsidR="005406EF" w:rsidRDefault="005406EF" w:rsidP="005406EF">
      <w:pPr>
        <w:keepNext/>
      </w:pPr>
    </w:p>
    <w:p w:rsidR="005406EF" w:rsidRPr="00163C84" w:rsidRDefault="005406EF" w:rsidP="005406EF">
      <w:pPr>
        <w:keepNext/>
        <w:rPr>
          <w:lang w:eastAsia="ja-JP"/>
        </w:rPr>
      </w:pPr>
    </w:p>
    <w:p w:rsidR="0007192F" w:rsidRPr="00163C84" w:rsidRDefault="0007192F" w:rsidP="00451A2F">
      <w:pPr>
        <w:pStyle w:val="FigureNo"/>
        <w:rPr>
          <w:lang w:eastAsia="ja-JP"/>
        </w:rPr>
      </w:pPr>
      <w:r w:rsidRPr="00163C84">
        <w:rPr>
          <w:lang w:eastAsia="ja-JP"/>
        </w:rPr>
        <w:t>Figure </w:t>
      </w:r>
      <w:r w:rsidR="00451A2F">
        <w:rPr>
          <w:lang w:eastAsia="ja-JP"/>
        </w:rPr>
        <w:t>24</w:t>
      </w:r>
    </w:p>
    <w:p w:rsidR="0007192F" w:rsidRDefault="0007192F" w:rsidP="0007192F">
      <w:pPr>
        <w:pStyle w:val="Figuretitle"/>
        <w:rPr>
          <w:lang w:eastAsia="ja-JP"/>
        </w:rPr>
      </w:pPr>
      <w:r w:rsidRPr="00163C84">
        <w:rPr>
          <w:lang w:eastAsia="ja-JP"/>
        </w:rPr>
        <w:t>Natural image sequence (drama)</w:t>
      </w:r>
    </w:p>
    <w:p w:rsidR="00BC3C26" w:rsidRPr="00BC3C26" w:rsidRDefault="00BC3C26" w:rsidP="00BC3C26">
      <w:pPr>
        <w:pStyle w:val="Figure"/>
        <w:rPr>
          <w:lang w:eastAsia="ja-JP"/>
        </w:rPr>
      </w:pPr>
      <w:r>
        <w:rPr>
          <w:lang w:eastAsia="ja-JP"/>
        </w:rPr>
        <w:pict>
          <v:shape id="_x0000_i1094" type="#_x0000_t75" style="width:377.4pt;height:292.8pt">
            <v:imagedata r:id="rId52" o:title=""/>
          </v:shape>
        </w:pict>
      </w:r>
    </w:p>
    <w:p w:rsidR="005406EF" w:rsidRDefault="005406EF" w:rsidP="005406EF">
      <w:pPr>
        <w:rPr>
          <w:lang w:eastAsia="ja-JP"/>
        </w:rPr>
      </w:pPr>
    </w:p>
    <w:p w:rsidR="005406EF" w:rsidRDefault="005406EF" w:rsidP="005406EF">
      <w:pPr>
        <w:rPr>
          <w:lang w:eastAsia="ja-JP"/>
        </w:rPr>
      </w:pPr>
    </w:p>
    <w:p w:rsidR="0007192F" w:rsidRPr="00163C84" w:rsidRDefault="00451A2F" w:rsidP="0007192F">
      <w:pPr>
        <w:pStyle w:val="Heading2"/>
      </w:pPr>
      <w:r>
        <w:rPr>
          <w:lang w:eastAsia="ja-JP"/>
        </w:rPr>
        <w:lastRenderedPageBreak/>
        <w:t>3</w:t>
      </w:r>
      <w:r w:rsidR="0007192F" w:rsidRPr="00163C84">
        <w:rPr>
          <w:lang w:eastAsia="ja-JP"/>
        </w:rPr>
        <w:t>.7</w:t>
      </w:r>
      <w:r w:rsidR="0007192F" w:rsidRPr="00163C84">
        <w:rPr>
          <w:lang w:eastAsia="ja-JP"/>
        </w:rPr>
        <w:tab/>
      </w:r>
      <w:r w:rsidR="0007192F" w:rsidRPr="00163C84">
        <w:t>Natural image sequence (mobile and calendar)</w:t>
      </w:r>
    </w:p>
    <w:p w:rsidR="0007192F" w:rsidRPr="00163C84" w:rsidRDefault="0007192F" w:rsidP="00D54864">
      <w:pPr>
        <w:keepNext/>
        <w:rPr>
          <w:lang w:eastAsia="ja-JP"/>
        </w:rPr>
      </w:pPr>
      <w:r w:rsidRPr="00163C84">
        <w:t>This is a standard sequence</w:t>
      </w:r>
      <w:r w:rsidRPr="00163C84">
        <w:rPr>
          <w:lang w:eastAsia="ja-JP"/>
        </w:rPr>
        <w:t>,</w:t>
      </w:r>
      <w:r w:rsidRPr="00163C84">
        <w:t xml:space="preserve"> which has a complex texture and several motions. As both TI and SI </w:t>
      </w:r>
      <w:r w:rsidRPr="00163C84">
        <w:rPr>
          <w:lang w:eastAsia="ja-JP"/>
        </w:rPr>
        <w:t>are</w:t>
      </w:r>
      <w:r w:rsidRPr="00163C84">
        <w:t xml:space="preserve"> very high</w:t>
      </w:r>
      <w:r w:rsidRPr="00163C84">
        <w:rPr>
          <w:lang w:eastAsia="ja-JP"/>
        </w:rPr>
        <w:t>,</w:t>
      </w:r>
      <w:r w:rsidRPr="00163C84">
        <w:t xml:space="preserve"> it is easily distinguished </w:t>
      </w:r>
      <w:r w:rsidRPr="00163C84">
        <w:rPr>
          <w:lang w:eastAsia="ja-JP"/>
        </w:rPr>
        <w:t>from</w:t>
      </w:r>
      <w:r w:rsidRPr="00163C84">
        <w:t xml:space="preserve"> blackouts and freez</w:t>
      </w:r>
      <w:r w:rsidRPr="00163C84">
        <w:rPr>
          <w:lang w:eastAsia="ja-JP"/>
        </w:rPr>
        <w:t>ing</w:t>
      </w:r>
      <w:r w:rsidRPr="00163C84">
        <w:t>.</w:t>
      </w:r>
    </w:p>
    <w:p w:rsidR="00D54864" w:rsidRDefault="00D54864" w:rsidP="00D54864">
      <w:pPr>
        <w:keepNext/>
      </w:pPr>
    </w:p>
    <w:p w:rsidR="00D54864" w:rsidRDefault="00D54864" w:rsidP="00D54864">
      <w:pPr>
        <w:keepNext/>
      </w:pPr>
    </w:p>
    <w:p w:rsidR="0007192F" w:rsidRPr="00163C84" w:rsidRDefault="0007192F" w:rsidP="00451A2F">
      <w:pPr>
        <w:pStyle w:val="FigureNo"/>
        <w:rPr>
          <w:lang w:eastAsia="ja-JP"/>
        </w:rPr>
      </w:pPr>
      <w:r w:rsidRPr="00163C84">
        <w:rPr>
          <w:lang w:eastAsia="ja-JP"/>
        </w:rPr>
        <w:t>Figure </w:t>
      </w:r>
      <w:r w:rsidR="00451A2F">
        <w:rPr>
          <w:lang w:eastAsia="ja-JP"/>
        </w:rPr>
        <w:t>25</w:t>
      </w:r>
    </w:p>
    <w:p w:rsidR="0007192F" w:rsidRDefault="0007192F" w:rsidP="0007192F">
      <w:pPr>
        <w:pStyle w:val="Figuretitle"/>
        <w:rPr>
          <w:lang w:eastAsia="ja-JP"/>
        </w:rPr>
      </w:pPr>
      <w:r w:rsidRPr="00163C84">
        <w:rPr>
          <w:lang w:eastAsia="ja-JP"/>
        </w:rPr>
        <w:t>Natural image sequence (mobile and calendar)</w:t>
      </w:r>
    </w:p>
    <w:p w:rsidR="00BC3C26" w:rsidRPr="00BC3C26" w:rsidRDefault="00BC3C26" w:rsidP="00BC3C26">
      <w:pPr>
        <w:pStyle w:val="Figure"/>
        <w:rPr>
          <w:lang w:eastAsia="ja-JP"/>
        </w:rPr>
      </w:pPr>
      <w:r>
        <w:rPr>
          <w:lang w:eastAsia="ja-JP"/>
        </w:rPr>
        <w:pict>
          <v:shape id="_x0000_i1097" type="#_x0000_t75" style="width:379.8pt;height:283.2pt">
            <v:imagedata r:id="rId53" o:title=""/>
          </v:shape>
        </w:pict>
      </w:r>
    </w:p>
    <w:p w:rsidR="0007192F" w:rsidRPr="00163C84" w:rsidRDefault="00451A2F" w:rsidP="0007192F">
      <w:pPr>
        <w:pStyle w:val="Heading2"/>
      </w:pPr>
      <w:r>
        <w:rPr>
          <w:lang w:eastAsia="ja-JP"/>
        </w:rPr>
        <w:lastRenderedPageBreak/>
        <w:t>3</w:t>
      </w:r>
      <w:r w:rsidR="0007192F" w:rsidRPr="00163C84">
        <w:rPr>
          <w:lang w:eastAsia="ja-JP"/>
        </w:rPr>
        <w:t>.8</w:t>
      </w:r>
      <w:r w:rsidR="0007192F" w:rsidRPr="00163C84">
        <w:rPr>
          <w:lang w:eastAsia="ja-JP"/>
        </w:rPr>
        <w:tab/>
      </w:r>
      <w:r w:rsidR="0007192F" w:rsidRPr="00163C84">
        <w:t xml:space="preserve">Animation </w:t>
      </w:r>
    </w:p>
    <w:p w:rsidR="0007192F" w:rsidRPr="00163C84" w:rsidRDefault="0007192F" w:rsidP="00D54864">
      <w:pPr>
        <w:keepNext/>
        <w:rPr>
          <w:lang w:eastAsia="ja-JP"/>
        </w:rPr>
      </w:pPr>
      <w:r w:rsidRPr="00163C84">
        <w:t>This sequence is animation footage. However, the series of TI ha</w:t>
      </w:r>
      <w:r w:rsidRPr="00163C84">
        <w:rPr>
          <w:lang w:eastAsia="ja-JP"/>
        </w:rPr>
        <w:t>s</w:t>
      </w:r>
      <w:r w:rsidRPr="00163C84">
        <w:t xml:space="preserve"> different characteristics </w:t>
      </w:r>
      <w:r w:rsidRPr="00163C84">
        <w:rPr>
          <w:lang w:eastAsia="ja-JP"/>
        </w:rPr>
        <w:t>from</w:t>
      </w:r>
      <w:r w:rsidRPr="00163C84">
        <w:t xml:space="preserve"> </w:t>
      </w:r>
      <w:r w:rsidRPr="00163C84">
        <w:rPr>
          <w:lang w:eastAsia="ja-JP"/>
        </w:rPr>
        <w:t xml:space="preserve">that of </w:t>
      </w:r>
      <w:r w:rsidRPr="00163C84">
        <w:t>s</w:t>
      </w:r>
      <w:r w:rsidRPr="00163C84">
        <w:rPr>
          <w:lang w:eastAsia="ja-JP"/>
        </w:rPr>
        <w:t>cene</w:t>
      </w:r>
      <w:r w:rsidRPr="00163C84">
        <w:t xml:space="preserve"> 7 </w:t>
      </w:r>
      <w:r w:rsidRPr="00163C84">
        <w:rPr>
          <w:lang w:eastAsia="ja-JP"/>
        </w:rPr>
        <w:t>in</w:t>
      </w:r>
      <w:r w:rsidRPr="00163C84">
        <w:t xml:space="preserve"> Freez</w:t>
      </w:r>
      <w:r w:rsidRPr="00163C84">
        <w:rPr>
          <w:lang w:eastAsia="ja-JP"/>
        </w:rPr>
        <w:t>e</w:t>
      </w:r>
      <w:r w:rsidRPr="00163C84">
        <w:t xml:space="preserve"> II; </w:t>
      </w:r>
      <w:r w:rsidRPr="00163C84">
        <w:rPr>
          <w:lang w:eastAsia="ja-JP"/>
        </w:rPr>
        <w:t>TI</w:t>
      </w:r>
      <w:r w:rsidRPr="00163C84">
        <w:t xml:space="preserve"> changes </w:t>
      </w:r>
      <w:r w:rsidRPr="00163C84">
        <w:rPr>
          <w:lang w:eastAsia="ja-JP"/>
        </w:rPr>
        <w:t xml:space="preserve">are </w:t>
      </w:r>
      <w:r w:rsidRPr="00163C84">
        <w:t>large every 1</w:t>
      </w:r>
      <w:r w:rsidRPr="00163C84">
        <w:rPr>
          <w:lang w:eastAsia="ja-JP"/>
        </w:rPr>
        <w:t>-</w:t>
      </w:r>
      <w:r w:rsidRPr="00163C84">
        <w:t>2 frames</w:t>
      </w:r>
      <w:r w:rsidRPr="00163C84">
        <w:rPr>
          <w:lang w:eastAsia="ja-JP"/>
        </w:rPr>
        <w:t>.</w:t>
      </w:r>
      <w:r w:rsidRPr="00163C84">
        <w:t xml:space="preserve"> This may be because</w:t>
      </w:r>
      <w:r w:rsidRPr="00163C84">
        <w:rPr>
          <w:lang w:eastAsia="ja-JP"/>
        </w:rPr>
        <w:t xml:space="preserve"> </w:t>
      </w:r>
      <w:r w:rsidRPr="00163C84">
        <w:t xml:space="preserve">this sequence </w:t>
      </w:r>
      <w:r w:rsidRPr="00163C84">
        <w:rPr>
          <w:lang w:eastAsia="ja-JP"/>
        </w:rPr>
        <w:t>was</w:t>
      </w:r>
      <w:r w:rsidRPr="00163C84">
        <w:t xml:space="preserve"> originally in 24-fps film </w:t>
      </w:r>
      <w:r w:rsidRPr="00163C84">
        <w:rPr>
          <w:lang w:eastAsia="ja-JP"/>
        </w:rPr>
        <w:t xml:space="preserve">format </w:t>
      </w:r>
      <w:r w:rsidRPr="00163C84">
        <w:t xml:space="preserve">and </w:t>
      </w:r>
      <w:r w:rsidRPr="00163C84">
        <w:rPr>
          <w:lang w:eastAsia="ja-JP"/>
        </w:rPr>
        <w:t xml:space="preserve">then </w:t>
      </w:r>
      <w:r w:rsidRPr="00163C84">
        <w:t>dubbed into Digital V</w:t>
      </w:r>
      <w:r w:rsidRPr="00163C84">
        <w:rPr>
          <w:lang w:eastAsia="ja-JP"/>
        </w:rPr>
        <w:t>C</w:t>
      </w:r>
      <w:r w:rsidRPr="00163C84">
        <w:t xml:space="preserve">R with telecine conversion, whereas </w:t>
      </w:r>
      <w:r w:rsidRPr="00163C84">
        <w:rPr>
          <w:lang w:eastAsia="ja-JP"/>
        </w:rPr>
        <w:t>scene</w:t>
      </w:r>
      <w:r w:rsidRPr="00163C84">
        <w:t xml:space="preserve"> 7 </w:t>
      </w:r>
      <w:r w:rsidRPr="00163C84">
        <w:rPr>
          <w:lang w:eastAsia="ja-JP"/>
        </w:rPr>
        <w:t>in</w:t>
      </w:r>
      <w:r w:rsidRPr="00163C84">
        <w:t xml:space="preserve"> Freez</w:t>
      </w:r>
      <w:r w:rsidRPr="00163C84">
        <w:rPr>
          <w:lang w:eastAsia="ja-JP"/>
        </w:rPr>
        <w:t>e</w:t>
      </w:r>
      <w:r w:rsidRPr="00163C84">
        <w:t xml:space="preserve"> II is</w:t>
      </w:r>
      <w:r w:rsidRPr="00163C84">
        <w:rPr>
          <w:lang w:eastAsia="ja-JP"/>
        </w:rPr>
        <w:t xml:space="preserve"> in </w:t>
      </w:r>
      <w:r w:rsidRPr="00163C84">
        <w:t>NTSC</w:t>
      </w:r>
      <w:r w:rsidRPr="00163C84">
        <w:rPr>
          <w:lang w:eastAsia="ja-JP"/>
        </w:rPr>
        <w:t xml:space="preserve"> format</w:t>
      </w:r>
      <w:r w:rsidRPr="00163C84">
        <w:t>.</w:t>
      </w:r>
    </w:p>
    <w:p w:rsidR="00D54864" w:rsidRDefault="00D54864" w:rsidP="00D54864">
      <w:pPr>
        <w:keepNext/>
      </w:pPr>
    </w:p>
    <w:p w:rsidR="0007192F" w:rsidRPr="00163C84" w:rsidRDefault="0007192F" w:rsidP="00451A2F">
      <w:pPr>
        <w:pStyle w:val="FigureNo"/>
        <w:rPr>
          <w:lang w:eastAsia="ja-JP"/>
        </w:rPr>
      </w:pPr>
      <w:r w:rsidRPr="00163C84">
        <w:rPr>
          <w:lang w:eastAsia="ja-JP"/>
        </w:rPr>
        <w:t>Figure </w:t>
      </w:r>
      <w:r w:rsidR="00451A2F">
        <w:rPr>
          <w:lang w:eastAsia="ja-JP"/>
        </w:rPr>
        <w:t>26</w:t>
      </w:r>
    </w:p>
    <w:p w:rsidR="0007192F" w:rsidRDefault="0007192F" w:rsidP="0007192F">
      <w:pPr>
        <w:pStyle w:val="Figuretitle"/>
        <w:rPr>
          <w:lang w:eastAsia="ja-JP"/>
        </w:rPr>
      </w:pPr>
      <w:r w:rsidRPr="00163C84">
        <w:rPr>
          <w:lang w:eastAsia="ja-JP"/>
        </w:rPr>
        <w:t xml:space="preserve">Animation </w:t>
      </w:r>
    </w:p>
    <w:p w:rsidR="00BC3C26" w:rsidRPr="00BC3C26" w:rsidRDefault="00BC3C26" w:rsidP="00BC3C26">
      <w:pPr>
        <w:pStyle w:val="Figure"/>
        <w:rPr>
          <w:lang w:eastAsia="ja-JP"/>
        </w:rPr>
      </w:pPr>
      <w:r>
        <w:rPr>
          <w:lang w:eastAsia="ja-JP"/>
        </w:rPr>
        <w:pict>
          <v:shape id="_x0000_i1100" type="#_x0000_t75" style="width:374.4pt;height:283.2pt">
            <v:imagedata r:id="rId54" o:title=""/>
          </v:shape>
        </w:pict>
      </w:r>
    </w:p>
    <w:p w:rsidR="00D54864" w:rsidRDefault="00D54864" w:rsidP="0007192F">
      <w:pPr>
        <w:pStyle w:val="Heading2"/>
        <w:rPr>
          <w:lang w:eastAsia="ja-JP"/>
        </w:rPr>
      </w:pPr>
    </w:p>
    <w:p w:rsidR="0007192F" w:rsidRPr="00163C84" w:rsidRDefault="00451A2F" w:rsidP="0007192F">
      <w:pPr>
        <w:pStyle w:val="Heading2"/>
        <w:rPr>
          <w:lang w:eastAsia="ja-JP"/>
        </w:rPr>
      </w:pPr>
      <w:r>
        <w:rPr>
          <w:lang w:eastAsia="ja-JP"/>
        </w:rPr>
        <w:t>3</w:t>
      </w:r>
      <w:r w:rsidR="0007192F" w:rsidRPr="00163C84">
        <w:rPr>
          <w:lang w:eastAsia="ja-JP"/>
        </w:rPr>
        <w:t>.9</w:t>
      </w:r>
      <w:r w:rsidR="0007192F" w:rsidRPr="00163C84">
        <w:rPr>
          <w:lang w:eastAsia="ja-JP"/>
        </w:rPr>
        <w:tab/>
        <w:t>Superimpose and wipe</w:t>
      </w:r>
    </w:p>
    <w:p w:rsidR="0007192F" w:rsidRDefault="0007192F" w:rsidP="00BC3C26">
      <w:pPr>
        <w:rPr>
          <w:lang w:eastAsia="ja-JP"/>
        </w:rPr>
      </w:pPr>
      <w:r w:rsidRPr="00163C84">
        <w:rPr>
          <w:lang w:eastAsia="ja-JP"/>
        </w:rPr>
        <w:t>TI and SI are compared for three sequences, without superimpose and wipe, with superimpose, and with wipe, and are shown in Figs </w:t>
      </w:r>
      <w:r w:rsidR="00451A2F">
        <w:rPr>
          <w:lang w:eastAsia="ja-JP"/>
        </w:rPr>
        <w:t>27</w:t>
      </w:r>
      <w:r w:rsidRPr="00163C84">
        <w:rPr>
          <w:lang w:eastAsia="ja-JP"/>
        </w:rPr>
        <w:t xml:space="preserve"> and </w:t>
      </w:r>
      <w:r w:rsidR="00451A2F">
        <w:rPr>
          <w:lang w:eastAsia="ja-JP"/>
        </w:rPr>
        <w:t>28</w:t>
      </w:r>
      <w:r w:rsidRPr="00163C84">
        <w:rPr>
          <w:lang w:eastAsia="ja-JP"/>
        </w:rPr>
        <w:t>. At the timing the superimposed text is changed (at around the frame number 300), TI is significantly increased. The TI of “without superimpose and wipe” (blue) and that of “with superimpose” (red) are very comparable, but that of “with wipe” (green) is lower than that of the others. The SIs of “with superimpose” and “with wipe” are larger tha</w:t>
      </w:r>
      <w:r w:rsidR="00451A2F">
        <w:rPr>
          <w:lang w:eastAsia="ja-JP"/>
        </w:rPr>
        <w:t>n</w:t>
      </w:r>
      <w:r w:rsidRPr="00163C84">
        <w:rPr>
          <w:lang w:eastAsia="ja-JP"/>
        </w:rPr>
        <w:t xml:space="preserve"> that of “without” and the TI of “with superimpose” is the largest.</w:t>
      </w:r>
    </w:p>
    <w:p w:rsidR="005406EF" w:rsidRDefault="005406EF" w:rsidP="00451A2F">
      <w:pPr>
        <w:rPr>
          <w:lang w:eastAsia="ja-JP"/>
        </w:rPr>
      </w:pPr>
    </w:p>
    <w:p w:rsidR="005406EF" w:rsidRPr="00163C84" w:rsidRDefault="005406EF" w:rsidP="00451A2F">
      <w:pPr>
        <w:rPr>
          <w:lang w:eastAsia="ja-JP"/>
        </w:rPr>
      </w:pPr>
    </w:p>
    <w:p w:rsidR="0007192F" w:rsidRPr="00163C84" w:rsidRDefault="0007192F" w:rsidP="00451A2F">
      <w:pPr>
        <w:pStyle w:val="FigureNo"/>
        <w:rPr>
          <w:lang w:eastAsia="ja-JP"/>
        </w:rPr>
      </w:pPr>
      <w:r w:rsidRPr="00163C84">
        <w:rPr>
          <w:lang w:eastAsia="ja-JP"/>
        </w:rPr>
        <w:lastRenderedPageBreak/>
        <w:t>Figure </w:t>
      </w:r>
      <w:r w:rsidR="00451A2F">
        <w:rPr>
          <w:lang w:eastAsia="ja-JP"/>
        </w:rPr>
        <w:t>27</w:t>
      </w:r>
    </w:p>
    <w:p w:rsidR="0007192F" w:rsidRDefault="0007192F" w:rsidP="0007192F">
      <w:pPr>
        <w:pStyle w:val="Figuretitle"/>
        <w:rPr>
          <w:lang w:eastAsia="ja-JP"/>
        </w:rPr>
      </w:pPr>
      <w:r w:rsidRPr="00163C84">
        <w:rPr>
          <w:lang w:eastAsia="ja-JP"/>
        </w:rPr>
        <w:t>Superimpose and wipe for sequence with slight motion</w:t>
      </w:r>
    </w:p>
    <w:p w:rsidR="00BC3C26" w:rsidRPr="00BC3C26" w:rsidRDefault="00BC3C26" w:rsidP="00BC3C26">
      <w:pPr>
        <w:pStyle w:val="Figure"/>
        <w:rPr>
          <w:lang w:eastAsia="ja-JP"/>
        </w:rPr>
      </w:pPr>
      <w:r>
        <w:rPr>
          <w:lang w:eastAsia="ja-JP"/>
        </w:rPr>
        <w:pict>
          <v:shape id="_x0000_i1103" type="#_x0000_t75" style="width:348pt;height:287.4pt">
            <v:imagedata r:id="rId55" o:title=""/>
          </v:shape>
        </w:pict>
      </w:r>
    </w:p>
    <w:p w:rsidR="00D54864" w:rsidRDefault="00D54864" w:rsidP="00D54864">
      <w:pPr>
        <w:rPr>
          <w:lang w:eastAsia="ja-JP"/>
        </w:rPr>
      </w:pPr>
    </w:p>
    <w:p w:rsidR="00D54864" w:rsidRDefault="00D54864" w:rsidP="00D54864">
      <w:pPr>
        <w:rPr>
          <w:lang w:eastAsia="ja-JP"/>
        </w:rPr>
      </w:pPr>
    </w:p>
    <w:p w:rsidR="0007192F" w:rsidRPr="00163C84" w:rsidRDefault="0007192F" w:rsidP="00451A2F">
      <w:pPr>
        <w:pStyle w:val="FigureNo"/>
        <w:rPr>
          <w:lang w:eastAsia="ja-JP"/>
        </w:rPr>
      </w:pPr>
      <w:r w:rsidRPr="00163C84">
        <w:rPr>
          <w:lang w:eastAsia="ja-JP"/>
        </w:rPr>
        <w:t>Figure </w:t>
      </w:r>
      <w:r w:rsidR="00451A2F">
        <w:rPr>
          <w:lang w:eastAsia="ja-JP"/>
        </w:rPr>
        <w:t>28</w:t>
      </w:r>
    </w:p>
    <w:p w:rsidR="0007192F" w:rsidRDefault="0007192F" w:rsidP="0007192F">
      <w:pPr>
        <w:pStyle w:val="Figuretitle"/>
        <w:rPr>
          <w:lang w:eastAsia="ja-JP"/>
        </w:rPr>
      </w:pPr>
      <w:r w:rsidRPr="00163C84">
        <w:rPr>
          <w:lang w:eastAsia="ja-JP"/>
        </w:rPr>
        <w:t>Superimpose and wipe for sequence with significant motion</w:t>
      </w:r>
    </w:p>
    <w:p w:rsidR="00BC3C26" w:rsidRPr="00BC3C26" w:rsidRDefault="00BC3C26" w:rsidP="00BC3C26">
      <w:pPr>
        <w:pStyle w:val="Figure"/>
        <w:rPr>
          <w:lang w:eastAsia="ja-JP"/>
        </w:rPr>
      </w:pPr>
      <w:r>
        <w:rPr>
          <w:lang w:eastAsia="ja-JP"/>
        </w:rPr>
        <w:pict>
          <v:shape id="_x0000_i1106" type="#_x0000_t75" style="width:354pt;height:287.4pt">
            <v:imagedata r:id="rId56" o:title=""/>
          </v:shape>
        </w:pict>
      </w:r>
    </w:p>
    <w:p w:rsidR="0007192F" w:rsidRPr="00163C84" w:rsidRDefault="0007192F" w:rsidP="0007192F">
      <w:pPr>
        <w:pStyle w:val="AppendixNoTitle"/>
        <w:rPr>
          <w:lang w:eastAsia="ja-JP"/>
        </w:rPr>
      </w:pPr>
      <w:r w:rsidRPr="00163C84">
        <w:rPr>
          <w:lang w:eastAsia="ja-JP"/>
        </w:rPr>
        <w:lastRenderedPageBreak/>
        <w:t xml:space="preserve">Appendix </w:t>
      </w:r>
      <w:r w:rsidRPr="00163C84">
        <w:rPr>
          <w:rFonts w:eastAsia="MS Mincho"/>
          <w:lang w:eastAsia="ja-JP"/>
        </w:rPr>
        <w:t>4</w:t>
      </w:r>
      <w:r w:rsidRPr="00163C84">
        <w:rPr>
          <w:lang w:eastAsia="ja-JP"/>
        </w:rPr>
        <w:br/>
        <w:t>(to Annex 1)</w:t>
      </w:r>
      <w:r w:rsidRPr="00163C84">
        <w:rPr>
          <w:lang w:eastAsia="ja-JP"/>
        </w:rPr>
        <w:br/>
      </w:r>
      <w:r w:rsidRPr="00163C84">
        <w:rPr>
          <w:lang w:eastAsia="ja-JP"/>
        </w:rPr>
        <w:br/>
        <w:t>Experimental results by measuring type-1 audio parameters</w:t>
      </w:r>
      <w:r w:rsidRPr="00163C84">
        <w:t xml:space="preserve"> </w:t>
      </w:r>
    </w:p>
    <w:p w:rsidR="0007192F" w:rsidRPr="00163C84" w:rsidRDefault="0007192F" w:rsidP="0007192F">
      <w:pPr>
        <w:pStyle w:val="Normalaftertitle"/>
        <w:rPr>
          <w:lang w:eastAsia="ja-JP"/>
        </w:rPr>
      </w:pPr>
      <w:r w:rsidRPr="00163C84">
        <w:rPr>
          <w:lang w:eastAsia="ja-JP"/>
        </w:rPr>
        <w:t xml:space="preserve">This </w:t>
      </w:r>
      <w:r w:rsidR="00451A2F" w:rsidRPr="00163C84">
        <w:rPr>
          <w:lang w:eastAsia="ja-JP"/>
        </w:rPr>
        <w:t>a</w:t>
      </w:r>
      <w:r w:rsidRPr="00163C84">
        <w:rPr>
          <w:lang w:eastAsia="ja-JP"/>
        </w:rPr>
        <w:t xml:space="preserve">ppendix presents the experimental results obtained by measuring </w:t>
      </w:r>
      <w:r w:rsidR="00451A2F" w:rsidRPr="00163C84">
        <w:rPr>
          <w:lang w:eastAsia="ja-JP"/>
        </w:rPr>
        <w:t>T</w:t>
      </w:r>
      <w:r w:rsidRPr="00163C84">
        <w:rPr>
          <w:lang w:eastAsia="ja-JP"/>
        </w:rPr>
        <w:t>ype-1 audio parameters (AII, AOI, and AMI) for test sequences. This experiment was conducted to test and verify the usability of AII, AOI, and AMI to detect audio signal errors in operational monitoring.</w:t>
      </w:r>
    </w:p>
    <w:p w:rsidR="0007192F" w:rsidRPr="00163C84" w:rsidRDefault="0007192F" w:rsidP="00451A2F">
      <w:pPr>
        <w:rPr>
          <w:lang w:eastAsia="ja-JP"/>
        </w:rPr>
      </w:pPr>
      <w:r w:rsidRPr="00163C84">
        <w:rPr>
          <w:lang w:eastAsia="ja-JP"/>
        </w:rPr>
        <w:t>Figure </w:t>
      </w:r>
      <w:r w:rsidR="00451A2F">
        <w:rPr>
          <w:lang w:eastAsia="ja-JP"/>
        </w:rPr>
        <w:t>29</w:t>
      </w:r>
      <w:r w:rsidRPr="00163C84">
        <w:rPr>
          <w:lang w:eastAsia="ja-JP"/>
        </w:rPr>
        <w:t xml:space="preserve"> and Table </w:t>
      </w:r>
      <w:r w:rsidR="00451A2F">
        <w:rPr>
          <w:lang w:eastAsia="ja-JP"/>
        </w:rPr>
        <w:t>7</w:t>
      </w:r>
      <w:r w:rsidRPr="00163C84">
        <w:rPr>
          <w:lang w:eastAsia="ja-JP"/>
        </w:rPr>
        <w:t xml:space="preserve"> show the configuration for the experiment. Figure </w:t>
      </w:r>
      <w:r w:rsidR="00451A2F">
        <w:rPr>
          <w:lang w:eastAsia="ja-JP"/>
        </w:rPr>
        <w:t>30</w:t>
      </w:r>
      <w:r w:rsidRPr="00163C84">
        <w:rPr>
          <w:lang w:eastAsia="ja-JP"/>
        </w:rPr>
        <w:t xml:space="preserve"> shows how impairments were added to the audio test signals. Table </w:t>
      </w:r>
      <w:r w:rsidR="00451A2F">
        <w:rPr>
          <w:lang w:eastAsia="ja-JP"/>
        </w:rPr>
        <w:t>8</w:t>
      </w:r>
      <w:r w:rsidRPr="00163C84">
        <w:rPr>
          <w:lang w:eastAsia="ja-JP"/>
        </w:rPr>
        <w:t xml:space="preserve"> gives a list of Figures shown in this </w:t>
      </w:r>
      <w:r w:rsidR="00451A2F" w:rsidRPr="00163C84">
        <w:rPr>
          <w:lang w:eastAsia="ja-JP"/>
        </w:rPr>
        <w:t>a</w:t>
      </w:r>
      <w:r w:rsidRPr="00163C84">
        <w:rPr>
          <w:lang w:eastAsia="ja-JP"/>
        </w:rPr>
        <w:t>ppendix. They are source audio wave forms, extracted audio features for the source, and differences in audio features between the source and impaired signals for each test material.</w:t>
      </w:r>
    </w:p>
    <w:p w:rsidR="0007192F" w:rsidRPr="00163C84" w:rsidRDefault="0007192F" w:rsidP="0007192F">
      <w:pPr>
        <w:rPr>
          <w:lang w:eastAsia="ja-JP"/>
        </w:rPr>
      </w:pPr>
      <w:r w:rsidRPr="00163C84">
        <w:rPr>
          <w:lang w:eastAsia="ja-JP"/>
        </w:rPr>
        <w:t>It has been confirmed that the proposed audio features could effectively detect audio errors and were insensitive to distortions caused by low bit-rate audio coding.</w:t>
      </w:r>
    </w:p>
    <w:p w:rsidR="0007192F" w:rsidRPr="00163C84" w:rsidRDefault="0007192F" w:rsidP="00451A2F">
      <w:pPr>
        <w:pStyle w:val="FigureNo"/>
        <w:rPr>
          <w:lang w:eastAsia="ja-JP"/>
        </w:rPr>
      </w:pPr>
      <w:r w:rsidRPr="00163C84">
        <w:rPr>
          <w:lang w:eastAsia="ja-JP"/>
        </w:rPr>
        <w:t>Figure </w:t>
      </w:r>
      <w:r w:rsidR="00451A2F">
        <w:rPr>
          <w:lang w:eastAsia="ja-JP"/>
        </w:rPr>
        <w:t>29</w:t>
      </w:r>
    </w:p>
    <w:p w:rsidR="0007192F" w:rsidRDefault="0007192F" w:rsidP="0007192F">
      <w:pPr>
        <w:pStyle w:val="Figuretitle"/>
        <w:rPr>
          <w:lang w:eastAsia="ja-JP"/>
        </w:rPr>
      </w:pPr>
      <w:r w:rsidRPr="00163C84">
        <w:rPr>
          <w:lang w:eastAsia="ja-JP"/>
        </w:rPr>
        <w:t>Configuration of experiment on audio features</w:t>
      </w:r>
    </w:p>
    <w:p w:rsidR="00BC3C26" w:rsidRPr="00BC3C26" w:rsidRDefault="00BC3C26" w:rsidP="00BC3C26">
      <w:pPr>
        <w:pStyle w:val="Figure"/>
        <w:rPr>
          <w:lang w:eastAsia="ja-JP"/>
        </w:rPr>
      </w:pPr>
      <w:r>
        <w:rPr>
          <w:lang w:eastAsia="ja-JP"/>
        </w:rPr>
        <w:pict>
          <v:shape id="_x0000_i1110" type="#_x0000_t75" style="width:273pt;height:205.2pt">
            <v:imagedata r:id="rId57" o:title=""/>
          </v:shape>
        </w:pict>
      </w:r>
    </w:p>
    <w:p w:rsidR="0007192F" w:rsidRPr="00163C84" w:rsidRDefault="00451A2F" w:rsidP="00451A2F">
      <w:pPr>
        <w:pStyle w:val="TableNo"/>
        <w:rPr>
          <w:lang w:eastAsia="ja-JP"/>
        </w:rPr>
      </w:pPr>
      <w:r w:rsidRPr="00163C84">
        <w:rPr>
          <w:lang w:eastAsia="ja-JP"/>
        </w:rPr>
        <w:t xml:space="preserve">TABLE </w:t>
      </w:r>
      <w:r>
        <w:rPr>
          <w:lang w:eastAsia="ja-JP"/>
        </w:rPr>
        <w:t>7</w:t>
      </w:r>
    </w:p>
    <w:p w:rsidR="0007192F" w:rsidRPr="00163C84" w:rsidRDefault="0007192F" w:rsidP="0007192F">
      <w:pPr>
        <w:pStyle w:val="Tabletitle"/>
        <w:rPr>
          <w:lang w:eastAsia="ja-JP"/>
        </w:rPr>
      </w:pPr>
      <w:r w:rsidRPr="00163C84">
        <w:rPr>
          <w:lang w:eastAsia="ja-JP"/>
        </w:rPr>
        <w:t>Configuration of experiment on audio features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28"/>
        <w:gridCol w:w="914"/>
        <w:gridCol w:w="7597"/>
      </w:tblGrid>
      <w:tr w:rsidR="0007192F" w:rsidRPr="00163C84" w:rsidTr="00451A2F">
        <w:trPr>
          <w:jc w:val="center"/>
        </w:trPr>
        <w:tc>
          <w:tcPr>
            <w:tcW w:w="1114" w:type="dxa"/>
            <w:vMerge w:val="restart"/>
          </w:tcPr>
          <w:p w:rsidR="0007192F" w:rsidRPr="00163C84" w:rsidRDefault="0007192F" w:rsidP="00D54864">
            <w:pPr>
              <w:pStyle w:val="Tabletext"/>
              <w:spacing w:before="30" w:after="30"/>
            </w:pPr>
            <w:r w:rsidRPr="00163C84">
              <w:t>Audio source</w:t>
            </w:r>
          </w:p>
        </w:tc>
        <w:tc>
          <w:tcPr>
            <w:tcW w:w="902" w:type="dxa"/>
            <w:tcBorders>
              <w:bottom w:val="single" w:sz="4" w:space="0" w:color="auto"/>
            </w:tcBorders>
          </w:tcPr>
          <w:p w:rsidR="0007192F" w:rsidRPr="00163C84" w:rsidRDefault="0007192F" w:rsidP="00D54864">
            <w:pPr>
              <w:pStyle w:val="Tabletext"/>
              <w:spacing w:before="30" w:after="30"/>
            </w:pPr>
            <w:r w:rsidRPr="00163C84">
              <w:t>2-ch</w:t>
            </w:r>
          </w:p>
        </w:tc>
        <w:tc>
          <w:tcPr>
            <w:tcW w:w="7498" w:type="dxa"/>
            <w:shd w:val="clear" w:color="auto" w:fill="auto"/>
          </w:tcPr>
          <w:p w:rsidR="0007192F" w:rsidRPr="00163C84" w:rsidRDefault="0007192F" w:rsidP="00D54864">
            <w:pPr>
              <w:pStyle w:val="Tabletext"/>
              <w:spacing w:before="30" w:after="30"/>
              <w:jc w:val="left"/>
            </w:pPr>
            <w:r w:rsidRPr="00163C84">
              <w:t>1</w:t>
            </w:r>
            <w:r w:rsidRPr="00163C84">
              <w:tab/>
              <w:t>SQAM Tr.49 Female speech in English</w:t>
            </w:r>
            <w:r w:rsidR="00451A2F">
              <w:br/>
            </w:r>
            <w:r w:rsidRPr="00163C84">
              <w:t>2</w:t>
            </w:r>
            <w:r w:rsidRPr="00163C84">
              <w:tab/>
              <w:t>SQAM Tr.61 Soprano and orchestra</w:t>
            </w:r>
            <w:r w:rsidR="00451A2F">
              <w:br/>
            </w:r>
            <w:r w:rsidRPr="00163C84">
              <w:t xml:space="preserve">(Sound </w:t>
            </w:r>
            <w:r w:rsidR="00EA373B" w:rsidRPr="00163C84">
              <w:t>q</w:t>
            </w:r>
            <w:r w:rsidRPr="00163C84">
              <w:t xml:space="preserve">uality </w:t>
            </w:r>
            <w:r w:rsidR="00EA373B" w:rsidRPr="00163C84">
              <w:t>a</w:t>
            </w:r>
            <w:r w:rsidRPr="00163C84">
              <w:t xml:space="preserve">ssessment </w:t>
            </w:r>
            <w:r w:rsidR="00EA373B" w:rsidRPr="00163C84">
              <w:t>m</w:t>
            </w:r>
            <w:r w:rsidRPr="00163C84">
              <w:t>aterial (SQAM), EBU Tech 3253)</w:t>
            </w:r>
          </w:p>
        </w:tc>
      </w:tr>
      <w:tr w:rsidR="0007192F" w:rsidRPr="00163C84" w:rsidTr="00451A2F">
        <w:trPr>
          <w:jc w:val="center"/>
        </w:trPr>
        <w:tc>
          <w:tcPr>
            <w:tcW w:w="1114" w:type="dxa"/>
            <w:vMerge/>
          </w:tcPr>
          <w:p w:rsidR="0007192F" w:rsidRPr="00163C84" w:rsidRDefault="0007192F" w:rsidP="00D54864">
            <w:pPr>
              <w:pStyle w:val="Tabletext"/>
              <w:spacing w:before="30" w:after="30"/>
            </w:pPr>
          </w:p>
        </w:tc>
        <w:tc>
          <w:tcPr>
            <w:tcW w:w="902" w:type="dxa"/>
            <w:tcBorders>
              <w:top w:val="single" w:sz="4" w:space="0" w:color="auto"/>
            </w:tcBorders>
          </w:tcPr>
          <w:p w:rsidR="0007192F" w:rsidRPr="00163C84" w:rsidRDefault="0007192F" w:rsidP="00D54864">
            <w:pPr>
              <w:pStyle w:val="Tabletext"/>
              <w:spacing w:before="30" w:after="30"/>
            </w:pPr>
            <w:r w:rsidRPr="00163C84">
              <w:t>5.1-ch</w:t>
            </w:r>
          </w:p>
        </w:tc>
        <w:tc>
          <w:tcPr>
            <w:tcW w:w="7498" w:type="dxa"/>
            <w:shd w:val="clear" w:color="auto" w:fill="auto"/>
          </w:tcPr>
          <w:p w:rsidR="0007192F" w:rsidRPr="00163C84" w:rsidRDefault="0007192F" w:rsidP="00D54864">
            <w:pPr>
              <w:pStyle w:val="Tabletext"/>
              <w:spacing w:before="30" w:after="30"/>
              <w:jc w:val="left"/>
            </w:pPr>
            <w:r w:rsidRPr="00163C84">
              <w:t>3</w:t>
            </w:r>
            <w:r w:rsidRPr="00163C84">
              <w:tab/>
              <w:t xml:space="preserve">Pines of </w:t>
            </w:r>
            <w:smartTag w:uri="urn:schemas-microsoft-com:office:smarttags" w:element="City">
              <w:smartTag w:uri="urn:schemas-microsoft-com:office:smarttags" w:element="place">
                <w:r w:rsidRPr="00163C84">
                  <w:t>Rome</w:t>
                </w:r>
              </w:smartTag>
            </w:smartTag>
            <w:r w:rsidRPr="00163C84">
              <w:t xml:space="preserve"> for Symphonic Poem/Ottorino Respighi</w:t>
            </w:r>
            <w:r w:rsidR="00451A2F">
              <w:br/>
            </w:r>
            <w:r w:rsidRPr="00163C84">
              <w:t xml:space="preserve">(Surround Sound Reference Disc/Surround Study Group of AES </w:t>
            </w:r>
            <w:smartTag w:uri="urn:schemas-microsoft-com:office:smarttags" w:element="country-region">
              <w:smartTag w:uri="urn:schemas-microsoft-com:office:smarttags" w:element="place">
                <w:r w:rsidRPr="00163C84">
                  <w:t>Japan</w:t>
                </w:r>
              </w:smartTag>
            </w:smartTag>
            <w:r w:rsidRPr="00163C84">
              <w:t xml:space="preserve"> Section (AESSJ001-2), Disc 2, Tr.3-4, 7:13” 00~7:43”00)</w:t>
            </w:r>
          </w:p>
        </w:tc>
      </w:tr>
      <w:tr w:rsidR="0007192F" w:rsidRPr="00163C84" w:rsidTr="00451A2F">
        <w:trPr>
          <w:jc w:val="center"/>
        </w:trPr>
        <w:tc>
          <w:tcPr>
            <w:tcW w:w="1114" w:type="dxa"/>
            <w:vMerge/>
            <w:tcBorders>
              <w:right w:val="nil"/>
            </w:tcBorders>
          </w:tcPr>
          <w:p w:rsidR="0007192F" w:rsidRPr="00163C84" w:rsidRDefault="0007192F" w:rsidP="00D54864">
            <w:pPr>
              <w:pStyle w:val="Tabletext"/>
              <w:spacing w:before="30" w:after="30"/>
            </w:pPr>
          </w:p>
        </w:tc>
        <w:tc>
          <w:tcPr>
            <w:tcW w:w="902" w:type="dxa"/>
            <w:tcBorders>
              <w:left w:val="nil"/>
            </w:tcBorders>
          </w:tcPr>
          <w:p w:rsidR="0007192F" w:rsidRPr="00163C84" w:rsidRDefault="0007192F" w:rsidP="00D54864">
            <w:pPr>
              <w:pStyle w:val="Tabletext"/>
              <w:spacing w:before="30" w:after="30"/>
            </w:pPr>
          </w:p>
        </w:tc>
        <w:tc>
          <w:tcPr>
            <w:tcW w:w="7498" w:type="dxa"/>
            <w:shd w:val="clear" w:color="auto" w:fill="auto"/>
          </w:tcPr>
          <w:p w:rsidR="0007192F" w:rsidRPr="00163C84" w:rsidRDefault="0007192F" w:rsidP="00D54864">
            <w:pPr>
              <w:pStyle w:val="Tabletext"/>
              <w:spacing w:before="30" w:after="30"/>
              <w:jc w:val="left"/>
            </w:pPr>
            <w:r w:rsidRPr="00163C84">
              <w:t xml:space="preserve">48 kHz sampling, </w:t>
            </w:r>
            <w:r w:rsidRPr="00163C84">
              <w:rPr>
                <w:i/>
              </w:rPr>
              <w:t>N</w:t>
            </w:r>
            <w:r w:rsidRPr="00163C84">
              <w:t> = 1602 (Number of samples per frame)</w:t>
            </w:r>
          </w:p>
        </w:tc>
      </w:tr>
      <w:tr w:rsidR="0007192F" w:rsidRPr="00163C84" w:rsidTr="00451A2F">
        <w:trPr>
          <w:jc w:val="center"/>
        </w:trPr>
        <w:tc>
          <w:tcPr>
            <w:tcW w:w="2016" w:type="dxa"/>
            <w:gridSpan w:val="2"/>
            <w:vMerge w:val="restart"/>
          </w:tcPr>
          <w:p w:rsidR="0007192F" w:rsidRPr="00163C84" w:rsidRDefault="0007192F" w:rsidP="00D54864">
            <w:pPr>
              <w:pStyle w:val="Tabletext"/>
              <w:spacing w:before="30" w:after="30"/>
              <w:jc w:val="left"/>
            </w:pPr>
            <w:r w:rsidRPr="00163C84">
              <w:t>Audio errors</w:t>
            </w:r>
            <w:r w:rsidR="00451A2F">
              <w:br/>
            </w:r>
            <w:r w:rsidRPr="00163C84">
              <w:t>(See Fig. </w:t>
            </w:r>
            <w:r w:rsidR="00451A2F">
              <w:rPr>
                <w:rFonts w:eastAsia="MS Mincho"/>
                <w:lang w:eastAsia="ja-JP"/>
              </w:rPr>
              <w:t>30</w:t>
            </w:r>
            <w:r w:rsidRPr="00163C84">
              <w:t>)</w:t>
            </w:r>
          </w:p>
        </w:tc>
        <w:tc>
          <w:tcPr>
            <w:tcW w:w="7498" w:type="dxa"/>
          </w:tcPr>
          <w:p w:rsidR="0007192F" w:rsidRPr="00163C84" w:rsidRDefault="0007192F" w:rsidP="00D54864">
            <w:pPr>
              <w:pStyle w:val="Tabletext"/>
              <w:spacing w:before="30" w:after="30"/>
              <w:jc w:val="left"/>
            </w:pPr>
            <w:r w:rsidRPr="00163C84">
              <w:t>Random noise: First two samples of each frame are replaced by random noise for 4</w:t>
            </w:r>
            <w:r w:rsidR="00451A2F">
              <w:t> </w:t>
            </w:r>
            <w:r w:rsidRPr="00163C84">
              <w:t>s</w:t>
            </w:r>
          </w:p>
        </w:tc>
      </w:tr>
      <w:tr w:rsidR="0007192F" w:rsidRPr="00163C84" w:rsidTr="00451A2F">
        <w:trPr>
          <w:jc w:val="center"/>
        </w:trPr>
        <w:tc>
          <w:tcPr>
            <w:tcW w:w="2016" w:type="dxa"/>
            <w:gridSpan w:val="2"/>
            <w:vMerge/>
          </w:tcPr>
          <w:p w:rsidR="0007192F" w:rsidRPr="00163C84" w:rsidRDefault="0007192F" w:rsidP="00D54864">
            <w:pPr>
              <w:pStyle w:val="Tabletext"/>
              <w:spacing w:before="30" w:after="30"/>
            </w:pPr>
          </w:p>
        </w:tc>
        <w:tc>
          <w:tcPr>
            <w:tcW w:w="7498" w:type="dxa"/>
          </w:tcPr>
          <w:p w:rsidR="0007192F" w:rsidRPr="00163C84" w:rsidRDefault="0007192F" w:rsidP="00D54864">
            <w:pPr>
              <w:pStyle w:val="Tabletext"/>
              <w:spacing w:before="30" w:after="30"/>
              <w:jc w:val="left"/>
            </w:pPr>
            <w:r w:rsidRPr="00163C84">
              <w:t>Mute: First 50 samples and last 50 samples of each frame are replaced by value 0x0000 for 4 s.</w:t>
            </w:r>
          </w:p>
        </w:tc>
      </w:tr>
      <w:tr w:rsidR="0007192F" w:rsidRPr="00163C84" w:rsidTr="00451A2F">
        <w:trPr>
          <w:jc w:val="center"/>
        </w:trPr>
        <w:tc>
          <w:tcPr>
            <w:tcW w:w="2016" w:type="dxa"/>
            <w:gridSpan w:val="2"/>
          </w:tcPr>
          <w:p w:rsidR="0007192F" w:rsidRPr="00163C84" w:rsidRDefault="0007192F" w:rsidP="00D54864">
            <w:pPr>
              <w:pStyle w:val="Tabletext"/>
              <w:spacing w:before="30" w:after="30"/>
            </w:pPr>
            <w:r w:rsidRPr="00163C84">
              <w:t>Encode-decode</w:t>
            </w:r>
          </w:p>
        </w:tc>
        <w:tc>
          <w:tcPr>
            <w:tcW w:w="7498" w:type="dxa"/>
          </w:tcPr>
          <w:p w:rsidR="0007192F" w:rsidRPr="00163C84" w:rsidRDefault="0007192F" w:rsidP="00D54864">
            <w:pPr>
              <w:pStyle w:val="Tabletext"/>
              <w:spacing w:before="30" w:after="30"/>
              <w:jc w:val="left"/>
            </w:pPr>
            <w:r w:rsidRPr="00163C84">
              <w:t>AAC, 256 kbit/s (2-ch)</w:t>
            </w:r>
          </w:p>
        </w:tc>
      </w:tr>
    </w:tbl>
    <w:p w:rsidR="00451A2F" w:rsidRPr="00451A2F" w:rsidRDefault="00451A2F" w:rsidP="00451A2F">
      <w:pPr>
        <w:pStyle w:val="Tablefin"/>
        <w:rPr>
          <w:sz w:val="2"/>
          <w:lang w:eastAsia="ja-JP"/>
        </w:rPr>
      </w:pPr>
    </w:p>
    <w:p w:rsidR="0007192F" w:rsidRPr="00163C84" w:rsidRDefault="0007192F" w:rsidP="00451A2F">
      <w:pPr>
        <w:pStyle w:val="FigureNo"/>
        <w:rPr>
          <w:lang w:eastAsia="ja-JP"/>
        </w:rPr>
      </w:pPr>
      <w:r w:rsidRPr="00163C84">
        <w:rPr>
          <w:lang w:eastAsia="ja-JP"/>
        </w:rPr>
        <w:lastRenderedPageBreak/>
        <w:t>Figure </w:t>
      </w:r>
      <w:r w:rsidR="00451A2F">
        <w:rPr>
          <w:lang w:eastAsia="ja-JP"/>
        </w:rPr>
        <w:t>30</w:t>
      </w:r>
    </w:p>
    <w:p w:rsidR="0007192F" w:rsidRDefault="0007192F" w:rsidP="00A614C8">
      <w:pPr>
        <w:pStyle w:val="Figuretitle"/>
      </w:pPr>
      <w:r w:rsidRPr="00163C84">
        <w:t>Impaired signal</w:t>
      </w:r>
    </w:p>
    <w:p w:rsidR="00BC3C26" w:rsidRPr="00BC3C26" w:rsidRDefault="00BC3C26" w:rsidP="00BC3C26">
      <w:pPr>
        <w:pStyle w:val="Figure"/>
      </w:pPr>
      <w:r>
        <w:pict>
          <v:shape id="_x0000_i1114" type="#_x0000_t75" style="width:456pt;height:363pt">
            <v:imagedata r:id="rId58" o:title=""/>
          </v:shape>
        </w:pict>
      </w:r>
    </w:p>
    <w:p w:rsidR="0007192F" w:rsidRPr="00163C84" w:rsidRDefault="00451A2F" w:rsidP="00577289">
      <w:pPr>
        <w:pStyle w:val="TableNo"/>
        <w:rPr>
          <w:lang w:eastAsia="ja-JP"/>
        </w:rPr>
      </w:pPr>
      <w:r w:rsidRPr="00163C84">
        <w:rPr>
          <w:lang w:eastAsia="ja-JP"/>
        </w:rPr>
        <w:t xml:space="preserve">TABLE </w:t>
      </w:r>
      <w:r w:rsidR="00577289">
        <w:rPr>
          <w:lang w:eastAsia="ja-JP"/>
        </w:rPr>
        <w:t>8</w:t>
      </w:r>
    </w:p>
    <w:p w:rsidR="0007192F" w:rsidRPr="00163C84" w:rsidRDefault="0007192F" w:rsidP="0007192F">
      <w:pPr>
        <w:pStyle w:val="Tabletitle"/>
        <w:rPr>
          <w:lang w:eastAsia="ja-JP"/>
        </w:rPr>
      </w:pPr>
      <w:r w:rsidRPr="00163C84">
        <w:rPr>
          <w:lang w:eastAsia="ja-JP"/>
        </w:rPr>
        <w:t xml:space="preserve">List of </w:t>
      </w:r>
      <w:r w:rsidR="00577289" w:rsidRPr="00163C84">
        <w:rPr>
          <w:lang w:eastAsia="ja-JP"/>
        </w:rPr>
        <w:t>f</w:t>
      </w:r>
      <w:r w:rsidRPr="00163C84">
        <w:rPr>
          <w:lang w:eastAsia="ja-JP"/>
        </w:rPr>
        <w:t>igures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2126"/>
        <w:gridCol w:w="2126"/>
        <w:gridCol w:w="2126"/>
      </w:tblGrid>
      <w:tr w:rsidR="0007192F" w:rsidRPr="00163C84" w:rsidTr="00451A2F">
        <w:trPr>
          <w:jc w:val="center"/>
        </w:trPr>
        <w:tc>
          <w:tcPr>
            <w:tcW w:w="3260" w:type="dxa"/>
            <w:tcBorders>
              <w:bottom w:val="single" w:sz="4" w:space="0" w:color="auto"/>
            </w:tcBorders>
          </w:tcPr>
          <w:p w:rsidR="0007192F" w:rsidRPr="00163C84" w:rsidRDefault="0007192F" w:rsidP="00C740BD">
            <w:pPr>
              <w:pStyle w:val="Tablehead"/>
              <w:rPr>
                <w:lang w:eastAsia="ja-JP"/>
              </w:rPr>
            </w:pPr>
            <w:r w:rsidRPr="00163C84">
              <w:rPr>
                <w:lang w:eastAsia="ja-JP"/>
              </w:rPr>
              <w:t>Sound source</w:t>
            </w:r>
          </w:p>
        </w:tc>
        <w:tc>
          <w:tcPr>
            <w:tcW w:w="2126" w:type="dxa"/>
            <w:tcBorders>
              <w:bottom w:val="single" w:sz="4" w:space="0" w:color="auto"/>
            </w:tcBorders>
          </w:tcPr>
          <w:p w:rsidR="0007192F" w:rsidRPr="00163C84" w:rsidRDefault="0007192F" w:rsidP="00451A2F">
            <w:pPr>
              <w:pStyle w:val="Tablehead"/>
              <w:rPr>
                <w:lang w:eastAsia="ja-JP"/>
              </w:rPr>
            </w:pPr>
            <w:r w:rsidRPr="00163C84">
              <w:rPr>
                <w:lang w:eastAsia="ja-JP"/>
              </w:rPr>
              <w:t xml:space="preserve">SQAM Tr.49 </w:t>
            </w:r>
            <w:r w:rsidRPr="00163C84">
              <w:rPr>
                <w:lang w:eastAsia="ja-JP"/>
              </w:rPr>
              <w:br/>
              <w:t>Female speech</w:t>
            </w:r>
            <w:r w:rsidR="00451A2F">
              <w:rPr>
                <w:lang w:eastAsia="ja-JP"/>
              </w:rPr>
              <w:br/>
            </w:r>
            <w:r w:rsidRPr="00163C84">
              <w:rPr>
                <w:lang w:eastAsia="ja-JP"/>
              </w:rPr>
              <w:t>in English</w:t>
            </w:r>
            <w:r w:rsidRPr="00163C84">
              <w:rPr>
                <w:lang w:eastAsia="ja-JP"/>
              </w:rPr>
              <w:br/>
              <w:t>(2-ch)</w:t>
            </w:r>
          </w:p>
        </w:tc>
        <w:tc>
          <w:tcPr>
            <w:tcW w:w="2126" w:type="dxa"/>
            <w:tcBorders>
              <w:bottom w:val="single" w:sz="4" w:space="0" w:color="auto"/>
            </w:tcBorders>
          </w:tcPr>
          <w:p w:rsidR="0007192F" w:rsidRPr="00163C84" w:rsidRDefault="0007192F" w:rsidP="00C740BD">
            <w:pPr>
              <w:pStyle w:val="Tablehead"/>
              <w:rPr>
                <w:lang w:eastAsia="ja-JP"/>
              </w:rPr>
            </w:pPr>
            <w:r w:rsidRPr="00163C84">
              <w:rPr>
                <w:lang w:eastAsia="ja-JP"/>
              </w:rPr>
              <w:t xml:space="preserve">SQAM Tr.61 </w:t>
            </w:r>
            <w:r w:rsidRPr="00163C84">
              <w:rPr>
                <w:lang w:eastAsia="ja-JP"/>
              </w:rPr>
              <w:br/>
              <w:t xml:space="preserve">Soprano and orchestra </w:t>
            </w:r>
            <w:r w:rsidRPr="00163C84">
              <w:rPr>
                <w:lang w:eastAsia="ja-JP"/>
              </w:rPr>
              <w:br/>
              <w:t>(2-ch)</w:t>
            </w:r>
          </w:p>
        </w:tc>
        <w:tc>
          <w:tcPr>
            <w:tcW w:w="2126" w:type="dxa"/>
            <w:tcBorders>
              <w:bottom w:val="single" w:sz="4" w:space="0" w:color="auto"/>
            </w:tcBorders>
          </w:tcPr>
          <w:p w:rsidR="0007192F" w:rsidRPr="00163C84" w:rsidRDefault="0007192F" w:rsidP="00C740BD">
            <w:pPr>
              <w:pStyle w:val="Tablehead"/>
              <w:rPr>
                <w:lang w:eastAsia="ja-JP"/>
              </w:rPr>
            </w:pPr>
            <w:r w:rsidRPr="00163C84">
              <w:rPr>
                <w:lang w:eastAsia="ja-JP"/>
              </w:rPr>
              <w:t xml:space="preserve">Pines of </w:t>
            </w:r>
            <w:smartTag w:uri="urn:schemas-microsoft-com:office:smarttags" w:element="City">
              <w:smartTag w:uri="urn:schemas-microsoft-com:office:smarttags" w:element="place">
                <w:r w:rsidRPr="00163C84">
                  <w:rPr>
                    <w:lang w:eastAsia="ja-JP"/>
                  </w:rPr>
                  <w:t>Rome</w:t>
                </w:r>
              </w:smartTag>
            </w:smartTag>
            <w:r w:rsidRPr="00163C84">
              <w:rPr>
                <w:lang w:eastAsia="ja-JP"/>
              </w:rPr>
              <w:t xml:space="preserve"> for Symphonic Poem/Ottorino Respighi </w:t>
            </w:r>
            <w:r w:rsidRPr="00163C84">
              <w:rPr>
                <w:lang w:eastAsia="ja-JP"/>
              </w:rPr>
              <w:br/>
              <w:t>(5.1-ch)</w:t>
            </w:r>
          </w:p>
        </w:tc>
      </w:tr>
      <w:tr w:rsidR="0007192F" w:rsidRPr="00163C84" w:rsidTr="00451A2F">
        <w:trPr>
          <w:jc w:val="center"/>
        </w:trPr>
        <w:tc>
          <w:tcPr>
            <w:tcW w:w="3260" w:type="dxa"/>
            <w:tcBorders>
              <w:top w:val="single" w:sz="4" w:space="0" w:color="auto"/>
              <w:bottom w:val="single" w:sz="4" w:space="0" w:color="auto"/>
            </w:tcBorders>
          </w:tcPr>
          <w:p w:rsidR="0007192F" w:rsidRPr="00163C84" w:rsidRDefault="0007192F" w:rsidP="00451A2F">
            <w:pPr>
              <w:pStyle w:val="Tabletext"/>
              <w:snapToGrid w:val="0"/>
              <w:jc w:val="left"/>
              <w:rPr>
                <w:lang w:eastAsia="ja-JP"/>
              </w:rPr>
            </w:pPr>
            <w:r w:rsidRPr="00163C84">
              <w:rPr>
                <w:lang w:eastAsia="ja-JP"/>
              </w:rPr>
              <w:t>Wave form of original sound source</w:t>
            </w:r>
          </w:p>
        </w:tc>
        <w:tc>
          <w:tcPr>
            <w:tcW w:w="2126" w:type="dxa"/>
            <w:tcBorders>
              <w:top w:val="single" w:sz="4" w:space="0" w:color="auto"/>
              <w:bottom w:val="single" w:sz="4" w:space="0" w:color="auto"/>
            </w:tcBorders>
          </w:tcPr>
          <w:p w:rsidR="0007192F" w:rsidRPr="00163C84" w:rsidRDefault="0007192F" w:rsidP="00C740BD">
            <w:pPr>
              <w:pStyle w:val="Tabletext"/>
              <w:snapToGrid w:val="0"/>
              <w:jc w:val="center"/>
              <w:rPr>
                <w:lang w:eastAsia="ja-JP"/>
              </w:rPr>
            </w:pPr>
            <w:r w:rsidRPr="00163C84">
              <w:rPr>
                <w:lang w:eastAsia="ja-JP"/>
              </w:rPr>
              <w:t>A</w:t>
            </w:r>
            <w:r w:rsidRPr="00163C84">
              <w:rPr>
                <w:rFonts w:eastAsia="MS Mincho"/>
                <w:lang w:eastAsia="ja-JP"/>
              </w:rPr>
              <w:t>4</w:t>
            </w:r>
            <w:r w:rsidRPr="00163C84">
              <w:rPr>
                <w:lang w:eastAsia="ja-JP"/>
              </w:rPr>
              <w:t>-3</w:t>
            </w:r>
          </w:p>
        </w:tc>
        <w:tc>
          <w:tcPr>
            <w:tcW w:w="2126" w:type="dxa"/>
            <w:tcBorders>
              <w:top w:val="single" w:sz="4" w:space="0" w:color="auto"/>
              <w:bottom w:val="single" w:sz="4" w:space="0" w:color="auto"/>
            </w:tcBorders>
          </w:tcPr>
          <w:p w:rsidR="0007192F" w:rsidRPr="00163C84" w:rsidRDefault="0007192F" w:rsidP="00C740BD">
            <w:pPr>
              <w:pStyle w:val="Tabletext"/>
              <w:snapToGrid w:val="0"/>
              <w:jc w:val="center"/>
              <w:rPr>
                <w:lang w:eastAsia="ja-JP"/>
              </w:rPr>
            </w:pPr>
            <w:r w:rsidRPr="00163C84">
              <w:rPr>
                <w:lang w:eastAsia="ja-JP"/>
              </w:rPr>
              <w:t>A</w:t>
            </w:r>
            <w:r w:rsidRPr="00163C84">
              <w:rPr>
                <w:rFonts w:eastAsia="MS Mincho"/>
                <w:lang w:eastAsia="ja-JP"/>
              </w:rPr>
              <w:t>4</w:t>
            </w:r>
            <w:r w:rsidRPr="00163C84">
              <w:rPr>
                <w:lang w:eastAsia="ja-JP"/>
              </w:rPr>
              <w:t>-10</w:t>
            </w:r>
          </w:p>
        </w:tc>
        <w:tc>
          <w:tcPr>
            <w:tcW w:w="2126" w:type="dxa"/>
            <w:tcBorders>
              <w:top w:val="single" w:sz="4" w:space="0" w:color="auto"/>
              <w:bottom w:val="single" w:sz="4" w:space="0" w:color="auto"/>
            </w:tcBorders>
          </w:tcPr>
          <w:p w:rsidR="0007192F" w:rsidRPr="00163C84" w:rsidRDefault="0007192F" w:rsidP="00C740BD">
            <w:pPr>
              <w:pStyle w:val="Tabletext"/>
              <w:snapToGrid w:val="0"/>
              <w:jc w:val="center"/>
              <w:rPr>
                <w:lang w:eastAsia="ja-JP"/>
              </w:rPr>
            </w:pPr>
            <w:r w:rsidRPr="00163C84">
              <w:rPr>
                <w:lang w:eastAsia="ja-JP"/>
              </w:rPr>
              <w:t>A</w:t>
            </w:r>
            <w:r w:rsidRPr="00163C84">
              <w:rPr>
                <w:rFonts w:eastAsia="MS Mincho"/>
                <w:lang w:eastAsia="ja-JP"/>
              </w:rPr>
              <w:t>4</w:t>
            </w:r>
            <w:r w:rsidRPr="00163C84">
              <w:rPr>
                <w:lang w:eastAsia="ja-JP"/>
              </w:rPr>
              <w:t>-15</w:t>
            </w:r>
          </w:p>
        </w:tc>
      </w:tr>
      <w:tr w:rsidR="0007192F" w:rsidRPr="00163C84" w:rsidTr="00451A2F">
        <w:trPr>
          <w:jc w:val="center"/>
        </w:trPr>
        <w:tc>
          <w:tcPr>
            <w:tcW w:w="3260" w:type="dxa"/>
            <w:tcBorders>
              <w:top w:val="single" w:sz="4" w:space="0" w:color="auto"/>
            </w:tcBorders>
          </w:tcPr>
          <w:p w:rsidR="0007192F" w:rsidRPr="00163C84" w:rsidRDefault="0007192F" w:rsidP="00451A2F">
            <w:pPr>
              <w:pStyle w:val="Tabletext"/>
              <w:snapToGrid w:val="0"/>
              <w:jc w:val="left"/>
              <w:rPr>
                <w:lang w:eastAsia="ja-JP"/>
              </w:rPr>
            </w:pPr>
            <w:r w:rsidRPr="00163C84">
              <w:t xml:space="preserve">AII </w:t>
            </w:r>
            <w:r w:rsidRPr="00163C84">
              <w:rPr>
                <w:lang w:eastAsia="ja-JP"/>
              </w:rPr>
              <w:t xml:space="preserve">and AOI </w:t>
            </w:r>
            <w:r w:rsidRPr="00163C84">
              <w:t>(original)</w:t>
            </w:r>
          </w:p>
        </w:tc>
        <w:tc>
          <w:tcPr>
            <w:tcW w:w="2126" w:type="dxa"/>
            <w:tcBorders>
              <w:top w:val="single" w:sz="4" w:space="0" w:color="auto"/>
            </w:tcBorders>
          </w:tcPr>
          <w:p w:rsidR="0007192F" w:rsidRPr="00163C84" w:rsidRDefault="0007192F" w:rsidP="00C740BD">
            <w:pPr>
              <w:pStyle w:val="Tabletext"/>
              <w:snapToGrid w:val="0"/>
              <w:jc w:val="center"/>
              <w:rPr>
                <w:lang w:eastAsia="ja-JP"/>
              </w:rPr>
            </w:pPr>
            <w:r w:rsidRPr="00163C84">
              <w:rPr>
                <w:lang w:eastAsia="ja-JP"/>
              </w:rPr>
              <w:t>A</w:t>
            </w:r>
            <w:r w:rsidRPr="00163C84">
              <w:rPr>
                <w:rFonts w:eastAsia="MS Mincho"/>
                <w:lang w:eastAsia="ja-JP"/>
              </w:rPr>
              <w:t>4</w:t>
            </w:r>
            <w:r w:rsidRPr="00163C84">
              <w:rPr>
                <w:lang w:eastAsia="ja-JP"/>
              </w:rPr>
              <w:t>-4</w:t>
            </w:r>
          </w:p>
        </w:tc>
        <w:tc>
          <w:tcPr>
            <w:tcW w:w="2126" w:type="dxa"/>
            <w:tcBorders>
              <w:top w:val="single" w:sz="4" w:space="0" w:color="auto"/>
            </w:tcBorders>
          </w:tcPr>
          <w:p w:rsidR="0007192F" w:rsidRPr="00163C84" w:rsidRDefault="0007192F" w:rsidP="00C740BD">
            <w:pPr>
              <w:pStyle w:val="Tabletext"/>
              <w:snapToGrid w:val="0"/>
              <w:jc w:val="center"/>
              <w:rPr>
                <w:lang w:eastAsia="ja-JP"/>
              </w:rPr>
            </w:pPr>
            <w:r w:rsidRPr="00163C84">
              <w:rPr>
                <w:lang w:eastAsia="ja-JP"/>
              </w:rPr>
              <w:t>A</w:t>
            </w:r>
            <w:r w:rsidRPr="00163C84">
              <w:rPr>
                <w:rFonts w:eastAsia="MS Mincho"/>
                <w:lang w:eastAsia="ja-JP"/>
              </w:rPr>
              <w:t>4</w:t>
            </w:r>
            <w:r w:rsidRPr="00163C84">
              <w:rPr>
                <w:lang w:eastAsia="ja-JP"/>
              </w:rPr>
              <w:t>-11</w:t>
            </w:r>
          </w:p>
        </w:tc>
        <w:tc>
          <w:tcPr>
            <w:tcW w:w="2126" w:type="dxa"/>
            <w:tcBorders>
              <w:top w:val="single" w:sz="4" w:space="0" w:color="auto"/>
            </w:tcBorders>
          </w:tcPr>
          <w:p w:rsidR="0007192F" w:rsidRPr="00163C84" w:rsidRDefault="0007192F" w:rsidP="00C740BD">
            <w:pPr>
              <w:pStyle w:val="Tabletext"/>
              <w:snapToGrid w:val="0"/>
              <w:jc w:val="center"/>
              <w:rPr>
                <w:lang w:eastAsia="ja-JP"/>
              </w:rPr>
            </w:pPr>
            <w:r w:rsidRPr="00163C84">
              <w:rPr>
                <w:lang w:eastAsia="ja-JP"/>
              </w:rPr>
              <w:t>A</w:t>
            </w:r>
            <w:r w:rsidRPr="00163C84">
              <w:rPr>
                <w:rFonts w:eastAsia="MS Mincho"/>
                <w:lang w:eastAsia="ja-JP"/>
              </w:rPr>
              <w:t>4</w:t>
            </w:r>
            <w:r w:rsidRPr="00163C84">
              <w:rPr>
                <w:lang w:eastAsia="ja-JP"/>
              </w:rPr>
              <w:t>-16</w:t>
            </w:r>
          </w:p>
        </w:tc>
      </w:tr>
      <w:tr w:rsidR="0007192F" w:rsidRPr="00163C84" w:rsidTr="00451A2F">
        <w:trPr>
          <w:jc w:val="center"/>
        </w:trPr>
        <w:tc>
          <w:tcPr>
            <w:tcW w:w="3260" w:type="dxa"/>
            <w:tcBorders>
              <w:bottom w:val="single" w:sz="4" w:space="0" w:color="auto"/>
            </w:tcBorders>
          </w:tcPr>
          <w:p w:rsidR="0007192F" w:rsidRPr="00163C84" w:rsidRDefault="0007192F" w:rsidP="00451A2F">
            <w:pPr>
              <w:pStyle w:val="Tabletext"/>
              <w:snapToGrid w:val="0"/>
              <w:jc w:val="left"/>
              <w:rPr>
                <w:lang w:eastAsia="ja-JP"/>
              </w:rPr>
            </w:pPr>
            <w:r w:rsidRPr="00163C84">
              <w:rPr>
                <w:lang w:eastAsia="ja-JP"/>
              </w:rPr>
              <w:t>D</w:t>
            </w:r>
            <w:r w:rsidRPr="00163C84">
              <w:t xml:space="preserve">ifference </w:t>
            </w:r>
            <w:r w:rsidRPr="00163C84">
              <w:rPr>
                <w:lang w:eastAsia="ja-JP"/>
              </w:rPr>
              <w:t>in</w:t>
            </w:r>
            <w:r w:rsidRPr="00163C84">
              <w:t xml:space="preserve"> AII</w:t>
            </w:r>
            <w:r w:rsidRPr="00163C84">
              <w:rPr>
                <w:lang w:eastAsia="ja-JP"/>
              </w:rPr>
              <w:t xml:space="preserve"> and AOI (original </w:t>
            </w:r>
            <w:r w:rsidRPr="00163C84">
              <w:t>–</w:t>
            </w:r>
            <w:r w:rsidRPr="00163C84">
              <w:rPr>
                <w:lang w:eastAsia="ja-JP"/>
              </w:rPr>
              <w:t xml:space="preserve"> impaired)</w:t>
            </w:r>
          </w:p>
        </w:tc>
        <w:tc>
          <w:tcPr>
            <w:tcW w:w="2126" w:type="dxa"/>
            <w:tcBorders>
              <w:bottom w:val="single" w:sz="4" w:space="0" w:color="auto"/>
            </w:tcBorders>
          </w:tcPr>
          <w:p w:rsidR="0007192F" w:rsidRPr="00163C84" w:rsidRDefault="0007192F" w:rsidP="00C740BD">
            <w:pPr>
              <w:pStyle w:val="Tabletext"/>
              <w:snapToGrid w:val="0"/>
              <w:jc w:val="center"/>
              <w:rPr>
                <w:lang w:eastAsia="ja-JP"/>
              </w:rPr>
            </w:pPr>
            <w:r w:rsidRPr="00163C84">
              <w:rPr>
                <w:lang w:eastAsia="ja-JP"/>
              </w:rPr>
              <w:t>A</w:t>
            </w:r>
            <w:r w:rsidRPr="00163C84">
              <w:rPr>
                <w:rFonts w:eastAsia="MS Mincho"/>
                <w:lang w:eastAsia="ja-JP"/>
              </w:rPr>
              <w:t>4</w:t>
            </w:r>
            <w:r w:rsidRPr="00163C84">
              <w:rPr>
                <w:lang w:eastAsia="ja-JP"/>
              </w:rPr>
              <w:t>-5</w:t>
            </w:r>
          </w:p>
        </w:tc>
        <w:tc>
          <w:tcPr>
            <w:tcW w:w="2126" w:type="dxa"/>
            <w:tcBorders>
              <w:bottom w:val="single" w:sz="4" w:space="0" w:color="auto"/>
            </w:tcBorders>
          </w:tcPr>
          <w:p w:rsidR="0007192F" w:rsidRPr="00163C84" w:rsidRDefault="0007192F" w:rsidP="00C740BD">
            <w:pPr>
              <w:pStyle w:val="Tabletext"/>
              <w:snapToGrid w:val="0"/>
              <w:jc w:val="center"/>
              <w:rPr>
                <w:lang w:eastAsia="ja-JP"/>
              </w:rPr>
            </w:pPr>
            <w:r w:rsidRPr="00163C84">
              <w:rPr>
                <w:lang w:eastAsia="ja-JP"/>
              </w:rPr>
              <w:t>A</w:t>
            </w:r>
            <w:r w:rsidRPr="00163C84">
              <w:rPr>
                <w:rFonts w:eastAsia="MS Mincho"/>
                <w:lang w:eastAsia="ja-JP"/>
              </w:rPr>
              <w:t>4</w:t>
            </w:r>
            <w:r w:rsidRPr="00163C84">
              <w:rPr>
                <w:lang w:eastAsia="ja-JP"/>
              </w:rPr>
              <w:t>-12</w:t>
            </w:r>
          </w:p>
        </w:tc>
        <w:tc>
          <w:tcPr>
            <w:tcW w:w="2126" w:type="dxa"/>
            <w:tcBorders>
              <w:bottom w:val="single" w:sz="4" w:space="0" w:color="auto"/>
            </w:tcBorders>
          </w:tcPr>
          <w:p w:rsidR="0007192F" w:rsidRPr="00163C84" w:rsidRDefault="0007192F" w:rsidP="00C740BD">
            <w:pPr>
              <w:pStyle w:val="Tabletext"/>
              <w:snapToGrid w:val="0"/>
              <w:jc w:val="center"/>
              <w:rPr>
                <w:lang w:eastAsia="ja-JP"/>
              </w:rPr>
            </w:pPr>
            <w:r w:rsidRPr="00163C84">
              <w:rPr>
                <w:lang w:eastAsia="ja-JP"/>
              </w:rPr>
              <w:t>A</w:t>
            </w:r>
            <w:r w:rsidRPr="00163C84">
              <w:rPr>
                <w:rFonts w:eastAsia="MS Mincho"/>
                <w:lang w:eastAsia="ja-JP"/>
              </w:rPr>
              <w:t>4</w:t>
            </w:r>
            <w:r w:rsidRPr="00163C84">
              <w:rPr>
                <w:lang w:eastAsia="ja-JP"/>
              </w:rPr>
              <w:t>-17</w:t>
            </w:r>
          </w:p>
        </w:tc>
      </w:tr>
      <w:tr w:rsidR="0007192F" w:rsidRPr="00163C84" w:rsidTr="00451A2F">
        <w:trPr>
          <w:jc w:val="center"/>
        </w:trPr>
        <w:tc>
          <w:tcPr>
            <w:tcW w:w="3260" w:type="dxa"/>
            <w:tcBorders>
              <w:bottom w:val="single" w:sz="4" w:space="0" w:color="auto"/>
            </w:tcBorders>
          </w:tcPr>
          <w:p w:rsidR="0007192F" w:rsidRPr="00163C84" w:rsidRDefault="0007192F" w:rsidP="00451A2F">
            <w:pPr>
              <w:pStyle w:val="Tabletext"/>
              <w:snapToGrid w:val="0"/>
              <w:jc w:val="left"/>
              <w:rPr>
                <w:lang w:eastAsia="ja-JP"/>
              </w:rPr>
            </w:pPr>
            <w:r w:rsidRPr="00163C84">
              <w:rPr>
                <w:lang w:eastAsia="ja-JP"/>
              </w:rPr>
              <w:t>D</w:t>
            </w:r>
            <w:r w:rsidRPr="00163C84">
              <w:t xml:space="preserve">ifference </w:t>
            </w:r>
            <w:r w:rsidRPr="00163C84">
              <w:rPr>
                <w:lang w:eastAsia="ja-JP"/>
              </w:rPr>
              <w:t>in</w:t>
            </w:r>
            <w:r w:rsidRPr="00163C84">
              <w:t xml:space="preserve"> </w:t>
            </w:r>
            <w:r w:rsidRPr="00163C84">
              <w:rPr>
                <w:lang w:eastAsia="ja-JP"/>
              </w:rPr>
              <w:t xml:space="preserve">AII and </w:t>
            </w:r>
            <w:r w:rsidRPr="00163C84">
              <w:t>AOI (original –</w:t>
            </w:r>
            <w:r w:rsidRPr="00163C84">
              <w:rPr>
                <w:lang w:eastAsia="ja-JP"/>
              </w:rPr>
              <w:t xml:space="preserve"> coded)</w:t>
            </w:r>
          </w:p>
        </w:tc>
        <w:tc>
          <w:tcPr>
            <w:tcW w:w="2126" w:type="dxa"/>
            <w:tcBorders>
              <w:bottom w:val="single" w:sz="4" w:space="0" w:color="auto"/>
            </w:tcBorders>
          </w:tcPr>
          <w:p w:rsidR="0007192F" w:rsidRPr="00163C84" w:rsidRDefault="0007192F" w:rsidP="00C740BD">
            <w:pPr>
              <w:pStyle w:val="Tabletext"/>
              <w:snapToGrid w:val="0"/>
              <w:jc w:val="center"/>
              <w:rPr>
                <w:lang w:eastAsia="ja-JP"/>
              </w:rPr>
            </w:pPr>
            <w:r w:rsidRPr="00163C84">
              <w:rPr>
                <w:lang w:eastAsia="ja-JP"/>
              </w:rPr>
              <w:t>A</w:t>
            </w:r>
            <w:r w:rsidRPr="00163C84">
              <w:rPr>
                <w:rFonts w:eastAsia="MS Mincho"/>
                <w:lang w:eastAsia="ja-JP"/>
              </w:rPr>
              <w:t>4</w:t>
            </w:r>
            <w:r w:rsidRPr="00163C84">
              <w:rPr>
                <w:lang w:eastAsia="ja-JP"/>
              </w:rPr>
              <w:t>-6</w:t>
            </w:r>
          </w:p>
        </w:tc>
        <w:tc>
          <w:tcPr>
            <w:tcW w:w="2126" w:type="dxa"/>
            <w:tcBorders>
              <w:bottom w:val="single" w:sz="4" w:space="0" w:color="auto"/>
            </w:tcBorders>
          </w:tcPr>
          <w:p w:rsidR="0007192F" w:rsidRPr="00163C84" w:rsidRDefault="0007192F" w:rsidP="00C740BD">
            <w:pPr>
              <w:pStyle w:val="Tabletext"/>
              <w:snapToGrid w:val="0"/>
              <w:jc w:val="center"/>
              <w:rPr>
                <w:lang w:eastAsia="ja-JP"/>
              </w:rPr>
            </w:pPr>
          </w:p>
        </w:tc>
        <w:tc>
          <w:tcPr>
            <w:tcW w:w="2126" w:type="dxa"/>
            <w:tcBorders>
              <w:bottom w:val="single" w:sz="4" w:space="0" w:color="auto"/>
            </w:tcBorders>
          </w:tcPr>
          <w:p w:rsidR="0007192F" w:rsidRPr="00163C84" w:rsidRDefault="0007192F" w:rsidP="00C740BD">
            <w:pPr>
              <w:pStyle w:val="Tabletext"/>
              <w:snapToGrid w:val="0"/>
              <w:jc w:val="center"/>
              <w:rPr>
                <w:lang w:eastAsia="ja-JP"/>
              </w:rPr>
            </w:pPr>
          </w:p>
        </w:tc>
      </w:tr>
      <w:tr w:rsidR="0007192F" w:rsidRPr="00163C84" w:rsidTr="00451A2F">
        <w:trPr>
          <w:jc w:val="center"/>
        </w:trPr>
        <w:tc>
          <w:tcPr>
            <w:tcW w:w="3260" w:type="dxa"/>
            <w:tcBorders>
              <w:top w:val="single" w:sz="4" w:space="0" w:color="auto"/>
            </w:tcBorders>
          </w:tcPr>
          <w:p w:rsidR="0007192F" w:rsidRPr="00163C84" w:rsidRDefault="0007192F" w:rsidP="00451A2F">
            <w:pPr>
              <w:pStyle w:val="Tabletext"/>
              <w:snapToGrid w:val="0"/>
              <w:jc w:val="left"/>
            </w:pPr>
            <w:r w:rsidRPr="00163C84">
              <w:t>A</w:t>
            </w:r>
            <w:r w:rsidRPr="00163C84">
              <w:rPr>
                <w:lang w:eastAsia="ja-JP"/>
              </w:rPr>
              <w:t>M</w:t>
            </w:r>
            <w:r w:rsidRPr="00163C84">
              <w:t>I-</w:t>
            </w:r>
            <w:r w:rsidRPr="00163C84">
              <w:rPr>
                <w:lang w:eastAsia="ja-JP"/>
              </w:rPr>
              <w:t>1 and AMI-2</w:t>
            </w:r>
            <w:r w:rsidRPr="00163C84">
              <w:t xml:space="preserve"> (original)</w:t>
            </w:r>
          </w:p>
        </w:tc>
        <w:tc>
          <w:tcPr>
            <w:tcW w:w="2126" w:type="dxa"/>
            <w:tcBorders>
              <w:top w:val="single" w:sz="4" w:space="0" w:color="auto"/>
            </w:tcBorders>
          </w:tcPr>
          <w:p w:rsidR="0007192F" w:rsidRPr="00163C84" w:rsidRDefault="0007192F" w:rsidP="00C740BD">
            <w:pPr>
              <w:pStyle w:val="Tabletext"/>
              <w:snapToGrid w:val="0"/>
              <w:jc w:val="center"/>
              <w:rPr>
                <w:lang w:eastAsia="ja-JP"/>
              </w:rPr>
            </w:pPr>
            <w:r w:rsidRPr="00163C84">
              <w:rPr>
                <w:lang w:eastAsia="ja-JP"/>
              </w:rPr>
              <w:t>A</w:t>
            </w:r>
            <w:r w:rsidRPr="00163C84">
              <w:rPr>
                <w:rFonts w:eastAsia="MS Mincho"/>
                <w:lang w:eastAsia="ja-JP"/>
              </w:rPr>
              <w:t>4</w:t>
            </w:r>
            <w:r w:rsidRPr="00163C84">
              <w:rPr>
                <w:lang w:eastAsia="ja-JP"/>
              </w:rPr>
              <w:t>-7</w:t>
            </w:r>
          </w:p>
        </w:tc>
        <w:tc>
          <w:tcPr>
            <w:tcW w:w="2126" w:type="dxa"/>
            <w:tcBorders>
              <w:top w:val="single" w:sz="4" w:space="0" w:color="auto"/>
            </w:tcBorders>
          </w:tcPr>
          <w:p w:rsidR="0007192F" w:rsidRPr="00163C84" w:rsidRDefault="0007192F" w:rsidP="00C740BD">
            <w:pPr>
              <w:pStyle w:val="Tabletext"/>
              <w:snapToGrid w:val="0"/>
              <w:jc w:val="center"/>
              <w:rPr>
                <w:lang w:eastAsia="ja-JP"/>
              </w:rPr>
            </w:pPr>
            <w:r w:rsidRPr="00163C84">
              <w:rPr>
                <w:lang w:eastAsia="ja-JP"/>
              </w:rPr>
              <w:t>A</w:t>
            </w:r>
            <w:r w:rsidRPr="00163C84">
              <w:rPr>
                <w:rFonts w:eastAsia="MS Mincho"/>
                <w:lang w:eastAsia="ja-JP"/>
              </w:rPr>
              <w:t>4</w:t>
            </w:r>
            <w:r w:rsidRPr="00163C84">
              <w:rPr>
                <w:lang w:eastAsia="ja-JP"/>
              </w:rPr>
              <w:t>-13</w:t>
            </w:r>
          </w:p>
        </w:tc>
        <w:tc>
          <w:tcPr>
            <w:tcW w:w="2126" w:type="dxa"/>
            <w:tcBorders>
              <w:top w:val="single" w:sz="4" w:space="0" w:color="auto"/>
            </w:tcBorders>
          </w:tcPr>
          <w:p w:rsidR="0007192F" w:rsidRPr="00163C84" w:rsidRDefault="0007192F" w:rsidP="00C740BD">
            <w:pPr>
              <w:pStyle w:val="Tabletext"/>
              <w:snapToGrid w:val="0"/>
              <w:jc w:val="center"/>
              <w:rPr>
                <w:lang w:eastAsia="ja-JP"/>
              </w:rPr>
            </w:pPr>
            <w:r w:rsidRPr="00163C84">
              <w:rPr>
                <w:lang w:eastAsia="ja-JP"/>
              </w:rPr>
              <w:t>A</w:t>
            </w:r>
            <w:r w:rsidRPr="00163C84">
              <w:rPr>
                <w:rFonts w:eastAsia="MS Mincho"/>
                <w:lang w:eastAsia="ja-JP"/>
              </w:rPr>
              <w:t>4</w:t>
            </w:r>
            <w:r w:rsidRPr="00163C84">
              <w:rPr>
                <w:lang w:eastAsia="ja-JP"/>
              </w:rPr>
              <w:t>-18</w:t>
            </w:r>
          </w:p>
        </w:tc>
      </w:tr>
      <w:tr w:rsidR="0007192F" w:rsidRPr="00163C84" w:rsidTr="00451A2F">
        <w:trPr>
          <w:jc w:val="center"/>
        </w:trPr>
        <w:tc>
          <w:tcPr>
            <w:tcW w:w="3260" w:type="dxa"/>
          </w:tcPr>
          <w:p w:rsidR="0007192F" w:rsidRPr="00163C84" w:rsidRDefault="0007192F" w:rsidP="00451A2F">
            <w:pPr>
              <w:pStyle w:val="Tabletext"/>
              <w:snapToGrid w:val="0"/>
              <w:jc w:val="left"/>
            </w:pPr>
            <w:r w:rsidRPr="00163C84">
              <w:rPr>
                <w:lang w:eastAsia="ja-JP"/>
              </w:rPr>
              <w:t>D</w:t>
            </w:r>
            <w:r w:rsidRPr="00163C84">
              <w:t xml:space="preserve">ifference </w:t>
            </w:r>
            <w:r w:rsidRPr="00163C84">
              <w:rPr>
                <w:lang w:eastAsia="ja-JP"/>
              </w:rPr>
              <w:t>in</w:t>
            </w:r>
            <w:r w:rsidRPr="00163C84">
              <w:t xml:space="preserve"> A</w:t>
            </w:r>
            <w:r w:rsidRPr="00163C84">
              <w:rPr>
                <w:lang w:eastAsia="ja-JP"/>
              </w:rPr>
              <w:t>M</w:t>
            </w:r>
            <w:r w:rsidRPr="00163C84">
              <w:t>I-</w:t>
            </w:r>
            <w:r w:rsidRPr="00163C84">
              <w:rPr>
                <w:lang w:eastAsia="ja-JP"/>
              </w:rPr>
              <w:t>1 and AMI-2</w:t>
            </w:r>
            <w:r w:rsidRPr="00163C84">
              <w:t xml:space="preserve"> (original –</w:t>
            </w:r>
            <w:r w:rsidRPr="00163C84">
              <w:rPr>
                <w:lang w:eastAsia="ja-JP"/>
              </w:rPr>
              <w:t xml:space="preserve"> impaired)</w:t>
            </w:r>
          </w:p>
        </w:tc>
        <w:tc>
          <w:tcPr>
            <w:tcW w:w="2126" w:type="dxa"/>
          </w:tcPr>
          <w:p w:rsidR="0007192F" w:rsidRPr="00163C84" w:rsidRDefault="0007192F" w:rsidP="00C740BD">
            <w:pPr>
              <w:pStyle w:val="Tabletext"/>
              <w:snapToGrid w:val="0"/>
              <w:jc w:val="center"/>
              <w:rPr>
                <w:lang w:eastAsia="ja-JP"/>
              </w:rPr>
            </w:pPr>
            <w:r w:rsidRPr="00163C84">
              <w:rPr>
                <w:lang w:eastAsia="ja-JP"/>
              </w:rPr>
              <w:t>A</w:t>
            </w:r>
            <w:r w:rsidRPr="00163C84">
              <w:rPr>
                <w:rFonts w:eastAsia="MS Mincho"/>
                <w:lang w:eastAsia="ja-JP"/>
              </w:rPr>
              <w:t>4</w:t>
            </w:r>
            <w:r w:rsidRPr="00163C84">
              <w:rPr>
                <w:lang w:eastAsia="ja-JP"/>
              </w:rPr>
              <w:t>-8</w:t>
            </w:r>
          </w:p>
        </w:tc>
        <w:tc>
          <w:tcPr>
            <w:tcW w:w="2126" w:type="dxa"/>
          </w:tcPr>
          <w:p w:rsidR="0007192F" w:rsidRPr="00163C84" w:rsidRDefault="0007192F" w:rsidP="00C740BD">
            <w:pPr>
              <w:pStyle w:val="Tabletext"/>
              <w:snapToGrid w:val="0"/>
              <w:jc w:val="center"/>
              <w:rPr>
                <w:lang w:eastAsia="ja-JP"/>
              </w:rPr>
            </w:pPr>
            <w:r w:rsidRPr="00163C84">
              <w:rPr>
                <w:lang w:eastAsia="ja-JP"/>
              </w:rPr>
              <w:t>A</w:t>
            </w:r>
            <w:r w:rsidRPr="00163C84">
              <w:rPr>
                <w:rFonts w:eastAsia="MS Mincho"/>
                <w:lang w:eastAsia="ja-JP"/>
              </w:rPr>
              <w:t>4</w:t>
            </w:r>
            <w:r w:rsidRPr="00163C84">
              <w:rPr>
                <w:lang w:eastAsia="ja-JP"/>
              </w:rPr>
              <w:t>-14</w:t>
            </w:r>
          </w:p>
        </w:tc>
        <w:tc>
          <w:tcPr>
            <w:tcW w:w="2126" w:type="dxa"/>
          </w:tcPr>
          <w:p w:rsidR="0007192F" w:rsidRPr="00163C84" w:rsidRDefault="0007192F" w:rsidP="00C740BD">
            <w:pPr>
              <w:pStyle w:val="Tabletext"/>
              <w:snapToGrid w:val="0"/>
              <w:jc w:val="center"/>
              <w:rPr>
                <w:lang w:eastAsia="ja-JP"/>
              </w:rPr>
            </w:pPr>
            <w:r w:rsidRPr="00163C84">
              <w:rPr>
                <w:lang w:eastAsia="ja-JP"/>
              </w:rPr>
              <w:t>A</w:t>
            </w:r>
            <w:r w:rsidRPr="00163C84">
              <w:rPr>
                <w:rFonts w:eastAsia="MS Mincho"/>
                <w:lang w:eastAsia="ja-JP"/>
              </w:rPr>
              <w:t>4</w:t>
            </w:r>
            <w:r w:rsidRPr="00163C84">
              <w:rPr>
                <w:lang w:eastAsia="ja-JP"/>
              </w:rPr>
              <w:t>-19</w:t>
            </w:r>
          </w:p>
        </w:tc>
      </w:tr>
      <w:tr w:rsidR="0007192F" w:rsidRPr="00163C84" w:rsidTr="00451A2F">
        <w:trPr>
          <w:jc w:val="center"/>
        </w:trPr>
        <w:tc>
          <w:tcPr>
            <w:tcW w:w="3260" w:type="dxa"/>
          </w:tcPr>
          <w:p w:rsidR="0007192F" w:rsidRPr="00163C84" w:rsidRDefault="0007192F" w:rsidP="00451A2F">
            <w:pPr>
              <w:pStyle w:val="Tabletext"/>
              <w:snapToGrid w:val="0"/>
              <w:jc w:val="left"/>
              <w:rPr>
                <w:lang w:eastAsia="ja-JP"/>
              </w:rPr>
            </w:pPr>
            <w:r w:rsidRPr="00163C84">
              <w:rPr>
                <w:lang w:eastAsia="ja-JP"/>
              </w:rPr>
              <w:t>D</w:t>
            </w:r>
            <w:r w:rsidRPr="00163C84">
              <w:t xml:space="preserve">ifference </w:t>
            </w:r>
            <w:r w:rsidRPr="00163C84">
              <w:rPr>
                <w:lang w:eastAsia="ja-JP"/>
              </w:rPr>
              <w:t>in</w:t>
            </w:r>
            <w:r w:rsidRPr="00163C84">
              <w:t xml:space="preserve"> A</w:t>
            </w:r>
            <w:r w:rsidRPr="00163C84">
              <w:rPr>
                <w:lang w:eastAsia="ja-JP"/>
              </w:rPr>
              <w:t>M</w:t>
            </w:r>
            <w:r w:rsidRPr="00163C84">
              <w:t>I-</w:t>
            </w:r>
            <w:r w:rsidRPr="00163C84">
              <w:rPr>
                <w:lang w:eastAsia="ja-JP"/>
              </w:rPr>
              <w:t>1 and AMI-2</w:t>
            </w:r>
            <w:r w:rsidRPr="00163C84">
              <w:t xml:space="preserve"> (original – </w:t>
            </w:r>
            <w:r w:rsidRPr="00163C84">
              <w:rPr>
                <w:lang w:eastAsia="ja-JP"/>
              </w:rPr>
              <w:t>coded)</w:t>
            </w:r>
          </w:p>
        </w:tc>
        <w:tc>
          <w:tcPr>
            <w:tcW w:w="2126" w:type="dxa"/>
          </w:tcPr>
          <w:p w:rsidR="0007192F" w:rsidRPr="00163C84" w:rsidRDefault="0007192F" w:rsidP="00C740BD">
            <w:pPr>
              <w:pStyle w:val="Tabletext"/>
              <w:snapToGrid w:val="0"/>
              <w:jc w:val="center"/>
              <w:rPr>
                <w:lang w:eastAsia="ja-JP"/>
              </w:rPr>
            </w:pPr>
            <w:r w:rsidRPr="00163C84">
              <w:rPr>
                <w:lang w:eastAsia="ja-JP"/>
              </w:rPr>
              <w:t>A</w:t>
            </w:r>
            <w:r w:rsidRPr="00163C84">
              <w:rPr>
                <w:rFonts w:eastAsia="MS Mincho"/>
                <w:lang w:eastAsia="ja-JP"/>
              </w:rPr>
              <w:t>4</w:t>
            </w:r>
            <w:r w:rsidRPr="00163C84">
              <w:rPr>
                <w:lang w:eastAsia="ja-JP"/>
              </w:rPr>
              <w:t>-9</w:t>
            </w:r>
          </w:p>
        </w:tc>
        <w:tc>
          <w:tcPr>
            <w:tcW w:w="2126" w:type="dxa"/>
          </w:tcPr>
          <w:p w:rsidR="0007192F" w:rsidRPr="00163C84" w:rsidRDefault="0007192F" w:rsidP="00C740BD">
            <w:pPr>
              <w:pStyle w:val="Tabletext"/>
              <w:snapToGrid w:val="0"/>
              <w:jc w:val="center"/>
              <w:rPr>
                <w:lang w:eastAsia="ja-JP"/>
              </w:rPr>
            </w:pPr>
          </w:p>
        </w:tc>
        <w:tc>
          <w:tcPr>
            <w:tcW w:w="2126" w:type="dxa"/>
          </w:tcPr>
          <w:p w:rsidR="0007192F" w:rsidRPr="00163C84" w:rsidRDefault="0007192F" w:rsidP="00C740BD">
            <w:pPr>
              <w:pStyle w:val="Tabletext"/>
              <w:snapToGrid w:val="0"/>
              <w:jc w:val="center"/>
              <w:rPr>
                <w:lang w:eastAsia="ja-JP"/>
              </w:rPr>
            </w:pPr>
          </w:p>
        </w:tc>
      </w:tr>
    </w:tbl>
    <w:p w:rsidR="00451A2F" w:rsidRPr="00D54864" w:rsidRDefault="00451A2F" w:rsidP="00451A2F">
      <w:pPr>
        <w:pStyle w:val="Tablefin"/>
        <w:rPr>
          <w:sz w:val="2"/>
          <w:lang w:eastAsia="ja-JP"/>
        </w:rPr>
      </w:pPr>
    </w:p>
    <w:p w:rsidR="0007192F" w:rsidRPr="00163C84" w:rsidRDefault="0007192F" w:rsidP="0007192F">
      <w:pPr>
        <w:pStyle w:val="Heading1"/>
        <w:rPr>
          <w:lang w:eastAsia="ja-JP"/>
        </w:rPr>
      </w:pPr>
      <w:r w:rsidRPr="00163C84">
        <w:rPr>
          <w:lang w:eastAsia="ja-JP"/>
        </w:rPr>
        <w:lastRenderedPageBreak/>
        <w:t>1</w:t>
      </w:r>
      <w:r w:rsidRPr="00163C84">
        <w:rPr>
          <w:lang w:eastAsia="ja-JP"/>
        </w:rPr>
        <w:tab/>
        <w:t>SQAM Tr.49 Female speech in English (2-ch)</w:t>
      </w:r>
    </w:p>
    <w:p w:rsidR="0007192F" w:rsidRPr="00163C84" w:rsidRDefault="0007192F" w:rsidP="00451A2F">
      <w:pPr>
        <w:pStyle w:val="FigureNo"/>
        <w:rPr>
          <w:lang w:eastAsia="ja-JP"/>
        </w:rPr>
      </w:pPr>
      <w:r w:rsidRPr="00163C84">
        <w:rPr>
          <w:lang w:eastAsia="ja-JP"/>
        </w:rPr>
        <w:t>Figure </w:t>
      </w:r>
      <w:r w:rsidR="00451A2F">
        <w:rPr>
          <w:lang w:eastAsia="ja-JP"/>
        </w:rPr>
        <w:t>31</w:t>
      </w:r>
    </w:p>
    <w:p w:rsidR="0007192F" w:rsidRDefault="0007192F" w:rsidP="0007192F">
      <w:pPr>
        <w:pStyle w:val="Figuretitle"/>
      </w:pPr>
      <w:r w:rsidRPr="00163C84">
        <w:t>Original sound source wave forms</w:t>
      </w:r>
    </w:p>
    <w:p w:rsidR="00BC3C26" w:rsidRPr="00BC3C26" w:rsidRDefault="00BC3C26" w:rsidP="00BC3C26">
      <w:pPr>
        <w:pStyle w:val="Figure"/>
      </w:pPr>
      <w:r>
        <w:pict>
          <v:shape id="_x0000_i1117" type="#_x0000_t75" style="width:420pt;height:316.8pt">
            <v:imagedata r:id="rId59" o:title=""/>
          </v:shape>
        </w:pict>
      </w:r>
    </w:p>
    <w:p w:rsidR="0007192F" w:rsidRPr="00163C84" w:rsidRDefault="0007192F" w:rsidP="00451A2F">
      <w:pPr>
        <w:pStyle w:val="FigureNo"/>
        <w:rPr>
          <w:lang w:eastAsia="ja-JP"/>
        </w:rPr>
      </w:pPr>
      <w:r w:rsidRPr="00163C84">
        <w:rPr>
          <w:lang w:eastAsia="ja-JP"/>
        </w:rPr>
        <w:t>Figure </w:t>
      </w:r>
      <w:r w:rsidR="00451A2F">
        <w:rPr>
          <w:lang w:eastAsia="ja-JP"/>
        </w:rPr>
        <w:t>32</w:t>
      </w:r>
    </w:p>
    <w:p w:rsidR="0007192F" w:rsidRDefault="0007192F" w:rsidP="0007192F">
      <w:pPr>
        <w:pStyle w:val="Figuretitle"/>
      </w:pPr>
      <w:r w:rsidRPr="00163C84">
        <w:t>AII and AOI (original)</w:t>
      </w:r>
    </w:p>
    <w:p w:rsidR="00BC3C26" w:rsidRPr="00BC3C26" w:rsidRDefault="00BC3C26" w:rsidP="00BC3C26">
      <w:pPr>
        <w:pStyle w:val="Figure"/>
      </w:pPr>
      <w:r>
        <w:pict>
          <v:shape id="_x0000_i1120" type="#_x0000_t75" style="width:364.2pt;height:250.8pt">
            <v:imagedata r:id="rId60" o:title=""/>
          </v:shape>
        </w:pict>
      </w:r>
    </w:p>
    <w:p w:rsidR="0007192F" w:rsidRPr="00163C84" w:rsidRDefault="0007192F" w:rsidP="00451A2F">
      <w:pPr>
        <w:pStyle w:val="FigureNo"/>
        <w:rPr>
          <w:lang w:eastAsia="ja-JP"/>
        </w:rPr>
      </w:pPr>
      <w:r w:rsidRPr="00163C84">
        <w:rPr>
          <w:lang w:eastAsia="ja-JP"/>
        </w:rPr>
        <w:lastRenderedPageBreak/>
        <w:t>Figure </w:t>
      </w:r>
      <w:r w:rsidR="00451A2F">
        <w:rPr>
          <w:lang w:eastAsia="ja-JP"/>
        </w:rPr>
        <w:t>33</w:t>
      </w:r>
    </w:p>
    <w:p w:rsidR="0007192F" w:rsidRDefault="0007192F" w:rsidP="0007192F">
      <w:pPr>
        <w:pStyle w:val="Figuretitle"/>
      </w:pPr>
      <w:r w:rsidRPr="00163C84">
        <w:t>Difference in AII and AOI between original and impaired signals</w:t>
      </w:r>
    </w:p>
    <w:p w:rsidR="00BC3C26" w:rsidRPr="00BC3C26" w:rsidRDefault="00BC3C26" w:rsidP="00BC3C26">
      <w:pPr>
        <w:pStyle w:val="Figure"/>
      </w:pPr>
      <w:r>
        <w:pict>
          <v:shape id="_x0000_i1123" type="#_x0000_t75" style="width:366.6pt;height:216.6pt">
            <v:imagedata r:id="rId61" o:title=""/>
          </v:shape>
        </w:pict>
      </w:r>
    </w:p>
    <w:p w:rsidR="005406EF" w:rsidRDefault="005406EF" w:rsidP="005406EF">
      <w:pPr>
        <w:rPr>
          <w:lang w:eastAsia="ja-JP"/>
        </w:rPr>
      </w:pPr>
    </w:p>
    <w:p w:rsidR="00D54864" w:rsidRDefault="00D54864" w:rsidP="005406EF">
      <w:pPr>
        <w:rPr>
          <w:lang w:eastAsia="ja-JP"/>
        </w:rPr>
      </w:pPr>
    </w:p>
    <w:p w:rsidR="005406EF" w:rsidRDefault="005406EF" w:rsidP="005406EF">
      <w:pPr>
        <w:rPr>
          <w:lang w:eastAsia="ja-JP"/>
        </w:rPr>
      </w:pPr>
    </w:p>
    <w:p w:rsidR="005406EF" w:rsidRDefault="005406EF" w:rsidP="00D54864">
      <w:pPr>
        <w:rPr>
          <w:lang w:eastAsia="ja-JP"/>
        </w:rPr>
      </w:pPr>
    </w:p>
    <w:p w:rsidR="0007192F" w:rsidRPr="00163C84" w:rsidRDefault="0007192F" w:rsidP="000B48A1">
      <w:pPr>
        <w:pStyle w:val="FigureNo"/>
        <w:rPr>
          <w:lang w:eastAsia="ja-JP"/>
        </w:rPr>
      </w:pPr>
      <w:r w:rsidRPr="00163C84">
        <w:rPr>
          <w:lang w:eastAsia="ja-JP"/>
        </w:rPr>
        <w:t>Figure </w:t>
      </w:r>
      <w:r w:rsidR="000B48A1">
        <w:rPr>
          <w:lang w:eastAsia="ja-JP"/>
        </w:rPr>
        <w:t>34</w:t>
      </w:r>
    </w:p>
    <w:p w:rsidR="0007192F" w:rsidRPr="00163C84" w:rsidRDefault="0007192F" w:rsidP="0007192F">
      <w:pPr>
        <w:pStyle w:val="Figuretitle"/>
      </w:pPr>
      <w:r w:rsidRPr="00163C84">
        <w:t>Difference in AII and AOI between original and coded signals</w:t>
      </w:r>
    </w:p>
    <w:p w:rsidR="0007192F" w:rsidRPr="00163C84" w:rsidRDefault="00BC3C26" w:rsidP="000B48A1">
      <w:pPr>
        <w:pStyle w:val="Figure"/>
        <w:rPr>
          <w:lang w:eastAsia="ja-JP"/>
        </w:rPr>
      </w:pPr>
      <w:r>
        <w:rPr>
          <w:noProof/>
          <w:lang w:eastAsia="ja-JP"/>
        </w:rPr>
        <w:pict>
          <v:shape id="_x0000_i1126" type="#_x0000_t75" style="width:368.4pt;height:219pt">
            <v:imagedata r:id="rId62" o:title=""/>
          </v:shape>
        </w:pict>
      </w:r>
    </w:p>
    <w:p w:rsidR="0007192F" w:rsidRPr="00163C84" w:rsidRDefault="0007192F" w:rsidP="000B48A1">
      <w:pPr>
        <w:pStyle w:val="FigureNo"/>
        <w:tabs>
          <w:tab w:val="clear" w:pos="1191"/>
          <w:tab w:val="clear" w:pos="1588"/>
          <w:tab w:val="clear" w:pos="1985"/>
          <w:tab w:val="center" w:pos="4819"/>
          <w:tab w:val="left" w:pos="5895"/>
        </w:tabs>
        <w:rPr>
          <w:lang w:eastAsia="ja-JP"/>
        </w:rPr>
      </w:pPr>
      <w:r w:rsidRPr="00163C84">
        <w:rPr>
          <w:lang w:eastAsia="ja-JP"/>
        </w:rPr>
        <w:lastRenderedPageBreak/>
        <w:t>Figure </w:t>
      </w:r>
      <w:r w:rsidR="000B48A1">
        <w:rPr>
          <w:lang w:eastAsia="ja-JP"/>
        </w:rPr>
        <w:t>35</w:t>
      </w:r>
    </w:p>
    <w:p w:rsidR="0007192F" w:rsidRPr="00163C84" w:rsidRDefault="0007192F" w:rsidP="0007192F">
      <w:pPr>
        <w:pStyle w:val="Figuretitle"/>
      </w:pPr>
      <w:r w:rsidRPr="00163C84">
        <w:t>AMI-1 (</w:t>
      </w:r>
      <w:r w:rsidR="00577289" w:rsidRPr="00163C84">
        <w:t>l</w:t>
      </w:r>
      <w:r w:rsidRPr="00163C84">
        <w:t>eft) and AMI-2 (</w:t>
      </w:r>
      <w:r w:rsidR="00577289" w:rsidRPr="00163C84">
        <w:t>r</w:t>
      </w:r>
      <w:r w:rsidRPr="00163C84">
        <w:t>ight) (original)</w:t>
      </w:r>
    </w:p>
    <w:p w:rsidR="0007192F" w:rsidRPr="00163C84" w:rsidRDefault="00BC3C26" w:rsidP="000B48A1">
      <w:pPr>
        <w:pStyle w:val="Figure"/>
        <w:rPr>
          <w:noProof/>
          <w:lang w:eastAsia="ja-JP"/>
        </w:rPr>
      </w:pPr>
      <w:r>
        <w:rPr>
          <w:noProof/>
          <w:lang w:eastAsia="ja-JP"/>
        </w:rPr>
        <w:pict>
          <v:shape id="_x0000_i1129" type="#_x0000_t75" style="width:364.2pt;height:250.8pt">
            <v:imagedata r:id="rId63" o:title=""/>
          </v:shape>
        </w:pict>
      </w:r>
    </w:p>
    <w:p w:rsidR="00D54864" w:rsidRDefault="00D54864" w:rsidP="00D54864">
      <w:pPr>
        <w:rPr>
          <w:lang w:eastAsia="ja-JP"/>
        </w:rPr>
      </w:pPr>
    </w:p>
    <w:p w:rsidR="00D54864" w:rsidRDefault="00D54864" w:rsidP="00D54864">
      <w:pPr>
        <w:rPr>
          <w:lang w:eastAsia="ja-JP"/>
        </w:rPr>
      </w:pPr>
    </w:p>
    <w:p w:rsidR="00D54864" w:rsidRDefault="00D54864" w:rsidP="00D54864">
      <w:pPr>
        <w:rPr>
          <w:lang w:eastAsia="ja-JP"/>
        </w:rPr>
      </w:pPr>
    </w:p>
    <w:p w:rsidR="00D54864" w:rsidRDefault="00D54864" w:rsidP="00D54864">
      <w:pPr>
        <w:rPr>
          <w:lang w:eastAsia="ja-JP"/>
        </w:rPr>
      </w:pPr>
    </w:p>
    <w:p w:rsidR="0007192F" w:rsidRPr="00163C84" w:rsidRDefault="0007192F" w:rsidP="000B48A1">
      <w:pPr>
        <w:pStyle w:val="FigureNo"/>
        <w:rPr>
          <w:lang w:eastAsia="ja-JP"/>
        </w:rPr>
      </w:pPr>
      <w:r w:rsidRPr="00163C84">
        <w:rPr>
          <w:lang w:eastAsia="ja-JP"/>
        </w:rPr>
        <w:t>Figure </w:t>
      </w:r>
      <w:r w:rsidR="000B48A1">
        <w:rPr>
          <w:lang w:eastAsia="ja-JP"/>
        </w:rPr>
        <w:t>36</w:t>
      </w:r>
    </w:p>
    <w:p w:rsidR="0007192F" w:rsidRPr="00163C84" w:rsidRDefault="0007192F" w:rsidP="0007192F">
      <w:pPr>
        <w:pStyle w:val="Figuretitle"/>
      </w:pPr>
      <w:r w:rsidRPr="00163C84">
        <w:t>Difference in AMI-1 and AMI-2 between original and impaired signals</w:t>
      </w:r>
    </w:p>
    <w:p w:rsidR="0007192F" w:rsidRPr="00163C84" w:rsidRDefault="00BC3C26" w:rsidP="000B48A1">
      <w:pPr>
        <w:pStyle w:val="Figure"/>
        <w:rPr>
          <w:noProof/>
          <w:lang w:eastAsia="ja-JP"/>
        </w:rPr>
      </w:pPr>
      <w:r>
        <w:rPr>
          <w:noProof/>
          <w:lang w:val="en-US" w:eastAsia="zh-CN"/>
        </w:rPr>
        <w:pict>
          <v:shape id="_x0000_i1132" type="#_x0000_t75" style="width:361.2pt;height:201.6pt">
            <v:imagedata r:id="rId64" o:title=""/>
          </v:shape>
        </w:pict>
      </w:r>
    </w:p>
    <w:p w:rsidR="0007192F" w:rsidRPr="00163C84" w:rsidRDefault="0007192F" w:rsidP="000B48A1">
      <w:pPr>
        <w:pStyle w:val="FigureNo"/>
        <w:rPr>
          <w:lang w:eastAsia="ja-JP"/>
        </w:rPr>
      </w:pPr>
      <w:r w:rsidRPr="00163C84">
        <w:rPr>
          <w:lang w:eastAsia="ja-JP"/>
        </w:rPr>
        <w:lastRenderedPageBreak/>
        <w:t>Figure </w:t>
      </w:r>
      <w:r w:rsidR="000B48A1">
        <w:rPr>
          <w:lang w:eastAsia="ja-JP"/>
        </w:rPr>
        <w:t>37</w:t>
      </w:r>
    </w:p>
    <w:p w:rsidR="0007192F" w:rsidRPr="00163C84" w:rsidRDefault="0007192F" w:rsidP="0007192F">
      <w:pPr>
        <w:pStyle w:val="Figuretitle"/>
      </w:pPr>
      <w:r w:rsidRPr="00163C84">
        <w:t xml:space="preserve">Difference in AMI-1 and AMI-2 between original and coded signals </w:t>
      </w:r>
    </w:p>
    <w:p w:rsidR="0007192F" w:rsidRPr="00163C84" w:rsidRDefault="00BC3C26" w:rsidP="000B48A1">
      <w:pPr>
        <w:pStyle w:val="Figure"/>
      </w:pPr>
      <w:r>
        <w:rPr>
          <w:noProof/>
          <w:lang w:val="en-US" w:eastAsia="zh-CN"/>
        </w:rPr>
        <w:pict>
          <v:shape id="_x0000_i1135" type="#_x0000_t75" style="width:366.6pt;height:208.8pt">
            <v:imagedata r:id="rId65" o:title=""/>
          </v:shape>
        </w:pict>
      </w:r>
    </w:p>
    <w:p w:rsidR="0007192F" w:rsidRPr="00163C84" w:rsidRDefault="0007192F" w:rsidP="0007192F">
      <w:pPr>
        <w:pStyle w:val="Heading1"/>
      </w:pPr>
      <w:r w:rsidRPr="00163C84">
        <w:t>2</w:t>
      </w:r>
      <w:r w:rsidRPr="00163C84">
        <w:tab/>
        <w:t>SQAM Tr.61 Soprano and orchestra (2-ch)</w:t>
      </w:r>
    </w:p>
    <w:p w:rsidR="00D54864" w:rsidRDefault="00D54864" w:rsidP="00D54864">
      <w:pPr>
        <w:rPr>
          <w:lang w:eastAsia="ja-JP"/>
        </w:rPr>
      </w:pPr>
    </w:p>
    <w:p w:rsidR="0007192F" w:rsidRPr="00163C84" w:rsidRDefault="0007192F" w:rsidP="000B48A1">
      <w:pPr>
        <w:pStyle w:val="FigureNo"/>
        <w:rPr>
          <w:lang w:eastAsia="ja-JP"/>
        </w:rPr>
      </w:pPr>
      <w:r w:rsidRPr="00163C84">
        <w:rPr>
          <w:lang w:eastAsia="ja-JP"/>
        </w:rPr>
        <w:t>Figure </w:t>
      </w:r>
      <w:r w:rsidR="000B48A1">
        <w:rPr>
          <w:lang w:eastAsia="ja-JP"/>
        </w:rPr>
        <w:t>38</w:t>
      </w:r>
    </w:p>
    <w:p w:rsidR="0007192F" w:rsidRPr="00163C84" w:rsidRDefault="0007192F" w:rsidP="0007192F">
      <w:pPr>
        <w:pStyle w:val="Figuretitle"/>
      </w:pPr>
      <w:r w:rsidRPr="00163C84">
        <w:t>Original sound source wave forms</w:t>
      </w:r>
    </w:p>
    <w:p w:rsidR="0007192F" w:rsidRPr="00163C84" w:rsidRDefault="00BC3C26" w:rsidP="000B48A1">
      <w:pPr>
        <w:pStyle w:val="Figure"/>
        <w:rPr>
          <w:lang w:eastAsia="ja-JP"/>
        </w:rPr>
      </w:pPr>
      <w:r>
        <w:rPr>
          <w:noProof/>
          <w:lang w:val="en-US" w:eastAsia="zh-CN"/>
        </w:rPr>
        <w:pict>
          <v:shape id="_x0000_i1138" type="#_x0000_t75" style="width:437.4pt;height:328.2pt">
            <v:imagedata r:id="rId66" o:title=""/>
          </v:shape>
        </w:pict>
      </w:r>
    </w:p>
    <w:p w:rsidR="0007192F" w:rsidRPr="00163C84" w:rsidRDefault="0007192F" w:rsidP="000B48A1">
      <w:pPr>
        <w:pStyle w:val="FigureNo"/>
        <w:rPr>
          <w:lang w:eastAsia="ja-JP"/>
        </w:rPr>
      </w:pPr>
      <w:r w:rsidRPr="00163C84">
        <w:rPr>
          <w:lang w:eastAsia="ja-JP"/>
        </w:rPr>
        <w:lastRenderedPageBreak/>
        <w:t>Figure </w:t>
      </w:r>
      <w:r w:rsidR="000B48A1">
        <w:rPr>
          <w:lang w:eastAsia="ja-JP"/>
        </w:rPr>
        <w:t>39</w:t>
      </w:r>
    </w:p>
    <w:p w:rsidR="0007192F" w:rsidRPr="00163C84" w:rsidRDefault="0007192F" w:rsidP="0007192F">
      <w:pPr>
        <w:pStyle w:val="Figuretitle"/>
      </w:pPr>
      <w:r w:rsidRPr="00163C84">
        <w:t>AII and AOI (original)</w:t>
      </w:r>
    </w:p>
    <w:p w:rsidR="0007192F" w:rsidRPr="00163C84" w:rsidRDefault="00BC3C26" w:rsidP="000B48A1">
      <w:pPr>
        <w:pStyle w:val="Figure"/>
        <w:rPr>
          <w:noProof/>
          <w:lang w:eastAsia="ja-JP"/>
        </w:rPr>
      </w:pPr>
      <w:r>
        <w:rPr>
          <w:noProof/>
          <w:lang w:eastAsia="ja-JP"/>
        </w:rPr>
        <w:pict>
          <v:shape id="_x0000_i1141" type="#_x0000_t75" style="width:364.2pt;height:217.2pt">
            <v:imagedata r:id="rId67" o:title=""/>
          </v:shape>
        </w:pict>
      </w:r>
    </w:p>
    <w:p w:rsidR="005406EF" w:rsidRDefault="005406EF" w:rsidP="005406EF">
      <w:pPr>
        <w:rPr>
          <w:lang w:eastAsia="ja-JP"/>
        </w:rPr>
      </w:pPr>
    </w:p>
    <w:p w:rsidR="00D54864" w:rsidRDefault="00D54864" w:rsidP="005406EF">
      <w:pPr>
        <w:rPr>
          <w:lang w:eastAsia="ja-JP"/>
        </w:rPr>
      </w:pPr>
    </w:p>
    <w:p w:rsidR="005406EF" w:rsidRDefault="005406EF" w:rsidP="005406EF">
      <w:pPr>
        <w:rPr>
          <w:lang w:eastAsia="ja-JP"/>
        </w:rPr>
      </w:pPr>
    </w:p>
    <w:p w:rsidR="005406EF" w:rsidRDefault="005406EF" w:rsidP="005406EF">
      <w:pPr>
        <w:rPr>
          <w:lang w:eastAsia="ja-JP"/>
        </w:rPr>
      </w:pPr>
    </w:p>
    <w:p w:rsidR="0007192F" w:rsidRPr="00163C84" w:rsidRDefault="0007192F" w:rsidP="000B48A1">
      <w:pPr>
        <w:pStyle w:val="FigureNo"/>
        <w:rPr>
          <w:lang w:eastAsia="ja-JP"/>
        </w:rPr>
      </w:pPr>
      <w:r w:rsidRPr="00163C84">
        <w:rPr>
          <w:lang w:eastAsia="ja-JP"/>
        </w:rPr>
        <w:t>Figure </w:t>
      </w:r>
      <w:r w:rsidR="000B48A1">
        <w:rPr>
          <w:lang w:eastAsia="ja-JP"/>
        </w:rPr>
        <w:t>40</w:t>
      </w:r>
    </w:p>
    <w:p w:rsidR="0007192F" w:rsidRPr="00163C84" w:rsidRDefault="0007192F" w:rsidP="0007192F">
      <w:pPr>
        <w:pStyle w:val="Figuretitle"/>
      </w:pPr>
      <w:r w:rsidRPr="00163C84">
        <w:t>Difference in AII and AOI between original and impaired signals</w:t>
      </w:r>
    </w:p>
    <w:p w:rsidR="0007192F" w:rsidRPr="00163C84" w:rsidRDefault="00BC3C26" w:rsidP="000B48A1">
      <w:pPr>
        <w:pStyle w:val="Figure"/>
        <w:rPr>
          <w:noProof/>
          <w:lang w:eastAsia="ja-JP"/>
        </w:rPr>
      </w:pPr>
      <w:r>
        <w:rPr>
          <w:noProof/>
          <w:lang w:eastAsia="ja-JP"/>
        </w:rPr>
        <w:pict>
          <v:shape id="_x0000_i1172" type="#_x0000_t75" style="width:367.8pt;height:217.2pt">
            <v:imagedata r:id="rId68" o:title=""/>
          </v:shape>
        </w:pict>
      </w:r>
    </w:p>
    <w:p w:rsidR="0007192F" w:rsidRPr="00163C84" w:rsidRDefault="0007192F" w:rsidP="000B48A1">
      <w:pPr>
        <w:pStyle w:val="FigureNo"/>
        <w:rPr>
          <w:lang w:eastAsia="ja-JP"/>
        </w:rPr>
      </w:pPr>
      <w:r w:rsidRPr="00163C84">
        <w:rPr>
          <w:lang w:eastAsia="ja-JP"/>
        </w:rPr>
        <w:lastRenderedPageBreak/>
        <w:t>Figure </w:t>
      </w:r>
      <w:r w:rsidR="000B48A1">
        <w:rPr>
          <w:lang w:eastAsia="ja-JP"/>
        </w:rPr>
        <w:t>41</w:t>
      </w:r>
    </w:p>
    <w:p w:rsidR="0007192F" w:rsidRPr="00163C84" w:rsidRDefault="0007192F" w:rsidP="0007192F">
      <w:pPr>
        <w:pStyle w:val="Figuretitle"/>
      </w:pPr>
      <w:r w:rsidRPr="00163C84">
        <w:t>AMI-1 and AMI-2 (original)</w:t>
      </w:r>
    </w:p>
    <w:p w:rsidR="0007192F" w:rsidRPr="00163C84" w:rsidRDefault="00BC3C26" w:rsidP="000B48A1">
      <w:pPr>
        <w:pStyle w:val="Figure"/>
        <w:rPr>
          <w:noProof/>
          <w:lang w:eastAsia="ja-JP"/>
        </w:rPr>
      </w:pPr>
      <w:r>
        <w:rPr>
          <w:noProof/>
          <w:lang w:eastAsia="ja-JP"/>
        </w:rPr>
        <w:pict>
          <v:shape id="_x0000_i1147" type="#_x0000_t75" style="width:364.8pt;height:217.8pt">
            <v:imagedata r:id="rId69" o:title=""/>
          </v:shape>
        </w:pict>
      </w:r>
    </w:p>
    <w:p w:rsidR="005406EF" w:rsidRDefault="005406EF" w:rsidP="005406EF">
      <w:pPr>
        <w:rPr>
          <w:lang w:eastAsia="ja-JP"/>
        </w:rPr>
      </w:pPr>
    </w:p>
    <w:p w:rsidR="005406EF" w:rsidRDefault="005406EF" w:rsidP="005406EF">
      <w:pPr>
        <w:rPr>
          <w:lang w:eastAsia="ja-JP"/>
        </w:rPr>
      </w:pPr>
    </w:p>
    <w:p w:rsidR="005406EF" w:rsidRDefault="005406EF" w:rsidP="005406EF">
      <w:pPr>
        <w:rPr>
          <w:lang w:eastAsia="ja-JP"/>
        </w:rPr>
      </w:pPr>
    </w:p>
    <w:p w:rsidR="0007192F" w:rsidRPr="00163C84" w:rsidRDefault="0007192F" w:rsidP="000B48A1">
      <w:pPr>
        <w:pStyle w:val="FigureNo"/>
        <w:rPr>
          <w:lang w:eastAsia="ja-JP"/>
        </w:rPr>
      </w:pPr>
      <w:r w:rsidRPr="00163C84">
        <w:rPr>
          <w:lang w:eastAsia="ja-JP"/>
        </w:rPr>
        <w:t>Figure </w:t>
      </w:r>
      <w:r w:rsidR="000B48A1">
        <w:rPr>
          <w:lang w:eastAsia="ja-JP"/>
        </w:rPr>
        <w:t>42</w:t>
      </w:r>
    </w:p>
    <w:p w:rsidR="0007192F" w:rsidRPr="00163C84" w:rsidRDefault="0007192F" w:rsidP="0007192F">
      <w:pPr>
        <w:pStyle w:val="Figuretitle"/>
      </w:pPr>
      <w:r w:rsidRPr="00163C84">
        <w:t>Difference in AMI-1 and AMI-2 between original and impaired signals</w:t>
      </w:r>
    </w:p>
    <w:p w:rsidR="0007192F" w:rsidRPr="00163C84" w:rsidRDefault="00BC3C26" w:rsidP="000B48A1">
      <w:pPr>
        <w:pStyle w:val="Figure"/>
        <w:rPr>
          <w:noProof/>
          <w:lang w:eastAsia="ja-JP"/>
        </w:rPr>
      </w:pPr>
      <w:r>
        <w:rPr>
          <w:noProof/>
          <w:lang w:eastAsia="ja-JP"/>
        </w:rPr>
        <w:pict>
          <v:shape id="_x0000_i1150" type="#_x0000_t75" style="width:365.4pt;height:217.8pt">
            <v:imagedata r:id="rId70" o:title=""/>
          </v:shape>
        </w:pict>
      </w:r>
    </w:p>
    <w:p w:rsidR="0007192F" w:rsidRPr="00163C84" w:rsidRDefault="0007192F" w:rsidP="0007192F">
      <w:pPr>
        <w:pStyle w:val="Heading1"/>
        <w:rPr>
          <w:lang w:eastAsia="ja-JP"/>
        </w:rPr>
      </w:pPr>
      <w:r w:rsidRPr="00163C84">
        <w:rPr>
          <w:lang w:eastAsia="ja-JP"/>
        </w:rPr>
        <w:t>3</w:t>
      </w:r>
      <w:r w:rsidRPr="00163C84">
        <w:rPr>
          <w:lang w:eastAsia="ja-JP"/>
        </w:rPr>
        <w:tab/>
        <w:t xml:space="preserve">Pines of </w:t>
      </w:r>
      <w:smartTag w:uri="urn:schemas-microsoft-com:office:smarttags" w:element="City">
        <w:smartTag w:uri="urn:schemas-microsoft-com:office:smarttags" w:element="place">
          <w:r w:rsidRPr="00163C84">
            <w:rPr>
              <w:lang w:eastAsia="ja-JP"/>
            </w:rPr>
            <w:t>Rome</w:t>
          </w:r>
        </w:smartTag>
      </w:smartTag>
      <w:r w:rsidRPr="00163C84">
        <w:rPr>
          <w:lang w:eastAsia="ja-JP"/>
        </w:rPr>
        <w:t xml:space="preserve"> for Symphonic Poem/Ottorino Respighi (5.1-ch)</w:t>
      </w:r>
    </w:p>
    <w:p w:rsidR="0007192F" w:rsidRPr="00163C84" w:rsidRDefault="0007192F" w:rsidP="0007192F">
      <w:pPr>
        <w:rPr>
          <w:lang w:eastAsia="ja-JP"/>
        </w:rPr>
      </w:pPr>
      <w:r w:rsidRPr="00163C84">
        <w:rPr>
          <w:lang w:eastAsia="ja-JP"/>
        </w:rPr>
        <w:t>This sound segment is a part of track 3-4 of Disc 2, from 7:13″ 00 to 7:43″00, of the “Surround Sound Reference Disc”/Surround Study Group of AES Japan Section (AESSJ001-2). Graphs have only been shown for the channel pair of Centre and LFE.</w:t>
      </w:r>
    </w:p>
    <w:p w:rsidR="0007192F" w:rsidRPr="00163C84" w:rsidRDefault="0007192F" w:rsidP="000B48A1">
      <w:pPr>
        <w:pStyle w:val="FigureNo"/>
        <w:rPr>
          <w:lang w:eastAsia="ja-JP"/>
        </w:rPr>
      </w:pPr>
      <w:r w:rsidRPr="00163C84">
        <w:rPr>
          <w:lang w:eastAsia="ja-JP"/>
        </w:rPr>
        <w:lastRenderedPageBreak/>
        <w:t>Figure </w:t>
      </w:r>
      <w:r w:rsidR="000B48A1">
        <w:rPr>
          <w:lang w:eastAsia="ja-JP"/>
        </w:rPr>
        <w:t>43</w:t>
      </w:r>
    </w:p>
    <w:p w:rsidR="0007192F" w:rsidRPr="00163C84" w:rsidRDefault="0007192F" w:rsidP="0007192F">
      <w:pPr>
        <w:pStyle w:val="Figuretitle"/>
      </w:pPr>
      <w:r w:rsidRPr="00163C84">
        <w:t>Original sound source wave forms</w:t>
      </w:r>
    </w:p>
    <w:p w:rsidR="0007192F" w:rsidRPr="00163C84" w:rsidRDefault="00BC3C26" w:rsidP="000B48A1">
      <w:pPr>
        <w:pStyle w:val="Figure"/>
      </w:pPr>
      <w:r>
        <w:rPr>
          <w:rFonts w:eastAsia="MS Mincho"/>
          <w:noProof/>
          <w:lang w:val="en-US" w:eastAsia="zh-CN"/>
        </w:rPr>
        <w:pict>
          <v:shape id="_x0000_i1153" type="#_x0000_t75" style="width:394.2pt;height:286.8pt">
            <v:imagedata r:id="rId71" o:title=""/>
          </v:shape>
        </w:pict>
      </w:r>
    </w:p>
    <w:p w:rsidR="005406EF" w:rsidRDefault="005406EF" w:rsidP="005406EF">
      <w:pPr>
        <w:rPr>
          <w:lang w:eastAsia="ja-JP"/>
        </w:rPr>
      </w:pPr>
    </w:p>
    <w:p w:rsidR="005406EF" w:rsidRDefault="005406EF" w:rsidP="005406EF">
      <w:pPr>
        <w:rPr>
          <w:lang w:eastAsia="ja-JP"/>
        </w:rPr>
      </w:pPr>
    </w:p>
    <w:p w:rsidR="005406EF" w:rsidRDefault="005406EF" w:rsidP="005406EF">
      <w:pPr>
        <w:rPr>
          <w:lang w:eastAsia="ja-JP"/>
        </w:rPr>
      </w:pPr>
    </w:p>
    <w:p w:rsidR="0007192F" w:rsidRPr="00163C84" w:rsidRDefault="0007192F" w:rsidP="000B48A1">
      <w:pPr>
        <w:pStyle w:val="FigureNo"/>
        <w:rPr>
          <w:lang w:eastAsia="ja-JP"/>
        </w:rPr>
      </w:pPr>
      <w:r w:rsidRPr="00163C84">
        <w:rPr>
          <w:lang w:eastAsia="ja-JP"/>
        </w:rPr>
        <w:t>Figure </w:t>
      </w:r>
      <w:r w:rsidR="000B48A1">
        <w:rPr>
          <w:lang w:eastAsia="ja-JP"/>
        </w:rPr>
        <w:t>44</w:t>
      </w:r>
    </w:p>
    <w:p w:rsidR="0007192F" w:rsidRPr="00163C84" w:rsidRDefault="0007192F" w:rsidP="0007192F">
      <w:pPr>
        <w:pStyle w:val="Figuretitle"/>
      </w:pPr>
      <w:r w:rsidRPr="00163C84">
        <w:t>AII and AOI (original)</w:t>
      </w:r>
    </w:p>
    <w:p w:rsidR="0007192F" w:rsidRPr="00163C84" w:rsidRDefault="00BC3C26" w:rsidP="000B48A1">
      <w:pPr>
        <w:pStyle w:val="Figure"/>
        <w:rPr>
          <w:noProof/>
          <w:lang w:eastAsia="ja-JP"/>
        </w:rPr>
      </w:pPr>
      <w:r>
        <w:rPr>
          <w:noProof/>
          <w:lang w:eastAsia="ja-JP"/>
        </w:rPr>
        <w:pict>
          <v:shape id="_x0000_i1156" type="#_x0000_t75" style="width:364.2pt;height:217.2pt">
            <v:imagedata r:id="rId72" o:title=""/>
          </v:shape>
        </w:pict>
      </w:r>
    </w:p>
    <w:p w:rsidR="0007192F" w:rsidRPr="00163C84" w:rsidRDefault="0007192F" w:rsidP="000B48A1">
      <w:pPr>
        <w:pStyle w:val="FigureNo"/>
        <w:rPr>
          <w:lang w:eastAsia="ja-JP"/>
        </w:rPr>
      </w:pPr>
      <w:r w:rsidRPr="00163C84">
        <w:rPr>
          <w:lang w:eastAsia="ja-JP"/>
        </w:rPr>
        <w:lastRenderedPageBreak/>
        <w:t>Figure </w:t>
      </w:r>
      <w:r w:rsidR="000B48A1">
        <w:rPr>
          <w:lang w:eastAsia="ja-JP"/>
        </w:rPr>
        <w:t>45</w:t>
      </w:r>
    </w:p>
    <w:p w:rsidR="0007192F" w:rsidRPr="00163C84" w:rsidRDefault="0007192F" w:rsidP="0007192F">
      <w:pPr>
        <w:pStyle w:val="Figuretitle"/>
      </w:pPr>
      <w:r w:rsidRPr="00163C84">
        <w:t>Difference in AII and AOI between original and impaired signals</w:t>
      </w:r>
    </w:p>
    <w:p w:rsidR="0007192F" w:rsidRPr="00163C84" w:rsidRDefault="00BC3C26" w:rsidP="000B48A1">
      <w:pPr>
        <w:pStyle w:val="Figure"/>
        <w:rPr>
          <w:noProof/>
          <w:lang w:eastAsia="ja-JP"/>
        </w:rPr>
      </w:pPr>
      <w:r>
        <w:rPr>
          <w:noProof/>
          <w:lang w:eastAsia="ja-JP"/>
        </w:rPr>
        <w:pict>
          <v:shape id="_x0000_i1159" type="#_x0000_t75" style="width:369pt;height:217.8pt">
            <v:imagedata r:id="rId73" o:title=""/>
          </v:shape>
        </w:pict>
      </w:r>
    </w:p>
    <w:p w:rsidR="005406EF" w:rsidRDefault="005406EF" w:rsidP="005406EF">
      <w:pPr>
        <w:rPr>
          <w:lang w:eastAsia="ja-JP"/>
        </w:rPr>
      </w:pPr>
    </w:p>
    <w:p w:rsidR="005406EF" w:rsidRDefault="005406EF" w:rsidP="005406EF">
      <w:pPr>
        <w:rPr>
          <w:lang w:eastAsia="ja-JP"/>
        </w:rPr>
      </w:pPr>
    </w:p>
    <w:p w:rsidR="005406EF" w:rsidRDefault="005406EF" w:rsidP="005406EF">
      <w:pPr>
        <w:rPr>
          <w:lang w:eastAsia="ja-JP"/>
        </w:rPr>
      </w:pPr>
    </w:p>
    <w:p w:rsidR="00D54864" w:rsidRDefault="00D54864" w:rsidP="005406EF">
      <w:pPr>
        <w:rPr>
          <w:lang w:eastAsia="ja-JP"/>
        </w:rPr>
      </w:pPr>
    </w:p>
    <w:p w:rsidR="0007192F" w:rsidRPr="00163C84" w:rsidRDefault="0007192F" w:rsidP="000B48A1">
      <w:pPr>
        <w:pStyle w:val="FigureNo"/>
        <w:rPr>
          <w:lang w:eastAsia="ja-JP"/>
        </w:rPr>
      </w:pPr>
      <w:r w:rsidRPr="00163C84">
        <w:rPr>
          <w:lang w:eastAsia="ja-JP"/>
        </w:rPr>
        <w:t>Figure </w:t>
      </w:r>
      <w:r w:rsidR="000B48A1">
        <w:rPr>
          <w:lang w:eastAsia="ja-JP"/>
        </w:rPr>
        <w:t>46</w:t>
      </w:r>
    </w:p>
    <w:p w:rsidR="0007192F" w:rsidRPr="00163C84" w:rsidRDefault="0007192F" w:rsidP="00A614C8">
      <w:pPr>
        <w:pStyle w:val="Figuretitle"/>
      </w:pPr>
      <w:r w:rsidRPr="00163C84">
        <w:t>AMI-1 and AMI-2 (original)</w:t>
      </w:r>
    </w:p>
    <w:p w:rsidR="0007192F" w:rsidRPr="00163C84" w:rsidRDefault="00BC3C26" w:rsidP="000B48A1">
      <w:pPr>
        <w:pStyle w:val="Figure"/>
        <w:rPr>
          <w:noProof/>
          <w:lang w:eastAsia="ja-JP"/>
        </w:rPr>
      </w:pPr>
      <w:r>
        <w:rPr>
          <w:noProof/>
          <w:lang w:eastAsia="ja-JP"/>
        </w:rPr>
        <w:pict>
          <v:shape id="_x0000_i1162" type="#_x0000_t75" style="width:364.2pt;height:217.2pt">
            <v:imagedata r:id="rId74" o:title=""/>
          </v:shape>
        </w:pict>
      </w:r>
    </w:p>
    <w:p w:rsidR="0007192F" w:rsidRPr="00163C84" w:rsidRDefault="0007192F" w:rsidP="000B48A1">
      <w:pPr>
        <w:pStyle w:val="FigureNo"/>
        <w:rPr>
          <w:lang w:eastAsia="ja-JP"/>
        </w:rPr>
      </w:pPr>
      <w:r w:rsidRPr="00163C84">
        <w:rPr>
          <w:lang w:eastAsia="ja-JP"/>
        </w:rPr>
        <w:lastRenderedPageBreak/>
        <w:t>Figure </w:t>
      </w:r>
      <w:r w:rsidR="000B48A1">
        <w:rPr>
          <w:lang w:eastAsia="ja-JP"/>
        </w:rPr>
        <w:t>47</w:t>
      </w:r>
    </w:p>
    <w:p w:rsidR="0007192F" w:rsidRPr="00163C84" w:rsidRDefault="0007192F" w:rsidP="0007192F">
      <w:pPr>
        <w:pStyle w:val="Figuretitle"/>
      </w:pPr>
      <w:r w:rsidRPr="00163C84">
        <w:t>Difference in AMI-1 and AMI-2 between original and impaired signals</w:t>
      </w:r>
    </w:p>
    <w:p w:rsidR="0007192F" w:rsidRPr="00163C84" w:rsidRDefault="00BC3C26" w:rsidP="000B48A1">
      <w:pPr>
        <w:pStyle w:val="Figure"/>
        <w:rPr>
          <w:noProof/>
          <w:lang w:eastAsia="ja-JP"/>
        </w:rPr>
      </w:pPr>
      <w:r>
        <w:rPr>
          <w:noProof/>
          <w:lang w:eastAsia="ja-JP"/>
        </w:rPr>
        <w:pict>
          <v:shape id="_x0000_i1165" type="#_x0000_t75" style="width:366pt;height:219pt">
            <v:imagedata r:id="rId75" o:title=""/>
          </v:shape>
        </w:pict>
      </w:r>
    </w:p>
    <w:p w:rsidR="0007192F" w:rsidRDefault="0007192F" w:rsidP="0007192F">
      <w:pPr>
        <w:rPr>
          <w:lang w:eastAsia="ja-JP"/>
        </w:rPr>
      </w:pPr>
    </w:p>
    <w:p w:rsidR="000B48A1" w:rsidRDefault="000B48A1" w:rsidP="0007192F">
      <w:pPr>
        <w:rPr>
          <w:lang w:eastAsia="ja-JP"/>
        </w:rPr>
      </w:pPr>
    </w:p>
    <w:p w:rsidR="000B48A1" w:rsidRPr="00163C84" w:rsidRDefault="000B48A1" w:rsidP="0007192F">
      <w:pPr>
        <w:rPr>
          <w:lang w:eastAsia="ja-JP"/>
        </w:rPr>
      </w:pPr>
    </w:p>
    <w:p w:rsidR="0007192F" w:rsidRPr="00163C84" w:rsidRDefault="0007192F" w:rsidP="00A219D2">
      <w:pPr>
        <w:pStyle w:val="AnnexNoTitle"/>
        <w:rPr>
          <w:sz w:val="16"/>
          <w:szCs w:val="16"/>
        </w:rPr>
      </w:pPr>
      <w:r w:rsidRPr="00163C84">
        <w:t>A</w:t>
      </w:r>
      <w:r w:rsidRPr="00163C84">
        <w:rPr>
          <w:lang w:eastAsia="ja-JP"/>
        </w:rPr>
        <w:t xml:space="preserve">ppendix </w:t>
      </w:r>
      <w:r w:rsidR="00A219D2">
        <w:rPr>
          <w:lang w:eastAsia="ja-JP"/>
        </w:rPr>
        <w:t>5</w:t>
      </w:r>
      <w:r w:rsidR="00A219D2">
        <w:rPr>
          <w:lang w:eastAsia="ja-JP"/>
        </w:rPr>
        <w:br/>
        <w:t>(to Annex 1)</w:t>
      </w:r>
      <w:r w:rsidRPr="00163C84">
        <w:br/>
      </w:r>
      <w:r w:rsidRPr="00163C84">
        <w:rPr>
          <w:lang w:eastAsia="ja-JP"/>
        </w:rPr>
        <w:br/>
        <w:t>Additional explanation of m</w:t>
      </w:r>
      <w:r w:rsidRPr="00163C84">
        <w:t>etadata for broadcast operational monitoring</w:t>
      </w:r>
    </w:p>
    <w:p w:rsidR="0007192F" w:rsidRPr="00163C84" w:rsidRDefault="0007192F" w:rsidP="0007192F">
      <w:pPr>
        <w:pStyle w:val="Heading1"/>
      </w:pPr>
      <w:r w:rsidRPr="00163C84">
        <w:t>1</w:t>
      </w:r>
      <w:r w:rsidRPr="00163C84">
        <w:tab/>
        <w:t>Example usage of metadata for broadcast operational monitoring</w:t>
      </w:r>
    </w:p>
    <w:p w:rsidR="0007192F" w:rsidRPr="00163C84" w:rsidRDefault="0007192F" w:rsidP="0007192F">
      <w:pPr>
        <w:spacing w:beforeLines="50" w:line="240" w:lineRule="atLeast"/>
        <w:rPr>
          <w:lang w:eastAsia="ja-JP"/>
        </w:rPr>
      </w:pPr>
      <w:r w:rsidRPr="00163C84">
        <w:rPr>
          <w:lang w:eastAsia="ja-JP"/>
        </w:rPr>
        <w:t>Metadata may be used for several purposes in broadcast operational monitoring. Thr</w:t>
      </w:r>
      <w:r w:rsidR="000B48A1">
        <w:rPr>
          <w:lang w:eastAsia="ja-JP"/>
        </w:rPr>
        <w:t>ee of these are discussed below:</w:t>
      </w:r>
    </w:p>
    <w:p w:rsidR="0007192F" w:rsidRPr="00163C84" w:rsidRDefault="0007192F" w:rsidP="000B48A1">
      <w:pPr>
        <w:pStyle w:val="enumlev1"/>
      </w:pPr>
      <w:r w:rsidRPr="00163C84">
        <w:t>1</w:t>
      </w:r>
      <w:r w:rsidRPr="00163C84">
        <w:tab/>
      </w:r>
      <w:r w:rsidRPr="00A219D2">
        <w:rPr>
          <w:i/>
          <w:iCs/>
        </w:rPr>
        <w:t>Metadata for quality management</w:t>
      </w:r>
    </w:p>
    <w:p w:rsidR="0007192F" w:rsidRPr="00163C84" w:rsidRDefault="0007192F" w:rsidP="0007192F">
      <w:pPr>
        <w:pStyle w:val="enumlev1"/>
      </w:pPr>
      <w:r w:rsidRPr="00163C84">
        <w:tab/>
        <w:t>One possible method of monitoring the degree of quality degradation in audiovisual content is to derive some feature information on the audiovisual signal and multiplex it to the signal in the upper broadcast chain, and compare the original feature information with the feature information derived from the received audiovisual signal in the lower broadcast chain.</w:t>
      </w:r>
    </w:p>
    <w:p w:rsidR="000B48A1" w:rsidRDefault="0007192F" w:rsidP="000B48A1">
      <w:pPr>
        <w:pStyle w:val="enumlev1"/>
      </w:pPr>
      <w:r w:rsidRPr="00163C84">
        <w:t>2</w:t>
      </w:r>
      <w:r w:rsidRPr="00163C84">
        <w:tab/>
      </w:r>
      <w:r w:rsidRPr="00A219D2">
        <w:rPr>
          <w:i/>
          <w:iCs/>
        </w:rPr>
        <w:t>Metadata for discriminating</w:t>
      </w:r>
    </w:p>
    <w:p w:rsidR="0007192F" w:rsidRPr="00163C84" w:rsidRDefault="000B48A1" w:rsidP="000B48A1">
      <w:pPr>
        <w:pStyle w:val="enumlev1"/>
      </w:pPr>
      <w:r>
        <w:tab/>
      </w:r>
      <w:r w:rsidRPr="00163C84">
        <w:t>B</w:t>
      </w:r>
      <w:r w:rsidR="0007192F" w:rsidRPr="00163C84">
        <w:t xml:space="preserve">etween intentional </w:t>
      </w:r>
      <w:r w:rsidR="0007192F" w:rsidRPr="00163C84">
        <w:rPr>
          <w:lang w:eastAsia="ja-JP"/>
        </w:rPr>
        <w:t>audiovisual</w:t>
      </w:r>
      <w:r w:rsidR="0007192F" w:rsidRPr="00163C84">
        <w:t xml:space="preserve"> effects and trouble as the cause of blackouts, freezing, muting, and noise are usually regarded as errors in audiovisual signals. However, such signals are occasionally used intentionally for audiovisual effects. If information indicating that an unusual signal is intentionally used is flagged by metadata at the stage a programme is produced, a monitoring system at a later </w:t>
      </w:r>
      <w:r w:rsidR="0007192F" w:rsidRPr="00163C84">
        <w:rPr>
          <w:lang w:eastAsia="ja-JP"/>
        </w:rPr>
        <w:t xml:space="preserve">monitoring </w:t>
      </w:r>
      <w:r w:rsidR="0007192F" w:rsidRPr="00163C84">
        <w:t>point in the broadcast chain will not need to issue an alarm when it detects these unusual signals.</w:t>
      </w:r>
    </w:p>
    <w:p w:rsidR="0007192F" w:rsidRPr="00163C84" w:rsidRDefault="0007192F" w:rsidP="000B48A1">
      <w:pPr>
        <w:pStyle w:val="enumlev1"/>
      </w:pPr>
      <w:r w:rsidRPr="00163C84">
        <w:t>3</w:t>
      </w:r>
      <w:r w:rsidRPr="00163C84">
        <w:tab/>
      </w:r>
      <w:r w:rsidRPr="00A219D2">
        <w:rPr>
          <w:i/>
          <w:iCs/>
        </w:rPr>
        <w:t>Metadata for checking lip-sync</w:t>
      </w:r>
    </w:p>
    <w:p w:rsidR="0007192F" w:rsidRPr="00163C84" w:rsidRDefault="0007192F" w:rsidP="0007192F">
      <w:pPr>
        <w:pStyle w:val="enumlev1"/>
        <w:rPr>
          <w:lang w:eastAsia="ja-JP"/>
        </w:rPr>
      </w:pPr>
      <w:r w:rsidRPr="00163C84">
        <w:tab/>
        <w:t>By adding timing information to both video and audio signal frame-by-frame beforehand, the relative timing at a later process could very easily be checked.</w:t>
      </w:r>
    </w:p>
    <w:p w:rsidR="0007192F" w:rsidRPr="00163C84" w:rsidRDefault="0007192F" w:rsidP="0007192F">
      <w:pPr>
        <w:pStyle w:val="Heading1"/>
      </w:pPr>
      <w:r w:rsidRPr="00163C84">
        <w:lastRenderedPageBreak/>
        <w:t>2</w:t>
      </w:r>
      <w:r w:rsidRPr="00163C84">
        <w:tab/>
        <w:t xml:space="preserve">Examples of </w:t>
      </w:r>
      <w:r w:rsidRPr="00163C84">
        <w:rPr>
          <w:lang w:eastAsia="ja-JP"/>
        </w:rPr>
        <w:t xml:space="preserve">possible </w:t>
      </w:r>
      <w:r w:rsidRPr="00163C84">
        <w:t>metadata for</w:t>
      </w:r>
      <w:r w:rsidRPr="00163C84">
        <w:rPr>
          <w:lang w:eastAsia="ja-JP"/>
        </w:rPr>
        <w:t xml:space="preserve"> broadcast operational </w:t>
      </w:r>
      <w:r w:rsidRPr="00163C84">
        <w:t>monitoring</w:t>
      </w:r>
    </w:p>
    <w:p w:rsidR="0007192F" w:rsidRPr="00163C84" w:rsidRDefault="0007192F" w:rsidP="0007192F">
      <w:pPr>
        <w:rPr>
          <w:rFonts w:eastAsia="MS PGothic"/>
          <w:lang w:eastAsia="ja-JP"/>
        </w:rPr>
      </w:pPr>
      <w:r w:rsidRPr="00163C84">
        <w:rPr>
          <w:rFonts w:eastAsia="MS PGothic"/>
          <w:lang w:eastAsia="ja-JP"/>
        </w:rPr>
        <w:t>A number of metadata as described below may be used for broadcast operational monitoring.</w:t>
      </w:r>
    </w:p>
    <w:p w:rsidR="0007192F" w:rsidRPr="00163C84" w:rsidRDefault="0007192F" w:rsidP="000B48A1">
      <w:pPr>
        <w:rPr>
          <w:rFonts w:eastAsia="MS PGothic"/>
        </w:rPr>
      </w:pPr>
      <w:r w:rsidRPr="000B48A1">
        <w:rPr>
          <w:rFonts w:eastAsia="MS PGothic"/>
        </w:rPr>
        <w:t>1</w:t>
      </w:r>
      <w:r w:rsidRPr="00163C84">
        <w:rPr>
          <w:rFonts w:eastAsia="MS PGothic"/>
        </w:rPr>
        <w:tab/>
      </w:r>
      <w:r w:rsidRPr="000B48A1">
        <w:rPr>
          <w:rFonts w:eastAsia="MS PGothic"/>
          <w:i/>
          <w:iCs/>
        </w:rPr>
        <w:t>Metadata related to signal format</w:t>
      </w:r>
    </w:p>
    <w:p w:rsidR="0007192F" w:rsidRPr="00163C84" w:rsidRDefault="0007192F" w:rsidP="000B48A1">
      <w:pPr>
        <w:pStyle w:val="Blanc"/>
        <w:rPr>
          <w:rFonts w:eastAsia="MS PGothi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6237"/>
      </w:tblGrid>
      <w:tr w:rsidR="0007192F" w:rsidRPr="00163C84" w:rsidTr="000B48A1">
        <w:trPr>
          <w:jc w:val="center"/>
        </w:trPr>
        <w:tc>
          <w:tcPr>
            <w:tcW w:w="1701" w:type="dxa"/>
          </w:tcPr>
          <w:p w:rsidR="0007192F" w:rsidRPr="00163C84" w:rsidRDefault="0007192F" w:rsidP="00C740BD">
            <w:pPr>
              <w:pStyle w:val="Tabletext"/>
              <w:rPr>
                <w:rFonts w:eastAsia="MS PGothic"/>
                <w:lang w:eastAsia="ja-JP"/>
              </w:rPr>
            </w:pPr>
            <w:r w:rsidRPr="00163C84">
              <w:rPr>
                <w:rFonts w:eastAsia="MS PGothic"/>
                <w:lang w:eastAsia="ja-JP"/>
              </w:rPr>
              <w:t>Vi</w:t>
            </w:r>
            <w:r w:rsidRPr="00163C84">
              <w:rPr>
                <w:rFonts w:eastAsia="MS PGothic"/>
              </w:rPr>
              <w:t>deo</w:t>
            </w:r>
          </w:p>
        </w:tc>
        <w:tc>
          <w:tcPr>
            <w:tcW w:w="6237" w:type="dxa"/>
          </w:tcPr>
          <w:p w:rsidR="0007192F" w:rsidRPr="00163C84" w:rsidRDefault="0007192F" w:rsidP="000B48A1">
            <w:pPr>
              <w:pStyle w:val="Tabletext"/>
              <w:jc w:val="left"/>
              <w:rPr>
                <w:rFonts w:eastAsia="MS PGothic"/>
              </w:rPr>
            </w:pPr>
            <w:r w:rsidRPr="00163C84">
              <w:rPr>
                <w:rFonts w:eastAsia="MS PGothic"/>
                <w:lang w:eastAsia="ja-JP"/>
              </w:rPr>
              <w:t>F</w:t>
            </w:r>
            <w:r w:rsidRPr="00163C84">
              <w:rPr>
                <w:rFonts w:eastAsia="MS PGothic"/>
              </w:rPr>
              <w:t>ormat (horizontal and vertical samples, field/frame rate</w:t>
            </w:r>
            <w:r w:rsidRPr="00163C84">
              <w:rPr>
                <w:rFonts w:eastAsia="MS PGothic"/>
                <w:lang w:eastAsia="ja-JP"/>
              </w:rPr>
              <w:t>, luminance/chrominance sampling structure, scanning format</w:t>
            </w:r>
            <w:r w:rsidRPr="00163C84">
              <w:rPr>
                <w:rFonts w:eastAsia="MS PGothic"/>
              </w:rPr>
              <w:t>)</w:t>
            </w:r>
          </w:p>
          <w:p w:rsidR="0007192F" w:rsidRPr="00163C84" w:rsidRDefault="0007192F" w:rsidP="000B48A1">
            <w:pPr>
              <w:pStyle w:val="Tabletext"/>
              <w:jc w:val="left"/>
              <w:rPr>
                <w:rFonts w:eastAsia="MS PGothic"/>
              </w:rPr>
            </w:pPr>
            <w:r w:rsidRPr="00163C84">
              <w:rPr>
                <w:rFonts w:eastAsia="MS PGothic"/>
                <w:lang w:eastAsia="ja-JP"/>
              </w:rPr>
              <w:t>B</w:t>
            </w:r>
            <w:r w:rsidRPr="00163C84">
              <w:rPr>
                <w:rFonts w:eastAsia="MS PGothic"/>
              </w:rPr>
              <w:t>it length</w:t>
            </w:r>
          </w:p>
          <w:p w:rsidR="0007192F" w:rsidRPr="00163C84" w:rsidRDefault="0007192F" w:rsidP="000B48A1">
            <w:pPr>
              <w:pStyle w:val="Tabletext"/>
              <w:jc w:val="left"/>
              <w:rPr>
                <w:rFonts w:eastAsia="MS PGothic"/>
                <w:lang w:eastAsia="ja-JP"/>
              </w:rPr>
            </w:pPr>
            <w:r w:rsidRPr="00163C84">
              <w:rPr>
                <w:rFonts w:eastAsia="MS PGothic"/>
                <w:lang w:eastAsia="ja-JP"/>
              </w:rPr>
              <w:t>A</w:t>
            </w:r>
            <w:r w:rsidRPr="00163C84">
              <w:rPr>
                <w:rFonts w:eastAsia="MS PGothic"/>
              </w:rPr>
              <w:t>spect ratio</w:t>
            </w:r>
          </w:p>
        </w:tc>
      </w:tr>
      <w:tr w:rsidR="0007192F" w:rsidRPr="00163C84" w:rsidTr="000B48A1">
        <w:trPr>
          <w:jc w:val="center"/>
        </w:trPr>
        <w:tc>
          <w:tcPr>
            <w:tcW w:w="1701" w:type="dxa"/>
          </w:tcPr>
          <w:p w:rsidR="0007192F" w:rsidRPr="00163C84" w:rsidRDefault="0007192F" w:rsidP="00C740BD">
            <w:pPr>
              <w:pStyle w:val="Tabletext"/>
              <w:rPr>
                <w:rFonts w:eastAsia="MS PGothic"/>
                <w:lang w:eastAsia="ja-JP"/>
              </w:rPr>
            </w:pPr>
            <w:r w:rsidRPr="00163C84">
              <w:rPr>
                <w:rFonts w:eastAsia="MS PGothic"/>
                <w:lang w:eastAsia="ja-JP"/>
              </w:rPr>
              <w:t>A</w:t>
            </w:r>
            <w:r w:rsidRPr="00163C84">
              <w:rPr>
                <w:rFonts w:eastAsia="MS PGothic"/>
              </w:rPr>
              <w:t>udio</w:t>
            </w:r>
          </w:p>
        </w:tc>
        <w:tc>
          <w:tcPr>
            <w:tcW w:w="6237" w:type="dxa"/>
          </w:tcPr>
          <w:p w:rsidR="0007192F" w:rsidRPr="00163C84" w:rsidRDefault="0007192F" w:rsidP="000B48A1">
            <w:pPr>
              <w:pStyle w:val="Tabletext"/>
              <w:jc w:val="left"/>
              <w:rPr>
                <w:rFonts w:eastAsia="MS PGothic"/>
              </w:rPr>
            </w:pPr>
            <w:r w:rsidRPr="00163C84">
              <w:rPr>
                <w:rFonts w:eastAsia="MS PGothic"/>
                <w:lang w:eastAsia="ja-JP"/>
              </w:rPr>
              <w:t>Channel m</w:t>
            </w:r>
            <w:r w:rsidRPr="00163C84">
              <w:rPr>
                <w:rFonts w:eastAsia="MS PGothic"/>
              </w:rPr>
              <w:t>ode (e.g. mono, stereo, and multichannel)</w:t>
            </w:r>
          </w:p>
          <w:p w:rsidR="0007192F" w:rsidRPr="00163C84" w:rsidRDefault="0007192F" w:rsidP="000B48A1">
            <w:pPr>
              <w:pStyle w:val="Tabletext"/>
              <w:jc w:val="left"/>
              <w:rPr>
                <w:rFonts w:eastAsia="MS PGothic"/>
              </w:rPr>
            </w:pPr>
            <w:r w:rsidRPr="00163C84">
              <w:rPr>
                <w:rFonts w:eastAsia="MS PGothic"/>
                <w:lang w:eastAsia="ja-JP"/>
              </w:rPr>
              <w:t>S</w:t>
            </w:r>
            <w:r w:rsidRPr="00163C84">
              <w:rPr>
                <w:rFonts w:eastAsia="MS PGothic"/>
              </w:rPr>
              <w:t>ampling frequency</w:t>
            </w:r>
          </w:p>
          <w:p w:rsidR="0007192F" w:rsidRPr="00163C84" w:rsidRDefault="0007192F" w:rsidP="000B48A1">
            <w:pPr>
              <w:pStyle w:val="Tabletext"/>
              <w:jc w:val="left"/>
              <w:rPr>
                <w:rFonts w:eastAsia="MS PGothic"/>
                <w:lang w:eastAsia="ja-JP"/>
              </w:rPr>
            </w:pPr>
            <w:r w:rsidRPr="00163C84">
              <w:rPr>
                <w:rFonts w:eastAsia="MS PGothic"/>
                <w:lang w:eastAsia="ja-JP"/>
              </w:rPr>
              <w:t>B</w:t>
            </w:r>
            <w:r w:rsidRPr="00163C84">
              <w:rPr>
                <w:rFonts w:eastAsia="MS PGothic"/>
              </w:rPr>
              <w:t>it length</w:t>
            </w:r>
          </w:p>
          <w:p w:rsidR="0007192F" w:rsidRPr="00163C84" w:rsidRDefault="0007192F" w:rsidP="000B48A1">
            <w:pPr>
              <w:pStyle w:val="Tabletext"/>
              <w:jc w:val="left"/>
              <w:rPr>
                <w:rFonts w:eastAsia="MS PGothic"/>
                <w:lang w:eastAsia="ja-JP"/>
              </w:rPr>
            </w:pPr>
            <w:r w:rsidRPr="00163C84">
              <w:rPr>
                <w:rFonts w:eastAsia="MS PGothic"/>
                <w:lang w:eastAsia="ja-JP"/>
              </w:rPr>
              <w:t>Alignment level</w:t>
            </w:r>
          </w:p>
        </w:tc>
      </w:tr>
    </w:tbl>
    <w:p w:rsidR="000B48A1" w:rsidRDefault="000B48A1" w:rsidP="000B48A1">
      <w:pPr>
        <w:pStyle w:val="Tablefin"/>
        <w:rPr>
          <w:rFonts w:eastAsia="MS PGothic"/>
        </w:rPr>
      </w:pPr>
    </w:p>
    <w:p w:rsidR="0007192F" w:rsidRPr="00163C84" w:rsidRDefault="0007192F" w:rsidP="000B48A1">
      <w:pPr>
        <w:rPr>
          <w:rFonts w:eastAsia="MS PGothic"/>
        </w:rPr>
      </w:pPr>
      <w:r w:rsidRPr="000B48A1">
        <w:rPr>
          <w:rFonts w:eastAsia="MS PGothic"/>
        </w:rPr>
        <w:t>2</w:t>
      </w:r>
      <w:r w:rsidRPr="00163C84">
        <w:rPr>
          <w:rFonts w:eastAsia="MS PGothic"/>
        </w:rPr>
        <w:tab/>
      </w:r>
      <w:r w:rsidRPr="000B48A1">
        <w:rPr>
          <w:rFonts w:eastAsia="MS PGothic"/>
          <w:i/>
          <w:iCs/>
        </w:rPr>
        <w:t>Metadata related to quality of audiovisual signals</w:t>
      </w:r>
    </w:p>
    <w:p w:rsidR="0007192F" w:rsidRPr="00163C84" w:rsidRDefault="0007192F" w:rsidP="000B48A1">
      <w:pPr>
        <w:pStyle w:val="Blanc"/>
        <w:rPr>
          <w:rFonts w:eastAsia="MS PGothi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38"/>
      </w:tblGrid>
      <w:tr w:rsidR="0007192F" w:rsidRPr="00163C84" w:rsidTr="00C740BD">
        <w:trPr>
          <w:jc w:val="center"/>
        </w:trPr>
        <w:tc>
          <w:tcPr>
            <w:tcW w:w="7938" w:type="dxa"/>
          </w:tcPr>
          <w:p w:rsidR="0007192F" w:rsidRPr="00163C84" w:rsidRDefault="0007192F" w:rsidP="000B48A1">
            <w:pPr>
              <w:pStyle w:val="Tabletext"/>
              <w:jc w:val="left"/>
              <w:rPr>
                <w:rFonts w:eastAsia="MS PGothic"/>
                <w:lang w:eastAsia="ja-JP"/>
              </w:rPr>
            </w:pPr>
            <w:r w:rsidRPr="00163C84">
              <w:rPr>
                <w:rFonts w:eastAsia="MS PGothic"/>
                <w:lang w:eastAsia="ja-JP"/>
              </w:rPr>
              <w:t>F</w:t>
            </w:r>
            <w:r w:rsidRPr="00163C84">
              <w:rPr>
                <w:rFonts w:eastAsia="MS PGothic"/>
              </w:rPr>
              <w:t>eature information derived from audiovisual signals for checking</w:t>
            </w:r>
            <w:r w:rsidRPr="00163C84">
              <w:rPr>
                <w:rFonts w:eastAsia="MS PGothic"/>
                <w:lang w:eastAsia="ja-JP"/>
              </w:rPr>
              <w:t>/measuring</w:t>
            </w:r>
            <w:r w:rsidRPr="00163C84">
              <w:rPr>
                <w:rFonts w:eastAsia="MS PGothic"/>
              </w:rPr>
              <w:t xml:space="preserve"> degree of degradation</w:t>
            </w:r>
            <w:r w:rsidRPr="00163C84">
              <w:rPr>
                <w:rFonts w:eastAsia="MS PGothic"/>
                <w:lang w:eastAsia="ja-JP"/>
              </w:rPr>
              <w:t xml:space="preserve"> (e.g. motion and activity)</w:t>
            </w:r>
          </w:p>
          <w:p w:rsidR="0007192F" w:rsidRPr="00163C84" w:rsidRDefault="0007192F" w:rsidP="000B48A1">
            <w:pPr>
              <w:pStyle w:val="Tabletext"/>
              <w:jc w:val="left"/>
              <w:rPr>
                <w:rFonts w:eastAsia="MS PGothic"/>
                <w:lang w:eastAsia="ja-JP"/>
              </w:rPr>
            </w:pPr>
            <w:r w:rsidRPr="00163C84">
              <w:rPr>
                <w:rFonts w:eastAsia="MS PGothic"/>
                <w:lang w:eastAsia="ja-JP"/>
              </w:rPr>
              <w:t>Video/audio quality metrics (VQM/AQM) of transmitted video and audio signals</w:t>
            </w:r>
          </w:p>
        </w:tc>
      </w:tr>
    </w:tbl>
    <w:p w:rsidR="000B48A1" w:rsidRDefault="000B48A1" w:rsidP="000B48A1">
      <w:pPr>
        <w:pStyle w:val="Tablefin"/>
        <w:rPr>
          <w:rFonts w:eastAsia="MS PGothic"/>
        </w:rPr>
      </w:pPr>
    </w:p>
    <w:p w:rsidR="0007192F" w:rsidRPr="00163C84" w:rsidRDefault="0007192F" w:rsidP="000B48A1">
      <w:pPr>
        <w:rPr>
          <w:rFonts w:eastAsia="MS PGothic"/>
        </w:rPr>
      </w:pPr>
      <w:r w:rsidRPr="000B48A1">
        <w:rPr>
          <w:rFonts w:eastAsia="MS PGothic"/>
        </w:rPr>
        <w:t>3</w:t>
      </w:r>
      <w:r w:rsidRPr="00163C84">
        <w:rPr>
          <w:rFonts w:eastAsia="MS PGothic"/>
        </w:rPr>
        <w:tab/>
      </w:r>
      <w:r w:rsidRPr="000B48A1">
        <w:rPr>
          <w:rFonts w:eastAsia="MS PGothic"/>
          <w:i/>
          <w:iCs/>
        </w:rPr>
        <w:t>Metadata related to status of audiovisual signals</w:t>
      </w:r>
    </w:p>
    <w:p w:rsidR="0007192F" w:rsidRPr="00163C84" w:rsidRDefault="0007192F" w:rsidP="000B48A1">
      <w:pPr>
        <w:pStyle w:val="Blanc"/>
        <w:rPr>
          <w:rFonts w:eastAsia="MS PGothi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8"/>
      </w:tblGrid>
      <w:tr w:rsidR="0007192F" w:rsidRPr="00163C84" w:rsidTr="000B48A1">
        <w:trPr>
          <w:jc w:val="center"/>
        </w:trPr>
        <w:tc>
          <w:tcPr>
            <w:tcW w:w="7938" w:type="dxa"/>
          </w:tcPr>
          <w:p w:rsidR="0007192F" w:rsidRPr="00163C84" w:rsidRDefault="0007192F" w:rsidP="000B48A1">
            <w:pPr>
              <w:pStyle w:val="Tabletext"/>
              <w:jc w:val="left"/>
              <w:rPr>
                <w:rFonts w:eastAsia="MS PGothic"/>
              </w:rPr>
            </w:pPr>
            <w:r w:rsidRPr="00163C84">
              <w:rPr>
                <w:rFonts w:eastAsia="MS PGothic"/>
                <w:lang w:eastAsia="ja-JP"/>
              </w:rPr>
              <w:t>S</w:t>
            </w:r>
            <w:r w:rsidRPr="00163C84">
              <w:rPr>
                <w:rFonts w:eastAsia="MS PGothic"/>
              </w:rPr>
              <w:t>patial/temporal shift from original signals</w:t>
            </w:r>
          </w:p>
          <w:p w:rsidR="0007192F" w:rsidRPr="00163C84" w:rsidRDefault="0007192F" w:rsidP="000B48A1">
            <w:pPr>
              <w:pStyle w:val="Tabletext"/>
              <w:jc w:val="left"/>
              <w:rPr>
                <w:rFonts w:eastAsia="MS PGothic"/>
              </w:rPr>
            </w:pPr>
            <w:r w:rsidRPr="00163C84">
              <w:rPr>
                <w:rFonts w:eastAsia="MS PGothic"/>
                <w:lang w:eastAsia="ja-JP"/>
              </w:rPr>
              <w:t>R</w:t>
            </w:r>
            <w:r w:rsidRPr="00163C84">
              <w:rPr>
                <w:rFonts w:eastAsia="MS PGothic"/>
              </w:rPr>
              <w:t>elative timing between audio and video signals</w:t>
            </w:r>
          </w:p>
          <w:p w:rsidR="0007192F" w:rsidRPr="00163C84" w:rsidRDefault="0007192F" w:rsidP="000B48A1">
            <w:pPr>
              <w:pStyle w:val="Tabletext"/>
              <w:jc w:val="left"/>
              <w:rPr>
                <w:rFonts w:eastAsia="MS PGothic"/>
              </w:rPr>
            </w:pPr>
            <w:r w:rsidRPr="00163C84">
              <w:rPr>
                <w:rFonts w:eastAsia="MS PGothic"/>
                <w:lang w:eastAsia="ja-JP"/>
              </w:rPr>
              <w:t>F</w:t>
            </w:r>
            <w:r w:rsidRPr="00163C84">
              <w:rPr>
                <w:rFonts w:eastAsia="MS PGothic"/>
              </w:rPr>
              <w:t>ield information for 2-3 pull-down images</w:t>
            </w:r>
          </w:p>
          <w:p w:rsidR="0007192F" w:rsidRPr="00163C84" w:rsidRDefault="0007192F" w:rsidP="000B48A1">
            <w:pPr>
              <w:pStyle w:val="Tabletext"/>
              <w:jc w:val="left"/>
              <w:rPr>
                <w:rFonts w:eastAsia="MS PGothic"/>
              </w:rPr>
            </w:pPr>
            <w:r w:rsidRPr="00163C84">
              <w:rPr>
                <w:rFonts w:eastAsia="MS PGothic"/>
                <w:lang w:eastAsia="ja-JP"/>
              </w:rPr>
              <w:t>T</w:t>
            </w:r>
            <w:r w:rsidRPr="00163C84">
              <w:rPr>
                <w:rFonts w:eastAsia="MS PGothic"/>
              </w:rPr>
              <w:t>ime code</w:t>
            </w:r>
          </w:p>
          <w:p w:rsidR="0007192F" w:rsidRPr="00163C84" w:rsidRDefault="0007192F" w:rsidP="000B48A1">
            <w:pPr>
              <w:pStyle w:val="Tabletext"/>
              <w:jc w:val="left"/>
              <w:rPr>
                <w:rFonts w:eastAsia="MS PGothic"/>
                <w:lang w:eastAsia="ja-JP"/>
              </w:rPr>
            </w:pPr>
            <w:r w:rsidRPr="00163C84">
              <w:rPr>
                <w:rFonts w:eastAsia="MS PGothic"/>
                <w:lang w:eastAsia="ja-JP"/>
              </w:rPr>
              <w:t>I</w:t>
            </w:r>
            <w:r w:rsidRPr="00163C84">
              <w:rPr>
                <w:rFonts w:eastAsia="MS PGothic"/>
              </w:rPr>
              <w:t>ndication of unusual signals such as freezing, blackouts, and muting</w:t>
            </w:r>
          </w:p>
        </w:tc>
      </w:tr>
    </w:tbl>
    <w:p w:rsidR="000B48A1" w:rsidRDefault="000B48A1" w:rsidP="000B48A1">
      <w:pPr>
        <w:pStyle w:val="Tablefin"/>
        <w:rPr>
          <w:rFonts w:eastAsia="MS PGothic"/>
        </w:rPr>
      </w:pPr>
    </w:p>
    <w:p w:rsidR="0007192F" w:rsidRPr="00163C84" w:rsidRDefault="0007192F" w:rsidP="000B48A1">
      <w:pPr>
        <w:rPr>
          <w:rFonts w:eastAsia="MS PGothic"/>
        </w:rPr>
      </w:pPr>
      <w:r w:rsidRPr="000B48A1">
        <w:rPr>
          <w:rFonts w:eastAsia="MS PGothic"/>
        </w:rPr>
        <w:t>4</w:t>
      </w:r>
      <w:r w:rsidRPr="00163C84">
        <w:rPr>
          <w:rFonts w:eastAsia="MS PGothic"/>
        </w:rPr>
        <w:tab/>
      </w:r>
      <w:r w:rsidRPr="000B48A1">
        <w:rPr>
          <w:rFonts w:eastAsia="MS PGothic"/>
          <w:i/>
          <w:iCs/>
        </w:rPr>
        <w:t>Metadata related to intentional audiovisual effects</w:t>
      </w:r>
    </w:p>
    <w:p w:rsidR="0007192F" w:rsidRPr="00163C84" w:rsidRDefault="0007192F" w:rsidP="000B48A1">
      <w:pPr>
        <w:pStyle w:val="Blanc"/>
        <w:rPr>
          <w:rFonts w:eastAsia="MS PGothi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8"/>
      </w:tblGrid>
      <w:tr w:rsidR="0007192F" w:rsidRPr="00163C84" w:rsidTr="000B48A1">
        <w:trPr>
          <w:jc w:val="center"/>
        </w:trPr>
        <w:tc>
          <w:tcPr>
            <w:tcW w:w="7938" w:type="dxa"/>
          </w:tcPr>
          <w:p w:rsidR="0007192F" w:rsidRPr="00163C84" w:rsidRDefault="0007192F" w:rsidP="000B48A1">
            <w:pPr>
              <w:pStyle w:val="Tabletext"/>
              <w:jc w:val="left"/>
              <w:rPr>
                <w:rFonts w:eastAsia="MS PGothic"/>
                <w:lang w:eastAsia="ja-JP"/>
              </w:rPr>
            </w:pPr>
            <w:r w:rsidRPr="00163C84">
              <w:rPr>
                <w:rFonts w:eastAsia="MS PGothic"/>
                <w:lang w:eastAsia="ja-JP"/>
              </w:rPr>
              <w:t>I</w:t>
            </w:r>
            <w:r w:rsidRPr="00163C84">
              <w:rPr>
                <w:rFonts w:eastAsia="MS PGothic"/>
              </w:rPr>
              <w:t>ndication of intentional audiovisual effects</w:t>
            </w:r>
          </w:p>
        </w:tc>
      </w:tr>
    </w:tbl>
    <w:p w:rsidR="000B48A1" w:rsidRDefault="000B48A1" w:rsidP="000B48A1">
      <w:pPr>
        <w:pStyle w:val="Tablefin"/>
        <w:rPr>
          <w:rFonts w:eastAsia="MS PGothic"/>
        </w:rPr>
      </w:pPr>
    </w:p>
    <w:p w:rsidR="0007192F" w:rsidRPr="00163C84" w:rsidRDefault="0007192F" w:rsidP="000B48A1">
      <w:pPr>
        <w:rPr>
          <w:rFonts w:eastAsia="MS PGothic"/>
        </w:rPr>
      </w:pPr>
      <w:r w:rsidRPr="00163C84">
        <w:rPr>
          <w:rFonts w:eastAsia="MS PGothic"/>
        </w:rPr>
        <w:t>5</w:t>
      </w:r>
      <w:r w:rsidRPr="00163C84">
        <w:rPr>
          <w:rFonts w:eastAsia="MS PGothic"/>
        </w:rPr>
        <w:tab/>
      </w:r>
      <w:r w:rsidRPr="000B48A1">
        <w:rPr>
          <w:rFonts w:eastAsia="MS PGothic"/>
          <w:i/>
          <w:iCs/>
        </w:rPr>
        <w:t>Metadata related to broadcast programming</w:t>
      </w:r>
    </w:p>
    <w:p w:rsidR="0007192F" w:rsidRPr="00163C84" w:rsidRDefault="0007192F" w:rsidP="000B48A1">
      <w:pPr>
        <w:pStyle w:val="Blanc"/>
        <w:rPr>
          <w:rFonts w:eastAsia="MS PGothi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8"/>
      </w:tblGrid>
      <w:tr w:rsidR="0007192F" w:rsidRPr="00163C84" w:rsidTr="000B48A1">
        <w:trPr>
          <w:jc w:val="center"/>
        </w:trPr>
        <w:tc>
          <w:tcPr>
            <w:tcW w:w="7938" w:type="dxa"/>
          </w:tcPr>
          <w:p w:rsidR="0007192F" w:rsidRPr="00163C84" w:rsidRDefault="0007192F" w:rsidP="000B48A1">
            <w:pPr>
              <w:pStyle w:val="Tabletext"/>
              <w:jc w:val="left"/>
              <w:rPr>
                <w:rFonts w:eastAsia="MS PGothic"/>
                <w:lang w:eastAsia="ja-JP"/>
              </w:rPr>
            </w:pPr>
            <w:r w:rsidRPr="00163C84">
              <w:rPr>
                <w:rFonts w:eastAsia="MS PGothic"/>
                <w:lang w:eastAsia="ja-JP"/>
              </w:rPr>
              <w:t>E</w:t>
            </w:r>
            <w:r w:rsidRPr="00163C84">
              <w:rPr>
                <w:rFonts w:eastAsia="MS PGothic"/>
              </w:rPr>
              <w:t>vent ID</w:t>
            </w:r>
          </w:p>
          <w:p w:rsidR="0007192F" w:rsidRPr="00163C84" w:rsidRDefault="0007192F" w:rsidP="000B48A1">
            <w:pPr>
              <w:pStyle w:val="Tabletext"/>
              <w:jc w:val="left"/>
              <w:rPr>
                <w:rFonts w:eastAsia="MS PGothic"/>
                <w:lang w:eastAsia="ja-JP"/>
              </w:rPr>
            </w:pPr>
            <w:r w:rsidRPr="00163C84">
              <w:rPr>
                <w:rFonts w:eastAsia="MS PGothic"/>
                <w:lang w:eastAsia="ja-JP"/>
              </w:rPr>
              <w:t>S</w:t>
            </w:r>
            <w:r w:rsidRPr="00163C84">
              <w:rPr>
                <w:rFonts w:eastAsia="MS PGothic"/>
              </w:rPr>
              <w:t>ervice type</w:t>
            </w:r>
          </w:p>
          <w:p w:rsidR="0007192F" w:rsidRPr="00163C84" w:rsidRDefault="0007192F" w:rsidP="000B48A1">
            <w:pPr>
              <w:pStyle w:val="Tabletext"/>
              <w:jc w:val="left"/>
              <w:rPr>
                <w:rFonts w:eastAsia="MS PGothic"/>
                <w:lang w:eastAsia="ja-JP"/>
              </w:rPr>
            </w:pPr>
            <w:r w:rsidRPr="00163C84">
              <w:rPr>
                <w:rFonts w:eastAsia="MS PGothic"/>
                <w:lang w:eastAsia="ja-JP"/>
              </w:rPr>
              <w:t>A</w:t>
            </w:r>
            <w:r w:rsidRPr="00163C84">
              <w:rPr>
                <w:rFonts w:eastAsia="MS PGothic"/>
              </w:rPr>
              <w:t>ncillary data such as teletext and control signals</w:t>
            </w:r>
          </w:p>
        </w:tc>
      </w:tr>
    </w:tbl>
    <w:p w:rsidR="000B48A1" w:rsidRDefault="000B48A1" w:rsidP="000B48A1">
      <w:pPr>
        <w:pStyle w:val="Tablefin"/>
        <w:rPr>
          <w:rFonts w:eastAsia="MS PGothic"/>
        </w:rPr>
      </w:pPr>
    </w:p>
    <w:p w:rsidR="0007192F" w:rsidRPr="00163C84" w:rsidRDefault="0007192F" w:rsidP="000B48A1">
      <w:pPr>
        <w:rPr>
          <w:rFonts w:eastAsia="MS PGothic"/>
        </w:rPr>
      </w:pPr>
      <w:r w:rsidRPr="00163C84">
        <w:rPr>
          <w:rFonts w:eastAsia="MS PGothic"/>
        </w:rPr>
        <w:t>6</w:t>
      </w:r>
      <w:r w:rsidRPr="00163C84">
        <w:rPr>
          <w:rFonts w:eastAsia="MS PGothic"/>
        </w:rPr>
        <w:tab/>
      </w:r>
      <w:r w:rsidRPr="000B48A1">
        <w:rPr>
          <w:rFonts w:eastAsia="MS PGothic"/>
          <w:i/>
          <w:iCs/>
        </w:rPr>
        <w:t>Metadata related to network operations</w:t>
      </w:r>
    </w:p>
    <w:p w:rsidR="0007192F" w:rsidRPr="00163C84" w:rsidRDefault="0007192F" w:rsidP="000B48A1">
      <w:pPr>
        <w:pStyle w:val="Blanc"/>
        <w:rPr>
          <w:rFonts w:eastAsia="MS PGothi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8"/>
      </w:tblGrid>
      <w:tr w:rsidR="0007192F" w:rsidRPr="00163C84" w:rsidTr="000B48A1">
        <w:trPr>
          <w:jc w:val="center"/>
        </w:trPr>
        <w:tc>
          <w:tcPr>
            <w:tcW w:w="7938" w:type="dxa"/>
          </w:tcPr>
          <w:p w:rsidR="0007192F" w:rsidRPr="00163C84" w:rsidRDefault="0007192F" w:rsidP="000B48A1">
            <w:pPr>
              <w:pStyle w:val="Tabletext"/>
              <w:jc w:val="left"/>
              <w:rPr>
                <w:rFonts w:eastAsia="MS PGothic"/>
              </w:rPr>
            </w:pPr>
            <w:r w:rsidRPr="00163C84">
              <w:rPr>
                <w:rFonts w:eastAsia="MS PGothic"/>
                <w:lang w:eastAsia="ja-JP"/>
              </w:rPr>
              <w:t>N</w:t>
            </w:r>
            <w:r w:rsidRPr="00163C84">
              <w:rPr>
                <w:rFonts w:eastAsia="MS PGothic"/>
              </w:rPr>
              <w:t>ame of sender and recipient</w:t>
            </w:r>
          </w:p>
          <w:p w:rsidR="0007192F" w:rsidRPr="00163C84" w:rsidRDefault="0007192F" w:rsidP="000B48A1">
            <w:pPr>
              <w:pStyle w:val="Tabletext"/>
              <w:jc w:val="left"/>
              <w:rPr>
                <w:rFonts w:eastAsia="MS PGothic"/>
                <w:lang w:eastAsia="ja-JP"/>
              </w:rPr>
            </w:pPr>
            <w:r w:rsidRPr="00163C84">
              <w:rPr>
                <w:rFonts w:eastAsia="MS PGothic"/>
                <w:lang w:eastAsia="ja-JP"/>
              </w:rPr>
              <w:t>S</w:t>
            </w:r>
            <w:r w:rsidRPr="00163C84">
              <w:rPr>
                <w:rFonts w:eastAsia="MS PGothic"/>
              </w:rPr>
              <w:t>tart and end time</w:t>
            </w:r>
            <w:r w:rsidRPr="00163C84">
              <w:rPr>
                <w:rFonts w:eastAsia="MS PGothic"/>
                <w:lang w:eastAsia="ja-JP"/>
              </w:rPr>
              <w:t xml:space="preserve"> of transmission</w:t>
            </w:r>
          </w:p>
          <w:p w:rsidR="0007192F" w:rsidRPr="00163C84" w:rsidRDefault="0007192F" w:rsidP="000B48A1">
            <w:pPr>
              <w:pStyle w:val="Tabletext"/>
              <w:jc w:val="left"/>
              <w:rPr>
                <w:rFonts w:eastAsia="MS PGothic"/>
              </w:rPr>
            </w:pPr>
            <w:r w:rsidRPr="00163C84">
              <w:rPr>
                <w:rFonts w:eastAsia="MS PGothic"/>
                <w:lang w:eastAsia="ja-JP"/>
              </w:rPr>
              <w:t>N</w:t>
            </w:r>
            <w:r w:rsidRPr="00163C84">
              <w:rPr>
                <w:rFonts w:eastAsia="MS PGothic"/>
              </w:rPr>
              <w:t>ame of relay site</w:t>
            </w:r>
            <w:r w:rsidRPr="00163C84">
              <w:rPr>
                <w:rFonts w:eastAsia="MS PGothic"/>
                <w:lang w:eastAsia="ja-JP"/>
              </w:rPr>
              <w:t xml:space="preserve"> and </w:t>
            </w:r>
            <w:smartTag w:uri="urn:schemas-microsoft-com:office:smarttags" w:element="place">
              <w:r w:rsidRPr="00163C84">
                <w:rPr>
                  <w:rFonts w:eastAsia="MS PGothic"/>
                </w:rPr>
                <w:t>OB</w:t>
              </w:r>
            </w:smartTag>
            <w:r w:rsidRPr="00163C84">
              <w:rPr>
                <w:rFonts w:eastAsia="MS PGothic"/>
              </w:rPr>
              <w:t xml:space="preserve"> </w:t>
            </w:r>
            <w:r w:rsidRPr="00163C84">
              <w:rPr>
                <w:rFonts w:eastAsia="MS PGothic"/>
                <w:lang w:eastAsia="ja-JP"/>
              </w:rPr>
              <w:t>v</w:t>
            </w:r>
            <w:r w:rsidRPr="00163C84">
              <w:rPr>
                <w:rFonts w:eastAsia="MS PGothic"/>
              </w:rPr>
              <w:t>an</w:t>
            </w:r>
          </w:p>
          <w:p w:rsidR="0007192F" w:rsidRPr="00163C84" w:rsidRDefault="0007192F" w:rsidP="000B48A1">
            <w:pPr>
              <w:pStyle w:val="Tabletext"/>
              <w:jc w:val="left"/>
              <w:rPr>
                <w:rFonts w:eastAsia="MS PGothic"/>
              </w:rPr>
            </w:pPr>
            <w:r w:rsidRPr="00163C84">
              <w:rPr>
                <w:rFonts w:eastAsia="MS PGothic"/>
                <w:lang w:eastAsia="ja-JP"/>
              </w:rPr>
              <w:t>T</w:t>
            </w:r>
            <w:r w:rsidRPr="00163C84">
              <w:rPr>
                <w:rFonts w:eastAsia="MS PGothic"/>
              </w:rPr>
              <w:t>ype and name of transmission line</w:t>
            </w:r>
          </w:p>
          <w:p w:rsidR="0007192F" w:rsidRPr="00163C84" w:rsidRDefault="0007192F" w:rsidP="000B48A1">
            <w:pPr>
              <w:pStyle w:val="Tabletext"/>
              <w:jc w:val="left"/>
              <w:rPr>
                <w:rFonts w:eastAsia="MS PGothic"/>
              </w:rPr>
            </w:pPr>
            <w:r w:rsidRPr="00163C84">
              <w:rPr>
                <w:rFonts w:eastAsia="MS PGothic"/>
                <w:lang w:eastAsia="ja-JP"/>
              </w:rPr>
              <w:t>B</w:t>
            </w:r>
            <w:r w:rsidRPr="00163C84">
              <w:rPr>
                <w:rFonts w:eastAsia="MS PGothic"/>
              </w:rPr>
              <w:t>it rate</w:t>
            </w:r>
          </w:p>
          <w:p w:rsidR="0007192F" w:rsidRPr="00163C84" w:rsidRDefault="0007192F" w:rsidP="000B48A1">
            <w:pPr>
              <w:pStyle w:val="Tabletext"/>
              <w:jc w:val="left"/>
              <w:rPr>
                <w:rFonts w:eastAsia="MS PGothic"/>
              </w:rPr>
            </w:pPr>
            <w:r w:rsidRPr="00163C84">
              <w:rPr>
                <w:rFonts w:eastAsia="MS PGothic"/>
                <w:lang w:eastAsia="ja-JP"/>
              </w:rPr>
              <w:t>R</w:t>
            </w:r>
            <w:r w:rsidRPr="00163C84">
              <w:rPr>
                <w:rFonts w:eastAsia="MS PGothic"/>
              </w:rPr>
              <w:t>ece</w:t>
            </w:r>
            <w:r w:rsidRPr="00163C84">
              <w:rPr>
                <w:rFonts w:eastAsia="MS PGothic"/>
                <w:lang w:eastAsia="ja-JP"/>
              </w:rPr>
              <w:t>ived</w:t>
            </w:r>
            <w:r w:rsidRPr="00163C84">
              <w:rPr>
                <w:rFonts w:eastAsia="MS PGothic"/>
              </w:rPr>
              <w:t xml:space="preserve"> field strength</w:t>
            </w:r>
          </w:p>
          <w:p w:rsidR="0007192F" w:rsidRPr="00163C84" w:rsidRDefault="0007192F" w:rsidP="000B48A1">
            <w:pPr>
              <w:pStyle w:val="Tabletext"/>
              <w:jc w:val="left"/>
              <w:rPr>
                <w:rFonts w:eastAsia="MS PGothic"/>
                <w:lang w:eastAsia="ja-JP"/>
              </w:rPr>
            </w:pPr>
            <w:r w:rsidRPr="00163C84">
              <w:rPr>
                <w:rFonts w:eastAsia="MS PGothic"/>
              </w:rPr>
              <w:t>Bit error rate</w:t>
            </w:r>
          </w:p>
        </w:tc>
      </w:tr>
    </w:tbl>
    <w:p w:rsidR="000B48A1" w:rsidRDefault="000B48A1" w:rsidP="000B48A1">
      <w:pPr>
        <w:pStyle w:val="Tablefin"/>
        <w:rPr>
          <w:rFonts w:eastAsia="MS PGothic"/>
        </w:rPr>
      </w:pPr>
    </w:p>
    <w:p w:rsidR="0007192F" w:rsidRPr="00163C84" w:rsidRDefault="0007192F" w:rsidP="000B48A1">
      <w:pPr>
        <w:keepNext/>
        <w:rPr>
          <w:rFonts w:eastAsia="MS PGothic"/>
        </w:rPr>
      </w:pPr>
      <w:r w:rsidRPr="00163C84">
        <w:rPr>
          <w:rFonts w:eastAsia="MS PGothic"/>
        </w:rPr>
        <w:lastRenderedPageBreak/>
        <w:t>7</w:t>
      </w:r>
      <w:r w:rsidRPr="00163C84">
        <w:rPr>
          <w:rFonts w:eastAsia="MS PGothic"/>
        </w:rPr>
        <w:tab/>
      </w:r>
      <w:r w:rsidRPr="000B48A1">
        <w:rPr>
          <w:rFonts w:eastAsia="MS PGothic"/>
          <w:i/>
          <w:iCs/>
        </w:rPr>
        <w:t>Metadata related to troubleshooting</w:t>
      </w:r>
    </w:p>
    <w:p w:rsidR="0007192F" w:rsidRPr="00163C84" w:rsidRDefault="0007192F" w:rsidP="000B48A1">
      <w:pPr>
        <w:pStyle w:val="Blanc"/>
        <w:rPr>
          <w:rFonts w:eastAsia="MS PGothi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8"/>
      </w:tblGrid>
      <w:tr w:rsidR="0007192F" w:rsidRPr="00163C84" w:rsidTr="000B48A1">
        <w:trPr>
          <w:jc w:val="center"/>
        </w:trPr>
        <w:tc>
          <w:tcPr>
            <w:tcW w:w="7938" w:type="dxa"/>
          </w:tcPr>
          <w:p w:rsidR="0007192F" w:rsidRPr="00163C84" w:rsidRDefault="0007192F" w:rsidP="000B48A1">
            <w:pPr>
              <w:pStyle w:val="Tabletext"/>
              <w:jc w:val="left"/>
              <w:rPr>
                <w:rFonts w:eastAsia="MS PGothic"/>
                <w:lang w:eastAsia="ja-JP"/>
              </w:rPr>
            </w:pPr>
            <w:r w:rsidRPr="00163C84">
              <w:rPr>
                <w:rFonts w:eastAsia="MS PGothic"/>
                <w:lang w:eastAsia="ja-JP"/>
              </w:rPr>
              <w:t>T</w:t>
            </w:r>
            <w:r w:rsidRPr="00163C84">
              <w:rPr>
                <w:rFonts w:eastAsia="MS PGothic"/>
              </w:rPr>
              <w:t>ype of error</w:t>
            </w:r>
          </w:p>
          <w:p w:rsidR="0007192F" w:rsidRPr="00163C84" w:rsidRDefault="0007192F" w:rsidP="000B48A1">
            <w:pPr>
              <w:pStyle w:val="Tabletext"/>
              <w:jc w:val="left"/>
              <w:rPr>
                <w:rFonts w:eastAsia="MS PGothic"/>
                <w:lang w:eastAsia="ja-JP"/>
              </w:rPr>
            </w:pPr>
            <w:r w:rsidRPr="00163C84">
              <w:rPr>
                <w:rFonts w:eastAsia="MS PGothic"/>
                <w:lang w:eastAsia="ja-JP"/>
              </w:rPr>
              <w:t>O</w:t>
            </w:r>
            <w:r w:rsidRPr="00163C84">
              <w:rPr>
                <w:rFonts w:eastAsia="MS PGothic"/>
              </w:rPr>
              <w:t>rigin of error</w:t>
            </w:r>
          </w:p>
          <w:p w:rsidR="0007192F" w:rsidRPr="00163C84" w:rsidRDefault="0007192F" w:rsidP="000B48A1">
            <w:pPr>
              <w:pStyle w:val="Tabletext"/>
              <w:jc w:val="left"/>
              <w:rPr>
                <w:rFonts w:eastAsia="MS PGothic"/>
                <w:lang w:eastAsia="ja-JP"/>
              </w:rPr>
            </w:pPr>
            <w:r w:rsidRPr="00163C84">
              <w:rPr>
                <w:rFonts w:eastAsia="MS PGothic"/>
                <w:lang w:eastAsia="ja-JP"/>
              </w:rPr>
              <w:t>History of error</w:t>
            </w:r>
          </w:p>
        </w:tc>
      </w:tr>
    </w:tbl>
    <w:p w:rsidR="000B48A1" w:rsidRDefault="000B48A1" w:rsidP="000B48A1">
      <w:pPr>
        <w:pStyle w:val="Tablefin"/>
        <w:rPr>
          <w:lang w:eastAsia="ja-JP"/>
        </w:rPr>
      </w:pPr>
    </w:p>
    <w:p w:rsidR="0007192F" w:rsidRPr="00163C84" w:rsidRDefault="0007192F" w:rsidP="000B48A1">
      <w:pPr>
        <w:pStyle w:val="Heading1"/>
        <w:rPr>
          <w:szCs w:val="24"/>
          <w:lang w:eastAsia="ja-JP"/>
        </w:rPr>
      </w:pPr>
      <w:r w:rsidRPr="00163C84">
        <w:rPr>
          <w:szCs w:val="24"/>
          <w:lang w:eastAsia="ja-JP"/>
        </w:rPr>
        <w:t>3</w:t>
      </w:r>
      <w:r w:rsidRPr="00163C84">
        <w:rPr>
          <w:szCs w:val="24"/>
          <w:lang w:eastAsia="ja-JP"/>
        </w:rPr>
        <w:tab/>
        <w:t>S</w:t>
      </w:r>
      <w:r w:rsidRPr="00163C84">
        <w:rPr>
          <w:lang w:eastAsia="ja-JP"/>
        </w:rPr>
        <w:t xml:space="preserve">tore and transfer of </w:t>
      </w:r>
      <w:r w:rsidRPr="00163C84">
        <w:t>metadata for</w:t>
      </w:r>
      <w:r w:rsidRPr="00163C84">
        <w:rPr>
          <w:lang w:eastAsia="ja-JP"/>
        </w:rPr>
        <w:t xml:space="preserve"> broadcast operational </w:t>
      </w:r>
      <w:r w:rsidRPr="00163C84">
        <w:t>monitoring</w:t>
      </w:r>
    </w:p>
    <w:p w:rsidR="0007192F" w:rsidRDefault="0007192F" w:rsidP="0007192F">
      <w:pPr>
        <w:rPr>
          <w:lang w:val="en-US"/>
        </w:rPr>
      </w:pPr>
      <w:r w:rsidRPr="00163C84">
        <w:rPr>
          <w:lang w:eastAsia="ja-JP"/>
        </w:rPr>
        <w:t>The format and means of storing and transferring metadata should be specified to store and transfer them for broadcast operational monitoring in the broadcasting chain.</w:t>
      </w:r>
    </w:p>
    <w:p w:rsidR="0007192F" w:rsidRDefault="0007192F" w:rsidP="0007192F">
      <w:pPr>
        <w:rPr>
          <w:lang w:val="en-US"/>
        </w:rPr>
      </w:pPr>
    </w:p>
    <w:p w:rsidR="0007192F" w:rsidRDefault="0007192F" w:rsidP="0007192F">
      <w:pPr>
        <w:rPr>
          <w:lang w:val="en-US"/>
        </w:rPr>
      </w:pPr>
    </w:p>
    <w:p w:rsidR="0007192F" w:rsidRPr="00BF487A" w:rsidRDefault="0007192F" w:rsidP="0007192F">
      <w:pPr>
        <w:pStyle w:val="Line"/>
      </w:pPr>
    </w:p>
    <w:sectPr w:rsidR="0007192F" w:rsidRPr="00BF487A"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40BD" w:rsidRDefault="00C740BD">
      <w:r>
        <w:separator/>
      </w:r>
    </w:p>
  </w:endnote>
  <w:endnote w:type="continuationSeparator" w:id="0">
    <w:p w:rsidR="00C740BD" w:rsidRDefault="00C740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PGothic">
    <w:panose1 w:val="020B0600070205080204"/>
    <w:charset w:val="80"/>
    <w:family w:val="swiss"/>
    <w:pitch w:val="variable"/>
    <w:sig w:usb0="A00002BF" w:usb1="68C7FCFB" w:usb2="00000010" w:usb3="00000000" w:csb0="0002009F" w:csb1="00000000"/>
  </w:font>
  <w:font w:name="MS PMincho">
    <w:panose1 w:val="02020600040205080304"/>
    <w:charset w:val="80"/>
    <w:family w:val="roman"/>
    <w:pitch w:val="variable"/>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40BD" w:rsidRDefault="00C740BD">
      <w:r>
        <w:separator/>
      </w:r>
    </w:p>
  </w:footnote>
  <w:footnote w:type="continuationSeparator" w:id="0">
    <w:p w:rsidR="00C740BD" w:rsidRDefault="00C740BD">
      <w:r>
        <w:continuationSeparator/>
      </w:r>
    </w:p>
  </w:footnote>
  <w:footnote w:id="1">
    <w:p w:rsidR="00C740BD" w:rsidRPr="00577289" w:rsidRDefault="00C740BD">
      <w:pPr>
        <w:pStyle w:val="FootnoteText"/>
        <w:rPr>
          <w:lang w:val="en-US"/>
        </w:rPr>
      </w:pPr>
      <w:r>
        <w:rPr>
          <w:rStyle w:val="FootnoteReference"/>
        </w:rPr>
        <w:footnoteRef/>
      </w:r>
      <w:r>
        <w:tab/>
      </w:r>
      <w:r w:rsidRPr="004466A8">
        <w:rPr>
          <w:lang w:eastAsia="ja-JP"/>
        </w:rPr>
        <w:t>Monitoring on a broadcasting chain from news gathering, program</w:t>
      </w:r>
      <w:r>
        <w:rPr>
          <w:lang w:eastAsia="ja-JP"/>
        </w:rPr>
        <w:t>me</w:t>
      </w:r>
      <w:r w:rsidRPr="004466A8">
        <w:rPr>
          <w:lang w:eastAsia="ja-JP"/>
        </w:rPr>
        <w:t xml:space="preserve"> production and postproduction through master control is the primary subject of this Recommendation.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0BD" w:rsidRDefault="00C740BD">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0BD" w:rsidRDefault="00C740BD"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0BD" w:rsidRPr="000F6905" w:rsidRDefault="00587DAA">
    <w:pPr>
      <w:pStyle w:val="Header"/>
      <w:jc w:val="left"/>
    </w:pPr>
    <w:r>
      <w:rPr>
        <w:rStyle w:val="PageNumber"/>
        <w:b/>
        <w:bCs/>
      </w:rPr>
      <w:fldChar w:fldCharType="begin"/>
    </w:r>
    <w:r w:rsidR="00C740BD" w:rsidRPr="000F6905">
      <w:rPr>
        <w:rStyle w:val="PageNumber"/>
        <w:b/>
        <w:bCs/>
      </w:rPr>
      <w:instrText xml:space="preserve"> PAGE </w:instrText>
    </w:r>
    <w:r>
      <w:rPr>
        <w:rStyle w:val="PageNumber"/>
        <w:b/>
        <w:bCs/>
      </w:rPr>
      <w:fldChar w:fldCharType="separate"/>
    </w:r>
    <w:r w:rsidR="00D54864">
      <w:rPr>
        <w:rStyle w:val="PageNumber"/>
        <w:b/>
        <w:bCs/>
        <w:noProof/>
      </w:rPr>
      <w:t>46</w:t>
    </w:r>
    <w:r>
      <w:rPr>
        <w:rStyle w:val="PageNumber"/>
        <w:b/>
        <w:bCs/>
      </w:rPr>
      <w:fldChar w:fldCharType="end"/>
    </w:r>
    <w:r w:rsidR="00C740BD" w:rsidRPr="000F6905">
      <w:tab/>
    </w:r>
    <w:fldSimple w:instr=" DOCPROPERTY &quot;Header&quot; \* MERGEFORMAT ">
      <w:r w:rsidR="00D54864" w:rsidRPr="00D54864">
        <w:rPr>
          <w:b/>
          <w:bCs/>
        </w:rPr>
        <w:t xml:space="preserve">Rec. </w:t>
      </w:r>
    </w:fldSimple>
    <w:r w:rsidR="00C740BD">
      <w:rPr>
        <w:b/>
        <w:bCs/>
      </w:rPr>
      <w:t xml:space="preserve"> </w:t>
    </w:r>
    <w:r>
      <w:rPr>
        <w:b/>
        <w:bCs/>
      </w:rPr>
      <w:fldChar w:fldCharType="begin"/>
    </w:r>
    <w:r w:rsidR="00C740BD" w:rsidRPr="000F6905">
      <w:rPr>
        <w:b/>
        <w:bCs/>
      </w:rPr>
      <w:instrText>styleref href</w:instrText>
    </w:r>
    <w:r>
      <w:rPr>
        <w:b/>
        <w:bCs/>
      </w:rPr>
      <w:fldChar w:fldCharType="separate"/>
    </w:r>
    <w:r w:rsidR="00D54864">
      <w:rPr>
        <w:b/>
        <w:bCs/>
        <w:noProof/>
      </w:rPr>
      <w:t>ITU-R  BT.1865</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0BD" w:rsidRDefault="00C740BD">
    <w:pPr>
      <w:pStyle w:val="Header"/>
    </w:pPr>
    <w:r>
      <w:tab/>
    </w:r>
    <w:fldSimple w:instr=" DOCPROPERTY &quot;Header&quot; \* MERGEFORMAT ">
      <w:r w:rsidR="00D54864" w:rsidRPr="00D54864">
        <w:rPr>
          <w:b/>
          <w:bCs/>
        </w:rPr>
        <w:t xml:space="preserve">Rec. </w:t>
      </w:r>
    </w:fldSimple>
    <w:r>
      <w:rPr>
        <w:b/>
        <w:bCs/>
      </w:rPr>
      <w:t xml:space="preserve"> </w:t>
    </w:r>
    <w:r w:rsidR="00587DAA">
      <w:rPr>
        <w:b/>
        <w:bCs/>
      </w:rPr>
      <w:fldChar w:fldCharType="begin"/>
    </w:r>
    <w:r>
      <w:rPr>
        <w:b/>
        <w:bCs/>
      </w:rPr>
      <w:instrText>styleref href</w:instrText>
    </w:r>
    <w:r w:rsidR="00587DAA">
      <w:rPr>
        <w:b/>
        <w:bCs/>
      </w:rPr>
      <w:fldChar w:fldCharType="separate"/>
    </w:r>
    <w:r w:rsidR="00D54864">
      <w:rPr>
        <w:b/>
        <w:bCs/>
        <w:noProof/>
      </w:rPr>
      <w:t>ITU-R  BT.1865</w:t>
    </w:r>
    <w:r w:rsidR="00587DAA">
      <w:rPr>
        <w:b/>
        <w:bCs/>
      </w:rPr>
      <w:fldChar w:fldCharType="end"/>
    </w:r>
    <w:r>
      <w:tab/>
    </w:r>
    <w:r w:rsidR="00587DAA">
      <w:rPr>
        <w:rStyle w:val="PageNumber"/>
        <w:b/>
        <w:bCs/>
      </w:rPr>
      <w:fldChar w:fldCharType="begin"/>
    </w:r>
    <w:r>
      <w:rPr>
        <w:rStyle w:val="PageNumber"/>
        <w:b/>
        <w:bCs/>
      </w:rPr>
      <w:instrText xml:space="preserve"> PAGE </w:instrText>
    </w:r>
    <w:r w:rsidR="00587DAA">
      <w:rPr>
        <w:rStyle w:val="PageNumber"/>
        <w:b/>
        <w:bCs/>
      </w:rPr>
      <w:fldChar w:fldCharType="separate"/>
    </w:r>
    <w:r w:rsidR="00D54864">
      <w:rPr>
        <w:rStyle w:val="PageNumber"/>
        <w:b/>
        <w:bCs/>
        <w:noProof/>
      </w:rPr>
      <w:t>3</w:t>
    </w:r>
    <w:r w:rsidR="00587DAA">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F318A"/>
    <w:multiLevelType w:val="hybridMultilevel"/>
    <w:tmpl w:val="CC46480C"/>
    <w:lvl w:ilvl="0" w:tplc="AAC8248E">
      <w:start w:val="4"/>
      <w:numFmt w:val="decimal"/>
      <w:lvlText w:val="%1)"/>
      <w:lvlJc w:val="left"/>
      <w:pPr>
        <w:tabs>
          <w:tab w:val="num" w:pos="795"/>
        </w:tabs>
        <w:ind w:left="795" w:hanging="79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5114154"/>
    <w:multiLevelType w:val="hybridMultilevel"/>
    <w:tmpl w:val="9CC6FECC"/>
    <w:lvl w:ilvl="0" w:tplc="04090011">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289B7895"/>
    <w:multiLevelType w:val="multilevel"/>
    <w:tmpl w:val="7B18A9A6"/>
    <w:lvl w:ilvl="0">
      <w:start w:val="1"/>
      <w:numFmt w:val="decimal"/>
      <w:lvlText w:val="%1."/>
      <w:lvlJc w:val="left"/>
      <w:pPr>
        <w:ind w:left="425" w:hanging="425"/>
      </w:pPr>
    </w:lvl>
    <w:lvl w:ilvl="1">
      <w:start w:val="1"/>
      <w:numFmt w:val="decimal"/>
      <w:lvlText w:val="%1.%2."/>
      <w:lvlJc w:val="left"/>
      <w:pPr>
        <w:ind w:left="567" w:hanging="567"/>
      </w:pPr>
      <w:rPr>
        <w:rFonts w:ascii="Century" w:hAnsi="Century" w:hint="default"/>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nsid w:val="29887704"/>
    <w:multiLevelType w:val="hybridMultilevel"/>
    <w:tmpl w:val="51F6ADE2"/>
    <w:lvl w:ilvl="0" w:tplc="9398AC80">
      <w:start w:val="3"/>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2E2B64D5"/>
    <w:multiLevelType w:val="hybridMultilevel"/>
    <w:tmpl w:val="73DC5764"/>
    <w:lvl w:ilvl="0" w:tplc="B46636D8">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595D0C8F"/>
    <w:multiLevelType w:val="hybridMultilevel"/>
    <w:tmpl w:val="00BA5F6C"/>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D6129D5"/>
    <w:multiLevelType w:val="multilevel"/>
    <w:tmpl w:val="F5FEC10C"/>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6D4121EE"/>
    <w:multiLevelType w:val="hybridMultilevel"/>
    <w:tmpl w:val="54221B8A"/>
    <w:lvl w:ilvl="0" w:tplc="60A63CD0">
      <w:numFmt w:val="bullet"/>
      <w:lvlText w:val="・"/>
      <w:lvlJc w:val="left"/>
      <w:pPr>
        <w:tabs>
          <w:tab w:val="num" w:pos="360"/>
        </w:tabs>
        <w:ind w:left="360" w:hanging="360"/>
      </w:pPr>
      <w:rPr>
        <w:rFonts w:ascii="MS Mincho" w:eastAsia="MS Mincho" w:hAnsi="MS Mincho" w:cs="TimesNewRomanPSMT"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nsid w:val="71C442F3"/>
    <w:multiLevelType w:val="hybridMultilevel"/>
    <w:tmpl w:val="B614AF68"/>
    <w:lvl w:ilvl="0" w:tplc="0EDC8D22">
      <w:start w:val="3"/>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9"/>
  </w:num>
  <w:num w:numId="3">
    <w:abstractNumId w:val="4"/>
  </w:num>
  <w:num w:numId="4">
    <w:abstractNumId w:val="0"/>
  </w:num>
  <w:num w:numId="5">
    <w:abstractNumId w:val="2"/>
  </w:num>
  <w:num w:numId="6">
    <w:abstractNumId w:val="3"/>
  </w:num>
  <w:num w:numId="7">
    <w:abstractNumId w:val="6"/>
  </w:num>
  <w:num w:numId="8">
    <w:abstractNumId w:val="5"/>
  </w:num>
  <w:num w:numId="9">
    <w:abstractNumId w:val="7"/>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21505">
      <o:colormru v:ext="edit" colors="#d62a47"/>
      <o:colormenu v:ext="edit" strokecolor="#d62a47"/>
    </o:shapedefaults>
  </w:hdrShapeDefaults>
  <w:footnotePr>
    <w:footnote w:id="-1"/>
    <w:footnote w:id="0"/>
  </w:footnotePr>
  <w:endnotePr>
    <w:endnote w:id="-1"/>
    <w:endnote w:id="0"/>
  </w:endnotePr>
  <w:compat/>
  <w:rsids>
    <w:rsidRoot w:val="00934ED7"/>
    <w:rsid w:val="00013002"/>
    <w:rsid w:val="00057E00"/>
    <w:rsid w:val="0007192F"/>
    <w:rsid w:val="00072484"/>
    <w:rsid w:val="00091099"/>
    <w:rsid w:val="00096612"/>
    <w:rsid w:val="000B48A1"/>
    <w:rsid w:val="000B7683"/>
    <w:rsid w:val="000C0F2B"/>
    <w:rsid w:val="000F4454"/>
    <w:rsid w:val="000F6905"/>
    <w:rsid w:val="00102934"/>
    <w:rsid w:val="00131B1C"/>
    <w:rsid w:val="00147110"/>
    <w:rsid w:val="001C0916"/>
    <w:rsid w:val="001C6DA1"/>
    <w:rsid w:val="002058CE"/>
    <w:rsid w:val="002165F1"/>
    <w:rsid w:val="00220899"/>
    <w:rsid w:val="00220C77"/>
    <w:rsid w:val="00237AAC"/>
    <w:rsid w:val="00276D21"/>
    <w:rsid w:val="00296D7F"/>
    <w:rsid w:val="002B3CF6"/>
    <w:rsid w:val="002C29A4"/>
    <w:rsid w:val="002C768A"/>
    <w:rsid w:val="002D76C4"/>
    <w:rsid w:val="00355AF6"/>
    <w:rsid w:val="003C0139"/>
    <w:rsid w:val="00420DFD"/>
    <w:rsid w:val="004365EE"/>
    <w:rsid w:val="00451A2F"/>
    <w:rsid w:val="00470E28"/>
    <w:rsid w:val="004934C5"/>
    <w:rsid w:val="005406EF"/>
    <w:rsid w:val="00556548"/>
    <w:rsid w:val="00566EC4"/>
    <w:rsid w:val="00577289"/>
    <w:rsid w:val="00586EF8"/>
    <w:rsid w:val="00587DAA"/>
    <w:rsid w:val="005A1836"/>
    <w:rsid w:val="005B49AB"/>
    <w:rsid w:val="005B50E7"/>
    <w:rsid w:val="005E7B4F"/>
    <w:rsid w:val="00607D68"/>
    <w:rsid w:val="006149B1"/>
    <w:rsid w:val="00680D2B"/>
    <w:rsid w:val="00681B32"/>
    <w:rsid w:val="00697E2A"/>
    <w:rsid w:val="006B55A9"/>
    <w:rsid w:val="006D690E"/>
    <w:rsid w:val="006E2037"/>
    <w:rsid w:val="006E3C03"/>
    <w:rsid w:val="00712870"/>
    <w:rsid w:val="00724C4E"/>
    <w:rsid w:val="00743D85"/>
    <w:rsid w:val="00753CF4"/>
    <w:rsid w:val="007565CC"/>
    <w:rsid w:val="00756747"/>
    <w:rsid w:val="00763B9A"/>
    <w:rsid w:val="0077270F"/>
    <w:rsid w:val="00792665"/>
    <w:rsid w:val="00797CFF"/>
    <w:rsid w:val="007A6AA8"/>
    <w:rsid w:val="007B31CB"/>
    <w:rsid w:val="007D3B79"/>
    <w:rsid w:val="008310C9"/>
    <w:rsid w:val="008C253A"/>
    <w:rsid w:val="008C7848"/>
    <w:rsid w:val="00917AF2"/>
    <w:rsid w:val="0092418A"/>
    <w:rsid w:val="00934ED7"/>
    <w:rsid w:val="009543C3"/>
    <w:rsid w:val="00966E1B"/>
    <w:rsid w:val="00995588"/>
    <w:rsid w:val="009A43DD"/>
    <w:rsid w:val="009E0BFE"/>
    <w:rsid w:val="009E6979"/>
    <w:rsid w:val="009F2D2C"/>
    <w:rsid w:val="00A00133"/>
    <w:rsid w:val="00A07F24"/>
    <w:rsid w:val="00A219D2"/>
    <w:rsid w:val="00A614C8"/>
    <w:rsid w:val="00A6617B"/>
    <w:rsid w:val="00A71FE5"/>
    <w:rsid w:val="00A766F4"/>
    <w:rsid w:val="00A8727D"/>
    <w:rsid w:val="00AA3AD8"/>
    <w:rsid w:val="00AB0DC8"/>
    <w:rsid w:val="00B033C8"/>
    <w:rsid w:val="00B33425"/>
    <w:rsid w:val="00B44E24"/>
    <w:rsid w:val="00B54ECC"/>
    <w:rsid w:val="00B714F3"/>
    <w:rsid w:val="00BC3C26"/>
    <w:rsid w:val="00BC5D77"/>
    <w:rsid w:val="00BF487A"/>
    <w:rsid w:val="00C31EB4"/>
    <w:rsid w:val="00C46BD9"/>
    <w:rsid w:val="00C55258"/>
    <w:rsid w:val="00C5768D"/>
    <w:rsid w:val="00C73560"/>
    <w:rsid w:val="00C740BD"/>
    <w:rsid w:val="00C7439E"/>
    <w:rsid w:val="00CB0F14"/>
    <w:rsid w:val="00CC045F"/>
    <w:rsid w:val="00CD659B"/>
    <w:rsid w:val="00D54864"/>
    <w:rsid w:val="00DF4176"/>
    <w:rsid w:val="00E17240"/>
    <w:rsid w:val="00E90394"/>
    <w:rsid w:val="00EA373B"/>
    <w:rsid w:val="00F30C9B"/>
    <w:rsid w:val="00F354B1"/>
    <w:rsid w:val="00FA5DAA"/>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1505">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614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614C8"/>
    <w:pPr>
      <w:keepNext/>
      <w:keepLines/>
      <w:spacing w:before="480"/>
      <w:ind w:left="794" w:hanging="794"/>
      <w:outlineLvl w:val="0"/>
    </w:pPr>
    <w:rPr>
      <w:b/>
    </w:rPr>
  </w:style>
  <w:style w:type="paragraph" w:styleId="Heading2">
    <w:name w:val="heading 2"/>
    <w:basedOn w:val="Heading1"/>
    <w:next w:val="Normal"/>
    <w:link w:val="Heading2Char"/>
    <w:qFormat/>
    <w:rsid w:val="00A614C8"/>
    <w:pPr>
      <w:spacing w:before="320"/>
      <w:outlineLvl w:val="1"/>
    </w:pPr>
  </w:style>
  <w:style w:type="paragraph" w:styleId="Heading3">
    <w:name w:val="heading 3"/>
    <w:basedOn w:val="Heading1"/>
    <w:next w:val="Normal"/>
    <w:link w:val="Heading3Char"/>
    <w:qFormat/>
    <w:rsid w:val="00A614C8"/>
    <w:pPr>
      <w:spacing w:before="200"/>
      <w:outlineLvl w:val="2"/>
    </w:pPr>
  </w:style>
  <w:style w:type="paragraph" w:styleId="Heading4">
    <w:name w:val="heading 4"/>
    <w:basedOn w:val="Heading3"/>
    <w:next w:val="Normal"/>
    <w:link w:val="Heading4Char"/>
    <w:qFormat/>
    <w:rsid w:val="00A614C8"/>
    <w:pPr>
      <w:tabs>
        <w:tab w:val="clear" w:pos="794"/>
        <w:tab w:val="left" w:pos="992"/>
      </w:tabs>
      <w:ind w:left="992" w:hanging="992"/>
      <w:outlineLvl w:val="3"/>
    </w:pPr>
  </w:style>
  <w:style w:type="paragraph" w:styleId="Heading5">
    <w:name w:val="heading 5"/>
    <w:basedOn w:val="Heading4"/>
    <w:next w:val="Normal"/>
    <w:link w:val="Heading5Char"/>
    <w:qFormat/>
    <w:rsid w:val="00A614C8"/>
    <w:pPr>
      <w:outlineLvl w:val="4"/>
    </w:pPr>
  </w:style>
  <w:style w:type="paragraph" w:styleId="Heading6">
    <w:name w:val="heading 6"/>
    <w:basedOn w:val="Heading4"/>
    <w:next w:val="Normal"/>
    <w:link w:val="Heading6Char"/>
    <w:qFormat/>
    <w:rsid w:val="00A614C8"/>
    <w:pPr>
      <w:tabs>
        <w:tab w:val="clear" w:pos="992"/>
        <w:tab w:val="clear" w:pos="1191"/>
      </w:tabs>
      <w:ind w:left="1588" w:hanging="1588"/>
      <w:outlineLvl w:val="5"/>
    </w:pPr>
  </w:style>
  <w:style w:type="paragraph" w:styleId="Heading7">
    <w:name w:val="heading 7"/>
    <w:basedOn w:val="Heading6"/>
    <w:next w:val="Normal"/>
    <w:link w:val="Heading7Char"/>
    <w:qFormat/>
    <w:rsid w:val="00A614C8"/>
    <w:pPr>
      <w:outlineLvl w:val="6"/>
    </w:pPr>
  </w:style>
  <w:style w:type="paragraph" w:styleId="Heading8">
    <w:name w:val="heading 8"/>
    <w:basedOn w:val="Heading6"/>
    <w:next w:val="Normal"/>
    <w:link w:val="Heading8Char"/>
    <w:qFormat/>
    <w:rsid w:val="00A614C8"/>
    <w:pPr>
      <w:outlineLvl w:val="7"/>
    </w:pPr>
  </w:style>
  <w:style w:type="paragraph" w:styleId="Heading9">
    <w:name w:val="heading 9"/>
    <w:basedOn w:val="Heading6"/>
    <w:next w:val="Normal"/>
    <w:link w:val="Heading9Char"/>
    <w:qFormat/>
    <w:rsid w:val="00A614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614C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614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614C8"/>
  </w:style>
  <w:style w:type="paragraph" w:customStyle="1" w:styleId="Headingb">
    <w:name w:val="Heading_b"/>
    <w:basedOn w:val="Heading3"/>
    <w:next w:val="Normal"/>
    <w:rsid w:val="00A614C8"/>
    <w:pPr>
      <w:spacing w:before="160"/>
      <w:ind w:left="0" w:firstLine="0"/>
      <w:outlineLvl w:val="9"/>
    </w:pPr>
  </w:style>
  <w:style w:type="paragraph" w:customStyle="1" w:styleId="Headingi">
    <w:name w:val="Heading_i"/>
    <w:basedOn w:val="Heading3"/>
    <w:next w:val="Normal"/>
    <w:rsid w:val="00A614C8"/>
    <w:pPr>
      <w:spacing w:before="160"/>
      <w:ind w:left="0" w:firstLine="0"/>
    </w:pPr>
    <w:rPr>
      <w:b w:val="0"/>
      <w:i/>
    </w:rPr>
  </w:style>
  <w:style w:type="character" w:customStyle="1" w:styleId="href">
    <w:name w:val="href"/>
    <w:basedOn w:val="DefaultParagraphFont"/>
    <w:rsid w:val="00A614C8"/>
  </w:style>
  <w:style w:type="paragraph" w:customStyle="1" w:styleId="AnnexNoTitle">
    <w:name w:val="Annex_NoTitle"/>
    <w:basedOn w:val="Normal"/>
    <w:next w:val="Normalaftertitle"/>
    <w:rsid w:val="00A614C8"/>
    <w:pPr>
      <w:keepNext/>
      <w:keepLines/>
      <w:spacing w:before="480" w:after="80"/>
      <w:jc w:val="center"/>
    </w:pPr>
    <w:rPr>
      <w:b/>
      <w:sz w:val="28"/>
    </w:rPr>
  </w:style>
  <w:style w:type="paragraph" w:customStyle="1" w:styleId="Normalaftertitle">
    <w:name w:val="Normal_after_title"/>
    <w:basedOn w:val="Normal"/>
    <w:next w:val="Normal"/>
    <w:rsid w:val="00A614C8"/>
    <w:pPr>
      <w:spacing w:before="320"/>
    </w:pPr>
  </w:style>
  <w:style w:type="paragraph" w:customStyle="1" w:styleId="enumlev2">
    <w:name w:val="enumlev2"/>
    <w:basedOn w:val="enumlev1"/>
    <w:rsid w:val="00A614C8"/>
    <w:pPr>
      <w:ind w:left="1191" w:hanging="397"/>
    </w:pPr>
  </w:style>
  <w:style w:type="paragraph" w:customStyle="1" w:styleId="enumlev1">
    <w:name w:val="enumlev1"/>
    <w:basedOn w:val="Normal"/>
    <w:link w:val="enumlev1Char"/>
    <w:rsid w:val="00A614C8"/>
    <w:pPr>
      <w:spacing w:before="80"/>
      <w:ind w:left="794" w:hanging="794"/>
    </w:pPr>
  </w:style>
  <w:style w:type="paragraph" w:customStyle="1" w:styleId="enumlev3">
    <w:name w:val="enumlev3"/>
    <w:basedOn w:val="enumlev2"/>
    <w:rsid w:val="00A614C8"/>
    <w:pPr>
      <w:ind w:left="1588"/>
    </w:pPr>
  </w:style>
  <w:style w:type="paragraph" w:customStyle="1" w:styleId="Note">
    <w:name w:val="Note"/>
    <w:basedOn w:val="Normal"/>
    <w:rsid w:val="00A614C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614C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614C8"/>
    <w:pPr>
      <w:keepNext/>
      <w:keepLines/>
      <w:spacing w:before="240"/>
      <w:jc w:val="center"/>
    </w:pPr>
    <w:rPr>
      <w:b/>
      <w:sz w:val="28"/>
    </w:rPr>
  </w:style>
  <w:style w:type="paragraph" w:customStyle="1" w:styleId="Recref">
    <w:name w:val="Rec_ref"/>
    <w:basedOn w:val="Normal"/>
    <w:next w:val="Recdate"/>
    <w:rsid w:val="00A614C8"/>
    <w:pPr>
      <w:jc w:val="center"/>
    </w:pPr>
  </w:style>
  <w:style w:type="paragraph" w:customStyle="1" w:styleId="Recdate">
    <w:name w:val="Rec_date"/>
    <w:basedOn w:val="Recref"/>
    <w:next w:val="Normalaftertitle"/>
    <w:rsid w:val="00A614C8"/>
    <w:pPr>
      <w:jc w:val="right"/>
    </w:pPr>
  </w:style>
  <w:style w:type="paragraph" w:customStyle="1" w:styleId="HeadingSum">
    <w:name w:val="Heading_Sum"/>
    <w:basedOn w:val="Headingb"/>
    <w:next w:val="Normal"/>
    <w:rsid w:val="00A614C8"/>
    <w:pPr>
      <w:spacing w:before="240"/>
    </w:pPr>
    <w:rPr>
      <w:sz w:val="22"/>
      <w:lang w:val="es-ES_tradnl"/>
    </w:rPr>
  </w:style>
  <w:style w:type="paragraph" w:customStyle="1" w:styleId="AppendixNoTitle">
    <w:name w:val="Appendix_NoTitle"/>
    <w:basedOn w:val="AnnexNoTitle"/>
    <w:next w:val="Normal"/>
    <w:rsid w:val="00A614C8"/>
  </w:style>
  <w:style w:type="paragraph" w:customStyle="1" w:styleId="Tablefin">
    <w:name w:val="Table_fin"/>
    <w:basedOn w:val="Normal"/>
    <w:next w:val="Normal"/>
    <w:rsid w:val="00A614C8"/>
    <w:pPr>
      <w:spacing w:before="0"/>
    </w:pPr>
    <w:rPr>
      <w:sz w:val="20"/>
      <w:lang w:val="en-GB"/>
    </w:rPr>
  </w:style>
  <w:style w:type="paragraph" w:customStyle="1" w:styleId="Tablehead">
    <w:name w:val="Table_head"/>
    <w:basedOn w:val="Normal"/>
    <w:next w:val="Normal"/>
    <w:rsid w:val="00A614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614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614C8"/>
    <w:pPr>
      <w:keepNext/>
      <w:spacing w:before="360" w:after="120"/>
      <w:jc w:val="center"/>
    </w:pPr>
  </w:style>
  <w:style w:type="paragraph" w:customStyle="1" w:styleId="Tabletext">
    <w:name w:val="Table_text"/>
    <w:basedOn w:val="Normal"/>
    <w:rsid w:val="00A614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614C8"/>
    <w:pPr>
      <w:tabs>
        <w:tab w:val="clear" w:pos="1191"/>
        <w:tab w:val="clear" w:pos="1588"/>
        <w:tab w:val="clear" w:pos="1985"/>
        <w:tab w:val="center" w:pos="4820"/>
        <w:tab w:val="right" w:pos="9639"/>
      </w:tabs>
    </w:pPr>
  </w:style>
  <w:style w:type="paragraph" w:customStyle="1" w:styleId="Equationlegend">
    <w:name w:val="Equation_legend"/>
    <w:basedOn w:val="NormalIndent"/>
    <w:rsid w:val="00A614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614C8"/>
    <w:pPr>
      <w:ind w:left="794"/>
    </w:pPr>
  </w:style>
  <w:style w:type="paragraph" w:customStyle="1" w:styleId="Figurelegend">
    <w:name w:val="Figure_legend"/>
    <w:basedOn w:val="Normal"/>
    <w:rsid w:val="00A614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614C8"/>
    <w:pPr>
      <w:keepNext/>
      <w:keepLines/>
      <w:spacing w:before="480" w:after="80"/>
      <w:jc w:val="center"/>
    </w:pPr>
    <w:rPr>
      <w:caps/>
      <w:sz w:val="18"/>
    </w:rPr>
  </w:style>
  <w:style w:type="paragraph" w:customStyle="1" w:styleId="Figuretitle">
    <w:name w:val="Figure_title"/>
    <w:basedOn w:val="Normal"/>
    <w:next w:val="Figure"/>
    <w:link w:val="FiguretitleChar"/>
    <w:rsid w:val="00A614C8"/>
    <w:pPr>
      <w:keepNext/>
      <w:spacing w:before="0" w:after="120"/>
      <w:jc w:val="center"/>
    </w:pPr>
    <w:rPr>
      <w:rFonts w:ascii="Times New Roman Bold" w:hAnsi="Times New Roman Bold"/>
      <w:b/>
      <w:sz w:val="18"/>
    </w:rPr>
  </w:style>
  <w:style w:type="paragraph" w:customStyle="1" w:styleId="Figure">
    <w:name w:val="Figure"/>
    <w:basedOn w:val="FigureNo"/>
    <w:next w:val="Normal"/>
    <w:rsid w:val="00A614C8"/>
    <w:pPr>
      <w:keepNext w:val="0"/>
      <w:spacing w:before="0" w:after="240"/>
    </w:pPr>
  </w:style>
  <w:style w:type="paragraph" w:customStyle="1" w:styleId="tocpart">
    <w:name w:val="tocpart"/>
    <w:basedOn w:val="Normal"/>
    <w:rsid w:val="00A614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614C8"/>
    <w:pPr>
      <w:keepNext/>
      <w:keepLines/>
      <w:spacing w:before="480"/>
      <w:jc w:val="center"/>
    </w:pPr>
    <w:rPr>
      <w:sz w:val="28"/>
    </w:rPr>
  </w:style>
  <w:style w:type="paragraph" w:customStyle="1" w:styleId="Arttitle">
    <w:name w:val="Art_title"/>
    <w:basedOn w:val="Normal"/>
    <w:next w:val="Normalaftertitle"/>
    <w:rsid w:val="00A614C8"/>
    <w:pPr>
      <w:keepNext/>
      <w:keepLines/>
      <w:spacing w:before="240"/>
      <w:jc w:val="center"/>
    </w:pPr>
    <w:rPr>
      <w:b/>
      <w:sz w:val="28"/>
    </w:rPr>
  </w:style>
  <w:style w:type="paragraph" w:customStyle="1" w:styleId="Blanc">
    <w:name w:val="Blanc"/>
    <w:basedOn w:val="Normal"/>
    <w:next w:val="Tabletext"/>
    <w:rsid w:val="00A614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614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614C8"/>
    <w:pPr>
      <w:keepNext/>
      <w:keepLines/>
      <w:spacing w:before="160"/>
      <w:ind w:left="794"/>
    </w:pPr>
    <w:rPr>
      <w:i/>
    </w:rPr>
  </w:style>
  <w:style w:type="paragraph" w:customStyle="1" w:styleId="ChapNo">
    <w:name w:val="Chap_No"/>
    <w:basedOn w:val="ArtNo"/>
    <w:next w:val="Chaptitle"/>
    <w:rsid w:val="00A614C8"/>
    <w:rPr>
      <w:b/>
    </w:rPr>
  </w:style>
  <w:style w:type="paragraph" w:customStyle="1" w:styleId="Chaptitle">
    <w:name w:val="Chap_title"/>
    <w:basedOn w:val="Arttitle"/>
    <w:next w:val="Normalaftertitle"/>
    <w:rsid w:val="00A614C8"/>
  </w:style>
  <w:style w:type="character" w:styleId="FootnoteReference">
    <w:name w:val="footnote reference"/>
    <w:basedOn w:val="DefaultParagraphFont"/>
    <w:rsid w:val="00A614C8"/>
    <w:rPr>
      <w:position w:val="6"/>
      <w:sz w:val="18"/>
    </w:rPr>
  </w:style>
  <w:style w:type="paragraph" w:styleId="FootnoteText">
    <w:name w:val="footnote text"/>
    <w:basedOn w:val="Normal"/>
    <w:link w:val="FootnoteTextChar"/>
    <w:rsid w:val="00A614C8"/>
    <w:pPr>
      <w:keepLines/>
      <w:tabs>
        <w:tab w:val="left" w:pos="255"/>
      </w:tabs>
      <w:ind w:left="255" w:hanging="255"/>
    </w:pPr>
    <w:rPr>
      <w:sz w:val="22"/>
    </w:rPr>
  </w:style>
  <w:style w:type="paragraph" w:styleId="Index1">
    <w:name w:val="index 1"/>
    <w:basedOn w:val="Normal"/>
    <w:next w:val="Normal"/>
    <w:semiHidden/>
    <w:rsid w:val="00A614C8"/>
  </w:style>
  <w:style w:type="paragraph" w:styleId="Index2">
    <w:name w:val="index 2"/>
    <w:basedOn w:val="Normal"/>
    <w:next w:val="Normal"/>
    <w:semiHidden/>
    <w:rsid w:val="00A614C8"/>
    <w:pPr>
      <w:ind w:left="283"/>
    </w:pPr>
  </w:style>
  <w:style w:type="paragraph" w:styleId="Index3">
    <w:name w:val="index 3"/>
    <w:basedOn w:val="Normal"/>
    <w:next w:val="Normal"/>
    <w:semiHidden/>
    <w:rsid w:val="00A614C8"/>
    <w:pPr>
      <w:ind w:left="566"/>
    </w:pPr>
  </w:style>
  <w:style w:type="paragraph" w:styleId="IndexHeading">
    <w:name w:val="index heading"/>
    <w:basedOn w:val="Normal"/>
    <w:next w:val="Index1"/>
    <w:semiHidden/>
    <w:rsid w:val="00A614C8"/>
  </w:style>
  <w:style w:type="paragraph" w:customStyle="1" w:styleId="Line">
    <w:name w:val="Line"/>
    <w:basedOn w:val="Normal"/>
    <w:next w:val="Normal"/>
    <w:rsid w:val="00A614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614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614C8"/>
  </w:style>
  <w:style w:type="paragraph" w:customStyle="1" w:styleId="Partref">
    <w:name w:val="Part_ref"/>
    <w:basedOn w:val="Normal"/>
    <w:next w:val="Normal"/>
    <w:rsid w:val="00A614C8"/>
    <w:pPr>
      <w:keepNext/>
      <w:keepLines/>
      <w:spacing w:after="280"/>
      <w:jc w:val="center"/>
    </w:pPr>
  </w:style>
  <w:style w:type="paragraph" w:customStyle="1" w:styleId="Parttitle">
    <w:name w:val="Part_title"/>
    <w:basedOn w:val="Normal"/>
    <w:next w:val="Normalaftertitle"/>
    <w:rsid w:val="00A614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614C8"/>
  </w:style>
  <w:style w:type="paragraph" w:customStyle="1" w:styleId="QuestionNo">
    <w:name w:val="Question_No"/>
    <w:basedOn w:val="RecNo"/>
    <w:next w:val="Normal"/>
    <w:rsid w:val="00A614C8"/>
  </w:style>
  <w:style w:type="paragraph" w:customStyle="1" w:styleId="Questionref">
    <w:name w:val="Question_ref"/>
    <w:basedOn w:val="Recref"/>
    <w:next w:val="Questiondate"/>
    <w:rsid w:val="00A614C8"/>
  </w:style>
  <w:style w:type="paragraph" w:customStyle="1" w:styleId="Questiontitle">
    <w:name w:val="Question_title"/>
    <w:basedOn w:val="Normal"/>
    <w:next w:val="Questionref"/>
    <w:rsid w:val="00A614C8"/>
  </w:style>
  <w:style w:type="paragraph" w:customStyle="1" w:styleId="Reftext">
    <w:name w:val="Ref_text"/>
    <w:basedOn w:val="Normal"/>
    <w:rsid w:val="00A614C8"/>
    <w:pPr>
      <w:ind w:left="794" w:hanging="794"/>
    </w:pPr>
    <w:rPr>
      <w:sz w:val="22"/>
    </w:rPr>
  </w:style>
  <w:style w:type="paragraph" w:customStyle="1" w:styleId="Reftitle">
    <w:name w:val="Ref_title"/>
    <w:basedOn w:val="Normal"/>
    <w:next w:val="Reftext"/>
    <w:rsid w:val="00A614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614C8"/>
  </w:style>
  <w:style w:type="paragraph" w:customStyle="1" w:styleId="RepNo">
    <w:name w:val="Rep_No"/>
    <w:basedOn w:val="RecNo"/>
    <w:next w:val="Reptitle"/>
    <w:rsid w:val="00A614C8"/>
  </w:style>
  <w:style w:type="paragraph" w:customStyle="1" w:styleId="Reptitle">
    <w:name w:val="Rep_title"/>
    <w:basedOn w:val="Rectitle"/>
    <w:next w:val="Repref"/>
    <w:rsid w:val="00A614C8"/>
  </w:style>
  <w:style w:type="paragraph" w:customStyle="1" w:styleId="Repref">
    <w:name w:val="Rep_ref"/>
    <w:basedOn w:val="Recref"/>
    <w:next w:val="Repdate"/>
    <w:rsid w:val="00A614C8"/>
  </w:style>
  <w:style w:type="paragraph" w:customStyle="1" w:styleId="Resdate">
    <w:name w:val="Res_date"/>
    <w:basedOn w:val="Recdate"/>
    <w:next w:val="Normalaftertitle"/>
    <w:rsid w:val="00A614C8"/>
  </w:style>
  <w:style w:type="paragraph" w:customStyle="1" w:styleId="ResNo">
    <w:name w:val="Res_No"/>
    <w:basedOn w:val="RecNo"/>
    <w:next w:val="Restitle"/>
    <w:rsid w:val="00A614C8"/>
  </w:style>
  <w:style w:type="paragraph" w:customStyle="1" w:styleId="Restitle">
    <w:name w:val="Res_title"/>
    <w:basedOn w:val="Normal"/>
    <w:next w:val="Resref"/>
    <w:rsid w:val="00A614C8"/>
    <w:pPr>
      <w:spacing w:before="240"/>
      <w:jc w:val="center"/>
    </w:pPr>
    <w:rPr>
      <w:b/>
      <w:sz w:val="28"/>
    </w:rPr>
  </w:style>
  <w:style w:type="paragraph" w:customStyle="1" w:styleId="Resref">
    <w:name w:val="Res_ref"/>
    <w:basedOn w:val="Recref"/>
    <w:next w:val="Resdate"/>
    <w:rsid w:val="00A614C8"/>
  </w:style>
  <w:style w:type="paragraph" w:customStyle="1" w:styleId="SectionNo">
    <w:name w:val="Section_No"/>
    <w:basedOn w:val="Normal"/>
    <w:next w:val="Normal"/>
    <w:rsid w:val="00A614C8"/>
  </w:style>
  <w:style w:type="paragraph" w:customStyle="1" w:styleId="Sectiontitle">
    <w:name w:val="Section_title"/>
    <w:basedOn w:val="Normal"/>
    <w:next w:val="Normalaftertitle"/>
    <w:rsid w:val="00A614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614C8"/>
    <w:pPr>
      <w:tabs>
        <w:tab w:val="clear" w:pos="794"/>
        <w:tab w:val="clear" w:pos="1191"/>
        <w:tab w:val="clear" w:pos="1588"/>
        <w:tab w:val="clear" w:pos="1985"/>
        <w:tab w:val="right" w:pos="9611"/>
      </w:tabs>
    </w:pPr>
    <w:rPr>
      <w:i/>
    </w:rPr>
  </w:style>
  <w:style w:type="paragraph" w:styleId="TOC1">
    <w:name w:val="toc 1"/>
    <w:basedOn w:val="Normal"/>
    <w:semiHidden/>
    <w:rsid w:val="00A614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614C8"/>
    <w:pPr>
      <w:tabs>
        <w:tab w:val="clear" w:pos="567"/>
        <w:tab w:val="left" w:pos="1276"/>
      </w:tabs>
      <w:spacing w:before="160"/>
      <w:ind w:left="1276" w:hanging="709"/>
    </w:pPr>
  </w:style>
  <w:style w:type="paragraph" w:styleId="TOC3">
    <w:name w:val="toc 3"/>
    <w:basedOn w:val="TOC2"/>
    <w:semiHidden/>
    <w:rsid w:val="00A614C8"/>
    <w:pPr>
      <w:tabs>
        <w:tab w:val="clear" w:pos="1276"/>
        <w:tab w:val="left" w:pos="2155"/>
      </w:tabs>
      <w:ind w:left="2155" w:hanging="879"/>
    </w:pPr>
  </w:style>
  <w:style w:type="paragraph" w:styleId="TOC4">
    <w:name w:val="toc 4"/>
    <w:basedOn w:val="TOC3"/>
    <w:semiHidden/>
    <w:rsid w:val="00A614C8"/>
    <w:pPr>
      <w:tabs>
        <w:tab w:val="left" w:pos="3261"/>
      </w:tabs>
      <w:spacing w:before="80"/>
      <w:ind w:left="3261" w:hanging="993"/>
    </w:pPr>
  </w:style>
  <w:style w:type="paragraph" w:styleId="TOC5">
    <w:name w:val="toc 5"/>
    <w:basedOn w:val="TOC4"/>
    <w:semiHidden/>
    <w:rsid w:val="00A614C8"/>
  </w:style>
  <w:style w:type="paragraph" w:styleId="TOC6">
    <w:name w:val="toc 6"/>
    <w:basedOn w:val="TOC4"/>
    <w:semiHidden/>
    <w:rsid w:val="00A614C8"/>
  </w:style>
  <w:style w:type="paragraph" w:styleId="TOC7">
    <w:name w:val="toc 7"/>
    <w:basedOn w:val="TOC4"/>
    <w:semiHidden/>
    <w:rsid w:val="00A614C8"/>
  </w:style>
  <w:style w:type="paragraph" w:styleId="TOC8">
    <w:name w:val="toc 8"/>
    <w:basedOn w:val="TOC4"/>
    <w:semiHidden/>
    <w:rsid w:val="00A614C8"/>
  </w:style>
  <w:style w:type="paragraph" w:customStyle="1" w:styleId="Annexref">
    <w:name w:val="Annex_ref"/>
    <w:basedOn w:val="Normal"/>
    <w:next w:val="Normalaftertitle"/>
    <w:rsid w:val="00A614C8"/>
    <w:pPr>
      <w:keepNext/>
      <w:keepLines/>
      <w:spacing w:after="280"/>
      <w:jc w:val="center"/>
    </w:pPr>
  </w:style>
  <w:style w:type="paragraph" w:customStyle="1" w:styleId="Appendixref">
    <w:name w:val="Appendix_ref"/>
    <w:basedOn w:val="Annexref"/>
    <w:next w:val="Normalaftertitle"/>
    <w:rsid w:val="00A614C8"/>
  </w:style>
  <w:style w:type="paragraph" w:customStyle="1" w:styleId="Tabletitle">
    <w:name w:val="Table_title"/>
    <w:basedOn w:val="Normal"/>
    <w:next w:val="Tablehead"/>
    <w:link w:val="TabletitleChar"/>
    <w:rsid w:val="00A614C8"/>
    <w:pPr>
      <w:keepNext/>
      <w:spacing w:before="0" w:after="120"/>
      <w:jc w:val="center"/>
    </w:pPr>
    <w:rPr>
      <w:b/>
    </w:rPr>
  </w:style>
  <w:style w:type="paragraph" w:customStyle="1" w:styleId="Summary">
    <w:name w:val="Summary"/>
    <w:basedOn w:val="Normal"/>
    <w:next w:val="Normalaftertitle"/>
    <w:rsid w:val="00A614C8"/>
    <w:pPr>
      <w:spacing w:after="480"/>
    </w:pPr>
    <w:rPr>
      <w:sz w:val="22"/>
      <w:lang w:val="es-ES_tradnl"/>
    </w:rPr>
  </w:style>
  <w:style w:type="character" w:customStyle="1" w:styleId="FootnoteTextChar">
    <w:name w:val="Footnote Text Char"/>
    <w:basedOn w:val="DefaultParagraphFont"/>
    <w:link w:val="FootnoteText"/>
    <w:rsid w:val="00A614C8"/>
    <w:rPr>
      <w:sz w:val="22"/>
      <w:lang w:val="fr-FR" w:eastAsia="en-US"/>
    </w:rPr>
  </w:style>
  <w:style w:type="character" w:customStyle="1" w:styleId="Heading1Char">
    <w:name w:val="Heading 1 Char"/>
    <w:basedOn w:val="DefaultParagraphFont"/>
    <w:link w:val="Heading1"/>
    <w:rsid w:val="0007192F"/>
    <w:rPr>
      <w:b/>
      <w:sz w:val="24"/>
      <w:lang w:val="fr-FR" w:eastAsia="en-US"/>
    </w:rPr>
  </w:style>
  <w:style w:type="character" w:customStyle="1" w:styleId="Heading2Char">
    <w:name w:val="Heading 2 Char"/>
    <w:basedOn w:val="DefaultParagraphFont"/>
    <w:link w:val="Heading2"/>
    <w:rsid w:val="0007192F"/>
    <w:rPr>
      <w:b/>
      <w:sz w:val="24"/>
      <w:lang w:val="fr-FR" w:eastAsia="en-US"/>
    </w:rPr>
  </w:style>
  <w:style w:type="character" w:customStyle="1" w:styleId="Heading3Char">
    <w:name w:val="Heading 3 Char"/>
    <w:basedOn w:val="DefaultParagraphFont"/>
    <w:link w:val="Heading3"/>
    <w:rsid w:val="0007192F"/>
    <w:rPr>
      <w:b/>
      <w:sz w:val="24"/>
      <w:lang w:val="fr-FR" w:eastAsia="en-US"/>
    </w:rPr>
  </w:style>
  <w:style w:type="character" w:customStyle="1" w:styleId="Heading4Char">
    <w:name w:val="Heading 4 Char"/>
    <w:basedOn w:val="DefaultParagraphFont"/>
    <w:link w:val="Heading4"/>
    <w:rsid w:val="0007192F"/>
    <w:rPr>
      <w:b/>
      <w:sz w:val="24"/>
      <w:lang w:val="fr-FR" w:eastAsia="en-US"/>
    </w:rPr>
  </w:style>
  <w:style w:type="character" w:customStyle="1" w:styleId="Heading5Char">
    <w:name w:val="Heading 5 Char"/>
    <w:basedOn w:val="DefaultParagraphFont"/>
    <w:link w:val="Heading5"/>
    <w:rsid w:val="0007192F"/>
    <w:rPr>
      <w:b/>
      <w:sz w:val="24"/>
      <w:lang w:val="fr-FR" w:eastAsia="en-US"/>
    </w:rPr>
  </w:style>
  <w:style w:type="character" w:customStyle="1" w:styleId="Heading6Char">
    <w:name w:val="Heading 6 Char"/>
    <w:basedOn w:val="DefaultParagraphFont"/>
    <w:link w:val="Heading6"/>
    <w:rsid w:val="0007192F"/>
    <w:rPr>
      <w:b/>
      <w:sz w:val="24"/>
      <w:lang w:val="fr-FR" w:eastAsia="en-US"/>
    </w:rPr>
  </w:style>
  <w:style w:type="character" w:customStyle="1" w:styleId="Heading7Char">
    <w:name w:val="Heading 7 Char"/>
    <w:basedOn w:val="DefaultParagraphFont"/>
    <w:link w:val="Heading7"/>
    <w:rsid w:val="0007192F"/>
    <w:rPr>
      <w:b/>
      <w:sz w:val="24"/>
      <w:lang w:val="fr-FR" w:eastAsia="en-US"/>
    </w:rPr>
  </w:style>
  <w:style w:type="character" w:customStyle="1" w:styleId="Heading8Char">
    <w:name w:val="Heading 8 Char"/>
    <w:basedOn w:val="DefaultParagraphFont"/>
    <w:link w:val="Heading8"/>
    <w:rsid w:val="0007192F"/>
    <w:rPr>
      <w:b/>
      <w:sz w:val="24"/>
      <w:lang w:val="fr-FR" w:eastAsia="en-US"/>
    </w:rPr>
  </w:style>
  <w:style w:type="character" w:customStyle="1" w:styleId="Heading9Char">
    <w:name w:val="Heading 9 Char"/>
    <w:basedOn w:val="DefaultParagraphFont"/>
    <w:link w:val="Heading9"/>
    <w:rsid w:val="0007192F"/>
    <w:rPr>
      <w:b/>
      <w:sz w:val="24"/>
      <w:lang w:val="fr-FR" w:eastAsia="en-US"/>
    </w:rPr>
  </w:style>
  <w:style w:type="paragraph" w:customStyle="1" w:styleId="TableLegendNote">
    <w:name w:val="Table_Legend_Note"/>
    <w:basedOn w:val="Tablelegend"/>
    <w:next w:val="Tablelegend"/>
    <w:rsid w:val="00A614C8"/>
    <w:pPr>
      <w:ind w:left="-85" w:firstLine="0"/>
    </w:pPr>
    <w:rPr>
      <w:lang w:val="en-US"/>
    </w:rPr>
  </w:style>
  <w:style w:type="character" w:customStyle="1" w:styleId="FooterChar">
    <w:name w:val="Footer Char"/>
    <w:basedOn w:val="DefaultParagraphFont"/>
    <w:link w:val="Footer"/>
    <w:rsid w:val="0007192F"/>
    <w:rPr>
      <w:noProof/>
      <w:sz w:val="18"/>
      <w:lang w:val="fr-FR" w:eastAsia="en-US"/>
    </w:rPr>
  </w:style>
  <w:style w:type="character" w:customStyle="1" w:styleId="HeaderChar">
    <w:name w:val="Header Char"/>
    <w:basedOn w:val="DefaultParagraphFont"/>
    <w:link w:val="Header"/>
    <w:rsid w:val="0007192F"/>
    <w:rPr>
      <w:sz w:val="24"/>
      <w:lang w:val="fr-FR" w:eastAsia="en-US"/>
    </w:rPr>
  </w:style>
  <w:style w:type="character" w:customStyle="1" w:styleId="CallChar">
    <w:name w:val="Call Char"/>
    <w:basedOn w:val="DefaultParagraphFont"/>
    <w:link w:val="Call"/>
    <w:rsid w:val="0007192F"/>
    <w:rPr>
      <w:i/>
      <w:sz w:val="24"/>
      <w:lang w:val="fr-FR" w:eastAsia="en-US"/>
    </w:rPr>
  </w:style>
  <w:style w:type="character" w:customStyle="1" w:styleId="enumlev1Char">
    <w:name w:val="enumlev1 Char"/>
    <w:basedOn w:val="DefaultParagraphFont"/>
    <w:link w:val="enumlev1"/>
    <w:rsid w:val="0007192F"/>
    <w:rPr>
      <w:sz w:val="24"/>
      <w:lang w:val="fr-FR" w:eastAsia="en-US"/>
    </w:rPr>
  </w:style>
  <w:style w:type="character" w:customStyle="1" w:styleId="EquationChar">
    <w:name w:val="Equation Char"/>
    <w:basedOn w:val="DefaultParagraphFont"/>
    <w:link w:val="Equation"/>
    <w:rsid w:val="0007192F"/>
    <w:rPr>
      <w:sz w:val="24"/>
      <w:lang w:val="fr-FR" w:eastAsia="en-US"/>
    </w:rPr>
  </w:style>
  <w:style w:type="character" w:customStyle="1" w:styleId="TabletitleChar">
    <w:name w:val="Table_title Char"/>
    <w:basedOn w:val="DefaultParagraphFont"/>
    <w:link w:val="Tabletitle"/>
    <w:rsid w:val="0007192F"/>
    <w:rPr>
      <w:b/>
      <w:sz w:val="24"/>
      <w:lang w:val="fr-FR" w:eastAsia="en-US"/>
    </w:rPr>
  </w:style>
  <w:style w:type="character" w:customStyle="1" w:styleId="FiguretitleChar">
    <w:name w:val="Figure_title Char"/>
    <w:basedOn w:val="DefaultParagraphFont"/>
    <w:link w:val="Figuretitle"/>
    <w:rsid w:val="0007192F"/>
    <w:rPr>
      <w:rFonts w:ascii="Times New Roman Bold" w:hAnsi="Times New Roman Bold"/>
      <w:b/>
      <w:sz w:val="18"/>
      <w:lang w:val="fr-FR" w:eastAsia="en-US"/>
    </w:rPr>
  </w:style>
</w:styles>
</file>

<file path=word/webSettings.xml><?xml version="1.0" encoding="utf-8"?>
<w:webSettings xmlns:r="http://schemas.openxmlformats.org/officeDocument/2006/relationships" xmlns:w="http://schemas.openxmlformats.org/wordprocessingml/2006/main">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20.emf"/><Relationship Id="rId21" Type="http://schemas.openxmlformats.org/officeDocument/2006/relationships/oleObject" Target="embeddings/oleObject2.bin"/><Relationship Id="rId34" Type="http://schemas.openxmlformats.org/officeDocument/2006/relationships/image" Target="media/image16.wmf"/><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image" Target="media/image36.emf"/><Relationship Id="rId63" Type="http://schemas.openxmlformats.org/officeDocument/2006/relationships/image" Target="media/image44.emf"/><Relationship Id="rId68" Type="http://schemas.openxmlformats.org/officeDocument/2006/relationships/image" Target="media/image49.emf"/><Relationship Id="rId76"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52.emf"/><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header" Target="header3.xml"/><Relationship Id="rId24" Type="http://schemas.openxmlformats.org/officeDocument/2006/relationships/image" Target="media/image10.wmf"/><Relationship Id="rId32" Type="http://schemas.openxmlformats.org/officeDocument/2006/relationships/image" Target="media/image15.w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image" Target="media/image47.emf"/><Relationship Id="rId74" Type="http://schemas.openxmlformats.org/officeDocument/2006/relationships/image" Target="media/image55.emf"/><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oleObject" Target="embeddings/oleObject3.bin"/><Relationship Id="rId28" Type="http://schemas.openxmlformats.org/officeDocument/2006/relationships/image" Target="media/image12.emf"/><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image" Target="media/image38.emf"/><Relationship Id="rId61" Type="http://schemas.openxmlformats.org/officeDocument/2006/relationships/image" Target="media/image42.emf"/><Relationship Id="rId10" Type="http://schemas.openxmlformats.org/officeDocument/2006/relationships/hyperlink" Target="http://www.itu.int/publ/R-REC/en" TargetMode="External"/><Relationship Id="rId19" Type="http://schemas.openxmlformats.org/officeDocument/2006/relationships/oleObject" Target="embeddings/oleObject1.bin"/><Relationship Id="rId31" Type="http://schemas.openxmlformats.org/officeDocument/2006/relationships/oleObject" Target="embeddings/oleObject6.bin"/><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image" Target="media/image54.e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3.emf"/><Relationship Id="rId22" Type="http://schemas.openxmlformats.org/officeDocument/2006/relationships/image" Target="media/image9.wmf"/><Relationship Id="rId27" Type="http://schemas.openxmlformats.org/officeDocument/2006/relationships/oleObject" Target="embeddings/oleObject5.bin"/><Relationship Id="rId30" Type="http://schemas.openxmlformats.org/officeDocument/2006/relationships/image" Target="media/image14.wmf"/><Relationship Id="rId35" Type="http://schemas.openxmlformats.org/officeDocument/2006/relationships/oleObject" Target="embeddings/oleObject8.bin"/><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image" Target="media/image45.emf"/><Relationship Id="rId69" Type="http://schemas.openxmlformats.org/officeDocument/2006/relationships/image" Target="media/image50.emf"/><Relationship Id="rId77"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image" Target="media/image32.emf"/><Relationship Id="rId72" Type="http://schemas.openxmlformats.org/officeDocument/2006/relationships/image" Target="media/image53.e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6.emf"/><Relationship Id="rId25" Type="http://schemas.openxmlformats.org/officeDocument/2006/relationships/oleObject" Target="embeddings/oleObject4.bin"/><Relationship Id="rId33" Type="http://schemas.openxmlformats.org/officeDocument/2006/relationships/oleObject" Target="embeddings/oleObject7.bin"/><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40.emf"/><Relationship Id="rId67" Type="http://schemas.openxmlformats.org/officeDocument/2006/relationships/image" Target="media/image48.emf"/><Relationship Id="rId20" Type="http://schemas.openxmlformats.org/officeDocument/2006/relationships/image" Target="media/image8.wmf"/><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image" Target="media/image56.emf"/><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374</TotalTime>
  <Pages>48</Pages>
  <Words>7113</Words>
  <Characters>38836</Characters>
  <Application>Microsoft Office Word</Application>
  <DocSecurity>0</DocSecurity>
  <Lines>1688</Lines>
  <Paragraphs>97</Paragraphs>
  <ScaleCrop>false</ScaleCrop>
  <HeadingPairs>
    <vt:vector size="2" baseType="variant">
      <vt:variant>
        <vt:lpstr>Title</vt:lpstr>
      </vt:variant>
      <vt:variant>
        <vt:i4>1</vt:i4>
      </vt:variant>
    </vt:vector>
  </HeadingPairs>
  <TitlesOfParts>
    <vt:vector size="1" baseType="lpstr">
      <vt:lpstr>RECOMMENDATION  ITU-R  BT.1865 - Metadata to monitor errors of SDTV and HDTV signals in the broadcasting chain</vt:lpstr>
    </vt:vector>
  </TitlesOfParts>
  <Manager/>
  <Company>ITU</Company>
  <LinksUpToDate>false</LinksUpToDate>
  <CharactersWithSpaces>45852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BT.1865 - Metadata to monitor errors of SDTV and HDTV signals in the broadcasting chain</dc:title>
  <dc:subject>BT Series = Broadcasting service (television)</dc:subject>
  <dc:creator>ITU Radiocommunication Bureau (BR)</dc:creator>
  <cp:keywords>BT,1865</cp:keywords>
  <dc:description>Santosbo, 19/04/2010, MSB106309</dc:description>
  <cp:lastModifiedBy>santosbo</cp:lastModifiedBy>
  <cp:revision>23</cp:revision>
  <cp:lastPrinted>2009-05-25T08:41:00Z</cp:lastPrinted>
  <dcterms:created xsi:type="dcterms:W3CDTF">2010-04-19T12:37:00Z</dcterms:created>
  <dcterms:modified xsi:type="dcterms:W3CDTF">2010-05-10T13:19:00Z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19 April 2010</vt:lpwstr>
  </property>
</Properties>
</file>