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013002" w:rsidRPr="001E066B" w:rsidRDefault="00013002">
      <w:pPr>
        <w:rPr>
          <w:lang w:val="ru-RU"/>
        </w:rPr>
      </w:pPr>
    </w:p>
    <w:p w:rsidR="00013002" w:rsidRPr="001E066B" w:rsidRDefault="00013002">
      <w:pPr>
        <w:rPr>
          <w:lang w:val="ru-RU"/>
        </w:rPr>
      </w:pPr>
    </w:p>
    <w:p w:rsidR="00013002" w:rsidRPr="001E066B" w:rsidRDefault="00013002">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tbl>
      <w:tblPr>
        <w:tblW w:w="10089" w:type="dxa"/>
        <w:tblLook w:val="01E0" w:firstRow="1" w:lastRow="1" w:firstColumn="1" w:lastColumn="1" w:noHBand="0" w:noVBand="0"/>
      </w:tblPr>
      <w:tblGrid>
        <w:gridCol w:w="10089"/>
      </w:tblGrid>
      <w:tr w:rsidR="00FE79FE" w:rsidRPr="001E066B">
        <w:tc>
          <w:tcPr>
            <w:tcW w:w="10089" w:type="dxa"/>
          </w:tcPr>
          <w:p w:rsidR="00276D21" w:rsidRPr="001E066B" w:rsidRDefault="00276D21" w:rsidP="00013002">
            <w:pPr>
              <w:spacing w:before="380" w:line="280" w:lineRule="exact"/>
              <w:jc w:val="right"/>
              <w:rPr>
                <w:rFonts w:ascii="Tahoma" w:hAnsi="Tahoma" w:cs="Tahoma"/>
                <w:b/>
                <w:bCs/>
                <w:iCs/>
                <w:color w:val="243285"/>
                <w:sz w:val="32"/>
                <w:szCs w:val="32"/>
                <w:lang w:val="ru-RU"/>
              </w:rPr>
            </w:pPr>
          </w:p>
          <w:p w:rsidR="00FE79FE" w:rsidRPr="001E066B" w:rsidRDefault="00860BEE" w:rsidP="00BC2128">
            <w:pPr>
              <w:spacing w:before="380" w:line="280" w:lineRule="exact"/>
              <w:jc w:val="right"/>
              <w:rPr>
                <w:rFonts w:ascii="Tahoma" w:hAnsi="Tahoma" w:cs="Tahoma"/>
                <w:b/>
                <w:bCs/>
                <w:iCs/>
                <w:color w:val="243285"/>
                <w:sz w:val="36"/>
                <w:szCs w:val="36"/>
                <w:lang w:val="ru-RU"/>
              </w:rPr>
            </w:pPr>
            <w:r w:rsidRPr="001E066B">
              <w:rPr>
                <w:rFonts w:ascii="Tahoma" w:hAnsi="Tahoma" w:cs="Tahoma"/>
                <w:b/>
                <w:bCs/>
                <w:iCs/>
                <w:color w:val="243285"/>
                <w:sz w:val="36"/>
                <w:szCs w:val="36"/>
                <w:lang w:val="ru-RU"/>
              </w:rPr>
              <w:t xml:space="preserve">Рекомендация  </w:t>
            </w:r>
            <w:r w:rsidR="00131900" w:rsidRPr="001E066B">
              <w:rPr>
                <w:rFonts w:ascii="Tahoma" w:hAnsi="Tahoma" w:cs="Tahoma"/>
                <w:b/>
                <w:bCs/>
                <w:iCs/>
                <w:color w:val="243285"/>
                <w:sz w:val="36"/>
                <w:szCs w:val="36"/>
                <w:lang w:val="ru-RU"/>
              </w:rPr>
              <w:t>МСЭ</w:t>
            </w:r>
            <w:r w:rsidR="00FE79FE" w:rsidRPr="001E066B">
              <w:rPr>
                <w:rFonts w:ascii="Tahoma" w:hAnsi="Tahoma" w:cs="Tahoma"/>
                <w:b/>
                <w:bCs/>
                <w:iCs/>
                <w:color w:val="243285"/>
                <w:sz w:val="36"/>
                <w:szCs w:val="36"/>
                <w:lang w:val="ru-RU"/>
              </w:rPr>
              <w:t>-R</w:t>
            </w:r>
            <w:r w:rsidRPr="001E066B">
              <w:rPr>
                <w:rFonts w:ascii="Tahoma" w:hAnsi="Tahoma" w:cs="Tahoma"/>
                <w:b/>
                <w:bCs/>
                <w:iCs/>
                <w:color w:val="243285"/>
                <w:sz w:val="36"/>
                <w:szCs w:val="36"/>
                <w:lang w:val="ru-RU"/>
              </w:rPr>
              <w:t xml:space="preserve">  </w:t>
            </w:r>
            <w:r w:rsidR="00127730" w:rsidRPr="001E066B">
              <w:rPr>
                <w:rFonts w:ascii="Tahoma" w:hAnsi="Tahoma" w:cs="Tahoma"/>
                <w:b/>
                <w:bCs/>
                <w:iCs/>
                <w:color w:val="243285"/>
                <w:sz w:val="36"/>
                <w:szCs w:val="36"/>
                <w:lang w:val="ru-RU"/>
              </w:rPr>
              <w:t>B</w:t>
            </w:r>
            <w:r w:rsidR="00584913" w:rsidRPr="001E066B">
              <w:rPr>
                <w:rFonts w:ascii="Tahoma" w:hAnsi="Tahoma" w:cs="Tahoma"/>
                <w:b/>
                <w:bCs/>
                <w:iCs/>
                <w:color w:val="243285"/>
                <w:sz w:val="36"/>
                <w:szCs w:val="36"/>
                <w:lang w:val="ru-RU"/>
              </w:rPr>
              <w:t>T</w:t>
            </w:r>
            <w:r w:rsidR="00FE79FE" w:rsidRPr="001E066B">
              <w:rPr>
                <w:rFonts w:ascii="Tahoma" w:hAnsi="Tahoma" w:cs="Tahoma"/>
                <w:b/>
                <w:bCs/>
                <w:iCs/>
                <w:color w:val="243285"/>
                <w:sz w:val="36"/>
                <w:szCs w:val="36"/>
                <w:lang w:val="ru-RU"/>
              </w:rPr>
              <w:t>.</w:t>
            </w:r>
            <w:r w:rsidR="00BC2128" w:rsidRPr="001E066B">
              <w:rPr>
                <w:rFonts w:ascii="Tahoma" w:hAnsi="Tahoma" w:cs="Tahoma"/>
                <w:b/>
                <w:bCs/>
                <w:iCs/>
                <w:color w:val="243285"/>
                <w:sz w:val="36"/>
                <w:szCs w:val="36"/>
                <w:lang w:val="ru-RU"/>
              </w:rPr>
              <w:t>1368-11</w:t>
            </w:r>
          </w:p>
          <w:p w:rsidR="00FE79FE" w:rsidRPr="001E066B" w:rsidRDefault="00FE79FE" w:rsidP="00BC2128">
            <w:pPr>
              <w:spacing w:before="80" w:line="280" w:lineRule="exact"/>
              <w:jc w:val="right"/>
              <w:rPr>
                <w:rFonts w:ascii="Tahoma" w:hAnsi="Tahoma" w:cs="Tahoma"/>
                <w:b/>
                <w:bCs/>
                <w:iCs/>
                <w:color w:val="243285"/>
                <w:sz w:val="24"/>
                <w:szCs w:val="24"/>
                <w:lang w:val="ru-RU"/>
              </w:rPr>
            </w:pPr>
            <w:r w:rsidRPr="001E066B">
              <w:rPr>
                <w:rFonts w:ascii="Tahoma" w:hAnsi="Tahoma" w:cs="Tahoma"/>
                <w:b/>
                <w:bCs/>
                <w:iCs/>
                <w:color w:val="243285"/>
                <w:sz w:val="24"/>
                <w:szCs w:val="24"/>
                <w:lang w:val="ru-RU"/>
              </w:rPr>
              <w:t>(</w:t>
            </w:r>
            <w:r w:rsidR="006114CA" w:rsidRPr="001E066B">
              <w:rPr>
                <w:rFonts w:ascii="Tahoma" w:hAnsi="Tahoma" w:cs="Tahoma"/>
                <w:b/>
                <w:bCs/>
                <w:iCs/>
                <w:color w:val="243285"/>
                <w:sz w:val="24"/>
                <w:szCs w:val="24"/>
                <w:lang w:val="ru-RU"/>
              </w:rPr>
              <w:t>0</w:t>
            </w:r>
            <w:r w:rsidR="00BC2128" w:rsidRPr="001E066B">
              <w:rPr>
                <w:rFonts w:ascii="Tahoma" w:hAnsi="Tahoma" w:cs="Tahoma"/>
                <w:b/>
                <w:bCs/>
                <w:iCs/>
                <w:color w:val="243285"/>
                <w:sz w:val="24"/>
                <w:szCs w:val="24"/>
                <w:lang w:val="ru-RU"/>
              </w:rPr>
              <w:t>2</w:t>
            </w:r>
            <w:r w:rsidRPr="001E066B">
              <w:rPr>
                <w:rFonts w:ascii="Tahoma" w:hAnsi="Tahoma" w:cs="Tahoma"/>
                <w:b/>
                <w:bCs/>
                <w:iCs/>
                <w:color w:val="243285"/>
                <w:sz w:val="24"/>
                <w:szCs w:val="24"/>
                <w:lang w:val="ru-RU"/>
              </w:rPr>
              <w:t>/</w:t>
            </w:r>
            <w:r w:rsidR="006114CA" w:rsidRPr="001E066B">
              <w:rPr>
                <w:rFonts w:ascii="Tahoma" w:hAnsi="Tahoma" w:cs="Tahoma"/>
                <w:b/>
                <w:bCs/>
                <w:iCs/>
                <w:color w:val="243285"/>
                <w:sz w:val="24"/>
                <w:szCs w:val="24"/>
                <w:lang w:val="ru-RU"/>
              </w:rPr>
              <w:t>20</w:t>
            </w:r>
            <w:r w:rsidR="00584913" w:rsidRPr="001E066B">
              <w:rPr>
                <w:rFonts w:ascii="Tahoma" w:hAnsi="Tahoma" w:cs="Tahoma"/>
                <w:b/>
                <w:bCs/>
                <w:iCs/>
                <w:color w:val="243285"/>
                <w:sz w:val="24"/>
                <w:szCs w:val="24"/>
                <w:lang w:val="ru-RU"/>
              </w:rPr>
              <w:t>1</w:t>
            </w:r>
            <w:r w:rsidR="00BC2128" w:rsidRPr="001E066B">
              <w:rPr>
                <w:rFonts w:ascii="Tahoma" w:hAnsi="Tahoma" w:cs="Tahoma"/>
                <w:b/>
                <w:bCs/>
                <w:iCs/>
                <w:color w:val="243285"/>
                <w:sz w:val="24"/>
                <w:szCs w:val="24"/>
                <w:lang w:val="ru-RU"/>
              </w:rPr>
              <w:t>4</w:t>
            </w:r>
            <w:r w:rsidRPr="001E066B">
              <w:rPr>
                <w:rFonts w:ascii="Tahoma" w:hAnsi="Tahoma" w:cs="Tahoma"/>
                <w:b/>
                <w:bCs/>
                <w:iCs/>
                <w:color w:val="243285"/>
                <w:sz w:val="24"/>
                <w:szCs w:val="24"/>
                <w:lang w:val="ru-RU"/>
              </w:rPr>
              <w:t>)</w:t>
            </w:r>
          </w:p>
        </w:tc>
      </w:tr>
      <w:tr w:rsidR="00FE79FE" w:rsidRPr="00294758">
        <w:tc>
          <w:tcPr>
            <w:tcW w:w="10089" w:type="dxa"/>
          </w:tcPr>
          <w:p w:rsidR="00013002" w:rsidRPr="001E066B" w:rsidRDefault="00013002" w:rsidP="00FE79FE">
            <w:pPr>
              <w:spacing w:before="80" w:line="500" w:lineRule="exact"/>
              <w:jc w:val="right"/>
              <w:rPr>
                <w:rFonts w:ascii="Tahoma" w:hAnsi="Tahoma" w:cs="Tahoma"/>
                <w:b/>
                <w:bCs/>
                <w:iCs/>
                <w:color w:val="243285"/>
                <w:sz w:val="44"/>
                <w:szCs w:val="44"/>
                <w:lang w:val="ru-RU"/>
              </w:rPr>
            </w:pPr>
          </w:p>
          <w:p w:rsidR="00FE79FE" w:rsidRPr="001E066B" w:rsidRDefault="00BC2128" w:rsidP="00BC2128">
            <w:pPr>
              <w:spacing w:before="80" w:line="500" w:lineRule="exact"/>
              <w:jc w:val="right"/>
              <w:rPr>
                <w:rFonts w:ascii="Tahoma" w:hAnsi="Tahoma" w:cs="Tahoma"/>
                <w:b/>
                <w:bCs/>
                <w:iCs/>
                <w:color w:val="243285"/>
                <w:sz w:val="44"/>
                <w:szCs w:val="44"/>
                <w:lang w:val="ru-RU"/>
              </w:rPr>
            </w:pPr>
            <w:r w:rsidRPr="001E066B">
              <w:rPr>
                <w:rFonts w:ascii="Tahoma" w:hAnsi="Tahoma" w:cs="Tahoma"/>
                <w:b/>
                <w:bCs/>
                <w:iCs/>
                <w:color w:val="243285"/>
                <w:sz w:val="44"/>
                <w:szCs w:val="44"/>
                <w:lang w:val="ru-RU"/>
              </w:rPr>
              <w:t>Критерии планирования, включая защитные отношения, для служб наземного цифрового телевидения в диапазонах ОВЧ/УВЧ</w:t>
            </w:r>
          </w:p>
          <w:p w:rsidR="00A62A14" w:rsidRPr="001E066B" w:rsidRDefault="00A62A14" w:rsidP="00FE79FE">
            <w:pPr>
              <w:spacing w:before="80" w:line="500" w:lineRule="exact"/>
              <w:jc w:val="right"/>
              <w:rPr>
                <w:rFonts w:ascii="Tahoma" w:hAnsi="Tahoma" w:cs="Tahoma"/>
                <w:b/>
                <w:bCs/>
                <w:iCs/>
                <w:color w:val="243285"/>
                <w:sz w:val="40"/>
                <w:szCs w:val="40"/>
                <w:lang w:val="ru-RU"/>
              </w:rPr>
            </w:pPr>
          </w:p>
        </w:tc>
      </w:tr>
      <w:tr w:rsidR="00FE79FE" w:rsidRPr="00294758">
        <w:tc>
          <w:tcPr>
            <w:tcW w:w="10089" w:type="dxa"/>
          </w:tcPr>
          <w:p w:rsidR="00276D21" w:rsidRPr="001E066B" w:rsidRDefault="00276D21" w:rsidP="00013002">
            <w:pPr>
              <w:spacing w:before="80" w:after="180" w:line="360" w:lineRule="exact"/>
              <w:jc w:val="right"/>
              <w:rPr>
                <w:rFonts w:ascii="Tahoma" w:hAnsi="Tahoma" w:cs="Tahoma"/>
                <w:b/>
                <w:bCs/>
                <w:iCs/>
                <w:color w:val="243285"/>
                <w:sz w:val="36"/>
                <w:szCs w:val="36"/>
                <w:lang w:val="ru-RU"/>
              </w:rPr>
            </w:pPr>
          </w:p>
          <w:p w:rsidR="00013002" w:rsidRPr="001E066B" w:rsidRDefault="00131900" w:rsidP="00860BEE">
            <w:pPr>
              <w:spacing w:before="80" w:after="180" w:line="360" w:lineRule="exact"/>
              <w:jc w:val="right"/>
              <w:rPr>
                <w:rFonts w:ascii="Tahoma" w:hAnsi="Tahoma" w:cs="Tahoma"/>
                <w:b/>
                <w:bCs/>
                <w:iCs/>
                <w:color w:val="243285"/>
                <w:sz w:val="36"/>
                <w:szCs w:val="36"/>
                <w:lang w:val="ru-RU"/>
              </w:rPr>
            </w:pPr>
            <w:r w:rsidRPr="001E066B">
              <w:rPr>
                <w:rFonts w:ascii="Tahoma" w:hAnsi="Tahoma" w:cs="Tahoma"/>
                <w:b/>
                <w:bCs/>
                <w:iCs/>
                <w:color w:val="243285"/>
                <w:sz w:val="36"/>
                <w:szCs w:val="36"/>
                <w:lang w:val="ru-RU"/>
              </w:rPr>
              <w:t xml:space="preserve">Серия </w:t>
            </w:r>
            <w:r w:rsidR="00127730" w:rsidRPr="001E066B">
              <w:rPr>
                <w:rFonts w:ascii="Tahoma" w:hAnsi="Tahoma" w:cs="Tahoma"/>
                <w:b/>
                <w:bCs/>
                <w:iCs/>
                <w:color w:val="243285"/>
                <w:sz w:val="36"/>
                <w:szCs w:val="36"/>
                <w:lang w:val="ru-RU"/>
              </w:rPr>
              <w:t>B</w:t>
            </w:r>
            <w:r w:rsidR="00860BEE" w:rsidRPr="001E066B">
              <w:rPr>
                <w:rFonts w:ascii="Tahoma" w:hAnsi="Tahoma" w:cs="Tahoma"/>
                <w:b/>
                <w:bCs/>
                <w:iCs/>
                <w:color w:val="243285"/>
                <w:sz w:val="36"/>
                <w:szCs w:val="36"/>
                <w:lang w:val="ru-RU"/>
              </w:rPr>
              <w:t>T</w:t>
            </w:r>
          </w:p>
          <w:p w:rsidR="00FE79FE" w:rsidRPr="001E066B" w:rsidRDefault="00127730" w:rsidP="0072067D">
            <w:pPr>
              <w:spacing w:before="80" w:line="360" w:lineRule="exact"/>
              <w:jc w:val="right"/>
              <w:rPr>
                <w:rFonts w:ascii="Tahoma" w:hAnsi="Tahoma" w:cs="Tahoma"/>
                <w:b/>
                <w:bCs/>
                <w:iCs/>
                <w:color w:val="243285"/>
                <w:sz w:val="36"/>
                <w:szCs w:val="36"/>
                <w:lang w:val="ru-RU"/>
              </w:rPr>
            </w:pPr>
            <w:r w:rsidRPr="001E066B">
              <w:rPr>
                <w:rFonts w:ascii="Tahoma" w:hAnsi="Tahoma" w:cs="Tahoma"/>
                <w:b/>
                <w:bCs/>
                <w:iCs/>
                <w:color w:val="243285"/>
                <w:sz w:val="36"/>
                <w:szCs w:val="36"/>
                <w:lang w:val="ru-RU"/>
              </w:rPr>
              <w:t xml:space="preserve">Радиовещательная служба </w:t>
            </w:r>
            <w:r w:rsidR="00860BEE" w:rsidRPr="001E066B">
              <w:rPr>
                <w:rFonts w:ascii="Tahoma" w:hAnsi="Tahoma" w:cs="Tahoma"/>
                <w:b/>
                <w:bCs/>
                <w:iCs/>
                <w:color w:val="243285"/>
                <w:sz w:val="36"/>
                <w:szCs w:val="36"/>
                <w:lang w:val="ru-RU"/>
              </w:rPr>
              <w:br/>
            </w:r>
            <w:r w:rsidRPr="001E066B">
              <w:rPr>
                <w:rFonts w:ascii="Tahoma" w:hAnsi="Tahoma" w:cs="Tahoma"/>
                <w:b/>
                <w:bCs/>
                <w:iCs/>
                <w:color w:val="243285"/>
                <w:sz w:val="36"/>
                <w:szCs w:val="36"/>
                <w:lang w:val="ru-RU"/>
              </w:rPr>
              <w:t>(</w:t>
            </w:r>
            <w:r w:rsidR="00860BEE" w:rsidRPr="001E066B">
              <w:rPr>
                <w:rFonts w:ascii="Tahoma" w:hAnsi="Tahoma" w:cs="Tahoma"/>
                <w:b/>
                <w:bCs/>
                <w:iCs/>
                <w:color w:val="243285"/>
                <w:sz w:val="36"/>
                <w:szCs w:val="36"/>
                <w:lang w:val="ru-RU"/>
              </w:rPr>
              <w:t>телевизионная</w:t>
            </w:r>
            <w:r w:rsidRPr="001E066B">
              <w:rPr>
                <w:rFonts w:ascii="Tahoma" w:hAnsi="Tahoma" w:cs="Tahoma"/>
                <w:b/>
                <w:bCs/>
                <w:iCs/>
                <w:color w:val="243285"/>
                <w:sz w:val="36"/>
                <w:szCs w:val="36"/>
                <w:lang w:val="ru-RU"/>
              </w:rPr>
              <w:t>)</w:t>
            </w:r>
          </w:p>
          <w:p w:rsidR="00FE79FE" w:rsidRPr="001E066B" w:rsidRDefault="00FE79FE" w:rsidP="00FE79FE">
            <w:pPr>
              <w:spacing w:before="80" w:line="360" w:lineRule="exact"/>
              <w:jc w:val="right"/>
              <w:rPr>
                <w:rFonts w:ascii="Tahoma" w:hAnsi="Tahoma" w:cs="Tahoma"/>
                <w:b/>
                <w:bCs/>
                <w:iCs/>
                <w:color w:val="243285"/>
                <w:sz w:val="32"/>
                <w:szCs w:val="32"/>
                <w:lang w:val="ru-RU"/>
              </w:rPr>
            </w:pPr>
          </w:p>
        </w:tc>
      </w:tr>
    </w:tbl>
    <w:p w:rsidR="00A71FE5" w:rsidRPr="001E066B" w:rsidRDefault="00A71FE5" w:rsidP="00CD659B">
      <w:pPr>
        <w:spacing w:before="80"/>
        <w:rPr>
          <w:i/>
          <w:lang w:val="ru-RU"/>
        </w:rPr>
      </w:pPr>
    </w:p>
    <w:p w:rsidR="00CD659B" w:rsidRPr="001E066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E066B" w:rsidSect="00772E8D">
          <w:headerReference w:type="even" r:id="rId8"/>
          <w:headerReference w:type="default" r:id="rId9"/>
          <w:pgSz w:w="11907" w:h="16840" w:code="9"/>
          <w:pgMar w:top="1089" w:right="1089" w:bottom="284" w:left="1089" w:header="567" w:footer="284" w:gutter="0"/>
          <w:pgNumType w:start="1"/>
          <w:cols w:space="720"/>
        </w:sectPr>
      </w:pPr>
    </w:p>
    <w:p w:rsidR="00131900" w:rsidRPr="001E066B" w:rsidRDefault="00130EA0" w:rsidP="00130EA0">
      <w:pPr>
        <w:spacing w:before="0"/>
        <w:jc w:val="center"/>
        <w:rPr>
          <w:b/>
          <w:bCs/>
          <w:szCs w:val="22"/>
          <w:lang w:val="ru-RU"/>
        </w:rPr>
      </w:pPr>
      <w:bookmarkStart w:id="0" w:name="c2tope"/>
      <w:bookmarkEnd w:id="0"/>
      <w:r w:rsidRPr="001E066B">
        <w:rPr>
          <w:b/>
          <w:bCs/>
          <w:szCs w:val="22"/>
          <w:lang w:val="ru-RU"/>
        </w:rPr>
        <w:lastRenderedPageBreak/>
        <w:t>Предисловие</w:t>
      </w:r>
    </w:p>
    <w:p w:rsidR="00131900" w:rsidRPr="001E066B" w:rsidRDefault="00131900" w:rsidP="00130EA0">
      <w:pPr>
        <w:rPr>
          <w:sz w:val="20"/>
          <w:lang w:val="ru-RU"/>
        </w:rPr>
      </w:pPr>
      <w:r w:rsidRPr="001E066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E066B" w:rsidRDefault="00131900" w:rsidP="00130EA0">
      <w:pPr>
        <w:rPr>
          <w:sz w:val="20"/>
          <w:lang w:val="ru-RU"/>
        </w:rPr>
      </w:pPr>
      <w:r w:rsidRPr="001E066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1E066B" w:rsidRDefault="00130EA0" w:rsidP="00130EA0">
      <w:pPr>
        <w:spacing w:before="360"/>
        <w:jc w:val="center"/>
        <w:rPr>
          <w:b/>
          <w:bCs/>
          <w:szCs w:val="22"/>
          <w:lang w:val="ru-RU"/>
        </w:rPr>
      </w:pPr>
      <w:r w:rsidRPr="001E066B">
        <w:rPr>
          <w:b/>
          <w:bCs/>
          <w:szCs w:val="22"/>
          <w:lang w:val="ru-RU"/>
        </w:rPr>
        <w:t>Политика в области прав интеллектуальной собственности (ПИС)</w:t>
      </w:r>
    </w:p>
    <w:p w:rsidR="00130EA0" w:rsidRPr="001E066B" w:rsidRDefault="00130EA0" w:rsidP="005D5ABF">
      <w:pPr>
        <w:rPr>
          <w:sz w:val="20"/>
          <w:lang w:val="ru-RU"/>
        </w:rPr>
      </w:pPr>
      <w:r w:rsidRPr="001E066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1E066B">
        <w:rPr>
          <w:sz w:val="20"/>
          <w:lang w:val="ru-RU"/>
        </w:rPr>
        <w:t xml:space="preserve"> 1</w:t>
      </w:r>
      <w:r w:rsidRPr="001E066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E066B">
          <w:rPr>
            <w:rStyle w:val="Hyperlink"/>
            <w:rFonts w:eastAsia="SimSun"/>
            <w:sz w:val="20"/>
            <w:lang w:val="ru-RU"/>
          </w:rPr>
          <w:t>http://www.itu.int/ITU-R/go/patents/en</w:t>
        </w:r>
      </w:hyperlink>
      <w:r w:rsidRPr="001E066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1E066B"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294758" w:rsidTr="00130EA0">
        <w:trPr>
          <w:jc w:val="center"/>
        </w:trPr>
        <w:tc>
          <w:tcPr>
            <w:tcW w:w="8856" w:type="dxa"/>
            <w:gridSpan w:val="2"/>
          </w:tcPr>
          <w:p w:rsidR="00130EA0" w:rsidRPr="001E066B" w:rsidRDefault="00130EA0" w:rsidP="00130EA0">
            <w:pPr>
              <w:spacing w:before="180"/>
              <w:jc w:val="center"/>
              <w:rPr>
                <w:b/>
                <w:bCs/>
                <w:szCs w:val="22"/>
                <w:lang w:val="ru-RU"/>
              </w:rPr>
            </w:pPr>
            <w:r w:rsidRPr="001E066B">
              <w:rPr>
                <w:b/>
                <w:bCs/>
                <w:szCs w:val="22"/>
                <w:lang w:val="ru-RU"/>
              </w:rPr>
              <w:t>Серии Рекомендаций МСЭ-R</w:t>
            </w:r>
          </w:p>
          <w:p w:rsidR="00131900" w:rsidRPr="001E066B"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E066B">
              <w:rPr>
                <w:sz w:val="18"/>
                <w:szCs w:val="18"/>
                <w:lang w:val="ru-RU"/>
              </w:rPr>
              <w:t xml:space="preserve">(Представлены также в онлайновой форме по адресу: </w:t>
            </w:r>
            <w:hyperlink r:id="rId11" w:history="1">
              <w:r w:rsidRPr="001E066B">
                <w:rPr>
                  <w:rStyle w:val="Hyperlink"/>
                  <w:sz w:val="18"/>
                  <w:lang w:val="ru-RU"/>
                </w:rPr>
                <w:t>http://www.itu.int/publ/R-REC/en</w:t>
              </w:r>
            </w:hyperlink>
            <w:r w:rsidRPr="001E066B">
              <w:rPr>
                <w:sz w:val="18"/>
                <w:szCs w:val="18"/>
                <w:lang w:val="ru-RU"/>
              </w:rPr>
              <w:t>.)</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Серия</w:t>
            </w:r>
          </w:p>
        </w:tc>
        <w:tc>
          <w:tcPr>
            <w:tcW w:w="7668" w:type="dxa"/>
          </w:tcPr>
          <w:p w:rsidR="00131900" w:rsidRPr="001E066B" w:rsidRDefault="00131900" w:rsidP="00130EA0">
            <w:pPr>
              <w:spacing w:before="40" w:after="40"/>
              <w:jc w:val="center"/>
              <w:rPr>
                <w:rFonts w:eastAsia="SimSun"/>
                <w:b/>
                <w:bCs/>
                <w:sz w:val="20"/>
                <w:lang w:val="ru-RU" w:eastAsia="zh-CN"/>
              </w:rPr>
            </w:pPr>
            <w:r w:rsidRPr="001E066B">
              <w:rPr>
                <w:b/>
                <w:bCs/>
                <w:sz w:val="20"/>
                <w:lang w:val="ru-RU"/>
              </w:rPr>
              <w:t>Название</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BO</w:t>
            </w:r>
          </w:p>
        </w:tc>
        <w:tc>
          <w:tcPr>
            <w:tcW w:w="7668" w:type="dxa"/>
          </w:tcPr>
          <w:p w:rsidR="00131900" w:rsidRPr="001E066B" w:rsidRDefault="00131900" w:rsidP="009E1258">
            <w:pPr>
              <w:spacing w:before="40" w:after="40"/>
              <w:jc w:val="left"/>
              <w:rPr>
                <w:sz w:val="20"/>
                <w:lang w:val="ru-RU"/>
              </w:rPr>
            </w:pPr>
            <w:r w:rsidRPr="001E066B">
              <w:rPr>
                <w:sz w:val="20"/>
                <w:lang w:val="ru-RU"/>
              </w:rPr>
              <w:t>Спутниковое радиовещание</w:t>
            </w:r>
          </w:p>
        </w:tc>
      </w:tr>
      <w:tr w:rsidR="00131900" w:rsidRPr="00294758"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BR</w:t>
            </w:r>
          </w:p>
        </w:tc>
        <w:tc>
          <w:tcPr>
            <w:tcW w:w="7668" w:type="dxa"/>
          </w:tcPr>
          <w:p w:rsidR="00131900" w:rsidRPr="001E066B" w:rsidRDefault="00131900" w:rsidP="009E1258">
            <w:pPr>
              <w:spacing w:before="40" w:after="40"/>
              <w:jc w:val="left"/>
              <w:rPr>
                <w:sz w:val="20"/>
                <w:lang w:val="ru-RU"/>
              </w:rPr>
            </w:pPr>
            <w:r w:rsidRPr="001E066B">
              <w:rPr>
                <w:sz w:val="20"/>
                <w:lang w:val="ru-RU"/>
              </w:rPr>
              <w:t>Запись для производства, архивирования и воспроизведения; пленки для телевидения</w:t>
            </w:r>
          </w:p>
        </w:tc>
      </w:tr>
      <w:tr w:rsidR="00131900" w:rsidRPr="001E066B" w:rsidTr="00130EA0">
        <w:trPr>
          <w:jc w:val="center"/>
        </w:trPr>
        <w:tc>
          <w:tcPr>
            <w:tcW w:w="1188" w:type="dxa"/>
            <w:shd w:val="clear" w:color="auto" w:fill="FFFFFF" w:themeFill="background1"/>
          </w:tcPr>
          <w:p w:rsidR="00131900" w:rsidRPr="001E066B" w:rsidRDefault="00131900" w:rsidP="00130EA0">
            <w:pPr>
              <w:spacing w:before="40" w:after="40"/>
              <w:rPr>
                <w:b/>
                <w:bCs/>
                <w:sz w:val="20"/>
                <w:lang w:val="ru-RU"/>
              </w:rPr>
            </w:pPr>
            <w:r w:rsidRPr="001E066B">
              <w:rPr>
                <w:b/>
                <w:bCs/>
                <w:sz w:val="20"/>
                <w:lang w:val="ru-RU"/>
              </w:rPr>
              <w:t>BS</w:t>
            </w:r>
          </w:p>
        </w:tc>
        <w:tc>
          <w:tcPr>
            <w:tcW w:w="7668" w:type="dxa"/>
            <w:shd w:val="clear" w:color="auto" w:fill="FFFFFF" w:themeFill="background1"/>
          </w:tcPr>
          <w:p w:rsidR="00131900" w:rsidRPr="001E066B" w:rsidRDefault="00131900" w:rsidP="009E1258">
            <w:pPr>
              <w:spacing w:before="40" w:after="40"/>
              <w:jc w:val="left"/>
              <w:rPr>
                <w:sz w:val="20"/>
                <w:lang w:val="ru-RU"/>
              </w:rPr>
            </w:pPr>
            <w:r w:rsidRPr="001E066B">
              <w:rPr>
                <w:sz w:val="20"/>
                <w:lang w:val="ru-RU"/>
              </w:rPr>
              <w:t>Радиовещательная служба (звуковая)</w:t>
            </w:r>
          </w:p>
        </w:tc>
      </w:tr>
      <w:tr w:rsidR="00131900" w:rsidRPr="001E066B" w:rsidTr="00130EA0">
        <w:trPr>
          <w:jc w:val="center"/>
        </w:trPr>
        <w:tc>
          <w:tcPr>
            <w:tcW w:w="1188" w:type="dxa"/>
            <w:shd w:val="clear" w:color="auto" w:fill="F2F2F2" w:themeFill="background1" w:themeFillShade="F2"/>
          </w:tcPr>
          <w:p w:rsidR="00131900" w:rsidRPr="001E066B" w:rsidRDefault="00131900" w:rsidP="00130EA0">
            <w:pPr>
              <w:spacing w:before="40" w:after="40"/>
              <w:rPr>
                <w:b/>
                <w:bCs/>
                <w:color w:val="000080"/>
                <w:sz w:val="20"/>
                <w:lang w:val="ru-RU"/>
              </w:rPr>
            </w:pPr>
            <w:r w:rsidRPr="001E066B">
              <w:rPr>
                <w:b/>
                <w:bCs/>
                <w:color w:val="000080"/>
                <w:sz w:val="20"/>
                <w:lang w:val="ru-RU"/>
              </w:rPr>
              <w:t>BT</w:t>
            </w:r>
          </w:p>
        </w:tc>
        <w:tc>
          <w:tcPr>
            <w:tcW w:w="7668" w:type="dxa"/>
            <w:shd w:val="clear" w:color="auto" w:fill="F2F2F2" w:themeFill="background1" w:themeFillShade="F2"/>
          </w:tcPr>
          <w:p w:rsidR="00131900" w:rsidRPr="001E066B" w:rsidRDefault="00131900" w:rsidP="009E1258">
            <w:pPr>
              <w:spacing w:before="40" w:after="40"/>
              <w:jc w:val="left"/>
              <w:rPr>
                <w:b/>
                <w:bCs/>
                <w:color w:val="000080"/>
                <w:sz w:val="20"/>
                <w:lang w:val="ru-RU"/>
              </w:rPr>
            </w:pPr>
            <w:r w:rsidRPr="001E066B">
              <w:rPr>
                <w:b/>
                <w:bCs/>
                <w:color w:val="000080"/>
                <w:sz w:val="20"/>
                <w:lang w:val="ru-RU"/>
              </w:rPr>
              <w:t>Радиовещательная служба (телевизионная)</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F</w:t>
            </w:r>
          </w:p>
        </w:tc>
        <w:tc>
          <w:tcPr>
            <w:tcW w:w="7668" w:type="dxa"/>
          </w:tcPr>
          <w:p w:rsidR="00131900" w:rsidRPr="001E066B" w:rsidRDefault="00131900" w:rsidP="009E1258">
            <w:pPr>
              <w:spacing w:before="40" w:after="40"/>
              <w:jc w:val="left"/>
              <w:rPr>
                <w:sz w:val="20"/>
                <w:lang w:val="ru-RU"/>
              </w:rPr>
            </w:pPr>
            <w:r w:rsidRPr="001E066B">
              <w:rPr>
                <w:sz w:val="20"/>
                <w:lang w:val="ru-RU"/>
              </w:rPr>
              <w:t>Фиксированная служба</w:t>
            </w:r>
          </w:p>
        </w:tc>
      </w:tr>
      <w:tr w:rsidR="00131900" w:rsidRPr="00294758" w:rsidTr="00130EA0">
        <w:trPr>
          <w:jc w:val="center"/>
        </w:trPr>
        <w:tc>
          <w:tcPr>
            <w:tcW w:w="1188" w:type="dxa"/>
            <w:shd w:val="clear" w:color="auto" w:fill="FFFFFF"/>
          </w:tcPr>
          <w:p w:rsidR="00131900" w:rsidRPr="001E066B" w:rsidRDefault="00131900" w:rsidP="00130EA0">
            <w:pPr>
              <w:spacing w:before="40" w:after="40"/>
              <w:rPr>
                <w:b/>
                <w:bCs/>
                <w:sz w:val="20"/>
                <w:lang w:val="ru-RU"/>
              </w:rPr>
            </w:pPr>
            <w:r w:rsidRPr="001E066B">
              <w:rPr>
                <w:b/>
                <w:bCs/>
                <w:sz w:val="20"/>
                <w:lang w:val="ru-RU"/>
              </w:rPr>
              <w:t>M</w:t>
            </w:r>
          </w:p>
        </w:tc>
        <w:tc>
          <w:tcPr>
            <w:tcW w:w="7668" w:type="dxa"/>
            <w:shd w:val="clear" w:color="auto" w:fill="FFFFFF"/>
          </w:tcPr>
          <w:p w:rsidR="00131900" w:rsidRPr="001E066B" w:rsidRDefault="00131900" w:rsidP="009E1258">
            <w:pPr>
              <w:spacing w:before="40" w:after="40"/>
              <w:jc w:val="left"/>
              <w:rPr>
                <w:sz w:val="20"/>
                <w:lang w:val="ru-RU"/>
              </w:rPr>
            </w:pPr>
            <w:r w:rsidRPr="001E066B">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1E066B" w:rsidTr="00130EA0">
        <w:trPr>
          <w:jc w:val="center"/>
        </w:trPr>
        <w:tc>
          <w:tcPr>
            <w:tcW w:w="1188" w:type="dxa"/>
            <w:shd w:val="clear" w:color="auto" w:fill="FFFFFF" w:themeFill="background1"/>
          </w:tcPr>
          <w:p w:rsidR="00131900" w:rsidRPr="001E066B" w:rsidRDefault="00131900" w:rsidP="00130EA0">
            <w:pPr>
              <w:spacing w:before="40" w:after="40"/>
              <w:rPr>
                <w:b/>
                <w:bCs/>
                <w:sz w:val="20"/>
                <w:lang w:val="ru-RU"/>
              </w:rPr>
            </w:pPr>
            <w:r w:rsidRPr="001E066B">
              <w:rPr>
                <w:b/>
                <w:bCs/>
                <w:sz w:val="20"/>
                <w:lang w:val="ru-RU"/>
              </w:rPr>
              <w:t>P</w:t>
            </w:r>
          </w:p>
        </w:tc>
        <w:tc>
          <w:tcPr>
            <w:tcW w:w="7668" w:type="dxa"/>
            <w:shd w:val="clear" w:color="auto" w:fill="FFFFFF" w:themeFill="background1"/>
          </w:tcPr>
          <w:p w:rsidR="00131900" w:rsidRPr="001E066B" w:rsidRDefault="00131900" w:rsidP="009E1258">
            <w:pPr>
              <w:spacing w:before="40" w:after="40"/>
              <w:jc w:val="left"/>
              <w:rPr>
                <w:sz w:val="20"/>
                <w:lang w:val="ru-RU"/>
              </w:rPr>
            </w:pPr>
            <w:r w:rsidRPr="001E066B">
              <w:rPr>
                <w:sz w:val="20"/>
                <w:lang w:val="ru-RU"/>
              </w:rPr>
              <w:t>Распространение радиоволн</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RA</w:t>
            </w:r>
          </w:p>
        </w:tc>
        <w:tc>
          <w:tcPr>
            <w:tcW w:w="7668" w:type="dxa"/>
          </w:tcPr>
          <w:p w:rsidR="00131900" w:rsidRPr="001E066B" w:rsidRDefault="00131900" w:rsidP="009E1258">
            <w:pPr>
              <w:spacing w:before="40" w:after="40"/>
              <w:jc w:val="left"/>
              <w:rPr>
                <w:sz w:val="20"/>
                <w:lang w:val="ru-RU"/>
              </w:rPr>
            </w:pPr>
            <w:r w:rsidRPr="001E066B">
              <w:rPr>
                <w:sz w:val="20"/>
                <w:lang w:val="ru-RU"/>
              </w:rPr>
              <w:t>Радиоастрономия</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RS</w:t>
            </w:r>
          </w:p>
        </w:tc>
        <w:tc>
          <w:tcPr>
            <w:tcW w:w="7668" w:type="dxa"/>
          </w:tcPr>
          <w:p w:rsidR="00131900" w:rsidRPr="001E066B" w:rsidRDefault="00131900" w:rsidP="009E1258">
            <w:pPr>
              <w:spacing w:before="40" w:after="40"/>
              <w:jc w:val="left"/>
              <w:rPr>
                <w:sz w:val="20"/>
                <w:lang w:val="ru-RU"/>
              </w:rPr>
            </w:pPr>
            <w:r w:rsidRPr="001E066B">
              <w:rPr>
                <w:sz w:val="20"/>
                <w:lang w:val="ru-RU"/>
              </w:rPr>
              <w:t>Системы дистанционного зондирования</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S</w:t>
            </w:r>
          </w:p>
        </w:tc>
        <w:tc>
          <w:tcPr>
            <w:tcW w:w="7668" w:type="dxa"/>
          </w:tcPr>
          <w:p w:rsidR="00131900" w:rsidRPr="001E066B" w:rsidRDefault="00131900" w:rsidP="009E1258">
            <w:pPr>
              <w:spacing w:before="40" w:after="40"/>
              <w:jc w:val="left"/>
              <w:rPr>
                <w:sz w:val="20"/>
                <w:lang w:val="ru-RU"/>
              </w:rPr>
            </w:pPr>
            <w:r w:rsidRPr="001E066B">
              <w:rPr>
                <w:sz w:val="20"/>
                <w:lang w:val="ru-RU"/>
              </w:rPr>
              <w:t>Фиксированная спутниковая служба</w:t>
            </w:r>
          </w:p>
        </w:tc>
      </w:tr>
      <w:tr w:rsidR="00131900" w:rsidRPr="001E066B" w:rsidTr="00130EA0">
        <w:trPr>
          <w:jc w:val="center"/>
        </w:trPr>
        <w:tc>
          <w:tcPr>
            <w:tcW w:w="1188" w:type="dxa"/>
            <w:shd w:val="clear" w:color="auto" w:fill="auto"/>
          </w:tcPr>
          <w:p w:rsidR="00131900" w:rsidRPr="001E066B" w:rsidRDefault="00131900" w:rsidP="00130EA0">
            <w:pPr>
              <w:spacing w:before="40" w:after="40"/>
              <w:rPr>
                <w:b/>
                <w:bCs/>
                <w:sz w:val="20"/>
                <w:lang w:val="ru-RU"/>
              </w:rPr>
            </w:pPr>
            <w:r w:rsidRPr="001E066B">
              <w:rPr>
                <w:b/>
                <w:bCs/>
                <w:sz w:val="20"/>
                <w:lang w:val="ru-RU"/>
              </w:rPr>
              <w:t>SA</w:t>
            </w:r>
          </w:p>
        </w:tc>
        <w:tc>
          <w:tcPr>
            <w:tcW w:w="7668" w:type="dxa"/>
            <w:shd w:val="clear" w:color="auto" w:fill="auto"/>
          </w:tcPr>
          <w:p w:rsidR="00131900" w:rsidRPr="001E066B" w:rsidRDefault="00131900" w:rsidP="009E1258">
            <w:pPr>
              <w:spacing w:before="40" w:after="40"/>
              <w:jc w:val="left"/>
              <w:rPr>
                <w:sz w:val="20"/>
                <w:lang w:val="ru-RU"/>
              </w:rPr>
            </w:pPr>
            <w:r w:rsidRPr="001E066B">
              <w:rPr>
                <w:sz w:val="20"/>
                <w:lang w:val="ru-RU"/>
              </w:rPr>
              <w:t>Космические применения и метеорология</w:t>
            </w:r>
          </w:p>
        </w:tc>
      </w:tr>
      <w:tr w:rsidR="00131900" w:rsidRPr="00294758"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SF</w:t>
            </w:r>
          </w:p>
        </w:tc>
        <w:tc>
          <w:tcPr>
            <w:tcW w:w="7668" w:type="dxa"/>
          </w:tcPr>
          <w:p w:rsidR="00131900" w:rsidRPr="001E066B" w:rsidRDefault="00131900" w:rsidP="009E1258">
            <w:pPr>
              <w:spacing w:before="40" w:after="40"/>
              <w:jc w:val="left"/>
              <w:rPr>
                <w:sz w:val="20"/>
                <w:lang w:val="ru-RU"/>
              </w:rPr>
            </w:pPr>
            <w:r w:rsidRPr="001E066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1E066B" w:rsidTr="00130EA0">
        <w:trPr>
          <w:jc w:val="center"/>
        </w:trPr>
        <w:tc>
          <w:tcPr>
            <w:tcW w:w="1188" w:type="dxa"/>
            <w:shd w:val="clear" w:color="auto" w:fill="auto"/>
          </w:tcPr>
          <w:p w:rsidR="00131900" w:rsidRPr="001E066B" w:rsidRDefault="00131900" w:rsidP="00130EA0">
            <w:pPr>
              <w:spacing w:before="40" w:after="40"/>
              <w:rPr>
                <w:b/>
                <w:bCs/>
                <w:sz w:val="20"/>
                <w:lang w:val="ru-RU"/>
              </w:rPr>
            </w:pPr>
            <w:r w:rsidRPr="001E066B">
              <w:rPr>
                <w:b/>
                <w:bCs/>
                <w:sz w:val="20"/>
                <w:lang w:val="ru-RU"/>
              </w:rPr>
              <w:t>SM</w:t>
            </w:r>
          </w:p>
        </w:tc>
        <w:tc>
          <w:tcPr>
            <w:tcW w:w="7668" w:type="dxa"/>
            <w:shd w:val="clear" w:color="auto" w:fill="auto"/>
          </w:tcPr>
          <w:p w:rsidR="00131900" w:rsidRPr="001E066B" w:rsidRDefault="00131900" w:rsidP="009E1258">
            <w:pPr>
              <w:spacing w:before="40" w:after="40"/>
              <w:jc w:val="left"/>
              <w:rPr>
                <w:sz w:val="20"/>
                <w:lang w:val="ru-RU"/>
              </w:rPr>
            </w:pPr>
            <w:r w:rsidRPr="001E066B">
              <w:rPr>
                <w:sz w:val="20"/>
                <w:lang w:val="ru-RU"/>
              </w:rPr>
              <w:t>Управление использованием спектра</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SNG</w:t>
            </w:r>
          </w:p>
        </w:tc>
        <w:tc>
          <w:tcPr>
            <w:tcW w:w="7668" w:type="dxa"/>
          </w:tcPr>
          <w:p w:rsidR="00131900" w:rsidRPr="001E066B" w:rsidRDefault="00131900" w:rsidP="009E1258">
            <w:pPr>
              <w:spacing w:before="40" w:after="40"/>
              <w:jc w:val="left"/>
              <w:rPr>
                <w:sz w:val="20"/>
                <w:lang w:val="ru-RU"/>
              </w:rPr>
            </w:pPr>
            <w:r w:rsidRPr="001E066B">
              <w:rPr>
                <w:sz w:val="20"/>
                <w:lang w:val="ru-RU"/>
              </w:rPr>
              <w:t>Спутниковый сбор новостей</w:t>
            </w:r>
          </w:p>
        </w:tc>
      </w:tr>
      <w:tr w:rsidR="00131900" w:rsidRPr="00294758"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TF</w:t>
            </w:r>
          </w:p>
        </w:tc>
        <w:tc>
          <w:tcPr>
            <w:tcW w:w="7668" w:type="dxa"/>
          </w:tcPr>
          <w:p w:rsidR="00131900" w:rsidRPr="001E066B" w:rsidRDefault="00131900" w:rsidP="009E1258">
            <w:pPr>
              <w:spacing w:before="40" w:after="40"/>
              <w:jc w:val="left"/>
              <w:rPr>
                <w:sz w:val="20"/>
                <w:lang w:val="ru-RU"/>
              </w:rPr>
            </w:pPr>
            <w:r w:rsidRPr="001E066B">
              <w:rPr>
                <w:sz w:val="20"/>
                <w:lang w:val="ru-RU"/>
              </w:rPr>
              <w:t>Передача сигналов времени и эталонных частот</w:t>
            </w:r>
          </w:p>
        </w:tc>
      </w:tr>
      <w:tr w:rsidR="00131900" w:rsidRPr="00294758"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V</w:t>
            </w:r>
          </w:p>
        </w:tc>
        <w:tc>
          <w:tcPr>
            <w:tcW w:w="7668" w:type="dxa"/>
          </w:tcPr>
          <w:p w:rsidR="00131900" w:rsidRPr="001E066B" w:rsidRDefault="00131900" w:rsidP="009E1258">
            <w:pPr>
              <w:spacing w:before="40" w:after="180"/>
              <w:jc w:val="left"/>
              <w:rPr>
                <w:sz w:val="20"/>
                <w:lang w:val="ru-RU"/>
              </w:rPr>
            </w:pPr>
            <w:r w:rsidRPr="001E066B">
              <w:rPr>
                <w:sz w:val="20"/>
                <w:lang w:val="ru-RU"/>
              </w:rPr>
              <w:t>Словарь и связанные с ним вопросы</w:t>
            </w:r>
          </w:p>
        </w:tc>
      </w:tr>
    </w:tbl>
    <w:p w:rsidR="00131900" w:rsidRPr="001E066B"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94758" w:rsidTr="00130EA0">
        <w:trPr>
          <w:jc w:val="center"/>
        </w:trPr>
        <w:tc>
          <w:tcPr>
            <w:tcW w:w="8856" w:type="dxa"/>
          </w:tcPr>
          <w:p w:rsidR="00131900" w:rsidRPr="001E066B" w:rsidRDefault="00131900" w:rsidP="005D5ABF">
            <w:pPr>
              <w:spacing w:after="120"/>
              <w:jc w:val="left"/>
              <w:rPr>
                <w:rFonts w:eastAsia="SimSun"/>
                <w:i/>
                <w:iCs/>
                <w:sz w:val="20"/>
                <w:lang w:val="ru-RU" w:eastAsia="zh-CN"/>
              </w:rPr>
            </w:pPr>
            <w:r w:rsidRPr="001E066B">
              <w:rPr>
                <w:b/>
                <w:bCs/>
                <w:i/>
                <w:iCs/>
                <w:sz w:val="20"/>
                <w:lang w:val="ru-RU"/>
              </w:rPr>
              <w:t>Примечание</w:t>
            </w:r>
            <w:r w:rsidRPr="001E066B">
              <w:rPr>
                <w:i/>
                <w:iCs/>
                <w:sz w:val="20"/>
                <w:lang w:val="ru-RU"/>
              </w:rPr>
              <w:t>. – Настоящая Рекомендация МСЭ-R утверждена на английском языке в</w:t>
            </w:r>
            <w:r w:rsidR="009E1258" w:rsidRPr="001E066B">
              <w:rPr>
                <w:i/>
                <w:iCs/>
                <w:sz w:val="20"/>
                <w:lang w:val="ru-RU"/>
              </w:rPr>
              <w:t> </w:t>
            </w:r>
            <w:r w:rsidRPr="001E066B">
              <w:rPr>
                <w:i/>
                <w:iCs/>
                <w:sz w:val="20"/>
                <w:lang w:val="ru-RU"/>
              </w:rPr>
              <w:t>соответствии с процедурой, изложенной в Резолюции МСЭ-R</w:t>
            </w:r>
            <w:r w:rsidR="005D5ABF" w:rsidRPr="001E066B">
              <w:rPr>
                <w:i/>
                <w:iCs/>
                <w:sz w:val="20"/>
                <w:lang w:val="ru-RU"/>
              </w:rPr>
              <w:t xml:space="preserve"> 1</w:t>
            </w:r>
            <w:r w:rsidRPr="001E066B">
              <w:rPr>
                <w:i/>
                <w:iCs/>
                <w:sz w:val="20"/>
                <w:lang w:val="ru-RU"/>
              </w:rPr>
              <w:t>.</w:t>
            </w:r>
          </w:p>
        </w:tc>
      </w:tr>
    </w:tbl>
    <w:p w:rsidR="00130EA0" w:rsidRPr="001E066B" w:rsidRDefault="00130EA0" w:rsidP="000949D1">
      <w:pPr>
        <w:spacing w:before="360"/>
        <w:jc w:val="right"/>
        <w:rPr>
          <w:sz w:val="20"/>
          <w:lang w:val="ru-RU"/>
        </w:rPr>
      </w:pPr>
      <w:r w:rsidRPr="001E066B">
        <w:rPr>
          <w:i/>
          <w:iCs/>
          <w:sz w:val="20"/>
          <w:lang w:val="ru-RU"/>
        </w:rPr>
        <w:t>Электронная публикация</w:t>
      </w:r>
      <w:r w:rsidRPr="001E066B">
        <w:rPr>
          <w:i/>
          <w:iCs/>
          <w:sz w:val="20"/>
          <w:lang w:val="ru-RU"/>
        </w:rPr>
        <w:br/>
      </w:r>
      <w:r w:rsidRPr="001E066B">
        <w:rPr>
          <w:sz w:val="20"/>
          <w:lang w:val="ru-RU"/>
        </w:rPr>
        <w:t>Женева, 201</w:t>
      </w:r>
      <w:r w:rsidR="000949D1" w:rsidRPr="001E066B">
        <w:rPr>
          <w:sz w:val="20"/>
          <w:lang w:val="ru-RU"/>
        </w:rPr>
        <w:t>5</w:t>
      </w:r>
      <w:r w:rsidRPr="001E066B">
        <w:rPr>
          <w:sz w:val="20"/>
          <w:lang w:val="ru-RU"/>
        </w:rPr>
        <w:t xml:space="preserve"> г.</w:t>
      </w:r>
    </w:p>
    <w:p w:rsidR="00130EA0" w:rsidRPr="001E066B" w:rsidRDefault="00BD77B5" w:rsidP="00546F11">
      <w:pPr>
        <w:spacing w:before="480" w:after="120"/>
        <w:jc w:val="center"/>
        <w:rPr>
          <w:rFonts w:eastAsia="SimSun"/>
          <w:sz w:val="20"/>
          <w:lang w:val="ru-RU" w:eastAsia="zh-CN"/>
        </w:rPr>
      </w:pPr>
      <w:r w:rsidRPr="001E066B">
        <w:rPr>
          <w:sz w:val="20"/>
          <w:lang w:val="ru-RU"/>
        </w:rPr>
        <w:sym w:font="Symbol" w:char="F0E3"/>
      </w:r>
      <w:r w:rsidRPr="001E066B">
        <w:rPr>
          <w:sz w:val="20"/>
          <w:lang w:val="ru-RU"/>
        </w:rPr>
        <w:t xml:space="preserve"> ITU </w:t>
      </w:r>
      <w:bookmarkStart w:id="1" w:name="iiannee"/>
      <w:bookmarkEnd w:id="1"/>
      <w:r w:rsidRPr="001E066B">
        <w:rPr>
          <w:sz w:val="20"/>
          <w:lang w:val="ru-RU"/>
        </w:rPr>
        <w:t>201</w:t>
      </w:r>
      <w:r w:rsidR="000949D1" w:rsidRPr="001E066B">
        <w:rPr>
          <w:sz w:val="20"/>
          <w:lang w:val="ru-RU"/>
        </w:rPr>
        <w:t>5</w:t>
      </w:r>
    </w:p>
    <w:p w:rsidR="00BD77B5" w:rsidRPr="001E066B" w:rsidRDefault="00130EA0" w:rsidP="00BD77B5">
      <w:pPr>
        <w:rPr>
          <w:sz w:val="18"/>
          <w:szCs w:val="18"/>
          <w:lang w:val="ru-RU"/>
        </w:rPr>
      </w:pPr>
      <w:r w:rsidRPr="001E066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1E066B">
        <w:rPr>
          <w:sz w:val="18"/>
          <w:szCs w:val="18"/>
          <w:lang w:val="ru-RU"/>
        </w:rPr>
        <w:t xml:space="preserve"> </w:t>
      </w:r>
    </w:p>
    <w:p w:rsidR="00BD77B5" w:rsidRPr="001E066B" w:rsidRDefault="00BD77B5" w:rsidP="00BD77B5">
      <w:pPr>
        <w:spacing w:before="160"/>
        <w:rPr>
          <w:i/>
          <w:sz w:val="20"/>
          <w:lang w:val="ru-RU"/>
        </w:rPr>
        <w:sectPr w:rsidR="00BD77B5" w:rsidRPr="001E066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F6C9D" w:rsidRPr="008039CA" w:rsidRDefault="009E1258" w:rsidP="008F6C9D">
      <w:pPr>
        <w:pStyle w:val="RecNo"/>
        <w:spacing w:before="0"/>
        <w:rPr>
          <w:lang w:val="ru-RU"/>
        </w:rPr>
      </w:pPr>
      <w:bookmarkStart w:id="2" w:name="irecnoe"/>
      <w:bookmarkEnd w:id="2"/>
      <w:r w:rsidRPr="001E066B">
        <w:rPr>
          <w:lang w:val="ru-RU"/>
        </w:rPr>
        <w:lastRenderedPageBreak/>
        <w:t xml:space="preserve">РЕКОМЕНДАЦИЯ  </w:t>
      </w:r>
      <w:r w:rsidRPr="001E066B">
        <w:rPr>
          <w:rStyle w:val="href"/>
          <w:lang w:val="ru-RU"/>
        </w:rPr>
        <w:t>МСЭ-R  BT.</w:t>
      </w:r>
      <w:bookmarkStart w:id="3" w:name="Doc_title"/>
      <w:r w:rsidR="008F6C9D" w:rsidRPr="001E066B">
        <w:rPr>
          <w:rStyle w:val="href"/>
          <w:szCs w:val="26"/>
          <w:lang w:val="ru-RU"/>
        </w:rPr>
        <w:t>1368-</w:t>
      </w:r>
      <w:bookmarkEnd w:id="3"/>
      <w:r w:rsidR="008F6C9D" w:rsidRPr="001E066B">
        <w:rPr>
          <w:rStyle w:val="href"/>
          <w:szCs w:val="26"/>
          <w:lang w:val="ru-RU"/>
        </w:rPr>
        <w:t>11</w:t>
      </w:r>
    </w:p>
    <w:p w:rsidR="008F6C9D" w:rsidRPr="001E066B" w:rsidRDefault="008F6C9D" w:rsidP="008F6C9D">
      <w:pPr>
        <w:pStyle w:val="Rectitle"/>
        <w:rPr>
          <w:lang w:val="ru-RU"/>
        </w:rPr>
      </w:pPr>
      <w:bookmarkStart w:id="4" w:name="Pre_title"/>
      <w:r w:rsidRPr="001E066B">
        <w:rPr>
          <w:lang w:val="ru-RU"/>
        </w:rPr>
        <w:t>Критерии планирования, включая защитные отношения, для служб наземного цифрового телевидения в диапазонах ОВЧ/УВЧ</w:t>
      </w:r>
      <w:bookmarkEnd w:id="4"/>
    </w:p>
    <w:p w:rsidR="008F6C9D" w:rsidRPr="001E066B" w:rsidRDefault="008F6C9D" w:rsidP="008F6C9D">
      <w:pPr>
        <w:pStyle w:val="Recdate"/>
        <w:rPr>
          <w:lang w:val="ru-RU"/>
        </w:rPr>
      </w:pPr>
      <w:bookmarkStart w:id="5" w:name="Revision_history"/>
      <w:r w:rsidRPr="001E066B">
        <w:rPr>
          <w:lang w:val="ru-RU"/>
        </w:rPr>
        <w:t>(1998-1998-2000-2002-2004</w:t>
      </w:r>
      <w:bookmarkEnd w:id="5"/>
      <w:r w:rsidRPr="001E066B">
        <w:rPr>
          <w:lang w:val="ru-RU"/>
        </w:rPr>
        <w:t>-2005-2006-2007-2009-2011-2013-2014)</w:t>
      </w:r>
    </w:p>
    <w:p w:rsidR="008F6C9D" w:rsidRPr="001E066B" w:rsidRDefault="008F6C9D" w:rsidP="008F6C9D">
      <w:pPr>
        <w:pStyle w:val="HeadingSum"/>
        <w:rPr>
          <w:lang w:val="ru-RU"/>
        </w:rPr>
      </w:pPr>
      <w:r w:rsidRPr="001E066B">
        <w:rPr>
          <w:lang w:val="ru-RU"/>
        </w:rPr>
        <w:t>Сфера применения</w:t>
      </w:r>
    </w:p>
    <w:p w:rsidR="008F6C9D" w:rsidRPr="001E066B" w:rsidRDefault="008F6C9D" w:rsidP="008F6C9D">
      <w:pPr>
        <w:pStyle w:val="Summary"/>
        <w:rPr>
          <w:lang w:val="ru-RU"/>
        </w:rPr>
      </w:pPr>
      <w:r w:rsidRPr="001E066B">
        <w:rPr>
          <w:lang w:val="ru-RU"/>
        </w:rPr>
        <w:t>В настоящей Рекомендации определяются критерии планирования для различных методов предоставления услуг наземного цифрового телевидения в диапазонах ОВЧ/УВЧ.</w:t>
      </w:r>
    </w:p>
    <w:p w:rsidR="008F6C9D" w:rsidRPr="001E066B" w:rsidRDefault="008F6C9D" w:rsidP="008F6C9D">
      <w:pPr>
        <w:pStyle w:val="Normalaftertitle"/>
        <w:rPr>
          <w:lang w:val="ru-RU"/>
        </w:rPr>
      </w:pPr>
      <w:r w:rsidRPr="001E066B">
        <w:rPr>
          <w:lang w:val="ru-RU"/>
        </w:rPr>
        <w:t>Ассамблея радиосвязи МСЭ,</w:t>
      </w:r>
    </w:p>
    <w:p w:rsidR="008F6C9D" w:rsidRPr="001E066B" w:rsidRDefault="008F6C9D" w:rsidP="008F6C9D">
      <w:pPr>
        <w:pStyle w:val="Call"/>
        <w:rPr>
          <w:i w:val="0"/>
          <w:lang w:val="ru-RU"/>
        </w:rPr>
      </w:pPr>
      <w:r w:rsidRPr="001E066B">
        <w:rPr>
          <w:lang w:val="ru-RU"/>
        </w:rPr>
        <w:t>учитывая</w:t>
      </w:r>
      <w:r w:rsidRPr="001E066B">
        <w:rPr>
          <w:i w:val="0"/>
          <w:lang w:val="ru-RU"/>
        </w:rPr>
        <w:t>,</w:t>
      </w:r>
    </w:p>
    <w:p w:rsidR="008F6C9D" w:rsidRPr="001E066B" w:rsidRDefault="008F6C9D" w:rsidP="008F6C9D">
      <w:pPr>
        <w:rPr>
          <w:lang w:val="ru-RU"/>
        </w:rPr>
      </w:pPr>
      <w:r w:rsidRPr="001E066B">
        <w:rPr>
          <w:i/>
          <w:iCs/>
          <w:lang w:val="ru-RU"/>
        </w:rPr>
        <w:t>a)</w:t>
      </w:r>
      <w:r w:rsidRPr="001E066B">
        <w:rPr>
          <w:lang w:val="ru-RU"/>
        </w:rPr>
        <w:tab/>
        <w:t>что были разработаны системы для передачи сигналов служб цифрового наземного телевидения (DTTS) в диапазонах ОВЧ/УВЧ;</w:t>
      </w:r>
    </w:p>
    <w:p w:rsidR="008F6C9D" w:rsidRPr="001E066B" w:rsidRDefault="008F6C9D" w:rsidP="008F6C9D">
      <w:pPr>
        <w:rPr>
          <w:lang w:val="ru-RU"/>
        </w:rPr>
      </w:pPr>
      <w:r w:rsidRPr="001E066B">
        <w:rPr>
          <w:i/>
          <w:iCs/>
          <w:lang w:val="ru-RU"/>
        </w:rPr>
        <w:t>b)</w:t>
      </w:r>
      <w:r w:rsidRPr="001E066B">
        <w:rPr>
          <w:lang w:val="ru-RU"/>
        </w:rPr>
        <w:tab/>
        <w:t>что полосы в диапазонах ОВЧ/УВЧ телевизионного вещания все еще заняты аналоговыми телевизионными службами;</w:t>
      </w:r>
    </w:p>
    <w:p w:rsidR="008F6C9D" w:rsidRPr="001E066B" w:rsidRDefault="008F6C9D" w:rsidP="008F6C9D">
      <w:pPr>
        <w:rPr>
          <w:lang w:val="ru-RU"/>
        </w:rPr>
      </w:pPr>
      <w:r w:rsidRPr="001E066B">
        <w:rPr>
          <w:i/>
          <w:iCs/>
          <w:lang w:val="ru-RU"/>
        </w:rPr>
        <w:t>c)</w:t>
      </w:r>
      <w:r w:rsidRPr="001E066B">
        <w:rPr>
          <w:lang w:val="ru-RU"/>
        </w:rPr>
        <w:tab/>
        <w:t>что аналоговые телевизионные службы будут использоваться некоторыми администрациями еще в течение продолжительного периода времени;</w:t>
      </w:r>
    </w:p>
    <w:p w:rsidR="008F6C9D" w:rsidRPr="001E066B" w:rsidRDefault="008F6C9D" w:rsidP="008F6C9D">
      <w:pPr>
        <w:rPr>
          <w:lang w:val="ru-RU"/>
        </w:rPr>
      </w:pPr>
      <w:r w:rsidRPr="001E066B">
        <w:rPr>
          <w:i/>
          <w:iCs/>
          <w:lang w:val="ru-RU"/>
        </w:rPr>
        <w:t>d)</w:t>
      </w:r>
      <w:r w:rsidRPr="001E066B">
        <w:rPr>
          <w:lang w:val="ru-RU"/>
        </w:rPr>
        <w:tab/>
        <w:t>что наличие совместимых наборов критериев планирования, согласованных администрациями, упрощает планирование служб наземного цифрового телевидения;</w:t>
      </w:r>
    </w:p>
    <w:p w:rsidR="008F6C9D" w:rsidRPr="001E066B" w:rsidRDefault="008F6C9D" w:rsidP="008F6C9D">
      <w:pPr>
        <w:rPr>
          <w:lang w:val="ru-RU"/>
        </w:rPr>
      </w:pPr>
      <w:r w:rsidRPr="001E066B">
        <w:rPr>
          <w:i/>
          <w:iCs/>
          <w:lang w:val="ru-RU"/>
        </w:rPr>
        <w:t>e)</w:t>
      </w:r>
      <w:r w:rsidRPr="001E066B">
        <w:rPr>
          <w:lang w:val="ru-RU"/>
        </w:rPr>
        <w:tab/>
        <w:t>что части полос в диапазонах ОВЧ/УВЧ телевизионного вещания используются совместно с другими первичными службами;</w:t>
      </w:r>
    </w:p>
    <w:p w:rsidR="008F6C9D" w:rsidRPr="001E066B" w:rsidRDefault="008F6C9D" w:rsidP="008F6C9D">
      <w:pPr>
        <w:rPr>
          <w:lang w:val="ru-RU"/>
        </w:rPr>
      </w:pPr>
      <w:r w:rsidRPr="001E066B">
        <w:rPr>
          <w:i/>
          <w:iCs/>
          <w:lang w:val="ru-RU"/>
        </w:rPr>
        <w:t>f)</w:t>
      </w:r>
      <w:r w:rsidRPr="001E066B">
        <w:rPr>
          <w:lang w:val="ru-RU"/>
        </w:rPr>
        <w:tab/>
        <w:t>что совместное использование частот цифровым наземным телевизионным вещанием (DTTB) и некоторыми другими первичными службами представляет собой ситуацию в развитии;</w:t>
      </w:r>
    </w:p>
    <w:p w:rsidR="008F6C9D" w:rsidRPr="001E066B" w:rsidRDefault="008F6C9D" w:rsidP="008F6C9D">
      <w:pPr>
        <w:rPr>
          <w:lang w:val="ru-RU"/>
        </w:rPr>
      </w:pPr>
      <w:r w:rsidRPr="001E066B">
        <w:rPr>
          <w:i/>
          <w:iCs/>
          <w:lang w:val="ru-RU"/>
        </w:rPr>
        <w:t>g)</w:t>
      </w:r>
      <w:r w:rsidRPr="001E066B">
        <w:rPr>
          <w:lang w:val="ru-RU"/>
        </w:rPr>
        <w:tab/>
        <w:t xml:space="preserve">что защитные отношения, установленные для защиты цифрового наземного телевидения, должны соответствовать порогу пропадания сигнала, </w:t>
      </w:r>
    </w:p>
    <w:p w:rsidR="008F6C9D" w:rsidRPr="001E066B" w:rsidRDefault="008F6C9D" w:rsidP="008F6C9D">
      <w:pPr>
        <w:pStyle w:val="Call"/>
        <w:rPr>
          <w:i w:val="0"/>
          <w:lang w:val="ru-RU"/>
        </w:rPr>
      </w:pPr>
      <w:r w:rsidRPr="001E066B">
        <w:rPr>
          <w:lang w:val="ru-RU"/>
        </w:rPr>
        <w:t>рекомендует</w:t>
      </w:r>
    </w:p>
    <w:p w:rsidR="008F6C9D" w:rsidRPr="001E066B" w:rsidRDefault="008F6C9D" w:rsidP="008F6C9D">
      <w:pPr>
        <w:rPr>
          <w:lang w:val="ru-RU"/>
        </w:rPr>
      </w:pPr>
      <w:r w:rsidRPr="001E066B">
        <w:rPr>
          <w:b/>
          <w:bCs/>
          <w:lang w:val="ru-RU"/>
        </w:rPr>
        <w:t>1</w:t>
      </w:r>
      <w:r w:rsidRPr="001E066B">
        <w:rPr>
          <w:lang w:val="ru-RU"/>
        </w:rPr>
        <w:tab/>
        <w:t>использовать в качестве основы для планирования частот для служб наземного цифрового телевидения соответствующие защитные отношения (PR) и соответствующие минимальные значения напряженности поля, приведенные в Приложениях 1, 2, 3 и 4, а также дополнительную информацию, приведенную в Приложениях 5, 6, 7 и 8.</w:t>
      </w:r>
    </w:p>
    <w:p w:rsidR="008F6C9D" w:rsidRPr="001E066B" w:rsidRDefault="008F6C9D" w:rsidP="008F6C9D">
      <w:pPr>
        <w:pStyle w:val="Headingb"/>
        <w:rPr>
          <w:lang w:val="ru-RU"/>
        </w:rPr>
      </w:pPr>
      <w:r w:rsidRPr="001E066B">
        <w:rPr>
          <w:lang w:val="ru-RU"/>
        </w:rPr>
        <w:t>Введение</w:t>
      </w:r>
    </w:p>
    <w:p w:rsidR="008F6C9D" w:rsidRPr="001E066B" w:rsidRDefault="008F6C9D" w:rsidP="008F6C9D">
      <w:pPr>
        <w:rPr>
          <w:lang w:val="ru-RU"/>
        </w:rPr>
      </w:pPr>
      <w:r w:rsidRPr="001E066B">
        <w:rPr>
          <w:lang w:val="ru-RU"/>
        </w:rPr>
        <w:t>В настоящей Рекомендации содержатся следующие Приложения:</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1 –</w:t>
      </w:r>
      <w:r w:rsidRPr="001E066B">
        <w:rPr>
          <w:szCs w:val="22"/>
          <w:lang w:val="ru-RU"/>
        </w:rPr>
        <w:tab/>
        <w:t>Критерии планирования для систем цифрового телевидения ATSC в диапазонах ОВЧ/УВЧ</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2 –</w:t>
      </w:r>
      <w:r w:rsidRPr="001E066B">
        <w:rPr>
          <w:szCs w:val="22"/>
          <w:lang w:val="ru-RU"/>
        </w:rPr>
        <w:tab/>
        <w:t>Критерии планирования для систем цифрового телевидения DVB-T в диапазонах ОВЧ/УВЧ</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3 –</w:t>
      </w:r>
      <w:r w:rsidRPr="001E066B">
        <w:rPr>
          <w:szCs w:val="22"/>
          <w:lang w:val="ru-RU"/>
        </w:rPr>
        <w:tab/>
        <w:t>Критерии планирования для систем цифрового телевидения ISDB-T в диапазонах ОВЧ/УВЧ</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4 –</w:t>
      </w:r>
      <w:r w:rsidRPr="001E066B">
        <w:rPr>
          <w:szCs w:val="22"/>
          <w:lang w:val="ru-RU"/>
        </w:rPr>
        <w:tab/>
        <w:t>Критерии планирования для систем цифрового наземного телевидения DTMB в диапазонах ОВЧ/УВЧ</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5 –</w:t>
      </w:r>
      <w:r w:rsidRPr="001E066B">
        <w:rPr>
          <w:szCs w:val="22"/>
          <w:lang w:val="ru-RU"/>
        </w:rPr>
        <w:tab/>
        <w:t>Другие факторы планирования</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6 –</w:t>
      </w:r>
      <w:r w:rsidRPr="001E066B">
        <w:rPr>
          <w:szCs w:val="22"/>
          <w:lang w:val="ru-RU"/>
        </w:rPr>
        <w:tab/>
        <w:t>Метод субъективного сравнения (SCM) с эталонным источником помех при оценке защитных отношений для аналоговых телевизионных систем</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7 –</w:t>
      </w:r>
      <w:r w:rsidRPr="001E066B">
        <w:rPr>
          <w:szCs w:val="22"/>
          <w:lang w:val="ru-RU"/>
        </w:rPr>
        <w:tab/>
        <w:t>Методы оценки местонахождения неисправности</w:t>
      </w:r>
    </w:p>
    <w:p w:rsidR="008F6C9D" w:rsidRPr="001E066B" w:rsidRDefault="008F6C9D" w:rsidP="008F6C9D">
      <w:pPr>
        <w:pStyle w:val="enumlev1"/>
        <w:tabs>
          <w:tab w:val="clear" w:pos="794"/>
          <w:tab w:val="clear" w:pos="1191"/>
          <w:tab w:val="clear" w:pos="1588"/>
          <w:tab w:val="clear" w:pos="1985"/>
        </w:tabs>
        <w:spacing w:before="40"/>
        <w:ind w:left="1622" w:hanging="1622"/>
        <w:rPr>
          <w:szCs w:val="22"/>
          <w:lang w:val="ru-RU"/>
        </w:rPr>
      </w:pPr>
      <w:r w:rsidRPr="001E066B">
        <w:rPr>
          <w:szCs w:val="22"/>
          <w:lang w:val="ru-RU"/>
        </w:rPr>
        <w:t>Приложение 8 –</w:t>
      </w:r>
      <w:r w:rsidRPr="001E066B">
        <w:rPr>
          <w:szCs w:val="22"/>
          <w:lang w:val="ru-RU"/>
        </w:rPr>
        <w:tab/>
        <w:t>Тропосферные и непрерывные помехи</w:t>
      </w:r>
    </w:p>
    <w:p w:rsidR="008F6C9D" w:rsidRPr="001E066B" w:rsidRDefault="008F6C9D" w:rsidP="008F6C9D">
      <w:pPr>
        <w:pStyle w:val="Headingb"/>
        <w:rPr>
          <w:lang w:val="ru-RU"/>
        </w:rPr>
      </w:pPr>
      <w:r w:rsidRPr="001E066B">
        <w:rPr>
          <w:lang w:val="ru-RU"/>
        </w:rPr>
        <w:lastRenderedPageBreak/>
        <w:t>Общие положения</w:t>
      </w:r>
    </w:p>
    <w:p w:rsidR="008F6C9D" w:rsidRPr="001E066B" w:rsidRDefault="008F6C9D" w:rsidP="008F6C9D">
      <w:pPr>
        <w:rPr>
          <w:lang w:val="ru-RU"/>
        </w:rPr>
      </w:pPr>
      <w:r w:rsidRPr="001E066B">
        <w:rPr>
          <w:lang w:val="ru-RU"/>
        </w:rPr>
        <w:t>Защитное РЧ отношение представляет собой минимальное значение отношения полезного сигнала к мешающему сигналу на входе приемника, обычно выраженное в децибелах.</w:t>
      </w:r>
    </w:p>
    <w:p w:rsidR="008F6C9D" w:rsidRPr="001E066B" w:rsidRDefault="008F6C9D" w:rsidP="008F6C9D">
      <w:pPr>
        <w:rPr>
          <w:lang w:val="ru-RU"/>
        </w:rPr>
      </w:pPr>
      <w:r w:rsidRPr="001E066B">
        <w:rPr>
          <w:lang w:val="ru-RU"/>
        </w:rPr>
        <w:t xml:space="preserve">Эталонный уровень цифрового сигнала определяется как среднеквадратичное значение мощности излучаемого сигнала в полосе канала. Его предпочтительно измерять тепловым ваттметром. Исторически сложилось так, что защитные отношения для полезных цифровых сигналов измерялись при мощности на входе приемника </w:t>
      </w:r>
      <w:r w:rsidRPr="001E066B">
        <w:rPr>
          <w:lang w:val="ru-RU"/>
        </w:rPr>
        <w:sym w:font="Symbol" w:char="F02D"/>
      </w:r>
      <w:r w:rsidRPr="001E066B">
        <w:rPr>
          <w:lang w:val="ru-RU"/>
        </w:rPr>
        <w:t>60 дБм. Там, где это возможно, защитные отношения для систем цифрового ТВ выводятся из измерений, проведенных с использованием сигналов с различным уровнем.</w:t>
      </w:r>
    </w:p>
    <w:p w:rsidR="008F6C9D" w:rsidRPr="001E066B" w:rsidRDefault="008F6C9D" w:rsidP="008F6C9D">
      <w:pPr>
        <w:rPr>
          <w:lang w:val="ru-RU"/>
        </w:rPr>
      </w:pPr>
      <w:r w:rsidRPr="001E066B">
        <w:rPr>
          <w:lang w:val="ru-RU"/>
        </w:rPr>
        <w:t>Эталонный уровень аналогового модулированного видеосигнала определяется как среднеквадратичное значение видеонесущей в точках, соответствующих пикам огибающей модулированного сигнала. Все значения защитных отношений для полезных аналоговых сигналов измеряются при мощности на входе приемника –39 дБм (70 дБ(мкВ) при 75 Ом).</w:t>
      </w:r>
    </w:p>
    <w:p w:rsidR="008F6C9D" w:rsidRPr="001E066B" w:rsidRDefault="008F6C9D" w:rsidP="008F6C9D">
      <w:pPr>
        <w:pStyle w:val="Heading1"/>
        <w:rPr>
          <w:lang w:val="ru-RU"/>
        </w:rPr>
      </w:pPr>
      <w:bookmarkStart w:id="6" w:name="_Toc323043237"/>
      <w:bookmarkStart w:id="7" w:name="_Toc323043613"/>
      <w:bookmarkStart w:id="8" w:name="_Toc378583798"/>
      <w:bookmarkStart w:id="9" w:name="_Toc378583997"/>
      <w:bookmarkStart w:id="10" w:name="_Toc378673662"/>
      <w:bookmarkStart w:id="11" w:name="_Toc378673786"/>
      <w:bookmarkStart w:id="12" w:name="_Toc401735571"/>
      <w:r w:rsidRPr="001E066B">
        <w:rPr>
          <w:lang w:val="ru-RU"/>
        </w:rPr>
        <w:t>1</w:t>
      </w:r>
      <w:r w:rsidRPr="001E066B">
        <w:rPr>
          <w:lang w:val="ru-RU"/>
        </w:rPr>
        <w:tab/>
        <w:t>Системы цифрового наземного телевидения с полезным сигналом</w:t>
      </w:r>
      <w:bookmarkEnd w:id="6"/>
      <w:bookmarkEnd w:id="7"/>
      <w:bookmarkEnd w:id="8"/>
      <w:bookmarkEnd w:id="9"/>
      <w:bookmarkEnd w:id="10"/>
      <w:bookmarkEnd w:id="11"/>
      <w:bookmarkEnd w:id="12"/>
    </w:p>
    <w:p w:rsidR="008F6C9D" w:rsidRPr="001E066B" w:rsidRDefault="008F6C9D" w:rsidP="008F6C9D">
      <w:pPr>
        <w:rPr>
          <w:lang w:val="ru-RU"/>
        </w:rPr>
      </w:pPr>
      <w:r w:rsidRPr="001E066B">
        <w:rPr>
          <w:lang w:val="ru-RU"/>
        </w:rPr>
        <w:t>Защитные отношения для систем цифрового наземного телевидения применяются как к непрерывным, так и к тропосферным помехам. Защитные отношения относятся к центральной частоте системы цифрового наземного телевидения с полезным сигналом.</w:t>
      </w:r>
    </w:p>
    <w:p w:rsidR="008F6C9D" w:rsidRPr="001E066B" w:rsidRDefault="008F6C9D" w:rsidP="008F6C9D">
      <w:pPr>
        <w:rPr>
          <w:lang w:val="ru-RU"/>
        </w:rPr>
      </w:pPr>
      <w:r w:rsidRPr="001E066B">
        <w:rPr>
          <w:lang w:val="ru-RU"/>
        </w:rPr>
        <w:t>Поскольку цифровой телевизионный приемник должен успешно функционировать в присутствии сильных аналоговых сигналов в соседних каналах, требуется высокий уровень линейности входных характеристик приемника.</w:t>
      </w:r>
    </w:p>
    <w:p w:rsidR="008F6C9D" w:rsidRPr="001E066B" w:rsidRDefault="008F6C9D" w:rsidP="008F6C9D">
      <w:pPr>
        <w:rPr>
          <w:lang w:val="ru-RU"/>
        </w:rPr>
      </w:pPr>
      <w:r w:rsidRPr="001E066B">
        <w:rPr>
          <w:lang w:val="ru-RU"/>
        </w:rPr>
        <w:t>Защитные отношения для систем цифрового наземного телевидения, которые выступают в качестве мешающих, такие же, как и в том случае, когда полезный и мешающий сигналы не синхронизированы и/или исходят из разных программных источников. Результаты, относящиеся к одночастотным сетям (ОЧС), пока еще не получены, в качестве первоначального критерия могут использоваться простые расчеты суммы агрегированной мощности с учетом передающих станций и трасс распространения для каждого передатчика.</w:t>
      </w:r>
    </w:p>
    <w:p w:rsidR="008F6C9D" w:rsidRPr="001E066B" w:rsidRDefault="008F6C9D" w:rsidP="008F6C9D">
      <w:pPr>
        <w:rPr>
          <w:lang w:val="ru-RU"/>
        </w:rPr>
      </w:pPr>
      <w:r w:rsidRPr="001E066B">
        <w:rPr>
          <w:lang w:val="ru-RU"/>
        </w:rPr>
        <w:t>Для системы цифрового наземного телевидения ATSC защитные отношения измеряются при значениях коэффициента ошибок по битам (КОБ) = 3 </w:t>
      </w:r>
      <w:r w:rsidRPr="001E066B">
        <w:rPr>
          <w:rFonts w:ascii="Symbol" w:hAnsi="Symbol"/>
          <w:lang w:val="ru-RU"/>
        </w:rPr>
        <w:t></w:t>
      </w:r>
      <w:r w:rsidRPr="001E066B">
        <w:rPr>
          <w:lang w:val="ru-RU"/>
        </w:rPr>
        <w:t> 10</w:t>
      </w:r>
      <w:r w:rsidRPr="001E066B">
        <w:rPr>
          <w:vertAlign w:val="superscript"/>
          <w:lang w:val="ru-RU"/>
        </w:rPr>
        <w:t>–6</w:t>
      </w:r>
      <w:r w:rsidRPr="001E066B">
        <w:rPr>
          <w:lang w:val="ru-RU"/>
        </w:rPr>
        <w:t xml:space="preserve"> на входе демультиплексора MPEG-2.</w:t>
      </w:r>
    </w:p>
    <w:p w:rsidR="008F6C9D" w:rsidRPr="001E066B" w:rsidRDefault="008F6C9D" w:rsidP="008F6C9D">
      <w:pPr>
        <w:rPr>
          <w:lang w:val="ru-RU"/>
        </w:rPr>
      </w:pPr>
      <w:r w:rsidRPr="001E066B">
        <w:rPr>
          <w:lang w:val="ru-RU"/>
        </w:rPr>
        <w:t>Для систем цифрового наземного телевидения (наземное цифровое телевизионное вещание (DVB-T) и наземное цифровое радиовещание с интеграцией служб (ISDB-T)) защитные отношения измеряются между внутренним и внешним кодами до декодирования по Риду-Соломону для КОБ </w:t>
      </w:r>
      <w:r w:rsidRPr="001E066B">
        <w:rPr>
          <w:rFonts w:ascii="Symbol" w:hAnsi="Symbol"/>
          <w:lang w:val="ru-RU"/>
        </w:rPr>
        <w:t></w:t>
      </w:r>
      <w:r w:rsidRPr="001E066B">
        <w:rPr>
          <w:lang w:val="ru-RU"/>
        </w:rPr>
        <w:t> 2 </w:t>
      </w:r>
      <w:r w:rsidRPr="001E066B">
        <w:rPr>
          <w:rFonts w:ascii="Symbol" w:hAnsi="Symbol"/>
          <w:lang w:val="ru-RU"/>
        </w:rPr>
        <w:t></w:t>
      </w:r>
      <w:r w:rsidRPr="001E066B">
        <w:rPr>
          <w:lang w:val="ru-RU"/>
        </w:rPr>
        <w:t> 10</w:t>
      </w:r>
      <w:r w:rsidRPr="001E066B">
        <w:rPr>
          <w:vertAlign w:val="superscript"/>
          <w:lang w:val="ru-RU"/>
        </w:rPr>
        <w:sym w:font="Symbol" w:char="F02D"/>
      </w:r>
      <w:r w:rsidRPr="001E066B">
        <w:rPr>
          <w:vertAlign w:val="superscript"/>
          <w:lang w:val="ru-RU"/>
        </w:rPr>
        <w:t>4</w:t>
      </w:r>
      <w:r w:rsidR="00B549E3">
        <w:rPr>
          <w:lang w:val="ru-RU"/>
        </w:rPr>
        <w:t>; это</w:t>
      </w:r>
      <w:r w:rsidR="00B549E3">
        <w:rPr>
          <w:lang w:val="en-GB"/>
        </w:rPr>
        <w:t> </w:t>
      </w:r>
      <w:r w:rsidRPr="001E066B">
        <w:rPr>
          <w:lang w:val="ru-RU"/>
        </w:rPr>
        <w:t>соответствует значению КОБ &lt; 1 </w:t>
      </w:r>
      <w:r w:rsidRPr="001E066B">
        <w:rPr>
          <w:rFonts w:ascii="Symbol" w:hAnsi="Symbol"/>
          <w:lang w:val="ru-RU"/>
        </w:rPr>
        <w:t></w:t>
      </w:r>
      <w:r w:rsidRPr="001E066B">
        <w:rPr>
          <w:lang w:val="ru-RU"/>
        </w:rPr>
        <w:t> 10</w:t>
      </w:r>
      <w:r w:rsidRPr="001E066B">
        <w:rPr>
          <w:vertAlign w:val="superscript"/>
          <w:lang w:val="ru-RU"/>
        </w:rPr>
        <w:t>–11</w:t>
      </w:r>
      <w:r w:rsidRPr="001E066B">
        <w:rPr>
          <w:lang w:val="ru-RU"/>
        </w:rPr>
        <w:t xml:space="preserve"> на входе демультиплексора MPEG-2. Для бытовых приемников может оказаться невозможным измерить КОБ перед декодированием Рида</w:t>
      </w:r>
      <w:r w:rsidRPr="001E066B">
        <w:rPr>
          <w:lang w:val="ru-RU"/>
        </w:rPr>
        <w:noBreakHyphen/>
        <w:t>Соломона. Значение КОБ для таких случаев изучается.</w:t>
      </w:r>
    </w:p>
    <w:p w:rsidR="008F6C9D" w:rsidRPr="001E066B" w:rsidRDefault="008F6C9D" w:rsidP="008F6C9D">
      <w:pPr>
        <w:rPr>
          <w:lang w:val="ru-RU"/>
        </w:rPr>
      </w:pPr>
      <w:r w:rsidRPr="001E066B">
        <w:rPr>
          <w:lang w:val="ru-RU"/>
        </w:rPr>
        <w:t>Для цифрового телевизионного наземного мультимедийного вещания (DTMB) защитные отношения измеряются на выходе вещательного канала, при значениях КОБ = 3 </w:t>
      </w:r>
      <w:r w:rsidRPr="001E066B">
        <w:rPr>
          <w:rFonts w:ascii="Symbol" w:hAnsi="Symbol"/>
          <w:lang w:val="ru-RU"/>
        </w:rPr>
        <w:t></w:t>
      </w:r>
      <w:r w:rsidRPr="001E066B">
        <w:rPr>
          <w:lang w:val="ru-RU"/>
        </w:rPr>
        <w:t> 10</w:t>
      </w:r>
      <w:r w:rsidRPr="001E066B">
        <w:rPr>
          <w:vertAlign w:val="superscript"/>
          <w:lang w:val="ru-RU"/>
        </w:rPr>
        <w:t>–6</w:t>
      </w:r>
      <w:r w:rsidRPr="001E066B">
        <w:rPr>
          <w:lang w:val="ru-RU"/>
        </w:rPr>
        <w:t xml:space="preserve"> на входе демультиплексора.</w:t>
      </w:r>
    </w:p>
    <w:p w:rsidR="008F6C9D" w:rsidRPr="001E066B" w:rsidRDefault="008F6C9D" w:rsidP="008F6C9D">
      <w:pPr>
        <w:rPr>
          <w:lang w:val="ru-RU"/>
        </w:rPr>
      </w:pPr>
      <w:r w:rsidRPr="001E066B">
        <w:rPr>
          <w:lang w:val="ru-RU"/>
        </w:rPr>
        <w:t>Для уменьшения числа измерений и таблиц было предложено измерять защитные отношения для систем DVB-T в следующих трех предпочтительных режимах, показанных в таблице 1. Значения защитных отношений для различных требуемых рабочих режимов в случае приема на фиксированное, переносное или подвижное оборудование можно рассчитать, используя приведенные измеренные значения. Табличные значения для каналов с различным качеством приема, от гауссовского до райсовского и затем до рэлеевского канала, приведены в таблице 50, п. 4 Приложения 2.</w:t>
      </w:r>
    </w:p>
    <w:p w:rsidR="008F6C9D" w:rsidRPr="001E066B" w:rsidRDefault="008F6C9D" w:rsidP="008F6C9D">
      <w:pPr>
        <w:pStyle w:val="TableNo"/>
        <w:rPr>
          <w:lang w:val="ru-RU"/>
        </w:rPr>
      </w:pPr>
      <w:bookmarkStart w:id="13" w:name="_Toc519680557"/>
      <w:bookmarkStart w:id="14" w:name="_Toc519933459"/>
      <w:bookmarkStart w:id="15" w:name="_Toc136414380"/>
      <w:bookmarkStart w:id="16" w:name="_Toc198463744"/>
      <w:bookmarkStart w:id="17" w:name="_Toc198533403"/>
      <w:bookmarkStart w:id="18" w:name="_Toc243992575"/>
      <w:bookmarkStart w:id="19" w:name="_Toc323045927"/>
      <w:bookmarkStart w:id="20" w:name="_Toc323046039"/>
      <w:bookmarkStart w:id="21" w:name="_Toc401666329"/>
      <w:bookmarkStart w:id="22" w:name="_Toc125885564"/>
      <w:r w:rsidRPr="001E066B">
        <w:rPr>
          <w:lang w:val="ru-RU"/>
        </w:rPr>
        <w:lastRenderedPageBreak/>
        <w:t>ТАБЛИЦА</w:t>
      </w:r>
      <w:r w:rsidRPr="001E066B">
        <w:rPr>
          <w:szCs w:val="22"/>
          <w:lang w:val="ru-RU"/>
        </w:rPr>
        <w:t xml:space="preserve"> 1</w:t>
      </w:r>
      <w:bookmarkStart w:id="23" w:name="_Toc519680558"/>
      <w:bookmarkStart w:id="24" w:name="_Toc519933460"/>
      <w:bookmarkStart w:id="25" w:name="_Toc243992576"/>
      <w:bookmarkEnd w:id="13"/>
      <w:bookmarkEnd w:id="14"/>
      <w:bookmarkEnd w:id="15"/>
      <w:bookmarkEnd w:id="16"/>
      <w:bookmarkEnd w:id="17"/>
      <w:bookmarkEnd w:id="18"/>
      <w:bookmarkEnd w:id="19"/>
      <w:bookmarkEnd w:id="20"/>
      <w:bookmarkEnd w:id="21"/>
    </w:p>
    <w:p w:rsidR="008F6C9D" w:rsidRPr="001E066B" w:rsidRDefault="008F6C9D" w:rsidP="008F6C9D">
      <w:pPr>
        <w:pStyle w:val="Tabletitle"/>
        <w:rPr>
          <w:lang w:val="ru-RU"/>
        </w:rPr>
      </w:pPr>
      <w:bookmarkStart w:id="26" w:name="_Toc323046040"/>
      <w:bookmarkStart w:id="27" w:name="_Toc401666330"/>
      <w:r w:rsidRPr="001E066B">
        <w:rPr>
          <w:lang w:val="ru-RU"/>
        </w:rPr>
        <w:t>Предлагаемые предпочтительные режимы измерения защитных отношений для DVB-T</w:t>
      </w:r>
      <w:bookmarkEnd w:id="22"/>
      <w:bookmarkEnd w:id="23"/>
      <w:bookmarkEnd w:id="24"/>
      <w:bookmarkEnd w:id="25"/>
      <w:bookmarkEnd w:id="26"/>
      <w:bookmarkEnd w:id="27"/>
    </w:p>
    <w:tbl>
      <w:tblPr>
        <w:tblW w:w="44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45"/>
        <w:gridCol w:w="2145"/>
        <w:gridCol w:w="2146"/>
        <w:gridCol w:w="2146"/>
      </w:tblGrid>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head"/>
              <w:rPr>
                <w:lang w:val="ru-RU"/>
              </w:rPr>
            </w:pPr>
            <w:r w:rsidRPr="0061209A">
              <w:t>Модуляция</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spacing w:before="60" w:after="60"/>
              <w:rPr>
                <w:lang w:val="ru-RU"/>
              </w:rPr>
            </w:pPr>
            <w:r w:rsidRPr="001E066B">
              <w:rPr>
                <w:lang w:val="ru-RU"/>
              </w:rPr>
              <w:t>Кодовая скорость</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spacing w:before="60" w:after="60"/>
              <w:rPr>
                <w:i/>
                <w:iCs/>
                <w:lang w:val="ru-RU"/>
              </w:rPr>
            </w:pPr>
            <w:r w:rsidRPr="001E066B">
              <w:rPr>
                <w:i/>
                <w:iCs/>
                <w:lang w:val="ru-RU"/>
              </w:rPr>
              <w:t>C</w:t>
            </w:r>
            <w:r w:rsidRPr="001E066B">
              <w:rPr>
                <w:lang w:val="ru-RU"/>
              </w:rPr>
              <w:t>/</w:t>
            </w:r>
            <w:r w:rsidRPr="001E066B">
              <w:rPr>
                <w:i/>
                <w:iCs/>
                <w:lang w:val="ru-RU"/>
              </w:rPr>
              <w:t>N</w:t>
            </w:r>
            <w:r w:rsidRPr="001E066B">
              <w:rPr>
                <w:b w:val="0"/>
                <w:bCs/>
                <w:iCs/>
                <w:vertAlign w:val="superscript"/>
                <w:lang w:val="ru-RU"/>
              </w:rPr>
              <w:t>(1)</w:t>
            </w:r>
            <w:r w:rsidRPr="001E066B">
              <w:rPr>
                <w:i/>
                <w:iCs/>
                <w:lang w:val="ru-RU"/>
              </w:rPr>
              <w:br/>
            </w:r>
            <w:r w:rsidRPr="001E066B">
              <w:rPr>
                <w:iCs/>
                <w:lang w:val="ru-RU"/>
              </w:rPr>
              <w:t>(дБ)</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spacing w:before="60" w:after="60"/>
              <w:rPr>
                <w:lang w:val="ru-RU"/>
              </w:rPr>
            </w:pPr>
            <w:r w:rsidRPr="001E066B">
              <w:rPr>
                <w:lang w:val="ru-RU"/>
              </w:rPr>
              <w:t>Битовая скорость</w:t>
            </w:r>
            <w:r w:rsidRPr="001E066B">
              <w:rPr>
                <w:b w:val="0"/>
                <w:bCs/>
                <w:vertAlign w:val="superscript"/>
                <w:lang w:val="ru-RU"/>
              </w:rPr>
              <w:t>(2)</w:t>
            </w:r>
            <w:r w:rsidRPr="001E066B">
              <w:rPr>
                <w:lang w:val="ru-RU"/>
              </w:rPr>
              <w:br/>
              <w:t>(Мбит/с)</w:t>
            </w:r>
          </w:p>
        </w:tc>
      </w:tr>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t>QPSK</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iCs/>
                <w:lang w:val="ru-RU"/>
              </w:rPr>
            </w:pPr>
            <w:r w:rsidRPr="001E066B">
              <w:rPr>
                <w:iCs/>
                <w:lang w:val="ru-RU"/>
              </w:rPr>
              <w:t>6,9</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sym w:font="Symbol" w:char="F0BB"/>
            </w:r>
            <w:r w:rsidRPr="001E066B">
              <w:rPr>
                <w:lang w:val="ru-RU"/>
              </w:rPr>
              <w:t> 7</w:t>
            </w:r>
          </w:p>
        </w:tc>
      </w:tr>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t>16-QAM</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iCs/>
                <w:lang w:val="ru-RU"/>
              </w:rPr>
            </w:pPr>
            <w:r w:rsidRPr="001E066B">
              <w:rPr>
                <w:iCs/>
                <w:lang w:val="ru-RU"/>
              </w:rPr>
              <w:t>13,1</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sym w:font="Symbol" w:char="F0BB"/>
            </w:r>
            <w:r w:rsidRPr="001E066B">
              <w:rPr>
                <w:lang w:val="ru-RU"/>
              </w:rPr>
              <w:t> 13</w:t>
            </w:r>
          </w:p>
        </w:tc>
      </w:tr>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t>64-QAM</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iCs/>
                <w:lang w:val="ru-RU"/>
              </w:rPr>
            </w:pPr>
            <w:r w:rsidRPr="001E066B">
              <w:rPr>
                <w:iCs/>
                <w:lang w:val="ru-RU"/>
              </w:rPr>
              <w:t>18,7</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61209A">
            <w:pPr>
              <w:pStyle w:val="Tabletext"/>
              <w:jc w:val="center"/>
              <w:rPr>
                <w:b/>
                <w:lang w:val="ru-RU"/>
              </w:rPr>
            </w:pPr>
            <w:r w:rsidRPr="001E066B">
              <w:rPr>
                <w:lang w:val="ru-RU"/>
              </w:rPr>
              <w:sym w:font="Symbol" w:char="F0BB"/>
            </w:r>
            <w:r w:rsidRPr="001E066B">
              <w:rPr>
                <w:lang w:val="ru-RU"/>
              </w:rPr>
              <w:t> 20</w:t>
            </w:r>
          </w:p>
        </w:tc>
      </w:tr>
      <w:tr w:rsidR="008F6C9D" w:rsidRPr="001E066B"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4"/>
          </w:tcPr>
          <w:p w:rsidR="008F6C9D" w:rsidRPr="001E066B" w:rsidRDefault="008F6C9D" w:rsidP="00C46A23">
            <w:pPr>
              <w:pStyle w:val="Tablelegend"/>
              <w:rPr>
                <w:lang w:val="ru-RU"/>
              </w:rPr>
            </w:pPr>
            <w:r w:rsidRPr="001E066B">
              <w:rPr>
                <w:vertAlign w:val="superscript"/>
                <w:lang w:val="ru-RU"/>
              </w:rPr>
              <w:t>(1)</w:t>
            </w:r>
            <w:r w:rsidRPr="001E066B">
              <w:rPr>
                <w:lang w:val="ru-RU"/>
              </w:rPr>
              <w:tab/>
              <w:t>Значения приведены для гауссовского канала (включая типичный запас на реализацию) для КОБ &lt; 1 </w:t>
            </w:r>
            <w:r w:rsidRPr="001E066B">
              <w:rPr>
                <w:rFonts w:ascii="Symbol" w:hAnsi="Symbol"/>
                <w:lang w:val="ru-RU"/>
              </w:rPr>
              <w:t></w:t>
            </w:r>
            <w:r w:rsidRPr="001E066B">
              <w:rPr>
                <w:lang w:val="ru-RU"/>
              </w:rPr>
              <w:t> 10</w:t>
            </w:r>
            <w:r w:rsidRPr="001E066B">
              <w:rPr>
                <w:vertAlign w:val="superscript"/>
                <w:lang w:val="ru-RU"/>
              </w:rPr>
              <w:t>–11</w:t>
            </w:r>
            <w:r w:rsidRPr="001E066B">
              <w:rPr>
                <w:lang w:val="ru-RU"/>
              </w:rPr>
              <w:t>.</w:t>
            </w:r>
          </w:p>
          <w:p w:rsidR="008F6C9D" w:rsidRPr="001E066B" w:rsidRDefault="008F6C9D" w:rsidP="00C46A23">
            <w:pPr>
              <w:pStyle w:val="Tablelegend"/>
              <w:rPr>
                <w:lang w:val="ru-RU"/>
              </w:rPr>
            </w:pPr>
            <w:r w:rsidRPr="001E066B">
              <w:rPr>
                <w:vertAlign w:val="superscript"/>
                <w:lang w:val="ru-RU"/>
              </w:rPr>
              <w:t>(2)</w:t>
            </w:r>
            <w:r w:rsidRPr="001E066B">
              <w:rPr>
                <w:lang w:val="ru-RU"/>
              </w:rPr>
              <w:tab/>
              <w:t>Для защитного интервала, равного 1/4.</w:t>
            </w:r>
          </w:p>
        </w:tc>
      </w:tr>
    </w:tbl>
    <w:p w:rsidR="008F6C9D" w:rsidRPr="001E066B" w:rsidRDefault="008F6C9D" w:rsidP="00FE127D">
      <w:pPr>
        <w:pStyle w:val="Tablefin"/>
      </w:pPr>
    </w:p>
    <w:p w:rsidR="008F6C9D" w:rsidRPr="001E066B" w:rsidRDefault="008F6C9D" w:rsidP="008F6C9D">
      <w:pPr>
        <w:rPr>
          <w:lang w:val="ru-RU"/>
        </w:rPr>
      </w:pPr>
      <w:r w:rsidRPr="001E066B">
        <w:rPr>
          <w:lang w:val="ru-RU"/>
        </w:rPr>
        <w:t>Чтобы уменьшить количество измерений и таблиц, предполагается, что измерения защитных отношений для систем DTMB предпочтительнее делать в одиннадцати режимах, приведенных ниже в таблице 2.</w:t>
      </w:r>
    </w:p>
    <w:p w:rsidR="008F6C9D" w:rsidRPr="001E066B" w:rsidRDefault="008F6C9D" w:rsidP="008F6C9D">
      <w:pPr>
        <w:pStyle w:val="TableNo"/>
        <w:rPr>
          <w:lang w:val="ru-RU"/>
        </w:rPr>
      </w:pPr>
      <w:bookmarkStart w:id="28" w:name="_Toc323045928"/>
      <w:bookmarkStart w:id="29" w:name="_Toc323046041"/>
      <w:bookmarkStart w:id="30" w:name="_Toc401666331"/>
      <w:r w:rsidRPr="001E066B">
        <w:rPr>
          <w:lang w:val="ru-RU"/>
        </w:rPr>
        <w:t>ТАБЛИЦА 2</w:t>
      </w:r>
      <w:bookmarkEnd w:id="28"/>
      <w:bookmarkEnd w:id="29"/>
      <w:bookmarkEnd w:id="30"/>
    </w:p>
    <w:p w:rsidR="008F6C9D" w:rsidRPr="001E066B" w:rsidRDefault="008F6C9D" w:rsidP="008F6C9D">
      <w:pPr>
        <w:pStyle w:val="Tabletitle"/>
        <w:rPr>
          <w:lang w:val="ru-RU"/>
        </w:rPr>
      </w:pPr>
      <w:bookmarkStart w:id="31" w:name="_Toc323046042"/>
      <w:bookmarkStart w:id="32" w:name="_Toc401666332"/>
      <w:r w:rsidRPr="001E066B">
        <w:rPr>
          <w:lang w:val="ru-RU"/>
        </w:rPr>
        <w:t xml:space="preserve">Предлагаемые предпочтительные режимы для измерений защитных отношений </w:t>
      </w:r>
      <w:r w:rsidRPr="001E066B">
        <w:rPr>
          <w:lang w:val="ru-RU"/>
        </w:rPr>
        <w:br/>
        <w:t>в случае DTMB</w:t>
      </w:r>
      <w:bookmarkEnd w:id="31"/>
      <w:bookmarkEnd w:id="32"/>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8F6C9D" w:rsidRPr="001E066B" w:rsidTr="00C46A23">
        <w:trPr>
          <w:cantSplit/>
          <w:jc w:val="center"/>
        </w:trPr>
        <w:tc>
          <w:tcPr>
            <w:tcW w:w="2127" w:type="dxa"/>
            <w:vAlign w:val="center"/>
            <w:hideMark/>
          </w:tcPr>
          <w:p w:rsidR="008F6C9D" w:rsidRPr="001E066B" w:rsidRDefault="008F6C9D" w:rsidP="00C46A23">
            <w:pPr>
              <w:pStyle w:val="Tablehead"/>
              <w:rPr>
                <w:lang w:val="ru-RU"/>
              </w:rPr>
            </w:pPr>
            <w:r w:rsidRPr="001E066B">
              <w:rPr>
                <w:lang w:val="ru-RU"/>
              </w:rPr>
              <w:t>Модуляция</w:t>
            </w:r>
          </w:p>
        </w:tc>
        <w:tc>
          <w:tcPr>
            <w:tcW w:w="2126" w:type="dxa"/>
            <w:vAlign w:val="center"/>
            <w:hideMark/>
          </w:tcPr>
          <w:p w:rsidR="008F6C9D" w:rsidRPr="001E066B" w:rsidRDefault="008F6C9D" w:rsidP="00C46A23">
            <w:pPr>
              <w:pStyle w:val="Tablehead"/>
              <w:rPr>
                <w:lang w:val="ru-RU"/>
              </w:rPr>
            </w:pPr>
            <w:r w:rsidRPr="001E066B">
              <w:rPr>
                <w:lang w:val="ru-RU"/>
              </w:rPr>
              <w:t>Кодовая скорость</w:t>
            </w:r>
          </w:p>
        </w:tc>
        <w:tc>
          <w:tcPr>
            <w:tcW w:w="2126" w:type="dxa"/>
            <w:vAlign w:val="center"/>
            <w:hideMark/>
          </w:tcPr>
          <w:p w:rsidR="008F6C9D" w:rsidRPr="001E066B" w:rsidRDefault="008F6C9D" w:rsidP="00C46A23">
            <w:pPr>
              <w:pStyle w:val="Tablehead"/>
              <w:rPr>
                <w:lang w:val="ru-RU"/>
              </w:rPr>
            </w:pPr>
            <w:r w:rsidRPr="001E066B">
              <w:rPr>
                <w:i/>
                <w:iCs/>
                <w:lang w:val="ru-RU"/>
              </w:rPr>
              <w:t>C</w:t>
            </w:r>
            <w:r w:rsidRPr="001E066B">
              <w:rPr>
                <w:lang w:val="ru-RU"/>
              </w:rPr>
              <w:t>/</w:t>
            </w:r>
            <w:r w:rsidRPr="001E066B">
              <w:rPr>
                <w:i/>
                <w:iCs/>
                <w:lang w:val="ru-RU"/>
              </w:rPr>
              <w:t>N</w:t>
            </w:r>
            <w:r w:rsidRPr="001E066B">
              <w:rPr>
                <w:b w:val="0"/>
                <w:bCs/>
                <w:vertAlign w:val="superscript"/>
                <w:lang w:val="ru-RU"/>
              </w:rPr>
              <w:t>(1)</w:t>
            </w:r>
            <w:r w:rsidRPr="001E066B">
              <w:rPr>
                <w:lang w:val="ru-RU"/>
              </w:rPr>
              <w:br/>
              <w:t>(дБ)</w:t>
            </w:r>
          </w:p>
        </w:tc>
        <w:tc>
          <w:tcPr>
            <w:tcW w:w="2126" w:type="dxa"/>
            <w:vAlign w:val="center"/>
            <w:hideMark/>
          </w:tcPr>
          <w:p w:rsidR="008F6C9D" w:rsidRPr="001E066B" w:rsidRDefault="008F6C9D" w:rsidP="00C46A23">
            <w:pPr>
              <w:pStyle w:val="Tablehead"/>
              <w:rPr>
                <w:lang w:val="ru-RU"/>
              </w:rPr>
            </w:pPr>
            <w:r w:rsidRPr="001E066B">
              <w:rPr>
                <w:lang w:val="ru-RU"/>
              </w:rPr>
              <w:t>Битовая скорость</w:t>
            </w:r>
            <w:r w:rsidRPr="001E066B">
              <w:rPr>
                <w:b w:val="0"/>
                <w:bCs/>
                <w:vertAlign w:val="superscript"/>
                <w:lang w:val="ru-RU"/>
              </w:rPr>
              <w:t>(2)</w:t>
            </w:r>
            <w:r w:rsidRPr="001E066B">
              <w:rPr>
                <w:lang w:val="ru-RU"/>
              </w:rPr>
              <w:br/>
              <w:t>(Мбит/с)</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4-QAM</w:t>
            </w:r>
          </w:p>
        </w:tc>
        <w:tc>
          <w:tcPr>
            <w:tcW w:w="2126" w:type="dxa"/>
            <w:hideMark/>
          </w:tcPr>
          <w:p w:rsidR="008F6C9D" w:rsidRPr="001E066B" w:rsidRDefault="008F6C9D" w:rsidP="00C46A23">
            <w:pPr>
              <w:pStyle w:val="Tabletext"/>
              <w:jc w:val="center"/>
              <w:rPr>
                <w:lang w:val="ru-RU"/>
              </w:rPr>
            </w:pPr>
            <w:r w:rsidRPr="001E066B">
              <w:rPr>
                <w:lang w:val="ru-RU"/>
              </w:rPr>
              <w:t>0,4</w:t>
            </w:r>
          </w:p>
        </w:tc>
        <w:tc>
          <w:tcPr>
            <w:tcW w:w="2126" w:type="dxa"/>
            <w:vAlign w:val="center"/>
          </w:tcPr>
          <w:p w:rsidR="008F6C9D" w:rsidRPr="001E066B" w:rsidRDefault="008F6C9D" w:rsidP="00C46A23">
            <w:pPr>
              <w:pStyle w:val="Tabletext"/>
              <w:jc w:val="center"/>
              <w:rPr>
                <w:lang w:val="ru-RU"/>
              </w:rPr>
            </w:pPr>
            <w:r w:rsidRPr="001E066B">
              <w:rPr>
                <w:lang w:val="ru-RU"/>
              </w:rPr>
              <w:t>2,5</w:t>
            </w:r>
          </w:p>
        </w:tc>
        <w:tc>
          <w:tcPr>
            <w:tcW w:w="2126" w:type="dxa"/>
            <w:vAlign w:val="center"/>
            <w:hideMark/>
          </w:tcPr>
          <w:p w:rsidR="008F6C9D" w:rsidRPr="001E066B" w:rsidRDefault="008F6C9D" w:rsidP="00C46A23">
            <w:pPr>
              <w:pStyle w:val="Tabletext"/>
              <w:jc w:val="center"/>
              <w:rPr>
                <w:lang w:val="ru-RU"/>
              </w:rPr>
            </w:pPr>
            <w:r w:rsidRPr="001E066B">
              <w:rPr>
                <w:lang w:val="ru-RU"/>
              </w:rPr>
              <w:t>5,414</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16-QAM</w:t>
            </w:r>
          </w:p>
        </w:tc>
        <w:tc>
          <w:tcPr>
            <w:tcW w:w="2126" w:type="dxa"/>
            <w:hideMark/>
          </w:tcPr>
          <w:p w:rsidR="008F6C9D" w:rsidRPr="001E066B" w:rsidRDefault="008F6C9D" w:rsidP="00C46A23">
            <w:pPr>
              <w:pStyle w:val="Tabletext"/>
              <w:jc w:val="center"/>
              <w:rPr>
                <w:lang w:val="ru-RU"/>
              </w:rPr>
            </w:pPr>
            <w:r w:rsidRPr="001E066B">
              <w:rPr>
                <w:lang w:val="ru-RU"/>
              </w:rPr>
              <w:t>0,4</w:t>
            </w:r>
          </w:p>
        </w:tc>
        <w:tc>
          <w:tcPr>
            <w:tcW w:w="2126" w:type="dxa"/>
            <w:vAlign w:val="center"/>
          </w:tcPr>
          <w:p w:rsidR="008F6C9D" w:rsidRPr="001E066B" w:rsidRDefault="008F6C9D" w:rsidP="00C46A23">
            <w:pPr>
              <w:pStyle w:val="Tabletext"/>
              <w:jc w:val="center"/>
              <w:rPr>
                <w:lang w:val="ru-RU"/>
              </w:rPr>
            </w:pPr>
            <w:r w:rsidRPr="001E066B">
              <w:rPr>
                <w:lang w:val="ru-RU"/>
              </w:rPr>
              <w:t>8,0</w:t>
            </w:r>
          </w:p>
        </w:tc>
        <w:tc>
          <w:tcPr>
            <w:tcW w:w="2126" w:type="dxa"/>
            <w:vAlign w:val="center"/>
            <w:hideMark/>
          </w:tcPr>
          <w:p w:rsidR="008F6C9D" w:rsidRPr="001E066B" w:rsidRDefault="008F6C9D" w:rsidP="00C46A23">
            <w:pPr>
              <w:pStyle w:val="Tabletext"/>
              <w:jc w:val="center"/>
              <w:rPr>
                <w:lang w:val="ru-RU"/>
              </w:rPr>
            </w:pPr>
            <w:r w:rsidRPr="001E066B">
              <w:rPr>
                <w:lang w:val="ru-RU"/>
              </w:rPr>
              <w:t>10,829</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64-QAM</w:t>
            </w:r>
          </w:p>
        </w:tc>
        <w:tc>
          <w:tcPr>
            <w:tcW w:w="2126" w:type="dxa"/>
            <w:hideMark/>
          </w:tcPr>
          <w:p w:rsidR="008F6C9D" w:rsidRPr="001E066B" w:rsidRDefault="008F6C9D" w:rsidP="00C46A23">
            <w:pPr>
              <w:pStyle w:val="Tabletext"/>
              <w:jc w:val="center"/>
              <w:rPr>
                <w:lang w:val="ru-RU"/>
              </w:rPr>
            </w:pPr>
            <w:r w:rsidRPr="001E066B">
              <w:rPr>
                <w:lang w:val="ru-RU"/>
              </w:rPr>
              <w:t>0,4</w:t>
            </w:r>
          </w:p>
        </w:tc>
        <w:tc>
          <w:tcPr>
            <w:tcW w:w="2126" w:type="dxa"/>
            <w:vAlign w:val="center"/>
          </w:tcPr>
          <w:p w:rsidR="008F6C9D" w:rsidRPr="001E066B" w:rsidRDefault="008F6C9D" w:rsidP="00C46A23">
            <w:pPr>
              <w:pStyle w:val="Tabletext"/>
              <w:jc w:val="center"/>
              <w:rPr>
                <w:lang w:val="ru-RU"/>
              </w:rPr>
            </w:pPr>
            <w:r w:rsidRPr="001E066B">
              <w:rPr>
                <w:lang w:val="ru-RU"/>
              </w:rPr>
              <w:t>14,0</w:t>
            </w:r>
          </w:p>
        </w:tc>
        <w:tc>
          <w:tcPr>
            <w:tcW w:w="2126" w:type="dxa"/>
            <w:vAlign w:val="center"/>
            <w:hideMark/>
          </w:tcPr>
          <w:p w:rsidR="008F6C9D" w:rsidRPr="001E066B" w:rsidRDefault="008F6C9D" w:rsidP="00C46A23">
            <w:pPr>
              <w:pStyle w:val="Tabletext"/>
              <w:jc w:val="center"/>
              <w:rPr>
                <w:lang w:val="ru-RU"/>
              </w:rPr>
            </w:pPr>
            <w:r w:rsidRPr="001E066B">
              <w:rPr>
                <w:lang w:val="ru-RU"/>
              </w:rPr>
              <w:t>16,243</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4-QAM</w:t>
            </w:r>
          </w:p>
        </w:tc>
        <w:tc>
          <w:tcPr>
            <w:tcW w:w="2126" w:type="dxa"/>
            <w:hideMark/>
          </w:tcPr>
          <w:p w:rsidR="008F6C9D" w:rsidRPr="001E066B" w:rsidRDefault="008F6C9D" w:rsidP="00C46A23">
            <w:pPr>
              <w:pStyle w:val="Tabletext"/>
              <w:jc w:val="center"/>
              <w:rPr>
                <w:lang w:val="ru-RU"/>
              </w:rPr>
            </w:pPr>
            <w:r w:rsidRPr="001E066B">
              <w:rPr>
                <w:lang w:val="ru-RU"/>
              </w:rPr>
              <w:t>0,6</w:t>
            </w:r>
          </w:p>
        </w:tc>
        <w:tc>
          <w:tcPr>
            <w:tcW w:w="2126" w:type="dxa"/>
            <w:vAlign w:val="center"/>
          </w:tcPr>
          <w:p w:rsidR="008F6C9D" w:rsidRPr="001E066B" w:rsidRDefault="008F6C9D" w:rsidP="00C46A23">
            <w:pPr>
              <w:pStyle w:val="Tabletext"/>
              <w:jc w:val="center"/>
              <w:rPr>
                <w:lang w:val="ru-RU"/>
              </w:rPr>
            </w:pPr>
            <w:r w:rsidRPr="001E066B">
              <w:rPr>
                <w:lang w:val="ru-RU"/>
              </w:rPr>
              <w:t>4,5</w:t>
            </w:r>
          </w:p>
        </w:tc>
        <w:tc>
          <w:tcPr>
            <w:tcW w:w="2126" w:type="dxa"/>
            <w:vAlign w:val="center"/>
            <w:hideMark/>
          </w:tcPr>
          <w:p w:rsidR="008F6C9D" w:rsidRPr="001E066B" w:rsidRDefault="008F6C9D" w:rsidP="00C46A23">
            <w:pPr>
              <w:pStyle w:val="Tabletext"/>
              <w:jc w:val="center"/>
              <w:rPr>
                <w:lang w:val="ru-RU"/>
              </w:rPr>
            </w:pPr>
            <w:r w:rsidRPr="001E066B">
              <w:rPr>
                <w:lang w:val="ru-RU"/>
              </w:rPr>
              <w:t>8,122</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16-QAM</w:t>
            </w:r>
          </w:p>
        </w:tc>
        <w:tc>
          <w:tcPr>
            <w:tcW w:w="2126" w:type="dxa"/>
            <w:hideMark/>
          </w:tcPr>
          <w:p w:rsidR="008F6C9D" w:rsidRPr="001E066B" w:rsidRDefault="008F6C9D" w:rsidP="00C46A23">
            <w:pPr>
              <w:pStyle w:val="Tabletext"/>
              <w:jc w:val="center"/>
              <w:rPr>
                <w:lang w:val="ru-RU"/>
              </w:rPr>
            </w:pPr>
            <w:r w:rsidRPr="001E066B">
              <w:rPr>
                <w:lang w:val="ru-RU"/>
              </w:rPr>
              <w:t>0,6</w:t>
            </w:r>
          </w:p>
        </w:tc>
        <w:tc>
          <w:tcPr>
            <w:tcW w:w="2126" w:type="dxa"/>
            <w:vAlign w:val="center"/>
          </w:tcPr>
          <w:p w:rsidR="008F6C9D" w:rsidRPr="001E066B" w:rsidRDefault="008F6C9D" w:rsidP="00C46A23">
            <w:pPr>
              <w:pStyle w:val="Tabletext"/>
              <w:jc w:val="center"/>
              <w:rPr>
                <w:lang w:val="ru-RU"/>
              </w:rPr>
            </w:pPr>
            <w:r w:rsidRPr="001E066B">
              <w:rPr>
                <w:lang w:val="ru-RU"/>
              </w:rPr>
              <w:t>11,0</w:t>
            </w:r>
          </w:p>
        </w:tc>
        <w:tc>
          <w:tcPr>
            <w:tcW w:w="2126" w:type="dxa"/>
            <w:vAlign w:val="center"/>
            <w:hideMark/>
          </w:tcPr>
          <w:p w:rsidR="008F6C9D" w:rsidRPr="001E066B" w:rsidRDefault="008F6C9D" w:rsidP="00C46A23">
            <w:pPr>
              <w:pStyle w:val="Tabletext"/>
              <w:jc w:val="center"/>
              <w:rPr>
                <w:lang w:val="ru-RU"/>
              </w:rPr>
            </w:pPr>
            <w:r w:rsidRPr="001E066B">
              <w:rPr>
                <w:lang w:val="ru-RU"/>
              </w:rPr>
              <w:t>16,243</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64-QAM</w:t>
            </w:r>
          </w:p>
        </w:tc>
        <w:tc>
          <w:tcPr>
            <w:tcW w:w="2126" w:type="dxa"/>
            <w:hideMark/>
          </w:tcPr>
          <w:p w:rsidR="008F6C9D" w:rsidRPr="001E066B" w:rsidRDefault="008F6C9D" w:rsidP="00C46A23">
            <w:pPr>
              <w:pStyle w:val="Tabletext"/>
              <w:jc w:val="center"/>
              <w:rPr>
                <w:lang w:val="ru-RU"/>
              </w:rPr>
            </w:pPr>
            <w:r w:rsidRPr="001E066B">
              <w:rPr>
                <w:lang w:val="ru-RU"/>
              </w:rPr>
              <w:t>0,6</w:t>
            </w:r>
          </w:p>
        </w:tc>
        <w:tc>
          <w:tcPr>
            <w:tcW w:w="2126" w:type="dxa"/>
            <w:vAlign w:val="center"/>
          </w:tcPr>
          <w:p w:rsidR="008F6C9D" w:rsidRPr="001E066B" w:rsidRDefault="008F6C9D" w:rsidP="00C46A23">
            <w:pPr>
              <w:pStyle w:val="Tabletext"/>
              <w:jc w:val="center"/>
              <w:rPr>
                <w:lang w:val="ru-RU"/>
              </w:rPr>
            </w:pPr>
            <w:r w:rsidRPr="001E066B">
              <w:rPr>
                <w:lang w:val="ru-RU"/>
              </w:rPr>
              <w:t>17,0</w:t>
            </w:r>
          </w:p>
        </w:tc>
        <w:tc>
          <w:tcPr>
            <w:tcW w:w="2126" w:type="dxa"/>
            <w:vAlign w:val="center"/>
            <w:hideMark/>
          </w:tcPr>
          <w:p w:rsidR="008F6C9D" w:rsidRPr="001E066B" w:rsidRDefault="008F6C9D" w:rsidP="00C46A23">
            <w:pPr>
              <w:pStyle w:val="Tabletext"/>
              <w:jc w:val="center"/>
              <w:rPr>
                <w:lang w:val="ru-RU"/>
              </w:rPr>
            </w:pPr>
            <w:r w:rsidRPr="001E066B">
              <w:rPr>
                <w:lang w:val="ru-RU"/>
              </w:rPr>
              <w:t>24,365</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4-QAM-NR</w:t>
            </w:r>
          </w:p>
        </w:tc>
        <w:tc>
          <w:tcPr>
            <w:tcW w:w="2126" w:type="dxa"/>
            <w:hideMark/>
          </w:tcPr>
          <w:p w:rsidR="008F6C9D" w:rsidRPr="001E066B" w:rsidRDefault="008F6C9D" w:rsidP="00C46A23">
            <w:pPr>
              <w:pStyle w:val="Tabletext"/>
              <w:jc w:val="center"/>
              <w:rPr>
                <w:lang w:val="ru-RU"/>
              </w:rPr>
            </w:pPr>
            <w:r w:rsidRPr="001E066B">
              <w:rPr>
                <w:lang w:val="ru-RU"/>
              </w:rPr>
              <w:t>0,8</w:t>
            </w:r>
          </w:p>
        </w:tc>
        <w:tc>
          <w:tcPr>
            <w:tcW w:w="2126" w:type="dxa"/>
            <w:vAlign w:val="center"/>
          </w:tcPr>
          <w:p w:rsidR="008F6C9D" w:rsidRPr="001E066B" w:rsidRDefault="008F6C9D" w:rsidP="00C46A23">
            <w:pPr>
              <w:pStyle w:val="Tabletext"/>
              <w:jc w:val="center"/>
              <w:rPr>
                <w:lang w:val="ru-RU"/>
              </w:rPr>
            </w:pPr>
            <w:r w:rsidRPr="001E066B">
              <w:rPr>
                <w:lang w:val="ru-RU"/>
              </w:rPr>
              <w:t>2,5</w:t>
            </w:r>
          </w:p>
        </w:tc>
        <w:tc>
          <w:tcPr>
            <w:tcW w:w="2126" w:type="dxa"/>
            <w:vAlign w:val="center"/>
            <w:hideMark/>
          </w:tcPr>
          <w:p w:rsidR="008F6C9D" w:rsidRPr="001E066B" w:rsidRDefault="008F6C9D" w:rsidP="00C46A23">
            <w:pPr>
              <w:pStyle w:val="Tabletext"/>
              <w:jc w:val="center"/>
              <w:rPr>
                <w:lang w:val="ru-RU"/>
              </w:rPr>
            </w:pPr>
            <w:r w:rsidRPr="001E066B">
              <w:rPr>
                <w:lang w:val="ru-RU"/>
              </w:rPr>
              <w:t>5,414</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4-QAM</w:t>
            </w:r>
          </w:p>
        </w:tc>
        <w:tc>
          <w:tcPr>
            <w:tcW w:w="2126" w:type="dxa"/>
            <w:hideMark/>
          </w:tcPr>
          <w:p w:rsidR="008F6C9D" w:rsidRPr="001E066B" w:rsidRDefault="008F6C9D" w:rsidP="00C46A23">
            <w:pPr>
              <w:pStyle w:val="Tabletext"/>
              <w:jc w:val="center"/>
              <w:rPr>
                <w:lang w:val="ru-RU"/>
              </w:rPr>
            </w:pPr>
            <w:r w:rsidRPr="001E066B">
              <w:rPr>
                <w:lang w:val="ru-RU"/>
              </w:rPr>
              <w:t>0,8</w:t>
            </w:r>
          </w:p>
        </w:tc>
        <w:tc>
          <w:tcPr>
            <w:tcW w:w="2126" w:type="dxa"/>
            <w:vAlign w:val="center"/>
          </w:tcPr>
          <w:p w:rsidR="008F6C9D" w:rsidRPr="001E066B" w:rsidRDefault="008F6C9D" w:rsidP="00C46A23">
            <w:pPr>
              <w:pStyle w:val="Tabletext"/>
              <w:jc w:val="center"/>
              <w:rPr>
                <w:lang w:val="ru-RU"/>
              </w:rPr>
            </w:pPr>
            <w:r w:rsidRPr="001E066B">
              <w:rPr>
                <w:lang w:val="ru-RU"/>
              </w:rPr>
              <w:t>7,0</w:t>
            </w:r>
          </w:p>
        </w:tc>
        <w:tc>
          <w:tcPr>
            <w:tcW w:w="2126" w:type="dxa"/>
            <w:vAlign w:val="center"/>
            <w:hideMark/>
          </w:tcPr>
          <w:p w:rsidR="008F6C9D" w:rsidRPr="001E066B" w:rsidRDefault="008F6C9D" w:rsidP="00C46A23">
            <w:pPr>
              <w:pStyle w:val="Tabletext"/>
              <w:jc w:val="center"/>
              <w:rPr>
                <w:lang w:val="ru-RU"/>
              </w:rPr>
            </w:pPr>
            <w:r w:rsidRPr="001E066B">
              <w:rPr>
                <w:lang w:val="ru-RU"/>
              </w:rPr>
              <w:t>10,829</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16-QAM</w:t>
            </w:r>
          </w:p>
        </w:tc>
        <w:tc>
          <w:tcPr>
            <w:tcW w:w="2126" w:type="dxa"/>
            <w:hideMark/>
          </w:tcPr>
          <w:p w:rsidR="008F6C9D" w:rsidRPr="001E066B" w:rsidRDefault="008F6C9D" w:rsidP="00C46A23">
            <w:pPr>
              <w:pStyle w:val="Tabletext"/>
              <w:jc w:val="center"/>
              <w:rPr>
                <w:lang w:val="ru-RU"/>
              </w:rPr>
            </w:pPr>
            <w:r w:rsidRPr="001E066B">
              <w:rPr>
                <w:lang w:val="ru-RU"/>
              </w:rPr>
              <w:t>0,8</w:t>
            </w:r>
          </w:p>
        </w:tc>
        <w:tc>
          <w:tcPr>
            <w:tcW w:w="2126" w:type="dxa"/>
            <w:vAlign w:val="center"/>
          </w:tcPr>
          <w:p w:rsidR="008F6C9D" w:rsidRPr="001E066B" w:rsidRDefault="008F6C9D" w:rsidP="00C46A23">
            <w:pPr>
              <w:pStyle w:val="Tabletext"/>
              <w:jc w:val="center"/>
              <w:rPr>
                <w:lang w:val="ru-RU"/>
              </w:rPr>
            </w:pPr>
            <w:r w:rsidRPr="001E066B">
              <w:rPr>
                <w:lang w:val="ru-RU"/>
              </w:rPr>
              <w:t>14,0</w:t>
            </w:r>
          </w:p>
        </w:tc>
        <w:tc>
          <w:tcPr>
            <w:tcW w:w="2126" w:type="dxa"/>
            <w:vAlign w:val="center"/>
            <w:hideMark/>
          </w:tcPr>
          <w:p w:rsidR="008F6C9D" w:rsidRPr="001E066B" w:rsidRDefault="008F6C9D" w:rsidP="00C46A23">
            <w:pPr>
              <w:pStyle w:val="Tabletext"/>
              <w:jc w:val="center"/>
              <w:rPr>
                <w:lang w:val="ru-RU"/>
              </w:rPr>
            </w:pPr>
            <w:r w:rsidRPr="001E066B">
              <w:rPr>
                <w:lang w:val="ru-RU"/>
              </w:rPr>
              <w:t>21,658</w:t>
            </w:r>
          </w:p>
        </w:tc>
      </w:tr>
      <w:tr w:rsidR="008F6C9D" w:rsidRPr="001E066B" w:rsidTr="00C46A23">
        <w:trPr>
          <w:cantSplit/>
          <w:jc w:val="center"/>
        </w:trPr>
        <w:tc>
          <w:tcPr>
            <w:tcW w:w="2127" w:type="dxa"/>
            <w:hideMark/>
          </w:tcPr>
          <w:p w:rsidR="008F6C9D" w:rsidRPr="001E066B" w:rsidRDefault="008F6C9D" w:rsidP="00C46A23">
            <w:pPr>
              <w:pStyle w:val="Tabletext"/>
              <w:jc w:val="center"/>
              <w:rPr>
                <w:lang w:val="ru-RU"/>
              </w:rPr>
            </w:pPr>
            <w:r w:rsidRPr="001E066B">
              <w:rPr>
                <w:lang w:val="ru-RU"/>
              </w:rPr>
              <w:t>32-QAM</w:t>
            </w:r>
          </w:p>
        </w:tc>
        <w:tc>
          <w:tcPr>
            <w:tcW w:w="2126" w:type="dxa"/>
            <w:hideMark/>
          </w:tcPr>
          <w:p w:rsidR="008F6C9D" w:rsidRPr="001E066B" w:rsidRDefault="008F6C9D" w:rsidP="00C46A23">
            <w:pPr>
              <w:pStyle w:val="Tabletext"/>
              <w:jc w:val="center"/>
              <w:rPr>
                <w:lang w:val="ru-RU"/>
              </w:rPr>
            </w:pPr>
            <w:r w:rsidRPr="001E066B">
              <w:rPr>
                <w:lang w:val="ru-RU"/>
              </w:rPr>
              <w:t>0,8</w:t>
            </w:r>
          </w:p>
        </w:tc>
        <w:tc>
          <w:tcPr>
            <w:tcW w:w="2126" w:type="dxa"/>
            <w:vAlign w:val="center"/>
          </w:tcPr>
          <w:p w:rsidR="008F6C9D" w:rsidRPr="001E066B" w:rsidRDefault="008F6C9D" w:rsidP="00C46A23">
            <w:pPr>
              <w:pStyle w:val="Tabletext"/>
              <w:jc w:val="center"/>
              <w:rPr>
                <w:lang w:val="ru-RU"/>
              </w:rPr>
            </w:pPr>
            <w:r w:rsidRPr="001E066B">
              <w:rPr>
                <w:lang w:val="ru-RU"/>
              </w:rPr>
              <w:t>16,0</w:t>
            </w:r>
          </w:p>
        </w:tc>
        <w:tc>
          <w:tcPr>
            <w:tcW w:w="2126" w:type="dxa"/>
            <w:vAlign w:val="center"/>
            <w:hideMark/>
          </w:tcPr>
          <w:p w:rsidR="008F6C9D" w:rsidRPr="001E066B" w:rsidRDefault="008F6C9D" w:rsidP="00C46A23">
            <w:pPr>
              <w:pStyle w:val="Tabletext"/>
              <w:jc w:val="center"/>
              <w:rPr>
                <w:lang w:val="ru-RU"/>
              </w:rPr>
            </w:pPr>
            <w:r w:rsidRPr="001E066B">
              <w:rPr>
                <w:lang w:val="ru-RU"/>
              </w:rPr>
              <w:t>27,072</w:t>
            </w:r>
          </w:p>
        </w:tc>
      </w:tr>
      <w:tr w:rsidR="008F6C9D" w:rsidRPr="001E066B" w:rsidTr="00C46A23">
        <w:trPr>
          <w:cantSplit/>
          <w:jc w:val="center"/>
        </w:trPr>
        <w:tc>
          <w:tcPr>
            <w:tcW w:w="2127" w:type="dxa"/>
            <w:tcBorders>
              <w:bottom w:val="single" w:sz="6" w:space="0" w:color="000000"/>
            </w:tcBorders>
            <w:hideMark/>
          </w:tcPr>
          <w:p w:rsidR="008F6C9D" w:rsidRPr="001E066B" w:rsidRDefault="008F6C9D" w:rsidP="00C46A23">
            <w:pPr>
              <w:pStyle w:val="Tabletext"/>
              <w:jc w:val="center"/>
              <w:rPr>
                <w:lang w:val="ru-RU"/>
              </w:rPr>
            </w:pPr>
            <w:r w:rsidRPr="001E066B">
              <w:rPr>
                <w:lang w:val="ru-RU"/>
              </w:rPr>
              <w:t>64-QAM</w:t>
            </w:r>
          </w:p>
        </w:tc>
        <w:tc>
          <w:tcPr>
            <w:tcW w:w="2126" w:type="dxa"/>
            <w:tcBorders>
              <w:bottom w:val="single" w:sz="6" w:space="0" w:color="000000"/>
            </w:tcBorders>
            <w:hideMark/>
          </w:tcPr>
          <w:p w:rsidR="008F6C9D" w:rsidRPr="001E066B" w:rsidRDefault="008F6C9D" w:rsidP="00C46A23">
            <w:pPr>
              <w:pStyle w:val="Tabletext"/>
              <w:jc w:val="center"/>
              <w:rPr>
                <w:lang w:val="ru-RU"/>
              </w:rPr>
            </w:pPr>
            <w:r w:rsidRPr="001E066B">
              <w:rPr>
                <w:lang w:val="ru-RU"/>
              </w:rPr>
              <w:t>0,8</w:t>
            </w:r>
          </w:p>
        </w:tc>
        <w:tc>
          <w:tcPr>
            <w:tcW w:w="2126" w:type="dxa"/>
            <w:tcBorders>
              <w:bottom w:val="single" w:sz="6" w:space="0" w:color="000000"/>
            </w:tcBorders>
            <w:vAlign w:val="center"/>
          </w:tcPr>
          <w:p w:rsidR="008F6C9D" w:rsidRPr="001E066B" w:rsidRDefault="008F6C9D" w:rsidP="00C46A23">
            <w:pPr>
              <w:pStyle w:val="Tabletext"/>
              <w:jc w:val="center"/>
              <w:rPr>
                <w:lang w:val="ru-RU"/>
              </w:rPr>
            </w:pPr>
            <w:r w:rsidRPr="001E066B">
              <w:rPr>
                <w:lang w:val="ru-RU"/>
              </w:rPr>
              <w:t>22,0</w:t>
            </w:r>
          </w:p>
        </w:tc>
        <w:tc>
          <w:tcPr>
            <w:tcW w:w="2126" w:type="dxa"/>
            <w:tcBorders>
              <w:bottom w:val="single" w:sz="6" w:space="0" w:color="000000"/>
            </w:tcBorders>
            <w:vAlign w:val="center"/>
            <w:hideMark/>
          </w:tcPr>
          <w:p w:rsidR="008F6C9D" w:rsidRPr="001E066B" w:rsidRDefault="008F6C9D" w:rsidP="00C46A23">
            <w:pPr>
              <w:pStyle w:val="Tabletext"/>
              <w:jc w:val="center"/>
              <w:rPr>
                <w:lang w:val="ru-RU"/>
              </w:rPr>
            </w:pPr>
            <w:r w:rsidRPr="001E066B">
              <w:rPr>
                <w:lang w:val="ru-RU"/>
              </w:rPr>
              <w:t>32,486</w:t>
            </w:r>
          </w:p>
        </w:tc>
      </w:tr>
      <w:tr w:rsidR="008F6C9D" w:rsidRPr="00294758" w:rsidTr="00C46A23">
        <w:trPr>
          <w:cantSplit/>
          <w:trHeight w:val="121"/>
          <w:jc w:val="center"/>
        </w:trPr>
        <w:tc>
          <w:tcPr>
            <w:tcW w:w="8505" w:type="dxa"/>
            <w:gridSpan w:val="4"/>
            <w:tcBorders>
              <w:left w:val="nil"/>
              <w:bottom w:val="nil"/>
              <w:right w:val="nil"/>
            </w:tcBorders>
            <w:hideMark/>
          </w:tcPr>
          <w:p w:rsidR="008F6C9D" w:rsidRPr="001E066B" w:rsidRDefault="008F6C9D" w:rsidP="00C46A23">
            <w:pPr>
              <w:pStyle w:val="Tablelegend"/>
              <w:rPr>
                <w:lang w:val="ru-RU"/>
              </w:rPr>
            </w:pPr>
            <w:r w:rsidRPr="001E066B">
              <w:rPr>
                <w:vertAlign w:val="superscript"/>
                <w:lang w:val="ru-RU"/>
              </w:rPr>
              <w:t>(1)</w:t>
            </w:r>
            <w:r w:rsidRPr="001E066B">
              <w:rPr>
                <w:lang w:val="ru-RU"/>
              </w:rPr>
              <w:tab/>
              <w:t xml:space="preserve">Значения приведены для гауссовского канала на выходе вещательного канала для </w:t>
            </w:r>
            <w:r w:rsidRPr="001E066B">
              <w:rPr>
                <w:lang w:val="ru-RU"/>
              </w:rPr>
              <w:br/>
              <w:t>КОБ &lt; </w:t>
            </w:r>
            <w:r w:rsidRPr="001E066B">
              <w:rPr>
                <w:lang w:val="ru-RU" w:eastAsia="zh-CN"/>
              </w:rPr>
              <w:t>3</w:t>
            </w:r>
            <w:r w:rsidRPr="001E066B">
              <w:rPr>
                <w:lang w:val="ru-RU"/>
              </w:rPr>
              <w:t> </w:t>
            </w:r>
            <w:r w:rsidRPr="001E066B">
              <w:rPr>
                <w:lang w:val="ru-RU"/>
              </w:rPr>
              <w:sym w:font="Symbol" w:char="F0B4"/>
            </w:r>
            <w:r w:rsidRPr="001E066B">
              <w:rPr>
                <w:lang w:val="ru-RU"/>
              </w:rPr>
              <w:t> 10</w:t>
            </w:r>
            <w:r w:rsidRPr="001E066B">
              <w:rPr>
                <w:vertAlign w:val="superscript"/>
                <w:lang w:val="ru-RU"/>
              </w:rPr>
              <w:t>−6</w:t>
            </w:r>
            <w:r w:rsidRPr="001E066B">
              <w:rPr>
                <w:lang w:val="ru-RU"/>
              </w:rPr>
              <w:t>.</w:t>
            </w:r>
          </w:p>
          <w:p w:rsidR="008F6C9D" w:rsidRPr="001E066B" w:rsidRDefault="008F6C9D" w:rsidP="00C46A23">
            <w:pPr>
              <w:pStyle w:val="Tablelegend"/>
              <w:rPr>
                <w:lang w:val="ru-RU"/>
              </w:rPr>
            </w:pPr>
            <w:r w:rsidRPr="001E066B">
              <w:rPr>
                <w:vertAlign w:val="superscript"/>
                <w:lang w:val="ru-RU"/>
              </w:rPr>
              <w:t>(2)</w:t>
            </w:r>
            <w:r w:rsidRPr="001E066B">
              <w:rPr>
                <w:lang w:val="ru-RU"/>
              </w:rPr>
              <w:tab/>
              <w:t>Для защитного интервала, равного 1/</w:t>
            </w:r>
            <w:r w:rsidRPr="001E066B">
              <w:rPr>
                <w:lang w:val="ru-RU" w:eastAsia="zh-CN"/>
              </w:rPr>
              <w:t>9, и полосы частот в 8 МГц</w:t>
            </w:r>
            <w:r w:rsidRPr="001E066B">
              <w:rPr>
                <w:lang w:val="ru-RU"/>
              </w:rPr>
              <w:t>.</w:t>
            </w:r>
          </w:p>
        </w:tc>
      </w:tr>
    </w:tbl>
    <w:p w:rsidR="00FE127D" w:rsidRPr="000C0E56" w:rsidRDefault="00FE127D" w:rsidP="00FE127D">
      <w:pPr>
        <w:pStyle w:val="Tablefin"/>
        <w:rPr>
          <w:lang w:val="ru-RU"/>
        </w:rPr>
      </w:pPr>
      <w:bookmarkStart w:id="33" w:name="_Toc323043238"/>
      <w:bookmarkStart w:id="34" w:name="_Toc323043614"/>
      <w:bookmarkStart w:id="35" w:name="_Toc378583799"/>
      <w:bookmarkStart w:id="36" w:name="_Toc378583998"/>
      <w:bookmarkStart w:id="37" w:name="_Toc378673663"/>
      <w:bookmarkStart w:id="38" w:name="_Toc378673787"/>
      <w:bookmarkStart w:id="39" w:name="_Toc401735572"/>
    </w:p>
    <w:p w:rsidR="008F6C9D" w:rsidRPr="001E066B" w:rsidRDefault="008F6C9D" w:rsidP="008F6C9D">
      <w:pPr>
        <w:pStyle w:val="Heading1"/>
        <w:rPr>
          <w:lang w:val="ru-RU"/>
        </w:rPr>
      </w:pPr>
      <w:r w:rsidRPr="001E066B">
        <w:rPr>
          <w:lang w:val="ru-RU"/>
        </w:rPr>
        <w:t>2</w:t>
      </w:r>
      <w:r w:rsidRPr="001E066B">
        <w:rPr>
          <w:lang w:val="ru-RU"/>
        </w:rPr>
        <w:tab/>
        <w:t>Системы аналогового наземного телевидения с полезным сигналом</w:t>
      </w:r>
      <w:bookmarkEnd w:id="33"/>
      <w:bookmarkEnd w:id="34"/>
      <w:bookmarkEnd w:id="35"/>
      <w:bookmarkEnd w:id="36"/>
      <w:bookmarkEnd w:id="37"/>
      <w:bookmarkEnd w:id="38"/>
      <w:bookmarkEnd w:id="39"/>
    </w:p>
    <w:p w:rsidR="008F6C9D" w:rsidRPr="001E066B" w:rsidRDefault="008F6C9D" w:rsidP="008F6C9D">
      <w:pPr>
        <w:rPr>
          <w:lang w:val="ru-RU"/>
        </w:rPr>
      </w:pPr>
      <w:r w:rsidRPr="001E066B">
        <w:rPr>
          <w:lang w:val="ru-RU"/>
        </w:rPr>
        <w:t>Измерения защитных отношений для видеосигнала системы аналогового наземного телевидения с полезным сигналом лучше всего проводить с помощью метода субъективного сравнения с применением эталонного источника синусоидальных помех, как это описано в Приложении 6.</w:t>
      </w:r>
    </w:p>
    <w:p w:rsidR="00684A7C" w:rsidRPr="000C0E56" w:rsidRDefault="00684A7C" w:rsidP="00684A7C">
      <w:pPr>
        <w:rPr>
          <w:lang w:val="ru-RU"/>
        </w:rPr>
      </w:pPr>
      <w:r w:rsidRPr="000C0E56">
        <w:rPr>
          <w:lang w:val="ru-RU"/>
        </w:rPr>
        <w:br w:type="page"/>
      </w:r>
    </w:p>
    <w:p w:rsidR="008F6C9D" w:rsidRPr="001E066B" w:rsidRDefault="008F6C9D" w:rsidP="00684A7C">
      <w:pPr>
        <w:rPr>
          <w:lang w:val="ru-RU"/>
        </w:rPr>
      </w:pPr>
      <w:r w:rsidRPr="001E066B">
        <w:rPr>
          <w:lang w:val="ru-RU"/>
        </w:rPr>
        <w:lastRenderedPageBreak/>
        <w:t xml:space="preserve">Значения таких защитных отношений применяются к помехам, исходящим от одного источника. Если не указано иное, такие отношения применяются к тропосферным помехам </w:t>
      </w:r>
      <w:r w:rsidRPr="001E066B">
        <w:rPr>
          <w:iCs/>
          <w:lang w:val="ru-RU"/>
        </w:rPr>
        <w:t>(</w:t>
      </w:r>
      <w:r w:rsidRPr="001E066B">
        <w:rPr>
          <w:i/>
          <w:lang w:val="ru-RU"/>
        </w:rPr>
        <w:t>T</w:t>
      </w:r>
      <w:r w:rsidRPr="001E066B">
        <w:rPr>
          <w:iCs/>
          <w:lang w:val="ru-RU"/>
        </w:rPr>
        <w:t>)</w:t>
      </w:r>
      <w:r w:rsidRPr="001E066B">
        <w:rPr>
          <w:i/>
          <w:lang w:val="ru-RU"/>
        </w:rPr>
        <w:t xml:space="preserve"> </w:t>
      </w:r>
      <w:r w:rsidRPr="001E066B">
        <w:rPr>
          <w:lang w:val="ru-RU"/>
        </w:rPr>
        <w:t>и во многом совпадают с условием приема со слегка раздражающими искажениями. Такие искажения считаются приемлемыми только в том случае, когда помехи действуют в течение небольшого процента времени, не определенного точно, но обычно находящегося в пределах от 1% до 10%. Для мешающих сигналов, которые не подвержены существенному замиранию, необходимо обеспечить более высокий уровень защиты и следует использовать защитные отношения для непрерывных помех (</w:t>
      </w:r>
      <w:r w:rsidRPr="001E066B">
        <w:rPr>
          <w:i/>
          <w:lang w:val="ru-RU"/>
        </w:rPr>
        <w:t>C</w:t>
      </w:r>
      <w:r w:rsidRPr="001E066B">
        <w:rPr>
          <w:lang w:val="ru-RU"/>
        </w:rPr>
        <w:t>) (см. Приложение 8).</w:t>
      </w:r>
    </w:p>
    <w:p w:rsidR="008F6C9D" w:rsidRPr="001E066B" w:rsidRDefault="008F6C9D" w:rsidP="00684A7C">
      <w:pPr>
        <w:rPr>
          <w:lang w:val="ru-RU"/>
        </w:rPr>
      </w:pPr>
      <w:r w:rsidRPr="001E066B">
        <w:rPr>
          <w:lang w:val="ru-RU"/>
        </w:rPr>
        <w:t xml:space="preserve">Если полезным сигналом является аналоговый телевизионный сигнал, то следует рассматривать два или более значений защитных отношений – одно для защитного отношения для видеосигнала, а другие – для защитных отношений для звуковых сигналов. В таком случае следует использовать наиболее жесткое значение. </w:t>
      </w:r>
    </w:p>
    <w:p w:rsidR="008F6C9D" w:rsidRPr="001E066B" w:rsidRDefault="008F6C9D" w:rsidP="008F6C9D">
      <w:pPr>
        <w:rPr>
          <w:lang w:val="ru-RU"/>
        </w:rPr>
      </w:pPr>
      <w:r w:rsidRPr="001E066B">
        <w:rPr>
          <w:lang w:val="ru-RU"/>
        </w:rPr>
        <w:t xml:space="preserve">В связи с нелинейностью воздействия приемника для существенно более сильных полезных входных сигналов могут потребоваться более высокие защитные отношения. </w:t>
      </w:r>
    </w:p>
    <w:p w:rsidR="008F6C9D" w:rsidRPr="001E066B" w:rsidRDefault="008F6C9D" w:rsidP="008F6C9D">
      <w:pPr>
        <w:rPr>
          <w:lang w:val="ru-RU"/>
        </w:rPr>
      </w:pPr>
      <w:r w:rsidRPr="001E066B">
        <w:rPr>
          <w:lang w:val="ru-RU"/>
        </w:rPr>
        <w:t>Для систем с 625 строками эталонные уровни искажений – это уровни, соответствующие защитным отношениям по совмещенному каналу в 30 дБ и 40 дБ, когда используется сдвиг строк значением в две трети, см. Рекомендацию МСЭ-R BT.655. Такие условия приближаются к баллу 3 по шкале ухудшения качества (помехи слегка раздражающие) и 4 (помехи ощутимые, но не раздражающие) и применяются к тропосферным (</w:t>
      </w:r>
      <w:r w:rsidRPr="001E066B">
        <w:rPr>
          <w:i/>
          <w:lang w:val="ru-RU"/>
        </w:rPr>
        <w:t>T</w:t>
      </w:r>
      <w:r w:rsidRPr="001E066B">
        <w:rPr>
          <w:lang w:val="ru-RU"/>
        </w:rPr>
        <w:t>) и непрерывным (</w:t>
      </w:r>
      <w:r w:rsidRPr="001E066B">
        <w:rPr>
          <w:i/>
          <w:lang w:val="ru-RU"/>
        </w:rPr>
        <w:t>С</w:t>
      </w:r>
      <w:r w:rsidRPr="001E066B">
        <w:rPr>
          <w:lang w:val="ru-RU"/>
        </w:rPr>
        <w:t>) помехам, соответственно.</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1E066B">
        <w:rPr>
          <w:b/>
          <w:szCs w:val="22"/>
          <w:lang w:val="ru-RU"/>
        </w:rPr>
        <w:br w:type="page"/>
      </w:r>
    </w:p>
    <w:p w:rsidR="008F6C9D" w:rsidRPr="001E066B" w:rsidRDefault="008F6C9D" w:rsidP="008F6C9D">
      <w:pPr>
        <w:jc w:val="center"/>
        <w:rPr>
          <w:b/>
          <w:bCs/>
          <w:i/>
          <w:lang w:val="ru-RU"/>
        </w:rPr>
      </w:pPr>
      <w:r w:rsidRPr="001E066B">
        <w:rPr>
          <w:b/>
          <w:bCs/>
          <w:lang w:val="ru-RU"/>
        </w:rPr>
        <w:lastRenderedPageBreak/>
        <w:t>СОДЕРЖАНИЕ</w:t>
      </w:r>
    </w:p>
    <w:p w:rsidR="008F6C9D" w:rsidRPr="001E066B" w:rsidRDefault="008F6C9D" w:rsidP="008F6C9D">
      <w:pPr>
        <w:pStyle w:val="toc0"/>
        <w:spacing w:before="240"/>
        <w:jc w:val="right"/>
        <w:rPr>
          <w:i w:val="0"/>
          <w:szCs w:val="22"/>
          <w:lang w:val="ru-RU"/>
        </w:rPr>
      </w:pPr>
      <w:r w:rsidRPr="001E066B">
        <w:rPr>
          <w:szCs w:val="22"/>
          <w:lang w:val="ru-RU"/>
        </w:rPr>
        <w:t>Стр</w:t>
      </w:r>
      <w:r w:rsidRPr="001E066B">
        <w:rPr>
          <w:i w:val="0"/>
          <w:szCs w:val="22"/>
          <w:lang w:val="ru-RU"/>
        </w:rPr>
        <w:t>.</w:t>
      </w:r>
    </w:p>
    <w:p w:rsidR="008F6C9D" w:rsidRPr="001E066B" w:rsidRDefault="008F6C9D" w:rsidP="003848CD">
      <w:pPr>
        <w:pStyle w:val="TOC1"/>
        <w:tabs>
          <w:tab w:val="clear" w:pos="8789"/>
          <w:tab w:val="left" w:leader="dot" w:pos="8788"/>
        </w:tabs>
        <w:spacing w:before="120"/>
        <w:jc w:val="left"/>
        <w:rPr>
          <w:rFonts w:asciiTheme="minorHAnsi" w:eastAsiaTheme="minorEastAsia" w:hAnsiTheme="minorHAnsi" w:cstheme="minorBidi"/>
          <w:noProof/>
          <w:szCs w:val="22"/>
          <w:lang w:val="ru-RU" w:eastAsia="zh-CN"/>
        </w:rPr>
      </w:pPr>
      <w:r w:rsidRPr="001E066B">
        <w:rPr>
          <w:b/>
          <w:sz w:val="26"/>
          <w:szCs w:val="26"/>
          <w:lang w:val="ru-RU"/>
        </w:rPr>
        <w:fldChar w:fldCharType="begin"/>
      </w:r>
      <w:r w:rsidRPr="001E066B">
        <w:rPr>
          <w:b/>
          <w:sz w:val="26"/>
          <w:szCs w:val="26"/>
          <w:lang w:val="ru-RU"/>
        </w:rPr>
        <w:instrText xml:space="preserve"> TOC \o "1-2" \h \z \t "Heading 3;3;Heading 4;4;Annex_NoTitle;1;Appendix_NoTitle;1" </w:instrText>
      </w:r>
      <w:r w:rsidRPr="001E066B">
        <w:rPr>
          <w:b/>
          <w:sz w:val="26"/>
          <w:szCs w:val="26"/>
          <w:lang w:val="ru-RU"/>
        </w:rPr>
        <w:fldChar w:fldCharType="separate"/>
      </w:r>
      <w:hyperlink w:anchor="_Toc378673788" w:history="1">
        <w:r w:rsidRPr="001E066B">
          <w:rPr>
            <w:rStyle w:val="Hyperlink"/>
            <w:noProof/>
            <w:lang w:val="ru-RU"/>
          </w:rPr>
          <w:t>Приложение 1 – Критерии планирования для систем цифрового телевидения ATSC в диапазонах ОВЧ/УВЧ</w:t>
        </w:r>
        <w:r w:rsidRPr="001E066B">
          <w:rPr>
            <w:noProof/>
            <w:webHidden/>
            <w:lang w:val="ru-RU"/>
          </w:rPr>
          <w:tab/>
        </w:r>
        <w:r w:rsidRPr="001E066B">
          <w:rPr>
            <w:noProof/>
            <w:webHidden/>
            <w:lang w:val="ru-RU"/>
          </w:rPr>
          <w:tab/>
        </w:r>
        <w:r w:rsidRPr="001E066B">
          <w:rPr>
            <w:noProof/>
            <w:webHidden/>
            <w:lang w:val="ru-RU"/>
          </w:rPr>
          <w:fldChar w:fldCharType="begin"/>
        </w:r>
        <w:r w:rsidRPr="001E066B">
          <w:rPr>
            <w:noProof/>
            <w:webHidden/>
            <w:lang w:val="ru-RU"/>
          </w:rPr>
          <w:instrText xml:space="preserve"> PAGEREF _Toc378673788 \h </w:instrText>
        </w:r>
        <w:r w:rsidRPr="001E066B">
          <w:rPr>
            <w:noProof/>
            <w:webHidden/>
            <w:lang w:val="ru-RU"/>
          </w:rPr>
        </w:r>
        <w:r w:rsidRPr="001E066B">
          <w:rPr>
            <w:noProof/>
            <w:webHidden/>
            <w:lang w:val="ru-RU"/>
          </w:rPr>
          <w:fldChar w:fldCharType="separate"/>
        </w:r>
        <w:r w:rsidR="003E32FA">
          <w:rPr>
            <w:noProof/>
            <w:webHidden/>
            <w:lang w:val="ru-RU"/>
          </w:rPr>
          <w:t>17</w:t>
        </w:r>
        <w:r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789" w:history="1">
        <w:r w:rsidR="008F6C9D" w:rsidRPr="001E066B">
          <w:rPr>
            <w:rStyle w:val="Hyperlink"/>
            <w:noProof/>
            <w:lang w:val="ru-RU"/>
          </w:rPr>
          <w:t>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полезных сигналов цифрового наземного телевидения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_Toc378673789 \h </w:instrText>
        </w:r>
        <w:r w:rsidR="008F6C9D" w:rsidRPr="001E066B">
          <w:rPr>
            <w:noProof/>
            <w:webHidden/>
            <w:lang w:val="ru-RU"/>
          </w:rPr>
        </w:r>
        <w:r w:rsidR="008F6C9D" w:rsidRPr="001E066B">
          <w:rPr>
            <w:noProof/>
            <w:webHidden/>
            <w:lang w:val="ru-RU"/>
          </w:rPr>
          <w:fldChar w:fldCharType="separate"/>
        </w:r>
        <w:r>
          <w:rPr>
            <w:noProof/>
            <w:webHidden/>
            <w:lang w:val="ru-RU"/>
          </w:rPr>
          <w:t>17</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790" w:history="1">
        <w:r w:rsidR="008F6C9D" w:rsidRPr="001E066B">
          <w:rPr>
            <w:rStyle w:val="Hyperlink"/>
            <w:noProof/>
            <w:lang w:val="ru-RU"/>
          </w:rPr>
          <w:t>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сигнала цифрового наземного телевидения ATSC, испытывающего помехи от сигнала цифрового наземного телевидения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_Toc378673790 \h </w:instrText>
        </w:r>
        <w:r w:rsidR="008F6C9D" w:rsidRPr="001E066B">
          <w:rPr>
            <w:noProof/>
            <w:webHidden/>
            <w:lang w:val="ru-RU"/>
          </w:rPr>
        </w:r>
        <w:r w:rsidR="008F6C9D" w:rsidRPr="001E066B">
          <w:rPr>
            <w:noProof/>
            <w:webHidden/>
            <w:lang w:val="ru-RU"/>
          </w:rPr>
          <w:fldChar w:fldCharType="separate"/>
        </w:r>
        <w:r>
          <w:rPr>
            <w:noProof/>
            <w:webHidden/>
            <w:lang w:val="ru-RU"/>
          </w:rPr>
          <w:t>17</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791" w:history="1">
        <w:r w:rsidR="008F6C9D" w:rsidRPr="001E066B">
          <w:rPr>
            <w:rStyle w:val="Hyperlink"/>
            <w:noProof/>
            <w:lang w:val="ru-RU"/>
          </w:rPr>
          <w:t>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цифрового наземного телевидения ATSC, испытывающего помехи от аналогового наземного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_Toc378673791 \h </w:instrText>
        </w:r>
        <w:r w:rsidR="008F6C9D" w:rsidRPr="001E066B">
          <w:rPr>
            <w:noProof/>
            <w:webHidden/>
            <w:lang w:val="ru-RU"/>
          </w:rPr>
        </w:r>
        <w:r w:rsidR="008F6C9D" w:rsidRPr="001E066B">
          <w:rPr>
            <w:noProof/>
            <w:webHidden/>
            <w:lang w:val="ru-RU"/>
          </w:rPr>
          <w:fldChar w:fldCharType="separate"/>
        </w:r>
        <w:r>
          <w:rPr>
            <w:noProof/>
            <w:webHidden/>
            <w:lang w:val="ru-RU"/>
          </w:rPr>
          <w:t>18</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792" w:history="1">
        <w:r w:rsidR="008F6C9D" w:rsidRPr="001E066B">
          <w:rPr>
            <w:rStyle w:val="Hyperlink"/>
            <w:noProof/>
            <w:lang w:val="ru-RU"/>
          </w:rPr>
          <w:t>1.2.1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_Toc378673792 \h </w:instrText>
        </w:r>
        <w:r w:rsidR="008F6C9D" w:rsidRPr="001E066B">
          <w:rPr>
            <w:noProof/>
            <w:webHidden/>
            <w:lang w:val="ru-RU"/>
          </w:rPr>
        </w:r>
        <w:r w:rsidR="008F6C9D" w:rsidRPr="001E066B">
          <w:rPr>
            <w:noProof/>
            <w:webHidden/>
            <w:lang w:val="ru-RU"/>
          </w:rPr>
          <w:fldChar w:fldCharType="separate"/>
        </w:r>
        <w:r>
          <w:rPr>
            <w:noProof/>
            <w:webHidden/>
            <w:lang w:val="ru-RU"/>
          </w:rPr>
          <w:t>18</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793" w:history="1">
        <w:r w:rsidR="008F6C9D" w:rsidRPr="001E066B">
          <w:rPr>
            <w:rStyle w:val="Hyperlink"/>
            <w:noProof/>
            <w:lang w:val="ru-RU"/>
          </w:rPr>
          <w:t>1.2.2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нижнего соседнего канала (</w:t>
        </w:r>
        <w:r w:rsidR="008F6C9D" w:rsidRPr="001E066B">
          <w:rPr>
            <w:rStyle w:val="Hyperlink"/>
            <w:i/>
            <w:iCs/>
            <w:noProof/>
            <w:lang w:val="ru-RU"/>
          </w:rPr>
          <w:t>N</w:t>
        </w:r>
        <w:r w:rsidR="008F6C9D" w:rsidRPr="001E066B">
          <w:rPr>
            <w:rStyle w:val="Hyperlink"/>
            <w:noProof/>
            <w:lang w:val="ru-RU"/>
          </w:rPr>
          <w:t xml:space="preserve"> –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_Toc378673793 \h </w:instrText>
        </w:r>
        <w:r w:rsidR="008F6C9D" w:rsidRPr="001E066B">
          <w:rPr>
            <w:noProof/>
            <w:webHidden/>
            <w:lang w:val="ru-RU"/>
          </w:rPr>
        </w:r>
        <w:r w:rsidR="008F6C9D" w:rsidRPr="001E066B">
          <w:rPr>
            <w:noProof/>
            <w:webHidden/>
            <w:lang w:val="ru-RU"/>
          </w:rPr>
          <w:fldChar w:fldCharType="separate"/>
        </w:r>
        <w:r>
          <w:rPr>
            <w:noProof/>
            <w:webHidden/>
            <w:lang w:val="ru-RU"/>
          </w:rPr>
          <w:t>19</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794" w:history="1">
        <w:r w:rsidR="008F6C9D" w:rsidRPr="001E066B">
          <w:rPr>
            <w:rStyle w:val="Hyperlink"/>
            <w:noProof/>
            <w:lang w:val="ru-RU"/>
          </w:rPr>
          <w:t>1.2.3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верхнего соседнего канала (</w:t>
        </w:r>
        <w:r w:rsidR="008F6C9D" w:rsidRPr="001E066B">
          <w:rPr>
            <w:rStyle w:val="Hyperlink"/>
            <w:i/>
            <w:iCs/>
            <w:noProof/>
            <w:lang w:val="ru-RU"/>
          </w:rPr>
          <w:t>N</w:t>
        </w:r>
        <w:r w:rsidR="008F6C9D" w:rsidRPr="001E066B">
          <w:rPr>
            <w:rStyle w:val="Hyperlink"/>
            <w:noProof/>
            <w:lang w:val="ru-RU"/>
          </w:rPr>
          <w:t xml:space="preserve"> + 1)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_Toc378673794 \h </w:instrText>
        </w:r>
        <w:r w:rsidR="008F6C9D" w:rsidRPr="001E066B">
          <w:rPr>
            <w:noProof/>
            <w:webHidden/>
            <w:lang w:val="ru-RU"/>
          </w:rPr>
        </w:r>
        <w:r w:rsidR="008F6C9D" w:rsidRPr="001E066B">
          <w:rPr>
            <w:noProof/>
            <w:webHidden/>
            <w:lang w:val="ru-RU"/>
          </w:rPr>
          <w:fldChar w:fldCharType="separate"/>
        </w:r>
        <w:r>
          <w:rPr>
            <w:noProof/>
            <w:webHidden/>
            <w:lang w:val="ru-RU"/>
          </w:rPr>
          <w:t>19</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795" w:history="1">
        <w:r w:rsidR="008F6C9D" w:rsidRPr="001E066B">
          <w:rPr>
            <w:rStyle w:val="Hyperlink"/>
            <w:noProof/>
            <w:lang w:val="ru-RU"/>
          </w:rPr>
          <w:t>1.2.4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других каналов</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_Toc378673795 \h </w:instrText>
        </w:r>
        <w:r w:rsidR="008F6C9D" w:rsidRPr="001E066B">
          <w:rPr>
            <w:noProof/>
            <w:webHidden/>
            <w:lang w:val="ru-RU"/>
          </w:rPr>
        </w:r>
        <w:r w:rsidR="008F6C9D" w:rsidRPr="001E066B">
          <w:rPr>
            <w:noProof/>
            <w:webHidden/>
            <w:lang w:val="ru-RU"/>
          </w:rPr>
          <w:fldChar w:fldCharType="separate"/>
        </w:r>
        <w:r>
          <w:rPr>
            <w:noProof/>
            <w:webHidden/>
            <w:lang w:val="ru-RU"/>
          </w:rPr>
          <w:t>19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796" w:history="1">
        <w:r w:rsidR="008F6C9D" w:rsidRPr="001E066B">
          <w:rPr>
            <w:rStyle w:val="Hyperlink"/>
            <w:noProof/>
            <w:lang w:val="ru-RU"/>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_Toc378673796 \h </w:instrText>
        </w:r>
        <w:r w:rsidR="008F6C9D" w:rsidRPr="001E066B">
          <w:rPr>
            <w:noProof/>
            <w:webHidden/>
            <w:lang w:val="ru-RU"/>
          </w:rPr>
        </w:r>
        <w:r w:rsidR="008F6C9D" w:rsidRPr="001E066B">
          <w:rPr>
            <w:noProof/>
            <w:webHidden/>
            <w:lang w:val="ru-RU"/>
          </w:rPr>
          <w:fldChar w:fldCharType="separate"/>
        </w:r>
        <w:r>
          <w:rPr>
            <w:noProof/>
            <w:webHidden/>
            <w:lang w:val="ru-RU"/>
          </w:rPr>
          <w:t>19</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797" w:history="1">
        <w:r w:rsidR="008F6C9D" w:rsidRPr="001E066B">
          <w:rPr>
            <w:rStyle w:val="Hyperlink"/>
            <w:noProof/>
            <w:lang w:val="ru-RU"/>
          </w:rPr>
          <w:t>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телевизионных систем с 525 строками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_Toc378673797 \h </w:instrText>
        </w:r>
        <w:r w:rsidR="008F6C9D" w:rsidRPr="001E066B">
          <w:rPr>
            <w:noProof/>
            <w:webHidden/>
            <w:lang w:val="ru-RU"/>
          </w:rPr>
        </w:r>
        <w:r w:rsidR="008F6C9D" w:rsidRPr="001E066B">
          <w:rPr>
            <w:noProof/>
            <w:webHidden/>
            <w:lang w:val="ru-RU"/>
          </w:rPr>
          <w:fldChar w:fldCharType="separate"/>
        </w:r>
        <w:r>
          <w:rPr>
            <w:noProof/>
            <w:webHidden/>
            <w:lang w:val="ru-RU"/>
          </w:rPr>
          <w:t>19</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798" w:history="1">
        <w:r w:rsidR="008F6C9D" w:rsidRPr="001E066B">
          <w:rPr>
            <w:rStyle w:val="Hyperlink"/>
            <w:noProof/>
            <w:lang w:val="ru-RU"/>
          </w:rPr>
          <w:t>2.1.1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для видеосигналов, испытывающих помехи от цифрового телевидения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_Toc378673798 \h </w:instrText>
        </w:r>
        <w:r w:rsidR="008F6C9D" w:rsidRPr="001E066B">
          <w:rPr>
            <w:noProof/>
            <w:webHidden/>
            <w:lang w:val="ru-RU"/>
          </w:rPr>
        </w:r>
        <w:r w:rsidR="008F6C9D" w:rsidRPr="001E066B">
          <w:rPr>
            <w:noProof/>
            <w:webHidden/>
            <w:lang w:val="ru-RU"/>
          </w:rPr>
          <w:fldChar w:fldCharType="separate"/>
        </w:r>
        <w:r>
          <w:rPr>
            <w:noProof/>
            <w:webHidden/>
            <w:lang w:val="ru-RU"/>
          </w:rPr>
          <w:t>19</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799" w:history="1">
        <w:r w:rsidR="008F6C9D" w:rsidRPr="001E066B">
          <w:rPr>
            <w:rStyle w:val="Hyperlink"/>
            <w:noProof/>
            <w:lang w:val="ru-RU"/>
          </w:rPr>
          <w:t>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телевизионных систем с 625 строками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_Toc378673799 \h </w:instrText>
        </w:r>
        <w:r w:rsidR="008F6C9D" w:rsidRPr="001E066B">
          <w:rPr>
            <w:noProof/>
            <w:webHidden/>
            <w:lang w:val="ru-RU"/>
          </w:rPr>
        </w:r>
        <w:r w:rsidR="008F6C9D" w:rsidRPr="001E066B">
          <w:rPr>
            <w:noProof/>
            <w:webHidden/>
            <w:lang w:val="ru-RU"/>
          </w:rPr>
          <w:fldChar w:fldCharType="separate"/>
        </w:r>
        <w:r>
          <w:rPr>
            <w:noProof/>
            <w:webHidden/>
            <w:lang w:val="ru-RU"/>
          </w:rPr>
          <w:t>20</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00" w:history="1">
        <w:r w:rsidR="008F6C9D" w:rsidRPr="001E066B">
          <w:rPr>
            <w:rStyle w:val="Hyperlink"/>
            <w:noProof/>
            <w:lang w:val="ru-RU"/>
          </w:rPr>
          <w:t>2.2.1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полезных видеосигналов, испытывающих помехи от цифрового наземного телевидения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_Toc378673800 \h </w:instrText>
        </w:r>
        <w:r w:rsidR="008F6C9D" w:rsidRPr="001E066B">
          <w:rPr>
            <w:noProof/>
            <w:webHidden/>
            <w:lang w:val="ru-RU"/>
          </w:rPr>
        </w:r>
        <w:r w:rsidR="008F6C9D" w:rsidRPr="001E066B">
          <w:rPr>
            <w:noProof/>
            <w:webHidden/>
            <w:lang w:val="ru-RU"/>
          </w:rPr>
          <w:fldChar w:fldCharType="separate"/>
        </w:r>
        <w:r>
          <w:rPr>
            <w:noProof/>
            <w:webHidden/>
            <w:lang w:val="ru-RU"/>
          </w:rPr>
          <w:t>20</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01" w:history="1">
        <w:r w:rsidR="008F6C9D" w:rsidRPr="001E066B">
          <w:rPr>
            <w:rStyle w:val="Hyperlink"/>
            <w:noProof/>
            <w:lang w:val="ru-RU"/>
          </w:rPr>
          <w:t>2.2.1.1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_Toc378673801 \h </w:instrText>
        </w:r>
        <w:r w:rsidR="008F6C9D" w:rsidRPr="001E066B">
          <w:rPr>
            <w:noProof/>
            <w:webHidden/>
            <w:lang w:val="ru-RU"/>
          </w:rPr>
        </w:r>
        <w:r w:rsidR="008F6C9D" w:rsidRPr="001E066B">
          <w:rPr>
            <w:noProof/>
            <w:webHidden/>
            <w:lang w:val="ru-RU"/>
          </w:rPr>
          <w:fldChar w:fldCharType="separate"/>
        </w:r>
        <w:r>
          <w:rPr>
            <w:noProof/>
            <w:webHidden/>
            <w:lang w:val="ru-RU"/>
          </w:rPr>
          <w:t>20</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02" w:history="1">
        <w:r w:rsidR="008F6C9D" w:rsidRPr="001E066B">
          <w:rPr>
            <w:rStyle w:val="Hyperlink"/>
            <w:noProof/>
            <w:lang w:val="ru-RU"/>
          </w:rPr>
          <w:t>2.2.1.2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нижнего соседнего канала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_Toc378673802 \h </w:instrText>
        </w:r>
        <w:r w:rsidR="008F6C9D" w:rsidRPr="001E066B">
          <w:rPr>
            <w:noProof/>
            <w:webHidden/>
            <w:lang w:val="ru-RU"/>
          </w:rPr>
        </w:r>
        <w:r w:rsidR="008F6C9D" w:rsidRPr="001E066B">
          <w:rPr>
            <w:noProof/>
            <w:webHidden/>
            <w:lang w:val="ru-RU"/>
          </w:rPr>
          <w:fldChar w:fldCharType="separate"/>
        </w:r>
        <w:r>
          <w:rPr>
            <w:noProof/>
            <w:webHidden/>
            <w:lang w:val="ru-RU"/>
          </w:rPr>
          <w:t>21</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03" w:history="1">
        <w:r w:rsidR="008F6C9D" w:rsidRPr="001E066B">
          <w:rPr>
            <w:rStyle w:val="Hyperlink"/>
            <w:noProof/>
            <w:lang w:val="ru-RU"/>
          </w:rPr>
          <w:t>2.2.1.3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верхнего соседнего канала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_Toc378673803 \h </w:instrText>
        </w:r>
        <w:r w:rsidR="008F6C9D" w:rsidRPr="001E066B">
          <w:rPr>
            <w:noProof/>
            <w:webHidden/>
            <w:lang w:val="ru-RU"/>
          </w:rPr>
        </w:r>
        <w:r w:rsidR="008F6C9D" w:rsidRPr="001E066B">
          <w:rPr>
            <w:noProof/>
            <w:webHidden/>
            <w:lang w:val="ru-RU"/>
          </w:rPr>
          <w:fldChar w:fldCharType="separate"/>
        </w:r>
        <w:r>
          <w:rPr>
            <w:noProof/>
            <w:webHidden/>
            <w:lang w:val="ru-RU"/>
          </w:rPr>
          <w:t>21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04" w:history="1">
        <w:r w:rsidR="008F6C9D" w:rsidRPr="001E066B">
          <w:rPr>
            <w:rStyle w:val="Hyperlink"/>
            <w:noProof/>
            <w:lang w:val="ru-RU"/>
          </w:rPr>
          <w:t>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_Toc378673804 \h </w:instrText>
        </w:r>
        <w:r w:rsidR="008F6C9D" w:rsidRPr="001E066B">
          <w:rPr>
            <w:noProof/>
            <w:webHidden/>
            <w:lang w:val="ru-RU"/>
          </w:rPr>
        </w:r>
        <w:r w:rsidR="008F6C9D" w:rsidRPr="001E066B">
          <w:rPr>
            <w:noProof/>
            <w:webHidden/>
            <w:lang w:val="ru-RU"/>
          </w:rPr>
          <w:fldChar w:fldCharType="separate"/>
        </w:r>
        <w:r>
          <w:rPr>
            <w:noProof/>
            <w:webHidden/>
            <w:lang w:val="ru-RU"/>
          </w:rPr>
          <w:t>21</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05" w:history="1">
        <w:r w:rsidR="008F6C9D" w:rsidRPr="001E066B">
          <w:rPr>
            <w:rStyle w:val="Hyperlink"/>
            <w:noProof/>
            <w:lang w:val="ru-RU"/>
          </w:rPr>
          <w:t>3.1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w:t>
        </w:r>
        <w:r w:rsidR="008F6C9D" w:rsidRPr="001E066B">
          <w:rPr>
            <w:rStyle w:val="Hyperlink"/>
            <w:noProof/>
            <w:lang w:val="ru-RU"/>
          </w:rPr>
          <w:t>т</w:t>
        </w:r>
        <w:r w:rsidR="008F6C9D" w:rsidRPr="001E066B">
          <w:rPr>
            <w:rStyle w:val="Hyperlink"/>
            <w:noProof/>
            <w:lang w:val="ru-RU"/>
          </w:rPr>
          <w:t xml:space="preserve">а звуковых сигналов NTSC (система BTSC MTS и SAP), испытывающих помехи от сигнала цифрового телевидения ATSC </w:t>
        </w:r>
        <w:r w:rsidR="008F6C9D" w:rsidRPr="001E066B">
          <w:rPr>
            <w:rStyle w:val="Hyperlink"/>
            <w:bCs/>
            <w:noProof/>
            <w:lang w:val="ru-RU"/>
          </w:rPr>
          <w:t>(см. Примечание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_Toc378673805 \h </w:instrText>
        </w:r>
        <w:r w:rsidR="008F6C9D" w:rsidRPr="001E066B">
          <w:rPr>
            <w:noProof/>
            <w:webHidden/>
            <w:lang w:val="ru-RU"/>
          </w:rPr>
        </w:r>
        <w:r w:rsidR="008F6C9D" w:rsidRPr="001E066B">
          <w:rPr>
            <w:noProof/>
            <w:webHidden/>
            <w:lang w:val="ru-RU"/>
          </w:rPr>
          <w:fldChar w:fldCharType="separate"/>
        </w:r>
        <w:r>
          <w:rPr>
            <w:noProof/>
            <w:webHidden/>
            <w:lang w:val="ru-RU"/>
          </w:rPr>
          <w:t>21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06" w:history="1">
        <w:r w:rsidR="008F6C9D" w:rsidRPr="001E066B">
          <w:rPr>
            <w:rStyle w:val="Hyperlink"/>
            <w:noProof/>
            <w:lang w:val="ru-RU"/>
          </w:rPr>
          <w:t>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Минимальная напряженность поля для наземного цифрового телевидения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_Toc378673806 \h </w:instrText>
        </w:r>
        <w:r w:rsidR="008F6C9D" w:rsidRPr="001E066B">
          <w:rPr>
            <w:noProof/>
            <w:webHidden/>
            <w:lang w:val="ru-RU"/>
          </w:rPr>
        </w:r>
        <w:r w:rsidR="008F6C9D" w:rsidRPr="001E066B">
          <w:rPr>
            <w:noProof/>
            <w:webHidden/>
            <w:lang w:val="ru-RU"/>
          </w:rPr>
          <w:fldChar w:fldCharType="separate"/>
        </w:r>
        <w:r>
          <w:rPr>
            <w:noProof/>
            <w:webHidden/>
            <w:lang w:val="ru-RU"/>
          </w:rPr>
          <w:t>22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07" w:history="1">
        <w:r w:rsidR="008F6C9D" w:rsidRPr="001E066B">
          <w:rPr>
            <w:rStyle w:val="Hyperlink"/>
            <w:noProof/>
            <w:lang w:val="ru-RU"/>
          </w:rPr>
          <w:t>Дополнение 1 к Приложению 1 – Вывод значений по методу коэффициента добротности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_Toc378673807 \h </w:instrText>
        </w:r>
        <w:r w:rsidR="008F6C9D" w:rsidRPr="001E066B">
          <w:rPr>
            <w:noProof/>
            <w:webHidden/>
            <w:lang w:val="ru-RU"/>
          </w:rPr>
        </w:r>
        <w:r w:rsidR="008F6C9D" w:rsidRPr="001E066B">
          <w:rPr>
            <w:noProof/>
            <w:webHidden/>
            <w:lang w:val="ru-RU"/>
          </w:rPr>
          <w:fldChar w:fldCharType="separate"/>
        </w:r>
        <w:r>
          <w:rPr>
            <w:noProof/>
            <w:webHidden/>
            <w:lang w:val="ru-RU"/>
          </w:rPr>
          <w:t>23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08" w:history="1">
        <w:r w:rsidR="008F6C9D" w:rsidRPr="001E066B">
          <w:rPr>
            <w:rStyle w:val="Hyperlink"/>
            <w:noProof/>
            <w:lang w:val="ru-RU"/>
          </w:rPr>
          <w:t>Приложение 2 – Критерии планирования для систем цифрового телевидения DVB-T в диапазонах ОВЧ/УВЧ</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_Toc378673808 \h </w:instrText>
        </w:r>
        <w:r w:rsidR="008F6C9D" w:rsidRPr="001E066B">
          <w:rPr>
            <w:noProof/>
            <w:webHidden/>
            <w:lang w:val="ru-RU"/>
          </w:rPr>
        </w:r>
        <w:r w:rsidR="008F6C9D" w:rsidRPr="001E066B">
          <w:rPr>
            <w:noProof/>
            <w:webHidden/>
            <w:lang w:val="ru-RU"/>
          </w:rPr>
          <w:fldChar w:fldCharType="separate"/>
        </w:r>
        <w:r>
          <w:rPr>
            <w:noProof/>
            <w:webHidden/>
            <w:lang w:val="ru-RU"/>
          </w:rPr>
          <w:t>24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09" w:history="1">
        <w:r w:rsidR="008F6C9D" w:rsidRPr="001E066B">
          <w:rPr>
            <w:rStyle w:val="Hyperlink"/>
            <w:noProof/>
            <w:lang w:val="ru-RU"/>
          </w:rPr>
          <w:t>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полезных сигналов цифрового наземного телевидения DVB</w:t>
        </w:r>
        <w:r w:rsidR="008F6C9D" w:rsidRPr="001E066B">
          <w:rPr>
            <w:rStyle w:val="Hyperlink"/>
            <w:noProof/>
            <w:lang w:val="ru-RU"/>
          </w:rPr>
          <w:noBreakHyphen/>
          <w:t>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_Toc378673809 \h </w:instrText>
        </w:r>
        <w:r w:rsidR="008F6C9D" w:rsidRPr="001E066B">
          <w:rPr>
            <w:noProof/>
            <w:webHidden/>
            <w:lang w:val="ru-RU"/>
          </w:rPr>
        </w:r>
        <w:r w:rsidR="008F6C9D" w:rsidRPr="001E066B">
          <w:rPr>
            <w:noProof/>
            <w:webHidden/>
            <w:lang w:val="ru-RU"/>
          </w:rPr>
          <w:fldChar w:fldCharType="separate"/>
        </w:r>
        <w:r>
          <w:rPr>
            <w:noProof/>
            <w:webHidden/>
            <w:lang w:val="ru-RU"/>
          </w:rPr>
          <w:t>24</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10" w:history="1">
        <w:r w:rsidR="008F6C9D" w:rsidRPr="001E066B">
          <w:rPr>
            <w:rStyle w:val="Hyperlink"/>
            <w:noProof/>
            <w:lang w:val="ru-RU"/>
          </w:rPr>
          <w:t>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сигнала цифрового наземного телевидения DVB-T, испытывающего помехи от сигнала цифрового наземного телевидения DVB-T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_Toc378673810 \h </w:instrText>
        </w:r>
        <w:r w:rsidR="008F6C9D" w:rsidRPr="001E066B">
          <w:rPr>
            <w:noProof/>
            <w:webHidden/>
            <w:lang w:val="ru-RU"/>
          </w:rPr>
        </w:r>
        <w:r w:rsidR="008F6C9D" w:rsidRPr="001E066B">
          <w:rPr>
            <w:noProof/>
            <w:webHidden/>
            <w:lang w:val="ru-RU"/>
          </w:rPr>
          <w:fldChar w:fldCharType="separate"/>
        </w:r>
        <w:r>
          <w:rPr>
            <w:noProof/>
            <w:webHidden/>
            <w:lang w:val="ru-RU"/>
          </w:rPr>
          <w:t>25</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11" w:history="1">
        <w:r w:rsidR="008F6C9D" w:rsidRPr="001E066B">
          <w:rPr>
            <w:rStyle w:val="Hyperlink"/>
            <w:noProof/>
            <w:lang w:val="ru-RU"/>
          </w:rPr>
          <w:t>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цифрового наземного телевидения DVB-T, испытывающего помехи от аналогового наземного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_Toc378673811 \h </w:instrText>
        </w:r>
        <w:r w:rsidR="008F6C9D" w:rsidRPr="001E066B">
          <w:rPr>
            <w:noProof/>
            <w:webHidden/>
            <w:lang w:val="ru-RU"/>
          </w:rPr>
        </w:r>
        <w:r w:rsidR="008F6C9D" w:rsidRPr="001E066B">
          <w:rPr>
            <w:noProof/>
            <w:webHidden/>
            <w:lang w:val="ru-RU"/>
          </w:rPr>
          <w:fldChar w:fldCharType="separate"/>
        </w:r>
        <w:r>
          <w:rPr>
            <w:noProof/>
            <w:webHidden/>
            <w:lang w:val="ru-RU"/>
          </w:rPr>
          <w:t>28</w:t>
        </w:r>
        <w:r w:rsidR="008F6C9D" w:rsidRPr="001E066B">
          <w:rPr>
            <w:noProof/>
            <w:webHidden/>
            <w:lang w:val="ru-RU"/>
          </w:rPr>
          <w:fldChar w:fldCharType="end"/>
        </w:r>
      </w:hyperlink>
    </w:p>
    <w:p w:rsidR="008F6C9D" w:rsidRPr="001E066B" w:rsidRDefault="008F6C9D" w:rsidP="008F6C9D">
      <w:pPr>
        <w:pStyle w:val="toc0"/>
        <w:pageBreakBefore/>
        <w:jc w:val="right"/>
        <w:rPr>
          <w:i w:val="0"/>
          <w:noProof/>
          <w:szCs w:val="22"/>
          <w:lang w:val="ru-RU"/>
        </w:rPr>
      </w:pPr>
      <w:r w:rsidRPr="001E066B">
        <w:rPr>
          <w:noProof/>
          <w:szCs w:val="22"/>
          <w:lang w:val="ru-RU"/>
        </w:rPr>
        <w:lastRenderedPageBreak/>
        <w:t>Стр</w:t>
      </w:r>
      <w:r w:rsidRPr="001E066B">
        <w:rPr>
          <w:i w:val="0"/>
          <w:noProof/>
          <w:szCs w:val="22"/>
          <w:lang w:val="ru-RU"/>
        </w:rPr>
        <w:t>.</w:t>
      </w:r>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12" w:history="1">
        <w:r w:rsidR="008F6C9D" w:rsidRPr="001E066B">
          <w:rPr>
            <w:rStyle w:val="Hyperlink"/>
            <w:noProof/>
            <w:lang w:val="ru-RU"/>
          </w:rPr>
          <w:t>1.2.1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_Toc378673812 \h </w:instrText>
        </w:r>
        <w:r w:rsidR="008F6C9D" w:rsidRPr="001E066B">
          <w:rPr>
            <w:noProof/>
            <w:webHidden/>
            <w:lang w:val="ru-RU"/>
          </w:rPr>
        </w:r>
        <w:r w:rsidR="008F6C9D" w:rsidRPr="001E066B">
          <w:rPr>
            <w:noProof/>
            <w:webHidden/>
            <w:lang w:val="ru-RU"/>
          </w:rPr>
          <w:fldChar w:fldCharType="separate"/>
        </w:r>
        <w:r>
          <w:rPr>
            <w:noProof/>
            <w:webHidden/>
            <w:lang w:val="ru-RU"/>
          </w:rPr>
          <w:t>28</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13" w:history="1">
        <w:r w:rsidR="008F6C9D" w:rsidRPr="001E066B">
          <w:rPr>
            <w:rStyle w:val="Hyperlink"/>
            <w:noProof/>
            <w:lang w:val="ru-RU"/>
          </w:rPr>
          <w:t>1.2.2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нижнего соседнего канала (</w:t>
        </w:r>
        <w:r w:rsidR="008F6C9D" w:rsidRPr="001E066B">
          <w:rPr>
            <w:rStyle w:val="Hyperlink"/>
            <w:i/>
            <w:iCs/>
            <w:noProof/>
            <w:lang w:val="ru-RU"/>
          </w:rPr>
          <w:t>N</w:t>
        </w:r>
        <w:r w:rsidR="008F6C9D" w:rsidRPr="001E066B">
          <w:rPr>
            <w:rStyle w:val="Hyperlink"/>
            <w:noProof/>
            <w:lang w:val="ru-RU"/>
          </w:rPr>
          <w:t xml:space="preserve"> –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_Toc378673813 \h </w:instrText>
        </w:r>
        <w:r w:rsidR="008F6C9D" w:rsidRPr="001E066B">
          <w:rPr>
            <w:noProof/>
            <w:webHidden/>
            <w:lang w:val="ru-RU"/>
          </w:rPr>
        </w:r>
        <w:r w:rsidR="008F6C9D" w:rsidRPr="001E066B">
          <w:rPr>
            <w:noProof/>
            <w:webHidden/>
            <w:lang w:val="ru-RU"/>
          </w:rPr>
          <w:fldChar w:fldCharType="separate"/>
        </w:r>
        <w:r>
          <w:rPr>
            <w:noProof/>
            <w:webHidden/>
            <w:lang w:val="ru-RU"/>
          </w:rPr>
          <w:t>29</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14" w:history="1">
        <w:r w:rsidR="008F6C9D" w:rsidRPr="001E066B">
          <w:rPr>
            <w:rStyle w:val="Hyperlink"/>
            <w:noProof/>
            <w:lang w:val="ru-RU"/>
          </w:rPr>
          <w:t>1.2.3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верхнего соседнего канала (</w:t>
        </w:r>
        <w:r w:rsidR="008F6C9D" w:rsidRPr="001E066B">
          <w:rPr>
            <w:rStyle w:val="Hyperlink"/>
            <w:i/>
            <w:iCs/>
            <w:noProof/>
            <w:lang w:val="ru-RU"/>
          </w:rPr>
          <w:t>N</w:t>
        </w:r>
        <w:r w:rsidR="008F6C9D" w:rsidRPr="001E066B">
          <w:rPr>
            <w:rStyle w:val="Hyperlink"/>
            <w:noProof/>
            <w:lang w:val="ru-RU"/>
          </w:rPr>
          <w:t xml:space="preserve"> + 1)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_Toc378673814 \h </w:instrText>
        </w:r>
        <w:r w:rsidR="008F6C9D" w:rsidRPr="001E066B">
          <w:rPr>
            <w:noProof/>
            <w:webHidden/>
            <w:lang w:val="ru-RU"/>
          </w:rPr>
        </w:r>
        <w:r w:rsidR="008F6C9D" w:rsidRPr="001E066B">
          <w:rPr>
            <w:noProof/>
            <w:webHidden/>
            <w:lang w:val="ru-RU"/>
          </w:rPr>
          <w:fldChar w:fldCharType="separate"/>
        </w:r>
        <w:r>
          <w:rPr>
            <w:noProof/>
            <w:webHidden/>
            <w:lang w:val="ru-RU"/>
          </w:rPr>
          <w:t>30</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15" w:history="1">
        <w:r w:rsidR="008F6C9D" w:rsidRPr="001E066B">
          <w:rPr>
            <w:rStyle w:val="Hyperlink"/>
            <w:noProof/>
            <w:lang w:val="ru-RU"/>
          </w:rPr>
          <w:t>1.2.4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перекрывающихся каналов</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_Toc378673815 \h </w:instrText>
        </w:r>
        <w:r w:rsidR="008F6C9D" w:rsidRPr="001E066B">
          <w:rPr>
            <w:noProof/>
            <w:webHidden/>
            <w:lang w:val="ru-RU"/>
          </w:rPr>
        </w:r>
        <w:r w:rsidR="008F6C9D" w:rsidRPr="001E066B">
          <w:rPr>
            <w:noProof/>
            <w:webHidden/>
            <w:lang w:val="ru-RU"/>
          </w:rPr>
          <w:fldChar w:fldCharType="separate"/>
        </w:r>
        <w:r>
          <w:rPr>
            <w:noProof/>
            <w:webHidden/>
            <w:lang w:val="ru-RU"/>
          </w:rPr>
          <w:t>30</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16" w:history="1">
        <w:r w:rsidR="008F6C9D" w:rsidRPr="001E066B">
          <w:rPr>
            <w:rStyle w:val="Hyperlink"/>
            <w:noProof/>
            <w:lang w:val="ru-RU"/>
          </w:rPr>
          <w:t>1.3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сигнала цифрового наземного телевидения DVB-T от непрерывных сигналов (CW) или сигналов ЧМ</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_Toc378673816 \h </w:instrText>
        </w:r>
        <w:r w:rsidR="008F6C9D" w:rsidRPr="001E066B">
          <w:rPr>
            <w:noProof/>
            <w:webHidden/>
            <w:lang w:val="ru-RU"/>
          </w:rPr>
        </w:r>
        <w:r w:rsidR="008F6C9D" w:rsidRPr="001E066B">
          <w:rPr>
            <w:noProof/>
            <w:webHidden/>
            <w:lang w:val="ru-RU"/>
          </w:rPr>
          <w:fldChar w:fldCharType="separate"/>
        </w:r>
        <w:r>
          <w:rPr>
            <w:noProof/>
            <w:webHidden/>
            <w:lang w:val="ru-RU"/>
          </w:rPr>
          <w:t>31</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17" w:history="1">
        <w:r w:rsidR="008F6C9D" w:rsidRPr="001E066B">
          <w:rPr>
            <w:rStyle w:val="Hyperlink"/>
            <w:noProof/>
            <w:lang w:val="ru-RU"/>
          </w:rPr>
          <w:t>1.4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Защита сигналов цифрового наземного </w:t>
        </w:r>
        <w:r w:rsidR="008F6C9D" w:rsidRPr="00575912">
          <w:rPr>
            <w:rStyle w:val="Hyperlink"/>
            <w:noProof/>
            <w:spacing w:val="-2"/>
            <w:lang w:val="ru-RU"/>
          </w:rPr>
          <w:t>телевидения</w:t>
        </w:r>
        <w:r w:rsidR="008F6C9D" w:rsidRPr="001E066B">
          <w:rPr>
            <w:rStyle w:val="Hyperlink"/>
            <w:noProof/>
            <w:lang w:val="ru-RU"/>
          </w:rPr>
          <w:t xml:space="preserve"> DVB-T от сигналов T</w:t>
        </w:r>
        <w:r w:rsidR="008F6C9D" w:rsidRPr="001E066B">
          <w:rPr>
            <w:rStyle w:val="Hyperlink"/>
            <w:noProof/>
            <w:lang w:val="ru-RU"/>
          </w:rPr>
          <w:noBreakHyphen/>
          <w:t>DAB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_Toc378673817 \h </w:instrText>
        </w:r>
        <w:r w:rsidR="008F6C9D" w:rsidRPr="001E066B">
          <w:rPr>
            <w:noProof/>
            <w:webHidden/>
            <w:lang w:val="ru-RU"/>
          </w:rPr>
        </w:r>
        <w:r w:rsidR="008F6C9D" w:rsidRPr="001E066B">
          <w:rPr>
            <w:noProof/>
            <w:webHidden/>
            <w:lang w:val="ru-RU"/>
          </w:rPr>
          <w:fldChar w:fldCharType="separate"/>
        </w:r>
        <w:r>
          <w:rPr>
            <w:noProof/>
            <w:webHidden/>
            <w:lang w:val="ru-RU"/>
          </w:rPr>
          <w:t>32</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18" w:history="1">
        <w:r w:rsidR="008F6C9D" w:rsidRPr="001E066B">
          <w:rPr>
            <w:rStyle w:val="Hyperlink"/>
            <w:noProof/>
            <w:lang w:val="ru-RU" w:eastAsia="de-DE"/>
          </w:rPr>
          <w:t>1.5</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DVB-T от широкополосных сигналов, помимо сигналов наземного радиовещания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_Toc378673818 \h </w:instrText>
        </w:r>
        <w:r w:rsidR="008F6C9D" w:rsidRPr="001E066B">
          <w:rPr>
            <w:noProof/>
            <w:webHidden/>
            <w:lang w:val="ru-RU"/>
          </w:rPr>
        </w:r>
        <w:r w:rsidR="008F6C9D" w:rsidRPr="001E066B">
          <w:rPr>
            <w:noProof/>
            <w:webHidden/>
            <w:lang w:val="ru-RU"/>
          </w:rPr>
          <w:fldChar w:fldCharType="separate"/>
        </w:r>
        <w:r>
          <w:rPr>
            <w:noProof/>
            <w:webHidden/>
            <w:lang w:val="ru-RU"/>
          </w:rPr>
          <w:t>33</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19" w:history="1">
        <w:r w:rsidR="008F6C9D" w:rsidRPr="001E066B">
          <w:rPr>
            <w:rStyle w:val="Hyperlink"/>
            <w:noProof/>
            <w:lang w:val="ru-RU"/>
          </w:rPr>
          <w:t>1.5.1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системы DVB-T, испытывающей помехи от фиксированной службы (настраиваемая система)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_Toc378673819 \h </w:instrText>
        </w:r>
        <w:r w:rsidR="008F6C9D" w:rsidRPr="001E066B">
          <w:rPr>
            <w:noProof/>
            <w:webHidden/>
            <w:lang w:val="ru-RU"/>
          </w:rPr>
        </w:r>
        <w:r w:rsidR="008F6C9D" w:rsidRPr="001E066B">
          <w:rPr>
            <w:noProof/>
            <w:webHidden/>
            <w:lang w:val="ru-RU"/>
          </w:rPr>
          <w:fldChar w:fldCharType="separate"/>
        </w:r>
        <w:r>
          <w:rPr>
            <w:noProof/>
            <w:webHidden/>
            <w:lang w:val="ru-RU"/>
          </w:rPr>
          <w:t>33</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20" w:history="1">
        <w:r w:rsidR="008F6C9D" w:rsidRPr="001E066B">
          <w:rPr>
            <w:rStyle w:val="Hyperlink"/>
            <w:noProof/>
            <w:lang w:val="ru-RU"/>
          </w:rPr>
          <w:t>1.5.2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системы DVB-T, испытывающей помехи от системы многостанционного доступа с кодовым разделением каналов (CDMA)</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_Toc378673820 \h </w:instrText>
        </w:r>
        <w:r w:rsidR="008F6C9D" w:rsidRPr="001E066B">
          <w:rPr>
            <w:noProof/>
            <w:webHidden/>
            <w:lang w:val="ru-RU"/>
          </w:rPr>
        </w:r>
        <w:r w:rsidR="008F6C9D" w:rsidRPr="001E066B">
          <w:rPr>
            <w:noProof/>
            <w:webHidden/>
            <w:lang w:val="ru-RU"/>
          </w:rPr>
          <w:fldChar w:fldCharType="separate"/>
        </w:r>
        <w:r>
          <w:rPr>
            <w:noProof/>
            <w:webHidden/>
            <w:lang w:val="ru-RU"/>
          </w:rPr>
          <w:t>34</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21" w:history="1">
        <w:r w:rsidR="008F6C9D" w:rsidRPr="001E066B">
          <w:rPr>
            <w:rStyle w:val="Hyperlink"/>
            <w:noProof/>
            <w:lang w:val="ru-RU"/>
          </w:rPr>
          <w:t>1.5.3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и пороговые уровни перегрузки для системы DVB-T, испытывающей помехи от сигналов базовой станции и пользовательского оборудования LTE</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_Toc378673821 \h </w:instrText>
        </w:r>
        <w:r w:rsidR="008F6C9D" w:rsidRPr="001E066B">
          <w:rPr>
            <w:noProof/>
            <w:webHidden/>
            <w:lang w:val="ru-RU"/>
          </w:rPr>
        </w:r>
        <w:r w:rsidR="008F6C9D" w:rsidRPr="001E066B">
          <w:rPr>
            <w:noProof/>
            <w:webHidden/>
            <w:lang w:val="ru-RU"/>
          </w:rPr>
          <w:fldChar w:fldCharType="separate"/>
        </w:r>
        <w:r>
          <w:rPr>
            <w:noProof/>
            <w:webHidden/>
            <w:lang w:val="ru-RU"/>
          </w:rPr>
          <w:t>37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22" w:history="1">
        <w:r w:rsidR="008F6C9D" w:rsidRPr="001E066B">
          <w:rPr>
            <w:rStyle w:val="Hyperlink"/>
            <w:noProof/>
            <w:lang w:val="ru-RU"/>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_Toc378673822 \h </w:instrText>
        </w:r>
        <w:r w:rsidR="008F6C9D" w:rsidRPr="001E066B">
          <w:rPr>
            <w:noProof/>
            <w:webHidden/>
            <w:lang w:val="ru-RU"/>
          </w:rPr>
        </w:r>
        <w:r w:rsidR="008F6C9D" w:rsidRPr="001E066B">
          <w:rPr>
            <w:noProof/>
            <w:webHidden/>
            <w:lang w:val="ru-RU"/>
          </w:rPr>
          <w:fldChar w:fldCharType="separate"/>
        </w:r>
        <w:r>
          <w:rPr>
            <w:noProof/>
            <w:webHidden/>
            <w:lang w:val="ru-RU"/>
          </w:rPr>
          <w:t>43</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23" w:history="1">
        <w:r w:rsidR="008F6C9D" w:rsidRPr="001E066B">
          <w:rPr>
            <w:rStyle w:val="Hyperlink"/>
            <w:noProof/>
            <w:lang w:val="ru-RU"/>
          </w:rPr>
          <w:t>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телевизионных систем с 625 строками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_Toc378673823 \h </w:instrText>
        </w:r>
        <w:r w:rsidR="008F6C9D" w:rsidRPr="001E066B">
          <w:rPr>
            <w:noProof/>
            <w:webHidden/>
            <w:lang w:val="ru-RU"/>
          </w:rPr>
        </w:r>
        <w:r w:rsidR="008F6C9D" w:rsidRPr="001E066B">
          <w:rPr>
            <w:noProof/>
            <w:webHidden/>
            <w:lang w:val="ru-RU"/>
          </w:rPr>
          <w:fldChar w:fldCharType="separate"/>
        </w:r>
        <w:r>
          <w:rPr>
            <w:noProof/>
            <w:webHidden/>
            <w:lang w:val="ru-RU"/>
          </w:rPr>
          <w:t>44</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24" w:history="1">
        <w:r w:rsidR="008F6C9D" w:rsidRPr="001E066B">
          <w:rPr>
            <w:rStyle w:val="Hyperlink"/>
            <w:noProof/>
            <w:lang w:val="ru-RU"/>
          </w:rPr>
          <w:t>2.1.1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полезных видеосигналов, испытывающих помехи от сигнала цифрового наземного телевидения DVB-T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_Toc378673824 \h </w:instrText>
        </w:r>
        <w:r w:rsidR="008F6C9D" w:rsidRPr="001E066B">
          <w:rPr>
            <w:noProof/>
            <w:webHidden/>
            <w:lang w:val="ru-RU"/>
          </w:rPr>
        </w:r>
        <w:r w:rsidR="008F6C9D" w:rsidRPr="001E066B">
          <w:rPr>
            <w:noProof/>
            <w:webHidden/>
            <w:lang w:val="ru-RU"/>
          </w:rPr>
          <w:fldChar w:fldCharType="separate"/>
        </w:r>
        <w:r>
          <w:rPr>
            <w:noProof/>
            <w:webHidden/>
            <w:lang w:val="ru-RU"/>
          </w:rPr>
          <w:t>44</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25" w:history="1">
        <w:r w:rsidR="008F6C9D" w:rsidRPr="001E066B">
          <w:rPr>
            <w:rStyle w:val="Hyperlink"/>
            <w:noProof/>
            <w:lang w:val="ru-RU"/>
          </w:rPr>
          <w:t>2.1.1.1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_Toc378673825 \h </w:instrText>
        </w:r>
        <w:r w:rsidR="008F6C9D" w:rsidRPr="001E066B">
          <w:rPr>
            <w:noProof/>
            <w:webHidden/>
            <w:lang w:val="ru-RU"/>
          </w:rPr>
        </w:r>
        <w:r w:rsidR="008F6C9D" w:rsidRPr="001E066B">
          <w:rPr>
            <w:noProof/>
            <w:webHidden/>
            <w:lang w:val="ru-RU"/>
          </w:rPr>
          <w:fldChar w:fldCharType="separate"/>
        </w:r>
        <w:r>
          <w:rPr>
            <w:noProof/>
            <w:webHidden/>
            <w:lang w:val="ru-RU"/>
          </w:rPr>
          <w:t>44</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26" w:history="1">
        <w:r w:rsidR="008F6C9D" w:rsidRPr="001E066B">
          <w:rPr>
            <w:rStyle w:val="Hyperlink"/>
            <w:noProof/>
            <w:lang w:val="ru-RU"/>
          </w:rPr>
          <w:t>2.1.1.2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нижнего соседнего канала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_Toc378673826 \h </w:instrText>
        </w:r>
        <w:r w:rsidR="008F6C9D" w:rsidRPr="001E066B">
          <w:rPr>
            <w:noProof/>
            <w:webHidden/>
            <w:lang w:val="ru-RU"/>
          </w:rPr>
        </w:r>
        <w:r w:rsidR="008F6C9D" w:rsidRPr="001E066B">
          <w:rPr>
            <w:noProof/>
            <w:webHidden/>
            <w:lang w:val="ru-RU"/>
          </w:rPr>
          <w:fldChar w:fldCharType="separate"/>
        </w:r>
        <w:r>
          <w:rPr>
            <w:noProof/>
            <w:webHidden/>
            <w:lang w:val="ru-RU"/>
          </w:rPr>
          <w:t>44</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27" w:history="1">
        <w:r w:rsidR="008F6C9D" w:rsidRPr="001E066B">
          <w:rPr>
            <w:rStyle w:val="Hyperlink"/>
            <w:noProof/>
            <w:lang w:val="ru-RU"/>
          </w:rPr>
          <w:t>2.1.1.3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верхнего соседнего канала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_Toc378673827 \h </w:instrText>
        </w:r>
        <w:r w:rsidR="008F6C9D" w:rsidRPr="001E066B">
          <w:rPr>
            <w:noProof/>
            <w:webHidden/>
            <w:lang w:val="ru-RU"/>
          </w:rPr>
        </w:r>
        <w:r w:rsidR="008F6C9D" w:rsidRPr="001E066B">
          <w:rPr>
            <w:noProof/>
            <w:webHidden/>
            <w:lang w:val="ru-RU"/>
          </w:rPr>
          <w:fldChar w:fldCharType="separate"/>
        </w:r>
        <w:r>
          <w:rPr>
            <w:noProof/>
            <w:webHidden/>
            <w:lang w:val="ru-RU"/>
          </w:rPr>
          <w:t>45</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28" w:history="1">
        <w:r w:rsidR="008F6C9D" w:rsidRPr="001E066B">
          <w:rPr>
            <w:rStyle w:val="Hyperlink"/>
            <w:noProof/>
            <w:lang w:val="ru-RU"/>
          </w:rPr>
          <w:t>2.1.1.4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зеркальному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_Toc378673828 \h </w:instrText>
        </w:r>
        <w:r w:rsidR="008F6C9D" w:rsidRPr="001E066B">
          <w:rPr>
            <w:noProof/>
            <w:webHidden/>
            <w:lang w:val="ru-RU"/>
          </w:rPr>
        </w:r>
        <w:r w:rsidR="008F6C9D" w:rsidRPr="001E066B">
          <w:rPr>
            <w:noProof/>
            <w:webHidden/>
            <w:lang w:val="ru-RU"/>
          </w:rPr>
          <w:fldChar w:fldCharType="separate"/>
        </w:r>
        <w:r>
          <w:rPr>
            <w:noProof/>
            <w:webHidden/>
            <w:lang w:val="ru-RU"/>
          </w:rPr>
          <w:t>45</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29" w:history="1">
        <w:r w:rsidR="008F6C9D" w:rsidRPr="001E066B">
          <w:rPr>
            <w:rStyle w:val="Hyperlink"/>
            <w:noProof/>
            <w:lang w:val="ru-RU"/>
          </w:rPr>
          <w:t>2.1.1.5</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перекрывающихся каналов</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_Toc378673829 \h </w:instrText>
        </w:r>
        <w:r w:rsidR="008F6C9D" w:rsidRPr="001E066B">
          <w:rPr>
            <w:noProof/>
            <w:webHidden/>
            <w:lang w:val="ru-RU"/>
          </w:rPr>
        </w:r>
        <w:r w:rsidR="008F6C9D" w:rsidRPr="001E066B">
          <w:rPr>
            <w:noProof/>
            <w:webHidden/>
            <w:lang w:val="ru-RU"/>
          </w:rPr>
          <w:fldChar w:fldCharType="separate"/>
        </w:r>
        <w:r>
          <w:rPr>
            <w:noProof/>
            <w:webHidden/>
            <w:lang w:val="ru-RU"/>
          </w:rPr>
          <w:t>46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30" w:history="1">
        <w:r w:rsidR="008F6C9D" w:rsidRPr="001E066B">
          <w:rPr>
            <w:rStyle w:val="Hyperlink"/>
            <w:noProof/>
            <w:lang w:val="ru-RU"/>
          </w:rPr>
          <w:t>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_Toc378673830 \h </w:instrText>
        </w:r>
        <w:r w:rsidR="008F6C9D" w:rsidRPr="001E066B">
          <w:rPr>
            <w:noProof/>
            <w:webHidden/>
            <w:lang w:val="ru-RU"/>
          </w:rPr>
        </w:r>
        <w:r w:rsidR="008F6C9D" w:rsidRPr="001E066B">
          <w:rPr>
            <w:noProof/>
            <w:webHidden/>
            <w:lang w:val="ru-RU"/>
          </w:rPr>
          <w:fldChar w:fldCharType="separate"/>
        </w:r>
        <w:r>
          <w:rPr>
            <w:noProof/>
            <w:webHidden/>
            <w:lang w:val="ru-RU"/>
          </w:rPr>
          <w:t>47</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31" w:history="1">
        <w:r w:rsidR="008F6C9D" w:rsidRPr="001E066B">
          <w:rPr>
            <w:rStyle w:val="Hyperlink"/>
            <w:noProof/>
            <w:lang w:val="ru-RU"/>
          </w:rPr>
          <w:t>3.1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для звуковых сигналов ЧМ, АМ и NICAM аналоговых телевизионных систе</w:t>
        </w:r>
        <w:r w:rsidR="008F6C9D" w:rsidRPr="001E066B">
          <w:rPr>
            <w:rStyle w:val="Hyperlink"/>
            <w:noProof/>
            <w:lang w:val="ru-RU"/>
          </w:rPr>
          <w:t>м</w:t>
        </w:r>
        <w:r w:rsidR="008F6C9D" w:rsidRPr="001E066B">
          <w:rPr>
            <w:rStyle w:val="Hyperlink"/>
            <w:noProof/>
            <w:lang w:val="ru-RU"/>
          </w:rPr>
          <w:t xml:space="preserve">, испытывающих помехи от сигналов </w:t>
        </w:r>
        <w:r w:rsidR="00C262B6">
          <w:rPr>
            <w:rStyle w:val="Hyperlink"/>
            <w:noProof/>
            <w:lang w:val="ru-RU"/>
          </w:rPr>
          <w:t>цифрового наземного телевидения</w:t>
        </w:r>
        <w:r w:rsidR="00C262B6">
          <w:rPr>
            <w:rStyle w:val="Hyperlink"/>
            <w:noProof/>
            <w:lang w:val="en-GB"/>
          </w:rPr>
          <w:t> </w:t>
        </w:r>
        <w:r w:rsidR="008F6C9D" w:rsidRPr="001E066B">
          <w:rPr>
            <w:rStyle w:val="Hyperlink"/>
            <w:noProof/>
            <w:lang w:val="ru-RU"/>
          </w:rPr>
          <w:t>DVB-T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_Toc378673831 \h </w:instrText>
        </w:r>
        <w:r w:rsidR="008F6C9D" w:rsidRPr="001E066B">
          <w:rPr>
            <w:noProof/>
            <w:webHidden/>
            <w:lang w:val="ru-RU"/>
          </w:rPr>
        </w:r>
        <w:r w:rsidR="008F6C9D" w:rsidRPr="001E066B">
          <w:rPr>
            <w:noProof/>
            <w:webHidden/>
            <w:lang w:val="ru-RU"/>
          </w:rPr>
          <w:fldChar w:fldCharType="separate"/>
        </w:r>
        <w:r>
          <w:rPr>
            <w:noProof/>
            <w:webHidden/>
            <w:lang w:val="ru-RU"/>
          </w:rPr>
          <w:t>48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32" w:history="1">
        <w:r w:rsidR="008F6C9D" w:rsidRPr="001E066B">
          <w:rPr>
            <w:rStyle w:val="Hyperlink"/>
            <w:noProof/>
            <w:lang w:val="ru-RU"/>
          </w:rPr>
          <w:t>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Поправочные коэффициенты для различных вариантов полезной системы DVB-T и различных условий приема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_Toc378673832 \h </w:instrText>
        </w:r>
        <w:r w:rsidR="008F6C9D" w:rsidRPr="001E066B">
          <w:rPr>
            <w:noProof/>
            <w:webHidden/>
            <w:lang w:val="ru-RU"/>
          </w:rPr>
        </w:r>
        <w:r w:rsidR="008F6C9D" w:rsidRPr="001E066B">
          <w:rPr>
            <w:noProof/>
            <w:webHidden/>
            <w:lang w:val="ru-RU"/>
          </w:rPr>
          <w:fldChar w:fldCharType="separate"/>
        </w:r>
        <w:r>
          <w:rPr>
            <w:noProof/>
            <w:webHidden/>
            <w:lang w:val="ru-RU"/>
          </w:rPr>
          <w:t>49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33" w:history="1">
        <w:r w:rsidR="008F6C9D" w:rsidRPr="001E066B">
          <w:rPr>
            <w:rStyle w:val="Hyperlink"/>
            <w:noProof/>
            <w:lang w:val="ru-RU"/>
          </w:rPr>
          <w:t>5</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(дБ) для сигнала T-DAB, испытывающего помехи от мешающего сигнала цифрового наземного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_Toc378673833 \h </w:instrText>
        </w:r>
        <w:r w:rsidR="008F6C9D" w:rsidRPr="001E066B">
          <w:rPr>
            <w:noProof/>
            <w:webHidden/>
            <w:lang w:val="ru-RU"/>
          </w:rPr>
        </w:r>
        <w:r w:rsidR="008F6C9D" w:rsidRPr="001E066B">
          <w:rPr>
            <w:noProof/>
            <w:webHidden/>
            <w:lang w:val="ru-RU"/>
          </w:rPr>
          <w:fldChar w:fldCharType="separate"/>
        </w:r>
        <w:r>
          <w:rPr>
            <w:noProof/>
            <w:webHidden/>
            <w:lang w:val="ru-RU"/>
          </w:rPr>
          <w:t>51</w:t>
        </w:r>
        <w:r w:rsidR="008F6C9D" w:rsidRPr="001E066B">
          <w:rPr>
            <w:noProof/>
            <w:webHidden/>
            <w:lang w:val="ru-RU"/>
          </w:rPr>
          <w:fldChar w:fldCharType="end"/>
        </w:r>
      </w:hyperlink>
    </w:p>
    <w:p w:rsidR="00684A7C" w:rsidRDefault="003E32FA" w:rsidP="008F6C9D">
      <w:pPr>
        <w:pStyle w:val="TOC1"/>
        <w:spacing w:before="120"/>
        <w:jc w:val="left"/>
        <w:rPr>
          <w:noProof/>
          <w:lang w:val="ru-RU"/>
        </w:rPr>
      </w:pPr>
      <w:hyperlink w:anchor="_Toc378673834" w:history="1">
        <w:r w:rsidR="008F6C9D" w:rsidRPr="001E066B">
          <w:rPr>
            <w:rStyle w:val="Hyperlink"/>
            <w:noProof/>
            <w:lang w:val="ru-RU"/>
          </w:rPr>
          <w:t>6</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Минимальная напряженность поля для наземного цифрового телевидения DVB</w:t>
        </w:r>
        <w:r w:rsidR="008F6C9D" w:rsidRPr="001E066B">
          <w:rPr>
            <w:rStyle w:val="Hyperlink"/>
            <w:noProof/>
            <w:lang w:val="ru-RU"/>
          </w:rPr>
          <w:noBreakHyphen/>
          <w:t>T, фиксированный прием</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_Toc378673834 \h </w:instrText>
        </w:r>
        <w:r w:rsidR="008F6C9D" w:rsidRPr="001E066B">
          <w:rPr>
            <w:noProof/>
            <w:webHidden/>
            <w:lang w:val="ru-RU"/>
          </w:rPr>
        </w:r>
        <w:r w:rsidR="008F6C9D" w:rsidRPr="001E066B">
          <w:rPr>
            <w:noProof/>
            <w:webHidden/>
            <w:lang w:val="ru-RU"/>
          </w:rPr>
          <w:fldChar w:fldCharType="separate"/>
        </w:r>
        <w:r>
          <w:rPr>
            <w:noProof/>
            <w:webHidden/>
            <w:lang w:val="ru-RU"/>
          </w:rPr>
          <w:t>51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35" w:history="1">
        <w:r w:rsidR="00684A7C" w:rsidRPr="001E066B">
          <w:rPr>
            <w:rStyle w:val="Hyperlink"/>
            <w:noProof/>
            <w:lang w:val="ru-RU"/>
          </w:rPr>
          <w:t>7</w:t>
        </w:r>
        <w:r w:rsidR="00684A7C" w:rsidRPr="001E066B">
          <w:rPr>
            <w:rFonts w:asciiTheme="minorHAnsi" w:eastAsiaTheme="minorEastAsia" w:hAnsiTheme="minorHAnsi" w:cstheme="minorBidi"/>
            <w:noProof/>
            <w:szCs w:val="22"/>
            <w:lang w:val="ru-RU" w:eastAsia="zh-CN"/>
          </w:rPr>
          <w:tab/>
        </w:r>
        <w:r w:rsidR="00684A7C" w:rsidRPr="001E066B">
          <w:rPr>
            <w:rStyle w:val="Hyperlink"/>
            <w:noProof/>
            <w:lang w:val="ru-RU"/>
          </w:rPr>
          <w:t>Минимальная медианная напряженность поля при мобильном приеме DVB-T</w:t>
        </w:r>
        <w:r w:rsidR="00684A7C" w:rsidRPr="001E066B">
          <w:rPr>
            <w:noProof/>
            <w:webHidden/>
            <w:lang w:val="ru-RU"/>
          </w:rPr>
          <w:tab/>
        </w:r>
        <w:r w:rsidR="00684A7C" w:rsidRPr="001E066B">
          <w:rPr>
            <w:noProof/>
            <w:webHidden/>
            <w:lang w:val="ru-RU"/>
          </w:rPr>
          <w:tab/>
        </w:r>
        <w:r w:rsidR="00684A7C" w:rsidRPr="001E066B">
          <w:rPr>
            <w:noProof/>
            <w:webHidden/>
            <w:lang w:val="ru-RU"/>
          </w:rPr>
          <w:fldChar w:fldCharType="begin"/>
        </w:r>
        <w:r w:rsidR="00684A7C" w:rsidRPr="001E066B">
          <w:rPr>
            <w:noProof/>
            <w:webHidden/>
            <w:lang w:val="ru-RU"/>
          </w:rPr>
          <w:instrText xml:space="preserve"> PAGEREF _Toc378673835 \h </w:instrText>
        </w:r>
        <w:r w:rsidR="00684A7C" w:rsidRPr="001E066B">
          <w:rPr>
            <w:noProof/>
            <w:webHidden/>
            <w:lang w:val="ru-RU"/>
          </w:rPr>
        </w:r>
        <w:r w:rsidR="00684A7C" w:rsidRPr="001E066B">
          <w:rPr>
            <w:noProof/>
            <w:webHidden/>
            <w:lang w:val="ru-RU"/>
          </w:rPr>
          <w:fldChar w:fldCharType="separate"/>
        </w:r>
        <w:r>
          <w:rPr>
            <w:noProof/>
            <w:webHidden/>
            <w:lang w:val="ru-RU"/>
          </w:rPr>
          <w:t>52</w:t>
        </w:r>
        <w:r w:rsidR="00684A7C" w:rsidRPr="001E066B">
          <w:rPr>
            <w:noProof/>
            <w:webHidden/>
            <w:lang w:val="ru-RU"/>
          </w:rPr>
          <w:fldChar w:fldCharType="end"/>
        </w:r>
      </w:hyperlink>
    </w:p>
    <w:p w:rsidR="008F6C9D" w:rsidRPr="001E066B" w:rsidRDefault="008F6C9D" w:rsidP="008F6C9D">
      <w:pPr>
        <w:pStyle w:val="toc0"/>
        <w:pageBreakBefore/>
        <w:jc w:val="right"/>
        <w:rPr>
          <w:i w:val="0"/>
          <w:noProof/>
          <w:szCs w:val="22"/>
          <w:lang w:val="ru-RU"/>
        </w:rPr>
      </w:pPr>
      <w:r w:rsidRPr="001E066B">
        <w:rPr>
          <w:noProof/>
          <w:szCs w:val="22"/>
          <w:lang w:val="ru-RU"/>
        </w:rPr>
        <w:lastRenderedPageBreak/>
        <w:t>Стр</w:t>
      </w:r>
      <w:r w:rsidRPr="001E066B">
        <w:rPr>
          <w:i w:val="0"/>
          <w:noProof/>
          <w:szCs w:val="22"/>
          <w:lang w:val="ru-RU"/>
        </w:rPr>
        <w:t>.</w:t>
      </w:r>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36" w:history="1">
        <w:r w:rsidR="008F6C9D" w:rsidRPr="001E066B">
          <w:rPr>
            <w:rStyle w:val="Hyperlink"/>
            <w:noProof/>
            <w:snapToGrid w:val="0"/>
            <w:lang w:val="ru-RU" w:eastAsia="fr-FR"/>
          </w:rPr>
          <w:t>7.1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snapToGrid w:val="0"/>
            <w:lang w:val="ru-RU" w:eastAsia="fr-FR"/>
          </w:rPr>
          <w:t xml:space="preserve">Необходимое среднее значение </w:t>
        </w:r>
        <w:r w:rsidR="008F6C9D" w:rsidRPr="001E066B">
          <w:rPr>
            <w:rStyle w:val="Hyperlink"/>
            <w:i/>
            <w:iCs/>
            <w:noProof/>
            <w:lang w:val="ru-RU"/>
          </w:rPr>
          <w:t>C</w:t>
        </w:r>
        <w:r w:rsidR="008F6C9D" w:rsidRPr="001E066B">
          <w:rPr>
            <w:rStyle w:val="Hyperlink"/>
            <w:noProof/>
            <w:lang w:val="ru-RU"/>
          </w:rPr>
          <w:t>/</w:t>
        </w:r>
        <w:r w:rsidR="008F6C9D" w:rsidRPr="001E066B">
          <w:rPr>
            <w:rStyle w:val="Hyperlink"/>
            <w:i/>
            <w:iCs/>
            <w:noProof/>
            <w:lang w:val="ru-RU"/>
          </w:rPr>
          <w:t>N</w:t>
        </w:r>
        <w:r w:rsidR="008F6C9D" w:rsidRPr="001E066B">
          <w:rPr>
            <w:rStyle w:val="Hyperlink"/>
            <w:noProof/>
            <w:lang w:val="ru-RU"/>
          </w:rPr>
          <w:t xml:space="preserve"> для мобильного приема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_Toc378673836 \h </w:instrText>
        </w:r>
        <w:r w:rsidR="008F6C9D" w:rsidRPr="001E066B">
          <w:rPr>
            <w:noProof/>
            <w:webHidden/>
            <w:lang w:val="ru-RU"/>
          </w:rPr>
        </w:r>
        <w:r w:rsidR="008F6C9D" w:rsidRPr="001E066B">
          <w:rPr>
            <w:noProof/>
            <w:webHidden/>
            <w:lang w:val="ru-RU"/>
          </w:rPr>
          <w:fldChar w:fldCharType="separate"/>
        </w:r>
        <w:r>
          <w:rPr>
            <w:noProof/>
            <w:webHidden/>
            <w:lang w:val="ru-RU"/>
          </w:rPr>
          <w:t>52</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37" w:history="1">
        <w:r w:rsidR="008F6C9D" w:rsidRPr="001E066B">
          <w:rPr>
            <w:rStyle w:val="Hyperlink"/>
            <w:noProof/>
            <w:lang w:val="ru-RU"/>
          </w:rPr>
          <w:t>7.2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Коэффициент шума приемника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_Toc378673837 \h </w:instrText>
        </w:r>
        <w:r w:rsidR="008F6C9D" w:rsidRPr="001E066B">
          <w:rPr>
            <w:noProof/>
            <w:webHidden/>
            <w:lang w:val="ru-RU"/>
          </w:rPr>
        </w:r>
        <w:r w:rsidR="008F6C9D" w:rsidRPr="001E066B">
          <w:rPr>
            <w:noProof/>
            <w:webHidden/>
            <w:lang w:val="ru-RU"/>
          </w:rPr>
          <w:fldChar w:fldCharType="separate"/>
        </w:r>
        <w:r>
          <w:rPr>
            <w:noProof/>
            <w:webHidden/>
            <w:lang w:val="ru-RU"/>
          </w:rPr>
          <w:t>54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38" w:history="1">
        <w:r w:rsidR="008F6C9D" w:rsidRPr="001E066B">
          <w:rPr>
            <w:rStyle w:val="Hyperlink"/>
            <w:noProof/>
            <w:lang w:val="ru-RU"/>
          </w:rPr>
          <w:t>8</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Минимальная медианная напряженность поля при приеме сигналов DVB-H на портативное оборудование идущими пользователями внутри и вне помещения, а также при мобильном приеме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_Toc378673838 \h </w:instrText>
        </w:r>
        <w:r w:rsidR="008F6C9D" w:rsidRPr="001E066B">
          <w:rPr>
            <w:noProof/>
            <w:webHidden/>
            <w:lang w:val="ru-RU"/>
          </w:rPr>
        </w:r>
        <w:r w:rsidR="008F6C9D" w:rsidRPr="001E066B">
          <w:rPr>
            <w:noProof/>
            <w:webHidden/>
            <w:lang w:val="ru-RU"/>
          </w:rPr>
          <w:fldChar w:fldCharType="separate"/>
        </w:r>
        <w:r>
          <w:rPr>
            <w:noProof/>
            <w:webHidden/>
            <w:lang w:val="ru-RU"/>
          </w:rPr>
          <w:t>54</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39" w:history="1">
        <w:r w:rsidR="008F6C9D" w:rsidRPr="001E066B">
          <w:rPr>
            <w:rStyle w:val="Hyperlink"/>
            <w:noProof/>
            <w:lang w:val="ru-RU"/>
          </w:rPr>
          <w:t>8.1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Модели каналов для приема на портативное оборудование идущими пользователями внутри и вне помещения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_Toc378673839 \h </w:instrText>
        </w:r>
        <w:r w:rsidR="008F6C9D" w:rsidRPr="001E066B">
          <w:rPr>
            <w:noProof/>
            <w:webHidden/>
            <w:lang w:val="ru-RU"/>
          </w:rPr>
        </w:r>
        <w:r w:rsidR="008F6C9D" w:rsidRPr="001E066B">
          <w:rPr>
            <w:noProof/>
            <w:webHidden/>
            <w:lang w:val="ru-RU"/>
          </w:rPr>
          <w:fldChar w:fldCharType="separate"/>
        </w:r>
        <w:r>
          <w:rPr>
            <w:noProof/>
            <w:webHidden/>
            <w:lang w:val="ru-RU"/>
          </w:rPr>
          <w:t>54</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40" w:history="1">
        <w:r w:rsidR="008F6C9D" w:rsidRPr="001E066B">
          <w:rPr>
            <w:rStyle w:val="Hyperlink"/>
            <w:noProof/>
            <w:lang w:val="ru-RU"/>
          </w:rPr>
          <w:t>8.2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Модель канала при мобильном приеме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_Toc378673840 \h </w:instrText>
        </w:r>
        <w:r w:rsidR="008F6C9D" w:rsidRPr="001E066B">
          <w:rPr>
            <w:noProof/>
            <w:webHidden/>
            <w:lang w:val="ru-RU"/>
          </w:rPr>
        </w:r>
        <w:r w:rsidR="008F6C9D" w:rsidRPr="001E066B">
          <w:rPr>
            <w:noProof/>
            <w:webHidden/>
            <w:lang w:val="ru-RU"/>
          </w:rPr>
          <w:fldChar w:fldCharType="separate"/>
        </w:r>
        <w:r>
          <w:rPr>
            <w:noProof/>
            <w:webHidden/>
            <w:lang w:val="ru-RU"/>
          </w:rPr>
          <w:t>56</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41" w:history="1">
        <w:r w:rsidR="008F6C9D" w:rsidRPr="001E066B">
          <w:rPr>
            <w:rStyle w:val="Hyperlink"/>
            <w:noProof/>
            <w:lang w:val="ru-RU"/>
          </w:rPr>
          <w:t>8.3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Требуемое среднее отношение </w:t>
        </w:r>
        <w:r w:rsidR="008F6C9D" w:rsidRPr="001E066B">
          <w:rPr>
            <w:rStyle w:val="Hyperlink"/>
            <w:i/>
            <w:iCs/>
            <w:noProof/>
            <w:lang w:val="ru-RU"/>
          </w:rPr>
          <w:t>C</w:t>
        </w:r>
        <w:r w:rsidR="008F6C9D" w:rsidRPr="001E066B">
          <w:rPr>
            <w:rStyle w:val="Hyperlink"/>
            <w:noProof/>
            <w:lang w:val="ru-RU"/>
          </w:rPr>
          <w:t>/</w:t>
        </w:r>
        <w:r w:rsidR="008F6C9D" w:rsidRPr="001E066B">
          <w:rPr>
            <w:rStyle w:val="Hyperlink"/>
            <w:i/>
            <w:iCs/>
            <w:noProof/>
            <w:lang w:val="ru-RU"/>
          </w:rPr>
          <w:t>N</w:t>
        </w:r>
        <w:r w:rsidR="008F6C9D" w:rsidRPr="001E066B">
          <w:rPr>
            <w:rStyle w:val="Hyperlink"/>
            <w:noProof/>
            <w:lang w:val="ru-RU"/>
          </w:rPr>
          <w:t xml:space="preserve"> при приеме на портативное оборудование внутри и вне помещения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_Toc378673841 \h </w:instrText>
        </w:r>
        <w:r w:rsidR="008F6C9D" w:rsidRPr="001E066B">
          <w:rPr>
            <w:noProof/>
            <w:webHidden/>
            <w:lang w:val="ru-RU"/>
          </w:rPr>
        </w:r>
        <w:r w:rsidR="008F6C9D" w:rsidRPr="001E066B">
          <w:rPr>
            <w:noProof/>
            <w:webHidden/>
            <w:lang w:val="ru-RU"/>
          </w:rPr>
          <w:fldChar w:fldCharType="separate"/>
        </w:r>
        <w:r>
          <w:rPr>
            <w:noProof/>
            <w:webHidden/>
            <w:lang w:val="ru-RU"/>
          </w:rPr>
          <w:t>56</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42" w:history="1">
        <w:r w:rsidR="008F6C9D" w:rsidRPr="001E066B">
          <w:rPr>
            <w:rStyle w:val="Hyperlink"/>
            <w:noProof/>
            <w:lang w:val="ru-RU"/>
          </w:rPr>
          <w:t>8.4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Требуемое среднее отношение </w:t>
        </w:r>
        <w:r w:rsidR="008F6C9D" w:rsidRPr="001E066B">
          <w:rPr>
            <w:rStyle w:val="Hyperlink"/>
            <w:i/>
            <w:iCs/>
            <w:noProof/>
            <w:lang w:val="ru-RU"/>
          </w:rPr>
          <w:t>C</w:t>
        </w:r>
        <w:r w:rsidR="008F6C9D" w:rsidRPr="001E066B">
          <w:rPr>
            <w:rStyle w:val="Hyperlink"/>
            <w:noProof/>
            <w:lang w:val="ru-RU"/>
          </w:rPr>
          <w:t>/</w:t>
        </w:r>
        <w:r w:rsidR="008F6C9D" w:rsidRPr="001E066B">
          <w:rPr>
            <w:rStyle w:val="Hyperlink"/>
            <w:i/>
            <w:iCs/>
            <w:noProof/>
            <w:lang w:val="ru-RU"/>
          </w:rPr>
          <w:t>N</w:t>
        </w:r>
        <w:r w:rsidR="008F6C9D" w:rsidRPr="001E066B">
          <w:rPr>
            <w:rStyle w:val="Hyperlink"/>
            <w:noProof/>
            <w:lang w:val="ru-RU"/>
          </w:rPr>
          <w:t xml:space="preserve"> при приеме на портативное оборудование внутри и вне помещения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_Toc378673842 \h </w:instrText>
        </w:r>
        <w:r w:rsidR="008F6C9D" w:rsidRPr="001E066B">
          <w:rPr>
            <w:noProof/>
            <w:webHidden/>
            <w:lang w:val="ru-RU"/>
          </w:rPr>
        </w:r>
        <w:r w:rsidR="008F6C9D" w:rsidRPr="001E066B">
          <w:rPr>
            <w:noProof/>
            <w:webHidden/>
            <w:lang w:val="ru-RU"/>
          </w:rPr>
          <w:fldChar w:fldCharType="separate"/>
        </w:r>
        <w:r>
          <w:rPr>
            <w:noProof/>
            <w:webHidden/>
            <w:lang w:val="ru-RU"/>
          </w:rPr>
          <w:t>57</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43" w:history="1">
        <w:r w:rsidR="008F6C9D" w:rsidRPr="001E066B">
          <w:rPr>
            <w:rStyle w:val="Hyperlink"/>
            <w:noProof/>
            <w:lang w:val="ru-RU"/>
          </w:rPr>
          <w:t>8.5</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Коэффициент шума приемника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_Toc378673843 \h </w:instrText>
        </w:r>
        <w:r w:rsidR="008F6C9D" w:rsidRPr="001E066B">
          <w:rPr>
            <w:noProof/>
            <w:webHidden/>
            <w:lang w:val="ru-RU"/>
          </w:rPr>
        </w:r>
        <w:r w:rsidR="008F6C9D" w:rsidRPr="001E066B">
          <w:rPr>
            <w:noProof/>
            <w:webHidden/>
            <w:lang w:val="ru-RU"/>
          </w:rPr>
          <w:fldChar w:fldCharType="separate"/>
        </w:r>
        <w:r>
          <w:rPr>
            <w:noProof/>
            <w:webHidden/>
            <w:lang w:val="ru-RU"/>
          </w:rPr>
          <w:t>58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44" w:history="1">
        <w:r w:rsidR="008F6C9D" w:rsidRPr="001E066B">
          <w:rPr>
            <w:rStyle w:val="Hyperlink"/>
            <w:noProof/>
            <w:lang w:val="ru-RU"/>
          </w:rPr>
          <w:t>Дополнение 1 к Приложению 2 – Расчет минимальной напряженности поля и минимальной медианной эквивалентной напряженности поля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_Toc378673844 \h </w:instrText>
        </w:r>
        <w:r w:rsidR="008F6C9D" w:rsidRPr="001E066B">
          <w:rPr>
            <w:noProof/>
            <w:webHidden/>
            <w:lang w:val="ru-RU"/>
          </w:rPr>
        </w:r>
        <w:r w:rsidR="008F6C9D" w:rsidRPr="001E066B">
          <w:rPr>
            <w:noProof/>
            <w:webHidden/>
            <w:lang w:val="ru-RU"/>
          </w:rPr>
          <w:fldChar w:fldCharType="separate"/>
        </w:r>
        <w:r>
          <w:rPr>
            <w:noProof/>
            <w:webHidden/>
            <w:lang w:val="ru-RU"/>
          </w:rPr>
          <w:t>59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45" w:history="1">
        <w:r w:rsidR="008F6C9D" w:rsidRPr="001E066B">
          <w:rPr>
            <w:rStyle w:val="Hyperlink"/>
            <w:noProof/>
            <w:lang w:val="ru-RU"/>
          </w:rPr>
          <w:t>Дополнение 2 к Приложению 2</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_Toc378673845 \h </w:instrText>
        </w:r>
        <w:r w:rsidR="008F6C9D" w:rsidRPr="001E066B">
          <w:rPr>
            <w:noProof/>
            <w:webHidden/>
            <w:lang w:val="ru-RU"/>
          </w:rPr>
        </w:r>
        <w:r w:rsidR="008F6C9D" w:rsidRPr="001E066B">
          <w:rPr>
            <w:noProof/>
            <w:webHidden/>
            <w:lang w:val="ru-RU"/>
          </w:rPr>
          <w:fldChar w:fldCharType="separate"/>
        </w:r>
        <w:r>
          <w:rPr>
            <w:noProof/>
            <w:webHidden/>
            <w:lang w:val="ru-RU"/>
          </w:rPr>
          <w:t>60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46" w:history="1">
        <w:r w:rsidR="008F6C9D" w:rsidRPr="001E066B">
          <w:rPr>
            <w:rStyle w:val="Hyperlink"/>
            <w:noProof/>
            <w:lang w:val="ru-RU"/>
          </w:rPr>
          <w:t>Дополнение 3 к Приложению 2</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_Toc378673846 \h </w:instrText>
        </w:r>
        <w:r w:rsidR="008F6C9D" w:rsidRPr="001E066B">
          <w:rPr>
            <w:noProof/>
            <w:webHidden/>
            <w:lang w:val="ru-RU"/>
          </w:rPr>
        </w:r>
        <w:r w:rsidR="008F6C9D" w:rsidRPr="001E066B">
          <w:rPr>
            <w:noProof/>
            <w:webHidden/>
            <w:lang w:val="ru-RU"/>
          </w:rPr>
          <w:fldChar w:fldCharType="separate"/>
        </w:r>
        <w:r>
          <w:rPr>
            <w:noProof/>
            <w:webHidden/>
            <w:lang w:val="ru-RU"/>
          </w:rPr>
          <w:t>65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47" w:history="1">
        <w:r w:rsidR="008F6C9D" w:rsidRPr="001E066B">
          <w:rPr>
            <w:rStyle w:val="Hyperlink"/>
            <w:bCs/>
            <w:noProof/>
            <w:lang w:val="ru-RU"/>
          </w:rPr>
          <w:t>Приложение 3</w:t>
        </w:r>
        <w:r w:rsidR="008F6C9D" w:rsidRPr="001E066B">
          <w:rPr>
            <w:rStyle w:val="Hyperlink"/>
            <w:noProof/>
            <w:lang w:val="ru-RU"/>
          </w:rPr>
          <w:t xml:space="preserve"> – Критерии планирования для систем цифрового телевидения ISDB-T в диапазонах ОВЧ/УВЧ</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_Toc378673847 \h </w:instrText>
        </w:r>
        <w:r w:rsidR="008F6C9D" w:rsidRPr="001E066B">
          <w:rPr>
            <w:noProof/>
            <w:webHidden/>
            <w:lang w:val="ru-RU"/>
          </w:rPr>
        </w:r>
        <w:r w:rsidR="008F6C9D" w:rsidRPr="001E066B">
          <w:rPr>
            <w:noProof/>
            <w:webHidden/>
            <w:lang w:val="ru-RU"/>
          </w:rPr>
          <w:fldChar w:fldCharType="separate"/>
        </w:r>
        <w:r>
          <w:rPr>
            <w:noProof/>
            <w:webHidden/>
            <w:lang w:val="ru-RU"/>
          </w:rPr>
          <w:t>65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48" w:history="1">
        <w:r w:rsidR="008F6C9D" w:rsidRPr="001E066B">
          <w:rPr>
            <w:rStyle w:val="Hyperlink"/>
            <w:noProof/>
            <w:lang w:val="ru-RU"/>
          </w:rPr>
          <w:t>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Защитные отношения для полезных сигналов </w:t>
        </w:r>
        <w:r w:rsidR="00021120">
          <w:rPr>
            <w:rStyle w:val="Hyperlink"/>
            <w:noProof/>
            <w:lang w:val="ru-RU"/>
          </w:rPr>
          <w:t>цифрового наземного телевидения</w:t>
        </w:r>
        <w:r w:rsidR="00021120">
          <w:rPr>
            <w:rStyle w:val="Hyperlink"/>
            <w:noProof/>
            <w:lang w:val="en-GB"/>
          </w:rPr>
          <w:t> </w:t>
        </w:r>
        <w:r w:rsidR="008F6C9D" w:rsidRPr="001E066B">
          <w:rPr>
            <w:rStyle w:val="Hyperlink"/>
            <w:noProof/>
            <w:lang w:val="ru-RU"/>
          </w:rPr>
          <w:t>ISDBT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_Toc378673848 \h </w:instrText>
        </w:r>
        <w:r w:rsidR="008F6C9D" w:rsidRPr="001E066B">
          <w:rPr>
            <w:noProof/>
            <w:webHidden/>
            <w:lang w:val="ru-RU"/>
          </w:rPr>
        </w:r>
        <w:r w:rsidR="008F6C9D" w:rsidRPr="001E066B">
          <w:rPr>
            <w:noProof/>
            <w:webHidden/>
            <w:lang w:val="ru-RU"/>
          </w:rPr>
          <w:fldChar w:fldCharType="separate"/>
        </w:r>
        <w:r>
          <w:rPr>
            <w:noProof/>
            <w:webHidden/>
            <w:lang w:val="ru-RU"/>
          </w:rPr>
          <w:t>65</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49" w:history="1">
        <w:r w:rsidR="008F6C9D" w:rsidRPr="001E066B">
          <w:rPr>
            <w:rStyle w:val="Hyperlink"/>
            <w:noProof/>
            <w:lang w:val="ru-RU"/>
          </w:rPr>
          <w:t>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сигнала цифрового наземного телевидения ISDB-T, испытывающего помехи от сигналов цифрового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_Toc378673849 \h </w:instrText>
        </w:r>
        <w:r w:rsidR="008F6C9D" w:rsidRPr="001E066B">
          <w:rPr>
            <w:noProof/>
            <w:webHidden/>
            <w:lang w:val="ru-RU"/>
          </w:rPr>
        </w:r>
        <w:r w:rsidR="008F6C9D" w:rsidRPr="001E066B">
          <w:rPr>
            <w:noProof/>
            <w:webHidden/>
            <w:lang w:val="ru-RU"/>
          </w:rPr>
          <w:fldChar w:fldCharType="separate"/>
        </w:r>
        <w:r>
          <w:rPr>
            <w:noProof/>
            <w:webHidden/>
            <w:lang w:val="ru-RU"/>
          </w:rPr>
          <w:t>66</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50" w:history="1">
        <w:r w:rsidR="008F6C9D" w:rsidRPr="001E066B">
          <w:rPr>
            <w:rStyle w:val="Hyperlink"/>
            <w:noProof/>
            <w:lang w:val="ru-RU"/>
          </w:rPr>
          <w:t>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сигнала цифрового наземного телевидения ISDB-T, испытывающего помехи от сигналов аналогового наземного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_Toc378673850 \h </w:instrText>
        </w:r>
        <w:r w:rsidR="008F6C9D" w:rsidRPr="001E066B">
          <w:rPr>
            <w:noProof/>
            <w:webHidden/>
            <w:lang w:val="ru-RU"/>
          </w:rPr>
        </w:r>
        <w:r w:rsidR="008F6C9D" w:rsidRPr="001E066B">
          <w:rPr>
            <w:noProof/>
            <w:webHidden/>
            <w:lang w:val="ru-RU"/>
          </w:rPr>
          <w:fldChar w:fldCharType="separate"/>
        </w:r>
        <w:r>
          <w:rPr>
            <w:noProof/>
            <w:webHidden/>
            <w:lang w:val="ru-RU"/>
          </w:rPr>
          <w:t>67</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51" w:history="1">
        <w:r w:rsidR="008F6C9D" w:rsidRPr="001E066B">
          <w:rPr>
            <w:rStyle w:val="Hyperlink"/>
            <w:noProof/>
            <w:lang w:val="ru-RU"/>
          </w:rPr>
          <w:t>1.2.1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_Toc378673851 \h </w:instrText>
        </w:r>
        <w:r w:rsidR="008F6C9D" w:rsidRPr="001E066B">
          <w:rPr>
            <w:noProof/>
            <w:webHidden/>
            <w:lang w:val="ru-RU"/>
          </w:rPr>
        </w:r>
        <w:r w:rsidR="008F6C9D" w:rsidRPr="001E066B">
          <w:rPr>
            <w:noProof/>
            <w:webHidden/>
            <w:lang w:val="ru-RU"/>
          </w:rPr>
          <w:fldChar w:fldCharType="separate"/>
        </w:r>
        <w:r>
          <w:rPr>
            <w:noProof/>
            <w:webHidden/>
            <w:lang w:val="ru-RU"/>
          </w:rPr>
          <w:t>67</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52" w:history="1">
        <w:r w:rsidR="008F6C9D" w:rsidRPr="001E066B">
          <w:rPr>
            <w:rStyle w:val="Hyperlink"/>
            <w:noProof/>
            <w:lang w:val="ru-RU"/>
          </w:rPr>
          <w:t>1.2.2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нижнего соседнего канала (</w:t>
        </w:r>
        <w:r w:rsidR="008F6C9D" w:rsidRPr="001E066B">
          <w:rPr>
            <w:rStyle w:val="Hyperlink"/>
            <w:i/>
            <w:iCs/>
            <w:noProof/>
            <w:lang w:val="ru-RU"/>
          </w:rPr>
          <w:t>N</w:t>
        </w:r>
        <w:r w:rsidR="008F6C9D" w:rsidRPr="001E066B">
          <w:rPr>
            <w:rStyle w:val="Hyperlink"/>
            <w:noProof/>
            <w:lang w:val="ru-RU"/>
          </w:rPr>
          <w:t xml:space="preserve"> –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_Toc378673852 \h </w:instrText>
        </w:r>
        <w:r w:rsidR="008F6C9D" w:rsidRPr="001E066B">
          <w:rPr>
            <w:noProof/>
            <w:webHidden/>
            <w:lang w:val="ru-RU"/>
          </w:rPr>
        </w:r>
        <w:r w:rsidR="008F6C9D" w:rsidRPr="001E066B">
          <w:rPr>
            <w:noProof/>
            <w:webHidden/>
            <w:lang w:val="ru-RU"/>
          </w:rPr>
          <w:fldChar w:fldCharType="separate"/>
        </w:r>
        <w:r>
          <w:rPr>
            <w:noProof/>
            <w:webHidden/>
            <w:lang w:val="ru-RU"/>
          </w:rPr>
          <w:t>68</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53" w:history="1">
        <w:r w:rsidR="008F6C9D" w:rsidRPr="001E066B">
          <w:rPr>
            <w:rStyle w:val="Hyperlink"/>
            <w:noProof/>
            <w:lang w:val="ru-RU"/>
          </w:rPr>
          <w:t>1.2.3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верхнего соседнего канала (</w:t>
        </w:r>
        <w:r w:rsidR="008F6C9D" w:rsidRPr="001E066B">
          <w:rPr>
            <w:rStyle w:val="Hyperlink"/>
            <w:i/>
            <w:iCs/>
            <w:noProof/>
            <w:lang w:val="ru-RU"/>
          </w:rPr>
          <w:t>N</w:t>
        </w:r>
        <w:r w:rsidR="008F6C9D" w:rsidRPr="001E066B">
          <w:rPr>
            <w:rStyle w:val="Hyperlink"/>
            <w:noProof/>
            <w:lang w:val="ru-RU"/>
          </w:rPr>
          <w:t xml:space="preserve"> </w:t>
        </w:r>
        <w:r w:rsidR="008F6C9D" w:rsidRPr="001E066B">
          <w:rPr>
            <w:rStyle w:val="Hyperlink"/>
            <w:rFonts w:ascii="Symbol" w:hAnsi="Symbol"/>
            <w:noProof/>
            <w:lang w:val="ru-RU"/>
          </w:rPr>
          <w:t></w:t>
        </w:r>
        <w:r w:rsidR="008F6C9D" w:rsidRPr="001E066B">
          <w:rPr>
            <w:rStyle w:val="Hyperlink"/>
            <w:noProof/>
            <w:lang w:val="ru-RU"/>
          </w:rPr>
          <w:t xml:space="preserve">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_Toc378673853 \h </w:instrText>
        </w:r>
        <w:r w:rsidR="008F6C9D" w:rsidRPr="001E066B">
          <w:rPr>
            <w:noProof/>
            <w:webHidden/>
            <w:lang w:val="ru-RU"/>
          </w:rPr>
        </w:r>
        <w:r w:rsidR="008F6C9D" w:rsidRPr="001E066B">
          <w:rPr>
            <w:noProof/>
            <w:webHidden/>
            <w:lang w:val="ru-RU"/>
          </w:rPr>
          <w:fldChar w:fldCharType="separate"/>
        </w:r>
        <w:r>
          <w:rPr>
            <w:noProof/>
            <w:webHidden/>
            <w:lang w:val="ru-RU"/>
          </w:rPr>
          <w:t>69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54" w:history="1">
        <w:r w:rsidR="008F6C9D" w:rsidRPr="001E066B">
          <w:rPr>
            <w:rStyle w:val="Hyperlink"/>
            <w:noProof/>
            <w:lang w:val="ru-RU"/>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ISDB-T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_Toc378673854 \h </w:instrText>
        </w:r>
        <w:r w:rsidR="008F6C9D" w:rsidRPr="001E066B">
          <w:rPr>
            <w:noProof/>
            <w:webHidden/>
            <w:lang w:val="ru-RU"/>
          </w:rPr>
        </w:r>
        <w:r w:rsidR="008F6C9D" w:rsidRPr="001E066B">
          <w:rPr>
            <w:noProof/>
            <w:webHidden/>
            <w:lang w:val="ru-RU"/>
          </w:rPr>
          <w:fldChar w:fldCharType="separate"/>
        </w:r>
        <w:r>
          <w:rPr>
            <w:noProof/>
            <w:webHidden/>
            <w:lang w:val="ru-RU"/>
          </w:rPr>
          <w:t>70</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55" w:history="1">
        <w:r w:rsidR="008F6C9D" w:rsidRPr="001E066B">
          <w:rPr>
            <w:rStyle w:val="Hyperlink"/>
            <w:noProof/>
            <w:lang w:val="ru-RU"/>
          </w:rPr>
          <w:t>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телевизионных систем с 525 строками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_Toc378673855 \h </w:instrText>
        </w:r>
        <w:r w:rsidR="008F6C9D" w:rsidRPr="001E066B">
          <w:rPr>
            <w:noProof/>
            <w:webHidden/>
            <w:lang w:val="ru-RU"/>
          </w:rPr>
        </w:r>
        <w:r w:rsidR="008F6C9D" w:rsidRPr="001E066B">
          <w:rPr>
            <w:noProof/>
            <w:webHidden/>
            <w:lang w:val="ru-RU"/>
          </w:rPr>
          <w:fldChar w:fldCharType="separate"/>
        </w:r>
        <w:r>
          <w:rPr>
            <w:noProof/>
            <w:webHidden/>
            <w:lang w:val="ru-RU"/>
          </w:rPr>
          <w:t>70</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56" w:history="1">
        <w:r w:rsidR="008F6C9D" w:rsidRPr="001E066B">
          <w:rPr>
            <w:rStyle w:val="Hyperlink"/>
            <w:noProof/>
            <w:lang w:val="ru-RU"/>
          </w:rPr>
          <w:t>2.1.1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видеосигналов NTSC, испытывающих помехи от сигнала цифрового телевидения ISDB-T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_Toc378673856 \h </w:instrText>
        </w:r>
        <w:r w:rsidR="008F6C9D" w:rsidRPr="001E066B">
          <w:rPr>
            <w:noProof/>
            <w:webHidden/>
            <w:lang w:val="ru-RU"/>
          </w:rPr>
        </w:r>
        <w:r w:rsidR="008F6C9D" w:rsidRPr="001E066B">
          <w:rPr>
            <w:noProof/>
            <w:webHidden/>
            <w:lang w:val="ru-RU"/>
          </w:rPr>
          <w:fldChar w:fldCharType="separate"/>
        </w:r>
        <w:r>
          <w:rPr>
            <w:noProof/>
            <w:webHidden/>
            <w:lang w:val="ru-RU"/>
          </w:rPr>
          <w:t>70</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57" w:history="1">
        <w:r w:rsidR="008F6C9D" w:rsidRPr="001E066B">
          <w:rPr>
            <w:rStyle w:val="Hyperlink"/>
            <w:noProof/>
            <w:lang w:val="ru-RU"/>
          </w:rPr>
          <w:t>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телевизионных систем с 625 строками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_Toc378673857 \h </w:instrText>
        </w:r>
        <w:r w:rsidR="008F6C9D" w:rsidRPr="001E066B">
          <w:rPr>
            <w:noProof/>
            <w:webHidden/>
            <w:lang w:val="ru-RU"/>
          </w:rPr>
        </w:r>
        <w:r w:rsidR="008F6C9D" w:rsidRPr="001E066B">
          <w:rPr>
            <w:noProof/>
            <w:webHidden/>
            <w:lang w:val="ru-RU"/>
          </w:rPr>
          <w:fldChar w:fldCharType="separate"/>
        </w:r>
        <w:r>
          <w:rPr>
            <w:noProof/>
            <w:webHidden/>
            <w:lang w:val="ru-RU"/>
          </w:rPr>
          <w:t>71</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58" w:history="1">
        <w:r w:rsidR="008F6C9D" w:rsidRPr="001E066B">
          <w:rPr>
            <w:rStyle w:val="Hyperlink"/>
            <w:noProof/>
            <w:lang w:val="ru-RU"/>
          </w:rPr>
          <w:t>2.2.1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видеосигналов PAL, испытывающих помехи от сигнала цифрового телевидения ISDB-T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_Toc378673858 \h </w:instrText>
        </w:r>
        <w:r w:rsidR="008F6C9D" w:rsidRPr="001E066B">
          <w:rPr>
            <w:noProof/>
            <w:webHidden/>
            <w:lang w:val="ru-RU"/>
          </w:rPr>
        </w:r>
        <w:r w:rsidR="008F6C9D" w:rsidRPr="001E066B">
          <w:rPr>
            <w:noProof/>
            <w:webHidden/>
            <w:lang w:val="ru-RU"/>
          </w:rPr>
          <w:fldChar w:fldCharType="separate"/>
        </w:r>
        <w:r>
          <w:rPr>
            <w:noProof/>
            <w:webHidden/>
            <w:lang w:val="ru-RU"/>
          </w:rPr>
          <w:t>71</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59" w:history="1">
        <w:r w:rsidR="008F6C9D" w:rsidRPr="001E066B">
          <w:rPr>
            <w:rStyle w:val="Hyperlink"/>
            <w:noProof/>
            <w:lang w:val="ru-RU"/>
          </w:rPr>
          <w:t>2.2.1.1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_Toc378673859 \h </w:instrText>
        </w:r>
        <w:r w:rsidR="008F6C9D" w:rsidRPr="001E066B">
          <w:rPr>
            <w:noProof/>
            <w:webHidden/>
            <w:lang w:val="ru-RU"/>
          </w:rPr>
        </w:r>
        <w:r w:rsidR="008F6C9D" w:rsidRPr="001E066B">
          <w:rPr>
            <w:noProof/>
            <w:webHidden/>
            <w:lang w:val="ru-RU"/>
          </w:rPr>
          <w:fldChar w:fldCharType="separate"/>
        </w:r>
        <w:r>
          <w:rPr>
            <w:noProof/>
            <w:webHidden/>
            <w:lang w:val="ru-RU"/>
          </w:rPr>
          <w:t>71</w:t>
        </w:r>
        <w:r w:rsidR="008F6C9D" w:rsidRPr="001E066B">
          <w:rPr>
            <w:noProof/>
            <w:webHidden/>
            <w:lang w:val="ru-RU"/>
          </w:rPr>
          <w:fldChar w:fldCharType="end"/>
        </w:r>
      </w:hyperlink>
    </w:p>
    <w:p w:rsidR="00684A7C" w:rsidRDefault="003E32FA" w:rsidP="008F6C9D">
      <w:pPr>
        <w:pStyle w:val="TOC4"/>
        <w:spacing w:before="120"/>
        <w:jc w:val="left"/>
        <w:rPr>
          <w:noProof/>
          <w:lang w:val="ru-RU"/>
        </w:rPr>
      </w:pPr>
      <w:hyperlink w:anchor="_Toc378673860" w:history="1">
        <w:r w:rsidR="008F6C9D" w:rsidRPr="001E066B">
          <w:rPr>
            <w:rStyle w:val="Hyperlink"/>
            <w:noProof/>
            <w:lang w:val="ru-RU"/>
          </w:rPr>
          <w:t>2.2.1.2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 нижнем соседнем канале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_Toc378673860 \h </w:instrText>
        </w:r>
        <w:r w:rsidR="008F6C9D" w:rsidRPr="001E066B">
          <w:rPr>
            <w:noProof/>
            <w:webHidden/>
            <w:lang w:val="ru-RU"/>
          </w:rPr>
        </w:r>
        <w:r w:rsidR="008F6C9D" w:rsidRPr="001E066B">
          <w:rPr>
            <w:noProof/>
            <w:webHidden/>
            <w:lang w:val="ru-RU"/>
          </w:rPr>
          <w:fldChar w:fldCharType="separate"/>
        </w:r>
        <w:r>
          <w:rPr>
            <w:noProof/>
            <w:webHidden/>
            <w:lang w:val="ru-RU"/>
          </w:rPr>
          <w:t>71</w:t>
        </w:r>
        <w:r w:rsidR="008F6C9D" w:rsidRPr="001E066B">
          <w:rPr>
            <w:noProof/>
            <w:webHidden/>
            <w:lang w:val="ru-RU"/>
          </w:rPr>
          <w:fldChar w:fldCharType="end"/>
        </w:r>
      </w:hyperlink>
    </w:p>
    <w:p w:rsidR="008F6C9D" w:rsidRPr="001E066B" w:rsidRDefault="003E32FA" w:rsidP="008F6C9D">
      <w:pPr>
        <w:pStyle w:val="TOC4"/>
        <w:spacing w:before="120"/>
        <w:jc w:val="left"/>
        <w:rPr>
          <w:rFonts w:asciiTheme="minorHAnsi" w:eastAsiaTheme="minorEastAsia" w:hAnsiTheme="minorHAnsi" w:cstheme="minorBidi"/>
          <w:noProof/>
          <w:szCs w:val="22"/>
          <w:lang w:val="ru-RU" w:eastAsia="zh-CN"/>
        </w:rPr>
      </w:pPr>
      <w:hyperlink w:anchor="_Toc378673861" w:history="1">
        <w:r w:rsidR="00684A7C" w:rsidRPr="001E066B">
          <w:rPr>
            <w:rStyle w:val="Hyperlink"/>
            <w:noProof/>
            <w:lang w:val="ru-RU"/>
          </w:rPr>
          <w:t>2.2.1.3</w:t>
        </w:r>
        <w:r w:rsidR="00684A7C" w:rsidRPr="001E066B">
          <w:rPr>
            <w:rFonts w:asciiTheme="minorHAnsi" w:eastAsiaTheme="minorEastAsia" w:hAnsiTheme="minorHAnsi" w:cstheme="minorBidi"/>
            <w:noProof/>
            <w:szCs w:val="22"/>
            <w:lang w:val="ru-RU" w:eastAsia="zh-CN"/>
          </w:rPr>
          <w:tab/>
        </w:r>
        <w:r w:rsidR="00684A7C" w:rsidRPr="001E066B">
          <w:rPr>
            <w:rStyle w:val="Hyperlink"/>
            <w:noProof/>
            <w:lang w:val="ru-RU"/>
          </w:rPr>
          <w:t>Защита от помех в верхнем соседнем канале</w:t>
        </w:r>
        <w:r w:rsidR="00684A7C" w:rsidRPr="001E066B">
          <w:rPr>
            <w:noProof/>
            <w:webHidden/>
            <w:lang w:val="ru-RU"/>
          </w:rPr>
          <w:tab/>
        </w:r>
        <w:r w:rsidR="00684A7C" w:rsidRPr="001E066B">
          <w:rPr>
            <w:noProof/>
            <w:webHidden/>
            <w:lang w:val="ru-RU"/>
          </w:rPr>
          <w:tab/>
        </w:r>
        <w:r w:rsidR="00684A7C" w:rsidRPr="001E066B">
          <w:rPr>
            <w:noProof/>
            <w:webHidden/>
            <w:lang w:val="ru-RU"/>
          </w:rPr>
          <w:fldChar w:fldCharType="begin"/>
        </w:r>
        <w:r w:rsidR="00684A7C" w:rsidRPr="001E066B">
          <w:rPr>
            <w:noProof/>
            <w:webHidden/>
            <w:lang w:val="ru-RU"/>
          </w:rPr>
          <w:instrText xml:space="preserve"> PAGEREF _Toc378673861 \h </w:instrText>
        </w:r>
        <w:r w:rsidR="00684A7C" w:rsidRPr="001E066B">
          <w:rPr>
            <w:noProof/>
            <w:webHidden/>
            <w:lang w:val="ru-RU"/>
          </w:rPr>
        </w:r>
        <w:r w:rsidR="00684A7C" w:rsidRPr="001E066B">
          <w:rPr>
            <w:noProof/>
            <w:webHidden/>
            <w:lang w:val="ru-RU"/>
          </w:rPr>
          <w:fldChar w:fldCharType="separate"/>
        </w:r>
        <w:r>
          <w:rPr>
            <w:noProof/>
            <w:webHidden/>
            <w:lang w:val="ru-RU"/>
          </w:rPr>
          <w:t>71</w:t>
        </w:r>
        <w:r w:rsidR="00684A7C" w:rsidRPr="001E066B">
          <w:rPr>
            <w:noProof/>
            <w:webHidden/>
            <w:lang w:val="ru-RU"/>
          </w:rPr>
          <w:fldChar w:fldCharType="end"/>
        </w:r>
      </w:hyperlink>
    </w:p>
    <w:p w:rsidR="008F6C9D" w:rsidRPr="001E066B" w:rsidRDefault="008F6C9D" w:rsidP="008F6C9D">
      <w:pPr>
        <w:pStyle w:val="toc0"/>
        <w:pageBreakBefore/>
        <w:jc w:val="right"/>
        <w:rPr>
          <w:i w:val="0"/>
          <w:noProof/>
          <w:szCs w:val="22"/>
          <w:lang w:val="ru-RU"/>
        </w:rPr>
      </w:pPr>
      <w:r w:rsidRPr="001E066B">
        <w:rPr>
          <w:noProof/>
          <w:szCs w:val="22"/>
          <w:lang w:val="ru-RU"/>
        </w:rPr>
        <w:lastRenderedPageBreak/>
        <w:t>Стр</w:t>
      </w:r>
      <w:r w:rsidRPr="001E066B">
        <w:rPr>
          <w:i w:val="0"/>
          <w:noProof/>
          <w:szCs w:val="22"/>
          <w:lang w:val="ru-RU"/>
        </w:rPr>
        <w:t>.</w:t>
      </w:r>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62" w:history="1">
        <w:r w:rsidR="008F6C9D" w:rsidRPr="001E066B">
          <w:rPr>
            <w:rStyle w:val="Hyperlink"/>
            <w:noProof/>
            <w:lang w:val="ru-RU"/>
          </w:rPr>
          <w:t>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ISDB-T с мешающим сигналом</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_Toc378673862 \h </w:instrText>
        </w:r>
        <w:r w:rsidR="008F6C9D" w:rsidRPr="001E066B">
          <w:rPr>
            <w:noProof/>
            <w:webHidden/>
            <w:lang w:val="ru-RU"/>
          </w:rPr>
        </w:r>
        <w:r w:rsidR="008F6C9D" w:rsidRPr="001E066B">
          <w:rPr>
            <w:noProof/>
            <w:webHidden/>
            <w:lang w:val="ru-RU"/>
          </w:rPr>
          <w:fldChar w:fldCharType="separate"/>
        </w:r>
        <w:r>
          <w:rPr>
            <w:noProof/>
            <w:webHidden/>
            <w:lang w:val="ru-RU"/>
          </w:rPr>
          <w:t>71</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63" w:history="1">
        <w:r w:rsidR="008F6C9D" w:rsidRPr="001E066B">
          <w:rPr>
            <w:rStyle w:val="Hyperlink"/>
            <w:noProof/>
            <w:lang w:val="ru-RU"/>
          </w:rPr>
          <w:t>3.1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звуковых сигналов NTSC, испытывающих помехи от цифровых телевизионных сигналов ISDB-T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_Toc378673863 \h </w:instrText>
        </w:r>
        <w:r w:rsidR="008F6C9D" w:rsidRPr="001E066B">
          <w:rPr>
            <w:noProof/>
            <w:webHidden/>
            <w:lang w:val="ru-RU"/>
          </w:rPr>
        </w:r>
        <w:r w:rsidR="008F6C9D" w:rsidRPr="001E066B">
          <w:rPr>
            <w:noProof/>
            <w:webHidden/>
            <w:lang w:val="ru-RU"/>
          </w:rPr>
          <w:fldChar w:fldCharType="separate"/>
        </w:r>
        <w:r>
          <w:rPr>
            <w:noProof/>
            <w:webHidden/>
            <w:lang w:val="ru-RU"/>
          </w:rPr>
          <w:t>71</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64" w:history="1">
        <w:r w:rsidR="008F6C9D" w:rsidRPr="001E066B">
          <w:rPr>
            <w:rStyle w:val="Hyperlink"/>
            <w:noProof/>
            <w:lang w:val="ru-RU"/>
          </w:rPr>
          <w:t>3.2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звуковых сигналов FM систем аналогового телевидения I/PAL и G/PAL, испытывающих помехи от сигнала цифрового наземного телевидения ISDB-T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_Toc378673864 \h </w:instrText>
        </w:r>
        <w:r w:rsidR="008F6C9D" w:rsidRPr="001E066B">
          <w:rPr>
            <w:noProof/>
            <w:webHidden/>
            <w:lang w:val="ru-RU"/>
          </w:rPr>
        </w:r>
        <w:r w:rsidR="008F6C9D" w:rsidRPr="001E066B">
          <w:rPr>
            <w:noProof/>
            <w:webHidden/>
            <w:lang w:val="ru-RU"/>
          </w:rPr>
          <w:fldChar w:fldCharType="separate"/>
        </w:r>
        <w:r>
          <w:rPr>
            <w:noProof/>
            <w:webHidden/>
            <w:lang w:val="ru-RU"/>
          </w:rPr>
          <w:t>72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735588" w:history="1">
        <w:r w:rsidR="008F6C9D" w:rsidRPr="001E066B">
          <w:rPr>
            <w:rStyle w:val="Hyperlink"/>
            <w:noProof/>
            <w:lang w:val="ru-RU"/>
          </w:rPr>
          <w:t>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и пороговые уровни перегрузки для сигнала ISDB-T 6 МГц, испытывающего помехи от сигнала базовой станции или пользовательского оборудования LTE</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_Toc401735588 \h </w:instrText>
        </w:r>
        <w:r w:rsidR="008F6C9D" w:rsidRPr="001E066B">
          <w:rPr>
            <w:noProof/>
            <w:webHidden/>
            <w:lang w:val="ru-RU"/>
          </w:rPr>
        </w:r>
        <w:r w:rsidR="008F6C9D" w:rsidRPr="001E066B">
          <w:rPr>
            <w:noProof/>
            <w:webHidden/>
            <w:lang w:val="ru-RU"/>
          </w:rPr>
          <w:fldChar w:fldCharType="separate"/>
        </w:r>
        <w:r>
          <w:rPr>
            <w:noProof/>
            <w:webHidden/>
            <w:lang w:val="ru-RU"/>
          </w:rPr>
          <w:t>73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65" w:history="1">
        <w:r w:rsidR="008F6C9D" w:rsidRPr="001E066B">
          <w:rPr>
            <w:rStyle w:val="Hyperlink"/>
            <w:noProof/>
            <w:lang w:val="ru-RU"/>
          </w:rPr>
          <w:t>5</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Минимальная напряженность поля для наземного цифрового телевидения ISDB-T, фиксированный прием</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_Toc378673865 \h </w:instrText>
        </w:r>
        <w:r w:rsidR="008F6C9D" w:rsidRPr="001E066B">
          <w:rPr>
            <w:noProof/>
            <w:webHidden/>
            <w:lang w:val="ru-RU"/>
          </w:rPr>
        </w:r>
        <w:r w:rsidR="008F6C9D" w:rsidRPr="001E066B">
          <w:rPr>
            <w:noProof/>
            <w:webHidden/>
            <w:lang w:val="ru-RU"/>
          </w:rPr>
          <w:fldChar w:fldCharType="separate"/>
        </w:r>
        <w:r>
          <w:rPr>
            <w:noProof/>
            <w:webHidden/>
            <w:lang w:val="ru-RU"/>
          </w:rPr>
          <w:t>73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66" w:history="1">
        <w:r w:rsidR="008F6C9D" w:rsidRPr="001E066B">
          <w:rPr>
            <w:rStyle w:val="Hyperlink"/>
            <w:noProof/>
            <w:lang w:val="ru-RU" w:eastAsia="ja-JP"/>
          </w:rPr>
          <w:t>6</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_Toc378673866 \h </w:instrText>
        </w:r>
        <w:r w:rsidR="008F6C9D" w:rsidRPr="001E066B">
          <w:rPr>
            <w:noProof/>
            <w:webHidden/>
            <w:lang w:val="ru-RU"/>
          </w:rPr>
        </w:r>
        <w:r w:rsidR="008F6C9D" w:rsidRPr="001E066B">
          <w:rPr>
            <w:noProof/>
            <w:webHidden/>
            <w:lang w:val="ru-RU"/>
          </w:rPr>
          <w:fldChar w:fldCharType="separate"/>
        </w:r>
        <w:r>
          <w:rPr>
            <w:noProof/>
            <w:webHidden/>
            <w:lang w:val="ru-RU"/>
          </w:rPr>
          <w:t>74</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67" w:history="1">
        <w:r w:rsidR="008F6C9D" w:rsidRPr="001E066B">
          <w:rPr>
            <w:rStyle w:val="Hyperlink"/>
            <w:noProof/>
            <w:snapToGrid w:val="0"/>
            <w:lang w:val="ru-RU" w:eastAsia="ja-JP"/>
          </w:rPr>
          <w:t>6</w:t>
        </w:r>
        <w:r w:rsidR="008F6C9D" w:rsidRPr="001E066B">
          <w:rPr>
            <w:rStyle w:val="Hyperlink"/>
            <w:noProof/>
            <w:snapToGrid w:val="0"/>
            <w:lang w:val="ru-RU" w:eastAsia="fr-FR"/>
          </w:rPr>
          <w:t>.1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Модели каналов приема на портативное оборудование идущим пользователем внутри и вне помещения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_Toc378673867 \h </w:instrText>
        </w:r>
        <w:r w:rsidR="008F6C9D" w:rsidRPr="001E066B">
          <w:rPr>
            <w:noProof/>
            <w:webHidden/>
            <w:lang w:val="ru-RU"/>
          </w:rPr>
        </w:r>
        <w:r w:rsidR="008F6C9D" w:rsidRPr="001E066B">
          <w:rPr>
            <w:noProof/>
            <w:webHidden/>
            <w:lang w:val="ru-RU"/>
          </w:rPr>
          <w:fldChar w:fldCharType="separate"/>
        </w:r>
        <w:r>
          <w:rPr>
            <w:noProof/>
            <w:webHidden/>
            <w:lang w:val="ru-RU"/>
          </w:rPr>
          <w:t>74</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68" w:history="1">
        <w:r w:rsidR="008F6C9D" w:rsidRPr="001E066B">
          <w:rPr>
            <w:rStyle w:val="Hyperlink"/>
            <w:noProof/>
            <w:snapToGrid w:val="0"/>
            <w:lang w:val="ru-RU" w:eastAsia="ja-JP"/>
          </w:rPr>
          <w:t>6</w:t>
        </w:r>
        <w:r w:rsidR="008F6C9D" w:rsidRPr="001E066B">
          <w:rPr>
            <w:rStyle w:val="Hyperlink"/>
            <w:noProof/>
            <w:snapToGrid w:val="0"/>
            <w:lang w:val="ru-RU" w:eastAsia="fr-FR"/>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Модель канала при приеме на мобильное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_Toc378673868 \h </w:instrText>
        </w:r>
        <w:r w:rsidR="008F6C9D" w:rsidRPr="001E066B">
          <w:rPr>
            <w:noProof/>
            <w:webHidden/>
            <w:lang w:val="ru-RU"/>
          </w:rPr>
        </w:r>
        <w:r w:rsidR="008F6C9D" w:rsidRPr="001E066B">
          <w:rPr>
            <w:noProof/>
            <w:webHidden/>
            <w:lang w:val="ru-RU"/>
          </w:rPr>
          <w:fldChar w:fldCharType="separate"/>
        </w:r>
        <w:r>
          <w:rPr>
            <w:noProof/>
            <w:webHidden/>
            <w:lang w:val="ru-RU"/>
          </w:rPr>
          <w:t>76</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69" w:history="1">
        <w:r w:rsidR="008F6C9D" w:rsidRPr="001E066B">
          <w:rPr>
            <w:rStyle w:val="Hyperlink"/>
            <w:noProof/>
            <w:snapToGrid w:val="0"/>
            <w:lang w:val="ru-RU" w:eastAsia="ja-JP"/>
          </w:rPr>
          <w:t>6</w:t>
        </w:r>
        <w:r w:rsidR="008F6C9D" w:rsidRPr="001E066B">
          <w:rPr>
            <w:rStyle w:val="Hyperlink"/>
            <w:noProof/>
            <w:snapToGrid w:val="0"/>
            <w:lang w:val="ru-RU" w:eastAsia="fr-FR"/>
          </w:rPr>
          <w:t>.3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Требуемое среднее отношение </w:t>
        </w:r>
        <w:r w:rsidR="008F6C9D" w:rsidRPr="001E066B">
          <w:rPr>
            <w:rStyle w:val="Hyperlink"/>
            <w:i/>
            <w:iCs/>
            <w:noProof/>
            <w:lang w:val="ru-RU"/>
          </w:rPr>
          <w:t>C</w:t>
        </w:r>
        <w:r w:rsidR="008F6C9D" w:rsidRPr="001E066B">
          <w:rPr>
            <w:rStyle w:val="Hyperlink"/>
            <w:noProof/>
            <w:lang w:val="ru-RU"/>
          </w:rPr>
          <w:t>/</w:t>
        </w:r>
        <w:r w:rsidR="008F6C9D" w:rsidRPr="001E066B">
          <w:rPr>
            <w:rStyle w:val="Hyperlink"/>
            <w:i/>
            <w:iCs/>
            <w:noProof/>
            <w:lang w:val="ru-RU"/>
          </w:rPr>
          <w:t>N</w:t>
        </w:r>
        <w:r w:rsidR="008F6C9D" w:rsidRPr="001E066B">
          <w:rPr>
            <w:rStyle w:val="Hyperlink"/>
            <w:noProof/>
            <w:lang w:val="ru-RU"/>
          </w:rPr>
          <w:t xml:space="preserve"> при приеме на портативное оборудование внутри и вне помещения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_Toc378673869 \h </w:instrText>
        </w:r>
        <w:r w:rsidR="008F6C9D" w:rsidRPr="001E066B">
          <w:rPr>
            <w:noProof/>
            <w:webHidden/>
            <w:lang w:val="ru-RU"/>
          </w:rPr>
        </w:r>
        <w:r w:rsidR="008F6C9D" w:rsidRPr="001E066B">
          <w:rPr>
            <w:noProof/>
            <w:webHidden/>
            <w:lang w:val="ru-RU"/>
          </w:rPr>
          <w:fldChar w:fldCharType="separate"/>
        </w:r>
        <w:r>
          <w:rPr>
            <w:noProof/>
            <w:webHidden/>
            <w:lang w:val="ru-RU"/>
          </w:rPr>
          <w:t>76</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70" w:history="1">
        <w:r w:rsidR="008F6C9D" w:rsidRPr="001E066B">
          <w:rPr>
            <w:rStyle w:val="Hyperlink"/>
            <w:noProof/>
            <w:snapToGrid w:val="0"/>
            <w:lang w:val="ru-RU" w:eastAsia="ja-JP"/>
          </w:rPr>
          <w:t>6</w:t>
        </w:r>
        <w:r w:rsidR="008F6C9D" w:rsidRPr="001E066B">
          <w:rPr>
            <w:rStyle w:val="Hyperlink"/>
            <w:noProof/>
            <w:snapToGrid w:val="0"/>
            <w:lang w:val="ru-RU" w:eastAsia="fr-FR"/>
          </w:rPr>
          <w:t>.4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Требуемое среднее отношение </w:t>
        </w:r>
        <w:r w:rsidR="008F6C9D" w:rsidRPr="001E066B">
          <w:rPr>
            <w:rStyle w:val="Hyperlink"/>
            <w:i/>
            <w:iCs/>
            <w:noProof/>
            <w:lang w:val="ru-RU"/>
          </w:rPr>
          <w:t>C</w:t>
        </w:r>
        <w:r w:rsidR="008F6C9D" w:rsidRPr="001E066B">
          <w:rPr>
            <w:rStyle w:val="Hyperlink"/>
            <w:noProof/>
            <w:lang w:val="ru-RU"/>
          </w:rPr>
          <w:t>/</w:t>
        </w:r>
        <w:r w:rsidR="008F6C9D" w:rsidRPr="001E066B">
          <w:rPr>
            <w:rStyle w:val="Hyperlink"/>
            <w:i/>
            <w:iCs/>
            <w:noProof/>
            <w:lang w:val="ru-RU"/>
          </w:rPr>
          <w:t>N</w:t>
        </w:r>
        <w:r w:rsidR="008F6C9D" w:rsidRPr="001E066B">
          <w:rPr>
            <w:rStyle w:val="Hyperlink"/>
            <w:noProof/>
            <w:lang w:val="ru-RU"/>
          </w:rPr>
          <w:t xml:space="preserve"> для </w:t>
        </w:r>
        <w:r w:rsidR="008F6C9D" w:rsidRPr="001E066B">
          <w:rPr>
            <w:rStyle w:val="Hyperlink"/>
            <w:noProof/>
            <w:snapToGrid w:val="0"/>
            <w:lang w:val="ru-RU" w:eastAsia="fr-FR"/>
          </w:rPr>
          <w:t>мобильного</w:t>
        </w:r>
        <w:r w:rsidR="008F6C9D" w:rsidRPr="001E066B">
          <w:rPr>
            <w:rStyle w:val="Hyperlink"/>
            <w:noProof/>
            <w:lang w:val="ru-RU"/>
          </w:rPr>
          <w:t xml:space="preserve"> приема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_Toc378673870 \h </w:instrText>
        </w:r>
        <w:r w:rsidR="008F6C9D" w:rsidRPr="001E066B">
          <w:rPr>
            <w:noProof/>
            <w:webHidden/>
            <w:lang w:val="ru-RU"/>
          </w:rPr>
        </w:r>
        <w:r w:rsidR="008F6C9D" w:rsidRPr="001E066B">
          <w:rPr>
            <w:noProof/>
            <w:webHidden/>
            <w:lang w:val="ru-RU"/>
          </w:rPr>
          <w:fldChar w:fldCharType="separate"/>
        </w:r>
        <w:r>
          <w:rPr>
            <w:noProof/>
            <w:webHidden/>
            <w:lang w:val="ru-RU"/>
          </w:rPr>
          <w:t>77</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71" w:history="1">
        <w:r w:rsidR="008F6C9D" w:rsidRPr="001E066B">
          <w:rPr>
            <w:rStyle w:val="Hyperlink"/>
            <w:noProof/>
            <w:lang w:val="ru-RU" w:eastAsia="ja-JP"/>
          </w:rPr>
          <w:t>6</w:t>
        </w:r>
        <w:r w:rsidR="008F6C9D" w:rsidRPr="001E066B">
          <w:rPr>
            <w:rStyle w:val="Hyperlink"/>
            <w:noProof/>
            <w:lang w:val="ru-RU"/>
          </w:rPr>
          <w:t>.5</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Коэффициент шума приемника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_Toc378673871 \h </w:instrText>
        </w:r>
        <w:r w:rsidR="008F6C9D" w:rsidRPr="001E066B">
          <w:rPr>
            <w:noProof/>
            <w:webHidden/>
            <w:lang w:val="ru-RU"/>
          </w:rPr>
        </w:r>
        <w:r w:rsidR="008F6C9D" w:rsidRPr="001E066B">
          <w:rPr>
            <w:noProof/>
            <w:webHidden/>
            <w:lang w:val="ru-RU"/>
          </w:rPr>
          <w:fldChar w:fldCharType="separate"/>
        </w:r>
        <w:r>
          <w:rPr>
            <w:noProof/>
            <w:webHidden/>
            <w:lang w:val="ru-RU"/>
          </w:rPr>
          <w:t>77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72" w:history="1">
        <w:r w:rsidR="008F6C9D" w:rsidRPr="001E066B">
          <w:rPr>
            <w:rStyle w:val="Hyperlink"/>
            <w:noProof/>
            <w:lang w:val="ru-RU"/>
          </w:rPr>
          <w:t>Дополнение 1 к Приложению 3 – Расчет минимальной напряженности поля и минимальной медианной эквивалентной напряженности поля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_Toc378673872 \h </w:instrText>
        </w:r>
        <w:r w:rsidR="008F6C9D" w:rsidRPr="001E066B">
          <w:rPr>
            <w:noProof/>
            <w:webHidden/>
            <w:lang w:val="ru-RU"/>
          </w:rPr>
        </w:r>
        <w:r w:rsidR="008F6C9D" w:rsidRPr="001E066B">
          <w:rPr>
            <w:noProof/>
            <w:webHidden/>
            <w:lang w:val="ru-RU"/>
          </w:rPr>
          <w:fldChar w:fldCharType="separate"/>
        </w:r>
        <w:r>
          <w:rPr>
            <w:noProof/>
            <w:webHidden/>
            <w:lang w:val="ru-RU"/>
          </w:rPr>
          <w:t>78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73" w:history="1">
        <w:r w:rsidR="008F6C9D" w:rsidRPr="001E066B">
          <w:rPr>
            <w:rStyle w:val="Hyperlink"/>
            <w:bCs/>
            <w:noProof/>
            <w:lang w:val="ru-RU"/>
          </w:rPr>
          <w:t>Приложение 4 –</w:t>
        </w:r>
        <w:r w:rsidR="008F6C9D" w:rsidRPr="001E066B">
          <w:rPr>
            <w:rStyle w:val="Hyperlink"/>
            <w:noProof/>
            <w:lang w:val="ru-RU"/>
          </w:rPr>
          <w:t xml:space="preserve"> Критерии планирования для цифровых телевизионных систем DTMB в диапазонах ОВЧ/УВЧ</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_Toc378673873 \h </w:instrText>
        </w:r>
        <w:r w:rsidR="008F6C9D" w:rsidRPr="001E066B">
          <w:rPr>
            <w:noProof/>
            <w:webHidden/>
            <w:lang w:val="ru-RU"/>
          </w:rPr>
        </w:r>
        <w:r w:rsidR="008F6C9D" w:rsidRPr="001E066B">
          <w:rPr>
            <w:noProof/>
            <w:webHidden/>
            <w:lang w:val="ru-RU"/>
          </w:rPr>
          <w:fldChar w:fldCharType="separate"/>
        </w:r>
        <w:r>
          <w:rPr>
            <w:noProof/>
            <w:webHidden/>
            <w:lang w:val="ru-RU"/>
          </w:rPr>
          <w:t>79</w:t>
        </w:r>
        <w:r w:rsidR="008F6C9D" w:rsidRPr="001E066B">
          <w:rPr>
            <w:noProof/>
            <w:webHidden/>
            <w:lang w:val="ru-RU"/>
          </w:rPr>
          <w:fldChar w:fldCharType="end"/>
        </w:r>
      </w:hyperlink>
    </w:p>
    <w:p w:rsidR="008F6C9D" w:rsidRPr="00A1039B" w:rsidRDefault="003E32FA" w:rsidP="008F6C9D">
      <w:pPr>
        <w:pStyle w:val="TOC1"/>
        <w:spacing w:before="120"/>
        <w:jc w:val="left"/>
        <w:rPr>
          <w:rFonts w:asciiTheme="minorHAnsi" w:eastAsiaTheme="minorEastAsia" w:hAnsiTheme="minorHAnsi" w:cstheme="minorBidi"/>
          <w:noProof/>
          <w:spacing w:val="-2"/>
          <w:szCs w:val="22"/>
          <w:lang w:val="ru-RU" w:eastAsia="zh-CN"/>
        </w:rPr>
      </w:pPr>
      <w:hyperlink w:anchor="_Toc378673874" w:history="1">
        <w:r w:rsidR="008F6C9D" w:rsidRPr="00A1039B">
          <w:rPr>
            <w:rStyle w:val="Hyperlink"/>
            <w:noProof/>
            <w:spacing w:val="-2"/>
            <w:lang w:val="ru-RU"/>
          </w:rPr>
          <w:t>1</w:t>
        </w:r>
        <w:r w:rsidR="008F6C9D" w:rsidRPr="00A1039B">
          <w:rPr>
            <w:rFonts w:asciiTheme="minorHAnsi" w:eastAsiaTheme="minorEastAsia" w:hAnsiTheme="minorHAnsi" w:cstheme="minorBidi"/>
            <w:noProof/>
            <w:spacing w:val="-2"/>
            <w:szCs w:val="22"/>
            <w:lang w:val="ru-RU" w:eastAsia="zh-CN"/>
          </w:rPr>
          <w:tab/>
        </w:r>
        <w:r w:rsidR="008F6C9D" w:rsidRPr="00A1039B">
          <w:rPr>
            <w:rStyle w:val="Hyperlink"/>
            <w:noProof/>
            <w:spacing w:val="-2"/>
            <w:lang w:val="ru-RU"/>
          </w:rPr>
          <w:t xml:space="preserve">Защитные </w:t>
        </w:r>
        <w:r w:rsidR="008F6C9D" w:rsidRPr="00A1039B">
          <w:rPr>
            <w:rStyle w:val="Hyperlink"/>
            <w:noProof/>
            <w:spacing w:val="-2"/>
            <w:lang w:val="ru-RU" w:eastAsia="zh-CN"/>
          </w:rPr>
          <w:t>отношения</w:t>
        </w:r>
        <w:r w:rsidR="008F6C9D" w:rsidRPr="00A1039B">
          <w:rPr>
            <w:rStyle w:val="Hyperlink"/>
            <w:noProof/>
            <w:spacing w:val="-2"/>
            <w:lang w:val="ru-RU"/>
          </w:rPr>
          <w:t xml:space="preserve"> для полезных сигналов цифрового наземного телевидения DTMB</w:t>
        </w:r>
        <w:r w:rsidR="008F6C9D" w:rsidRPr="00A1039B">
          <w:rPr>
            <w:noProof/>
            <w:webHidden/>
            <w:spacing w:val="-2"/>
            <w:lang w:val="ru-RU"/>
          </w:rPr>
          <w:tab/>
        </w:r>
        <w:r w:rsidR="008F6C9D" w:rsidRPr="00A1039B">
          <w:rPr>
            <w:noProof/>
            <w:webHidden/>
            <w:spacing w:val="-2"/>
            <w:lang w:val="ru-RU"/>
          </w:rPr>
          <w:tab/>
        </w:r>
        <w:r w:rsidR="008F6C9D" w:rsidRPr="00A1039B">
          <w:rPr>
            <w:noProof/>
            <w:webHidden/>
            <w:spacing w:val="-2"/>
            <w:lang w:val="ru-RU"/>
          </w:rPr>
          <w:fldChar w:fldCharType="begin"/>
        </w:r>
        <w:r w:rsidR="008F6C9D" w:rsidRPr="00A1039B">
          <w:rPr>
            <w:noProof/>
            <w:webHidden/>
            <w:spacing w:val="-2"/>
            <w:lang w:val="ru-RU"/>
          </w:rPr>
          <w:instrText xml:space="preserve"> PAGEREF _Toc378673874 \h </w:instrText>
        </w:r>
        <w:r w:rsidR="008F6C9D" w:rsidRPr="00A1039B">
          <w:rPr>
            <w:noProof/>
            <w:webHidden/>
            <w:spacing w:val="-2"/>
            <w:lang w:val="ru-RU"/>
          </w:rPr>
        </w:r>
        <w:r w:rsidR="008F6C9D" w:rsidRPr="00A1039B">
          <w:rPr>
            <w:noProof/>
            <w:webHidden/>
            <w:spacing w:val="-2"/>
            <w:lang w:val="ru-RU"/>
          </w:rPr>
          <w:fldChar w:fldCharType="separate"/>
        </w:r>
        <w:r>
          <w:rPr>
            <w:noProof/>
            <w:webHidden/>
            <w:spacing w:val="-2"/>
            <w:lang w:val="ru-RU"/>
          </w:rPr>
          <w:t>79</w:t>
        </w:r>
        <w:r w:rsidR="008F6C9D" w:rsidRPr="00A1039B">
          <w:rPr>
            <w:noProof/>
            <w:webHidden/>
            <w:spacing w:val="-2"/>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75" w:history="1">
        <w:r w:rsidR="008F6C9D" w:rsidRPr="001E066B">
          <w:rPr>
            <w:rStyle w:val="Hyperlink"/>
            <w:noProof/>
            <w:lang w:val="ru-RU"/>
          </w:rPr>
          <w:t>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сигнала DTMB, испытывающего помехи от сигнала DTMB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_Toc378673875 \h </w:instrText>
        </w:r>
        <w:r w:rsidR="008F6C9D" w:rsidRPr="001E066B">
          <w:rPr>
            <w:noProof/>
            <w:webHidden/>
            <w:lang w:val="ru-RU"/>
          </w:rPr>
        </w:r>
        <w:r w:rsidR="008F6C9D" w:rsidRPr="001E066B">
          <w:rPr>
            <w:noProof/>
            <w:webHidden/>
            <w:lang w:val="ru-RU"/>
          </w:rPr>
          <w:fldChar w:fldCharType="separate"/>
        </w:r>
        <w:r>
          <w:rPr>
            <w:noProof/>
            <w:webHidden/>
            <w:lang w:val="ru-RU"/>
          </w:rPr>
          <w:t>80</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76" w:history="1">
        <w:r w:rsidR="008F6C9D" w:rsidRPr="001E066B">
          <w:rPr>
            <w:rStyle w:val="Hyperlink"/>
            <w:noProof/>
            <w:lang w:val="ru-RU"/>
          </w:rPr>
          <w:t>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сигнала DTMB, испытывающего помехи от аналогового наземного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_Toc378673876 \h </w:instrText>
        </w:r>
        <w:r w:rsidR="008F6C9D" w:rsidRPr="001E066B">
          <w:rPr>
            <w:noProof/>
            <w:webHidden/>
            <w:lang w:val="ru-RU"/>
          </w:rPr>
        </w:r>
        <w:r w:rsidR="008F6C9D" w:rsidRPr="001E066B">
          <w:rPr>
            <w:noProof/>
            <w:webHidden/>
            <w:lang w:val="ru-RU"/>
          </w:rPr>
          <w:fldChar w:fldCharType="separate"/>
        </w:r>
        <w:r>
          <w:rPr>
            <w:noProof/>
            <w:webHidden/>
            <w:lang w:val="ru-RU"/>
          </w:rPr>
          <w:t>81</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77" w:history="1">
        <w:r w:rsidR="008F6C9D" w:rsidRPr="001E066B">
          <w:rPr>
            <w:rStyle w:val="Hyperlink"/>
            <w:noProof/>
            <w:lang w:val="ru-RU"/>
          </w:rPr>
          <w:t>1.2.1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_Toc378673877 \h </w:instrText>
        </w:r>
        <w:r w:rsidR="008F6C9D" w:rsidRPr="001E066B">
          <w:rPr>
            <w:noProof/>
            <w:webHidden/>
            <w:lang w:val="ru-RU"/>
          </w:rPr>
        </w:r>
        <w:r w:rsidR="008F6C9D" w:rsidRPr="001E066B">
          <w:rPr>
            <w:noProof/>
            <w:webHidden/>
            <w:lang w:val="ru-RU"/>
          </w:rPr>
          <w:fldChar w:fldCharType="separate"/>
        </w:r>
        <w:r>
          <w:rPr>
            <w:noProof/>
            <w:webHidden/>
            <w:lang w:val="ru-RU"/>
          </w:rPr>
          <w:t>81</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78" w:history="1">
        <w:r w:rsidR="008F6C9D" w:rsidRPr="001E066B">
          <w:rPr>
            <w:rStyle w:val="Hyperlink"/>
            <w:noProof/>
            <w:lang w:val="ru-RU"/>
          </w:rPr>
          <w:t>1.2.2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 нижнем соседнем канале (</w:t>
        </w:r>
        <w:r w:rsidR="008F6C9D" w:rsidRPr="001E066B">
          <w:rPr>
            <w:rStyle w:val="Hyperlink"/>
            <w:i/>
            <w:noProof/>
            <w:lang w:val="ru-RU"/>
          </w:rPr>
          <w:t>N</w:t>
        </w:r>
        <w:r w:rsidR="008F6C9D" w:rsidRPr="001E066B">
          <w:rPr>
            <w:rStyle w:val="Hyperlink"/>
            <w:noProof/>
            <w:lang w:val="ru-RU"/>
          </w:rPr>
          <w:t xml:space="preserve"> –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_Toc378673878 \h </w:instrText>
        </w:r>
        <w:r w:rsidR="008F6C9D" w:rsidRPr="001E066B">
          <w:rPr>
            <w:noProof/>
            <w:webHidden/>
            <w:lang w:val="ru-RU"/>
          </w:rPr>
        </w:r>
        <w:r w:rsidR="008F6C9D" w:rsidRPr="001E066B">
          <w:rPr>
            <w:noProof/>
            <w:webHidden/>
            <w:lang w:val="ru-RU"/>
          </w:rPr>
          <w:fldChar w:fldCharType="separate"/>
        </w:r>
        <w:r>
          <w:rPr>
            <w:noProof/>
            <w:webHidden/>
            <w:lang w:val="ru-RU"/>
          </w:rPr>
          <w:t>81</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79" w:history="1">
        <w:r w:rsidR="008F6C9D" w:rsidRPr="001E066B">
          <w:rPr>
            <w:rStyle w:val="Hyperlink"/>
            <w:noProof/>
            <w:lang w:val="ru-RU"/>
          </w:rPr>
          <w:t>1.2.3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 верхнем соседнем канале (</w:t>
        </w:r>
        <w:r w:rsidR="008F6C9D" w:rsidRPr="001E066B">
          <w:rPr>
            <w:rStyle w:val="Hyperlink"/>
            <w:i/>
            <w:noProof/>
            <w:lang w:val="ru-RU"/>
          </w:rPr>
          <w:t>N</w:t>
        </w:r>
        <w:r w:rsidR="008F6C9D" w:rsidRPr="001E066B">
          <w:rPr>
            <w:rStyle w:val="Hyperlink"/>
            <w:noProof/>
            <w:lang w:val="ru-RU"/>
          </w:rPr>
          <w:t xml:space="preserve"> + 1)</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_Toc378673879 \h </w:instrText>
        </w:r>
        <w:r w:rsidR="008F6C9D" w:rsidRPr="001E066B">
          <w:rPr>
            <w:noProof/>
            <w:webHidden/>
            <w:lang w:val="ru-RU"/>
          </w:rPr>
        </w:r>
        <w:r w:rsidR="008F6C9D" w:rsidRPr="001E066B">
          <w:rPr>
            <w:noProof/>
            <w:webHidden/>
            <w:lang w:val="ru-RU"/>
          </w:rPr>
          <w:fldChar w:fldCharType="separate"/>
        </w:r>
        <w:r>
          <w:rPr>
            <w:noProof/>
            <w:webHidden/>
            <w:lang w:val="ru-RU"/>
          </w:rPr>
          <w:t>82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80" w:history="1">
        <w:r w:rsidR="008F6C9D" w:rsidRPr="001E066B">
          <w:rPr>
            <w:rStyle w:val="Hyperlink"/>
            <w:noProof/>
            <w:lang w:val="ru-RU"/>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Защитные отношения для полезных сигналов наземного аналогового телевидения, испытывающего помехи от мешающих сигналов DTMB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_Toc378673880 \h </w:instrText>
        </w:r>
        <w:r w:rsidR="008F6C9D" w:rsidRPr="001E066B">
          <w:rPr>
            <w:noProof/>
            <w:webHidden/>
            <w:lang w:val="ru-RU"/>
          </w:rPr>
        </w:r>
        <w:r w:rsidR="008F6C9D" w:rsidRPr="001E066B">
          <w:rPr>
            <w:noProof/>
            <w:webHidden/>
            <w:lang w:val="ru-RU"/>
          </w:rPr>
          <w:fldChar w:fldCharType="separate"/>
        </w:r>
        <w:r>
          <w:rPr>
            <w:noProof/>
            <w:webHidden/>
            <w:lang w:val="ru-RU"/>
          </w:rPr>
          <w:t>82</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81" w:history="1">
        <w:r w:rsidR="008F6C9D" w:rsidRPr="001E066B">
          <w:rPr>
            <w:rStyle w:val="Hyperlink"/>
            <w:noProof/>
            <w:lang w:val="ru-RU"/>
          </w:rPr>
          <w:t>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полезных видеосигналов, испы</w:t>
        </w:r>
        <w:r w:rsidR="0073402E">
          <w:rPr>
            <w:rStyle w:val="Hyperlink"/>
            <w:noProof/>
            <w:lang w:val="ru-RU"/>
          </w:rPr>
          <w:t>тывающих помехи от сигнала DTMB</w:t>
        </w:r>
        <w:r w:rsidR="0073402E">
          <w:rPr>
            <w:rStyle w:val="Hyperlink"/>
            <w:noProof/>
            <w:lang w:val="en-GB"/>
          </w:rPr>
          <w:t> </w:t>
        </w:r>
        <w:r w:rsidR="008F6C9D" w:rsidRPr="001E066B">
          <w:rPr>
            <w:rStyle w:val="Hyperlink"/>
            <w:noProof/>
            <w:lang w:val="ru-RU"/>
          </w:rPr>
          <w:t>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_Toc378673881 \h </w:instrText>
        </w:r>
        <w:r w:rsidR="008F6C9D" w:rsidRPr="001E066B">
          <w:rPr>
            <w:noProof/>
            <w:webHidden/>
            <w:lang w:val="ru-RU"/>
          </w:rPr>
        </w:r>
        <w:r w:rsidR="008F6C9D" w:rsidRPr="001E066B">
          <w:rPr>
            <w:noProof/>
            <w:webHidden/>
            <w:lang w:val="ru-RU"/>
          </w:rPr>
          <w:fldChar w:fldCharType="separate"/>
        </w:r>
        <w:r>
          <w:rPr>
            <w:noProof/>
            <w:webHidden/>
            <w:lang w:val="ru-RU"/>
          </w:rPr>
          <w:t>82</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82" w:history="1">
        <w:r w:rsidR="008F6C9D" w:rsidRPr="001E066B">
          <w:rPr>
            <w:rStyle w:val="Hyperlink"/>
            <w:noProof/>
            <w:lang w:val="ru-RU"/>
          </w:rPr>
          <w:t>2.1.1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совмещенному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_Toc378673882 \h </w:instrText>
        </w:r>
        <w:r w:rsidR="008F6C9D" w:rsidRPr="001E066B">
          <w:rPr>
            <w:noProof/>
            <w:webHidden/>
            <w:lang w:val="ru-RU"/>
          </w:rPr>
        </w:r>
        <w:r w:rsidR="008F6C9D" w:rsidRPr="001E066B">
          <w:rPr>
            <w:noProof/>
            <w:webHidden/>
            <w:lang w:val="ru-RU"/>
          </w:rPr>
          <w:fldChar w:fldCharType="separate"/>
        </w:r>
        <w:r>
          <w:rPr>
            <w:noProof/>
            <w:webHidden/>
            <w:lang w:val="ru-RU"/>
          </w:rPr>
          <w:t>82</w:t>
        </w:r>
        <w:r w:rsidR="008F6C9D" w:rsidRPr="001E066B">
          <w:rPr>
            <w:noProof/>
            <w:webHidden/>
            <w:lang w:val="ru-RU"/>
          </w:rPr>
          <w:fldChar w:fldCharType="end"/>
        </w:r>
      </w:hyperlink>
    </w:p>
    <w:p w:rsidR="009978FB" w:rsidRDefault="003E32FA" w:rsidP="008F6C9D">
      <w:pPr>
        <w:pStyle w:val="TOC3"/>
        <w:jc w:val="left"/>
        <w:rPr>
          <w:noProof/>
          <w:lang w:val="ru-RU"/>
        </w:rPr>
      </w:pPr>
      <w:hyperlink w:anchor="_Toc378673883" w:history="1">
        <w:r w:rsidR="008F6C9D" w:rsidRPr="001E066B">
          <w:rPr>
            <w:rStyle w:val="Hyperlink"/>
            <w:noProof/>
            <w:lang w:val="ru-RU"/>
          </w:rPr>
          <w:t>2.1.2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в нижнем соседнем канале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_Toc378673883 \h </w:instrText>
        </w:r>
        <w:r w:rsidR="008F6C9D" w:rsidRPr="001E066B">
          <w:rPr>
            <w:noProof/>
            <w:webHidden/>
            <w:lang w:val="ru-RU"/>
          </w:rPr>
        </w:r>
        <w:r w:rsidR="008F6C9D" w:rsidRPr="001E066B">
          <w:rPr>
            <w:noProof/>
            <w:webHidden/>
            <w:lang w:val="ru-RU"/>
          </w:rPr>
          <w:fldChar w:fldCharType="separate"/>
        </w:r>
        <w:r>
          <w:rPr>
            <w:noProof/>
            <w:webHidden/>
            <w:lang w:val="ru-RU"/>
          </w:rPr>
          <w:t>83</w:t>
        </w:r>
        <w:r w:rsidR="008F6C9D" w:rsidRPr="001E066B">
          <w:rPr>
            <w:noProof/>
            <w:webHidden/>
            <w:lang w:val="ru-RU"/>
          </w:rPr>
          <w:fldChar w:fldCharType="end"/>
        </w:r>
      </w:hyperlink>
    </w:p>
    <w:p w:rsidR="008F6C9D" w:rsidRPr="001E066B" w:rsidRDefault="008F6C9D" w:rsidP="008F6C9D">
      <w:pPr>
        <w:pStyle w:val="toc0"/>
        <w:pageBreakBefore/>
        <w:jc w:val="right"/>
        <w:rPr>
          <w:i w:val="0"/>
          <w:noProof/>
          <w:szCs w:val="22"/>
          <w:lang w:val="ru-RU"/>
        </w:rPr>
      </w:pPr>
      <w:r w:rsidRPr="001E066B">
        <w:rPr>
          <w:noProof/>
          <w:szCs w:val="22"/>
          <w:lang w:val="ru-RU"/>
        </w:rPr>
        <w:lastRenderedPageBreak/>
        <w:t>Стр</w:t>
      </w:r>
      <w:r w:rsidRPr="001E066B">
        <w:rPr>
          <w:i w:val="0"/>
          <w:noProof/>
          <w:szCs w:val="22"/>
          <w:lang w:val="ru-RU"/>
        </w:rPr>
        <w:t>.</w:t>
      </w:r>
    </w:p>
    <w:p w:rsidR="009978FB" w:rsidRPr="001E066B" w:rsidRDefault="003E32FA" w:rsidP="009978FB">
      <w:pPr>
        <w:pStyle w:val="TOC3"/>
        <w:jc w:val="left"/>
        <w:rPr>
          <w:rFonts w:asciiTheme="minorHAnsi" w:eastAsiaTheme="minorEastAsia" w:hAnsiTheme="minorHAnsi" w:cstheme="minorBidi"/>
          <w:noProof/>
          <w:szCs w:val="22"/>
          <w:lang w:val="ru-RU" w:eastAsia="zh-CN"/>
        </w:rPr>
      </w:pPr>
      <w:hyperlink w:anchor="_Toc378673884" w:history="1">
        <w:r w:rsidR="009978FB" w:rsidRPr="001E066B">
          <w:rPr>
            <w:rStyle w:val="Hyperlink"/>
            <w:noProof/>
            <w:lang w:val="ru-RU"/>
          </w:rPr>
          <w:t>2.1.3</w:t>
        </w:r>
        <w:r w:rsidR="009978FB" w:rsidRPr="001E066B">
          <w:rPr>
            <w:rFonts w:asciiTheme="minorHAnsi" w:eastAsiaTheme="minorEastAsia" w:hAnsiTheme="minorHAnsi" w:cstheme="minorBidi"/>
            <w:noProof/>
            <w:szCs w:val="22"/>
            <w:lang w:val="ru-RU" w:eastAsia="zh-CN"/>
          </w:rPr>
          <w:tab/>
        </w:r>
        <w:r w:rsidR="009978FB" w:rsidRPr="001E066B">
          <w:rPr>
            <w:rStyle w:val="Hyperlink"/>
            <w:noProof/>
            <w:lang w:val="ru-RU"/>
          </w:rPr>
          <w:t>Защита от помех в верхнем соседнем канале</w:t>
        </w:r>
        <w:r w:rsidR="009978FB" w:rsidRPr="001E066B">
          <w:rPr>
            <w:noProof/>
            <w:webHidden/>
            <w:lang w:val="ru-RU"/>
          </w:rPr>
          <w:tab/>
        </w:r>
        <w:r w:rsidR="009978FB" w:rsidRPr="001E066B">
          <w:rPr>
            <w:noProof/>
            <w:webHidden/>
            <w:lang w:val="ru-RU"/>
          </w:rPr>
          <w:tab/>
        </w:r>
        <w:r w:rsidR="009978FB" w:rsidRPr="001E066B">
          <w:rPr>
            <w:noProof/>
            <w:webHidden/>
            <w:lang w:val="ru-RU"/>
          </w:rPr>
          <w:fldChar w:fldCharType="begin"/>
        </w:r>
        <w:r w:rsidR="009978FB" w:rsidRPr="001E066B">
          <w:rPr>
            <w:noProof/>
            <w:webHidden/>
            <w:lang w:val="ru-RU"/>
          </w:rPr>
          <w:instrText xml:space="preserve"> PAGEREF _Toc378673884 \h </w:instrText>
        </w:r>
        <w:r w:rsidR="009978FB" w:rsidRPr="001E066B">
          <w:rPr>
            <w:noProof/>
            <w:webHidden/>
            <w:lang w:val="ru-RU"/>
          </w:rPr>
        </w:r>
        <w:r w:rsidR="009978FB" w:rsidRPr="001E066B">
          <w:rPr>
            <w:noProof/>
            <w:webHidden/>
            <w:lang w:val="ru-RU"/>
          </w:rPr>
          <w:fldChar w:fldCharType="separate"/>
        </w:r>
        <w:r>
          <w:rPr>
            <w:noProof/>
            <w:webHidden/>
            <w:lang w:val="ru-RU"/>
          </w:rPr>
          <w:t>83</w:t>
        </w:r>
        <w:r w:rsidR="009978FB"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85" w:history="1">
        <w:r w:rsidR="008F6C9D" w:rsidRPr="001E066B">
          <w:rPr>
            <w:rStyle w:val="Hyperlink"/>
            <w:noProof/>
            <w:lang w:val="ru-RU"/>
          </w:rPr>
          <w:t>2.1.4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зеркальному каналу</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_Toc378673885 \h </w:instrText>
        </w:r>
        <w:r w:rsidR="008F6C9D" w:rsidRPr="001E066B">
          <w:rPr>
            <w:noProof/>
            <w:webHidden/>
            <w:lang w:val="ru-RU"/>
          </w:rPr>
        </w:r>
        <w:r w:rsidR="008F6C9D" w:rsidRPr="001E066B">
          <w:rPr>
            <w:noProof/>
            <w:webHidden/>
            <w:lang w:val="ru-RU"/>
          </w:rPr>
          <w:fldChar w:fldCharType="separate"/>
        </w:r>
        <w:r>
          <w:rPr>
            <w:noProof/>
            <w:webHidden/>
            <w:lang w:val="ru-RU"/>
          </w:rPr>
          <w:t>83</w:t>
        </w:r>
        <w:r w:rsidR="008F6C9D" w:rsidRPr="001E066B">
          <w:rPr>
            <w:noProof/>
            <w:webHidden/>
            <w:lang w:val="ru-RU"/>
          </w:rPr>
          <w:fldChar w:fldCharType="end"/>
        </w:r>
      </w:hyperlink>
    </w:p>
    <w:p w:rsidR="008F6C9D" w:rsidRPr="001E066B" w:rsidRDefault="003E32FA" w:rsidP="008F6C9D">
      <w:pPr>
        <w:pStyle w:val="TOC3"/>
        <w:jc w:val="left"/>
        <w:rPr>
          <w:rFonts w:asciiTheme="minorHAnsi" w:eastAsiaTheme="minorEastAsia" w:hAnsiTheme="minorHAnsi" w:cstheme="minorBidi"/>
          <w:noProof/>
          <w:szCs w:val="22"/>
          <w:lang w:val="ru-RU" w:eastAsia="zh-CN"/>
        </w:rPr>
      </w:pPr>
      <w:hyperlink w:anchor="_Toc378673886" w:history="1">
        <w:r w:rsidR="008F6C9D" w:rsidRPr="001E066B">
          <w:rPr>
            <w:rStyle w:val="Hyperlink"/>
            <w:noProof/>
            <w:lang w:val="ru-RU"/>
          </w:rPr>
          <w:t>2.1.5</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Защита от помех по соседнему и перекрывающимся каналам</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_Toc378673886 \h </w:instrText>
        </w:r>
        <w:r w:rsidR="008F6C9D" w:rsidRPr="001E066B">
          <w:rPr>
            <w:noProof/>
            <w:webHidden/>
            <w:lang w:val="ru-RU"/>
          </w:rPr>
        </w:r>
        <w:r w:rsidR="008F6C9D" w:rsidRPr="001E066B">
          <w:rPr>
            <w:noProof/>
            <w:webHidden/>
            <w:lang w:val="ru-RU"/>
          </w:rPr>
          <w:fldChar w:fldCharType="separate"/>
        </w:r>
        <w:r>
          <w:rPr>
            <w:noProof/>
            <w:webHidden/>
            <w:lang w:val="ru-RU"/>
          </w:rPr>
          <w:t>84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87" w:history="1">
        <w:r w:rsidR="008F6C9D" w:rsidRPr="001E066B">
          <w:rPr>
            <w:rStyle w:val="Hyperlink"/>
            <w:noProof/>
            <w:lang w:val="ru-RU"/>
          </w:rPr>
          <w:t>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Минимальные напряженности поля для фиксированного приема DTMB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_Toc378673887 \h </w:instrText>
        </w:r>
        <w:r w:rsidR="008F6C9D" w:rsidRPr="001E066B">
          <w:rPr>
            <w:noProof/>
            <w:webHidden/>
            <w:lang w:val="ru-RU"/>
          </w:rPr>
        </w:r>
        <w:r w:rsidR="008F6C9D" w:rsidRPr="001E066B">
          <w:rPr>
            <w:noProof/>
            <w:webHidden/>
            <w:lang w:val="ru-RU"/>
          </w:rPr>
          <w:fldChar w:fldCharType="separate"/>
        </w:r>
        <w:r>
          <w:rPr>
            <w:noProof/>
            <w:webHidden/>
            <w:lang w:val="ru-RU"/>
          </w:rPr>
          <w:t>84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88" w:history="1">
        <w:r w:rsidR="008F6C9D" w:rsidRPr="001E066B">
          <w:rPr>
            <w:rStyle w:val="Hyperlink"/>
            <w:noProof/>
            <w:lang w:val="ru-RU"/>
          </w:rPr>
          <w:t>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Минимальная медианная напряженность поля для мобильного приема DTMB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_Toc378673888 \h </w:instrText>
        </w:r>
        <w:r w:rsidR="008F6C9D" w:rsidRPr="001E066B">
          <w:rPr>
            <w:noProof/>
            <w:webHidden/>
            <w:lang w:val="ru-RU"/>
          </w:rPr>
        </w:r>
        <w:r w:rsidR="008F6C9D" w:rsidRPr="001E066B">
          <w:rPr>
            <w:noProof/>
            <w:webHidden/>
            <w:lang w:val="ru-RU"/>
          </w:rPr>
          <w:fldChar w:fldCharType="separate"/>
        </w:r>
        <w:r>
          <w:rPr>
            <w:noProof/>
            <w:webHidden/>
            <w:lang w:val="ru-RU"/>
          </w:rPr>
          <w:t>85</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89" w:history="1">
        <w:r w:rsidR="008F6C9D" w:rsidRPr="001E066B">
          <w:rPr>
            <w:rStyle w:val="Hyperlink"/>
            <w:noProof/>
            <w:lang w:val="ru-RU"/>
          </w:rPr>
          <w:t>4.1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Необходимое среднее значение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xml:space="preserve"> для мобильного приема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_Toc378673889 \h </w:instrText>
        </w:r>
        <w:r w:rsidR="008F6C9D" w:rsidRPr="001E066B">
          <w:rPr>
            <w:noProof/>
            <w:webHidden/>
            <w:lang w:val="ru-RU"/>
          </w:rPr>
        </w:r>
        <w:r w:rsidR="008F6C9D" w:rsidRPr="001E066B">
          <w:rPr>
            <w:noProof/>
            <w:webHidden/>
            <w:lang w:val="ru-RU"/>
          </w:rPr>
          <w:fldChar w:fldCharType="separate"/>
        </w:r>
        <w:r>
          <w:rPr>
            <w:noProof/>
            <w:webHidden/>
            <w:lang w:val="ru-RU"/>
          </w:rPr>
          <w:t>85</w:t>
        </w:r>
        <w:r w:rsidR="008F6C9D" w:rsidRPr="001E066B">
          <w:rPr>
            <w:noProof/>
            <w:webHidden/>
            <w:lang w:val="ru-RU"/>
          </w:rPr>
          <w:fldChar w:fldCharType="end"/>
        </w:r>
      </w:hyperlink>
    </w:p>
    <w:p w:rsidR="008F6C9D" w:rsidRPr="001E066B" w:rsidRDefault="003E32FA" w:rsidP="008F6C9D">
      <w:pPr>
        <w:pStyle w:val="TOC2"/>
        <w:jc w:val="left"/>
        <w:rPr>
          <w:rFonts w:asciiTheme="minorHAnsi" w:eastAsiaTheme="minorEastAsia" w:hAnsiTheme="minorHAnsi" w:cstheme="minorBidi"/>
          <w:noProof/>
          <w:szCs w:val="22"/>
          <w:lang w:val="ru-RU" w:eastAsia="zh-CN"/>
        </w:rPr>
      </w:pPr>
      <w:hyperlink w:anchor="_Toc378673890" w:history="1">
        <w:r w:rsidR="008F6C9D" w:rsidRPr="001E066B">
          <w:rPr>
            <w:rStyle w:val="Hyperlink"/>
            <w:noProof/>
            <w:lang w:val="ru-RU"/>
          </w:rPr>
          <w:t>4.2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Коэффициент шума приемника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_Toc378673890 \h </w:instrText>
        </w:r>
        <w:r w:rsidR="008F6C9D" w:rsidRPr="001E066B">
          <w:rPr>
            <w:noProof/>
            <w:webHidden/>
            <w:lang w:val="ru-RU"/>
          </w:rPr>
        </w:r>
        <w:r w:rsidR="008F6C9D" w:rsidRPr="001E066B">
          <w:rPr>
            <w:noProof/>
            <w:webHidden/>
            <w:lang w:val="ru-RU"/>
          </w:rPr>
          <w:fldChar w:fldCharType="separate"/>
        </w:r>
        <w:r>
          <w:rPr>
            <w:noProof/>
            <w:webHidden/>
            <w:lang w:val="ru-RU"/>
          </w:rPr>
          <w:t>86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91" w:history="1">
        <w:r w:rsidR="008F6C9D" w:rsidRPr="001E066B">
          <w:rPr>
            <w:rStyle w:val="Hyperlink"/>
            <w:noProof/>
            <w:lang w:val="ru-RU"/>
          </w:rPr>
          <w:t>Дополнение 1 к Приложению 4 – Расчет минимальной напряженности поля и минимальной медианной эквивалентной напряженности поля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_Toc378673891 \h </w:instrText>
        </w:r>
        <w:r w:rsidR="008F6C9D" w:rsidRPr="001E066B">
          <w:rPr>
            <w:noProof/>
            <w:webHidden/>
            <w:lang w:val="ru-RU"/>
          </w:rPr>
        </w:r>
        <w:r w:rsidR="008F6C9D" w:rsidRPr="001E066B">
          <w:rPr>
            <w:noProof/>
            <w:webHidden/>
            <w:lang w:val="ru-RU"/>
          </w:rPr>
          <w:fldChar w:fldCharType="separate"/>
        </w:r>
        <w:r>
          <w:rPr>
            <w:noProof/>
            <w:webHidden/>
            <w:lang w:val="ru-RU"/>
          </w:rPr>
          <w:t>86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892" w:history="1">
        <w:r w:rsidR="008F6C9D" w:rsidRPr="001E066B">
          <w:rPr>
            <w:rStyle w:val="Hyperlink"/>
            <w:bCs/>
            <w:noProof/>
            <w:lang w:val="ru-RU"/>
          </w:rPr>
          <w:t>Приложение</w:t>
        </w:r>
        <w:r w:rsidR="008F6C9D" w:rsidRPr="001E066B">
          <w:rPr>
            <w:rStyle w:val="Hyperlink"/>
            <w:noProof/>
            <w:lang w:val="ru-RU"/>
          </w:rPr>
          <w:t xml:space="preserve"> 5 – Другие факторы планирования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_Toc378673892 \h </w:instrText>
        </w:r>
        <w:r w:rsidR="008F6C9D" w:rsidRPr="001E066B">
          <w:rPr>
            <w:noProof/>
            <w:webHidden/>
            <w:lang w:val="ru-RU"/>
          </w:rPr>
        </w:r>
        <w:r w:rsidR="008F6C9D" w:rsidRPr="001E066B">
          <w:rPr>
            <w:noProof/>
            <w:webHidden/>
            <w:lang w:val="ru-RU"/>
          </w:rPr>
          <w:fldChar w:fldCharType="separate"/>
        </w:r>
        <w:r>
          <w:rPr>
            <w:noProof/>
            <w:webHidden/>
            <w:lang w:val="ru-RU"/>
          </w:rPr>
          <w:t>87</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893" w:history="1">
        <w:r w:rsidR="008F6C9D" w:rsidRPr="001E066B">
          <w:rPr>
            <w:rStyle w:val="Hyperlink"/>
            <w:noProof/>
            <w:lang w:val="ru-RU"/>
          </w:rPr>
          <w:t>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Распределение напряженности поля в зависимости от мест приема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_Toc378673893 \h </w:instrText>
        </w:r>
        <w:r w:rsidR="008F6C9D" w:rsidRPr="001E066B">
          <w:rPr>
            <w:noProof/>
            <w:webHidden/>
            <w:lang w:val="ru-RU"/>
          </w:rPr>
        </w:r>
        <w:r w:rsidR="008F6C9D" w:rsidRPr="001E066B">
          <w:rPr>
            <w:noProof/>
            <w:webHidden/>
            <w:lang w:val="ru-RU"/>
          </w:rPr>
          <w:fldChar w:fldCharType="separate"/>
        </w:r>
        <w:r>
          <w:rPr>
            <w:noProof/>
            <w:webHidden/>
            <w:lang w:val="ru-RU"/>
          </w:rPr>
          <w:t>87</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894" w:history="1">
        <w:r w:rsidR="008F6C9D" w:rsidRPr="001E066B">
          <w:rPr>
            <w:rStyle w:val="Hyperlink"/>
            <w:noProof/>
            <w:lang w:val="ru-RU"/>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Прием с помощью переносного оборудования в зданиях и транспортных средствах</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_Toc378673894 \h </w:instrText>
        </w:r>
        <w:r w:rsidR="008F6C9D" w:rsidRPr="001E066B">
          <w:rPr>
            <w:noProof/>
            <w:webHidden/>
            <w:lang w:val="ru-RU"/>
          </w:rPr>
        </w:r>
        <w:r w:rsidR="008F6C9D" w:rsidRPr="001E066B">
          <w:rPr>
            <w:noProof/>
            <w:webHidden/>
            <w:lang w:val="ru-RU"/>
          </w:rPr>
          <w:fldChar w:fldCharType="separate"/>
        </w:r>
        <w:r>
          <w:rPr>
            <w:noProof/>
            <w:webHidden/>
            <w:lang w:val="ru-RU"/>
          </w:rPr>
          <w:t>88</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895" w:history="1">
        <w:r w:rsidR="008F6C9D" w:rsidRPr="001E066B">
          <w:rPr>
            <w:rStyle w:val="Hyperlink"/>
            <w:noProof/>
            <w:lang w:val="ru-RU"/>
          </w:rPr>
          <w:t>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Потери по высоте: </w:t>
        </w:r>
        <w:r w:rsidR="008F6C9D" w:rsidRPr="001E066B">
          <w:rPr>
            <w:rStyle w:val="Hyperlink"/>
            <w:i/>
            <w:iCs/>
            <w:noProof/>
            <w:lang w:val="ru-RU"/>
          </w:rPr>
          <w:t>L</w:t>
        </w:r>
        <w:r w:rsidR="008F6C9D" w:rsidRPr="001E066B">
          <w:rPr>
            <w:rStyle w:val="Hyperlink"/>
            <w:i/>
            <w:iCs/>
            <w:noProof/>
            <w:vertAlign w:val="subscript"/>
            <w:lang w:val="ru-RU"/>
          </w:rPr>
          <w:t>h</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_Toc378673895 \h </w:instrText>
        </w:r>
        <w:r w:rsidR="008F6C9D" w:rsidRPr="001E066B">
          <w:rPr>
            <w:noProof/>
            <w:webHidden/>
            <w:lang w:val="ru-RU"/>
          </w:rPr>
        </w:r>
        <w:r w:rsidR="008F6C9D" w:rsidRPr="001E066B">
          <w:rPr>
            <w:noProof/>
            <w:webHidden/>
            <w:lang w:val="ru-RU"/>
          </w:rPr>
          <w:fldChar w:fldCharType="separate"/>
        </w:r>
        <w:r>
          <w:rPr>
            <w:noProof/>
            <w:webHidden/>
            <w:lang w:val="ru-RU"/>
          </w:rPr>
          <w:t>88</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896" w:history="1">
        <w:r w:rsidR="008F6C9D" w:rsidRPr="001E066B">
          <w:rPr>
            <w:rStyle w:val="Hyperlink"/>
            <w:noProof/>
            <w:lang w:val="ru-RU"/>
          </w:rPr>
          <w:t>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Потери на входе в здание: </w:t>
        </w:r>
        <w:r w:rsidR="008F6C9D" w:rsidRPr="001E066B">
          <w:rPr>
            <w:rStyle w:val="Hyperlink"/>
            <w:i/>
            <w:iCs/>
            <w:noProof/>
            <w:lang w:val="ru-RU"/>
          </w:rPr>
          <w:t>L</w:t>
        </w:r>
        <w:r w:rsidR="008F6C9D" w:rsidRPr="001E066B">
          <w:rPr>
            <w:rStyle w:val="Hyperlink"/>
            <w:i/>
            <w:iCs/>
            <w:noProof/>
            <w:vertAlign w:val="subscript"/>
            <w:lang w:val="ru-RU"/>
          </w:rPr>
          <w:t>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_Toc378673896 \h </w:instrText>
        </w:r>
        <w:r w:rsidR="008F6C9D" w:rsidRPr="001E066B">
          <w:rPr>
            <w:noProof/>
            <w:webHidden/>
            <w:lang w:val="ru-RU"/>
          </w:rPr>
        </w:r>
        <w:r w:rsidR="008F6C9D" w:rsidRPr="001E066B">
          <w:rPr>
            <w:noProof/>
            <w:webHidden/>
            <w:lang w:val="ru-RU"/>
          </w:rPr>
          <w:fldChar w:fldCharType="separate"/>
        </w:r>
        <w:r>
          <w:rPr>
            <w:noProof/>
            <w:webHidden/>
            <w:lang w:val="ru-RU"/>
          </w:rPr>
          <w:t>88</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897" w:history="1">
        <w:r w:rsidR="008F6C9D" w:rsidRPr="001E066B">
          <w:rPr>
            <w:rStyle w:val="Hyperlink"/>
            <w:noProof/>
            <w:lang w:val="ru-RU"/>
          </w:rPr>
          <w:t>2.3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 xml:space="preserve">Потери на входе в транспортное средство: </w:t>
        </w:r>
        <w:r w:rsidR="008F6C9D" w:rsidRPr="001E066B">
          <w:rPr>
            <w:rStyle w:val="Hyperlink"/>
            <w:i/>
            <w:iCs/>
            <w:noProof/>
            <w:lang w:val="ru-RU"/>
          </w:rPr>
          <w:t>L</w:t>
        </w:r>
        <w:r w:rsidR="008F6C9D" w:rsidRPr="001E066B">
          <w:rPr>
            <w:rStyle w:val="Hyperlink"/>
            <w:i/>
            <w:iCs/>
            <w:noProof/>
            <w:vertAlign w:val="subscript"/>
            <w:lang w:val="ru-RU"/>
          </w:rPr>
          <w:t>v</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_Toc378673897 \h </w:instrText>
        </w:r>
        <w:r w:rsidR="008F6C9D" w:rsidRPr="001E066B">
          <w:rPr>
            <w:noProof/>
            <w:webHidden/>
            <w:lang w:val="ru-RU"/>
          </w:rPr>
        </w:r>
        <w:r w:rsidR="008F6C9D" w:rsidRPr="001E066B">
          <w:rPr>
            <w:noProof/>
            <w:webHidden/>
            <w:lang w:val="ru-RU"/>
          </w:rPr>
          <w:fldChar w:fldCharType="separate"/>
        </w:r>
        <w:r>
          <w:rPr>
            <w:noProof/>
            <w:webHidden/>
            <w:lang w:val="ru-RU"/>
          </w:rPr>
          <w:t>89</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898" w:history="1">
        <w:r w:rsidR="008F6C9D" w:rsidRPr="001E066B">
          <w:rPr>
            <w:rStyle w:val="Hyperlink"/>
            <w:noProof/>
            <w:lang w:val="ru-RU"/>
          </w:rPr>
          <w:t>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Избирательность приемной антенны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_Toc378673898 \h </w:instrText>
        </w:r>
        <w:r w:rsidR="008F6C9D" w:rsidRPr="001E066B">
          <w:rPr>
            <w:noProof/>
            <w:webHidden/>
            <w:lang w:val="ru-RU"/>
          </w:rPr>
        </w:r>
        <w:r w:rsidR="008F6C9D" w:rsidRPr="001E066B">
          <w:rPr>
            <w:noProof/>
            <w:webHidden/>
            <w:lang w:val="ru-RU"/>
          </w:rPr>
          <w:fldChar w:fldCharType="separate"/>
        </w:r>
        <w:r>
          <w:rPr>
            <w:noProof/>
            <w:webHidden/>
            <w:lang w:val="ru-RU"/>
          </w:rPr>
          <w:t>89</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899" w:history="1">
        <w:r w:rsidR="008F6C9D" w:rsidRPr="001E066B">
          <w:rPr>
            <w:rStyle w:val="Hyperlink"/>
            <w:noProof/>
            <w:lang w:val="ru-RU"/>
          </w:rPr>
          <w:t>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Антенны для приема на переносное и мобильное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_Toc378673899 \h </w:instrText>
        </w:r>
        <w:r w:rsidR="008F6C9D" w:rsidRPr="001E066B">
          <w:rPr>
            <w:noProof/>
            <w:webHidden/>
            <w:lang w:val="ru-RU"/>
          </w:rPr>
        </w:r>
        <w:r w:rsidR="008F6C9D" w:rsidRPr="001E066B">
          <w:rPr>
            <w:noProof/>
            <w:webHidden/>
            <w:lang w:val="ru-RU"/>
          </w:rPr>
          <w:fldChar w:fldCharType="separate"/>
        </w:r>
        <w:r>
          <w:rPr>
            <w:noProof/>
            <w:webHidden/>
            <w:lang w:val="ru-RU"/>
          </w:rPr>
          <w:t>90</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900" w:history="1">
        <w:r w:rsidR="008F6C9D" w:rsidRPr="001E066B">
          <w:rPr>
            <w:rStyle w:val="Hyperlink"/>
            <w:noProof/>
            <w:lang w:val="ru-RU"/>
          </w:rPr>
          <w:t>4.1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Антенны для приема на переносное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_Toc378673900 \h </w:instrText>
        </w:r>
        <w:r w:rsidR="008F6C9D" w:rsidRPr="001E066B">
          <w:rPr>
            <w:noProof/>
            <w:webHidden/>
            <w:lang w:val="ru-RU"/>
          </w:rPr>
        </w:r>
        <w:r w:rsidR="008F6C9D" w:rsidRPr="001E066B">
          <w:rPr>
            <w:noProof/>
            <w:webHidden/>
            <w:lang w:val="ru-RU"/>
          </w:rPr>
          <w:fldChar w:fldCharType="separate"/>
        </w:r>
        <w:r>
          <w:rPr>
            <w:noProof/>
            <w:webHidden/>
            <w:lang w:val="ru-RU"/>
          </w:rPr>
          <w:t>90</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901" w:history="1">
        <w:r w:rsidR="008F6C9D" w:rsidRPr="001E066B">
          <w:rPr>
            <w:rStyle w:val="Hyperlink"/>
            <w:noProof/>
            <w:lang w:val="ru-RU"/>
          </w:rPr>
          <w:t>4.2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Антенны для приема на портативное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_Toc378673901 \h </w:instrText>
        </w:r>
        <w:r w:rsidR="008F6C9D" w:rsidRPr="001E066B">
          <w:rPr>
            <w:noProof/>
            <w:webHidden/>
            <w:lang w:val="ru-RU"/>
          </w:rPr>
        </w:r>
        <w:r w:rsidR="008F6C9D" w:rsidRPr="001E066B">
          <w:rPr>
            <w:noProof/>
            <w:webHidden/>
            <w:lang w:val="ru-RU"/>
          </w:rPr>
          <w:fldChar w:fldCharType="separate"/>
        </w:r>
        <w:r>
          <w:rPr>
            <w:noProof/>
            <w:webHidden/>
            <w:lang w:val="ru-RU"/>
          </w:rPr>
          <w:t>90</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902" w:history="1">
        <w:r w:rsidR="008F6C9D" w:rsidRPr="001E066B">
          <w:rPr>
            <w:rStyle w:val="Hyperlink"/>
            <w:noProof/>
            <w:lang w:val="ru-RU"/>
          </w:rPr>
          <w:t>4.3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Антенны для приема на мобильное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_Toc378673902 \h </w:instrText>
        </w:r>
        <w:r w:rsidR="008F6C9D" w:rsidRPr="001E066B">
          <w:rPr>
            <w:noProof/>
            <w:webHidden/>
            <w:lang w:val="ru-RU"/>
          </w:rPr>
        </w:r>
        <w:r w:rsidR="008F6C9D" w:rsidRPr="001E066B">
          <w:rPr>
            <w:noProof/>
            <w:webHidden/>
            <w:lang w:val="ru-RU"/>
          </w:rPr>
          <w:fldChar w:fldCharType="separate"/>
        </w:r>
        <w:r>
          <w:rPr>
            <w:noProof/>
            <w:webHidden/>
            <w:lang w:val="ru-RU"/>
          </w:rPr>
          <w:t>90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903" w:history="1">
        <w:r w:rsidR="008F6C9D" w:rsidRPr="001E066B">
          <w:rPr>
            <w:rStyle w:val="Hyperlink"/>
            <w:noProof/>
            <w:lang w:val="ru-RU"/>
          </w:rPr>
          <w:t>Приложение 6 – Метод субъективного сравнения (SCM) с эталонным источником помех при оценке защитных отношений для аналоговых телевизионных систем</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_Toc378673903 \h </w:instrText>
        </w:r>
        <w:r w:rsidR="008F6C9D" w:rsidRPr="001E066B">
          <w:rPr>
            <w:noProof/>
            <w:webHidden/>
            <w:lang w:val="ru-RU"/>
          </w:rPr>
        </w:r>
        <w:r w:rsidR="008F6C9D" w:rsidRPr="001E066B">
          <w:rPr>
            <w:noProof/>
            <w:webHidden/>
            <w:lang w:val="ru-RU"/>
          </w:rPr>
          <w:fldChar w:fldCharType="separate"/>
        </w:r>
        <w:r>
          <w:rPr>
            <w:noProof/>
            <w:webHidden/>
            <w:lang w:val="ru-RU"/>
          </w:rPr>
          <w:t>91</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904" w:history="1">
        <w:r w:rsidR="008F6C9D" w:rsidRPr="001E066B">
          <w:rPr>
            <w:rStyle w:val="Hyperlink"/>
            <w:noProof/>
            <w:lang w:val="ru-RU"/>
          </w:rPr>
          <w:t>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Введение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_Toc378673904 \h </w:instrText>
        </w:r>
        <w:r w:rsidR="008F6C9D" w:rsidRPr="001E066B">
          <w:rPr>
            <w:noProof/>
            <w:webHidden/>
            <w:lang w:val="ru-RU"/>
          </w:rPr>
        </w:r>
        <w:r w:rsidR="008F6C9D" w:rsidRPr="001E066B">
          <w:rPr>
            <w:noProof/>
            <w:webHidden/>
            <w:lang w:val="ru-RU"/>
          </w:rPr>
          <w:fldChar w:fldCharType="separate"/>
        </w:r>
        <w:r>
          <w:rPr>
            <w:noProof/>
            <w:webHidden/>
            <w:lang w:val="ru-RU"/>
          </w:rPr>
          <w:t>91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905" w:history="1">
        <w:r w:rsidR="008F6C9D" w:rsidRPr="001E066B">
          <w:rPr>
            <w:rStyle w:val="Hyperlink"/>
            <w:noProof/>
            <w:lang w:val="ru-RU"/>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SCM при оценке защитных отношений с использованием эталонной синусоидальной помехи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_Toc378673905 \h </w:instrText>
        </w:r>
        <w:r w:rsidR="008F6C9D" w:rsidRPr="001E066B">
          <w:rPr>
            <w:noProof/>
            <w:webHidden/>
            <w:lang w:val="ru-RU"/>
          </w:rPr>
        </w:r>
        <w:r w:rsidR="008F6C9D" w:rsidRPr="001E066B">
          <w:rPr>
            <w:noProof/>
            <w:webHidden/>
            <w:lang w:val="ru-RU"/>
          </w:rPr>
          <w:fldChar w:fldCharType="separate"/>
        </w:r>
        <w:r>
          <w:rPr>
            <w:noProof/>
            <w:webHidden/>
            <w:lang w:val="ru-RU"/>
          </w:rPr>
          <w:t>92</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906" w:history="1">
        <w:r w:rsidR="008F6C9D" w:rsidRPr="001E066B">
          <w:rPr>
            <w:rStyle w:val="Hyperlink"/>
            <w:noProof/>
            <w:lang w:val="ru-RU"/>
          </w:rPr>
          <w:t>2.1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Общее описание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_Toc378673906 \h </w:instrText>
        </w:r>
        <w:r w:rsidR="008F6C9D" w:rsidRPr="001E066B">
          <w:rPr>
            <w:noProof/>
            <w:webHidden/>
            <w:lang w:val="ru-RU"/>
          </w:rPr>
        </w:r>
        <w:r w:rsidR="008F6C9D" w:rsidRPr="001E066B">
          <w:rPr>
            <w:noProof/>
            <w:webHidden/>
            <w:lang w:val="ru-RU"/>
          </w:rPr>
          <w:fldChar w:fldCharType="separate"/>
        </w:r>
        <w:r>
          <w:rPr>
            <w:noProof/>
            <w:webHidden/>
            <w:lang w:val="ru-RU"/>
          </w:rPr>
          <w:t>92</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907" w:history="1">
        <w:r w:rsidR="008F6C9D" w:rsidRPr="001E066B">
          <w:rPr>
            <w:rStyle w:val="Hyperlink"/>
            <w:noProof/>
            <w:lang w:val="ru-RU"/>
          </w:rPr>
          <w:t>2.2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Получение эталонного источника помех</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_Toc378673907 \h </w:instrText>
        </w:r>
        <w:r w:rsidR="008F6C9D" w:rsidRPr="001E066B">
          <w:rPr>
            <w:noProof/>
            <w:webHidden/>
            <w:lang w:val="ru-RU"/>
          </w:rPr>
        </w:r>
        <w:r w:rsidR="008F6C9D" w:rsidRPr="001E066B">
          <w:rPr>
            <w:noProof/>
            <w:webHidden/>
            <w:lang w:val="ru-RU"/>
          </w:rPr>
          <w:fldChar w:fldCharType="separate"/>
        </w:r>
        <w:r>
          <w:rPr>
            <w:noProof/>
            <w:webHidden/>
            <w:lang w:val="ru-RU"/>
          </w:rPr>
          <w:t>92</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908" w:history="1">
        <w:r w:rsidR="008F6C9D" w:rsidRPr="001E066B">
          <w:rPr>
            <w:rStyle w:val="Hyperlink"/>
            <w:noProof/>
            <w:lang w:val="ru-RU"/>
          </w:rPr>
          <w:t>2.3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Условия испытаний</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_Toc378673908 \h </w:instrText>
        </w:r>
        <w:r w:rsidR="008F6C9D" w:rsidRPr="001E066B">
          <w:rPr>
            <w:noProof/>
            <w:webHidden/>
            <w:lang w:val="ru-RU"/>
          </w:rPr>
        </w:r>
        <w:r w:rsidR="008F6C9D" w:rsidRPr="001E066B">
          <w:rPr>
            <w:noProof/>
            <w:webHidden/>
            <w:lang w:val="ru-RU"/>
          </w:rPr>
          <w:fldChar w:fldCharType="separate"/>
        </w:r>
        <w:r>
          <w:rPr>
            <w:noProof/>
            <w:webHidden/>
            <w:lang w:val="ru-RU"/>
          </w:rPr>
          <w:t>93</w:t>
        </w:r>
        <w:r w:rsidR="008F6C9D" w:rsidRPr="001E066B">
          <w:rPr>
            <w:noProof/>
            <w:webHidden/>
            <w:lang w:val="ru-RU"/>
          </w:rPr>
          <w:fldChar w:fldCharType="end"/>
        </w:r>
      </w:hyperlink>
    </w:p>
    <w:p w:rsidR="008F6C9D" w:rsidRPr="001E066B" w:rsidRDefault="003E32FA" w:rsidP="008F6C9D">
      <w:pPr>
        <w:pStyle w:val="TOC2"/>
        <w:rPr>
          <w:rFonts w:asciiTheme="minorHAnsi" w:eastAsiaTheme="minorEastAsia" w:hAnsiTheme="minorHAnsi" w:cstheme="minorBidi"/>
          <w:noProof/>
          <w:szCs w:val="22"/>
          <w:lang w:val="ru-RU" w:eastAsia="zh-CN"/>
        </w:rPr>
      </w:pPr>
      <w:hyperlink w:anchor="_Toc378673909" w:history="1">
        <w:r w:rsidR="008F6C9D" w:rsidRPr="001E066B">
          <w:rPr>
            <w:rStyle w:val="Hyperlink"/>
            <w:noProof/>
            <w:lang w:val="ru-RU"/>
          </w:rPr>
          <w:t>2.4</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Представление результатов</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_Toc378673909 \h </w:instrText>
        </w:r>
        <w:r w:rsidR="008F6C9D" w:rsidRPr="001E066B">
          <w:rPr>
            <w:noProof/>
            <w:webHidden/>
            <w:lang w:val="ru-RU"/>
          </w:rPr>
        </w:r>
        <w:r w:rsidR="008F6C9D" w:rsidRPr="001E066B">
          <w:rPr>
            <w:noProof/>
            <w:webHidden/>
            <w:lang w:val="ru-RU"/>
          </w:rPr>
          <w:fldChar w:fldCharType="separate"/>
        </w:r>
        <w:r>
          <w:rPr>
            <w:noProof/>
            <w:webHidden/>
            <w:lang w:val="ru-RU"/>
          </w:rPr>
          <w:t>93</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910" w:history="1">
        <w:r w:rsidR="008F6C9D" w:rsidRPr="001E066B">
          <w:rPr>
            <w:rStyle w:val="Hyperlink"/>
            <w:noProof/>
            <w:lang w:val="ru-RU"/>
          </w:rPr>
          <w:t>3</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Таблица наиболее важных параметров</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_Toc378673910 \h </w:instrText>
        </w:r>
        <w:r w:rsidR="008F6C9D" w:rsidRPr="001E066B">
          <w:rPr>
            <w:noProof/>
            <w:webHidden/>
            <w:lang w:val="ru-RU"/>
          </w:rPr>
        </w:r>
        <w:r w:rsidR="008F6C9D" w:rsidRPr="001E066B">
          <w:rPr>
            <w:noProof/>
            <w:webHidden/>
            <w:lang w:val="ru-RU"/>
          </w:rPr>
          <w:fldChar w:fldCharType="separate"/>
        </w:r>
        <w:r>
          <w:rPr>
            <w:noProof/>
            <w:webHidden/>
            <w:lang w:val="ru-RU"/>
          </w:rPr>
          <w:t>93</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911" w:history="1">
        <w:r w:rsidR="008F6C9D" w:rsidRPr="001E066B">
          <w:rPr>
            <w:rStyle w:val="Hyperlink"/>
            <w:bCs/>
            <w:noProof/>
            <w:lang w:val="ru-RU"/>
          </w:rPr>
          <w:t>Приложение 7</w:t>
        </w:r>
        <w:r w:rsidR="008F6C9D" w:rsidRPr="001E066B">
          <w:rPr>
            <w:rStyle w:val="Hyperlink"/>
            <w:noProof/>
            <w:lang w:val="ru-RU"/>
          </w:rPr>
          <w:t xml:space="preserve"> – Методы оценки местонахождения неисправности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_Toc378673911 \h </w:instrText>
        </w:r>
        <w:r w:rsidR="008F6C9D" w:rsidRPr="001E066B">
          <w:rPr>
            <w:noProof/>
            <w:webHidden/>
            <w:lang w:val="ru-RU"/>
          </w:rPr>
        </w:r>
        <w:r w:rsidR="008F6C9D" w:rsidRPr="001E066B">
          <w:rPr>
            <w:noProof/>
            <w:webHidden/>
            <w:lang w:val="ru-RU"/>
          </w:rPr>
          <w:fldChar w:fldCharType="separate"/>
        </w:r>
        <w:r>
          <w:rPr>
            <w:noProof/>
            <w:webHidden/>
            <w:lang w:val="ru-RU"/>
          </w:rPr>
          <w:t>94</w:t>
        </w:r>
        <w:r w:rsidR="008F6C9D" w:rsidRPr="001E066B">
          <w:rPr>
            <w:noProof/>
            <w:webHidden/>
            <w:lang w:val="ru-RU"/>
          </w:rPr>
          <w:fldChar w:fldCharType="end"/>
        </w:r>
      </w:hyperlink>
    </w:p>
    <w:p w:rsidR="008F6C9D" w:rsidRPr="001E066B" w:rsidRDefault="003E32FA" w:rsidP="008F6C9D">
      <w:pPr>
        <w:pStyle w:val="TOC1"/>
        <w:spacing w:before="120"/>
        <w:rPr>
          <w:rFonts w:asciiTheme="minorHAnsi" w:eastAsiaTheme="minorEastAsia" w:hAnsiTheme="minorHAnsi" w:cstheme="minorBidi"/>
          <w:noProof/>
          <w:szCs w:val="22"/>
          <w:lang w:val="ru-RU" w:eastAsia="zh-CN"/>
        </w:rPr>
      </w:pPr>
      <w:hyperlink w:anchor="_Toc378673912" w:history="1">
        <w:r w:rsidR="008F6C9D" w:rsidRPr="001E066B">
          <w:rPr>
            <w:rStyle w:val="Hyperlink"/>
            <w:noProof/>
            <w:lang w:val="ru-RU"/>
          </w:rPr>
          <w:t>1</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Базовая информация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_Toc378673912 \h </w:instrText>
        </w:r>
        <w:r w:rsidR="008F6C9D" w:rsidRPr="001E066B">
          <w:rPr>
            <w:noProof/>
            <w:webHidden/>
            <w:lang w:val="ru-RU"/>
          </w:rPr>
        </w:r>
        <w:r w:rsidR="008F6C9D" w:rsidRPr="001E066B">
          <w:rPr>
            <w:noProof/>
            <w:webHidden/>
            <w:lang w:val="ru-RU"/>
          </w:rPr>
          <w:fldChar w:fldCharType="separate"/>
        </w:r>
        <w:r>
          <w:rPr>
            <w:noProof/>
            <w:webHidden/>
            <w:lang w:val="ru-RU"/>
          </w:rPr>
          <w:t>94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378673913" w:history="1">
        <w:r w:rsidR="008F6C9D" w:rsidRPr="001E066B">
          <w:rPr>
            <w:rStyle w:val="Hyperlink"/>
            <w:noProof/>
            <w:lang w:val="ru-RU"/>
          </w:rPr>
          <w:t>2</w:t>
        </w:r>
        <w:r w:rsidR="008F6C9D" w:rsidRPr="001E066B">
          <w:rPr>
            <w:rFonts w:asciiTheme="minorHAnsi" w:eastAsiaTheme="minorEastAsia" w:hAnsiTheme="minorHAnsi" w:cstheme="minorBidi"/>
            <w:noProof/>
            <w:szCs w:val="22"/>
            <w:lang w:val="ru-RU" w:eastAsia="zh-CN"/>
          </w:rPr>
          <w:tab/>
        </w:r>
        <w:r w:rsidR="008F6C9D" w:rsidRPr="001E066B">
          <w:rPr>
            <w:rStyle w:val="Hyperlink"/>
            <w:noProof/>
            <w:lang w:val="ru-RU"/>
          </w:rPr>
          <w:t>Метод субъективного определения местонахождения неисправности (SFP) для измерения защитных отношений</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_Toc378673913 \h </w:instrText>
        </w:r>
        <w:r w:rsidR="008F6C9D" w:rsidRPr="001E066B">
          <w:rPr>
            <w:noProof/>
            <w:webHidden/>
            <w:lang w:val="ru-RU"/>
          </w:rPr>
        </w:r>
        <w:r w:rsidR="008F6C9D" w:rsidRPr="001E066B">
          <w:rPr>
            <w:noProof/>
            <w:webHidden/>
            <w:lang w:val="ru-RU"/>
          </w:rPr>
          <w:fldChar w:fldCharType="separate"/>
        </w:r>
        <w:r>
          <w:rPr>
            <w:noProof/>
            <w:webHidden/>
            <w:lang w:val="ru-RU"/>
          </w:rPr>
          <w:t>94</w:t>
        </w:r>
        <w:r w:rsidR="008F6C9D" w:rsidRPr="001E066B">
          <w:rPr>
            <w:noProof/>
            <w:webHidden/>
            <w:lang w:val="ru-RU"/>
          </w:rPr>
          <w:fldChar w:fldCharType="end"/>
        </w:r>
      </w:hyperlink>
    </w:p>
    <w:p w:rsidR="008F6C9D" w:rsidRPr="001E066B" w:rsidRDefault="003E32FA" w:rsidP="008F6C9D">
      <w:pPr>
        <w:pStyle w:val="TOC1"/>
        <w:spacing w:before="120"/>
        <w:rPr>
          <w:lang w:val="ru-RU"/>
        </w:rPr>
      </w:pPr>
      <w:hyperlink w:anchor="_Toc378673914" w:history="1">
        <w:r w:rsidR="008F6C9D" w:rsidRPr="001E066B">
          <w:rPr>
            <w:rStyle w:val="Hyperlink"/>
            <w:bCs/>
            <w:noProof/>
            <w:lang w:val="ru-RU"/>
          </w:rPr>
          <w:t>Приложение 8 –</w:t>
        </w:r>
        <w:r w:rsidR="008F6C9D" w:rsidRPr="001E066B">
          <w:rPr>
            <w:rStyle w:val="Hyperlink"/>
            <w:noProof/>
            <w:lang w:val="ru-RU"/>
          </w:rPr>
          <w:t xml:space="preserve"> Тропосферные и непрерывные помехи</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_Toc378673914 \h </w:instrText>
        </w:r>
        <w:r w:rsidR="008F6C9D" w:rsidRPr="001E066B">
          <w:rPr>
            <w:noProof/>
            <w:webHidden/>
            <w:lang w:val="ru-RU"/>
          </w:rPr>
        </w:r>
        <w:r w:rsidR="008F6C9D" w:rsidRPr="001E066B">
          <w:rPr>
            <w:noProof/>
            <w:webHidden/>
            <w:lang w:val="ru-RU"/>
          </w:rPr>
          <w:fldChar w:fldCharType="separate"/>
        </w:r>
        <w:r>
          <w:rPr>
            <w:noProof/>
            <w:webHidden/>
            <w:lang w:val="ru-RU"/>
          </w:rPr>
          <w:t>94</w:t>
        </w:r>
        <w:r w:rsidR="008F6C9D" w:rsidRPr="001E066B">
          <w:rPr>
            <w:noProof/>
            <w:webHidden/>
            <w:lang w:val="ru-RU"/>
          </w:rPr>
          <w:fldChar w:fldCharType="end"/>
        </w:r>
      </w:hyperlink>
      <w:r w:rsidR="008F6C9D" w:rsidRPr="001E066B">
        <w:rPr>
          <w:lang w:val="ru-RU"/>
        </w:rPr>
        <w:fldChar w:fldCharType="end"/>
      </w:r>
    </w:p>
    <w:p w:rsidR="008F6C9D" w:rsidRPr="001E066B" w:rsidRDefault="008F6C9D" w:rsidP="008F6C9D">
      <w:pPr>
        <w:pStyle w:val="TOC1"/>
        <w:spacing w:before="120"/>
        <w:rPr>
          <w:lang w:val="ru-RU"/>
        </w:rPr>
      </w:pPr>
      <w:r w:rsidRPr="001E066B">
        <w:rPr>
          <w:lang w:val="ru-RU"/>
        </w:rPr>
        <w:br w:type="page"/>
      </w:r>
    </w:p>
    <w:p w:rsidR="008F6C9D" w:rsidRPr="001E066B" w:rsidRDefault="008F6C9D" w:rsidP="008F6C9D">
      <w:pPr>
        <w:jc w:val="center"/>
        <w:rPr>
          <w:b/>
          <w:szCs w:val="22"/>
          <w:lang w:val="ru-RU"/>
        </w:rPr>
      </w:pPr>
      <w:r w:rsidRPr="001E066B">
        <w:rPr>
          <w:b/>
          <w:szCs w:val="22"/>
          <w:lang w:val="ru-RU"/>
        </w:rPr>
        <w:lastRenderedPageBreak/>
        <w:t>Список таблиц</w:t>
      </w:r>
    </w:p>
    <w:p w:rsidR="008F6C9D" w:rsidRPr="001E066B" w:rsidRDefault="008F6C9D" w:rsidP="008F6C9D">
      <w:pPr>
        <w:pStyle w:val="toc0"/>
        <w:jc w:val="right"/>
        <w:rPr>
          <w:szCs w:val="22"/>
          <w:lang w:val="ru-RU"/>
        </w:rPr>
      </w:pPr>
      <w:r w:rsidRPr="001E066B">
        <w:rPr>
          <w:szCs w:val="22"/>
          <w:lang w:val="ru-RU"/>
        </w:rPr>
        <w:t>Стр</w:t>
      </w:r>
      <w:r w:rsidRPr="001E066B">
        <w:rPr>
          <w:i w:val="0"/>
          <w:iCs/>
          <w:szCs w:val="22"/>
          <w:lang w:val="ru-RU"/>
        </w:rPr>
        <w:t>.</w:t>
      </w:r>
    </w:p>
    <w:bookmarkStart w:id="40" w:name="_Toc519676835"/>
    <w:bookmarkStart w:id="41" w:name="_Toc519933463"/>
    <w:bookmarkStart w:id="42" w:name="_Toc519938461"/>
    <w:bookmarkStart w:id="43" w:name="_Toc521919392"/>
    <w:bookmarkStart w:id="44" w:name="_Toc125884795"/>
    <w:p w:rsidR="008F6C9D" w:rsidRPr="001E066B" w:rsidRDefault="008F6C9D" w:rsidP="008F6C9D">
      <w:pPr>
        <w:pStyle w:val="TOC1"/>
        <w:spacing w:before="120"/>
        <w:jc w:val="left"/>
        <w:rPr>
          <w:rFonts w:asciiTheme="minorHAnsi" w:eastAsiaTheme="minorEastAsia" w:hAnsiTheme="minorHAnsi" w:cstheme="minorBidi"/>
          <w:noProof/>
          <w:szCs w:val="22"/>
          <w:lang w:val="ru-RU" w:eastAsia="zh-CN"/>
        </w:rPr>
      </w:pPr>
      <w:r w:rsidRPr="001E066B">
        <w:rPr>
          <w:lang w:val="ru-RU"/>
        </w:rPr>
        <w:fldChar w:fldCharType="begin"/>
      </w:r>
      <w:r w:rsidRPr="001E066B">
        <w:rPr>
          <w:lang w:val="ru-RU"/>
        </w:rPr>
        <w:instrText xml:space="preserve"> TOC \h \z \t "Table_No,1,Table_title,1" </w:instrText>
      </w:r>
      <w:r w:rsidRPr="001E066B">
        <w:rPr>
          <w:lang w:val="ru-RU"/>
        </w:rPr>
        <w:fldChar w:fldCharType="separate"/>
      </w:r>
      <w:hyperlink w:anchor="_Toc401666329" w:history="1">
        <w:r w:rsidRPr="001E066B">
          <w:rPr>
            <w:rStyle w:val="Hyperlink"/>
            <w:noProof/>
            <w:lang w:val="ru-RU"/>
          </w:rPr>
          <w:t>Таблица 1</w:t>
        </w:r>
      </w:hyperlink>
      <w:r w:rsidRPr="009978FB">
        <w:rPr>
          <w:rStyle w:val="Hyperlink"/>
          <w:noProof/>
          <w:color w:val="auto"/>
          <w:u w:val="none"/>
          <w:lang w:val="ru-RU"/>
        </w:rPr>
        <w:t xml:space="preserve"> – </w:t>
      </w:r>
      <w:hyperlink w:anchor="_Toc401666330" w:history="1">
        <w:r w:rsidRPr="001E066B">
          <w:rPr>
            <w:rStyle w:val="Hyperlink"/>
            <w:noProof/>
            <w:lang w:val="ru-RU"/>
          </w:rPr>
          <w:t>Предлагаемые предпочтительные режимы измерения защитных отношений для DVB-T</w:t>
        </w:r>
        <w:r w:rsidRPr="009978FB">
          <w:rPr>
            <w:rStyle w:val="Hyperlink"/>
            <w:noProof/>
            <w:webHidden/>
            <w:lang w:val="ru-RU"/>
          </w:rPr>
          <w:tab/>
        </w:r>
        <w:r w:rsidRPr="009978FB">
          <w:rPr>
            <w:rStyle w:val="Hyperlink"/>
            <w:noProof/>
            <w:webHidden/>
            <w:lang w:val="ru-RU"/>
          </w:rPr>
          <w:tab/>
        </w:r>
        <w:r w:rsidRPr="009978FB">
          <w:rPr>
            <w:rStyle w:val="Hyperlink"/>
            <w:noProof/>
            <w:webHidden/>
            <w:lang w:val="ru-RU"/>
          </w:rPr>
          <w:fldChar w:fldCharType="begin"/>
        </w:r>
        <w:r w:rsidRPr="009978FB">
          <w:rPr>
            <w:rStyle w:val="Hyperlink"/>
            <w:noProof/>
            <w:webHidden/>
            <w:lang w:val="ru-RU"/>
          </w:rPr>
          <w:instrText xml:space="preserve"> PAGEREF _Toc401666330 \h </w:instrText>
        </w:r>
        <w:r w:rsidRPr="009978FB">
          <w:rPr>
            <w:rStyle w:val="Hyperlink"/>
            <w:noProof/>
            <w:webHidden/>
            <w:lang w:val="ru-RU"/>
          </w:rPr>
        </w:r>
        <w:r w:rsidRPr="009978FB">
          <w:rPr>
            <w:rStyle w:val="Hyperlink"/>
            <w:noProof/>
            <w:webHidden/>
            <w:lang w:val="ru-RU"/>
          </w:rPr>
          <w:fldChar w:fldCharType="separate"/>
        </w:r>
        <w:r w:rsidR="00C94C5B">
          <w:rPr>
            <w:rStyle w:val="Hyperlink"/>
            <w:noProof/>
            <w:webHidden/>
            <w:lang w:val="ru-RU"/>
          </w:rPr>
          <w:t>3</w:t>
        </w:r>
        <w:r w:rsidRPr="009978FB">
          <w:rPr>
            <w:rStyle w:val="Hyperlink"/>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31" w:history="1">
        <w:r w:rsidR="008F6C9D" w:rsidRPr="009978FB">
          <w:rPr>
            <w:rStyle w:val="Hyperlink"/>
            <w:noProof/>
            <w:color w:val="auto"/>
            <w:u w:val="none"/>
            <w:lang w:val="ru-RU"/>
          </w:rPr>
          <w:t xml:space="preserve">Таблица 2 </w:t>
        </w:r>
      </w:hyperlink>
      <w:r w:rsidR="008F6C9D" w:rsidRPr="009978FB">
        <w:rPr>
          <w:rStyle w:val="Hyperlink"/>
          <w:noProof/>
          <w:color w:val="auto"/>
          <w:u w:val="none"/>
          <w:lang w:val="ru-RU"/>
        </w:rPr>
        <w:t xml:space="preserve">– </w:t>
      </w:r>
      <w:hyperlink w:anchor="_Toc401666332" w:history="1">
        <w:r w:rsidR="008F6C9D" w:rsidRPr="001E066B">
          <w:rPr>
            <w:rStyle w:val="Hyperlink"/>
            <w:noProof/>
            <w:lang w:val="ru-RU"/>
          </w:rPr>
          <w:t>Предлагаемые предпочтительные режимы для измерений защитных отношений в случае DTMB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_Toc401666332 \h </w:instrText>
        </w:r>
        <w:r w:rsidR="008F6C9D" w:rsidRPr="001E066B">
          <w:rPr>
            <w:noProof/>
            <w:webHidden/>
            <w:lang w:val="ru-RU"/>
          </w:rPr>
        </w:r>
        <w:r w:rsidR="008F6C9D" w:rsidRPr="001E066B">
          <w:rPr>
            <w:noProof/>
            <w:webHidden/>
            <w:lang w:val="ru-RU"/>
          </w:rPr>
          <w:fldChar w:fldCharType="separate"/>
        </w:r>
        <w:r w:rsidR="00C94C5B">
          <w:rPr>
            <w:noProof/>
            <w:webHidden/>
            <w:lang w:val="ru-RU"/>
          </w:rPr>
          <w:t>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33" w:history="1">
        <w:r w:rsidR="008F6C9D" w:rsidRPr="001E066B">
          <w:rPr>
            <w:rStyle w:val="Hyperlink"/>
            <w:noProof/>
            <w:lang w:val="ru-RU"/>
          </w:rPr>
          <w:t xml:space="preserve">Таблица 3 </w:t>
        </w:r>
      </w:hyperlink>
      <w:r w:rsidR="008F6C9D" w:rsidRPr="009978FB">
        <w:rPr>
          <w:rStyle w:val="Hyperlink"/>
          <w:noProof/>
          <w:color w:val="auto"/>
          <w:u w:val="none"/>
          <w:lang w:val="ru-RU"/>
        </w:rPr>
        <w:t xml:space="preserve">– </w:t>
      </w:r>
      <w:hyperlink w:anchor="_Toc401666334" w:history="1">
        <w:r w:rsidR="008F6C9D" w:rsidRPr="001E066B">
          <w:rPr>
            <w:rStyle w:val="Hyperlink"/>
            <w:noProof/>
            <w:lang w:val="ru-RU"/>
          </w:rPr>
          <w:t>Защитные отношения по совмещенному каналу (дБ) для сигнала ATSC 6 МГц, испытывающего помехи от сигнала ATSC 6 МГц  при различных отношениях сигнал/шум (</w:t>
        </w:r>
        <w:r w:rsidR="008F6C9D" w:rsidRPr="006F23B9">
          <w:rPr>
            <w:rStyle w:val="Hyperlink"/>
            <w:i/>
            <w:iCs/>
            <w:noProof/>
            <w:lang w:val="ru-RU"/>
          </w:rPr>
          <w:t>S</w:t>
        </w:r>
        <w:r w:rsidR="008F6C9D" w:rsidRPr="001E066B">
          <w:rPr>
            <w:rStyle w:val="Hyperlink"/>
            <w:noProof/>
            <w:lang w:val="ru-RU"/>
          </w:rPr>
          <w:t>/</w:t>
        </w:r>
        <w:r w:rsidR="008F6C9D" w:rsidRPr="006F23B9">
          <w:rPr>
            <w:rStyle w:val="Hyperlink"/>
            <w:i/>
            <w:iCs/>
            <w:noProof/>
            <w:lang w:val="ru-RU"/>
          </w:rPr>
          <w:t>N</w:t>
        </w:r>
        <w:r w:rsidR="008F6C9D" w:rsidRPr="001E066B">
          <w:rPr>
            <w:rStyle w:val="Hyperlink"/>
            <w:noProof/>
            <w:lang w:val="ru-RU"/>
          </w:rPr>
          <w: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_Toc401666334 \h </w:instrText>
        </w:r>
        <w:r w:rsidR="008F6C9D" w:rsidRPr="001E066B">
          <w:rPr>
            <w:noProof/>
            <w:webHidden/>
            <w:lang w:val="ru-RU"/>
          </w:rPr>
        </w:r>
        <w:r w:rsidR="008F6C9D" w:rsidRPr="001E066B">
          <w:rPr>
            <w:noProof/>
            <w:webHidden/>
            <w:lang w:val="ru-RU"/>
          </w:rPr>
          <w:fldChar w:fldCharType="separate"/>
        </w:r>
        <w:r w:rsidR="00C94C5B">
          <w:rPr>
            <w:noProof/>
            <w:webHidden/>
            <w:lang w:val="ru-RU"/>
          </w:rPr>
          <w:t>17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35" w:history="1">
        <w:r w:rsidR="008F6C9D" w:rsidRPr="001E066B">
          <w:rPr>
            <w:rStyle w:val="Hyperlink"/>
            <w:noProof/>
            <w:lang w:val="ru-RU"/>
          </w:rPr>
          <w:t>Таблица 4 –</w:t>
        </w:r>
      </w:hyperlink>
      <w:r w:rsidR="008F6C9D" w:rsidRPr="009978FB">
        <w:rPr>
          <w:rStyle w:val="Hyperlink"/>
          <w:noProof/>
          <w:color w:val="auto"/>
          <w:u w:val="none"/>
          <w:lang w:val="ru-RU"/>
        </w:rPr>
        <w:t xml:space="preserve"> </w:t>
      </w:r>
      <w:hyperlink w:anchor="_Toc401666336" w:history="1">
        <w:r w:rsidR="008F6C9D" w:rsidRPr="001E066B">
          <w:rPr>
            <w:rStyle w:val="Hyperlink"/>
            <w:noProof/>
            <w:lang w:val="ru-RU"/>
          </w:rPr>
          <w:t>Защитные отношения (дБ) для сигнала ATSC 6 МГц (полезного), испытывающего помехи от сигнала ATSC 6 МГц (мешающего) в нижнем (</w:t>
        </w:r>
        <w:r w:rsidR="008F6C9D" w:rsidRPr="001E066B">
          <w:rPr>
            <w:rStyle w:val="Hyperlink"/>
            <w:i/>
            <w:noProof/>
            <w:lang w:val="ru-RU"/>
          </w:rPr>
          <w:t>N</w:t>
        </w:r>
        <w:r w:rsidR="008F6C9D" w:rsidRPr="001E066B">
          <w:rPr>
            <w:rStyle w:val="Hyperlink"/>
            <w:noProof/>
            <w:lang w:val="ru-RU"/>
          </w:rPr>
          <w:t xml:space="preserve"> – 1) и верхнем (</w:t>
        </w:r>
        <w:r w:rsidR="008F6C9D" w:rsidRPr="001E066B">
          <w:rPr>
            <w:rStyle w:val="Hyperlink"/>
            <w:i/>
            <w:noProof/>
            <w:lang w:val="ru-RU"/>
          </w:rPr>
          <w:t>N</w:t>
        </w:r>
        <w:r w:rsidR="008F6C9D" w:rsidRPr="001E066B">
          <w:rPr>
            <w:rStyle w:val="Hyperlink"/>
            <w:noProof/>
            <w:lang w:val="ru-RU"/>
          </w:rPr>
          <w:t xml:space="preserve"> + 1) соседних каналах  при заданных средних уровнях мощности полезного сигнала на входе приемника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_Toc401666336 \h </w:instrText>
        </w:r>
        <w:r w:rsidR="008F6C9D" w:rsidRPr="001E066B">
          <w:rPr>
            <w:noProof/>
            <w:webHidden/>
            <w:lang w:val="ru-RU"/>
          </w:rPr>
        </w:r>
        <w:r w:rsidR="008F6C9D" w:rsidRPr="001E066B">
          <w:rPr>
            <w:noProof/>
            <w:webHidden/>
            <w:lang w:val="ru-RU"/>
          </w:rPr>
          <w:fldChar w:fldCharType="separate"/>
        </w:r>
        <w:r w:rsidR="00C94C5B">
          <w:rPr>
            <w:noProof/>
            <w:webHidden/>
            <w:lang w:val="ru-RU"/>
          </w:rPr>
          <w:t>17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37" w:history="1">
        <w:r w:rsidR="008F6C9D" w:rsidRPr="001E066B">
          <w:rPr>
            <w:rStyle w:val="Hyperlink"/>
            <w:noProof/>
            <w:lang w:val="ru-RU"/>
          </w:rPr>
          <w:t>Таблица 5 –</w:t>
        </w:r>
      </w:hyperlink>
      <w:r w:rsidR="008F6C9D" w:rsidRPr="009978FB">
        <w:rPr>
          <w:rStyle w:val="Hyperlink"/>
          <w:noProof/>
          <w:color w:val="auto"/>
          <w:u w:val="none"/>
          <w:lang w:val="ru-RU"/>
        </w:rPr>
        <w:t xml:space="preserve"> </w:t>
      </w:r>
      <w:hyperlink w:anchor="_Toc401666338" w:history="1">
        <w:r w:rsidR="008F6C9D" w:rsidRPr="001E066B">
          <w:rPr>
            <w:rStyle w:val="Hyperlink"/>
            <w:noProof/>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008F6C9D" w:rsidRPr="001E066B">
          <w:rPr>
            <w:rStyle w:val="Hyperlink"/>
            <w:i/>
            <w:noProof/>
            <w:lang w:val="ru-RU"/>
          </w:rPr>
          <w:t>N</w:t>
        </w:r>
        <w:r w:rsidR="008F6C9D" w:rsidRPr="001E066B">
          <w:rPr>
            <w:rStyle w:val="Hyperlink"/>
            <w:noProof/>
            <w:lang w:val="ru-RU"/>
          </w:rPr>
          <w:t xml:space="preserve"> </w:t>
        </w:r>
        <w:r w:rsidR="008F6C9D" w:rsidRPr="001E066B">
          <w:rPr>
            <w:rStyle w:val="Hyperlink"/>
            <w:noProof/>
            <w:lang w:val="ru-RU"/>
          </w:rPr>
          <w:sym w:font="Symbol" w:char="F0B1"/>
        </w:r>
        <w:r w:rsidR="008F6C9D" w:rsidRPr="001E066B">
          <w:rPr>
            <w:rStyle w:val="Hyperlink"/>
            <w:noProof/>
            <w:lang w:val="ru-RU"/>
          </w:rPr>
          <w:t xml:space="preserve"> 2 до </w:t>
        </w:r>
        <w:r w:rsidR="008F6C9D" w:rsidRPr="001E066B">
          <w:rPr>
            <w:rStyle w:val="Hyperlink"/>
            <w:i/>
            <w:noProof/>
            <w:lang w:val="ru-RU"/>
          </w:rPr>
          <w:t>N</w:t>
        </w:r>
        <w:r w:rsidR="008F6C9D" w:rsidRPr="001E066B">
          <w:rPr>
            <w:rStyle w:val="Hyperlink"/>
            <w:noProof/>
            <w:lang w:val="ru-RU"/>
          </w:rPr>
          <w:t xml:space="preserve"> </w:t>
        </w:r>
        <w:r w:rsidR="008F6C9D" w:rsidRPr="001E066B">
          <w:rPr>
            <w:rStyle w:val="Hyperlink"/>
            <w:noProof/>
            <w:lang w:val="ru-RU"/>
          </w:rPr>
          <w:sym w:font="Symbol" w:char="F0B1"/>
        </w:r>
        <w:r w:rsidR="008F6C9D" w:rsidRPr="001E066B">
          <w:rPr>
            <w:rStyle w:val="Hyperlink"/>
            <w:noProof/>
            <w:lang w:val="ru-RU"/>
          </w:rPr>
          <w:t xml:space="preserve"> 15, при заданных средних уровнях мощности полезного сигнала на входе приемника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_Toc401666338 \h </w:instrText>
        </w:r>
        <w:r w:rsidR="008F6C9D" w:rsidRPr="001E066B">
          <w:rPr>
            <w:noProof/>
            <w:webHidden/>
            <w:lang w:val="ru-RU"/>
          </w:rPr>
        </w:r>
        <w:r w:rsidR="008F6C9D" w:rsidRPr="001E066B">
          <w:rPr>
            <w:noProof/>
            <w:webHidden/>
            <w:lang w:val="ru-RU"/>
          </w:rPr>
          <w:fldChar w:fldCharType="separate"/>
        </w:r>
        <w:r w:rsidR="00C94C5B">
          <w:rPr>
            <w:noProof/>
            <w:webHidden/>
            <w:lang w:val="ru-RU"/>
          </w:rPr>
          <w:t>18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39" w:history="1">
        <w:r w:rsidR="008F6C9D" w:rsidRPr="001E066B">
          <w:rPr>
            <w:rStyle w:val="Hyperlink"/>
            <w:noProof/>
            <w:lang w:val="ru-RU"/>
          </w:rPr>
          <w:t>Таблица 6 –</w:t>
        </w:r>
      </w:hyperlink>
      <w:r w:rsidR="008F6C9D" w:rsidRPr="009978FB">
        <w:rPr>
          <w:rStyle w:val="Hyperlink"/>
          <w:noProof/>
          <w:color w:val="auto"/>
          <w:u w:val="none"/>
          <w:lang w:val="ru-RU"/>
        </w:rPr>
        <w:t xml:space="preserve"> </w:t>
      </w:r>
      <w:hyperlink w:anchor="_Toc401666340" w:history="1">
        <w:r w:rsidR="008F6C9D" w:rsidRPr="001E066B">
          <w:rPr>
            <w:rStyle w:val="Hyperlink"/>
            <w:noProof/>
            <w:lang w:val="ru-RU"/>
          </w:rPr>
          <w:t>Защитные отношения по совмещенному каналу (дБ) для сигнала ATSC 6 МГц,  испытывающего помехи от аналогового телевизионного сигнала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_Toc401666340 \h </w:instrText>
        </w:r>
        <w:r w:rsidR="008F6C9D" w:rsidRPr="001E066B">
          <w:rPr>
            <w:noProof/>
            <w:webHidden/>
            <w:lang w:val="ru-RU"/>
          </w:rPr>
        </w:r>
        <w:r w:rsidR="008F6C9D" w:rsidRPr="001E066B">
          <w:rPr>
            <w:noProof/>
            <w:webHidden/>
            <w:lang w:val="ru-RU"/>
          </w:rPr>
          <w:fldChar w:fldCharType="separate"/>
        </w:r>
        <w:r w:rsidR="00C94C5B">
          <w:rPr>
            <w:noProof/>
            <w:webHidden/>
            <w:lang w:val="ru-RU"/>
          </w:rPr>
          <w:t>18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41" w:history="1">
        <w:r w:rsidR="008F6C9D" w:rsidRPr="001E066B">
          <w:rPr>
            <w:rStyle w:val="Hyperlink"/>
            <w:noProof/>
            <w:lang w:val="ru-RU"/>
          </w:rPr>
          <w:t>Таблица 7 –</w:t>
        </w:r>
      </w:hyperlink>
      <w:r w:rsidR="008F6C9D" w:rsidRPr="009978FB">
        <w:rPr>
          <w:rStyle w:val="Hyperlink"/>
          <w:noProof/>
          <w:color w:val="auto"/>
          <w:u w:val="none"/>
          <w:lang w:val="ru-RU"/>
        </w:rPr>
        <w:t xml:space="preserve"> </w:t>
      </w:r>
      <w:hyperlink w:anchor="_Toc401666342" w:history="1">
        <w:r w:rsidR="008F6C9D" w:rsidRPr="001E066B">
          <w:rPr>
            <w:rStyle w:val="Hyperlink"/>
            <w:noProof/>
            <w:lang w:val="ru-RU"/>
          </w:rPr>
          <w:t>Защитные отношения (дБ) в случае помех нижнего соседнего канала (</w:t>
        </w:r>
        <w:r w:rsidR="008F6C9D" w:rsidRPr="001E066B">
          <w:rPr>
            <w:rStyle w:val="Hyperlink"/>
            <w:i/>
            <w:noProof/>
            <w:lang w:val="ru-RU"/>
          </w:rPr>
          <w:t>N</w:t>
        </w:r>
        <w:r w:rsidR="008F6C9D" w:rsidRPr="001E066B">
          <w:rPr>
            <w:rStyle w:val="Hyperlink"/>
            <w:noProof/>
            <w:lang w:val="ru-RU"/>
          </w:rPr>
          <w:t xml:space="preserve"> – 1) для сигнала ATSC 6 МГц, испытывающего помехи от аналогового телевизионного сигнала, включая звуковой сигнал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_Toc401666342 \h </w:instrText>
        </w:r>
        <w:r w:rsidR="008F6C9D" w:rsidRPr="001E066B">
          <w:rPr>
            <w:noProof/>
            <w:webHidden/>
            <w:lang w:val="ru-RU"/>
          </w:rPr>
        </w:r>
        <w:r w:rsidR="008F6C9D" w:rsidRPr="001E066B">
          <w:rPr>
            <w:noProof/>
            <w:webHidden/>
            <w:lang w:val="ru-RU"/>
          </w:rPr>
          <w:fldChar w:fldCharType="separate"/>
        </w:r>
        <w:r w:rsidR="00C94C5B">
          <w:rPr>
            <w:noProof/>
            <w:webHidden/>
            <w:lang w:val="ru-RU"/>
          </w:rPr>
          <w:t>19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43" w:history="1">
        <w:r w:rsidR="008F6C9D" w:rsidRPr="001E066B">
          <w:rPr>
            <w:rStyle w:val="Hyperlink"/>
            <w:noProof/>
            <w:lang w:val="ru-RU"/>
          </w:rPr>
          <w:t>Таблица 8 –</w:t>
        </w:r>
      </w:hyperlink>
      <w:r w:rsidR="008F6C9D" w:rsidRPr="009978FB">
        <w:rPr>
          <w:rStyle w:val="Hyperlink"/>
          <w:noProof/>
          <w:color w:val="auto"/>
          <w:u w:val="none"/>
          <w:lang w:val="ru-RU"/>
        </w:rPr>
        <w:t xml:space="preserve"> </w:t>
      </w:r>
      <w:hyperlink w:anchor="_Toc401666344" w:history="1">
        <w:r w:rsidR="008F6C9D" w:rsidRPr="001E066B">
          <w:rPr>
            <w:rStyle w:val="Hyperlink"/>
            <w:noProof/>
            <w:lang w:val="ru-RU"/>
          </w:rPr>
          <w:t>Защитные отношения (дБ) в случае помех верхнего соседнего канала (</w:t>
        </w:r>
        <w:r w:rsidR="008F6C9D" w:rsidRPr="001E066B">
          <w:rPr>
            <w:rStyle w:val="Hyperlink"/>
            <w:i/>
            <w:noProof/>
            <w:lang w:val="ru-RU"/>
          </w:rPr>
          <w:t>N</w:t>
        </w:r>
        <w:r w:rsidR="008F6C9D" w:rsidRPr="001E066B">
          <w:rPr>
            <w:rStyle w:val="Hyperlink"/>
            <w:noProof/>
            <w:lang w:val="ru-RU"/>
          </w:rPr>
          <w:t xml:space="preserve"> + 1) для сигнала ATSC 6 МГц, испытывающего помехи от аналогового телевизионного сигнала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_Toc401666344 \h </w:instrText>
        </w:r>
        <w:r w:rsidR="008F6C9D" w:rsidRPr="001E066B">
          <w:rPr>
            <w:noProof/>
            <w:webHidden/>
            <w:lang w:val="ru-RU"/>
          </w:rPr>
        </w:r>
        <w:r w:rsidR="008F6C9D" w:rsidRPr="001E066B">
          <w:rPr>
            <w:noProof/>
            <w:webHidden/>
            <w:lang w:val="ru-RU"/>
          </w:rPr>
          <w:fldChar w:fldCharType="separate"/>
        </w:r>
        <w:r w:rsidR="00C94C5B">
          <w:rPr>
            <w:noProof/>
            <w:webHidden/>
            <w:lang w:val="ru-RU"/>
          </w:rPr>
          <w:t>19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45" w:history="1">
        <w:r w:rsidR="008F6C9D" w:rsidRPr="001E066B">
          <w:rPr>
            <w:rStyle w:val="Hyperlink"/>
            <w:noProof/>
            <w:lang w:val="ru-RU"/>
          </w:rPr>
          <w:t>Таблица 9 –</w:t>
        </w:r>
      </w:hyperlink>
      <w:r w:rsidR="008F6C9D" w:rsidRPr="009978FB">
        <w:rPr>
          <w:rStyle w:val="Hyperlink"/>
          <w:noProof/>
          <w:color w:val="auto"/>
          <w:u w:val="none"/>
          <w:lang w:val="ru-RU"/>
        </w:rPr>
        <w:t xml:space="preserve"> </w:t>
      </w:r>
      <w:hyperlink w:anchor="_Toc401666346" w:history="1">
        <w:r w:rsidR="008F6C9D" w:rsidRPr="001E066B">
          <w:rPr>
            <w:rStyle w:val="Hyperlink"/>
            <w:noProof/>
            <w:lang w:val="ru-RU"/>
          </w:rPr>
          <w:t>Защитные отношения (дБ) для сигнала ATSC 6 МГц, испытывающего помехи от сигнала M/NTSC и других внеполосных каналов</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_Toc401666346 \h </w:instrText>
        </w:r>
        <w:r w:rsidR="008F6C9D" w:rsidRPr="001E066B">
          <w:rPr>
            <w:noProof/>
            <w:webHidden/>
            <w:lang w:val="ru-RU"/>
          </w:rPr>
        </w:r>
        <w:r w:rsidR="008F6C9D" w:rsidRPr="001E066B">
          <w:rPr>
            <w:noProof/>
            <w:webHidden/>
            <w:lang w:val="ru-RU"/>
          </w:rPr>
          <w:fldChar w:fldCharType="separate"/>
        </w:r>
        <w:r w:rsidR="00C94C5B">
          <w:rPr>
            <w:noProof/>
            <w:webHidden/>
            <w:lang w:val="ru-RU"/>
          </w:rPr>
          <w:t>19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47" w:history="1">
        <w:r w:rsidR="008F6C9D" w:rsidRPr="001E066B">
          <w:rPr>
            <w:rStyle w:val="Hyperlink"/>
            <w:noProof/>
            <w:lang w:val="ru-RU"/>
          </w:rPr>
          <w:t>Таблица 10 –</w:t>
        </w:r>
      </w:hyperlink>
      <w:r w:rsidR="008F6C9D" w:rsidRPr="009978FB">
        <w:rPr>
          <w:rStyle w:val="Hyperlink"/>
          <w:noProof/>
          <w:color w:val="auto"/>
          <w:u w:val="none"/>
          <w:lang w:val="ru-RU"/>
        </w:rPr>
        <w:t xml:space="preserve"> </w:t>
      </w:r>
      <w:hyperlink w:anchor="_Toc401666348" w:history="1">
        <w:r w:rsidR="008F6C9D" w:rsidRPr="001E066B">
          <w:rPr>
            <w:rStyle w:val="Hyperlink"/>
            <w:noProof/>
            <w:lang w:val="ru-RU"/>
          </w:rPr>
          <w:t xml:space="preserve">Защитные отношения (дБ) для полезного </w:t>
        </w:r>
        <w:r w:rsidR="009978FB">
          <w:rPr>
            <w:rStyle w:val="Hyperlink"/>
            <w:noProof/>
            <w:lang w:val="ru-RU"/>
          </w:rPr>
          <w:t>аналогового видеосигнала (NTSC,</w:t>
        </w:r>
        <w:r w:rsidR="009978FB">
          <w:rPr>
            <w:rStyle w:val="Hyperlink"/>
            <w:noProof/>
            <w:lang w:val="en-GB"/>
          </w:rPr>
          <w:t> </w:t>
        </w:r>
        <w:r w:rsidR="008F6C9D" w:rsidRPr="001E066B">
          <w:rPr>
            <w:rStyle w:val="Hyperlink"/>
            <w:noProof/>
            <w:lang w:val="ru-RU"/>
          </w:rPr>
          <w:t>6 МГц), испытывающего помехи от мешающего сигнала ATSC</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_Toc401666348 \h </w:instrText>
        </w:r>
        <w:r w:rsidR="008F6C9D" w:rsidRPr="001E066B">
          <w:rPr>
            <w:noProof/>
            <w:webHidden/>
            <w:lang w:val="ru-RU"/>
          </w:rPr>
        </w:r>
        <w:r w:rsidR="008F6C9D" w:rsidRPr="001E066B">
          <w:rPr>
            <w:noProof/>
            <w:webHidden/>
            <w:lang w:val="ru-RU"/>
          </w:rPr>
          <w:fldChar w:fldCharType="separate"/>
        </w:r>
        <w:r w:rsidR="00C94C5B">
          <w:rPr>
            <w:noProof/>
            <w:webHidden/>
            <w:lang w:val="ru-RU"/>
          </w:rPr>
          <w:t>20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49" w:history="1">
        <w:r w:rsidR="008F6C9D" w:rsidRPr="001E066B">
          <w:rPr>
            <w:rStyle w:val="Hyperlink"/>
            <w:noProof/>
            <w:lang w:val="ru-RU"/>
          </w:rPr>
          <w:t>Таблица 11 –</w:t>
        </w:r>
      </w:hyperlink>
      <w:r w:rsidR="008F6C9D" w:rsidRPr="009978FB">
        <w:rPr>
          <w:rStyle w:val="Hyperlink"/>
          <w:noProof/>
          <w:color w:val="auto"/>
          <w:u w:val="none"/>
          <w:lang w:val="ru-RU"/>
        </w:rPr>
        <w:t xml:space="preserve"> </w:t>
      </w:r>
      <w:hyperlink w:anchor="_Toc401666350" w:history="1">
        <w:r w:rsidR="008F6C9D" w:rsidRPr="001E066B">
          <w:rPr>
            <w:rStyle w:val="Hyperlink"/>
            <w:noProof/>
            <w:lang w:val="ru-RU"/>
          </w:rPr>
          <w:t>Защитные отношения (дБ) для полезного аналогового видеосигнала, испытывающего помехи от мешающего сигнала ATSC 6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_Toc401666350 \h </w:instrText>
        </w:r>
        <w:r w:rsidR="008F6C9D" w:rsidRPr="001E066B">
          <w:rPr>
            <w:noProof/>
            <w:webHidden/>
            <w:lang w:val="ru-RU"/>
          </w:rPr>
        </w:r>
        <w:r w:rsidR="008F6C9D" w:rsidRPr="001E066B">
          <w:rPr>
            <w:noProof/>
            <w:webHidden/>
            <w:lang w:val="ru-RU"/>
          </w:rPr>
          <w:fldChar w:fldCharType="separate"/>
        </w:r>
        <w:r w:rsidR="00C94C5B">
          <w:rPr>
            <w:noProof/>
            <w:webHidden/>
            <w:lang w:val="ru-RU"/>
          </w:rPr>
          <w:t>20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51" w:history="1">
        <w:r w:rsidR="008F6C9D" w:rsidRPr="001E066B">
          <w:rPr>
            <w:rStyle w:val="Hyperlink"/>
            <w:noProof/>
            <w:lang w:val="ru-RU"/>
          </w:rPr>
          <w:t>Таблица 12 –</w:t>
        </w:r>
      </w:hyperlink>
      <w:r w:rsidR="008F6C9D" w:rsidRPr="009978FB">
        <w:rPr>
          <w:rStyle w:val="Hyperlink"/>
          <w:noProof/>
          <w:color w:val="auto"/>
          <w:u w:val="none"/>
          <w:lang w:val="ru-RU"/>
        </w:rPr>
        <w:t xml:space="preserve"> </w:t>
      </w:r>
      <w:hyperlink w:anchor="_Toc401666352" w:history="1">
        <w:r w:rsidR="008F6C9D" w:rsidRPr="001E066B">
          <w:rPr>
            <w:rStyle w:val="Hyperlink"/>
            <w:noProof/>
            <w:lang w:val="ru-RU"/>
          </w:rPr>
          <w:t>Защитные отношения (дБ) для полезного аналогового видеосигнала, испытывающего помехи от сигнала ATSC 6 МГц (нижнего соседнего канала)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_Toc401666352 \h </w:instrText>
        </w:r>
        <w:r w:rsidR="008F6C9D" w:rsidRPr="001E066B">
          <w:rPr>
            <w:noProof/>
            <w:webHidden/>
            <w:lang w:val="ru-RU"/>
          </w:rPr>
        </w:r>
        <w:r w:rsidR="008F6C9D" w:rsidRPr="001E066B">
          <w:rPr>
            <w:noProof/>
            <w:webHidden/>
            <w:lang w:val="ru-RU"/>
          </w:rPr>
          <w:fldChar w:fldCharType="separate"/>
        </w:r>
        <w:r w:rsidR="00C94C5B">
          <w:rPr>
            <w:noProof/>
            <w:webHidden/>
            <w:lang w:val="ru-RU"/>
          </w:rPr>
          <w:t>21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53" w:history="1">
        <w:r w:rsidR="008F6C9D" w:rsidRPr="001E066B">
          <w:rPr>
            <w:rStyle w:val="Hyperlink"/>
            <w:noProof/>
            <w:lang w:val="ru-RU"/>
          </w:rPr>
          <w:t>Таблица 13 –</w:t>
        </w:r>
      </w:hyperlink>
      <w:r w:rsidR="008F6C9D" w:rsidRPr="009978FB">
        <w:rPr>
          <w:rStyle w:val="Hyperlink"/>
          <w:noProof/>
          <w:color w:val="auto"/>
          <w:u w:val="none"/>
          <w:lang w:val="ru-RU"/>
        </w:rPr>
        <w:t xml:space="preserve"> </w:t>
      </w:r>
      <w:hyperlink w:anchor="_Toc401666354" w:history="1">
        <w:r w:rsidR="008F6C9D" w:rsidRPr="001E066B">
          <w:rPr>
            <w:rStyle w:val="Hyperlink"/>
            <w:noProof/>
            <w:lang w:val="ru-RU"/>
          </w:rPr>
          <w:t>Защитные отношения (дБ) для полезного аналогового видеосигнала, испытывающего помехи от сигнала ATSC 6 МГц (верхнего соседнего канала)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_Toc401666354 \h </w:instrText>
        </w:r>
        <w:r w:rsidR="008F6C9D" w:rsidRPr="001E066B">
          <w:rPr>
            <w:noProof/>
            <w:webHidden/>
            <w:lang w:val="ru-RU"/>
          </w:rPr>
        </w:r>
        <w:r w:rsidR="008F6C9D" w:rsidRPr="001E066B">
          <w:rPr>
            <w:noProof/>
            <w:webHidden/>
            <w:lang w:val="ru-RU"/>
          </w:rPr>
          <w:fldChar w:fldCharType="separate"/>
        </w:r>
        <w:r w:rsidR="00C94C5B">
          <w:rPr>
            <w:noProof/>
            <w:webHidden/>
            <w:lang w:val="ru-RU"/>
          </w:rPr>
          <w:t>21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55" w:history="1">
        <w:r w:rsidR="008F6C9D" w:rsidRPr="001E066B">
          <w:rPr>
            <w:rStyle w:val="Hyperlink"/>
            <w:noProof/>
            <w:lang w:val="ru-RU"/>
          </w:rPr>
          <w:t>Таблица 14 –</w:t>
        </w:r>
      </w:hyperlink>
      <w:r w:rsidR="008F6C9D" w:rsidRPr="009978FB">
        <w:rPr>
          <w:rStyle w:val="Hyperlink"/>
          <w:noProof/>
          <w:color w:val="auto"/>
          <w:u w:val="none"/>
          <w:lang w:val="ru-RU"/>
        </w:rPr>
        <w:t xml:space="preserve"> </w:t>
      </w:r>
      <w:hyperlink w:anchor="_Toc401666356" w:history="1">
        <w:r w:rsidR="008F6C9D" w:rsidRPr="001E066B">
          <w:rPr>
            <w:rStyle w:val="Hyperlink"/>
            <w:noProof/>
            <w:lang w:val="ru-RU"/>
          </w:rPr>
          <w:t>Вывод значений по методу коэффициента добротности системы ATSC 6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_Toc401666356 \h </w:instrText>
        </w:r>
        <w:r w:rsidR="008F6C9D" w:rsidRPr="001E066B">
          <w:rPr>
            <w:noProof/>
            <w:webHidden/>
            <w:lang w:val="ru-RU"/>
          </w:rPr>
        </w:r>
        <w:r w:rsidR="008F6C9D" w:rsidRPr="001E066B">
          <w:rPr>
            <w:noProof/>
            <w:webHidden/>
            <w:lang w:val="ru-RU"/>
          </w:rPr>
          <w:fldChar w:fldCharType="separate"/>
        </w:r>
        <w:r w:rsidR="00C94C5B">
          <w:rPr>
            <w:noProof/>
            <w:webHidden/>
            <w:lang w:val="ru-RU"/>
          </w:rPr>
          <w:t>22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57" w:history="1">
        <w:r w:rsidR="008F6C9D" w:rsidRPr="001E066B">
          <w:rPr>
            <w:rStyle w:val="Hyperlink"/>
            <w:noProof/>
            <w:lang w:val="ru-RU"/>
          </w:rPr>
          <w:t>Таблица 15 –</w:t>
        </w:r>
      </w:hyperlink>
      <w:r w:rsidR="008F6C9D" w:rsidRPr="009978FB">
        <w:rPr>
          <w:rStyle w:val="Hyperlink"/>
          <w:noProof/>
          <w:color w:val="auto"/>
          <w:u w:val="none"/>
          <w:lang w:val="ru-RU"/>
        </w:rPr>
        <w:t xml:space="preserve"> </w:t>
      </w:r>
      <w:hyperlink w:anchor="_Toc401666358" w:history="1">
        <w:r w:rsidR="008F6C9D" w:rsidRPr="001E066B">
          <w:rPr>
            <w:rStyle w:val="Hyperlink"/>
            <w:noProof/>
            <w:lang w:val="ru-RU"/>
          </w:rPr>
          <w:t>Защитные отношения по совмещенному каналу (дБ) для сигнала DVB-T, испытывающего помехи от сигнала DVB-T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_Toc401666358 \h </w:instrText>
        </w:r>
        <w:r w:rsidR="008F6C9D" w:rsidRPr="001E066B">
          <w:rPr>
            <w:noProof/>
            <w:webHidden/>
            <w:lang w:val="ru-RU"/>
          </w:rPr>
        </w:r>
        <w:r w:rsidR="008F6C9D" w:rsidRPr="001E066B">
          <w:rPr>
            <w:noProof/>
            <w:webHidden/>
            <w:lang w:val="ru-RU"/>
          </w:rPr>
          <w:fldChar w:fldCharType="separate"/>
        </w:r>
        <w:r w:rsidR="00C94C5B">
          <w:rPr>
            <w:noProof/>
            <w:webHidden/>
            <w:lang w:val="ru-RU"/>
          </w:rPr>
          <w:t>25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59" w:history="1">
        <w:r w:rsidR="008F6C9D" w:rsidRPr="001E066B">
          <w:rPr>
            <w:rStyle w:val="Hyperlink"/>
            <w:noProof/>
            <w:lang w:val="ru-RU"/>
          </w:rPr>
          <w:t>Таблица 16 –</w:t>
        </w:r>
      </w:hyperlink>
      <w:r w:rsidR="008F6C9D" w:rsidRPr="009978FB">
        <w:rPr>
          <w:rStyle w:val="Hyperlink"/>
          <w:noProof/>
          <w:color w:val="auto"/>
          <w:u w:val="none"/>
          <w:lang w:val="ru-RU"/>
        </w:rPr>
        <w:t xml:space="preserve"> </w:t>
      </w:r>
      <w:hyperlink w:anchor="_Toc401666360" w:history="1">
        <w:r w:rsidR="008F6C9D" w:rsidRPr="001E066B">
          <w:rPr>
            <w:rStyle w:val="Hyperlink"/>
            <w:noProof/>
            <w:lang w:val="ru-RU"/>
          </w:rPr>
          <w:t xml:space="preserve">Защитные отношения по совмещенному </w:t>
        </w:r>
        <w:r w:rsidR="001D3994">
          <w:rPr>
            <w:rStyle w:val="Hyperlink"/>
            <w:noProof/>
            <w:lang w:val="ru-RU"/>
          </w:rPr>
          <w:t xml:space="preserve">каналу (дБ) для сигнала DVB-T, </w:t>
        </w:r>
        <w:r w:rsidR="008F6C9D" w:rsidRPr="001E066B">
          <w:rPr>
            <w:rStyle w:val="Hyperlink"/>
            <w:noProof/>
            <w:lang w:val="ru-RU"/>
          </w:rPr>
          <w:t>испытывающего помехи от сигнала DTMB для случая фиксированного приема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_Toc401666360 \h </w:instrText>
        </w:r>
        <w:r w:rsidR="008F6C9D" w:rsidRPr="001E066B">
          <w:rPr>
            <w:noProof/>
            <w:webHidden/>
            <w:lang w:val="ru-RU"/>
          </w:rPr>
        </w:r>
        <w:r w:rsidR="008F6C9D" w:rsidRPr="001E066B">
          <w:rPr>
            <w:noProof/>
            <w:webHidden/>
            <w:lang w:val="ru-RU"/>
          </w:rPr>
          <w:fldChar w:fldCharType="separate"/>
        </w:r>
        <w:r w:rsidR="00C94C5B">
          <w:rPr>
            <w:noProof/>
            <w:webHidden/>
            <w:lang w:val="ru-RU"/>
          </w:rPr>
          <w:t>26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61" w:history="1">
        <w:r w:rsidR="008F6C9D" w:rsidRPr="001E066B">
          <w:rPr>
            <w:rStyle w:val="Hyperlink"/>
            <w:noProof/>
            <w:lang w:val="ru-RU"/>
          </w:rPr>
          <w:t>Таблица 17 –</w:t>
        </w:r>
      </w:hyperlink>
      <w:r w:rsidR="008F6C9D" w:rsidRPr="009978FB">
        <w:rPr>
          <w:rStyle w:val="Hyperlink"/>
          <w:noProof/>
          <w:color w:val="auto"/>
          <w:u w:val="none"/>
          <w:lang w:val="ru-RU"/>
        </w:rPr>
        <w:t xml:space="preserve"> </w:t>
      </w:r>
      <w:hyperlink w:anchor="_Toc401666362" w:history="1">
        <w:r w:rsidR="008F6C9D" w:rsidRPr="001E066B">
          <w:rPr>
            <w:rStyle w:val="Hyperlink"/>
            <w:noProof/>
            <w:lang w:val="ru-RU"/>
          </w:rPr>
          <w:t>Защитные отношения (дБ) и пороговые значения перегрузки (дБм) для сигнала DVB-T 8 МГц 64-QAM с кодовой скоростью 2/3, испытывающего</w:t>
        </w:r>
        <w:r w:rsidR="006F23B9">
          <w:rPr>
            <w:rStyle w:val="Hyperlink"/>
            <w:noProof/>
            <w:lang w:val="ru-RU"/>
          </w:rPr>
          <w:t xml:space="preserve"> помехи от сигнала DVB-T 8 МГц </w:t>
        </w:r>
        <w:r w:rsidR="008F6C9D" w:rsidRPr="001E066B">
          <w:rPr>
            <w:rStyle w:val="Hyperlink"/>
            <w:noProof/>
            <w:lang w:val="ru-RU"/>
          </w:rPr>
          <w:t>в соседних каналах и за их пределами (см. Примечания 1–6)</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_Toc401666362 \h </w:instrText>
        </w:r>
        <w:r w:rsidR="008F6C9D" w:rsidRPr="001E066B">
          <w:rPr>
            <w:noProof/>
            <w:webHidden/>
            <w:lang w:val="ru-RU"/>
          </w:rPr>
        </w:r>
        <w:r w:rsidR="008F6C9D" w:rsidRPr="001E066B">
          <w:rPr>
            <w:noProof/>
            <w:webHidden/>
            <w:lang w:val="ru-RU"/>
          </w:rPr>
          <w:fldChar w:fldCharType="separate"/>
        </w:r>
        <w:r w:rsidR="00C94C5B">
          <w:rPr>
            <w:noProof/>
            <w:webHidden/>
            <w:lang w:val="ru-RU"/>
          </w:rPr>
          <w:t>27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63" w:history="1">
        <w:r w:rsidR="008F6C9D" w:rsidRPr="001E066B">
          <w:rPr>
            <w:rStyle w:val="Hyperlink"/>
            <w:noProof/>
            <w:lang w:val="ru-RU"/>
          </w:rPr>
          <w:t>Таблица 18 –</w:t>
        </w:r>
      </w:hyperlink>
      <w:r w:rsidR="008F6C9D" w:rsidRPr="009978FB">
        <w:rPr>
          <w:rStyle w:val="Hyperlink"/>
          <w:noProof/>
          <w:color w:val="auto"/>
          <w:u w:val="none"/>
          <w:lang w:val="ru-RU"/>
        </w:rPr>
        <w:t xml:space="preserve"> </w:t>
      </w:r>
      <w:hyperlink w:anchor="_Toc401666364" w:history="1">
        <w:r w:rsidR="008F6C9D" w:rsidRPr="001E066B">
          <w:rPr>
            <w:rStyle w:val="Hyperlink"/>
            <w:noProof/>
            <w:lang w:val="ru-RU"/>
          </w:rPr>
          <w:t>Защитные отношения (дБ) для сигнала DVB-T 64-QAM с кодовой скоростью 2/3, испытывающего помехи от сигнала DTMB в нижнем (</w:t>
        </w:r>
        <w:r w:rsidR="008F6C9D" w:rsidRPr="001E066B">
          <w:rPr>
            <w:rStyle w:val="Hyperlink"/>
            <w:i/>
            <w:noProof/>
            <w:lang w:val="ru-RU"/>
          </w:rPr>
          <w:t>N</w:t>
        </w:r>
        <w:r w:rsidR="006F23B9">
          <w:rPr>
            <w:rStyle w:val="Hyperlink"/>
            <w:noProof/>
            <w:lang w:val="ru-RU"/>
          </w:rPr>
          <w:t xml:space="preserve"> – 1) </w:t>
        </w:r>
        <w:r w:rsidR="008F6C9D" w:rsidRPr="001E066B">
          <w:rPr>
            <w:rStyle w:val="Hyperlink"/>
            <w:noProof/>
            <w:lang w:val="ru-RU"/>
          </w:rPr>
          <w:t>и верхнем (</w:t>
        </w:r>
        <w:r w:rsidR="008F6C9D" w:rsidRPr="001E066B">
          <w:rPr>
            <w:rStyle w:val="Hyperlink"/>
            <w:i/>
            <w:noProof/>
            <w:lang w:val="ru-RU"/>
          </w:rPr>
          <w:t>N</w:t>
        </w:r>
        <w:r w:rsidR="008F6C9D" w:rsidRPr="001E066B">
          <w:rPr>
            <w:rStyle w:val="Hyperlink"/>
            <w:noProof/>
            <w:lang w:val="ru-RU"/>
          </w:rPr>
          <w:t xml:space="preserve"> + 1) соседних каналах</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_Toc401666364 \h </w:instrText>
        </w:r>
        <w:r w:rsidR="008F6C9D" w:rsidRPr="001E066B">
          <w:rPr>
            <w:noProof/>
            <w:webHidden/>
            <w:lang w:val="ru-RU"/>
          </w:rPr>
        </w:r>
        <w:r w:rsidR="008F6C9D" w:rsidRPr="001E066B">
          <w:rPr>
            <w:noProof/>
            <w:webHidden/>
            <w:lang w:val="ru-RU"/>
          </w:rPr>
          <w:fldChar w:fldCharType="separate"/>
        </w:r>
        <w:r w:rsidR="00C94C5B">
          <w:rPr>
            <w:noProof/>
            <w:webHidden/>
            <w:lang w:val="ru-RU"/>
          </w:rPr>
          <w:t>28</w:t>
        </w:r>
        <w:r w:rsidR="008F6C9D" w:rsidRPr="001E066B">
          <w:rPr>
            <w:noProof/>
            <w:webHidden/>
            <w:lang w:val="ru-RU"/>
          </w:rPr>
          <w:fldChar w:fldCharType="end"/>
        </w:r>
      </w:hyperlink>
    </w:p>
    <w:p w:rsidR="008F6C9D" w:rsidRPr="001E066B" w:rsidRDefault="008F6C9D" w:rsidP="008F6C9D">
      <w:pPr>
        <w:pStyle w:val="toc0"/>
        <w:pageBreakBefore/>
        <w:jc w:val="right"/>
        <w:rPr>
          <w:noProof/>
          <w:szCs w:val="22"/>
          <w:lang w:val="ru-RU"/>
        </w:rPr>
      </w:pPr>
      <w:r w:rsidRPr="001E066B">
        <w:rPr>
          <w:noProof/>
          <w:szCs w:val="22"/>
          <w:lang w:val="ru-RU"/>
        </w:rPr>
        <w:lastRenderedPageBreak/>
        <w:t>Стр</w:t>
      </w:r>
      <w:r w:rsidRPr="001E066B">
        <w:rPr>
          <w:i w:val="0"/>
          <w:iCs/>
          <w:noProof/>
          <w:szCs w:val="22"/>
          <w:lang w:val="ru-RU"/>
        </w:rPr>
        <w:t>.</w:t>
      </w:r>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65" w:history="1">
        <w:r w:rsidR="008F6C9D" w:rsidRPr="001E066B">
          <w:rPr>
            <w:rStyle w:val="Hyperlink"/>
            <w:noProof/>
            <w:lang w:val="ru-RU"/>
          </w:rPr>
          <w:t>Таблица 19 –</w:t>
        </w:r>
      </w:hyperlink>
      <w:r w:rsidR="008F6C9D" w:rsidRPr="001D3994">
        <w:rPr>
          <w:rStyle w:val="Hyperlink"/>
          <w:noProof/>
          <w:color w:val="auto"/>
          <w:u w:val="none"/>
          <w:lang w:val="ru-RU"/>
        </w:rPr>
        <w:t xml:space="preserve"> </w:t>
      </w:r>
      <w:hyperlink w:anchor="_Toc401666366" w:history="1">
        <w:r w:rsidR="008F6C9D" w:rsidRPr="001E066B">
          <w:rPr>
            <w:rStyle w:val="Hyperlink"/>
            <w:noProof/>
            <w:lang w:val="ru-RU"/>
          </w:rPr>
          <w:t>Защитные отношения по совмещенному к</w:t>
        </w:r>
        <w:r w:rsidR="009978FB">
          <w:rPr>
            <w:rStyle w:val="Hyperlink"/>
            <w:noProof/>
            <w:lang w:val="ru-RU"/>
          </w:rPr>
          <w:t>аналу (дБ) для сигналов DVB-T 7</w:t>
        </w:r>
        <w:r w:rsidR="009978FB">
          <w:rPr>
            <w:rStyle w:val="Hyperlink"/>
            <w:noProof/>
            <w:lang w:val="en-GB"/>
          </w:rPr>
          <w:t> </w:t>
        </w:r>
        <w:r w:rsidR="008F6C9D" w:rsidRPr="001E066B">
          <w:rPr>
            <w:rStyle w:val="Hyperlink"/>
            <w:noProof/>
            <w:lang w:val="ru-RU"/>
          </w:rPr>
          <w:t>МГц и 8 МГц, испытывающих помехи от сигналов аналогового телевидения (условия с неуправляемой частотой)</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_Toc401666366 \h </w:instrText>
        </w:r>
        <w:r w:rsidR="008F6C9D" w:rsidRPr="001E066B">
          <w:rPr>
            <w:noProof/>
            <w:webHidden/>
            <w:lang w:val="ru-RU"/>
          </w:rPr>
        </w:r>
        <w:r w:rsidR="008F6C9D" w:rsidRPr="001E066B">
          <w:rPr>
            <w:noProof/>
            <w:webHidden/>
            <w:lang w:val="ru-RU"/>
          </w:rPr>
          <w:fldChar w:fldCharType="separate"/>
        </w:r>
        <w:r w:rsidR="00C94C5B">
          <w:rPr>
            <w:noProof/>
            <w:webHidden/>
            <w:lang w:val="ru-RU"/>
          </w:rPr>
          <w:t>28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67" w:history="1">
        <w:r w:rsidR="008F6C9D" w:rsidRPr="001E066B">
          <w:rPr>
            <w:rStyle w:val="Hyperlink"/>
            <w:noProof/>
            <w:lang w:val="ru-RU"/>
          </w:rPr>
          <w:t>Таблица 20 –</w:t>
        </w:r>
      </w:hyperlink>
      <w:r w:rsidR="008F6C9D" w:rsidRPr="001D3994">
        <w:rPr>
          <w:rStyle w:val="Hyperlink"/>
          <w:noProof/>
          <w:color w:val="auto"/>
          <w:u w:val="none"/>
          <w:lang w:val="ru-RU"/>
        </w:rPr>
        <w:t xml:space="preserve"> </w:t>
      </w:r>
      <w:hyperlink w:anchor="_Toc401666368" w:history="1">
        <w:r w:rsidR="008F6C9D" w:rsidRPr="001E066B">
          <w:rPr>
            <w:rStyle w:val="Hyperlink"/>
            <w:noProof/>
            <w:lang w:val="ru-RU"/>
          </w:rPr>
          <w:t>Защитные отношения (дБ) в случае помех нижнего соседнего канала (</w:t>
        </w:r>
        <w:r w:rsidR="008F6C9D" w:rsidRPr="001E066B">
          <w:rPr>
            <w:rStyle w:val="Hyperlink"/>
            <w:i/>
            <w:noProof/>
            <w:lang w:val="ru-RU"/>
          </w:rPr>
          <w:t>N</w:t>
        </w:r>
        <w:r w:rsidR="009978FB">
          <w:rPr>
            <w:rStyle w:val="Hyperlink"/>
            <w:noProof/>
            <w:lang w:val="ru-RU"/>
          </w:rPr>
          <w:t xml:space="preserve"> – 1) </w:t>
        </w:r>
        <w:r w:rsidR="008F6C9D" w:rsidRPr="001E066B">
          <w:rPr>
            <w:rStyle w:val="Hyperlink"/>
            <w:noProof/>
            <w:lang w:val="ru-RU"/>
          </w:rPr>
          <w:t>для сигналов DVB-T 7 МГц и 8 МГц, испытывающих помехи от аналоговых телевизионных сигналов, включая звуковой сигнал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_Toc401666368 \h </w:instrText>
        </w:r>
        <w:r w:rsidR="008F6C9D" w:rsidRPr="001E066B">
          <w:rPr>
            <w:noProof/>
            <w:webHidden/>
            <w:lang w:val="ru-RU"/>
          </w:rPr>
        </w:r>
        <w:r w:rsidR="008F6C9D" w:rsidRPr="001E066B">
          <w:rPr>
            <w:noProof/>
            <w:webHidden/>
            <w:lang w:val="ru-RU"/>
          </w:rPr>
          <w:fldChar w:fldCharType="separate"/>
        </w:r>
        <w:r w:rsidR="00C94C5B">
          <w:rPr>
            <w:noProof/>
            <w:webHidden/>
            <w:lang w:val="ru-RU"/>
          </w:rPr>
          <w:t>29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69" w:history="1">
        <w:r w:rsidR="008F6C9D" w:rsidRPr="001E066B">
          <w:rPr>
            <w:rStyle w:val="Hyperlink"/>
            <w:noProof/>
            <w:lang w:val="ru-RU"/>
          </w:rPr>
          <w:t>Таблица 21 –</w:t>
        </w:r>
      </w:hyperlink>
      <w:r w:rsidR="008F6C9D" w:rsidRPr="001D3994">
        <w:rPr>
          <w:rStyle w:val="Hyperlink"/>
          <w:noProof/>
          <w:color w:val="auto"/>
          <w:u w:val="none"/>
          <w:lang w:val="ru-RU"/>
        </w:rPr>
        <w:t xml:space="preserve"> </w:t>
      </w:r>
      <w:hyperlink w:anchor="_Toc401666370" w:history="1">
        <w:r w:rsidR="008F6C9D" w:rsidRPr="001E066B">
          <w:rPr>
            <w:rStyle w:val="Hyperlink"/>
            <w:noProof/>
            <w:lang w:val="ru-RU"/>
          </w:rPr>
          <w:t>Защитные отношения (дБ) в случае помех верхнего соседнего канала (</w:t>
        </w:r>
        <w:r w:rsidR="008F6C9D" w:rsidRPr="001E066B">
          <w:rPr>
            <w:rStyle w:val="Hyperlink"/>
            <w:i/>
            <w:noProof/>
            <w:lang w:val="ru-RU"/>
          </w:rPr>
          <w:t>N</w:t>
        </w:r>
        <w:r w:rsidR="008F6C9D" w:rsidRPr="001E066B">
          <w:rPr>
            <w:rStyle w:val="Hyperlink"/>
            <w:noProof/>
            <w:lang w:val="ru-RU"/>
          </w:rPr>
          <w:t xml:space="preserve"> + 1) для сигналов DVB-T 7 МГц и 8 МГц, испытывающих помехи от аналоговых телевизионных сигналов</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_Toc401666370 \h </w:instrText>
        </w:r>
        <w:r w:rsidR="008F6C9D" w:rsidRPr="001E066B">
          <w:rPr>
            <w:noProof/>
            <w:webHidden/>
            <w:lang w:val="ru-RU"/>
          </w:rPr>
        </w:r>
        <w:r w:rsidR="008F6C9D" w:rsidRPr="001E066B">
          <w:rPr>
            <w:noProof/>
            <w:webHidden/>
            <w:lang w:val="ru-RU"/>
          </w:rPr>
          <w:fldChar w:fldCharType="separate"/>
        </w:r>
        <w:r w:rsidR="00C94C5B">
          <w:rPr>
            <w:noProof/>
            <w:webHidden/>
            <w:lang w:val="ru-RU"/>
          </w:rPr>
          <w:t>30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71" w:history="1">
        <w:r w:rsidR="008F6C9D" w:rsidRPr="001E066B">
          <w:rPr>
            <w:rStyle w:val="Hyperlink"/>
            <w:noProof/>
            <w:lang w:val="ru-RU"/>
          </w:rPr>
          <w:t>Таблица 22 –</w:t>
        </w:r>
      </w:hyperlink>
      <w:r w:rsidR="008F6C9D" w:rsidRPr="001D3994">
        <w:rPr>
          <w:rStyle w:val="Hyperlink"/>
          <w:noProof/>
          <w:color w:val="auto"/>
          <w:u w:val="none"/>
          <w:lang w:val="ru-RU"/>
        </w:rPr>
        <w:t xml:space="preserve"> </w:t>
      </w:r>
      <w:hyperlink w:anchor="_Toc401666372" w:history="1">
        <w:r w:rsidR="008F6C9D" w:rsidRPr="001E066B">
          <w:rPr>
            <w:rStyle w:val="Hyperlink"/>
            <w:noProof/>
            <w:lang w:val="ru-RU"/>
          </w:rPr>
          <w:t>Защитные отношения (дБ) для сигнала DVB-T 8 МГц, испытывающего помехи от налагаемого сигнала PAL B, включая звуковой сигнал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_Toc401666372 \h </w:instrText>
        </w:r>
        <w:r w:rsidR="008F6C9D" w:rsidRPr="001E066B">
          <w:rPr>
            <w:noProof/>
            <w:webHidden/>
            <w:lang w:val="ru-RU"/>
          </w:rPr>
        </w:r>
        <w:r w:rsidR="008F6C9D" w:rsidRPr="001E066B">
          <w:rPr>
            <w:noProof/>
            <w:webHidden/>
            <w:lang w:val="ru-RU"/>
          </w:rPr>
          <w:fldChar w:fldCharType="separate"/>
        </w:r>
        <w:r w:rsidR="00C94C5B">
          <w:rPr>
            <w:noProof/>
            <w:webHidden/>
            <w:lang w:val="ru-RU"/>
          </w:rPr>
          <w:t>30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73" w:history="1">
        <w:r w:rsidR="008F6C9D" w:rsidRPr="001E066B">
          <w:rPr>
            <w:rStyle w:val="Hyperlink"/>
            <w:noProof/>
            <w:lang w:val="ru-RU"/>
          </w:rPr>
          <w:t>Таблица 23 –</w:t>
        </w:r>
      </w:hyperlink>
      <w:r w:rsidR="008F6C9D" w:rsidRPr="001D3994">
        <w:rPr>
          <w:rStyle w:val="Hyperlink"/>
          <w:noProof/>
          <w:color w:val="auto"/>
          <w:u w:val="none"/>
          <w:lang w:val="ru-RU"/>
        </w:rPr>
        <w:t xml:space="preserve"> </w:t>
      </w:r>
      <w:hyperlink w:anchor="_Toc401666374" w:history="1">
        <w:r w:rsidR="008F6C9D" w:rsidRPr="001E066B">
          <w:rPr>
            <w:rStyle w:val="Hyperlink"/>
            <w:noProof/>
            <w:lang w:val="ru-RU"/>
          </w:rPr>
          <w:t>Защитные отношения (дБ) для сигнала DVB-T 7 МГц, испытывающего помехи от налагаемого аналогового ТВ сигнала 7 МГц, включая звуковой сигнал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_Toc401666374 \h </w:instrText>
        </w:r>
        <w:r w:rsidR="008F6C9D" w:rsidRPr="001E066B">
          <w:rPr>
            <w:noProof/>
            <w:webHidden/>
            <w:lang w:val="ru-RU"/>
          </w:rPr>
        </w:r>
        <w:r w:rsidR="008F6C9D" w:rsidRPr="001E066B">
          <w:rPr>
            <w:noProof/>
            <w:webHidden/>
            <w:lang w:val="ru-RU"/>
          </w:rPr>
          <w:fldChar w:fldCharType="separate"/>
        </w:r>
        <w:r w:rsidR="00C94C5B">
          <w:rPr>
            <w:noProof/>
            <w:webHidden/>
            <w:lang w:val="ru-RU"/>
          </w:rPr>
          <w:t>30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75" w:history="1">
        <w:r w:rsidR="008F6C9D" w:rsidRPr="001E066B">
          <w:rPr>
            <w:rStyle w:val="Hyperlink"/>
            <w:noProof/>
            <w:lang w:val="ru-RU"/>
          </w:rPr>
          <w:t>Таблица 24 –</w:t>
        </w:r>
      </w:hyperlink>
      <w:r w:rsidR="008F6C9D" w:rsidRPr="001D3994">
        <w:rPr>
          <w:rStyle w:val="Hyperlink"/>
          <w:noProof/>
          <w:color w:val="auto"/>
          <w:u w:val="none"/>
          <w:lang w:val="ru-RU"/>
        </w:rPr>
        <w:t xml:space="preserve"> </w:t>
      </w:r>
      <w:hyperlink w:anchor="_Toc401666376" w:history="1">
        <w:r w:rsidR="008F6C9D" w:rsidRPr="001E066B">
          <w:rPr>
            <w:rStyle w:val="Hyperlink"/>
            <w:noProof/>
            <w:lang w:val="ru-RU"/>
          </w:rPr>
          <w:t>Защитные отношения (дБ) для сигнала DVB-T 7 МГц, испытывающего помехи от налагаемого аналогового ТВ сигнала 8 МГц, включая звуковой сигнал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_Toc401666376 \h </w:instrText>
        </w:r>
        <w:r w:rsidR="008F6C9D" w:rsidRPr="001E066B">
          <w:rPr>
            <w:noProof/>
            <w:webHidden/>
            <w:lang w:val="ru-RU"/>
          </w:rPr>
        </w:r>
        <w:r w:rsidR="008F6C9D" w:rsidRPr="001E066B">
          <w:rPr>
            <w:noProof/>
            <w:webHidden/>
            <w:lang w:val="ru-RU"/>
          </w:rPr>
          <w:fldChar w:fldCharType="separate"/>
        </w:r>
        <w:r w:rsidR="00C94C5B">
          <w:rPr>
            <w:noProof/>
            <w:webHidden/>
            <w:lang w:val="ru-RU"/>
          </w:rPr>
          <w:t>31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77" w:history="1">
        <w:r w:rsidR="008F6C9D" w:rsidRPr="001E066B">
          <w:rPr>
            <w:rStyle w:val="Hyperlink"/>
            <w:noProof/>
            <w:lang w:val="ru-RU"/>
          </w:rPr>
          <w:t xml:space="preserve">Таблица 25 </w:t>
        </w:r>
      </w:hyperlink>
      <w:r w:rsidR="008F6C9D" w:rsidRPr="001D3994">
        <w:rPr>
          <w:rStyle w:val="Hyperlink"/>
          <w:noProof/>
          <w:color w:val="auto"/>
          <w:u w:val="none"/>
          <w:lang w:val="ru-RU"/>
        </w:rPr>
        <w:t xml:space="preserve">– </w:t>
      </w:r>
      <w:hyperlink w:anchor="_Toc401666378" w:history="1">
        <w:r w:rsidR="008F6C9D" w:rsidRPr="001E066B">
          <w:rPr>
            <w:rStyle w:val="Hyperlink"/>
            <w:noProof/>
            <w:lang w:val="ru-RU"/>
          </w:rPr>
          <w:t>Защитные отношения (дБ) для сигнала DVB-T 8 МГц, испытывающего помехи от налагаемого аналогового ТВ сигнала 8 МГц, включая звуковой сигнал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_Toc401666378 \h </w:instrText>
        </w:r>
        <w:r w:rsidR="008F6C9D" w:rsidRPr="001E066B">
          <w:rPr>
            <w:noProof/>
            <w:webHidden/>
            <w:lang w:val="ru-RU"/>
          </w:rPr>
        </w:r>
        <w:r w:rsidR="008F6C9D" w:rsidRPr="001E066B">
          <w:rPr>
            <w:noProof/>
            <w:webHidden/>
            <w:lang w:val="ru-RU"/>
          </w:rPr>
          <w:fldChar w:fldCharType="separate"/>
        </w:r>
        <w:r w:rsidR="00C94C5B">
          <w:rPr>
            <w:noProof/>
            <w:webHidden/>
            <w:lang w:val="ru-RU"/>
          </w:rPr>
          <w:t>31</w:t>
        </w:r>
        <w:r w:rsidR="008F6C9D" w:rsidRPr="001E066B">
          <w:rPr>
            <w:noProof/>
            <w:webHidden/>
            <w:lang w:val="ru-RU"/>
          </w:rPr>
          <w:fldChar w:fldCharType="end"/>
        </w:r>
      </w:hyperlink>
    </w:p>
    <w:p w:rsidR="008F6C9D" w:rsidRPr="001E066B" w:rsidRDefault="003E32FA" w:rsidP="009978FB">
      <w:pPr>
        <w:pStyle w:val="TOC1"/>
        <w:spacing w:before="120"/>
        <w:jc w:val="left"/>
        <w:rPr>
          <w:rFonts w:asciiTheme="minorHAnsi" w:eastAsiaTheme="minorEastAsia" w:hAnsiTheme="minorHAnsi" w:cstheme="minorBidi"/>
          <w:noProof/>
          <w:szCs w:val="22"/>
          <w:lang w:val="ru-RU" w:eastAsia="zh-CN"/>
        </w:rPr>
      </w:pPr>
      <w:hyperlink w:anchor="_Toc401666379" w:history="1">
        <w:r w:rsidR="008F6C9D" w:rsidRPr="001D3994">
          <w:rPr>
            <w:rStyle w:val="Hyperlink"/>
            <w:noProof/>
            <w:color w:val="auto"/>
            <w:u w:val="none"/>
            <w:lang w:val="ru-RU"/>
          </w:rPr>
          <w:t>Таблица 26 –</w:t>
        </w:r>
      </w:hyperlink>
      <w:r w:rsidR="008F6C9D" w:rsidRPr="001D3994">
        <w:rPr>
          <w:rStyle w:val="Hyperlink"/>
          <w:noProof/>
          <w:color w:val="auto"/>
          <w:u w:val="none"/>
          <w:lang w:val="ru-RU"/>
        </w:rPr>
        <w:t xml:space="preserve"> </w:t>
      </w:r>
      <w:hyperlink w:anchor="_Toc401666380" w:history="1">
        <w:r w:rsidR="008F6C9D" w:rsidRPr="001E066B">
          <w:rPr>
            <w:rStyle w:val="Hyperlink"/>
            <w:noProof/>
            <w:lang w:val="ru-RU"/>
          </w:rPr>
          <w:t xml:space="preserve">Защитные отношения по совмещенному </w:t>
        </w:r>
        <w:r w:rsidR="009978FB">
          <w:rPr>
            <w:rStyle w:val="Hyperlink"/>
            <w:noProof/>
            <w:lang w:val="ru-RU"/>
          </w:rPr>
          <w:t>каналу (дБ) для сигнала DVB-T 8</w:t>
        </w:r>
        <w:r w:rsidR="009978FB">
          <w:rPr>
            <w:rStyle w:val="Hyperlink"/>
            <w:noProof/>
            <w:lang w:val="en-GB"/>
          </w:rPr>
          <w:t> </w:t>
        </w:r>
        <w:r w:rsidR="008F6C9D" w:rsidRPr="001E066B">
          <w:rPr>
            <w:rStyle w:val="Hyperlink"/>
            <w:noProof/>
            <w:lang w:val="ru-RU"/>
          </w:rPr>
          <w:t>МГц, 64-QAM с кодовой скоростью 2/3, испытывающего помехи от CW или ЧМ</w:t>
        </w:r>
        <w:r w:rsidR="009978FB">
          <w:rPr>
            <w:rStyle w:val="Hyperlink"/>
            <w:noProof/>
            <w:lang w:val="ru-RU"/>
          </w:rPr>
          <w:noBreakHyphen/>
        </w:r>
        <w:r w:rsidR="008F6C9D" w:rsidRPr="001E066B">
          <w:rPr>
            <w:rStyle w:val="Hyperlink"/>
            <w:noProof/>
            <w:lang w:val="ru-RU"/>
          </w:rPr>
          <w:t>несущей (неконтролируемый сдвиг частоты)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_Toc401666380 \h </w:instrText>
        </w:r>
        <w:r w:rsidR="008F6C9D" w:rsidRPr="001E066B">
          <w:rPr>
            <w:noProof/>
            <w:webHidden/>
            <w:lang w:val="ru-RU"/>
          </w:rPr>
        </w:r>
        <w:r w:rsidR="008F6C9D" w:rsidRPr="001E066B">
          <w:rPr>
            <w:noProof/>
            <w:webHidden/>
            <w:lang w:val="ru-RU"/>
          </w:rPr>
          <w:fldChar w:fldCharType="separate"/>
        </w:r>
        <w:r w:rsidR="00C94C5B">
          <w:rPr>
            <w:noProof/>
            <w:webHidden/>
            <w:lang w:val="ru-RU"/>
          </w:rPr>
          <w:t>31</w:t>
        </w:r>
        <w:r w:rsidR="008F6C9D" w:rsidRPr="001E066B">
          <w:rPr>
            <w:noProof/>
            <w:webHidden/>
            <w:lang w:val="ru-RU"/>
          </w:rPr>
          <w:fldChar w:fldCharType="end"/>
        </w:r>
      </w:hyperlink>
    </w:p>
    <w:p w:rsidR="008F6C9D" w:rsidRPr="001E066B" w:rsidRDefault="003E32FA" w:rsidP="009978FB">
      <w:pPr>
        <w:pStyle w:val="TOC1"/>
        <w:spacing w:before="120"/>
        <w:jc w:val="left"/>
        <w:rPr>
          <w:rFonts w:asciiTheme="minorHAnsi" w:eastAsiaTheme="minorEastAsia" w:hAnsiTheme="minorHAnsi" w:cstheme="minorBidi"/>
          <w:noProof/>
          <w:szCs w:val="22"/>
          <w:lang w:val="ru-RU" w:eastAsia="zh-CN"/>
        </w:rPr>
      </w:pPr>
      <w:hyperlink w:anchor="_Toc401666381" w:history="1">
        <w:r w:rsidR="008F6C9D" w:rsidRPr="001E066B">
          <w:rPr>
            <w:rStyle w:val="Hyperlink"/>
            <w:noProof/>
            <w:lang w:val="ru-RU"/>
          </w:rPr>
          <w:t xml:space="preserve">Таблица 27 </w:t>
        </w:r>
      </w:hyperlink>
      <w:r w:rsidR="008F6C9D" w:rsidRPr="001D3994">
        <w:rPr>
          <w:rStyle w:val="Hyperlink"/>
          <w:noProof/>
          <w:color w:val="auto"/>
          <w:u w:val="none"/>
          <w:lang w:val="ru-RU"/>
        </w:rPr>
        <w:t xml:space="preserve">– </w:t>
      </w:r>
      <w:hyperlink w:anchor="_Toc401666382" w:history="1">
        <w:r w:rsidR="008F6C9D" w:rsidRPr="001E066B">
          <w:rPr>
            <w:rStyle w:val="Hyperlink"/>
            <w:noProof/>
            <w:lang w:val="ru-RU"/>
          </w:rPr>
          <w:t>Защитные отношения по совмещенному каналу (дБ) для сигнала DVB-T 7</w:t>
        </w:r>
        <w:r w:rsidR="009978FB">
          <w:rPr>
            <w:rStyle w:val="Hyperlink"/>
            <w:noProof/>
            <w:lang w:val="en-GB"/>
          </w:rPr>
          <w:t> </w:t>
        </w:r>
        <w:r w:rsidR="008F6C9D" w:rsidRPr="001E066B">
          <w:rPr>
            <w:rStyle w:val="Hyperlink"/>
            <w:noProof/>
            <w:lang w:val="ru-RU"/>
          </w:rPr>
          <w:t>МГц, 64-QAM с кодовой скоростью 2/3, испытывающего помехи от CW или ЧМ</w:t>
        </w:r>
        <w:r w:rsidR="009978FB">
          <w:rPr>
            <w:rStyle w:val="Hyperlink"/>
            <w:noProof/>
            <w:lang w:val="ru-RU"/>
          </w:rPr>
          <w:noBreakHyphen/>
        </w:r>
        <w:r w:rsidR="008F6C9D" w:rsidRPr="001E066B">
          <w:rPr>
            <w:rStyle w:val="Hyperlink"/>
            <w:noProof/>
            <w:lang w:val="ru-RU"/>
          </w:rPr>
          <w:t>несущей (неконтролируемый сдвиг частоты)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_Toc401666382 \h </w:instrText>
        </w:r>
        <w:r w:rsidR="008F6C9D" w:rsidRPr="001E066B">
          <w:rPr>
            <w:noProof/>
            <w:webHidden/>
            <w:lang w:val="ru-RU"/>
          </w:rPr>
        </w:r>
        <w:r w:rsidR="008F6C9D" w:rsidRPr="001E066B">
          <w:rPr>
            <w:noProof/>
            <w:webHidden/>
            <w:lang w:val="ru-RU"/>
          </w:rPr>
          <w:fldChar w:fldCharType="separate"/>
        </w:r>
        <w:r w:rsidR="00C94C5B">
          <w:rPr>
            <w:noProof/>
            <w:webHidden/>
            <w:lang w:val="ru-RU"/>
          </w:rPr>
          <w:t>32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83" w:history="1">
        <w:r w:rsidR="008F6C9D" w:rsidRPr="001E066B">
          <w:rPr>
            <w:rStyle w:val="Hyperlink"/>
            <w:noProof/>
            <w:lang w:val="ru-RU"/>
          </w:rPr>
          <w:t>Таблица 28 –</w:t>
        </w:r>
      </w:hyperlink>
      <w:r w:rsidR="008F6C9D" w:rsidRPr="001D3994">
        <w:rPr>
          <w:rStyle w:val="Hyperlink"/>
          <w:noProof/>
          <w:color w:val="auto"/>
          <w:u w:val="none"/>
          <w:lang w:val="ru-RU"/>
        </w:rPr>
        <w:t xml:space="preserve"> </w:t>
      </w:r>
      <w:hyperlink w:anchor="_Toc401666384" w:history="1">
        <w:r w:rsidR="008F6C9D" w:rsidRPr="001E066B">
          <w:rPr>
            <w:rStyle w:val="Hyperlink"/>
            <w:noProof/>
            <w:lang w:val="ru-RU"/>
          </w:rPr>
          <w:t xml:space="preserve">Защитные отношения по совмещенному </w:t>
        </w:r>
        <w:r w:rsidR="009978FB">
          <w:rPr>
            <w:rStyle w:val="Hyperlink"/>
            <w:noProof/>
            <w:lang w:val="ru-RU"/>
          </w:rPr>
          <w:t>каналу (дБ) для сигнала DVB-T 7</w:t>
        </w:r>
        <w:r w:rsidR="009978FB">
          <w:rPr>
            <w:rStyle w:val="Hyperlink"/>
            <w:noProof/>
            <w:lang w:val="en-GB"/>
          </w:rPr>
          <w:t> </w:t>
        </w:r>
        <w:r w:rsidR="008F6C9D" w:rsidRPr="001E066B">
          <w:rPr>
            <w:rStyle w:val="Hyperlink"/>
            <w:noProof/>
            <w:lang w:val="ru-RU"/>
          </w:rPr>
          <w:t>МГц, 64-QAM с кодовой скоростью 2/3, испытывающего помехи от CW-несущей (неконтролируемый сдвиг частоты)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_Toc401666384 \h </w:instrText>
        </w:r>
        <w:r w:rsidR="008F6C9D" w:rsidRPr="001E066B">
          <w:rPr>
            <w:noProof/>
            <w:webHidden/>
            <w:lang w:val="ru-RU"/>
          </w:rPr>
        </w:r>
        <w:r w:rsidR="008F6C9D" w:rsidRPr="001E066B">
          <w:rPr>
            <w:noProof/>
            <w:webHidden/>
            <w:lang w:val="ru-RU"/>
          </w:rPr>
          <w:fldChar w:fldCharType="separate"/>
        </w:r>
        <w:r w:rsidR="00C94C5B">
          <w:rPr>
            <w:noProof/>
            <w:webHidden/>
            <w:lang w:val="ru-RU"/>
          </w:rPr>
          <w:t>32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85" w:history="1">
        <w:r w:rsidR="008F6C9D" w:rsidRPr="001E066B">
          <w:rPr>
            <w:rStyle w:val="Hyperlink"/>
            <w:noProof/>
            <w:lang w:val="ru-RU"/>
          </w:rPr>
          <w:t>Таблица 29 –</w:t>
        </w:r>
      </w:hyperlink>
      <w:r w:rsidR="008F6C9D" w:rsidRPr="001D3994">
        <w:rPr>
          <w:rStyle w:val="Hyperlink"/>
          <w:noProof/>
          <w:color w:val="auto"/>
          <w:u w:val="none"/>
          <w:lang w:val="ru-RU"/>
        </w:rPr>
        <w:t xml:space="preserve"> </w:t>
      </w:r>
      <w:hyperlink w:anchor="_Toc401666386" w:history="1">
        <w:r w:rsidR="008F6C9D" w:rsidRPr="001E066B">
          <w:rPr>
            <w:rStyle w:val="Hyperlink"/>
            <w:noProof/>
            <w:lang w:val="ru-RU"/>
          </w:rPr>
          <w:t xml:space="preserve">Защитные отношения по совмещенному </w:t>
        </w:r>
        <w:r w:rsidR="009978FB">
          <w:rPr>
            <w:rStyle w:val="Hyperlink"/>
            <w:noProof/>
            <w:lang w:val="ru-RU"/>
          </w:rPr>
          <w:t>каналу (дБ) для сигнала DVB-T 7</w:t>
        </w:r>
        <w:r w:rsidR="009978FB">
          <w:rPr>
            <w:rStyle w:val="Hyperlink"/>
            <w:noProof/>
            <w:lang w:val="en-GB"/>
          </w:rPr>
          <w:t> </w:t>
        </w:r>
        <w:r w:rsidR="008F6C9D" w:rsidRPr="001E066B">
          <w:rPr>
            <w:rStyle w:val="Hyperlink"/>
            <w:noProof/>
            <w:lang w:val="ru-RU"/>
          </w:rPr>
          <w:t>МГц и 8 МГц, испытывающего помехи от сигналов четырех частотных блоков T-DAB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_Toc401666386 \h </w:instrText>
        </w:r>
        <w:r w:rsidR="008F6C9D" w:rsidRPr="001E066B">
          <w:rPr>
            <w:noProof/>
            <w:webHidden/>
            <w:lang w:val="ru-RU"/>
          </w:rPr>
        </w:r>
        <w:r w:rsidR="008F6C9D" w:rsidRPr="001E066B">
          <w:rPr>
            <w:noProof/>
            <w:webHidden/>
            <w:lang w:val="ru-RU"/>
          </w:rPr>
          <w:fldChar w:fldCharType="separate"/>
        </w:r>
        <w:r w:rsidR="00C94C5B">
          <w:rPr>
            <w:noProof/>
            <w:webHidden/>
            <w:lang w:val="ru-RU"/>
          </w:rPr>
          <w:t>32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88" w:history="1">
        <w:r w:rsidR="008F6C9D" w:rsidRPr="001E066B">
          <w:rPr>
            <w:rStyle w:val="Hyperlink"/>
            <w:noProof/>
            <w:lang w:val="ru-RU"/>
          </w:rPr>
          <w:t>Таблица 29</w:t>
        </w:r>
        <w:r w:rsidR="008F6C9D" w:rsidRPr="001E066B">
          <w:rPr>
            <w:rStyle w:val="Hyperlink"/>
            <w:i/>
            <w:noProof/>
            <w:lang w:val="ru-RU"/>
          </w:rPr>
          <w:t>bis –</w:t>
        </w:r>
      </w:hyperlink>
      <w:r w:rsidR="008F6C9D" w:rsidRPr="001D3994">
        <w:rPr>
          <w:rStyle w:val="Hyperlink"/>
          <w:noProof/>
          <w:color w:val="auto"/>
          <w:u w:val="none"/>
          <w:lang w:val="ru-RU"/>
        </w:rPr>
        <w:t xml:space="preserve"> </w:t>
      </w:r>
      <w:hyperlink w:anchor="_Toc401666389" w:history="1">
        <w:r w:rsidR="008F6C9D" w:rsidRPr="001E066B">
          <w:rPr>
            <w:rStyle w:val="Hyperlink"/>
            <w:noProof/>
            <w:lang w:val="ru-RU"/>
          </w:rPr>
          <w:t xml:space="preserve">Защитные отношения по совмещенному каналу (дБ) для сигнала DVB-T 7 МГц, испытывающего помехи от сигналов менее чем четырех частотных блоков </w:t>
        </w:r>
        <w:r w:rsidR="008F6C9D" w:rsidRPr="001E066B">
          <w:rPr>
            <w:rStyle w:val="Hyperlink"/>
            <w:noProof/>
            <w:lang w:val="ru-RU"/>
          </w:rPr>
          <w:br/>
        </w:r>
        <w:r w:rsidR="009978FB">
          <w:rPr>
            <w:rStyle w:val="Hyperlink"/>
            <w:noProof/>
            <w:lang w:val="ru-RU"/>
          </w:rPr>
          <w:t>T-DAB</w:t>
        </w:r>
        <w:r w:rsidR="008F6C9D" w:rsidRPr="001E066B">
          <w:rPr>
            <w:rStyle w:val="Hyperlink"/>
            <w:noProof/>
            <w:lang w:val="ru-RU"/>
          </w:rPr>
          <w:t xml:space="preserve"> в канале 7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_Toc401666389 \h </w:instrText>
        </w:r>
        <w:r w:rsidR="008F6C9D" w:rsidRPr="001E066B">
          <w:rPr>
            <w:noProof/>
            <w:webHidden/>
            <w:lang w:val="ru-RU"/>
          </w:rPr>
        </w:r>
        <w:r w:rsidR="008F6C9D" w:rsidRPr="001E066B">
          <w:rPr>
            <w:noProof/>
            <w:webHidden/>
            <w:lang w:val="ru-RU"/>
          </w:rPr>
          <w:fldChar w:fldCharType="separate"/>
        </w:r>
        <w:r w:rsidR="00C94C5B">
          <w:rPr>
            <w:noProof/>
            <w:webHidden/>
            <w:lang w:val="ru-RU"/>
          </w:rPr>
          <w:t>33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90" w:history="1">
        <w:r w:rsidR="008F6C9D" w:rsidRPr="001E066B">
          <w:rPr>
            <w:rStyle w:val="Hyperlink"/>
            <w:noProof/>
            <w:lang w:val="ru-RU"/>
          </w:rPr>
          <w:t xml:space="preserve">Таблица 30 </w:t>
        </w:r>
      </w:hyperlink>
      <w:r w:rsidR="008F6C9D" w:rsidRPr="001D3994">
        <w:rPr>
          <w:rStyle w:val="Hyperlink"/>
          <w:noProof/>
          <w:color w:val="auto"/>
          <w:u w:val="none"/>
          <w:lang w:val="ru-RU"/>
        </w:rPr>
        <w:t xml:space="preserve">– </w:t>
      </w:r>
      <w:hyperlink w:anchor="_Toc401666391" w:history="1">
        <w:r w:rsidR="008F6C9D" w:rsidRPr="001E066B">
          <w:rPr>
            <w:rStyle w:val="Hyperlink"/>
            <w:noProof/>
            <w:lang w:val="ru-RU"/>
          </w:rPr>
          <w:t>Защитные отношения (дБ) для сигнала DVB-T 7 МГц и 8 МГц, испытывающего помехи  от сигнала T</w:t>
        </w:r>
        <w:r w:rsidR="008F6C9D" w:rsidRPr="001E066B">
          <w:rPr>
            <w:rStyle w:val="Hyperlink"/>
            <w:noProof/>
            <w:lang w:val="ru-RU"/>
          </w:rPr>
          <w:noBreakHyphen/>
          <w:t>DAB в нижнем (</w:t>
        </w:r>
        <w:r w:rsidR="008F6C9D" w:rsidRPr="001E066B">
          <w:rPr>
            <w:rStyle w:val="Hyperlink"/>
            <w:i/>
            <w:noProof/>
            <w:lang w:val="ru-RU"/>
          </w:rPr>
          <w:t>N</w:t>
        </w:r>
        <w:r w:rsidR="008F6C9D" w:rsidRPr="001E066B">
          <w:rPr>
            <w:rStyle w:val="Hyperlink"/>
            <w:noProof/>
            <w:lang w:val="ru-RU"/>
          </w:rPr>
          <w:t> – 1) или верхнем (</w:t>
        </w:r>
        <w:r w:rsidR="008F6C9D" w:rsidRPr="001E066B">
          <w:rPr>
            <w:rStyle w:val="Hyperlink"/>
            <w:i/>
            <w:noProof/>
            <w:lang w:val="ru-RU"/>
          </w:rPr>
          <w:t>N</w:t>
        </w:r>
        <w:r w:rsidR="008F6C9D" w:rsidRPr="001E066B">
          <w:rPr>
            <w:rStyle w:val="Hyperlink"/>
            <w:noProof/>
            <w:lang w:val="ru-RU"/>
          </w:rPr>
          <w:t xml:space="preserve"> + 1) соседних каналах</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_Toc401666391 \h </w:instrText>
        </w:r>
        <w:r w:rsidR="008F6C9D" w:rsidRPr="001E066B">
          <w:rPr>
            <w:noProof/>
            <w:webHidden/>
            <w:lang w:val="ru-RU"/>
          </w:rPr>
        </w:r>
        <w:r w:rsidR="008F6C9D" w:rsidRPr="001E066B">
          <w:rPr>
            <w:noProof/>
            <w:webHidden/>
            <w:lang w:val="ru-RU"/>
          </w:rPr>
          <w:fldChar w:fldCharType="separate"/>
        </w:r>
        <w:r w:rsidR="00C94C5B">
          <w:rPr>
            <w:noProof/>
            <w:webHidden/>
            <w:lang w:val="ru-RU"/>
          </w:rPr>
          <w:t>33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92" w:history="1">
        <w:r w:rsidR="008F6C9D" w:rsidRPr="001E066B">
          <w:rPr>
            <w:rStyle w:val="Hyperlink"/>
            <w:noProof/>
            <w:lang w:val="ru-RU"/>
          </w:rPr>
          <w:t>Таблица 31 –</w:t>
        </w:r>
      </w:hyperlink>
      <w:r w:rsidR="008F6C9D" w:rsidRPr="001D3994">
        <w:rPr>
          <w:rStyle w:val="Hyperlink"/>
          <w:noProof/>
          <w:color w:val="auto"/>
          <w:u w:val="none"/>
          <w:lang w:val="ru-RU"/>
        </w:rPr>
        <w:t xml:space="preserve"> </w:t>
      </w:r>
      <w:hyperlink w:anchor="_Toc401666393" w:history="1">
        <w:r w:rsidR="008F6C9D" w:rsidRPr="001E066B">
          <w:rPr>
            <w:rStyle w:val="Hyperlink"/>
            <w:noProof/>
            <w:lang w:val="ru-RU"/>
          </w:rPr>
          <w:t>Защитные отношения для сигнала DVB-T 8 МГц, 64-QAM с кодовой скоростью 2/3, испытывающего помехи от излучений фиксированной службы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_Toc401666393 \h </w:instrText>
        </w:r>
        <w:r w:rsidR="008F6C9D" w:rsidRPr="001E066B">
          <w:rPr>
            <w:noProof/>
            <w:webHidden/>
            <w:lang w:val="ru-RU"/>
          </w:rPr>
        </w:r>
        <w:r w:rsidR="008F6C9D" w:rsidRPr="001E066B">
          <w:rPr>
            <w:noProof/>
            <w:webHidden/>
            <w:lang w:val="ru-RU"/>
          </w:rPr>
          <w:fldChar w:fldCharType="separate"/>
        </w:r>
        <w:r w:rsidR="00C94C5B">
          <w:rPr>
            <w:noProof/>
            <w:webHidden/>
            <w:lang w:val="ru-RU"/>
          </w:rPr>
          <w:t>33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94" w:history="1">
        <w:r w:rsidR="008F6C9D" w:rsidRPr="001E066B">
          <w:rPr>
            <w:rStyle w:val="Hyperlink"/>
            <w:noProof/>
            <w:lang w:val="ru-RU"/>
          </w:rPr>
          <w:t>Таблица 32 –</w:t>
        </w:r>
      </w:hyperlink>
      <w:r w:rsidR="008F6C9D" w:rsidRPr="001D3994">
        <w:rPr>
          <w:rStyle w:val="Hyperlink"/>
          <w:noProof/>
          <w:color w:val="auto"/>
          <w:u w:val="none"/>
          <w:lang w:val="ru-RU"/>
        </w:rPr>
        <w:t xml:space="preserve"> </w:t>
      </w:r>
      <w:hyperlink w:anchor="_Toc401666395" w:history="1">
        <w:r w:rsidR="008F6C9D" w:rsidRPr="001E066B">
          <w:rPr>
            <w:rStyle w:val="Hyperlink"/>
            <w:noProof/>
            <w:lang w:val="ru-RU"/>
          </w:rPr>
          <w:t>Защитные отношения для сигнала DVB-T 8 МГц, 64-QAM с кодовой скоростью 2/3, испытывающего помехи от излучений CDMA-1X</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_Toc401666395 \h </w:instrText>
        </w:r>
        <w:r w:rsidR="008F6C9D" w:rsidRPr="001E066B">
          <w:rPr>
            <w:noProof/>
            <w:webHidden/>
            <w:lang w:val="ru-RU"/>
          </w:rPr>
        </w:r>
        <w:r w:rsidR="008F6C9D" w:rsidRPr="001E066B">
          <w:rPr>
            <w:noProof/>
            <w:webHidden/>
            <w:lang w:val="ru-RU"/>
          </w:rPr>
          <w:fldChar w:fldCharType="separate"/>
        </w:r>
        <w:r w:rsidR="00C94C5B">
          <w:rPr>
            <w:noProof/>
            <w:webHidden/>
            <w:lang w:val="ru-RU"/>
          </w:rPr>
          <w:t>34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96" w:history="1">
        <w:r w:rsidR="008F6C9D" w:rsidRPr="001E066B">
          <w:rPr>
            <w:rStyle w:val="Hyperlink"/>
            <w:noProof/>
            <w:lang w:val="ru-RU"/>
          </w:rPr>
          <w:t>Таблица 33 –</w:t>
        </w:r>
      </w:hyperlink>
      <w:r w:rsidR="008F6C9D" w:rsidRPr="001D3994">
        <w:rPr>
          <w:rStyle w:val="Hyperlink"/>
          <w:noProof/>
          <w:color w:val="auto"/>
          <w:u w:val="none"/>
          <w:lang w:val="ru-RU"/>
        </w:rPr>
        <w:t xml:space="preserve"> </w:t>
      </w:r>
      <w:hyperlink w:anchor="_Toc401666397" w:history="1">
        <w:r w:rsidR="008F6C9D" w:rsidRPr="001E066B">
          <w:rPr>
            <w:rStyle w:val="Hyperlink"/>
            <w:noProof/>
            <w:lang w:val="ru-RU"/>
          </w:rPr>
          <w:t>Защитные отношения для сигнала DVB-T 8 МГц, 64-QAM с кодовой скоростью 2/3, испытывающего помехи от излучений CDMA-3X</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_Toc401666397 \h </w:instrText>
        </w:r>
        <w:r w:rsidR="008F6C9D" w:rsidRPr="001E066B">
          <w:rPr>
            <w:noProof/>
            <w:webHidden/>
            <w:lang w:val="ru-RU"/>
          </w:rPr>
        </w:r>
        <w:r w:rsidR="008F6C9D" w:rsidRPr="001E066B">
          <w:rPr>
            <w:noProof/>
            <w:webHidden/>
            <w:lang w:val="ru-RU"/>
          </w:rPr>
          <w:fldChar w:fldCharType="separate"/>
        </w:r>
        <w:r w:rsidR="00C94C5B">
          <w:rPr>
            <w:noProof/>
            <w:webHidden/>
            <w:lang w:val="ru-RU"/>
          </w:rPr>
          <w:t>34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398" w:history="1">
        <w:r w:rsidR="008F6C9D" w:rsidRPr="001E066B">
          <w:rPr>
            <w:rStyle w:val="Hyperlink"/>
            <w:noProof/>
            <w:lang w:val="ru-RU"/>
          </w:rPr>
          <w:t xml:space="preserve">Таблица 34 </w:t>
        </w:r>
      </w:hyperlink>
      <w:r w:rsidR="008F6C9D" w:rsidRPr="001D3994">
        <w:rPr>
          <w:rStyle w:val="Hyperlink"/>
          <w:noProof/>
          <w:color w:val="auto"/>
          <w:u w:val="none"/>
          <w:lang w:val="ru-RU"/>
        </w:rPr>
        <w:t xml:space="preserve">– </w:t>
      </w:r>
      <w:hyperlink w:anchor="_Toc401666399" w:history="1">
        <w:r w:rsidR="008F6C9D" w:rsidRPr="001E066B">
          <w:rPr>
            <w:rStyle w:val="Hyperlink"/>
            <w:noProof/>
            <w:lang w:val="ru-RU"/>
          </w:rPr>
          <w:t>Защитные отношения (PR) и пороговые уровни перегрузки (O</w:t>
        </w:r>
        <w:r w:rsidR="008F6C9D" w:rsidRPr="001E066B">
          <w:rPr>
            <w:rStyle w:val="Hyperlink"/>
            <w:noProof/>
            <w:vertAlign w:val="subscript"/>
            <w:lang w:val="ru-RU"/>
          </w:rPr>
          <w:t>th</w:t>
        </w:r>
        <w:r w:rsidR="006F23B9">
          <w:rPr>
            <w:rStyle w:val="Hyperlink"/>
            <w:noProof/>
            <w:lang w:val="ru-RU"/>
          </w:rPr>
          <w:t xml:space="preserve">) для сигнала DVB-T 8 МГц, </w:t>
        </w:r>
        <w:r w:rsidR="008F6C9D" w:rsidRPr="001E066B">
          <w:rPr>
            <w:rStyle w:val="Hyperlink"/>
            <w:noProof/>
            <w:lang w:val="ru-RU"/>
          </w:rPr>
          <w:t xml:space="preserve">64-QAM с кодовой скоростью 2/3, испытывающего помехи от излучений базовой станции UMTS 5 МГц без </w:t>
        </w:r>
        <w:r w:rsidR="009978FB">
          <w:rPr>
            <w:rStyle w:val="Hyperlink"/>
            <w:noProof/>
            <w:lang w:val="ru-RU"/>
          </w:rPr>
          <w:t>контроля мощности передачи (TPC</w:t>
        </w:r>
        <w:r w:rsidR="009978FB">
          <w:rPr>
            <w:rStyle w:val="Hyperlink"/>
            <w:noProof/>
            <w:lang w:val="en-GB"/>
          </w:rPr>
          <w:t> </w:t>
        </w:r>
        <w:r w:rsidR="008F6C9D" w:rsidRPr="001E066B">
          <w:rPr>
            <w:rStyle w:val="Hyperlink"/>
            <w:noProof/>
            <w:lang w:val="ru-RU"/>
          </w:rPr>
          <w:t>выключено) (см. Примечания 1–4)</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_Toc401666399 \h </w:instrText>
        </w:r>
        <w:r w:rsidR="008F6C9D" w:rsidRPr="001E066B">
          <w:rPr>
            <w:noProof/>
            <w:webHidden/>
            <w:lang w:val="ru-RU"/>
          </w:rPr>
        </w:r>
        <w:r w:rsidR="008F6C9D" w:rsidRPr="001E066B">
          <w:rPr>
            <w:noProof/>
            <w:webHidden/>
            <w:lang w:val="ru-RU"/>
          </w:rPr>
          <w:fldChar w:fldCharType="separate"/>
        </w:r>
        <w:r w:rsidR="00C94C5B">
          <w:rPr>
            <w:noProof/>
            <w:webHidden/>
            <w:lang w:val="ru-RU"/>
          </w:rPr>
          <w:t>36</w:t>
        </w:r>
        <w:r w:rsidR="008F6C9D" w:rsidRPr="001E066B">
          <w:rPr>
            <w:noProof/>
            <w:webHidden/>
            <w:lang w:val="ru-RU"/>
          </w:rPr>
          <w:fldChar w:fldCharType="end"/>
        </w:r>
      </w:hyperlink>
    </w:p>
    <w:p w:rsidR="008F6C9D" w:rsidRPr="001E066B" w:rsidRDefault="008F6C9D" w:rsidP="008F6C9D">
      <w:pPr>
        <w:pStyle w:val="toc0"/>
        <w:pageBreakBefore/>
        <w:jc w:val="right"/>
        <w:rPr>
          <w:noProof/>
          <w:szCs w:val="22"/>
          <w:lang w:val="ru-RU"/>
        </w:rPr>
      </w:pPr>
      <w:r w:rsidRPr="001E066B">
        <w:rPr>
          <w:noProof/>
          <w:szCs w:val="22"/>
          <w:lang w:val="ru-RU"/>
        </w:rPr>
        <w:lastRenderedPageBreak/>
        <w:t>Стр</w:t>
      </w:r>
      <w:r w:rsidRPr="001E066B">
        <w:rPr>
          <w:i w:val="0"/>
          <w:iCs/>
          <w:noProof/>
          <w:szCs w:val="22"/>
          <w:lang w:val="ru-RU"/>
        </w:rPr>
        <w:t>.</w:t>
      </w:r>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00" w:history="1">
        <w:r w:rsidR="008F6C9D" w:rsidRPr="001E066B">
          <w:rPr>
            <w:rStyle w:val="Hyperlink"/>
            <w:noProof/>
            <w:lang w:val="ru-RU"/>
          </w:rPr>
          <w:t>Таблица 35 –</w:t>
        </w:r>
      </w:hyperlink>
      <w:r w:rsidR="008F6C9D" w:rsidRPr="004730CD">
        <w:rPr>
          <w:rStyle w:val="Hyperlink"/>
          <w:noProof/>
          <w:color w:val="auto"/>
          <w:u w:val="none"/>
          <w:lang w:val="ru-RU"/>
        </w:rPr>
        <w:t xml:space="preserve"> </w:t>
      </w:r>
      <w:hyperlink w:anchor="_Toc401666401" w:history="1">
        <w:r w:rsidR="008F6C9D" w:rsidRPr="001E066B">
          <w:rPr>
            <w:rStyle w:val="Hyperlink"/>
            <w:noProof/>
            <w:lang w:val="ru-RU"/>
          </w:rPr>
          <w:t>Защитные отношения (PR) и пороговые уровни перегрузки (O</w:t>
        </w:r>
        <w:r w:rsidR="008F6C9D" w:rsidRPr="001E066B">
          <w:rPr>
            <w:rStyle w:val="Hyperlink"/>
            <w:noProof/>
            <w:vertAlign w:val="subscript"/>
            <w:lang w:val="ru-RU"/>
          </w:rPr>
          <w:t>th</w:t>
        </w:r>
        <w:r w:rsidR="009978FB">
          <w:rPr>
            <w:rStyle w:val="Hyperlink"/>
            <w:noProof/>
            <w:lang w:val="ru-RU"/>
          </w:rPr>
          <w:t xml:space="preserve">) для сигнала DVB-T 8 МГц, </w:t>
        </w:r>
        <w:r w:rsidR="008F6C9D" w:rsidRPr="001E066B">
          <w:rPr>
            <w:rStyle w:val="Hyperlink"/>
            <w:noProof/>
            <w:lang w:val="ru-RU"/>
          </w:rPr>
          <w:t>64-QAM с кодовой скоростью 2/3, испытывающего помехи от излучений базовой станции UMTS 5 МГц с к</w:t>
        </w:r>
        <w:r w:rsidR="009978FB">
          <w:rPr>
            <w:rStyle w:val="Hyperlink"/>
            <w:noProof/>
            <w:lang w:val="ru-RU"/>
          </w:rPr>
          <w:t>онтролем мощности передачи (TPC</w:t>
        </w:r>
        <w:r w:rsidR="009978FB">
          <w:rPr>
            <w:rStyle w:val="Hyperlink"/>
            <w:noProof/>
            <w:lang w:val="en-GB"/>
          </w:rPr>
          <w:t> </w:t>
        </w:r>
        <w:r w:rsidR="008F6C9D" w:rsidRPr="001E066B">
          <w:rPr>
            <w:rStyle w:val="Hyperlink"/>
            <w:noProof/>
            <w:lang w:val="ru-RU"/>
          </w:rPr>
          <w:t>включено) (см. Примечания 1–5)</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_Toc401666401 \h </w:instrText>
        </w:r>
        <w:r w:rsidR="008F6C9D" w:rsidRPr="001E066B">
          <w:rPr>
            <w:noProof/>
            <w:webHidden/>
            <w:lang w:val="ru-RU"/>
          </w:rPr>
        </w:r>
        <w:r w:rsidR="008F6C9D" w:rsidRPr="001E066B">
          <w:rPr>
            <w:noProof/>
            <w:webHidden/>
            <w:lang w:val="ru-RU"/>
          </w:rPr>
          <w:fldChar w:fldCharType="separate"/>
        </w:r>
        <w:r w:rsidR="00C94C5B">
          <w:rPr>
            <w:noProof/>
            <w:webHidden/>
            <w:lang w:val="ru-RU"/>
          </w:rPr>
          <w:t>37</w:t>
        </w:r>
        <w:r w:rsidR="008F6C9D" w:rsidRPr="001E066B">
          <w:rPr>
            <w:noProof/>
            <w:webHidden/>
            <w:lang w:val="ru-RU"/>
          </w:rPr>
          <w:fldChar w:fldCharType="end"/>
        </w:r>
      </w:hyperlink>
    </w:p>
    <w:p w:rsidR="008F6C9D" w:rsidRPr="001E066B" w:rsidRDefault="003E32FA" w:rsidP="009978FB">
      <w:pPr>
        <w:pStyle w:val="TOC1"/>
        <w:spacing w:before="120"/>
        <w:jc w:val="left"/>
        <w:rPr>
          <w:rFonts w:asciiTheme="minorHAnsi" w:eastAsiaTheme="minorEastAsia" w:hAnsiTheme="minorHAnsi" w:cstheme="minorBidi"/>
          <w:noProof/>
          <w:szCs w:val="22"/>
          <w:lang w:val="ru-RU" w:eastAsia="zh-CN"/>
        </w:rPr>
      </w:pPr>
      <w:hyperlink w:anchor="_Toc401666402" w:history="1">
        <w:r w:rsidR="008F6C9D" w:rsidRPr="001E066B">
          <w:rPr>
            <w:rStyle w:val="Hyperlink"/>
            <w:noProof/>
            <w:lang w:val="ru-RU"/>
          </w:rPr>
          <w:t>Таблица 36 –</w:t>
        </w:r>
      </w:hyperlink>
      <w:r w:rsidR="008F6C9D" w:rsidRPr="004730CD">
        <w:rPr>
          <w:rStyle w:val="Hyperlink"/>
          <w:noProof/>
          <w:color w:val="auto"/>
          <w:u w:val="none"/>
          <w:lang w:val="ru-RU"/>
        </w:rPr>
        <w:t xml:space="preserve"> </w:t>
      </w:r>
      <w:hyperlink w:anchor="_Toc401666403" w:history="1">
        <w:r w:rsidR="008F6C9D" w:rsidRPr="001E066B">
          <w:rPr>
            <w:rStyle w:val="Hyperlink"/>
            <w:noProof/>
            <w:lang w:val="ru-RU"/>
          </w:rPr>
          <w:t>Значения защитных отношений (PR)</w:t>
        </w:r>
        <w:r w:rsidR="009978FB">
          <w:rPr>
            <w:rStyle w:val="Hyperlink"/>
            <w:noProof/>
            <w:lang w:val="ru-RU"/>
          </w:rPr>
          <w:t>, соответствующие 50-му и 90</w:t>
        </w:r>
        <w:r w:rsidR="009978FB">
          <w:rPr>
            <w:rStyle w:val="Hyperlink"/>
            <w:noProof/>
            <w:lang w:val="ru-RU"/>
          </w:rPr>
          <w:noBreakHyphen/>
          <w:t>му</w:t>
        </w:r>
        <w:r w:rsidR="009978FB">
          <w:rPr>
            <w:rStyle w:val="Hyperlink"/>
            <w:noProof/>
            <w:lang w:val="en-GB"/>
          </w:rPr>
          <w:t> </w:t>
        </w:r>
        <w:r w:rsidR="008F6C9D" w:rsidRPr="001E066B">
          <w:rPr>
            <w:rStyle w:val="Hyperlink"/>
            <w:noProof/>
            <w:lang w:val="ru-RU"/>
          </w:rPr>
          <w:t>процентилям, и значения порога перегрузки (O</w:t>
        </w:r>
        <w:r w:rsidR="008F6C9D" w:rsidRPr="001E066B">
          <w:rPr>
            <w:rStyle w:val="Hyperlink"/>
            <w:noProof/>
            <w:vertAlign w:val="subscript"/>
            <w:lang w:val="ru-RU"/>
          </w:rPr>
          <w:t>th</w:t>
        </w:r>
        <w:r w:rsidR="008F6C9D" w:rsidRPr="001E066B">
          <w:rPr>
            <w:rStyle w:val="Hyperlink"/>
            <w:noProof/>
            <w:lang w:val="ru-RU"/>
          </w:rPr>
          <w:t>)</w:t>
        </w:r>
        <w:r w:rsidR="009978FB">
          <w:rPr>
            <w:rStyle w:val="Hyperlink"/>
            <w:noProof/>
            <w:lang w:val="ru-RU"/>
          </w:rPr>
          <w:t>, соответствующие 10-му и 50</w:t>
        </w:r>
        <w:r w:rsidR="009978FB">
          <w:rPr>
            <w:rStyle w:val="Hyperlink"/>
            <w:noProof/>
            <w:lang w:val="ru-RU"/>
          </w:rPr>
          <w:noBreakHyphen/>
          <w:t>му</w:t>
        </w:r>
        <w:r w:rsidR="009978FB">
          <w:rPr>
            <w:rStyle w:val="Hyperlink"/>
            <w:noProof/>
            <w:lang w:val="en-GB"/>
          </w:rPr>
          <w:t> </w:t>
        </w:r>
        <w:r w:rsidR="008F6C9D" w:rsidRPr="001E066B">
          <w:rPr>
            <w:rStyle w:val="Hyperlink"/>
            <w:noProof/>
            <w:lang w:val="ru-RU"/>
          </w:rPr>
          <w:t>процентилям, для сигнала DVB-T 8 МГц, 64-QAM с кодовой скоростью 2/3, испытывающего помехи от сигнала базовой станции LTE 10 МГц в условиях гауссовского канала для can-тюнеров (см. Примечания 1–5)</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_Toc401666403 \h </w:instrText>
        </w:r>
        <w:r w:rsidR="008F6C9D" w:rsidRPr="001E066B">
          <w:rPr>
            <w:noProof/>
            <w:webHidden/>
            <w:lang w:val="ru-RU"/>
          </w:rPr>
        </w:r>
        <w:r w:rsidR="008F6C9D" w:rsidRPr="001E066B">
          <w:rPr>
            <w:noProof/>
            <w:webHidden/>
            <w:lang w:val="ru-RU"/>
          </w:rPr>
          <w:fldChar w:fldCharType="separate"/>
        </w:r>
        <w:r w:rsidR="00C94C5B">
          <w:rPr>
            <w:noProof/>
            <w:webHidden/>
            <w:lang w:val="ru-RU"/>
          </w:rPr>
          <w:t>39</w:t>
        </w:r>
        <w:r w:rsidR="008F6C9D" w:rsidRPr="001E066B">
          <w:rPr>
            <w:noProof/>
            <w:webHidden/>
            <w:lang w:val="ru-RU"/>
          </w:rPr>
          <w:fldChar w:fldCharType="end"/>
        </w:r>
      </w:hyperlink>
    </w:p>
    <w:p w:rsidR="008F6C9D" w:rsidRPr="001E066B" w:rsidRDefault="003E32FA" w:rsidP="009978FB">
      <w:pPr>
        <w:pStyle w:val="TOC1"/>
        <w:spacing w:before="120"/>
        <w:jc w:val="left"/>
        <w:rPr>
          <w:rFonts w:asciiTheme="minorHAnsi" w:eastAsiaTheme="minorEastAsia" w:hAnsiTheme="minorHAnsi" w:cstheme="minorBidi"/>
          <w:noProof/>
          <w:szCs w:val="22"/>
          <w:lang w:val="ru-RU" w:eastAsia="zh-CN"/>
        </w:rPr>
      </w:pPr>
      <w:hyperlink w:anchor="_Toc401666404" w:history="1">
        <w:r w:rsidR="008F6C9D" w:rsidRPr="001E066B">
          <w:rPr>
            <w:rStyle w:val="Hyperlink"/>
            <w:noProof/>
            <w:lang w:val="ru-RU"/>
          </w:rPr>
          <w:t xml:space="preserve">Таблица 37 </w:t>
        </w:r>
      </w:hyperlink>
      <w:r w:rsidR="008F6C9D" w:rsidRPr="004730CD">
        <w:rPr>
          <w:rStyle w:val="Hyperlink"/>
          <w:noProof/>
          <w:color w:val="auto"/>
          <w:u w:val="none"/>
          <w:lang w:val="ru-RU"/>
        </w:rPr>
        <w:t xml:space="preserve">– </w:t>
      </w:r>
      <w:hyperlink w:anchor="_Toc401666405" w:history="1">
        <w:r w:rsidR="008F6C9D" w:rsidRPr="001E066B">
          <w:rPr>
            <w:rStyle w:val="Hyperlink"/>
            <w:noProof/>
            <w:lang w:val="ru-RU"/>
          </w:rPr>
          <w:t>Значения защитных отношений (PR)</w:t>
        </w:r>
        <w:r w:rsidR="009978FB">
          <w:rPr>
            <w:rStyle w:val="Hyperlink"/>
            <w:noProof/>
            <w:lang w:val="ru-RU"/>
          </w:rPr>
          <w:t>, соответствующие 50-му и 90</w:t>
        </w:r>
        <w:r w:rsidR="009978FB">
          <w:rPr>
            <w:rStyle w:val="Hyperlink"/>
            <w:noProof/>
            <w:lang w:val="ru-RU"/>
          </w:rPr>
          <w:noBreakHyphen/>
          <w:t>му</w:t>
        </w:r>
        <w:r w:rsidR="009978FB">
          <w:rPr>
            <w:rStyle w:val="Hyperlink"/>
            <w:noProof/>
            <w:lang w:val="en-GB"/>
          </w:rPr>
          <w:t> </w:t>
        </w:r>
        <w:r w:rsidR="006F23B9">
          <w:rPr>
            <w:rStyle w:val="Hyperlink"/>
            <w:noProof/>
            <w:lang w:val="ru-RU"/>
          </w:rPr>
          <w:t>процентилям,</w:t>
        </w:r>
        <w:r w:rsidR="008F6C9D" w:rsidRPr="001E066B">
          <w:rPr>
            <w:rStyle w:val="Hyperlink"/>
            <w:noProof/>
            <w:lang w:val="ru-RU"/>
          </w:rPr>
          <w:t xml:space="preserve"> и значения порога перегрузки (O</w:t>
        </w:r>
        <w:r w:rsidR="008F6C9D" w:rsidRPr="001E066B">
          <w:rPr>
            <w:rStyle w:val="Hyperlink"/>
            <w:noProof/>
            <w:vertAlign w:val="subscript"/>
            <w:lang w:val="ru-RU"/>
          </w:rPr>
          <w:t>th</w:t>
        </w:r>
        <w:r w:rsidR="008F6C9D" w:rsidRPr="001E066B">
          <w:rPr>
            <w:rStyle w:val="Hyperlink"/>
            <w:noProof/>
            <w:lang w:val="ru-RU"/>
          </w:rPr>
          <w:t>)</w:t>
        </w:r>
        <w:r w:rsidR="009978FB">
          <w:rPr>
            <w:rStyle w:val="Hyperlink"/>
            <w:noProof/>
            <w:lang w:val="ru-RU"/>
          </w:rPr>
          <w:t>, соответствующие 10-му и 50</w:t>
        </w:r>
        <w:r w:rsidR="009978FB">
          <w:rPr>
            <w:rStyle w:val="Hyperlink"/>
            <w:noProof/>
            <w:lang w:val="ru-RU"/>
          </w:rPr>
          <w:noBreakHyphen/>
          <w:t>му</w:t>
        </w:r>
        <w:r w:rsidR="009978FB">
          <w:rPr>
            <w:rStyle w:val="Hyperlink"/>
            <w:noProof/>
            <w:lang w:val="en-GB"/>
          </w:rPr>
          <w:t> </w:t>
        </w:r>
        <w:r w:rsidR="006F23B9">
          <w:rPr>
            <w:rStyle w:val="Hyperlink"/>
            <w:noProof/>
            <w:lang w:val="ru-RU"/>
          </w:rPr>
          <w:t xml:space="preserve">процентилям, </w:t>
        </w:r>
        <w:r w:rsidR="008F6C9D" w:rsidRPr="001E066B">
          <w:rPr>
            <w:rStyle w:val="Hyperlink"/>
            <w:noProof/>
            <w:lang w:val="ru-RU"/>
          </w:rPr>
          <w:t xml:space="preserve">для сигнала DVB-T 8 МГц, 64-QAM с кодовой скоростью 2/3, испытывающего помехи от сигнала базовой станции LTE 10 МГц </w:t>
        </w:r>
        <w:r w:rsidR="006F23B9">
          <w:rPr>
            <w:rStyle w:val="Hyperlink"/>
            <w:noProof/>
            <w:lang w:val="ru-RU"/>
          </w:rPr>
          <w:t xml:space="preserve">в условиях гауссовского канала </w:t>
        </w:r>
        <w:r w:rsidR="008F6C9D" w:rsidRPr="001E066B">
          <w:rPr>
            <w:rStyle w:val="Hyperlink"/>
            <w:noProof/>
            <w:lang w:val="ru-RU"/>
          </w:rPr>
          <w:t>для кремниевых тюнеров (см. Примечания 1–5)</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_Toc401666405 \h </w:instrText>
        </w:r>
        <w:r w:rsidR="008F6C9D" w:rsidRPr="001E066B">
          <w:rPr>
            <w:noProof/>
            <w:webHidden/>
            <w:lang w:val="ru-RU"/>
          </w:rPr>
        </w:r>
        <w:r w:rsidR="008F6C9D" w:rsidRPr="001E066B">
          <w:rPr>
            <w:noProof/>
            <w:webHidden/>
            <w:lang w:val="ru-RU"/>
          </w:rPr>
          <w:fldChar w:fldCharType="separate"/>
        </w:r>
        <w:r w:rsidR="00C94C5B">
          <w:rPr>
            <w:noProof/>
            <w:webHidden/>
            <w:lang w:val="ru-RU"/>
          </w:rPr>
          <w:t>40</w:t>
        </w:r>
        <w:r w:rsidR="008F6C9D" w:rsidRPr="001E066B">
          <w:rPr>
            <w:noProof/>
            <w:webHidden/>
            <w:lang w:val="ru-RU"/>
          </w:rPr>
          <w:fldChar w:fldCharType="end"/>
        </w:r>
      </w:hyperlink>
    </w:p>
    <w:p w:rsidR="008F6C9D" w:rsidRPr="001E066B" w:rsidRDefault="003E32FA" w:rsidP="009978FB">
      <w:pPr>
        <w:pStyle w:val="TOC1"/>
        <w:spacing w:before="120"/>
        <w:jc w:val="left"/>
        <w:rPr>
          <w:rFonts w:asciiTheme="minorHAnsi" w:eastAsiaTheme="minorEastAsia" w:hAnsiTheme="minorHAnsi" w:cstheme="minorBidi"/>
          <w:noProof/>
          <w:szCs w:val="22"/>
          <w:lang w:val="ru-RU" w:eastAsia="zh-CN"/>
        </w:rPr>
      </w:pPr>
      <w:hyperlink w:anchor="_Toc401666406" w:history="1">
        <w:r w:rsidR="008F6C9D" w:rsidRPr="001E066B">
          <w:rPr>
            <w:rStyle w:val="Hyperlink"/>
            <w:noProof/>
            <w:lang w:val="ru-RU"/>
          </w:rPr>
          <w:t xml:space="preserve">Таблица 38 </w:t>
        </w:r>
      </w:hyperlink>
      <w:r w:rsidR="008F6C9D" w:rsidRPr="004730CD">
        <w:rPr>
          <w:rStyle w:val="Hyperlink"/>
          <w:noProof/>
          <w:color w:val="auto"/>
          <w:u w:val="none"/>
          <w:lang w:val="ru-RU"/>
        </w:rPr>
        <w:t xml:space="preserve">– </w:t>
      </w:r>
      <w:hyperlink w:anchor="_Toc401666407" w:history="1">
        <w:r w:rsidR="008F6C9D" w:rsidRPr="001E066B">
          <w:rPr>
            <w:rStyle w:val="Hyperlink"/>
            <w:noProof/>
            <w:lang w:val="ru-RU"/>
          </w:rPr>
          <w:t xml:space="preserve">Значения защитных отношений (PR) с учетом поправки, соответствующие </w:t>
        </w:r>
        <w:r w:rsidR="008F6C9D" w:rsidRPr="001E066B">
          <w:rPr>
            <w:rStyle w:val="Hyperlink"/>
            <w:noProof/>
            <w:lang w:val="ru-RU"/>
          </w:rPr>
          <w:br/>
        </w:r>
        <w:r w:rsidR="004730CD">
          <w:rPr>
            <w:rStyle w:val="Hyperlink"/>
            <w:noProof/>
            <w:lang w:val="ru-RU"/>
          </w:rPr>
          <w:t xml:space="preserve">50-му и </w:t>
        </w:r>
        <w:r w:rsidR="008F6C9D" w:rsidRPr="001E066B">
          <w:rPr>
            <w:rStyle w:val="Hyperlink"/>
            <w:noProof/>
            <w:lang w:val="ru-RU"/>
          </w:rPr>
          <w:t>90-му процентилям, и значения порога перегрузки (O</w:t>
        </w:r>
        <w:r w:rsidR="008F6C9D" w:rsidRPr="001E066B">
          <w:rPr>
            <w:rStyle w:val="Hyperlink"/>
            <w:noProof/>
            <w:vertAlign w:val="subscript"/>
            <w:lang w:val="ru-RU"/>
          </w:rPr>
          <w:t>th</w:t>
        </w:r>
        <w:r w:rsidR="009978FB">
          <w:rPr>
            <w:rStyle w:val="Hyperlink"/>
            <w:noProof/>
            <w:lang w:val="ru-RU"/>
          </w:rPr>
          <w:t>), соответствующие 10</w:t>
        </w:r>
        <w:r w:rsidR="009978FB">
          <w:rPr>
            <w:rStyle w:val="Hyperlink"/>
            <w:noProof/>
            <w:lang w:val="ru-RU"/>
          </w:rPr>
          <w:noBreakHyphen/>
          <w:t xml:space="preserve">му и </w:t>
        </w:r>
        <w:r w:rsidR="008F6C9D" w:rsidRPr="001E066B">
          <w:rPr>
            <w:rStyle w:val="Hyperlink"/>
            <w:noProof/>
            <w:lang w:val="ru-RU"/>
          </w:rPr>
          <w:t xml:space="preserve">50-му процентилям, для сигнала DVB-T 8 </w:t>
        </w:r>
        <w:r w:rsidR="009978FB">
          <w:rPr>
            <w:rStyle w:val="Hyperlink"/>
            <w:noProof/>
            <w:lang w:val="ru-RU"/>
          </w:rPr>
          <w:t>МГц, 64-QAM с кодовой скоростью</w:t>
        </w:r>
        <w:r w:rsidR="009978FB">
          <w:rPr>
            <w:rStyle w:val="Hyperlink"/>
            <w:noProof/>
            <w:lang w:val="en-GB"/>
          </w:rPr>
          <w:t> </w:t>
        </w:r>
        <w:r w:rsidR="008F6C9D" w:rsidRPr="001E066B">
          <w:rPr>
            <w:rStyle w:val="Hyperlink"/>
            <w:noProof/>
            <w:lang w:val="ru-RU"/>
          </w:rPr>
          <w:t>2/3, испытывающего помехи от сигнала пользовател</w:t>
        </w:r>
        <w:r w:rsidR="009978FB">
          <w:rPr>
            <w:rStyle w:val="Hyperlink"/>
            <w:noProof/>
            <w:lang w:val="ru-RU"/>
          </w:rPr>
          <w:t xml:space="preserve">ьского оборудования LTE 10 МГц </w:t>
        </w:r>
        <w:r w:rsidR="008F6C9D" w:rsidRPr="001E066B">
          <w:rPr>
            <w:rStyle w:val="Hyperlink"/>
            <w:noProof/>
            <w:lang w:val="ru-RU"/>
          </w:rPr>
          <w:t>в условиях гауссовского канала для can-тюнеров (см. Примечания 1–4)</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_Toc401666407 \h </w:instrText>
        </w:r>
        <w:r w:rsidR="008F6C9D" w:rsidRPr="001E066B">
          <w:rPr>
            <w:noProof/>
            <w:webHidden/>
            <w:lang w:val="ru-RU"/>
          </w:rPr>
        </w:r>
        <w:r w:rsidR="008F6C9D" w:rsidRPr="001E066B">
          <w:rPr>
            <w:noProof/>
            <w:webHidden/>
            <w:lang w:val="ru-RU"/>
          </w:rPr>
          <w:fldChar w:fldCharType="separate"/>
        </w:r>
        <w:r w:rsidR="00C94C5B">
          <w:rPr>
            <w:noProof/>
            <w:webHidden/>
            <w:lang w:val="ru-RU"/>
          </w:rPr>
          <w:t>41</w:t>
        </w:r>
        <w:r w:rsidR="008F6C9D" w:rsidRPr="001E066B">
          <w:rPr>
            <w:noProof/>
            <w:webHidden/>
            <w:lang w:val="ru-RU"/>
          </w:rPr>
          <w:fldChar w:fldCharType="end"/>
        </w:r>
      </w:hyperlink>
    </w:p>
    <w:p w:rsidR="008F6C9D" w:rsidRPr="001E066B" w:rsidRDefault="003E32FA" w:rsidP="004730CD">
      <w:pPr>
        <w:pStyle w:val="TOC1"/>
        <w:spacing w:before="120"/>
        <w:jc w:val="left"/>
        <w:rPr>
          <w:rFonts w:asciiTheme="minorHAnsi" w:eastAsiaTheme="minorEastAsia" w:hAnsiTheme="minorHAnsi" w:cstheme="minorBidi"/>
          <w:noProof/>
          <w:szCs w:val="22"/>
          <w:lang w:val="ru-RU" w:eastAsia="zh-CN"/>
        </w:rPr>
      </w:pPr>
      <w:hyperlink w:anchor="_Toc401666408" w:history="1">
        <w:r w:rsidR="008F6C9D" w:rsidRPr="001E066B">
          <w:rPr>
            <w:rStyle w:val="Hyperlink"/>
            <w:noProof/>
            <w:lang w:val="ru-RU"/>
          </w:rPr>
          <w:t>Таблица 38A –</w:t>
        </w:r>
      </w:hyperlink>
      <w:r w:rsidR="008F6C9D" w:rsidRPr="001E066B">
        <w:rPr>
          <w:rStyle w:val="Hyperlink"/>
          <w:noProof/>
          <w:lang w:val="ru-RU"/>
        </w:rPr>
        <w:t xml:space="preserve"> </w:t>
      </w:r>
      <w:hyperlink w:anchor="_Toc401666409" w:history="1">
        <w:r w:rsidR="008F6C9D" w:rsidRPr="001E066B">
          <w:rPr>
            <w:rStyle w:val="Hyperlink"/>
            <w:noProof/>
            <w:lang w:val="ru-RU"/>
          </w:rPr>
          <w:t>Значения защитных отношений (PR) с учетом поп</w:t>
        </w:r>
        <w:r w:rsidR="00990953">
          <w:rPr>
            <w:rStyle w:val="Hyperlink"/>
            <w:noProof/>
            <w:lang w:val="ru-RU"/>
          </w:rPr>
          <w:t xml:space="preserve">равки, соответствующие 50-му и </w:t>
        </w:r>
        <w:r w:rsidR="008F6C9D" w:rsidRPr="001E066B">
          <w:rPr>
            <w:rStyle w:val="Hyperlink"/>
            <w:noProof/>
            <w:lang w:val="ru-RU"/>
          </w:rPr>
          <w:t>90-му процентилям, и значения порога перегрузки (O</w:t>
        </w:r>
        <w:r w:rsidR="008F6C9D" w:rsidRPr="001E066B">
          <w:rPr>
            <w:rStyle w:val="Hyperlink"/>
            <w:noProof/>
            <w:vertAlign w:val="subscript"/>
            <w:lang w:val="ru-RU"/>
          </w:rPr>
          <w:t>th</w:t>
        </w:r>
        <w:r w:rsidR="008F6C9D" w:rsidRPr="001E066B">
          <w:rPr>
            <w:rStyle w:val="Hyperlink"/>
            <w:noProof/>
            <w:lang w:val="ru-RU"/>
          </w:rPr>
          <w:t>), соответствующие 10</w:t>
        </w:r>
        <w:r w:rsidR="004730CD">
          <w:rPr>
            <w:rStyle w:val="Hyperlink"/>
            <w:noProof/>
            <w:lang w:val="ru-RU"/>
          </w:rPr>
          <w:noBreakHyphen/>
        </w:r>
        <w:r w:rsidR="00990953">
          <w:rPr>
            <w:rStyle w:val="Hyperlink"/>
            <w:noProof/>
            <w:lang w:val="ru-RU"/>
          </w:rPr>
          <w:t xml:space="preserve">му и </w:t>
        </w:r>
        <w:r w:rsidR="008F6C9D" w:rsidRPr="001E066B">
          <w:rPr>
            <w:rStyle w:val="Hyperlink"/>
            <w:noProof/>
            <w:lang w:val="ru-RU"/>
          </w:rPr>
          <w:t>50-му процентилям, для сигнала DVB-T 8</w:t>
        </w:r>
        <w:r w:rsidR="006F23B9">
          <w:rPr>
            <w:rStyle w:val="Hyperlink"/>
            <w:noProof/>
            <w:lang w:val="ru-RU"/>
          </w:rPr>
          <w:t xml:space="preserve"> МГц 64-QAM с кодовой скоростью</w:t>
        </w:r>
        <w:r w:rsidR="006F23B9">
          <w:rPr>
            <w:rStyle w:val="Hyperlink"/>
            <w:noProof/>
            <w:lang w:val="en-GB"/>
          </w:rPr>
          <w:t> </w:t>
        </w:r>
        <w:r w:rsidR="008F6C9D" w:rsidRPr="001E066B">
          <w:rPr>
            <w:rStyle w:val="Hyperlink"/>
            <w:noProof/>
            <w:lang w:val="ru-RU"/>
          </w:rPr>
          <w:t>2/3, испытывающего помехи от сигнала пользовател</w:t>
        </w:r>
        <w:r w:rsidR="004730CD">
          <w:rPr>
            <w:rStyle w:val="Hyperlink"/>
            <w:noProof/>
            <w:lang w:val="ru-RU"/>
          </w:rPr>
          <w:t xml:space="preserve">ьского оборудования LTE 10 МГц </w:t>
        </w:r>
        <w:r w:rsidR="008F6C9D" w:rsidRPr="001E066B">
          <w:rPr>
            <w:rStyle w:val="Hyperlink"/>
            <w:noProof/>
            <w:lang w:val="ru-RU"/>
          </w:rPr>
          <w:t>в условиях гауссовского кан</w:t>
        </w:r>
        <w:r w:rsidR="006F23B9">
          <w:rPr>
            <w:rStyle w:val="Hyperlink"/>
            <w:noProof/>
            <w:lang w:val="ru-RU"/>
          </w:rPr>
          <w:t>ала для кремниевых тюнеров (см.</w:t>
        </w:r>
        <w:r w:rsidR="006F23B9">
          <w:rPr>
            <w:rStyle w:val="Hyperlink"/>
            <w:noProof/>
            <w:lang w:val="en-GB"/>
          </w:rPr>
          <w:t> </w:t>
        </w:r>
        <w:r w:rsidR="008F6C9D" w:rsidRPr="001E066B">
          <w:rPr>
            <w:rStyle w:val="Hyperlink"/>
            <w:noProof/>
            <w:lang w:val="ru-RU"/>
          </w:rPr>
          <w:t>Примечания 1–4)</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_Toc401666409 \h </w:instrText>
        </w:r>
        <w:r w:rsidR="008F6C9D" w:rsidRPr="001E066B">
          <w:rPr>
            <w:noProof/>
            <w:webHidden/>
            <w:lang w:val="ru-RU"/>
          </w:rPr>
        </w:r>
        <w:r w:rsidR="008F6C9D" w:rsidRPr="001E066B">
          <w:rPr>
            <w:noProof/>
            <w:webHidden/>
            <w:lang w:val="ru-RU"/>
          </w:rPr>
          <w:fldChar w:fldCharType="separate"/>
        </w:r>
        <w:r w:rsidR="00C94C5B">
          <w:rPr>
            <w:noProof/>
            <w:webHidden/>
            <w:lang w:val="ru-RU"/>
          </w:rPr>
          <w:t>42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10" w:history="1">
        <w:r w:rsidR="008F6C9D" w:rsidRPr="001E066B">
          <w:rPr>
            <w:rStyle w:val="Hyperlink"/>
            <w:noProof/>
            <w:lang w:val="ru-RU"/>
          </w:rPr>
          <w:t>Таблица 38B –</w:t>
        </w:r>
      </w:hyperlink>
      <w:r w:rsidR="008F6C9D" w:rsidRPr="00990953">
        <w:rPr>
          <w:rStyle w:val="Hyperlink"/>
          <w:noProof/>
          <w:color w:val="auto"/>
          <w:u w:val="none"/>
          <w:lang w:val="ru-RU"/>
        </w:rPr>
        <w:t xml:space="preserve"> </w:t>
      </w:r>
      <w:hyperlink w:anchor="_Toc401666411" w:history="1">
        <w:r w:rsidR="008F6C9D" w:rsidRPr="001E066B">
          <w:rPr>
            <w:rStyle w:val="Hyperlink"/>
            <w:noProof/>
            <w:lang w:val="ru-RU"/>
          </w:rPr>
          <w:t>Рекомендованные значения PR и O</w:t>
        </w:r>
        <w:r w:rsidR="008F6C9D" w:rsidRPr="001E066B">
          <w:rPr>
            <w:rStyle w:val="Hyperlink"/>
            <w:noProof/>
            <w:vertAlign w:val="subscript"/>
            <w:lang w:val="ru-RU"/>
          </w:rPr>
          <w:t>th</w:t>
        </w:r>
        <w:r w:rsidR="008F6C9D" w:rsidRPr="001E066B">
          <w:rPr>
            <w:rStyle w:val="Hyperlink"/>
            <w:noProof/>
            <w:lang w:val="ru-RU"/>
          </w:rPr>
          <w:t xml:space="preserve">, которые должны использоваться в исследованиях совместного использования частот, </w:t>
        </w:r>
        <w:r w:rsidR="00990953">
          <w:rPr>
            <w:rStyle w:val="Hyperlink"/>
            <w:noProof/>
            <w:lang w:val="ru-RU"/>
          </w:rPr>
          <w:t>для сигнала для сигнала DVB-T 8</w:t>
        </w:r>
        <w:r w:rsidR="00990953">
          <w:rPr>
            <w:rStyle w:val="Hyperlink"/>
            <w:noProof/>
            <w:lang w:val="en-GB"/>
          </w:rPr>
          <w:t> </w:t>
        </w:r>
        <w:r w:rsidR="006F23B9">
          <w:rPr>
            <w:rStyle w:val="Hyperlink"/>
            <w:noProof/>
            <w:lang w:val="ru-RU"/>
          </w:rPr>
          <w:t xml:space="preserve">МГц 64-QAM </w:t>
        </w:r>
        <w:r w:rsidR="008F6C9D" w:rsidRPr="001E066B">
          <w:rPr>
            <w:rStyle w:val="Hyperlink"/>
            <w:noProof/>
            <w:lang w:val="ru-RU"/>
          </w:rPr>
          <w:t>с кодовой скоростью 2/3, испытывающего помехи от сигнала базовой станции или пользовательского оборудования LTE 10 МГц в условиях гауссовского канала  для всех тюнеров и информационных нагрузок (см. Примечания 1–5)</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_Toc401666411 \h </w:instrText>
        </w:r>
        <w:r w:rsidR="008F6C9D" w:rsidRPr="001E066B">
          <w:rPr>
            <w:noProof/>
            <w:webHidden/>
            <w:lang w:val="ru-RU"/>
          </w:rPr>
        </w:r>
        <w:r w:rsidR="008F6C9D" w:rsidRPr="001E066B">
          <w:rPr>
            <w:noProof/>
            <w:webHidden/>
            <w:lang w:val="ru-RU"/>
          </w:rPr>
          <w:fldChar w:fldCharType="separate"/>
        </w:r>
        <w:r w:rsidR="00C94C5B">
          <w:rPr>
            <w:noProof/>
            <w:webHidden/>
            <w:lang w:val="ru-RU"/>
          </w:rPr>
          <w:t>43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12" w:history="1">
        <w:r w:rsidR="008F6C9D" w:rsidRPr="001E066B">
          <w:rPr>
            <w:rStyle w:val="Hyperlink"/>
            <w:noProof/>
            <w:lang w:val="ru-RU"/>
          </w:rPr>
          <w:t xml:space="preserve">Таблица 39 </w:t>
        </w:r>
      </w:hyperlink>
      <w:r w:rsidR="008F6C9D" w:rsidRPr="00990953">
        <w:rPr>
          <w:rStyle w:val="Hyperlink"/>
          <w:noProof/>
          <w:color w:val="auto"/>
          <w:u w:val="none"/>
          <w:lang w:val="ru-RU"/>
        </w:rPr>
        <w:t xml:space="preserve">– </w:t>
      </w:r>
      <w:hyperlink w:anchor="_Toc401666413" w:history="1">
        <w:r w:rsidR="008F6C9D" w:rsidRPr="001E066B">
          <w:rPr>
            <w:rStyle w:val="Hyperlink"/>
            <w:noProof/>
            <w:lang w:val="ru-RU"/>
          </w:rPr>
          <w:t>Защитные отношения (дБ) для полезного аналогового видеосигнала, испытывающего помехи от мешающего сигнала DVB-T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_Toc401666413 \h </w:instrText>
        </w:r>
        <w:r w:rsidR="008F6C9D" w:rsidRPr="001E066B">
          <w:rPr>
            <w:noProof/>
            <w:webHidden/>
            <w:lang w:val="ru-RU"/>
          </w:rPr>
        </w:r>
        <w:r w:rsidR="008F6C9D" w:rsidRPr="001E066B">
          <w:rPr>
            <w:noProof/>
            <w:webHidden/>
            <w:lang w:val="ru-RU"/>
          </w:rPr>
          <w:fldChar w:fldCharType="separate"/>
        </w:r>
        <w:r w:rsidR="00C94C5B">
          <w:rPr>
            <w:noProof/>
            <w:webHidden/>
            <w:lang w:val="ru-RU"/>
          </w:rPr>
          <w:t>44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14" w:history="1">
        <w:r w:rsidR="008F6C9D" w:rsidRPr="001E066B">
          <w:rPr>
            <w:rStyle w:val="Hyperlink"/>
            <w:noProof/>
            <w:lang w:val="ru-RU"/>
          </w:rPr>
          <w:t>Таблица 40 –</w:t>
        </w:r>
      </w:hyperlink>
      <w:r w:rsidR="008F6C9D" w:rsidRPr="00990953">
        <w:rPr>
          <w:rStyle w:val="Hyperlink"/>
          <w:noProof/>
          <w:color w:val="auto"/>
          <w:u w:val="none"/>
          <w:lang w:val="ru-RU"/>
        </w:rPr>
        <w:t xml:space="preserve"> </w:t>
      </w:r>
      <w:hyperlink w:anchor="_Toc401666415" w:history="1">
        <w:r w:rsidR="008F6C9D" w:rsidRPr="001E066B">
          <w:rPr>
            <w:rStyle w:val="Hyperlink"/>
            <w:noProof/>
            <w:lang w:val="ru-RU"/>
          </w:rPr>
          <w:t>Защитные отношения (дБ) для полезного аналогового видеосигнала, испытывающего помехи от мешающего сигнала DVB-T 7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_Toc401666415 \h </w:instrText>
        </w:r>
        <w:r w:rsidR="008F6C9D" w:rsidRPr="001E066B">
          <w:rPr>
            <w:noProof/>
            <w:webHidden/>
            <w:lang w:val="ru-RU"/>
          </w:rPr>
        </w:r>
        <w:r w:rsidR="008F6C9D" w:rsidRPr="001E066B">
          <w:rPr>
            <w:noProof/>
            <w:webHidden/>
            <w:lang w:val="ru-RU"/>
          </w:rPr>
          <w:fldChar w:fldCharType="separate"/>
        </w:r>
        <w:r w:rsidR="00C94C5B">
          <w:rPr>
            <w:noProof/>
            <w:webHidden/>
            <w:lang w:val="ru-RU"/>
          </w:rPr>
          <w:t>44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16" w:history="1">
        <w:r w:rsidR="008F6C9D" w:rsidRPr="001E066B">
          <w:rPr>
            <w:rStyle w:val="Hyperlink"/>
            <w:noProof/>
            <w:lang w:val="ru-RU"/>
          </w:rPr>
          <w:t>Таблица 41 –</w:t>
        </w:r>
      </w:hyperlink>
      <w:r w:rsidR="008F6C9D" w:rsidRPr="00990953">
        <w:rPr>
          <w:rStyle w:val="Hyperlink"/>
          <w:noProof/>
          <w:color w:val="auto"/>
          <w:u w:val="none"/>
          <w:lang w:val="ru-RU"/>
        </w:rPr>
        <w:t xml:space="preserve"> </w:t>
      </w:r>
      <w:hyperlink w:anchor="_Toc401666417" w:history="1">
        <w:r w:rsidR="008F6C9D" w:rsidRPr="001E066B">
          <w:rPr>
            <w:rStyle w:val="Hyperlink"/>
            <w:noProof/>
            <w:lang w:val="ru-RU"/>
          </w:rPr>
          <w:t>Защитные отношения (дБ) для полезного аналогового видеосигнала, испытывающего помехи от сигналов DVB-T 7 МГц и 8 МГц (нижний соседний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_Toc401666417 \h </w:instrText>
        </w:r>
        <w:r w:rsidR="008F6C9D" w:rsidRPr="001E066B">
          <w:rPr>
            <w:noProof/>
            <w:webHidden/>
            <w:lang w:val="ru-RU"/>
          </w:rPr>
        </w:r>
        <w:r w:rsidR="008F6C9D" w:rsidRPr="001E066B">
          <w:rPr>
            <w:noProof/>
            <w:webHidden/>
            <w:lang w:val="ru-RU"/>
          </w:rPr>
          <w:fldChar w:fldCharType="separate"/>
        </w:r>
        <w:r w:rsidR="00C94C5B">
          <w:rPr>
            <w:noProof/>
            <w:webHidden/>
            <w:lang w:val="ru-RU"/>
          </w:rPr>
          <w:t>44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18" w:history="1">
        <w:r w:rsidR="008F6C9D" w:rsidRPr="001E066B">
          <w:rPr>
            <w:rStyle w:val="Hyperlink"/>
            <w:noProof/>
            <w:lang w:val="ru-RU"/>
          </w:rPr>
          <w:t xml:space="preserve">Таблица 42 </w:t>
        </w:r>
      </w:hyperlink>
      <w:r w:rsidR="008F6C9D" w:rsidRPr="00990953">
        <w:rPr>
          <w:rStyle w:val="Hyperlink"/>
          <w:noProof/>
          <w:color w:val="auto"/>
          <w:u w:val="none"/>
          <w:lang w:val="ru-RU"/>
        </w:rPr>
        <w:t xml:space="preserve">– </w:t>
      </w:r>
      <w:hyperlink w:anchor="_Toc401666419" w:history="1">
        <w:r w:rsidR="008F6C9D" w:rsidRPr="001E066B">
          <w:rPr>
            <w:rStyle w:val="Hyperlink"/>
            <w:noProof/>
            <w:lang w:val="ru-RU"/>
          </w:rPr>
          <w:t>Защитные отношения (дБ) для полезного аналогового видеосигнала, испытывающего помехи от сигналов DVB-T 7 МГц и 8 МГц (верхний соседний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_Toc401666419 \h </w:instrText>
        </w:r>
        <w:r w:rsidR="008F6C9D" w:rsidRPr="001E066B">
          <w:rPr>
            <w:noProof/>
            <w:webHidden/>
            <w:lang w:val="ru-RU"/>
          </w:rPr>
        </w:r>
        <w:r w:rsidR="008F6C9D" w:rsidRPr="001E066B">
          <w:rPr>
            <w:noProof/>
            <w:webHidden/>
            <w:lang w:val="ru-RU"/>
          </w:rPr>
          <w:fldChar w:fldCharType="separate"/>
        </w:r>
        <w:r w:rsidR="00C94C5B">
          <w:rPr>
            <w:noProof/>
            <w:webHidden/>
            <w:lang w:val="ru-RU"/>
          </w:rPr>
          <w:t>44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20" w:history="1">
        <w:r w:rsidR="008F6C9D" w:rsidRPr="001E066B">
          <w:rPr>
            <w:rStyle w:val="Hyperlink"/>
            <w:noProof/>
            <w:lang w:val="ru-RU"/>
          </w:rPr>
          <w:t xml:space="preserve">Таблица 43 </w:t>
        </w:r>
      </w:hyperlink>
      <w:r w:rsidR="008F6C9D" w:rsidRPr="00990953">
        <w:rPr>
          <w:rStyle w:val="Hyperlink"/>
          <w:noProof/>
          <w:color w:val="auto"/>
          <w:u w:val="none"/>
          <w:lang w:val="ru-RU"/>
        </w:rPr>
        <w:t xml:space="preserve">– </w:t>
      </w:r>
      <w:hyperlink w:anchor="_Toc401666421" w:history="1">
        <w:r w:rsidR="008F6C9D" w:rsidRPr="001E066B">
          <w:rPr>
            <w:rStyle w:val="Hyperlink"/>
            <w:noProof/>
            <w:lang w:val="ru-RU"/>
          </w:rPr>
          <w:t>Защитные отношения (дБ) для полезного аналогового видеосигнала, испытывающего помехи от сигнала DVB-T 8 МГц (зеркальный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_Toc401666421 \h </w:instrText>
        </w:r>
        <w:r w:rsidR="008F6C9D" w:rsidRPr="001E066B">
          <w:rPr>
            <w:noProof/>
            <w:webHidden/>
            <w:lang w:val="ru-RU"/>
          </w:rPr>
        </w:r>
        <w:r w:rsidR="008F6C9D" w:rsidRPr="001E066B">
          <w:rPr>
            <w:noProof/>
            <w:webHidden/>
            <w:lang w:val="ru-RU"/>
          </w:rPr>
          <w:fldChar w:fldCharType="separate"/>
        </w:r>
        <w:r w:rsidR="00C94C5B">
          <w:rPr>
            <w:noProof/>
            <w:webHidden/>
            <w:lang w:val="ru-RU"/>
          </w:rPr>
          <w:t>45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22" w:history="1">
        <w:r w:rsidR="008F6C9D" w:rsidRPr="001E066B">
          <w:rPr>
            <w:rStyle w:val="Hyperlink"/>
            <w:noProof/>
            <w:lang w:val="ru-RU"/>
          </w:rPr>
          <w:t xml:space="preserve">Таблица 44 </w:t>
        </w:r>
      </w:hyperlink>
      <w:r w:rsidR="008F6C9D" w:rsidRPr="00990953">
        <w:rPr>
          <w:rStyle w:val="Hyperlink"/>
          <w:noProof/>
          <w:color w:val="auto"/>
          <w:u w:val="none"/>
          <w:lang w:val="ru-RU"/>
        </w:rPr>
        <w:t xml:space="preserve">– </w:t>
      </w:r>
      <w:hyperlink w:anchor="_Toc401666423" w:history="1">
        <w:r w:rsidR="008F6C9D" w:rsidRPr="001E066B">
          <w:rPr>
            <w:rStyle w:val="Hyperlink"/>
            <w:noProof/>
            <w:lang w:val="ru-RU"/>
          </w:rPr>
          <w:t>Защитные отношения (дБ) для полезного аналогового видеосигнала, испытывающего помехи от сигнала DVB-T 7 МГц (зеркальный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_Toc401666423 \h </w:instrText>
        </w:r>
        <w:r w:rsidR="008F6C9D" w:rsidRPr="001E066B">
          <w:rPr>
            <w:noProof/>
            <w:webHidden/>
            <w:lang w:val="ru-RU"/>
          </w:rPr>
        </w:r>
        <w:r w:rsidR="008F6C9D" w:rsidRPr="001E066B">
          <w:rPr>
            <w:noProof/>
            <w:webHidden/>
            <w:lang w:val="ru-RU"/>
          </w:rPr>
          <w:fldChar w:fldCharType="separate"/>
        </w:r>
        <w:r w:rsidR="00C94C5B">
          <w:rPr>
            <w:noProof/>
            <w:webHidden/>
            <w:lang w:val="ru-RU"/>
          </w:rPr>
          <w:t>45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24" w:history="1">
        <w:r w:rsidR="008F6C9D" w:rsidRPr="001E066B">
          <w:rPr>
            <w:rStyle w:val="Hyperlink"/>
            <w:noProof/>
            <w:lang w:val="ru-RU"/>
          </w:rPr>
          <w:t>Таблица 45 –</w:t>
        </w:r>
      </w:hyperlink>
      <w:r w:rsidR="008F6C9D" w:rsidRPr="00990953">
        <w:rPr>
          <w:rStyle w:val="Hyperlink"/>
          <w:noProof/>
          <w:color w:val="auto"/>
          <w:u w:val="none"/>
          <w:lang w:val="ru-RU"/>
        </w:rPr>
        <w:t xml:space="preserve"> </w:t>
      </w:r>
      <w:hyperlink w:anchor="_Toc401666425" w:history="1">
        <w:r w:rsidR="008F6C9D" w:rsidRPr="001E066B">
          <w:rPr>
            <w:rStyle w:val="Hyperlink"/>
            <w:noProof/>
            <w:lang w:val="ru-RU"/>
          </w:rPr>
          <w:t>Защитные отношения (дБ) для аналоговых видеосигналов B, D, D1, G, H, K/PAL, испытывающих помехи от сигнала DVB-T 7 МГц (перекрывающиеся каналы)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_Toc401666425 \h </w:instrText>
        </w:r>
        <w:r w:rsidR="008F6C9D" w:rsidRPr="001E066B">
          <w:rPr>
            <w:noProof/>
            <w:webHidden/>
            <w:lang w:val="ru-RU"/>
          </w:rPr>
        </w:r>
        <w:r w:rsidR="008F6C9D" w:rsidRPr="001E066B">
          <w:rPr>
            <w:noProof/>
            <w:webHidden/>
            <w:lang w:val="ru-RU"/>
          </w:rPr>
          <w:fldChar w:fldCharType="separate"/>
        </w:r>
        <w:r w:rsidR="00C94C5B">
          <w:rPr>
            <w:noProof/>
            <w:webHidden/>
            <w:lang w:val="ru-RU"/>
          </w:rPr>
          <w:t>46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26" w:history="1">
        <w:r w:rsidR="008F6C9D" w:rsidRPr="001E066B">
          <w:rPr>
            <w:rStyle w:val="Hyperlink"/>
            <w:noProof/>
            <w:lang w:val="ru-RU"/>
          </w:rPr>
          <w:t xml:space="preserve">Таблица 46 </w:t>
        </w:r>
      </w:hyperlink>
      <w:r w:rsidR="008F6C9D" w:rsidRPr="00990953">
        <w:rPr>
          <w:rStyle w:val="Hyperlink"/>
          <w:noProof/>
          <w:color w:val="auto"/>
          <w:u w:val="none"/>
          <w:lang w:val="ru-RU"/>
        </w:rPr>
        <w:t xml:space="preserve">– </w:t>
      </w:r>
      <w:hyperlink w:anchor="_Toc401666427" w:history="1">
        <w:r w:rsidR="008F6C9D" w:rsidRPr="001E066B">
          <w:rPr>
            <w:rStyle w:val="Hyperlink"/>
            <w:noProof/>
            <w:lang w:val="ru-RU"/>
          </w:rPr>
          <w:t>Защитные отношения (дБ) для аналоговых видеосигналов B, D, D1, G, H, K/PAL, испытывающих помехи от сигнала DVB-T 8 МГц (перекрывающиеся каналы)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_Toc401666427 \h </w:instrText>
        </w:r>
        <w:r w:rsidR="008F6C9D" w:rsidRPr="001E066B">
          <w:rPr>
            <w:noProof/>
            <w:webHidden/>
            <w:lang w:val="ru-RU"/>
          </w:rPr>
        </w:r>
        <w:r w:rsidR="008F6C9D" w:rsidRPr="001E066B">
          <w:rPr>
            <w:noProof/>
            <w:webHidden/>
            <w:lang w:val="ru-RU"/>
          </w:rPr>
          <w:fldChar w:fldCharType="separate"/>
        </w:r>
        <w:r w:rsidR="00C94C5B">
          <w:rPr>
            <w:noProof/>
            <w:webHidden/>
            <w:lang w:val="ru-RU"/>
          </w:rPr>
          <w:t>47</w:t>
        </w:r>
        <w:r w:rsidR="008F6C9D" w:rsidRPr="001E066B">
          <w:rPr>
            <w:noProof/>
            <w:webHidden/>
            <w:lang w:val="ru-RU"/>
          </w:rPr>
          <w:fldChar w:fldCharType="end"/>
        </w:r>
      </w:hyperlink>
    </w:p>
    <w:p w:rsidR="008F6C9D" w:rsidRPr="006F23B9" w:rsidRDefault="003E32FA" w:rsidP="002313BB">
      <w:pPr>
        <w:pStyle w:val="TOC1"/>
        <w:spacing w:before="120"/>
        <w:jc w:val="left"/>
        <w:rPr>
          <w:rFonts w:asciiTheme="minorHAnsi" w:eastAsiaTheme="minorEastAsia" w:hAnsiTheme="minorHAnsi" w:cstheme="minorBidi"/>
          <w:noProof/>
          <w:spacing w:val="-2"/>
          <w:szCs w:val="22"/>
          <w:lang w:val="ru-RU" w:eastAsia="zh-CN"/>
        </w:rPr>
      </w:pPr>
      <w:hyperlink w:anchor="_Toc401666428" w:history="1">
        <w:r w:rsidR="008F6C9D" w:rsidRPr="006F23B9">
          <w:rPr>
            <w:rStyle w:val="Hyperlink"/>
            <w:noProof/>
            <w:spacing w:val="-2"/>
            <w:lang w:val="ru-RU"/>
          </w:rPr>
          <w:t>Таблица 47 –</w:t>
        </w:r>
      </w:hyperlink>
      <w:r w:rsidR="008F6C9D" w:rsidRPr="006F23B9">
        <w:rPr>
          <w:rStyle w:val="Hyperlink"/>
          <w:noProof/>
          <w:color w:val="auto"/>
          <w:spacing w:val="-2"/>
          <w:u w:val="none"/>
          <w:lang w:val="ru-RU"/>
        </w:rPr>
        <w:t xml:space="preserve"> </w:t>
      </w:r>
      <w:hyperlink w:anchor="_Toc401666429" w:history="1">
        <w:r w:rsidR="008F6C9D" w:rsidRPr="006F23B9">
          <w:rPr>
            <w:rStyle w:val="Hyperlink"/>
            <w:noProof/>
            <w:spacing w:val="-2"/>
            <w:lang w:val="ru-RU"/>
          </w:rPr>
          <w:t>Защитные отношения по совмещенному каналу (дБ) для полезного звукового сигнала, испытывающего помехи от сигналов цифрового наземного телевидения DVB</w:t>
        </w:r>
        <w:r w:rsidR="002313BB" w:rsidRPr="006F23B9">
          <w:rPr>
            <w:rStyle w:val="Hyperlink"/>
            <w:noProof/>
            <w:spacing w:val="-2"/>
            <w:lang w:val="ru-RU"/>
          </w:rPr>
          <w:noBreakHyphen/>
        </w:r>
        <w:r w:rsidR="008F6C9D" w:rsidRPr="006F23B9">
          <w:rPr>
            <w:rStyle w:val="Hyperlink"/>
            <w:noProof/>
            <w:spacing w:val="-2"/>
            <w:lang w:val="ru-RU"/>
          </w:rPr>
          <w:t>T</w:t>
        </w:r>
        <w:r w:rsidR="008F6C9D" w:rsidRPr="006F23B9">
          <w:rPr>
            <w:noProof/>
            <w:webHidden/>
            <w:spacing w:val="-2"/>
            <w:lang w:val="ru-RU"/>
          </w:rPr>
          <w:tab/>
        </w:r>
        <w:r w:rsidR="008F6C9D" w:rsidRPr="006F23B9">
          <w:rPr>
            <w:noProof/>
            <w:webHidden/>
            <w:spacing w:val="-2"/>
            <w:lang w:val="ru-RU"/>
          </w:rPr>
          <w:tab/>
        </w:r>
        <w:r w:rsidR="008F6C9D" w:rsidRPr="006F23B9">
          <w:rPr>
            <w:noProof/>
            <w:webHidden/>
            <w:spacing w:val="-2"/>
            <w:lang w:val="ru-RU"/>
          </w:rPr>
          <w:fldChar w:fldCharType="begin"/>
        </w:r>
        <w:r w:rsidR="008F6C9D" w:rsidRPr="006F23B9">
          <w:rPr>
            <w:noProof/>
            <w:webHidden/>
            <w:spacing w:val="-2"/>
            <w:lang w:val="ru-RU"/>
          </w:rPr>
          <w:instrText xml:space="preserve"> PAGEREF _Toc401666429 \h </w:instrText>
        </w:r>
        <w:r w:rsidR="008F6C9D" w:rsidRPr="006F23B9">
          <w:rPr>
            <w:noProof/>
            <w:webHidden/>
            <w:spacing w:val="-2"/>
            <w:lang w:val="ru-RU"/>
          </w:rPr>
        </w:r>
        <w:r w:rsidR="008F6C9D" w:rsidRPr="006F23B9">
          <w:rPr>
            <w:noProof/>
            <w:webHidden/>
            <w:spacing w:val="-2"/>
            <w:lang w:val="ru-RU"/>
          </w:rPr>
          <w:fldChar w:fldCharType="separate"/>
        </w:r>
        <w:r w:rsidR="00C94C5B">
          <w:rPr>
            <w:noProof/>
            <w:webHidden/>
            <w:spacing w:val="-2"/>
            <w:lang w:val="ru-RU"/>
          </w:rPr>
          <w:t>48</w:t>
        </w:r>
        <w:r w:rsidR="008F6C9D" w:rsidRPr="006F23B9">
          <w:rPr>
            <w:noProof/>
            <w:webHidden/>
            <w:spacing w:val="-2"/>
            <w:lang w:val="ru-RU"/>
          </w:rPr>
          <w:fldChar w:fldCharType="end"/>
        </w:r>
      </w:hyperlink>
    </w:p>
    <w:p w:rsidR="008F6C9D" w:rsidRPr="001E066B" w:rsidRDefault="008F6C9D" w:rsidP="008F6C9D">
      <w:pPr>
        <w:pStyle w:val="toc0"/>
        <w:pageBreakBefore/>
        <w:jc w:val="right"/>
        <w:rPr>
          <w:noProof/>
          <w:szCs w:val="22"/>
          <w:lang w:val="ru-RU"/>
        </w:rPr>
      </w:pPr>
      <w:r w:rsidRPr="001E066B">
        <w:rPr>
          <w:noProof/>
          <w:szCs w:val="22"/>
          <w:lang w:val="ru-RU"/>
        </w:rPr>
        <w:lastRenderedPageBreak/>
        <w:t>Стр</w:t>
      </w:r>
      <w:r w:rsidRPr="001E066B">
        <w:rPr>
          <w:i w:val="0"/>
          <w:iCs/>
          <w:noProof/>
          <w:szCs w:val="22"/>
          <w:lang w:val="ru-RU"/>
        </w:rPr>
        <w:t>.</w:t>
      </w:r>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30" w:history="1">
        <w:r w:rsidR="008F6C9D" w:rsidRPr="001E066B">
          <w:rPr>
            <w:rStyle w:val="Hyperlink"/>
            <w:noProof/>
            <w:lang w:val="ru-RU"/>
          </w:rPr>
          <w:t xml:space="preserve">Таблица 48 </w:t>
        </w:r>
      </w:hyperlink>
      <w:r w:rsidR="008F6C9D" w:rsidRPr="00990953">
        <w:rPr>
          <w:rStyle w:val="Hyperlink"/>
          <w:noProof/>
          <w:color w:val="auto"/>
          <w:u w:val="none"/>
          <w:lang w:val="ru-RU"/>
        </w:rPr>
        <w:t xml:space="preserve">– </w:t>
      </w:r>
      <w:hyperlink w:anchor="_Toc401666431" w:history="1">
        <w:r w:rsidR="008F6C9D" w:rsidRPr="001E066B">
          <w:rPr>
            <w:rStyle w:val="Hyperlink"/>
            <w:noProof/>
            <w:lang w:val="ru-RU"/>
          </w:rPr>
          <w:t>Защитные отношения (дБ) для полезного звукового сигнала ЧМ, испытывающего помехи от сигнала DVB-T 7 МГц (перекрывающиеся каналы)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_Toc401666431 \h </w:instrText>
        </w:r>
        <w:r w:rsidR="008F6C9D" w:rsidRPr="001E066B">
          <w:rPr>
            <w:noProof/>
            <w:webHidden/>
            <w:lang w:val="ru-RU"/>
          </w:rPr>
        </w:r>
        <w:r w:rsidR="008F6C9D" w:rsidRPr="001E066B">
          <w:rPr>
            <w:noProof/>
            <w:webHidden/>
            <w:lang w:val="ru-RU"/>
          </w:rPr>
          <w:fldChar w:fldCharType="separate"/>
        </w:r>
        <w:r w:rsidR="00C94C5B">
          <w:rPr>
            <w:noProof/>
            <w:webHidden/>
            <w:lang w:val="ru-RU"/>
          </w:rPr>
          <w:t>49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32" w:history="1">
        <w:r w:rsidR="008F6C9D" w:rsidRPr="001E066B">
          <w:rPr>
            <w:rStyle w:val="Hyperlink"/>
            <w:noProof/>
            <w:lang w:val="ru-RU"/>
          </w:rPr>
          <w:t>Таблица 49 –</w:t>
        </w:r>
      </w:hyperlink>
      <w:r w:rsidR="008F6C9D" w:rsidRPr="00990953">
        <w:rPr>
          <w:rStyle w:val="Hyperlink"/>
          <w:noProof/>
          <w:color w:val="auto"/>
          <w:u w:val="none"/>
          <w:lang w:val="ru-RU"/>
        </w:rPr>
        <w:t xml:space="preserve"> </w:t>
      </w:r>
      <w:hyperlink w:anchor="_Toc401666433" w:history="1">
        <w:r w:rsidR="008F6C9D" w:rsidRPr="001E066B">
          <w:rPr>
            <w:rStyle w:val="Hyperlink"/>
            <w:noProof/>
            <w:lang w:val="ru-RU"/>
          </w:rPr>
          <w:t>Защитные отношения (дБ) для полезного звукового сигнала AM, испытывающего помехи от сигнала DVB-T 8 МГц при различных частотных сдвигах (верхний соседний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_Toc401666433 \h </w:instrText>
        </w:r>
        <w:r w:rsidR="008F6C9D" w:rsidRPr="001E066B">
          <w:rPr>
            <w:noProof/>
            <w:webHidden/>
            <w:lang w:val="ru-RU"/>
          </w:rPr>
        </w:r>
        <w:r w:rsidR="008F6C9D" w:rsidRPr="001E066B">
          <w:rPr>
            <w:noProof/>
            <w:webHidden/>
            <w:lang w:val="ru-RU"/>
          </w:rPr>
          <w:fldChar w:fldCharType="separate"/>
        </w:r>
        <w:r w:rsidR="00C94C5B">
          <w:rPr>
            <w:noProof/>
            <w:webHidden/>
            <w:lang w:val="ru-RU"/>
          </w:rPr>
          <w:t>49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34" w:history="1">
        <w:r w:rsidR="008F6C9D" w:rsidRPr="001E066B">
          <w:rPr>
            <w:rStyle w:val="Hyperlink"/>
            <w:noProof/>
            <w:lang w:val="ru-RU"/>
          </w:rPr>
          <w:t>Таблица 50 –</w:t>
        </w:r>
      </w:hyperlink>
      <w:r w:rsidR="008F6C9D" w:rsidRPr="00990953">
        <w:rPr>
          <w:rStyle w:val="Hyperlink"/>
          <w:noProof/>
          <w:color w:val="auto"/>
          <w:u w:val="none"/>
          <w:lang w:val="ru-RU"/>
        </w:rPr>
        <w:t xml:space="preserve"> </w:t>
      </w:r>
      <w:hyperlink w:anchor="_Toc401666435" w:history="1">
        <w:r w:rsidR="008F6C9D" w:rsidRPr="001E066B">
          <w:rPr>
            <w:rStyle w:val="Hyperlink"/>
            <w:noProof/>
            <w:lang w:val="ru-RU"/>
          </w:rPr>
          <w:t xml:space="preserve">Теоретические поправочные коэффициенты для защитных отношений (дБ) для различных вариантов полезной системы DVB-T, относящихся к сигналу DVB-T </w:t>
        </w:r>
        <w:r w:rsidR="008F6C9D" w:rsidRPr="001E066B">
          <w:rPr>
            <w:rStyle w:val="Hyperlink"/>
            <w:noProof/>
            <w:lang w:val="ru-RU"/>
          </w:rPr>
          <w:br/>
        </w:r>
        <w:r w:rsidR="00990953">
          <w:rPr>
            <w:rStyle w:val="Hyperlink"/>
            <w:noProof/>
            <w:lang w:val="ru-RU"/>
          </w:rPr>
          <w:t>64-QAM 2/3,</w:t>
        </w:r>
        <w:r w:rsidR="008F6C9D" w:rsidRPr="001E066B">
          <w:rPr>
            <w:rStyle w:val="Hyperlink"/>
            <w:noProof/>
            <w:lang w:val="ru-RU"/>
          </w:rPr>
          <w:t xml:space="preserve"> и для различных условий приема (ис</w:t>
        </w:r>
        <w:r w:rsidR="005D16E7">
          <w:rPr>
            <w:rStyle w:val="Hyperlink"/>
            <w:noProof/>
            <w:lang w:val="ru-RU"/>
          </w:rPr>
          <w:t>пытывающего помехи от DVB-T или</w:t>
        </w:r>
        <w:r w:rsidR="005D16E7">
          <w:rPr>
            <w:rStyle w:val="Hyperlink"/>
            <w:noProof/>
            <w:lang w:val="en-GB"/>
          </w:rPr>
          <w:t> </w:t>
        </w:r>
        <w:r w:rsidR="008F6C9D" w:rsidRPr="001E066B">
          <w:rPr>
            <w:rStyle w:val="Hyperlink"/>
            <w:noProof/>
            <w:lang w:val="ru-RU"/>
          </w:rPr>
          <w:t>других служб)</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_Toc401666435 \h </w:instrText>
        </w:r>
        <w:r w:rsidR="008F6C9D" w:rsidRPr="001E066B">
          <w:rPr>
            <w:noProof/>
            <w:webHidden/>
            <w:lang w:val="ru-RU"/>
          </w:rPr>
        </w:r>
        <w:r w:rsidR="008F6C9D" w:rsidRPr="001E066B">
          <w:rPr>
            <w:noProof/>
            <w:webHidden/>
            <w:lang w:val="ru-RU"/>
          </w:rPr>
          <w:fldChar w:fldCharType="separate"/>
        </w:r>
        <w:r w:rsidR="00C94C5B">
          <w:rPr>
            <w:noProof/>
            <w:webHidden/>
            <w:lang w:val="ru-RU"/>
          </w:rPr>
          <w:t>50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36" w:history="1">
        <w:r w:rsidR="008F6C9D" w:rsidRPr="001E066B">
          <w:rPr>
            <w:rStyle w:val="Hyperlink"/>
            <w:noProof/>
            <w:lang w:val="ru-RU"/>
          </w:rPr>
          <w:t>Таблица 51 –</w:t>
        </w:r>
      </w:hyperlink>
      <w:r w:rsidR="008F6C9D" w:rsidRPr="00990953">
        <w:rPr>
          <w:rStyle w:val="Hyperlink"/>
          <w:noProof/>
          <w:color w:val="auto"/>
          <w:u w:val="none"/>
          <w:lang w:val="ru-RU"/>
        </w:rPr>
        <w:t xml:space="preserve"> </w:t>
      </w:r>
      <w:hyperlink w:anchor="_Toc401666437" w:history="1">
        <w:r w:rsidR="008F6C9D" w:rsidRPr="001E066B">
          <w:rPr>
            <w:rStyle w:val="Hyperlink"/>
            <w:noProof/>
            <w:lang w:val="ru-RU"/>
          </w:rPr>
          <w:t>Защитные отношения (дБ) для сигна</w:t>
        </w:r>
        <w:r w:rsidR="00990953">
          <w:rPr>
            <w:rStyle w:val="Hyperlink"/>
            <w:noProof/>
            <w:lang w:val="ru-RU"/>
          </w:rPr>
          <w:t xml:space="preserve">ла T-DAB, испытывающего помехи </w:t>
        </w:r>
        <w:r w:rsidR="008F6C9D" w:rsidRPr="001E066B">
          <w:rPr>
            <w:rStyle w:val="Hyperlink"/>
            <w:noProof/>
            <w:lang w:val="ru-RU"/>
          </w:rPr>
          <w:t>от сигнала DVB-T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_Toc401666437 \h </w:instrText>
        </w:r>
        <w:r w:rsidR="008F6C9D" w:rsidRPr="001E066B">
          <w:rPr>
            <w:noProof/>
            <w:webHidden/>
            <w:lang w:val="ru-RU"/>
          </w:rPr>
        </w:r>
        <w:r w:rsidR="008F6C9D" w:rsidRPr="001E066B">
          <w:rPr>
            <w:noProof/>
            <w:webHidden/>
            <w:lang w:val="ru-RU"/>
          </w:rPr>
          <w:fldChar w:fldCharType="separate"/>
        </w:r>
        <w:r w:rsidR="00C94C5B">
          <w:rPr>
            <w:noProof/>
            <w:webHidden/>
            <w:lang w:val="ru-RU"/>
          </w:rPr>
          <w:t>50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38" w:history="1">
        <w:r w:rsidR="008F6C9D" w:rsidRPr="001E066B">
          <w:rPr>
            <w:rStyle w:val="Hyperlink"/>
            <w:noProof/>
            <w:lang w:val="ru-RU"/>
          </w:rPr>
          <w:t xml:space="preserve">Таблица 52 </w:t>
        </w:r>
      </w:hyperlink>
      <w:r w:rsidR="008F6C9D" w:rsidRPr="00990953">
        <w:rPr>
          <w:rStyle w:val="Hyperlink"/>
          <w:noProof/>
          <w:color w:val="auto"/>
          <w:u w:val="none"/>
          <w:lang w:val="ru-RU"/>
        </w:rPr>
        <w:t xml:space="preserve">– </w:t>
      </w:r>
      <w:hyperlink w:anchor="_Toc401666439" w:history="1">
        <w:r w:rsidR="008F6C9D" w:rsidRPr="001E066B">
          <w:rPr>
            <w:rStyle w:val="Hyperlink"/>
            <w:noProof/>
            <w:lang w:val="ru-RU"/>
          </w:rPr>
          <w:t>Защитные отношения (дБ) для сигнала T-DAB, испытывающего помехи от сигнала DVB</w:t>
        </w:r>
        <w:r w:rsidR="008F6C9D" w:rsidRPr="001E066B">
          <w:rPr>
            <w:rStyle w:val="Hyperlink"/>
            <w:noProof/>
            <w:lang w:val="ru-RU"/>
          </w:rPr>
          <w:noBreakHyphen/>
          <w:t>T 7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_Toc401666439 \h </w:instrText>
        </w:r>
        <w:r w:rsidR="008F6C9D" w:rsidRPr="001E066B">
          <w:rPr>
            <w:noProof/>
            <w:webHidden/>
            <w:lang w:val="ru-RU"/>
          </w:rPr>
        </w:r>
        <w:r w:rsidR="008F6C9D" w:rsidRPr="001E066B">
          <w:rPr>
            <w:noProof/>
            <w:webHidden/>
            <w:lang w:val="ru-RU"/>
          </w:rPr>
          <w:fldChar w:fldCharType="separate"/>
        </w:r>
        <w:r w:rsidR="00C94C5B">
          <w:rPr>
            <w:noProof/>
            <w:webHidden/>
            <w:lang w:val="ru-RU"/>
          </w:rPr>
          <w:t>51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40" w:history="1">
        <w:r w:rsidR="008F6C9D" w:rsidRPr="001E066B">
          <w:rPr>
            <w:rStyle w:val="Hyperlink"/>
            <w:noProof/>
            <w:lang w:val="ru-RU"/>
          </w:rPr>
          <w:t>Таблица 53 –</w:t>
        </w:r>
      </w:hyperlink>
      <w:r w:rsidR="008F6C9D" w:rsidRPr="005D16E7">
        <w:rPr>
          <w:rStyle w:val="Hyperlink"/>
          <w:noProof/>
          <w:color w:val="auto"/>
          <w:u w:val="none"/>
          <w:lang w:val="ru-RU"/>
        </w:rPr>
        <w:t xml:space="preserve"> </w:t>
      </w:r>
      <w:hyperlink w:anchor="_Toc401666441" w:history="1">
        <w:r w:rsidR="008F6C9D" w:rsidRPr="001E066B">
          <w:rPr>
            <w:rStyle w:val="Hyperlink"/>
            <w:noProof/>
            <w:lang w:val="ru-RU"/>
          </w:rPr>
          <w:t>Расчет минимального уровня напряженности поля системы DVB-T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_Toc401666441 \h </w:instrText>
        </w:r>
        <w:r w:rsidR="008F6C9D" w:rsidRPr="001E066B">
          <w:rPr>
            <w:noProof/>
            <w:webHidden/>
            <w:lang w:val="ru-RU"/>
          </w:rPr>
        </w:r>
        <w:r w:rsidR="008F6C9D" w:rsidRPr="001E066B">
          <w:rPr>
            <w:noProof/>
            <w:webHidden/>
            <w:lang w:val="ru-RU"/>
          </w:rPr>
          <w:fldChar w:fldCharType="separate"/>
        </w:r>
        <w:r w:rsidR="00C94C5B">
          <w:rPr>
            <w:noProof/>
            <w:webHidden/>
            <w:lang w:val="ru-RU"/>
          </w:rPr>
          <w:t>51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42" w:history="1">
        <w:r w:rsidR="008F6C9D" w:rsidRPr="001E066B">
          <w:rPr>
            <w:rStyle w:val="Hyperlink"/>
            <w:noProof/>
            <w:lang w:val="ru-RU"/>
          </w:rPr>
          <w:t>Таблица 54 –</w:t>
        </w:r>
      </w:hyperlink>
      <w:r w:rsidR="008F6C9D" w:rsidRPr="005D16E7">
        <w:rPr>
          <w:rStyle w:val="Hyperlink"/>
          <w:noProof/>
          <w:color w:val="auto"/>
          <w:u w:val="none"/>
          <w:lang w:val="ru-RU"/>
        </w:rPr>
        <w:t xml:space="preserve"> </w:t>
      </w:r>
      <w:hyperlink w:anchor="_Toc401666443" w:history="1">
        <w:r w:rsidR="008F6C9D" w:rsidRPr="001E066B">
          <w:rPr>
            <w:rStyle w:val="Hyperlink"/>
            <w:noProof/>
            <w:lang w:val="ru-RU"/>
          </w:rPr>
          <w:t xml:space="preserve">Необходимое среднее значение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предельная скорость для мобильного приема при отсутствии разнесения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_Toc401666443 \h </w:instrText>
        </w:r>
        <w:r w:rsidR="008F6C9D" w:rsidRPr="001E066B">
          <w:rPr>
            <w:noProof/>
            <w:webHidden/>
            <w:lang w:val="ru-RU"/>
          </w:rPr>
        </w:r>
        <w:r w:rsidR="008F6C9D" w:rsidRPr="001E066B">
          <w:rPr>
            <w:noProof/>
            <w:webHidden/>
            <w:lang w:val="ru-RU"/>
          </w:rPr>
          <w:fldChar w:fldCharType="separate"/>
        </w:r>
        <w:r w:rsidR="00C94C5B">
          <w:rPr>
            <w:noProof/>
            <w:webHidden/>
            <w:lang w:val="ru-RU"/>
          </w:rPr>
          <w:t>53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44" w:history="1">
        <w:r w:rsidR="008F6C9D" w:rsidRPr="001E066B">
          <w:rPr>
            <w:rStyle w:val="Hyperlink"/>
            <w:noProof/>
            <w:lang w:val="ru-RU"/>
          </w:rPr>
          <w:t>Таблица 55 –</w:t>
        </w:r>
      </w:hyperlink>
      <w:r w:rsidR="008F6C9D" w:rsidRPr="005D16E7">
        <w:rPr>
          <w:rStyle w:val="Hyperlink"/>
          <w:noProof/>
          <w:color w:val="auto"/>
          <w:u w:val="none"/>
          <w:lang w:val="ru-RU"/>
        </w:rPr>
        <w:t xml:space="preserve"> </w:t>
      </w:r>
      <w:hyperlink w:anchor="_Toc401666445" w:history="1">
        <w:r w:rsidR="008F6C9D" w:rsidRPr="001E066B">
          <w:rPr>
            <w:rStyle w:val="Hyperlink"/>
            <w:noProof/>
            <w:lang w:val="ru-RU"/>
          </w:rPr>
          <w:t xml:space="preserve">Необходимое среднее значение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предельная скорость для мобильного приема для случая разнесения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_Toc401666445 \h </w:instrText>
        </w:r>
        <w:r w:rsidR="008F6C9D" w:rsidRPr="001E066B">
          <w:rPr>
            <w:noProof/>
            <w:webHidden/>
            <w:lang w:val="ru-RU"/>
          </w:rPr>
        </w:r>
        <w:r w:rsidR="008F6C9D" w:rsidRPr="001E066B">
          <w:rPr>
            <w:noProof/>
            <w:webHidden/>
            <w:lang w:val="ru-RU"/>
          </w:rPr>
          <w:fldChar w:fldCharType="separate"/>
        </w:r>
        <w:r w:rsidR="00C94C5B">
          <w:rPr>
            <w:noProof/>
            <w:webHidden/>
            <w:lang w:val="ru-RU"/>
          </w:rPr>
          <w:t>53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46" w:history="1">
        <w:r w:rsidR="008F6C9D" w:rsidRPr="001E066B">
          <w:rPr>
            <w:rStyle w:val="Hyperlink"/>
            <w:noProof/>
            <w:lang w:val="ru-RU"/>
          </w:rPr>
          <w:t>Таблица 56 –</w:t>
        </w:r>
      </w:hyperlink>
      <w:r w:rsidR="008F6C9D" w:rsidRPr="005D16E7">
        <w:rPr>
          <w:rStyle w:val="Hyperlink"/>
          <w:noProof/>
          <w:color w:val="auto"/>
          <w:u w:val="none"/>
          <w:lang w:val="ru-RU"/>
        </w:rPr>
        <w:t xml:space="preserve"> </w:t>
      </w:r>
      <w:hyperlink w:anchor="_Toc401666447" w:history="1">
        <w:r w:rsidR="008F6C9D" w:rsidRPr="001E066B">
          <w:rPr>
            <w:rStyle w:val="Hyperlink"/>
            <w:noProof/>
            <w:lang w:val="ru-RU"/>
          </w:rPr>
          <w:t xml:space="preserve">Параметры канала для измерения требуемого среднего значения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xml:space="preserve"> в "типовом городском" канале при мобильном приеме сигналов DVB-T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_Toc401666447 \h </w:instrText>
        </w:r>
        <w:r w:rsidR="008F6C9D" w:rsidRPr="001E066B">
          <w:rPr>
            <w:noProof/>
            <w:webHidden/>
            <w:lang w:val="ru-RU"/>
          </w:rPr>
        </w:r>
        <w:r w:rsidR="008F6C9D" w:rsidRPr="001E066B">
          <w:rPr>
            <w:noProof/>
            <w:webHidden/>
            <w:lang w:val="ru-RU"/>
          </w:rPr>
          <w:fldChar w:fldCharType="separate"/>
        </w:r>
        <w:r w:rsidR="00C94C5B">
          <w:rPr>
            <w:noProof/>
            <w:webHidden/>
            <w:lang w:val="ru-RU"/>
          </w:rPr>
          <w:t>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48" w:history="1">
        <w:r w:rsidR="008F6C9D" w:rsidRPr="001E066B">
          <w:rPr>
            <w:rStyle w:val="Hyperlink"/>
            <w:noProof/>
            <w:lang w:val="ru-RU"/>
          </w:rPr>
          <w:t>Таблица 57 –</w:t>
        </w:r>
      </w:hyperlink>
      <w:r w:rsidR="008F6C9D" w:rsidRPr="005D16E7">
        <w:rPr>
          <w:rStyle w:val="Hyperlink"/>
          <w:noProof/>
          <w:color w:val="auto"/>
          <w:u w:val="none"/>
          <w:lang w:val="ru-RU"/>
        </w:rPr>
        <w:t xml:space="preserve"> </w:t>
      </w:r>
      <w:hyperlink w:anchor="_Toc401666449" w:history="1">
        <w:r w:rsidR="008F6C9D" w:rsidRPr="001E066B">
          <w:rPr>
            <w:rStyle w:val="Hyperlink"/>
            <w:noProof/>
            <w:lang w:val="ru-RU"/>
          </w:rPr>
          <w:t>Определения спектра доплеровских частот для каналов PI и PO</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_Toc401666449 \h </w:instrText>
        </w:r>
        <w:r w:rsidR="008F6C9D" w:rsidRPr="001E066B">
          <w:rPr>
            <w:noProof/>
            <w:webHidden/>
            <w:lang w:val="ru-RU"/>
          </w:rPr>
        </w:r>
        <w:r w:rsidR="008F6C9D" w:rsidRPr="001E066B">
          <w:rPr>
            <w:noProof/>
            <w:webHidden/>
            <w:lang w:val="ru-RU"/>
          </w:rPr>
          <w:fldChar w:fldCharType="separate"/>
        </w:r>
        <w:r w:rsidR="00C94C5B">
          <w:rPr>
            <w:noProof/>
            <w:webHidden/>
            <w:lang w:val="ru-RU"/>
          </w:rPr>
          <w:t>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50" w:history="1">
        <w:r w:rsidR="008F6C9D" w:rsidRPr="001E066B">
          <w:rPr>
            <w:rStyle w:val="Hyperlink"/>
            <w:noProof/>
            <w:lang w:val="ru-RU"/>
          </w:rPr>
          <w:t>Таблица 58 –</w:t>
        </w:r>
      </w:hyperlink>
      <w:r w:rsidR="008F6C9D" w:rsidRPr="005D16E7">
        <w:rPr>
          <w:rStyle w:val="Hyperlink"/>
          <w:noProof/>
          <w:color w:val="auto"/>
          <w:u w:val="none"/>
          <w:lang w:val="ru-RU"/>
        </w:rPr>
        <w:t xml:space="preserve"> </w:t>
      </w:r>
      <w:hyperlink w:anchor="_Toc401666451" w:history="1">
        <w:r w:rsidR="008F6C9D" w:rsidRPr="001E066B">
          <w:rPr>
            <w:rStyle w:val="Hyperlink"/>
            <w:noProof/>
            <w:lang w:val="ru-RU"/>
          </w:rPr>
          <w:t>Определение канала PI</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_Toc401666451 \h </w:instrText>
        </w:r>
        <w:r w:rsidR="008F6C9D" w:rsidRPr="001E066B">
          <w:rPr>
            <w:noProof/>
            <w:webHidden/>
            <w:lang w:val="ru-RU"/>
          </w:rPr>
        </w:r>
        <w:r w:rsidR="008F6C9D" w:rsidRPr="001E066B">
          <w:rPr>
            <w:noProof/>
            <w:webHidden/>
            <w:lang w:val="ru-RU"/>
          </w:rPr>
          <w:fldChar w:fldCharType="separate"/>
        </w:r>
        <w:r w:rsidR="00C94C5B">
          <w:rPr>
            <w:noProof/>
            <w:webHidden/>
            <w:lang w:val="ru-RU"/>
          </w:rPr>
          <w:t>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52" w:history="1">
        <w:r w:rsidR="008F6C9D" w:rsidRPr="001E066B">
          <w:rPr>
            <w:rStyle w:val="Hyperlink"/>
            <w:noProof/>
            <w:lang w:val="ru-RU"/>
          </w:rPr>
          <w:t>Таблица 59 –</w:t>
        </w:r>
      </w:hyperlink>
      <w:r w:rsidR="008F6C9D" w:rsidRPr="005D16E7">
        <w:rPr>
          <w:rStyle w:val="Hyperlink"/>
          <w:noProof/>
          <w:color w:val="auto"/>
          <w:u w:val="none"/>
          <w:lang w:val="ru-RU"/>
        </w:rPr>
        <w:t xml:space="preserve"> </w:t>
      </w:r>
      <w:hyperlink w:anchor="_Toc401666453" w:history="1">
        <w:r w:rsidR="008F6C9D" w:rsidRPr="001E066B">
          <w:rPr>
            <w:rStyle w:val="Hyperlink"/>
            <w:noProof/>
            <w:lang w:val="ru-RU"/>
          </w:rPr>
          <w:t>Определение канала PO</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_Toc401666453 \h </w:instrText>
        </w:r>
        <w:r w:rsidR="008F6C9D" w:rsidRPr="001E066B">
          <w:rPr>
            <w:noProof/>
            <w:webHidden/>
            <w:lang w:val="ru-RU"/>
          </w:rPr>
        </w:r>
        <w:r w:rsidR="008F6C9D" w:rsidRPr="001E066B">
          <w:rPr>
            <w:noProof/>
            <w:webHidden/>
            <w:lang w:val="ru-RU"/>
          </w:rPr>
          <w:fldChar w:fldCharType="separate"/>
        </w:r>
        <w:r w:rsidR="00C94C5B">
          <w:rPr>
            <w:noProof/>
            <w:webHidden/>
            <w:lang w:val="ru-RU"/>
          </w:rPr>
          <w:t>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54" w:history="1">
        <w:r w:rsidR="008F6C9D" w:rsidRPr="001E066B">
          <w:rPr>
            <w:rStyle w:val="Hyperlink"/>
            <w:noProof/>
            <w:lang w:val="ru-RU"/>
          </w:rPr>
          <w:t>Таблица 60 –</w:t>
        </w:r>
      </w:hyperlink>
      <w:r w:rsidR="008F6C9D" w:rsidRPr="005D16E7">
        <w:rPr>
          <w:rStyle w:val="Hyperlink"/>
          <w:noProof/>
          <w:color w:val="auto"/>
          <w:u w:val="none"/>
          <w:lang w:val="ru-RU"/>
        </w:rPr>
        <w:t xml:space="preserve"> </w:t>
      </w:r>
      <w:hyperlink w:anchor="_Toc401666455" w:history="1">
        <w:r w:rsidR="008F6C9D" w:rsidRPr="001E066B">
          <w:rPr>
            <w:rStyle w:val="Hyperlink"/>
            <w:noProof/>
            <w:lang w:val="ru-RU"/>
          </w:rPr>
          <w:t xml:space="preserve">Отношение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xml:space="preserve"> (дБ) для значения MFER 5% в каналах PI и PO</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_Toc401666455 \h </w:instrText>
        </w:r>
        <w:r w:rsidR="008F6C9D" w:rsidRPr="001E066B">
          <w:rPr>
            <w:noProof/>
            <w:webHidden/>
            <w:lang w:val="ru-RU"/>
          </w:rPr>
        </w:r>
        <w:r w:rsidR="008F6C9D" w:rsidRPr="001E066B">
          <w:rPr>
            <w:noProof/>
            <w:webHidden/>
            <w:lang w:val="ru-RU"/>
          </w:rPr>
          <w:fldChar w:fldCharType="separate"/>
        </w:r>
        <w:r w:rsidR="00C94C5B">
          <w:rPr>
            <w:noProof/>
            <w:webHidden/>
            <w:lang w:val="ru-RU"/>
          </w:rPr>
          <w:t>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57" w:history="1">
        <w:r w:rsidR="008F6C9D" w:rsidRPr="001E066B">
          <w:rPr>
            <w:rStyle w:val="Hyperlink"/>
            <w:noProof/>
            <w:lang w:val="ru-RU"/>
          </w:rPr>
          <w:t>Таблица 61 –</w:t>
        </w:r>
      </w:hyperlink>
      <w:r w:rsidR="008F6C9D" w:rsidRPr="005D16E7">
        <w:rPr>
          <w:rStyle w:val="Hyperlink"/>
          <w:noProof/>
          <w:color w:val="auto"/>
          <w:u w:val="none"/>
          <w:lang w:val="ru-RU"/>
        </w:rPr>
        <w:t xml:space="preserve"> </w:t>
      </w:r>
      <w:hyperlink w:anchor="_Toc401666458" w:history="1">
        <w:r w:rsidR="008F6C9D" w:rsidRPr="001E066B">
          <w:rPr>
            <w:rStyle w:val="Hyperlink"/>
            <w:noProof/>
            <w:lang w:val="ru-RU"/>
          </w:rPr>
          <w:t xml:space="preserve">Отношение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xml:space="preserve"> (дБ) в канале подвижной связи системы DVB-H при значении MFER 5%</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_Toc401666458 \h </w:instrText>
        </w:r>
        <w:r w:rsidR="008F6C9D" w:rsidRPr="001E066B">
          <w:rPr>
            <w:noProof/>
            <w:webHidden/>
            <w:lang w:val="ru-RU"/>
          </w:rPr>
        </w:r>
        <w:r w:rsidR="008F6C9D" w:rsidRPr="001E066B">
          <w:rPr>
            <w:noProof/>
            <w:webHidden/>
            <w:lang w:val="ru-RU"/>
          </w:rPr>
          <w:fldChar w:fldCharType="separate"/>
        </w:r>
        <w:r w:rsidR="00C94C5B">
          <w:rPr>
            <w:noProof/>
            <w:webHidden/>
            <w:lang w:val="ru-RU"/>
          </w:rPr>
          <w:t>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59" w:history="1">
        <w:r w:rsidR="008F6C9D" w:rsidRPr="001E066B">
          <w:rPr>
            <w:rStyle w:val="Hyperlink"/>
            <w:noProof/>
            <w:lang w:val="ru-RU"/>
          </w:rPr>
          <w:t>Таблица 62 –</w:t>
        </w:r>
      </w:hyperlink>
      <w:r w:rsidR="008F6C9D" w:rsidRPr="005D16E7">
        <w:rPr>
          <w:rStyle w:val="Hyperlink"/>
          <w:noProof/>
          <w:color w:val="auto"/>
          <w:u w:val="none"/>
          <w:lang w:val="ru-RU"/>
        </w:rPr>
        <w:t xml:space="preserve"> </w:t>
      </w:r>
      <w:hyperlink w:anchor="_Toc401666460" w:history="1">
        <w:r w:rsidR="008F6C9D" w:rsidRPr="001E066B">
          <w:rPr>
            <w:rStyle w:val="Hyperlink"/>
            <w:noProof/>
            <w:lang w:val="ru-RU"/>
          </w:rPr>
          <w:t>Защитные отношения (PR) и пороговые уровни перегрузки (O</w:t>
        </w:r>
        <w:r w:rsidR="008F6C9D" w:rsidRPr="001E066B">
          <w:rPr>
            <w:rStyle w:val="Hyperlink"/>
            <w:noProof/>
            <w:vertAlign w:val="subscript"/>
            <w:lang w:val="ru-RU"/>
          </w:rPr>
          <w:t>th</w:t>
        </w:r>
        <w:r w:rsidR="006C31BB">
          <w:rPr>
            <w:rStyle w:val="Hyperlink"/>
            <w:noProof/>
            <w:lang w:val="ru-RU"/>
          </w:rPr>
          <w:t xml:space="preserve">) для сигнала DVB-T 8 МГц, </w:t>
        </w:r>
        <w:r w:rsidR="008F6C9D" w:rsidRPr="001E066B">
          <w:rPr>
            <w:rStyle w:val="Hyperlink"/>
            <w:noProof/>
            <w:lang w:val="ru-RU"/>
          </w:rPr>
          <w:t xml:space="preserve">64-QAM с кодовой скоростью 2/3, испытывающего помехи от излучений базовой станции UMTS 5 МГц без </w:t>
        </w:r>
        <w:r w:rsidR="005D16E7">
          <w:rPr>
            <w:rStyle w:val="Hyperlink"/>
            <w:noProof/>
            <w:lang w:val="ru-RU"/>
          </w:rPr>
          <w:t>контроля мощности передачи (TPC</w:t>
        </w:r>
        <w:r w:rsidR="005D16E7">
          <w:rPr>
            <w:rStyle w:val="Hyperlink"/>
            <w:noProof/>
            <w:lang w:val="en-GB"/>
          </w:rPr>
          <w:t> </w:t>
        </w:r>
        <w:r w:rsidR="006C31BB">
          <w:rPr>
            <w:rStyle w:val="Hyperlink"/>
            <w:noProof/>
            <w:lang w:val="ru-RU"/>
          </w:rPr>
          <w:t>выключено),</w:t>
        </w:r>
        <w:r w:rsidR="008F6C9D" w:rsidRPr="001E066B">
          <w:rPr>
            <w:rStyle w:val="Hyperlink"/>
            <w:noProof/>
            <w:lang w:val="ru-RU"/>
          </w:rPr>
          <w:t xml:space="preserve"> измеренные для кремниевых тюнеров (см. Примечания 1–3)</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_Toc401666460 \h </w:instrText>
        </w:r>
        <w:r w:rsidR="008F6C9D" w:rsidRPr="001E066B">
          <w:rPr>
            <w:noProof/>
            <w:webHidden/>
            <w:lang w:val="ru-RU"/>
          </w:rPr>
        </w:r>
        <w:r w:rsidR="008F6C9D" w:rsidRPr="001E066B">
          <w:rPr>
            <w:noProof/>
            <w:webHidden/>
            <w:lang w:val="ru-RU"/>
          </w:rPr>
          <w:fldChar w:fldCharType="separate"/>
        </w:r>
        <w:r w:rsidR="00C94C5B">
          <w:rPr>
            <w:noProof/>
            <w:webHidden/>
            <w:lang w:val="ru-RU"/>
          </w:rPr>
          <w:t>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61" w:history="1">
        <w:r w:rsidR="008F6C9D" w:rsidRPr="001E066B">
          <w:rPr>
            <w:rStyle w:val="Hyperlink"/>
            <w:noProof/>
            <w:lang w:val="ru-RU"/>
          </w:rPr>
          <w:t>Таблица 63 –</w:t>
        </w:r>
      </w:hyperlink>
      <w:r w:rsidR="008F6C9D" w:rsidRPr="005D16E7">
        <w:rPr>
          <w:rStyle w:val="Hyperlink"/>
          <w:noProof/>
          <w:color w:val="auto"/>
          <w:u w:val="none"/>
          <w:lang w:val="ru-RU"/>
        </w:rPr>
        <w:t xml:space="preserve"> </w:t>
      </w:r>
      <w:hyperlink w:anchor="_Toc401666462" w:history="1">
        <w:r w:rsidR="008F6C9D" w:rsidRPr="001E066B">
          <w:rPr>
            <w:rStyle w:val="Hyperlink"/>
            <w:noProof/>
            <w:lang w:val="ru-RU"/>
          </w:rPr>
          <w:t>Защитные отношения (PR) и пороговые уровни перегрузки (O</w:t>
        </w:r>
        <w:r w:rsidR="008F6C9D" w:rsidRPr="001E066B">
          <w:rPr>
            <w:rStyle w:val="Hyperlink"/>
            <w:noProof/>
            <w:vertAlign w:val="subscript"/>
            <w:lang w:val="ru-RU"/>
          </w:rPr>
          <w:t>th</w:t>
        </w:r>
        <w:r w:rsidR="008F6C9D" w:rsidRPr="001E066B">
          <w:rPr>
            <w:rStyle w:val="Hyperlink"/>
            <w:noProof/>
            <w:lang w:val="ru-RU"/>
          </w:rPr>
          <w:t>) для сигнала DVB-T 8 МГц,  64-QAM с кодовой скоростью 2/3, испытывающего помехи от излучений пользовательского оборудования UMTS 5 МГц с контролем мощности передачи (TPC включено),  измеренные для кремниевых тюнеров (см. Примечания 1−4)</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_Toc401666462 \h </w:instrText>
        </w:r>
        <w:r w:rsidR="008F6C9D" w:rsidRPr="001E066B">
          <w:rPr>
            <w:noProof/>
            <w:webHidden/>
            <w:lang w:val="ru-RU"/>
          </w:rPr>
        </w:r>
        <w:r w:rsidR="008F6C9D" w:rsidRPr="001E066B">
          <w:rPr>
            <w:noProof/>
            <w:webHidden/>
            <w:lang w:val="ru-RU"/>
          </w:rPr>
          <w:fldChar w:fldCharType="separate"/>
        </w:r>
        <w:r w:rsidR="00C94C5B">
          <w:rPr>
            <w:noProof/>
            <w:webHidden/>
            <w:lang w:val="ru-RU"/>
          </w:rPr>
          <w:t>8</w:t>
        </w:r>
        <w:r w:rsidR="008F6C9D" w:rsidRPr="001E066B">
          <w:rPr>
            <w:noProof/>
            <w:webHidden/>
            <w:lang w:val="ru-RU"/>
          </w:rPr>
          <w:fldChar w:fldCharType="end"/>
        </w:r>
      </w:hyperlink>
    </w:p>
    <w:p w:rsidR="008F6C9D" w:rsidRPr="001E066B" w:rsidRDefault="003E32FA" w:rsidP="005D16E7">
      <w:pPr>
        <w:pStyle w:val="TOC1"/>
        <w:spacing w:before="120"/>
        <w:jc w:val="left"/>
        <w:rPr>
          <w:rFonts w:asciiTheme="minorHAnsi" w:eastAsiaTheme="minorEastAsia" w:hAnsiTheme="minorHAnsi" w:cstheme="minorBidi"/>
          <w:noProof/>
          <w:szCs w:val="22"/>
          <w:lang w:val="ru-RU" w:eastAsia="zh-CN"/>
        </w:rPr>
      </w:pPr>
      <w:hyperlink w:anchor="_Toc401666463" w:history="1">
        <w:r w:rsidR="008F6C9D" w:rsidRPr="001E066B">
          <w:rPr>
            <w:rStyle w:val="Hyperlink"/>
            <w:noProof/>
            <w:lang w:val="ru-RU"/>
          </w:rPr>
          <w:t>Таблица 64 –</w:t>
        </w:r>
      </w:hyperlink>
      <w:r w:rsidR="008F6C9D" w:rsidRPr="005D16E7">
        <w:rPr>
          <w:rStyle w:val="Hyperlink"/>
          <w:noProof/>
          <w:color w:val="auto"/>
          <w:u w:val="none"/>
          <w:lang w:val="ru-RU"/>
        </w:rPr>
        <w:t xml:space="preserve"> </w:t>
      </w:r>
      <w:hyperlink w:anchor="_Toc401666464" w:history="1">
        <w:r w:rsidR="008F6C9D" w:rsidRPr="001E066B">
          <w:rPr>
            <w:rStyle w:val="Hyperlink"/>
            <w:noProof/>
            <w:lang w:val="ru-RU"/>
          </w:rPr>
          <w:t>Значения защитных отношений (PR)</w:t>
        </w:r>
        <w:r w:rsidR="005D16E7">
          <w:rPr>
            <w:rStyle w:val="Hyperlink"/>
            <w:noProof/>
            <w:lang w:val="ru-RU"/>
          </w:rPr>
          <w:t>, соответствующие 50-му и 90</w:t>
        </w:r>
        <w:r w:rsidR="005D16E7">
          <w:rPr>
            <w:rStyle w:val="Hyperlink"/>
            <w:noProof/>
            <w:lang w:val="ru-RU"/>
          </w:rPr>
          <w:noBreakHyphen/>
          <w:t>му</w:t>
        </w:r>
        <w:r w:rsidR="005D16E7">
          <w:rPr>
            <w:rStyle w:val="Hyperlink"/>
            <w:noProof/>
            <w:lang w:val="en-GB"/>
          </w:rPr>
          <w:t> </w:t>
        </w:r>
        <w:r w:rsidR="008F6C9D" w:rsidRPr="001E066B">
          <w:rPr>
            <w:rStyle w:val="Hyperlink"/>
            <w:noProof/>
            <w:lang w:val="ru-RU"/>
          </w:rPr>
          <w:t>процентилям, и значения порога перегрузки (O</w:t>
        </w:r>
        <w:r w:rsidR="008F6C9D" w:rsidRPr="001E066B">
          <w:rPr>
            <w:rStyle w:val="Hyperlink"/>
            <w:noProof/>
            <w:vertAlign w:val="subscript"/>
            <w:lang w:val="ru-RU"/>
          </w:rPr>
          <w:t>th</w:t>
        </w:r>
        <w:r w:rsidR="008F6C9D" w:rsidRPr="001E066B">
          <w:rPr>
            <w:rStyle w:val="Hyperlink"/>
            <w:noProof/>
            <w:lang w:val="ru-RU"/>
          </w:rPr>
          <w:t>),</w:t>
        </w:r>
        <w:r w:rsidR="005D16E7">
          <w:rPr>
            <w:rStyle w:val="Hyperlink"/>
            <w:noProof/>
            <w:lang w:val="ru-RU"/>
          </w:rPr>
          <w:t xml:space="preserve"> соответствующие 10-му и 50</w:t>
        </w:r>
        <w:r w:rsidR="005D16E7">
          <w:rPr>
            <w:rStyle w:val="Hyperlink"/>
            <w:noProof/>
            <w:lang w:val="ru-RU"/>
          </w:rPr>
          <w:noBreakHyphen/>
          <w:t>му</w:t>
        </w:r>
        <w:r w:rsidR="005D16E7">
          <w:rPr>
            <w:rStyle w:val="Hyperlink"/>
            <w:noProof/>
            <w:lang w:val="en-GB"/>
          </w:rPr>
          <w:t> </w:t>
        </w:r>
        <w:r w:rsidR="008F6C9D" w:rsidRPr="001E066B">
          <w:rPr>
            <w:rStyle w:val="Hyperlink"/>
            <w:noProof/>
            <w:lang w:val="ru-RU"/>
          </w:rPr>
          <w:t>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Примечания 1–7)</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_Toc401666464 \h </w:instrText>
        </w:r>
        <w:r w:rsidR="008F6C9D" w:rsidRPr="001E066B">
          <w:rPr>
            <w:noProof/>
            <w:webHidden/>
            <w:lang w:val="ru-RU"/>
          </w:rPr>
        </w:r>
        <w:r w:rsidR="008F6C9D" w:rsidRPr="001E066B">
          <w:rPr>
            <w:noProof/>
            <w:webHidden/>
            <w:lang w:val="ru-RU"/>
          </w:rPr>
          <w:fldChar w:fldCharType="separate"/>
        </w:r>
        <w:r w:rsidR="00C94C5B">
          <w:rPr>
            <w:noProof/>
            <w:webHidden/>
            <w:lang w:val="ru-RU"/>
          </w:rPr>
          <w:t>9</w:t>
        </w:r>
        <w:r w:rsidR="008F6C9D" w:rsidRPr="001E066B">
          <w:rPr>
            <w:noProof/>
            <w:webHidden/>
            <w:lang w:val="ru-RU"/>
          </w:rPr>
          <w:fldChar w:fldCharType="end"/>
        </w:r>
      </w:hyperlink>
    </w:p>
    <w:p w:rsidR="008F6C9D" w:rsidRPr="001E066B" w:rsidRDefault="008F6C9D" w:rsidP="008F6C9D">
      <w:pPr>
        <w:pStyle w:val="toc0"/>
        <w:pageBreakBefore/>
        <w:jc w:val="right"/>
        <w:rPr>
          <w:noProof/>
          <w:szCs w:val="22"/>
          <w:lang w:val="ru-RU"/>
        </w:rPr>
      </w:pPr>
      <w:r w:rsidRPr="001E066B">
        <w:rPr>
          <w:noProof/>
          <w:szCs w:val="22"/>
          <w:lang w:val="ru-RU"/>
        </w:rPr>
        <w:lastRenderedPageBreak/>
        <w:t>Стр</w:t>
      </w:r>
      <w:r w:rsidRPr="001E066B">
        <w:rPr>
          <w:i w:val="0"/>
          <w:iCs/>
          <w:noProof/>
          <w:szCs w:val="22"/>
          <w:lang w:val="ru-RU"/>
        </w:rPr>
        <w:t>.</w:t>
      </w:r>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65" w:history="1">
        <w:r w:rsidR="008F6C9D" w:rsidRPr="001E066B">
          <w:rPr>
            <w:rStyle w:val="Hyperlink"/>
            <w:noProof/>
            <w:lang w:val="ru-RU"/>
          </w:rPr>
          <w:t>Таблица 65 –</w:t>
        </w:r>
      </w:hyperlink>
      <w:r w:rsidR="008F6C9D" w:rsidRPr="007164CB">
        <w:rPr>
          <w:rStyle w:val="Hyperlink"/>
          <w:noProof/>
          <w:color w:val="auto"/>
          <w:u w:val="none"/>
          <w:lang w:val="ru-RU"/>
        </w:rPr>
        <w:t xml:space="preserve"> </w:t>
      </w:r>
      <w:hyperlink w:anchor="_Toc401666466" w:history="1">
        <w:r w:rsidR="008F6C9D" w:rsidRPr="001E066B">
          <w:rPr>
            <w:rStyle w:val="Hyperlink"/>
            <w:noProof/>
            <w:lang w:val="ru-RU"/>
          </w:rPr>
          <w:t xml:space="preserve">Значения защитных отношений (PR), соответствующие 50-му и </w:t>
        </w:r>
        <w:r w:rsidR="007164CB">
          <w:rPr>
            <w:rStyle w:val="Hyperlink"/>
            <w:noProof/>
            <w:lang w:val="ru-RU"/>
          </w:rPr>
          <w:br/>
        </w:r>
        <w:r w:rsidR="008F6C9D" w:rsidRPr="001E066B">
          <w:rPr>
            <w:rStyle w:val="Hyperlink"/>
            <w:noProof/>
            <w:lang w:val="ru-RU"/>
          </w:rPr>
          <w:t>90-му процентилям, и значения порога перегрузки (O</w:t>
        </w:r>
        <w:r w:rsidR="008F6C9D" w:rsidRPr="001E066B">
          <w:rPr>
            <w:rStyle w:val="Hyperlink"/>
            <w:noProof/>
            <w:vertAlign w:val="subscript"/>
            <w:lang w:val="ru-RU"/>
          </w:rPr>
          <w:t>th</w:t>
        </w:r>
        <w:r w:rsidR="008F6C9D" w:rsidRPr="001E066B">
          <w:rPr>
            <w:rStyle w:val="Hyperlink"/>
            <w:noProof/>
            <w:lang w:val="ru-RU"/>
          </w:rPr>
          <w:t xml:space="preserve">), соответствующие 10-му и </w:t>
        </w:r>
        <w:r w:rsidR="007164CB">
          <w:rPr>
            <w:rStyle w:val="Hyperlink"/>
            <w:noProof/>
            <w:lang w:val="ru-RU"/>
          </w:rPr>
          <w:br/>
        </w:r>
        <w:r w:rsidR="008F6C9D" w:rsidRPr="001E066B">
          <w:rPr>
            <w:rStyle w:val="Hyperlink"/>
            <w:noProof/>
            <w:lang w:val="ru-RU"/>
          </w:rPr>
          <w:t xml:space="preserve">50-му процентилям, для сигнала DVB-T 8 МГц, 64-QAM с кодовой скоростью 2/3, испытывающего помехи от сигнала базовой станции LTE 10 МГц с информационной нагрузкой 50% </w:t>
        </w:r>
        <w:r w:rsidR="006C31BB">
          <w:rPr>
            <w:rStyle w:val="Hyperlink"/>
            <w:noProof/>
            <w:lang w:val="ru-RU"/>
          </w:rPr>
          <w:t xml:space="preserve">в условиях гауссовского канала </w:t>
        </w:r>
        <w:r w:rsidR="008F6C9D" w:rsidRPr="001E066B">
          <w:rPr>
            <w:rStyle w:val="Hyperlink"/>
            <w:noProof/>
            <w:lang w:val="ru-RU"/>
          </w:rPr>
          <w:t>для can</w:t>
        </w:r>
        <w:r w:rsidR="008F6C9D" w:rsidRPr="001E066B">
          <w:rPr>
            <w:rStyle w:val="Hyperlink"/>
            <w:noProof/>
            <w:lang w:val="ru-RU"/>
          </w:rPr>
          <w:noBreakHyphen/>
          <w:t>тюнеров и кремниевых тюнеров (см. Примечания 1–6)</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_Toc401666466 \h </w:instrText>
        </w:r>
        <w:r w:rsidR="008F6C9D" w:rsidRPr="001E066B">
          <w:rPr>
            <w:noProof/>
            <w:webHidden/>
            <w:lang w:val="ru-RU"/>
          </w:rPr>
        </w:r>
        <w:r w:rsidR="008F6C9D" w:rsidRPr="001E066B">
          <w:rPr>
            <w:noProof/>
            <w:webHidden/>
            <w:lang w:val="ru-RU"/>
          </w:rPr>
          <w:fldChar w:fldCharType="separate"/>
        </w:r>
        <w:r w:rsidR="00C94C5B">
          <w:rPr>
            <w:noProof/>
            <w:webHidden/>
            <w:lang w:val="ru-RU"/>
          </w:rPr>
          <w:t>10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67" w:history="1">
        <w:r w:rsidR="008F6C9D" w:rsidRPr="001E066B">
          <w:rPr>
            <w:rStyle w:val="Hyperlink"/>
            <w:noProof/>
            <w:lang w:val="ru-RU"/>
          </w:rPr>
          <w:t>Таблица 66 –</w:t>
        </w:r>
      </w:hyperlink>
      <w:r w:rsidR="008F6C9D" w:rsidRPr="007164CB">
        <w:rPr>
          <w:rStyle w:val="Hyperlink"/>
          <w:noProof/>
          <w:color w:val="auto"/>
          <w:u w:val="none"/>
          <w:lang w:val="ru-RU"/>
        </w:rPr>
        <w:t xml:space="preserve"> </w:t>
      </w:r>
      <w:hyperlink w:anchor="_Toc401666468" w:history="1">
        <w:r w:rsidR="008F6C9D" w:rsidRPr="001E066B">
          <w:rPr>
            <w:rStyle w:val="Hyperlink"/>
            <w:noProof/>
            <w:lang w:val="ru-RU"/>
          </w:rPr>
          <w:t xml:space="preserve">Значения защитного отношения (PR), соответствующие 50-му и </w:t>
        </w:r>
        <w:r w:rsidR="007164CB">
          <w:rPr>
            <w:rStyle w:val="Hyperlink"/>
            <w:noProof/>
            <w:lang w:val="ru-RU"/>
          </w:rPr>
          <w:br/>
        </w:r>
        <w:r w:rsidR="008F6C9D" w:rsidRPr="001E066B">
          <w:rPr>
            <w:rStyle w:val="Hyperlink"/>
            <w:noProof/>
            <w:lang w:val="ru-RU"/>
          </w:rPr>
          <w:t>90-му процентилям, и значения порога перегрузки (O</w:t>
        </w:r>
        <w:r w:rsidR="008F6C9D" w:rsidRPr="001E066B">
          <w:rPr>
            <w:rStyle w:val="Hyperlink"/>
            <w:noProof/>
            <w:vertAlign w:val="subscript"/>
            <w:lang w:val="ru-RU"/>
          </w:rPr>
          <w:t>th</w:t>
        </w:r>
        <w:r w:rsidR="008F6C9D" w:rsidRPr="001E066B">
          <w:rPr>
            <w:rStyle w:val="Hyperlink"/>
            <w:noProof/>
            <w:lang w:val="ru-RU"/>
          </w:rPr>
          <w:t xml:space="preserve">), соответствующие 10-му и </w:t>
        </w:r>
        <w:r w:rsidR="007164CB">
          <w:rPr>
            <w:rStyle w:val="Hyperlink"/>
            <w:noProof/>
            <w:lang w:val="ru-RU"/>
          </w:rPr>
          <w:br/>
        </w:r>
        <w:r w:rsidR="008F6C9D" w:rsidRPr="001E066B">
          <w:rPr>
            <w:rStyle w:val="Hyperlink"/>
            <w:noProof/>
            <w:lang w:val="ru-RU"/>
          </w:rPr>
          <w:t>50-му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для can-тюнеров и кремниевых тюнеров (см. Примечания 1–6)</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_Toc401666468 \h </w:instrText>
        </w:r>
        <w:r w:rsidR="008F6C9D" w:rsidRPr="001E066B">
          <w:rPr>
            <w:noProof/>
            <w:webHidden/>
            <w:lang w:val="ru-RU"/>
          </w:rPr>
        </w:r>
        <w:r w:rsidR="008F6C9D" w:rsidRPr="001E066B">
          <w:rPr>
            <w:noProof/>
            <w:webHidden/>
            <w:lang w:val="ru-RU"/>
          </w:rPr>
          <w:fldChar w:fldCharType="separate"/>
        </w:r>
        <w:r w:rsidR="00C94C5B">
          <w:rPr>
            <w:noProof/>
            <w:webHidden/>
            <w:lang w:val="ru-RU"/>
          </w:rPr>
          <w:t>11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69" w:history="1">
        <w:r w:rsidR="008F6C9D" w:rsidRPr="001E066B">
          <w:rPr>
            <w:rStyle w:val="Hyperlink"/>
            <w:noProof/>
            <w:lang w:val="ru-RU"/>
          </w:rPr>
          <w:t>Таблица 67 –</w:t>
        </w:r>
      </w:hyperlink>
      <w:r w:rsidR="008F6C9D" w:rsidRPr="007164CB">
        <w:rPr>
          <w:rStyle w:val="Hyperlink"/>
          <w:noProof/>
          <w:color w:val="auto"/>
          <w:u w:val="none"/>
          <w:lang w:val="ru-RU"/>
        </w:rPr>
        <w:t xml:space="preserve"> </w:t>
      </w:r>
      <w:hyperlink w:anchor="_Toc401666470" w:history="1">
        <w:r w:rsidR="008F6C9D" w:rsidRPr="001E066B">
          <w:rPr>
            <w:rStyle w:val="Hyperlink"/>
            <w:noProof/>
            <w:lang w:val="ru-RU"/>
          </w:rPr>
          <w:t>Защитные отношения по совмещенному каналу (дБ) для ISDB-T 6 МГц, испытывающей помехи от ISDB-T 6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_Toc401666470 \h </w:instrText>
        </w:r>
        <w:r w:rsidR="008F6C9D" w:rsidRPr="001E066B">
          <w:rPr>
            <w:noProof/>
            <w:webHidden/>
            <w:lang w:val="ru-RU"/>
          </w:rPr>
        </w:r>
        <w:r w:rsidR="008F6C9D" w:rsidRPr="001E066B">
          <w:rPr>
            <w:noProof/>
            <w:webHidden/>
            <w:lang w:val="ru-RU"/>
          </w:rPr>
          <w:fldChar w:fldCharType="separate"/>
        </w:r>
        <w:r w:rsidR="00C94C5B">
          <w:rPr>
            <w:noProof/>
            <w:webHidden/>
            <w:lang w:val="ru-RU"/>
          </w:rPr>
          <w:t>13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71" w:history="1">
        <w:r w:rsidR="008F6C9D" w:rsidRPr="001E066B">
          <w:rPr>
            <w:rStyle w:val="Hyperlink"/>
            <w:noProof/>
            <w:lang w:val="ru-RU"/>
          </w:rPr>
          <w:t>Таблица 68 –</w:t>
        </w:r>
      </w:hyperlink>
      <w:r w:rsidR="008F6C9D" w:rsidRPr="007164CB">
        <w:rPr>
          <w:rStyle w:val="Hyperlink"/>
          <w:noProof/>
          <w:color w:val="auto"/>
          <w:u w:val="none"/>
          <w:lang w:val="ru-RU"/>
        </w:rPr>
        <w:t xml:space="preserve"> </w:t>
      </w:r>
      <w:hyperlink w:anchor="_Toc401666472" w:history="1">
        <w:r w:rsidR="008F6C9D" w:rsidRPr="001E066B">
          <w:rPr>
            <w:rStyle w:val="Hyperlink"/>
            <w:noProof/>
            <w:lang w:val="ru-RU"/>
          </w:rPr>
          <w:t>Защитные отношения по совмещенному к</w:t>
        </w:r>
        <w:r w:rsidR="007164CB">
          <w:rPr>
            <w:rStyle w:val="Hyperlink"/>
            <w:noProof/>
            <w:lang w:val="ru-RU"/>
          </w:rPr>
          <w:t>аналу (дБ) для сигнала ISDB-T 8</w:t>
        </w:r>
        <w:r w:rsidR="007164CB">
          <w:rPr>
            <w:rStyle w:val="Hyperlink"/>
            <w:noProof/>
            <w:lang w:val="en-GB"/>
          </w:rPr>
          <w:t> </w:t>
        </w:r>
        <w:r w:rsidR="008F6C9D" w:rsidRPr="001E066B">
          <w:rPr>
            <w:rStyle w:val="Hyperlink"/>
            <w:noProof/>
            <w:lang w:val="ru-RU"/>
          </w:rPr>
          <w:t>МГц, испытывающего помехи от сигнала ISDB-T 8 МГц или DVB-T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_Toc401666472 \h </w:instrText>
        </w:r>
        <w:r w:rsidR="008F6C9D" w:rsidRPr="001E066B">
          <w:rPr>
            <w:noProof/>
            <w:webHidden/>
            <w:lang w:val="ru-RU"/>
          </w:rPr>
        </w:r>
        <w:r w:rsidR="008F6C9D" w:rsidRPr="001E066B">
          <w:rPr>
            <w:noProof/>
            <w:webHidden/>
            <w:lang w:val="ru-RU"/>
          </w:rPr>
          <w:fldChar w:fldCharType="separate"/>
        </w:r>
        <w:r w:rsidR="00C94C5B">
          <w:rPr>
            <w:noProof/>
            <w:webHidden/>
            <w:lang w:val="ru-RU"/>
          </w:rPr>
          <w:t>13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73" w:history="1">
        <w:r w:rsidR="008F6C9D" w:rsidRPr="001E066B">
          <w:rPr>
            <w:rStyle w:val="Hyperlink"/>
            <w:noProof/>
            <w:lang w:val="ru-RU"/>
          </w:rPr>
          <w:t>Таблица 69 –</w:t>
        </w:r>
      </w:hyperlink>
      <w:r w:rsidR="008F6C9D" w:rsidRPr="007164CB">
        <w:rPr>
          <w:rStyle w:val="Hyperlink"/>
          <w:noProof/>
          <w:color w:val="auto"/>
          <w:u w:val="none"/>
          <w:lang w:val="ru-RU"/>
        </w:rPr>
        <w:t xml:space="preserve"> </w:t>
      </w:r>
      <w:hyperlink w:anchor="_Toc401666474" w:history="1">
        <w:r w:rsidR="008F6C9D" w:rsidRPr="001E066B">
          <w:rPr>
            <w:rStyle w:val="Hyperlink"/>
            <w:noProof/>
            <w:lang w:val="ru-RU"/>
          </w:rPr>
          <w:t>Защитные отношения (дБ) для сигнала ISDB-T 6 МГц, 64-QAM с кодовой скоростью 7/8, испытывающего помехи от сигнала ISDB-T 6 МГц в нижнем (</w:t>
        </w:r>
        <w:r w:rsidR="008F6C9D" w:rsidRPr="001E066B">
          <w:rPr>
            <w:rStyle w:val="Hyperlink"/>
            <w:i/>
            <w:noProof/>
            <w:lang w:val="ru-RU"/>
          </w:rPr>
          <w:t>N</w:t>
        </w:r>
        <w:r w:rsidR="008F6C9D" w:rsidRPr="001E066B">
          <w:rPr>
            <w:rStyle w:val="Hyperlink"/>
            <w:noProof/>
            <w:lang w:val="ru-RU"/>
          </w:rPr>
          <w:t xml:space="preserve"> </w:t>
        </w:r>
        <w:r w:rsidR="008F6C9D" w:rsidRPr="001E066B">
          <w:rPr>
            <w:rStyle w:val="Hyperlink"/>
            <w:noProof/>
            <w:lang w:val="ru-RU"/>
          </w:rPr>
          <w:sym w:font="Symbol" w:char="F02D"/>
        </w:r>
        <w:r w:rsidR="008F6C9D" w:rsidRPr="001E066B">
          <w:rPr>
            <w:rStyle w:val="Hyperlink"/>
            <w:noProof/>
            <w:lang w:val="ru-RU"/>
          </w:rPr>
          <w:t xml:space="preserve"> 1) и верхнем (</w:t>
        </w:r>
        <w:r w:rsidR="008F6C9D" w:rsidRPr="001E066B">
          <w:rPr>
            <w:rStyle w:val="Hyperlink"/>
            <w:i/>
            <w:iCs/>
            <w:noProof/>
            <w:lang w:val="ru-RU"/>
          </w:rPr>
          <w:t>N</w:t>
        </w:r>
        <w:r w:rsidR="008F6C9D" w:rsidRPr="001E066B">
          <w:rPr>
            <w:rStyle w:val="Hyperlink"/>
            <w:noProof/>
            <w:lang w:val="ru-RU"/>
          </w:rPr>
          <w:t xml:space="preserve"> + 1) соседних каналах</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_Toc401666474 \h </w:instrText>
        </w:r>
        <w:r w:rsidR="008F6C9D" w:rsidRPr="001E066B">
          <w:rPr>
            <w:noProof/>
            <w:webHidden/>
            <w:lang w:val="ru-RU"/>
          </w:rPr>
        </w:r>
        <w:r w:rsidR="008F6C9D" w:rsidRPr="001E066B">
          <w:rPr>
            <w:noProof/>
            <w:webHidden/>
            <w:lang w:val="ru-RU"/>
          </w:rPr>
          <w:fldChar w:fldCharType="separate"/>
        </w:r>
        <w:r w:rsidR="00C94C5B">
          <w:rPr>
            <w:noProof/>
            <w:webHidden/>
            <w:lang w:val="ru-RU"/>
          </w:rPr>
          <w:t>13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75" w:history="1">
        <w:r w:rsidR="008F6C9D" w:rsidRPr="001E066B">
          <w:rPr>
            <w:rStyle w:val="Hyperlink"/>
            <w:noProof/>
            <w:lang w:val="ru-RU"/>
          </w:rPr>
          <w:t>Таблица 70 –</w:t>
        </w:r>
      </w:hyperlink>
      <w:r w:rsidR="008F6C9D" w:rsidRPr="007164CB">
        <w:rPr>
          <w:rStyle w:val="Hyperlink"/>
          <w:noProof/>
          <w:color w:val="auto"/>
          <w:u w:val="none"/>
          <w:lang w:val="ru-RU"/>
        </w:rPr>
        <w:t xml:space="preserve"> </w:t>
      </w:r>
      <w:hyperlink w:anchor="_Toc401666476" w:history="1">
        <w:r w:rsidR="008F6C9D" w:rsidRPr="001E066B">
          <w:rPr>
            <w:rStyle w:val="Hyperlink"/>
            <w:noProof/>
            <w:lang w:val="ru-RU"/>
          </w:rPr>
          <w:t xml:space="preserve">Защитные отношения (дБ) для сигнала ISDB-T 8 МГц, 64-QAM с кодовой скоростью 7/8, испытывающего помехи от сигнала ISDB-T 8 МГц или сигнала DVB-T </w:t>
        </w:r>
        <w:r w:rsidR="008F6C9D" w:rsidRPr="001E066B">
          <w:rPr>
            <w:rStyle w:val="Hyperlink"/>
            <w:noProof/>
            <w:lang w:val="ru-RU" w:eastAsia="ja-JP"/>
          </w:rPr>
          <w:t>8 МГц</w:t>
        </w:r>
        <w:r>
          <w:rPr>
            <w:rStyle w:val="Hyperlink"/>
            <w:noProof/>
            <w:lang w:val="ru-RU"/>
          </w:rPr>
          <w:t xml:space="preserve"> </w:t>
        </w:r>
        <w:bookmarkStart w:id="45" w:name="_GoBack"/>
        <w:bookmarkEnd w:id="45"/>
        <w:r w:rsidR="008F6C9D" w:rsidRPr="001E066B">
          <w:rPr>
            <w:rStyle w:val="Hyperlink"/>
            <w:noProof/>
            <w:lang w:val="ru-RU"/>
          </w:rPr>
          <w:t>в нижнем (</w:t>
        </w:r>
        <w:r w:rsidR="008F6C9D" w:rsidRPr="001E066B">
          <w:rPr>
            <w:rStyle w:val="Hyperlink"/>
            <w:i/>
            <w:noProof/>
            <w:lang w:val="ru-RU"/>
          </w:rPr>
          <w:t>N</w:t>
        </w:r>
        <w:r w:rsidR="008F6C9D" w:rsidRPr="001E066B">
          <w:rPr>
            <w:rStyle w:val="Hyperlink"/>
            <w:noProof/>
            <w:lang w:val="ru-RU"/>
          </w:rPr>
          <w:t xml:space="preserve"> </w:t>
        </w:r>
        <w:r w:rsidR="008F6C9D" w:rsidRPr="001E066B">
          <w:rPr>
            <w:rStyle w:val="Hyperlink"/>
            <w:noProof/>
            <w:lang w:val="ru-RU"/>
          </w:rPr>
          <w:sym w:font="Symbol" w:char="F02D"/>
        </w:r>
        <w:r w:rsidR="008F6C9D" w:rsidRPr="001E066B">
          <w:rPr>
            <w:rStyle w:val="Hyperlink"/>
            <w:noProof/>
            <w:lang w:val="ru-RU"/>
          </w:rPr>
          <w:t xml:space="preserve"> 1) и верхнем (</w:t>
        </w:r>
        <w:r w:rsidR="008F6C9D" w:rsidRPr="001E066B">
          <w:rPr>
            <w:rStyle w:val="Hyperlink"/>
            <w:i/>
            <w:iCs/>
            <w:noProof/>
            <w:lang w:val="ru-RU"/>
          </w:rPr>
          <w:t>N</w:t>
        </w:r>
        <w:r w:rsidR="008F6C9D" w:rsidRPr="001E066B">
          <w:rPr>
            <w:rStyle w:val="Hyperlink"/>
            <w:noProof/>
            <w:lang w:val="ru-RU"/>
          </w:rPr>
          <w:t xml:space="preserve"> + 1) соседних каналах</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_Toc401666476 \h </w:instrText>
        </w:r>
        <w:r w:rsidR="008F6C9D" w:rsidRPr="001E066B">
          <w:rPr>
            <w:noProof/>
            <w:webHidden/>
            <w:lang w:val="ru-RU"/>
          </w:rPr>
        </w:r>
        <w:r w:rsidR="008F6C9D" w:rsidRPr="001E066B">
          <w:rPr>
            <w:noProof/>
            <w:webHidden/>
            <w:lang w:val="ru-RU"/>
          </w:rPr>
          <w:fldChar w:fldCharType="separate"/>
        </w:r>
        <w:r w:rsidR="00C94C5B">
          <w:rPr>
            <w:noProof/>
            <w:webHidden/>
            <w:lang w:val="ru-RU"/>
          </w:rPr>
          <w:t>13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77" w:history="1">
        <w:r w:rsidR="008F6C9D" w:rsidRPr="001E066B">
          <w:rPr>
            <w:rStyle w:val="Hyperlink"/>
            <w:noProof/>
            <w:lang w:val="ru-RU"/>
          </w:rPr>
          <w:t>Таблица 71 –</w:t>
        </w:r>
      </w:hyperlink>
      <w:r w:rsidR="008F6C9D" w:rsidRPr="007164CB">
        <w:rPr>
          <w:rStyle w:val="Hyperlink"/>
          <w:noProof/>
          <w:color w:val="auto"/>
          <w:u w:val="none"/>
          <w:lang w:val="ru-RU"/>
        </w:rPr>
        <w:t xml:space="preserve"> </w:t>
      </w:r>
      <w:hyperlink w:anchor="_Toc401666478" w:history="1">
        <w:r w:rsidR="008F6C9D" w:rsidRPr="001E066B">
          <w:rPr>
            <w:rStyle w:val="Hyperlink"/>
            <w:noProof/>
            <w:lang w:val="ru-RU"/>
          </w:rPr>
          <w:t>Защитные отношения по совмещенному к</w:t>
        </w:r>
        <w:r w:rsidR="007164CB">
          <w:rPr>
            <w:rStyle w:val="Hyperlink"/>
            <w:noProof/>
            <w:lang w:val="ru-RU"/>
          </w:rPr>
          <w:t>аналу (дБ) для сигнала ISDB-T 6</w:t>
        </w:r>
        <w:r w:rsidR="007164CB">
          <w:rPr>
            <w:rStyle w:val="Hyperlink"/>
            <w:noProof/>
            <w:lang w:val="en-GB"/>
          </w:rPr>
          <w:t> </w:t>
        </w:r>
        <w:r w:rsidR="008F6C9D" w:rsidRPr="001E066B">
          <w:rPr>
            <w:rStyle w:val="Hyperlink"/>
            <w:noProof/>
            <w:lang w:val="ru-RU"/>
          </w:rPr>
          <w:t>МГц, испытывающего помехи от аналогового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_Toc401666478 \h </w:instrText>
        </w:r>
        <w:r w:rsidR="008F6C9D" w:rsidRPr="001E066B">
          <w:rPr>
            <w:noProof/>
            <w:webHidden/>
            <w:lang w:val="ru-RU"/>
          </w:rPr>
        </w:r>
        <w:r w:rsidR="008F6C9D" w:rsidRPr="001E066B">
          <w:rPr>
            <w:noProof/>
            <w:webHidden/>
            <w:lang w:val="ru-RU"/>
          </w:rPr>
          <w:fldChar w:fldCharType="separate"/>
        </w:r>
        <w:r w:rsidR="00C94C5B">
          <w:rPr>
            <w:noProof/>
            <w:webHidden/>
            <w:lang w:val="ru-RU"/>
          </w:rPr>
          <w:t>14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79" w:history="1">
        <w:r w:rsidR="008F6C9D" w:rsidRPr="001E066B">
          <w:rPr>
            <w:rStyle w:val="Hyperlink"/>
            <w:noProof/>
            <w:lang w:val="ru-RU"/>
          </w:rPr>
          <w:t>Таблица 72 –</w:t>
        </w:r>
      </w:hyperlink>
      <w:r w:rsidR="008F6C9D" w:rsidRPr="007164CB">
        <w:rPr>
          <w:rStyle w:val="Hyperlink"/>
          <w:noProof/>
          <w:color w:val="auto"/>
          <w:u w:val="none"/>
          <w:lang w:val="ru-RU"/>
        </w:rPr>
        <w:t xml:space="preserve"> </w:t>
      </w:r>
      <w:hyperlink w:anchor="_Toc401666480" w:history="1">
        <w:r w:rsidR="008F6C9D" w:rsidRPr="001E066B">
          <w:rPr>
            <w:rStyle w:val="Hyperlink"/>
            <w:noProof/>
            <w:lang w:val="ru-RU"/>
          </w:rPr>
          <w:t>Защитные отношения по совмещенному к</w:t>
        </w:r>
        <w:r w:rsidR="007164CB">
          <w:rPr>
            <w:rStyle w:val="Hyperlink"/>
            <w:noProof/>
            <w:lang w:val="ru-RU"/>
          </w:rPr>
          <w:t>аналу (дБ) для сигнала ISDB-T 8</w:t>
        </w:r>
        <w:r w:rsidR="007164CB">
          <w:rPr>
            <w:rStyle w:val="Hyperlink"/>
            <w:noProof/>
            <w:lang w:val="en-GB"/>
          </w:rPr>
          <w:t> </w:t>
        </w:r>
        <w:r w:rsidR="008F6C9D" w:rsidRPr="001E066B">
          <w:rPr>
            <w:rStyle w:val="Hyperlink"/>
            <w:noProof/>
            <w:lang w:val="ru-RU"/>
          </w:rPr>
          <w:t>МГц, испытывающего помехи от си</w:t>
        </w:r>
        <w:r w:rsidR="006C31BB">
          <w:rPr>
            <w:rStyle w:val="Hyperlink"/>
            <w:noProof/>
            <w:lang w:val="ru-RU"/>
          </w:rPr>
          <w:t xml:space="preserve">гналов аналогового телевидения </w:t>
        </w:r>
        <w:r w:rsidR="008F6C9D" w:rsidRPr="001E066B">
          <w:rPr>
            <w:rStyle w:val="Hyperlink"/>
            <w:noProof/>
            <w:lang w:val="ru-RU"/>
          </w:rPr>
          <w:t>(неконтролируемые условия частот)</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_Toc401666480 \h </w:instrText>
        </w:r>
        <w:r w:rsidR="008F6C9D" w:rsidRPr="001E066B">
          <w:rPr>
            <w:noProof/>
            <w:webHidden/>
            <w:lang w:val="ru-RU"/>
          </w:rPr>
        </w:r>
        <w:r w:rsidR="008F6C9D" w:rsidRPr="001E066B">
          <w:rPr>
            <w:noProof/>
            <w:webHidden/>
            <w:lang w:val="ru-RU"/>
          </w:rPr>
          <w:fldChar w:fldCharType="separate"/>
        </w:r>
        <w:r w:rsidR="00C94C5B">
          <w:rPr>
            <w:noProof/>
            <w:webHidden/>
            <w:lang w:val="ru-RU"/>
          </w:rPr>
          <w:t>14</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81" w:history="1">
        <w:r w:rsidR="008F6C9D" w:rsidRPr="001E066B">
          <w:rPr>
            <w:rStyle w:val="Hyperlink"/>
            <w:noProof/>
            <w:lang w:val="ru-RU"/>
          </w:rPr>
          <w:t>Таблица 73 –</w:t>
        </w:r>
      </w:hyperlink>
      <w:r w:rsidR="008F6C9D" w:rsidRPr="007164CB">
        <w:rPr>
          <w:rStyle w:val="Hyperlink"/>
          <w:noProof/>
          <w:color w:val="auto"/>
          <w:u w:val="none"/>
          <w:lang w:val="ru-RU"/>
        </w:rPr>
        <w:t xml:space="preserve"> </w:t>
      </w:r>
      <w:hyperlink w:anchor="_Toc401666482" w:history="1">
        <w:r w:rsidR="008F6C9D" w:rsidRPr="001E066B">
          <w:rPr>
            <w:rStyle w:val="Hyperlink"/>
            <w:noProof/>
            <w:lang w:val="ru-RU"/>
          </w:rPr>
          <w:t>Защитные отношения (дБ) в случае помех нижнего соседнего канала (</w:t>
        </w:r>
        <w:r w:rsidR="008F6C9D" w:rsidRPr="001E066B">
          <w:rPr>
            <w:rStyle w:val="Hyperlink"/>
            <w:i/>
            <w:noProof/>
            <w:lang w:val="ru-RU"/>
          </w:rPr>
          <w:t>N</w:t>
        </w:r>
        <w:r w:rsidR="008F6C9D" w:rsidRPr="001E066B">
          <w:rPr>
            <w:rStyle w:val="Hyperlink"/>
            <w:noProof/>
            <w:lang w:val="ru-RU"/>
          </w:rPr>
          <w:t> – 1) для сигнала ISDB-T 6 МГц, испытывающего помехи от сигналов NTSC, включая звуковые сигналы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_Toc401666482 \h </w:instrText>
        </w:r>
        <w:r w:rsidR="008F6C9D" w:rsidRPr="001E066B">
          <w:rPr>
            <w:noProof/>
            <w:webHidden/>
            <w:lang w:val="ru-RU"/>
          </w:rPr>
        </w:r>
        <w:r w:rsidR="008F6C9D" w:rsidRPr="001E066B">
          <w:rPr>
            <w:noProof/>
            <w:webHidden/>
            <w:lang w:val="ru-RU"/>
          </w:rPr>
          <w:fldChar w:fldCharType="separate"/>
        </w:r>
        <w:r w:rsidR="00C94C5B">
          <w:rPr>
            <w:noProof/>
            <w:webHidden/>
            <w:lang w:val="ru-RU"/>
          </w:rPr>
          <w:t>15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83" w:history="1">
        <w:r w:rsidR="008F6C9D" w:rsidRPr="001E066B">
          <w:rPr>
            <w:rStyle w:val="Hyperlink"/>
            <w:noProof/>
            <w:lang w:val="ru-RU"/>
          </w:rPr>
          <w:t>Таблица 74</w:t>
        </w:r>
        <w:r w:rsidR="008F6C9D" w:rsidRPr="001E066B">
          <w:rPr>
            <w:noProof/>
            <w:webHidden/>
            <w:lang w:val="ru-RU"/>
          </w:rPr>
          <w:t xml:space="preserve"> –</w:t>
        </w:r>
      </w:hyperlink>
      <w:r w:rsidR="008F6C9D" w:rsidRPr="007164CB">
        <w:rPr>
          <w:rStyle w:val="Hyperlink"/>
          <w:noProof/>
          <w:color w:val="auto"/>
          <w:u w:val="none"/>
          <w:lang w:val="ru-RU"/>
        </w:rPr>
        <w:t xml:space="preserve"> </w:t>
      </w:r>
      <w:hyperlink w:anchor="_Toc401666484" w:history="1">
        <w:r w:rsidR="008F6C9D" w:rsidRPr="001E066B">
          <w:rPr>
            <w:rStyle w:val="Hyperlink"/>
            <w:noProof/>
            <w:lang w:val="ru-RU"/>
          </w:rPr>
          <w:t>Защитные отношения (дБ) в случае помех нижнего соседнего канала (</w:t>
        </w:r>
        <w:r w:rsidR="008F6C9D" w:rsidRPr="001E066B">
          <w:rPr>
            <w:rStyle w:val="Hyperlink"/>
            <w:i/>
            <w:noProof/>
            <w:lang w:val="ru-RU"/>
          </w:rPr>
          <w:t>N</w:t>
        </w:r>
        <w:r w:rsidR="008F6C9D" w:rsidRPr="001E066B">
          <w:rPr>
            <w:rStyle w:val="Hyperlink"/>
            <w:noProof/>
            <w:lang w:val="ru-RU"/>
          </w:rPr>
          <w:t> – 1) для сигнала ISDB-T 8 МГц, испытывающего помехи от сигналов аналогового телевидения,  включая звуковые сигналы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_Toc401666484 \h </w:instrText>
        </w:r>
        <w:r w:rsidR="008F6C9D" w:rsidRPr="001E066B">
          <w:rPr>
            <w:noProof/>
            <w:webHidden/>
            <w:lang w:val="ru-RU"/>
          </w:rPr>
        </w:r>
        <w:r w:rsidR="008F6C9D" w:rsidRPr="001E066B">
          <w:rPr>
            <w:noProof/>
            <w:webHidden/>
            <w:lang w:val="ru-RU"/>
          </w:rPr>
          <w:fldChar w:fldCharType="separate"/>
        </w:r>
        <w:r w:rsidR="00C94C5B">
          <w:rPr>
            <w:noProof/>
            <w:webHidden/>
            <w:lang w:val="ru-RU"/>
          </w:rPr>
          <w:t>15</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85" w:history="1">
        <w:r w:rsidR="008F6C9D" w:rsidRPr="001E066B">
          <w:rPr>
            <w:rStyle w:val="Hyperlink"/>
            <w:noProof/>
            <w:lang w:val="ru-RU"/>
          </w:rPr>
          <w:t>Таблица 75 –</w:t>
        </w:r>
      </w:hyperlink>
      <w:r w:rsidR="008F6C9D" w:rsidRPr="007164CB">
        <w:rPr>
          <w:rStyle w:val="Hyperlink"/>
          <w:noProof/>
          <w:color w:val="auto"/>
          <w:u w:val="none"/>
          <w:lang w:val="ru-RU"/>
        </w:rPr>
        <w:t xml:space="preserve"> </w:t>
      </w:r>
      <w:hyperlink w:anchor="_Toc401666486" w:history="1">
        <w:r w:rsidR="008F6C9D" w:rsidRPr="001E066B">
          <w:rPr>
            <w:rStyle w:val="Hyperlink"/>
            <w:noProof/>
            <w:lang w:val="ru-RU"/>
          </w:rPr>
          <w:t>Защитные отношения (дБ) в случае помех верхнего соседнего канала (</w:t>
        </w:r>
        <w:r w:rsidR="008F6C9D" w:rsidRPr="001E066B">
          <w:rPr>
            <w:rStyle w:val="Hyperlink"/>
            <w:i/>
            <w:noProof/>
            <w:lang w:val="ru-RU"/>
          </w:rPr>
          <w:t>N</w:t>
        </w:r>
        <w:r w:rsidR="008F6C9D" w:rsidRPr="001E066B">
          <w:rPr>
            <w:rStyle w:val="Hyperlink"/>
            <w:noProof/>
            <w:lang w:val="ru-RU"/>
          </w:rPr>
          <w:t xml:space="preserve"> + 1) для ISDB</w:t>
        </w:r>
        <w:r w:rsidR="008F6C9D" w:rsidRPr="001E066B">
          <w:rPr>
            <w:rStyle w:val="Hyperlink"/>
            <w:noProof/>
            <w:lang w:val="ru-RU"/>
          </w:rPr>
          <w:noBreakHyphen/>
          <w:t>T 6 МГц, испытывающей помехи от сигнала NTSC 6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_Toc401666486 \h </w:instrText>
        </w:r>
        <w:r w:rsidR="008F6C9D" w:rsidRPr="001E066B">
          <w:rPr>
            <w:noProof/>
            <w:webHidden/>
            <w:lang w:val="ru-RU"/>
          </w:rPr>
        </w:r>
        <w:r w:rsidR="008F6C9D" w:rsidRPr="001E066B">
          <w:rPr>
            <w:noProof/>
            <w:webHidden/>
            <w:lang w:val="ru-RU"/>
          </w:rPr>
          <w:fldChar w:fldCharType="separate"/>
        </w:r>
        <w:r w:rsidR="00C94C5B">
          <w:rPr>
            <w:noProof/>
            <w:webHidden/>
            <w:lang w:val="ru-RU"/>
          </w:rPr>
          <w:t>16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87" w:history="1">
        <w:r w:rsidR="008F6C9D" w:rsidRPr="001E066B">
          <w:rPr>
            <w:rStyle w:val="Hyperlink"/>
            <w:noProof/>
            <w:lang w:val="ru-RU"/>
          </w:rPr>
          <w:t>Таблица 76 –</w:t>
        </w:r>
      </w:hyperlink>
      <w:r w:rsidR="008F6C9D" w:rsidRPr="007164CB">
        <w:rPr>
          <w:rStyle w:val="Hyperlink"/>
          <w:noProof/>
          <w:color w:val="auto"/>
          <w:u w:val="none"/>
          <w:lang w:val="ru-RU"/>
        </w:rPr>
        <w:t xml:space="preserve"> </w:t>
      </w:r>
      <w:hyperlink w:anchor="_Toc401666488" w:history="1">
        <w:r w:rsidR="008F6C9D" w:rsidRPr="001E066B">
          <w:rPr>
            <w:rStyle w:val="Hyperlink"/>
            <w:noProof/>
            <w:lang w:val="ru-RU"/>
          </w:rPr>
          <w:t>Защитные отношения (дБ) в случае помех верхнего соседнего канала (</w:t>
        </w:r>
        <w:r w:rsidR="008F6C9D" w:rsidRPr="001E066B">
          <w:rPr>
            <w:rStyle w:val="Hyperlink"/>
            <w:i/>
            <w:noProof/>
            <w:lang w:val="ru-RU"/>
          </w:rPr>
          <w:t>N</w:t>
        </w:r>
        <w:r w:rsidR="008F6C9D" w:rsidRPr="001E066B">
          <w:rPr>
            <w:rStyle w:val="Hyperlink"/>
            <w:noProof/>
            <w:lang w:val="ru-RU"/>
          </w:rPr>
          <w:t xml:space="preserve"> + 1) для сигнала ISDB</w:t>
        </w:r>
        <w:r w:rsidR="008F6C9D" w:rsidRPr="001E066B">
          <w:rPr>
            <w:rStyle w:val="Hyperlink"/>
            <w:noProof/>
            <w:lang w:val="ru-RU"/>
          </w:rPr>
          <w:noBreakHyphen/>
          <w:t>T 8 МГц, испытывающего помехи от сигналов аналогового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_Toc401666488 \h </w:instrText>
        </w:r>
        <w:r w:rsidR="008F6C9D" w:rsidRPr="001E066B">
          <w:rPr>
            <w:noProof/>
            <w:webHidden/>
            <w:lang w:val="ru-RU"/>
          </w:rPr>
        </w:r>
        <w:r w:rsidR="008F6C9D" w:rsidRPr="001E066B">
          <w:rPr>
            <w:noProof/>
            <w:webHidden/>
            <w:lang w:val="ru-RU"/>
          </w:rPr>
          <w:fldChar w:fldCharType="separate"/>
        </w:r>
        <w:r w:rsidR="00C94C5B">
          <w:rPr>
            <w:noProof/>
            <w:webHidden/>
            <w:lang w:val="ru-RU"/>
          </w:rPr>
          <w:t>16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89" w:history="1">
        <w:r w:rsidR="008F6C9D" w:rsidRPr="001E066B">
          <w:rPr>
            <w:rStyle w:val="Hyperlink"/>
            <w:noProof/>
            <w:lang w:val="ru-RU"/>
          </w:rPr>
          <w:t>Таблица 77 –</w:t>
        </w:r>
      </w:hyperlink>
      <w:r w:rsidR="008F6C9D" w:rsidRPr="007164CB">
        <w:rPr>
          <w:rStyle w:val="Hyperlink"/>
          <w:noProof/>
          <w:color w:val="auto"/>
          <w:u w:val="none"/>
          <w:lang w:val="ru-RU"/>
        </w:rPr>
        <w:t xml:space="preserve"> </w:t>
      </w:r>
      <w:hyperlink w:anchor="_Toc401666490" w:history="1">
        <w:r w:rsidR="008F6C9D" w:rsidRPr="001E066B">
          <w:rPr>
            <w:rStyle w:val="Hyperlink"/>
            <w:noProof/>
            <w:lang w:val="ru-RU"/>
          </w:rPr>
          <w:t>Защитные отношения (дБ) для аналогового видеосигнала (NTSC, 6 МГц), испытывающего помехи от сигнала ISDB-T</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_Toc401666490 \h </w:instrText>
        </w:r>
        <w:r w:rsidR="008F6C9D" w:rsidRPr="001E066B">
          <w:rPr>
            <w:noProof/>
            <w:webHidden/>
            <w:lang w:val="ru-RU"/>
          </w:rPr>
        </w:r>
        <w:r w:rsidR="008F6C9D" w:rsidRPr="001E066B">
          <w:rPr>
            <w:noProof/>
            <w:webHidden/>
            <w:lang w:val="ru-RU"/>
          </w:rPr>
          <w:fldChar w:fldCharType="separate"/>
        </w:r>
        <w:r w:rsidR="00C94C5B">
          <w:rPr>
            <w:noProof/>
            <w:webHidden/>
            <w:lang w:val="ru-RU"/>
          </w:rPr>
          <w:t>17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91" w:history="1">
        <w:r w:rsidR="008F6C9D" w:rsidRPr="001E066B">
          <w:rPr>
            <w:rStyle w:val="Hyperlink"/>
            <w:noProof/>
            <w:lang w:val="ru-RU"/>
          </w:rPr>
          <w:t>Таблица 78 –</w:t>
        </w:r>
      </w:hyperlink>
      <w:r w:rsidR="008F6C9D" w:rsidRPr="007164CB">
        <w:rPr>
          <w:rStyle w:val="Hyperlink"/>
          <w:noProof/>
          <w:color w:val="auto"/>
          <w:u w:val="none"/>
          <w:lang w:val="ru-RU"/>
        </w:rPr>
        <w:t xml:space="preserve"> </w:t>
      </w:r>
      <w:hyperlink w:anchor="_Toc401666492" w:history="1">
        <w:r w:rsidR="008F6C9D" w:rsidRPr="001E066B">
          <w:rPr>
            <w:rStyle w:val="Hyperlink"/>
            <w:noProof/>
            <w:lang w:val="ru-RU"/>
          </w:rPr>
          <w:t>Защитные отношения (дБ) для полезных аналоговых видеосигналов (I/PAL и G/PAL, 8 МГц), испытывающих помехи от сигнала ISDB-T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_Toc401666492 \h </w:instrText>
        </w:r>
        <w:r w:rsidR="008F6C9D" w:rsidRPr="001E066B">
          <w:rPr>
            <w:noProof/>
            <w:webHidden/>
            <w:lang w:val="ru-RU"/>
          </w:rPr>
        </w:r>
        <w:r w:rsidR="008F6C9D" w:rsidRPr="001E066B">
          <w:rPr>
            <w:noProof/>
            <w:webHidden/>
            <w:lang w:val="ru-RU"/>
          </w:rPr>
          <w:fldChar w:fldCharType="separate"/>
        </w:r>
        <w:r w:rsidR="00C94C5B">
          <w:rPr>
            <w:noProof/>
            <w:webHidden/>
            <w:lang w:val="ru-RU"/>
          </w:rPr>
          <w:t>17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93" w:history="1">
        <w:r w:rsidR="008F6C9D" w:rsidRPr="001E066B">
          <w:rPr>
            <w:rStyle w:val="Hyperlink"/>
            <w:noProof/>
            <w:lang w:val="ru-RU"/>
          </w:rPr>
          <w:t>Таблица 79 –</w:t>
        </w:r>
      </w:hyperlink>
      <w:r w:rsidR="008F6C9D" w:rsidRPr="007164CB">
        <w:rPr>
          <w:rStyle w:val="Hyperlink"/>
          <w:noProof/>
          <w:color w:val="auto"/>
          <w:u w:val="none"/>
          <w:lang w:val="ru-RU"/>
        </w:rPr>
        <w:t xml:space="preserve"> </w:t>
      </w:r>
      <w:hyperlink w:anchor="_Toc401666494" w:history="1">
        <w:r w:rsidR="008F6C9D" w:rsidRPr="001E066B">
          <w:rPr>
            <w:rStyle w:val="Hyperlink"/>
            <w:noProof/>
            <w:lang w:val="ru-RU"/>
          </w:rPr>
          <w:t>Защитные отношения (дБ) для полезных аналоговых видеосигналов (I/PAL и G/PAL, 8 МГц), испытывающих помехи от полезного сигнала ISDB-T 8 МГц (нижний соседний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_Toc401666494 \h </w:instrText>
        </w:r>
        <w:r w:rsidR="008F6C9D" w:rsidRPr="001E066B">
          <w:rPr>
            <w:noProof/>
            <w:webHidden/>
            <w:lang w:val="ru-RU"/>
          </w:rPr>
        </w:r>
        <w:r w:rsidR="008F6C9D" w:rsidRPr="001E066B">
          <w:rPr>
            <w:noProof/>
            <w:webHidden/>
            <w:lang w:val="ru-RU"/>
          </w:rPr>
          <w:fldChar w:fldCharType="separate"/>
        </w:r>
        <w:r w:rsidR="00C94C5B">
          <w:rPr>
            <w:noProof/>
            <w:webHidden/>
            <w:lang w:val="ru-RU"/>
          </w:rPr>
          <w:t>17</w:t>
        </w:r>
        <w:r w:rsidR="008F6C9D" w:rsidRPr="001E066B">
          <w:rPr>
            <w:noProof/>
            <w:webHidden/>
            <w:lang w:val="ru-RU"/>
          </w:rPr>
          <w:fldChar w:fldCharType="end"/>
        </w:r>
      </w:hyperlink>
    </w:p>
    <w:p w:rsidR="008F6C9D" w:rsidRPr="001E066B" w:rsidRDefault="008F6C9D" w:rsidP="008F6C9D">
      <w:pPr>
        <w:pStyle w:val="toc0"/>
        <w:pageBreakBefore/>
        <w:jc w:val="right"/>
        <w:rPr>
          <w:noProof/>
          <w:szCs w:val="22"/>
          <w:lang w:val="ru-RU"/>
        </w:rPr>
      </w:pPr>
      <w:r w:rsidRPr="001E066B">
        <w:rPr>
          <w:noProof/>
          <w:szCs w:val="22"/>
          <w:lang w:val="ru-RU"/>
        </w:rPr>
        <w:lastRenderedPageBreak/>
        <w:t>Стр</w:t>
      </w:r>
      <w:r w:rsidRPr="001E066B">
        <w:rPr>
          <w:i w:val="0"/>
          <w:iCs/>
          <w:noProof/>
          <w:szCs w:val="22"/>
          <w:lang w:val="ru-RU"/>
        </w:rPr>
        <w:t>.</w:t>
      </w:r>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95" w:history="1">
        <w:r w:rsidR="008F6C9D" w:rsidRPr="001E066B">
          <w:rPr>
            <w:rStyle w:val="Hyperlink"/>
            <w:noProof/>
            <w:lang w:val="ru-RU"/>
          </w:rPr>
          <w:t>Таблица 80 –</w:t>
        </w:r>
      </w:hyperlink>
      <w:r w:rsidR="008F6C9D" w:rsidRPr="00C46A23">
        <w:rPr>
          <w:rStyle w:val="Hyperlink"/>
          <w:noProof/>
          <w:color w:val="auto"/>
          <w:u w:val="none"/>
          <w:lang w:val="ru-RU"/>
        </w:rPr>
        <w:t xml:space="preserve"> </w:t>
      </w:r>
      <w:hyperlink w:anchor="_Toc401666496" w:history="1">
        <w:r w:rsidR="008F6C9D" w:rsidRPr="001E066B">
          <w:rPr>
            <w:rStyle w:val="Hyperlink"/>
            <w:noProof/>
            <w:lang w:val="ru-RU"/>
          </w:rPr>
          <w:t>Защитные отношения (дБ) для полезных аналоговых видеосигналов (I/PAL и G/PAL, 8 МГц), испытывающих помехи от полезног</w:t>
        </w:r>
        <w:r w:rsidR="00CD1389">
          <w:rPr>
            <w:rStyle w:val="Hyperlink"/>
            <w:noProof/>
            <w:lang w:val="ru-RU"/>
          </w:rPr>
          <w:t>о сигнала ISDB-T 8 МГц (верхний</w:t>
        </w:r>
        <w:r w:rsidR="00CD1389">
          <w:rPr>
            <w:rStyle w:val="Hyperlink"/>
            <w:noProof/>
            <w:lang w:val="en-GB"/>
          </w:rPr>
          <w:t> </w:t>
        </w:r>
        <w:r w:rsidR="008F6C9D" w:rsidRPr="001E066B">
          <w:rPr>
            <w:rStyle w:val="Hyperlink"/>
            <w:noProof/>
            <w:lang w:val="ru-RU"/>
          </w:rPr>
          <w:t>соседний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_Toc401666496 \h </w:instrText>
        </w:r>
        <w:r w:rsidR="008F6C9D" w:rsidRPr="001E066B">
          <w:rPr>
            <w:noProof/>
            <w:webHidden/>
            <w:lang w:val="ru-RU"/>
          </w:rPr>
        </w:r>
        <w:r w:rsidR="008F6C9D" w:rsidRPr="001E066B">
          <w:rPr>
            <w:noProof/>
            <w:webHidden/>
            <w:lang w:val="ru-RU"/>
          </w:rPr>
          <w:fldChar w:fldCharType="separate"/>
        </w:r>
        <w:r w:rsidR="00C94C5B">
          <w:rPr>
            <w:noProof/>
            <w:webHidden/>
            <w:lang w:val="ru-RU"/>
          </w:rPr>
          <w:t>18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497" w:history="1">
        <w:r w:rsidR="008F6C9D" w:rsidRPr="001E066B">
          <w:rPr>
            <w:rStyle w:val="Hyperlink"/>
            <w:noProof/>
            <w:lang w:val="ru-RU"/>
          </w:rPr>
          <w:t>Таблица 81 –</w:t>
        </w:r>
      </w:hyperlink>
      <w:r w:rsidR="008F6C9D" w:rsidRPr="00C46A23">
        <w:rPr>
          <w:rStyle w:val="Hyperlink"/>
          <w:noProof/>
          <w:color w:val="auto"/>
          <w:u w:val="none"/>
          <w:lang w:val="ru-RU"/>
        </w:rPr>
        <w:t xml:space="preserve"> </w:t>
      </w:r>
      <w:hyperlink w:anchor="_Toc401666498" w:history="1">
        <w:r w:rsidR="008F6C9D" w:rsidRPr="001E066B">
          <w:rPr>
            <w:rStyle w:val="Hyperlink"/>
            <w:noProof/>
            <w:lang w:val="ru-RU"/>
          </w:rPr>
          <w:t>Качество звука, соотнесенное с защитным отношен</w:t>
        </w:r>
        <w:r w:rsidR="00C46A23">
          <w:rPr>
            <w:rStyle w:val="Hyperlink"/>
            <w:noProof/>
            <w:lang w:val="ru-RU"/>
          </w:rPr>
          <w:t>ием для видеосигнала с баллом 3</w:t>
        </w:r>
        <w:r w:rsidR="008F6C9D" w:rsidRPr="001E066B">
          <w:rPr>
            <w:rStyle w:val="Hyperlink"/>
            <w:noProof/>
            <w:lang w:val="ru-RU"/>
          </w:rPr>
          <w:t xml:space="preserve"> по шкале ухудшения качества, в с</w:t>
        </w:r>
        <w:r w:rsidR="00C46A23">
          <w:rPr>
            <w:rStyle w:val="Hyperlink"/>
            <w:noProof/>
            <w:lang w:val="ru-RU"/>
          </w:rPr>
          <w:t xml:space="preserve">лучае, когда сигнал NTSC 6 МГц </w:t>
        </w:r>
        <w:r w:rsidR="008F6C9D" w:rsidRPr="001E066B">
          <w:rPr>
            <w:rStyle w:val="Hyperlink"/>
            <w:noProof/>
            <w:lang w:val="ru-RU"/>
          </w:rPr>
          <w:t>испытывает помехи от сигнала ISDB-T 6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_Toc401666498 \h </w:instrText>
        </w:r>
        <w:r w:rsidR="008F6C9D" w:rsidRPr="001E066B">
          <w:rPr>
            <w:noProof/>
            <w:webHidden/>
            <w:lang w:val="ru-RU"/>
          </w:rPr>
        </w:r>
        <w:r w:rsidR="008F6C9D" w:rsidRPr="001E066B">
          <w:rPr>
            <w:noProof/>
            <w:webHidden/>
            <w:lang w:val="ru-RU"/>
          </w:rPr>
          <w:fldChar w:fldCharType="separate"/>
        </w:r>
        <w:r w:rsidR="00C94C5B">
          <w:rPr>
            <w:noProof/>
            <w:webHidden/>
            <w:lang w:val="ru-RU"/>
          </w:rPr>
          <w:t>18</w:t>
        </w:r>
        <w:r w:rsidR="008F6C9D" w:rsidRPr="001E066B">
          <w:rPr>
            <w:noProof/>
            <w:webHidden/>
            <w:lang w:val="ru-RU"/>
          </w:rPr>
          <w:fldChar w:fldCharType="end"/>
        </w:r>
      </w:hyperlink>
    </w:p>
    <w:p w:rsidR="008F6C9D" w:rsidRPr="005C4312" w:rsidRDefault="003E32FA" w:rsidP="005C4312">
      <w:pPr>
        <w:pStyle w:val="TOC1"/>
        <w:spacing w:before="120"/>
        <w:jc w:val="left"/>
        <w:rPr>
          <w:rFonts w:asciiTheme="minorHAnsi" w:eastAsiaTheme="minorEastAsia" w:hAnsiTheme="minorHAnsi" w:cstheme="minorBidi"/>
          <w:noProof/>
          <w:spacing w:val="-2"/>
          <w:szCs w:val="22"/>
          <w:lang w:val="ru-RU" w:eastAsia="zh-CN"/>
        </w:rPr>
      </w:pPr>
      <w:hyperlink w:anchor="_Toc401666499" w:history="1">
        <w:r w:rsidR="008F6C9D" w:rsidRPr="005C4312">
          <w:rPr>
            <w:rStyle w:val="Hyperlink"/>
            <w:noProof/>
            <w:spacing w:val="-2"/>
            <w:lang w:val="ru-RU"/>
          </w:rPr>
          <w:t>Таблица 82 –</w:t>
        </w:r>
      </w:hyperlink>
      <w:r w:rsidR="008F6C9D" w:rsidRPr="005C4312">
        <w:rPr>
          <w:rStyle w:val="Hyperlink"/>
          <w:noProof/>
          <w:color w:val="auto"/>
          <w:spacing w:val="-2"/>
          <w:u w:val="none"/>
          <w:lang w:val="ru-RU"/>
        </w:rPr>
        <w:t xml:space="preserve"> </w:t>
      </w:r>
      <w:hyperlink w:anchor="_Toc401666500" w:history="1">
        <w:r w:rsidR="008F6C9D" w:rsidRPr="005C4312">
          <w:rPr>
            <w:rStyle w:val="Hyperlink"/>
            <w:noProof/>
            <w:spacing w:val="-2"/>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ISDB-T</w:t>
        </w:r>
        <w:r w:rsidR="008F6C9D" w:rsidRPr="005C4312">
          <w:rPr>
            <w:noProof/>
            <w:webHidden/>
            <w:spacing w:val="-2"/>
            <w:lang w:val="ru-RU"/>
          </w:rPr>
          <w:tab/>
        </w:r>
        <w:r w:rsidR="008F6C9D" w:rsidRPr="005C4312">
          <w:rPr>
            <w:noProof/>
            <w:webHidden/>
            <w:spacing w:val="-2"/>
            <w:lang w:val="ru-RU"/>
          </w:rPr>
          <w:tab/>
        </w:r>
        <w:r w:rsidR="008F6C9D" w:rsidRPr="005C4312">
          <w:rPr>
            <w:noProof/>
            <w:webHidden/>
            <w:spacing w:val="-2"/>
            <w:lang w:val="ru-RU"/>
          </w:rPr>
          <w:fldChar w:fldCharType="begin"/>
        </w:r>
        <w:r w:rsidR="008F6C9D" w:rsidRPr="005C4312">
          <w:rPr>
            <w:noProof/>
            <w:webHidden/>
            <w:spacing w:val="-2"/>
            <w:lang w:val="ru-RU"/>
          </w:rPr>
          <w:instrText xml:space="preserve"> PAGEREF _Toc401666500 \h </w:instrText>
        </w:r>
        <w:r w:rsidR="008F6C9D" w:rsidRPr="005C4312">
          <w:rPr>
            <w:noProof/>
            <w:webHidden/>
            <w:spacing w:val="-2"/>
            <w:lang w:val="ru-RU"/>
          </w:rPr>
        </w:r>
        <w:r w:rsidR="008F6C9D" w:rsidRPr="005C4312">
          <w:rPr>
            <w:noProof/>
            <w:webHidden/>
            <w:spacing w:val="-2"/>
            <w:lang w:val="ru-RU"/>
          </w:rPr>
          <w:fldChar w:fldCharType="separate"/>
        </w:r>
        <w:r w:rsidR="00C94C5B">
          <w:rPr>
            <w:noProof/>
            <w:webHidden/>
            <w:spacing w:val="-2"/>
            <w:lang w:val="ru-RU"/>
          </w:rPr>
          <w:t>19</w:t>
        </w:r>
        <w:r w:rsidR="008F6C9D" w:rsidRPr="005C4312">
          <w:rPr>
            <w:noProof/>
            <w:webHidden/>
            <w:spacing w:val="-2"/>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01" w:history="1">
        <w:r w:rsidR="008F6C9D" w:rsidRPr="001E066B">
          <w:rPr>
            <w:rStyle w:val="Hyperlink"/>
            <w:noProof/>
            <w:lang w:val="ru-RU"/>
          </w:rPr>
          <w:t>Таблица 83 –</w:t>
        </w:r>
      </w:hyperlink>
      <w:r w:rsidR="008F6C9D" w:rsidRPr="00DB4D79">
        <w:rPr>
          <w:rStyle w:val="Hyperlink"/>
          <w:noProof/>
          <w:color w:val="auto"/>
          <w:u w:val="none"/>
          <w:lang w:val="ru-RU"/>
        </w:rPr>
        <w:t xml:space="preserve"> </w:t>
      </w:r>
      <w:hyperlink w:anchor="_Toc401666502" w:history="1">
        <w:r w:rsidR="008F6C9D" w:rsidRPr="001E066B">
          <w:rPr>
            <w:rStyle w:val="Hyperlink"/>
            <w:noProof/>
            <w:lang w:val="ru-RU"/>
          </w:rPr>
          <w:t>Значения PR и O</w:t>
        </w:r>
        <w:r w:rsidR="008F6C9D" w:rsidRPr="001E066B">
          <w:rPr>
            <w:rStyle w:val="Hyperlink"/>
            <w:noProof/>
            <w:vertAlign w:val="subscript"/>
            <w:lang w:val="ru-RU"/>
          </w:rPr>
          <w:t>th</w:t>
        </w:r>
        <w:r w:rsidR="008F6C9D" w:rsidRPr="001E066B">
          <w:rPr>
            <w:rStyle w:val="Hyperlink"/>
            <w:noProof/>
            <w:lang w:val="ru-RU"/>
          </w:rPr>
          <w:t xml:space="preserve"> для сигнала ISDB-T 6 МГц, 64</w:t>
        </w:r>
        <w:r w:rsidR="008F6C9D" w:rsidRPr="001E066B">
          <w:rPr>
            <w:rStyle w:val="Hyperlink"/>
            <w:noProof/>
            <w:lang w:val="ru-RU"/>
          </w:rPr>
          <w:noBreakHyphen/>
          <w:t xml:space="preserve">QAM с кодовой </w:t>
        </w:r>
        <w:r w:rsidR="00DB4D79">
          <w:rPr>
            <w:rStyle w:val="Hyperlink"/>
            <w:noProof/>
            <w:lang w:val="ru-RU"/>
          </w:rPr>
          <w:br/>
        </w:r>
        <w:r w:rsidR="008F6C9D" w:rsidRPr="001E066B">
          <w:rPr>
            <w:rStyle w:val="Hyperlink"/>
            <w:noProof/>
            <w:lang w:val="ru-RU"/>
          </w:rPr>
          <w:t xml:space="preserve">скоростью 7/8, испытывающего помехи от сигнала базовой станции или пользовательского оборудования LTE 10 МГц в условиях гауссовского канала </w:t>
        </w:r>
        <w:r w:rsidR="00DB4D79">
          <w:rPr>
            <w:rStyle w:val="Hyperlink"/>
            <w:noProof/>
            <w:lang w:val="ru-RU"/>
          </w:rPr>
          <w:br/>
        </w:r>
        <w:r w:rsidR="008F6C9D" w:rsidRPr="001E066B">
          <w:rPr>
            <w:rStyle w:val="Hyperlink"/>
            <w:noProof/>
            <w:lang w:val="ru-RU"/>
          </w:rPr>
          <w:t>для всех тюнеров и информационных нагрузок (см. Примечания 1–4)</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_Toc401666502 \h </w:instrText>
        </w:r>
        <w:r w:rsidR="008F6C9D" w:rsidRPr="001E066B">
          <w:rPr>
            <w:noProof/>
            <w:webHidden/>
            <w:lang w:val="ru-RU"/>
          </w:rPr>
        </w:r>
        <w:r w:rsidR="008F6C9D" w:rsidRPr="001E066B">
          <w:rPr>
            <w:noProof/>
            <w:webHidden/>
            <w:lang w:val="ru-RU"/>
          </w:rPr>
          <w:fldChar w:fldCharType="separate"/>
        </w:r>
        <w:r w:rsidR="00C94C5B">
          <w:rPr>
            <w:noProof/>
            <w:webHidden/>
            <w:lang w:val="ru-RU"/>
          </w:rPr>
          <w:t>19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03" w:history="1">
        <w:r w:rsidR="008F6C9D" w:rsidRPr="001E066B">
          <w:rPr>
            <w:rStyle w:val="Hyperlink"/>
            <w:noProof/>
            <w:lang w:val="ru-RU"/>
          </w:rPr>
          <w:t>Таблица 84 –</w:t>
        </w:r>
      </w:hyperlink>
      <w:r w:rsidR="008F6C9D" w:rsidRPr="00EF60E0">
        <w:rPr>
          <w:rStyle w:val="Hyperlink"/>
          <w:noProof/>
          <w:color w:val="auto"/>
          <w:u w:val="none"/>
          <w:lang w:val="ru-RU"/>
        </w:rPr>
        <w:t xml:space="preserve"> </w:t>
      </w:r>
      <w:hyperlink w:anchor="_Toc401666504" w:history="1">
        <w:r w:rsidR="008F6C9D" w:rsidRPr="001E066B">
          <w:rPr>
            <w:rStyle w:val="Hyperlink"/>
            <w:noProof/>
            <w:lang w:val="ru-RU"/>
          </w:rPr>
          <w:t>Вычисление минимальной напряженности поля для системы ISDB-T 6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_Toc401666504 \h </w:instrText>
        </w:r>
        <w:r w:rsidR="008F6C9D" w:rsidRPr="001E066B">
          <w:rPr>
            <w:noProof/>
            <w:webHidden/>
            <w:lang w:val="ru-RU"/>
          </w:rPr>
        </w:r>
        <w:r w:rsidR="008F6C9D" w:rsidRPr="001E066B">
          <w:rPr>
            <w:noProof/>
            <w:webHidden/>
            <w:lang w:val="ru-RU"/>
          </w:rPr>
          <w:fldChar w:fldCharType="separate"/>
        </w:r>
        <w:r w:rsidR="00C94C5B">
          <w:rPr>
            <w:noProof/>
            <w:webHidden/>
            <w:lang w:val="ru-RU"/>
          </w:rPr>
          <w:t>20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06" w:history="1">
        <w:r w:rsidR="008F6C9D" w:rsidRPr="001E066B">
          <w:rPr>
            <w:rStyle w:val="Hyperlink"/>
            <w:noProof/>
            <w:lang w:val="ru-RU"/>
          </w:rPr>
          <w:t>Таблица 85 –</w:t>
        </w:r>
      </w:hyperlink>
      <w:r w:rsidR="008F6C9D" w:rsidRPr="00EF60E0">
        <w:rPr>
          <w:rStyle w:val="Hyperlink"/>
          <w:noProof/>
          <w:color w:val="auto"/>
          <w:u w:val="none"/>
          <w:lang w:val="ru-RU"/>
        </w:rPr>
        <w:t xml:space="preserve"> </w:t>
      </w:r>
      <w:hyperlink w:anchor="_Toc401666507" w:history="1">
        <w:r w:rsidR="008F6C9D" w:rsidRPr="001E066B">
          <w:rPr>
            <w:rStyle w:val="Hyperlink"/>
            <w:noProof/>
            <w:lang w:val="ru-RU"/>
          </w:rPr>
          <w:t>Вычисление минимальной напряженности поля для системы ISDB-T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_Toc401666507 \h </w:instrText>
        </w:r>
        <w:r w:rsidR="008F6C9D" w:rsidRPr="001E066B">
          <w:rPr>
            <w:noProof/>
            <w:webHidden/>
            <w:lang w:val="ru-RU"/>
          </w:rPr>
        </w:r>
        <w:r w:rsidR="008F6C9D" w:rsidRPr="001E066B">
          <w:rPr>
            <w:noProof/>
            <w:webHidden/>
            <w:lang w:val="ru-RU"/>
          </w:rPr>
          <w:fldChar w:fldCharType="separate"/>
        </w:r>
        <w:r w:rsidR="00C94C5B">
          <w:rPr>
            <w:noProof/>
            <w:webHidden/>
            <w:lang w:val="ru-RU"/>
          </w:rPr>
          <w:t>21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09" w:history="1">
        <w:r w:rsidR="008F6C9D" w:rsidRPr="001E066B">
          <w:rPr>
            <w:rStyle w:val="Hyperlink"/>
            <w:noProof/>
            <w:lang w:val="ru-RU"/>
          </w:rPr>
          <w:t>Таблица 86 –</w:t>
        </w:r>
      </w:hyperlink>
      <w:r w:rsidR="008F6C9D" w:rsidRPr="00EF60E0">
        <w:rPr>
          <w:rStyle w:val="Hyperlink"/>
          <w:noProof/>
          <w:color w:val="auto"/>
          <w:u w:val="none"/>
          <w:lang w:val="ru-RU"/>
        </w:rPr>
        <w:t xml:space="preserve"> </w:t>
      </w:r>
      <w:hyperlink w:anchor="_Toc401666510" w:history="1">
        <w:r w:rsidR="008F6C9D" w:rsidRPr="001E066B">
          <w:rPr>
            <w:rStyle w:val="Hyperlink"/>
            <w:noProof/>
            <w:lang w:val="ru-RU"/>
          </w:rPr>
          <w:t xml:space="preserve">Отношение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xml:space="preserve"> (дБ) для значения ESR 5% в каналах PI и PO</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_Toc401666510 \h </w:instrText>
        </w:r>
        <w:r w:rsidR="008F6C9D" w:rsidRPr="001E066B">
          <w:rPr>
            <w:noProof/>
            <w:webHidden/>
            <w:lang w:val="ru-RU"/>
          </w:rPr>
        </w:r>
        <w:r w:rsidR="008F6C9D" w:rsidRPr="001E066B">
          <w:rPr>
            <w:noProof/>
            <w:webHidden/>
            <w:lang w:val="ru-RU"/>
          </w:rPr>
          <w:fldChar w:fldCharType="separate"/>
        </w:r>
        <w:r w:rsidR="00C94C5B">
          <w:rPr>
            <w:noProof/>
            <w:webHidden/>
            <w:lang w:val="ru-RU"/>
          </w:rPr>
          <w:t>22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12" w:history="1">
        <w:r w:rsidR="008F6C9D" w:rsidRPr="001E066B">
          <w:rPr>
            <w:rStyle w:val="Hyperlink"/>
            <w:noProof/>
            <w:lang w:val="ru-RU"/>
          </w:rPr>
          <w:t>Таблица 87 –</w:t>
        </w:r>
      </w:hyperlink>
      <w:r w:rsidR="008F6C9D" w:rsidRPr="00EF60E0">
        <w:rPr>
          <w:rStyle w:val="Hyperlink"/>
          <w:noProof/>
          <w:color w:val="auto"/>
          <w:u w:val="none"/>
          <w:lang w:val="ru-RU"/>
        </w:rPr>
        <w:t xml:space="preserve"> </w:t>
      </w:r>
      <w:hyperlink w:anchor="_Toc401666513" w:history="1">
        <w:r w:rsidR="008F6C9D" w:rsidRPr="001E066B">
          <w:rPr>
            <w:rStyle w:val="Hyperlink"/>
            <w:noProof/>
            <w:lang w:val="ru-RU"/>
          </w:rPr>
          <w:t xml:space="preserve">Отношение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xml:space="preserve"> (дБ) в канале подвижной связи ISDB-T при значении ESR 5%</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_Toc401666513 \h </w:instrText>
        </w:r>
        <w:r w:rsidR="008F6C9D" w:rsidRPr="001E066B">
          <w:rPr>
            <w:noProof/>
            <w:webHidden/>
            <w:lang w:val="ru-RU"/>
          </w:rPr>
        </w:r>
        <w:r w:rsidR="008F6C9D" w:rsidRPr="001E066B">
          <w:rPr>
            <w:noProof/>
            <w:webHidden/>
            <w:lang w:val="ru-RU"/>
          </w:rPr>
          <w:fldChar w:fldCharType="separate"/>
        </w:r>
        <w:r w:rsidR="00C94C5B">
          <w:rPr>
            <w:noProof/>
            <w:webHidden/>
            <w:lang w:val="ru-RU"/>
          </w:rPr>
          <w:t>23</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17" w:history="1">
        <w:r w:rsidR="008F6C9D" w:rsidRPr="001E066B">
          <w:rPr>
            <w:rStyle w:val="Hyperlink"/>
            <w:noProof/>
            <w:lang w:val="ru-RU"/>
          </w:rPr>
          <w:t>Таблица 88 –</w:t>
        </w:r>
      </w:hyperlink>
      <w:r w:rsidR="008F6C9D" w:rsidRPr="00EF60E0">
        <w:rPr>
          <w:rStyle w:val="Hyperlink"/>
          <w:noProof/>
          <w:color w:val="auto"/>
          <w:u w:val="none"/>
          <w:lang w:val="ru-RU"/>
        </w:rPr>
        <w:t xml:space="preserve"> </w:t>
      </w:r>
      <w:hyperlink w:anchor="_Toc401666518" w:history="1">
        <w:r w:rsidR="008F6C9D" w:rsidRPr="001E066B">
          <w:rPr>
            <w:rStyle w:val="Hyperlink"/>
            <w:noProof/>
            <w:lang w:val="ru-RU"/>
          </w:rPr>
          <w:t>Защитные отношения (дБ) по совмещенному каналу для сигнала DTMB 8 МГц, испытывающего помехи от сигнала DTMB</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_Toc401666518 \h </w:instrText>
        </w:r>
        <w:r w:rsidR="008F6C9D" w:rsidRPr="001E066B">
          <w:rPr>
            <w:noProof/>
            <w:webHidden/>
            <w:lang w:val="ru-RU"/>
          </w:rPr>
        </w:r>
        <w:r w:rsidR="008F6C9D" w:rsidRPr="001E066B">
          <w:rPr>
            <w:noProof/>
            <w:webHidden/>
            <w:lang w:val="ru-RU"/>
          </w:rPr>
          <w:fldChar w:fldCharType="separate"/>
        </w:r>
        <w:r w:rsidR="00C94C5B">
          <w:rPr>
            <w:noProof/>
            <w:webHidden/>
            <w:lang w:val="ru-RU"/>
          </w:rPr>
          <w:t>26</w:t>
        </w:r>
        <w:r w:rsidR="008F6C9D" w:rsidRPr="001E066B">
          <w:rPr>
            <w:noProof/>
            <w:webHidden/>
            <w:lang w:val="ru-RU"/>
          </w:rPr>
          <w:fldChar w:fldCharType="end"/>
        </w:r>
      </w:hyperlink>
    </w:p>
    <w:p w:rsidR="008F6C9D" w:rsidRPr="001E066B" w:rsidRDefault="003E32FA" w:rsidP="00EF60E0">
      <w:pPr>
        <w:pStyle w:val="TOC1"/>
        <w:spacing w:before="120"/>
        <w:jc w:val="left"/>
        <w:rPr>
          <w:rFonts w:asciiTheme="minorHAnsi" w:eastAsiaTheme="minorEastAsia" w:hAnsiTheme="minorHAnsi" w:cstheme="minorBidi"/>
          <w:noProof/>
          <w:szCs w:val="22"/>
          <w:lang w:val="ru-RU" w:eastAsia="zh-CN"/>
        </w:rPr>
      </w:pPr>
      <w:hyperlink w:anchor="_Toc401666519" w:history="1">
        <w:r w:rsidR="008F6C9D" w:rsidRPr="001E066B">
          <w:rPr>
            <w:rStyle w:val="Hyperlink"/>
            <w:noProof/>
            <w:lang w:val="ru-RU"/>
          </w:rPr>
          <w:t>Таблица 89 –</w:t>
        </w:r>
      </w:hyperlink>
      <w:r w:rsidR="008F6C9D" w:rsidRPr="00EF60E0">
        <w:rPr>
          <w:rStyle w:val="Hyperlink"/>
          <w:noProof/>
          <w:color w:val="auto"/>
          <w:u w:val="none"/>
          <w:lang w:val="ru-RU"/>
        </w:rPr>
        <w:t xml:space="preserve"> </w:t>
      </w:r>
      <w:hyperlink w:anchor="_Toc401666520" w:history="1">
        <w:r w:rsidR="008F6C9D" w:rsidRPr="001E066B">
          <w:rPr>
            <w:rStyle w:val="Hyperlink"/>
            <w:noProof/>
            <w:lang w:val="ru-RU"/>
          </w:rPr>
          <w:t>Защитные отношения (дБ) для сигнала DTMB 8 МГц, испытывающего помехи в нижнем (</w:t>
        </w:r>
        <w:r w:rsidR="008F6C9D" w:rsidRPr="001E066B">
          <w:rPr>
            <w:rStyle w:val="Hyperlink"/>
            <w:i/>
            <w:noProof/>
            <w:lang w:val="ru-RU"/>
          </w:rPr>
          <w:t>N</w:t>
        </w:r>
        <w:r w:rsidR="008F6C9D" w:rsidRPr="001E066B">
          <w:rPr>
            <w:rStyle w:val="Hyperlink"/>
            <w:noProof/>
            <w:lang w:val="ru-RU"/>
          </w:rPr>
          <w:t xml:space="preserve"> – 1) и верхнем (</w:t>
        </w:r>
        <w:r w:rsidR="008F6C9D" w:rsidRPr="001E066B">
          <w:rPr>
            <w:rStyle w:val="Hyperlink"/>
            <w:i/>
            <w:iCs/>
            <w:noProof/>
            <w:lang w:val="ru-RU"/>
          </w:rPr>
          <w:t>N</w:t>
        </w:r>
        <w:r w:rsidR="008F6C9D" w:rsidRPr="001E066B">
          <w:rPr>
            <w:rStyle w:val="Hyperlink"/>
            <w:noProof/>
            <w:lang w:val="ru-RU"/>
          </w:rPr>
          <w:t xml:space="preserve"> + 1) соседних каналах</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_Toc401666520 \h </w:instrText>
        </w:r>
        <w:r w:rsidR="008F6C9D" w:rsidRPr="001E066B">
          <w:rPr>
            <w:noProof/>
            <w:webHidden/>
            <w:lang w:val="ru-RU"/>
          </w:rPr>
        </w:r>
        <w:r w:rsidR="008F6C9D" w:rsidRPr="001E066B">
          <w:rPr>
            <w:noProof/>
            <w:webHidden/>
            <w:lang w:val="ru-RU"/>
          </w:rPr>
          <w:fldChar w:fldCharType="separate"/>
        </w:r>
        <w:r w:rsidR="00C94C5B">
          <w:rPr>
            <w:noProof/>
            <w:webHidden/>
            <w:lang w:val="ru-RU"/>
          </w:rPr>
          <w:t>27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21" w:history="1">
        <w:r w:rsidR="008F6C9D" w:rsidRPr="001E066B">
          <w:rPr>
            <w:rStyle w:val="Hyperlink"/>
            <w:noProof/>
            <w:lang w:val="ru-RU"/>
          </w:rPr>
          <w:t>Таблица 90 –</w:t>
        </w:r>
      </w:hyperlink>
      <w:r w:rsidR="008F6C9D" w:rsidRPr="00EF60E0">
        <w:rPr>
          <w:rStyle w:val="Hyperlink"/>
          <w:noProof/>
          <w:color w:val="auto"/>
          <w:u w:val="none"/>
          <w:lang w:val="ru-RU"/>
        </w:rPr>
        <w:t xml:space="preserve"> </w:t>
      </w:r>
      <w:hyperlink w:anchor="_Toc401666522" w:history="1">
        <w:r w:rsidR="008F6C9D" w:rsidRPr="001E066B">
          <w:rPr>
            <w:rStyle w:val="Hyperlink"/>
            <w:noProof/>
            <w:lang w:val="ru-RU"/>
          </w:rPr>
          <w:t>Защитные отношения (дБ) по совмещенному каналу для сигнала DTMB 8 МГц, испытывающего помехи от сигналов аналогового телевидения  (неконтролируемые условия частот)</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_Toc401666522 \h </w:instrText>
        </w:r>
        <w:r w:rsidR="008F6C9D" w:rsidRPr="001E066B">
          <w:rPr>
            <w:noProof/>
            <w:webHidden/>
            <w:lang w:val="ru-RU"/>
          </w:rPr>
        </w:r>
        <w:r w:rsidR="008F6C9D" w:rsidRPr="001E066B">
          <w:rPr>
            <w:noProof/>
            <w:webHidden/>
            <w:lang w:val="ru-RU"/>
          </w:rPr>
          <w:fldChar w:fldCharType="separate"/>
        </w:r>
        <w:r w:rsidR="00C94C5B">
          <w:rPr>
            <w:noProof/>
            <w:webHidden/>
            <w:lang w:val="ru-RU"/>
          </w:rPr>
          <w:t>27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23" w:history="1">
        <w:r w:rsidR="008F6C9D" w:rsidRPr="001E066B">
          <w:rPr>
            <w:rStyle w:val="Hyperlink"/>
            <w:noProof/>
            <w:lang w:val="ru-RU"/>
          </w:rPr>
          <w:t>Таблица 91 –</w:t>
        </w:r>
      </w:hyperlink>
      <w:r w:rsidR="008F6C9D" w:rsidRPr="00EF60E0">
        <w:rPr>
          <w:rStyle w:val="Hyperlink"/>
          <w:noProof/>
          <w:color w:val="auto"/>
          <w:u w:val="none"/>
          <w:lang w:val="ru-RU"/>
        </w:rPr>
        <w:t xml:space="preserve"> </w:t>
      </w:r>
      <w:hyperlink w:anchor="_Toc401666524" w:history="1">
        <w:r w:rsidR="008F6C9D" w:rsidRPr="001E066B">
          <w:rPr>
            <w:rStyle w:val="Hyperlink"/>
            <w:noProof/>
            <w:lang w:val="ru-RU"/>
          </w:rPr>
          <w:t>Защитные отношения для помех в нижнем соседнем канале (</w:t>
        </w:r>
        <w:r w:rsidR="008F6C9D" w:rsidRPr="001E066B">
          <w:rPr>
            <w:rStyle w:val="Hyperlink"/>
            <w:i/>
            <w:noProof/>
            <w:lang w:val="ru-RU"/>
          </w:rPr>
          <w:t>N</w:t>
        </w:r>
        <w:r w:rsidR="008F6C9D" w:rsidRPr="001E066B">
          <w:rPr>
            <w:rStyle w:val="Hyperlink"/>
            <w:noProof/>
            <w:lang w:val="ru-RU"/>
          </w:rPr>
          <w:t xml:space="preserve"> – 1) для сигнала DTMB 8 МГц, испытывающего помехи от сигналов аналогового телевидения, включая звуковой сигнал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_Toc401666524 \h </w:instrText>
        </w:r>
        <w:r w:rsidR="008F6C9D" w:rsidRPr="001E066B">
          <w:rPr>
            <w:noProof/>
            <w:webHidden/>
            <w:lang w:val="ru-RU"/>
          </w:rPr>
        </w:r>
        <w:r w:rsidR="008F6C9D" w:rsidRPr="001E066B">
          <w:rPr>
            <w:noProof/>
            <w:webHidden/>
            <w:lang w:val="ru-RU"/>
          </w:rPr>
          <w:fldChar w:fldCharType="separate"/>
        </w:r>
        <w:r w:rsidR="00C94C5B">
          <w:rPr>
            <w:noProof/>
            <w:webHidden/>
            <w:lang w:val="ru-RU"/>
          </w:rPr>
          <w:t>28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25" w:history="1">
        <w:r w:rsidR="008F6C9D" w:rsidRPr="001E066B">
          <w:rPr>
            <w:rStyle w:val="Hyperlink"/>
            <w:noProof/>
            <w:lang w:val="ru-RU"/>
          </w:rPr>
          <w:t>Таблица 92 –</w:t>
        </w:r>
      </w:hyperlink>
      <w:r w:rsidR="008F6C9D" w:rsidRPr="00EF60E0">
        <w:rPr>
          <w:rStyle w:val="Hyperlink"/>
          <w:noProof/>
          <w:color w:val="auto"/>
          <w:u w:val="none"/>
          <w:lang w:val="ru-RU"/>
        </w:rPr>
        <w:t xml:space="preserve"> </w:t>
      </w:r>
      <w:hyperlink w:anchor="_Toc401666526" w:history="1">
        <w:r w:rsidR="008F6C9D" w:rsidRPr="001E066B">
          <w:rPr>
            <w:rStyle w:val="Hyperlink"/>
            <w:noProof/>
            <w:lang w:val="ru-RU"/>
          </w:rPr>
          <w:t>Защитные отношения для помех в верхнем соседнем канале (</w:t>
        </w:r>
        <w:r w:rsidR="008F6C9D" w:rsidRPr="001E066B">
          <w:rPr>
            <w:rStyle w:val="Hyperlink"/>
            <w:i/>
            <w:noProof/>
            <w:lang w:val="ru-RU"/>
          </w:rPr>
          <w:t>N</w:t>
        </w:r>
        <w:r w:rsidR="008F6C9D" w:rsidRPr="001E066B">
          <w:rPr>
            <w:rStyle w:val="Hyperlink"/>
            <w:noProof/>
            <w:lang w:val="ru-RU"/>
          </w:rPr>
          <w:t xml:space="preserve"> + 1) для сигнала DTMB 8 МГц, испытывающего помехи от сигналов аналогового телевидения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_Toc401666526 \h </w:instrText>
        </w:r>
        <w:r w:rsidR="008F6C9D" w:rsidRPr="001E066B">
          <w:rPr>
            <w:noProof/>
            <w:webHidden/>
            <w:lang w:val="ru-RU"/>
          </w:rPr>
        </w:r>
        <w:r w:rsidR="008F6C9D" w:rsidRPr="001E066B">
          <w:rPr>
            <w:noProof/>
            <w:webHidden/>
            <w:lang w:val="ru-RU"/>
          </w:rPr>
          <w:fldChar w:fldCharType="separate"/>
        </w:r>
        <w:r w:rsidR="00C94C5B">
          <w:rPr>
            <w:noProof/>
            <w:webHidden/>
            <w:lang w:val="ru-RU"/>
          </w:rPr>
          <w:t>28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27" w:history="1">
        <w:r w:rsidR="008F6C9D" w:rsidRPr="001E066B">
          <w:rPr>
            <w:rStyle w:val="Hyperlink"/>
            <w:noProof/>
            <w:lang w:val="ru-RU"/>
          </w:rPr>
          <w:t>Таблица 93 –</w:t>
        </w:r>
      </w:hyperlink>
      <w:r w:rsidR="008F6C9D" w:rsidRPr="00EF60E0">
        <w:rPr>
          <w:rStyle w:val="Hyperlink"/>
          <w:noProof/>
          <w:color w:val="auto"/>
          <w:u w:val="none"/>
          <w:lang w:val="ru-RU"/>
        </w:rPr>
        <w:t xml:space="preserve"> </w:t>
      </w:r>
      <w:hyperlink w:anchor="_Toc401666528" w:history="1">
        <w:r w:rsidR="008F6C9D" w:rsidRPr="001E066B">
          <w:rPr>
            <w:rStyle w:val="Hyperlink"/>
            <w:noProof/>
            <w:lang w:val="ru-RU"/>
          </w:rPr>
          <w:t>Защитные отношения (дБ) для полезного аналогового видеосигнала, испытывающего помехи от мешающего сигнала DTMB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_Toc401666528 \h </w:instrText>
        </w:r>
        <w:r w:rsidR="008F6C9D" w:rsidRPr="001E066B">
          <w:rPr>
            <w:noProof/>
            <w:webHidden/>
            <w:lang w:val="ru-RU"/>
          </w:rPr>
        </w:r>
        <w:r w:rsidR="008F6C9D" w:rsidRPr="001E066B">
          <w:rPr>
            <w:noProof/>
            <w:webHidden/>
            <w:lang w:val="ru-RU"/>
          </w:rPr>
          <w:fldChar w:fldCharType="separate"/>
        </w:r>
        <w:r w:rsidR="00C94C5B">
          <w:rPr>
            <w:noProof/>
            <w:webHidden/>
            <w:lang w:val="ru-RU"/>
          </w:rPr>
          <w:t>29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29" w:history="1">
        <w:r w:rsidR="008F6C9D" w:rsidRPr="001E066B">
          <w:rPr>
            <w:rStyle w:val="Hyperlink"/>
            <w:noProof/>
            <w:lang w:val="ru-RU"/>
          </w:rPr>
          <w:t>Таблица 94 –</w:t>
        </w:r>
      </w:hyperlink>
      <w:r w:rsidR="008F6C9D" w:rsidRPr="00EF60E0">
        <w:rPr>
          <w:rStyle w:val="Hyperlink"/>
          <w:noProof/>
          <w:color w:val="auto"/>
          <w:u w:val="none"/>
          <w:lang w:val="ru-RU"/>
        </w:rPr>
        <w:t xml:space="preserve"> </w:t>
      </w:r>
      <w:hyperlink w:anchor="_Toc401666530" w:history="1">
        <w:r w:rsidR="008F6C9D" w:rsidRPr="001E066B">
          <w:rPr>
            <w:rStyle w:val="Hyperlink"/>
            <w:noProof/>
            <w:lang w:val="ru-RU"/>
          </w:rPr>
          <w:t>Защитные отношения (дБ) для полезного аналогового видеосигнала, испытывающего помехи от сигнала DTMB 8 МГц (нижний соседний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_Toc401666530 \h </w:instrText>
        </w:r>
        <w:r w:rsidR="008F6C9D" w:rsidRPr="001E066B">
          <w:rPr>
            <w:noProof/>
            <w:webHidden/>
            <w:lang w:val="ru-RU"/>
          </w:rPr>
        </w:r>
        <w:r w:rsidR="008F6C9D" w:rsidRPr="001E066B">
          <w:rPr>
            <w:noProof/>
            <w:webHidden/>
            <w:lang w:val="ru-RU"/>
          </w:rPr>
          <w:fldChar w:fldCharType="separate"/>
        </w:r>
        <w:r w:rsidR="00C94C5B">
          <w:rPr>
            <w:noProof/>
            <w:webHidden/>
            <w:lang w:val="ru-RU"/>
          </w:rPr>
          <w:t>29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31" w:history="1">
        <w:r w:rsidR="008F6C9D" w:rsidRPr="001E066B">
          <w:rPr>
            <w:rStyle w:val="Hyperlink"/>
            <w:noProof/>
            <w:lang w:val="ru-RU"/>
          </w:rPr>
          <w:t>Таблица 95 –</w:t>
        </w:r>
      </w:hyperlink>
      <w:r w:rsidR="008F6C9D" w:rsidRPr="00EF60E0">
        <w:rPr>
          <w:rStyle w:val="Hyperlink"/>
          <w:noProof/>
          <w:color w:val="auto"/>
          <w:u w:val="none"/>
          <w:lang w:val="ru-RU"/>
        </w:rPr>
        <w:t xml:space="preserve"> </w:t>
      </w:r>
      <w:hyperlink w:anchor="_Toc401666532" w:history="1">
        <w:r w:rsidR="008F6C9D" w:rsidRPr="001E066B">
          <w:rPr>
            <w:rStyle w:val="Hyperlink"/>
            <w:noProof/>
            <w:lang w:val="ru-RU"/>
          </w:rPr>
          <w:t>Защитные отношения (дБ) для полезного аналогового видеосигнала, испытывающего помехи от сигнала DTMB 8 МГц (верхний соседний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_Toc401666532 \h </w:instrText>
        </w:r>
        <w:r w:rsidR="008F6C9D" w:rsidRPr="001E066B">
          <w:rPr>
            <w:noProof/>
            <w:webHidden/>
            <w:lang w:val="ru-RU"/>
          </w:rPr>
        </w:r>
        <w:r w:rsidR="008F6C9D" w:rsidRPr="001E066B">
          <w:rPr>
            <w:noProof/>
            <w:webHidden/>
            <w:lang w:val="ru-RU"/>
          </w:rPr>
          <w:fldChar w:fldCharType="separate"/>
        </w:r>
        <w:r w:rsidR="00C94C5B">
          <w:rPr>
            <w:noProof/>
            <w:webHidden/>
            <w:lang w:val="ru-RU"/>
          </w:rPr>
          <w:t>29</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33" w:history="1">
        <w:r w:rsidR="008F6C9D" w:rsidRPr="001E066B">
          <w:rPr>
            <w:rStyle w:val="Hyperlink"/>
            <w:noProof/>
            <w:lang w:val="ru-RU"/>
          </w:rPr>
          <w:t xml:space="preserve">Таблица 96 </w:t>
        </w:r>
      </w:hyperlink>
      <w:r w:rsidR="008F6C9D" w:rsidRPr="00EF60E0">
        <w:rPr>
          <w:rStyle w:val="Hyperlink"/>
          <w:noProof/>
          <w:color w:val="auto"/>
          <w:u w:val="none"/>
          <w:lang w:val="ru-RU"/>
        </w:rPr>
        <w:t xml:space="preserve">– </w:t>
      </w:r>
      <w:hyperlink w:anchor="_Toc401666534" w:history="1">
        <w:r w:rsidR="008F6C9D" w:rsidRPr="001E066B">
          <w:rPr>
            <w:rStyle w:val="Hyperlink"/>
            <w:noProof/>
            <w:lang w:val="ru-RU"/>
          </w:rPr>
          <w:t>Защитные отношения (дБ) для полезного аналогового видеосигнала, испытывающего помехи от сигнала DTMB 8 МГц (зеркальный канал)</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_Toc401666534 \h </w:instrText>
        </w:r>
        <w:r w:rsidR="008F6C9D" w:rsidRPr="001E066B">
          <w:rPr>
            <w:noProof/>
            <w:webHidden/>
            <w:lang w:val="ru-RU"/>
          </w:rPr>
        </w:r>
        <w:r w:rsidR="008F6C9D" w:rsidRPr="001E066B">
          <w:rPr>
            <w:noProof/>
            <w:webHidden/>
            <w:lang w:val="ru-RU"/>
          </w:rPr>
          <w:fldChar w:fldCharType="separate"/>
        </w:r>
        <w:r w:rsidR="00C94C5B">
          <w:rPr>
            <w:noProof/>
            <w:webHidden/>
            <w:lang w:val="ru-RU"/>
          </w:rPr>
          <w:t>30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35" w:history="1">
        <w:r w:rsidR="008F6C9D" w:rsidRPr="001E066B">
          <w:rPr>
            <w:rStyle w:val="Hyperlink"/>
            <w:noProof/>
            <w:lang w:val="ru-RU"/>
          </w:rPr>
          <w:t>Таблица 97 –</w:t>
        </w:r>
      </w:hyperlink>
      <w:r w:rsidR="008F6C9D" w:rsidRPr="00EF60E0">
        <w:rPr>
          <w:rStyle w:val="Hyperlink"/>
          <w:noProof/>
          <w:color w:val="auto"/>
          <w:u w:val="none"/>
          <w:lang w:val="ru-RU"/>
        </w:rPr>
        <w:t xml:space="preserve"> </w:t>
      </w:r>
      <w:hyperlink w:anchor="_Toc401666536" w:history="1">
        <w:r w:rsidR="008F6C9D" w:rsidRPr="001E066B">
          <w:rPr>
            <w:rStyle w:val="Hyperlink"/>
            <w:noProof/>
            <w:lang w:val="ru-RU"/>
          </w:rPr>
          <w:t>Защитные отношения (дБ) для полезного аналогового видеосигнала, испытывающего помехи от мешающего сигнала DTMB 8 МГц (перекрывающиеся каналы)</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_Toc401666536 \h </w:instrText>
        </w:r>
        <w:r w:rsidR="008F6C9D" w:rsidRPr="001E066B">
          <w:rPr>
            <w:noProof/>
            <w:webHidden/>
            <w:lang w:val="ru-RU"/>
          </w:rPr>
        </w:r>
        <w:r w:rsidR="008F6C9D" w:rsidRPr="001E066B">
          <w:rPr>
            <w:noProof/>
            <w:webHidden/>
            <w:lang w:val="ru-RU"/>
          </w:rPr>
          <w:fldChar w:fldCharType="separate"/>
        </w:r>
        <w:r w:rsidR="00C94C5B">
          <w:rPr>
            <w:noProof/>
            <w:webHidden/>
            <w:lang w:val="ru-RU"/>
          </w:rPr>
          <w:t>30</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37" w:history="1">
        <w:r w:rsidR="008F6C9D" w:rsidRPr="001E066B">
          <w:rPr>
            <w:rStyle w:val="Hyperlink"/>
            <w:noProof/>
            <w:lang w:val="ru-RU"/>
          </w:rPr>
          <w:t>Таблица 98 –</w:t>
        </w:r>
      </w:hyperlink>
      <w:r w:rsidR="008F6C9D" w:rsidRPr="00EF60E0">
        <w:rPr>
          <w:rStyle w:val="Hyperlink"/>
          <w:noProof/>
          <w:color w:val="auto"/>
          <w:u w:val="none"/>
          <w:lang w:val="ru-RU"/>
        </w:rPr>
        <w:t xml:space="preserve"> </w:t>
      </w:r>
      <w:hyperlink w:anchor="_Toc401666538" w:history="1">
        <w:r w:rsidR="008F6C9D" w:rsidRPr="001E066B">
          <w:rPr>
            <w:rStyle w:val="Hyperlink"/>
            <w:noProof/>
            <w:lang w:val="ru-RU"/>
          </w:rPr>
          <w:t>Вычисление минимальной напряженности поля системы DTMB 8 МГц</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_Toc401666538 \h </w:instrText>
        </w:r>
        <w:r w:rsidR="008F6C9D" w:rsidRPr="001E066B">
          <w:rPr>
            <w:noProof/>
            <w:webHidden/>
            <w:lang w:val="ru-RU"/>
          </w:rPr>
        </w:r>
        <w:r w:rsidR="008F6C9D" w:rsidRPr="001E066B">
          <w:rPr>
            <w:noProof/>
            <w:webHidden/>
            <w:lang w:val="ru-RU"/>
          </w:rPr>
          <w:fldChar w:fldCharType="separate"/>
        </w:r>
        <w:r w:rsidR="00C94C5B">
          <w:rPr>
            <w:noProof/>
            <w:webHidden/>
            <w:lang w:val="ru-RU"/>
          </w:rPr>
          <w:t>31</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39" w:history="1">
        <w:r w:rsidR="008F6C9D" w:rsidRPr="001E066B">
          <w:rPr>
            <w:rStyle w:val="Hyperlink"/>
            <w:noProof/>
            <w:lang w:val="ru-RU"/>
          </w:rPr>
          <w:t>Таблица 99 –</w:t>
        </w:r>
      </w:hyperlink>
      <w:r w:rsidR="008F6C9D" w:rsidRPr="00EF60E0">
        <w:rPr>
          <w:rStyle w:val="Hyperlink"/>
          <w:noProof/>
          <w:color w:val="auto"/>
          <w:u w:val="none"/>
          <w:lang w:val="ru-RU"/>
        </w:rPr>
        <w:t xml:space="preserve"> </w:t>
      </w:r>
      <w:hyperlink w:anchor="_Toc401666540" w:history="1">
        <w:r w:rsidR="008F6C9D" w:rsidRPr="001E066B">
          <w:rPr>
            <w:rStyle w:val="Hyperlink"/>
            <w:noProof/>
            <w:lang w:val="ru-RU"/>
          </w:rPr>
          <w:t xml:space="preserve">Необходимое среднее значение </w:t>
        </w:r>
        <w:r w:rsidR="008F6C9D" w:rsidRPr="001E066B">
          <w:rPr>
            <w:rStyle w:val="Hyperlink"/>
            <w:i/>
            <w:iCs/>
            <w:noProof/>
            <w:lang w:val="ru-RU"/>
          </w:rPr>
          <w:t>C</w:t>
        </w:r>
        <w:r w:rsidR="008F6C9D" w:rsidRPr="001E066B">
          <w:rPr>
            <w:rStyle w:val="Hyperlink"/>
            <w:noProof/>
            <w:lang w:val="ru-RU"/>
          </w:rPr>
          <w:t>/</w:t>
        </w:r>
        <w:r w:rsidR="008F6C9D" w:rsidRPr="001E066B">
          <w:rPr>
            <w:rStyle w:val="Hyperlink"/>
            <w:i/>
            <w:iCs/>
            <w:noProof/>
            <w:lang w:val="ru-RU"/>
          </w:rPr>
          <w:t>N</w:t>
        </w:r>
        <w:r w:rsidR="008F6C9D" w:rsidRPr="001E066B">
          <w:rPr>
            <w:rStyle w:val="Hyperlink"/>
            <w:noProof/>
            <w:lang w:val="ru-RU"/>
          </w:rPr>
          <w:t>, предельная</w:t>
        </w:r>
        <w:r w:rsidR="00EF60E0">
          <w:rPr>
            <w:rStyle w:val="Hyperlink"/>
            <w:noProof/>
            <w:lang w:val="ru-RU"/>
          </w:rPr>
          <w:t xml:space="preserve"> скорость для мобильного приема</w:t>
        </w:r>
        <w:r w:rsidR="008F6C9D" w:rsidRPr="001E066B">
          <w:rPr>
            <w:rStyle w:val="Hyperlink"/>
            <w:noProof/>
            <w:lang w:val="ru-RU"/>
          </w:rPr>
          <w:t xml:space="preserve"> при отсутствии разнесения</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_Toc401666540 \h </w:instrText>
        </w:r>
        <w:r w:rsidR="008F6C9D" w:rsidRPr="001E066B">
          <w:rPr>
            <w:noProof/>
            <w:webHidden/>
            <w:lang w:val="ru-RU"/>
          </w:rPr>
        </w:r>
        <w:r w:rsidR="008F6C9D" w:rsidRPr="001E066B">
          <w:rPr>
            <w:noProof/>
            <w:webHidden/>
            <w:lang w:val="ru-RU"/>
          </w:rPr>
          <w:fldChar w:fldCharType="separate"/>
        </w:r>
        <w:r w:rsidR="00C94C5B">
          <w:rPr>
            <w:noProof/>
            <w:webHidden/>
            <w:lang w:val="ru-RU"/>
          </w:rPr>
          <w:t>32</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41" w:history="1">
        <w:r w:rsidR="008F6C9D" w:rsidRPr="001E066B">
          <w:rPr>
            <w:rStyle w:val="Hyperlink"/>
            <w:noProof/>
            <w:lang w:val="ru-RU"/>
          </w:rPr>
          <w:t>Таблица 100 –</w:t>
        </w:r>
      </w:hyperlink>
      <w:r w:rsidR="008F6C9D" w:rsidRPr="00EF60E0">
        <w:rPr>
          <w:rStyle w:val="Hyperlink"/>
          <w:noProof/>
          <w:color w:val="auto"/>
          <w:u w:val="none"/>
          <w:lang w:val="ru-RU"/>
        </w:rPr>
        <w:t xml:space="preserve"> </w:t>
      </w:r>
      <w:hyperlink w:anchor="_Toc401666542" w:history="1">
        <w:r w:rsidR="008F6C9D" w:rsidRPr="001E066B">
          <w:rPr>
            <w:rStyle w:val="Hyperlink"/>
            <w:noProof/>
            <w:lang w:val="ru-RU"/>
          </w:rPr>
          <w:t xml:space="preserve">Профиль канала для измерения необходимого среднего значения </w:t>
        </w:r>
        <w:r w:rsidR="008F6C9D" w:rsidRPr="001E066B">
          <w:rPr>
            <w:rStyle w:val="Hyperlink"/>
            <w:i/>
            <w:noProof/>
            <w:lang w:val="ru-RU"/>
          </w:rPr>
          <w:t>C</w:t>
        </w:r>
        <w:r w:rsidR="008F6C9D" w:rsidRPr="001E066B">
          <w:rPr>
            <w:rStyle w:val="Hyperlink"/>
            <w:iCs/>
            <w:noProof/>
            <w:lang w:val="ru-RU"/>
          </w:rPr>
          <w:t>/</w:t>
        </w:r>
        <w:r w:rsidR="008F6C9D" w:rsidRPr="001E066B">
          <w:rPr>
            <w:rStyle w:val="Hyperlink"/>
            <w:i/>
            <w:noProof/>
            <w:lang w:val="ru-RU"/>
          </w:rPr>
          <w:t>N</w:t>
        </w:r>
        <w:r w:rsidR="008F6C9D" w:rsidRPr="001E066B">
          <w:rPr>
            <w:rStyle w:val="Hyperlink"/>
            <w:noProof/>
            <w:lang w:val="ru-RU"/>
          </w:rPr>
          <w:t xml:space="preserve"> при мобильном приеме сигнала DTMB в "типовом городском" канале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_Toc401666542 \h </w:instrText>
        </w:r>
        <w:r w:rsidR="008F6C9D" w:rsidRPr="001E066B">
          <w:rPr>
            <w:noProof/>
            <w:webHidden/>
            <w:lang w:val="ru-RU"/>
          </w:rPr>
        </w:r>
        <w:r w:rsidR="008F6C9D" w:rsidRPr="001E066B">
          <w:rPr>
            <w:noProof/>
            <w:webHidden/>
            <w:lang w:val="ru-RU"/>
          </w:rPr>
          <w:fldChar w:fldCharType="separate"/>
        </w:r>
        <w:r w:rsidR="00C94C5B">
          <w:rPr>
            <w:noProof/>
            <w:webHidden/>
            <w:lang w:val="ru-RU"/>
          </w:rPr>
          <w:t>32</w:t>
        </w:r>
        <w:r w:rsidR="008F6C9D" w:rsidRPr="001E066B">
          <w:rPr>
            <w:noProof/>
            <w:webHidden/>
            <w:lang w:val="ru-RU"/>
          </w:rPr>
          <w:fldChar w:fldCharType="end"/>
        </w:r>
      </w:hyperlink>
    </w:p>
    <w:p w:rsidR="008F6C9D" w:rsidRPr="001E066B" w:rsidRDefault="008F6C9D" w:rsidP="008F6C9D">
      <w:pPr>
        <w:pStyle w:val="toc0"/>
        <w:pageBreakBefore/>
        <w:jc w:val="right"/>
        <w:rPr>
          <w:noProof/>
          <w:szCs w:val="22"/>
          <w:lang w:val="ru-RU"/>
        </w:rPr>
      </w:pPr>
      <w:r w:rsidRPr="001E066B">
        <w:rPr>
          <w:noProof/>
          <w:szCs w:val="22"/>
          <w:lang w:val="ru-RU"/>
        </w:rPr>
        <w:lastRenderedPageBreak/>
        <w:t>Стр</w:t>
      </w:r>
      <w:r w:rsidRPr="001E066B">
        <w:rPr>
          <w:i w:val="0"/>
          <w:iCs/>
          <w:noProof/>
          <w:szCs w:val="22"/>
          <w:lang w:val="ru-RU"/>
        </w:rPr>
        <w:t>.</w:t>
      </w:r>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43" w:history="1">
        <w:r w:rsidR="008F6C9D" w:rsidRPr="001E066B">
          <w:rPr>
            <w:rStyle w:val="Hyperlink"/>
            <w:noProof/>
            <w:lang w:val="ru-RU"/>
          </w:rPr>
          <w:t>Таблица 101 –</w:t>
        </w:r>
      </w:hyperlink>
      <w:r w:rsidR="008F6C9D" w:rsidRPr="007F0D45">
        <w:rPr>
          <w:rStyle w:val="Hyperlink"/>
          <w:noProof/>
          <w:color w:val="auto"/>
          <w:u w:val="none"/>
          <w:lang w:val="ru-RU"/>
        </w:rPr>
        <w:t xml:space="preserve"> </w:t>
      </w:r>
      <w:hyperlink w:anchor="_Toc401666544" w:history="1">
        <w:r w:rsidR="008F6C9D" w:rsidRPr="001E066B">
          <w:rPr>
            <w:rStyle w:val="Hyperlink"/>
            <w:noProof/>
            <w:lang w:val="ru-RU"/>
          </w:rPr>
          <w:t>Различные потери на входе в здание в диапазонах IV/V УВЧ</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_Toc401666544 \h </w:instrText>
        </w:r>
        <w:r w:rsidR="008F6C9D" w:rsidRPr="001E066B">
          <w:rPr>
            <w:noProof/>
            <w:webHidden/>
            <w:lang w:val="ru-RU"/>
          </w:rPr>
        </w:r>
        <w:r w:rsidR="008F6C9D" w:rsidRPr="001E066B">
          <w:rPr>
            <w:noProof/>
            <w:webHidden/>
            <w:lang w:val="ru-RU"/>
          </w:rPr>
          <w:fldChar w:fldCharType="separate"/>
        </w:r>
        <w:r w:rsidR="00C94C5B">
          <w:rPr>
            <w:noProof/>
            <w:webHidden/>
            <w:lang w:val="ru-RU"/>
          </w:rPr>
          <w:t>36</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45" w:history="1">
        <w:r w:rsidR="008F6C9D" w:rsidRPr="001E066B">
          <w:rPr>
            <w:rStyle w:val="Hyperlink"/>
            <w:noProof/>
            <w:lang w:val="ru-RU"/>
          </w:rPr>
          <w:t>Таблица 102 –</w:t>
        </w:r>
      </w:hyperlink>
      <w:r w:rsidR="008F6C9D" w:rsidRPr="007F0D45">
        <w:rPr>
          <w:rStyle w:val="Hyperlink"/>
          <w:noProof/>
          <w:color w:val="auto"/>
          <w:u w:val="none"/>
          <w:lang w:val="ru-RU"/>
        </w:rPr>
        <w:t xml:space="preserve"> </w:t>
      </w:r>
      <w:hyperlink w:anchor="_Toc401666546" w:history="1">
        <w:r w:rsidR="008F6C9D" w:rsidRPr="001E066B">
          <w:rPr>
            <w:rStyle w:val="Hyperlink"/>
            <w:noProof/>
            <w:lang w:val="ru-RU"/>
          </w:rPr>
          <w:t>Усиление антенны (дБд) при приеме на переносное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_Toc401666546 \h </w:instrText>
        </w:r>
        <w:r w:rsidR="008F6C9D" w:rsidRPr="001E066B">
          <w:rPr>
            <w:noProof/>
            <w:webHidden/>
            <w:lang w:val="ru-RU"/>
          </w:rPr>
        </w:r>
        <w:r w:rsidR="008F6C9D" w:rsidRPr="001E066B">
          <w:rPr>
            <w:noProof/>
            <w:webHidden/>
            <w:lang w:val="ru-RU"/>
          </w:rPr>
          <w:fldChar w:fldCharType="separate"/>
        </w:r>
        <w:r w:rsidR="00C94C5B">
          <w:rPr>
            <w:noProof/>
            <w:webHidden/>
            <w:lang w:val="ru-RU"/>
          </w:rPr>
          <w:t>37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47" w:history="1">
        <w:r w:rsidR="008F6C9D" w:rsidRPr="001E066B">
          <w:rPr>
            <w:rStyle w:val="Hyperlink"/>
            <w:noProof/>
            <w:lang w:val="ru-RU"/>
          </w:rPr>
          <w:t>Таблица 103 –</w:t>
        </w:r>
      </w:hyperlink>
      <w:r w:rsidR="008F6C9D" w:rsidRPr="007F0D45">
        <w:rPr>
          <w:rStyle w:val="Hyperlink"/>
          <w:noProof/>
          <w:color w:val="auto"/>
          <w:u w:val="none"/>
          <w:lang w:val="ru-RU"/>
        </w:rPr>
        <w:t xml:space="preserve"> </w:t>
      </w:r>
      <w:hyperlink w:anchor="_Toc401666548" w:history="1">
        <w:r w:rsidR="008F6C9D" w:rsidRPr="001E066B">
          <w:rPr>
            <w:rStyle w:val="Hyperlink"/>
            <w:noProof/>
            <w:lang w:val="ru-RU"/>
          </w:rPr>
          <w:t>Усиление антенны (дБд) при приеме на портативное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_Toc401666548 \h </w:instrText>
        </w:r>
        <w:r w:rsidR="008F6C9D" w:rsidRPr="001E066B">
          <w:rPr>
            <w:noProof/>
            <w:webHidden/>
            <w:lang w:val="ru-RU"/>
          </w:rPr>
        </w:r>
        <w:r w:rsidR="008F6C9D" w:rsidRPr="001E066B">
          <w:rPr>
            <w:noProof/>
            <w:webHidden/>
            <w:lang w:val="ru-RU"/>
          </w:rPr>
          <w:fldChar w:fldCharType="separate"/>
        </w:r>
        <w:r w:rsidR="00C94C5B">
          <w:rPr>
            <w:noProof/>
            <w:webHidden/>
            <w:lang w:val="ru-RU"/>
          </w:rPr>
          <w:t>37</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49" w:history="1">
        <w:r w:rsidR="008F6C9D" w:rsidRPr="001E066B">
          <w:rPr>
            <w:rStyle w:val="Hyperlink"/>
            <w:noProof/>
            <w:lang w:val="ru-RU"/>
          </w:rPr>
          <w:t>Таблица 104 –</w:t>
        </w:r>
      </w:hyperlink>
      <w:r w:rsidR="008F6C9D" w:rsidRPr="007F0D45">
        <w:rPr>
          <w:rStyle w:val="Hyperlink"/>
          <w:noProof/>
          <w:color w:val="auto"/>
          <w:u w:val="none"/>
          <w:lang w:val="ru-RU"/>
        </w:rPr>
        <w:t xml:space="preserve"> </w:t>
      </w:r>
      <w:hyperlink w:anchor="_Toc401666550" w:history="1">
        <w:r w:rsidR="008F6C9D" w:rsidRPr="001E066B">
          <w:rPr>
            <w:rStyle w:val="Hyperlink"/>
            <w:noProof/>
            <w:lang w:val="ru-RU"/>
          </w:rPr>
          <w:t>Усиление антенны (дБд) при приеме на мобильное оборудование</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_Toc401666550 \h </w:instrText>
        </w:r>
        <w:r w:rsidR="008F6C9D" w:rsidRPr="001E066B">
          <w:rPr>
            <w:noProof/>
            <w:webHidden/>
            <w:lang w:val="ru-RU"/>
          </w:rPr>
        </w:r>
        <w:r w:rsidR="008F6C9D" w:rsidRPr="001E066B">
          <w:rPr>
            <w:noProof/>
            <w:webHidden/>
            <w:lang w:val="ru-RU"/>
          </w:rPr>
          <w:fldChar w:fldCharType="separate"/>
        </w:r>
        <w:r w:rsidR="00C94C5B">
          <w:rPr>
            <w:noProof/>
            <w:webHidden/>
            <w:lang w:val="ru-RU"/>
          </w:rPr>
          <w:t>38</w:t>
        </w:r>
        <w:r w:rsidR="008F6C9D" w:rsidRPr="001E066B">
          <w:rPr>
            <w:noProof/>
            <w:webHidden/>
            <w:lang w:val="ru-RU"/>
          </w:rPr>
          <w:fldChar w:fldCharType="end"/>
        </w:r>
      </w:hyperlink>
    </w:p>
    <w:p w:rsidR="008F6C9D" w:rsidRPr="001E066B" w:rsidRDefault="003E32FA" w:rsidP="008F6C9D">
      <w:pPr>
        <w:pStyle w:val="TOC1"/>
        <w:spacing w:before="120"/>
        <w:jc w:val="left"/>
        <w:rPr>
          <w:rFonts w:asciiTheme="minorHAnsi" w:eastAsiaTheme="minorEastAsia" w:hAnsiTheme="minorHAnsi" w:cstheme="minorBidi"/>
          <w:noProof/>
          <w:szCs w:val="22"/>
          <w:lang w:val="ru-RU" w:eastAsia="zh-CN"/>
        </w:rPr>
      </w:pPr>
      <w:hyperlink w:anchor="_Toc401666551" w:history="1">
        <w:r w:rsidR="008F6C9D" w:rsidRPr="001E066B">
          <w:rPr>
            <w:rStyle w:val="Hyperlink"/>
            <w:noProof/>
            <w:lang w:val="ru-RU"/>
          </w:rPr>
          <w:t>Таблица 105 –</w:t>
        </w:r>
      </w:hyperlink>
      <w:r w:rsidR="008F6C9D" w:rsidRPr="007F0D45">
        <w:rPr>
          <w:rStyle w:val="Hyperlink"/>
          <w:noProof/>
          <w:color w:val="auto"/>
          <w:u w:val="none"/>
          <w:lang w:val="ru-RU"/>
        </w:rPr>
        <w:t xml:space="preserve"> </w:t>
      </w:r>
      <w:hyperlink w:anchor="_Toc401666552" w:history="1">
        <w:r w:rsidR="008F6C9D" w:rsidRPr="001E066B">
          <w:rPr>
            <w:rStyle w:val="Hyperlink"/>
            <w:noProof/>
            <w:lang w:val="ru-RU"/>
          </w:rPr>
          <w:t>Базовые термины и соотношения для SCM</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_Toc401666552 \h </w:instrText>
        </w:r>
        <w:r w:rsidR="008F6C9D" w:rsidRPr="001E066B">
          <w:rPr>
            <w:noProof/>
            <w:webHidden/>
            <w:lang w:val="ru-RU"/>
          </w:rPr>
        </w:r>
        <w:r w:rsidR="008F6C9D" w:rsidRPr="001E066B">
          <w:rPr>
            <w:noProof/>
            <w:webHidden/>
            <w:lang w:val="ru-RU"/>
          </w:rPr>
          <w:fldChar w:fldCharType="separate"/>
        </w:r>
        <w:r w:rsidR="00C94C5B">
          <w:rPr>
            <w:noProof/>
            <w:webHidden/>
            <w:lang w:val="ru-RU"/>
          </w:rPr>
          <w:t>40</w:t>
        </w:r>
        <w:r w:rsidR="008F6C9D" w:rsidRPr="001E066B">
          <w:rPr>
            <w:noProof/>
            <w:webHidden/>
            <w:lang w:val="ru-RU"/>
          </w:rPr>
          <w:fldChar w:fldCharType="end"/>
        </w:r>
      </w:hyperlink>
    </w:p>
    <w:p w:rsidR="008F6C9D" w:rsidRPr="001E066B" w:rsidRDefault="008F6C9D" w:rsidP="008F6C9D">
      <w:pPr>
        <w:jc w:val="left"/>
        <w:rPr>
          <w:lang w:val="ru-RU"/>
        </w:rPr>
      </w:pPr>
      <w:r w:rsidRPr="001E066B">
        <w:rPr>
          <w:lang w:val="ru-RU"/>
        </w:rPr>
        <w:fldChar w:fldCharType="end"/>
      </w:r>
    </w:p>
    <w:p w:rsidR="008F6C9D" w:rsidRPr="001E066B" w:rsidRDefault="008F6C9D" w:rsidP="008F6C9D">
      <w:pPr>
        <w:spacing w:before="160"/>
        <w:rPr>
          <w:lang w:val="ru-RU"/>
        </w:rPr>
      </w:pPr>
    </w:p>
    <w:p w:rsidR="008F6C9D" w:rsidRPr="001E066B" w:rsidRDefault="008F6C9D" w:rsidP="008F6C9D">
      <w:pPr>
        <w:spacing w:before="160"/>
        <w:jc w:val="center"/>
        <w:rPr>
          <w:b/>
          <w:bCs/>
          <w:szCs w:val="22"/>
          <w:lang w:val="ru-RU"/>
        </w:rPr>
      </w:pPr>
      <w:r w:rsidRPr="001E066B">
        <w:rPr>
          <w:b/>
          <w:bCs/>
          <w:szCs w:val="22"/>
          <w:lang w:val="ru-RU"/>
        </w:rPr>
        <w:t>Список рисунков</w:t>
      </w:r>
    </w:p>
    <w:p w:rsidR="008F6C9D" w:rsidRPr="001E066B" w:rsidRDefault="008F6C9D" w:rsidP="008F6C9D">
      <w:pPr>
        <w:pStyle w:val="toc0"/>
        <w:spacing w:before="160"/>
        <w:jc w:val="right"/>
        <w:rPr>
          <w:i w:val="0"/>
          <w:szCs w:val="22"/>
          <w:lang w:val="ru-RU"/>
        </w:rPr>
      </w:pPr>
      <w:r w:rsidRPr="001E066B">
        <w:rPr>
          <w:szCs w:val="22"/>
          <w:lang w:val="ru-RU"/>
        </w:rPr>
        <w:t>Стр</w:t>
      </w:r>
      <w:r w:rsidRPr="001E066B">
        <w:rPr>
          <w:i w:val="0"/>
          <w:szCs w:val="22"/>
          <w:lang w:val="ru-RU"/>
        </w:rPr>
        <w:t>.</w:t>
      </w:r>
    </w:p>
    <w:p w:rsidR="008F6C9D" w:rsidRPr="001E066B" w:rsidRDefault="008F6C9D" w:rsidP="008F6C9D">
      <w:pPr>
        <w:pStyle w:val="TOC1"/>
        <w:spacing w:before="160"/>
        <w:jc w:val="left"/>
        <w:rPr>
          <w:rFonts w:asciiTheme="minorHAnsi" w:eastAsiaTheme="minorEastAsia" w:hAnsiTheme="minorHAnsi" w:cstheme="minorBidi"/>
          <w:noProof/>
          <w:szCs w:val="22"/>
          <w:lang w:val="ru-RU" w:eastAsia="zh-CN"/>
        </w:rPr>
      </w:pPr>
      <w:r w:rsidRPr="001E066B">
        <w:rPr>
          <w:lang w:val="ru-RU"/>
        </w:rPr>
        <w:fldChar w:fldCharType="begin"/>
      </w:r>
      <w:r w:rsidRPr="001E066B">
        <w:rPr>
          <w:lang w:val="ru-RU"/>
        </w:rPr>
        <w:instrText xml:space="preserve"> TOC \h \z \t "Figure_No;1;Figure_title;1" </w:instrText>
      </w:r>
      <w:r w:rsidRPr="001E066B">
        <w:rPr>
          <w:lang w:val="ru-RU"/>
        </w:rPr>
        <w:fldChar w:fldCharType="separate"/>
      </w:r>
      <w:hyperlink w:anchor="_Toc323051633" w:history="1">
        <w:r w:rsidRPr="001E066B">
          <w:rPr>
            <w:rStyle w:val="Hyperlink"/>
            <w:noProof/>
            <w:lang w:val="ru-RU"/>
          </w:rPr>
          <w:t>Рисунок 1 – </w:t>
        </w:r>
      </w:hyperlink>
      <w:hyperlink w:anchor="_Toc323051634" w:history="1">
        <w:r w:rsidRPr="001E066B">
          <w:rPr>
            <w:rStyle w:val="Hyperlink"/>
            <w:noProof/>
            <w:snapToGrid w:val="0"/>
            <w:lang w:val="ru-RU" w:eastAsia="fr-FR"/>
          </w:rPr>
          <w:t xml:space="preserve">Необходимое среднее значение </w:t>
        </w:r>
        <w:r w:rsidRPr="001E066B">
          <w:rPr>
            <w:rStyle w:val="Hyperlink"/>
            <w:i/>
            <w:iCs/>
            <w:noProof/>
            <w:snapToGrid w:val="0"/>
            <w:lang w:val="ru-RU" w:eastAsia="fr-FR"/>
          </w:rPr>
          <w:t>C</w:t>
        </w:r>
        <w:r w:rsidRPr="001E066B">
          <w:rPr>
            <w:rStyle w:val="Hyperlink"/>
            <w:iCs/>
            <w:noProof/>
            <w:snapToGrid w:val="0"/>
            <w:lang w:val="ru-RU" w:eastAsia="fr-FR"/>
          </w:rPr>
          <w:t>/</w:t>
        </w:r>
        <w:r w:rsidRPr="001E066B">
          <w:rPr>
            <w:rStyle w:val="Hyperlink"/>
            <w:i/>
            <w:iCs/>
            <w:noProof/>
            <w:snapToGrid w:val="0"/>
            <w:lang w:val="ru-RU" w:eastAsia="fr-FR"/>
          </w:rPr>
          <w:t>N</w:t>
        </w:r>
        <w:r w:rsidRPr="001E066B">
          <w:rPr>
            <w:rStyle w:val="Hyperlink"/>
            <w:noProof/>
            <w:snapToGrid w:val="0"/>
            <w:lang w:val="ru-RU" w:eastAsia="fr-FR"/>
          </w:rPr>
          <w:t xml:space="preserve"> в канале распространения при мобильном приеме</w:t>
        </w:r>
        <w:r w:rsidRPr="001E066B">
          <w:rPr>
            <w:noProof/>
            <w:webHidden/>
            <w:lang w:val="ru-RU"/>
          </w:rPr>
          <w:tab/>
        </w:r>
        <w:r w:rsidRPr="001E066B">
          <w:rPr>
            <w:noProof/>
            <w:webHidden/>
            <w:lang w:val="ru-RU"/>
          </w:rPr>
          <w:tab/>
        </w:r>
        <w:r w:rsidRPr="001E066B">
          <w:rPr>
            <w:noProof/>
            <w:webHidden/>
            <w:lang w:val="ru-RU"/>
          </w:rPr>
          <w:fldChar w:fldCharType="begin"/>
        </w:r>
        <w:r w:rsidRPr="001E066B">
          <w:rPr>
            <w:noProof/>
            <w:webHidden/>
            <w:lang w:val="ru-RU"/>
          </w:rPr>
          <w:instrText xml:space="preserve"> PAGEREF _Toc323051634 \h </w:instrText>
        </w:r>
        <w:r w:rsidRPr="001E066B">
          <w:rPr>
            <w:noProof/>
            <w:webHidden/>
            <w:lang w:val="ru-RU"/>
          </w:rPr>
        </w:r>
        <w:r w:rsidRPr="001E066B">
          <w:rPr>
            <w:noProof/>
            <w:webHidden/>
            <w:lang w:val="ru-RU"/>
          </w:rPr>
          <w:fldChar w:fldCharType="separate"/>
        </w:r>
        <w:r w:rsidR="00C94C5B">
          <w:rPr>
            <w:noProof/>
            <w:webHidden/>
            <w:lang w:val="ru-RU"/>
          </w:rPr>
          <w:t>52</w:t>
        </w:r>
        <w:r w:rsidRPr="001E066B">
          <w:rPr>
            <w:noProof/>
            <w:webHidden/>
            <w:lang w:val="ru-RU"/>
          </w:rPr>
          <w:fldChar w:fldCharType="end"/>
        </w:r>
      </w:hyperlink>
    </w:p>
    <w:p w:rsidR="008F6C9D" w:rsidRPr="001E066B" w:rsidRDefault="003E32FA" w:rsidP="008F6C9D">
      <w:pPr>
        <w:pStyle w:val="TOC1"/>
        <w:spacing w:before="160"/>
        <w:jc w:val="left"/>
        <w:rPr>
          <w:rFonts w:asciiTheme="minorHAnsi" w:eastAsiaTheme="minorEastAsia" w:hAnsiTheme="minorHAnsi" w:cstheme="minorBidi"/>
          <w:noProof/>
          <w:szCs w:val="22"/>
          <w:lang w:val="ru-RU" w:eastAsia="zh-CN"/>
        </w:rPr>
      </w:pPr>
      <w:hyperlink w:anchor="_Toc323051637" w:history="1">
        <w:r w:rsidR="008F6C9D" w:rsidRPr="001E066B">
          <w:rPr>
            <w:rStyle w:val="Hyperlink"/>
            <w:noProof/>
            <w:lang w:val="ru-RU"/>
          </w:rPr>
          <w:t>Рисунок 2 – </w:t>
        </w:r>
      </w:hyperlink>
      <w:hyperlink w:anchor="_Toc323051638" w:history="1">
        <w:r w:rsidR="008F6C9D" w:rsidRPr="001E066B">
          <w:rPr>
            <w:rStyle w:val="Hyperlink"/>
            <w:noProof/>
            <w:lang w:val="ru-RU"/>
          </w:rPr>
          <w:t>Отношение (дБ) напряженности поля для заданного процента мест приема к напряженности поля для 50% мест приема</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_Toc323051638 \h </w:instrText>
        </w:r>
        <w:r w:rsidR="008F6C9D" w:rsidRPr="001E066B">
          <w:rPr>
            <w:noProof/>
            <w:webHidden/>
            <w:lang w:val="ru-RU"/>
          </w:rPr>
        </w:r>
        <w:r w:rsidR="008F6C9D" w:rsidRPr="001E066B">
          <w:rPr>
            <w:noProof/>
            <w:webHidden/>
            <w:lang w:val="ru-RU"/>
          </w:rPr>
          <w:fldChar w:fldCharType="separate"/>
        </w:r>
        <w:r w:rsidR="00C94C5B">
          <w:rPr>
            <w:noProof/>
            <w:webHidden/>
            <w:lang w:val="ru-RU"/>
          </w:rPr>
          <w:t>35</w:t>
        </w:r>
        <w:r w:rsidR="008F6C9D" w:rsidRPr="001E066B">
          <w:rPr>
            <w:noProof/>
            <w:webHidden/>
            <w:lang w:val="ru-RU"/>
          </w:rPr>
          <w:fldChar w:fldCharType="end"/>
        </w:r>
      </w:hyperlink>
    </w:p>
    <w:p w:rsidR="008F6C9D" w:rsidRPr="001E066B" w:rsidRDefault="003E32FA" w:rsidP="008F6C9D">
      <w:pPr>
        <w:pStyle w:val="TOC1"/>
        <w:spacing w:before="160"/>
        <w:jc w:val="left"/>
        <w:rPr>
          <w:rFonts w:asciiTheme="minorHAnsi" w:eastAsiaTheme="minorEastAsia" w:hAnsiTheme="minorHAnsi" w:cstheme="minorBidi"/>
          <w:noProof/>
          <w:szCs w:val="22"/>
          <w:lang w:val="ru-RU" w:eastAsia="zh-CN"/>
        </w:rPr>
      </w:pPr>
      <w:hyperlink w:anchor="_Toc323051639" w:history="1">
        <w:r w:rsidR="008F6C9D" w:rsidRPr="001E066B">
          <w:rPr>
            <w:rStyle w:val="Hyperlink"/>
            <w:noProof/>
            <w:lang w:val="ru-RU"/>
          </w:rPr>
          <w:t>Рисунок 3 – </w:t>
        </w:r>
      </w:hyperlink>
      <w:hyperlink w:anchor="_Toc323051640" w:history="1">
        <w:r w:rsidR="008F6C9D" w:rsidRPr="001E066B">
          <w:rPr>
            <w:rStyle w:val="Hyperlink"/>
            <w:noProof/>
            <w:lang w:val="ru-RU"/>
          </w:rPr>
          <w:t>SCM для оценки защитных отношений</w:t>
        </w:r>
        <w:r w:rsidR="008F6C9D" w:rsidRPr="001E066B">
          <w:rPr>
            <w:noProof/>
            <w:webHidden/>
            <w:lang w:val="ru-RU"/>
          </w:rPr>
          <w:tab/>
        </w:r>
        <w:r w:rsidR="008F6C9D" w:rsidRPr="001E066B">
          <w:rPr>
            <w:noProof/>
            <w:webHidden/>
            <w:lang w:val="ru-RU"/>
          </w:rPr>
          <w:tab/>
        </w:r>
        <w:r w:rsidR="008F6C9D" w:rsidRPr="001E066B">
          <w:rPr>
            <w:noProof/>
            <w:webHidden/>
            <w:lang w:val="ru-RU"/>
          </w:rPr>
          <w:fldChar w:fldCharType="begin"/>
        </w:r>
        <w:r w:rsidR="008F6C9D" w:rsidRPr="001E066B">
          <w:rPr>
            <w:noProof/>
            <w:webHidden/>
            <w:lang w:val="ru-RU"/>
          </w:rPr>
          <w:instrText xml:space="preserve"> PAGEREF _Toc323051640 \h </w:instrText>
        </w:r>
        <w:r w:rsidR="008F6C9D" w:rsidRPr="001E066B">
          <w:rPr>
            <w:noProof/>
            <w:webHidden/>
            <w:lang w:val="ru-RU"/>
          </w:rPr>
        </w:r>
        <w:r w:rsidR="008F6C9D" w:rsidRPr="001E066B">
          <w:rPr>
            <w:noProof/>
            <w:webHidden/>
            <w:lang w:val="ru-RU"/>
          </w:rPr>
          <w:fldChar w:fldCharType="separate"/>
        </w:r>
        <w:r w:rsidR="00C94C5B">
          <w:rPr>
            <w:noProof/>
            <w:webHidden/>
            <w:lang w:val="ru-RU"/>
          </w:rPr>
          <w:t>39</w:t>
        </w:r>
        <w:r w:rsidR="008F6C9D" w:rsidRPr="001E066B">
          <w:rPr>
            <w:noProof/>
            <w:webHidden/>
            <w:lang w:val="ru-RU"/>
          </w:rPr>
          <w:fldChar w:fldCharType="end"/>
        </w:r>
      </w:hyperlink>
    </w:p>
    <w:p w:rsidR="008F6C9D" w:rsidRPr="001E066B" w:rsidRDefault="008F6C9D" w:rsidP="008F6C9D">
      <w:pPr>
        <w:spacing w:before="160"/>
        <w:rPr>
          <w:sz w:val="26"/>
          <w:lang w:val="ru-RU"/>
        </w:rPr>
      </w:pPr>
      <w:r w:rsidRPr="001E066B">
        <w:rPr>
          <w:lang w:val="ru-RU"/>
        </w:rPr>
        <w:fldChar w:fldCharType="end"/>
      </w:r>
      <w:bookmarkStart w:id="46" w:name="_Toc243992311"/>
      <w:bookmarkStart w:id="47" w:name="_Toc323043615"/>
      <w:r w:rsidRPr="001E066B">
        <w:rPr>
          <w:lang w:val="ru-RU"/>
        </w:rPr>
        <w:br w:type="page"/>
      </w:r>
    </w:p>
    <w:p w:rsidR="008F6C9D" w:rsidRPr="001E066B" w:rsidRDefault="008F6C9D" w:rsidP="008F6C9D">
      <w:pPr>
        <w:pStyle w:val="AnnexNoTitle"/>
        <w:rPr>
          <w:lang w:val="ru-RU"/>
        </w:rPr>
      </w:pPr>
      <w:bookmarkStart w:id="48" w:name="_Toc378583800"/>
      <w:bookmarkStart w:id="49" w:name="_Toc378673664"/>
      <w:bookmarkStart w:id="50" w:name="_Toc378673788"/>
      <w:r w:rsidRPr="001E066B">
        <w:rPr>
          <w:lang w:val="ru-RU"/>
        </w:rPr>
        <w:lastRenderedPageBreak/>
        <w:t>Приложение 1</w:t>
      </w:r>
      <w:bookmarkStart w:id="51" w:name="_Toc243992312"/>
      <w:bookmarkStart w:id="52" w:name="_Toc321236086"/>
      <w:bookmarkStart w:id="53" w:name="_Toc321236979"/>
      <w:bookmarkStart w:id="54" w:name="_Toc519676837"/>
      <w:bookmarkStart w:id="55" w:name="_Toc519680559"/>
      <w:bookmarkStart w:id="56" w:name="_Toc519938463"/>
      <w:bookmarkStart w:id="57" w:name="_Toc521919394"/>
      <w:bookmarkEnd w:id="40"/>
      <w:bookmarkEnd w:id="41"/>
      <w:bookmarkEnd w:id="42"/>
      <w:bookmarkEnd w:id="43"/>
      <w:bookmarkEnd w:id="46"/>
      <w:r w:rsidRPr="001E066B">
        <w:rPr>
          <w:lang w:val="ru-RU"/>
        </w:rPr>
        <w:br/>
      </w:r>
      <w:r w:rsidRPr="001E066B">
        <w:rPr>
          <w:lang w:val="ru-RU"/>
        </w:rPr>
        <w:br/>
      </w:r>
      <w:r w:rsidRPr="001E066B">
        <w:rPr>
          <w:szCs w:val="26"/>
          <w:lang w:val="ru-RU"/>
        </w:rPr>
        <w:t>Критерии планирования для систем цифрового телевидения ATSC</w:t>
      </w:r>
      <w:r w:rsidRPr="001E066B">
        <w:rPr>
          <w:szCs w:val="26"/>
          <w:lang w:val="ru-RU"/>
        </w:rPr>
        <w:br/>
        <w:t>в диапазонах ОВЧ/УВЧ</w:t>
      </w:r>
      <w:bookmarkEnd w:id="44"/>
      <w:bookmarkEnd w:id="47"/>
      <w:bookmarkEnd w:id="48"/>
      <w:bookmarkEnd w:id="49"/>
      <w:bookmarkEnd w:id="50"/>
      <w:bookmarkEnd w:id="51"/>
      <w:bookmarkEnd w:id="52"/>
      <w:bookmarkEnd w:id="53"/>
    </w:p>
    <w:p w:rsidR="008F6C9D" w:rsidRPr="001E066B" w:rsidRDefault="008F6C9D" w:rsidP="008F6C9D">
      <w:pPr>
        <w:pStyle w:val="Heading1"/>
        <w:rPr>
          <w:lang w:val="ru-RU"/>
        </w:rPr>
      </w:pPr>
      <w:bookmarkStart w:id="58" w:name="_Toc125884796"/>
      <w:bookmarkStart w:id="59" w:name="_Toc243992313"/>
      <w:bookmarkStart w:id="60" w:name="_Toc323043616"/>
      <w:bookmarkStart w:id="61" w:name="_Toc378583801"/>
      <w:bookmarkStart w:id="62" w:name="_Toc378673665"/>
      <w:bookmarkStart w:id="63" w:name="_Toc378673789"/>
      <w:bookmarkStart w:id="64" w:name="_Toc401735573"/>
      <w:r w:rsidRPr="001E066B">
        <w:rPr>
          <w:lang w:val="ru-RU"/>
        </w:rPr>
        <w:t>1</w:t>
      </w:r>
      <w:r w:rsidRPr="001E066B">
        <w:rPr>
          <w:lang w:val="ru-RU"/>
        </w:rPr>
        <w:tab/>
      </w:r>
      <w:bookmarkEnd w:id="54"/>
      <w:bookmarkEnd w:id="55"/>
      <w:bookmarkEnd w:id="56"/>
      <w:bookmarkEnd w:id="57"/>
      <w:r w:rsidRPr="001E066B">
        <w:rPr>
          <w:lang w:val="ru-RU"/>
        </w:rPr>
        <w:t>Защитные отношения для полезных сигналов цифрового наземного телевидения ATSC</w:t>
      </w:r>
      <w:bookmarkEnd w:id="58"/>
      <w:bookmarkEnd w:id="59"/>
      <w:bookmarkEnd w:id="60"/>
      <w:bookmarkEnd w:id="61"/>
      <w:bookmarkEnd w:id="62"/>
      <w:bookmarkEnd w:id="63"/>
      <w:bookmarkEnd w:id="64"/>
    </w:p>
    <w:p w:rsidR="008F6C9D" w:rsidRPr="001E066B" w:rsidRDefault="008F6C9D" w:rsidP="008F6C9D">
      <w:pPr>
        <w:rPr>
          <w:lang w:val="ru-RU"/>
        </w:rPr>
      </w:pPr>
      <w:r w:rsidRPr="001E066B">
        <w:rPr>
          <w:lang w:val="ru-RU"/>
        </w:rPr>
        <w:t>В таблицах 3–5 и 6–9 представлены защитные отношения для сигнала цифрового наземного телевидения ATSC, испытывающего помехи от сигнала цифрового наземного телевидения ATSC и сигнала аналогового наземного телевидения, соответственно.</w:t>
      </w:r>
    </w:p>
    <w:p w:rsidR="008F6C9D" w:rsidRPr="001E066B" w:rsidRDefault="008F6C9D" w:rsidP="008F6C9D">
      <w:pPr>
        <w:pStyle w:val="Heading2"/>
        <w:rPr>
          <w:lang w:val="ru-RU"/>
        </w:rPr>
      </w:pPr>
      <w:bookmarkStart w:id="65" w:name="_Toc519676838"/>
      <w:bookmarkStart w:id="66" w:name="_Toc519680560"/>
      <w:bookmarkStart w:id="67" w:name="_Toc519938464"/>
      <w:bookmarkStart w:id="68" w:name="_Toc521919395"/>
      <w:bookmarkStart w:id="69" w:name="_Toc125884797"/>
      <w:bookmarkStart w:id="70" w:name="_Toc243992314"/>
      <w:bookmarkStart w:id="71" w:name="_Toc323043617"/>
      <w:bookmarkStart w:id="72" w:name="_Toc378583802"/>
      <w:bookmarkStart w:id="73" w:name="_Toc378673666"/>
      <w:bookmarkStart w:id="74" w:name="_Toc378673790"/>
      <w:r w:rsidRPr="001E066B">
        <w:rPr>
          <w:lang w:val="ru-RU"/>
        </w:rPr>
        <w:t>1.1</w:t>
      </w:r>
      <w:bookmarkEnd w:id="65"/>
      <w:bookmarkEnd w:id="66"/>
      <w:bookmarkEnd w:id="67"/>
      <w:bookmarkEnd w:id="68"/>
      <w:r w:rsidRPr="001E066B">
        <w:rPr>
          <w:lang w:val="ru-RU"/>
        </w:rPr>
        <w:tab/>
        <w:t>Защита сигнала цифрового наземного телевидения ATSC, испытывающего помехи от сигнала цифрового наземного телевидения ATSC</w:t>
      </w:r>
      <w:bookmarkEnd w:id="69"/>
      <w:bookmarkEnd w:id="70"/>
      <w:bookmarkEnd w:id="71"/>
      <w:bookmarkEnd w:id="72"/>
      <w:bookmarkEnd w:id="73"/>
      <w:bookmarkEnd w:id="74"/>
    </w:p>
    <w:p w:rsidR="008F6C9D" w:rsidRPr="001E066B" w:rsidRDefault="008F6C9D" w:rsidP="008F6C9D">
      <w:pPr>
        <w:pStyle w:val="TableNo"/>
        <w:rPr>
          <w:lang w:val="ru-RU"/>
        </w:rPr>
      </w:pPr>
      <w:bookmarkStart w:id="75" w:name="_Toc243992577"/>
      <w:bookmarkStart w:id="76" w:name="_Toc323045929"/>
      <w:bookmarkStart w:id="77" w:name="_Toc323046043"/>
      <w:bookmarkStart w:id="78" w:name="_Toc401666333"/>
      <w:r w:rsidRPr="001E066B">
        <w:rPr>
          <w:lang w:val="ru-RU"/>
        </w:rPr>
        <w:t xml:space="preserve">ТАБЛИЦА </w:t>
      </w:r>
      <w:bookmarkEnd w:id="75"/>
      <w:r w:rsidRPr="001E066B">
        <w:rPr>
          <w:lang w:val="ru-RU"/>
        </w:rPr>
        <w:t>3</w:t>
      </w:r>
      <w:bookmarkStart w:id="79" w:name="_Toc519680562"/>
      <w:bookmarkStart w:id="80" w:name="_Toc519933466"/>
      <w:bookmarkStart w:id="81" w:name="_Toc125885566"/>
      <w:bookmarkStart w:id="82" w:name="_Toc243992578"/>
      <w:bookmarkEnd w:id="76"/>
      <w:bookmarkEnd w:id="77"/>
      <w:bookmarkEnd w:id="78"/>
    </w:p>
    <w:p w:rsidR="008F6C9D" w:rsidRPr="001E066B" w:rsidRDefault="008F6C9D" w:rsidP="008F6C9D">
      <w:pPr>
        <w:pStyle w:val="Tabletitle"/>
        <w:rPr>
          <w:lang w:val="ru-RU"/>
        </w:rPr>
      </w:pPr>
      <w:bookmarkStart w:id="83" w:name="_Toc323046044"/>
      <w:bookmarkStart w:id="84" w:name="_Toc401666334"/>
      <w:r w:rsidRPr="001E066B">
        <w:rPr>
          <w:lang w:val="ru-RU"/>
        </w:rPr>
        <w:t>Защитные отношения по совмещенному каналу (дБ) для сигнала ATSC 6 МГц,</w:t>
      </w:r>
      <w:r w:rsidR="00B549E3" w:rsidRPr="00B549E3">
        <w:rPr>
          <w:lang w:val="ru-RU"/>
        </w:rPr>
        <w:t xml:space="preserve"> </w:t>
      </w:r>
      <w:r w:rsidRPr="001E066B">
        <w:rPr>
          <w:lang w:val="ru-RU"/>
        </w:rPr>
        <w:br/>
        <w:t>испытывающего помехи от сигнала ATSC</w:t>
      </w:r>
      <w:bookmarkEnd w:id="79"/>
      <w:bookmarkEnd w:id="80"/>
      <w:bookmarkEnd w:id="81"/>
      <w:bookmarkEnd w:id="82"/>
      <w:r w:rsidRPr="001E066B">
        <w:rPr>
          <w:lang w:val="ru-RU"/>
        </w:rPr>
        <w:t xml:space="preserve"> 6 МГц </w:t>
      </w:r>
      <w:r w:rsidRPr="001E066B">
        <w:rPr>
          <w:lang w:val="ru-RU"/>
        </w:rPr>
        <w:br/>
        <w:t>при различных отношениях сигнал/шум (</w:t>
      </w:r>
      <w:r w:rsidRPr="000C0E56">
        <w:rPr>
          <w:i/>
          <w:iCs/>
          <w:lang w:val="ru-RU"/>
        </w:rPr>
        <w:t>S</w:t>
      </w:r>
      <w:r w:rsidRPr="001E066B">
        <w:rPr>
          <w:lang w:val="ru-RU"/>
        </w:rPr>
        <w:t>/</w:t>
      </w:r>
      <w:r w:rsidRPr="000C0E56">
        <w:rPr>
          <w:i/>
          <w:iCs/>
          <w:lang w:val="ru-RU"/>
        </w:rPr>
        <w:t>N</w:t>
      </w:r>
      <w:r w:rsidRPr="001E066B">
        <w:rPr>
          <w:lang w:val="ru-RU"/>
        </w:rPr>
        <w:t>)</w:t>
      </w:r>
      <w:bookmarkEnd w:id="83"/>
      <w:bookmarkEnd w:id="84"/>
      <w:r w:rsidRPr="001E066B">
        <w:rPr>
          <w:lang w:val="ru-RU"/>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8F6C9D" w:rsidRPr="00294758"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Отношение сигнал/шум (</w:t>
            </w:r>
            <w:r w:rsidRPr="000C0E56">
              <w:rPr>
                <w:i/>
                <w:iCs/>
                <w:lang w:val="ru-RU"/>
              </w:rPr>
              <w:t>S</w:t>
            </w:r>
            <w:r w:rsidRPr="001E066B">
              <w:rPr>
                <w:lang w:val="ru-RU"/>
              </w:rPr>
              <w:t>/</w:t>
            </w:r>
            <w:r w:rsidRPr="000C0E56">
              <w:rPr>
                <w:i/>
                <w:iCs/>
                <w:lang w:val="ru-RU"/>
              </w:rPr>
              <w:t>N</w:t>
            </w:r>
            <w:r w:rsidRPr="001E066B">
              <w:rPr>
                <w:lang w:val="ru-RU"/>
              </w:rPr>
              <w:t>) полезного сигнала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 xml:space="preserve">Защитное отношение (дБ) </w:t>
            </w:r>
            <w:r w:rsidRPr="001E066B">
              <w:rPr>
                <w:lang w:val="ru-RU"/>
              </w:rPr>
              <w:br/>
              <w:t>от мешающего сигнала</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ATSC 6 МГц</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16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23</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Больше 16 дБ, но меньше 28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Используйте уравнение ниже</w:t>
            </w:r>
            <w:r w:rsidRPr="001E066B">
              <w:rPr>
                <w:vertAlign w:val="superscript"/>
                <w:lang w:val="ru-RU"/>
              </w:rPr>
              <w:t>(1)</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Больше или равно 28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15</w:t>
            </w:r>
          </w:p>
        </w:tc>
      </w:tr>
      <w:tr w:rsidR="008F6C9D" w:rsidRPr="00294758"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Borders>
              <w:top w:val="single" w:sz="4" w:space="0" w:color="auto"/>
            </w:tcBorders>
          </w:tcPr>
          <w:p w:rsidR="008F6C9D" w:rsidRPr="001E066B" w:rsidRDefault="008F6C9D" w:rsidP="00C46A23">
            <w:pPr>
              <w:pStyle w:val="Tablelegend"/>
              <w:jc w:val="left"/>
              <w:rPr>
                <w:lang w:val="ru-RU"/>
              </w:rPr>
            </w:pPr>
            <w:r w:rsidRPr="001E066B">
              <w:rPr>
                <w:vertAlign w:val="superscript"/>
                <w:lang w:val="ru-RU"/>
              </w:rPr>
              <w:t>(1)</w:t>
            </w:r>
            <w:r w:rsidRPr="001E066B">
              <w:rPr>
                <w:lang w:val="ru-RU"/>
              </w:rPr>
              <w:tab/>
              <w:t>Защитное отношение (дБ) = 15 + 10 log</w:t>
            </w:r>
            <w:r w:rsidRPr="001E066B">
              <w:rPr>
                <w:vertAlign w:val="subscript"/>
                <w:lang w:val="ru-RU"/>
              </w:rPr>
              <w:t>10</w:t>
            </w:r>
            <w:r w:rsidRPr="001E066B">
              <w:rPr>
                <w:lang w:val="ru-RU"/>
              </w:rPr>
              <w:t>{1/(1 – 10</w:t>
            </w:r>
            <w:r w:rsidRPr="001E066B">
              <w:rPr>
                <w:vertAlign w:val="superscript"/>
                <w:lang w:val="ru-RU"/>
              </w:rPr>
              <w:t>–</w:t>
            </w:r>
            <w:r w:rsidRPr="000C0E56">
              <w:rPr>
                <w:i/>
                <w:iCs/>
                <w:vertAlign w:val="superscript"/>
                <w:lang w:val="ru-RU"/>
              </w:rPr>
              <w:t>x</w:t>
            </w:r>
            <w:r w:rsidRPr="001E066B">
              <w:rPr>
                <w:vertAlign w:val="superscript"/>
                <w:lang w:val="ru-RU"/>
              </w:rPr>
              <w:t>/10</w:t>
            </w:r>
            <w:r w:rsidRPr="001E066B">
              <w:rPr>
                <w:lang w:val="ru-RU"/>
              </w:rPr>
              <w:t xml:space="preserve">)}, </w:t>
            </w:r>
            <w:r w:rsidRPr="001E066B">
              <w:rPr>
                <w:lang w:val="ru-RU"/>
              </w:rPr>
              <w:br/>
              <w:t xml:space="preserve">где </w:t>
            </w:r>
            <w:r w:rsidRPr="000C0E56">
              <w:rPr>
                <w:i/>
                <w:iCs/>
                <w:lang w:val="ru-RU"/>
              </w:rPr>
              <w:t>x</w:t>
            </w:r>
            <w:r w:rsidRPr="001E066B">
              <w:rPr>
                <w:lang w:val="ru-RU"/>
              </w:rPr>
              <w:t xml:space="preserve"> = </w:t>
            </w:r>
            <w:r w:rsidRPr="000C0E56">
              <w:rPr>
                <w:i/>
                <w:iCs/>
                <w:lang w:val="ru-RU"/>
              </w:rPr>
              <w:t>S</w:t>
            </w:r>
            <w:r w:rsidRPr="001E066B">
              <w:rPr>
                <w:lang w:val="ru-RU"/>
              </w:rPr>
              <w:t>/</w:t>
            </w:r>
            <w:r w:rsidRPr="000C0E56">
              <w:rPr>
                <w:i/>
                <w:iCs/>
                <w:lang w:val="ru-RU"/>
              </w:rPr>
              <w:t>N</w:t>
            </w:r>
            <w:r w:rsidRPr="001E066B">
              <w:rPr>
                <w:lang w:val="ru-RU"/>
              </w:rPr>
              <w:t xml:space="preserve"> – 15,19 (минимальное </w:t>
            </w:r>
            <w:r w:rsidRPr="000C0E56">
              <w:rPr>
                <w:i/>
                <w:iCs/>
                <w:lang w:val="ru-RU"/>
              </w:rPr>
              <w:t>S</w:t>
            </w:r>
            <w:r w:rsidRPr="001E066B">
              <w:rPr>
                <w:lang w:val="ru-RU"/>
              </w:rPr>
              <w:t>/</w:t>
            </w:r>
            <w:r w:rsidRPr="000C0E56">
              <w:rPr>
                <w:i/>
                <w:iCs/>
                <w:lang w:val="ru-RU"/>
              </w:rPr>
              <w:t>N</w:t>
            </w:r>
            <w:r w:rsidRPr="001E066B">
              <w:rPr>
                <w:lang w:val="ru-RU"/>
              </w:rPr>
              <w:t>).</w:t>
            </w:r>
          </w:p>
        </w:tc>
      </w:tr>
    </w:tbl>
    <w:p w:rsidR="008F6C9D" w:rsidRPr="001E066B" w:rsidRDefault="008F6C9D" w:rsidP="008F6C9D">
      <w:pPr>
        <w:pStyle w:val="Tablefin"/>
        <w:rPr>
          <w:lang w:val="ru-RU"/>
        </w:rPr>
      </w:pPr>
      <w:bookmarkStart w:id="85" w:name="_Toc519680563"/>
      <w:bookmarkStart w:id="86" w:name="_Toc519933467"/>
      <w:bookmarkStart w:id="87" w:name="_Toc125885567"/>
      <w:bookmarkStart w:id="88" w:name="_Toc243992579"/>
      <w:bookmarkStart w:id="89" w:name="_Toc323045930"/>
      <w:bookmarkStart w:id="90" w:name="_Toc323046045"/>
    </w:p>
    <w:p w:rsidR="008F6C9D" w:rsidRPr="001E066B" w:rsidRDefault="008F6C9D" w:rsidP="007F0D45">
      <w:pPr>
        <w:pStyle w:val="TableNo"/>
        <w:keepNext w:val="0"/>
        <w:rPr>
          <w:lang w:val="ru-RU"/>
        </w:rPr>
      </w:pPr>
      <w:bookmarkStart w:id="91" w:name="_Toc401666335"/>
      <w:r w:rsidRPr="001E066B">
        <w:rPr>
          <w:lang w:val="ru-RU"/>
        </w:rPr>
        <w:t xml:space="preserve">ТАБЛИЦА </w:t>
      </w:r>
      <w:bookmarkEnd w:id="85"/>
      <w:bookmarkEnd w:id="86"/>
      <w:bookmarkEnd w:id="87"/>
      <w:bookmarkEnd w:id="88"/>
      <w:r w:rsidRPr="001E066B">
        <w:rPr>
          <w:lang w:val="ru-RU"/>
        </w:rPr>
        <w:t>4</w:t>
      </w:r>
      <w:bookmarkStart w:id="92" w:name="_Toc519680564"/>
      <w:bookmarkStart w:id="93" w:name="_Toc519933468"/>
      <w:bookmarkStart w:id="94" w:name="_Toc125885568"/>
      <w:bookmarkStart w:id="95" w:name="_Toc243992580"/>
      <w:bookmarkEnd w:id="89"/>
      <w:bookmarkEnd w:id="90"/>
      <w:bookmarkEnd w:id="91"/>
    </w:p>
    <w:p w:rsidR="008F6C9D" w:rsidRPr="001E066B" w:rsidRDefault="008F6C9D" w:rsidP="007F0D45">
      <w:pPr>
        <w:pStyle w:val="Tabletitle"/>
        <w:keepNext w:val="0"/>
        <w:rPr>
          <w:lang w:val="ru-RU"/>
        </w:rPr>
      </w:pPr>
      <w:bookmarkStart w:id="96" w:name="_Toc323046046"/>
      <w:bookmarkStart w:id="97" w:name="_Toc401666336"/>
      <w:r w:rsidRPr="001E066B">
        <w:rPr>
          <w:lang w:val="ru-RU"/>
        </w:rPr>
        <w:t>Защитные отношения (дБ) для сигнала ATSC 6 МГц (полезного), испытывающего помехи от сигнала ATSC 6 МГц (мешающего) в нижнем (</w:t>
      </w:r>
      <w:r w:rsidRPr="001E066B">
        <w:rPr>
          <w:i/>
          <w:lang w:val="ru-RU"/>
        </w:rPr>
        <w:t>N</w:t>
      </w:r>
      <w:r w:rsidRPr="001E066B">
        <w:rPr>
          <w:lang w:val="ru-RU"/>
        </w:rPr>
        <w:t xml:space="preserve"> – 1) и верхнем (</w:t>
      </w:r>
      <w:r w:rsidRPr="001E066B">
        <w:rPr>
          <w:i/>
          <w:lang w:val="ru-RU"/>
        </w:rPr>
        <w:t>N</w:t>
      </w:r>
      <w:r w:rsidRPr="001E066B">
        <w:rPr>
          <w:lang w:val="ru-RU"/>
        </w:rPr>
        <w:t xml:space="preserve"> + 1) </w:t>
      </w:r>
      <w:bookmarkEnd w:id="92"/>
      <w:bookmarkEnd w:id="93"/>
      <w:r w:rsidRPr="001E066B">
        <w:rPr>
          <w:lang w:val="ru-RU"/>
        </w:rPr>
        <w:t>соседних каналах</w:t>
      </w:r>
      <w:bookmarkEnd w:id="94"/>
      <w:bookmarkEnd w:id="95"/>
      <w:r w:rsidRPr="001E066B">
        <w:rPr>
          <w:lang w:val="ru-RU"/>
        </w:rPr>
        <w:t xml:space="preserve"> </w:t>
      </w:r>
      <w:r w:rsidRPr="001E066B">
        <w:rPr>
          <w:lang w:val="ru-RU"/>
        </w:rPr>
        <w:br/>
        <w:t>при заданных средних уровнях мощности полезного сигнала на входе приемника</w:t>
      </w:r>
      <w:bookmarkEnd w:id="96"/>
      <w:bookmarkEnd w:id="97"/>
    </w:p>
    <w:tbl>
      <w:tblPr>
        <w:tblW w:w="89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127"/>
        <w:gridCol w:w="2267"/>
        <w:gridCol w:w="2127"/>
      </w:tblGrid>
      <w:tr w:rsidR="008F6C9D" w:rsidRPr="00294758" w:rsidTr="00C46A23">
        <w:trPr>
          <w:cantSplit/>
          <w:jc w:val="center"/>
        </w:trPr>
        <w:tc>
          <w:tcPr>
            <w:tcW w:w="2410" w:type="dxa"/>
            <w:vMerge w:val="restart"/>
            <w:tcBorders>
              <w:top w:val="single" w:sz="4" w:space="0" w:color="auto"/>
              <w:left w:val="single" w:sz="4" w:space="0" w:color="auto"/>
              <w:right w:val="single" w:sz="4" w:space="0" w:color="auto"/>
            </w:tcBorders>
            <w:vAlign w:val="center"/>
          </w:tcPr>
          <w:p w:rsidR="008F6C9D" w:rsidRPr="001E066B" w:rsidRDefault="008F6C9D" w:rsidP="007F0D45">
            <w:pPr>
              <w:pStyle w:val="Tablehead"/>
              <w:keepNext w:val="0"/>
              <w:rPr>
                <w:lang w:val="ru-RU"/>
              </w:rPr>
            </w:pPr>
            <w:r w:rsidRPr="001E066B">
              <w:rPr>
                <w:lang w:val="ru-RU"/>
              </w:rPr>
              <w:t>Тип помехи</w:t>
            </w:r>
          </w:p>
        </w:tc>
        <w:tc>
          <w:tcPr>
            <w:tcW w:w="6521"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7F0D45">
            <w:pPr>
              <w:pStyle w:val="Tablehead"/>
              <w:keepNext w:val="0"/>
              <w:rPr>
                <w:lang w:val="ru-RU"/>
              </w:rPr>
            </w:pPr>
            <w:r w:rsidRPr="001E066B">
              <w:rPr>
                <w:lang w:val="ru-RU"/>
              </w:rPr>
              <w:t>Защитное отношение по соседнему сигналу</w:t>
            </w:r>
          </w:p>
        </w:tc>
      </w:tr>
      <w:tr w:rsidR="008F6C9D" w:rsidRPr="00294758" w:rsidTr="00C46A23">
        <w:trPr>
          <w:cantSplit/>
          <w:jc w:val="center"/>
        </w:trPr>
        <w:tc>
          <w:tcPr>
            <w:tcW w:w="2410" w:type="dxa"/>
            <w:vMerge/>
            <w:tcBorders>
              <w:left w:val="single" w:sz="4" w:space="0" w:color="auto"/>
              <w:right w:val="single" w:sz="4" w:space="0" w:color="auto"/>
            </w:tcBorders>
          </w:tcPr>
          <w:p w:rsidR="008F6C9D" w:rsidRPr="001E066B" w:rsidRDefault="008F6C9D" w:rsidP="007F0D45">
            <w:pPr>
              <w:pStyle w:val="Tablehead"/>
              <w:keepNext w:val="0"/>
              <w:rPr>
                <w:lang w:val="ru-RU"/>
              </w:rPr>
            </w:pPr>
          </w:p>
        </w:tc>
        <w:tc>
          <w:tcPr>
            <w:tcW w:w="2127" w:type="dxa"/>
            <w:tcBorders>
              <w:top w:val="single" w:sz="4" w:space="0" w:color="auto"/>
              <w:left w:val="single" w:sz="4" w:space="0" w:color="auto"/>
            </w:tcBorders>
          </w:tcPr>
          <w:p w:rsidR="008F6C9D" w:rsidRPr="001E066B" w:rsidRDefault="008F6C9D" w:rsidP="007F0D45">
            <w:pPr>
              <w:pStyle w:val="Tablehead"/>
              <w:keepNext w:val="0"/>
              <w:rPr>
                <w:lang w:val="ru-RU"/>
              </w:rPr>
            </w:pPr>
            <w:r w:rsidRPr="001E066B">
              <w:rPr>
                <w:lang w:val="ru-RU"/>
              </w:rPr>
              <w:t xml:space="preserve">Слабый полезный сигнал ATSC </w:t>
            </w:r>
            <w:r w:rsidRPr="001E066B">
              <w:rPr>
                <w:lang w:val="ru-RU"/>
              </w:rPr>
              <w:br/>
              <w:t>(–68 дБм)</w:t>
            </w:r>
          </w:p>
        </w:tc>
        <w:tc>
          <w:tcPr>
            <w:tcW w:w="2267" w:type="dxa"/>
            <w:tcBorders>
              <w:top w:val="single" w:sz="4" w:space="0" w:color="auto"/>
            </w:tcBorders>
          </w:tcPr>
          <w:p w:rsidR="008F6C9D" w:rsidRPr="001E066B" w:rsidRDefault="008F6C9D" w:rsidP="007F0D45">
            <w:pPr>
              <w:pStyle w:val="Tablehead"/>
              <w:keepNext w:val="0"/>
              <w:rPr>
                <w:lang w:val="ru-RU"/>
              </w:rPr>
            </w:pPr>
            <w:r w:rsidRPr="001E066B">
              <w:rPr>
                <w:lang w:val="ru-RU"/>
              </w:rPr>
              <w:t xml:space="preserve">Умеренный полезный сигнал ATSC </w:t>
            </w:r>
            <w:r w:rsidRPr="001E066B">
              <w:rPr>
                <w:lang w:val="ru-RU"/>
              </w:rPr>
              <w:br/>
              <w:t>(–53 дБм)</w:t>
            </w:r>
          </w:p>
        </w:tc>
        <w:tc>
          <w:tcPr>
            <w:tcW w:w="2127" w:type="dxa"/>
            <w:tcBorders>
              <w:top w:val="single" w:sz="4" w:space="0" w:color="auto"/>
            </w:tcBorders>
          </w:tcPr>
          <w:p w:rsidR="008F6C9D" w:rsidRPr="001E066B" w:rsidRDefault="008F6C9D" w:rsidP="007F0D45">
            <w:pPr>
              <w:pStyle w:val="Tablehead"/>
              <w:keepNext w:val="0"/>
              <w:rPr>
                <w:lang w:val="ru-RU"/>
              </w:rPr>
            </w:pPr>
            <w:r w:rsidRPr="001E066B">
              <w:rPr>
                <w:lang w:val="ru-RU"/>
              </w:rPr>
              <w:t xml:space="preserve">Сильный полезный сигнал ATSC </w:t>
            </w:r>
            <w:r w:rsidRPr="001E066B">
              <w:rPr>
                <w:lang w:val="ru-RU"/>
              </w:rPr>
              <w:br/>
              <w:t>(–28 дБм)</w:t>
            </w:r>
          </w:p>
        </w:tc>
      </w:tr>
      <w:tr w:rsidR="008F6C9D" w:rsidRPr="001E066B" w:rsidTr="00C46A23">
        <w:trPr>
          <w:cantSplit/>
          <w:jc w:val="center"/>
        </w:trPr>
        <w:tc>
          <w:tcPr>
            <w:tcW w:w="2410" w:type="dxa"/>
          </w:tcPr>
          <w:p w:rsidR="008F6C9D" w:rsidRPr="001E066B" w:rsidRDefault="008F6C9D" w:rsidP="007F0D45">
            <w:pPr>
              <w:pStyle w:val="Tabletext"/>
              <w:jc w:val="left"/>
              <w:rPr>
                <w:lang w:val="ru-RU"/>
              </w:rPr>
            </w:pPr>
            <w:r w:rsidRPr="001E066B">
              <w:rPr>
                <w:lang w:val="ru-RU"/>
              </w:rPr>
              <w:t>Помехи от нижнего соседнего канала (</w:t>
            </w:r>
            <w:r w:rsidRPr="001E066B">
              <w:rPr>
                <w:i/>
                <w:iCs/>
                <w:lang w:val="ru-RU"/>
              </w:rPr>
              <w:t>N</w:t>
            </w:r>
            <w:r w:rsidRPr="001E066B">
              <w:rPr>
                <w:lang w:val="ru-RU"/>
              </w:rPr>
              <w:t xml:space="preserve"> – 1)</w:t>
            </w:r>
          </w:p>
        </w:tc>
        <w:tc>
          <w:tcPr>
            <w:tcW w:w="2127" w:type="dxa"/>
            <w:vAlign w:val="center"/>
          </w:tcPr>
          <w:p w:rsidR="008F6C9D" w:rsidRPr="001E066B" w:rsidRDefault="008F6C9D" w:rsidP="007F0D45">
            <w:pPr>
              <w:pStyle w:val="Tabletext"/>
              <w:jc w:val="center"/>
              <w:rPr>
                <w:lang w:val="ru-RU"/>
              </w:rPr>
            </w:pPr>
            <w:r w:rsidRPr="001E066B">
              <w:rPr>
                <w:lang w:val="ru-RU"/>
              </w:rPr>
              <w:t>–28</w:t>
            </w:r>
          </w:p>
        </w:tc>
        <w:tc>
          <w:tcPr>
            <w:tcW w:w="2267" w:type="dxa"/>
            <w:vAlign w:val="center"/>
          </w:tcPr>
          <w:p w:rsidR="008F6C9D" w:rsidRPr="001E066B" w:rsidRDefault="008F6C9D" w:rsidP="007F0D45">
            <w:pPr>
              <w:pStyle w:val="Tabletext"/>
              <w:jc w:val="center"/>
              <w:rPr>
                <w:lang w:val="ru-RU"/>
              </w:rPr>
            </w:pPr>
            <w:r w:rsidRPr="001E066B">
              <w:rPr>
                <w:lang w:val="ru-RU"/>
              </w:rPr>
              <w:t>–28</w:t>
            </w:r>
          </w:p>
        </w:tc>
        <w:tc>
          <w:tcPr>
            <w:tcW w:w="2127" w:type="dxa"/>
            <w:vAlign w:val="center"/>
          </w:tcPr>
          <w:p w:rsidR="008F6C9D" w:rsidRPr="001E066B" w:rsidRDefault="008F6C9D" w:rsidP="007F0D45">
            <w:pPr>
              <w:pStyle w:val="Tabletext"/>
              <w:jc w:val="center"/>
              <w:rPr>
                <w:lang w:val="ru-RU"/>
              </w:rPr>
            </w:pPr>
            <w:r w:rsidRPr="001E066B">
              <w:rPr>
                <w:lang w:val="ru-RU"/>
              </w:rPr>
              <w:t>–20</w:t>
            </w:r>
          </w:p>
        </w:tc>
      </w:tr>
      <w:tr w:rsidR="008F6C9D" w:rsidRPr="001E066B" w:rsidTr="00C46A23">
        <w:trPr>
          <w:cantSplit/>
          <w:jc w:val="center"/>
        </w:trPr>
        <w:tc>
          <w:tcPr>
            <w:tcW w:w="2410" w:type="dxa"/>
          </w:tcPr>
          <w:p w:rsidR="008F6C9D" w:rsidRPr="001E066B" w:rsidRDefault="008F6C9D" w:rsidP="007F0D45">
            <w:pPr>
              <w:pStyle w:val="Tabletext"/>
              <w:jc w:val="left"/>
              <w:rPr>
                <w:lang w:val="ru-RU"/>
              </w:rPr>
            </w:pPr>
            <w:r w:rsidRPr="001E066B">
              <w:rPr>
                <w:lang w:val="ru-RU"/>
              </w:rPr>
              <w:t>Помехи от верхнего соседнего канала (</w:t>
            </w:r>
            <w:r w:rsidRPr="001E066B">
              <w:rPr>
                <w:i/>
                <w:iCs/>
                <w:lang w:val="ru-RU"/>
              </w:rPr>
              <w:t>N</w:t>
            </w:r>
            <w:r w:rsidRPr="001E066B">
              <w:rPr>
                <w:lang w:val="ru-RU"/>
              </w:rPr>
              <w:t xml:space="preserve"> + 1)</w:t>
            </w:r>
          </w:p>
        </w:tc>
        <w:tc>
          <w:tcPr>
            <w:tcW w:w="2127" w:type="dxa"/>
            <w:vAlign w:val="center"/>
          </w:tcPr>
          <w:p w:rsidR="008F6C9D" w:rsidRPr="001E066B" w:rsidRDefault="008F6C9D" w:rsidP="007F0D45">
            <w:pPr>
              <w:pStyle w:val="Tabletext"/>
              <w:jc w:val="center"/>
              <w:rPr>
                <w:lang w:val="ru-RU"/>
              </w:rPr>
            </w:pPr>
            <w:r w:rsidRPr="001E066B">
              <w:rPr>
                <w:lang w:val="ru-RU"/>
              </w:rPr>
              <w:t>–26</w:t>
            </w:r>
          </w:p>
        </w:tc>
        <w:tc>
          <w:tcPr>
            <w:tcW w:w="2267" w:type="dxa"/>
            <w:vAlign w:val="center"/>
          </w:tcPr>
          <w:p w:rsidR="008F6C9D" w:rsidRPr="001E066B" w:rsidRDefault="008F6C9D" w:rsidP="007F0D45">
            <w:pPr>
              <w:pStyle w:val="Tabletext"/>
              <w:jc w:val="center"/>
              <w:rPr>
                <w:lang w:val="ru-RU"/>
              </w:rPr>
            </w:pPr>
            <w:r w:rsidRPr="001E066B">
              <w:rPr>
                <w:lang w:val="ru-RU"/>
              </w:rPr>
              <w:t>–26</w:t>
            </w:r>
          </w:p>
        </w:tc>
        <w:tc>
          <w:tcPr>
            <w:tcW w:w="2127" w:type="dxa"/>
            <w:vAlign w:val="center"/>
          </w:tcPr>
          <w:p w:rsidR="008F6C9D" w:rsidRPr="001E066B" w:rsidRDefault="008F6C9D" w:rsidP="007F0D45">
            <w:pPr>
              <w:pStyle w:val="Tabletext"/>
              <w:jc w:val="center"/>
              <w:rPr>
                <w:lang w:val="ru-RU"/>
              </w:rPr>
            </w:pPr>
            <w:r w:rsidRPr="001E066B">
              <w:rPr>
                <w:lang w:val="ru-RU"/>
              </w:rPr>
              <w:t>–20</w:t>
            </w:r>
          </w:p>
        </w:tc>
      </w:tr>
    </w:tbl>
    <w:p w:rsidR="00CB2D75" w:rsidRPr="001E066B" w:rsidRDefault="00CB2D75" w:rsidP="00CB2D75">
      <w:pPr>
        <w:pStyle w:val="Tablefin"/>
        <w:rPr>
          <w:lang w:val="ru-RU"/>
        </w:rPr>
      </w:pPr>
    </w:p>
    <w:p w:rsidR="008F6C9D" w:rsidRPr="001E066B" w:rsidRDefault="008F6C9D" w:rsidP="00CB2D75">
      <w:pPr>
        <w:rPr>
          <w:lang w:val="ru-RU"/>
        </w:rPr>
      </w:pPr>
      <w:r w:rsidRPr="001E066B">
        <w:rPr>
          <w:lang w:val="ru-RU"/>
        </w:rPr>
        <w:t>Защитные отношения (дБ) применяются как к непрерывным, так и к тропосферным помехам.</w:t>
      </w:r>
    </w:p>
    <w:p w:rsidR="008F6C9D" w:rsidRPr="001E066B" w:rsidRDefault="008F6C9D" w:rsidP="008F6C9D">
      <w:pPr>
        <w:pStyle w:val="TableNo"/>
        <w:rPr>
          <w:lang w:val="ru-RU"/>
        </w:rPr>
      </w:pPr>
      <w:bookmarkStart w:id="98" w:name="_Toc519680565"/>
      <w:bookmarkStart w:id="99" w:name="_Toc519933469"/>
      <w:bookmarkStart w:id="100" w:name="_Toc125885569"/>
      <w:bookmarkStart w:id="101" w:name="_Toc243992581"/>
      <w:bookmarkStart w:id="102" w:name="_Toc323045931"/>
      <w:bookmarkStart w:id="103" w:name="_Toc323046047"/>
      <w:bookmarkStart w:id="104" w:name="_Toc401666337"/>
      <w:r w:rsidRPr="001E066B">
        <w:rPr>
          <w:lang w:val="ru-RU"/>
        </w:rPr>
        <w:lastRenderedPageBreak/>
        <w:t xml:space="preserve">ТАБЛИЦА </w:t>
      </w:r>
      <w:bookmarkEnd w:id="98"/>
      <w:bookmarkEnd w:id="99"/>
      <w:bookmarkEnd w:id="100"/>
      <w:bookmarkEnd w:id="101"/>
      <w:r w:rsidRPr="001E066B">
        <w:rPr>
          <w:lang w:val="ru-RU"/>
        </w:rPr>
        <w:t>5</w:t>
      </w:r>
      <w:bookmarkStart w:id="105" w:name="_Toc519680566"/>
      <w:bookmarkStart w:id="106" w:name="_Toc519933470"/>
      <w:bookmarkStart w:id="107" w:name="_Toc125885570"/>
      <w:bookmarkStart w:id="108" w:name="_Toc243992582"/>
      <w:bookmarkEnd w:id="102"/>
      <w:bookmarkEnd w:id="103"/>
      <w:bookmarkEnd w:id="104"/>
    </w:p>
    <w:p w:rsidR="008F6C9D" w:rsidRPr="001E066B" w:rsidRDefault="008F6C9D" w:rsidP="008F6C9D">
      <w:pPr>
        <w:pStyle w:val="Tabletitle"/>
        <w:rPr>
          <w:lang w:val="ru-RU"/>
        </w:rPr>
      </w:pPr>
      <w:bookmarkStart w:id="109" w:name="_Toc323046048"/>
      <w:bookmarkStart w:id="110" w:name="_Toc401666338"/>
      <w:r w:rsidRPr="001E066B">
        <w:rPr>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Pr="001E066B">
        <w:rPr>
          <w:i/>
          <w:lang w:val="ru-RU"/>
        </w:rPr>
        <w:t>N</w:t>
      </w:r>
      <w:r w:rsidRPr="001E066B">
        <w:rPr>
          <w:lang w:val="ru-RU"/>
        </w:rPr>
        <w:t xml:space="preserve"> </w:t>
      </w:r>
      <w:r w:rsidRPr="001E066B">
        <w:rPr>
          <w:lang w:val="ru-RU"/>
        </w:rPr>
        <w:sym w:font="Symbol" w:char="F0B1"/>
      </w:r>
      <w:r w:rsidRPr="001E066B">
        <w:rPr>
          <w:lang w:val="ru-RU"/>
        </w:rPr>
        <w:t xml:space="preserve"> 2 до </w:t>
      </w:r>
      <w:r w:rsidRPr="001E066B">
        <w:rPr>
          <w:i/>
          <w:lang w:val="ru-RU"/>
        </w:rPr>
        <w:t>N</w:t>
      </w:r>
      <w:r w:rsidRPr="001E066B">
        <w:rPr>
          <w:lang w:val="ru-RU"/>
        </w:rPr>
        <w:t xml:space="preserve"> </w:t>
      </w:r>
      <w:r w:rsidRPr="001E066B">
        <w:rPr>
          <w:lang w:val="ru-RU"/>
        </w:rPr>
        <w:sym w:font="Symbol" w:char="F0B1"/>
      </w:r>
      <w:r w:rsidRPr="001E066B">
        <w:rPr>
          <w:lang w:val="ru-RU"/>
        </w:rPr>
        <w:t xml:space="preserve"> 15,</w:t>
      </w:r>
      <w:r w:rsidRPr="001E066B">
        <w:rPr>
          <w:lang w:val="ru-RU"/>
        </w:rPr>
        <w:br/>
        <w:t>при заданных средних уровнях мощности полезного сигнала на входе приемника</w:t>
      </w:r>
      <w:bookmarkEnd w:id="105"/>
      <w:bookmarkEnd w:id="106"/>
      <w:bookmarkEnd w:id="107"/>
      <w:bookmarkEnd w:id="108"/>
      <w:bookmarkEnd w:id="109"/>
      <w:bookmarkEnd w:id="1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383"/>
        <w:gridCol w:w="2384"/>
        <w:gridCol w:w="2384"/>
      </w:tblGrid>
      <w:tr w:rsidR="008F6C9D" w:rsidRPr="00294758" w:rsidTr="00C46A23">
        <w:trPr>
          <w:jc w:val="center"/>
        </w:trPr>
        <w:tc>
          <w:tcPr>
            <w:tcW w:w="2488" w:type="dxa"/>
            <w:vMerge w:val="restart"/>
            <w:vAlign w:val="center"/>
          </w:tcPr>
          <w:p w:rsidR="008F6C9D" w:rsidRPr="001E066B" w:rsidRDefault="008F6C9D" w:rsidP="00C46A23">
            <w:pPr>
              <w:pStyle w:val="Tablehead"/>
              <w:rPr>
                <w:lang w:val="ru-RU"/>
              </w:rPr>
            </w:pPr>
            <w:r w:rsidRPr="001E066B">
              <w:rPr>
                <w:lang w:val="ru-RU"/>
              </w:rPr>
              <w:t>Тип помехи</w:t>
            </w:r>
          </w:p>
        </w:tc>
        <w:tc>
          <w:tcPr>
            <w:tcW w:w="7151" w:type="dxa"/>
            <w:gridSpan w:val="3"/>
          </w:tcPr>
          <w:p w:rsidR="008F6C9D" w:rsidRPr="001E066B" w:rsidRDefault="008F6C9D" w:rsidP="00C46A23">
            <w:pPr>
              <w:pStyle w:val="Tablehead"/>
              <w:rPr>
                <w:lang w:val="ru-RU"/>
              </w:rPr>
            </w:pPr>
            <w:r w:rsidRPr="001E066B">
              <w:rPr>
                <w:lang w:val="ru-RU"/>
              </w:rPr>
              <w:t>Защитное отношение по нескольким соседним каналам (дБ)</w:t>
            </w:r>
          </w:p>
        </w:tc>
      </w:tr>
      <w:tr w:rsidR="008F6C9D" w:rsidRPr="00294758" w:rsidTr="00C46A23">
        <w:trPr>
          <w:jc w:val="center"/>
        </w:trPr>
        <w:tc>
          <w:tcPr>
            <w:tcW w:w="2488" w:type="dxa"/>
            <w:vMerge/>
          </w:tcPr>
          <w:p w:rsidR="008F6C9D" w:rsidRPr="001E066B" w:rsidRDefault="008F6C9D" w:rsidP="00C46A23">
            <w:pPr>
              <w:pStyle w:val="Tablehead"/>
              <w:rPr>
                <w:lang w:val="ru-RU"/>
              </w:rPr>
            </w:pPr>
          </w:p>
        </w:tc>
        <w:tc>
          <w:tcPr>
            <w:tcW w:w="2383" w:type="dxa"/>
          </w:tcPr>
          <w:p w:rsidR="008F6C9D" w:rsidRPr="001E066B" w:rsidRDefault="008F6C9D" w:rsidP="00C46A23">
            <w:pPr>
              <w:pStyle w:val="Tablehead"/>
              <w:rPr>
                <w:lang w:val="ru-RU"/>
              </w:rPr>
            </w:pPr>
            <w:r w:rsidRPr="001E066B">
              <w:rPr>
                <w:lang w:val="ru-RU"/>
              </w:rPr>
              <w:t xml:space="preserve">Слабый полезный сигнал ATSC </w:t>
            </w:r>
            <w:r w:rsidRPr="001E066B">
              <w:rPr>
                <w:lang w:val="ru-RU"/>
              </w:rPr>
              <w:br/>
              <w:t>(–68 дБм)</w:t>
            </w:r>
          </w:p>
        </w:tc>
        <w:tc>
          <w:tcPr>
            <w:tcW w:w="2384" w:type="dxa"/>
          </w:tcPr>
          <w:p w:rsidR="008F6C9D" w:rsidRPr="001E066B" w:rsidRDefault="008F6C9D" w:rsidP="00C46A23">
            <w:pPr>
              <w:pStyle w:val="Tablehead"/>
              <w:rPr>
                <w:lang w:val="ru-RU"/>
              </w:rPr>
            </w:pPr>
            <w:r w:rsidRPr="001E066B">
              <w:rPr>
                <w:lang w:val="ru-RU"/>
              </w:rPr>
              <w:t xml:space="preserve">Умеренный полезный сигнал ATSC </w:t>
            </w:r>
            <w:r w:rsidRPr="001E066B">
              <w:rPr>
                <w:lang w:val="ru-RU"/>
              </w:rPr>
              <w:br/>
              <w:t>(–53 дБм)</w:t>
            </w:r>
          </w:p>
        </w:tc>
        <w:tc>
          <w:tcPr>
            <w:tcW w:w="2384" w:type="dxa"/>
          </w:tcPr>
          <w:p w:rsidR="008F6C9D" w:rsidRPr="001E066B" w:rsidRDefault="008F6C9D" w:rsidP="00C46A23">
            <w:pPr>
              <w:pStyle w:val="Tablehead"/>
              <w:rPr>
                <w:lang w:val="ru-RU"/>
              </w:rPr>
            </w:pPr>
            <w:r w:rsidRPr="001E066B">
              <w:rPr>
                <w:lang w:val="ru-RU"/>
              </w:rPr>
              <w:t>Сильный полезный сигнал ATSC</w:t>
            </w:r>
            <w:r w:rsidRPr="001E066B">
              <w:rPr>
                <w:lang w:val="ru-RU"/>
              </w:rPr>
              <w:br/>
              <w:t>(–28 дБм)</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2</w:t>
            </w:r>
          </w:p>
        </w:tc>
        <w:tc>
          <w:tcPr>
            <w:tcW w:w="2383" w:type="dxa"/>
            <w:vAlign w:val="center"/>
          </w:tcPr>
          <w:p w:rsidR="008F6C9D" w:rsidRPr="001E066B" w:rsidRDefault="008F6C9D" w:rsidP="00C46A23">
            <w:pPr>
              <w:pStyle w:val="Tabletext"/>
              <w:jc w:val="center"/>
              <w:rPr>
                <w:lang w:val="ru-RU"/>
              </w:rPr>
            </w:pPr>
            <w:r w:rsidRPr="001E066B">
              <w:rPr>
                <w:lang w:val="ru-RU"/>
              </w:rPr>
              <w:t>–44</w:t>
            </w:r>
          </w:p>
        </w:tc>
        <w:tc>
          <w:tcPr>
            <w:tcW w:w="2384" w:type="dxa"/>
            <w:vAlign w:val="center"/>
          </w:tcPr>
          <w:p w:rsidR="008F6C9D" w:rsidRPr="001E066B" w:rsidRDefault="008F6C9D" w:rsidP="00C46A23">
            <w:pPr>
              <w:pStyle w:val="Tabletext"/>
              <w:jc w:val="center"/>
              <w:rPr>
                <w:lang w:val="ru-RU"/>
              </w:rPr>
            </w:pPr>
            <w:r w:rsidRPr="001E066B">
              <w:rPr>
                <w:lang w:val="ru-RU"/>
              </w:rPr>
              <w:t>–40</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3</w:t>
            </w:r>
          </w:p>
        </w:tc>
        <w:tc>
          <w:tcPr>
            <w:tcW w:w="2383" w:type="dxa"/>
            <w:vAlign w:val="center"/>
          </w:tcPr>
          <w:p w:rsidR="008F6C9D" w:rsidRPr="001E066B" w:rsidRDefault="008F6C9D" w:rsidP="00C46A23">
            <w:pPr>
              <w:pStyle w:val="Tabletext"/>
              <w:jc w:val="center"/>
              <w:rPr>
                <w:lang w:val="ru-RU"/>
              </w:rPr>
            </w:pPr>
            <w:r w:rsidRPr="001E066B">
              <w:rPr>
                <w:lang w:val="ru-RU"/>
              </w:rPr>
              <w:t>–48</w:t>
            </w:r>
          </w:p>
        </w:tc>
        <w:tc>
          <w:tcPr>
            <w:tcW w:w="2384" w:type="dxa"/>
            <w:vAlign w:val="center"/>
          </w:tcPr>
          <w:p w:rsidR="008F6C9D" w:rsidRPr="001E066B" w:rsidRDefault="008F6C9D" w:rsidP="00C46A23">
            <w:pPr>
              <w:pStyle w:val="Tabletext"/>
              <w:jc w:val="center"/>
              <w:rPr>
                <w:lang w:val="ru-RU"/>
              </w:rPr>
            </w:pPr>
            <w:r w:rsidRPr="001E066B">
              <w:rPr>
                <w:lang w:val="ru-RU"/>
              </w:rPr>
              <w:t>–40</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4</w:t>
            </w:r>
          </w:p>
        </w:tc>
        <w:tc>
          <w:tcPr>
            <w:tcW w:w="2383" w:type="dxa"/>
            <w:vAlign w:val="center"/>
          </w:tcPr>
          <w:p w:rsidR="008F6C9D" w:rsidRPr="001E066B" w:rsidRDefault="008F6C9D" w:rsidP="00C46A23">
            <w:pPr>
              <w:pStyle w:val="Tabletext"/>
              <w:jc w:val="center"/>
              <w:rPr>
                <w:lang w:val="ru-RU"/>
              </w:rPr>
            </w:pPr>
            <w:r w:rsidRPr="001E066B">
              <w:rPr>
                <w:lang w:val="ru-RU"/>
              </w:rPr>
              <w:t>–52</w:t>
            </w:r>
          </w:p>
        </w:tc>
        <w:tc>
          <w:tcPr>
            <w:tcW w:w="2384" w:type="dxa"/>
            <w:vAlign w:val="center"/>
          </w:tcPr>
          <w:p w:rsidR="008F6C9D" w:rsidRPr="001E066B" w:rsidRDefault="008F6C9D" w:rsidP="00C46A23">
            <w:pPr>
              <w:pStyle w:val="Tabletext"/>
              <w:jc w:val="center"/>
              <w:rPr>
                <w:lang w:val="ru-RU"/>
              </w:rPr>
            </w:pPr>
            <w:r w:rsidRPr="001E066B">
              <w:rPr>
                <w:lang w:val="ru-RU"/>
              </w:rPr>
              <w:t>–40</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5</w:t>
            </w:r>
          </w:p>
        </w:tc>
        <w:tc>
          <w:tcPr>
            <w:tcW w:w="2383" w:type="dxa"/>
            <w:vAlign w:val="center"/>
          </w:tcPr>
          <w:p w:rsidR="008F6C9D" w:rsidRPr="001E066B" w:rsidRDefault="008F6C9D" w:rsidP="00C46A23">
            <w:pPr>
              <w:pStyle w:val="Tabletext"/>
              <w:jc w:val="center"/>
              <w:rPr>
                <w:lang w:val="ru-RU"/>
              </w:rPr>
            </w:pPr>
            <w:r w:rsidRPr="001E066B">
              <w:rPr>
                <w:lang w:val="ru-RU"/>
              </w:rPr>
              <w:t>–56</w:t>
            </w:r>
          </w:p>
        </w:tc>
        <w:tc>
          <w:tcPr>
            <w:tcW w:w="2384" w:type="dxa"/>
            <w:vAlign w:val="center"/>
          </w:tcPr>
          <w:p w:rsidR="008F6C9D" w:rsidRPr="001E066B" w:rsidRDefault="008F6C9D" w:rsidP="00C46A23">
            <w:pPr>
              <w:pStyle w:val="Tabletext"/>
              <w:jc w:val="center"/>
              <w:rPr>
                <w:lang w:val="ru-RU"/>
              </w:rPr>
            </w:pPr>
            <w:r w:rsidRPr="001E066B">
              <w:rPr>
                <w:lang w:val="ru-RU"/>
              </w:rPr>
              <w:t>–42</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lang w:val="ru-RU"/>
              </w:rPr>
              <w:t xml:space="preserve">от </w:t>
            </w:r>
            <w:r w:rsidRPr="001E066B">
              <w:rPr>
                <w:i/>
                <w:lang w:val="ru-RU"/>
              </w:rPr>
              <w:t>N</w:t>
            </w:r>
            <w:r w:rsidRPr="001E066B">
              <w:rPr>
                <w:lang w:val="ru-RU"/>
              </w:rPr>
              <w:t xml:space="preserve"> ± 6 до </w:t>
            </w:r>
            <w:r w:rsidRPr="001E066B">
              <w:rPr>
                <w:i/>
                <w:lang w:val="ru-RU"/>
              </w:rPr>
              <w:t>N</w:t>
            </w:r>
            <w:r w:rsidRPr="001E066B">
              <w:rPr>
                <w:lang w:val="ru-RU"/>
              </w:rPr>
              <w:t xml:space="preserve"> ± 13</w:t>
            </w:r>
          </w:p>
        </w:tc>
        <w:tc>
          <w:tcPr>
            <w:tcW w:w="2383" w:type="dxa"/>
            <w:vAlign w:val="center"/>
          </w:tcPr>
          <w:p w:rsidR="008F6C9D" w:rsidRPr="001E066B" w:rsidRDefault="008F6C9D" w:rsidP="00C46A23">
            <w:pPr>
              <w:pStyle w:val="Tabletext"/>
              <w:jc w:val="center"/>
              <w:rPr>
                <w:lang w:val="ru-RU"/>
              </w:rPr>
            </w:pPr>
            <w:r w:rsidRPr="001E066B">
              <w:rPr>
                <w:lang w:val="ru-RU"/>
              </w:rPr>
              <w:t>–57</w:t>
            </w:r>
          </w:p>
        </w:tc>
        <w:tc>
          <w:tcPr>
            <w:tcW w:w="2384" w:type="dxa"/>
            <w:vAlign w:val="center"/>
          </w:tcPr>
          <w:p w:rsidR="008F6C9D" w:rsidRPr="001E066B" w:rsidRDefault="008F6C9D" w:rsidP="00C46A23">
            <w:pPr>
              <w:pStyle w:val="Tabletext"/>
              <w:jc w:val="center"/>
              <w:rPr>
                <w:lang w:val="ru-RU"/>
              </w:rPr>
            </w:pPr>
            <w:r w:rsidRPr="001E066B">
              <w:rPr>
                <w:lang w:val="ru-RU"/>
              </w:rPr>
              <w:t>–45</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14 и </w:t>
            </w:r>
            <w:r w:rsidRPr="001E066B">
              <w:rPr>
                <w:i/>
                <w:lang w:val="ru-RU"/>
              </w:rPr>
              <w:t>N</w:t>
            </w:r>
            <w:r w:rsidRPr="001E066B">
              <w:rPr>
                <w:lang w:val="ru-RU"/>
              </w:rPr>
              <w:t xml:space="preserve"> ± 15</w:t>
            </w:r>
          </w:p>
        </w:tc>
        <w:tc>
          <w:tcPr>
            <w:tcW w:w="2383" w:type="dxa"/>
            <w:vAlign w:val="center"/>
          </w:tcPr>
          <w:p w:rsidR="008F6C9D" w:rsidRPr="001E066B" w:rsidRDefault="008F6C9D" w:rsidP="00C46A23">
            <w:pPr>
              <w:pStyle w:val="Tabletext"/>
              <w:jc w:val="center"/>
              <w:rPr>
                <w:lang w:val="ru-RU"/>
              </w:rPr>
            </w:pPr>
            <w:r w:rsidRPr="001E066B">
              <w:rPr>
                <w:lang w:val="ru-RU"/>
              </w:rPr>
              <w:t>–50</w:t>
            </w:r>
          </w:p>
        </w:tc>
        <w:tc>
          <w:tcPr>
            <w:tcW w:w="2384" w:type="dxa"/>
            <w:vAlign w:val="center"/>
          </w:tcPr>
          <w:p w:rsidR="008F6C9D" w:rsidRPr="001E066B" w:rsidRDefault="008F6C9D" w:rsidP="00C46A23">
            <w:pPr>
              <w:pStyle w:val="Tabletext"/>
              <w:jc w:val="center"/>
              <w:rPr>
                <w:lang w:val="ru-RU"/>
              </w:rPr>
            </w:pPr>
            <w:r w:rsidRPr="001E066B">
              <w:rPr>
                <w:lang w:val="ru-RU"/>
              </w:rPr>
              <w:t>–45</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bl>
    <w:p w:rsidR="008F6C9D" w:rsidRPr="001E066B" w:rsidRDefault="008F6C9D" w:rsidP="008F6C9D">
      <w:pPr>
        <w:pStyle w:val="Tablefin"/>
        <w:rPr>
          <w:lang w:val="ru-RU"/>
        </w:rPr>
      </w:pPr>
      <w:bookmarkStart w:id="111" w:name="_Toc125884798"/>
      <w:bookmarkStart w:id="112" w:name="_Toc243992315"/>
      <w:bookmarkStart w:id="113" w:name="_Toc323043618"/>
      <w:bookmarkStart w:id="114" w:name="_Toc378583803"/>
      <w:bookmarkStart w:id="115" w:name="_Toc378673667"/>
      <w:bookmarkStart w:id="116" w:name="_Toc378673791"/>
    </w:p>
    <w:p w:rsidR="008F6C9D" w:rsidRPr="001E066B" w:rsidRDefault="008F6C9D" w:rsidP="00BE23A6">
      <w:pPr>
        <w:pStyle w:val="Heading2"/>
        <w:keepNext w:val="0"/>
        <w:keepLines w:val="0"/>
        <w:rPr>
          <w:lang w:val="ru-RU"/>
        </w:rPr>
      </w:pPr>
      <w:r w:rsidRPr="001E066B">
        <w:rPr>
          <w:lang w:val="ru-RU"/>
        </w:rPr>
        <w:t>1.2</w:t>
      </w:r>
      <w:r w:rsidRPr="001E066B">
        <w:rPr>
          <w:lang w:val="ru-RU"/>
        </w:rPr>
        <w:tab/>
        <w:t>Защита цифрового наземного телевидения ATSC, испытывающего помехи от аналогового наземного телевидения</w:t>
      </w:r>
      <w:bookmarkEnd w:id="111"/>
      <w:bookmarkEnd w:id="112"/>
      <w:bookmarkEnd w:id="113"/>
      <w:bookmarkEnd w:id="114"/>
      <w:bookmarkEnd w:id="115"/>
      <w:bookmarkEnd w:id="116"/>
    </w:p>
    <w:p w:rsidR="008F6C9D" w:rsidRPr="001E066B" w:rsidRDefault="008F6C9D" w:rsidP="00BE23A6">
      <w:pPr>
        <w:pStyle w:val="Heading3"/>
        <w:keepNext w:val="0"/>
        <w:keepLines w:val="0"/>
        <w:rPr>
          <w:lang w:val="ru-RU"/>
        </w:rPr>
      </w:pPr>
      <w:bookmarkStart w:id="117" w:name="_Toc125884799"/>
      <w:bookmarkStart w:id="118" w:name="_Toc243992316"/>
      <w:bookmarkStart w:id="119" w:name="_Toc323043619"/>
      <w:bookmarkStart w:id="120" w:name="_Toc378583804"/>
      <w:bookmarkStart w:id="121" w:name="_Toc378673668"/>
      <w:bookmarkStart w:id="122" w:name="_Toc378673792"/>
      <w:r w:rsidRPr="001E066B">
        <w:rPr>
          <w:lang w:val="ru-RU"/>
        </w:rPr>
        <w:t>1.2.1</w:t>
      </w:r>
      <w:r w:rsidRPr="001E066B">
        <w:rPr>
          <w:lang w:val="ru-RU"/>
        </w:rPr>
        <w:tab/>
        <w:t>Защита от помех по совмещенному каналу</w:t>
      </w:r>
      <w:bookmarkEnd w:id="117"/>
      <w:bookmarkEnd w:id="118"/>
      <w:bookmarkEnd w:id="119"/>
      <w:bookmarkEnd w:id="120"/>
      <w:bookmarkEnd w:id="121"/>
      <w:bookmarkEnd w:id="122"/>
    </w:p>
    <w:p w:rsidR="008F6C9D" w:rsidRPr="001E066B" w:rsidRDefault="008F6C9D" w:rsidP="00BE23A6">
      <w:pPr>
        <w:pStyle w:val="TableNo"/>
        <w:keepNext w:val="0"/>
        <w:rPr>
          <w:lang w:val="ru-RU"/>
        </w:rPr>
      </w:pPr>
      <w:bookmarkStart w:id="123" w:name="_Toc125885571"/>
      <w:bookmarkStart w:id="124" w:name="_Toc243992583"/>
      <w:bookmarkStart w:id="125" w:name="_Toc323045932"/>
      <w:bookmarkStart w:id="126" w:name="_Toc323046049"/>
      <w:bookmarkStart w:id="127" w:name="_Toc401666339"/>
      <w:r w:rsidRPr="001E066B">
        <w:rPr>
          <w:lang w:val="ru-RU"/>
        </w:rPr>
        <w:t xml:space="preserve">ТАБЛИЦА </w:t>
      </w:r>
      <w:bookmarkEnd w:id="123"/>
      <w:bookmarkEnd w:id="124"/>
      <w:r w:rsidRPr="001E066B">
        <w:rPr>
          <w:lang w:val="ru-RU"/>
        </w:rPr>
        <w:t>6</w:t>
      </w:r>
      <w:bookmarkStart w:id="128" w:name="_Toc125885572"/>
      <w:bookmarkStart w:id="129" w:name="_Toc243992584"/>
      <w:bookmarkEnd w:id="125"/>
      <w:bookmarkEnd w:id="126"/>
      <w:bookmarkEnd w:id="127"/>
    </w:p>
    <w:p w:rsidR="008F6C9D" w:rsidRPr="001E066B" w:rsidRDefault="008F6C9D" w:rsidP="00BE23A6">
      <w:pPr>
        <w:pStyle w:val="Tabletitle"/>
        <w:keepNext w:val="0"/>
        <w:rPr>
          <w:lang w:val="ru-RU"/>
        </w:rPr>
      </w:pPr>
      <w:bookmarkStart w:id="130" w:name="_Toc323046050"/>
      <w:bookmarkStart w:id="131" w:name="_Toc401666340"/>
      <w:r w:rsidRPr="001E066B">
        <w:rPr>
          <w:lang w:val="ru-RU"/>
        </w:rPr>
        <w:t xml:space="preserve">Защитные отношения по совмещенному каналу (дБ) для сигнала ATSC 6 МГц, </w:t>
      </w:r>
      <w:r w:rsidRPr="001E066B">
        <w:rPr>
          <w:lang w:val="ru-RU"/>
        </w:rPr>
        <w:br/>
        <w:t>испытывающего помехи от аналогового телевизионного сигнала</w:t>
      </w:r>
      <w:bookmarkEnd w:id="128"/>
      <w:bookmarkEnd w:id="129"/>
      <w:bookmarkEnd w:id="130"/>
      <w:bookmarkEnd w:id="13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987"/>
        <w:gridCol w:w="2116"/>
        <w:gridCol w:w="2268"/>
      </w:tblGrid>
      <w:tr w:rsidR="008F6C9D" w:rsidRPr="00294758" w:rsidTr="00C46A23">
        <w:trPr>
          <w:cantSplit/>
          <w:jc w:val="center"/>
        </w:trPr>
        <w:tc>
          <w:tcPr>
            <w:tcW w:w="298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BE23A6">
            <w:pPr>
              <w:pStyle w:val="Tablehead"/>
              <w:keepNext w:val="0"/>
              <w:rPr>
                <w:lang w:val="ru-RU"/>
              </w:rPr>
            </w:pPr>
            <w:r w:rsidRPr="001E066B">
              <w:rPr>
                <w:lang w:val="ru-RU"/>
              </w:rPr>
              <w:t>Полезный сигнал</w:t>
            </w:r>
          </w:p>
        </w:tc>
        <w:tc>
          <w:tcPr>
            <w:tcW w:w="4384"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head"/>
              <w:keepNext w:val="0"/>
              <w:rPr>
                <w:lang w:val="ru-RU"/>
              </w:rPr>
            </w:pPr>
            <w:r w:rsidRPr="001E066B">
              <w:rPr>
                <w:lang w:val="ru-RU"/>
              </w:rPr>
              <w:t>Мешающий сигнал (аналоговый ТВ сигнал, включая звуковые несущие)</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M/NTSC</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PAL B</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ATSC</w:t>
            </w: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2</w:t>
            </w:r>
            <w:r w:rsidRPr="001E066B">
              <w:rPr>
                <w:vertAlign w:val="superscript"/>
                <w:lang w:val="ru-RU"/>
              </w:rPr>
              <w:t>(1)</w:t>
            </w:r>
            <w:r w:rsidRPr="001E066B">
              <w:rPr>
                <w:lang w:val="ru-RU"/>
              </w:rPr>
              <w:br/>
              <w:t>7</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9</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ATSC</w:t>
            </w:r>
            <w:r w:rsidRPr="001E066B">
              <w:rPr>
                <w:lang w:val="ru-RU"/>
              </w:rPr>
              <w:br/>
              <w:t>с каскадным решетчатым кодированием со скоростью 1/2</w:t>
            </w: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1</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3</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ATSC</w:t>
            </w:r>
            <w:r w:rsidRPr="001E066B">
              <w:rPr>
                <w:lang w:val="ru-RU"/>
              </w:rPr>
              <w:br/>
              <w:t>с каскадным решетчатым кодированием со скоростью 1/4</w:t>
            </w: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–2</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0</w:t>
            </w:r>
          </w:p>
        </w:tc>
      </w:tr>
      <w:tr w:rsidR="008F6C9D" w:rsidRPr="00294758"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8F6C9D" w:rsidRPr="001E066B" w:rsidRDefault="008F6C9D" w:rsidP="00BE23A6">
            <w:pPr>
              <w:pStyle w:val="Tablelegend"/>
              <w:rPr>
                <w:lang w:val="ru-RU"/>
              </w:rPr>
            </w:pPr>
            <w:r w:rsidRPr="001E066B">
              <w:rPr>
                <w:vertAlign w:val="superscript"/>
                <w:lang w:val="ru-RU"/>
              </w:rPr>
              <w:t>(1)</w:t>
            </w:r>
            <w:r w:rsidRPr="001E066B">
              <w:rPr>
                <w:lang w:val="ru-RU"/>
              </w:rPr>
              <w:tab/>
              <w:t xml:space="preserve">С использованием гребенчатого фильтра в цифровом телевизионном приемнике и при отношении </w:t>
            </w:r>
            <w:r w:rsidRPr="001E066B">
              <w:rPr>
                <w:i/>
                <w:lang w:val="ru-RU"/>
              </w:rPr>
              <w:t>C</w:t>
            </w:r>
            <w:r w:rsidRPr="001E066B">
              <w:rPr>
                <w:lang w:val="ru-RU"/>
              </w:rPr>
              <w:t>/</w:t>
            </w:r>
            <w:r w:rsidRPr="001E066B">
              <w:rPr>
                <w:i/>
                <w:lang w:val="ru-RU"/>
              </w:rPr>
              <w:t>N</w:t>
            </w:r>
            <w:r w:rsidRPr="001E066B">
              <w:rPr>
                <w:iCs/>
                <w:lang w:val="ru-RU"/>
              </w:rPr>
              <w:t>,</w:t>
            </w:r>
            <w:r w:rsidRPr="001E066B">
              <w:rPr>
                <w:i/>
                <w:lang w:val="ru-RU"/>
              </w:rPr>
              <w:t xml:space="preserve"> </w:t>
            </w:r>
            <w:r w:rsidRPr="001E066B">
              <w:rPr>
                <w:lang w:val="ru-RU"/>
              </w:rPr>
              <w:t>равном 19 дБ.</w:t>
            </w:r>
          </w:p>
        </w:tc>
      </w:tr>
    </w:tbl>
    <w:p w:rsidR="008F6C9D" w:rsidRPr="001E066B" w:rsidRDefault="008F6C9D" w:rsidP="00BE23A6">
      <w:pPr>
        <w:pStyle w:val="Tablefin"/>
        <w:rPr>
          <w:lang w:val="ru-RU"/>
        </w:rPr>
      </w:pPr>
    </w:p>
    <w:p w:rsidR="00BE23A6" w:rsidRDefault="00BE23A6" w:rsidP="008F6C9D">
      <w:pPr>
        <w:pStyle w:val="Heading3"/>
        <w:rPr>
          <w:lang w:val="ru-RU"/>
        </w:rPr>
      </w:pPr>
      <w:bookmarkStart w:id="132" w:name="_Toc125884800"/>
      <w:bookmarkStart w:id="133" w:name="_Toc243992317"/>
      <w:bookmarkStart w:id="134" w:name="_Toc323043620"/>
      <w:bookmarkStart w:id="135" w:name="_Toc378583805"/>
      <w:bookmarkStart w:id="136" w:name="_Toc378673669"/>
      <w:bookmarkStart w:id="137" w:name="_Toc378673793"/>
      <w:r>
        <w:rPr>
          <w:lang w:val="ru-RU"/>
        </w:rPr>
        <w:br w:type="page"/>
      </w:r>
    </w:p>
    <w:p w:rsidR="008F6C9D" w:rsidRPr="001E066B" w:rsidRDefault="008F6C9D" w:rsidP="008F6C9D">
      <w:pPr>
        <w:pStyle w:val="Heading3"/>
        <w:rPr>
          <w:lang w:val="ru-RU"/>
        </w:rPr>
      </w:pPr>
      <w:r w:rsidRPr="001E066B">
        <w:rPr>
          <w:lang w:val="ru-RU"/>
        </w:rPr>
        <w:lastRenderedPageBreak/>
        <w:t>1.2.2</w:t>
      </w:r>
      <w:r w:rsidRPr="001E066B">
        <w:rPr>
          <w:lang w:val="ru-RU"/>
        </w:rPr>
        <w:tab/>
        <w:t>Защита от помех нижнего соседнего канала (</w:t>
      </w:r>
      <w:r w:rsidRPr="001E066B">
        <w:rPr>
          <w:i/>
          <w:iCs/>
          <w:lang w:val="ru-RU"/>
        </w:rPr>
        <w:t>N</w:t>
      </w:r>
      <w:r w:rsidRPr="001E066B">
        <w:rPr>
          <w:lang w:val="ru-RU"/>
        </w:rPr>
        <w:t xml:space="preserve"> – 1)</w:t>
      </w:r>
      <w:bookmarkEnd w:id="132"/>
      <w:bookmarkEnd w:id="133"/>
      <w:bookmarkEnd w:id="134"/>
      <w:bookmarkEnd w:id="135"/>
      <w:bookmarkEnd w:id="136"/>
      <w:bookmarkEnd w:id="137"/>
    </w:p>
    <w:p w:rsidR="008F6C9D" w:rsidRPr="001E066B" w:rsidRDefault="008F6C9D" w:rsidP="008F6C9D">
      <w:pPr>
        <w:pStyle w:val="TableNo"/>
        <w:rPr>
          <w:lang w:val="ru-RU"/>
        </w:rPr>
      </w:pPr>
      <w:bookmarkStart w:id="138" w:name="_Toc125885573"/>
      <w:bookmarkStart w:id="139" w:name="_Toc243992585"/>
      <w:bookmarkStart w:id="140" w:name="_Toc323045933"/>
      <w:bookmarkStart w:id="141" w:name="_Toc323046051"/>
      <w:bookmarkStart w:id="142" w:name="_Toc401666341"/>
      <w:r w:rsidRPr="001E066B">
        <w:rPr>
          <w:lang w:val="ru-RU"/>
        </w:rPr>
        <w:t xml:space="preserve">ТАБЛИЦА </w:t>
      </w:r>
      <w:bookmarkEnd w:id="138"/>
      <w:bookmarkEnd w:id="139"/>
      <w:r w:rsidRPr="001E066B">
        <w:rPr>
          <w:lang w:val="ru-RU"/>
        </w:rPr>
        <w:t>7</w:t>
      </w:r>
      <w:bookmarkStart w:id="143" w:name="_Toc125885574"/>
      <w:bookmarkStart w:id="144" w:name="_Toc243992586"/>
      <w:bookmarkEnd w:id="140"/>
      <w:bookmarkEnd w:id="141"/>
      <w:bookmarkEnd w:id="142"/>
    </w:p>
    <w:p w:rsidR="008F6C9D" w:rsidRPr="001E066B" w:rsidRDefault="008F6C9D" w:rsidP="008F6C9D">
      <w:pPr>
        <w:pStyle w:val="Tabletitle"/>
        <w:rPr>
          <w:lang w:val="ru-RU"/>
        </w:rPr>
      </w:pPr>
      <w:bookmarkStart w:id="145" w:name="_Toc323046052"/>
      <w:bookmarkStart w:id="146" w:name="_Toc401666342"/>
      <w:r w:rsidRPr="001E066B">
        <w:rPr>
          <w:lang w:val="ru-RU"/>
        </w:rPr>
        <w:t>Защитные отношения (дБ) в случае помех нижнего соседнего канала (</w:t>
      </w:r>
      <w:r w:rsidRPr="001E066B">
        <w:rPr>
          <w:i/>
          <w:lang w:val="ru-RU"/>
        </w:rPr>
        <w:t>N</w:t>
      </w:r>
      <w:r w:rsidRPr="001E066B">
        <w:rPr>
          <w:lang w:val="ru-RU"/>
        </w:rPr>
        <w:t xml:space="preserve"> – 1)</w:t>
      </w:r>
      <w:r w:rsidRPr="001E066B">
        <w:rPr>
          <w:lang w:val="ru-RU"/>
        </w:rPr>
        <w:br/>
        <w:t>для сигнала ATSC 6 МГц, испытывающего помехи от аналогового</w:t>
      </w:r>
      <w:r w:rsidRPr="001E066B">
        <w:rPr>
          <w:lang w:val="ru-RU"/>
        </w:rPr>
        <w:br/>
        <w:t>телевизионного сигнала, включая звуковой сигнал</w:t>
      </w:r>
      <w:bookmarkEnd w:id="143"/>
      <w:bookmarkEnd w:id="144"/>
      <w:bookmarkEnd w:id="145"/>
      <w:bookmarkEnd w:id="14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8F6C9D" w:rsidRPr="00294758"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head"/>
              <w:rPr>
                <w:lang w:val="ru-RU"/>
              </w:rPr>
            </w:pPr>
            <w:r w:rsidRPr="001E066B">
              <w:rPr>
                <w:lang w:val="ru-RU"/>
              </w:rPr>
              <w:t>Мешающий сигнал (аналоговый ТВ сигнал, включая звуковые несущие)</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M/NTSC</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–48</w:t>
            </w:r>
          </w:p>
        </w:tc>
      </w:tr>
    </w:tbl>
    <w:p w:rsidR="008F6C9D" w:rsidRPr="001E066B" w:rsidRDefault="008F6C9D" w:rsidP="008F6C9D">
      <w:pPr>
        <w:pStyle w:val="Tablefin"/>
        <w:rPr>
          <w:lang w:val="ru-RU"/>
        </w:rPr>
      </w:pPr>
    </w:p>
    <w:p w:rsidR="008F6C9D" w:rsidRPr="001E066B" w:rsidRDefault="008F6C9D" w:rsidP="008F6C9D">
      <w:pPr>
        <w:pStyle w:val="Heading3"/>
        <w:rPr>
          <w:lang w:val="ru-RU"/>
        </w:rPr>
      </w:pPr>
      <w:bookmarkStart w:id="147" w:name="_Toc125884801"/>
      <w:bookmarkStart w:id="148" w:name="_Toc243992318"/>
      <w:bookmarkStart w:id="149" w:name="_Toc323043621"/>
      <w:bookmarkStart w:id="150" w:name="_Toc378583806"/>
      <w:bookmarkStart w:id="151" w:name="_Toc378673670"/>
      <w:bookmarkStart w:id="152" w:name="_Toc378673794"/>
      <w:r w:rsidRPr="001E066B">
        <w:rPr>
          <w:lang w:val="ru-RU"/>
        </w:rPr>
        <w:t>1.2.3</w:t>
      </w:r>
      <w:r w:rsidRPr="001E066B">
        <w:rPr>
          <w:lang w:val="ru-RU"/>
        </w:rPr>
        <w:tab/>
        <w:t>Защита от помех верхнего соседнего канала (</w:t>
      </w:r>
      <w:r w:rsidRPr="001E066B">
        <w:rPr>
          <w:i/>
          <w:iCs/>
          <w:lang w:val="ru-RU"/>
        </w:rPr>
        <w:t>N</w:t>
      </w:r>
      <w:r w:rsidRPr="001E066B">
        <w:rPr>
          <w:lang w:val="ru-RU"/>
        </w:rPr>
        <w:t xml:space="preserve"> + 1)</w:t>
      </w:r>
      <w:bookmarkEnd w:id="147"/>
      <w:bookmarkEnd w:id="148"/>
      <w:bookmarkEnd w:id="149"/>
      <w:bookmarkEnd w:id="150"/>
      <w:bookmarkEnd w:id="151"/>
      <w:bookmarkEnd w:id="152"/>
    </w:p>
    <w:p w:rsidR="008F6C9D" w:rsidRPr="001E066B" w:rsidRDefault="008F6C9D" w:rsidP="008F6C9D">
      <w:pPr>
        <w:pStyle w:val="TableNo"/>
        <w:rPr>
          <w:lang w:val="ru-RU"/>
        </w:rPr>
      </w:pPr>
      <w:bookmarkStart w:id="153" w:name="_Toc125885575"/>
      <w:bookmarkStart w:id="154" w:name="_Toc243992587"/>
      <w:bookmarkStart w:id="155" w:name="_Toc323045934"/>
      <w:bookmarkStart w:id="156" w:name="_Toc323046053"/>
      <w:bookmarkStart w:id="157" w:name="_Toc401666343"/>
      <w:r w:rsidRPr="001E066B">
        <w:rPr>
          <w:lang w:val="ru-RU"/>
        </w:rPr>
        <w:t xml:space="preserve">ТАБЛИЦА </w:t>
      </w:r>
      <w:bookmarkStart w:id="158" w:name="_Toc125885576"/>
      <w:bookmarkEnd w:id="153"/>
      <w:bookmarkEnd w:id="154"/>
      <w:r w:rsidRPr="001E066B">
        <w:rPr>
          <w:lang w:val="ru-RU"/>
        </w:rPr>
        <w:t>8</w:t>
      </w:r>
      <w:bookmarkStart w:id="159" w:name="_Toc243992588"/>
      <w:bookmarkEnd w:id="155"/>
      <w:bookmarkEnd w:id="156"/>
      <w:bookmarkEnd w:id="157"/>
    </w:p>
    <w:p w:rsidR="008F6C9D" w:rsidRPr="001E066B" w:rsidRDefault="008F6C9D" w:rsidP="008F6C9D">
      <w:pPr>
        <w:pStyle w:val="Tabletitle"/>
        <w:rPr>
          <w:lang w:val="ru-RU"/>
        </w:rPr>
      </w:pPr>
      <w:bookmarkStart w:id="160" w:name="_Toc323046054"/>
      <w:bookmarkStart w:id="161" w:name="_Toc401666344"/>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 </w:t>
      </w:r>
      <w:r w:rsidR="00BE23A6">
        <w:rPr>
          <w:lang w:val="ru-RU"/>
        </w:rPr>
        <w:br/>
      </w:r>
      <w:r w:rsidRPr="001E066B">
        <w:rPr>
          <w:lang w:val="ru-RU"/>
        </w:rPr>
        <w:t xml:space="preserve">для сигнала ATSC 6 МГц, испытывающего помехи </w:t>
      </w:r>
      <w:r w:rsidR="00BE23A6">
        <w:rPr>
          <w:lang w:val="ru-RU"/>
        </w:rPr>
        <w:br/>
      </w:r>
      <w:r w:rsidRPr="001E066B">
        <w:rPr>
          <w:lang w:val="ru-RU"/>
        </w:rPr>
        <w:t>от аналогового телевизионного сигнала</w:t>
      </w:r>
      <w:bookmarkEnd w:id="158"/>
      <w:bookmarkEnd w:id="159"/>
      <w:bookmarkEnd w:id="160"/>
      <w:bookmarkEnd w:id="1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8F6C9D" w:rsidRPr="00294758"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head"/>
              <w:rPr>
                <w:lang w:val="ru-RU"/>
              </w:rPr>
            </w:pPr>
            <w:r w:rsidRPr="001E066B">
              <w:rPr>
                <w:lang w:val="ru-RU"/>
              </w:rPr>
              <w:t>Мешающий сигнал (аналоговый ТВ сигнал, включая звуковые несущие)</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M/NTSC</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–49</w:t>
            </w:r>
          </w:p>
        </w:tc>
      </w:tr>
    </w:tbl>
    <w:p w:rsidR="008F6C9D" w:rsidRPr="001E066B" w:rsidRDefault="008F6C9D" w:rsidP="008F6C9D">
      <w:pPr>
        <w:pStyle w:val="Tablefin"/>
        <w:rPr>
          <w:lang w:val="ru-RU"/>
        </w:rPr>
      </w:pPr>
      <w:bookmarkStart w:id="162" w:name="_Toc519676839"/>
      <w:bookmarkStart w:id="163" w:name="_Toc519680567"/>
      <w:bookmarkStart w:id="164" w:name="_Toc519938465"/>
      <w:bookmarkStart w:id="165" w:name="_Toc521919396"/>
    </w:p>
    <w:p w:rsidR="008F6C9D" w:rsidRPr="001E066B" w:rsidRDefault="008F6C9D" w:rsidP="008F6C9D">
      <w:pPr>
        <w:pStyle w:val="Heading3"/>
        <w:rPr>
          <w:lang w:val="ru-RU"/>
        </w:rPr>
      </w:pPr>
      <w:bookmarkStart w:id="166" w:name="_Toc125884802"/>
      <w:bookmarkStart w:id="167" w:name="_Toc243992319"/>
      <w:bookmarkStart w:id="168" w:name="_Toc323043622"/>
      <w:bookmarkStart w:id="169" w:name="_Toc378583807"/>
      <w:bookmarkStart w:id="170" w:name="_Toc378673671"/>
      <w:bookmarkStart w:id="171" w:name="_Toc378673795"/>
      <w:r w:rsidRPr="001E066B">
        <w:rPr>
          <w:lang w:val="ru-RU"/>
        </w:rPr>
        <w:t>1.2.4</w:t>
      </w:r>
      <w:r w:rsidRPr="001E066B">
        <w:rPr>
          <w:lang w:val="ru-RU"/>
        </w:rPr>
        <w:tab/>
        <w:t>Защита от помех других каналов</w:t>
      </w:r>
      <w:bookmarkEnd w:id="166"/>
      <w:bookmarkEnd w:id="167"/>
      <w:bookmarkEnd w:id="168"/>
      <w:bookmarkEnd w:id="169"/>
      <w:bookmarkEnd w:id="170"/>
      <w:bookmarkEnd w:id="171"/>
    </w:p>
    <w:p w:rsidR="008F6C9D" w:rsidRPr="001E066B" w:rsidRDefault="008F6C9D" w:rsidP="008F6C9D">
      <w:pPr>
        <w:pStyle w:val="TableNo"/>
        <w:rPr>
          <w:lang w:val="ru-RU"/>
        </w:rPr>
      </w:pPr>
      <w:bookmarkStart w:id="172" w:name="_Toc519680578"/>
      <w:bookmarkStart w:id="173" w:name="_Toc519933477"/>
      <w:bookmarkStart w:id="174" w:name="_Toc125885577"/>
      <w:bookmarkStart w:id="175" w:name="_Toc243992589"/>
      <w:bookmarkStart w:id="176" w:name="_Toc323045935"/>
      <w:bookmarkStart w:id="177" w:name="_Toc323046055"/>
      <w:bookmarkStart w:id="178" w:name="_Toc401666345"/>
      <w:r w:rsidRPr="001E066B">
        <w:rPr>
          <w:lang w:val="ru-RU"/>
        </w:rPr>
        <w:t xml:space="preserve">ТАБЛИЦА </w:t>
      </w:r>
      <w:bookmarkEnd w:id="172"/>
      <w:bookmarkEnd w:id="173"/>
      <w:bookmarkEnd w:id="174"/>
      <w:bookmarkEnd w:id="175"/>
      <w:r w:rsidRPr="001E066B">
        <w:rPr>
          <w:lang w:val="ru-RU"/>
        </w:rPr>
        <w:t>9</w:t>
      </w:r>
      <w:bookmarkStart w:id="179" w:name="_Toc519680579"/>
      <w:bookmarkStart w:id="180" w:name="_Toc519933478"/>
      <w:bookmarkStart w:id="181" w:name="_Toc125885578"/>
      <w:bookmarkStart w:id="182" w:name="_Toc243992590"/>
      <w:bookmarkEnd w:id="176"/>
      <w:bookmarkEnd w:id="177"/>
      <w:bookmarkEnd w:id="178"/>
    </w:p>
    <w:p w:rsidR="008F6C9D" w:rsidRPr="001E066B" w:rsidRDefault="008F6C9D" w:rsidP="008F6C9D">
      <w:pPr>
        <w:pStyle w:val="Tabletitle"/>
        <w:rPr>
          <w:lang w:val="ru-RU"/>
        </w:rPr>
      </w:pPr>
      <w:bookmarkStart w:id="183" w:name="_Toc323046056"/>
      <w:bookmarkStart w:id="184" w:name="_Toc401666346"/>
      <w:r w:rsidRPr="001E066B">
        <w:rPr>
          <w:lang w:val="ru-RU"/>
        </w:rPr>
        <w:t>Защитные отношения (дБ) для сигнала ATSC 6 МГц, испытывающего помехи</w:t>
      </w:r>
      <w:r w:rsidRPr="001E066B">
        <w:rPr>
          <w:lang w:val="ru-RU"/>
        </w:rPr>
        <w:br/>
        <w:t>от сигнала M/NTSC и других внеполосных каналов</w:t>
      </w:r>
      <w:bookmarkEnd w:id="179"/>
      <w:bookmarkEnd w:id="180"/>
      <w:bookmarkEnd w:id="181"/>
      <w:bookmarkEnd w:id="182"/>
      <w:bookmarkEnd w:id="183"/>
      <w:bookmarkEnd w:id="18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8F6C9D" w:rsidRPr="001E066B" w:rsidTr="00C46A23">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Полезный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Мешающий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Мешающие каналы</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Защитное отношение</w:t>
            </w:r>
          </w:p>
        </w:tc>
      </w:tr>
      <w:tr w:rsidR="008F6C9D" w:rsidRPr="001E066B" w:rsidTr="00C46A23">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ATSC</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M/NTSC</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 xml:space="preserve">от </w:t>
            </w:r>
            <w:r w:rsidRPr="001E066B">
              <w:rPr>
                <w:i/>
                <w:lang w:val="ru-RU"/>
              </w:rPr>
              <w:t>N</w:t>
            </w:r>
            <w:r w:rsidRPr="001E066B">
              <w:rPr>
                <w:lang w:val="ru-RU"/>
              </w:rPr>
              <w:t xml:space="preserve"> </w:t>
            </w:r>
            <w:r w:rsidRPr="001E066B">
              <w:rPr>
                <w:lang w:val="ru-RU"/>
              </w:rPr>
              <w:sym w:font="Symbol" w:char="F0B1"/>
            </w:r>
            <w:r w:rsidRPr="001E066B">
              <w:rPr>
                <w:lang w:val="ru-RU"/>
              </w:rPr>
              <w:t xml:space="preserve"> 2 до </w:t>
            </w:r>
            <w:r w:rsidRPr="001E066B">
              <w:rPr>
                <w:i/>
                <w:lang w:val="ru-RU"/>
              </w:rPr>
              <w:t>N</w:t>
            </w:r>
            <w:r w:rsidRPr="001E066B">
              <w:rPr>
                <w:lang w:val="ru-RU"/>
              </w:rPr>
              <w:t xml:space="preserve"> </w:t>
            </w:r>
            <w:r w:rsidRPr="001E066B">
              <w:rPr>
                <w:lang w:val="ru-RU"/>
              </w:rPr>
              <w:sym w:font="Symbol" w:char="F0B1"/>
            </w:r>
            <w:r w:rsidRPr="001E066B">
              <w:rPr>
                <w:lang w:val="ru-RU"/>
              </w:rPr>
              <w:t xml:space="preserve"> 8</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–58</w:t>
            </w:r>
          </w:p>
        </w:tc>
      </w:tr>
    </w:tbl>
    <w:p w:rsidR="008F6C9D" w:rsidRPr="001E066B" w:rsidRDefault="008F6C9D" w:rsidP="008F6C9D">
      <w:pPr>
        <w:pStyle w:val="Tablefin"/>
        <w:rPr>
          <w:lang w:val="ru-RU"/>
        </w:rPr>
      </w:pPr>
      <w:bookmarkStart w:id="185" w:name="_Toc125884803"/>
      <w:bookmarkStart w:id="186" w:name="_Toc243992320"/>
      <w:bookmarkStart w:id="187" w:name="_Toc323043623"/>
      <w:bookmarkStart w:id="188" w:name="_Toc378583808"/>
      <w:bookmarkStart w:id="189" w:name="_Toc378673672"/>
      <w:bookmarkStart w:id="190" w:name="_Toc378673796"/>
    </w:p>
    <w:p w:rsidR="008F6C9D" w:rsidRPr="001E066B" w:rsidRDefault="008F6C9D" w:rsidP="008F6C9D">
      <w:pPr>
        <w:pStyle w:val="Heading1"/>
        <w:rPr>
          <w:lang w:val="ru-RU"/>
        </w:rPr>
      </w:pPr>
      <w:bookmarkStart w:id="191" w:name="_Toc401735574"/>
      <w:r w:rsidRPr="001E066B">
        <w:rPr>
          <w:lang w:val="ru-RU"/>
        </w:rPr>
        <w:t>2</w:t>
      </w:r>
      <w:r w:rsidRPr="001E066B">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bookmarkEnd w:id="185"/>
      <w:bookmarkEnd w:id="186"/>
      <w:bookmarkEnd w:id="187"/>
      <w:bookmarkEnd w:id="188"/>
      <w:bookmarkEnd w:id="189"/>
      <w:bookmarkEnd w:id="190"/>
      <w:bookmarkEnd w:id="191"/>
    </w:p>
    <w:p w:rsidR="008F6C9D" w:rsidRPr="001E066B" w:rsidRDefault="008F6C9D" w:rsidP="008F6C9D">
      <w:pPr>
        <w:rPr>
          <w:lang w:val="ru-RU"/>
        </w:rPr>
      </w:pPr>
      <w:r w:rsidRPr="001E066B">
        <w:rPr>
          <w:lang w:val="ru-RU"/>
        </w:rPr>
        <w:t>В таблице 10 и таблицах 11–13 приводятся защитные отношения для полезных сигналов аналогового телевидения с 525 строками и 625 строками, соответственно, испытывающих помехи от сигналов цифрового наземного телевидения ATSC.</w:t>
      </w:r>
    </w:p>
    <w:p w:rsidR="008F6C9D" w:rsidRPr="001E066B" w:rsidRDefault="008F6C9D" w:rsidP="008F6C9D">
      <w:pPr>
        <w:pStyle w:val="Heading2"/>
        <w:rPr>
          <w:lang w:val="ru-RU"/>
        </w:rPr>
      </w:pPr>
      <w:bookmarkStart w:id="192" w:name="_Toc125884804"/>
      <w:bookmarkStart w:id="193" w:name="_Toc243992321"/>
      <w:bookmarkStart w:id="194" w:name="_Toc323043624"/>
      <w:bookmarkStart w:id="195" w:name="_Toc378583809"/>
      <w:bookmarkStart w:id="196" w:name="_Toc378673673"/>
      <w:bookmarkStart w:id="197" w:name="_Toc378673797"/>
      <w:r w:rsidRPr="001E066B">
        <w:rPr>
          <w:lang w:val="ru-RU"/>
        </w:rPr>
        <w:t>2.1</w:t>
      </w:r>
      <w:r w:rsidRPr="001E066B">
        <w:rPr>
          <w:lang w:val="ru-RU"/>
        </w:rPr>
        <w:tab/>
        <w:t>Защитные отношения для телевизионных систем с 525 строками</w:t>
      </w:r>
      <w:bookmarkEnd w:id="192"/>
      <w:bookmarkEnd w:id="193"/>
      <w:bookmarkEnd w:id="194"/>
      <w:bookmarkEnd w:id="195"/>
      <w:bookmarkEnd w:id="196"/>
      <w:bookmarkEnd w:id="197"/>
    </w:p>
    <w:p w:rsidR="008F6C9D" w:rsidRPr="001E066B" w:rsidRDefault="008F6C9D" w:rsidP="008F6C9D">
      <w:pPr>
        <w:pStyle w:val="Heading3"/>
        <w:rPr>
          <w:lang w:val="ru-RU"/>
        </w:rPr>
      </w:pPr>
      <w:bookmarkStart w:id="198" w:name="_Toc125884805"/>
      <w:bookmarkStart w:id="199" w:name="_Toc243992322"/>
      <w:bookmarkStart w:id="200" w:name="_Toc323043625"/>
      <w:bookmarkStart w:id="201" w:name="_Toc378583810"/>
      <w:bookmarkStart w:id="202" w:name="_Toc378673674"/>
      <w:bookmarkStart w:id="203" w:name="_Toc378673798"/>
      <w:r w:rsidRPr="001E066B">
        <w:rPr>
          <w:lang w:val="ru-RU"/>
        </w:rPr>
        <w:t>2.1.1</w:t>
      </w:r>
      <w:r w:rsidRPr="001E066B">
        <w:rPr>
          <w:lang w:val="ru-RU"/>
        </w:rPr>
        <w:tab/>
        <w:t>Защита для видеосигналов, испытывающих помехи от цифрового телевидения ATSC</w:t>
      </w:r>
      <w:bookmarkEnd w:id="198"/>
      <w:bookmarkEnd w:id="199"/>
      <w:bookmarkEnd w:id="200"/>
      <w:bookmarkEnd w:id="201"/>
      <w:bookmarkEnd w:id="202"/>
      <w:bookmarkEnd w:id="203"/>
    </w:p>
    <w:p w:rsidR="008F6C9D" w:rsidRPr="001E066B" w:rsidRDefault="008F6C9D" w:rsidP="008F6C9D">
      <w:pPr>
        <w:rPr>
          <w:lang w:val="ru-RU"/>
        </w:rPr>
      </w:pPr>
      <w:r w:rsidRPr="001E066B">
        <w:rPr>
          <w:lang w:val="ru-RU"/>
        </w:rPr>
        <w:t>В данном разделе защитные отношения для полезного аналогового сигнала, испытывающего помехи от мешающего цифрового сигнала ATSC, применяются только к помехам, несущим изображения и цвета.</w:t>
      </w:r>
    </w:p>
    <w:p w:rsidR="008F6C9D" w:rsidRPr="001E066B" w:rsidRDefault="008F6C9D" w:rsidP="008F6C9D">
      <w:pPr>
        <w:pStyle w:val="TableNo"/>
        <w:rPr>
          <w:lang w:val="ru-RU"/>
        </w:rPr>
      </w:pPr>
      <w:bookmarkStart w:id="204" w:name="_Toc519680583"/>
      <w:bookmarkStart w:id="205" w:name="_Toc519933479"/>
      <w:bookmarkStart w:id="206" w:name="_Toc125885579"/>
      <w:bookmarkStart w:id="207" w:name="_Toc243992591"/>
      <w:bookmarkStart w:id="208" w:name="_Toc323045936"/>
      <w:bookmarkStart w:id="209" w:name="_Toc323046057"/>
      <w:bookmarkStart w:id="210" w:name="_Toc401666347"/>
      <w:bookmarkStart w:id="211" w:name="_Toc519680569"/>
      <w:bookmarkStart w:id="212" w:name="_Toc519933471"/>
      <w:bookmarkEnd w:id="162"/>
      <w:bookmarkEnd w:id="163"/>
      <w:bookmarkEnd w:id="164"/>
      <w:bookmarkEnd w:id="165"/>
      <w:r w:rsidRPr="001E066B">
        <w:rPr>
          <w:lang w:val="ru-RU"/>
        </w:rPr>
        <w:lastRenderedPageBreak/>
        <w:t xml:space="preserve">ТАБЛИЦА </w:t>
      </w:r>
      <w:bookmarkEnd w:id="204"/>
      <w:bookmarkEnd w:id="205"/>
      <w:bookmarkEnd w:id="206"/>
      <w:bookmarkEnd w:id="207"/>
      <w:r w:rsidRPr="001E066B">
        <w:rPr>
          <w:lang w:val="ru-RU"/>
        </w:rPr>
        <w:t>10</w:t>
      </w:r>
      <w:bookmarkStart w:id="213" w:name="_Toc519680584"/>
      <w:bookmarkStart w:id="214" w:name="_Toc519933480"/>
      <w:bookmarkStart w:id="215" w:name="_Toc125885580"/>
      <w:bookmarkStart w:id="216" w:name="_Toc243992592"/>
      <w:bookmarkEnd w:id="208"/>
      <w:bookmarkEnd w:id="209"/>
      <w:bookmarkEnd w:id="210"/>
    </w:p>
    <w:p w:rsidR="008F6C9D" w:rsidRPr="001E066B" w:rsidRDefault="008F6C9D" w:rsidP="008F6C9D">
      <w:pPr>
        <w:pStyle w:val="Tabletitle"/>
        <w:rPr>
          <w:lang w:val="ru-RU"/>
        </w:rPr>
      </w:pPr>
      <w:bookmarkStart w:id="217" w:name="_Toc323046058"/>
      <w:bookmarkStart w:id="218" w:name="_Toc401666348"/>
      <w:r w:rsidRPr="001E066B">
        <w:rPr>
          <w:lang w:val="ru-RU"/>
        </w:rPr>
        <w:t>Защитные отношения (дБ) для полезного аналогового видеосигнала (NTSC, 6 МГц), испытывающего помехи от мешающего сигнала ATSC</w:t>
      </w:r>
      <w:bookmarkEnd w:id="213"/>
      <w:bookmarkEnd w:id="214"/>
      <w:bookmarkEnd w:id="215"/>
      <w:bookmarkEnd w:id="216"/>
      <w:bookmarkEnd w:id="217"/>
      <w:bookmarkEnd w:id="218"/>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Мешающий цифровой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 xml:space="preserve">Тропосферные помехи, </w:t>
            </w:r>
            <w:r w:rsidRPr="001E066B">
              <w:rPr>
                <w:lang w:val="ru-RU"/>
              </w:rPr>
              <w:br/>
              <w:t>балл 3</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 xml:space="preserve">Непрерывные </w:t>
            </w:r>
            <w:r w:rsidRPr="001E066B">
              <w:rPr>
                <w:lang w:val="ru-RU"/>
              </w:rPr>
              <w:br/>
              <w:t xml:space="preserve">помехи, </w:t>
            </w:r>
            <w:r w:rsidRPr="001E066B">
              <w:rPr>
                <w:lang w:val="ru-RU"/>
              </w:rPr>
              <w:br/>
              <w:t>балл 4</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 (нижний)</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–16</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(совмещенный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 (верхний)</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–17</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 xml:space="preserve">N </w:t>
            </w:r>
            <w:r w:rsidRPr="001E066B">
              <w:rPr>
                <w:lang w:val="ru-RU"/>
              </w:rPr>
              <w:t>+ 14 (зеркальный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–33</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+ 15 (зеркальный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–31</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2</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–24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3</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–30</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–25</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7</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8</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–32</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bl>
    <w:p w:rsidR="008F6C9D" w:rsidRPr="001E066B" w:rsidRDefault="008F6C9D" w:rsidP="008F6C9D">
      <w:pPr>
        <w:pStyle w:val="Tablefin"/>
        <w:rPr>
          <w:lang w:val="ru-RU"/>
        </w:rPr>
      </w:pPr>
    </w:p>
    <w:p w:rsidR="008F6C9D" w:rsidRPr="001E066B" w:rsidRDefault="008F6C9D" w:rsidP="008F6C9D">
      <w:pPr>
        <w:pStyle w:val="Heading2"/>
        <w:rPr>
          <w:lang w:val="ru-RU"/>
        </w:rPr>
      </w:pPr>
      <w:bookmarkStart w:id="219" w:name="_Toc125884806"/>
      <w:bookmarkStart w:id="220" w:name="_Toc243992323"/>
      <w:bookmarkStart w:id="221" w:name="_Toc323043626"/>
      <w:bookmarkStart w:id="222" w:name="_Toc378583811"/>
      <w:bookmarkStart w:id="223" w:name="_Toc378673675"/>
      <w:bookmarkStart w:id="224" w:name="_Toc378673799"/>
      <w:r w:rsidRPr="001E066B">
        <w:rPr>
          <w:lang w:val="ru-RU"/>
        </w:rPr>
        <w:t>2.2</w:t>
      </w:r>
      <w:r w:rsidRPr="001E066B">
        <w:rPr>
          <w:lang w:val="ru-RU"/>
        </w:rPr>
        <w:tab/>
        <w:t>Защитные отношения для телевизионных систем с 625 строками</w:t>
      </w:r>
      <w:bookmarkEnd w:id="219"/>
      <w:bookmarkEnd w:id="220"/>
      <w:bookmarkEnd w:id="221"/>
      <w:bookmarkEnd w:id="222"/>
      <w:bookmarkEnd w:id="223"/>
      <w:bookmarkEnd w:id="224"/>
    </w:p>
    <w:p w:rsidR="008F6C9D" w:rsidRPr="001E066B" w:rsidRDefault="008F6C9D" w:rsidP="008F6C9D">
      <w:pPr>
        <w:pStyle w:val="Heading3"/>
        <w:rPr>
          <w:lang w:val="ru-RU"/>
        </w:rPr>
      </w:pPr>
      <w:bookmarkStart w:id="225" w:name="_Toc125884807"/>
      <w:bookmarkStart w:id="226" w:name="_Toc243992324"/>
      <w:bookmarkStart w:id="227" w:name="_Toc323043627"/>
      <w:bookmarkStart w:id="228" w:name="_Toc378583812"/>
      <w:bookmarkStart w:id="229" w:name="_Toc378673676"/>
      <w:bookmarkStart w:id="230" w:name="_Toc378673800"/>
      <w:r w:rsidRPr="001E066B">
        <w:rPr>
          <w:lang w:val="ru-RU"/>
        </w:rPr>
        <w:t>2.2.1</w:t>
      </w:r>
      <w:r w:rsidRPr="001E066B">
        <w:rPr>
          <w:lang w:val="ru-RU"/>
        </w:rPr>
        <w:tab/>
        <w:t>Защита полезных видеосигналов, испытывающих помехи от цифрового наземного телевидения ATSC</w:t>
      </w:r>
      <w:bookmarkEnd w:id="225"/>
      <w:bookmarkEnd w:id="226"/>
      <w:bookmarkEnd w:id="227"/>
      <w:bookmarkEnd w:id="228"/>
      <w:bookmarkEnd w:id="229"/>
      <w:bookmarkEnd w:id="230"/>
    </w:p>
    <w:p w:rsidR="008F6C9D" w:rsidRPr="001E066B" w:rsidRDefault="008F6C9D" w:rsidP="008F6C9D">
      <w:pPr>
        <w:rPr>
          <w:lang w:val="ru-RU"/>
        </w:rPr>
      </w:pPr>
      <w:r w:rsidRPr="001E066B">
        <w:rPr>
          <w:lang w:val="ru-RU"/>
        </w:rPr>
        <w:t>В данном разделе защитные отношения для полезного аналогового сигнала, испытывающего помехи от мешающего цифрового сигнала, относятся только к помехе видеосигналу.</w:t>
      </w:r>
    </w:p>
    <w:p w:rsidR="008F6C9D" w:rsidRPr="001E066B" w:rsidRDefault="008F6C9D" w:rsidP="008F6C9D">
      <w:pPr>
        <w:rPr>
          <w:lang w:val="ru-RU"/>
        </w:rPr>
      </w:pPr>
      <w:r w:rsidRPr="001E066B">
        <w:rPr>
          <w:lang w:val="ru-RU"/>
        </w:rPr>
        <w:t>Приведенные защитные отношения касаются внеканального затухания спектра мешающего передатчика DVB-T в 40 дБ.</w:t>
      </w:r>
    </w:p>
    <w:p w:rsidR="008F6C9D" w:rsidRPr="001E066B" w:rsidRDefault="008F6C9D" w:rsidP="008F6C9D">
      <w:pPr>
        <w:pStyle w:val="Heading4"/>
        <w:rPr>
          <w:lang w:val="ru-RU"/>
        </w:rPr>
      </w:pPr>
      <w:bookmarkStart w:id="231" w:name="_Toc125884808"/>
      <w:bookmarkStart w:id="232" w:name="_Toc243992325"/>
      <w:bookmarkStart w:id="233" w:name="_Toc323043628"/>
      <w:bookmarkStart w:id="234" w:name="_Toc378673801"/>
      <w:r w:rsidRPr="001E066B">
        <w:rPr>
          <w:lang w:val="ru-RU"/>
        </w:rPr>
        <w:t>2.2.1.1</w:t>
      </w:r>
      <w:r w:rsidRPr="001E066B">
        <w:rPr>
          <w:lang w:val="ru-RU"/>
        </w:rPr>
        <w:tab/>
        <w:t>Защита от помех по совмещенному каналу</w:t>
      </w:r>
      <w:bookmarkEnd w:id="231"/>
      <w:bookmarkEnd w:id="232"/>
      <w:bookmarkEnd w:id="233"/>
      <w:bookmarkEnd w:id="234"/>
    </w:p>
    <w:p w:rsidR="008F6C9D" w:rsidRPr="001E066B" w:rsidRDefault="008F6C9D" w:rsidP="008F6C9D">
      <w:pPr>
        <w:pStyle w:val="TableNo"/>
        <w:rPr>
          <w:lang w:val="ru-RU"/>
        </w:rPr>
      </w:pPr>
      <w:bookmarkStart w:id="235" w:name="_Toc125885581"/>
      <w:bookmarkStart w:id="236" w:name="_Toc243992593"/>
      <w:bookmarkStart w:id="237" w:name="_Toc323045937"/>
      <w:bookmarkStart w:id="238" w:name="_Toc323046059"/>
      <w:bookmarkStart w:id="239" w:name="_Toc401666349"/>
      <w:r w:rsidRPr="001E066B">
        <w:rPr>
          <w:lang w:val="ru-RU"/>
        </w:rPr>
        <w:t>ТАБЛИЦА 1</w:t>
      </w:r>
      <w:bookmarkEnd w:id="235"/>
      <w:bookmarkEnd w:id="236"/>
      <w:r w:rsidRPr="001E066B">
        <w:rPr>
          <w:lang w:val="ru-RU"/>
        </w:rPr>
        <w:t>1</w:t>
      </w:r>
      <w:bookmarkStart w:id="240" w:name="_Toc125885582"/>
      <w:bookmarkStart w:id="241" w:name="_Toc243992594"/>
      <w:bookmarkEnd w:id="237"/>
      <w:bookmarkEnd w:id="238"/>
      <w:bookmarkEnd w:id="239"/>
    </w:p>
    <w:p w:rsidR="008F6C9D" w:rsidRPr="001E066B" w:rsidRDefault="008F6C9D" w:rsidP="008F6C9D">
      <w:pPr>
        <w:pStyle w:val="Tabletitle"/>
        <w:rPr>
          <w:lang w:val="ru-RU"/>
        </w:rPr>
      </w:pPr>
      <w:bookmarkStart w:id="242" w:name="_Toc323046060"/>
      <w:bookmarkStart w:id="243" w:name="_Toc401666350"/>
      <w:r w:rsidRPr="001E066B">
        <w:rPr>
          <w:lang w:val="ru-RU"/>
        </w:rPr>
        <w:t>Защитные отношения (дБ) для полезного аналогового видеосигнала,</w:t>
      </w:r>
      <w:r w:rsidRPr="001E066B">
        <w:rPr>
          <w:lang w:val="ru-RU"/>
        </w:rPr>
        <w:br/>
        <w:t>испытывающего помехи от мешающего сигнала ATSC 6 МГц</w:t>
      </w:r>
      <w:bookmarkEnd w:id="240"/>
      <w:bookmarkEnd w:id="241"/>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8F6C9D" w:rsidRPr="001E066B" w:rsidTr="00C46A23">
        <w:trPr>
          <w:cantSplit/>
          <w:jc w:val="center"/>
        </w:trPr>
        <w:tc>
          <w:tcPr>
            <w:tcW w:w="3119" w:type="dxa"/>
            <w:vMerge w:val="restart"/>
            <w:vAlign w:val="center"/>
          </w:tcPr>
          <w:p w:rsidR="008F6C9D" w:rsidRPr="001E066B" w:rsidRDefault="008F6C9D" w:rsidP="00C46A23">
            <w:pPr>
              <w:pStyle w:val="Tablehead"/>
              <w:rPr>
                <w:lang w:val="ru-RU"/>
              </w:rPr>
            </w:pPr>
            <w:r w:rsidRPr="001E066B">
              <w:rPr>
                <w:lang w:val="ru-RU"/>
              </w:rPr>
              <w:t xml:space="preserve">Полезный сигнал: </w:t>
            </w:r>
            <w:r w:rsidRPr="001E066B">
              <w:rPr>
                <w:lang w:val="ru-RU"/>
              </w:rPr>
              <w:br/>
              <w:t>аналоговая система</w:t>
            </w:r>
          </w:p>
        </w:tc>
        <w:tc>
          <w:tcPr>
            <w:tcW w:w="4536" w:type="dxa"/>
            <w:gridSpan w:val="2"/>
            <w:vAlign w:val="center"/>
          </w:tcPr>
          <w:p w:rsidR="008F6C9D" w:rsidRPr="001E066B" w:rsidRDefault="008F6C9D" w:rsidP="00C46A23">
            <w:pPr>
              <w:pStyle w:val="Tablehead"/>
              <w:rPr>
                <w:lang w:val="ru-RU"/>
              </w:rPr>
            </w:pPr>
            <w:r w:rsidRPr="001E066B">
              <w:rPr>
                <w:lang w:val="ru-RU"/>
              </w:rPr>
              <w:t>Мешающий сигнал: ATSC 6 МГц</w:t>
            </w:r>
          </w:p>
        </w:tc>
      </w:tr>
      <w:tr w:rsidR="008F6C9D" w:rsidRPr="001E066B" w:rsidTr="00C46A23">
        <w:trPr>
          <w:cantSplit/>
          <w:jc w:val="center"/>
        </w:trPr>
        <w:tc>
          <w:tcPr>
            <w:tcW w:w="3119" w:type="dxa"/>
            <w:vMerge/>
            <w:vAlign w:val="center"/>
          </w:tcPr>
          <w:p w:rsidR="008F6C9D" w:rsidRPr="001E066B" w:rsidRDefault="008F6C9D" w:rsidP="00C46A23">
            <w:pPr>
              <w:pStyle w:val="Tablehead"/>
              <w:rPr>
                <w:lang w:val="ru-RU"/>
              </w:rPr>
            </w:pPr>
          </w:p>
        </w:tc>
        <w:tc>
          <w:tcPr>
            <w:tcW w:w="2268" w:type="dxa"/>
            <w:vAlign w:val="center"/>
          </w:tcPr>
          <w:p w:rsidR="008F6C9D" w:rsidRPr="001E066B" w:rsidRDefault="008F6C9D" w:rsidP="00C46A23">
            <w:pPr>
              <w:pStyle w:val="Tablehead"/>
              <w:rPr>
                <w:lang w:val="ru-RU"/>
              </w:rPr>
            </w:pPr>
            <w:r w:rsidRPr="001E066B">
              <w:rPr>
                <w:lang w:val="ru-RU"/>
              </w:rPr>
              <w:t>Тропосферные помехи</w:t>
            </w:r>
          </w:p>
        </w:tc>
        <w:tc>
          <w:tcPr>
            <w:tcW w:w="2268"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3119" w:type="dxa"/>
          </w:tcPr>
          <w:p w:rsidR="008F6C9D" w:rsidRPr="001E066B" w:rsidRDefault="008F6C9D" w:rsidP="00C46A23">
            <w:pPr>
              <w:pStyle w:val="Tabletext"/>
              <w:jc w:val="center"/>
              <w:rPr>
                <w:lang w:val="ru-RU"/>
              </w:rPr>
            </w:pPr>
            <w:r w:rsidRPr="001E066B">
              <w:rPr>
                <w:lang w:val="ru-RU"/>
              </w:rPr>
              <w:t>B/PAL</w:t>
            </w:r>
          </w:p>
        </w:tc>
        <w:tc>
          <w:tcPr>
            <w:tcW w:w="2268" w:type="dxa"/>
          </w:tcPr>
          <w:p w:rsidR="008F6C9D" w:rsidRPr="001E066B" w:rsidRDefault="008F6C9D" w:rsidP="00C46A23">
            <w:pPr>
              <w:pStyle w:val="Tabletext"/>
              <w:jc w:val="center"/>
              <w:rPr>
                <w:lang w:val="ru-RU"/>
              </w:rPr>
            </w:pPr>
            <w:r w:rsidRPr="001E066B">
              <w:rPr>
                <w:lang w:val="ru-RU"/>
              </w:rPr>
              <w:t>38</w:t>
            </w:r>
          </w:p>
        </w:tc>
        <w:tc>
          <w:tcPr>
            <w:tcW w:w="2268" w:type="dxa"/>
          </w:tcPr>
          <w:p w:rsidR="008F6C9D" w:rsidRPr="001E066B" w:rsidRDefault="008F6C9D" w:rsidP="00C46A23">
            <w:pPr>
              <w:pStyle w:val="Tabletext"/>
              <w:jc w:val="center"/>
              <w:rPr>
                <w:lang w:val="ru-RU"/>
              </w:rPr>
            </w:pPr>
            <w:r w:rsidRPr="001E066B">
              <w:rPr>
                <w:lang w:val="ru-RU"/>
              </w:rPr>
              <w:t>45</w:t>
            </w:r>
          </w:p>
        </w:tc>
      </w:tr>
    </w:tbl>
    <w:p w:rsidR="008F6C9D" w:rsidRPr="001E066B" w:rsidRDefault="008F6C9D" w:rsidP="008F6C9D">
      <w:pPr>
        <w:pStyle w:val="Tablefin"/>
        <w:rPr>
          <w:lang w:val="ru-RU"/>
        </w:rPr>
      </w:pPr>
      <w:bookmarkStart w:id="244" w:name="_Toc519938477"/>
      <w:bookmarkStart w:id="245" w:name="_Toc521919407"/>
      <w:bookmarkEnd w:id="211"/>
      <w:bookmarkEnd w:id="212"/>
    </w:p>
    <w:p w:rsidR="008F6C9D" w:rsidRPr="001E066B" w:rsidRDefault="008F6C9D" w:rsidP="008F6C9D">
      <w:pPr>
        <w:pStyle w:val="Heading4"/>
        <w:rPr>
          <w:lang w:val="ru-RU"/>
        </w:rPr>
      </w:pPr>
      <w:bookmarkStart w:id="246" w:name="_Toc125884809"/>
      <w:bookmarkStart w:id="247" w:name="_Toc243992326"/>
      <w:bookmarkStart w:id="248" w:name="_Toc323043629"/>
      <w:bookmarkStart w:id="249" w:name="_Toc378673802"/>
      <w:r w:rsidRPr="001E066B">
        <w:rPr>
          <w:lang w:val="ru-RU"/>
        </w:rPr>
        <w:lastRenderedPageBreak/>
        <w:t>2.2.1.2</w:t>
      </w:r>
      <w:r w:rsidRPr="001E066B">
        <w:rPr>
          <w:lang w:val="ru-RU"/>
        </w:rPr>
        <w:tab/>
      </w:r>
      <w:bookmarkEnd w:id="244"/>
      <w:bookmarkEnd w:id="245"/>
      <w:r w:rsidRPr="001E066B">
        <w:rPr>
          <w:lang w:val="ru-RU"/>
        </w:rPr>
        <w:t>Защита от помех нижнего соседнего канала</w:t>
      </w:r>
      <w:bookmarkEnd w:id="246"/>
      <w:bookmarkEnd w:id="247"/>
      <w:bookmarkEnd w:id="248"/>
      <w:bookmarkEnd w:id="249"/>
    </w:p>
    <w:p w:rsidR="008F6C9D" w:rsidRPr="001E066B" w:rsidRDefault="008F6C9D" w:rsidP="008F6C9D">
      <w:pPr>
        <w:pStyle w:val="TableNo"/>
        <w:rPr>
          <w:lang w:val="ru-RU"/>
        </w:rPr>
      </w:pPr>
      <w:bookmarkStart w:id="250" w:name="_Toc519933483"/>
      <w:bookmarkStart w:id="251" w:name="_Toc125885583"/>
      <w:bookmarkStart w:id="252" w:name="_Toc243992595"/>
      <w:bookmarkStart w:id="253" w:name="_Toc323045938"/>
      <w:bookmarkStart w:id="254" w:name="_Toc323046061"/>
      <w:bookmarkStart w:id="255" w:name="_Toc401666351"/>
      <w:r w:rsidRPr="001E066B">
        <w:rPr>
          <w:lang w:val="ru-RU"/>
        </w:rPr>
        <w:t>ТАБЛИЦА 1</w:t>
      </w:r>
      <w:bookmarkEnd w:id="250"/>
      <w:bookmarkEnd w:id="251"/>
      <w:bookmarkEnd w:id="252"/>
      <w:r w:rsidRPr="001E066B">
        <w:rPr>
          <w:lang w:val="ru-RU"/>
        </w:rPr>
        <w:t>2</w:t>
      </w:r>
      <w:bookmarkStart w:id="256" w:name="_Toc519933484"/>
      <w:bookmarkStart w:id="257" w:name="_Toc125885584"/>
      <w:bookmarkStart w:id="258" w:name="_Toc243992596"/>
      <w:bookmarkEnd w:id="253"/>
      <w:bookmarkEnd w:id="254"/>
      <w:bookmarkEnd w:id="255"/>
    </w:p>
    <w:p w:rsidR="008F6C9D" w:rsidRPr="001E066B" w:rsidRDefault="008F6C9D" w:rsidP="00BE23A6">
      <w:pPr>
        <w:pStyle w:val="Tabletitle"/>
        <w:rPr>
          <w:lang w:val="ru-RU"/>
        </w:rPr>
      </w:pPr>
      <w:bookmarkStart w:id="259" w:name="_Toc323046062"/>
      <w:bookmarkStart w:id="260" w:name="_Toc401666352"/>
      <w:r w:rsidRPr="001E066B">
        <w:rPr>
          <w:lang w:val="ru-RU"/>
        </w:rPr>
        <w:t>Защитные отношения (дБ) для полезного аналогового видеосигнала, испытывающего помехи от сигнала ATSC 6 МГц (нижнего соседнего канала)</w:t>
      </w:r>
      <w:bookmarkEnd w:id="256"/>
      <w:bookmarkEnd w:id="257"/>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8F6C9D" w:rsidRPr="00294758" w:rsidTr="00C46A23">
        <w:trPr>
          <w:cantSplit/>
          <w:jc w:val="center"/>
        </w:trPr>
        <w:tc>
          <w:tcPr>
            <w:tcW w:w="3119"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4536" w:type="dxa"/>
            <w:gridSpan w:val="2"/>
            <w:vAlign w:val="center"/>
          </w:tcPr>
          <w:p w:rsidR="008F6C9D" w:rsidRPr="001E066B" w:rsidRDefault="008F6C9D" w:rsidP="00C46A23">
            <w:pPr>
              <w:pStyle w:val="Tablehead"/>
              <w:rPr>
                <w:lang w:val="ru-RU"/>
              </w:rPr>
            </w:pPr>
            <w:r w:rsidRPr="001E066B">
              <w:rPr>
                <w:lang w:val="ru-RU"/>
              </w:rPr>
              <w:t>Мешающий сигнал: сигнал ATSC 6 МГц (нижний соседний канал)</w:t>
            </w:r>
          </w:p>
        </w:tc>
      </w:tr>
      <w:tr w:rsidR="008F6C9D" w:rsidRPr="001E066B" w:rsidTr="00C46A23">
        <w:trPr>
          <w:cantSplit/>
          <w:jc w:val="center"/>
        </w:trPr>
        <w:tc>
          <w:tcPr>
            <w:tcW w:w="3119" w:type="dxa"/>
            <w:vMerge/>
            <w:vAlign w:val="center"/>
          </w:tcPr>
          <w:p w:rsidR="008F6C9D" w:rsidRPr="001E066B" w:rsidRDefault="008F6C9D" w:rsidP="00C46A23">
            <w:pPr>
              <w:pStyle w:val="Tablehead"/>
              <w:rPr>
                <w:lang w:val="ru-RU"/>
              </w:rPr>
            </w:pPr>
          </w:p>
        </w:tc>
        <w:tc>
          <w:tcPr>
            <w:tcW w:w="2268" w:type="dxa"/>
            <w:vAlign w:val="center"/>
          </w:tcPr>
          <w:p w:rsidR="008F6C9D" w:rsidRPr="001E066B" w:rsidRDefault="008F6C9D" w:rsidP="00C46A23">
            <w:pPr>
              <w:pStyle w:val="Tablehead"/>
              <w:rPr>
                <w:lang w:val="ru-RU"/>
              </w:rPr>
            </w:pPr>
            <w:r w:rsidRPr="001E066B">
              <w:rPr>
                <w:lang w:val="ru-RU"/>
              </w:rPr>
              <w:t>Тропосферные помехи</w:t>
            </w:r>
          </w:p>
        </w:tc>
        <w:tc>
          <w:tcPr>
            <w:tcW w:w="2268"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3119" w:type="dxa"/>
          </w:tcPr>
          <w:p w:rsidR="008F6C9D" w:rsidRPr="001E066B" w:rsidRDefault="008F6C9D" w:rsidP="00C46A23">
            <w:pPr>
              <w:pStyle w:val="Tabletext"/>
              <w:jc w:val="center"/>
              <w:rPr>
                <w:lang w:val="ru-RU"/>
              </w:rPr>
            </w:pPr>
            <w:r w:rsidRPr="001E066B">
              <w:rPr>
                <w:lang w:val="ru-RU"/>
              </w:rPr>
              <w:t>B/PAL</w:t>
            </w:r>
          </w:p>
        </w:tc>
        <w:tc>
          <w:tcPr>
            <w:tcW w:w="2268" w:type="dxa"/>
          </w:tcPr>
          <w:p w:rsidR="008F6C9D" w:rsidRPr="001E066B" w:rsidRDefault="008F6C9D" w:rsidP="00C46A23">
            <w:pPr>
              <w:pStyle w:val="Tabletext"/>
              <w:jc w:val="center"/>
              <w:rPr>
                <w:lang w:val="ru-RU"/>
              </w:rPr>
            </w:pPr>
            <w:r w:rsidRPr="001E066B">
              <w:rPr>
                <w:lang w:val="ru-RU"/>
              </w:rPr>
              <w:t>–7</w:t>
            </w:r>
          </w:p>
        </w:tc>
        <w:tc>
          <w:tcPr>
            <w:tcW w:w="2268" w:type="dxa"/>
          </w:tcPr>
          <w:p w:rsidR="008F6C9D" w:rsidRPr="001E066B" w:rsidRDefault="008F6C9D" w:rsidP="00C46A23">
            <w:pPr>
              <w:pStyle w:val="Tabletext"/>
              <w:jc w:val="center"/>
              <w:rPr>
                <w:lang w:val="ru-RU"/>
              </w:rPr>
            </w:pPr>
            <w:r w:rsidRPr="001E066B">
              <w:rPr>
                <w:lang w:val="ru-RU"/>
              </w:rPr>
              <w:t>–1</w:t>
            </w:r>
          </w:p>
        </w:tc>
      </w:tr>
    </w:tbl>
    <w:p w:rsidR="008F6C9D" w:rsidRPr="001E066B" w:rsidRDefault="008F6C9D" w:rsidP="008F6C9D">
      <w:pPr>
        <w:pStyle w:val="Tablefin"/>
        <w:rPr>
          <w:lang w:val="ru-RU"/>
        </w:rPr>
      </w:pPr>
      <w:bookmarkStart w:id="261" w:name="_Toc519938478"/>
      <w:bookmarkStart w:id="262" w:name="_Toc521919408"/>
    </w:p>
    <w:p w:rsidR="008F6C9D" w:rsidRPr="001E066B" w:rsidRDefault="008F6C9D" w:rsidP="008F6C9D">
      <w:pPr>
        <w:pStyle w:val="Heading4"/>
        <w:rPr>
          <w:lang w:val="ru-RU"/>
        </w:rPr>
      </w:pPr>
      <w:bookmarkStart w:id="263" w:name="_Toc125884810"/>
      <w:bookmarkStart w:id="264" w:name="_Toc243992327"/>
      <w:bookmarkStart w:id="265" w:name="_Toc323043630"/>
      <w:bookmarkStart w:id="266" w:name="_Toc378673803"/>
      <w:r w:rsidRPr="001E066B">
        <w:rPr>
          <w:lang w:val="ru-RU"/>
        </w:rPr>
        <w:t>2.2.1.3</w:t>
      </w:r>
      <w:r w:rsidRPr="001E066B">
        <w:rPr>
          <w:lang w:val="ru-RU"/>
        </w:rPr>
        <w:tab/>
      </w:r>
      <w:bookmarkEnd w:id="261"/>
      <w:bookmarkEnd w:id="262"/>
      <w:r w:rsidRPr="001E066B">
        <w:rPr>
          <w:lang w:val="ru-RU"/>
        </w:rPr>
        <w:t>Защита от помех верхнего соседнего канала</w:t>
      </w:r>
      <w:bookmarkEnd w:id="263"/>
      <w:bookmarkEnd w:id="264"/>
      <w:bookmarkEnd w:id="265"/>
      <w:bookmarkEnd w:id="266"/>
    </w:p>
    <w:p w:rsidR="008F6C9D" w:rsidRPr="001E066B" w:rsidRDefault="008F6C9D" w:rsidP="008F6C9D">
      <w:pPr>
        <w:pStyle w:val="TableNo"/>
        <w:rPr>
          <w:lang w:val="ru-RU"/>
        </w:rPr>
      </w:pPr>
      <w:bookmarkStart w:id="267" w:name="_Toc519933485"/>
      <w:bookmarkStart w:id="268" w:name="_Toc125885585"/>
      <w:bookmarkStart w:id="269" w:name="_Toc243992597"/>
      <w:bookmarkStart w:id="270" w:name="_Toc323045939"/>
      <w:bookmarkStart w:id="271" w:name="_Toc323046063"/>
      <w:bookmarkStart w:id="272" w:name="_Toc401666353"/>
      <w:r w:rsidRPr="001E066B">
        <w:rPr>
          <w:lang w:val="ru-RU"/>
        </w:rPr>
        <w:t>ТАБЛИЦА 1</w:t>
      </w:r>
      <w:bookmarkEnd w:id="267"/>
      <w:bookmarkEnd w:id="268"/>
      <w:bookmarkEnd w:id="269"/>
      <w:r w:rsidRPr="001E066B">
        <w:rPr>
          <w:lang w:val="ru-RU"/>
        </w:rPr>
        <w:t>3</w:t>
      </w:r>
      <w:bookmarkStart w:id="273" w:name="_Toc519933486"/>
      <w:bookmarkStart w:id="274" w:name="_Toc125885586"/>
      <w:bookmarkStart w:id="275" w:name="_Toc243992598"/>
      <w:bookmarkEnd w:id="270"/>
      <w:bookmarkEnd w:id="271"/>
      <w:bookmarkEnd w:id="272"/>
    </w:p>
    <w:p w:rsidR="008F6C9D" w:rsidRPr="001E066B" w:rsidRDefault="008F6C9D" w:rsidP="008F6C9D">
      <w:pPr>
        <w:pStyle w:val="Tabletitle"/>
        <w:rPr>
          <w:lang w:val="ru-RU"/>
        </w:rPr>
      </w:pPr>
      <w:bookmarkStart w:id="276" w:name="_Toc323046064"/>
      <w:bookmarkStart w:id="277" w:name="_Toc401666354"/>
      <w:r w:rsidRPr="001E066B">
        <w:rPr>
          <w:lang w:val="ru-RU"/>
        </w:rPr>
        <w:t>Защитные отношения (дБ) для полезного аналогового видеосигнала, испытывающего помехи от сигнала ATSC 6 МГц (верхнего соседнего канала)</w:t>
      </w:r>
      <w:bookmarkEnd w:id="273"/>
      <w:bookmarkEnd w:id="274"/>
      <w:bookmarkEnd w:id="275"/>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8F6C9D" w:rsidRPr="00294758" w:rsidTr="00C46A23">
        <w:trPr>
          <w:cantSplit/>
          <w:jc w:val="center"/>
        </w:trPr>
        <w:tc>
          <w:tcPr>
            <w:tcW w:w="3119"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4536" w:type="dxa"/>
            <w:gridSpan w:val="2"/>
            <w:vAlign w:val="center"/>
          </w:tcPr>
          <w:p w:rsidR="008F6C9D" w:rsidRPr="001E066B" w:rsidRDefault="008F6C9D" w:rsidP="00C46A23">
            <w:pPr>
              <w:pStyle w:val="Tablehead"/>
              <w:rPr>
                <w:lang w:val="ru-RU"/>
              </w:rPr>
            </w:pPr>
            <w:r w:rsidRPr="001E066B">
              <w:rPr>
                <w:lang w:val="ru-RU"/>
              </w:rPr>
              <w:t>Мешающий сигнал: сигнал ATSC 6 МГц (верхний соседний канал)</w:t>
            </w:r>
          </w:p>
        </w:tc>
      </w:tr>
      <w:tr w:rsidR="008F6C9D" w:rsidRPr="001E066B" w:rsidTr="00C46A23">
        <w:trPr>
          <w:cantSplit/>
          <w:jc w:val="center"/>
        </w:trPr>
        <w:tc>
          <w:tcPr>
            <w:tcW w:w="3119" w:type="dxa"/>
            <w:vMerge/>
            <w:vAlign w:val="center"/>
          </w:tcPr>
          <w:p w:rsidR="008F6C9D" w:rsidRPr="001E066B" w:rsidRDefault="008F6C9D" w:rsidP="00C46A23">
            <w:pPr>
              <w:pStyle w:val="Tablehead"/>
              <w:rPr>
                <w:lang w:val="ru-RU"/>
              </w:rPr>
            </w:pPr>
          </w:p>
        </w:tc>
        <w:tc>
          <w:tcPr>
            <w:tcW w:w="2268" w:type="dxa"/>
            <w:vAlign w:val="center"/>
          </w:tcPr>
          <w:p w:rsidR="008F6C9D" w:rsidRPr="001E066B" w:rsidRDefault="008F6C9D" w:rsidP="00C46A23">
            <w:pPr>
              <w:pStyle w:val="Tablehead"/>
              <w:rPr>
                <w:lang w:val="ru-RU"/>
              </w:rPr>
            </w:pPr>
            <w:r w:rsidRPr="001E066B">
              <w:rPr>
                <w:lang w:val="ru-RU"/>
              </w:rPr>
              <w:t>Тропосферные помехи</w:t>
            </w:r>
          </w:p>
        </w:tc>
        <w:tc>
          <w:tcPr>
            <w:tcW w:w="2268"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3119" w:type="dxa"/>
          </w:tcPr>
          <w:p w:rsidR="008F6C9D" w:rsidRPr="001E066B" w:rsidRDefault="008F6C9D" w:rsidP="00C46A23">
            <w:pPr>
              <w:pStyle w:val="Tabletext"/>
              <w:jc w:val="center"/>
              <w:rPr>
                <w:lang w:val="ru-RU"/>
              </w:rPr>
            </w:pPr>
            <w:r w:rsidRPr="001E066B">
              <w:rPr>
                <w:lang w:val="ru-RU"/>
              </w:rPr>
              <w:t>B/PAL</w:t>
            </w:r>
          </w:p>
        </w:tc>
        <w:tc>
          <w:tcPr>
            <w:tcW w:w="2268" w:type="dxa"/>
          </w:tcPr>
          <w:p w:rsidR="008F6C9D" w:rsidRPr="001E066B" w:rsidRDefault="008F6C9D" w:rsidP="00C46A23">
            <w:pPr>
              <w:pStyle w:val="Tabletext"/>
              <w:jc w:val="center"/>
              <w:rPr>
                <w:lang w:val="ru-RU"/>
              </w:rPr>
            </w:pPr>
            <w:r w:rsidRPr="001E066B">
              <w:rPr>
                <w:lang w:val="ru-RU"/>
              </w:rPr>
              <w:t>–7</w:t>
            </w:r>
          </w:p>
        </w:tc>
        <w:tc>
          <w:tcPr>
            <w:tcW w:w="2268" w:type="dxa"/>
          </w:tcPr>
          <w:p w:rsidR="008F6C9D" w:rsidRPr="001E066B" w:rsidRDefault="008F6C9D" w:rsidP="00C46A23">
            <w:pPr>
              <w:pStyle w:val="Tabletext"/>
              <w:jc w:val="center"/>
              <w:rPr>
                <w:lang w:val="ru-RU"/>
              </w:rPr>
            </w:pPr>
            <w:r w:rsidRPr="001E066B">
              <w:rPr>
                <w:lang w:val="ru-RU"/>
              </w:rPr>
              <w:t>0</w:t>
            </w:r>
          </w:p>
        </w:tc>
      </w:tr>
    </w:tbl>
    <w:p w:rsidR="008F6C9D" w:rsidRPr="001E066B" w:rsidRDefault="008F6C9D" w:rsidP="008F6C9D">
      <w:pPr>
        <w:pStyle w:val="Tablefin"/>
        <w:rPr>
          <w:lang w:val="ru-RU"/>
        </w:rPr>
      </w:pPr>
      <w:bookmarkStart w:id="278" w:name="_Toc519676849"/>
      <w:bookmarkStart w:id="279" w:name="_Toc519680586"/>
      <w:bookmarkStart w:id="280" w:name="_Toc519938480"/>
      <w:bookmarkStart w:id="281" w:name="_Toc521919410"/>
    </w:p>
    <w:p w:rsidR="008F6C9D" w:rsidRPr="001E066B" w:rsidRDefault="008F6C9D" w:rsidP="008F6C9D">
      <w:pPr>
        <w:pStyle w:val="Heading1"/>
        <w:rPr>
          <w:lang w:val="ru-RU"/>
        </w:rPr>
      </w:pPr>
      <w:bookmarkStart w:id="282" w:name="_Toc125884811"/>
      <w:bookmarkStart w:id="283" w:name="_Toc243992328"/>
      <w:bookmarkStart w:id="284" w:name="_Toc323043631"/>
      <w:bookmarkStart w:id="285" w:name="_Toc378583813"/>
      <w:bookmarkStart w:id="286" w:name="_Toc378673677"/>
      <w:bookmarkStart w:id="287" w:name="_Toc378673804"/>
      <w:bookmarkStart w:id="288" w:name="_Toc401735575"/>
      <w:r w:rsidRPr="001E066B">
        <w:rPr>
          <w:lang w:val="ru-RU"/>
        </w:rPr>
        <w:t>3</w:t>
      </w:r>
      <w:r w:rsidRPr="001E066B">
        <w:rPr>
          <w:lang w:val="ru-RU"/>
        </w:rPr>
        <w:tab/>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bookmarkEnd w:id="282"/>
      <w:bookmarkEnd w:id="283"/>
      <w:bookmarkEnd w:id="284"/>
      <w:bookmarkEnd w:id="285"/>
      <w:bookmarkEnd w:id="286"/>
      <w:bookmarkEnd w:id="287"/>
      <w:bookmarkEnd w:id="288"/>
    </w:p>
    <w:p w:rsidR="008F6C9D" w:rsidRPr="001E066B" w:rsidRDefault="008F6C9D" w:rsidP="008F6C9D">
      <w:pPr>
        <w:pStyle w:val="Heading2"/>
        <w:rPr>
          <w:lang w:val="ru-RU"/>
        </w:rPr>
      </w:pPr>
      <w:bookmarkStart w:id="289" w:name="_Toc125884812"/>
      <w:bookmarkStart w:id="290" w:name="_Toc243992329"/>
      <w:bookmarkStart w:id="291" w:name="_Toc323043632"/>
      <w:bookmarkStart w:id="292" w:name="_Toc378583814"/>
      <w:bookmarkStart w:id="293" w:name="_Toc378673678"/>
      <w:bookmarkStart w:id="294" w:name="_Toc378673805"/>
      <w:r w:rsidRPr="001E066B">
        <w:rPr>
          <w:lang w:val="ru-RU"/>
        </w:rPr>
        <w:t>3.1</w:t>
      </w:r>
      <w:r w:rsidRPr="001E066B">
        <w:rPr>
          <w:lang w:val="ru-RU"/>
        </w:rPr>
        <w:tab/>
        <w:t xml:space="preserve">Защита звуковых сигналов NTSC (система BTSC MTS и SAP), испытывающих помехи от сигнала цифрового телевидения ATSC </w:t>
      </w:r>
      <w:r w:rsidRPr="001E066B">
        <w:rPr>
          <w:bCs/>
          <w:lang w:val="ru-RU"/>
        </w:rPr>
        <w:t>(см. Примечание 1)</w:t>
      </w:r>
      <w:bookmarkEnd w:id="278"/>
      <w:bookmarkEnd w:id="279"/>
      <w:bookmarkEnd w:id="280"/>
      <w:bookmarkEnd w:id="281"/>
      <w:bookmarkEnd w:id="289"/>
      <w:bookmarkEnd w:id="290"/>
      <w:bookmarkEnd w:id="291"/>
      <w:bookmarkEnd w:id="292"/>
      <w:bookmarkEnd w:id="293"/>
      <w:bookmarkEnd w:id="294"/>
    </w:p>
    <w:p w:rsidR="008F6C9D" w:rsidRPr="001E066B" w:rsidRDefault="008F6C9D" w:rsidP="008F6C9D">
      <w:pPr>
        <w:rPr>
          <w:lang w:val="ru-RU"/>
        </w:rPr>
      </w:pPr>
      <w:r w:rsidRPr="001E066B">
        <w:rPr>
          <w:lang w:val="ru-RU"/>
        </w:rPr>
        <w:t xml:space="preserve">В случае мешающего верхнего соседнего цифрового канала </w:t>
      </w:r>
      <w:r w:rsidRPr="001E066B">
        <w:rPr>
          <w:i/>
          <w:iCs/>
          <w:lang w:val="ru-RU"/>
        </w:rPr>
        <w:t>N</w:t>
      </w:r>
      <w:r w:rsidRPr="001E066B">
        <w:rPr>
          <w:lang w:val="ru-RU"/>
        </w:rPr>
        <w:t xml:space="preserve"> + 1 параметры аудиосигналов ухудшаются быстрее, чем параметры видеосигналов. Измеренное значение защитного отношения для помехи в звуковых сигналах BTSC MTS и SAP составило –12 дБ. (Защитное отношение для видеосигнала в канале </w:t>
      </w:r>
      <w:r w:rsidRPr="001E066B">
        <w:rPr>
          <w:i/>
          <w:iCs/>
          <w:lang w:val="ru-RU"/>
        </w:rPr>
        <w:t>N</w:t>
      </w:r>
      <w:r w:rsidRPr="001E066B">
        <w:rPr>
          <w:lang w:val="ru-RU"/>
        </w:rPr>
        <w:t xml:space="preserve"> + 1 равно –17 дБ.) Значение защитного отношения, равное –12 дБ для звуковых сигналов, относится к уровню полезной видеонесущей NTSC.</w:t>
      </w:r>
    </w:p>
    <w:p w:rsidR="008F6C9D" w:rsidRPr="001E066B" w:rsidRDefault="008F6C9D" w:rsidP="008F6C9D">
      <w:pPr>
        <w:pStyle w:val="Note"/>
        <w:rPr>
          <w:lang w:val="ru-RU"/>
        </w:rPr>
      </w:pPr>
      <w:r w:rsidRPr="001E066B">
        <w:rPr>
          <w:lang w:val="ru-RU"/>
        </w:rPr>
        <w:t>ПРИМЕЧАНИЕ 1. – BTSC MTS: многоканальный звук для телевидения Комитета систем телевизионного вещания; SAP: звуковая аудиопрограмма.</w:t>
      </w:r>
    </w:p>
    <w:p w:rsidR="00DF18C8" w:rsidRPr="006F23B9" w:rsidRDefault="00DF18C8" w:rsidP="008F6C9D">
      <w:pPr>
        <w:pStyle w:val="Heading1"/>
        <w:spacing w:before="360"/>
        <w:rPr>
          <w:lang w:val="ru-RU"/>
        </w:rPr>
      </w:pPr>
      <w:bookmarkStart w:id="295" w:name="_Toc519676850"/>
      <w:bookmarkStart w:id="296" w:name="_Toc519680587"/>
      <w:bookmarkStart w:id="297" w:name="_Toc519938481"/>
      <w:bookmarkStart w:id="298" w:name="_Toc521919411"/>
      <w:bookmarkStart w:id="299" w:name="_Toc125884813"/>
      <w:bookmarkStart w:id="300" w:name="_Toc243992330"/>
      <w:bookmarkStart w:id="301" w:name="_Toc323043633"/>
      <w:bookmarkStart w:id="302" w:name="_Toc378583815"/>
      <w:bookmarkStart w:id="303" w:name="_Toc378673679"/>
      <w:bookmarkStart w:id="304" w:name="_Toc378673806"/>
      <w:bookmarkStart w:id="305" w:name="_Toc401735576"/>
      <w:bookmarkStart w:id="306" w:name="_Toc519680588"/>
      <w:bookmarkStart w:id="307" w:name="_Toc519933487"/>
      <w:r w:rsidRPr="006F23B9">
        <w:rPr>
          <w:lang w:val="ru-RU"/>
        </w:rPr>
        <w:br w:type="page"/>
      </w:r>
    </w:p>
    <w:p w:rsidR="008F6C9D" w:rsidRPr="001E066B" w:rsidRDefault="008F6C9D" w:rsidP="008F6C9D">
      <w:pPr>
        <w:pStyle w:val="Heading1"/>
        <w:spacing w:before="360"/>
        <w:rPr>
          <w:lang w:val="ru-RU"/>
        </w:rPr>
      </w:pPr>
      <w:r w:rsidRPr="001E066B">
        <w:rPr>
          <w:lang w:val="ru-RU"/>
        </w:rPr>
        <w:lastRenderedPageBreak/>
        <w:t>4</w:t>
      </w:r>
      <w:r w:rsidRPr="001E066B">
        <w:rPr>
          <w:lang w:val="ru-RU"/>
        </w:rPr>
        <w:tab/>
      </w:r>
      <w:bookmarkEnd w:id="295"/>
      <w:bookmarkEnd w:id="296"/>
      <w:bookmarkEnd w:id="297"/>
      <w:bookmarkEnd w:id="298"/>
      <w:r w:rsidRPr="001E066B">
        <w:rPr>
          <w:lang w:val="ru-RU"/>
        </w:rPr>
        <w:t>Минимальная напряженность поля для наземного цифрового телевидения ATSC</w:t>
      </w:r>
      <w:bookmarkEnd w:id="299"/>
      <w:bookmarkEnd w:id="300"/>
      <w:bookmarkEnd w:id="301"/>
      <w:bookmarkEnd w:id="302"/>
      <w:bookmarkEnd w:id="303"/>
      <w:bookmarkEnd w:id="304"/>
      <w:bookmarkEnd w:id="305"/>
    </w:p>
    <w:p w:rsidR="008F6C9D" w:rsidRPr="001E066B" w:rsidRDefault="008F6C9D" w:rsidP="008F6C9D">
      <w:pPr>
        <w:pStyle w:val="TableNo"/>
        <w:rPr>
          <w:lang w:val="ru-RU"/>
        </w:rPr>
      </w:pPr>
      <w:bookmarkStart w:id="308" w:name="_Toc125885587"/>
      <w:bookmarkStart w:id="309" w:name="_Toc243992599"/>
      <w:bookmarkStart w:id="310" w:name="_Toc323045940"/>
      <w:bookmarkStart w:id="311" w:name="_Toc323046065"/>
      <w:bookmarkStart w:id="312" w:name="_Toc401666355"/>
      <w:r w:rsidRPr="001E066B">
        <w:rPr>
          <w:lang w:val="ru-RU"/>
        </w:rPr>
        <w:t>ТАБЛИЦА</w:t>
      </w:r>
      <w:bookmarkEnd w:id="306"/>
      <w:r w:rsidRPr="001E066B">
        <w:rPr>
          <w:lang w:val="ru-RU"/>
        </w:rPr>
        <w:t xml:space="preserve"> 1</w:t>
      </w:r>
      <w:bookmarkEnd w:id="307"/>
      <w:bookmarkEnd w:id="308"/>
      <w:bookmarkEnd w:id="309"/>
      <w:r w:rsidRPr="001E066B">
        <w:rPr>
          <w:lang w:val="ru-RU"/>
        </w:rPr>
        <w:t>4</w:t>
      </w:r>
      <w:bookmarkStart w:id="313" w:name="_Toc519680589"/>
      <w:bookmarkStart w:id="314" w:name="_Toc519933488"/>
      <w:bookmarkStart w:id="315" w:name="_Toc125885588"/>
      <w:bookmarkStart w:id="316" w:name="_Toc243992600"/>
      <w:bookmarkEnd w:id="310"/>
      <w:bookmarkEnd w:id="311"/>
      <w:bookmarkEnd w:id="312"/>
    </w:p>
    <w:p w:rsidR="008F6C9D" w:rsidRPr="001E066B" w:rsidRDefault="008F6C9D" w:rsidP="008F6C9D">
      <w:pPr>
        <w:pStyle w:val="Tabletitle"/>
        <w:rPr>
          <w:lang w:val="ru-RU"/>
        </w:rPr>
      </w:pPr>
      <w:bookmarkStart w:id="317" w:name="_Toc323046066"/>
      <w:bookmarkStart w:id="318" w:name="_Toc401666356"/>
      <w:r w:rsidRPr="001E066B">
        <w:rPr>
          <w:lang w:val="ru-RU"/>
        </w:rPr>
        <w:t>Вывод значений по методу коэффициента добротности системы ATSC 6 МГц</w:t>
      </w:r>
      <w:bookmarkEnd w:id="313"/>
      <w:bookmarkEnd w:id="314"/>
      <w:r w:rsidRPr="001E066B">
        <w:rPr>
          <w:rStyle w:val="FootnoteReference"/>
          <w:b w:val="0"/>
          <w:bCs/>
          <w:lang w:val="ru-RU"/>
        </w:rPr>
        <w:t>*</w:t>
      </w:r>
      <w:bookmarkEnd w:id="315"/>
      <w:bookmarkEnd w:id="316"/>
      <w:bookmarkEnd w:id="317"/>
      <w:bookmarkEnd w:id="31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0"/>
        <w:gridCol w:w="1973"/>
        <w:gridCol w:w="1973"/>
        <w:gridCol w:w="1973"/>
      </w:tblGrid>
      <w:tr w:rsidR="008F6C9D" w:rsidRPr="001E066B" w:rsidTr="00DF18C8">
        <w:trPr>
          <w:cantSplit/>
          <w:tblHeader/>
          <w:jc w:val="center"/>
        </w:trPr>
        <w:tc>
          <w:tcPr>
            <w:tcW w:w="371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Планируемый параметр</w:t>
            </w:r>
            <w:r w:rsidRPr="001E066B">
              <w:rPr>
                <w:b w:val="0"/>
                <w:bCs/>
                <w:vertAlign w:val="superscript"/>
                <w:lang w:val="ru-RU"/>
              </w:rPr>
              <w:t>(1)</w:t>
            </w:r>
          </w:p>
        </w:tc>
        <w:tc>
          <w:tcPr>
            <w:tcW w:w="197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Нижняя часть диапазона ОВЧ</w:t>
            </w:r>
            <w:r w:rsidRPr="001E066B">
              <w:rPr>
                <w:lang w:val="ru-RU"/>
              </w:rPr>
              <w:br/>
              <w:t>54–88 МГц</w:t>
            </w:r>
          </w:p>
        </w:tc>
        <w:tc>
          <w:tcPr>
            <w:tcW w:w="197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Верхняя часть диапазона ОВЧ</w:t>
            </w:r>
            <w:r w:rsidRPr="001E066B">
              <w:rPr>
                <w:lang w:val="ru-RU"/>
              </w:rPr>
              <w:br/>
              <w:t>174–216 МГц</w:t>
            </w:r>
          </w:p>
        </w:tc>
        <w:tc>
          <w:tcPr>
            <w:tcW w:w="197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Диапазон УВЧ</w:t>
            </w:r>
            <w:r w:rsidRPr="001E066B">
              <w:rPr>
                <w:lang w:val="ru-RU"/>
              </w:rPr>
              <w:br/>
              <w:t>470–806 МГц</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Частота (МГц)</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69</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194</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615</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C</w:t>
            </w:r>
            <w:r w:rsidRPr="001E066B">
              <w:rPr>
                <w:lang w:val="ru-RU"/>
              </w:rPr>
              <w:t>/</w:t>
            </w:r>
            <w:r w:rsidRPr="001E066B">
              <w:rPr>
                <w:i/>
                <w:lang w:val="ru-RU"/>
              </w:rPr>
              <w:t>N</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19,5</w:t>
            </w:r>
            <w:r w:rsidRPr="001E066B">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19,5</w:t>
            </w:r>
            <w:r w:rsidRPr="001E066B">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19,5</w:t>
            </w:r>
            <w:r w:rsidRPr="001E066B">
              <w:rPr>
                <w:vertAlign w:val="superscript"/>
                <w:lang w:val="ru-RU"/>
              </w:rPr>
              <w:t>(2)</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k</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–228,6</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B</w:t>
            </w:r>
            <w:r w:rsidRPr="001E066B">
              <w:rPr>
                <w:lang w:val="ru-RU"/>
              </w:rPr>
              <w:t xml:space="preserve"> (дБ(Гц)) (6 МГц)</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67,8</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iCs/>
                <w:lang w:val="ru-RU"/>
              </w:rPr>
              <w:t>G</w:t>
            </w:r>
            <w:r w:rsidRPr="001E066B">
              <w:rPr>
                <w:position w:val="-4"/>
                <w:sz w:val="16"/>
                <w:szCs w:val="16"/>
                <w:lang w:val="ru-RU"/>
              </w:rPr>
              <w:t>1m</w:t>
            </w:r>
            <w:r w:rsidRPr="001E066B">
              <w:rPr>
                <w:szCs w:val="22"/>
                <w:vertAlign w:val="superscript"/>
                <w:lang w:val="ru-RU"/>
              </w:rPr>
              <w:t>2</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7,3</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17,2</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iCs/>
                <w:lang w:val="ru-RU"/>
              </w:rPr>
              <w:t>G</w:t>
            </w:r>
            <w:r w:rsidRPr="001E066B">
              <w:rPr>
                <w:i/>
                <w:iCs/>
                <w:vertAlign w:val="subscript"/>
                <w:lang w:val="ru-RU"/>
              </w:rPr>
              <w:t>D</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iCs/>
                <w:lang w:val="ru-RU"/>
              </w:rPr>
              <w:t>G</w:t>
            </w:r>
            <w:r w:rsidRPr="001E066B">
              <w:rPr>
                <w:i/>
                <w:iCs/>
                <w:vertAlign w:val="subscript"/>
                <w:lang w:val="ru-RU"/>
              </w:rPr>
              <w:t>I</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12,2</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 xml:space="preserve">Потери в линии передачи (дБ) </w:t>
            </w:r>
            <w:r w:rsidRPr="001E066B">
              <w:rPr>
                <w:lang w:val="ru-RU"/>
              </w:rPr>
              <w:sym w:font="Symbol" w:char="F061"/>
            </w:r>
            <w:r w:rsidRPr="001E066B">
              <w:rPr>
                <w:i/>
                <w:iCs/>
                <w:vertAlign w:val="subscript"/>
                <w:lang w:val="ru-RU"/>
              </w:rPr>
              <w:t>line</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3,3</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lang w:val="ru-RU"/>
              </w:rPr>
              <w:t xml:space="preserve">Потери на симметрирующем устройстве антенны 300/75 (дБ) </w:t>
            </w:r>
            <w:r w:rsidRPr="001E066B">
              <w:rPr>
                <w:lang w:val="ru-RU"/>
              </w:rPr>
              <w:sym w:font="Symbol" w:char="F061"/>
            </w:r>
            <w:r w:rsidRPr="001E066B">
              <w:rPr>
                <w:i/>
                <w:iCs/>
                <w:vertAlign w:val="subscript"/>
                <w:lang w:val="ru-RU"/>
              </w:rPr>
              <w:t>balun</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0,5</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Значение шума приемника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rx</w:t>
            </w:r>
            <w:r w:rsidRPr="001E066B">
              <w:rPr>
                <w:i/>
                <w:position w:val="-4"/>
                <w:vertAlign w:val="superscript"/>
                <w:lang w:val="ru-RU"/>
              </w:rPr>
              <w:t xml:space="preserve"> </w:t>
            </w:r>
            <w:r w:rsidRPr="001E066B">
              <w:rPr>
                <w:lang w:val="ru-RU"/>
              </w:rPr>
              <w:t>(K)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w:t>
            </w:r>
            <w:r w:rsidRPr="001E066B">
              <w:rPr>
                <w:rFonts w:ascii="Tms Rmn" w:hAnsi="Tms Rmn"/>
                <w:lang w:val="ru-RU"/>
              </w:rPr>
              <w:t> </w:t>
            </w:r>
            <w:r w:rsidRPr="001E066B">
              <w:rPr>
                <w:lang w:val="ru-RU"/>
              </w:rPr>
              <w:t>610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line</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65,0</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102,9</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154,4</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Значение шума LNA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Усиление LNA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20</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20</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LNA</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balun</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31,6</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position w:val="-4"/>
                <w:sz w:val="16"/>
                <w:szCs w:val="16"/>
                <w:lang w:val="ru-RU"/>
              </w:rPr>
              <w:t>a</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w:t>
            </w:r>
            <w:r w:rsidRPr="001E066B">
              <w:rPr>
                <w:rFonts w:ascii="Tms Rmn" w:hAnsi="Tms Rmn"/>
                <w:lang w:val="ru-RU"/>
              </w:rPr>
              <w:t> </w:t>
            </w:r>
            <w:r w:rsidRPr="001E066B">
              <w:rPr>
                <w:lang w:val="ru-RU"/>
              </w:rPr>
              <w:t>972,1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569,1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Пренебрежимо мало</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position w:val="-4"/>
                <w:sz w:val="16"/>
                <w:szCs w:val="16"/>
                <w:lang w:val="ru-RU"/>
              </w:rPr>
              <w:t>a</w:t>
            </w:r>
            <w:r w:rsidRPr="001E066B">
              <w:rPr>
                <w:lang w:val="ru-RU"/>
              </w:rPr>
              <w:t xml:space="preserve"> </w:t>
            </w:r>
            <w:r w:rsidRPr="001E066B">
              <w:rPr>
                <w:lang w:val="ru-RU"/>
              </w:rPr>
              <w:sym w:font="Symbol" w:char="F061"/>
            </w:r>
            <w:r w:rsidRPr="001E066B">
              <w:rPr>
                <w:i/>
                <w:iCs/>
                <w:vertAlign w:val="subscript"/>
                <w:lang w:val="ru-RU"/>
              </w:rPr>
              <w:t>balun</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w:t>
            </w:r>
            <w:r w:rsidRPr="001E066B">
              <w:rPr>
                <w:rFonts w:ascii="Tms Rmn" w:hAnsi="Tms Rmn"/>
                <w:lang w:val="ru-RU"/>
              </w:rPr>
              <w:t> </w:t>
            </w:r>
            <w:r w:rsidRPr="001E066B">
              <w:rPr>
                <w:lang w:val="ru-RU"/>
              </w:rPr>
              <w:t>885,1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507,1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Пренебрежимо мало</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line</w:t>
            </w:r>
            <w:r w:rsidRPr="001E066B">
              <w:rPr>
                <w:lang w:val="ru-RU"/>
              </w:rPr>
              <w:t>/</w:t>
            </w:r>
            <w:r w:rsidRPr="001E066B">
              <w:rPr>
                <w:lang w:val="ru-RU"/>
              </w:rPr>
              <w:sym w:font="Symbol" w:char="F061"/>
            </w:r>
            <w:r w:rsidRPr="001E066B">
              <w:rPr>
                <w:lang w:val="ru-RU"/>
              </w:rPr>
              <w:t xml:space="preserve"> </w:t>
            </w:r>
            <w:r w:rsidRPr="001E066B">
              <w:rPr>
                <w:i/>
                <w:lang w:val="ru-RU"/>
              </w:rPr>
              <w:t>G</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3,3</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rx</w:t>
            </w:r>
            <w:r w:rsidRPr="001E066B">
              <w:rPr>
                <w:lang w:val="ru-RU"/>
              </w:rPr>
              <w:t>/</w:t>
            </w:r>
            <w:r w:rsidRPr="001E066B">
              <w:rPr>
                <w:lang w:val="ru-RU"/>
              </w:rPr>
              <w:sym w:font="Symbol" w:char="F061"/>
            </w:r>
            <w:r w:rsidRPr="001E066B">
              <w:rPr>
                <w:lang w:val="ru-RU"/>
              </w:rPr>
              <w:t xml:space="preserve"> </w:t>
            </w:r>
            <w:r w:rsidRPr="001E066B">
              <w:rPr>
                <w:i/>
                <w:lang w:val="ru-RU"/>
              </w:rPr>
              <w:t>G</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55,8</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e</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w:t>
            </w:r>
            <w:r w:rsidRPr="001E066B">
              <w:rPr>
                <w:rFonts w:ascii="Tms Rmn" w:hAnsi="Tms Rmn"/>
                <w:lang w:val="ru-RU"/>
              </w:rPr>
              <w:t> </w:t>
            </w:r>
            <w:r w:rsidRPr="001E066B">
              <w:rPr>
                <w:lang w:val="ru-RU"/>
              </w:rPr>
              <w:t>552,6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w:t>
            </w:r>
            <w:r w:rsidRPr="001E066B">
              <w:rPr>
                <w:rFonts w:ascii="Tms Rmn" w:hAnsi="Tms Rmn"/>
                <w:lang w:val="ru-RU"/>
              </w:rPr>
              <w:t> </w:t>
            </w:r>
            <w:r w:rsidRPr="001E066B">
              <w:rPr>
                <w:lang w:val="ru-RU"/>
              </w:rPr>
              <w:t>176,8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717,8</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10 log(</w:t>
            </w:r>
            <w:r w:rsidRPr="001E066B">
              <w:rPr>
                <w:i/>
                <w:lang w:val="ru-RU"/>
              </w:rPr>
              <w:t>T</w:t>
            </w:r>
            <w:r w:rsidRPr="001E066B">
              <w:rPr>
                <w:i/>
                <w:iCs/>
                <w:vertAlign w:val="subscript"/>
                <w:lang w:val="ru-RU"/>
              </w:rPr>
              <w:t>e</w:t>
            </w:r>
            <w:r w:rsidRPr="001E066B">
              <w:rPr>
                <w:lang w:val="ru-RU"/>
              </w:rPr>
              <w:t>)</w:t>
            </w:r>
            <w:r w:rsidRPr="001E066B">
              <w:rPr>
                <w:i/>
                <w:lang w:val="ru-RU"/>
              </w:rPr>
              <w:t xml:space="preserve"> </w:t>
            </w:r>
            <w:r w:rsidRPr="001E066B">
              <w:rPr>
                <w:lang w:val="ru-RU"/>
              </w:rPr>
              <w:t>(дБ(K))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39,8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30,7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28,6</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G</w:t>
            </w:r>
            <w:r w:rsidRPr="001E066B">
              <w:rPr>
                <w:i/>
                <w:iCs/>
                <w:vertAlign w:val="subscript"/>
                <w:lang w:val="ru-RU"/>
              </w:rPr>
              <w:t>A</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7,7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11,7</w:t>
            </w:r>
          </w:p>
        </w:tc>
      </w:tr>
      <w:tr w:rsidR="008F6C9D" w:rsidRPr="001E066B" w:rsidTr="0035261B">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2313BB" w:rsidRDefault="008F6C9D" w:rsidP="00C46A23">
            <w:pPr>
              <w:pStyle w:val="Tabletext"/>
            </w:pPr>
            <w:r w:rsidRPr="002313BB">
              <w:rPr>
                <w:i/>
              </w:rPr>
              <w:t>E</w:t>
            </w:r>
            <w:r w:rsidRPr="002313BB">
              <w:rPr>
                <w:i/>
                <w:iCs/>
                <w:vertAlign w:val="subscript"/>
              </w:rPr>
              <w:t>rx</w:t>
            </w:r>
            <w:r w:rsidRPr="002313BB">
              <w:t xml:space="preserve"> (</w:t>
            </w:r>
            <w:r w:rsidRPr="001E066B">
              <w:rPr>
                <w:lang w:val="ru-RU"/>
              </w:rPr>
              <w:t>дБ</w:t>
            </w:r>
            <w:r w:rsidRPr="002313BB">
              <w:t>(</w:t>
            </w:r>
            <w:r w:rsidRPr="001E066B">
              <w:rPr>
                <w:lang w:val="ru-RU"/>
              </w:rPr>
              <w:t>мкВ</w:t>
            </w:r>
            <w:r w:rsidRPr="002313BB">
              <w:t>/</w:t>
            </w:r>
            <w:r w:rsidRPr="001E066B">
              <w:rPr>
                <w:lang w:val="ru-RU"/>
              </w:rPr>
              <w:t>м</w:t>
            </w:r>
            <w:r w:rsidRPr="002313BB">
              <w:t>))</w:t>
            </w:r>
            <w:r w:rsidRPr="002313BB">
              <w:rPr>
                <w:vertAlign w:val="superscript"/>
              </w:rPr>
              <w:t xml:space="preserve">(2), (3) </w:t>
            </w:r>
            <w:r w:rsidRPr="002313BB">
              <w:t>(TBC)</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33</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39</w:t>
            </w:r>
          </w:p>
        </w:tc>
      </w:tr>
      <w:tr w:rsidR="00DF18C8" w:rsidRPr="001E066B" w:rsidTr="0035261B">
        <w:trPr>
          <w:cantSplit/>
          <w:jc w:val="center"/>
        </w:trPr>
        <w:tc>
          <w:tcPr>
            <w:tcW w:w="9631" w:type="dxa"/>
            <w:gridSpan w:val="4"/>
            <w:tcBorders>
              <w:top w:val="single" w:sz="4" w:space="0" w:color="auto"/>
              <w:left w:val="nil"/>
              <w:bottom w:val="nil"/>
              <w:right w:val="nil"/>
            </w:tcBorders>
          </w:tcPr>
          <w:p w:rsidR="0035261B" w:rsidRPr="001E066B" w:rsidRDefault="0035261B" w:rsidP="0035261B">
            <w:pPr>
              <w:pStyle w:val="Tablelegend"/>
              <w:rPr>
                <w:lang w:val="ru-RU"/>
              </w:rPr>
            </w:pPr>
            <w:r w:rsidRPr="006F23B9">
              <w:rPr>
                <w:rStyle w:val="FootnoteReference"/>
                <w:bCs/>
                <w:lang w:val="ru-RU"/>
              </w:rPr>
              <w:t>*</w:t>
            </w:r>
            <w:r w:rsidRPr="001E066B">
              <w:rPr>
                <w:lang w:val="ru-RU"/>
              </w:rPr>
              <w:tab/>
              <w:t>Значения</w:t>
            </w:r>
            <w:r w:rsidRPr="001E066B">
              <w:rPr>
                <w:bCs/>
                <w:lang w:val="ru-RU"/>
              </w:rPr>
              <w:t xml:space="preserve">, приведенные в таблице, были рассчитаны для </w:t>
            </w:r>
            <w:r w:rsidRPr="001E066B">
              <w:rPr>
                <w:i/>
                <w:lang w:val="ru-RU"/>
              </w:rPr>
              <w:t>C</w:t>
            </w:r>
            <w:r w:rsidRPr="001E066B">
              <w:rPr>
                <w:lang w:val="ru-RU"/>
              </w:rPr>
              <w:t>/</w:t>
            </w:r>
            <w:r w:rsidRPr="001E066B">
              <w:rPr>
                <w:i/>
                <w:lang w:val="ru-RU"/>
              </w:rPr>
              <w:t>N</w:t>
            </w:r>
            <w:r w:rsidRPr="001E066B">
              <w:rPr>
                <w:lang w:val="ru-RU"/>
              </w:rPr>
              <w:t xml:space="preserve"> при типичном искажении многолучевого приема и равном распределении шума и помехи. Модель принимающей системы – это типичное приемное устройство, расположенное возле границ охвата и состоящее из внешней смонтированной антенны, смонтированного на антенне малошумного усилителя (LNA), соединительного кабеля и приемника ATSC.</w:t>
            </w:r>
          </w:p>
          <w:p w:rsidR="0035261B" w:rsidRPr="001E066B" w:rsidRDefault="0035261B" w:rsidP="0035261B">
            <w:pPr>
              <w:pStyle w:val="Tablelegend"/>
              <w:rPr>
                <w:lang w:val="ru-RU"/>
              </w:rPr>
            </w:pPr>
            <w:r w:rsidRPr="0035261B">
              <w:rPr>
                <w:vertAlign w:val="superscript"/>
                <w:lang w:val="ru-RU"/>
              </w:rPr>
              <w:t>(1)</w:t>
            </w:r>
            <w:r w:rsidRPr="001E066B">
              <w:rPr>
                <w:lang w:val="ru-RU"/>
              </w:rPr>
              <w:tab/>
              <w:t>Определения приведены в Дополнении 1 к Приложению 1.</w:t>
            </w:r>
          </w:p>
          <w:p w:rsidR="0035261B" w:rsidRPr="001E066B" w:rsidRDefault="0035261B" w:rsidP="0035261B">
            <w:pPr>
              <w:pStyle w:val="Tablelegend"/>
              <w:rPr>
                <w:lang w:val="ru-RU"/>
              </w:rPr>
            </w:pPr>
            <w:r w:rsidRPr="0035261B">
              <w:rPr>
                <w:vertAlign w:val="superscript"/>
                <w:lang w:val="ru-RU"/>
              </w:rPr>
              <w:t>(</w:t>
            </w:r>
            <w:r w:rsidRPr="001E066B">
              <w:rPr>
                <w:vertAlign w:val="superscript"/>
                <w:lang w:val="ru-RU"/>
              </w:rPr>
              <w:t>2)</w:t>
            </w:r>
            <w:r w:rsidRPr="001E066B">
              <w:rPr>
                <w:lang w:val="ru-RU"/>
              </w:rPr>
              <w:tab/>
              <w:t>Цифры должны быть скорректированы в меньшую сторону (к лучшим показателям работы) на 6 дБ для каскадного решетчатого кодирования со скоростью 1/2 или 9 дБ для каскадного решетчатого кодирования со скоростью 1/4.</w:t>
            </w:r>
          </w:p>
          <w:p w:rsidR="00DF18C8" w:rsidRPr="001E066B" w:rsidRDefault="0035261B" w:rsidP="0035261B">
            <w:pPr>
              <w:pStyle w:val="Tablelegend"/>
              <w:rPr>
                <w:lang w:val="ru-RU"/>
              </w:rPr>
            </w:pPr>
            <w:r w:rsidRPr="0035261B">
              <w:rPr>
                <w:vertAlign w:val="superscript"/>
                <w:lang w:val="ru-RU"/>
              </w:rPr>
              <w:t>(3)</w:t>
            </w:r>
            <w:r w:rsidRPr="001E066B">
              <w:rPr>
                <w:lang w:val="ru-RU"/>
              </w:rPr>
              <w:tab/>
              <w:t>См. формулу в Дополнении 1 к Приложению 1.</w:t>
            </w:r>
          </w:p>
        </w:tc>
      </w:tr>
    </w:tbl>
    <w:p w:rsidR="008F6C9D" w:rsidRPr="001E066B" w:rsidRDefault="008F6C9D" w:rsidP="008F6C9D">
      <w:pPr>
        <w:pStyle w:val="Tablefin"/>
        <w:rPr>
          <w:sz w:val="2"/>
          <w:lang w:val="ru-RU"/>
        </w:rPr>
      </w:pPr>
      <w:bookmarkStart w:id="319" w:name="_Toc519938482"/>
      <w:bookmarkStart w:id="320" w:name="_Toc521919412"/>
    </w:p>
    <w:p w:rsidR="008F6C9D" w:rsidRPr="001E066B" w:rsidRDefault="008F6C9D" w:rsidP="00D52E4E">
      <w:pPr>
        <w:pStyle w:val="Tablefin"/>
      </w:pPr>
      <w:bookmarkStart w:id="321" w:name="_Toc519938483"/>
      <w:bookmarkStart w:id="322" w:name="_Toc521919413"/>
      <w:bookmarkStart w:id="323" w:name="_Toc125884814"/>
      <w:bookmarkStart w:id="324" w:name="_Toc243992331"/>
      <w:bookmarkEnd w:id="319"/>
      <w:bookmarkEnd w:id="320"/>
    </w:p>
    <w:p w:rsidR="008F6C9D" w:rsidRPr="001E066B" w:rsidRDefault="008F6C9D" w:rsidP="008F6C9D">
      <w:pPr>
        <w:pStyle w:val="AppendixNoTitle"/>
        <w:rPr>
          <w:lang w:val="ru-RU"/>
        </w:rPr>
      </w:pPr>
      <w:bookmarkStart w:id="325" w:name="_Toc323043634"/>
      <w:bookmarkStart w:id="326" w:name="_Toc378583816"/>
      <w:bookmarkStart w:id="327" w:name="_Toc378673680"/>
      <w:bookmarkStart w:id="328" w:name="_Toc378673807"/>
      <w:r w:rsidRPr="001E066B">
        <w:rPr>
          <w:lang w:val="ru-RU"/>
        </w:rPr>
        <w:lastRenderedPageBreak/>
        <w:t>Дополнение 1</w:t>
      </w:r>
      <w:r w:rsidRPr="001E066B">
        <w:rPr>
          <w:webHidden/>
          <w:lang w:val="ru-RU"/>
        </w:rPr>
        <w:br/>
      </w:r>
      <w:r w:rsidRPr="001E066B">
        <w:rPr>
          <w:lang w:val="ru-RU"/>
        </w:rPr>
        <w:t>к Приложению 1</w:t>
      </w:r>
      <w:r w:rsidRPr="001E066B">
        <w:rPr>
          <w:lang w:val="ru-RU"/>
        </w:rPr>
        <w:br/>
      </w:r>
      <w:r w:rsidRPr="001E066B">
        <w:rPr>
          <w:lang w:val="ru-RU"/>
        </w:rPr>
        <w:br/>
      </w:r>
      <w:bookmarkEnd w:id="321"/>
      <w:bookmarkEnd w:id="322"/>
      <w:r w:rsidRPr="001E066B">
        <w:rPr>
          <w:lang w:val="ru-RU"/>
        </w:rPr>
        <w:t xml:space="preserve">Вывод значений по методу </w:t>
      </w:r>
      <w:bookmarkEnd w:id="323"/>
      <w:bookmarkEnd w:id="324"/>
      <w:r w:rsidRPr="001E066B">
        <w:rPr>
          <w:lang w:val="ru-RU"/>
        </w:rPr>
        <w:t>коэффициента добротности</w:t>
      </w:r>
      <w:bookmarkEnd w:id="325"/>
      <w:bookmarkEnd w:id="326"/>
      <w:bookmarkEnd w:id="327"/>
      <w:bookmarkEnd w:id="328"/>
    </w:p>
    <w:p w:rsidR="008F6C9D" w:rsidRPr="001E066B" w:rsidRDefault="008F6C9D" w:rsidP="008F6C9D">
      <w:pPr>
        <w:pStyle w:val="Headingi"/>
        <w:rPr>
          <w:lang w:val="ru-RU"/>
        </w:rPr>
      </w:pPr>
      <w:bookmarkStart w:id="329" w:name="_Toc378583817"/>
      <w:r w:rsidRPr="001E066B">
        <w:rPr>
          <w:lang w:val="ru-RU"/>
        </w:rPr>
        <w:t>Требуемая напряженность поля</w:t>
      </w:r>
      <w:bookmarkEnd w:id="329"/>
    </w:p>
    <w:p w:rsidR="008F6C9D" w:rsidRPr="001E066B" w:rsidRDefault="008F6C9D" w:rsidP="008F6C9D">
      <w:pPr>
        <w:pStyle w:val="Equation"/>
        <w:tabs>
          <w:tab w:val="clear" w:pos="794"/>
          <w:tab w:val="clear" w:pos="4820"/>
          <w:tab w:val="clear" w:pos="9639"/>
          <w:tab w:val="left" w:pos="1758"/>
          <w:tab w:val="left" w:pos="3969"/>
          <w:tab w:val="left" w:pos="4196"/>
        </w:tabs>
        <w:spacing w:after="120"/>
        <w:jc w:val="left"/>
        <w:rPr>
          <w:szCs w:val="22"/>
          <w:lang w:val="ru-RU"/>
        </w:rPr>
      </w:pPr>
      <w:r w:rsidRPr="001E066B">
        <w:rPr>
          <w:i/>
          <w:iCs/>
          <w:szCs w:val="22"/>
          <w:lang w:val="ru-RU"/>
        </w:rPr>
        <w:tab/>
        <w:t>E</w:t>
      </w:r>
      <w:r w:rsidRPr="001E066B">
        <w:rPr>
          <w:i/>
          <w:iCs/>
          <w:szCs w:val="22"/>
          <w:vertAlign w:val="subscript"/>
          <w:lang w:val="ru-RU"/>
        </w:rPr>
        <w:t>rx</w:t>
      </w:r>
      <w:r w:rsidRPr="001E066B">
        <w:rPr>
          <w:szCs w:val="22"/>
          <w:lang w:val="ru-RU"/>
        </w:rPr>
        <w:t xml:space="preserve"> (дБ(В/м)) </w:t>
      </w:r>
      <w:r w:rsidRPr="001E066B">
        <w:rPr>
          <w:rFonts w:ascii="Symbol" w:hAnsi="Symbol"/>
          <w:szCs w:val="22"/>
          <w:lang w:val="ru-RU"/>
        </w:rPr>
        <w:t></w:t>
      </w:r>
      <w:r w:rsidRPr="001E066B">
        <w:rPr>
          <w:szCs w:val="22"/>
          <w:lang w:val="ru-RU"/>
        </w:rPr>
        <w:t xml:space="preserve"> </w:t>
      </w:r>
      <w:r w:rsidRPr="001E066B">
        <w:rPr>
          <w:rFonts w:ascii="Symbol" w:hAnsi="Symbol"/>
          <w:szCs w:val="22"/>
          <w:lang w:val="ru-RU"/>
        </w:rPr>
        <w:t></w:t>
      </w:r>
      <w:r w:rsidRPr="001E066B">
        <w:rPr>
          <w:szCs w:val="22"/>
          <w:lang w:val="ru-RU"/>
        </w:rPr>
        <w:t xml:space="preserve"> (дБ(Вт/м</w:t>
      </w:r>
      <w:r w:rsidRPr="001E066B">
        <w:rPr>
          <w:szCs w:val="22"/>
          <w:vertAlign w:val="superscript"/>
          <w:lang w:val="ru-RU"/>
        </w:rPr>
        <w:t xml:space="preserve"> 2</w:t>
      </w:r>
      <w:r w:rsidRPr="001E066B">
        <w:rPr>
          <w:szCs w:val="22"/>
          <w:lang w:val="ru-RU"/>
        </w:rPr>
        <w:t xml:space="preserve">)) </w:t>
      </w:r>
      <w:r w:rsidRPr="001E066B">
        <w:rPr>
          <w:rFonts w:ascii="Symbol" w:hAnsi="Symbol"/>
          <w:szCs w:val="22"/>
          <w:lang w:val="ru-RU"/>
        </w:rPr>
        <w:t></w:t>
      </w:r>
      <w:r w:rsidRPr="001E066B">
        <w:rPr>
          <w:szCs w:val="22"/>
          <w:lang w:val="ru-RU"/>
        </w:rPr>
        <w:t xml:space="preserve"> 10 log(120 </w:t>
      </w:r>
      <w:r w:rsidRPr="001E066B">
        <w:rPr>
          <w:rFonts w:ascii="Symbol" w:hAnsi="Symbol"/>
          <w:szCs w:val="22"/>
          <w:lang w:val="ru-RU"/>
        </w:rPr>
        <w:sym w:font="Symbol" w:char="F070"/>
      </w:r>
      <w:r w:rsidRPr="001E066B">
        <w:rPr>
          <w:szCs w:val="22"/>
          <w:lang w:val="ru-RU"/>
        </w:rPr>
        <w:t>)</w:t>
      </w:r>
    </w:p>
    <w:p w:rsidR="008F6C9D" w:rsidRPr="002313BB" w:rsidRDefault="008F6C9D" w:rsidP="008F6C9D">
      <w:pPr>
        <w:pStyle w:val="Equation"/>
        <w:tabs>
          <w:tab w:val="clear" w:pos="794"/>
          <w:tab w:val="clear" w:pos="4820"/>
          <w:tab w:val="clear" w:pos="9639"/>
          <w:tab w:val="left" w:pos="1758"/>
          <w:tab w:val="left" w:pos="3969"/>
          <w:tab w:val="left" w:pos="4196"/>
        </w:tabs>
        <w:spacing w:after="120"/>
        <w:jc w:val="left"/>
        <w:rPr>
          <w:sz w:val="16"/>
          <w:szCs w:val="16"/>
          <w:lang w:val="es-ES"/>
        </w:rPr>
      </w:pPr>
      <w:r w:rsidRPr="001E066B">
        <w:rPr>
          <w:i/>
          <w:iCs/>
          <w:szCs w:val="22"/>
          <w:lang w:val="ru-RU"/>
        </w:rPr>
        <w:tab/>
      </w:r>
      <w:r w:rsidRPr="002313BB">
        <w:rPr>
          <w:i/>
          <w:iCs/>
          <w:szCs w:val="22"/>
          <w:lang w:val="es-ES"/>
        </w:rPr>
        <w:t>C</w:t>
      </w:r>
      <w:r w:rsidRPr="002313BB">
        <w:rPr>
          <w:szCs w:val="22"/>
          <w:lang w:val="es-ES"/>
        </w:rPr>
        <w:t>/</w:t>
      </w:r>
      <w:r w:rsidRPr="002313BB">
        <w:rPr>
          <w:i/>
          <w:iCs/>
          <w:szCs w:val="22"/>
          <w:lang w:val="es-ES"/>
        </w:rPr>
        <w:t xml:space="preserve">N </w:t>
      </w:r>
      <w:r w:rsidRPr="001E066B">
        <w:rPr>
          <w:rFonts w:ascii="Symbol" w:hAnsi="Symbol"/>
          <w:szCs w:val="22"/>
          <w:lang w:val="ru-RU"/>
        </w:rPr>
        <w:t></w:t>
      </w:r>
      <w:r w:rsidRPr="002313BB">
        <w:rPr>
          <w:szCs w:val="22"/>
          <w:lang w:val="es-ES"/>
        </w:rPr>
        <w:t xml:space="preserve"> </w:t>
      </w:r>
      <w:r w:rsidRPr="001E066B">
        <w:rPr>
          <w:rFonts w:ascii="Symbol" w:hAnsi="Symbol"/>
          <w:szCs w:val="22"/>
          <w:lang w:val="ru-RU"/>
        </w:rPr>
        <w:t></w:t>
      </w:r>
      <w:r w:rsidRPr="002313BB">
        <w:rPr>
          <w:szCs w:val="22"/>
          <w:lang w:val="es-ES"/>
        </w:rPr>
        <w:t xml:space="preserve"> – </w:t>
      </w:r>
      <w:r w:rsidRPr="002313BB">
        <w:rPr>
          <w:i/>
          <w:iCs/>
          <w:szCs w:val="22"/>
          <w:lang w:val="es-ES"/>
        </w:rPr>
        <w:t>G</w:t>
      </w:r>
      <w:r w:rsidRPr="002313BB">
        <w:rPr>
          <w:position w:val="-4"/>
          <w:sz w:val="16"/>
          <w:szCs w:val="16"/>
          <w:lang w:val="es-ES"/>
        </w:rPr>
        <w:t>lm</w:t>
      </w:r>
      <w:r w:rsidRPr="002313BB">
        <w:rPr>
          <w:szCs w:val="22"/>
          <w:vertAlign w:val="superscript"/>
          <w:lang w:val="es-ES"/>
        </w:rPr>
        <w:t>2</w:t>
      </w:r>
      <w:r w:rsidRPr="002313BB">
        <w:rPr>
          <w:szCs w:val="22"/>
          <w:lang w:val="es-ES"/>
        </w:rPr>
        <w:t> </w:t>
      </w:r>
      <w:r w:rsidRPr="001E066B">
        <w:rPr>
          <w:rFonts w:ascii="Symbol" w:hAnsi="Symbol"/>
          <w:szCs w:val="22"/>
          <w:lang w:val="ru-RU"/>
        </w:rPr>
        <w:t></w:t>
      </w:r>
      <w:r w:rsidRPr="002313BB">
        <w:rPr>
          <w:szCs w:val="22"/>
          <w:lang w:val="es-ES"/>
        </w:rPr>
        <w:t> </w:t>
      </w:r>
      <w:r w:rsidRPr="002313BB">
        <w:rPr>
          <w:i/>
          <w:iCs/>
          <w:szCs w:val="22"/>
          <w:lang w:val="es-ES"/>
        </w:rPr>
        <w:t>G</w:t>
      </w:r>
      <w:r w:rsidRPr="002313BB">
        <w:rPr>
          <w:i/>
          <w:iCs/>
          <w:szCs w:val="22"/>
          <w:vertAlign w:val="subscript"/>
          <w:lang w:val="es-ES"/>
        </w:rPr>
        <w:t>A</w:t>
      </w:r>
      <w:r w:rsidRPr="002313BB">
        <w:rPr>
          <w:rFonts w:ascii="Tms Rmn" w:hAnsi="Tms Rmn"/>
          <w:i/>
          <w:iCs/>
          <w:position w:val="-4"/>
          <w:szCs w:val="22"/>
          <w:lang w:val="es-ES"/>
        </w:rPr>
        <w:t> </w:t>
      </w:r>
      <w:r w:rsidRPr="002313BB">
        <w:rPr>
          <w:szCs w:val="22"/>
          <w:lang w:val="es-ES"/>
        </w:rPr>
        <w:t>/</w:t>
      </w:r>
      <w:r w:rsidRPr="002313BB">
        <w:rPr>
          <w:i/>
          <w:iCs/>
          <w:szCs w:val="22"/>
          <w:lang w:val="es-ES"/>
        </w:rPr>
        <w:t>T</w:t>
      </w:r>
      <w:r w:rsidRPr="002313BB">
        <w:rPr>
          <w:i/>
          <w:iCs/>
          <w:szCs w:val="22"/>
          <w:vertAlign w:val="subscript"/>
          <w:lang w:val="es-ES"/>
        </w:rPr>
        <w:t>e</w:t>
      </w:r>
      <w:r w:rsidRPr="002313BB">
        <w:rPr>
          <w:szCs w:val="22"/>
          <w:lang w:val="es-ES"/>
        </w:rPr>
        <w:t> – </w:t>
      </w:r>
      <w:r w:rsidRPr="002313BB">
        <w:rPr>
          <w:i/>
          <w:iCs/>
          <w:szCs w:val="22"/>
          <w:lang w:val="es-ES"/>
        </w:rPr>
        <w:t>k</w:t>
      </w:r>
      <w:r w:rsidRPr="002313BB">
        <w:rPr>
          <w:szCs w:val="22"/>
          <w:lang w:val="es-ES"/>
        </w:rPr>
        <w:t> – </w:t>
      </w:r>
      <w:r w:rsidRPr="002313BB">
        <w:rPr>
          <w:i/>
          <w:iCs/>
          <w:szCs w:val="22"/>
          <w:lang w:val="es-ES"/>
        </w:rPr>
        <w:t>B</w:t>
      </w:r>
      <w:r w:rsidRPr="002313BB">
        <w:rPr>
          <w:i/>
          <w:iCs/>
          <w:position w:val="-4"/>
          <w:sz w:val="16"/>
          <w:szCs w:val="16"/>
          <w:lang w:val="es-ES"/>
        </w:rPr>
        <w:t>rf</w:t>
      </w:r>
    </w:p>
    <w:p w:rsidR="008F6C9D" w:rsidRPr="002313BB" w:rsidRDefault="008F6C9D" w:rsidP="008F6C9D">
      <w:pPr>
        <w:pStyle w:val="Equation"/>
        <w:tabs>
          <w:tab w:val="clear" w:pos="794"/>
          <w:tab w:val="clear" w:pos="4820"/>
          <w:tab w:val="clear" w:pos="9639"/>
          <w:tab w:val="left" w:pos="1758"/>
          <w:tab w:val="left" w:pos="3402"/>
          <w:tab w:val="left" w:pos="3663"/>
        </w:tabs>
        <w:spacing w:after="120"/>
        <w:jc w:val="left"/>
        <w:rPr>
          <w:szCs w:val="22"/>
          <w:lang w:val="es-ES"/>
        </w:rPr>
      </w:pPr>
      <w:r w:rsidRPr="002313BB">
        <w:rPr>
          <w:i/>
          <w:iCs/>
          <w:szCs w:val="22"/>
          <w:lang w:val="es-ES"/>
        </w:rPr>
        <w:tab/>
        <w:t>E</w:t>
      </w:r>
      <w:r w:rsidRPr="002313BB">
        <w:rPr>
          <w:i/>
          <w:iCs/>
          <w:szCs w:val="22"/>
          <w:vertAlign w:val="subscript"/>
          <w:lang w:val="es-ES"/>
        </w:rPr>
        <w:t>rx</w:t>
      </w:r>
      <w:r w:rsidRPr="002313BB">
        <w:rPr>
          <w:szCs w:val="22"/>
          <w:lang w:val="es-ES"/>
        </w:rPr>
        <w:t xml:space="preserve"> (</w:t>
      </w:r>
      <w:r w:rsidRPr="001E066B">
        <w:rPr>
          <w:szCs w:val="22"/>
          <w:lang w:val="ru-RU"/>
        </w:rPr>
        <w:t>дБ</w:t>
      </w:r>
      <w:r w:rsidRPr="002313BB">
        <w:rPr>
          <w:szCs w:val="22"/>
          <w:lang w:val="es-ES"/>
        </w:rPr>
        <w:t>(</w:t>
      </w:r>
      <w:r w:rsidRPr="001E066B">
        <w:rPr>
          <w:szCs w:val="22"/>
          <w:lang w:val="ru-RU"/>
        </w:rPr>
        <w:t>мкВ</w:t>
      </w:r>
      <w:r w:rsidRPr="002313BB">
        <w:rPr>
          <w:szCs w:val="22"/>
          <w:lang w:val="es-ES"/>
        </w:rPr>
        <w:t>/</w:t>
      </w:r>
      <w:r w:rsidRPr="001E066B">
        <w:rPr>
          <w:szCs w:val="22"/>
          <w:lang w:val="ru-RU"/>
        </w:rPr>
        <w:t>м</w:t>
      </w:r>
      <w:r w:rsidRPr="002313BB">
        <w:rPr>
          <w:szCs w:val="22"/>
          <w:lang w:val="es-ES"/>
        </w:rPr>
        <w:t>))</w:t>
      </w:r>
      <w:r w:rsidRPr="002313BB">
        <w:rPr>
          <w:szCs w:val="22"/>
          <w:lang w:val="es-ES"/>
        </w:rPr>
        <w:tab/>
      </w:r>
      <w:r w:rsidRPr="001E066B">
        <w:rPr>
          <w:rFonts w:ascii="Symbol" w:hAnsi="Symbol"/>
          <w:szCs w:val="22"/>
          <w:lang w:val="ru-RU"/>
        </w:rPr>
        <w:t></w:t>
      </w:r>
      <w:r w:rsidRPr="002313BB">
        <w:rPr>
          <w:rFonts w:ascii="Symbol" w:hAnsi="Symbol"/>
          <w:szCs w:val="22"/>
          <w:lang w:val="es-ES"/>
        </w:rPr>
        <w:tab/>
      </w:r>
      <w:r w:rsidRPr="001E066B">
        <w:rPr>
          <w:rFonts w:ascii="Symbol" w:hAnsi="Symbol"/>
          <w:szCs w:val="22"/>
          <w:lang w:val="ru-RU"/>
        </w:rPr>
        <w:t></w:t>
      </w:r>
      <w:r w:rsidRPr="002313BB">
        <w:rPr>
          <w:szCs w:val="22"/>
          <w:lang w:val="es-ES"/>
        </w:rPr>
        <w:t xml:space="preserve"> (</w:t>
      </w:r>
      <w:r w:rsidRPr="001E066B">
        <w:rPr>
          <w:szCs w:val="22"/>
          <w:lang w:val="ru-RU"/>
        </w:rPr>
        <w:t>дБ</w:t>
      </w:r>
      <w:r w:rsidRPr="002313BB">
        <w:rPr>
          <w:szCs w:val="22"/>
          <w:lang w:val="es-ES"/>
        </w:rPr>
        <w:t>(</w:t>
      </w:r>
      <w:r w:rsidRPr="001E066B">
        <w:rPr>
          <w:szCs w:val="22"/>
          <w:lang w:val="ru-RU"/>
        </w:rPr>
        <w:t>Вт</w:t>
      </w:r>
      <w:r w:rsidRPr="002313BB">
        <w:rPr>
          <w:szCs w:val="22"/>
          <w:lang w:val="es-ES"/>
        </w:rPr>
        <w:t>/</w:t>
      </w:r>
      <w:r w:rsidRPr="001E066B">
        <w:rPr>
          <w:szCs w:val="22"/>
          <w:lang w:val="ru-RU"/>
        </w:rPr>
        <w:t>м</w:t>
      </w:r>
      <w:r w:rsidRPr="002313BB">
        <w:rPr>
          <w:szCs w:val="22"/>
          <w:vertAlign w:val="superscript"/>
          <w:lang w:val="es-ES"/>
        </w:rPr>
        <w:t xml:space="preserve"> 2</w:t>
      </w:r>
      <w:r w:rsidRPr="002313BB">
        <w:rPr>
          <w:szCs w:val="22"/>
          <w:lang w:val="es-ES"/>
        </w:rPr>
        <w:t>)) </w:t>
      </w:r>
      <w:r w:rsidRPr="001E066B">
        <w:rPr>
          <w:rFonts w:ascii="Symbol" w:hAnsi="Symbol"/>
          <w:szCs w:val="22"/>
          <w:lang w:val="ru-RU"/>
        </w:rPr>
        <w:t></w:t>
      </w:r>
      <w:r w:rsidRPr="002313BB">
        <w:rPr>
          <w:szCs w:val="22"/>
          <w:lang w:val="es-ES"/>
        </w:rPr>
        <w:t> 25,8 (</w:t>
      </w:r>
      <w:r w:rsidRPr="001E066B">
        <w:rPr>
          <w:szCs w:val="22"/>
          <w:lang w:val="ru-RU"/>
        </w:rPr>
        <w:t>дБ</w:t>
      </w:r>
      <w:r w:rsidRPr="002313BB">
        <w:rPr>
          <w:szCs w:val="22"/>
          <w:lang w:val="es-ES"/>
        </w:rPr>
        <w:t>) </w:t>
      </w:r>
      <w:r w:rsidRPr="001E066B">
        <w:rPr>
          <w:rFonts w:ascii="Symbol" w:hAnsi="Symbol"/>
          <w:szCs w:val="22"/>
          <w:lang w:val="ru-RU"/>
        </w:rPr>
        <w:t></w:t>
      </w:r>
      <w:r w:rsidRPr="002313BB">
        <w:rPr>
          <w:szCs w:val="22"/>
          <w:lang w:val="es-ES"/>
        </w:rPr>
        <w:t> 120 (</w:t>
      </w:r>
      <w:r w:rsidRPr="001E066B">
        <w:rPr>
          <w:szCs w:val="22"/>
          <w:lang w:val="ru-RU"/>
        </w:rPr>
        <w:t>дБ</w:t>
      </w:r>
      <w:r w:rsidRPr="002313BB">
        <w:rPr>
          <w:szCs w:val="22"/>
          <w:lang w:val="es-ES"/>
        </w:rPr>
        <w:t>)</w:t>
      </w:r>
    </w:p>
    <w:p w:rsidR="008F6C9D" w:rsidRPr="002313BB" w:rsidRDefault="008F6C9D" w:rsidP="008F6C9D">
      <w:pPr>
        <w:pStyle w:val="Equation"/>
        <w:tabs>
          <w:tab w:val="clear" w:pos="794"/>
          <w:tab w:val="clear" w:pos="4820"/>
          <w:tab w:val="clear" w:pos="9639"/>
          <w:tab w:val="left" w:pos="3402"/>
          <w:tab w:val="left" w:pos="3629"/>
        </w:tabs>
        <w:spacing w:after="120"/>
        <w:jc w:val="left"/>
        <w:rPr>
          <w:szCs w:val="22"/>
          <w:lang w:val="es-ES"/>
        </w:rPr>
      </w:pPr>
      <w:r w:rsidRPr="002313BB">
        <w:rPr>
          <w:rFonts w:ascii="Symbol" w:hAnsi="Symbol"/>
          <w:szCs w:val="22"/>
          <w:lang w:val="es-ES"/>
        </w:rPr>
        <w:tab/>
      </w:r>
      <w:r w:rsidRPr="001E066B">
        <w:rPr>
          <w:rFonts w:ascii="Symbol" w:hAnsi="Symbol"/>
          <w:szCs w:val="22"/>
          <w:lang w:val="ru-RU"/>
        </w:rPr>
        <w:t></w:t>
      </w:r>
      <w:r w:rsidRPr="002313BB">
        <w:rPr>
          <w:szCs w:val="22"/>
          <w:lang w:val="es-ES"/>
        </w:rPr>
        <w:tab/>
        <w:t xml:space="preserve">145,8 </w:t>
      </w:r>
      <w:r w:rsidRPr="001E066B">
        <w:rPr>
          <w:rFonts w:ascii="Symbol" w:hAnsi="Symbol"/>
          <w:szCs w:val="22"/>
          <w:lang w:val="ru-RU"/>
        </w:rPr>
        <w:t></w:t>
      </w:r>
      <w:r w:rsidRPr="002313BB">
        <w:rPr>
          <w:szCs w:val="22"/>
          <w:lang w:val="es-ES"/>
        </w:rPr>
        <w:t xml:space="preserve"> </w:t>
      </w:r>
      <w:r w:rsidRPr="002313BB">
        <w:rPr>
          <w:i/>
          <w:iCs/>
          <w:szCs w:val="22"/>
          <w:lang w:val="es-ES"/>
        </w:rPr>
        <w:t>C</w:t>
      </w:r>
      <w:r w:rsidRPr="002313BB">
        <w:rPr>
          <w:szCs w:val="22"/>
          <w:lang w:val="es-ES"/>
        </w:rPr>
        <w:t>/</w:t>
      </w:r>
      <w:r w:rsidRPr="002313BB">
        <w:rPr>
          <w:i/>
          <w:iCs/>
          <w:szCs w:val="22"/>
          <w:lang w:val="es-ES"/>
        </w:rPr>
        <w:t>N</w:t>
      </w:r>
      <w:r w:rsidRPr="002313BB">
        <w:rPr>
          <w:szCs w:val="22"/>
          <w:lang w:val="es-ES"/>
        </w:rPr>
        <w:t xml:space="preserve"> </w:t>
      </w:r>
      <w:r w:rsidRPr="001E066B">
        <w:rPr>
          <w:rFonts w:ascii="Symbol" w:hAnsi="Symbol"/>
          <w:szCs w:val="22"/>
          <w:lang w:val="ru-RU"/>
        </w:rPr>
        <w:t></w:t>
      </w:r>
      <w:r w:rsidRPr="002313BB">
        <w:rPr>
          <w:szCs w:val="22"/>
          <w:lang w:val="es-ES"/>
        </w:rPr>
        <w:t xml:space="preserve"> </w:t>
      </w:r>
      <w:r w:rsidRPr="002313BB">
        <w:rPr>
          <w:i/>
          <w:iCs/>
          <w:szCs w:val="22"/>
          <w:lang w:val="es-ES"/>
        </w:rPr>
        <w:t>G</w:t>
      </w:r>
      <w:r w:rsidRPr="002313BB">
        <w:rPr>
          <w:position w:val="-4"/>
          <w:sz w:val="16"/>
          <w:szCs w:val="16"/>
          <w:lang w:val="es-ES"/>
        </w:rPr>
        <w:t>lm</w:t>
      </w:r>
      <w:r w:rsidRPr="002313BB">
        <w:rPr>
          <w:szCs w:val="22"/>
          <w:vertAlign w:val="superscript"/>
          <w:lang w:val="es-ES"/>
        </w:rPr>
        <w:t>2</w:t>
      </w:r>
      <w:r w:rsidRPr="002313BB">
        <w:rPr>
          <w:szCs w:val="22"/>
          <w:lang w:val="es-ES"/>
        </w:rPr>
        <w:t> – </w:t>
      </w:r>
      <w:r w:rsidRPr="002313BB">
        <w:rPr>
          <w:i/>
          <w:iCs/>
          <w:szCs w:val="22"/>
          <w:lang w:val="es-ES"/>
        </w:rPr>
        <w:t>G</w:t>
      </w:r>
      <w:r w:rsidRPr="002313BB">
        <w:rPr>
          <w:i/>
          <w:iCs/>
          <w:szCs w:val="22"/>
          <w:vertAlign w:val="subscript"/>
          <w:lang w:val="es-ES"/>
        </w:rPr>
        <w:t>A</w:t>
      </w:r>
      <w:r w:rsidRPr="002313BB">
        <w:rPr>
          <w:szCs w:val="22"/>
          <w:lang w:val="es-ES"/>
        </w:rPr>
        <w:t>/</w:t>
      </w:r>
      <w:r w:rsidRPr="002313BB">
        <w:rPr>
          <w:i/>
          <w:iCs/>
          <w:szCs w:val="22"/>
          <w:lang w:val="es-ES"/>
        </w:rPr>
        <w:t>T</w:t>
      </w:r>
      <w:r w:rsidRPr="002313BB">
        <w:rPr>
          <w:i/>
          <w:iCs/>
          <w:szCs w:val="22"/>
          <w:vertAlign w:val="subscript"/>
          <w:lang w:val="es-ES"/>
        </w:rPr>
        <w:t>e</w:t>
      </w:r>
      <w:r w:rsidRPr="002313BB">
        <w:rPr>
          <w:szCs w:val="22"/>
          <w:lang w:val="es-ES"/>
        </w:rPr>
        <w:t xml:space="preserve"> </w:t>
      </w:r>
      <w:r w:rsidRPr="001E066B">
        <w:rPr>
          <w:rFonts w:ascii="Symbol" w:hAnsi="Symbol"/>
          <w:szCs w:val="22"/>
          <w:lang w:val="ru-RU"/>
        </w:rPr>
        <w:t></w:t>
      </w:r>
      <w:r w:rsidRPr="002313BB">
        <w:rPr>
          <w:szCs w:val="22"/>
          <w:lang w:val="es-ES"/>
        </w:rPr>
        <w:t xml:space="preserve"> 10 log(</w:t>
      </w:r>
      <w:r w:rsidRPr="002313BB">
        <w:rPr>
          <w:i/>
          <w:iCs/>
          <w:szCs w:val="22"/>
          <w:lang w:val="es-ES"/>
        </w:rPr>
        <w:t>k</w:t>
      </w:r>
      <w:r w:rsidRPr="002313BB">
        <w:rPr>
          <w:szCs w:val="22"/>
          <w:lang w:val="es-ES"/>
        </w:rPr>
        <w:t xml:space="preserve">) </w:t>
      </w:r>
      <w:r w:rsidRPr="001E066B">
        <w:rPr>
          <w:rFonts w:ascii="Symbol" w:hAnsi="Symbol"/>
          <w:szCs w:val="22"/>
          <w:lang w:val="ru-RU"/>
        </w:rPr>
        <w:t></w:t>
      </w:r>
      <w:r w:rsidRPr="002313BB">
        <w:rPr>
          <w:szCs w:val="22"/>
          <w:lang w:val="es-ES"/>
        </w:rPr>
        <w:t xml:space="preserve"> 10 log(</w:t>
      </w:r>
      <w:r w:rsidRPr="002313BB">
        <w:rPr>
          <w:i/>
          <w:iCs/>
          <w:szCs w:val="22"/>
          <w:lang w:val="es-ES"/>
        </w:rPr>
        <w:t>B</w:t>
      </w:r>
      <w:r w:rsidRPr="002313BB">
        <w:rPr>
          <w:i/>
          <w:iCs/>
          <w:szCs w:val="22"/>
          <w:vertAlign w:val="subscript"/>
          <w:lang w:val="es-ES"/>
        </w:rPr>
        <w:t>rf</w:t>
      </w:r>
      <w:r w:rsidRPr="002313BB">
        <w:rPr>
          <w:rFonts w:ascii="Tms Rmn" w:hAnsi="Tms Rmn"/>
          <w:position w:val="-4"/>
          <w:szCs w:val="22"/>
          <w:lang w:val="es-ES"/>
        </w:rPr>
        <w:t> </w:t>
      </w:r>
      <w:r w:rsidRPr="002313BB">
        <w:rPr>
          <w:szCs w:val="22"/>
          <w:lang w:val="es-ES"/>
        </w:rPr>
        <w:t>)</w:t>
      </w:r>
    </w:p>
    <w:p w:rsidR="008F6C9D" w:rsidRPr="001E066B" w:rsidRDefault="008F6C9D" w:rsidP="008F6C9D">
      <w:pPr>
        <w:pStyle w:val="Equationlegend"/>
        <w:tabs>
          <w:tab w:val="clear" w:pos="1701"/>
          <w:tab w:val="right" w:pos="1985"/>
          <w:tab w:val="left" w:pos="2268"/>
        </w:tabs>
        <w:spacing w:before="120" w:after="120"/>
        <w:rPr>
          <w:szCs w:val="22"/>
          <w:lang w:val="ru-RU"/>
        </w:rPr>
      </w:pPr>
      <w:r w:rsidRPr="002313BB">
        <w:rPr>
          <w:i/>
          <w:szCs w:val="22"/>
          <w:lang w:val="es-ES"/>
        </w:rPr>
        <w:tab/>
      </w:r>
      <w:r w:rsidRPr="001E066B">
        <w:rPr>
          <w:i/>
          <w:szCs w:val="22"/>
          <w:lang w:val="ru-RU"/>
        </w:rPr>
        <w:t>E</w:t>
      </w:r>
      <w:r w:rsidRPr="001E066B">
        <w:rPr>
          <w:i/>
          <w:iCs/>
          <w:szCs w:val="22"/>
          <w:vertAlign w:val="subscript"/>
          <w:lang w:val="ru-RU"/>
        </w:rPr>
        <w:t>rx</w:t>
      </w:r>
      <w:r w:rsidRPr="001E066B">
        <w:rPr>
          <w:szCs w:val="22"/>
          <w:lang w:val="ru-RU"/>
        </w:rPr>
        <w:t>:</w:t>
      </w:r>
      <w:r w:rsidRPr="001E066B">
        <w:rPr>
          <w:szCs w:val="22"/>
          <w:lang w:val="ru-RU"/>
        </w:rPr>
        <w:tab/>
        <w:t>требуемая напряженность поля на приемной антенне системы</w:t>
      </w:r>
    </w:p>
    <w:p w:rsidR="008F6C9D" w:rsidRPr="001E066B" w:rsidRDefault="008F6C9D" w:rsidP="008F6C9D">
      <w:pPr>
        <w:pStyle w:val="Equationlegend"/>
        <w:tabs>
          <w:tab w:val="clear" w:pos="1701"/>
          <w:tab w:val="right" w:pos="1985"/>
          <w:tab w:val="left" w:pos="2268"/>
        </w:tabs>
        <w:spacing w:before="120" w:after="120"/>
        <w:rPr>
          <w:szCs w:val="22"/>
          <w:lang w:val="ru-RU"/>
        </w:rPr>
      </w:pPr>
      <w:r w:rsidRPr="001E066B">
        <w:rPr>
          <w:rFonts w:ascii="Symbol" w:hAnsi="Symbol"/>
          <w:szCs w:val="22"/>
          <w:lang w:val="ru-RU"/>
        </w:rPr>
        <w:tab/>
      </w:r>
      <w:r w:rsidRPr="001E066B">
        <w:rPr>
          <w:rFonts w:ascii="Symbol" w:hAnsi="Symbol"/>
          <w:szCs w:val="22"/>
          <w:lang w:val="ru-RU"/>
        </w:rPr>
        <w:t></w:t>
      </w:r>
      <w:r w:rsidRPr="001E066B">
        <w:rPr>
          <w:szCs w:val="22"/>
          <w:lang w:val="ru-RU"/>
        </w:rPr>
        <w:t>:</w:t>
      </w:r>
      <w:r w:rsidRPr="001E066B">
        <w:rPr>
          <w:szCs w:val="22"/>
          <w:lang w:val="ru-RU"/>
        </w:rPr>
        <w:tab/>
        <w:t>плотность потока мощности на приемной антенне системы</w:t>
      </w:r>
    </w:p>
    <w:p w:rsidR="008F6C9D" w:rsidRPr="001E066B" w:rsidRDefault="008F6C9D" w:rsidP="008F6C9D">
      <w:pPr>
        <w:pStyle w:val="Equationlegend"/>
        <w:tabs>
          <w:tab w:val="clear" w:pos="1701"/>
          <w:tab w:val="right" w:pos="1985"/>
          <w:tab w:val="left" w:pos="2268"/>
        </w:tabs>
        <w:spacing w:before="120" w:after="120"/>
        <w:rPr>
          <w:szCs w:val="22"/>
          <w:lang w:val="ru-RU"/>
        </w:rPr>
      </w:pPr>
      <w:r w:rsidRPr="001E066B">
        <w:rPr>
          <w:i/>
          <w:szCs w:val="22"/>
          <w:lang w:val="ru-RU"/>
        </w:rPr>
        <w:tab/>
        <w:t>C</w:t>
      </w:r>
      <w:r w:rsidRPr="001E066B">
        <w:rPr>
          <w:szCs w:val="22"/>
          <w:lang w:val="ru-RU"/>
        </w:rPr>
        <w:t>/</w:t>
      </w:r>
      <w:r w:rsidRPr="001E066B">
        <w:rPr>
          <w:i/>
          <w:szCs w:val="22"/>
          <w:lang w:val="ru-RU"/>
        </w:rPr>
        <w:t>N</w:t>
      </w:r>
      <w:r w:rsidRPr="001E066B">
        <w:rPr>
          <w:szCs w:val="22"/>
          <w:lang w:val="ru-RU"/>
        </w:rPr>
        <w:t>:</w:t>
      </w:r>
      <w:r w:rsidRPr="001E066B">
        <w:rPr>
          <w:szCs w:val="22"/>
          <w:lang w:val="ru-RU"/>
        </w:rPr>
        <w:tab/>
        <w:t>соотношение несущая/шум</w:t>
      </w:r>
    </w:p>
    <w:p w:rsidR="008F6C9D" w:rsidRPr="001E066B" w:rsidRDefault="008F6C9D" w:rsidP="008F6C9D">
      <w:pPr>
        <w:pStyle w:val="Equationlegend"/>
        <w:tabs>
          <w:tab w:val="clear" w:pos="1701"/>
          <w:tab w:val="right" w:pos="1985"/>
          <w:tab w:val="left" w:pos="2268"/>
        </w:tabs>
        <w:spacing w:before="120" w:after="120"/>
        <w:rPr>
          <w:szCs w:val="22"/>
          <w:lang w:val="ru-RU"/>
        </w:rPr>
      </w:pPr>
      <w:r w:rsidRPr="001E066B">
        <w:rPr>
          <w:szCs w:val="22"/>
          <w:lang w:val="ru-RU"/>
        </w:rPr>
        <w:tab/>
      </w:r>
      <w:r w:rsidRPr="001E066B">
        <w:rPr>
          <w:i/>
          <w:iCs/>
          <w:szCs w:val="22"/>
          <w:lang w:val="ru-RU"/>
        </w:rPr>
        <w:t>G</w:t>
      </w:r>
      <w:r w:rsidRPr="001E066B">
        <w:rPr>
          <w:position w:val="-4"/>
          <w:sz w:val="16"/>
          <w:szCs w:val="16"/>
          <w:lang w:val="ru-RU"/>
        </w:rPr>
        <w:t>lm</w:t>
      </w:r>
      <w:r w:rsidRPr="001E066B">
        <w:rPr>
          <w:szCs w:val="22"/>
          <w:vertAlign w:val="superscript"/>
          <w:lang w:val="ru-RU"/>
        </w:rPr>
        <w:t>2</w:t>
      </w:r>
      <w:r w:rsidRPr="001E066B">
        <w:rPr>
          <w:szCs w:val="22"/>
          <w:lang w:val="ru-RU"/>
        </w:rPr>
        <w:t>:</w:t>
      </w:r>
      <w:r w:rsidRPr="001E066B">
        <w:rPr>
          <w:szCs w:val="22"/>
          <w:lang w:val="ru-RU"/>
        </w:rPr>
        <w:tab/>
        <w:t>усиление на 1 м</w:t>
      </w:r>
      <w:r w:rsidRPr="001E066B">
        <w:rPr>
          <w:szCs w:val="22"/>
          <w:vertAlign w:val="superscript"/>
          <w:lang w:val="ru-RU"/>
        </w:rPr>
        <w:t xml:space="preserve"> 2</w:t>
      </w:r>
    </w:p>
    <w:p w:rsidR="008F6C9D" w:rsidRPr="001E066B" w:rsidRDefault="008F6C9D" w:rsidP="008F6C9D">
      <w:pPr>
        <w:pStyle w:val="Equationlegend"/>
        <w:tabs>
          <w:tab w:val="clear" w:pos="1701"/>
          <w:tab w:val="right" w:pos="1985"/>
          <w:tab w:val="left" w:pos="2268"/>
        </w:tabs>
        <w:spacing w:before="120" w:after="120"/>
        <w:rPr>
          <w:szCs w:val="22"/>
          <w:lang w:val="ru-RU"/>
        </w:rPr>
      </w:pPr>
      <w:r w:rsidRPr="001E066B">
        <w:rPr>
          <w:i/>
          <w:szCs w:val="22"/>
          <w:lang w:val="ru-RU"/>
        </w:rPr>
        <w:tab/>
        <w:t>G</w:t>
      </w:r>
      <w:r w:rsidRPr="001E066B">
        <w:rPr>
          <w:i/>
          <w:iCs/>
          <w:szCs w:val="22"/>
          <w:vertAlign w:val="subscript"/>
          <w:lang w:val="ru-RU"/>
        </w:rPr>
        <w:t>A</w:t>
      </w:r>
      <w:r w:rsidRPr="001E066B">
        <w:rPr>
          <w:szCs w:val="22"/>
          <w:lang w:val="ru-RU"/>
        </w:rPr>
        <w:t>/</w:t>
      </w:r>
      <w:r w:rsidRPr="001E066B">
        <w:rPr>
          <w:i/>
          <w:szCs w:val="22"/>
          <w:lang w:val="ru-RU"/>
        </w:rPr>
        <w:t>T</w:t>
      </w:r>
      <w:r w:rsidRPr="001E066B">
        <w:rPr>
          <w:i/>
          <w:iCs/>
          <w:szCs w:val="22"/>
          <w:vertAlign w:val="subscript"/>
          <w:lang w:val="ru-RU"/>
        </w:rPr>
        <w:t>e</w:t>
      </w:r>
      <w:r w:rsidRPr="001E066B">
        <w:rPr>
          <w:szCs w:val="22"/>
          <w:lang w:val="ru-RU"/>
        </w:rPr>
        <w:t>:</w:t>
      </w:r>
      <w:r w:rsidRPr="001E066B">
        <w:rPr>
          <w:szCs w:val="22"/>
          <w:lang w:val="ru-RU"/>
        </w:rPr>
        <w:tab/>
        <w:t>коэффициент добротности приемной системы</w:t>
      </w:r>
    </w:p>
    <w:p w:rsidR="008F6C9D" w:rsidRPr="001E066B" w:rsidRDefault="008F6C9D" w:rsidP="008F6C9D">
      <w:pPr>
        <w:pStyle w:val="Equationlegend"/>
        <w:tabs>
          <w:tab w:val="clear" w:pos="1701"/>
          <w:tab w:val="right" w:pos="1985"/>
          <w:tab w:val="left" w:pos="2268"/>
        </w:tabs>
        <w:spacing w:before="120" w:after="120"/>
        <w:rPr>
          <w:szCs w:val="22"/>
          <w:lang w:val="ru-RU"/>
        </w:rPr>
      </w:pPr>
      <w:r w:rsidRPr="001E066B">
        <w:rPr>
          <w:i/>
          <w:szCs w:val="22"/>
          <w:lang w:val="ru-RU"/>
        </w:rPr>
        <w:tab/>
        <w:t>k</w:t>
      </w:r>
      <w:r w:rsidRPr="001E066B">
        <w:rPr>
          <w:szCs w:val="22"/>
          <w:lang w:val="ru-RU"/>
        </w:rPr>
        <w:t>:</w:t>
      </w:r>
      <w:r w:rsidRPr="001E066B">
        <w:rPr>
          <w:szCs w:val="22"/>
          <w:lang w:val="ru-RU"/>
        </w:rPr>
        <w:tab/>
        <w:t>постоянная Больцмана (Дж/K)</w:t>
      </w:r>
    </w:p>
    <w:p w:rsidR="008F6C9D" w:rsidRPr="001E066B" w:rsidRDefault="008F6C9D" w:rsidP="008F6C9D">
      <w:pPr>
        <w:pStyle w:val="Equationlegend"/>
        <w:tabs>
          <w:tab w:val="clear" w:pos="1701"/>
          <w:tab w:val="right" w:pos="1985"/>
          <w:tab w:val="left" w:pos="2268"/>
        </w:tabs>
        <w:spacing w:before="120" w:after="120"/>
        <w:rPr>
          <w:szCs w:val="22"/>
          <w:lang w:val="ru-RU"/>
        </w:rPr>
      </w:pPr>
      <w:r w:rsidRPr="001E066B">
        <w:rPr>
          <w:i/>
          <w:szCs w:val="22"/>
          <w:lang w:val="ru-RU"/>
        </w:rPr>
        <w:tab/>
        <w:t>B</w:t>
      </w:r>
      <w:r w:rsidRPr="001E066B">
        <w:rPr>
          <w:i/>
          <w:iCs/>
          <w:szCs w:val="22"/>
          <w:vertAlign w:val="subscript"/>
          <w:lang w:val="ru-RU"/>
        </w:rPr>
        <w:t xml:space="preserve">rf </w:t>
      </w:r>
      <w:r w:rsidRPr="001E066B">
        <w:rPr>
          <w:szCs w:val="22"/>
          <w:lang w:val="ru-RU"/>
        </w:rPr>
        <w:t>:</w:t>
      </w:r>
      <w:r w:rsidRPr="001E066B">
        <w:rPr>
          <w:szCs w:val="22"/>
          <w:lang w:val="ru-RU"/>
        </w:rPr>
        <w:tab/>
        <w:t>эквивалентная шумовая полоса системы.</w:t>
      </w:r>
    </w:p>
    <w:p w:rsidR="008F6C9D" w:rsidRPr="001E066B" w:rsidRDefault="008F6C9D" w:rsidP="008F6C9D">
      <w:pPr>
        <w:pStyle w:val="Headingi"/>
        <w:rPr>
          <w:lang w:val="ru-RU"/>
        </w:rPr>
      </w:pPr>
      <w:bookmarkStart w:id="330" w:name="_Toc378583818"/>
      <w:r w:rsidRPr="001E066B">
        <w:rPr>
          <w:lang w:val="ru-RU"/>
        </w:rPr>
        <w:t>Коэффициент добротности приемной системы</w:t>
      </w:r>
      <w:bookmarkEnd w:id="330"/>
    </w:p>
    <w:p w:rsidR="008F6C9D" w:rsidRPr="001E066B" w:rsidRDefault="008F6C9D" w:rsidP="008F6C9D">
      <w:pPr>
        <w:rPr>
          <w:lang w:val="ru-RU"/>
        </w:rPr>
      </w:pPr>
      <w:r w:rsidRPr="001E066B">
        <w:rPr>
          <w:lang w:val="ru-RU"/>
        </w:rPr>
        <w:t>(Для модели приемной системы с LNA)</w:t>
      </w:r>
    </w:p>
    <w:p w:rsidR="008F6C9D" w:rsidRPr="001E066B" w:rsidRDefault="008F6C9D" w:rsidP="008F6C9D">
      <w:pPr>
        <w:pStyle w:val="Equation"/>
        <w:jc w:val="center"/>
        <w:rPr>
          <w:szCs w:val="22"/>
          <w:lang w:val="ru-RU"/>
        </w:rPr>
      </w:pPr>
      <w:r w:rsidRPr="001E066B">
        <w:rPr>
          <w:i/>
          <w:iCs/>
          <w:szCs w:val="22"/>
          <w:lang w:val="ru-RU"/>
        </w:rPr>
        <w:t>G</w:t>
      </w:r>
      <w:r w:rsidRPr="001E066B">
        <w:rPr>
          <w:i/>
          <w:iCs/>
          <w:szCs w:val="22"/>
          <w:vertAlign w:val="subscript"/>
          <w:lang w:val="ru-RU"/>
        </w:rPr>
        <w:t>A</w:t>
      </w:r>
      <w:r w:rsidRPr="001E066B">
        <w:rPr>
          <w:szCs w:val="22"/>
          <w:lang w:val="ru-RU"/>
        </w:rPr>
        <w:t>/</w:t>
      </w:r>
      <w:r w:rsidRPr="001E066B">
        <w:rPr>
          <w:i/>
          <w:iCs/>
          <w:szCs w:val="22"/>
          <w:lang w:val="ru-RU"/>
        </w:rPr>
        <w:t>T</w:t>
      </w:r>
      <w:r w:rsidRPr="001E066B">
        <w:rPr>
          <w:i/>
          <w:iCs/>
          <w:szCs w:val="22"/>
          <w:vertAlign w:val="subscript"/>
          <w:lang w:val="ru-RU"/>
        </w:rPr>
        <w:t>e</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G</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L</w:t>
      </w:r>
      <w:r w:rsidRPr="001E066B">
        <w:rPr>
          <w:szCs w:val="22"/>
          <w:lang w:val="ru-RU"/>
        </w:rPr>
        <w:t>)</w:t>
      </w:r>
      <w:r w:rsidRPr="001E066B">
        <w:rPr>
          <w:rFonts w:ascii="Tms Rmn" w:hAnsi="Tms Rmn"/>
          <w:szCs w:val="22"/>
          <w:lang w:val="ru-RU"/>
        </w:rPr>
        <w:t> </w:t>
      </w:r>
      <w:r w:rsidRPr="001E066B">
        <w:rPr>
          <w:szCs w:val="22"/>
          <w:lang w:val="ru-RU"/>
        </w:rPr>
        <w:t>/</w:t>
      </w:r>
      <w:r w:rsidRPr="001E066B">
        <w:rPr>
          <w:rFonts w:ascii="Tms Rmn" w:hAnsi="Tms Rmn"/>
          <w:szCs w:val="22"/>
          <w:lang w:val="ru-RU"/>
        </w:rPr>
        <w:t> </w:t>
      </w:r>
      <w:r w:rsidRPr="001E066B">
        <w:rPr>
          <w:szCs w:val="22"/>
          <w:lang w:val="ru-RU"/>
        </w:rPr>
        <w:t>(</w:t>
      </w:r>
      <w:r w:rsidRPr="001E066B">
        <w:rPr>
          <w:rFonts w:ascii="Symbol" w:hAnsi="Symbol"/>
          <w:szCs w:val="22"/>
          <w:lang w:val="ru-RU"/>
        </w:rPr>
        <w:t></w:t>
      </w:r>
      <w:r w:rsidRPr="001E066B">
        <w:rPr>
          <w:i/>
          <w:iCs/>
          <w:position w:val="-4"/>
          <w:sz w:val="16"/>
          <w:szCs w:val="16"/>
          <w:lang w:val="ru-RU"/>
        </w:rPr>
        <w:t>balun</w:t>
      </w:r>
      <w:r w:rsidRPr="001E066B">
        <w:rPr>
          <w:szCs w:val="22"/>
          <w:lang w:val="ru-RU"/>
        </w:rPr>
        <w:t xml:space="preserve"> </w:t>
      </w:r>
      <w:r w:rsidRPr="001E066B">
        <w:rPr>
          <w:i/>
          <w:iCs/>
          <w:szCs w:val="22"/>
          <w:lang w:val="ru-RU"/>
        </w:rPr>
        <w:t>T</w:t>
      </w:r>
      <w:r w:rsidRPr="001E066B">
        <w:rPr>
          <w:i/>
          <w:iCs/>
          <w:szCs w:val="22"/>
          <w:vertAlign w:val="subscript"/>
          <w:lang w:val="ru-RU"/>
        </w:rPr>
        <w:t>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balun</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LNA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line</w:t>
      </w:r>
      <w:r w:rsidRPr="001E066B">
        <w:rPr>
          <w:szCs w:val="22"/>
          <w:lang w:val="ru-RU"/>
        </w:rPr>
        <w:t>/(</w:t>
      </w:r>
      <w:r w:rsidRPr="001E066B">
        <w:rPr>
          <w:szCs w:val="22"/>
          <w:lang w:val="ru-RU"/>
        </w:rPr>
        <w:sym w:font="Symbol" w:char="F061"/>
      </w:r>
      <w:r w:rsidRPr="001E066B">
        <w:rPr>
          <w:i/>
          <w:iCs/>
          <w:szCs w:val="22"/>
          <w:vertAlign w:val="subscript"/>
          <w:lang w:val="ru-RU"/>
        </w:rPr>
        <w:t>line</w:t>
      </w:r>
      <w:r w:rsidRPr="001E066B">
        <w:rPr>
          <w:szCs w:val="22"/>
          <w:lang w:val="ru-RU"/>
        </w:rPr>
        <w:t xml:space="preserve"> </w:t>
      </w:r>
      <w:r w:rsidRPr="001E066B">
        <w:rPr>
          <w:i/>
          <w:iCs/>
          <w:szCs w:val="22"/>
          <w:lang w:val="ru-RU"/>
        </w:rPr>
        <w:t>G</w:t>
      </w:r>
      <w:r w:rsidRPr="001E066B">
        <w:rPr>
          <w:i/>
          <w:iCs/>
          <w:szCs w:val="22"/>
          <w:vertAlign w:val="subscript"/>
          <w:lang w:val="ru-RU"/>
        </w:rPr>
        <w:t>LNA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rx</w:t>
      </w:r>
      <w:r w:rsidRPr="001E066B">
        <w:rPr>
          <w:szCs w:val="22"/>
          <w:lang w:val="ru-RU"/>
        </w:rPr>
        <w:t>/(</w:t>
      </w:r>
      <w:r w:rsidRPr="001E066B">
        <w:rPr>
          <w:szCs w:val="22"/>
          <w:lang w:val="ru-RU"/>
        </w:rPr>
        <w:sym w:font="Symbol" w:char="F061"/>
      </w:r>
      <w:r w:rsidRPr="001E066B">
        <w:rPr>
          <w:i/>
          <w:iCs/>
          <w:szCs w:val="22"/>
          <w:vertAlign w:val="subscript"/>
          <w:lang w:val="ru-RU"/>
        </w:rPr>
        <w:t>line</w:t>
      </w:r>
      <w:r w:rsidRPr="001E066B">
        <w:rPr>
          <w:szCs w:val="22"/>
          <w:lang w:val="ru-RU"/>
        </w:rPr>
        <w:t> </w:t>
      </w:r>
      <w:r w:rsidRPr="001E066B">
        <w:rPr>
          <w:i/>
          <w:iCs/>
          <w:szCs w:val="22"/>
          <w:lang w:val="ru-RU"/>
        </w:rPr>
        <w:t>G</w:t>
      </w:r>
      <w:r w:rsidRPr="001E066B">
        <w:rPr>
          <w:i/>
          <w:iCs/>
          <w:szCs w:val="22"/>
          <w:vertAlign w:val="subscript"/>
          <w:lang w:val="ru-RU"/>
        </w:rPr>
        <w:t>LNA</w:t>
      </w:r>
      <w:r w:rsidRPr="001E066B">
        <w:rPr>
          <w:szCs w:val="22"/>
          <w:lang w:val="ru-RU"/>
        </w:rPr>
        <w:t>))</w:t>
      </w:r>
    </w:p>
    <w:p w:rsidR="008F6C9D" w:rsidRPr="001E066B" w:rsidRDefault="008F6C9D" w:rsidP="008F6C9D">
      <w:pPr>
        <w:pStyle w:val="Headingi"/>
        <w:rPr>
          <w:lang w:val="ru-RU"/>
        </w:rPr>
      </w:pPr>
      <w:bookmarkStart w:id="331" w:name="_Toc378583819"/>
      <w:r w:rsidRPr="001E066B">
        <w:rPr>
          <w:lang w:val="ru-RU"/>
        </w:rPr>
        <w:t>Шумовая температура приемника</w:t>
      </w:r>
      <w:bookmarkEnd w:id="331"/>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rx</w:t>
      </w:r>
      <w:r w:rsidRPr="001E066B">
        <w:rPr>
          <w:szCs w:val="22"/>
          <w:lang w:val="ru-RU"/>
        </w:rPr>
        <w:t xml:space="preserve"> </w:t>
      </w:r>
      <w:r w:rsidRPr="001E066B">
        <w:rPr>
          <w:rFonts w:ascii="Symbol" w:hAnsi="Symbol"/>
          <w:szCs w:val="22"/>
          <w:lang w:val="ru-RU"/>
        </w:rPr>
        <w:t></w:t>
      </w:r>
      <w:r w:rsidRPr="001E066B">
        <w:rPr>
          <w:szCs w:val="22"/>
          <w:lang w:val="ru-RU"/>
        </w:rPr>
        <w:t xml:space="preserve"> (10</w:t>
      </w:r>
      <w:r w:rsidRPr="001E066B">
        <w:rPr>
          <w:i/>
          <w:iCs/>
          <w:szCs w:val="22"/>
          <w:vertAlign w:val="superscript"/>
          <w:lang w:val="ru-RU"/>
        </w:rPr>
        <w:t>NF</w:t>
      </w:r>
      <w:r w:rsidRPr="001E066B">
        <w:rPr>
          <w:rFonts w:ascii="Tms Rmn" w:hAnsi="Tms Rmn"/>
          <w:i/>
          <w:iCs/>
          <w:szCs w:val="22"/>
          <w:vertAlign w:val="superscript"/>
          <w:lang w:val="ru-RU"/>
        </w:rPr>
        <w:t> </w:t>
      </w:r>
      <w:r w:rsidRPr="001E066B">
        <w:rPr>
          <w:i/>
          <w:iCs/>
          <w:szCs w:val="22"/>
          <w:vertAlign w:val="superscript"/>
          <w:lang w:val="ru-RU"/>
        </w:rPr>
        <w:t>/</w:t>
      </w:r>
      <w:r w:rsidRPr="001E066B">
        <w:rPr>
          <w:rFonts w:ascii="Tms Rmn" w:hAnsi="Tms Rmn"/>
          <w:i/>
          <w:iCs/>
          <w:szCs w:val="22"/>
          <w:vertAlign w:val="superscript"/>
          <w:lang w:val="ru-RU"/>
        </w:rPr>
        <w:t> </w:t>
      </w:r>
      <w:r w:rsidRPr="001E066B">
        <w:rPr>
          <w:i/>
          <w:iCs/>
          <w:szCs w:val="22"/>
          <w:vertAlign w:val="superscript"/>
          <w:lang w:val="ru-RU"/>
        </w:rPr>
        <w:t>10</w:t>
      </w:r>
      <w:r w:rsidRPr="001E066B">
        <w:rPr>
          <w:szCs w:val="22"/>
          <w:lang w:val="ru-RU"/>
        </w:rPr>
        <w:t xml:space="preserve"> – 1)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32" w:name="_Toc378583820"/>
      <w:r w:rsidRPr="001E066B">
        <w:rPr>
          <w:lang w:val="ru-RU"/>
        </w:rPr>
        <w:t>Шумовая температура LNA</w:t>
      </w:r>
      <w:bookmarkEnd w:id="332"/>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LNA</w:t>
      </w:r>
      <w:r w:rsidRPr="001E066B">
        <w:rPr>
          <w:szCs w:val="22"/>
          <w:lang w:val="ru-RU"/>
        </w:rPr>
        <w:t xml:space="preserve"> </w:t>
      </w:r>
      <w:r w:rsidRPr="001E066B">
        <w:rPr>
          <w:rFonts w:ascii="Symbol" w:hAnsi="Symbol"/>
          <w:szCs w:val="22"/>
          <w:lang w:val="ru-RU"/>
        </w:rPr>
        <w:t></w:t>
      </w:r>
      <w:r w:rsidRPr="001E066B">
        <w:rPr>
          <w:szCs w:val="22"/>
          <w:lang w:val="ru-RU"/>
        </w:rPr>
        <w:t xml:space="preserve"> (10</w:t>
      </w:r>
      <w:r w:rsidRPr="001E066B">
        <w:rPr>
          <w:i/>
          <w:iCs/>
          <w:szCs w:val="22"/>
          <w:vertAlign w:val="superscript"/>
          <w:lang w:val="ru-RU"/>
        </w:rPr>
        <w:t>NF</w:t>
      </w:r>
      <w:r w:rsidRPr="001E066B">
        <w:rPr>
          <w:rFonts w:ascii="Tms Rmn" w:hAnsi="Tms Rmn"/>
          <w:i/>
          <w:iCs/>
          <w:szCs w:val="22"/>
          <w:vertAlign w:val="superscript"/>
          <w:lang w:val="ru-RU"/>
        </w:rPr>
        <w:t> </w:t>
      </w:r>
      <w:r w:rsidRPr="001E066B">
        <w:rPr>
          <w:i/>
          <w:iCs/>
          <w:szCs w:val="22"/>
          <w:vertAlign w:val="superscript"/>
          <w:lang w:val="ru-RU"/>
        </w:rPr>
        <w:t>/</w:t>
      </w:r>
      <w:r w:rsidRPr="001E066B">
        <w:rPr>
          <w:rFonts w:ascii="Tms Rmn" w:hAnsi="Tms Rmn"/>
          <w:i/>
          <w:iCs/>
          <w:szCs w:val="22"/>
          <w:vertAlign w:val="superscript"/>
          <w:lang w:val="ru-RU"/>
        </w:rPr>
        <w:t> </w:t>
      </w:r>
      <w:r w:rsidRPr="001E066B">
        <w:rPr>
          <w:i/>
          <w:iCs/>
          <w:szCs w:val="22"/>
          <w:vertAlign w:val="superscript"/>
          <w:lang w:val="ru-RU"/>
        </w:rPr>
        <w:t>10</w:t>
      </w:r>
      <w:r w:rsidRPr="001E066B">
        <w:rPr>
          <w:szCs w:val="22"/>
          <w:lang w:val="ru-RU"/>
        </w:rPr>
        <w:t xml:space="preserve"> – 1)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33" w:name="_Toc378583821"/>
      <w:r w:rsidRPr="001E066B">
        <w:rPr>
          <w:lang w:val="ru-RU"/>
        </w:rPr>
        <w:t>Шумовая температура линии передачи</w:t>
      </w:r>
      <w:bookmarkEnd w:id="333"/>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line</w:t>
      </w:r>
      <w:r w:rsidRPr="001E066B">
        <w:rPr>
          <w:szCs w:val="22"/>
          <w:lang w:val="ru-RU"/>
        </w:rPr>
        <w:t xml:space="preserve"> </w:t>
      </w:r>
      <w:r w:rsidRPr="001E066B">
        <w:rPr>
          <w:rFonts w:ascii="Symbol" w:hAnsi="Symbol"/>
          <w:szCs w:val="22"/>
          <w:lang w:val="ru-RU"/>
        </w:rPr>
        <w:t></w:t>
      </w:r>
      <w:r w:rsidRPr="001E066B">
        <w:rPr>
          <w:szCs w:val="22"/>
          <w:lang w:val="ru-RU"/>
        </w:rPr>
        <w:t xml:space="preserve"> (1 – </w:t>
      </w:r>
      <w:r w:rsidRPr="001E066B">
        <w:rPr>
          <w:rFonts w:ascii="Symbol" w:hAnsi="Symbol"/>
          <w:szCs w:val="22"/>
          <w:lang w:val="ru-RU"/>
        </w:rPr>
        <w:sym w:font="Symbol" w:char="F061"/>
      </w:r>
      <w:r w:rsidRPr="001E066B">
        <w:rPr>
          <w:i/>
          <w:iCs/>
          <w:szCs w:val="22"/>
          <w:vertAlign w:val="subscript"/>
          <w:lang w:val="ru-RU"/>
        </w:rPr>
        <w:t>line</w:t>
      </w:r>
      <w:r w:rsidRPr="001E066B">
        <w:rPr>
          <w:szCs w:val="22"/>
          <w:lang w:val="ru-RU"/>
        </w:rPr>
        <w:t xml:space="preserve">)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34" w:name="_Toc378583822"/>
      <w:r w:rsidRPr="001E066B">
        <w:rPr>
          <w:lang w:val="ru-RU"/>
        </w:rPr>
        <w:t>Шумовая температура симметрирующего устройства</w:t>
      </w:r>
      <w:bookmarkEnd w:id="334"/>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balun</w:t>
      </w:r>
      <w:r w:rsidRPr="001E066B">
        <w:rPr>
          <w:szCs w:val="22"/>
          <w:lang w:val="ru-RU"/>
        </w:rPr>
        <w:t xml:space="preserve"> </w:t>
      </w:r>
      <w:r w:rsidRPr="001E066B">
        <w:rPr>
          <w:rFonts w:ascii="Symbol" w:hAnsi="Symbol"/>
          <w:szCs w:val="22"/>
          <w:lang w:val="ru-RU"/>
        </w:rPr>
        <w:t></w:t>
      </w:r>
      <w:r w:rsidRPr="001E066B">
        <w:rPr>
          <w:szCs w:val="22"/>
          <w:lang w:val="ru-RU"/>
        </w:rPr>
        <w:t xml:space="preserve"> (1 – </w:t>
      </w:r>
      <w:r w:rsidRPr="001E066B">
        <w:rPr>
          <w:rFonts w:ascii="Symbol" w:hAnsi="Symbol"/>
          <w:szCs w:val="22"/>
          <w:lang w:val="ru-RU"/>
        </w:rPr>
        <w:sym w:font="Symbol" w:char="F061"/>
      </w:r>
      <w:r w:rsidRPr="001E066B">
        <w:rPr>
          <w:i/>
          <w:iCs/>
          <w:szCs w:val="22"/>
          <w:vertAlign w:val="subscript"/>
          <w:lang w:val="ru-RU"/>
        </w:rPr>
        <w:t>balun</w:t>
      </w:r>
      <w:r w:rsidRPr="001E066B">
        <w:rPr>
          <w:szCs w:val="22"/>
          <w:lang w:val="ru-RU"/>
        </w:rPr>
        <w:t xml:space="preserve">)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35" w:name="_Toc378583823"/>
      <w:r w:rsidRPr="001E066B">
        <w:rPr>
          <w:lang w:val="ru-RU"/>
        </w:rPr>
        <w:t>Шумовая температура антенны</w:t>
      </w:r>
      <w:bookmarkEnd w:id="335"/>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a</w:t>
      </w:r>
      <w:r w:rsidRPr="001E066B">
        <w:rPr>
          <w:szCs w:val="22"/>
          <w:lang w:val="ru-RU"/>
        </w:rPr>
        <w:t xml:space="preserve"> </w:t>
      </w:r>
      <w:r w:rsidRPr="001E066B">
        <w:rPr>
          <w:rFonts w:ascii="Symbol" w:hAnsi="Symbol"/>
          <w:szCs w:val="22"/>
          <w:lang w:val="ru-RU"/>
        </w:rPr>
        <w:t></w:t>
      </w:r>
      <w:r w:rsidRPr="001E066B">
        <w:rPr>
          <w:szCs w:val="22"/>
          <w:lang w:val="ru-RU"/>
        </w:rPr>
        <w:t xml:space="preserve"> 10</w:t>
      </w:r>
      <w:r w:rsidRPr="001E066B">
        <w:rPr>
          <w:szCs w:val="22"/>
          <w:vertAlign w:val="superscript"/>
          <w:lang w:val="ru-RU"/>
        </w:rPr>
        <w:t xml:space="preserve">(6,63 – 2,77(log </w:t>
      </w:r>
      <w:r w:rsidRPr="001E066B">
        <w:rPr>
          <w:i/>
          <w:iCs/>
          <w:szCs w:val="22"/>
          <w:vertAlign w:val="superscript"/>
          <w:lang w:val="ru-RU"/>
        </w:rPr>
        <w:t>f</w:t>
      </w:r>
      <w:r w:rsidRPr="001E066B">
        <w:rPr>
          <w:szCs w:val="22"/>
          <w:vertAlign w:val="superscript"/>
          <w:lang w:val="ru-RU"/>
        </w:rPr>
        <w:t> ))</w:t>
      </w:r>
      <w:r w:rsidRPr="001E066B">
        <w:rPr>
          <w:szCs w:val="22"/>
          <w:lang w:val="ru-RU"/>
        </w:rPr>
        <w:t xml:space="preserve">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r w:rsidRPr="001E066B">
        <w:rPr>
          <w:szCs w:val="22"/>
          <w:lang w:val="ru-RU"/>
        </w:rPr>
        <w:t xml:space="preserve"> (для диполя),</w:t>
      </w:r>
    </w:p>
    <w:p w:rsidR="008F6C9D" w:rsidRPr="001E066B" w:rsidRDefault="008F6C9D" w:rsidP="008F6C9D">
      <w:pPr>
        <w:rPr>
          <w:lang w:val="ru-RU"/>
        </w:rPr>
      </w:pPr>
      <w:r w:rsidRPr="001E066B">
        <w:rPr>
          <w:lang w:val="ru-RU"/>
        </w:rPr>
        <w:t xml:space="preserve">где </w:t>
      </w:r>
      <w:r w:rsidRPr="001E066B">
        <w:rPr>
          <w:i/>
          <w:iCs/>
          <w:lang w:val="ru-RU"/>
        </w:rPr>
        <w:t>f</w:t>
      </w:r>
      <w:r w:rsidRPr="001E066B">
        <w:rPr>
          <w:lang w:val="ru-RU"/>
        </w:rPr>
        <w:t xml:space="preserve"> выражается в МГц.</w:t>
      </w:r>
    </w:p>
    <w:p w:rsidR="008F6C9D" w:rsidRPr="001E066B" w:rsidRDefault="008F6C9D" w:rsidP="008F6C9D">
      <w:pPr>
        <w:pStyle w:val="Headingi"/>
        <w:rPr>
          <w:lang w:val="ru-RU"/>
        </w:rPr>
      </w:pPr>
      <w:bookmarkStart w:id="336" w:name="_Toc378583824"/>
      <w:r w:rsidRPr="001E066B">
        <w:rPr>
          <w:lang w:val="ru-RU"/>
        </w:rPr>
        <w:t>Шумовая температура антенны (относительно входа LNA)</w:t>
      </w:r>
      <w:bookmarkEnd w:id="336"/>
    </w:p>
    <w:p w:rsidR="008F6C9D" w:rsidRPr="001E066B" w:rsidRDefault="008F6C9D" w:rsidP="008F6C9D">
      <w:pPr>
        <w:jc w:val="center"/>
        <w:rPr>
          <w:szCs w:val="22"/>
          <w:lang w:val="ru-RU"/>
        </w:rPr>
      </w:pP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a</w:t>
      </w:r>
      <w:r w:rsidRPr="001E066B">
        <w:rPr>
          <w:szCs w:val="22"/>
          <w:lang w:val="ru-RU"/>
        </w:rPr>
        <w:t>(</w:t>
      </w:r>
      <w:r w:rsidRPr="001E066B">
        <w:rPr>
          <w:rFonts w:ascii="Symbol" w:hAnsi="Symbol"/>
          <w:szCs w:val="22"/>
          <w:lang w:val="ru-RU"/>
        </w:rPr>
        <w:sym w:font="Symbol" w:char="F061"/>
      </w:r>
      <w:r w:rsidRPr="001E066B">
        <w:rPr>
          <w:i/>
          <w:iCs/>
          <w:szCs w:val="22"/>
          <w:vertAlign w:val="subscript"/>
          <w:lang w:val="ru-RU"/>
        </w:rPr>
        <w:t>balun</w:t>
      </w:r>
      <w:r w:rsidRPr="001E066B">
        <w:rPr>
          <w:szCs w:val="22"/>
          <w:lang w:val="ru-RU"/>
        </w:rPr>
        <w:t>)</w:t>
      </w:r>
    </w:p>
    <w:p w:rsidR="008F6C9D" w:rsidRPr="001E066B" w:rsidRDefault="008F6C9D" w:rsidP="008F6C9D">
      <w:pPr>
        <w:pStyle w:val="Headingi"/>
        <w:rPr>
          <w:lang w:val="ru-RU"/>
        </w:rPr>
      </w:pPr>
      <w:bookmarkStart w:id="337" w:name="_Toc378583825"/>
      <w:r w:rsidRPr="001E066B">
        <w:rPr>
          <w:lang w:val="ru-RU"/>
        </w:rPr>
        <w:t>Шумовая температура системы</w:t>
      </w:r>
      <w:bookmarkEnd w:id="337"/>
    </w:p>
    <w:p w:rsidR="008F6C9D" w:rsidRPr="001E066B" w:rsidRDefault="008F6C9D" w:rsidP="0078184D">
      <w:pPr>
        <w:pStyle w:val="Equationlegend"/>
        <w:tabs>
          <w:tab w:val="clear" w:pos="1985"/>
          <w:tab w:val="left" w:pos="1276"/>
          <w:tab w:val="left" w:pos="1701"/>
          <w:tab w:val="left" w:pos="1928"/>
        </w:tabs>
        <w:spacing w:before="120"/>
        <w:ind w:left="2160" w:hanging="2160"/>
        <w:jc w:val="center"/>
        <w:rPr>
          <w:lang w:val="ru-RU"/>
        </w:rPr>
      </w:pPr>
      <w:r w:rsidRPr="001E066B">
        <w:rPr>
          <w:i/>
          <w:lang w:val="ru-RU"/>
        </w:rPr>
        <w:t>T</w:t>
      </w:r>
      <w:r w:rsidRPr="001E066B">
        <w:rPr>
          <w:i/>
          <w:vertAlign w:val="subscript"/>
          <w:lang w:val="ru-RU"/>
        </w:rPr>
        <w:t>e</w:t>
      </w:r>
      <w:r w:rsidR="0078184D" w:rsidRPr="001E066B">
        <w:rPr>
          <w:szCs w:val="22"/>
          <w:lang w:val="ru-RU"/>
        </w:rPr>
        <w:t xml:space="preserve">  </w:t>
      </w:r>
      <w:r w:rsidRPr="001E066B">
        <w:rPr>
          <w:rFonts w:ascii="Symbol" w:hAnsi="Symbol"/>
          <w:szCs w:val="22"/>
          <w:lang w:val="ru-RU"/>
        </w:rPr>
        <w:t></w:t>
      </w:r>
      <w:r w:rsidR="0078184D" w:rsidRPr="001E066B">
        <w:rPr>
          <w:szCs w:val="22"/>
          <w:lang w:val="ru-RU"/>
        </w:rPr>
        <w:t xml:space="preserve">  </w:t>
      </w:r>
      <w:r w:rsidRPr="001E066B">
        <w:rPr>
          <w:lang w:val="ru-RU"/>
        </w:rPr>
        <w:t>(</w:t>
      </w:r>
      <w:r w:rsidRPr="001E066B">
        <w:rPr>
          <w:rFonts w:ascii="Symbol" w:hAnsi="Symbol"/>
          <w:szCs w:val="22"/>
          <w:lang w:val="ru-RU"/>
        </w:rPr>
        <w:sym w:font="Symbol" w:char="F061"/>
      </w:r>
      <w:r w:rsidRPr="001E066B">
        <w:rPr>
          <w:i/>
          <w:vertAlign w:val="subscript"/>
          <w:lang w:val="ru-RU"/>
        </w:rPr>
        <w:t>balun</w:t>
      </w:r>
      <w:r w:rsidRPr="001E066B">
        <w:rPr>
          <w:lang w:val="ru-RU"/>
        </w:rPr>
        <w:t xml:space="preserve"> </w:t>
      </w:r>
      <w:r w:rsidRPr="001E066B">
        <w:rPr>
          <w:i/>
          <w:lang w:val="ru-RU"/>
        </w:rPr>
        <w:t>T</w:t>
      </w:r>
      <w:r w:rsidRPr="001E066B">
        <w:rPr>
          <w:i/>
          <w:vertAlign w:val="subscript"/>
          <w:lang w:val="ru-RU"/>
        </w:rPr>
        <w:t>a</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T</w:t>
      </w:r>
      <w:r w:rsidRPr="001E066B">
        <w:rPr>
          <w:i/>
          <w:vertAlign w:val="subscript"/>
          <w:lang w:val="ru-RU"/>
        </w:rPr>
        <w:t>balun</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T</w:t>
      </w:r>
      <w:r w:rsidRPr="001E066B">
        <w:rPr>
          <w:i/>
          <w:vertAlign w:val="subscript"/>
          <w:lang w:val="ru-RU"/>
        </w:rPr>
        <w:t>LNA</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T</w:t>
      </w:r>
      <w:r w:rsidRPr="001E066B">
        <w:rPr>
          <w:i/>
          <w:vertAlign w:val="subscript"/>
          <w:lang w:val="ru-RU"/>
        </w:rPr>
        <w:t>line</w:t>
      </w:r>
      <w:r w:rsidRPr="001E066B">
        <w:rPr>
          <w:rFonts w:ascii="Tms Rmn" w:hAnsi="Tms Rmn"/>
          <w:lang w:val="ru-RU"/>
        </w:rPr>
        <w:t> </w:t>
      </w:r>
      <w:r w:rsidRPr="001E066B">
        <w:rPr>
          <w:lang w:val="ru-RU"/>
        </w:rPr>
        <w:t>/(</w:t>
      </w:r>
      <w:r w:rsidRPr="001E066B">
        <w:rPr>
          <w:rFonts w:ascii="Symbol" w:hAnsi="Symbol"/>
          <w:szCs w:val="22"/>
          <w:lang w:val="ru-RU"/>
        </w:rPr>
        <w:sym w:font="Symbol" w:char="F061"/>
      </w:r>
      <w:r w:rsidRPr="001E066B">
        <w:rPr>
          <w:i/>
          <w:vertAlign w:val="subscript"/>
          <w:lang w:val="ru-RU"/>
        </w:rPr>
        <w:t>line</w:t>
      </w:r>
      <w:r w:rsidRPr="001E066B">
        <w:rPr>
          <w:lang w:val="ru-RU"/>
        </w:rPr>
        <w:t xml:space="preserve"> </w:t>
      </w:r>
      <w:r w:rsidRPr="001E066B">
        <w:rPr>
          <w:i/>
          <w:lang w:val="ru-RU"/>
        </w:rPr>
        <w:t>G</w:t>
      </w:r>
      <w:r w:rsidRPr="001E066B">
        <w:rPr>
          <w:i/>
          <w:vertAlign w:val="subscript"/>
          <w:lang w:val="ru-RU"/>
        </w:rPr>
        <w:t>LNA</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T</w:t>
      </w:r>
      <w:r w:rsidRPr="001E066B">
        <w:rPr>
          <w:i/>
          <w:vertAlign w:val="subscript"/>
          <w:lang w:val="ru-RU"/>
        </w:rPr>
        <w:t>rx</w:t>
      </w:r>
      <w:r w:rsidRPr="001E066B">
        <w:rPr>
          <w:rFonts w:ascii="Tms Rmn" w:hAnsi="Tms Rmn"/>
          <w:lang w:val="ru-RU"/>
        </w:rPr>
        <w:t> </w:t>
      </w:r>
      <w:r w:rsidRPr="001E066B">
        <w:rPr>
          <w:lang w:val="ru-RU"/>
        </w:rPr>
        <w:t>/ (</w:t>
      </w:r>
      <w:r w:rsidRPr="001E066B">
        <w:rPr>
          <w:rFonts w:ascii="Symbol" w:hAnsi="Symbol"/>
          <w:szCs w:val="22"/>
          <w:lang w:val="ru-RU"/>
        </w:rPr>
        <w:sym w:font="Symbol" w:char="F061"/>
      </w:r>
      <w:r w:rsidRPr="001E066B">
        <w:rPr>
          <w:i/>
          <w:vertAlign w:val="subscript"/>
          <w:lang w:val="ru-RU"/>
        </w:rPr>
        <w:t>line</w:t>
      </w:r>
      <w:r w:rsidRPr="001E066B">
        <w:rPr>
          <w:lang w:val="ru-RU"/>
        </w:rPr>
        <w:t xml:space="preserve"> </w:t>
      </w:r>
      <w:r w:rsidRPr="001E066B">
        <w:rPr>
          <w:i/>
          <w:lang w:val="ru-RU"/>
        </w:rPr>
        <w:t>G</w:t>
      </w:r>
      <w:r w:rsidRPr="001E066B">
        <w:rPr>
          <w:i/>
          <w:vertAlign w:val="subscript"/>
          <w:lang w:val="ru-RU"/>
        </w:rPr>
        <w:t>LNA</w:t>
      </w:r>
      <w:r w:rsidRPr="001E066B">
        <w:rPr>
          <w:lang w:val="ru-RU"/>
        </w:rPr>
        <w:t>))</w:t>
      </w:r>
    </w:p>
    <w:p w:rsidR="008F6C9D" w:rsidRPr="001E066B" w:rsidRDefault="0078184D" w:rsidP="0078184D">
      <w:pPr>
        <w:pStyle w:val="Equationlegend"/>
        <w:tabs>
          <w:tab w:val="clear" w:pos="1985"/>
          <w:tab w:val="left" w:pos="567"/>
          <w:tab w:val="left" w:pos="1701"/>
          <w:tab w:val="left" w:pos="1928"/>
        </w:tabs>
        <w:spacing w:before="120"/>
        <w:ind w:left="2160" w:hanging="2160"/>
        <w:jc w:val="center"/>
        <w:rPr>
          <w:lang w:val="ru-RU"/>
        </w:rPr>
      </w:pPr>
      <w:r>
        <w:rPr>
          <w:i/>
          <w:lang w:val="ru-RU"/>
        </w:rPr>
        <w:tab/>
      </w:r>
      <w:r w:rsidR="008F6C9D" w:rsidRPr="001E066B">
        <w:rPr>
          <w:i/>
          <w:lang w:val="ru-RU"/>
        </w:rPr>
        <w:t>T</w:t>
      </w:r>
      <w:r w:rsidR="008F6C9D" w:rsidRPr="001E066B">
        <w:rPr>
          <w:i/>
          <w:vertAlign w:val="subscript"/>
          <w:lang w:val="ru-RU"/>
        </w:rPr>
        <w:t>e</w:t>
      </w:r>
      <w:r w:rsidR="008F6C9D" w:rsidRPr="001E066B">
        <w:rPr>
          <w:lang w:val="ru-RU"/>
        </w:rPr>
        <w:t xml:space="preserve"> (</w:t>
      </w:r>
      <w:r w:rsidR="008F6C9D" w:rsidRPr="001E066B">
        <w:rPr>
          <w:szCs w:val="22"/>
          <w:lang w:val="ru-RU"/>
        </w:rPr>
        <w:t>дБ</w:t>
      </w:r>
      <w:r>
        <w:rPr>
          <w:lang w:val="ru-RU"/>
        </w:rPr>
        <w:t>(K))</w:t>
      </w:r>
      <w:r w:rsidRPr="0078184D">
        <w:rPr>
          <w:lang w:val="ru-RU"/>
        </w:rPr>
        <w:t xml:space="preserve">  </w:t>
      </w:r>
      <w:r w:rsidR="008F6C9D" w:rsidRPr="001E066B">
        <w:rPr>
          <w:rFonts w:ascii="Symbol" w:hAnsi="Symbol"/>
          <w:szCs w:val="22"/>
          <w:lang w:val="ru-RU"/>
        </w:rPr>
        <w:t></w:t>
      </w:r>
      <w:r w:rsidRPr="001E066B">
        <w:rPr>
          <w:szCs w:val="22"/>
          <w:lang w:val="ru-RU"/>
        </w:rPr>
        <w:t xml:space="preserve">  </w:t>
      </w:r>
      <w:r w:rsidR="008F6C9D" w:rsidRPr="001E066B">
        <w:rPr>
          <w:lang w:val="ru-RU"/>
        </w:rPr>
        <w:t>0 log(</w:t>
      </w:r>
      <w:r w:rsidR="008F6C9D" w:rsidRPr="001E066B">
        <w:rPr>
          <w:rFonts w:ascii="Symbol" w:hAnsi="Symbol"/>
          <w:szCs w:val="22"/>
          <w:lang w:val="ru-RU"/>
        </w:rPr>
        <w:sym w:font="Symbol" w:char="F061"/>
      </w:r>
      <w:r w:rsidR="008F6C9D" w:rsidRPr="001E066B">
        <w:rPr>
          <w:i/>
          <w:vertAlign w:val="subscript"/>
          <w:lang w:val="ru-RU"/>
        </w:rPr>
        <w:t>balun</w:t>
      </w:r>
      <w:r w:rsidR="008F6C9D" w:rsidRPr="001E066B">
        <w:rPr>
          <w:lang w:val="ru-RU"/>
        </w:rPr>
        <w:t xml:space="preserve"> </w:t>
      </w:r>
      <w:r w:rsidR="008F6C9D" w:rsidRPr="001E066B">
        <w:rPr>
          <w:i/>
          <w:lang w:val="ru-RU"/>
        </w:rPr>
        <w:t>T</w:t>
      </w:r>
      <w:r w:rsidR="008F6C9D" w:rsidRPr="001E066B">
        <w:rPr>
          <w:i/>
          <w:vertAlign w:val="subscript"/>
          <w:lang w:val="ru-RU"/>
        </w:rPr>
        <w:t>a</w:t>
      </w:r>
      <w:r w:rsidR="008F6C9D" w:rsidRPr="001E066B">
        <w:rPr>
          <w:lang w:val="ru-RU"/>
        </w:rPr>
        <w:t xml:space="preserve"> </w:t>
      </w:r>
      <w:r w:rsidR="008F6C9D" w:rsidRPr="001E066B">
        <w:rPr>
          <w:rFonts w:ascii="Symbol" w:hAnsi="Symbol"/>
          <w:szCs w:val="22"/>
          <w:lang w:val="ru-RU"/>
        </w:rPr>
        <w:t></w:t>
      </w:r>
      <w:r w:rsidR="008F6C9D" w:rsidRPr="001E066B">
        <w:rPr>
          <w:lang w:val="ru-RU"/>
        </w:rPr>
        <w:t xml:space="preserve"> </w:t>
      </w:r>
      <w:r w:rsidR="008F6C9D" w:rsidRPr="001E066B">
        <w:rPr>
          <w:i/>
          <w:lang w:val="ru-RU"/>
        </w:rPr>
        <w:t>T</w:t>
      </w:r>
      <w:r w:rsidR="008F6C9D" w:rsidRPr="001E066B">
        <w:rPr>
          <w:i/>
          <w:vertAlign w:val="subscript"/>
          <w:lang w:val="ru-RU"/>
        </w:rPr>
        <w:t>balun</w:t>
      </w:r>
      <w:r w:rsidR="008F6C9D" w:rsidRPr="001E066B">
        <w:rPr>
          <w:lang w:val="ru-RU"/>
        </w:rPr>
        <w:t xml:space="preserve"> </w:t>
      </w:r>
      <w:r w:rsidR="008F6C9D" w:rsidRPr="001E066B">
        <w:rPr>
          <w:rFonts w:ascii="Symbol" w:hAnsi="Symbol"/>
          <w:szCs w:val="22"/>
          <w:lang w:val="ru-RU"/>
        </w:rPr>
        <w:t></w:t>
      </w:r>
      <w:r w:rsidR="008F6C9D" w:rsidRPr="001E066B">
        <w:rPr>
          <w:lang w:val="ru-RU"/>
        </w:rPr>
        <w:t xml:space="preserve"> </w:t>
      </w:r>
      <w:r w:rsidR="008F6C9D" w:rsidRPr="001E066B">
        <w:rPr>
          <w:i/>
          <w:lang w:val="ru-RU"/>
        </w:rPr>
        <w:t>T</w:t>
      </w:r>
      <w:r w:rsidR="008F6C9D" w:rsidRPr="001E066B">
        <w:rPr>
          <w:i/>
          <w:vertAlign w:val="subscript"/>
          <w:lang w:val="ru-RU"/>
        </w:rPr>
        <w:t>LNA</w:t>
      </w:r>
      <w:r w:rsidR="008F6C9D" w:rsidRPr="001E066B">
        <w:rPr>
          <w:lang w:val="ru-RU"/>
        </w:rPr>
        <w:t xml:space="preserve"> </w:t>
      </w:r>
      <w:r w:rsidR="008F6C9D" w:rsidRPr="001E066B">
        <w:rPr>
          <w:rFonts w:ascii="Symbol" w:hAnsi="Symbol"/>
          <w:szCs w:val="22"/>
          <w:lang w:val="ru-RU"/>
        </w:rPr>
        <w:t></w:t>
      </w:r>
      <w:r w:rsidR="008F6C9D" w:rsidRPr="001E066B">
        <w:rPr>
          <w:lang w:val="ru-RU"/>
        </w:rPr>
        <w:t xml:space="preserve"> </w:t>
      </w:r>
      <w:r w:rsidR="008F6C9D" w:rsidRPr="001E066B">
        <w:rPr>
          <w:i/>
          <w:lang w:val="ru-RU"/>
        </w:rPr>
        <w:t>T</w:t>
      </w:r>
      <w:r w:rsidR="008F6C9D" w:rsidRPr="001E066B">
        <w:rPr>
          <w:i/>
          <w:vertAlign w:val="subscript"/>
          <w:lang w:val="ru-RU"/>
        </w:rPr>
        <w:t>line</w:t>
      </w:r>
      <w:r w:rsidR="008F6C9D" w:rsidRPr="001E066B">
        <w:rPr>
          <w:rFonts w:ascii="Tms Rmn" w:hAnsi="Tms Rmn"/>
          <w:lang w:val="ru-RU"/>
        </w:rPr>
        <w:t> </w:t>
      </w:r>
      <w:r w:rsidR="008F6C9D" w:rsidRPr="001E066B">
        <w:rPr>
          <w:lang w:val="ru-RU"/>
        </w:rPr>
        <w:t>/ (</w:t>
      </w:r>
      <w:r w:rsidR="008F6C9D" w:rsidRPr="001E066B">
        <w:rPr>
          <w:rFonts w:ascii="Symbol" w:hAnsi="Symbol"/>
          <w:szCs w:val="22"/>
          <w:lang w:val="ru-RU"/>
        </w:rPr>
        <w:sym w:font="Symbol" w:char="F061"/>
      </w:r>
      <w:r w:rsidR="008F6C9D" w:rsidRPr="001E066B">
        <w:rPr>
          <w:i/>
          <w:vertAlign w:val="subscript"/>
          <w:lang w:val="ru-RU"/>
        </w:rPr>
        <w:t>line</w:t>
      </w:r>
      <w:r w:rsidR="008F6C9D" w:rsidRPr="001E066B">
        <w:rPr>
          <w:lang w:val="ru-RU"/>
        </w:rPr>
        <w:t xml:space="preserve"> </w:t>
      </w:r>
      <w:r w:rsidR="008F6C9D" w:rsidRPr="001E066B">
        <w:rPr>
          <w:i/>
          <w:lang w:val="ru-RU"/>
        </w:rPr>
        <w:t>G</w:t>
      </w:r>
      <w:r w:rsidR="008F6C9D" w:rsidRPr="001E066B">
        <w:rPr>
          <w:i/>
          <w:vertAlign w:val="subscript"/>
          <w:lang w:val="ru-RU"/>
        </w:rPr>
        <w:t>LNA</w:t>
      </w:r>
      <w:r w:rsidR="008F6C9D" w:rsidRPr="001E066B">
        <w:rPr>
          <w:lang w:val="ru-RU"/>
        </w:rPr>
        <w:t xml:space="preserve">) </w:t>
      </w:r>
      <w:r w:rsidR="008F6C9D" w:rsidRPr="001E066B">
        <w:rPr>
          <w:rFonts w:ascii="Symbol" w:hAnsi="Symbol"/>
          <w:szCs w:val="22"/>
          <w:lang w:val="ru-RU"/>
        </w:rPr>
        <w:t></w:t>
      </w:r>
      <w:r w:rsidR="008F6C9D" w:rsidRPr="001E066B">
        <w:rPr>
          <w:lang w:val="ru-RU"/>
        </w:rPr>
        <w:t xml:space="preserve"> </w:t>
      </w:r>
      <w:r w:rsidR="008F6C9D" w:rsidRPr="001E066B">
        <w:rPr>
          <w:i/>
          <w:lang w:val="ru-RU"/>
        </w:rPr>
        <w:t>T</w:t>
      </w:r>
      <w:r w:rsidR="008F6C9D" w:rsidRPr="001E066B">
        <w:rPr>
          <w:i/>
          <w:vertAlign w:val="subscript"/>
          <w:lang w:val="ru-RU"/>
        </w:rPr>
        <w:t>rx</w:t>
      </w:r>
      <w:r w:rsidR="008F6C9D" w:rsidRPr="001E066B">
        <w:rPr>
          <w:rFonts w:ascii="Tms Rmn" w:hAnsi="Tms Rmn"/>
          <w:lang w:val="ru-RU"/>
        </w:rPr>
        <w:t> </w:t>
      </w:r>
      <w:r w:rsidR="008F6C9D" w:rsidRPr="001E066B">
        <w:rPr>
          <w:lang w:val="ru-RU"/>
        </w:rPr>
        <w:t>/ (</w:t>
      </w:r>
      <w:r w:rsidR="008F6C9D" w:rsidRPr="001E066B">
        <w:rPr>
          <w:rFonts w:ascii="Symbol" w:hAnsi="Symbol"/>
          <w:szCs w:val="22"/>
          <w:lang w:val="ru-RU"/>
        </w:rPr>
        <w:sym w:font="Symbol" w:char="F061"/>
      </w:r>
      <w:r w:rsidR="008F6C9D" w:rsidRPr="001E066B">
        <w:rPr>
          <w:i/>
          <w:vertAlign w:val="subscript"/>
          <w:lang w:val="ru-RU"/>
        </w:rPr>
        <w:t>line</w:t>
      </w:r>
      <w:r w:rsidR="008F6C9D" w:rsidRPr="001E066B">
        <w:rPr>
          <w:lang w:val="ru-RU"/>
        </w:rPr>
        <w:t xml:space="preserve"> </w:t>
      </w:r>
      <w:r w:rsidR="008F6C9D" w:rsidRPr="001E066B">
        <w:rPr>
          <w:i/>
          <w:lang w:val="ru-RU"/>
        </w:rPr>
        <w:t>G</w:t>
      </w:r>
      <w:r w:rsidR="008F6C9D" w:rsidRPr="001E066B">
        <w:rPr>
          <w:i/>
          <w:vertAlign w:val="subscript"/>
          <w:lang w:val="ru-RU"/>
        </w:rPr>
        <w:t>LNA</w:t>
      </w:r>
      <w:r w:rsidR="008F6C9D" w:rsidRPr="001E066B">
        <w:rPr>
          <w:lang w:val="ru-RU"/>
        </w:rPr>
        <w:t>))</w:t>
      </w:r>
    </w:p>
    <w:p w:rsidR="008F6C9D" w:rsidRPr="001E066B" w:rsidRDefault="008F6C9D" w:rsidP="008F6C9D">
      <w:pPr>
        <w:pStyle w:val="Equationlegend"/>
        <w:keepNext/>
        <w:tabs>
          <w:tab w:val="clear" w:pos="1985"/>
          <w:tab w:val="left" w:pos="1701"/>
          <w:tab w:val="left" w:pos="1928"/>
        </w:tabs>
        <w:spacing w:before="120"/>
        <w:ind w:left="2160" w:hanging="2160"/>
        <w:rPr>
          <w:lang w:val="ru-RU"/>
        </w:rPr>
      </w:pPr>
      <w:r w:rsidRPr="001E066B">
        <w:rPr>
          <w:szCs w:val="22"/>
          <w:lang w:val="ru-RU"/>
        </w:rPr>
        <w:lastRenderedPageBreak/>
        <w:t>или</w:t>
      </w:r>
      <w:r w:rsidRPr="001E066B">
        <w:rPr>
          <w:lang w:val="ru-RU"/>
        </w:rPr>
        <w:tab/>
      </w:r>
      <w:r w:rsidRPr="001E066B">
        <w:rPr>
          <w:rFonts w:ascii="Symbol" w:hAnsi="Symbol"/>
          <w:szCs w:val="22"/>
          <w:lang w:val="ru-RU"/>
        </w:rPr>
        <w:t></w:t>
      </w:r>
      <w:r w:rsidRPr="001E066B">
        <w:rPr>
          <w:rFonts w:ascii="Symbol" w:hAnsi="Symbol"/>
          <w:lang w:val="ru-RU"/>
        </w:rPr>
        <w:tab/>
      </w:r>
      <w:r w:rsidRPr="001E066B">
        <w:rPr>
          <w:lang w:val="ru-RU"/>
        </w:rPr>
        <w:t>10 log(</w:t>
      </w:r>
      <w:r w:rsidRPr="001E066B">
        <w:rPr>
          <w:i/>
          <w:lang w:val="ru-RU"/>
        </w:rPr>
        <w:t>T</w:t>
      </w:r>
      <w:r w:rsidRPr="001E066B">
        <w:rPr>
          <w:i/>
          <w:vertAlign w:val="subscript"/>
          <w:lang w:val="ru-RU"/>
        </w:rPr>
        <w:t>balun</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T</w:t>
      </w:r>
      <w:r w:rsidRPr="001E066B">
        <w:rPr>
          <w:i/>
          <w:vertAlign w:val="subscript"/>
          <w:lang w:val="ru-RU"/>
        </w:rPr>
        <w:t>LNA</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T</w:t>
      </w:r>
      <w:r w:rsidRPr="001E066B">
        <w:rPr>
          <w:i/>
          <w:vertAlign w:val="subscript"/>
          <w:lang w:val="ru-RU"/>
        </w:rPr>
        <w:t>line</w:t>
      </w:r>
      <w:r w:rsidRPr="001E066B">
        <w:rPr>
          <w:rFonts w:ascii="Tms Rmn" w:hAnsi="Tms Rmn"/>
          <w:position w:val="-4"/>
          <w:lang w:val="ru-RU"/>
        </w:rPr>
        <w:t> </w:t>
      </w:r>
      <w:r w:rsidRPr="001E066B">
        <w:rPr>
          <w:lang w:val="ru-RU"/>
        </w:rPr>
        <w:t>/ (</w:t>
      </w:r>
      <w:r w:rsidRPr="001E066B">
        <w:rPr>
          <w:rFonts w:ascii="Symbol" w:hAnsi="Symbol"/>
          <w:szCs w:val="22"/>
          <w:lang w:val="ru-RU"/>
        </w:rPr>
        <w:sym w:font="Symbol" w:char="F061"/>
      </w:r>
      <w:r w:rsidRPr="001E066B">
        <w:rPr>
          <w:i/>
          <w:vertAlign w:val="subscript"/>
          <w:lang w:val="ru-RU"/>
        </w:rPr>
        <w:t>line</w:t>
      </w:r>
      <w:r w:rsidRPr="001E066B">
        <w:rPr>
          <w:lang w:val="ru-RU"/>
        </w:rPr>
        <w:t xml:space="preserve"> </w:t>
      </w:r>
      <w:r w:rsidRPr="001E066B">
        <w:rPr>
          <w:i/>
          <w:lang w:val="ru-RU"/>
        </w:rPr>
        <w:t>G</w:t>
      </w:r>
      <w:r w:rsidRPr="001E066B">
        <w:rPr>
          <w:i/>
          <w:vertAlign w:val="subscript"/>
          <w:lang w:val="ru-RU"/>
        </w:rPr>
        <w:t>LNA</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T</w:t>
      </w:r>
      <w:r w:rsidRPr="001E066B">
        <w:rPr>
          <w:i/>
          <w:vertAlign w:val="subscript"/>
          <w:lang w:val="ru-RU"/>
        </w:rPr>
        <w:t>rx</w:t>
      </w:r>
      <w:r w:rsidRPr="001E066B">
        <w:rPr>
          <w:rFonts w:ascii="Tms Rmn" w:hAnsi="Tms Rmn"/>
          <w:position w:val="-4"/>
          <w:lang w:val="ru-RU"/>
        </w:rPr>
        <w:t> </w:t>
      </w:r>
      <w:r w:rsidRPr="001E066B">
        <w:rPr>
          <w:lang w:val="ru-RU"/>
        </w:rPr>
        <w:t>/ (</w:t>
      </w:r>
      <w:r w:rsidRPr="001E066B">
        <w:rPr>
          <w:rFonts w:ascii="Symbol" w:hAnsi="Symbol"/>
          <w:szCs w:val="22"/>
          <w:lang w:val="ru-RU"/>
        </w:rPr>
        <w:sym w:font="Symbol" w:char="F061"/>
      </w:r>
      <w:r w:rsidRPr="001E066B">
        <w:rPr>
          <w:i/>
          <w:vertAlign w:val="subscript"/>
          <w:lang w:val="ru-RU"/>
        </w:rPr>
        <w:t>line</w:t>
      </w:r>
      <w:r w:rsidRPr="001E066B">
        <w:rPr>
          <w:lang w:val="ru-RU"/>
        </w:rPr>
        <w:t xml:space="preserve"> </w:t>
      </w:r>
      <w:r w:rsidRPr="001E066B">
        <w:rPr>
          <w:i/>
          <w:lang w:val="ru-RU"/>
        </w:rPr>
        <w:t>G</w:t>
      </w:r>
      <w:r w:rsidRPr="001E066B">
        <w:rPr>
          <w:i/>
          <w:vertAlign w:val="subscript"/>
          <w:lang w:val="ru-RU"/>
        </w:rPr>
        <w:t>LNA</w:t>
      </w:r>
      <w:r w:rsidRPr="001E066B">
        <w:rPr>
          <w:lang w:val="ru-RU"/>
        </w:rPr>
        <w:t xml:space="preserve">)) </w:t>
      </w:r>
      <w:r w:rsidRPr="001E066B">
        <w:rPr>
          <w:rFonts w:ascii="Symbol" w:hAnsi="Symbol"/>
          <w:szCs w:val="22"/>
          <w:lang w:val="ru-RU"/>
        </w:rPr>
        <w:t></w:t>
      </w:r>
      <w:r w:rsidRPr="001E066B">
        <w:rPr>
          <w:lang w:val="ru-RU"/>
        </w:rPr>
        <w:t xml:space="preserve"> </w:t>
      </w:r>
      <w:r w:rsidRPr="001E066B">
        <w:rPr>
          <w:i/>
          <w:lang w:val="ru-RU"/>
        </w:rPr>
        <w:t>N</w:t>
      </w:r>
      <w:r w:rsidRPr="001E066B">
        <w:rPr>
          <w:i/>
          <w:vertAlign w:val="subscript"/>
          <w:lang w:val="ru-RU"/>
        </w:rPr>
        <w:t>ext</w:t>
      </w:r>
      <w:r w:rsidRPr="001E066B">
        <w:rPr>
          <w:lang w:val="ru-RU"/>
        </w:rPr>
        <w:t>,</w:t>
      </w:r>
    </w:p>
    <w:p w:rsidR="008F6C9D" w:rsidRPr="001E066B" w:rsidRDefault="008F6C9D" w:rsidP="008F6C9D">
      <w:pPr>
        <w:keepNext/>
        <w:tabs>
          <w:tab w:val="left" w:pos="2552"/>
          <w:tab w:val="left" w:pos="2835"/>
        </w:tabs>
        <w:ind w:right="-284"/>
        <w:rPr>
          <w:szCs w:val="22"/>
          <w:lang w:val="ru-RU"/>
        </w:rPr>
      </w:pPr>
      <w:r w:rsidRPr="001E066B">
        <w:rPr>
          <w:szCs w:val="22"/>
          <w:lang w:val="ru-RU"/>
        </w:rPr>
        <w:t xml:space="preserve">где </w:t>
      </w:r>
      <w:r w:rsidRPr="001E066B">
        <w:rPr>
          <w:i/>
          <w:iCs/>
          <w:szCs w:val="22"/>
          <w:lang w:val="ru-RU"/>
        </w:rPr>
        <w:t>T</w:t>
      </w:r>
      <w:r w:rsidRPr="001E066B">
        <w:rPr>
          <w:i/>
          <w:iCs/>
          <w:szCs w:val="22"/>
          <w:vertAlign w:val="subscript"/>
          <w:lang w:val="ru-RU"/>
        </w:rPr>
        <w:t>a</w:t>
      </w:r>
      <w:r w:rsidRPr="001E066B">
        <w:rPr>
          <w:szCs w:val="22"/>
          <w:lang w:val="ru-RU"/>
        </w:rPr>
        <w:t xml:space="preserve"> неизвестно.</w:t>
      </w:r>
    </w:p>
    <w:p w:rsidR="008F6C9D" w:rsidRPr="001E066B" w:rsidRDefault="008F6C9D" w:rsidP="008F6C9D">
      <w:pPr>
        <w:pStyle w:val="Headingi"/>
        <w:rPr>
          <w:position w:val="6"/>
          <w:lang w:val="ru-RU"/>
        </w:rPr>
      </w:pPr>
      <w:bookmarkStart w:id="338" w:name="_Toc378583826"/>
      <w:r w:rsidRPr="001E066B">
        <w:rPr>
          <w:lang w:val="ru-RU"/>
        </w:rPr>
        <w:t>Усиление на 1 м</w:t>
      </w:r>
      <w:r w:rsidRPr="001E066B">
        <w:rPr>
          <w:vertAlign w:val="superscript"/>
          <w:lang w:val="ru-RU"/>
        </w:rPr>
        <w:t>2</w:t>
      </w:r>
      <w:bookmarkEnd w:id="338"/>
    </w:p>
    <w:p w:rsidR="008F6C9D" w:rsidRPr="001E066B" w:rsidRDefault="008F6C9D" w:rsidP="008F6C9D">
      <w:pPr>
        <w:pStyle w:val="Equation"/>
        <w:spacing w:before="0"/>
        <w:jc w:val="center"/>
        <w:rPr>
          <w:szCs w:val="22"/>
          <w:lang w:val="ru-RU"/>
        </w:rPr>
      </w:pPr>
      <w:r w:rsidRPr="001E066B">
        <w:rPr>
          <w:i/>
          <w:iCs/>
          <w:szCs w:val="22"/>
          <w:lang w:val="ru-RU"/>
        </w:rPr>
        <w:t>G</w:t>
      </w:r>
      <w:r w:rsidRPr="001E066B">
        <w:rPr>
          <w:position w:val="-4"/>
          <w:sz w:val="16"/>
          <w:szCs w:val="16"/>
          <w:lang w:val="ru-RU"/>
        </w:rPr>
        <w:t>1m</w:t>
      </w:r>
      <w:r w:rsidRPr="001E066B">
        <w:rPr>
          <w:szCs w:val="22"/>
          <w:vertAlign w:val="superscript"/>
          <w:lang w:val="ru-RU"/>
        </w:rPr>
        <w:t>2</w:t>
      </w:r>
      <w:r w:rsidRPr="001E066B">
        <w:rPr>
          <w:szCs w:val="22"/>
          <w:lang w:val="ru-RU"/>
        </w:rPr>
        <w:t xml:space="preserve"> </w:t>
      </w:r>
      <w:r w:rsidRPr="001E066B">
        <w:rPr>
          <w:rFonts w:ascii="Symbol" w:hAnsi="Symbol"/>
          <w:szCs w:val="22"/>
          <w:lang w:val="ru-RU"/>
        </w:rPr>
        <w:t></w:t>
      </w:r>
      <w:r w:rsidRPr="001E066B">
        <w:rPr>
          <w:szCs w:val="22"/>
          <w:lang w:val="ru-RU"/>
        </w:rPr>
        <w:t xml:space="preserve"> 10 log(4 </w:t>
      </w:r>
      <w:r w:rsidRPr="001E066B">
        <w:rPr>
          <w:rFonts w:ascii="Symbol" w:hAnsi="Symbol"/>
          <w:szCs w:val="22"/>
          <w:lang w:val="ru-RU"/>
        </w:rPr>
        <w:t></w:t>
      </w:r>
      <w:r w:rsidRPr="001E066B">
        <w:rPr>
          <w:rFonts w:ascii="Tms Rmn" w:hAnsi="Tms Rmn"/>
          <w:szCs w:val="22"/>
          <w:lang w:val="ru-RU"/>
        </w:rPr>
        <w:t> </w:t>
      </w:r>
      <w:r w:rsidRPr="001E066B">
        <w:rPr>
          <w:szCs w:val="22"/>
          <w:lang w:val="ru-RU"/>
        </w:rPr>
        <w:t>/</w:t>
      </w:r>
      <w:r w:rsidRPr="001E066B">
        <w:rPr>
          <w:rFonts w:ascii="Symbol" w:hAnsi="Symbol"/>
          <w:szCs w:val="22"/>
          <w:lang w:val="ru-RU"/>
        </w:rPr>
        <w:t></w:t>
      </w:r>
      <w:r w:rsidRPr="001E066B">
        <w:rPr>
          <w:rFonts w:ascii="Symbol" w:hAnsi="Symbol"/>
          <w:szCs w:val="22"/>
          <w:lang w:val="ru-RU"/>
        </w:rPr>
        <w:t></w:t>
      </w:r>
      <w:r w:rsidRPr="001E066B">
        <w:rPr>
          <w:szCs w:val="22"/>
          <w:vertAlign w:val="superscript"/>
          <w:lang w:val="ru-RU"/>
        </w:rPr>
        <w:t>2</w:t>
      </w:r>
      <w:r w:rsidRPr="001E066B">
        <w:rPr>
          <w:szCs w:val="22"/>
          <w:lang w:val="ru-RU"/>
        </w:rPr>
        <w:t>)</w:t>
      </w:r>
    </w:p>
    <w:p w:rsidR="008F6C9D" w:rsidRPr="001E066B" w:rsidRDefault="008F6C9D" w:rsidP="008F6C9D">
      <w:pPr>
        <w:pStyle w:val="Headingi"/>
        <w:rPr>
          <w:position w:val="6"/>
          <w:szCs w:val="22"/>
          <w:lang w:val="ru-RU"/>
        </w:rPr>
      </w:pPr>
      <w:bookmarkStart w:id="339" w:name="_Toc378583827"/>
      <w:r w:rsidRPr="001E066B">
        <w:rPr>
          <w:szCs w:val="22"/>
          <w:lang w:val="ru-RU"/>
        </w:rPr>
        <w:t>Заданное значение</w:t>
      </w:r>
      <w:bookmarkEnd w:id="339"/>
    </w:p>
    <w:p w:rsidR="008F6C9D" w:rsidRPr="001E066B" w:rsidRDefault="008F6C9D" w:rsidP="008F6C9D">
      <w:pPr>
        <w:pStyle w:val="Equationlegend"/>
        <w:rPr>
          <w:szCs w:val="22"/>
          <w:lang w:val="ru-RU"/>
        </w:rPr>
      </w:pPr>
      <w:r w:rsidRPr="001E066B">
        <w:rPr>
          <w:i/>
          <w:szCs w:val="22"/>
          <w:lang w:val="ru-RU"/>
        </w:rPr>
        <w:tab/>
        <w:t>G</w:t>
      </w:r>
      <w:r w:rsidRPr="001E066B">
        <w:rPr>
          <w:i/>
          <w:position w:val="-4"/>
          <w:sz w:val="16"/>
          <w:szCs w:val="16"/>
          <w:lang w:val="ru-RU"/>
        </w:rPr>
        <w:t>I</w:t>
      </w:r>
      <w:r w:rsidRPr="001E066B">
        <w:rPr>
          <w:szCs w:val="22"/>
          <w:lang w:val="ru-RU"/>
        </w:rPr>
        <w:t>:</w:t>
      </w:r>
      <w:r w:rsidRPr="001E066B">
        <w:rPr>
          <w:spacing w:val="-2"/>
          <w:szCs w:val="22"/>
          <w:lang w:val="ru-RU"/>
        </w:rPr>
        <w:tab/>
      </w:r>
      <w:r w:rsidRPr="001E066B">
        <w:rPr>
          <w:szCs w:val="22"/>
          <w:lang w:val="ru-RU"/>
        </w:rPr>
        <w:t>усиление антенны (изотропной) (дБ)</w:t>
      </w:r>
    </w:p>
    <w:p w:rsidR="008F6C9D" w:rsidRPr="001E066B" w:rsidRDefault="008F6C9D" w:rsidP="008F6C9D">
      <w:pPr>
        <w:pStyle w:val="Equationlegend"/>
        <w:rPr>
          <w:szCs w:val="22"/>
          <w:lang w:val="ru-RU"/>
        </w:rPr>
      </w:pPr>
      <w:r w:rsidRPr="001E066B">
        <w:rPr>
          <w:i/>
          <w:szCs w:val="22"/>
          <w:lang w:val="ru-RU"/>
        </w:rPr>
        <w:tab/>
        <w:t>L</w:t>
      </w:r>
      <w:r w:rsidRPr="001E066B">
        <w:rPr>
          <w:szCs w:val="22"/>
          <w:lang w:val="ru-RU"/>
        </w:rPr>
        <w:t>:</w:t>
      </w:r>
      <w:r w:rsidRPr="001E066B">
        <w:rPr>
          <w:spacing w:val="-2"/>
          <w:szCs w:val="22"/>
          <w:lang w:val="ru-RU"/>
        </w:rPr>
        <w:tab/>
      </w:r>
      <w:r w:rsidRPr="001E066B">
        <w:rPr>
          <w:szCs w:val="22"/>
          <w:lang w:val="ru-RU"/>
        </w:rPr>
        <w:t>потери на линии передачи (дБ)</w:t>
      </w:r>
    </w:p>
    <w:p w:rsidR="008F6C9D" w:rsidRPr="001E066B" w:rsidRDefault="008F6C9D" w:rsidP="008F6C9D">
      <w:pPr>
        <w:pStyle w:val="Equationlegend"/>
        <w:rPr>
          <w:szCs w:val="22"/>
          <w:lang w:val="ru-RU"/>
        </w:rPr>
      </w:pPr>
      <w:r w:rsidRPr="001E066B">
        <w:rPr>
          <w:szCs w:val="22"/>
          <w:lang w:val="ru-RU"/>
        </w:rPr>
        <w:tab/>
      </w:r>
      <w:r w:rsidRPr="001E066B">
        <w:rPr>
          <w:szCs w:val="22"/>
          <w:lang w:val="ru-RU"/>
        </w:rPr>
        <w:sym w:font="Symbol" w:char="F061"/>
      </w:r>
      <w:r w:rsidRPr="001E066B">
        <w:rPr>
          <w:i/>
          <w:iCs/>
          <w:szCs w:val="22"/>
          <w:vertAlign w:val="subscript"/>
          <w:lang w:val="ru-RU"/>
        </w:rPr>
        <w:t>line</w:t>
      </w:r>
      <w:r w:rsidRPr="001E066B">
        <w:rPr>
          <w:szCs w:val="22"/>
          <w:lang w:val="ru-RU"/>
        </w:rPr>
        <w:t>:</w:t>
      </w:r>
      <w:r w:rsidRPr="001E066B">
        <w:rPr>
          <w:szCs w:val="22"/>
          <w:lang w:val="ru-RU"/>
        </w:rPr>
        <w:tab/>
        <w:t>потери на линии передачи (численное значение)</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a</w:t>
      </w:r>
      <w:r w:rsidRPr="001E066B">
        <w:rPr>
          <w:szCs w:val="22"/>
          <w:lang w:val="ru-RU"/>
        </w:rPr>
        <w:t>:</w:t>
      </w:r>
      <w:r w:rsidRPr="001E066B">
        <w:rPr>
          <w:spacing w:val="-2"/>
          <w:szCs w:val="22"/>
          <w:lang w:val="ru-RU"/>
        </w:rPr>
        <w:tab/>
        <w:t xml:space="preserve">шумовая температура антенны </w:t>
      </w:r>
      <w:r w:rsidRPr="001E066B">
        <w:rPr>
          <w:szCs w:val="22"/>
          <w:lang w:val="ru-RU"/>
        </w:rPr>
        <w:t>(K)</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rx</w:t>
      </w:r>
      <w:r w:rsidRPr="001E066B">
        <w:rPr>
          <w:szCs w:val="22"/>
          <w:lang w:val="ru-RU"/>
        </w:rPr>
        <w:t>:</w:t>
      </w:r>
      <w:r w:rsidRPr="001E066B">
        <w:rPr>
          <w:spacing w:val="-2"/>
          <w:szCs w:val="22"/>
          <w:lang w:val="ru-RU"/>
        </w:rPr>
        <w:tab/>
        <w:t xml:space="preserve">шумовая температура </w:t>
      </w:r>
      <w:r w:rsidRPr="001E066B">
        <w:rPr>
          <w:szCs w:val="22"/>
          <w:lang w:val="ru-RU"/>
        </w:rPr>
        <w:t>приемника (K)</w:t>
      </w:r>
    </w:p>
    <w:p w:rsidR="008F6C9D" w:rsidRPr="001E066B" w:rsidRDefault="008F6C9D" w:rsidP="008F6C9D">
      <w:pPr>
        <w:pStyle w:val="Equationlegend"/>
        <w:rPr>
          <w:szCs w:val="22"/>
          <w:lang w:val="ru-RU"/>
        </w:rPr>
      </w:pPr>
      <w:r w:rsidRPr="001E066B">
        <w:rPr>
          <w:i/>
          <w:szCs w:val="22"/>
          <w:lang w:val="ru-RU"/>
        </w:rPr>
        <w:tab/>
        <w:t>n</w:t>
      </w:r>
      <w:r w:rsidRPr="001E066B">
        <w:rPr>
          <w:i/>
          <w:iCs/>
          <w:szCs w:val="22"/>
          <w:vertAlign w:val="subscript"/>
          <w:lang w:val="ru-RU"/>
        </w:rPr>
        <w:t>f</w:t>
      </w:r>
      <w:r w:rsidRPr="001E066B">
        <w:rPr>
          <w:szCs w:val="22"/>
          <w:lang w:val="ru-RU"/>
        </w:rPr>
        <w:t>:</w:t>
      </w:r>
      <w:r w:rsidRPr="001E066B">
        <w:rPr>
          <w:spacing w:val="-2"/>
          <w:szCs w:val="22"/>
          <w:lang w:val="ru-RU"/>
        </w:rPr>
        <w:tab/>
        <w:t>коэффициент шума</w:t>
      </w:r>
      <w:r w:rsidRPr="001E066B">
        <w:rPr>
          <w:szCs w:val="22"/>
          <w:lang w:val="ru-RU"/>
        </w:rPr>
        <w:t xml:space="preserve"> (численное значение)</w:t>
      </w:r>
    </w:p>
    <w:p w:rsidR="008F6C9D" w:rsidRPr="001E066B" w:rsidRDefault="008F6C9D" w:rsidP="008F6C9D">
      <w:pPr>
        <w:pStyle w:val="Equationlegend"/>
        <w:rPr>
          <w:szCs w:val="22"/>
          <w:lang w:val="ru-RU"/>
        </w:rPr>
      </w:pPr>
      <w:r w:rsidRPr="001E066B">
        <w:rPr>
          <w:i/>
          <w:szCs w:val="22"/>
          <w:lang w:val="ru-RU"/>
        </w:rPr>
        <w:tab/>
        <w:t>NF</w:t>
      </w:r>
      <w:r w:rsidRPr="001E066B">
        <w:rPr>
          <w:szCs w:val="22"/>
          <w:lang w:val="ru-RU"/>
        </w:rPr>
        <w:t>:</w:t>
      </w:r>
      <w:r w:rsidRPr="001E066B">
        <w:rPr>
          <w:spacing w:val="-2"/>
          <w:szCs w:val="22"/>
          <w:lang w:val="ru-RU"/>
        </w:rPr>
        <w:tab/>
        <w:t>показатель шума</w:t>
      </w:r>
      <w:r w:rsidRPr="001E066B">
        <w:rPr>
          <w:szCs w:val="22"/>
          <w:lang w:val="ru-RU"/>
        </w:rPr>
        <w:t xml:space="preserve"> (дБ) </w:t>
      </w:r>
    </w:p>
    <w:p w:rsidR="008F6C9D" w:rsidRPr="001E066B" w:rsidRDefault="008F6C9D" w:rsidP="008F6C9D">
      <w:pPr>
        <w:pStyle w:val="Equationlegend"/>
        <w:rPr>
          <w:szCs w:val="22"/>
          <w:lang w:val="ru-RU"/>
        </w:rPr>
      </w:pPr>
      <w:r w:rsidRPr="001E066B">
        <w:rPr>
          <w:i/>
          <w:szCs w:val="22"/>
          <w:lang w:val="ru-RU"/>
        </w:rPr>
        <w:tab/>
        <w:t>T</w:t>
      </w:r>
      <w:r w:rsidRPr="001E066B">
        <w:rPr>
          <w:szCs w:val="22"/>
          <w:vertAlign w:val="subscript"/>
          <w:lang w:val="ru-RU"/>
        </w:rPr>
        <w:t>0</w:t>
      </w:r>
      <w:r w:rsidRPr="001E066B">
        <w:rPr>
          <w:szCs w:val="22"/>
          <w:lang w:val="ru-RU"/>
        </w:rPr>
        <w:t>:</w:t>
      </w:r>
      <w:r w:rsidRPr="001E066B">
        <w:rPr>
          <w:spacing w:val="-2"/>
          <w:szCs w:val="22"/>
          <w:lang w:val="ru-RU"/>
        </w:rPr>
        <w:tab/>
      </w:r>
      <w:r w:rsidRPr="001E066B">
        <w:rPr>
          <w:szCs w:val="22"/>
          <w:lang w:val="ru-RU"/>
        </w:rPr>
        <w:t>эталонная температура </w:t>
      </w:r>
      <w:r w:rsidRPr="001E066B">
        <w:rPr>
          <w:rFonts w:ascii="Symbol" w:hAnsi="Symbol"/>
          <w:szCs w:val="22"/>
          <w:lang w:val="ru-RU"/>
        </w:rPr>
        <w:t></w:t>
      </w:r>
      <w:r w:rsidRPr="001E066B">
        <w:rPr>
          <w:szCs w:val="22"/>
          <w:lang w:val="ru-RU"/>
        </w:rPr>
        <w:t> 290 K</w:t>
      </w:r>
    </w:p>
    <w:p w:rsidR="008F6C9D" w:rsidRPr="001E066B" w:rsidRDefault="008F6C9D" w:rsidP="008F6C9D">
      <w:pPr>
        <w:pStyle w:val="Equationlegend"/>
        <w:rPr>
          <w:szCs w:val="22"/>
          <w:lang w:val="ru-RU"/>
        </w:rPr>
      </w:pPr>
      <w:r w:rsidRPr="001E066B">
        <w:rPr>
          <w:rFonts w:ascii="Symbol" w:hAnsi="Symbol"/>
          <w:szCs w:val="22"/>
          <w:lang w:val="ru-RU"/>
        </w:rPr>
        <w:tab/>
      </w:r>
      <w:r w:rsidRPr="001E066B">
        <w:rPr>
          <w:rFonts w:ascii="Symbol" w:hAnsi="Symbol"/>
          <w:szCs w:val="22"/>
          <w:lang w:val="ru-RU"/>
        </w:rPr>
        <w:t></w:t>
      </w:r>
      <w:r w:rsidRPr="001E066B">
        <w:rPr>
          <w:szCs w:val="22"/>
          <w:lang w:val="ru-RU"/>
        </w:rPr>
        <w:t>:</w:t>
      </w:r>
      <w:r w:rsidRPr="001E066B">
        <w:rPr>
          <w:spacing w:val="-2"/>
          <w:szCs w:val="22"/>
          <w:lang w:val="ru-RU"/>
        </w:rPr>
        <w:tab/>
      </w:r>
      <w:r w:rsidRPr="001E066B">
        <w:rPr>
          <w:szCs w:val="22"/>
          <w:lang w:val="ru-RU"/>
        </w:rPr>
        <w:t>длина волны рабочей частоты</w:t>
      </w:r>
    </w:p>
    <w:p w:rsidR="008F6C9D" w:rsidRPr="001E066B" w:rsidRDefault="008F6C9D" w:rsidP="008F6C9D">
      <w:pPr>
        <w:pStyle w:val="Equationlegend"/>
        <w:rPr>
          <w:szCs w:val="22"/>
          <w:lang w:val="ru-RU"/>
        </w:rPr>
      </w:pPr>
      <w:r w:rsidRPr="001E066B">
        <w:rPr>
          <w:i/>
          <w:szCs w:val="22"/>
          <w:lang w:val="ru-RU"/>
        </w:rPr>
        <w:tab/>
        <w:t>G</w:t>
      </w:r>
      <w:r w:rsidRPr="001E066B">
        <w:rPr>
          <w:i/>
          <w:iCs/>
          <w:szCs w:val="22"/>
          <w:vertAlign w:val="subscript"/>
          <w:lang w:val="ru-RU"/>
        </w:rPr>
        <w:t>A</w:t>
      </w:r>
      <w:r w:rsidRPr="001E066B">
        <w:rPr>
          <w:szCs w:val="22"/>
          <w:lang w:val="ru-RU"/>
        </w:rPr>
        <w:t>:</w:t>
      </w:r>
      <w:r w:rsidRPr="001E066B">
        <w:rPr>
          <w:szCs w:val="22"/>
          <w:lang w:val="ru-RU"/>
        </w:rPr>
        <w:tab/>
        <w:t>усиление системы (дБ)</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e</w:t>
      </w:r>
      <w:r w:rsidRPr="001E066B">
        <w:rPr>
          <w:szCs w:val="22"/>
          <w:lang w:val="ru-RU"/>
        </w:rPr>
        <w:t>:</w:t>
      </w:r>
      <w:r w:rsidRPr="001E066B">
        <w:rPr>
          <w:spacing w:val="-2"/>
          <w:szCs w:val="22"/>
          <w:lang w:val="ru-RU"/>
        </w:rPr>
        <w:tab/>
      </w:r>
      <w:r w:rsidRPr="001E066B">
        <w:rPr>
          <w:szCs w:val="22"/>
          <w:lang w:val="ru-RU"/>
        </w:rPr>
        <w:t>шумовая температура системы (K)</w:t>
      </w:r>
    </w:p>
    <w:p w:rsidR="008F6C9D" w:rsidRPr="001E066B" w:rsidRDefault="008F6C9D" w:rsidP="008F6C9D">
      <w:pPr>
        <w:pStyle w:val="Equationlegend"/>
        <w:rPr>
          <w:szCs w:val="22"/>
          <w:lang w:val="ru-RU"/>
        </w:rPr>
      </w:pPr>
      <w:r w:rsidRPr="001E066B">
        <w:rPr>
          <w:i/>
          <w:szCs w:val="22"/>
          <w:lang w:val="ru-RU"/>
        </w:rPr>
        <w:tab/>
        <w:t>N</w:t>
      </w:r>
      <w:r w:rsidRPr="001E066B">
        <w:rPr>
          <w:i/>
          <w:iCs/>
          <w:szCs w:val="22"/>
          <w:vertAlign w:val="subscript"/>
          <w:lang w:val="ru-RU"/>
        </w:rPr>
        <w:t>ext</w:t>
      </w:r>
      <w:r w:rsidRPr="001E066B">
        <w:rPr>
          <w:szCs w:val="22"/>
          <w:lang w:val="ru-RU"/>
        </w:rPr>
        <w:t>:</w:t>
      </w:r>
      <w:r w:rsidRPr="001E066B">
        <w:rPr>
          <w:spacing w:val="-2"/>
          <w:szCs w:val="22"/>
          <w:lang w:val="ru-RU"/>
        </w:rPr>
        <w:tab/>
        <w:t xml:space="preserve">величина в </w:t>
      </w:r>
      <w:r w:rsidRPr="001E066B">
        <w:rPr>
          <w:szCs w:val="22"/>
          <w:lang w:val="ru-RU"/>
        </w:rPr>
        <w:t>дБ, отражающая вносимую величину внешнего шума</w:t>
      </w:r>
    </w:p>
    <w:p w:rsidR="008F6C9D" w:rsidRPr="001E066B" w:rsidRDefault="008F6C9D" w:rsidP="008F6C9D">
      <w:pPr>
        <w:pStyle w:val="Equationlegend"/>
        <w:rPr>
          <w:szCs w:val="22"/>
          <w:lang w:val="ru-RU"/>
        </w:rPr>
      </w:pPr>
      <w:r w:rsidRPr="001E066B">
        <w:rPr>
          <w:i/>
          <w:spacing w:val="-2"/>
          <w:szCs w:val="22"/>
          <w:lang w:val="ru-RU"/>
        </w:rPr>
        <w:tab/>
        <w:t>k</w:t>
      </w:r>
      <w:r w:rsidRPr="001E066B">
        <w:rPr>
          <w:szCs w:val="22"/>
          <w:lang w:val="ru-RU"/>
        </w:rPr>
        <w:t>:</w:t>
      </w:r>
      <w:r w:rsidRPr="001E066B">
        <w:rPr>
          <w:spacing w:val="-2"/>
          <w:szCs w:val="22"/>
          <w:lang w:val="ru-RU"/>
        </w:rPr>
        <w:tab/>
      </w:r>
      <w:r w:rsidRPr="001E066B">
        <w:rPr>
          <w:szCs w:val="22"/>
          <w:lang w:val="ru-RU"/>
        </w:rPr>
        <w:t xml:space="preserve">постоянная Больцмана </w:t>
      </w:r>
      <w:r w:rsidRPr="001E066B">
        <w:rPr>
          <w:spacing w:val="-2"/>
          <w:szCs w:val="22"/>
          <w:lang w:val="ru-RU"/>
        </w:rPr>
        <w:t xml:space="preserve">1,38 </w:t>
      </w:r>
      <w:r w:rsidRPr="001E066B">
        <w:rPr>
          <w:rFonts w:ascii="Symbol" w:hAnsi="Symbol"/>
          <w:spacing w:val="-2"/>
          <w:szCs w:val="22"/>
          <w:lang w:val="ru-RU"/>
        </w:rPr>
        <w:t></w:t>
      </w:r>
      <w:r w:rsidRPr="001E066B">
        <w:rPr>
          <w:spacing w:val="-2"/>
          <w:szCs w:val="22"/>
          <w:lang w:val="ru-RU"/>
        </w:rPr>
        <w:t xml:space="preserve"> 10</w:t>
      </w:r>
      <w:r w:rsidRPr="001E066B">
        <w:rPr>
          <w:szCs w:val="22"/>
          <w:vertAlign w:val="superscript"/>
          <w:lang w:val="ru-RU"/>
        </w:rPr>
        <w:t>–23</w:t>
      </w:r>
      <w:r w:rsidRPr="001E066B">
        <w:rPr>
          <w:spacing w:val="-2"/>
          <w:szCs w:val="22"/>
          <w:lang w:val="ru-RU"/>
        </w:rPr>
        <w:t xml:space="preserve"> (–228,6 дБ)</w:t>
      </w:r>
      <w:r w:rsidRPr="001E066B">
        <w:rPr>
          <w:szCs w:val="22"/>
          <w:lang w:val="ru-RU"/>
        </w:rPr>
        <w:t xml:space="preserve"> (Дж/K)</w:t>
      </w:r>
    </w:p>
    <w:p w:rsidR="008F6C9D" w:rsidRPr="001E066B" w:rsidRDefault="008F6C9D" w:rsidP="008F6C9D">
      <w:pPr>
        <w:pStyle w:val="Equationlegend"/>
        <w:rPr>
          <w:szCs w:val="22"/>
          <w:lang w:val="ru-RU"/>
        </w:rPr>
      </w:pPr>
      <w:r w:rsidRPr="001E066B">
        <w:rPr>
          <w:i/>
          <w:spacing w:val="-2"/>
          <w:szCs w:val="22"/>
          <w:lang w:val="ru-RU"/>
        </w:rPr>
        <w:tab/>
        <w:t>B</w:t>
      </w:r>
      <w:r w:rsidRPr="001E066B">
        <w:rPr>
          <w:szCs w:val="22"/>
          <w:lang w:val="ru-RU"/>
        </w:rPr>
        <w:t>:</w:t>
      </w:r>
      <w:r w:rsidRPr="001E066B">
        <w:rPr>
          <w:spacing w:val="-2"/>
          <w:szCs w:val="22"/>
          <w:lang w:val="ru-RU"/>
        </w:rPr>
        <w:tab/>
        <w:t>эквивалентная шумовая полоса системы</w:t>
      </w:r>
      <w:r w:rsidRPr="001E066B">
        <w:rPr>
          <w:szCs w:val="22"/>
          <w:lang w:val="ru-RU"/>
        </w:rPr>
        <w:t xml:space="preserve"> (дБ(Гц))</w:t>
      </w:r>
    </w:p>
    <w:p w:rsidR="008F6C9D" w:rsidRPr="001E066B" w:rsidRDefault="008F6C9D" w:rsidP="008F6C9D">
      <w:pPr>
        <w:pStyle w:val="Equationlegend"/>
        <w:rPr>
          <w:szCs w:val="22"/>
          <w:lang w:val="ru-RU"/>
        </w:rPr>
      </w:pPr>
      <w:r w:rsidRPr="001E066B">
        <w:rPr>
          <w:szCs w:val="22"/>
          <w:lang w:val="ru-RU"/>
        </w:rPr>
        <w:tab/>
      </w:r>
      <w:r w:rsidRPr="001E066B">
        <w:rPr>
          <w:szCs w:val="22"/>
          <w:lang w:val="ru-RU"/>
        </w:rPr>
        <w:sym w:font="Symbol" w:char="F061"/>
      </w:r>
      <w:r w:rsidRPr="001E066B">
        <w:rPr>
          <w:i/>
          <w:iCs/>
          <w:szCs w:val="22"/>
          <w:vertAlign w:val="subscript"/>
          <w:lang w:val="ru-RU"/>
        </w:rPr>
        <w:t>balun</w:t>
      </w:r>
      <w:r w:rsidRPr="001E066B">
        <w:rPr>
          <w:szCs w:val="22"/>
          <w:lang w:val="ru-RU"/>
        </w:rPr>
        <w:t>:</w:t>
      </w:r>
      <w:r w:rsidRPr="001E066B">
        <w:rPr>
          <w:spacing w:val="-2"/>
          <w:szCs w:val="22"/>
          <w:lang w:val="ru-RU"/>
        </w:rPr>
        <w:tab/>
      </w:r>
      <w:r w:rsidRPr="001E066B">
        <w:rPr>
          <w:szCs w:val="22"/>
          <w:lang w:val="ru-RU"/>
        </w:rPr>
        <w:t>потери на симметрирующем устройстве антенны 300/75 (численное значение)</w:t>
      </w:r>
    </w:p>
    <w:p w:rsidR="008F6C9D" w:rsidRPr="001E066B" w:rsidRDefault="008F6C9D" w:rsidP="008F6C9D">
      <w:pPr>
        <w:pStyle w:val="Equationlegend"/>
        <w:rPr>
          <w:szCs w:val="22"/>
          <w:lang w:val="ru-RU"/>
        </w:rPr>
      </w:pPr>
      <w:r w:rsidRPr="001E066B">
        <w:rPr>
          <w:szCs w:val="22"/>
          <w:lang w:val="ru-RU"/>
        </w:rPr>
        <w:tab/>
        <w:t>LNA:</w:t>
      </w:r>
      <w:r w:rsidRPr="001E066B">
        <w:rPr>
          <w:spacing w:val="-2"/>
          <w:szCs w:val="22"/>
          <w:lang w:val="ru-RU"/>
        </w:rPr>
        <w:tab/>
        <w:t>малошумный усилитель</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LNA</w:t>
      </w:r>
      <w:r w:rsidRPr="001E066B">
        <w:rPr>
          <w:szCs w:val="22"/>
          <w:lang w:val="ru-RU"/>
        </w:rPr>
        <w:t>:</w:t>
      </w:r>
      <w:r w:rsidRPr="001E066B">
        <w:rPr>
          <w:spacing w:val="-2"/>
          <w:szCs w:val="22"/>
          <w:lang w:val="ru-RU"/>
        </w:rPr>
        <w:tab/>
        <w:t xml:space="preserve">шумовая температура </w:t>
      </w:r>
      <w:r w:rsidRPr="001E066B">
        <w:rPr>
          <w:szCs w:val="22"/>
          <w:lang w:val="ru-RU"/>
        </w:rPr>
        <w:t>LNA (K).</w:t>
      </w:r>
    </w:p>
    <w:p w:rsidR="008F6C9D" w:rsidRPr="001E066B" w:rsidRDefault="008F6C9D" w:rsidP="008F6C9D">
      <w:pPr>
        <w:rPr>
          <w:lang w:val="ru-RU"/>
        </w:rPr>
      </w:pPr>
    </w:p>
    <w:p w:rsidR="008F6C9D" w:rsidRPr="001E066B" w:rsidRDefault="008F6C9D" w:rsidP="008F6C9D">
      <w:pPr>
        <w:rPr>
          <w:lang w:val="ru-RU"/>
        </w:rPr>
      </w:pPr>
    </w:p>
    <w:p w:rsidR="008F6C9D" w:rsidRPr="001E066B" w:rsidRDefault="008F6C9D" w:rsidP="008F6C9D">
      <w:pPr>
        <w:pStyle w:val="AnnexNoTitle"/>
        <w:rPr>
          <w:lang w:val="ru-RU"/>
        </w:rPr>
      </w:pPr>
      <w:bookmarkStart w:id="340" w:name="_Toc519676851"/>
      <w:bookmarkStart w:id="341" w:name="_Toc519933489"/>
      <w:bookmarkStart w:id="342" w:name="_Toc519938484"/>
      <w:bookmarkStart w:id="343" w:name="_Toc521919414"/>
      <w:bookmarkStart w:id="344" w:name="_Toc125884815"/>
      <w:bookmarkStart w:id="345" w:name="_Toc243992332"/>
      <w:bookmarkStart w:id="346" w:name="_Toc323043635"/>
      <w:bookmarkStart w:id="347" w:name="_Toc378583828"/>
      <w:bookmarkStart w:id="348" w:name="_Toc378673681"/>
      <w:bookmarkStart w:id="349" w:name="_Toc378673808"/>
      <w:r w:rsidRPr="001E066B">
        <w:rPr>
          <w:lang w:val="ru-RU"/>
        </w:rPr>
        <w:t>Приложение 2</w:t>
      </w:r>
      <w:bookmarkEnd w:id="340"/>
      <w:bookmarkEnd w:id="341"/>
      <w:bookmarkEnd w:id="342"/>
      <w:bookmarkEnd w:id="343"/>
      <w:r w:rsidRPr="001E066B">
        <w:rPr>
          <w:lang w:val="ru-RU"/>
        </w:rPr>
        <w:br/>
      </w:r>
      <w:r w:rsidRPr="001E066B">
        <w:rPr>
          <w:lang w:val="ru-RU"/>
        </w:rPr>
        <w:br/>
      </w:r>
      <w:bookmarkStart w:id="350" w:name="_Toc519680592"/>
      <w:bookmarkStart w:id="351" w:name="_Toc519933491"/>
      <w:r w:rsidRPr="001E066B">
        <w:rPr>
          <w:lang w:val="ru-RU"/>
        </w:rPr>
        <w:t>Критерии планирования для систем цифрового телевидения DVB-T</w:t>
      </w:r>
      <w:r w:rsidRPr="001E066B">
        <w:rPr>
          <w:lang w:val="ru-RU"/>
        </w:rPr>
        <w:br/>
        <w:t>в диапазонах ОВЧ/УВЧ</w:t>
      </w:r>
      <w:bookmarkEnd w:id="344"/>
      <w:bookmarkEnd w:id="345"/>
      <w:bookmarkEnd w:id="346"/>
      <w:bookmarkEnd w:id="347"/>
      <w:bookmarkEnd w:id="348"/>
      <w:bookmarkEnd w:id="349"/>
    </w:p>
    <w:p w:rsidR="008F6C9D" w:rsidRPr="001E066B" w:rsidRDefault="008F6C9D" w:rsidP="003554A6">
      <w:pPr>
        <w:pStyle w:val="Heading1"/>
        <w:rPr>
          <w:lang w:val="ru-RU"/>
        </w:rPr>
      </w:pPr>
      <w:bookmarkStart w:id="352" w:name="_Toc519676853"/>
      <w:bookmarkStart w:id="353" w:name="_Toc519680590"/>
      <w:bookmarkStart w:id="354" w:name="_Toc519938486"/>
      <w:bookmarkStart w:id="355" w:name="_Toc521919416"/>
      <w:bookmarkStart w:id="356" w:name="_Toc125884816"/>
      <w:bookmarkStart w:id="357" w:name="_Toc243992333"/>
      <w:bookmarkStart w:id="358" w:name="_Toc323043636"/>
      <w:bookmarkStart w:id="359" w:name="_Toc378583829"/>
      <w:bookmarkStart w:id="360" w:name="_Toc378673682"/>
      <w:bookmarkStart w:id="361" w:name="_Toc378673809"/>
      <w:bookmarkStart w:id="362" w:name="_Toc401735577"/>
      <w:r w:rsidRPr="001E066B">
        <w:rPr>
          <w:lang w:val="ru-RU"/>
        </w:rPr>
        <w:t>1</w:t>
      </w:r>
      <w:r w:rsidRPr="001E066B">
        <w:rPr>
          <w:lang w:val="ru-RU"/>
        </w:rPr>
        <w:tab/>
      </w:r>
      <w:bookmarkEnd w:id="352"/>
      <w:bookmarkEnd w:id="353"/>
      <w:bookmarkEnd w:id="354"/>
      <w:bookmarkEnd w:id="355"/>
      <w:r w:rsidRPr="001E066B">
        <w:rPr>
          <w:lang w:val="ru-RU"/>
        </w:rPr>
        <w:t>Защитные отношения для полезных сигналов цифрового наземного телевидения DVB-T</w:t>
      </w:r>
      <w:bookmarkEnd w:id="356"/>
      <w:bookmarkEnd w:id="357"/>
      <w:bookmarkEnd w:id="358"/>
      <w:bookmarkEnd w:id="359"/>
      <w:bookmarkEnd w:id="360"/>
      <w:bookmarkEnd w:id="361"/>
      <w:bookmarkEnd w:id="362"/>
    </w:p>
    <w:p w:rsidR="008F6C9D" w:rsidRPr="001E066B" w:rsidRDefault="008F6C9D" w:rsidP="008F6C9D">
      <w:pPr>
        <w:rPr>
          <w:lang w:val="ru-RU"/>
        </w:rPr>
      </w:pPr>
      <w:r w:rsidRPr="001E066B">
        <w:rPr>
          <w:lang w:val="ru-RU"/>
        </w:rPr>
        <w:t>В таблицах 15–17, 19–25, 26–28 и 29–30 приводятся защитные отношения для полезных сигналов цифрового наземного телевидения DVB-T, испытывающих помехи от:</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цифрового наземного телевидения DVB-T;</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аналогового наземного телевидения;</w:t>
      </w:r>
    </w:p>
    <w:p w:rsidR="008F6C9D" w:rsidRPr="001E066B" w:rsidRDefault="008F6C9D" w:rsidP="008F6C9D">
      <w:pPr>
        <w:pStyle w:val="enumlev1"/>
        <w:rPr>
          <w:lang w:val="ru-RU"/>
        </w:rPr>
      </w:pPr>
      <w:r w:rsidRPr="001E066B">
        <w:rPr>
          <w:lang w:val="ru-RU"/>
        </w:rPr>
        <w:sym w:font="Symbol" w:char="F02D"/>
      </w:r>
      <w:r w:rsidRPr="001E066B">
        <w:rPr>
          <w:lang w:val="ru-RU"/>
        </w:rPr>
        <w:tab/>
        <w:t>одной непрерывной волны (CW) или несущей ЧМ;</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наземного цифрового аудиовещания (T-DAB), соответственно.</w:t>
      </w:r>
    </w:p>
    <w:p w:rsidR="008F6C9D" w:rsidRPr="001E066B" w:rsidRDefault="008F6C9D" w:rsidP="008F6C9D">
      <w:pPr>
        <w:pStyle w:val="Heading2"/>
        <w:rPr>
          <w:lang w:val="ru-RU"/>
        </w:rPr>
      </w:pPr>
      <w:bookmarkStart w:id="363" w:name="_Toc519676854"/>
      <w:bookmarkStart w:id="364" w:name="_Toc519680591"/>
      <w:bookmarkStart w:id="365" w:name="_Toc519938487"/>
      <w:bookmarkStart w:id="366" w:name="_Toc521919417"/>
      <w:bookmarkStart w:id="367" w:name="_Toc125884817"/>
      <w:bookmarkStart w:id="368" w:name="_Toc243992334"/>
      <w:bookmarkStart w:id="369" w:name="_Toc323043637"/>
      <w:bookmarkStart w:id="370" w:name="_Toc378583830"/>
      <w:bookmarkStart w:id="371" w:name="_Toc378673683"/>
      <w:bookmarkStart w:id="372" w:name="_Toc378673810"/>
      <w:r w:rsidRPr="001E066B">
        <w:rPr>
          <w:lang w:val="ru-RU"/>
        </w:rPr>
        <w:lastRenderedPageBreak/>
        <w:t>1.1</w:t>
      </w:r>
      <w:r w:rsidRPr="001E066B">
        <w:rPr>
          <w:lang w:val="ru-RU"/>
        </w:rPr>
        <w:tab/>
      </w:r>
      <w:bookmarkEnd w:id="363"/>
      <w:bookmarkEnd w:id="364"/>
      <w:bookmarkEnd w:id="365"/>
      <w:bookmarkEnd w:id="366"/>
      <w:r w:rsidRPr="001E066B">
        <w:rPr>
          <w:lang w:val="ru-RU"/>
        </w:rPr>
        <w:t>Защита сигнала цифрового наземного телевидения DVB-T, испытывающего помехи от сигнала цифрового наземного телевидения DVB-T</w:t>
      </w:r>
      <w:bookmarkEnd w:id="367"/>
      <w:bookmarkEnd w:id="368"/>
      <w:bookmarkEnd w:id="369"/>
      <w:bookmarkEnd w:id="370"/>
      <w:bookmarkEnd w:id="371"/>
      <w:bookmarkEnd w:id="372"/>
    </w:p>
    <w:p w:rsidR="008F6C9D" w:rsidRPr="001E066B" w:rsidRDefault="008F6C9D" w:rsidP="008F6C9D">
      <w:pPr>
        <w:pStyle w:val="TableNo"/>
        <w:rPr>
          <w:lang w:val="ru-RU"/>
        </w:rPr>
      </w:pPr>
      <w:bookmarkStart w:id="373" w:name="_Toc125885589"/>
      <w:bookmarkStart w:id="374" w:name="_Toc243992601"/>
      <w:bookmarkStart w:id="375" w:name="_Toc323045941"/>
      <w:bookmarkStart w:id="376" w:name="_Toc323046067"/>
      <w:bookmarkStart w:id="377" w:name="_Toc401666357"/>
      <w:r w:rsidRPr="001E066B">
        <w:rPr>
          <w:lang w:val="ru-RU"/>
        </w:rPr>
        <w:t>ТАБЛИЦА 1</w:t>
      </w:r>
      <w:bookmarkEnd w:id="373"/>
      <w:bookmarkEnd w:id="374"/>
      <w:r w:rsidRPr="001E066B">
        <w:rPr>
          <w:lang w:val="ru-RU"/>
        </w:rPr>
        <w:t>5</w:t>
      </w:r>
      <w:bookmarkStart w:id="378" w:name="_Toc519680593"/>
      <w:bookmarkStart w:id="379" w:name="_Toc519933492"/>
      <w:bookmarkStart w:id="380" w:name="_Toc125885590"/>
      <w:bookmarkStart w:id="381" w:name="_Toc243992602"/>
      <w:bookmarkEnd w:id="375"/>
      <w:bookmarkEnd w:id="376"/>
      <w:bookmarkEnd w:id="377"/>
    </w:p>
    <w:p w:rsidR="008F6C9D" w:rsidRPr="001E066B" w:rsidRDefault="008F6C9D" w:rsidP="008F6C9D">
      <w:pPr>
        <w:pStyle w:val="Tabletitle"/>
        <w:rPr>
          <w:lang w:val="ru-RU"/>
        </w:rPr>
      </w:pPr>
      <w:bookmarkStart w:id="382" w:name="_Toc323046068"/>
      <w:bookmarkStart w:id="383" w:name="_Toc401666358"/>
      <w:r w:rsidRPr="001E066B">
        <w:rPr>
          <w:lang w:val="ru-RU"/>
        </w:rPr>
        <w:t>Защитные отношения по совмещенному каналу (дБ) для сигнала DVB-T,</w:t>
      </w:r>
      <w:r w:rsidRPr="001E066B">
        <w:rPr>
          <w:lang w:val="ru-RU"/>
        </w:rPr>
        <w:br/>
        <w:t xml:space="preserve">испытывающего помехи от </w:t>
      </w:r>
      <w:bookmarkEnd w:id="378"/>
      <w:bookmarkEnd w:id="379"/>
      <w:bookmarkEnd w:id="380"/>
      <w:bookmarkEnd w:id="381"/>
      <w:r w:rsidRPr="001E066B">
        <w:rPr>
          <w:lang w:val="ru-RU"/>
        </w:rPr>
        <w:t>сигнала DVB-T</w:t>
      </w:r>
      <w:bookmarkEnd w:id="382"/>
      <w:bookmarkEnd w:id="38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Рэлеевский канал</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8</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11</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11</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18</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19</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19</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21</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25</w:t>
            </w:r>
          </w:p>
        </w:tc>
      </w:tr>
      <w:bookmarkEnd w:id="350"/>
      <w:bookmarkEnd w:id="351"/>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Защитные отношения приведены для трех типов каналов передачи (т. е. гауссовский, райсовский и рэлеевский). Для приема на фиксированное и переносное оборудование следует принять значения, относящиеся к райсовскому и рэлеевскому каналам соответственно. </w:t>
      </w:r>
    </w:p>
    <w:p w:rsidR="008F6C9D" w:rsidRPr="001E066B" w:rsidRDefault="008F6C9D" w:rsidP="008F6C9D">
      <w:pPr>
        <w:rPr>
          <w:szCs w:val="22"/>
          <w:lang w:val="ru-RU"/>
        </w:rPr>
      </w:pPr>
      <w:r w:rsidRPr="001E066B">
        <w:rPr>
          <w:szCs w:val="22"/>
          <w:lang w:val="ru-RU"/>
        </w:rPr>
        <w:t>Те же защитные отношения применяются для систем DVB-T с шириной полосы 6, 7 и 8 МГц.</w:t>
      </w:r>
    </w:p>
    <w:p w:rsidR="008F6C9D" w:rsidRPr="001E066B" w:rsidRDefault="008F6C9D" w:rsidP="008F6C9D">
      <w:pPr>
        <w:rPr>
          <w:szCs w:val="22"/>
          <w:lang w:val="ru-RU"/>
        </w:rPr>
      </w:pPr>
      <w:r w:rsidRPr="001E066B">
        <w:rPr>
          <w:szCs w:val="22"/>
          <w:lang w:val="ru-RU"/>
        </w:rPr>
        <w:t>Значения защитных отношений округлены до ближайшего целого числа.</w:t>
      </w:r>
    </w:p>
    <w:p w:rsidR="008F6C9D" w:rsidRPr="001E066B" w:rsidRDefault="008F6C9D" w:rsidP="008F6C9D">
      <w:pPr>
        <w:rPr>
          <w:szCs w:val="22"/>
          <w:lang w:val="ru-RU"/>
        </w:rPr>
      </w:pPr>
      <w:r w:rsidRPr="001E066B">
        <w:rPr>
          <w:szCs w:val="22"/>
          <w:lang w:val="ru-RU"/>
        </w:rPr>
        <w:t xml:space="preserve">Для перекрывающихся каналов при отсутствии измерительной информации, а также когда перекрывающаяся ширина полосы между полезным и мешающим сигналами меньше 1 МГц, защитное отношение </w:t>
      </w:r>
      <w:r w:rsidRPr="001E066B">
        <w:rPr>
          <w:i/>
          <w:iCs/>
          <w:szCs w:val="22"/>
          <w:lang w:val="ru-RU"/>
        </w:rPr>
        <w:t>PR</w:t>
      </w:r>
      <w:r w:rsidRPr="001E066B">
        <w:rPr>
          <w:szCs w:val="22"/>
          <w:lang w:val="ru-RU"/>
        </w:rPr>
        <w:t xml:space="preserve"> экстраполируется на основе защитного отношения по совмещенному каналу следующим образом:</w:t>
      </w:r>
    </w:p>
    <w:p w:rsidR="008F6C9D" w:rsidRPr="002313BB" w:rsidRDefault="008F6C9D" w:rsidP="008F6C9D">
      <w:pPr>
        <w:pStyle w:val="Equation"/>
        <w:jc w:val="center"/>
        <w:rPr>
          <w:szCs w:val="22"/>
          <w:lang w:val="fr-CH"/>
        </w:rPr>
      </w:pPr>
      <w:r w:rsidRPr="002313BB">
        <w:rPr>
          <w:i/>
          <w:iCs/>
          <w:szCs w:val="22"/>
          <w:lang w:val="fr-CH"/>
        </w:rPr>
        <w:t>PR</w:t>
      </w:r>
      <w:r w:rsidRPr="002313BB">
        <w:rPr>
          <w:szCs w:val="22"/>
          <w:lang w:val="fr-CH"/>
        </w:rPr>
        <w:t xml:space="preserve"> </w:t>
      </w:r>
      <w:r w:rsidRPr="001E066B">
        <w:rPr>
          <w:rFonts w:ascii="Symbol" w:hAnsi="Symbol"/>
          <w:szCs w:val="22"/>
          <w:lang w:val="ru-RU"/>
        </w:rPr>
        <w:t></w:t>
      </w:r>
      <w:r w:rsidRPr="002313BB">
        <w:rPr>
          <w:szCs w:val="22"/>
          <w:lang w:val="fr-CH"/>
        </w:rPr>
        <w:t xml:space="preserve"> </w:t>
      </w:r>
      <w:r w:rsidRPr="002313BB">
        <w:rPr>
          <w:i/>
          <w:iCs/>
          <w:szCs w:val="22"/>
          <w:lang w:val="fr-CH"/>
        </w:rPr>
        <w:t>CCI</w:t>
      </w:r>
      <w:r w:rsidRPr="002313BB">
        <w:rPr>
          <w:szCs w:val="22"/>
          <w:lang w:val="fr-CH"/>
        </w:rPr>
        <w:t xml:space="preserve"> </w:t>
      </w:r>
      <w:r w:rsidRPr="001E066B">
        <w:rPr>
          <w:rFonts w:ascii="Symbol" w:hAnsi="Symbol"/>
          <w:szCs w:val="22"/>
          <w:lang w:val="ru-RU"/>
        </w:rPr>
        <w:t></w:t>
      </w:r>
      <w:r w:rsidRPr="002313BB">
        <w:rPr>
          <w:szCs w:val="22"/>
          <w:lang w:val="fr-CH"/>
        </w:rPr>
        <w:t xml:space="preserve"> 10 log</w:t>
      </w:r>
      <w:r w:rsidRPr="002313BB">
        <w:rPr>
          <w:szCs w:val="22"/>
          <w:vertAlign w:val="subscript"/>
          <w:lang w:val="fr-CH"/>
        </w:rPr>
        <w:t>10</w:t>
      </w:r>
      <w:r w:rsidRPr="002313BB">
        <w:rPr>
          <w:szCs w:val="22"/>
          <w:lang w:val="fr-CH"/>
        </w:rPr>
        <w:t>(</w:t>
      </w:r>
      <w:r w:rsidRPr="002313BB">
        <w:rPr>
          <w:i/>
          <w:iCs/>
          <w:szCs w:val="22"/>
          <w:lang w:val="fr-CH"/>
        </w:rPr>
        <w:t>BO</w:t>
      </w:r>
      <w:r w:rsidRPr="002313BB">
        <w:rPr>
          <w:szCs w:val="22"/>
          <w:lang w:val="fr-CH"/>
        </w:rPr>
        <w:t>/</w:t>
      </w:r>
      <w:r w:rsidRPr="002313BB">
        <w:rPr>
          <w:i/>
          <w:iCs/>
          <w:szCs w:val="22"/>
          <w:lang w:val="fr-CH"/>
        </w:rPr>
        <w:t>BW</w:t>
      </w:r>
      <w:r w:rsidRPr="002313BB">
        <w:rPr>
          <w:szCs w:val="22"/>
          <w:lang w:val="fr-CH"/>
        </w:rPr>
        <w:t>),</w:t>
      </w:r>
    </w:p>
    <w:p w:rsidR="008F6C9D" w:rsidRPr="001E066B" w:rsidRDefault="008F6C9D" w:rsidP="008F6C9D">
      <w:pPr>
        <w:rPr>
          <w:lang w:val="ru-RU"/>
        </w:rPr>
      </w:pPr>
      <w:r w:rsidRPr="001E066B">
        <w:rPr>
          <w:lang w:val="ru-RU"/>
        </w:rPr>
        <w:t>где:</w:t>
      </w:r>
    </w:p>
    <w:p w:rsidR="008F6C9D" w:rsidRPr="001E066B" w:rsidRDefault="008F6C9D" w:rsidP="008F6C9D">
      <w:pPr>
        <w:pStyle w:val="Equationlegend"/>
        <w:rPr>
          <w:szCs w:val="22"/>
          <w:lang w:val="ru-RU"/>
        </w:rPr>
      </w:pPr>
      <w:r w:rsidRPr="001E066B">
        <w:rPr>
          <w:szCs w:val="22"/>
          <w:lang w:val="ru-RU"/>
        </w:rPr>
        <w:tab/>
      </w:r>
      <w:r w:rsidRPr="001E066B">
        <w:rPr>
          <w:i/>
          <w:szCs w:val="22"/>
          <w:lang w:val="ru-RU"/>
        </w:rPr>
        <w:t>CCI</w:t>
      </w:r>
      <w:r w:rsidRPr="001E066B">
        <w:rPr>
          <w:szCs w:val="22"/>
          <w:lang w:val="ru-RU"/>
        </w:rPr>
        <w:t>:</w:t>
      </w:r>
      <w:r w:rsidRPr="001E066B">
        <w:rPr>
          <w:szCs w:val="22"/>
          <w:lang w:val="ru-RU"/>
        </w:rPr>
        <w:tab/>
        <w:t>защитное отношение по совмещенному каналу;</w:t>
      </w:r>
    </w:p>
    <w:p w:rsidR="008F6C9D" w:rsidRPr="001E066B" w:rsidRDefault="008F6C9D" w:rsidP="008F6C9D">
      <w:pPr>
        <w:pStyle w:val="Equationlegend"/>
        <w:rPr>
          <w:szCs w:val="22"/>
          <w:lang w:val="ru-RU"/>
        </w:rPr>
      </w:pPr>
      <w:r w:rsidRPr="001E066B">
        <w:rPr>
          <w:szCs w:val="22"/>
          <w:lang w:val="ru-RU"/>
        </w:rPr>
        <w:tab/>
      </w:r>
      <w:r w:rsidRPr="001E066B">
        <w:rPr>
          <w:i/>
          <w:szCs w:val="22"/>
          <w:lang w:val="ru-RU"/>
        </w:rPr>
        <w:t>BO</w:t>
      </w:r>
      <w:r w:rsidRPr="001E066B">
        <w:rPr>
          <w:szCs w:val="22"/>
          <w:lang w:val="ru-RU"/>
        </w:rPr>
        <w:t>:</w:t>
      </w:r>
      <w:r w:rsidRPr="001E066B">
        <w:rPr>
          <w:szCs w:val="22"/>
          <w:lang w:val="ru-RU"/>
        </w:rPr>
        <w:tab/>
        <w:t>ширина полосы (МГц), в которой перекрываются два сигнала DVB-T;</w:t>
      </w:r>
    </w:p>
    <w:p w:rsidR="008F6C9D" w:rsidRPr="001E066B" w:rsidRDefault="008F6C9D" w:rsidP="008F6C9D">
      <w:pPr>
        <w:pStyle w:val="Equationlegend"/>
        <w:rPr>
          <w:szCs w:val="22"/>
          <w:lang w:val="ru-RU"/>
        </w:rPr>
      </w:pPr>
      <w:r w:rsidRPr="001E066B">
        <w:rPr>
          <w:szCs w:val="22"/>
          <w:lang w:val="ru-RU"/>
        </w:rPr>
        <w:tab/>
      </w:r>
      <w:r w:rsidRPr="001E066B">
        <w:rPr>
          <w:i/>
          <w:szCs w:val="22"/>
          <w:lang w:val="ru-RU"/>
        </w:rPr>
        <w:t>BW</w:t>
      </w:r>
      <w:r w:rsidRPr="001E066B">
        <w:rPr>
          <w:szCs w:val="22"/>
          <w:lang w:val="ru-RU"/>
        </w:rPr>
        <w:t>:</w:t>
      </w:r>
      <w:r w:rsidRPr="001E066B">
        <w:rPr>
          <w:szCs w:val="22"/>
          <w:lang w:val="ru-RU"/>
        </w:rPr>
        <w:tab/>
        <w:t>ширина полосы (МГц) полезного сигнала;</w:t>
      </w:r>
    </w:p>
    <w:p w:rsidR="008F6C9D" w:rsidRPr="001E066B" w:rsidRDefault="008F6C9D" w:rsidP="008F6C9D">
      <w:pPr>
        <w:pStyle w:val="Equationlegend"/>
        <w:rPr>
          <w:szCs w:val="22"/>
          <w:lang w:val="ru-RU"/>
        </w:rPr>
      </w:pPr>
      <w:r w:rsidRPr="001E066B">
        <w:rPr>
          <w:i/>
          <w:szCs w:val="22"/>
          <w:lang w:val="ru-RU"/>
        </w:rPr>
        <w:tab/>
        <w:t>PR </w:t>
      </w:r>
      <w:r w:rsidRPr="001E066B">
        <w:rPr>
          <w:rFonts w:ascii="Symbol" w:hAnsi="Symbol"/>
          <w:szCs w:val="22"/>
          <w:lang w:val="ru-RU"/>
        </w:rPr>
        <w:t></w:t>
      </w:r>
      <w:r w:rsidRPr="001E066B">
        <w:rPr>
          <w:szCs w:val="22"/>
          <w:lang w:val="ru-RU"/>
        </w:rPr>
        <w:tab/>
        <w:t xml:space="preserve">следует использовать значение </w:t>
      </w:r>
      <w:r w:rsidRPr="001E066B">
        <w:rPr>
          <w:szCs w:val="22"/>
          <w:lang w:val="ru-RU"/>
        </w:rPr>
        <w:sym w:font="Symbol" w:char="F02D"/>
      </w:r>
      <w:r w:rsidRPr="001E066B">
        <w:rPr>
          <w:szCs w:val="22"/>
          <w:lang w:val="ru-RU"/>
        </w:rPr>
        <w:t xml:space="preserve">30 дБ, если приведенная выше формула дает значение </w:t>
      </w:r>
      <w:r w:rsidRPr="001E066B">
        <w:rPr>
          <w:i/>
          <w:szCs w:val="22"/>
          <w:lang w:val="ru-RU"/>
        </w:rPr>
        <w:t>PR</w:t>
      </w:r>
      <w:r w:rsidRPr="001E066B">
        <w:rPr>
          <w:szCs w:val="22"/>
          <w:lang w:val="ru-RU"/>
        </w:rPr>
        <w:t xml:space="preserve"> &lt; </w:t>
      </w:r>
      <w:r w:rsidRPr="001E066B">
        <w:rPr>
          <w:szCs w:val="22"/>
          <w:lang w:val="ru-RU"/>
        </w:rPr>
        <w:sym w:font="Symbol" w:char="F02D"/>
      </w:r>
      <w:r w:rsidRPr="001E066B">
        <w:rPr>
          <w:szCs w:val="22"/>
          <w:lang w:val="ru-RU"/>
        </w:rPr>
        <w:t>30 дБ.</w:t>
      </w:r>
    </w:p>
    <w:p w:rsidR="008F6C9D" w:rsidRPr="001E066B" w:rsidRDefault="008F6C9D" w:rsidP="008F6C9D">
      <w:pPr>
        <w:rPr>
          <w:lang w:val="ru-RU"/>
        </w:rPr>
      </w:pPr>
      <w:r w:rsidRPr="001E066B">
        <w:rPr>
          <w:lang w:val="ru-RU"/>
        </w:rPr>
        <w:t>Вместе с тем требуются дополнительные исследования по данной теме.</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384" w:name="_Toc519680594"/>
      <w:bookmarkStart w:id="385" w:name="_Toc519933493"/>
      <w:bookmarkStart w:id="386" w:name="_Toc125885591"/>
      <w:bookmarkStart w:id="387" w:name="_Toc243992603"/>
      <w:r w:rsidRPr="001E066B">
        <w:rPr>
          <w:lang w:val="ru-RU"/>
        </w:rPr>
        <w:br w:type="page"/>
      </w:r>
    </w:p>
    <w:p w:rsidR="008F6C9D" w:rsidRPr="001E066B" w:rsidRDefault="008F6C9D" w:rsidP="008F6C9D">
      <w:pPr>
        <w:pStyle w:val="TableNo"/>
        <w:rPr>
          <w:lang w:val="ru-RU"/>
        </w:rPr>
      </w:pPr>
      <w:bookmarkStart w:id="388" w:name="_Toc323045942"/>
      <w:bookmarkStart w:id="389" w:name="_Toc323046069"/>
      <w:bookmarkStart w:id="390" w:name="_Toc401666359"/>
      <w:r w:rsidRPr="001E066B">
        <w:rPr>
          <w:lang w:val="ru-RU"/>
        </w:rPr>
        <w:lastRenderedPageBreak/>
        <w:t>ТАБЛИЦА 1</w:t>
      </w:r>
      <w:bookmarkEnd w:id="384"/>
      <w:bookmarkEnd w:id="385"/>
      <w:bookmarkEnd w:id="386"/>
      <w:bookmarkEnd w:id="387"/>
      <w:r w:rsidRPr="001E066B">
        <w:rPr>
          <w:lang w:val="ru-RU"/>
        </w:rPr>
        <w:t>6</w:t>
      </w:r>
      <w:bookmarkStart w:id="391" w:name="_Toc519680595"/>
      <w:bookmarkStart w:id="392" w:name="_Toc519933494"/>
      <w:bookmarkStart w:id="393" w:name="_Toc125885592"/>
      <w:bookmarkStart w:id="394" w:name="_Toc243992604"/>
      <w:bookmarkEnd w:id="388"/>
      <w:bookmarkEnd w:id="389"/>
      <w:bookmarkEnd w:id="390"/>
    </w:p>
    <w:p w:rsidR="008F6C9D" w:rsidRPr="001E066B" w:rsidRDefault="008F6C9D" w:rsidP="00D7187A">
      <w:pPr>
        <w:pStyle w:val="Tabletitle"/>
        <w:rPr>
          <w:lang w:val="ru-RU"/>
        </w:rPr>
      </w:pPr>
      <w:bookmarkStart w:id="395" w:name="_Toc323046070"/>
      <w:bookmarkStart w:id="396" w:name="_Toc401666360"/>
      <w:r w:rsidRPr="001E066B">
        <w:rPr>
          <w:lang w:val="ru-RU"/>
        </w:rPr>
        <w:t>Защитные отношения по совмещенному каналу (дБ) для сигнала DVB-T, испытывающего помехи от сигнала DTMB</w:t>
      </w:r>
      <w:bookmarkEnd w:id="391"/>
      <w:bookmarkEnd w:id="392"/>
      <w:bookmarkEnd w:id="393"/>
      <w:bookmarkEnd w:id="394"/>
      <w:r w:rsidRPr="001E066B">
        <w:rPr>
          <w:lang w:val="ru-RU"/>
        </w:rPr>
        <w:t xml:space="preserve"> для случая фиксированного приема</w:t>
      </w:r>
      <w:bookmarkEnd w:id="395"/>
      <w:bookmarkEnd w:id="396"/>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693"/>
      </w:tblGrid>
      <w:tr w:rsidR="008F6C9D" w:rsidRPr="001E066B" w:rsidTr="00CE03CD">
        <w:trPr>
          <w:trHeight w:val="255"/>
          <w:jc w:val="center"/>
        </w:trPr>
        <w:tc>
          <w:tcPr>
            <w:tcW w:w="2737" w:type="pct"/>
            <w:noWrap/>
            <w:vAlign w:val="bottom"/>
          </w:tcPr>
          <w:p w:rsidR="008F6C9D" w:rsidRPr="001E066B" w:rsidRDefault="008F6C9D" w:rsidP="00C46A23">
            <w:pPr>
              <w:pStyle w:val="Tablehead"/>
              <w:rPr>
                <w:lang w:val="ru-RU"/>
              </w:rPr>
            </w:pPr>
            <w:r w:rsidRPr="001E066B">
              <w:rPr>
                <w:lang w:val="ru-RU"/>
              </w:rPr>
              <w:t>Вариант системы DVB</w:t>
            </w:r>
            <w:r w:rsidRPr="001E066B">
              <w:rPr>
                <w:lang w:val="ru-RU"/>
              </w:rPr>
              <w:noBreakHyphen/>
              <w:t>T</w:t>
            </w:r>
          </w:p>
        </w:tc>
        <w:tc>
          <w:tcPr>
            <w:tcW w:w="2263" w:type="pct"/>
            <w:noWrap/>
            <w:vAlign w:val="bottom"/>
          </w:tcPr>
          <w:p w:rsidR="008F6C9D" w:rsidRPr="00B175BC" w:rsidRDefault="008F6C9D" w:rsidP="00C46A23">
            <w:pPr>
              <w:pStyle w:val="Tablehead"/>
              <w:rPr>
                <w:lang w:val="en-GB"/>
              </w:rPr>
            </w:pPr>
            <w:r w:rsidRPr="001E066B">
              <w:rPr>
                <w:lang w:val="ru-RU"/>
              </w:rPr>
              <w:t>PR, дБ</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QPSK1/2</w:t>
            </w:r>
          </w:p>
        </w:tc>
        <w:tc>
          <w:tcPr>
            <w:tcW w:w="2263" w:type="pct"/>
            <w:noWrap/>
          </w:tcPr>
          <w:p w:rsidR="008F6C9D" w:rsidRPr="001E066B" w:rsidRDefault="008F6C9D" w:rsidP="00C46A23">
            <w:pPr>
              <w:pStyle w:val="Tabletext"/>
              <w:jc w:val="center"/>
              <w:rPr>
                <w:lang w:val="ru-RU"/>
              </w:rPr>
            </w:pPr>
            <w:r w:rsidRPr="001E066B">
              <w:rPr>
                <w:lang w:val="ru-RU"/>
              </w:rPr>
              <w:t>6</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2/3</w:t>
            </w:r>
          </w:p>
        </w:tc>
        <w:tc>
          <w:tcPr>
            <w:tcW w:w="2263" w:type="pct"/>
            <w:noWrap/>
          </w:tcPr>
          <w:p w:rsidR="008F6C9D" w:rsidRPr="001E066B" w:rsidRDefault="008F6C9D" w:rsidP="00C46A23">
            <w:pPr>
              <w:pStyle w:val="Tabletext"/>
              <w:jc w:val="center"/>
              <w:rPr>
                <w:lang w:val="ru-RU"/>
              </w:rPr>
            </w:pPr>
            <w:r w:rsidRPr="001E066B">
              <w:rPr>
                <w:lang w:val="ru-RU"/>
              </w:rPr>
              <w:t>8</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1/4</w:t>
            </w:r>
          </w:p>
        </w:tc>
        <w:tc>
          <w:tcPr>
            <w:tcW w:w="2263" w:type="pct"/>
            <w:noWrap/>
          </w:tcPr>
          <w:p w:rsidR="008F6C9D" w:rsidRPr="001E066B" w:rsidRDefault="008F6C9D" w:rsidP="00C46A23">
            <w:pPr>
              <w:pStyle w:val="Tabletext"/>
              <w:jc w:val="center"/>
              <w:rPr>
                <w:lang w:val="ru-RU"/>
              </w:rPr>
            </w:pPr>
            <w:r w:rsidRPr="001E066B">
              <w:rPr>
                <w:lang w:val="ru-RU"/>
              </w:rPr>
              <w:t>9,3</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5/6</w:t>
            </w:r>
          </w:p>
        </w:tc>
        <w:tc>
          <w:tcPr>
            <w:tcW w:w="2263" w:type="pct"/>
            <w:noWrap/>
          </w:tcPr>
          <w:p w:rsidR="008F6C9D" w:rsidRPr="001E066B" w:rsidRDefault="008F6C9D" w:rsidP="00C46A23">
            <w:pPr>
              <w:pStyle w:val="Tabletext"/>
              <w:jc w:val="center"/>
              <w:rPr>
                <w:lang w:val="ru-RU"/>
              </w:rPr>
            </w:pPr>
            <w:r w:rsidRPr="001E066B">
              <w:rPr>
                <w:lang w:val="ru-RU"/>
              </w:rPr>
              <w:t>10,5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7/8</w:t>
            </w:r>
          </w:p>
        </w:tc>
        <w:tc>
          <w:tcPr>
            <w:tcW w:w="2263" w:type="pct"/>
            <w:noWrap/>
          </w:tcPr>
          <w:p w:rsidR="008F6C9D" w:rsidRPr="001E066B" w:rsidRDefault="008F6C9D" w:rsidP="00C46A23">
            <w:pPr>
              <w:pStyle w:val="Tabletext"/>
              <w:jc w:val="center"/>
              <w:rPr>
                <w:lang w:val="ru-RU"/>
              </w:rPr>
            </w:pPr>
            <w:r w:rsidRPr="001E066B">
              <w:rPr>
                <w:lang w:val="ru-RU"/>
              </w:rPr>
              <w:t>11,5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1/2</w:t>
            </w:r>
          </w:p>
        </w:tc>
        <w:tc>
          <w:tcPr>
            <w:tcW w:w="2263" w:type="pct"/>
            <w:noWrap/>
          </w:tcPr>
          <w:p w:rsidR="008F6C9D" w:rsidRPr="001E066B" w:rsidRDefault="008F6C9D" w:rsidP="00C46A23">
            <w:pPr>
              <w:pStyle w:val="Tabletext"/>
              <w:jc w:val="center"/>
              <w:rPr>
                <w:lang w:val="ru-RU"/>
              </w:rPr>
            </w:pPr>
            <w:r w:rsidRPr="001E066B">
              <w:rPr>
                <w:lang w:val="ru-RU"/>
              </w:rPr>
              <w:t>11</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2/3</w:t>
            </w:r>
          </w:p>
        </w:tc>
        <w:tc>
          <w:tcPr>
            <w:tcW w:w="2263" w:type="pct"/>
            <w:noWrap/>
          </w:tcPr>
          <w:p w:rsidR="008F6C9D" w:rsidRPr="001E066B" w:rsidRDefault="008F6C9D" w:rsidP="00C46A23">
            <w:pPr>
              <w:pStyle w:val="Tabletext"/>
              <w:jc w:val="center"/>
              <w:rPr>
                <w:lang w:val="ru-RU"/>
              </w:rPr>
            </w:pPr>
            <w:r w:rsidRPr="001E066B">
              <w:rPr>
                <w:lang w:val="ru-RU"/>
              </w:rPr>
              <w:t>14</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3/4</w:t>
            </w:r>
          </w:p>
        </w:tc>
        <w:tc>
          <w:tcPr>
            <w:tcW w:w="2263" w:type="pct"/>
            <w:noWrap/>
          </w:tcPr>
          <w:p w:rsidR="008F6C9D" w:rsidRPr="001E066B" w:rsidRDefault="008F6C9D" w:rsidP="00C46A23">
            <w:pPr>
              <w:pStyle w:val="Tabletext"/>
              <w:jc w:val="center"/>
              <w:rPr>
                <w:lang w:val="ru-RU"/>
              </w:rPr>
            </w:pPr>
            <w:r w:rsidRPr="001E066B">
              <w:rPr>
                <w:lang w:val="ru-RU"/>
              </w:rPr>
              <w:t>15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5/6</w:t>
            </w:r>
          </w:p>
        </w:tc>
        <w:tc>
          <w:tcPr>
            <w:tcW w:w="2263" w:type="pct"/>
            <w:noWrap/>
          </w:tcPr>
          <w:p w:rsidR="008F6C9D" w:rsidRPr="001E066B" w:rsidRDefault="008F6C9D" w:rsidP="00C46A23">
            <w:pPr>
              <w:pStyle w:val="Tabletext"/>
              <w:jc w:val="center"/>
              <w:rPr>
                <w:lang w:val="ru-RU"/>
              </w:rPr>
            </w:pPr>
            <w:r w:rsidRPr="001E066B">
              <w:rPr>
                <w:lang w:val="ru-RU"/>
              </w:rPr>
              <w:t>16,9</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7/8</w:t>
            </w:r>
          </w:p>
        </w:tc>
        <w:tc>
          <w:tcPr>
            <w:tcW w:w="2263" w:type="pct"/>
            <w:noWrap/>
          </w:tcPr>
          <w:p w:rsidR="008F6C9D" w:rsidRPr="001E066B" w:rsidRDefault="008F6C9D" w:rsidP="00C46A23">
            <w:pPr>
              <w:pStyle w:val="Tabletext"/>
              <w:jc w:val="center"/>
              <w:rPr>
                <w:lang w:val="ru-RU"/>
              </w:rPr>
            </w:pPr>
            <w:r w:rsidRPr="001E066B">
              <w:rPr>
                <w:lang w:val="ru-RU"/>
              </w:rPr>
              <w:t>17,5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1/2</w:t>
            </w:r>
          </w:p>
        </w:tc>
        <w:tc>
          <w:tcPr>
            <w:tcW w:w="2263" w:type="pct"/>
            <w:noWrap/>
          </w:tcPr>
          <w:p w:rsidR="008F6C9D" w:rsidRPr="001E066B" w:rsidRDefault="008F6C9D" w:rsidP="00C46A23">
            <w:pPr>
              <w:pStyle w:val="Tabletext"/>
              <w:jc w:val="center"/>
              <w:rPr>
                <w:lang w:val="ru-RU"/>
              </w:rPr>
            </w:pPr>
            <w:r w:rsidRPr="001E066B">
              <w:rPr>
                <w:lang w:val="ru-RU"/>
              </w:rPr>
              <w:t>17</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2/3</w:t>
            </w:r>
          </w:p>
        </w:tc>
        <w:tc>
          <w:tcPr>
            <w:tcW w:w="2263" w:type="pct"/>
            <w:noWrap/>
          </w:tcPr>
          <w:p w:rsidR="008F6C9D" w:rsidRPr="001E066B" w:rsidRDefault="008F6C9D" w:rsidP="00C46A23">
            <w:pPr>
              <w:pStyle w:val="Tabletext"/>
              <w:jc w:val="center"/>
              <w:rPr>
                <w:lang w:val="ru-RU"/>
              </w:rPr>
            </w:pPr>
            <w:r w:rsidRPr="001E066B">
              <w:rPr>
                <w:lang w:val="ru-RU"/>
              </w:rPr>
              <w:t>20</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3/4</w:t>
            </w:r>
          </w:p>
        </w:tc>
        <w:tc>
          <w:tcPr>
            <w:tcW w:w="2263" w:type="pct"/>
            <w:noWrap/>
          </w:tcPr>
          <w:p w:rsidR="008F6C9D" w:rsidRPr="001E066B" w:rsidRDefault="008F6C9D" w:rsidP="00C46A23">
            <w:pPr>
              <w:pStyle w:val="Tabletext"/>
              <w:jc w:val="center"/>
              <w:rPr>
                <w:lang w:val="ru-RU"/>
              </w:rPr>
            </w:pPr>
            <w:r w:rsidRPr="001E066B">
              <w:rPr>
                <w:lang w:val="ru-RU"/>
              </w:rPr>
              <w:t>21</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5/6</w:t>
            </w:r>
          </w:p>
        </w:tc>
        <w:tc>
          <w:tcPr>
            <w:tcW w:w="2263" w:type="pct"/>
            <w:noWrap/>
          </w:tcPr>
          <w:p w:rsidR="008F6C9D" w:rsidRPr="001E066B" w:rsidRDefault="008F6C9D" w:rsidP="00C46A23">
            <w:pPr>
              <w:pStyle w:val="Tabletext"/>
              <w:jc w:val="center"/>
              <w:rPr>
                <w:lang w:val="ru-RU"/>
              </w:rPr>
            </w:pPr>
            <w:r w:rsidRPr="001E066B">
              <w:rPr>
                <w:lang w:val="ru-RU"/>
              </w:rPr>
              <w:t>23,3</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7/8</w:t>
            </w:r>
          </w:p>
        </w:tc>
        <w:tc>
          <w:tcPr>
            <w:tcW w:w="2263" w:type="pct"/>
            <w:noWrap/>
          </w:tcPr>
          <w:p w:rsidR="008F6C9D" w:rsidRPr="001E066B" w:rsidRDefault="008F6C9D" w:rsidP="00C46A23">
            <w:pPr>
              <w:pStyle w:val="Tabletext"/>
              <w:jc w:val="center"/>
              <w:rPr>
                <w:lang w:val="ru-RU"/>
              </w:rPr>
            </w:pPr>
            <w:r w:rsidRPr="001E066B">
              <w:rPr>
                <w:lang w:val="ru-RU"/>
              </w:rPr>
              <w:t>24,3</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Обработка данных для случаев приема сигналов DVB-T при наличии помех от DTMB в перекрывающихся и соседних каналах основана на Рекомендации МСЭ-R BT.1368-6 с поправкой на измерения. Используются защитные отношения для соседних каналов, приведенные в таблице 18.</w:t>
      </w:r>
    </w:p>
    <w:p w:rsidR="008F6C9D" w:rsidRPr="001E066B" w:rsidRDefault="008F6C9D" w:rsidP="008F6C9D">
      <w:pPr>
        <w:rPr>
          <w:lang w:val="ru-RU"/>
        </w:rPr>
      </w:pPr>
      <w:r w:rsidRPr="001E066B">
        <w:rPr>
          <w:lang w:val="ru-RU"/>
        </w:rPr>
        <w:t xml:space="preserve">Для перекрывающихся каналов защитное отношение </w:t>
      </w:r>
      <w:r w:rsidRPr="001E066B">
        <w:rPr>
          <w:i/>
          <w:iCs/>
          <w:lang w:val="ru-RU"/>
        </w:rPr>
        <w:t>PR</w:t>
      </w:r>
      <w:r w:rsidRPr="001E066B">
        <w:rPr>
          <w:lang w:val="ru-RU"/>
        </w:rPr>
        <w:t xml:space="preserve"> экстраполируется на основе защитного отношения по совмещенному каналу следующим образом:</w:t>
      </w:r>
    </w:p>
    <w:p w:rsidR="008F6C9D" w:rsidRPr="002313BB" w:rsidRDefault="008F6C9D" w:rsidP="008F6C9D">
      <w:pPr>
        <w:pStyle w:val="Equation"/>
        <w:jc w:val="center"/>
        <w:rPr>
          <w:i/>
          <w:iCs/>
          <w:szCs w:val="22"/>
          <w:lang w:val="fr-CH"/>
        </w:rPr>
      </w:pPr>
      <w:r w:rsidRPr="002313BB">
        <w:rPr>
          <w:i/>
          <w:iCs/>
          <w:szCs w:val="22"/>
          <w:lang w:val="fr-CH"/>
        </w:rPr>
        <w:t xml:space="preserve">PR  =  CCI + </w:t>
      </w:r>
      <w:r w:rsidRPr="002313BB">
        <w:rPr>
          <w:szCs w:val="22"/>
          <w:lang w:val="fr-CH"/>
        </w:rPr>
        <w:t>10 log</w:t>
      </w:r>
      <w:r w:rsidRPr="002313BB">
        <w:rPr>
          <w:szCs w:val="22"/>
          <w:vertAlign w:val="subscript"/>
          <w:lang w:val="fr-CH"/>
        </w:rPr>
        <w:t>10</w:t>
      </w:r>
      <w:r w:rsidRPr="002313BB">
        <w:rPr>
          <w:szCs w:val="22"/>
          <w:lang w:val="fr-CH"/>
        </w:rPr>
        <w:t>((0,855784</w:t>
      </w:r>
      <w:r w:rsidRPr="002313BB">
        <w:rPr>
          <w:i/>
          <w:iCs/>
          <w:szCs w:val="22"/>
          <w:lang w:val="fr-CH"/>
        </w:rPr>
        <w:t xml:space="preserve">*BO + </w:t>
      </w:r>
      <w:r w:rsidRPr="002313BB">
        <w:rPr>
          <w:szCs w:val="22"/>
          <w:lang w:val="fr-CH"/>
        </w:rPr>
        <w:t>1,153725)/</w:t>
      </w:r>
      <w:r w:rsidRPr="002313BB">
        <w:rPr>
          <w:i/>
          <w:iCs/>
          <w:szCs w:val="22"/>
          <w:lang w:val="fr-CH"/>
        </w:rPr>
        <w:t>BW)</w:t>
      </w:r>
      <w:r w:rsidRPr="002313BB">
        <w:rPr>
          <w:szCs w:val="22"/>
          <w:lang w:val="fr-CH"/>
        </w:rPr>
        <w:t>,</w:t>
      </w:r>
    </w:p>
    <w:p w:rsidR="008F6C9D" w:rsidRPr="001E066B" w:rsidRDefault="008F6C9D" w:rsidP="008F6C9D">
      <w:pPr>
        <w:rPr>
          <w:lang w:val="ru-RU"/>
        </w:rPr>
      </w:pPr>
      <w:r w:rsidRPr="001E066B">
        <w:rPr>
          <w:lang w:val="ru-RU"/>
        </w:rPr>
        <w:t>где:</w:t>
      </w:r>
    </w:p>
    <w:p w:rsidR="008F6C9D" w:rsidRPr="001E066B" w:rsidRDefault="008F6C9D" w:rsidP="008F6C9D">
      <w:pPr>
        <w:pStyle w:val="Equationlegend"/>
        <w:rPr>
          <w:szCs w:val="22"/>
          <w:lang w:val="ru-RU"/>
        </w:rPr>
      </w:pPr>
      <w:r w:rsidRPr="001E066B">
        <w:rPr>
          <w:szCs w:val="22"/>
          <w:lang w:val="ru-RU"/>
        </w:rPr>
        <w:tab/>
      </w:r>
      <w:r w:rsidRPr="001E066B">
        <w:rPr>
          <w:i/>
          <w:szCs w:val="22"/>
          <w:lang w:val="ru-RU"/>
        </w:rPr>
        <w:t>CCI</w:t>
      </w:r>
      <w:r w:rsidRPr="001E066B">
        <w:rPr>
          <w:szCs w:val="22"/>
          <w:lang w:val="ru-RU"/>
        </w:rPr>
        <w:t>:</w:t>
      </w:r>
      <w:r w:rsidRPr="001E066B">
        <w:rPr>
          <w:szCs w:val="22"/>
          <w:lang w:val="ru-RU"/>
        </w:rPr>
        <w:tab/>
        <w:t>защитное отношение по совмещенному каналу</w:t>
      </w:r>
    </w:p>
    <w:p w:rsidR="008F6C9D" w:rsidRPr="001E066B" w:rsidRDefault="008F6C9D" w:rsidP="008F6C9D">
      <w:pPr>
        <w:pStyle w:val="Equationlegend"/>
        <w:rPr>
          <w:szCs w:val="22"/>
          <w:lang w:val="ru-RU"/>
        </w:rPr>
      </w:pPr>
      <w:r w:rsidRPr="001E066B">
        <w:rPr>
          <w:szCs w:val="22"/>
          <w:lang w:val="ru-RU"/>
        </w:rPr>
        <w:tab/>
      </w:r>
      <w:r w:rsidRPr="001E066B">
        <w:rPr>
          <w:i/>
          <w:szCs w:val="22"/>
          <w:lang w:val="ru-RU"/>
        </w:rPr>
        <w:t>BO</w:t>
      </w:r>
      <w:r w:rsidRPr="001E066B">
        <w:rPr>
          <w:szCs w:val="22"/>
          <w:lang w:val="ru-RU"/>
        </w:rPr>
        <w:t>:</w:t>
      </w:r>
      <w:r w:rsidRPr="001E066B">
        <w:rPr>
          <w:szCs w:val="22"/>
          <w:lang w:val="ru-RU"/>
        </w:rPr>
        <w:tab/>
        <w:t>ширина полосы (МГц), в которой перекрываются сигнал DVB-T и сигнал DTMB</w:t>
      </w:r>
    </w:p>
    <w:p w:rsidR="008F6C9D" w:rsidRPr="001E066B" w:rsidRDefault="008F6C9D" w:rsidP="008F6C9D">
      <w:pPr>
        <w:pStyle w:val="Equationlegend"/>
        <w:rPr>
          <w:szCs w:val="22"/>
          <w:lang w:val="ru-RU"/>
        </w:rPr>
      </w:pPr>
      <w:r w:rsidRPr="001E066B">
        <w:rPr>
          <w:szCs w:val="22"/>
          <w:lang w:val="ru-RU"/>
        </w:rPr>
        <w:tab/>
      </w:r>
      <w:r w:rsidRPr="001E066B">
        <w:rPr>
          <w:i/>
          <w:szCs w:val="22"/>
          <w:lang w:val="ru-RU"/>
        </w:rPr>
        <w:t>BW</w:t>
      </w:r>
      <w:r w:rsidRPr="001E066B">
        <w:rPr>
          <w:szCs w:val="22"/>
          <w:lang w:val="ru-RU"/>
        </w:rPr>
        <w:t>:</w:t>
      </w:r>
      <w:r w:rsidRPr="001E066B">
        <w:rPr>
          <w:szCs w:val="22"/>
          <w:lang w:val="ru-RU"/>
        </w:rPr>
        <w:tab/>
        <w:t>ширина полосы (МГц) полезного сигнала DVB-T</w:t>
      </w:r>
    </w:p>
    <w:p w:rsidR="008F6C9D" w:rsidRPr="001E066B" w:rsidRDefault="008F6C9D" w:rsidP="008F6C9D">
      <w:pPr>
        <w:pStyle w:val="Equationlegend"/>
        <w:rPr>
          <w:szCs w:val="22"/>
          <w:lang w:val="ru-RU"/>
        </w:rPr>
      </w:pPr>
      <w:r w:rsidRPr="001E066B">
        <w:rPr>
          <w:i/>
          <w:szCs w:val="22"/>
          <w:lang w:val="ru-RU"/>
        </w:rPr>
        <w:tab/>
        <w:t>PR </w:t>
      </w:r>
      <w:r w:rsidRPr="001E066B">
        <w:rPr>
          <w:rFonts w:ascii="Symbol" w:hAnsi="Symbol"/>
          <w:szCs w:val="22"/>
          <w:lang w:val="ru-RU"/>
        </w:rPr>
        <w:t></w:t>
      </w:r>
      <w:r w:rsidRPr="001E066B">
        <w:rPr>
          <w:szCs w:val="22"/>
          <w:lang w:val="ru-RU"/>
        </w:rPr>
        <w:tab/>
        <w:t xml:space="preserve">следует использовать значение </w:t>
      </w:r>
      <w:r w:rsidRPr="001E066B">
        <w:rPr>
          <w:szCs w:val="22"/>
          <w:lang w:val="ru-RU"/>
        </w:rPr>
        <w:sym w:font="Symbol" w:char="F02D"/>
      </w:r>
      <w:r w:rsidRPr="001E066B">
        <w:rPr>
          <w:szCs w:val="22"/>
          <w:lang w:val="ru-RU"/>
        </w:rPr>
        <w:t xml:space="preserve">30 дБ, если приведенная выше формула дает значение </w:t>
      </w:r>
      <w:r w:rsidRPr="001E066B">
        <w:rPr>
          <w:i/>
          <w:szCs w:val="22"/>
          <w:lang w:val="ru-RU"/>
        </w:rPr>
        <w:t>PR</w:t>
      </w:r>
      <w:r w:rsidRPr="001E066B">
        <w:rPr>
          <w:szCs w:val="22"/>
          <w:lang w:val="ru-RU"/>
        </w:rPr>
        <w:t xml:space="preserve"> &lt; </w:t>
      </w:r>
      <w:r w:rsidRPr="001E066B">
        <w:rPr>
          <w:szCs w:val="22"/>
          <w:lang w:val="ru-RU"/>
        </w:rPr>
        <w:sym w:font="Symbol" w:char="F02D"/>
      </w:r>
      <w:r w:rsidRPr="001E066B">
        <w:rPr>
          <w:szCs w:val="22"/>
          <w:lang w:val="ru-RU"/>
        </w:rPr>
        <w:t>30 дБ.</w:t>
      </w:r>
    </w:p>
    <w:p w:rsidR="008F6C9D" w:rsidRPr="001E066B" w:rsidRDefault="008F6C9D" w:rsidP="00EC0631">
      <w:pPr>
        <w:pStyle w:val="Note"/>
        <w:rPr>
          <w:lang w:val="ru-RU"/>
        </w:rPr>
      </w:pPr>
      <w:r w:rsidRPr="001E066B">
        <w:rPr>
          <w:lang w:val="ru-RU"/>
        </w:rPr>
        <w:t>ПРИМЕЧАНИЕ. – Эта формула не действительна для защитного отношения по соседнему каналу (перекрытие </w:t>
      </w:r>
      <w:r w:rsidR="00EC0631">
        <w:rPr>
          <w:lang w:val="ru-RU"/>
        </w:rPr>
        <w:t>&lt;</w:t>
      </w:r>
      <w:r w:rsidR="00EC0631">
        <w:rPr>
          <w:lang w:val="en-GB"/>
        </w:rPr>
        <w:t> </w:t>
      </w:r>
      <w:r w:rsidRPr="001E066B">
        <w:rPr>
          <w:lang w:val="ru-RU"/>
        </w:rPr>
        <w:t>0,1 МГц).</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r w:rsidRPr="001E066B">
        <w:rPr>
          <w:lang w:val="ru-RU"/>
        </w:rPr>
        <w:br w:type="page"/>
      </w:r>
    </w:p>
    <w:p w:rsidR="008F6C9D" w:rsidRPr="001E066B" w:rsidRDefault="008F6C9D" w:rsidP="008F6C9D">
      <w:pPr>
        <w:pStyle w:val="TableNo"/>
        <w:rPr>
          <w:lang w:val="ru-RU"/>
        </w:rPr>
      </w:pPr>
      <w:bookmarkStart w:id="397" w:name="_Toc323045943"/>
      <w:bookmarkStart w:id="398" w:name="_Toc323046071"/>
      <w:bookmarkStart w:id="399" w:name="_Toc401666361"/>
      <w:r w:rsidRPr="001E066B">
        <w:rPr>
          <w:lang w:val="ru-RU"/>
        </w:rPr>
        <w:lastRenderedPageBreak/>
        <w:t>ТАБЛИЦА 17</w:t>
      </w:r>
      <w:bookmarkEnd w:id="397"/>
      <w:bookmarkEnd w:id="398"/>
      <w:bookmarkEnd w:id="399"/>
    </w:p>
    <w:p w:rsidR="008F6C9D" w:rsidRPr="001E066B" w:rsidRDefault="008F6C9D" w:rsidP="008F6C9D">
      <w:pPr>
        <w:pStyle w:val="Tabletitle"/>
        <w:rPr>
          <w:lang w:val="ru-RU"/>
        </w:rPr>
      </w:pPr>
      <w:bookmarkStart w:id="400" w:name="_Toc323046072"/>
      <w:bookmarkStart w:id="401" w:name="_Toc401666362"/>
      <w:r w:rsidRPr="001E066B">
        <w:rPr>
          <w:lang w:val="ru-RU"/>
        </w:rPr>
        <w:t xml:space="preserve">Защитные отношения (дБ) и пороговые значения перегрузки (дБм) для сигнала DVB-T 8 МГц 64-QAM с кодовой скоростью 2/3, испытывающего помехи от сигнала DVB-T 8 МГц </w:t>
      </w:r>
      <w:r w:rsidRPr="001E066B">
        <w:rPr>
          <w:lang w:val="ru-RU"/>
        </w:rPr>
        <w:br/>
        <w:t>в соседних каналах и за их пределами (см. Примечания 1–6)</w:t>
      </w:r>
      <w:bookmarkEnd w:id="400"/>
      <w:bookmarkEnd w:id="4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5"/>
        <w:gridCol w:w="3197"/>
        <w:gridCol w:w="3197"/>
      </w:tblGrid>
      <w:tr w:rsidR="008F6C9D" w:rsidRPr="001E066B" w:rsidTr="00C4597B">
        <w:trPr>
          <w:jc w:val="center"/>
        </w:trPr>
        <w:tc>
          <w:tcPr>
            <w:tcW w:w="2882" w:type="dxa"/>
            <w:shd w:val="clear" w:color="auto" w:fill="auto"/>
            <w:vAlign w:val="center"/>
          </w:tcPr>
          <w:p w:rsidR="008F6C9D" w:rsidRPr="00B027F1" w:rsidRDefault="008F6C9D" w:rsidP="00C46A23">
            <w:pPr>
              <w:pStyle w:val="Tablehead"/>
              <w:rPr>
                <w:lang w:val="en-GB"/>
              </w:rPr>
            </w:pPr>
            <w:r w:rsidRPr="001E066B">
              <w:rPr>
                <w:lang w:val="ru-RU"/>
              </w:rPr>
              <w:sym w:font="Symbol" w:char="F044"/>
            </w:r>
            <w:r w:rsidRPr="001E066B">
              <w:rPr>
                <w:i/>
                <w:iCs/>
                <w:lang w:val="ru-RU"/>
              </w:rPr>
              <w:t>f</w:t>
            </w:r>
            <w:r w:rsidR="00B027F1">
              <w:rPr>
                <w:lang w:val="en-GB"/>
              </w:rPr>
              <w:t xml:space="preserve"> (</w:t>
            </w:r>
            <w:r w:rsidRPr="001E066B">
              <w:rPr>
                <w:lang w:val="ru-RU"/>
              </w:rPr>
              <w:t>МГц</w:t>
            </w:r>
            <w:r w:rsidR="00B027F1">
              <w:rPr>
                <w:lang w:val="en-GB"/>
              </w:rPr>
              <w:t>)</w:t>
            </w:r>
          </w:p>
        </w:tc>
        <w:tc>
          <w:tcPr>
            <w:tcW w:w="2840" w:type="dxa"/>
            <w:shd w:val="clear" w:color="auto" w:fill="auto"/>
            <w:vAlign w:val="center"/>
          </w:tcPr>
          <w:p w:rsidR="008F6C9D" w:rsidRPr="001E066B" w:rsidRDefault="008F6C9D" w:rsidP="00C46A23">
            <w:pPr>
              <w:pStyle w:val="Tablehead"/>
              <w:rPr>
                <w:lang w:val="ru-RU"/>
              </w:rPr>
            </w:pPr>
            <w:r w:rsidRPr="001E066B">
              <w:rPr>
                <w:lang w:val="ru-RU"/>
              </w:rPr>
              <w:t>PR, дБ</w:t>
            </w:r>
            <w:r w:rsidRPr="001E066B">
              <w:rPr>
                <w:lang w:val="ru-RU"/>
              </w:rPr>
              <w:br/>
              <w:t>(90-й процентиль)</w:t>
            </w:r>
          </w:p>
        </w:tc>
        <w:tc>
          <w:tcPr>
            <w:tcW w:w="2840" w:type="dxa"/>
            <w:vAlign w:val="center"/>
          </w:tcPr>
          <w:p w:rsidR="008F6C9D" w:rsidRPr="001E066B" w:rsidRDefault="008F6C9D" w:rsidP="00C46A23">
            <w:pPr>
              <w:pStyle w:val="Tablehead"/>
              <w:rPr>
                <w:lang w:val="ru-RU"/>
              </w:rPr>
            </w:pPr>
            <w:r w:rsidRPr="001E066B" w:rsidDel="0077698E">
              <w:rPr>
                <w:lang w:val="ru-RU"/>
              </w:rPr>
              <w:t>O</w:t>
            </w:r>
            <w:r w:rsidRPr="001E066B">
              <w:rPr>
                <w:vertAlign w:val="subscript"/>
                <w:lang w:val="ru-RU"/>
              </w:rPr>
              <w:t>th</w:t>
            </w:r>
            <w:r w:rsidRPr="001E066B">
              <w:rPr>
                <w:lang w:val="ru-RU"/>
              </w:rPr>
              <w:t>, дБм</w:t>
            </w:r>
            <w:r w:rsidRPr="001E066B">
              <w:rPr>
                <w:lang w:val="ru-RU"/>
              </w:rPr>
              <w:br/>
              <w:t>(10-й процентиль)</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−80</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−54</w:t>
            </w:r>
          </w:p>
        </w:tc>
        <w:tc>
          <w:tcPr>
            <w:tcW w:w="2840" w:type="dxa"/>
          </w:tcPr>
          <w:p w:rsidR="008F6C9D" w:rsidRPr="001E066B" w:rsidRDefault="008F6C9D" w:rsidP="00C46A23">
            <w:pPr>
              <w:pStyle w:val="Tabletext"/>
              <w:jc w:val="center"/>
              <w:rPr>
                <w:lang w:val="ru-RU"/>
              </w:rPr>
            </w:pPr>
            <w:r w:rsidRPr="001E066B">
              <w:rPr>
                <w:lang w:val="ru-RU"/>
              </w:rPr>
              <w:t>−4,4</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−72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−53</w:t>
            </w:r>
          </w:p>
        </w:tc>
        <w:tc>
          <w:tcPr>
            <w:tcW w:w="2840" w:type="dxa"/>
          </w:tcPr>
          <w:p w:rsidR="008F6C9D" w:rsidRPr="001E066B" w:rsidRDefault="008F6C9D" w:rsidP="00C46A23">
            <w:pPr>
              <w:pStyle w:val="Tabletext"/>
              <w:jc w:val="center"/>
              <w:rPr>
                <w:lang w:val="ru-RU"/>
              </w:rPr>
            </w:pPr>
            <w:r w:rsidRPr="001E066B">
              <w:rPr>
                <w:lang w:val="ru-RU"/>
              </w:rPr>
              <w:t>−4,7</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−64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−52</w:t>
            </w:r>
          </w:p>
        </w:tc>
        <w:tc>
          <w:tcPr>
            <w:tcW w:w="2840" w:type="dxa"/>
          </w:tcPr>
          <w:p w:rsidR="008F6C9D" w:rsidRPr="001E066B" w:rsidRDefault="008F6C9D" w:rsidP="00C46A23">
            <w:pPr>
              <w:pStyle w:val="Tabletext"/>
              <w:jc w:val="center"/>
              <w:rPr>
                <w:lang w:val="ru-RU"/>
              </w:rPr>
            </w:pPr>
            <w:r w:rsidRPr="001E066B">
              <w:rPr>
                <w:lang w:val="ru-RU"/>
              </w:rPr>
              <w:t>−5,6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−56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−5,0</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−8,5</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−40</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−50</w:t>
            </w:r>
          </w:p>
        </w:tc>
        <w:tc>
          <w:tcPr>
            <w:tcW w:w="2840" w:type="dxa"/>
          </w:tcPr>
          <w:p w:rsidR="008F6C9D" w:rsidRPr="001E066B" w:rsidRDefault="008F6C9D" w:rsidP="00C46A23">
            <w:pPr>
              <w:pStyle w:val="Tabletext"/>
              <w:jc w:val="center"/>
              <w:rPr>
                <w:lang w:val="ru-RU"/>
              </w:rPr>
            </w:pPr>
            <w:r w:rsidRPr="001E066B">
              <w:rPr>
                <w:lang w:val="ru-RU"/>
              </w:rPr>
              <w:t>−8,5</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−32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−49</w:t>
            </w:r>
          </w:p>
        </w:tc>
        <w:tc>
          <w:tcPr>
            <w:tcW w:w="2840" w:type="dxa"/>
          </w:tcPr>
          <w:p w:rsidR="008F6C9D" w:rsidRPr="001E066B" w:rsidRDefault="008F6C9D" w:rsidP="00C46A23">
            <w:pPr>
              <w:pStyle w:val="Tabletext"/>
              <w:jc w:val="center"/>
              <w:rPr>
                <w:lang w:val="ru-RU"/>
              </w:rPr>
            </w:pPr>
            <w:r w:rsidRPr="001E066B">
              <w:rPr>
                <w:lang w:val="ru-RU"/>
              </w:rPr>
              <w:t>−9,0</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−24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−47</w:t>
            </w:r>
          </w:p>
        </w:tc>
        <w:tc>
          <w:tcPr>
            <w:tcW w:w="2840" w:type="dxa"/>
          </w:tcPr>
          <w:p w:rsidR="008F6C9D" w:rsidRPr="001E066B" w:rsidRDefault="008F6C9D" w:rsidP="00C46A23">
            <w:pPr>
              <w:pStyle w:val="Tabletext"/>
              <w:jc w:val="center"/>
              <w:rPr>
                <w:lang w:val="ru-RU"/>
              </w:rPr>
            </w:pPr>
            <w:r w:rsidRPr="001E066B">
              <w:rPr>
                <w:lang w:val="ru-RU"/>
              </w:rPr>
              <w:t>−10,5</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−16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−43</w:t>
            </w:r>
          </w:p>
        </w:tc>
        <w:tc>
          <w:tcPr>
            <w:tcW w:w="2840" w:type="dxa"/>
          </w:tcPr>
          <w:p w:rsidR="008F6C9D" w:rsidRPr="001E066B" w:rsidRDefault="008F6C9D" w:rsidP="00C46A23">
            <w:pPr>
              <w:pStyle w:val="Tabletext"/>
              <w:jc w:val="center"/>
              <w:rPr>
                <w:lang w:val="ru-RU"/>
              </w:rPr>
            </w:pPr>
            <w:r w:rsidRPr="001E066B">
              <w:rPr>
                <w:lang w:val="ru-RU"/>
              </w:rPr>
              <w:t>−10,4</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2840" w:type="dxa"/>
          </w:tcPr>
          <w:p w:rsidR="008F6C9D" w:rsidRPr="001E066B" w:rsidRDefault="008F6C9D" w:rsidP="00C46A23">
            <w:pPr>
              <w:pStyle w:val="Tabletext"/>
              <w:jc w:val="center"/>
              <w:rPr>
                <w:lang w:val="ru-RU"/>
              </w:rPr>
            </w:pPr>
            <w:r w:rsidRPr="001E066B">
              <w:rPr>
                <w:lang w:val="ru-RU"/>
              </w:rPr>
              <w:t>NR</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2840" w:type="dxa"/>
          </w:tcPr>
          <w:p w:rsidR="008F6C9D" w:rsidRPr="001E066B" w:rsidRDefault="008F6C9D" w:rsidP="00C46A23">
            <w:pPr>
              <w:pStyle w:val="Tabletext"/>
              <w:jc w:val="center"/>
              <w:rPr>
                <w:lang w:val="ru-RU"/>
              </w:rPr>
            </w:pPr>
            <w:r w:rsidRPr="001E066B">
              <w:rPr>
                <w:lang w:val="ru-RU"/>
              </w:rPr>
              <w:t>NR</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16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−42</w:t>
            </w:r>
          </w:p>
        </w:tc>
        <w:tc>
          <w:tcPr>
            <w:tcW w:w="2840" w:type="dxa"/>
          </w:tcPr>
          <w:p w:rsidR="008F6C9D" w:rsidRPr="001E066B" w:rsidRDefault="008F6C9D" w:rsidP="00C46A23">
            <w:pPr>
              <w:pStyle w:val="Tabletext"/>
              <w:jc w:val="center"/>
              <w:rPr>
                <w:lang w:val="ru-RU"/>
              </w:rPr>
            </w:pPr>
            <w:r w:rsidRPr="001E066B">
              <w:rPr>
                <w:lang w:val="ru-RU"/>
              </w:rPr>
              <w:t>−10,7</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24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−45</w:t>
            </w:r>
          </w:p>
        </w:tc>
        <w:tc>
          <w:tcPr>
            <w:tcW w:w="2840" w:type="dxa"/>
          </w:tcPr>
          <w:p w:rsidR="008F6C9D" w:rsidRPr="001E066B" w:rsidRDefault="008F6C9D" w:rsidP="00C46A23">
            <w:pPr>
              <w:pStyle w:val="Tabletext"/>
              <w:jc w:val="center"/>
              <w:rPr>
                <w:lang w:val="ru-RU"/>
              </w:rPr>
            </w:pPr>
            <w:r w:rsidRPr="001E066B">
              <w:rPr>
                <w:lang w:val="ru-RU"/>
              </w:rPr>
              <w:t>−22,6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32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−49</w:t>
            </w:r>
          </w:p>
        </w:tc>
        <w:tc>
          <w:tcPr>
            <w:tcW w:w="2840" w:type="dxa"/>
          </w:tcPr>
          <w:p w:rsidR="008F6C9D" w:rsidRPr="001E066B" w:rsidRDefault="008F6C9D" w:rsidP="00C46A23">
            <w:pPr>
              <w:pStyle w:val="Tabletext"/>
              <w:jc w:val="center"/>
              <w:rPr>
                <w:lang w:val="ru-RU"/>
              </w:rPr>
            </w:pPr>
            <w:r w:rsidRPr="001E066B">
              <w:rPr>
                <w:lang w:val="ru-RU"/>
              </w:rPr>
              <w:t>−12,7</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40</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−49</w:t>
            </w:r>
          </w:p>
        </w:tc>
        <w:tc>
          <w:tcPr>
            <w:tcW w:w="2840" w:type="dxa"/>
          </w:tcPr>
          <w:p w:rsidR="008F6C9D" w:rsidRPr="001E066B" w:rsidRDefault="008F6C9D" w:rsidP="00C46A23">
            <w:pPr>
              <w:pStyle w:val="Tabletext"/>
              <w:jc w:val="center"/>
              <w:rPr>
                <w:lang w:val="ru-RU"/>
              </w:rPr>
            </w:pPr>
            <w:r w:rsidRPr="001E066B">
              <w:rPr>
                <w:lang w:val="ru-RU"/>
              </w:rPr>
              <w:t>−10,6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−50</w:t>
            </w:r>
          </w:p>
        </w:tc>
        <w:tc>
          <w:tcPr>
            <w:tcW w:w="2840" w:type="dxa"/>
          </w:tcPr>
          <w:p w:rsidR="008F6C9D" w:rsidRPr="001E066B" w:rsidRDefault="008F6C9D" w:rsidP="00C46A23">
            <w:pPr>
              <w:pStyle w:val="Tabletext"/>
              <w:jc w:val="center"/>
              <w:rPr>
                <w:lang w:val="ru-RU"/>
              </w:rPr>
            </w:pPr>
            <w:r w:rsidRPr="001E066B">
              <w:rPr>
                <w:lang w:val="ru-RU"/>
              </w:rPr>
              <w:t>−8,8</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56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−8,6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64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−3,1</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72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−40</w:t>
            </w:r>
          </w:p>
        </w:tc>
        <w:tc>
          <w:tcPr>
            <w:tcW w:w="2840" w:type="dxa"/>
          </w:tcPr>
          <w:p w:rsidR="008F6C9D" w:rsidRPr="001E066B" w:rsidRDefault="008F6C9D" w:rsidP="00C46A23">
            <w:pPr>
              <w:pStyle w:val="Tabletext"/>
              <w:jc w:val="center"/>
              <w:rPr>
                <w:lang w:val="ru-RU"/>
              </w:rPr>
            </w:pPr>
            <w:r w:rsidRPr="001E066B">
              <w:rPr>
                <w:lang w:val="ru-RU"/>
              </w:rPr>
              <w:t>−3,8</w:t>
            </w:r>
          </w:p>
        </w:tc>
      </w:tr>
      <w:tr w:rsidR="008F6C9D" w:rsidRPr="001E066B" w:rsidTr="00C4597B">
        <w:trPr>
          <w:trHeight w:val="300"/>
          <w:jc w:val="center"/>
        </w:trPr>
        <w:tc>
          <w:tcPr>
            <w:tcW w:w="2882" w:type="dxa"/>
            <w:tcBorders>
              <w:bottom w:val="single" w:sz="4" w:space="0" w:color="auto"/>
            </w:tcBorders>
            <w:shd w:val="clear" w:color="auto" w:fill="auto"/>
          </w:tcPr>
          <w:p w:rsidR="008F6C9D" w:rsidRPr="001E066B" w:rsidRDefault="008F6C9D" w:rsidP="00C46A23">
            <w:pPr>
              <w:pStyle w:val="Tabletext"/>
              <w:jc w:val="center"/>
              <w:rPr>
                <w:lang w:val="ru-RU"/>
              </w:rPr>
            </w:pPr>
            <w:r w:rsidRPr="001E066B">
              <w:rPr>
                <w:lang w:val="ru-RU"/>
              </w:rPr>
              <w:t>80</w:t>
            </w:r>
          </w:p>
        </w:tc>
        <w:tc>
          <w:tcPr>
            <w:tcW w:w="284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−53</w:t>
            </w:r>
          </w:p>
        </w:tc>
        <w:tc>
          <w:tcPr>
            <w:tcW w:w="2840" w:type="dxa"/>
            <w:tcBorders>
              <w:bottom w:val="single" w:sz="4" w:space="0" w:color="auto"/>
            </w:tcBorders>
          </w:tcPr>
          <w:p w:rsidR="008F6C9D" w:rsidRPr="001E066B" w:rsidRDefault="008F6C9D" w:rsidP="00C46A23">
            <w:pPr>
              <w:pStyle w:val="Tabletext"/>
              <w:jc w:val="center"/>
              <w:rPr>
                <w:lang w:val="ru-RU"/>
              </w:rPr>
            </w:pPr>
            <w:r w:rsidRPr="001E066B">
              <w:rPr>
                <w:lang w:val="ru-RU"/>
              </w:rPr>
              <w:t>−3,0</w:t>
            </w:r>
          </w:p>
        </w:tc>
      </w:tr>
      <w:tr w:rsidR="008F6C9D" w:rsidRPr="00294758" w:rsidTr="00C4597B">
        <w:trPr>
          <w:trHeight w:val="300"/>
          <w:jc w:val="center"/>
        </w:trPr>
        <w:tc>
          <w:tcPr>
            <w:tcW w:w="8562" w:type="dxa"/>
            <w:gridSpan w:val="3"/>
            <w:tcBorders>
              <w:top w:val="single" w:sz="4" w:space="0" w:color="auto"/>
              <w:left w:val="nil"/>
              <w:bottom w:val="nil"/>
              <w:right w:val="nil"/>
            </w:tcBorders>
            <w:shd w:val="clear" w:color="auto" w:fill="auto"/>
          </w:tcPr>
          <w:p w:rsidR="008F6C9D" w:rsidRPr="001E066B" w:rsidRDefault="008F6C9D" w:rsidP="00C46A23">
            <w:pPr>
              <w:pStyle w:val="TableLegendNote"/>
              <w:rPr>
                <w:lang w:val="ru-RU"/>
              </w:rPr>
            </w:pPr>
            <w:r w:rsidRPr="001E066B">
              <w:rPr>
                <w:lang w:val="ru-RU"/>
              </w:rPr>
              <w:t>ПРИМЕЧАНИЕ 1. – 90-й процентиль для значения защитного отношения соответствует защите 90% измеренных приемников с учетом заданного сдвига и параметра частоты, в то время как 10</w:t>
            </w:r>
            <w:r w:rsidRPr="001E066B">
              <w:rPr>
                <w:lang w:val="ru-RU"/>
              </w:rPr>
              <w:noBreakHyphen/>
              <w:t>й процентиль для порога перегрузки (O</w:t>
            </w:r>
            <w:r w:rsidRPr="001E066B">
              <w:rPr>
                <w:vertAlign w:val="subscript"/>
                <w:lang w:val="ru-RU"/>
              </w:rPr>
              <w:t>th</w:t>
            </w:r>
            <w:r w:rsidRPr="001E066B">
              <w:rPr>
                <w:lang w:val="ru-RU"/>
              </w:rPr>
              <w:t>) должен использоваться для защиты 90% измеренных приемников.</w:t>
            </w:r>
          </w:p>
          <w:p w:rsidR="008F6C9D" w:rsidRPr="001E066B" w:rsidRDefault="008F6C9D" w:rsidP="00C46A23">
            <w:pPr>
              <w:pStyle w:val="TableLegendNote"/>
              <w:rPr>
                <w:lang w:val="ru-RU"/>
              </w:rPr>
            </w:pPr>
            <w:r w:rsidRPr="001E066B">
              <w:rPr>
                <w:lang w:val="ru-RU"/>
              </w:rPr>
              <w:t>ПРИМЕЧАНИЕ 2. – </w:t>
            </w:r>
            <w:r w:rsidRPr="001E066B">
              <w:rPr>
                <w:lang w:val="ru-RU"/>
              </w:rPr>
              <w:sym w:font="Symbol" w:char="F044"/>
            </w:r>
            <w:r w:rsidRPr="001E066B">
              <w:rPr>
                <w:i/>
                <w:lang w:val="ru-RU"/>
              </w:rPr>
              <w:t>f</w:t>
            </w:r>
            <w:r w:rsidRPr="001E066B">
              <w:rPr>
                <w:lang w:val="ru-RU"/>
              </w:rPr>
              <w:t xml:space="preserve"> – это разность между центральной частотой мешающего канала и центральной частотой полезного канала.</w:t>
            </w:r>
          </w:p>
          <w:p w:rsidR="008F6C9D" w:rsidRPr="001E066B" w:rsidRDefault="008F6C9D" w:rsidP="00C46A23">
            <w:pPr>
              <w:pStyle w:val="TableLegendNote"/>
              <w:rPr>
                <w:lang w:val="ru-RU"/>
              </w:rPr>
            </w:pPr>
            <w:r w:rsidRPr="001E066B">
              <w:rPr>
                <w:lang w:val="ru-RU"/>
              </w:rPr>
              <w:t>ПРИМЕЧАНИЕ 3. – NR: O</w:t>
            </w:r>
            <w:r w:rsidRPr="001E066B">
              <w:rPr>
                <w:vertAlign w:val="subscript"/>
                <w:lang w:val="ru-RU"/>
              </w:rPr>
              <w:t>th</w:t>
            </w:r>
            <w:r w:rsidRPr="001E066B">
              <w:rPr>
                <w:lang w:val="ru-RU"/>
              </w:rPr>
              <w:t xml:space="preserve"> не достигается. Поэтому на этом сдвиге частоты защитное отношение является главным критерием. Соответственно, приемник DVB-T испытывает помехи от мешающего сигнала из-за недостаточного отношения </w:t>
            </w:r>
            <w:r w:rsidRPr="001E066B">
              <w:rPr>
                <w:i/>
                <w:lang w:val="ru-RU"/>
              </w:rPr>
              <w:t>C</w:t>
            </w:r>
            <w:r w:rsidRPr="001E066B">
              <w:rPr>
                <w:lang w:val="ru-RU"/>
              </w:rPr>
              <w:t>/</w:t>
            </w:r>
            <w:r w:rsidRPr="001E066B">
              <w:rPr>
                <w:i/>
                <w:lang w:val="ru-RU"/>
              </w:rPr>
              <w:t>I</w:t>
            </w:r>
            <w:r w:rsidRPr="001E066B">
              <w:rPr>
                <w:lang w:val="ru-RU"/>
              </w:rPr>
              <w:t xml:space="preserve"> (&lt;PR) для достижения своего уровня O</w:t>
            </w:r>
            <w:r w:rsidRPr="001E066B">
              <w:rPr>
                <w:vertAlign w:val="subscript"/>
                <w:lang w:val="ru-RU"/>
              </w:rPr>
              <w:t>th</w:t>
            </w:r>
            <w:r w:rsidRPr="001E066B">
              <w:rPr>
                <w:lang w:val="ru-RU"/>
              </w:rPr>
              <w:t>.</w:t>
            </w:r>
          </w:p>
          <w:p w:rsidR="008F6C9D" w:rsidRPr="001E066B" w:rsidRDefault="008F6C9D" w:rsidP="00C46A23">
            <w:pPr>
              <w:pStyle w:val="TableLegendNote"/>
              <w:rPr>
                <w:lang w:val="ru-RU"/>
              </w:rPr>
            </w:pPr>
            <w:r w:rsidRPr="001E066B">
              <w:rPr>
                <w:lang w:val="ru-RU"/>
              </w:rPr>
              <w:t>ПРИМЕЧАНИЕ 4. – Значения PR применяются до тех пор, пока уровень мешающего сигнала не превысит соответствующий уровень O</w:t>
            </w:r>
            <w:r w:rsidRPr="001E066B">
              <w:rPr>
                <w:vertAlign w:val="subscript"/>
                <w:lang w:val="ru-RU"/>
              </w:rPr>
              <w:t>th</w:t>
            </w:r>
            <w:r w:rsidRPr="001E066B">
              <w:rPr>
                <w:lang w:val="ru-RU"/>
              </w:rPr>
              <w:t>. Если уровень мешающего сигнала выше соответствующего уровня O</w:t>
            </w:r>
            <w:r w:rsidRPr="001E066B">
              <w:rPr>
                <w:vertAlign w:val="subscript"/>
                <w:lang w:val="ru-RU"/>
              </w:rPr>
              <w:t>th</w:t>
            </w:r>
            <w:r w:rsidRPr="001E066B">
              <w:rPr>
                <w:lang w:val="ru-RU"/>
              </w:rPr>
              <w:t>, приемник подвергается воздействию мешающего сигнала при любом отношении сигнала к помехе.</w:t>
            </w:r>
          </w:p>
          <w:p w:rsidR="008F6C9D" w:rsidRPr="001E066B" w:rsidRDefault="008F6C9D" w:rsidP="00C46A23">
            <w:pPr>
              <w:pStyle w:val="TableLegendNote"/>
              <w:rPr>
                <w:lang w:val="ru-RU"/>
              </w:rPr>
            </w:pPr>
            <w:r w:rsidRPr="001E066B">
              <w:rPr>
                <w:lang w:val="ru-RU"/>
              </w:rPr>
              <w:t>ПРИМЕЧАНИЕ 5.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lang w:val="ru-RU"/>
              </w:rPr>
            </w:pPr>
            <w:r w:rsidRPr="001E066B">
              <w:rPr>
                <w:lang w:val="ru-RU"/>
              </w:rPr>
              <w:t>ПРИМЕЧАНИЕ 6. – Значения PR для различных вариантов системы и различных условий приема могут быть получены с использованием поправочных коэффициентов из таблицы 50 в п. 4 этого Приложения. Порог перегрузки считается независимым от варианта системы и условий приема.</w:t>
            </w:r>
          </w:p>
        </w:tc>
      </w:tr>
    </w:tbl>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1E066B">
        <w:rPr>
          <w:szCs w:val="22"/>
          <w:lang w:val="ru-RU"/>
        </w:rPr>
        <w:br w:type="page"/>
      </w:r>
    </w:p>
    <w:p w:rsidR="008F6C9D" w:rsidRPr="001E066B" w:rsidRDefault="008F6C9D" w:rsidP="008F6C9D">
      <w:pPr>
        <w:rPr>
          <w:lang w:val="ru-RU"/>
        </w:rPr>
      </w:pPr>
      <w:r w:rsidRPr="001E066B">
        <w:rPr>
          <w:lang w:val="ru-RU"/>
        </w:rPr>
        <w:lastRenderedPageBreak/>
        <w:t xml:space="preserve">Защитные отношения даны в дБ и применяются как к непрерывным, так и к тропосферным помехам. </w:t>
      </w:r>
    </w:p>
    <w:p w:rsidR="008F6C9D" w:rsidRPr="001E066B" w:rsidRDefault="008F6C9D" w:rsidP="008F6C9D">
      <w:pPr>
        <w:rPr>
          <w:lang w:val="ru-RU"/>
        </w:rPr>
      </w:pPr>
      <w:r w:rsidRPr="001E066B">
        <w:rPr>
          <w:lang w:val="ru-RU"/>
        </w:rPr>
        <w:t>Приведенные значения применяются в случае, когда полезный и мешающий сигналы DVB-T имеют одну и ту же ширину полосы. Для других сочетаний ширины каналов необходимы дополнительные исследования.</w:t>
      </w:r>
    </w:p>
    <w:p w:rsidR="008F6C9D" w:rsidRPr="001E066B" w:rsidRDefault="008F6C9D" w:rsidP="008F6C9D">
      <w:pPr>
        <w:pStyle w:val="TableNo"/>
        <w:rPr>
          <w:lang w:val="ru-RU"/>
        </w:rPr>
      </w:pPr>
      <w:bookmarkStart w:id="402" w:name="_Toc323045944"/>
      <w:bookmarkStart w:id="403" w:name="_Toc323046073"/>
      <w:bookmarkStart w:id="404" w:name="_Toc401666363"/>
      <w:r w:rsidRPr="001E066B">
        <w:rPr>
          <w:lang w:val="ru-RU"/>
        </w:rPr>
        <w:t>ТАБЛИЦА 18</w:t>
      </w:r>
      <w:bookmarkEnd w:id="402"/>
      <w:bookmarkEnd w:id="403"/>
      <w:bookmarkEnd w:id="404"/>
    </w:p>
    <w:p w:rsidR="008F6C9D" w:rsidRPr="001E066B" w:rsidRDefault="008F6C9D" w:rsidP="008F6C9D">
      <w:pPr>
        <w:pStyle w:val="Tabletitle"/>
        <w:rPr>
          <w:lang w:val="ru-RU"/>
        </w:rPr>
      </w:pPr>
      <w:bookmarkStart w:id="405" w:name="_Toc323046074"/>
      <w:bookmarkStart w:id="406" w:name="_Toc401666364"/>
      <w:r w:rsidRPr="001E066B">
        <w:rPr>
          <w:lang w:val="ru-RU"/>
        </w:rPr>
        <w:t>Защитные отношения (дБ) для сигнала DVB-T 64-QAM с кодовой скоростью 2/3, испытывающего помехи от сигнала DTMB в нижнем (</w:t>
      </w:r>
      <w:r w:rsidRPr="001E066B">
        <w:rPr>
          <w:i/>
          <w:lang w:val="ru-RU"/>
        </w:rPr>
        <w:t>N</w:t>
      </w:r>
      <w:r w:rsidRPr="001E066B">
        <w:rPr>
          <w:lang w:val="ru-RU"/>
        </w:rPr>
        <w:t xml:space="preserve"> – 1) </w:t>
      </w:r>
      <w:r w:rsidRPr="001E066B">
        <w:rPr>
          <w:lang w:val="ru-RU"/>
        </w:rPr>
        <w:br/>
        <w:t>и верхнем (</w:t>
      </w:r>
      <w:r w:rsidRPr="001E066B">
        <w:rPr>
          <w:i/>
          <w:lang w:val="ru-RU"/>
        </w:rPr>
        <w:t>N</w:t>
      </w:r>
      <w:r w:rsidRPr="001E066B">
        <w:rPr>
          <w:lang w:val="ru-RU"/>
        </w:rPr>
        <w:t xml:space="preserve"> + 1) соседних каналах</w:t>
      </w:r>
      <w:bookmarkEnd w:id="405"/>
      <w:bookmarkEnd w:id="40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5113"/>
        <w:gridCol w:w="1985"/>
        <w:gridCol w:w="1985"/>
      </w:tblGrid>
      <w:tr w:rsidR="008F6C9D" w:rsidRPr="001E066B" w:rsidTr="004F0351">
        <w:trPr>
          <w:cantSplit/>
          <w:jc w:val="center"/>
        </w:trPr>
        <w:tc>
          <w:tcPr>
            <w:tcW w:w="511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Режим приема</w:t>
            </w:r>
            <w:r w:rsidRPr="001E066B">
              <w:rPr>
                <w:lang w:val="ru-RU"/>
              </w:rPr>
              <w:br/>
              <w:t>(Примечание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Канал</w:t>
            </w:r>
          </w:p>
        </w:tc>
      </w:tr>
      <w:tr w:rsidR="008F6C9D" w:rsidRPr="001E066B" w:rsidTr="004F0351">
        <w:trPr>
          <w:cantSplit/>
          <w:jc w:val="center"/>
        </w:trPr>
        <w:tc>
          <w:tcPr>
            <w:tcW w:w="5113"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keepNext w:val="0"/>
              <w:spacing w:beforeLines="40" w:before="96" w:after="40"/>
              <w:rPr>
                <w:lang w:val="ru-RU"/>
              </w:rPr>
            </w:pP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i/>
                <w:iCs/>
                <w:lang w:val="ru-RU"/>
              </w:rPr>
              <w:t>N</w:t>
            </w:r>
            <w:r w:rsidRPr="001E066B">
              <w:rPr>
                <w:lang w:val="ru-RU"/>
              </w:rPr>
              <w:t xml:space="preserve"> – 1</w:t>
            </w: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i/>
                <w:iCs/>
                <w:lang w:val="ru-RU"/>
              </w:rPr>
              <w:t>N</w:t>
            </w:r>
            <w:r w:rsidRPr="001E066B">
              <w:rPr>
                <w:lang w:val="ru-RU"/>
              </w:rPr>
              <w:t xml:space="preserve"> + 1</w:t>
            </w:r>
          </w:p>
        </w:tc>
      </w:tr>
      <w:tr w:rsidR="008F6C9D" w:rsidRPr="001E066B" w:rsidTr="004F0351">
        <w:trPr>
          <w:cantSplit/>
          <w:trHeight w:val="185"/>
          <w:jc w:val="center"/>
        </w:trPr>
        <w:tc>
          <w:tcPr>
            <w:tcW w:w="5113"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FX</w:t>
            </w: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–30</w:t>
            </w: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–30</w:t>
            </w:r>
          </w:p>
        </w:tc>
      </w:tr>
      <w:tr w:rsidR="008F6C9D" w:rsidRPr="00294758" w:rsidTr="004F0351">
        <w:trPr>
          <w:cantSplit/>
          <w:trHeight w:val="185"/>
          <w:jc w:val="center"/>
        </w:trPr>
        <w:tc>
          <w:tcPr>
            <w:tcW w:w="9083" w:type="dxa"/>
            <w:gridSpan w:val="3"/>
            <w:tcBorders>
              <w:top w:val="single" w:sz="4" w:space="0" w:color="auto"/>
              <w:left w:val="nil"/>
              <w:bottom w:val="nil"/>
              <w:right w:val="nil"/>
            </w:tcBorders>
          </w:tcPr>
          <w:p w:rsidR="008F6C9D" w:rsidRPr="001E066B" w:rsidRDefault="008F6C9D" w:rsidP="00C46A23">
            <w:pPr>
              <w:pStyle w:val="TableLegendNote"/>
              <w:ind w:left="-106"/>
              <w:rPr>
                <w:lang w:val="ru-RU"/>
              </w:rPr>
            </w:pPr>
            <w:r w:rsidRPr="001E066B">
              <w:rPr>
                <w:lang w:val="ru-RU"/>
              </w:rPr>
              <w:t>ПРИМЕЧАНИЕ 1. – Защитные отношения для различных вариантов системы и различных условий приема полезного сигнала DVB-T могут быть получены с использованием поправочных коэффициентов из таблицы 50 в п. 4 этого Приложения.</w:t>
            </w:r>
          </w:p>
        </w:tc>
      </w:tr>
    </w:tbl>
    <w:p w:rsidR="008F6C9D" w:rsidRPr="001E066B" w:rsidRDefault="008F6C9D" w:rsidP="008F6C9D">
      <w:pPr>
        <w:pStyle w:val="Tablefin"/>
        <w:rPr>
          <w:lang w:val="ru-RU"/>
        </w:rPr>
      </w:pPr>
      <w:bookmarkStart w:id="407" w:name="_Toc125884818"/>
      <w:bookmarkStart w:id="408" w:name="_Toc243992335"/>
      <w:bookmarkStart w:id="409" w:name="_Toc323043638"/>
      <w:bookmarkStart w:id="410" w:name="_Toc378583831"/>
      <w:bookmarkStart w:id="411" w:name="_Toc378673684"/>
      <w:bookmarkStart w:id="412" w:name="_Toc378673811"/>
    </w:p>
    <w:p w:rsidR="008F6C9D" w:rsidRPr="001E066B" w:rsidRDefault="008F6C9D" w:rsidP="008F6C9D">
      <w:pPr>
        <w:pStyle w:val="Heading2"/>
        <w:rPr>
          <w:lang w:val="ru-RU"/>
        </w:rPr>
      </w:pPr>
      <w:r w:rsidRPr="001E066B">
        <w:rPr>
          <w:lang w:val="ru-RU"/>
        </w:rPr>
        <w:t>1.2</w:t>
      </w:r>
      <w:r w:rsidRPr="001E066B">
        <w:rPr>
          <w:lang w:val="ru-RU"/>
        </w:rPr>
        <w:tab/>
        <w:t>Защита цифрового наземного телевидения DVB-T, испытывающего помехи от аналогового наземного телевидения</w:t>
      </w:r>
      <w:bookmarkStart w:id="413" w:name="_Toc519676856"/>
      <w:bookmarkStart w:id="414" w:name="_Toc519680600"/>
      <w:bookmarkStart w:id="415" w:name="_Toc519938489"/>
      <w:bookmarkStart w:id="416" w:name="_Toc521919419"/>
      <w:bookmarkEnd w:id="407"/>
      <w:bookmarkEnd w:id="408"/>
      <w:bookmarkEnd w:id="409"/>
      <w:bookmarkEnd w:id="410"/>
      <w:bookmarkEnd w:id="411"/>
      <w:bookmarkEnd w:id="412"/>
    </w:p>
    <w:p w:rsidR="008F6C9D" w:rsidRPr="001E066B" w:rsidRDefault="008F6C9D" w:rsidP="008F6C9D">
      <w:pPr>
        <w:pStyle w:val="Heading3"/>
        <w:rPr>
          <w:lang w:val="ru-RU"/>
        </w:rPr>
      </w:pPr>
      <w:bookmarkStart w:id="417" w:name="_Toc125884819"/>
      <w:bookmarkStart w:id="418" w:name="_Toc243992336"/>
      <w:bookmarkStart w:id="419" w:name="_Toc323043639"/>
      <w:bookmarkStart w:id="420" w:name="_Toc378583832"/>
      <w:bookmarkStart w:id="421" w:name="_Toc378673685"/>
      <w:bookmarkStart w:id="422" w:name="_Toc378673812"/>
      <w:r w:rsidRPr="001E066B">
        <w:rPr>
          <w:lang w:val="ru-RU"/>
        </w:rPr>
        <w:t>1.2.1</w:t>
      </w:r>
      <w:r w:rsidRPr="001E066B">
        <w:rPr>
          <w:lang w:val="ru-RU"/>
        </w:rPr>
        <w:tab/>
      </w:r>
      <w:bookmarkEnd w:id="413"/>
      <w:bookmarkEnd w:id="414"/>
      <w:bookmarkEnd w:id="415"/>
      <w:bookmarkEnd w:id="416"/>
      <w:r w:rsidRPr="001E066B">
        <w:rPr>
          <w:lang w:val="ru-RU"/>
        </w:rPr>
        <w:t>Защита от помех по совмещенному каналу</w:t>
      </w:r>
      <w:bookmarkEnd w:id="417"/>
      <w:bookmarkEnd w:id="418"/>
      <w:bookmarkEnd w:id="419"/>
      <w:bookmarkEnd w:id="420"/>
      <w:bookmarkEnd w:id="421"/>
      <w:bookmarkEnd w:id="422"/>
    </w:p>
    <w:p w:rsidR="008F6C9D" w:rsidRPr="001E066B" w:rsidRDefault="008F6C9D" w:rsidP="008F6C9D">
      <w:pPr>
        <w:pStyle w:val="TableNo"/>
        <w:rPr>
          <w:lang w:val="ru-RU"/>
        </w:rPr>
      </w:pPr>
      <w:bookmarkStart w:id="423" w:name="_Toc519680601"/>
      <w:bookmarkStart w:id="424" w:name="_Toc519933497"/>
      <w:bookmarkStart w:id="425" w:name="_Toc125885593"/>
      <w:bookmarkStart w:id="426" w:name="_Toc243992605"/>
      <w:bookmarkStart w:id="427" w:name="_Toc323045945"/>
      <w:bookmarkStart w:id="428" w:name="_Toc323046075"/>
      <w:bookmarkStart w:id="429" w:name="_Toc401666365"/>
      <w:r w:rsidRPr="001E066B">
        <w:rPr>
          <w:lang w:val="ru-RU"/>
        </w:rPr>
        <w:t>ТАБЛИЦА 1</w:t>
      </w:r>
      <w:bookmarkEnd w:id="423"/>
      <w:bookmarkEnd w:id="424"/>
      <w:bookmarkEnd w:id="425"/>
      <w:bookmarkEnd w:id="426"/>
      <w:r w:rsidRPr="001E066B">
        <w:rPr>
          <w:lang w:val="ru-RU"/>
        </w:rPr>
        <w:t>9</w:t>
      </w:r>
      <w:bookmarkStart w:id="430" w:name="_Toc519680602"/>
      <w:bookmarkStart w:id="431" w:name="_Toc519933498"/>
      <w:bookmarkStart w:id="432" w:name="_Toc125885594"/>
      <w:bookmarkStart w:id="433" w:name="_Toc243992606"/>
      <w:bookmarkEnd w:id="427"/>
      <w:bookmarkEnd w:id="428"/>
      <w:bookmarkEnd w:id="429"/>
    </w:p>
    <w:p w:rsidR="008F6C9D" w:rsidRPr="001E066B" w:rsidRDefault="008F6C9D" w:rsidP="008F6C9D">
      <w:pPr>
        <w:pStyle w:val="Tabletitle"/>
        <w:rPr>
          <w:lang w:val="ru-RU"/>
        </w:rPr>
      </w:pPr>
      <w:bookmarkStart w:id="434" w:name="_Toc323046076"/>
      <w:bookmarkStart w:id="435" w:name="_Toc401666366"/>
      <w:r w:rsidRPr="001E066B">
        <w:rPr>
          <w:lang w:val="ru-RU"/>
        </w:rPr>
        <w:t>Защитные отношения по совмещенному каналу (дБ) для сигналов DVB-T 7 МГц и 8 МГц, испытывающих помехи от сигналов аналогового телевидения</w:t>
      </w:r>
      <w:r w:rsidRPr="001E066B">
        <w:rPr>
          <w:lang w:val="ru-RU"/>
        </w:rPr>
        <w:br/>
        <w:t>(условия с неуправляемой частотой)</w:t>
      </w:r>
      <w:bookmarkEnd w:id="430"/>
      <w:bookmarkEnd w:id="431"/>
      <w:bookmarkEnd w:id="432"/>
      <w:bookmarkEnd w:id="433"/>
      <w:bookmarkEnd w:id="434"/>
      <w:bookmarkEnd w:id="4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608"/>
        <w:gridCol w:w="1608"/>
        <w:gridCol w:w="1608"/>
        <w:gridCol w:w="1608"/>
      </w:tblGrid>
      <w:tr w:rsidR="008F6C9D" w:rsidRPr="001E066B" w:rsidTr="00194684">
        <w:trPr>
          <w:tblHeader/>
          <w:jc w:val="center"/>
        </w:trPr>
        <w:tc>
          <w:tcPr>
            <w:tcW w:w="1842" w:type="dxa"/>
            <w:vAlign w:val="center"/>
          </w:tcPr>
          <w:p w:rsidR="008F6C9D" w:rsidRPr="001E066B" w:rsidRDefault="008F6C9D" w:rsidP="00C46A23">
            <w:pPr>
              <w:pStyle w:val="Tablehead"/>
              <w:rPr>
                <w:lang w:val="ru-RU"/>
              </w:rPr>
            </w:pPr>
            <w:r w:rsidRPr="001E066B">
              <w:rPr>
                <w:lang w:val="ru-RU"/>
              </w:rPr>
              <w:t>Модуляция</w:t>
            </w:r>
          </w:p>
        </w:tc>
        <w:tc>
          <w:tcPr>
            <w:tcW w:w="1608" w:type="dxa"/>
            <w:vAlign w:val="center"/>
          </w:tcPr>
          <w:p w:rsidR="008F6C9D" w:rsidRPr="001E066B" w:rsidRDefault="008F6C9D" w:rsidP="00C46A23">
            <w:pPr>
              <w:pStyle w:val="Tablehead"/>
              <w:rPr>
                <w:lang w:val="ru-RU"/>
              </w:rPr>
            </w:pPr>
            <w:r w:rsidRPr="001E066B">
              <w:rPr>
                <w:lang w:val="ru-RU"/>
              </w:rPr>
              <w:t>Кодовая скорость</w:t>
            </w:r>
          </w:p>
        </w:tc>
        <w:tc>
          <w:tcPr>
            <w:tcW w:w="1608" w:type="dxa"/>
            <w:vAlign w:val="center"/>
          </w:tcPr>
          <w:p w:rsidR="008F6C9D" w:rsidRPr="001E066B" w:rsidRDefault="008F6C9D" w:rsidP="00C46A23">
            <w:pPr>
              <w:pStyle w:val="Tablehead"/>
              <w:rPr>
                <w:lang w:val="ru-RU"/>
              </w:rPr>
            </w:pPr>
            <w:r w:rsidRPr="001E066B">
              <w:rPr>
                <w:lang w:val="ru-RU"/>
              </w:rPr>
              <w:t>Гауссовский канал</w:t>
            </w:r>
          </w:p>
        </w:tc>
        <w:tc>
          <w:tcPr>
            <w:tcW w:w="1608" w:type="dxa"/>
            <w:vAlign w:val="center"/>
          </w:tcPr>
          <w:p w:rsidR="008F6C9D" w:rsidRPr="001E066B" w:rsidRDefault="008F6C9D" w:rsidP="00C46A23">
            <w:pPr>
              <w:pStyle w:val="Tablehead"/>
              <w:rPr>
                <w:lang w:val="ru-RU"/>
              </w:rPr>
            </w:pPr>
            <w:r w:rsidRPr="001E066B">
              <w:rPr>
                <w:lang w:val="ru-RU"/>
              </w:rPr>
              <w:t>Райсовский канал</w:t>
            </w:r>
          </w:p>
        </w:tc>
        <w:tc>
          <w:tcPr>
            <w:tcW w:w="1608" w:type="dxa"/>
            <w:vAlign w:val="center"/>
          </w:tcPr>
          <w:p w:rsidR="008F6C9D" w:rsidRPr="001E066B" w:rsidRDefault="008F6C9D" w:rsidP="00C46A23">
            <w:pPr>
              <w:pStyle w:val="Tablehead"/>
              <w:rPr>
                <w:lang w:val="ru-RU"/>
              </w:rPr>
            </w:pPr>
            <w:r w:rsidRPr="001E066B">
              <w:rPr>
                <w:lang w:val="ru-RU"/>
              </w:rPr>
              <w:t xml:space="preserve">Рэлеевский </w:t>
            </w:r>
            <w:r w:rsidRPr="001E066B">
              <w:rPr>
                <w:lang w:val="ru-RU"/>
              </w:rPr>
              <w:br/>
              <w:t>канал</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–12</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2/3</w:t>
            </w:r>
          </w:p>
        </w:tc>
        <w:tc>
          <w:tcPr>
            <w:tcW w:w="1608" w:type="dxa"/>
          </w:tcPr>
          <w:p w:rsidR="008F6C9D" w:rsidRPr="001E066B" w:rsidRDefault="008F6C9D" w:rsidP="00C46A23">
            <w:pPr>
              <w:pStyle w:val="Tabletext"/>
              <w:jc w:val="center"/>
              <w:rPr>
                <w:lang w:val="ru-RU"/>
              </w:rPr>
            </w:pPr>
            <w:r w:rsidRPr="001E066B">
              <w:rPr>
                <w:lang w:val="ru-RU"/>
              </w:rPr>
              <w:t>–8</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–8</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3/4</w:t>
            </w:r>
          </w:p>
        </w:tc>
        <w:tc>
          <w:tcPr>
            <w:tcW w:w="1608" w:type="dxa"/>
          </w:tcPr>
          <w:p w:rsidR="008F6C9D" w:rsidRPr="001E066B" w:rsidRDefault="008F6C9D" w:rsidP="00C46A23">
            <w:pPr>
              <w:pStyle w:val="Tabletext"/>
              <w:jc w:val="center"/>
              <w:rPr>
                <w:lang w:val="ru-RU"/>
              </w:rPr>
            </w:pPr>
            <w:r w:rsidRPr="001E066B">
              <w:rPr>
                <w:lang w:val="ru-RU"/>
              </w:rPr>
              <w:t>–4</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5/6</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7/8</w:t>
            </w:r>
          </w:p>
        </w:tc>
        <w:tc>
          <w:tcPr>
            <w:tcW w:w="1608" w:type="dxa"/>
          </w:tcPr>
          <w:p w:rsidR="008F6C9D" w:rsidRPr="001E066B" w:rsidRDefault="008F6C9D" w:rsidP="00C46A23">
            <w:pPr>
              <w:pStyle w:val="Tabletext"/>
              <w:jc w:val="center"/>
              <w:rPr>
                <w:lang w:val="ru-RU"/>
              </w:rPr>
            </w:pPr>
            <w:r w:rsidRPr="001E066B">
              <w:rPr>
                <w:lang w:val="ru-RU"/>
              </w:rPr>
              <w:t>9</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r w:rsidRPr="001E066B">
              <w:rPr>
                <w:lang w:val="ru-RU"/>
              </w:rPr>
              <w:t>–8</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–8</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2/3</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3</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3/4</w:t>
            </w:r>
          </w:p>
        </w:tc>
        <w:tc>
          <w:tcPr>
            <w:tcW w:w="1608" w:type="dxa"/>
          </w:tcPr>
          <w:p w:rsidR="008F6C9D" w:rsidRPr="001E066B" w:rsidRDefault="008F6C9D" w:rsidP="00C46A23">
            <w:pPr>
              <w:pStyle w:val="Tabletext"/>
              <w:jc w:val="center"/>
              <w:rPr>
                <w:lang w:val="ru-RU"/>
              </w:rPr>
            </w:pPr>
            <w:r w:rsidRPr="001E066B">
              <w:rPr>
                <w:lang w:val="ru-RU"/>
              </w:rPr>
              <w:t>0</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5</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5/6</w:t>
            </w:r>
          </w:p>
        </w:tc>
        <w:tc>
          <w:tcPr>
            <w:tcW w:w="1608" w:type="dxa"/>
          </w:tcPr>
          <w:p w:rsidR="008F6C9D" w:rsidRPr="001E066B" w:rsidRDefault="008F6C9D" w:rsidP="00C46A23">
            <w:pPr>
              <w:pStyle w:val="Tabletext"/>
              <w:jc w:val="center"/>
              <w:rPr>
                <w:lang w:val="ru-RU"/>
              </w:rPr>
            </w:pPr>
            <w:r w:rsidRPr="001E066B">
              <w:rPr>
                <w:lang w:val="ru-RU"/>
              </w:rPr>
              <w:t>9</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7/8</w:t>
            </w:r>
          </w:p>
        </w:tc>
        <w:tc>
          <w:tcPr>
            <w:tcW w:w="1608" w:type="dxa"/>
          </w:tcPr>
          <w:p w:rsidR="008F6C9D" w:rsidRPr="001E066B" w:rsidRDefault="008F6C9D" w:rsidP="00C46A23">
            <w:pPr>
              <w:pStyle w:val="Tabletext"/>
              <w:jc w:val="center"/>
              <w:rPr>
                <w:lang w:val="ru-RU"/>
              </w:rPr>
            </w:pPr>
            <w:r w:rsidRPr="001E066B">
              <w:rPr>
                <w:lang w:val="ru-RU"/>
              </w:rPr>
              <w:t>16</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3</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2/3</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6</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3/4</w:t>
            </w:r>
          </w:p>
        </w:tc>
        <w:tc>
          <w:tcPr>
            <w:tcW w:w="1608" w:type="dxa"/>
          </w:tcPr>
          <w:p w:rsidR="008F6C9D" w:rsidRPr="001E066B" w:rsidRDefault="008F6C9D" w:rsidP="00C46A23">
            <w:pPr>
              <w:pStyle w:val="Tabletext"/>
              <w:jc w:val="center"/>
              <w:rPr>
                <w:lang w:val="ru-RU"/>
              </w:rPr>
            </w:pPr>
            <w:r w:rsidRPr="001E066B">
              <w:rPr>
                <w:lang w:val="ru-RU"/>
              </w:rPr>
              <w:t>9</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15</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5/6</w:t>
            </w:r>
          </w:p>
        </w:tc>
        <w:tc>
          <w:tcPr>
            <w:tcW w:w="1608" w:type="dxa"/>
          </w:tcPr>
          <w:p w:rsidR="008F6C9D" w:rsidRPr="001E066B" w:rsidRDefault="008F6C9D" w:rsidP="00C46A23">
            <w:pPr>
              <w:pStyle w:val="Tabletext"/>
              <w:jc w:val="center"/>
              <w:rPr>
                <w:lang w:val="ru-RU"/>
              </w:rPr>
            </w:pPr>
            <w:r w:rsidRPr="001E066B">
              <w:rPr>
                <w:lang w:val="ru-RU"/>
              </w:rPr>
              <w:t>15</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7/8</w:t>
            </w:r>
          </w:p>
        </w:tc>
        <w:tc>
          <w:tcPr>
            <w:tcW w:w="1608" w:type="dxa"/>
          </w:tcPr>
          <w:p w:rsidR="008F6C9D" w:rsidRPr="001E066B" w:rsidRDefault="008F6C9D" w:rsidP="00C46A23">
            <w:pPr>
              <w:pStyle w:val="Tabletext"/>
              <w:jc w:val="center"/>
              <w:rPr>
                <w:lang w:val="ru-RU"/>
              </w:rPr>
            </w:pPr>
            <w:r w:rsidRPr="001E066B">
              <w:rPr>
                <w:lang w:val="ru-RU"/>
              </w:rPr>
              <w:t>20</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bl>
    <w:p w:rsidR="008F6C9D" w:rsidRPr="001E066B" w:rsidRDefault="008F6C9D" w:rsidP="008F6C9D">
      <w:pPr>
        <w:rPr>
          <w:lang w:val="ru-RU"/>
        </w:rPr>
      </w:pPr>
      <w:r w:rsidRPr="001E066B">
        <w:rPr>
          <w:lang w:val="ru-RU"/>
        </w:rPr>
        <w:br w:type="page"/>
      </w:r>
    </w:p>
    <w:p w:rsidR="008F6C9D" w:rsidRPr="001E066B" w:rsidRDefault="008F6C9D" w:rsidP="008F6C9D">
      <w:pPr>
        <w:pStyle w:val="Note"/>
        <w:rPr>
          <w:lang w:val="ru-RU"/>
        </w:rPr>
      </w:pPr>
      <w:r w:rsidRPr="001E066B">
        <w:rPr>
          <w:lang w:val="ru-RU"/>
        </w:rPr>
        <w:lastRenderedPageBreak/>
        <w:t>ПРИМЕЧАНИЕ 1. – Значения для систем PAL/SECAM справедливы для следующих режимов звуковой несущей:</w:t>
      </w:r>
    </w:p>
    <w:p w:rsidR="008F6C9D" w:rsidRPr="001E066B" w:rsidRDefault="008F6C9D" w:rsidP="008F6C9D">
      <w:pPr>
        <w:pStyle w:val="Note"/>
        <w:tabs>
          <w:tab w:val="left" w:pos="709"/>
        </w:tabs>
        <w:rPr>
          <w:lang w:val="ru-RU"/>
        </w:rPr>
      </w:pPr>
      <w:r w:rsidRPr="001E066B">
        <w:rPr>
          <w:lang w:val="ru-RU"/>
        </w:rPr>
        <w:t>–</w:t>
      </w:r>
      <w:r w:rsidRPr="001E066B">
        <w:rPr>
          <w:lang w:val="ru-RU"/>
        </w:rPr>
        <w:tab/>
        <w:t xml:space="preserve">МОНО ЧМ с одной звуковой несущей на уровне </w:t>
      </w:r>
      <w:r w:rsidRPr="001E066B">
        <w:rPr>
          <w:lang w:val="ru-RU"/>
        </w:rPr>
        <w:sym w:font="Symbol" w:char="F02D"/>
      </w:r>
      <w:r w:rsidRPr="001E066B">
        <w:rPr>
          <w:lang w:val="ru-RU"/>
        </w:rPr>
        <w:t>10 дБ относительно видеонесущей;</w:t>
      </w:r>
    </w:p>
    <w:p w:rsidR="008F6C9D" w:rsidRPr="001E066B" w:rsidRDefault="008F6C9D" w:rsidP="008F6C9D">
      <w:pPr>
        <w:pStyle w:val="Note"/>
        <w:tabs>
          <w:tab w:val="left" w:pos="709"/>
        </w:tabs>
        <w:rPr>
          <w:lang w:val="ru-RU"/>
        </w:rPr>
      </w:pPr>
      <w:r w:rsidRPr="001E066B">
        <w:rPr>
          <w:lang w:val="ru-RU"/>
        </w:rPr>
        <w:t>–</w:t>
      </w:r>
      <w:r w:rsidRPr="001E066B">
        <w:rPr>
          <w:lang w:val="ru-RU"/>
        </w:rPr>
        <w:tab/>
        <w:t xml:space="preserve">СДВОЕННАЯ ЧМ и ЧМ + NICAM с двумя звуковыми несущими на уровне </w:t>
      </w:r>
      <w:r w:rsidRPr="001E066B">
        <w:rPr>
          <w:lang w:val="ru-RU"/>
        </w:rPr>
        <w:sym w:font="Symbol" w:char="F02D"/>
      </w:r>
      <w:r w:rsidRPr="001E066B">
        <w:rPr>
          <w:lang w:val="ru-RU"/>
        </w:rPr>
        <w:t xml:space="preserve">13 дБ и </w:t>
      </w:r>
      <w:r w:rsidRPr="001E066B">
        <w:rPr>
          <w:lang w:val="ru-RU"/>
        </w:rPr>
        <w:sym w:font="Symbol" w:char="F02D"/>
      </w:r>
      <w:r w:rsidRPr="001E066B">
        <w:rPr>
          <w:lang w:val="ru-RU"/>
        </w:rPr>
        <w:t>20 дБ;</w:t>
      </w:r>
    </w:p>
    <w:p w:rsidR="008F6C9D" w:rsidRPr="001E066B" w:rsidRDefault="008F6C9D" w:rsidP="008F6C9D">
      <w:pPr>
        <w:pStyle w:val="Note"/>
        <w:tabs>
          <w:tab w:val="left" w:pos="709"/>
        </w:tabs>
        <w:rPr>
          <w:lang w:val="ru-RU"/>
        </w:rPr>
      </w:pPr>
      <w:r w:rsidRPr="001E066B">
        <w:rPr>
          <w:lang w:val="ru-RU"/>
        </w:rPr>
        <w:t>–</w:t>
      </w:r>
      <w:r w:rsidRPr="001E066B">
        <w:rPr>
          <w:lang w:val="ru-RU"/>
        </w:rPr>
        <w:tab/>
        <w:t xml:space="preserve">AM + NICAM с двумя звуковыми несущими на уровне </w:t>
      </w:r>
      <w:r w:rsidRPr="001E066B">
        <w:rPr>
          <w:lang w:val="ru-RU"/>
        </w:rPr>
        <w:sym w:font="Symbol" w:char="F02D"/>
      </w:r>
      <w:r w:rsidRPr="001E066B">
        <w:rPr>
          <w:lang w:val="ru-RU"/>
        </w:rPr>
        <w:t xml:space="preserve">10 дБ и </w:t>
      </w:r>
      <w:r w:rsidRPr="001E066B">
        <w:rPr>
          <w:lang w:val="ru-RU"/>
        </w:rPr>
        <w:sym w:font="Symbol" w:char="F02D"/>
      </w:r>
      <w:r w:rsidRPr="001E066B">
        <w:rPr>
          <w:lang w:val="ru-RU"/>
        </w:rPr>
        <w:t>27 дБ, соответственно.</w:t>
      </w:r>
    </w:p>
    <w:p w:rsidR="008F6C9D" w:rsidRPr="001E066B" w:rsidRDefault="008F6C9D" w:rsidP="008F6C9D">
      <w:pPr>
        <w:rPr>
          <w:lang w:val="ru-RU"/>
        </w:rPr>
      </w:pPr>
      <w:r w:rsidRPr="001E066B">
        <w:rPr>
          <w:lang w:val="ru-RU"/>
        </w:rPr>
        <w:t>В соответствии с имеющимися результатами измерений те же самые значения защитных отношений применимы для режимов 2k и 8k.</w:t>
      </w:r>
    </w:p>
    <w:p w:rsidR="008F6C9D" w:rsidRPr="001E066B" w:rsidRDefault="008F6C9D" w:rsidP="008F6C9D">
      <w:pPr>
        <w:rPr>
          <w:lang w:val="ru-RU"/>
        </w:rPr>
      </w:pPr>
      <w:r w:rsidRPr="001E066B">
        <w:rPr>
          <w:lang w:val="ru-RU"/>
        </w:rPr>
        <w:t>Во всех таблицах, за исключением таблицы 28, используются так называемые неконтролируемые условия.</w:t>
      </w:r>
    </w:p>
    <w:p w:rsidR="008F6C9D" w:rsidRPr="001E066B" w:rsidRDefault="008F6C9D" w:rsidP="008F6C9D">
      <w:pPr>
        <w:rPr>
          <w:lang w:val="ru-RU"/>
        </w:rPr>
      </w:pPr>
      <w:r w:rsidRPr="001E066B">
        <w:rPr>
          <w:lang w:val="ru-RU"/>
        </w:rPr>
        <w:t xml:space="preserve">Фактические результаты измерений защитных отношений будут отражать циклические вариации, которые возникают при изменении величины сдвига между полезным сигналом DVB-T и мешающим аналоговым сигналом в диапазоне частот, эквивалентном разнесению между несущими в системах с кодовым ортогональным частотным уплотнением (COFDM). Приведенные защитные отношения представляют собой заниженные, но реалистичные значения, которые учитывают ожидаемые частотные сдвиги в существующих приемниках. Введение точного значения сдвига между сигналами COFDM и мешающими аналоговыми ТВ сигналами позволит улучшить защитное отношение на 3 дБ. Требуемая стабильность частоты передатчика такая же, что и для сдвига точного аналогового сигнала, т. е. колеблется в пределах </w:t>
      </w:r>
      <w:r w:rsidRPr="001E066B">
        <w:rPr>
          <w:lang w:val="ru-RU"/>
        </w:rPr>
        <w:sym w:font="Symbol" w:char="F0B1"/>
      </w:r>
      <w:r w:rsidRPr="001E066B">
        <w:rPr>
          <w:lang w:val="ru-RU"/>
        </w:rPr>
        <w:t>1 Гц.</w:t>
      </w:r>
    </w:p>
    <w:p w:rsidR="008F6C9D" w:rsidRPr="001E066B" w:rsidRDefault="008F6C9D" w:rsidP="008F6C9D">
      <w:pPr>
        <w:rPr>
          <w:lang w:val="ru-RU"/>
        </w:rPr>
      </w:pPr>
      <w:r w:rsidRPr="001E066B">
        <w:rPr>
          <w:lang w:val="ru-RU"/>
        </w:rPr>
        <w:t>Защитные отношения для DVB-T 6 МГц не представлены ввиду отсутствия результатов измерений.</w:t>
      </w:r>
    </w:p>
    <w:p w:rsidR="008F6C9D" w:rsidRPr="001E066B" w:rsidRDefault="008F6C9D" w:rsidP="008F6C9D">
      <w:pPr>
        <w:pStyle w:val="Heading3"/>
        <w:rPr>
          <w:lang w:val="ru-RU"/>
        </w:rPr>
      </w:pPr>
      <w:bookmarkStart w:id="436" w:name="_Toc519676857"/>
      <w:bookmarkStart w:id="437" w:name="_Toc519680603"/>
      <w:bookmarkStart w:id="438" w:name="_Toc519938490"/>
      <w:bookmarkStart w:id="439" w:name="_Toc521919420"/>
      <w:bookmarkStart w:id="440" w:name="_Toc125884820"/>
      <w:bookmarkStart w:id="441" w:name="_Toc243992337"/>
      <w:bookmarkStart w:id="442" w:name="_Toc323043640"/>
      <w:bookmarkStart w:id="443" w:name="_Toc378583833"/>
      <w:bookmarkStart w:id="444" w:name="_Toc378673686"/>
      <w:bookmarkStart w:id="445" w:name="_Toc378673813"/>
      <w:bookmarkStart w:id="446" w:name="_Toc519680604"/>
      <w:bookmarkStart w:id="447" w:name="_Toc519933499"/>
      <w:r w:rsidRPr="001E066B">
        <w:rPr>
          <w:lang w:val="ru-RU"/>
        </w:rPr>
        <w:t>1.2.2</w:t>
      </w:r>
      <w:bookmarkEnd w:id="436"/>
      <w:bookmarkEnd w:id="437"/>
      <w:bookmarkEnd w:id="438"/>
      <w:bookmarkEnd w:id="439"/>
      <w:r w:rsidRPr="001E066B">
        <w:rPr>
          <w:lang w:val="ru-RU"/>
        </w:rPr>
        <w:tab/>
        <w:t>Защита от помех нижнего соседнего канала (</w:t>
      </w:r>
      <w:r w:rsidRPr="001E066B">
        <w:rPr>
          <w:i/>
          <w:iCs/>
          <w:lang w:val="ru-RU"/>
        </w:rPr>
        <w:t>N</w:t>
      </w:r>
      <w:r w:rsidRPr="001E066B">
        <w:rPr>
          <w:lang w:val="ru-RU"/>
        </w:rPr>
        <w:t xml:space="preserve"> – 1)</w:t>
      </w:r>
      <w:bookmarkEnd w:id="440"/>
      <w:bookmarkEnd w:id="441"/>
      <w:bookmarkEnd w:id="442"/>
      <w:bookmarkEnd w:id="443"/>
      <w:bookmarkEnd w:id="444"/>
      <w:bookmarkEnd w:id="445"/>
    </w:p>
    <w:p w:rsidR="008F6C9D" w:rsidRPr="001E066B" w:rsidRDefault="008F6C9D" w:rsidP="008F6C9D">
      <w:pPr>
        <w:pStyle w:val="TableNo"/>
        <w:rPr>
          <w:lang w:val="ru-RU"/>
        </w:rPr>
      </w:pPr>
      <w:bookmarkStart w:id="448" w:name="_Toc125885595"/>
      <w:bookmarkStart w:id="449" w:name="_Toc243992607"/>
      <w:bookmarkStart w:id="450" w:name="_Toc323045946"/>
      <w:bookmarkStart w:id="451" w:name="_Toc323046077"/>
      <w:bookmarkStart w:id="452" w:name="_Toc401666367"/>
      <w:r w:rsidRPr="001E066B">
        <w:rPr>
          <w:lang w:val="ru-RU"/>
        </w:rPr>
        <w:t xml:space="preserve">ТАБЛИЦА </w:t>
      </w:r>
      <w:bookmarkEnd w:id="446"/>
      <w:bookmarkEnd w:id="447"/>
      <w:bookmarkEnd w:id="448"/>
      <w:bookmarkEnd w:id="449"/>
      <w:r w:rsidRPr="001E066B">
        <w:rPr>
          <w:lang w:val="ru-RU"/>
        </w:rPr>
        <w:t>20</w:t>
      </w:r>
      <w:bookmarkStart w:id="453" w:name="_Toc519680605"/>
      <w:bookmarkStart w:id="454" w:name="_Toc519933500"/>
      <w:bookmarkStart w:id="455" w:name="_Toc125885596"/>
      <w:bookmarkStart w:id="456" w:name="_Toc243992608"/>
      <w:bookmarkEnd w:id="450"/>
      <w:bookmarkEnd w:id="451"/>
      <w:bookmarkEnd w:id="452"/>
    </w:p>
    <w:p w:rsidR="008F6C9D" w:rsidRPr="001E066B" w:rsidRDefault="008F6C9D" w:rsidP="008F6C9D">
      <w:pPr>
        <w:pStyle w:val="Tabletitle"/>
        <w:rPr>
          <w:lang w:val="ru-RU"/>
        </w:rPr>
      </w:pPr>
      <w:bookmarkStart w:id="457" w:name="_Toc323046078"/>
      <w:bookmarkStart w:id="458" w:name="_Toc401666368"/>
      <w:r w:rsidRPr="001E066B">
        <w:rPr>
          <w:lang w:val="ru-RU"/>
        </w:rPr>
        <w:t>Защитные отношения (дБ) в случае помех нижнего соседнего канала (</w:t>
      </w:r>
      <w:r w:rsidRPr="001E066B">
        <w:rPr>
          <w:i/>
          <w:lang w:val="ru-RU"/>
        </w:rPr>
        <w:t>N</w:t>
      </w:r>
      <w:r w:rsidRPr="001E066B">
        <w:rPr>
          <w:lang w:val="ru-RU"/>
        </w:rPr>
        <w:t xml:space="preserve"> – 1) </w:t>
      </w:r>
      <w:r w:rsidRPr="001E066B">
        <w:rPr>
          <w:lang w:val="ru-RU"/>
        </w:rPr>
        <w:br/>
        <w:t>для сигналов DVB-T 7 МГц и 8 МГц, испытывающих помехи от аналоговых</w:t>
      </w:r>
      <w:r w:rsidRPr="001E066B">
        <w:rPr>
          <w:lang w:val="ru-RU"/>
        </w:rPr>
        <w:br/>
        <w:t>телевизионных сигналов, включая звуковой сигнал</w:t>
      </w:r>
      <w:bookmarkEnd w:id="453"/>
      <w:bookmarkEnd w:id="454"/>
      <w:bookmarkEnd w:id="455"/>
      <w:bookmarkEnd w:id="456"/>
      <w:bookmarkEnd w:id="457"/>
      <w:bookmarkEnd w:id="4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66"/>
        <w:gridCol w:w="1241"/>
        <w:gridCol w:w="1070"/>
        <w:gridCol w:w="1071"/>
        <w:gridCol w:w="1071"/>
        <w:gridCol w:w="1071"/>
        <w:gridCol w:w="1071"/>
        <w:gridCol w:w="1578"/>
      </w:tblGrid>
      <w:tr w:rsidR="008F6C9D" w:rsidRPr="001E066B" w:rsidTr="00C46A23">
        <w:trPr>
          <w:jc w:val="center"/>
        </w:trPr>
        <w:tc>
          <w:tcPr>
            <w:tcW w:w="2707" w:type="dxa"/>
            <w:gridSpan w:val="2"/>
          </w:tcPr>
          <w:p w:rsidR="008F6C9D" w:rsidRPr="001E066B" w:rsidRDefault="008F6C9D" w:rsidP="00C46A23">
            <w:pPr>
              <w:pStyle w:val="Tablehead"/>
              <w:rPr>
                <w:lang w:val="ru-RU"/>
              </w:rPr>
            </w:pPr>
            <w:r w:rsidRPr="001E066B">
              <w:rPr>
                <w:lang w:val="ru-RU"/>
              </w:rPr>
              <w:t>Полезный сигнал</w:t>
            </w:r>
          </w:p>
        </w:tc>
        <w:tc>
          <w:tcPr>
            <w:tcW w:w="6932" w:type="dxa"/>
            <w:gridSpan w:val="6"/>
          </w:tcPr>
          <w:p w:rsidR="008F6C9D" w:rsidRPr="001E066B" w:rsidRDefault="008F6C9D" w:rsidP="00C46A23">
            <w:pPr>
              <w:pStyle w:val="Tablehead"/>
              <w:rPr>
                <w:lang w:val="ru-RU"/>
              </w:rPr>
            </w:pPr>
            <w:r w:rsidRPr="001E066B">
              <w:rPr>
                <w:lang w:val="ru-RU"/>
              </w:rPr>
              <w:t>Мешающий сигнал</w:t>
            </w:r>
          </w:p>
        </w:tc>
      </w:tr>
      <w:tr w:rsidR="008F6C9D" w:rsidRPr="001E066B" w:rsidTr="00BC79CE">
        <w:trPr>
          <w:jc w:val="center"/>
        </w:trPr>
        <w:tc>
          <w:tcPr>
            <w:tcW w:w="1466" w:type="dxa"/>
            <w:vAlign w:val="center"/>
          </w:tcPr>
          <w:p w:rsidR="008F6C9D" w:rsidRPr="001E066B" w:rsidRDefault="008F6C9D" w:rsidP="00C46A23">
            <w:pPr>
              <w:pStyle w:val="Tablehead"/>
              <w:rPr>
                <w:lang w:val="ru-RU"/>
              </w:rPr>
            </w:pPr>
            <w:r w:rsidRPr="001E066B">
              <w:rPr>
                <w:lang w:val="ru-RU"/>
              </w:rPr>
              <w:t>Созвездие</w:t>
            </w:r>
          </w:p>
        </w:tc>
        <w:tc>
          <w:tcPr>
            <w:tcW w:w="1241" w:type="dxa"/>
            <w:vAlign w:val="center"/>
          </w:tcPr>
          <w:p w:rsidR="008F6C9D" w:rsidRPr="001E066B" w:rsidRDefault="008F6C9D" w:rsidP="00C46A23">
            <w:pPr>
              <w:pStyle w:val="Tablehead"/>
              <w:rPr>
                <w:lang w:val="ru-RU"/>
              </w:rPr>
            </w:pPr>
            <w:r w:rsidRPr="001E066B">
              <w:rPr>
                <w:lang w:val="ru-RU"/>
              </w:rPr>
              <w:t>Кодовая скорость</w:t>
            </w:r>
          </w:p>
        </w:tc>
        <w:tc>
          <w:tcPr>
            <w:tcW w:w="1070" w:type="dxa"/>
            <w:tcMar>
              <w:left w:w="57" w:type="dxa"/>
              <w:right w:w="57" w:type="dxa"/>
            </w:tcMar>
            <w:vAlign w:val="center"/>
          </w:tcPr>
          <w:p w:rsidR="008F6C9D" w:rsidRPr="001E066B" w:rsidRDefault="008F6C9D" w:rsidP="00C46A23">
            <w:pPr>
              <w:pStyle w:val="Tablehead"/>
              <w:rPr>
                <w:lang w:val="ru-RU"/>
              </w:rPr>
            </w:pPr>
            <w:r w:rsidRPr="001E066B">
              <w:rPr>
                <w:lang w:val="ru-RU"/>
              </w:rPr>
              <w:t>PAL B</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PAL G, B1</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PAL I</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PAL D, K</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SECAM L</w:t>
            </w:r>
          </w:p>
        </w:tc>
        <w:tc>
          <w:tcPr>
            <w:tcW w:w="1578" w:type="dxa"/>
            <w:tcMar>
              <w:left w:w="57" w:type="dxa"/>
              <w:right w:w="57" w:type="dxa"/>
            </w:tcMar>
            <w:vAlign w:val="center"/>
          </w:tcPr>
          <w:p w:rsidR="008F6C9D" w:rsidRPr="001E066B" w:rsidRDefault="008F6C9D" w:rsidP="00C46A23">
            <w:pPr>
              <w:pStyle w:val="Tablehead"/>
              <w:rPr>
                <w:lang w:val="ru-RU"/>
              </w:rPr>
            </w:pPr>
            <w:r w:rsidRPr="001E066B">
              <w:rPr>
                <w:lang w:val="ru-RU"/>
              </w:rPr>
              <w:t>SECAM D, K</w:t>
            </w: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QPSK</w:t>
            </w:r>
          </w:p>
        </w:tc>
        <w:tc>
          <w:tcPr>
            <w:tcW w:w="1241" w:type="dxa"/>
            <w:vAlign w:val="center"/>
          </w:tcPr>
          <w:p w:rsidR="008F6C9D" w:rsidRPr="001E066B" w:rsidRDefault="008F6C9D" w:rsidP="00C46A23">
            <w:pPr>
              <w:pStyle w:val="Tabletext"/>
              <w:jc w:val="center"/>
              <w:rPr>
                <w:lang w:val="ru-RU"/>
              </w:rPr>
            </w:pPr>
            <w:r w:rsidRPr="001E066B">
              <w:rPr>
                <w:lang w:val="ru-RU"/>
              </w:rPr>
              <w:t>1/2</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–44</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QPSK</w:t>
            </w:r>
          </w:p>
        </w:tc>
        <w:tc>
          <w:tcPr>
            <w:tcW w:w="1241" w:type="dxa"/>
            <w:vAlign w:val="center"/>
          </w:tcPr>
          <w:p w:rsidR="008F6C9D" w:rsidRPr="001E066B" w:rsidRDefault="008F6C9D" w:rsidP="00C46A23">
            <w:pPr>
              <w:pStyle w:val="Tabletext"/>
              <w:jc w:val="center"/>
              <w:rPr>
                <w:lang w:val="ru-RU"/>
              </w:rPr>
            </w:pPr>
            <w:r w:rsidRPr="001E066B">
              <w:rPr>
                <w:lang w:val="ru-RU"/>
              </w:rPr>
              <w:t>2/3</w:t>
            </w:r>
          </w:p>
        </w:tc>
        <w:tc>
          <w:tcPr>
            <w:tcW w:w="1070" w:type="dxa"/>
            <w:vAlign w:val="center"/>
          </w:tcPr>
          <w:p w:rsidR="008F6C9D" w:rsidRPr="001E066B" w:rsidRDefault="008F6C9D" w:rsidP="00C46A23">
            <w:pPr>
              <w:pStyle w:val="Tabletext"/>
              <w:jc w:val="center"/>
              <w:rPr>
                <w:lang w:val="ru-RU"/>
              </w:rPr>
            </w:pPr>
            <w:r w:rsidRPr="001E066B">
              <w:rPr>
                <w:lang w:val="ru-RU"/>
              </w:rPr>
              <w:t>–44</w:t>
            </w:r>
          </w:p>
        </w:tc>
        <w:tc>
          <w:tcPr>
            <w:tcW w:w="1071" w:type="dxa"/>
            <w:vAlign w:val="center"/>
          </w:tcPr>
          <w:p w:rsidR="008F6C9D" w:rsidRPr="001E066B" w:rsidRDefault="008F6C9D" w:rsidP="00C46A23">
            <w:pPr>
              <w:pStyle w:val="Tabletext"/>
              <w:jc w:val="center"/>
              <w:rPr>
                <w:lang w:val="ru-RU"/>
              </w:rPr>
            </w:pPr>
            <w:r w:rsidRPr="001E066B">
              <w:rPr>
                <w:lang w:val="ru-RU"/>
              </w:rPr>
              <w:t>–44</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16-QAM</w:t>
            </w:r>
          </w:p>
        </w:tc>
        <w:tc>
          <w:tcPr>
            <w:tcW w:w="1241" w:type="dxa"/>
            <w:vAlign w:val="center"/>
          </w:tcPr>
          <w:p w:rsidR="008F6C9D" w:rsidRPr="001E066B" w:rsidRDefault="008F6C9D" w:rsidP="00C46A23">
            <w:pPr>
              <w:pStyle w:val="Tabletext"/>
              <w:jc w:val="center"/>
              <w:rPr>
                <w:lang w:val="ru-RU"/>
              </w:rPr>
            </w:pPr>
            <w:r w:rsidRPr="001E066B">
              <w:rPr>
                <w:lang w:val="ru-RU"/>
              </w:rPr>
              <w:t>1/2</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–43</w:t>
            </w:r>
          </w:p>
        </w:tc>
        <w:tc>
          <w:tcPr>
            <w:tcW w:w="1071" w:type="dxa"/>
            <w:vAlign w:val="center"/>
          </w:tcPr>
          <w:p w:rsidR="008F6C9D" w:rsidRPr="001E066B" w:rsidRDefault="008F6C9D" w:rsidP="00C46A23">
            <w:pPr>
              <w:pStyle w:val="Tabletext"/>
              <w:jc w:val="center"/>
              <w:rPr>
                <w:lang w:val="ru-RU"/>
              </w:rPr>
            </w:pPr>
            <w:r w:rsidRPr="001E066B">
              <w:rPr>
                <w:lang w:val="ru-RU"/>
              </w:rPr>
              <w:t>–43</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16-QAM</w:t>
            </w:r>
          </w:p>
        </w:tc>
        <w:tc>
          <w:tcPr>
            <w:tcW w:w="1241" w:type="dxa"/>
            <w:vAlign w:val="center"/>
          </w:tcPr>
          <w:p w:rsidR="008F6C9D" w:rsidRPr="001E066B" w:rsidRDefault="008F6C9D" w:rsidP="00C46A23">
            <w:pPr>
              <w:pStyle w:val="Tabletext"/>
              <w:jc w:val="center"/>
              <w:rPr>
                <w:lang w:val="ru-RU"/>
              </w:rPr>
            </w:pPr>
            <w:r w:rsidRPr="001E066B">
              <w:rPr>
                <w:lang w:val="ru-RU"/>
              </w:rPr>
              <w:t>2/3</w:t>
            </w:r>
          </w:p>
        </w:tc>
        <w:tc>
          <w:tcPr>
            <w:tcW w:w="1070" w:type="dxa"/>
            <w:vAlign w:val="center"/>
          </w:tcPr>
          <w:p w:rsidR="008F6C9D" w:rsidRPr="001E066B" w:rsidRDefault="008F6C9D" w:rsidP="00C46A23">
            <w:pPr>
              <w:pStyle w:val="Tabletext"/>
              <w:jc w:val="center"/>
              <w:rPr>
                <w:lang w:val="ru-RU"/>
              </w:rPr>
            </w:pPr>
            <w:r w:rsidRPr="001E066B">
              <w:rPr>
                <w:lang w:val="ru-RU"/>
              </w:rPr>
              <w:t>–42</w:t>
            </w:r>
          </w:p>
        </w:tc>
        <w:tc>
          <w:tcPr>
            <w:tcW w:w="1071" w:type="dxa"/>
            <w:vAlign w:val="center"/>
          </w:tcPr>
          <w:p w:rsidR="008F6C9D" w:rsidRPr="001E066B" w:rsidRDefault="008F6C9D" w:rsidP="00C46A23">
            <w:pPr>
              <w:pStyle w:val="Tabletext"/>
              <w:jc w:val="center"/>
              <w:rPr>
                <w:lang w:val="ru-RU"/>
              </w:rPr>
            </w:pPr>
            <w:r w:rsidRPr="001E066B">
              <w:rPr>
                <w:lang w:val="ru-RU"/>
              </w:rPr>
              <w:t>–42</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16-QAM</w:t>
            </w:r>
          </w:p>
        </w:tc>
        <w:tc>
          <w:tcPr>
            <w:tcW w:w="1241" w:type="dxa"/>
            <w:vAlign w:val="center"/>
          </w:tcPr>
          <w:p w:rsidR="008F6C9D" w:rsidRPr="001E066B" w:rsidRDefault="008F6C9D" w:rsidP="00C46A23">
            <w:pPr>
              <w:pStyle w:val="Tabletext"/>
              <w:jc w:val="center"/>
              <w:rPr>
                <w:lang w:val="ru-RU"/>
              </w:rPr>
            </w:pPr>
            <w:r w:rsidRPr="001E066B">
              <w:rPr>
                <w:lang w:val="ru-RU"/>
              </w:rPr>
              <w:t>3/4</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–38</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64-QAM</w:t>
            </w:r>
          </w:p>
        </w:tc>
        <w:tc>
          <w:tcPr>
            <w:tcW w:w="1241" w:type="dxa"/>
            <w:vAlign w:val="center"/>
          </w:tcPr>
          <w:p w:rsidR="008F6C9D" w:rsidRPr="001E066B" w:rsidRDefault="008F6C9D" w:rsidP="00C46A23">
            <w:pPr>
              <w:pStyle w:val="Tabletext"/>
              <w:jc w:val="center"/>
              <w:rPr>
                <w:lang w:val="ru-RU"/>
              </w:rPr>
            </w:pPr>
            <w:r w:rsidRPr="001E066B">
              <w:rPr>
                <w:lang w:val="ru-RU"/>
              </w:rPr>
              <w:t>1/2</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–40</w:t>
            </w:r>
          </w:p>
        </w:tc>
        <w:tc>
          <w:tcPr>
            <w:tcW w:w="1071" w:type="dxa"/>
            <w:vAlign w:val="center"/>
          </w:tcPr>
          <w:p w:rsidR="008F6C9D" w:rsidRPr="001E066B" w:rsidRDefault="008F6C9D" w:rsidP="00C46A23">
            <w:pPr>
              <w:pStyle w:val="Tabletext"/>
              <w:jc w:val="center"/>
              <w:rPr>
                <w:lang w:val="ru-RU"/>
              </w:rPr>
            </w:pPr>
            <w:r w:rsidRPr="001E066B">
              <w:rPr>
                <w:lang w:val="ru-RU"/>
              </w:rPr>
              <w:t>–38</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64-QAM</w:t>
            </w:r>
          </w:p>
        </w:tc>
        <w:tc>
          <w:tcPr>
            <w:tcW w:w="1241" w:type="dxa"/>
            <w:vAlign w:val="center"/>
          </w:tcPr>
          <w:p w:rsidR="008F6C9D" w:rsidRPr="001E066B" w:rsidRDefault="008F6C9D" w:rsidP="00C46A23">
            <w:pPr>
              <w:pStyle w:val="Tabletext"/>
              <w:jc w:val="center"/>
              <w:rPr>
                <w:lang w:val="ru-RU"/>
              </w:rPr>
            </w:pPr>
            <w:r w:rsidRPr="001E066B">
              <w:rPr>
                <w:lang w:val="ru-RU"/>
              </w:rPr>
              <w:t>2/3</w:t>
            </w:r>
          </w:p>
        </w:tc>
        <w:tc>
          <w:tcPr>
            <w:tcW w:w="1070" w:type="dxa"/>
            <w:vAlign w:val="center"/>
          </w:tcPr>
          <w:p w:rsidR="008F6C9D" w:rsidRPr="001E066B" w:rsidRDefault="008F6C9D" w:rsidP="00C46A23">
            <w:pPr>
              <w:pStyle w:val="Tabletext"/>
              <w:jc w:val="center"/>
              <w:rPr>
                <w:lang w:val="ru-RU"/>
              </w:rPr>
            </w:pPr>
            <w:r w:rsidRPr="001E066B">
              <w:rPr>
                <w:lang w:val="ru-RU"/>
              </w:rPr>
              <w:t>–35</w:t>
            </w:r>
          </w:p>
        </w:tc>
        <w:tc>
          <w:tcPr>
            <w:tcW w:w="1071" w:type="dxa"/>
            <w:vAlign w:val="center"/>
          </w:tcPr>
          <w:p w:rsidR="008F6C9D" w:rsidRPr="001E066B" w:rsidRDefault="008F6C9D" w:rsidP="00C46A23">
            <w:pPr>
              <w:pStyle w:val="Tabletext"/>
              <w:jc w:val="center"/>
              <w:rPr>
                <w:lang w:val="ru-RU"/>
              </w:rPr>
            </w:pPr>
            <w:r w:rsidRPr="001E066B">
              <w:rPr>
                <w:lang w:val="ru-RU"/>
              </w:rPr>
              <w:t>–35</w:t>
            </w:r>
          </w:p>
        </w:tc>
        <w:tc>
          <w:tcPr>
            <w:tcW w:w="1071" w:type="dxa"/>
            <w:vAlign w:val="center"/>
          </w:tcPr>
          <w:p w:rsidR="008F6C9D" w:rsidRPr="001E066B" w:rsidRDefault="008F6C9D" w:rsidP="00C46A23">
            <w:pPr>
              <w:pStyle w:val="Tabletext"/>
              <w:jc w:val="center"/>
              <w:rPr>
                <w:lang w:val="ru-RU"/>
              </w:rPr>
            </w:pPr>
            <w:r w:rsidRPr="001E066B">
              <w:rPr>
                <w:lang w:val="ru-RU"/>
              </w:rPr>
              <w:t>–34</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–35</w:t>
            </w:r>
          </w:p>
        </w:tc>
        <w:tc>
          <w:tcPr>
            <w:tcW w:w="1578" w:type="dxa"/>
            <w:vAlign w:val="center"/>
          </w:tcPr>
          <w:p w:rsidR="008F6C9D" w:rsidRPr="001E066B" w:rsidRDefault="008F6C9D" w:rsidP="00C46A23">
            <w:pPr>
              <w:pStyle w:val="Tabletext"/>
              <w:jc w:val="center"/>
              <w:rPr>
                <w:lang w:val="ru-RU"/>
              </w:rPr>
            </w:pPr>
            <w:r w:rsidRPr="001E066B">
              <w:rPr>
                <w:lang w:val="ru-RU"/>
              </w:rPr>
              <w:t>–37</w:t>
            </w: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64-QAM</w:t>
            </w:r>
          </w:p>
        </w:tc>
        <w:tc>
          <w:tcPr>
            <w:tcW w:w="1241" w:type="dxa"/>
            <w:vAlign w:val="center"/>
          </w:tcPr>
          <w:p w:rsidR="008F6C9D" w:rsidRPr="001E066B" w:rsidRDefault="008F6C9D" w:rsidP="00C46A23">
            <w:pPr>
              <w:pStyle w:val="Tabletext"/>
              <w:jc w:val="center"/>
              <w:rPr>
                <w:lang w:val="ru-RU"/>
              </w:rPr>
            </w:pPr>
            <w:r w:rsidRPr="001E066B">
              <w:rPr>
                <w:lang w:val="ru-RU"/>
              </w:rPr>
              <w:t>3/4</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–32</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bl>
    <w:p w:rsidR="008F6C9D" w:rsidRPr="001E066B" w:rsidRDefault="008F6C9D" w:rsidP="008F6C9D">
      <w:pPr>
        <w:pStyle w:val="Tablefin"/>
        <w:rPr>
          <w:lang w:val="ru-RU"/>
        </w:rPr>
      </w:pPr>
      <w:bookmarkStart w:id="459" w:name="_Toc519676858"/>
      <w:bookmarkStart w:id="460" w:name="_Toc519680606"/>
      <w:bookmarkStart w:id="461" w:name="_Toc519938491"/>
      <w:bookmarkStart w:id="462" w:name="_Toc521919421"/>
      <w:bookmarkStart w:id="463" w:name="_Toc519933501"/>
      <w:bookmarkStart w:id="464" w:name="_Toc519680607"/>
    </w:p>
    <w:p w:rsidR="008F6C9D" w:rsidRPr="001E066B" w:rsidRDefault="008F6C9D" w:rsidP="008F6C9D">
      <w:pPr>
        <w:rPr>
          <w:lang w:val="ru-RU"/>
        </w:rPr>
      </w:pPr>
      <w:r w:rsidRPr="001E066B">
        <w:rPr>
          <w:lang w:val="ru-RU"/>
        </w:rPr>
        <w:t xml:space="preserve">Все значения применимы к условиям приема на фиксированное и переносное оборудование. </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465" w:name="_Toc125884821"/>
      <w:bookmarkStart w:id="466" w:name="_Toc243992338"/>
      <w:r w:rsidRPr="001E066B">
        <w:rPr>
          <w:lang w:val="ru-RU"/>
        </w:rPr>
        <w:br w:type="page"/>
      </w:r>
    </w:p>
    <w:p w:rsidR="008F6C9D" w:rsidRPr="001E066B" w:rsidRDefault="008F6C9D" w:rsidP="008F6C9D">
      <w:pPr>
        <w:pStyle w:val="Heading3"/>
        <w:rPr>
          <w:lang w:val="ru-RU"/>
        </w:rPr>
      </w:pPr>
      <w:bookmarkStart w:id="467" w:name="_Toc323043641"/>
      <w:bookmarkStart w:id="468" w:name="_Toc378583834"/>
      <w:bookmarkStart w:id="469" w:name="_Toc378673687"/>
      <w:bookmarkStart w:id="470" w:name="_Toc378673814"/>
      <w:r w:rsidRPr="001E066B">
        <w:rPr>
          <w:lang w:val="ru-RU"/>
        </w:rPr>
        <w:lastRenderedPageBreak/>
        <w:t>1.2.3</w:t>
      </w:r>
      <w:r w:rsidRPr="001E066B">
        <w:rPr>
          <w:lang w:val="ru-RU"/>
        </w:rPr>
        <w:tab/>
      </w:r>
      <w:bookmarkEnd w:id="459"/>
      <w:bookmarkEnd w:id="460"/>
      <w:bookmarkEnd w:id="461"/>
      <w:bookmarkEnd w:id="462"/>
      <w:r w:rsidRPr="001E066B">
        <w:rPr>
          <w:lang w:val="ru-RU"/>
        </w:rPr>
        <w:t>Защита от помех верхнего соседнего канала (</w:t>
      </w:r>
      <w:r w:rsidRPr="001E066B">
        <w:rPr>
          <w:i/>
          <w:iCs/>
          <w:lang w:val="ru-RU"/>
        </w:rPr>
        <w:t>N</w:t>
      </w:r>
      <w:r w:rsidRPr="001E066B">
        <w:rPr>
          <w:lang w:val="ru-RU"/>
        </w:rPr>
        <w:t xml:space="preserve"> + 1)</w:t>
      </w:r>
      <w:bookmarkEnd w:id="465"/>
      <w:bookmarkEnd w:id="466"/>
      <w:bookmarkEnd w:id="467"/>
      <w:bookmarkEnd w:id="468"/>
      <w:bookmarkEnd w:id="469"/>
      <w:bookmarkEnd w:id="470"/>
    </w:p>
    <w:p w:rsidR="008F6C9D" w:rsidRPr="001E066B" w:rsidRDefault="008F6C9D" w:rsidP="008F6C9D">
      <w:pPr>
        <w:pStyle w:val="TableNo"/>
        <w:rPr>
          <w:lang w:val="ru-RU"/>
        </w:rPr>
      </w:pPr>
      <w:bookmarkStart w:id="471" w:name="_Toc125885597"/>
      <w:bookmarkStart w:id="472" w:name="_Toc243992609"/>
      <w:bookmarkStart w:id="473" w:name="_Toc323045947"/>
      <w:bookmarkStart w:id="474" w:name="_Toc323046079"/>
      <w:bookmarkStart w:id="475" w:name="_Toc401666369"/>
      <w:r w:rsidRPr="001E066B">
        <w:rPr>
          <w:lang w:val="ru-RU"/>
        </w:rPr>
        <w:t xml:space="preserve">ТАБЛИЦА </w:t>
      </w:r>
      <w:bookmarkEnd w:id="463"/>
      <w:bookmarkEnd w:id="464"/>
      <w:bookmarkEnd w:id="471"/>
      <w:bookmarkEnd w:id="472"/>
      <w:r w:rsidRPr="001E066B">
        <w:rPr>
          <w:lang w:val="ru-RU"/>
        </w:rPr>
        <w:t>21</w:t>
      </w:r>
      <w:bookmarkStart w:id="476" w:name="_Toc125885598"/>
      <w:bookmarkStart w:id="477" w:name="_Toc243992610"/>
      <w:bookmarkStart w:id="478" w:name="_Toc519680608"/>
      <w:bookmarkStart w:id="479" w:name="_Toc519933502"/>
      <w:bookmarkEnd w:id="473"/>
      <w:bookmarkEnd w:id="474"/>
      <w:bookmarkEnd w:id="475"/>
    </w:p>
    <w:p w:rsidR="008F6C9D" w:rsidRPr="001E066B" w:rsidRDefault="008F6C9D" w:rsidP="008F6C9D">
      <w:pPr>
        <w:pStyle w:val="Tabletitle"/>
        <w:rPr>
          <w:lang w:val="ru-RU"/>
        </w:rPr>
      </w:pPr>
      <w:bookmarkStart w:id="480" w:name="_Toc323046080"/>
      <w:bookmarkStart w:id="481" w:name="_Toc401666370"/>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w:t>
      </w:r>
      <w:r w:rsidRPr="001E066B">
        <w:rPr>
          <w:lang w:val="ru-RU"/>
        </w:rPr>
        <w:br/>
        <w:t>для сигналов DVB-T 7 МГц и 8 МГц, испытывающих помехи</w:t>
      </w:r>
      <w:r w:rsidRPr="001E066B">
        <w:rPr>
          <w:lang w:val="ru-RU"/>
        </w:rPr>
        <w:br/>
        <w:t>от аналоговых телевизионных сигналов</w:t>
      </w:r>
      <w:bookmarkEnd w:id="476"/>
      <w:bookmarkEnd w:id="477"/>
      <w:bookmarkEnd w:id="480"/>
      <w:bookmarkEnd w:id="481"/>
      <w:r w:rsidRPr="001E066B">
        <w:rPr>
          <w:lang w:val="ru-RU"/>
        </w:rPr>
        <w:t xml:space="preserve"> </w:t>
      </w:r>
      <w:bookmarkEnd w:id="478"/>
      <w:bookmarkEnd w:id="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8F6C9D" w:rsidRPr="001E066B" w:rsidTr="00C46A23">
        <w:trPr>
          <w:cantSplit/>
          <w:jc w:val="center"/>
        </w:trPr>
        <w:tc>
          <w:tcPr>
            <w:tcW w:w="4536" w:type="dxa"/>
            <w:gridSpan w:val="2"/>
          </w:tcPr>
          <w:p w:rsidR="008F6C9D" w:rsidRPr="001E066B" w:rsidRDefault="008F6C9D" w:rsidP="00C46A23">
            <w:pPr>
              <w:pStyle w:val="Tablehead"/>
              <w:rPr>
                <w:lang w:val="ru-RU"/>
              </w:rPr>
            </w:pPr>
            <w:r w:rsidRPr="001E066B">
              <w:rPr>
                <w:lang w:val="ru-RU"/>
              </w:rPr>
              <w:t>Полезный сигнал</w:t>
            </w:r>
          </w:p>
        </w:tc>
        <w:tc>
          <w:tcPr>
            <w:tcW w:w="2268" w:type="dxa"/>
          </w:tcPr>
          <w:p w:rsidR="008F6C9D" w:rsidRPr="001E066B" w:rsidRDefault="008F6C9D" w:rsidP="00C46A23">
            <w:pPr>
              <w:pStyle w:val="Tablehead"/>
              <w:rPr>
                <w:lang w:val="ru-RU"/>
              </w:rPr>
            </w:pPr>
            <w:r w:rsidRPr="001E066B">
              <w:rPr>
                <w:lang w:val="ru-RU"/>
              </w:rPr>
              <w:t>Мешающий сигнал</w:t>
            </w:r>
          </w:p>
        </w:tc>
      </w:tr>
      <w:tr w:rsidR="008F6C9D" w:rsidRPr="001E066B" w:rsidTr="00C46A23">
        <w:trPr>
          <w:cantSplit/>
          <w:jc w:val="center"/>
        </w:trPr>
        <w:tc>
          <w:tcPr>
            <w:tcW w:w="2268" w:type="dxa"/>
          </w:tcPr>
          <w:p w:rsidR="008F6C9D" w:rsidRPr="001E066B" w:rsidRDefault="008F6C9D" w:rsidP="00C46A23">
            <w:pPr>
              <w:pStyle w:val="Tablehead"/>
              <w:rPr>
                <w:lang w:val="ru-RU"/>
              </w:rPr>
            </w:pPr>
            <w:r w:rsidRPr="001E066B">
              <w:rPr>
                <w:lang w:val="ru-RU"/>
              </w:rPr>
              <w:t>Созвездие</w:t>
            </w:r>
          </w:p>
        </w:tc>
        <w:tc>
          <w:tcPr>
            <w:tcW w:w="2268" w:type="dxa"/>
          </w:tcPr>
          <w:p w:rsidR="008F6C9D" w:rsidRPr="001E066B" w:rsidRDefault="008F6C9D" w:rsidP="00C46A23">
            <w:pPr>
              <w:pStyle w:val="Tablehead"/>
              <w:rPr>
                <w:lang w:val="ru-RU"/>
              </w:rPr>
            </w:pPr>
            <w:r w:rsidRPr="001E066B">
              <w:rPr>
                <w:lang w:val="ru-RU"/>
              </w:rPr>
              <w:t>Кодовая скорость</w:t>
            </w:r>
          </w:p>
        </w:tc>
        <w:tc>
          <w:tcPr>
            <w:tcW w:w="2268" w:type="dxa"/>
          </w:tcPr>
          <w:p w:rsidR="008F6C9D" w:rsidRPr="001E066B" w:rsidRDefault="008F6C9D" w:rsidP="00C46A23">
            <w:pPr>
              <w:pStyle w:val="Tablehead"/>
              <w:rPr>
                <w:lang w:val="ru-RU"/>
              </w:rPr>
            </w:pPr>
            <w:r w:rsidRPr="001E066B">
              <w:rPr>
                <w:lang w:val="ru-RU"/>
              </w:rPr>
              <w:t>PAL/SECAM</w:t>
            </w:r>
          </w:p>
        </w:tc>
      </w:tr>
      <w:tr w:rsidR="008F6C9D" w:rsidRPr="001E066B" w:rsidTr="00C46A23">
        <w:trPr>
          <w:cantSplit/>
          <w:jc w:val="center"/>
        </w:trPr>
        <w:tc>
          <w:tcPr>
            <w:tcW w:w="2268" w:type="dxa"/>
          </w:tcPr>
          <w:p w:rsidR="008F6C9D" w:rsidRPr="001E066B" w:rsidRDefault="008F6C9D" w:rsidP="00C46A23">
            <w:pPr>
              <w:pStyle w:val="Tabletext"/>
              <w:jc w:val="center"/>
              <w:rPr>
                <w:lang w:val="ru-RU"/>
              </w:rPr>
            </w:pPr>
            <w:r w:rsidRPr="001E066B">
              <w:rPr>
                <w:lang w:val="ru-RU"/>
              </w:rPr>
              <w:t>QPSK</w:t>
            </w:r>
          </w:p>
        </w:tc>
        <w:tc>
          <w:tcPr>
            <w:tcW w:w="2268" w:type="dxa"/>
          </w:tcPr>
          <w:p w:rsidR="008F6C9D" w:rsidRPr="001E066B" w:rsidRDefault="008F6C9D" w:rsidP="00C46A23">
            <w:pPr>
              <w:pStyle w:val="Tabletext"/>
              <w:jc w:val="center"/>
              <w:rPr>
                <w:lang w:val="ru-RU"/>
              </w:rPr>
            </w:pPr>
            <w:r w:rsidRPr="001E066B">
              <w:rPr>
                <w:lang w:val="ru-RU"/>
              </w:rPr>
              <w:t>2/3</w:t>
            </w:r>
          </w:p>
        </w:tc>
        <w:tc>
          <w:tcPr>
            <w:tcW w:w="2268" w:type="dxa"/>
          </w:tcPr>
          <w:p w:rsidR="008F6C9D" w:rsidRPr="001E066B" w:rsidRDefault="008F6C9D" w:rsidP="00C46A23">
            <w:pPr>
              <w:pStyle w:val="Tabletext"/>
              <w:jc w:val="center"/>
              <w:rPr>
                <w:lang w:val="ru-RU"/>
              </w:rPr>
            </w:pPr>
            <w:r w:rsidRPr="001E066B">
              <w:rPr>
                <w:lang w:val="ru-RU"/>
              </w:rPr>
              <w:t>–47</w:t>
            </w:r>
          </w:p>
        </w:tc>
      </w:tr>
      <w:tr w:rsidR="008F6C9D" w:rsidRPr="001E066B" w:rsidTr="00C46A23">
        <w:trPr>
          <w:cantSplit/>
          <w:jc w:val="center"/>
        </w:trPr>
        <w:tc>
          <w:tcPr>
            <w:tcW w:w="2268" w:type="dxa"/>
          </w:tcPr>
          <w:p w:rsidR="008F6C9D" w:rsidRPr="001E066B" w:rsidRDefault="008F6C9D" w:rsidP="00C46A23">
            <w:pPr>
              <w:pStyle w:val="Tabletext"/>
              <w:jc w:val="center"/>
              <w:rPr>
                <w:lang w:val="ru-RU"/>
              </w:rPr>
            </w:pPr>
            <w:r w:rsidRPr="001E066B">
              <w:rPr>
                <w:lang w:val="ru-RU"/>
              </w:rPr>
              <w:t>16-QAM</w:t>
            </w:r>
          </w:p>
        </w:tc>
        <w:tc>
          <w:tcPr>
            <w:tcW w:w="2268" w:type="dxa"/>
          </w:tcPr>
          <w:p w:rsidR="008F6C9D" w:rsidRPr="001E066B" w:rsidRDefault="008F6C9D" w:rsidP="00C46A23">
            <w:pPr>
              <w:pStyle w:val="Tabletext"/>
              <w:jc w:val="center"/>
              <w:rPr>
                <w:lang w:val="ru-RU"/>
              </w:rPr>
            </w:pPr>
            <w:r w:rsidRPr="001E066B">
              <w:rPr>
                <w:lang w:val="ru-RU"/>
              </w:rPr>
              <w:t>2/3</w:t>
            </w:r>
          </w:p>
        </w:tc>
        <w:tc>
          <w:tcPr>
            <w:tcW w:w="2268" w:type="dxa"/>
          </w:tcPr>
          <w:p w:rsidR="008F6C9D" w:rsidRPr="001E066B" w:rsidRDefault="008F6C9D" w:rsidP="00C46A23">
            <w:pPr>
              <w:pStyle w:val="Tabletext"/>
              <w:jc w:val="center"/>
              <w:rPr>
                <w:lang w:val="ru-RU"/>
              </w:rPr>
            </w:pPr>
            <w:r w:rsidRPr="001E066B">
              <w:rPr>
                <w:lang w:val="ru-RU"/>
              </w:rPr>
              <w:t>–43</w:t>
            </w:r>
          </w:p>
        </w:tc>
      </w:tr>
      <w:tr w:rsidR="008F6C9D" w:rsidRPr="001E066B" w:rsidTr="00C46A23">
        <w:trPr>
          <w:cantSplit/>
          <w:jc w:val="center"/>
        </w:trPr>
        <w:tc>
          <w:tcPr>
            <w:tcW w:w="2268" w:type="dxa"/>
          </w:tcPr>
          <w:p w:rsidR="008F6C9D" w:rsidRPr="001E066B" w:rsidRDefault="008F6C9D" w:rsidP="00C46A23">
            <w:pPr>
              <w:pStyle w:val="Tabletext"/>
              <w:jc w:val="center"/>
              <w:rPr>
                <w:lang w:val="ru-RU"/>
              </w:rPr>
            </w:pPr>
            <w:r w:rsidRPr="001E066B">
              <w:rPr>
                <w:lang w:val="ru-RU"/>
              </w:rPr>
              <w:t>64-QAM</w:t>
            </w:r>
          </w:p>
        </w:tc>
        <w:tc>
          <w:tcPr>
            <w:tcW w:w="2268" w:type="dxa"/>
          </w:tcPr>
          <w:p w:rsidR="008F6C9D" w:rsidRPr="001E066B" w:rsidRDefault="008F6C9D" w:rsidP="00C46A23">
            <w:pPr>
              <w:pStyle w:val="Tabletext"/>
              <w:jc w:val="center"/>
              <w:rPr>
                <w:lang w:val="ru-RU"/>
              </w:rPr>
            </w:pPr>
            <w:r w:rsidRPr="001E066B">
              <w:rPr>
                <w:lang w:val="ru-RU"/>
              </w:rPr>
              <w:t>2/3</w:t>
            </w:r>
          </w:p>
        </w:tc>
        <w:tc>
          <w:tcPr>
            <w:tcW w:w="2268" w:type="dxa"/>
          </w:tcPr>
          <w:p w:rsidR="008F6C9D" w:rsidRPr="001E066B" w:rsidRDefault="008F6C9D" w:rsidP="00C46A23">
            <w:pPr>
              <w:pStyle w:val="Tabletext"/>
              <w:jc w:val="center"/>
              <w:rPr>
                <w:lang w:val="ru-RU"/>
              </w:rPr>
            </w:pPr>
            <w:r w:rsidRPr="001E066B">
              <w:rPr>
                <w:lang w:val="ru-RU"/>
              </w:rPr>
              <w:t>–38</w:t>
            </w:r>
          </w:p>
        </w:tc>
      </w:tr>
    </w:tbl>
    <w:p w:rsidR="008F6C9D" w:rsidRPr="001E066B" w:rsidRDefault="008F6C9D" w:rsidP="008F6C9D">
      <w:pPr>
        <w:pStyle w:val="Tablefin"/>
        <w:rPr>
          <w:lang w:val="ru-RU"/>
        </w:rPr>
      </w:pPr>
      <w:bookmarkStart w:id="482" w:name="_Toc519676859"/>
      <w:bookmarkStart w:id="483" w:name="_Toc519680609"/>
      <w:bookmarkStart w:id="484" w:name="_Toc519938492"/>
      <w:bookmarkStart w:id="485" w:name="_Toc521919422"/>
    </w:p>
    <w:p w:rsidR="008F6C9D" w:rsidRPr="001E066B" w:rsidRDefault="008F6C9D" w:rsidP="008F6C9D">
      <w:pPr>
        <w:pStyle w:val="Heading3"/>
        <w:rPr>
          <w:lang w:val="ru-RU"/>
        </w:rPr>
      </w:pPr>
      <w:bookmarkStart w:id="486" w:name="_Toc125884822"/>
      <w:bookmarkStart w:id="487" w:name="_Toc243992339"/>
      <w:bookmarkStart w:id="488" w:name="_Toc323043642"/>
      <w:bookmarkStart w:id="489" w:name="_Toc378583835"/>
      <w:bookmarkStart w:id="490" w:name="_Toc378673688"/>
      <w:bookmarkStart w:id="491" w:name="_Toc378673815"/>
      <w:r w:rsidRPr="001E066B">
        <w:rPr>
          <w:lang w:val="ru-RU"/>
        </w:rPr>
        <w:t>1.2.4</w:t>
      </w:r>
      <w:r w:rsidRPr="001E066B">
        <w:rPr>
          <w:lang w:val="ru-RU"/>
        </w:rPr>
        <w:tab/>
      </w:r>
      <w:bookmarkEnd w:id="482"/>
      <w:bookmarkEnd w:id="483"/>
      <w:bookmarkEnd w:id="484"/>
      <w:bookmarkEnd w:id="485"/>
      <w:r w:rsidRPr="001E066B">
        <w:rPr>
          <w:lang w:val="ru-RU"/>
        </w:rPr>
        <w:t>Защита от помех перекрывающихся каналов</w:t>
      </w:r>
      <w:bookmarkEnd w:id="486"/>
      <w:bookmarkEnd w:id="487"/>
      <w:bookmarkEnd w:id="488"/>
      <w:bookmarkEnd w:id="489"/>
      <w:bookmarkEnd w:id="490"/>
      <w:bookmarkEnd w:id="491"/>
    </w:p>
    <w:p w:rsidR="008F6C9D" w:rsidRPr="001E066B" w:rsidRDefault="008F6C9D" w:rsidP="008F6C9D">
      <w:pPr>
        <w:pStyle w:val="TableNo"/>
        <w:rPr>
          <w:lang w:val="ru-RU"/>
        </w:rPr>
      </w:pPr>
      <w:bookmarkStart w:id="492" w:name="_Toc519680610"/>
      <w:bookmarkStart w:id="493" w:name="_Toc519933503"/>
      <w:bookmarkStart w:id="494" w:name="_Toc125885599"/>
      <w:bookmarkStart w:id="495" w:name="_Toc243992611"/>
      <w:bookmarkStart w:id="496" w:name="_Toc323045948"/>
      <w:bookmarkStart w:id="497" w:name="_Toc323046081"/>
      <w:bookmarkStart w:id="498" w:name="_Toc401666371"/>
      <w:r w:rsidRPr="001E066B">
        <w:rPr>
          <w:lang w:val="ru-RU"/>
        </w:rPr>
        <w:t>ТАБЛИЦА</w:t>
      </w:r>
      <w:bookmarkEnd w:id="492"/>
      <w:bookmarkEnd w:id="493"/>
      <w:r w:rsidRPr="001E066B">
        <w:rPr>
          <w:lang w:val="ru-RU"/>
        </w:rPr>
        <w:t xml:space="preserve"> </w:t>
      </w:r>
      <w:bookmarkEnd w:id="494"/>
      <w:bookmarkEnd w:id="495"/>
      <w:r w:rsidRPr="001E066B">
        <w:rPr>
          <w:lang w:val="ru-RU"/>
        </w:rPr>
        <w:t>22</w:t>
      </w:r>
      <w:bookmarkStart w:id="499" w:name="_Toc519680611"/>
      <w:bookmarkStart w:id="500" w:name="_Toc519933504"/>
      <w:bookmarkStart w:id="501" w:name="_Toc125885600"/>
      <w:bookmarkStart w:id="502" w:name="_Toc243992612"/>
      <w:bookmarkEnd w:id="496"/>
      <w:bookmarkEnd w:id="497"/>
      <w:bookmarkEnd w:id="498"/>
    </w:p>
    <w:p w:rsidR="008F6C9D" w:rsidRPr="001E066B" w:rsidRDefault="008F6C9D" w:rsidP="008F6C9D">
      <w:pPr>
        <w:pStyle w:val="Tabletitle"/>
        <w:rPr>
          <w:lang w:val="ru-RU"/>
        </w:rPr>
      </w:pPr>
      <w:bookmarkStart w:id="503" w:name="_Toc323046082"/>
      <w:bookmarkStart w:id="504" w:name="_Toc401666372"/>
      <w:r w:rsidRPr="001E066B">
        <w:rPr>
          <w:lang w:val="ru-RU"/>
        </w:rPr>
        <w:t>Защитные отношения (дБ) для сигнала DVB-T 8 МГц, испытывающего помехи</w:t>
      </w:r>
      <w:r w:rsidRPr="001E066B">
        <w:rPr>
          <w:lang w:val="ru-RU"/>
        </w:rPr>
        <w:br/>
        <w:t xml:space="preserve">от налагаемого сигнала PAL B, включая звуковой </w:t>
      </w:r>
      <w:bookmarkEnd w:id="499"/>
      <w:bookmarkEnd w:id="500"/>
      <w:r w:rsidRPr="001E066B">
        <w:rPr>
          <w:lang w:val="ru-RU"/>
        </w:rPr>
        <w:t>сигнал</w:t>
      </w:r>
      <w:bookmarkEnd w:id="501"/>
      <w:bookmarkEnd w:id="502"/>
      <w:bookmarkEnd w:id="503"/>
      <w:bookmarkEnd w:id="50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4"/>
        <w:gridCol w:w="638"/>
        <w:gridCol w:w="638"/>
        <w:gridCol w:w="638"/>
        <w:gridCol w:w="638"/>
        <w:gridCol w:w="638"/>
        <w:gridCol w:w="638"/>
        <w:gridCol w:w="638"/>
        <w:gridCol w:w="638"/>
        <w:gridCol w:w="638"/>
        <w:gridCol w:w="638"/>
        <w:gridCol w:w="638"/>
        <w:gridCol w:w="638"/>
        <w:gridCol w:w="639"/>
      </w:tblGrid>
      <w:tr w:rsidR="008F6C9D" w:rsidRPr="00294758" w:rsidTr="008B3F49">
        <w:trPr>
          <w:cantSplit/>
          <w:jc w:val="center"/>
        </w:trPr>
        <w:tc>
          <w:tcPr>
            <w:tcW w:w="1344" w:type="dxa"/>
          </w:tcPr>
          <w:p w:rsidR="008F6C9D" w:rsidRPr="001E066B" w:rsidRDefault="008F6C9D" w:rsidP="00C46A23">
            <w:pPr>
              <w:pStyle w:val="Tablehead"/>
              <w:rPr>
                <w:lang w:val="ru-RU"/>
              </w:rPr>
            </w:pPr>
            <w:r w:rsidRPr="001E066B">
              <w:rPr>
                <w:lang w:val="ru-RU"/>
              </w:rPr>
              <w:t xml:space="preserve">Мешающий сигнал: аналоговая ТВ система PAL B </w:t>
            </w:r>
          </w:p>
        </w:tc>
        <w:tc>
          <w:tcPr>
            <w:tcW w:w="8295" w:type="dxa"/>
            <w:gridSpan w:val="13"/>
            <w:vAlign w:val="center"/>
          </w:tcPr>
          <w:p w:rsidR="008F6C9D" w:rsidRPr="001E066B" w:rsidRDefault="008F6C9D" w:rsidP="00C46A23">
            <w:pPr>
              <w:pStyle w:val="Tablehead"/>
              <w:rPr>
                <w:lang w:val="ru-RU"/>
              </w:rPr>
            </w:pPr>
            <w:r w:rsidRPr="001E066B">
              <w:rPr>
                <w:lang w:val="ru-RU"/>
              </w:rPr>
              <w:t>Полезный сигнал: DVB-T, 8 МГц, 64-QAM,</w:t>
            </w:r>
            <w:r w:rsidRPr="001E066B">
              <w:rPr>
                <w:lang w:val="ru-RU"/>
              </w:rPr>
              <w:br/>
              <w:t>кодовая скорость 2/3</w:t>
            </w:r>
          </w:p>
        </w:tc>
      </w:tr>
      <w:tr w:rsidR="008F6C9D" w:rsidRPr="001E066B" w:rsidTr="008B3F49">
        <w:trPr>
          <w:cantSplit/>
          <w:jc w:val="center"/>
        </w:trPr>
        <w:tc>
          <w:tcPr>
            <w:tcW w:w="1344" w:type="dxa"/>
            <w:tcMar>
              <w:left w:w="108" w:type="dxa"/>
            </w:tcMar>
            <w:vAlign w:val="center"/>
          </w:tcPr>
          <w:p w:rsidR="008F6C9D" w:rsidRPr="001E066B" w:rsidRDefault="008F6C9D" w:rsidP="00C46A23">
            <w:pPr>
              <w:pStyle w:val="Tabletext"/>
              <w:jc w:val="lef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9,75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9,25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6,75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3,95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2,75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0,75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t>2,25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t>3,25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t>4,75</w:t>
            </w:r>
          </w:p>
        </w:tc>
        <w:tc>
          <w:tcPr>
            <w:tcW w:w="639" w:type="dxa"/>
            <w:vAlign w:val="center"/>
          </w:tcPr>
          <w:p w:rsidR="008F6C9D" w:rsidRPr="001E066B" w:rsidRDefault="008F6C9D" w:rsidP="008B3F49">
            <w:pPr>
              <w:pStyle w:val="Tabletext"/>
              <w:ind w:left="-57" w:right="-57"/>
              <w:jc w:val="center"/>
              <w:rPr>
                <w:lang w:val="ru-RU"/>
              </w:rPr>
            </w:pPr>
            <w:r w:rsidRPr="001E066B">
              <w:rPr>
                <w:lang w:val="ru-RU"/>
              </w:rPr>
              <w:t>5,25</w:t>
            </w:r>
          </w:p>
        </w:tc>
      </w:tr>
      <w:tr w:rsidR="008F6C9D" w:rsidRPr="001E066B" w:rsidTr="008B3F49">
        <w:trPr>
          <w:cantSplit/>
          <w:jc w:val="center"/>
        </w:trPr>
        <w:tc>
          <w:tcPr>
            <w:tcW w:w="1344" w:type="dxa"/>
            <w:tcMar>
              <w:left w:w="108" w:type="dxa"/>
            </w:tcMar>
          </w:tcPr>
          <w:p w:rsidR="008F6C9D" w:rsidRPr="001E066B" w:rsidRDefault="008F6C9D" w:rsidP="00C46A23">
            <w:pPr>
              <w:pStyle w:val="Tabletext"/>
              <w:jc w:val="left"/>
              <w:rPr>
                <w:lang w:val="ru-RU"/>
              </w:rPr>
            </w:pPr>
            <w:r w:rsidRPr="001E066B">
              <w:rPr>
                <w:lang w:val="ru-RU"/>
              </w:rPr>
              <w:t>PR</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37</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14</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4</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2</w:t>
            </w:r>
          </w:p>
        </w:tc>
        <w:tc>
          <w:tcPr>
            <w:tcW w:w="638" w:type="dxa"/>
            <w:vAlign w:val="center"/>
          </w:tcPr>
          <w:p w:rsidR="008F6C9D" w:rsidRPr="001E066B" w:rsidRDefault="008F6C9D" w:rsidP="00C46A23">
            <w:pPr>
              <w:pStyle w:val="Tabletext"/>
              <w:jc w:val="center"/>
              <w:rPr>
                <w:lang w:val="ru-RU"/>
              </w:rPr>
            </w:pPr>
            <w:r w:rsidRPr="001E066B">
              <w:rPr>
                <w:lang w:val="ru-RU"/>
              </w:rPr>
              <w:t>1</w:t>
            </w:r>
          </w:p>
        </w:tc>
        <w:tc>
          <w:tcPr>
            <w:tcW w:w="638" w:type="dxa"/>
            <w:vAlign w:val="center"/>
          </w:tcPr>
          <w:p w:rsidR="008F6C9D" w:rsidRPr="001E066B" w:rsidRDefault="008F6C9D" w:rsidP="00C46A23">
            <w:pPr>
              <w:pStyle w:val="Tabletext"/>
              <w:jc w:val="center"/>
              <w:rPr>
                <w:lang w:val="ru-RU"/>
              </w:rPr>
            </w:pPr>
            <w:r w:rsidRPr="001E066B">
              <w:rPr>
                <w:lang w:val="ru-RU"/>
              </w:rPr>
              <w:t>3</w:t>
            </w:r>
          </w:p>
        </w:tc>
        <w:tc>
          <w:tcPr>
            <w:tcW w:w="638" w:type="dxa"/>
            <w:vAlign w:val="center"/>
          </w:tcPr>
          <w:p w:rsidR="008F6C9D" w:rsidRPr="001E066B" w:rsidRDefault="008F6C9D" w:rsidP="00C46A23">
            <w:pPr>
              <w:pStyle w:val="Tabletext"/>
              <w:jc w:val="center"/>
              <w:rPr>
                <w:lang w:val="ru-RU"/>
              </w:rPr>
            </w:pPr>
            <w:r w:rsidRPr="001E066B">
              <w:rPr>
                <w:lang w:val="ru-RU"/>
              </w:rPr>
              <w:t>3</w:t>
            </w:r>
          </w:p>
        </w:tc>
        <w:tc>
          <w:tcPr>
            <w:tcW w:w="638" w:type="dxa"/>
            <w:vAlign w:val="center"/>
          </w:tcPr>
          <w:p w:rsidR="008F6C9D" w:rsidRPr="001E066B" w:rsidRDefault="008F6C9D" w:rsidP="00C46A23">
            <w:pPr>
              <w:pStyle w:val="Tabletext"/>
              <w:jc w:val="center"/>
              <w:rPr>
                <w:lang w:val="ru-RU"/>
              </w:rPr>
            </w:pPr>
            <w:r w:rsidRPr="001E066B">
              <w:rPr>
                <w:lang w:val="ru-RU"/>
              </w:rPr>
              <w:t>3</w:t>
            </w:r>
          </w:p>
        </w:tc>
        <w:tc>
          <w:tcPr>
            <w:tcW w:w="638" w:type="dxa"/>
            <w:vAlign w:val="center"/>
          </w:tcPr>
          <w:p w:rsidR="008F6C9D" w:rsidRPr="001E066B" w:rsidRDefault="008F6C9D" w:rsidP="00C46A23">
            <w:pPr>
              <w:pStyle w:val="Tabletext"/>
              <w:jc w:val="center"/>
              <w:rPr>
                <w:lang w:val="ru-RU"/>
              </w:rPr>
            </w:pPr>
            <w:r w:rsidRPr="001E066B">
              <w:rPr>
                <w:lang w:val="ru-RU"/>
              </w:rPr>
              <w:t>2</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29</w:t>
            </w:r>
          </w:p>
        </w:tc>
        <w:tc>
          <w:tcPr>
            <w:tcW w:w="639"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36</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TableNo"/>
        <w:rPr>
          <w:lang w:val="ru-RU"/>
        </w:rPr>
      </w:pPr>
      <w:bookmarkStart w:id="505" w:name="_Toc519680612"/>
      <w:bookmarkStart w:id="506" w:name="_Toc519933505"/>
      <w:bookmarkStart w:id="507" w:name="_Toc125885601"/>
      <w:bookmarkStart w:id="508" w:name="_Toc243992613"/>
      <w:bookmarkStart w:id="509" w:name="_Toc323045949"/>
      <w:bookmarkStart w:id="510" w:name="_Toc323046083"/>
      <w:bookmarkStart w:id="511" w:name="_Toc401666373"/>
      <w:r w:rsidRPr="001E066B">
        <w:rPr>
          <w:lang w:val="ru-RU"/>
        </w:rPr>
        <w:t xml:space="preserve">ТАБЛИЦА </w:t>
      </w:r>
      <w:bookmarkEnd w:id="505"/>
      <w:r w:rsidRPr="001E066B">
        <w:rPr>
          <w:lang w:val="ru-RU"/>
        </w:rPr>
        <w:t>2</w:t>
      </w:r>
      <w:bookmarkEnd w:id="506"/>
      <w:bookmarkEnd w:id="507"/>
      <w:bookmarkEnd w:id="508"/>
      <w:r w:rsidRPr="001E066B">
        <w:rPr>
          <w:lang w:val="ru-RU"/>
        </w:rPr>
        <w:t>3</w:t>
      </w:r>
      <w:bookmarkStart w:id="512" w:name="_Toc125885602"/>
      <w:bookmarkStart w:id="513" w:name="_Toc243992614"/>
      <w:bookmarkStart w:id="514" w:name="_Toc519680613"/>
      <w:bookmarkStart w:id="515" w:name="_Toc519933506"/>
      <w:bookmarkEnd w:id="509"/>
      <w:bookmarkEnd w:id="510"/>
      <w:bookmarkEnd w:id="511"/>
    </w:p>
    <w:p w:rsidR="008F6C9D" w:rsidRPr="001E066B" w:rsidRDefault="008F6C9D" w:rsidP="008F6C9D">
      <w:pPr>
        <w:pStyle w:val="Tabletitle"/>
        <w:rPr>
          <w:lang w:val="ru-RU"/>
        </w:rPr>
      </w:pPr>
      <w:bookmarkStart w:id="516" w:name="_Toc323046084"/>
      <w:bookmarkStart w:id="517" w:name="_Toc401666374"/>
      <w:r w:rsidRPr="001E066B">
        <w:rPr>
          <w:lang w:val="ru-RU"/>
        </w:rPr>
        <w:t>Защитные отношения (дБ) для сигнала DVB-T 7 МГц, испытывающего помехи</w:t>
      </w:r>
      <w:r w:rsidRPr="001E066B">
        <w:rPr>
          <w:lang w:val="ru-RU"/>
        </w:rPr>
        <w:br/>
        <w:t>от налагаемого аналогового ТВ сигнала 7 МГц, включая звуковой сигнал</w:t>
      </w:r>
      <w:bookmarkEnd w:id="512"/>
      <w:bookmarkEnd w:id="513"/>
      <w:bookmarkEnd w:id="516"/>
      <w:bookmarkEnd w:id="517"/>
      <w:r w:rsidRPr="001E066B">
        <w:rPr>
          <w:lang w:val="ru-RU"/>
        </w:rPr>
        <w:t xml:space="preserve"> </w:t>
      </w:r>
      <w:bookmarkEnd w:id="514"/>
      <w:bookmarkEnd w:id="515"/>
    </w:p>
    <w:p w:rsidR="008F6C9D" w:rsidRPr="001E066B" w:rsidRDefault="008F6C9D" w:rsidP="008F6C9D">
      <w:pPr>
        <w:pStyle w:val="Blanc"/>
        <w:rPr>
          <w:sz w:val="2"/>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4"/>
        <w:gridCol w:w="592"/>
        <w:gridCol w:w="593"/>
        <w:gridCol w:w="592"/>
        <w:gridCol w:w="593"/>
        <w:gridCol w:w="592"/>
        <w:gridCol w:w="593"/>
        <w:gridCol w:w="592"/>
        <w:gridCol w:w="593"/>
        <w:gridCol w:w="592"/>
        <w:gridCol w:w="593"/>
        <w:gridCol w:w="592"/>
        <w:gridCol w:w="593"/>
        <w:gridCol w:w="592"/>
        <w:gridCol w:w="593"/>
      </w:tblGrid>
      <w:tr w:rsidR="008F6C9D" w:rsidRPr="00294758" w:rsidTr="008B3F49">
        <w:trPr>
          <w:cantSplit/>
          <w:jc w:val="center"/>
        </w:trPr>
        <w:tc>
          <w:tcPr>
            <w:tcW w:w="1344" w:type="dxa"/>
          </w:tcPr>
          <w:p w:rsidR="008F6C9D" w:rsidRPr="001E066B" w:rsidRDefault="008F6C9D" w:rsidP="00C46A23">
            <w:pPr>
              <w:pStyle w:val="Tablehead"/>
              <w:rPr>
                <w:lang w:val="ru-RU"/>
              </w:rPr>
            </w:pPr>
            <w:r w:rsidRPr="001E066B">
              <w:rPr>
                <w:lang w:val="ru-RU"/>
              </w:rPr>
              <w:t xml:space="preserve">Мешающий сигнал: аналоговая </w:t>
            </w:r>
            <w:r w:rsidRPr="001E066B">
              <w:rPr>
                <w:lang w:val="ru-RU"/>
              </w:rPr>
              <w:br/>
              <w:t xml:space="preserve">ТВ система </w:t>
            </w:r>
            <w:r w:rsidRPr="001E066B">
              <w:rPr>
                <w:lang w:val="ru-RU"/>
              </w:rPr>
              <w:br/>
              <w:t xml:space="preserve">7 МГц </w:t>
            </w:r>
          </w:p>
        </w:tc>
        <w:tc>
          <w:tcPr>
            <w:tcW w:w="8295" w:type="dxa"/>
            <w:gridSpan w:val="14"/>
            <w:vAlign w:val="center"/>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8B3F49">
        <w:trPr>
          <w:cantSplit/>
          <w:jc w:val="center"/>
        </w:trPr>
        <w:tc>
          <w:tcPr>
            <w:tcW w:w="1344" w:type="dxa"/>
            <w:tcMar>
              <w:left w:w="108" w:type="dxa"/>
            </w:tcMar>
            <w:vAlign w:val="cente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9,25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8,75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7,75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6,25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3,45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2,25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0</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1,75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2,75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4,25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4,75</w:t>
            </w:r>
          </w:p>
        </w:tc>
      </w:tr>
      <w:tr w:rsidR="008F6C9D" w:rsidRPr="001E066B" w:rsidTr="008B3F49">
        <w:trPr>
          <w:cantSplit/>
          <w:jc w:val="center"/>
        </w:trPr>
        <w:tc>
          <w:tcPr>
            <w:tcW w:w="1344" w:type="dxa"/>
            <w:tcMar>
              <w:left w:w="108" w:type="dxa"/>
            </w:tcMar>
            <w:vAlign w:val="center"/>
          </w:tcPr>
          <w:p w:rsidR="008F6C9D" w:rsidRPr="001E066B" w:rsidRDefault="008F6C9D" w:rsidP="00C46A23">
            <w:pPr>
              <w:pStyle w:val="Tabletext"/>
              <w:rPr>
                <w:lang w:val="ru-RU"/>
              </w:rPr>
            </w:pPr>
            <w:r w:rsidRPr="001E066B">
              <w:rPr>
                <w:lang w:val="ru-RU"/>
              </w:rPr>
              <w:t>PR</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12</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11</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4</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1</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0</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2</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36</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38</w:t>
            </w:r>
          </w:p>
        </w:tc>
      </w:tr>
    </w:tbl>
    <w:p w:rsidR="008F6C9D" w:rsidRPr="001E066B" w:rsidRDefault="008F6C9D" w:rsidP="008F6C9D">
      <w:pPr>
        <w:pStyle w:val="Tablefin"/>
        <w:rPr>
          <w:sz w:val="2"/>
          <w:lang w:val="ru-RU"/>
        </w:rPr>
      </w:pPr>
    </w:p>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TableNo"/>
        <w:rPr>
          <w:lang w:val="ru-RU"/>
        </w:rPr>
      </w:pPr>
      <w:bookmarkStart w:id="518" w:name="_Toc519680614"/>
      <w:bookmarkStart w:id="519" w:name="_Toc519933507"/>
      <w:bookmarkStart w:id="520" w:name="_Toc125885603"/>
      <w:bookmarkStart w:id="521" w:name="_Toc243992615"/>
      <w:bookmarkStart w:id="522" w:name="_Toc323045950"/>
      <w:bookmarkStart w:id="523" w:name="_Toc323046085"/>
      <w:bookmarkStart w:id="524" w:name="_Toc401666375"/>
      <w:r w:rsidRPr="001E066B">
        <w:rPr>
          <w:lang w:val="ru-RU"/>
        </w:rPr>
        <w:lastRenderedPageBreak/>
        <w:t>ТАБЛИЦА 2</w:t>
      </w:r>
      <w:bookmarkEnd w:id="518"/>
      <w:bookmarkEnd w:id="519"/>
      <w:bookmarkEnd w:id="520"/>
      <w:bookmarkEnd w:id="521"/>
      <w:r w:rsidRPr="001E066B">
        <w:rPr>
          <w:lang w:val="ru-RU"/>
        </w:rPr>
        <w:t>4</w:t>
      </w:r>
      <w:bookmarkStart w:id="525" w:name="_Toc125885604"/>
      <w:bookmarkStart w:id="526" w:name="_Toc243992616"/>
      <w:bookmarkStart w:id="527" w:name="_Toc519680615"/>
      <w:bookmarkStart w:id="528" w:name="_Toc519933508"/>
      <w:bookmarkEnd w:id="522"/>
      <w:bookmarkEnd w:id="523"/>
      <w:bookmarkEnd w:id="524"/>
    </w:p>
    <w:p w:rsidR="008F6C9D" w:rsidRPr="001E066B" w:rsidRDefault="008F6C9D" w:rsidP="008F6C9D">
      <w:pPr>
        <w:pStyle w:val="Tabletitle"/>
        <w:rPr>
          <w:lang w:val="ru-RU"/>
        </w:rPr>
      </w:pPr>
      <w:bookmarkStart w:id="529" w:name="_Toc323046086"/>
      <w:bookmarkStart w:id="530" w:name="_Toc401666376"/>
      <w:r w:rsidRPr="001E066B">
        <w:rPr>
          <w:lang w:val="ru-RU"/>
        </w:rPr>
        <w:t>Защитные отношения (дБ) для сигнала DVB-T 7 МГц, испытывающего помехи</w:t>
      </w:r>
      <w:r w:rsidRPr="001E066B">
        <w:rPr>
          <w:lang w:val="ru-RU"/>
        </w:rPr>
        <w:br/>
        <w:t>от налагаемого аналогового ТВ сигнала 8 МГц, включая звуковой сигнал</w:t>
      </w:r>
      <w:bookmarkEnd w:id="525"/>
      <w:bookmarkEnd w:id="526"/>
      <w:bookmarkEnd w:id="529"/>
      <w:bookmarkEnd w:id="530"/>
      <w:r w:rsidRPr="001E066B">
        <w:rPr>
          <w:lang w:val="ru-RU"/>
        </w:rPr>
        <w:t xml:space="preserve"> </w:t>
      </w:r>
      <w:bookmarkEnd w:id="527"/>
      <w:bookmarkEnd w:id="52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713"/>
        <w:gridCol w:w="597"/>
        <w:gridCol w:w="596"/>
        <w:gridCol w:w="598"/>
        <w:gridCol w:w="597"/>
        <w:gridCol w:w="598"/>
        <w:gridCol w:w="598"/>
        <w:gridCol w:w="597"/>
        <w:gridCol w:w="598"/>
        <w:gridCol w:w="467"/>
        <w:gridCol w:w="604"/>
        <w:gridCol w:w="610"/>
        <w:gridCol w:w="549"/>
        <w:gridCol w:w="549"/>
      </w:tblGrid>
      <w:tr w:rsidR="008F6C9D" w:rsidRPr="00294758" w:rsidTr="001D4225">
        <w:trPr>
          <w:cantSplit/>
          <w:jc w:val="center"/>
        </w:trPr>
        <w:tc>
          <w:tcPr>
            <w:tcW w:w="1380" w:type="dxa"/>
          </w:tcPr>
          <w:p w:rsidR="008F6C9D" w:rsidRPr="001E066B" w:rsidRDefault="008F6C9D" w:rsidP="00C46A23">
            <w:pPr>
              <w:pStyle w:val="Tablehead"/>
              <w:rPr>
                <w:lang w:val="ru-RU"/>
              </w:rPr>
            </w:pPr>
            <w:r w:rsidRPr="001E066B">
              <w:rPr>
                <w:lang w:val="ru-RU"/>
              </w:rPr>
              <w:t xml:space="preserve">Мешающий сигнал: аналоговая ТВ система 8 МГц </w:t>
            </w:r>
          </w:p>
        </w:tc>
        <w:tc>
          <w:tcPr>
            <w:tcW w:w="8316" w:type="dxa"/>
            <w:gridSpan w:val="14"/>
            <w:vAlign w:val="center"/>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1D4225">
        <w:trPr>
          <w:cantSplit/>
          <w:trHeight w:val="224"/>
          <w:jc w:val="center"/>
        </w:trPr>
        <w:tc>
          <w:tcPr>
            <w:tcW w:w="1380" w:type="dxa"/>
            <w:tcMar>
              <w:left w:w="108" w:type="dxa"/>
            </w:tcMa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718"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10,25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9,75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9,25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8,75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7,25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3,45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3,25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2,25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1,25</w:t>
            </w:r>
          </w:p>
        </w:tc>
        <w:tc>
          <w:tcPr>
            <w:tcW w:w="469" w:type="dxa"/>
            <w:vAlign w:val="center"/>
          </w:tcPr>
          <w:p w:rsidR="008F6C9D" w:rsidRPr="001E066B" w:rsidRDefault="008F6C9D" w:rsidP="001D4225">
            <w:pPr>
              <w:pStyle w:val="Tabletext"/>
              <w:ind w:left="-57" w:right="-57"/>
              <w:jc w:val="center"/>
              <w:rPr>
                <w:lang w:val="ru-RU"/>
              </w:rPr>
            </w:pPr>
            <w:r w:rsidRPr="001E066B">
              <w:rPr>
                <w:lang w:val="ru-RU"/>
              </w:rPr>
              <w:t>0</w:t>
            </w:r>
          </w:p>
        </w:tc>
        <w:tc>
          <w:tcPr>
            <w:tcW w:w="607" w:type="dxa"/>
            <w:vAlign w:val="center"/>
          </w:tcPr>
          <w:p w:rsidR="008F6C9D" w:rsidRPr="001E066B" w:rsidRDefault="008F6C9D" w:rsidP="001D4225">
            <w:pPr>
              <w:pStyle w:val="Tabletext"/>
              <w:ind w:left="-57" w:right="-57"/>
              <w:jc w:val="center"/>
              <w:rPr>
                <w:lang w:val="ru-RU"/>
              </w:rPr>
            </w:pPr>
            <w:r w:rsidRPr="001E066B">
              <w:rPr>
                <w:lang w:val="ru-RU"/>
              </w:rPr>
              <w:t>1,75</w:t>
            </w:r>
          </w:p>
        </w:tc>
        <w:tc>
          <w:tcPr>
            <w:tcW w:w="613" w:type="dxa"/>
            <w:vAlign w:val="center"/>
          </w:tcPr>
          <w:p w:rsidR="008F6C9D" w:rsidRPr="001E066B" w:rsidRDefault="008F6C9D" w:rsidP="001D4225">
            <w:pPr>
              <w:pStyle w:val="Tabletext"/>
              <w:ind w:left="-57" w:right="-57"/>
              <w:jc w:val="center"/>
              <w:rPr>
                <w:lang w:val="ru-RU"/>
              </w:rPr>
            </w:pPr>
            <w:r w:rsidRPr="001E066B">
              <w:rPr>
                <w:lang w:val="ru-RU"/>
              </w:rPr>
              <w:t>2,75</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t>4,25</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t>4,75</w:t>
            </w:r>
          </w:p>
        </w:tc>
      </w:tr>
      <w:tr w:rsidR="008F6C9D" w:rsidRPr="001E066B" w:rsidTr="001D4225">
        <w:trPr>
          <w:cantSplit/>
          <w:jc w:val="center"/>
        </w:trPr>
        <w:tc>
          <w:tcPr>
            <w:tcW w:w="1380" w:type="dxa"/>
            <w:tcMar>
              <w:left w:w="108" w:type="dxa"/>
            </w:tcMar>
            <w:vAlign w:val="center"/>
          </w:tcPr>
          <w:p w:rsidR="008F6C9D" w:rsidRPr="001E066B" w:rsidRDefault="008F6C9D" w:rsidP="00C46A23">
            <w:pPr>
              <w:pStyle w:val="Tabletext"/>
              <w:jc w:val="left"/>
              <w:rPr>
                <w:lang w:val="ru-RU"/>
              </w:rPr>
            </w:pPr>
            <w:r w:rsidRPr="001E066B">
              <w:rPr>
                <w:lang w:val="ru-RU"/>
              </w:rPr>
              <w:t>PR</w:t>
            </w:r>
          </w:p>
        </w:tc>
        <w:tc>
          <w:tcPr>
            <w:tcW w:w="718"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12</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11</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t>4</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t>1</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t>0</w:t>
            </w:r>
          </w:p>
        </w:tc>
        <w:tc>
          <w:tcPr>
            <w:tcW w:w="469" w:type="dxa"/>
            <w:vAlign w:val="center"/>
          </w:tcPr>
          <w:p w:rsidR="008F6C9D" w:rsidRPr="001E066B" w:rsidRDefault="008F6C9D" w:rsidP="001D4225">
            <w:pPr>
              <w:pStyle w:val="Tabletext"/>
              <w:ind w:left="-57" w:right="-57"/>
              <w:jc w:val="center"/>
              <w:rPr>
                <w:lang w:val="ru-RU"/>
              </w:rPr>
            </w:pPr>
            <w:r w:rsidRPr="001E066B">
              <w:rPr>
                <w:lang w:val="ru-RU"/>
              </w:rPr>
              <w:t>2</w:t>
            </w:r>
          </w:p>
        </w:tc>
        <w:tc>
          <w:tcPr>
            <w:tcW w:w="607"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5</w:t>
            </w:r>
          </w:p>
        </w:tc>
        <w:tc>
          <w:tcPr>
            <w:tcW w:w="613"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5</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36</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TableNo"/>
        <w:rPr>
          <w:lang w:val="ru-RU"/>
        </w:rPr>
      </w:pPr>
      <w:bookmarkStart w:id="531" w:name="_Toc243992617"/>
      <w:bookmarkStart w:id="532" w:name="_Toc323045951"/>
      <w:bookmarkStart w:id="533" w:name="_Toc323046087"/>
      <w:bookmarkStart w:id="534" w:name="_Toc401666377"/>
      <w:r w:rsidRPr="001E066B">
        <w:rPr>
          <w:lang w:val="ru-RU"/>
        </w:rPr>
        <w:t>ТАБЛИЦА 2</w:t>
      </w:r>
      <w:bookmarkEnd w:id="531"/>
      <w:r w:rsidRPr="001E066B">
        <w:rPr>
          <w:lang w:val="ru-RU"/>
        </w:rPr>
        <w:t>5</w:t>
      </w:r>
      <w:bookmarkStart w:id="535" w:name="_Toc243992618"/>
      <w:bookmarkEnd w:id="532"/>
      <w:bookmarkEnd w:id="533"/>
      <w:bookmarkEnd w:id="534"/>
    </w:p>
    <w:p w:rsidR="008F6C9D" w:rsidRPr="001E066B" w:rsidRDefault="008F6C9D" w:rsidP="008F6C9D">
      <w:pPr>
        <w:pStyle w:val="Tabletitle"/>
        <w:rPr>
          <w:lang w:val="ru-RU"/>
        </w:rPr>
      </w:pPr>
      <w:bookmarkStart w:id="536" w:name="_Toc323046088"/>
      <w:bookmarkStart w:id="537" w:name="_Toc401666378"/>
      <w:r w:rsidRPr="001E066B">
        <w:rPr>
          <w:lang w:val="ru-RU"/>
        </w:rPr>
        <w:t>Защитные отношения (дБ) для сигнала DVB-T 8 МГц, испытывающего помехи</w:t>
      </w:r>
      <w:r w:rsidRPr="001E066B">
        <w:rPr>
          <w:lang w:val="ru-RU"/>
        </w:rPr>
        <w:br/>
        <w:t>от налагаемого аналогового ТВ сигнала 8 МГц, включая звуковой сигнал</w:t>
      </w:r>
      <w:bookmarkEnd w:id="535"/>
      <w:bookmarkEnd w:id="536"/>
      <w:bookmarkEnd w:id="537"/>
      <w:r w:rsidRPr="001E066B">
        <w:rPr>
          <w:lang w:val="ru-RU"/>
        </w:rPr>
        <w:t xml:space="preserve"> </w:t>
      </w:r>
    </w:p>
    <w:tbl>
      <w:tblPr>
        <w:tblW w:w="9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635"/>
        <w:gridCol w:w="616"/>
        <w:gridCol w:w="644"/>
        <w:gridCol w:w="688"/>
        <w:gridCol w:w="596"/>
        <w:gridCol w:w="597"/>
        <w:gridCol w:w="597"/>
        <w:gridCol w:w="596"/>
        <w:gridCol w:w="597"/>
        <w:gridCol w:w="466"/>
        <w:gridCol w:w="603"/>
        <w:gridCol w:w="609"/>
        <w:gridCol w:w="549"/>
        <w:gridCol w:w="549"/>
      </w:tblGrid>
      <w:tr w:rsidR="008F6C9D" w:rsidRPr="00294758" w:rsidTr="00C46A23">
        <w:trPr>
          <w:cantSplit/>
        </w:trPr>
        <w:tc>
          <w:tcPr>
            <w:tcW w:w="1373" w:type="dxa"/>
          </w:tcPr>
          <w:p w:rsidR="008F6C9D" w:rsidRPr="001E066B" w:rsidRDefault="008F6C9D" w:rsidP="00C46A23">
            <w:pPr>
              <w:pStyle w:val="Tablehead"/>
              <w:rPr>
                <w:lang w:val="ru-RU"/>
              </w:rPr>
            </w:pPr>
            <w:r w:rsidRPr="001E066B">
              <w:rPr>
                <w:lang w:val="ru-RU"/>
              </w:rPr>
              <w:t xml:space="preserve">Мешающий сигнал: аналоговая ТВ система 8 МГц </w:t>
            </w:r>
          </w:p>
        </w:tc>
        <w:tc>
          <w:tcPr>
            <w:tcW w:w="8342" w:type="dxa"/>
            <w:gridSpan w:val="14"/>
            <w:vAlign w:val="center"/>
          </w:tcPr>
          <w:p w:rsidR="008F6C9D" w:rsidRPr="001E066B" w:rsidRDefault="008F6C9D" w:rsidP="00C46A23">
            <w:pPr>
              <w:pStyle w:val="Tablehead"/>
              <w:rPr>
                <w:lang w:val="ru-RU"/>
              </w:rPr>
            </w:pPr>
            <w:r w:rsidRPr="001E066B">
              <w:rPr>
                <w:lang w:val="ru-RU"/>
              </w:rPr>
              <w:t>Полезный сигнал: DVB-T, 8 МГц, 64-QAM,</w:t>
            </w:r>
            <w:r w:rsidRPr="001E066B">
              <w:rPr>
                <w:lang w:val="ru-RU"/>
              </w:rPr>
              <w:br/>
              <w:t>кодовая скорость 2/3</w:t>
            </w:r>
          </w:p>
        </w:tc>
      </w:tr>
      <w:tr w:rsidR="008F6C9D" w:rsidRPr="001E066B" w:rsidTr="00C46A23">
        <w:trPr>
          <w:cantSplit/>
        </w:trPr>
        <w:tc>
          <w:tcPr>
            <w:tcW w:w="1373" w:type="dxa"/>
            <w:tcMar>
              <w:left w:w="108" w:type="dxa"/>
            </w:tcMa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635"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10,75</w:t>
            </w:r>
          </w:p>
        </w:tc>
        <w:tc>
          <w:tcPr>
            <w:tcW w:w="61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10,25</w:t>
            </w:r>
          </w:p>
        </w:tc>
        <w:tc>
          <w:tcPr>
            <w:tcW w:w="644"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9,75</w:t>
            </w:r>
          </w:p>
        </w:tc>
        <w:tc>
          <w:tcPr>
            <w:tcW w:w="68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9,25</w:t>
            </w:r>
          </w:p>
        </w:tc>
        <w:tc>
          <w:tcPr>
            <w:tcW w:w="59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7,75</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3,45</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3,25</w:t>
            </w:r>
          </w:p>
        </w:tc>
        <w:tc>
          <w:tcPr>
            <w:tcW w:w="59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2,25</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1,25</w:t>
            </w:r>
          </w:p>
        </w:tc>
        <w:tc>
          <w:tcPr>
            <w:tcW w:w="466" w:type="dxa"/>
            <w:vAlign w:val="center"/>
          </w:tcPr>
          <w:p w:rsidR="008F6C9D" w:rsidRPr="001E066B" w:rsidRDefault="008F6C9D" w:rsidP="00C46A23">
            <w:pPr>
              <w:pStyle w:val="Tabletext"/>
              <w:jc w:val="center"/>
              <w:rPr>
                <w:lang w:val="ru-RU"/>
              </w:rPr>
            </w:pPr>
            <w:r w:rsidRPr="001E066B">
              <w:rPr>
                <w:lang w:val="ru-RU"/>
              </w:rPr>
              <w:t>0</w:t>
            </w:r>
          </w:p>
        </w:tc>
        <w:tc>
          <w:tcPr>
            <w:tcW w:w="603" w:type="dxa"/>
            <w:vAlign w:val="center"/>
          </w:tcPr>
          <w:p w:rsidR="008F6C9D" w:rsidRPr="001E066B" w:rsidRDefault="008F6C9D" w:rsidP="00C46A23">
            <w:pPr>
              <w:pStyle w:val="Tabletext"/>
              <w:jc w:val="center"/>
              <w:rPr>
                <w:lang w:val="ru-RU"/>
              </w:rPr>
            </w:pPr>
            <w:r w:rsidRPr="001E066B">
              <w:rPr>
                <w:lang w:val="ru-RU"/>
              </w:rPr>
              <w:t>2,25</w:t>
            </w:r>
          </w:p>
        </w:tc>
        <w:tc>
          <w:tcPr>
            <w:tcW w:w="609" w:type="dxa"/>
            <w:vAlign w:val="center"/>
          </w:tcPr>
          <w:p w:rsidR="008F6C9D" w:rsidRPr="001E066B" w:rsidRDefault="008F6C9D" w:rsidP="00C46A23">
            <w:pPr>
              <w:pStyle w:val="Tabletext"/>
              <w:jc w:val="center"/>
              <w:rPr>
                <w:lang w:val="ru-RU"/>
              </w:rPr>
            </w:pPr>
            <w:r w:rsidRPr="001E066B">
              <w:rPr>
                <w:lang w:val="ru-RU"/>
              </w:rPr>
              <w:t>3,25</w:t>
            </w:r>
          </w:p>
        </w:tc>
        <w:tc>
          <w:tcPr>
            <w:tcW w:w="549" w:type="dxa"/>
            <w:vAlign w:val="center"/>
          </w:tcPr>
          <w:p w:rsidR="008F6C9D" w:rsidRPr="001E066B" w:rsidRDefault="008F6C9D" w:rsidP="00C46A23">
            <w:pPr>
              <w:pStyle w:val="Tabletext"/>
              <w:jc w:val="center"/>
              <w:rPr>
                <w:lang w:val="ru-RU"/>
              </w:rPr>
            </w:pPr>
            <w:r w:rsidRPr="001E066B">
              <w:rPr>
                <w:lang w:val="ru-RU"/>
              </w:rPr>
              <w:t>4,75</w:t>
            </w:r>
          </w:p>
        </w:tc>
        <w:tc>
          <w:tcPr>
            <w:tcW w:w="549" w:type="dxa"/>
            <w:vAlign w:val="center"/>
          </w:tcPr>
          <w:p w:rsidR="008F6C9D" w:rsidRPr="001E066B" w:rsidRDefault="008F6C9D" w:rsidP="00C46A23">
            <w:pPr>
              <w:pStyle w:val="Tabletext"/>
              <w:jc w:val="center"/>
              <w:rPr>
                <w:lang w:val="ru-RU"/>
              </w:rPr>
            </w:pPr>
            <w:r w:rsidRPr="001E066B">
              <w:rPr>
                <w:lang w:val="ru-RU"/>
              </w:rPr>
              <w:t>5,25</w:t>
            </w:r>
          </w:p>
        </w:tc>
      </w:tr>
      <w:tr w:rsidR="008F6C9D" w:rsidRPr="001E066B" w:rsidTr="00C46A23">
        <w:trPr>
          <w:cantSplit/>
        </w:trPr>
        <w:tc>
          <w:tcPr>
            <w:tcW w:w="1373" w:type="dxa"/>
            <w:tcMar>
              <w:left w:w="108" w:type="dxa"/>
            </w:tcMar>
            <w:vAlign w:val="center"/>
          </w:tcPr>
          <w:p w:rsidR="008F6C9D" w:rsidRPr="001E066B" w:rsidRDefault="008F6C9D" w:rsidP="00C46A23">
            <w:pPr>
              <w:pStyle w:val="Tabletext"/>
              <w:jc w:val="left"/>
              <w:rPr>
                <w:lang w:val="ru-RU"/>
              </w:rPr>
            </w:pPr>
            <w:r w:rsidRPr="001E066B">
              <w:rPr>
                <w:lang w:val="ru-RU"/>
              </w:rPr>
              <w:t>PR</w:t>
            </w:r>
          </w:p>
        </w:tc>
        <w:tc>
          <w:tcPr>
            <w:tcW w:w="635"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c>
          <w:tcPr>
            <w:tcW w:w="61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12</w:t>
            </w:r>
          </w:p>
        </w:tc>
        <w:tc>
          <w:tcPr>
            <w:tcW w:w="644"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11</w:t>
            </w:r>
          </w:p>
        </w:tc>
        <w:tc>
          <w:tcPr>
            <w:tcW w:w="68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59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597" w:type="dxa"/>
            <w:vAlign w:val="center"/>
          </w:tcPr>
          <w:p w:rsidR="008F6C9D" w:rsidRPr="001E066B" w:rsidRDefault="008F6C9D" w:rsidP="00C46A23">
            <w:pPr>
              <w:pStyle w:val="Tabletext"/>
              <w:jc w:val="center"/>
              <w:rPr>
                <w:lang w:val="ru-RU"/>
              </w:rPr>
            </w:pPr>
            <w:r w:rsidRPr="001E066B">
              <w:rPr>
                <w:lang w:val="ru-RU"/>
              </w:rPr>
              <w:t>4</w:t>
            </w:r>
          </w:p>
        </w:tc>
        <w:tc>
          <w:tcPr>
            <w:tcW w:w="596" w:type="dxa"/>
            <w:vAlign w:val="center"/>
          </w:tcPr>
          <w:p w:rsidR="008F6C9D" w:rsidRPr="001E066B" w:rsidRDefault="008F6C9D" w:rsidP="00C46A23">
            <w:pPr>
              <w:pStyle w:val="Tabletext"/>
              <w:jc w:val="center"/>
              <w:rPr>
                <w:lang w:val="ru-RU"/>
              </w:rPr>
            </w:pPr>
            <w:r w:rsidRPr="001E066B">
              <w:rPr>
                <w:lang w:val="ru-RU"/>
              </w:rPr>
              <w:t>1</w:t>
            </w:r>
          </w:p>
        </w:tc>
        <w:tc>
          <w:tcPr>
            <w:tcW w:w="597" w:type="dxa"/>
            <w:vAlign w:val="center"/>
          </w:tcPr>
          <w:p w:rsidR="008F6C9D" w:rsidRPr="001E066B" w:rsidRDefault="008F6C9D" w:rsidP="00C46A23">
            <w:pPr>
              <w:pStyle w:val="Tabletext"/>
              <w:jc w:val="center"/>
              <w:rPr>
                <w:lang w:val="ru-RU"/>
              </w:rPr>
            </w:pPr>
            <w:r w:rsidRPr="001E066B">
              <w:rPr>
                <w:lang w:val="ru-RU"/>
              </w:rPr>
              <w:t>0</w:t>
            </w:r>
          </w:p>
        </w:tc>
        <w:tc>
          <w:tcPr>
            <w:tcW w:w="466" w:type="dxa"/>
            <w:vAlign w:val="center"/>
          </w:tcPr>
          <w:p w:rsidR="008F6C9D" w:rsidRPr="001E066B" w:rsidRDefault="008F6C9D" w:rsidP="00C46A23">
            <w:pPr>
              <w:pStyle w:val="Tabletext"/>
              <w:jc w:val="center"/>
              <w:rPr>
                <w:lang w:val="ru-RU"/>
              </w:rPr>
            </w:pPr>
            <w:r w:rsidRPr="001E066B">
              <w:rPr>
                <w:lang w:val="ru-RU"/>
              </w:rPr>
              <w:t>2</w:t>
            </w:r>
          </w:p>
        </w:tc>
        <w:tc>
          <w:tcPr>
            <w:tcW w:w="603"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609"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549"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36</w:t>
            </w:r>
          </w:p>
        </w:tc>
        <w:tc>
          <w:tcPr>
            <w:tcW w:w="549" w:type="dxa"/>
            <w:vAlign w:val="center"/>
          </w:tcPr>
          <w:p w:rsidR="008F6C9D" w:rsidRPr="001E066B" w:rsidRDefault="008F6C9D" w:rsidP="00C46A23">
            <w:pPr>
              <w:pStyle w:val="Tabletext"/>
              <w:jc w:val="center"/>
              <w:rPr>
                <w:lang w:val="ru-RU"/>
              </w:rPr>
            </w:pP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Heading2"/>
        <w:rPr>
          <w:lang w:val="ru-RU"/>
        </w:rPr>
      </w:pPr>
      <w:bookmarkStart w:id="538" w:name="_Toc125884823"/>
      <w:bookmarkStart w:id="539" w:name="_Toc243992340"/>
      <w:bookmarkStart w:id="540" w:name="_Toc323043643"/>
      <w:bookmarkStart w:id="541" w:name="_Toc378583836"/>
      <w:bookmarkStart w:id="542" w:name="_Toc378673689"/>
      <w:bookmarkStart w:id="543" w:name="_Toc378673816"/>
      <w:r w:rsidRPr="001E066B">
        <w:rPr>
          <w:lang w:val="ru-RU"/>
        </w:rPr>
        <w:t>1.3</w:t>
      </w:r>
      <w:r w:rsidRPr="001E066B">
        <w:rPr>
          <w:lang w:val="ru-RU"/>
        </w:rPr>
        <w:tab/>
        <w:t>Защита сигнала цифрового наземного телевидения DVB-T от непрерывных сигналов (CW) или сигналов ЧМ</w:t>
      </w:r>
      <w:bookmarkStart w:id="544" w:name="_Toc519680617"/>
      <w:bookmarkStart w:id="545" w:name="_Toc519933509"/>
      <w:bookmarkEnd w:id="538"/>
      <w:bookmarkEnd w:id="539"/>
      <w:bookmarkEnd w:id="540"/>
      <w:bookmarkEnd w:id="541"/>
      <w:bookmarkEnd w:id="542"/>
      <w:bookmarkEnd w:id="543"/>
    </w:p>
    <w:p w:rsidR="008F6C9D" w:rsidRPr="001E066B" w:rsidRDefault="008F6C9D" w:rsidP="008F6C9D">
      <w:pPr>
        <w:pStyle w:val="TableNo"/>
        <w:rPr>
          <w:lang w:val="ru-RU"/>
        </w:rPr>
      </w:pPr>
      <w:bookmarkStart w:id="546" w:name="_Toc125885605"/>
      <w:bookmarkStart w:id="547" w:name="_Toc243992619"/>
      <w:bookmarkStart w:id="548" w:name="_Toc323045952"/>
      <w:bookmarkStart w:id="549" w:name="_Toc323046089"/>
      <w:bookmarkStart w:id="550" w:name="_Toc401666379"/>
      <w:r w:rsidRPr="001E066B">
        <w:rPr>
          <w:lang w:val="ru-RU"/>
        </w:rPr>
        <w:t>ТАБЛИЦА 2</w:t>
      </w:r>
      <w:bookmarkEnd w:id="544"/>
      <w:bookmarkEnd w:id="545"/>
      <w:bookmarkEnd w:id="546"/>
      <w:bookmarkEnd w:id="547"/>
      <w:r w:rsidRPr="001E066B">
        <w:rPr>
          <w:lang w:val="ru-RU"/>
        </w:rPr>
        <w:t>6</w:t>
      </w:r>
      <w:bookmarkStart w:id="551" w:name="_Toc519680618"/>
      <w:bookmarkStart w:id="552" w:name="_Toc519933510"/>
      <w:bookmarkStart w:id="553" w:name="_Toc125885606"/>
      <w:bookmarkStart w:id="554" w:name="_Toc243992620"/>
      <w:bookmarkEnd w:id="548"/>
      <w:bookmarkEnd w:id="549"/>
      <w:bookmarkEnd w:id="550"/>
    </w:p>
    <w:p w:rsidR="008F6C9D" w:rsidRPr="001E066B" w:rsidRDefault="008F6C9D" w:rsidP="008F6C9D">
      <w:pPr>
        <w:pStyle w:val="Tabletitle"/>
        <w:rPr>
          <w:lang w:val="ru-RU"/>
        </w:rPr>
      </w:pPr>
      <w:bookmarkStart w:id="555" w:name="_Toc323046090"/>
      <w:bookmarkStart w:id="556" w:name="_Toc401666380"/>
      <w:r w:rsidRPr="001E066B">
        <w:rPr>
          <w:lang w:val="ru-RU"/>
        </w:rPr>
        <w:t>Защитные отношения по совмещенному каналу (дБ) для сигнала DVB-T 8 МГц, 64-QAM</w:t>
      </w:r>
      <w:r w:rsidRPr="001E066B">
        <w:rPr>
          <w:lang w:val="ru-RU"/>
        </w:rPr>
        <w:br/>
        <w:t>с кодовой скоростью 2/3, испытывающего помехи от CW или ЧМ-несущей</w:t>
      </w:r>
      <w:r w:rsidRPr="001E066B">
        <w:rPr>
          <w:lang w:val="ru-RU"/>
        </w:rPr>
        <w:br/>
        <w:t>(неконтролируемый сдвиг частоты)</w:t>
      </w:r>
      <w:bookmarkEnd w:id="551"/>
      <w:bookmarkEnd w:id="552"/>
      <w:bookmarkEnd w:id="553"/>
      <w:bookmarkEnd w:id="554"/>
      <w:bookmarkEnd w:id="555"/>
      <w:bookmarkEnd w:id="5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8F6C9D" w:rsidRPr="00294758" w:rsidTr="00C46A23">
        <w:trPr>
          <w:jc w:val="center"/>
        </w:trPr>
        <w:tc>
          <w:tcPr>
            <w:tcW w:w="3119" w:type="dxa"/>
          </w:tcPr>
          <w:p w:rsidR="008F6C9D" w:rsidRPr="001E066B" w:rsidRDefault="008F6C9D" w:rsidP="00C46A23">
            <w:pPr>
              <w:pStyle w:val="Tablehead"/>
              <w:rPr>
                <w:lang w:val="ru-RU"/>
              </w:rPr>
            </w:pPr>
            <w:r w:rsidRPr="001E066B">
              <w:rPr>
                <w:lang w:val="ru-RU"/>
              </w:rPr>
              <w:t>Мешающий сигнал:</w:t>
            </w:r>
            <w:r w:rsidRPr="001E066B">
              <w:rPr>
                <w:lang w:val="ru-RU"/>
              </w:rPr>
              <w:br/>
              <w:t xml:space="preserve">CW или ЧМ-несущая </w:t>
            </w:r>
          </w:p>
        </w:tc>
        <w:tc>
          <w:tcPr>
            <w:tcW w:w="5160" w:type="dxa"/>
            <w:gridSpan w:val="7"/>
          </w:tcPr>
          <w:p w:rsidR="008F6C9D" w:rsidRPr="001E066B" w:rsidRDefault="008F6C9D" w:rsidP="00C46A23">
            <w:pPr>
              <w:pStyle w:val="Tablehead"/>
              <w:rPr>
                <w:lang w:val="ru-RU"/>
              </w:rPr>
            </w:pPr>
            <w:r w:rsidRPr="001E066B">
              <w:rPr>
                <w:lang w:val="ru-RU"/>
              </w:rPr>
              <w:t>Полезный сигнал: DVB-T, 8 МГц, 64-QAM,</w:t>
            </w:r>
            <w:r w:rsidRPr="001E066B">
              <w:rPr>
                <w:lang w:val="ru-RU"/>
              </w:rPr>
              <w:br/>
              <w:t>кодовая скорость 2/3</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4,5</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3,9</w:t>
            </w:r>
          </w:p>
        </w:tc>
        <w:tc>
          <w:tcPr>
            <w:tcW w:w="737" w:type="dxa"/>
            <w:vAlign w:val="center"/>
          </w:tcPr>
          <w:p w:rsidR="008F6C9D" w:rsidRPr="001E066B" w:rsidRDefault="008F6C9D" w:rsidP="00C46A23">
            <w:pPr>
              <w:pStyle w:val="Tabletext"/>
              <w:jc w:val="center"/>
              <w:rPr>
                <w:lang w:val="ru-RU"/>
              </w:rPr>
            </w:pPr>
            <w:r w:rsidRPr="001E066B">
              <w:rPr>
                <w:lang w:val="ru-RU"/>
              </w:rPr>
              <w:t>0</w:t>
            </w:r>
          </w:p>
        </w:tc>
        <w:tc>
          <w:tcPr>
            <w:tcW w:w="737" w:type="dxa"/>
            <w:vAlign w:val="center"/>
          </w:tcPr>
          <w:p w:rsidR="008F6C9D" w:rsidRPr="001E066B" w:rsidRDefault="008F6C9D" w:rsidP="00C46A23">
            <w:pPr>
              <w:pStyle w:val="Tabletext"/>
              <w:jc w:val="center"/>
              <w:rPr>
                <w:lang w:val="ru-RU"/>
              </w:rPr>
            </w:pPr>
            <w:r w:rsidRPr="001E066B">
              <w:rPr>
                <w:lang w:val="ru-RU"/>
              </w:rPr>
              <w:t>3,9</w:t>
            </w:r>
          </w:p>
        </w:tc>
        <w:tc>
          <w:tcPr>
            <w:tcW w:w="737" w:type="dxa"/>
            <w:vAlign w:val="center"/>
          </w:tcPr>
          <w:p w:rsidR="008F6C9D" w:rsidRPr="001E066B" w:rsidRDefault="008F6C9D" w:rsidP="00C46A23">
            <w:pPr>
              <w:pStyle w:val="Tabletext"/>
              <w:jc w:val="center"/>
              <w:rPr>
                <w:lang w:val="ru-RU"/>
              </w:rPr>
            </w:pPr>
            <w:r w:rsidRPr="001E066B">
              <w:rPr>
                <w:lang w:val="ru-RU"/>
              </w:rPr>
              <w:t>4,5</w:t>
            </w:r>
          </w:p>
        </w:tc>
        <w:tc>
          <w:tcPr>
            <w:tcW w:w="738" w:type="dxa"/>
            <w:vAlign w:val="center"/>
          </w:tcPr>
          <w:p w:rsidR="008F6C9D" w:rsidRPr="001E066B" w:rsidRDefault="008F6C9D" w:rsidP="00C46A23">
            <w:pPr>
              <w:pStyle w:val="Tabletext"/>
              <w:jc w:val="center"/>
              <w:rPr>
                <w:lang w:val="ru-RU"/>
              </w:rPr>
            </w:pPr>
            <w:r w:rsidRPr="001E066B">
              <w:rPr>
                <w:lang w:val="ru-RU"/>
              </w:rPr>
              <w:t>12</w:t>
            </w:r>
          </w:p>
        </w:tc>
      </w:tr>
      <w:tr w:rsidR="008F6C9D" w:rsidRPr="001E066B" w:rsidTr="00C46A23">
        <w:trPr>
          <w:jc w:val="center"/>
        </w:trPr>
        <w:tc>
          <w:tcPr>
            <w:tcW w:w="3119" w:type="dxa"/>
            <w:vAlign w:val="center"/>
          </w:tcPr>
          <w:p w:rsidR="008F6C9D" w:rsidRPr="001E066B" w:rsidRDefault="008F6C9D" w:rsidP="00C46A23">
            <w:pPr>
              <w:pStyle w:val="Tabletext"/>
              <w:jc w:val="left"/>
              <w:rPr>
                <w:lang w:val="ru-RU"/>
              </w:rPr>
            </w:pPr>
            <w:r w:rsidRPr="001E066B">
              <w:rPr>
                <w:lang w:val="ru-RU"/>
              </w:rPr>
              <w:t>PR</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pStyle w:val="TableNo"/>
        <w:rPr>
          <w:lang w:val="ru-RU"/>
        </w:rPr>
      </w:pPr>
      <w:bookmarkStart w:id="557" w:name="_Toc243992621"/>
      <w:bookmarkStart w:id="558" w:name="_Toc323045953"/>
      <w:bookmarkStart w:id="559" w:name="_Toc323046091"/>
      <w:bookmarkStart w:id="560" w:name="_Toc401666381"/>
      <w:r w:rsidRPr="001E066B">
        <w:rPr>
          <w:lang w:val="ru-RU"/>
        </w:rPr>
        <w:lastRenderedPageBreak/>
        <w:t>ТАБЛИЦА 2</w:t>
      </w:r>
      <w:bookmarkEnd w:id="557"/>
      <w:r w:rsidRPr="001E066B">
        <w:rPr>
          <w:lang w:val="ru-RU"/>
        </w:rPr>
        <w:t>7</w:t>
      </w:r>
      <w:bookmarkStart w:id="561" w:name="_Toc243992622"/>
      <w:bookmarkEnd w:id="558"/>
      <w:bookmarkEnd w:id="559"/>
      <w:bookmarkEnd w:id="560"/>
    </w:p>
    <w:p w:rsidR="008F6C9D" w:rsidRPr="001E066B" w:rsidRDefault="008F6C9D" w:rsidP="008F6C9D">
      <w:pPr>
        <w:pStyle w:val="Tabletitle"/>
        <w:rPr>
          <w:lang w:val="ru-RU"/>
        </w:rPr>
      </w:pPr>
      <w:bookmarkStart w:id="562" w:name="_Toc323046092"/>
      <w:bookmarkStart w:id="563" w:name="_Toc401666382"/>
      <w:r w:rsidRPr="001E066B">
        <w:rPr>
          <w:lang w:val="ru-RU"/>
        </w:rPr>
        <w:t>Защитные отношения по совмещенному каналу (дБ) для сигнала DVB-T 7 МГц, 64-QAM</w:t>
      </w:r>
      <w:r w:rsidRPr="001E066B">
        <w:rPr>
          <w:lang w:val="ru-RU"/>
        </w:rPr>
        <w:br/>
        <w:t>с кодовой скоростью 2/3, испытывающего помехи от CW или ЧМ-несущей</w:t>
      </w:r>
      <w:r w:rsidRPr="001E066B">
        <w:rPr>
          <w:lang w:val="ru-RU"/>
        </w:rPr>
        <w:br/>
        <w:t>(неконтролируемый сдвиг частоты)</w:t>
      </w:r>
      <w:bookmarkEnd w:id="561"/>
      <w:bookmarkEnd w:id="562"/>
      <w:bookmarkEnd w:id="5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8F6C9D" w:rsidRPr="00294758" w:rsidTr="00C46A23">
        <w:trPr>
          <w:jc w:val="center"/>
        </w:trPr>
        <w:tc>
          <w:tcPr>
            <w:tcW w:w="3119" w:type="dxa"/>
          </w:tcPr>
          <w:p w:rsidR="008F6C9D" w:rsidRPr="001E066B" w:rsidRDefault="008F6C9D" w:rsidP="00C46A23">
            <w:pPr>
              <w:pStyle w:val="Tablehead"/>
              <w:rPr>
                <w:lang w:val="ru-RU"/>
              </w:rPr>
            </w:pPr>
            <w:r w:rsidRPr="001E066B">
              <w:rPr>
                <w:lang w:val="ru-RU"/>
              </w:rPr>
              <w:t>Мешающий сигнал:</w:t>
            </w:r>
            <w:r w:rsidRPr="001E066B">
              <w:rPr>
                <w:lang w:val="ru-RU"/>
              </w:rPr>
              <w:br/>
              <w:t>CW или ЧМ-несущая</w:t>
            </w:r>
          </w:p>
        </w:tc>
        <w:tc>
          <w:tcPr>
            <w:tcW w:w="5160" w:type="dxa"/>
            <w:gridSpan w:val="7"/>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10,5</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4,0</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0</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4,0</w:t>
            </w:r>
          </w:p>
        </w:tc>
        <w:tc>
          <w:tcPr>
            <w:tcW w:w="738" w:type="dxa"/>
            <w:vAlign w:val="center"/>
          </w:tcPr>
          <w:p w:rsidR="008F6C9D" w:rsidRPr="001E066B" w:rsidRDefault="008F6C9D" w:rsidP="00C46A23">
            <w:pPr>
              <w:pStyle w:val="Tabletext"/>
              <w:jc w:val="center"/>
              <w:rPr>
                <w:lang w:val="ru-RU"/>
              </w:rPr>
            </w:pPr>
            <w:r w:rsidRPr="001E066B">
              <w:rPr>
                <w:lang w:val="ru-RU"/>
              </w:rPr>
              <w:t>10,5</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lang w:val="ru-RU"/>
              </w:rPr>
              <w:t>PR</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w:t>
      </w:r>
    </w:p>
    <w:p w:rsidR="008F6C9D" w:rsidRPr="001E066B" w:rsidRDefault="008F6C9D" w:rsidP="008F6C9D">
      <w:pPr>
        <w:pStyle w:val="TableNo"/>
        <w:rPr>
          <w:lang w:val="ru-RU"/>
        </w:rPr>
      </w:pPr>
      <w:bookmarkStart w:id="564" w:name="_Toc519680619"/>
      <w:bookmarkStart w:id="565" w:name="_Toc519933511"/>
      <w:bookmarkStart w:id="566" w:name="_Toc125885607"/>
      <w:bookmarkStart w:id="567" w:name="_Toc243992623"/>
      <w:bookmarkStart w:id="568" w:name="_Toc323045954"/>
      <w:bookmarkStart w:id="569" w:name="_Toc323046093"/>
      <w:bookmarkStart w:id="570" w:name="_Toc401666383"/>
      <w:r w:rsidRPr="001E066B">
        <w:rPr>
          <w:lang w:val="ru-RU"/>
        </w:rPr>
        <w:t>ТАБЛИЦА 2</w:t>
      </w:r>
      <w:bookmarkEnd w:id="564"/>
      <w:bookmarkEnd w:id="565"/>
      <w:bookmarkEnd w:id="566"/>
      <w:bookmarkEnd w:id="567"/>
      <w:r w:rsidRPr="001E066B">
        <w:rPr>
          <w:lang w:val="ru-RU"/>
        </w:rPr>
        <w:t>8</w:t>
      </w:r>
      <w:bookmarkStart w:id="571" w:name="_Toc519680620"/>
      <w:bookmarkStart w:id="572" w:name="_Toc519933512"/>
      <w:bookmarkStart w:id="573" w:name="_Toc125885608"/>
      <w:bookmarkStart w:id="574" w:name="_Toc243992624"/>
      <w:bookmarkEnd w:id="568"/>
      <w:bookmarkEnd w:id="569"/>
      <w:bookmarkEnd w:id="570"/>
    </w:p>
    <w:p w:rsidR="008F6C9D" w:rsidRPr="001E066B" w:rsidRDefault="008F6C9D" w:rsidP="008F6C9D">
      <w:pPr>
        <w:pStyle w:val="Tabletitle"/>
        <w:rPr>
          <w:lang w:val="ru-RU"/>
        </w:rPr>
      </w:pPr>
      <w:bookmarkStart w:id="575" w:name="_Toc323046094"/>
      <w:bookmarkStart w:id="576" w:name="_Toc401666384"/>
      <w:r w:rsidRPr="001E066B">
        <w:rPr>
          <w:lang w:val="ru-RU"/>
        </w:rPr>
        <w:t>Защитные отношения по совмещенному каналу (дБ) для сигнала DVB-T 7 МГц, 64-QAM</w:t>
      </w:r>
      <w:r w:rsidRPr="001E066B">
        <w:rPr>
          <w:lang w:val="ru-RU"/>
        </w:rPr>
        <w:br/>
        <w:t>с кодовой скоростью 2/3, испытывающего помехи от CW-несущей</w:t>
      </w:r>
      <w:r w:rsidRPr="001E066B">
        <w:rPr>
          <w:lang w:val="ru-RU"/>
        </w:rPr>
        <w:br/>
        <w:t>(неконтролируемый сдвиг частоты)</w:t>
      </w:r>
      <w:bookmarkEnd w:id="571"/>
      <w:bookmarkEnd w:id="572"/>
      <w:bookmarkEnd w:id="573"/>
      <w:bookmarkEnd w:id="574"/>
      <w:bookmarkEnd w:id="575"/>
      <w:bookmarkEnd w:id="5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8F6C9D" w:rsidRPr="00737FAF" w:rsidTr="00C46A23">
        <w:trPr>
          <w:jc w:val="center"/>
        </w:trPr>
        <w:tc>
          <w:tcPr>
            <w:tcW w:w="3119" w:type="dxa"/>
          </w:tcPr>
          <w:p w:rsidR="008F6C9D" w:rsidRPr="001E066B" w:rsidRDefault="008F6C9D" w:rsidP="00C46A23">
            <w:pPr>
              <w:pStyle w:val="Tablehead"/>
              <w:rPr>
                <w:lang w:val="ru-RU"/>
              </w:rPr>
            </w:pPr>
            <w:r w:rsidRPr="001E066B">
              <w:rPr>
                <w:lang w:val="ru-RU"/>
              </w:rPr>
              <w:t xml:space="preserve">Мешающий сигнал: </w:t>
            </w:r>
            <w:r w:rsidRPr="001E066B">
              <w:rPr>
                <w:lang w:val="ru-RU"/>
              </w:rPr>
              <w:br/>
              <w:t>CW-несущая</w:t>
            </w:r>
          </w:p>
        </w:tc>
        <w:tc>
          <w:tcPr>
            <w:tcW w:w="5160" w:type="dxa"/>
            <w:gridSpan w:val="7"/>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lang w:val="ru-RU"/>
              </w:rPr>
              <w:sym w:font="Symbol" w:char="F044"/>
            </w:r>
            <w:r w:rsidRPr="001E066B">
              <w:rPr>
                <w:i/>
                <w:iCs/>
                <w:lang w:val="ru-RU"/>
              </w:rPr>
              <w:t>f</w:t>
            </w:r>
            <w:r w:rsidRPr="001E066B">
              <w:rPr>
                <w:lang w:val="ru-RU"/>
              </w:rPr>
              <w:t xml:space="preserve"> (МГц)</w:t>
            </w:r>
          </w:p>
        </w:tc>
        <w:tc>
          <w:tcPr>
            <w:tcW w:w="737" w:type="dxa"/>
            <w:vAlign w:val="center"/>
          </w:tcPr>
          <w:p w:rsidR="008F6C9D" w:rsidRPr="001E066B" w:rsidRDefault="008F6C9D" w:rsidP="00C46A23">
            <w:pPr>
              <w:pStyle w:val="Tabletext"/>
              <w:jc w:val="center"/>
              <w:rPr>
                <w:lang w:val="ru-RU"/>
              </w:rPr>
            </w:pPr>
            <w:r w:rsidRPr="001E066B">
              <w:rPr>
                <w:lang w:val="ru-RU"/>
              </w:rPr>
              <w:t>–8</w:t>
            </w:r>
          </w:p>
        </w:tc>
        <w:tc>
          <w:tcPr>
            <w:tcW w:w="737" w:type="dxa"/>
            <w:vAlign w:val="center"/>
          </w:tcPr>
          <w:p w:rsidR="008F6C9D" w:rsidRPr="001E066B" w:rsidRDefault="008F6C9D" w:rsidP="00C46A23">
            <w:pPr>
              <w:pStyle w:val="Tabletext"/>
              <w:jc w:val="center"/>
              <w:rPr>
                <w:lang w:val="ru-RU"/>
              </w:rPr>
            </w:pPr>
            <w:r w:rsidRPr="001E066B">
              <w:rPr>
                <w:lang w:val="ru-RU"/>
              </w:rPr>
              <w:t>–4</w:t>
            </w:r>
          </w:p>
        </w:tc>
        <w:tc>
          <w:tcPr>
            <w:tcW w:w="737" w:type="dxa"/>
            <w:vAlign w:val="center"/>
          </w:tcPr>
          <w:p w:rsidR="008F6C9D" w:rsidRPr="001E066B" w:rsidRDefault="008F6C9D" w:rsidP="00C46A23">
            <w:pPr>
              <w:pStyle w:val="Tabletext"/>
              <w:jc w:val="center"/>
              <w:rPr>
                <w:lang w:val="ru-RU"/>
              </w:rPr>
            </w:pP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t>0</w:t>
            </w:r>
          </w:p>
        </w:tc>
        <w:tc>
          <w:tcPr>
            <w:tcW w:w="737" w:type="dxa"/>
            <w:vAlign w:val="center"/>
          </w:tcPr>
          <w:p w:rsidR="008F6C9D" w:rsidRPr="001E066B" w:rsidRDefault="008F6C9D" w:rsidP="00C46A23">
            <w:pPr>
              <w:pStyle w:val="Tabletext"/>
              <w:jc w:val="center"/>
              <w:rPr>
                <w:lang w:val="ru-RU"/>
              </w:rPr>
            </w:pP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t>4</w:t>
            </w:r>
          </w:p>
        </w:tc>
        <w:tc>
          <w:tcPr>
            <w:tcW w:w="738" w:type="dxa"/>
            <w:vAlign w:val="center"/>
          </w:tcPr>
          <w:p w:rsidR="008F6C9D" w:rsidRPr="001E066B" w:rsidRDefault="008F6C9D" w:rsidP="00C46A23">
            <w:pPr>
              <w:pStyle w:val="Tabletext"/>
              <w:jc w:val="center"/>
              <w:rPr>
                <w:lang w:val="ru-RU"/>
              </w:rPr>
            </w:pPr>
            <w:r w:rsidRPr="001E066B">
              <w:rPr>
                <w:lang w:val="ru-RU"/>
              </w:rPr>
              <w:t>8</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lang w:val="ru-RU"/>
              </w:rPr>
              <w:t>PR</w:t>
            </w:r>
          </w:p>
        </w:tc>
        <w:tc>
          <w:tcPr>
            <w:tcW w:w="737" w:type="dxa"/>
            <w:vAlign w:val="center"/>
          </w:tcPr>
          <w:p w:rsidR="008F6C9D" w:rsidRPr="001E066B" w:rsidRDefault="008F6C9D" w:rsidP="00C46A23">
            <w:pPr>
              <w:pStyle w:val="Tabletext"/>
              <w:jc w:val="center"/>
              <w:rPr>
                <w:lang w:val="ru-RU"/>
              </w:rPr>
            </w:pPr>
            <w:r w:rsidRPr="001E066B">
              <w:rPr>
                <w:lang w:val="ru-RU"/>
              </w:rPr>
              <w:t>–48</w:t>
            </w:r>
          </w:p>
        </w:tc>
        <w:tc>
          <w:tcPr>
            <w:tcW w:w="737" w:type="dxa"/>
            <w:vAlign w:val="center"/>
          </w:tcPr>
          <w:p w:rsidR="008F6C9D" w:rsidRPr="001E066B" w:rsidRDefault="008F6C9D" w:rsidP="00C46A23">
            <w:pPr>
              <w:pStyle w:val="Tabletext"/>
              <w:jc w:val="center"/>
              <w:rPr>
                <w:lang w:val="ru-RU"/>
              </w:rPr>
            </w:pPr>
            <w:r w:rsidRPr="001E066B">
              <w:rPr>
                <w:lang w:val="ru-RU"/>
              </w:rPr>
              <w:t>–41</w:t>
            </w:r>
          </w:p>
        </w:tc>
        <w:tc>
          <w:tcPr>
            <w:tcW w:w="737" w:type="dxa"/>
            <w:vAlign w:val="center"/>
          </w:tcPr>
          <w:p w:rsidR="008F6C9D" w:rsidRPr="001E066B" w:rsidRDefault="008F6C9D" w:rsidP="00C46A23">
            <w:pPr>
              <w:pStyle w:val="Tabletext"/>
              <w:jc w:val="center"/>
              <w:rPr>
                <w:lang w:val="ru-RU"/>
              </w:rPr>
            </w:pPr>
            <w:r w:rsidRPr="001E066B">
              <w:rPr>
                <w:lang w:val="ru-RU"/>
              </w:rPr>
              <w:t>–8</w:t>
            </w:r>
          </w:p>
        </w:tc>
        <w:tc>
          <w:tcPr>
            <w:tcW w:w="737" w:type="dxa"/>
            <w:vAlign w:val="center"/>
          </w:tcPr>
          <w:p w:rsidR="008F6C9D" w:rsidRPr="001E066B" w:rsidRDefault="008F6C9D" w:rsidP="00C46A23">
            <w:pPr>
              <w:pStyle w:val="Tabletext"/>
              <w:jc w:val="center"/>
              <w:rPr>
                <w:lang w:val="ru-RU"/>
              </w:rPr>
            </w:pPr>
            <w:r w:rsidRPr="001E066B">
              <w:rPr>
                <w:lang w:val="ru-RU"/>
              </w:rPr>
              <w:t>–9</w:t>
            </w:r>
          </w:p>
        </w:tc>
        <w:tc>
          <w:tcPr>
            <w:tcW w:w="737" w:type="dxa"/>
            <w:vAlign w:val="center"/>
          </w:tcPr>
          <w:p w:rsidR="008F6C9D" w:rsidRPr="001E066B" w:rsidRDefault="008F6C9D" w:rsidP="00C46A23">
            <w:pPr>
              <w:pStyle w:val="Tabletext"/>
              <w:jc w:val="center"/>
              <w:rPr>
                <w:lang w:val="ru-RU"/>
              </w:rPr>
            </w:pPr>
            <w:r w:rsidRPr="001E066B">
              <w:rPr>
                <w:lang w:val="ru-RU"/>
              </w:rPr>
              <w:t>–6</w:t>
            </w:r>
          </w:p>
        </w:tc>
        <w:tc>
          <w:tcPr>
            <w:tcW w:w="737" w:type="dxa"/>
            <w:vAlign w:val="center"/>
          </w:tcPr>
          <w:p w:rsidR="008F6C9D" w:rsidRPr="001E066B" w:rsidRDefault="008F6C9D" w:rsidP="00C46A23">
            <w:pPr>
              <w:pStyle w:val="Tabletext"/>
              <w:jc w:val="center"/>
              <w:rPr>
                <w:lang w:val="ru-RU"/>
              </w:rPr>
            </w:pPr>
            <w:r w:rsidRPr="001E066B">
              <w:rPr>
                <w:lang w:val="ru-RU"/>
              </w:rPr>
              <w:t>–39</w:t>
            </w:r>
          </w:p>
        </w:tc>
        <w:tc>
          <w:tcPr>
            <w:tcW w:w="738" w:type="dxa"/>
            <w:vAlign w:val="center"/>
          </w:tcPr>
          <w:p w:rsidR="008F6C9D" w:rsidRPr="001E066B" w:rsidRDefault="008F6C9D" w:rsidP="00C46A23">
            <w:pPr>
              <w:pStyle w:val="Tabletext"/>
              <w:jc w:val="center"/>
              <w:rPr>
                <w:lang w:val="ru-RU"/>
              </w:rPr>
            </w:pPr>
            <w:r w:rsidRPr="001E066B">
              <w:rPr>
                <w:lang w:val="ru-RU"/>
              </w:rPr>
              <w:t>–48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 Следует отметить, что точная структура защитного отношения и частотного сдвига между сигналом OFDM и мешающим сигналом CW подвержена циклическим вариациям. Приведенные в таблице 28 значения относятся к оптимальному сдвигу.</w:t>
      </w:r>
    </w:p>
    <w:p w:rsidR="008F6C9D" w:rsidRPr="001E066B" w:rsidRDefault="008F6C9D" w:rsidP="008F6C9D">
      <w:pPr>
        <w:pStyle w:val="Heading2"/>
        <w:rPr>
          <w:lang w:val="ru-RU"/>
        </w:rPr>
      </w:pPr>
      <w:bookmarkStart w:id="577" w:name="_Toc125884824"/>
      <w:bookmarkStart w:id="578" w:name="_Toc243992341"/>
      <w:bookmarkStart w:id="579" w:name="_Toc323043644"/>
      <w:bookmarkStart w:id="580" w:name="_Toc378583837"/>
      <w:bookmarkStart w:id="581" w:name="_Toc378673690"/>
      <w:bookmarkStart w:id="582" w:name="_Toc378673817"/>
      <w:r w:rsidRPr="001E066B">
        <w:rPr>
          <w:lang w:val="ru-RU"/>
        </w:rPr>
        <w:t>1.4</w:t>
      </w:r>
      <w:r w:rsidRPr="001E066B">
        <w:rPr>
          <w:lang w:val="ru-RU"/>
        </w:rPr>
        <w:tab/>
        <w:t>Защита сигналов цифрового наземного телевидения DVB-T от сигналов T-DAB</w:t>
      </w:r>
      <w:bookmarkEnd w:id="577"/>
      <w:bookmarkEnd w:id="578"/>
      <w:bookmarkEnd w:id="579"/>
      <w:bookmarkEnd w:id="580"/>
      <w:bookmarkEnd w:id="581"/>
      <w:bookmarkEnd w:id="582"/>
    </w:p>
    <w:p w:rsidR="008F6C9D" w:rsidRPr="001E066B" w:rsidRDefault="008F6C9D" w:rsidP="008F6C9D">
      <w:pPr>
        <w:pStyle w:val="TableNo"/>
        <w:rPr>
          <w:lang w:val="ru-RU"/>
        </w:rPr>
      </w:pPr>
      <w:bookmarkStart w:id="583" w:name="_Toc125885609"/>
      <w:bookmarkStart w:id="584" w:name="_Toc243992625"/>
      <w:bookmarkStart w:id="585" w:name="_Toc323045955"/>
      <w:bookmarkStart w:id="586" w:name="_Toc323046095"/>
      <w:bookmarkStart w:id="587" w:name="_Toc401666385"/>
      <w:bookmarkStart w:id="588" w:name="_Toc519680624"/>
      <w:bookmarkStart w:id="589" w:name="_Toc519933515"/>
      <w:r w:rsidRPr="001E066B">
        <w:rPr>
          <w:lang w:val="ru-RU"/>
        </w:rPr>
        <w:t>ТАБЛИЦА 2</w:t>
      </w:r>
      <w:bookmarkEnd w:id="583"/>
      <w:bookmarkEnd w:id="584"/>
      <w:r w:rsidRPr="001E066B">
        <w:rPr>
          <w:lang w:val="ru-RU"/>
        </w:rPr>
        <w:t>9</w:t>
      </w:r>
      <w:bookmarkStart w:id="590" w:name="_Toc125885610"/>
      <w:bookmarkStart w:id="591" w:name="_Toc243992626"/>
      <w:bookmarkEnd w:id="585"/>
      <w:bookmarkEnd w:id="586"/>
      <w:bookmarkEnd w:id="587"/>
    </w:p>
    <w:p w:rsidR="008F6C9D" w:rsidRPr="001E066B" w:rsidRDefault="008F6C9D" w:rsidP="008F6C9D">
      <w:pPr>
        <w:pStyle w:val="Tabletitle"/>
        <w:rPr>
          <w:lang w:val="ru-RU"/>
        </w:rPr>
      </w:pPr>
      <w:bookmarkStart w:id="592" w:name="_Toc323046096"/>
      <w:bookmarkStart w:id="593" w:name="_Toc401666386"/>
      <w:r w:rsidRPr="001E066B">
        <w:rPr>
          <w:lang w:val="ru-RU"/>
        </w:rPr>
        <w:t>Защитные отношения по совмещенному каналу (дБ) для сигнала DVB-T 7 МГц и 8 МГц, испытывающего помехи от сигналов четырех частотных блоков T-DAB</w:t>
      </w:r>
      <w:bookmarkEnd w:id="590"/>
      <w:bookmarkEnd w:id="591"/>
      <w:bookmarkEnd w:id="592"/>
      <w:bookmarkEnd w:id="593"/>
      <w:r w:rsidRPr="001E066B">
        <w:rPr>
          <w:lang w:val="ru-RU"/>
        </w:rPr>
        <w:t xml:space="preserve"> </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46"/>
        <w:gridCol w:w="6"/>
        <w:gridCol w:w="2552"/>
      </w:tblGrid>
      <w:tr w:rsidR="008F6C9D" w:rsidRPr="001E066B" w:rsidTr="00C46A23">
        <w:trPr>
          <w:cantSplit/>
          <w:tblHeader/>
          <w:jc w:val="center"/>
        </w:trPr>
        <w:tc>
          <w:tcPr>
            <w:tcW w:w="5098" w:type="dxa"/>
            <w:gridSpan w:val="2"/>
            <w:vAlign w:val="center"/>
          </w:tcPr>
          <w:p w:rsidR="008F6C9D" w:rsidRPr="001E066B" w:rsidRDefault="008F6C9D" w:rsidP="00C46A23">
            <w:pPr>
              <w:pStyle w:val="Tablehead"/>
              <w:rPr>
                <w:lang w:val="ru-RU"/>
              </w:rPr>
            </w:pPr>
            <w:r w:rsidRPr="001E066B">
              <w:rPr>
                <w:lang w:val="ru-RU"/>
              </w:rPr>
              <w:t>Полезный сигнал DVB-T</w:t>
            </w:r>
          </w:p>
        </w:tc>
        <w:tc>
          <w:tcPr>
            <w:tcW w:w="2558" w:type="dxa"/>
            <w:gridSpan w:val="2"/>
            <w:vAlign w:val="center"/>
          </w:tcPr>
          <w:p w:rsidR="008F6C9D" w:rsidRPr="001E066B" w:rsidRDefault="008F6C9D" w:rsidP="00C46A23">
            <w:pPr>
              <w:pStyle w:val="Tablehead"/>
              <w:rPr>
                <w:lang w:val="ru-RU"/>
              </w:rPr>
            </w:pPr>
            <w:r w:rsidRPr="001E066B">
              <w:rPr>
                <w:lang w:val="ru-RU"/>
              </w:rPr>
              <w:t>PR</w:t>
            </w:r>
            <w:r w:rsidRPr="001E066B">
              <w:rPr>
                <w:lang w:val="ru-RU"/>
              </w:rPr>
              <w:br/>
              <w:t>(Примечание 1)</w:t>
            </w:r>
          </w:p>
        </w:tc>
      </w:tr>
      <w:tr w:rsidR="008F6C9D" w:rsidRPr="001E066B" w:rsidTr="00C46A23">
        <w:trPr>
          <w:tblHeader/>
          <w:jc w:val="center"/>
        </w:trPr>
        <w:tc>
          <w:tcPr>
            <w:tcW w:w="2552" w:type="dxa"/>
            <w:vAlign w:val="center"/>
          </w:tcPr>
          <w:p w:rsidR="008F6C9D" w:rsidRPr="001E066B" w:rsidRDefault="008F6C9D" w:rsidP="00C46A23">
            <w:pPr>
              <w:pStyle w:val="Tablehead"/>
              <w:rPr>
                <w:lang w:val="ru-RU"/>
              </w:rPr>
            </w:pPr>
            <w:r w:rsidRPr="001E066B">
              <w:rPr>
                <w:lang w:val="ru-RU"/>
              </w:rPr>
              <w:t>Созвездие</w:t>
            </w:r>
          </w:p>
        </w:tc>
        <w:tc>
          <w:tcPr>
            <w:tcW w:w="2552" w:type="dxa"/>
            <w:gridSpan w:val="2"/>
            <w:vAlign w:val="center"/>
          </w:tcPr>
          <w:p w:rsidR="008F6C9D" w:rsidRPr="001E066B" w:rsidRDefault="008F6C9D" w:rsidP="00C46A23">
            <w:pPr>
              <w:pStyle w:val="Tablehead"/>
              <w:rPr>
                <w:lang w:val="ru-RU"/>
              </w:rPr>
            </w:pPr>
            <w:r w:rsidRPr="001E066B">
              <w:rPr>
                <w:lang w:val="ru-RU"/>
              </w:rPr>
              <w:t>Кодовая скорость</w:t>
            </w:r>
          </w:p>
        </w:tc>
        <w:tc>
          <w:tcPr>
            <w:tcW w:w="2552" w:type="dxa"/>
            <w:vAlign w:val="center"/>
          </w:tcPr>
          <w:p w:rsidR="008F6C9D" w:rsidRPr="001E066B" w:rsidRDefault="008F6C9D" w:rsidP="00C46A23">
            <w:pPr>
              <w:pStyle w:val="Tablehead"/>
              <w:rPr>
                <w:lang w:val="ru-RU"/>
              </w:rPr>
            </w:pP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QPSK</w:t>
            </w:r>
          </w:p>
        </w:tc>
        <w:tc>
          <w:tcPr>
            <w:tcW w:w="2552" w:type="dxa"/>
            <w:gridSpan w:val="2"/>
          </w:tcPr>
          <w:p w:rsidR="008F6C9D" w:rsidRPr="001E066B" w:rsidRDefault="008F6C9D" w:rsidP="00C46A23">
            <w:pPr>
              <w:pStyle w:val="Tabletext"/>
              <w:jc w:val="center"/>
              <w:rPr>
                <w:lang w:val="ru-RU"/>
              </w:rPr>
            </w:pPr>
            <w:r w:rsidRPr="001E066B">
              <w:rPr>
                <w:lang w:val="ru-RU"/>
              </w:rPr>
              <w:t>1/2</w:t>
            </w:r>
          </w:p>
        </w:tc>
        <w:tc>
          <w:tcPr>
            <w:tcW w:w="2552" w:type="dxa"/>
          </w:tcPr>
          <w:p w:rsidR="008F6C9D" w:rsidRPr="001E066B" w:rsidRDefault="008F6C9D" w:rsidP="00C46A23">
            <w:pPr>
              <w:pStyle w:val="Tabletext"/>
              <w:jc w:val="center"/>
              <w:rPr>
                <w:lang w:val="ru-RU"/>
              </w:rPr>
            </w:pPr>
            <w:r w:rsidRPr="001E066B">
              <w:rPr>
                <w:lang w:val="ru-RU"/>
              </w:rPr>
              <w:t>10</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QPSK</w:t>
            </w:r>
          </w:p>
        </w:tc>
        <w:tc>
          <w:tcPr>
            <w:tcW w:w="2552" w:type="dxa"/>
            <w:gridSpan w:val="2"/>
          </w:tcPr>
          <w:p w:rsidR="008F6C9D" w:rsidRPr="001E066B" w:rsidRDefault="008F6C9D" w:rsidP="00C46A23">
            <w:pPr>
              <w:pStyle w:val="Tabletext"/>
              <w:jc w:val="center"/>
              <w:rPr>
                <w:lang w:val="ru-RU"/>
              </w:rPr>
            </w:pPr>
            <w:r w:rsidRPr="001E066B">
              <w:rPr>
                <w:lang w:val="ru-RU"/>
              </w:rPr>
              <w:t>2/3</w:t>
            </w:r>
          </w:p>
        </w:tc>
        <w:tc>
          <w:tcPr>
            <w:tcW w:w="2552" w:type="dxa"/>
          </w:tcPr>
          <w:p w:rsidR="008F6C9D" w:rsidRPr="001E066B" w:rsidRDefault="008F6C9D" w:rsidP="00C46A23">
            <w:pPr>
              <w:pStyle w:val="Tabletext"/>
              <w:jc w:val="center"/>
              <w:rPr>
                <w:lang w:val="ru-RU"/>
              </w:rPr>
            </w:pPr>
            <w:r w:rsidRPr="001E066B">
              <w:rPr>
                <w:lang w:val="ru-RU"/>
              </w:rPr>
              <w:t>12</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QPSK</w:t>
            </w:r>
          </w:p>
        </w:tc>
        <w:tc>
          <w:tcPr>
            <w:tcW w:w="2552" w:type="dxa"/>
            <w:gridSpan w:val="2"/>
          </w:tcPr>
          <w:p w:rsidR="008F6C9D" w:rsidRPr="001E066B" w:rsidRDefault="008F6C9D" w:rsidP="00C46A23">
            <w:pPr>
              <w:pStyle w:val="Tabletext"/>
              <w:jc w:val="center"/>
              <w:rPr>
                <w:lang w:val="ru-RU"/>
              </w:rPr>
            </w:pPr>
            <w:r w:rsidRPr="001E066B">
              <w:rPr>
                <w:lang w:val="ru-RU"/>
              </w:rPr>
              <w:t>3/4</w:t>
            </w:r>
          </w:p>
        </w:tc>
        <w:tc>
          <w:tcPr>
            <w:tcW w:w="2552" w:type="dxa"/>
          </w:tcPr>
          <w:p w:rsidR="008F6C9D" w:rsidRPr="001E066B" w:rsidRDefault="008F6C9D" w:rsidP="00C46A23">
            <w:pPr>
              <w:pStyle w:val="Tabletext"/>
              <w:jc w:val="center"/>
              <w:rPr>
                <w:lang w:val="ru-RU"/>
              </w:rPr>
            </w:pPr>
            <w:r w:rsidRPr="001E066B">
              <w:rPr>
                <w:lang w:val="ru-RU"/>
              </w:rPr>
              <w:t>14</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16-QAM</w:t>
            </w:r>
          </w:p>
        </w:tc>
        <w:tc>
          <w:tcPr>
            <w:tcW w:w="2552" w:type="dxa"/>
            <w:gridSpan w:val="2"/>
          </w:tcPr>
          <w:p w:rsidR="008F6C9D" w:rsidRPr="001E066B" w:rsidRDefault="008F6C9D" w:rsidP="00C46A23">
            <w:pPr>
              <w:pStyle w:val="Tabletext"/>
              <w:jc w:val="center"/>
              <w:rPr>
                <w:lang w:val="ru-RU"/>
              </w:rPr>
            </w:pPr>
            <w:r w:rsidRPr="001E066B">
              <w:rPr>
                <w:lang w:val="ru-RU"/>
              </w:rPr>
              <w:t>1/2</w:t>
            </w:r>
          </w:p>
        </w:tc>
        <w:tc>
          <w:tcPr>
            <w:tcW w:w="2552" w:type="dxa"/>
          </w:tcPr>
          <w:p w:rsidR="008F6C9D" w:rsidRPr="001E066B" w:rsidRDefault="008F6C9D" w:rsidP="00C46A23">
            <w:pPr>
              <w:pStyle w:val="Tabletext"/>
              <w:jc w:val="center"/>
              <w:rPr>
                <w:lang w:val="ru-RU"/>
              </w:rPr>
            </w:pPr>
            <w:r w:rsidRPr="001E066B">
              <w:rPr>
                <w:lang w:val="ru-RU"/>
              </w:rPr>
              <w:t>15</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16-QAM</w:t>
            </w:r>
          </w:p>
        </w:tc>
        <w:tc>
          <w:tcPr>
            <w:tcW w:w="2552" w:type="dxa"/>
            <w:gridSpan w:val="2"/>
          </w:tcPr>
          <w:p w:rsidR="008F6C9D" w:rsidRPr="001E066B" w:rsidRDefault="008F6C9D" w:rsidP="00C46A23">
            <w:pPr>
              <w:pStyle w:val="Tabletext"/>
              <w:jc w:val="center"/>
              <w:rPr>
                <w:lang w:val="ru-RU"/>
              </w:rPr>
            </w:pPr>
            <w:r w:rsidRPr="001E066B">
              <w:rPr>
                <w:lang w:val="ru-RU"/>
              </w:rPr>
              <w:t>2/3</w:t>
            </w:r>
          </w:p>
        </w:tc>
        <w:tc>
          <w:tcPr>
            <w:tcW w:w="2552" w:type="dxa"/>
          </w:tcPr>
          <w:p w:rsidR="008F6C9D" w:rsidRPr="001E066B" w:rsidRDefault="008F6C9D" w:rsidP="00C46A23">
            <w:pPr>
              <w:pStyle w:val="Tabletext"/>
              <w:jc w:val="center"/>
              <w:rPr>
                <w:lang w:val="ru-RU"/>
              </w:rPr>
            </w:pPr>
            <w:r w:rsidRPr="001E066B">
              <w:rPr>
                <w:lang w:val="ru-RU"/>
              </w:rPr>
              <w:t>18</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16-QAM</w:t>
            </w:r>
          </w:p>
        </w:tc>
        <w:tc>
          <w:tcPr>
            <w:tcW w:w="2552" w:type="dxa"/>
            <w:gridSpan w:val="2"/>
          </w:tcPr>
          <w:p w:rsidR="008F6C9D" w:rsidRPr="001E066B" w:rsidRDefault="008F6C9D" w:rsidP="00C46A23">
            <w:pPr>
              <w:pStyle w:val="Tabletext"/>
              <w:jc w:val="center"/>
              <w:rPr>
                <w:lang w:val="ru-RU"/>
              </w:rPr>
            </w:pPr>
            <w:r w:rsidRPr="001E066B">
              <w:rPr>
                <w:lang w:val="ru-RU"/>
              </w:rPr>
              <w:t>3/4</w:t>
            </w:r>
          </w:p>
        </w:tc>
        <w:tc>
          <w:tcPr>
            <w:tcW w:w="2552" w:type="dxa"/>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64-QAM</w:t>
            </w:r>
          </w:p>
        </w:tc>
        <w:tc>
          <w:tcPr>
            <w:tcW w:w="2552" w:type="dxa"/>
            <w:gridSpan w:val="2"/>
          </w:tcPr>
          <w:p w:rsidR="008F6C9D" w:rsidRPr="001E066B" w:rsidRDefault="008F6C9D" w:rsidP="00C46A23">
            <w:pPr>
              <w:pStyle w:val="Tabletext"/>
              <w:jc w:val="center"/>
              <w:rPr>
                <w:lang w:val="ru-RU"/>
              </w:rPr>
            </w:pPr>
            <w:r w:rsidRPr="001E066B">
              <w:rPr>
                <w:lang w:val="ru-RU"/>
              </w:rPr>
              <w:t>1/2</w:t>
            </w:r>
          </w:p>
        </w:tc>
        <w:tc>
          <w:tcPr>
            <w:tcW w:w="2552" w:type="dxa"/>
          </w:tcPr>
          <w:p w:rsidR="008F6C9D" w:rsidRPr="001E066B" w:rsidRDefault="008F6C9D" w:rsidP="00C46A23">
            <w:pPr>
              <w:pStyle w:val="Tabletext"/>
              <w:jc w:val="center"/>
              <w:rPr>
                <w:lang w:val="ru-RU"/>
              </w:rPr>
            </w:pPr>
            <w:r w:rsidRPr="001E066B">
              <w:rPr>
                <w:lang w:val="ru-RU"/>
              </w:rPr>
              <w:t>20</w:t>
            </w:r>
          </w:p>
        </w:tc>
      </w:tr>
    </w:tbl>
    <w:p w:rsidR="008F6C9D" w:rsidRPr="001E066B" w:rsidRDefault="008F6C9D" w:rsidP="008F6C9D">
      <w:pPr>
        <w:pStyle w:val="TableNo"/>
        <w:rPr>
          <w:lang w:val="ru-RU"/>
        </w:rPr>
      </w:pPr>
      <w:bookmarkStart w:id="594" w:name="_Toc321316177"/>
      <w:bookmarkStart w:id="595" w:name="_Toc323045956"/>
      <w:bookmarkStart w:id="596" w:name="_Toc323046097"/>
      <w:bookmarkStart w:id="597" w:name="_Toc378594500"/>
      <w:bookmarkStart w:id="598" w:name="_Toc401666387"/>
      <w:r w:rsidRPr="001E066B">
        <w:rPr>
          <w:lang w:val="ru-RU"/>
        </w:rPr>
        <w:lastRenderedPageBreak/>
        <w:t>ТАБЛИЦА 29 (</w:t>
      </w:r>
      <w:r w:rsidRPr="001E066B">
        <w:rPr>
          <w:i/>
          <w:lang w:val="ru-RU"/>
        </w:rPr>
        <w:t>окончание</w:t>
      </w:r>
      <w:r w:rsidRPr="001E066B">
        <w:rPr>
          <w:lang w:val="ru-RU"/>
        </w:rPr>
        <w:t>)</w:t>
      </w:r>
      <w:bookmarkEnd w:id="594"/>
      <w:bookmarkEnd w:id="595"/>
      <w:bookmarkEnd w:id="596"/>
      <w:bookmarkEnd w:id="597"/>
      <w:bookmarkEnd w:id="598"/>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3"/>
        <w:gridCol w:w="2753"/>
        <w:gridCol w:w="2865"/>
      </w:tblGrid>
      <w:tr w:rsidR="008F6C9D" w:rsidRPr="001E066B" w:rsidTr="00C46A23">
        <w:trPr>
          <w:cantSplit/>
          <w:tblHeader/>
          <w:jc w:val="center"/>
        </w:trPr>
        <w:tc>
          <w:tcPr>
            <w:tcW w:w="5506" w:type="dxa"/>
            <w:gridSpan w:val="2"/>
            <w:vAlign w:val="center"/>
          </w:tcPr>
          <w:p w:rsidR="008F6C9D" w:rsidRPr="001E066B" w:rsidRDefault="008F6C9D" w:rsidP="00C46A23">
            <w:pPr>
              <w:pStyle w:val="Tablehead"/>
              <w:spacing w:line="220" w:lineRule="exact"/>
              <w:rPr>
                <w:lang w:val="ru-RU"/>
              </w:rPr>
            </w:pPr>
            <w:r w:rsidRPr="001E066B">
              <w:rPr>
                <w:lang w:val="ru-RU"/>
              </w:rPr>
              <w:t>Полезный сигнал DVB-T</w:t>
            </w:r>
          </w:p>
        </w:tc>
        <w:tc>
          <w:tcPr>
            <w:tcW w:w="2865" w:type="dxa"/>
            <w:vAlign w:val="center"/>
          </w:tcPr>
          <w:p w:rsidR="008F6C9D" w:rsidRPr="001E066B" w:rsidRDefault="008F6C9D" w:rsidP="00C46A23">
            <w:pPr>
              <w:pStyle w:val="Tablehead"/>
              <w:spacing w:line="220" w:lineRule="exact"/>
              <w:rPr>
                <w:lang w:val="ru-RU"/>
              </w:rPr>
            </w:pPr>
            <w:r w:rsidRPr="001E066B">
              <w:rPr>
                <w:lang w:val="ru-RU"/>
              </w:rPr>
              <w:t>PR</w:t>
            </w:r>
            <w:r w:rsidRPr="001E066B">
              <w:rPr>
                <w:lang w:val="ru-RU"/>
              </w:rPr>
              <w:br/>
              <w:t>(Примечание 1)</w:t>
            </w:r>
          </w:p>
        </w:tc>
      </w:tr>
      <w:tr w:rsidR="008F6C9D" w:rsidRPr="001E066B" w:rsidTr="00C46A23">
        <w:trPr>
          <w:tblHeader/>
          <w:jc w:val="center"/>
        </w:trPr>
        <w:tc>
          <w:tcPr>
            <w:tcW w:w="2753" w:type="dxa"/>
            <w:vAlign w:val="center"/>
          </w:tcPr>
          <w:p w:rsidR="008F6C9D" w:rsidRPr="001E066B" w:rsidRDefault="008F6C9D" w:rsidP="00C46A23">
            <w:pPr>
              <w:pStyle w:val="Tablehead"/>
              <w:spacing w:line="220" w:lineRule="exact"/>
              <w:rPr>
                <w:lang w:val="ru-RU"/>
              </w:rPr>
            </w:pPr>
            <w:r w:rsidRPr="001E066B">
              <w:rPr>
                <w:lang w:val="ru-RU"/>
              </w:rPr>
              <w:t>Созвездие</w:t>
            </w:r>
          </w:p>
        </w:tc>
        <w:tc>
          <w:tcPr>
            <w:tcW w:w="2753" w:type="dxa"/>
            <w:vAlign w:val="center"/>
          </w:tcPr>
          <w:p w:rsidR="008F6C9D" w:rsidRPr="001E066B" w:rsidRDefault="008F6C9D" w:rsidP="00C46A23">
            <w:pPr>
              <w:pStyle w:val="Tablehead"/>
              <w:spacing w:line="220" w:lineRule="exact"/>
              <w:rPr>
                <w:lang w:val="ru-RU"/>
              </w:rPr>
            </w:pPr>
            <w:r w:rsidRPr="001E066B">
              <w:rPr>
                <w:lang w:val="ru-RU"/>
              </w:rPr>
              <w:t>Кодовая скорость</w:t>
            </w:r>
          </w:p>
        </w:tc>
        <w:tc>
          <w:tcPr>
            <w:tcW w:w="2865" w:type="dxa"/>
            <w:vAlign w:val="center"/>
          </w:tcPr>
          <w:p w:rsidR="008F6C9D" w:rsidRPr="001E066B" w:rsidRDefault="008F6C9D" w:rsidP="00C46A23">
            <w:pPr>
              <w:pStyle w:val="Tablehead"/>
              <w:spacing w:line="220" w:lineRule="exact"/>
              <w:rPr>
                <w:lang w:val="ru-RU"/>
              </w:rPr>
            </w:pPr>
          </w:p>
        </w:tc>
      </w:tr>
      <w:tr w:rsidR="008F6C9D" w:rsidRPr="001E066B" w:rsidTr="00C46A23">
        <w:trPr>
          <w:jc w:val="center"/>
        </w:trPr>
        <w:tc>
          <w:tcPr>
            <w:tcW w:w="2753" w:type="dxa"/>
          </w:tcPr>
          <w:p w:rsidR="008F6C9D" w:rsidRPr="001E066B" w:rsidRDefault="008F6C9D" w:rsidP="00C46A23">
            <w:pPr>
              <w:pStyle w:val="Tabletext"/>
              <w:keepNext/>
              <w:spacing w:line="220" w:lineRule="exact"/>
              <w:jc w:val="center"/>
              <w:rPr>
                <w:lang w:val="ru-RU"/>
              </w:rPr>
            </w:pPr>
            <w:r w:rsidRPr="001E066B">
              <w:rPr>
                <w:lang w:val="ru-RU"/>
              </w:rPr>
              <w:t>64-QAM</w:t>
            </w:r>
          </w:p>
        </w:tc>
        <w:tc>
          <w:tcPr>
            <w:tcW w:w="2753" w:type="dxa"/>
          </w:tcPr>
          <w:p w:rsidR="008F6C9D" w:rsidRPr="001E066B" w:rsidRDefault="008F6C9D" w:rsidP="00C46A23">
            <w:pPr>
              <w:pStyle w:val="Tabletext"/>
              <w:keepNext/>
              <w:spacing w:line="220" w:lineRule="exact"/>
              <w:jc w:val="center"/>
              <w:rPr>
                <w:lang w:val="ru-RU"/>
              </w:rPr>
            </w:pPr>
            <w:r w:rsidRPr="001E066B">
              <w:rPr>
                <w:lang w:val="ru-RU"/>
              </w:rPr>
              <w:t>2/3</w:t>
            </w:r>
          </w:p>
        </w:tc>
        <w:tc>
          <w:tcPr>
            <w:tcW w:w="2865" w:type="dxa"/>
          </w:tcPr>
          <w:p w:rsidR="008F6C9D" w:rsidRPr="001E066B" w:rsidRDefault="008F6C9D" w:rsidP="00C46A23">
            <w:pPr>
              <w:pStyle w:val="Tabletext"/>
              <w:keepNext/>
              <w:spacing w:line="220" w:lineRule="exact"/>
              <w:jc w:val="center"/>
              <w:rPr>
                <w:lang w:val="ru-RU"/>
              </w:rPr>
            </w:pPr>
            <w:r w:rsidRPr="001E066B">
              <w:rPr>
                <w:lang w:val="ru-RU"/>
              </w:rPr>
              <w:t>24</w:t>
            </w:r>
          </w:p>
        </w:tc>
      </w:tr>
      <w:tr w:rsidR="008F6C9D" w:rsidRPr="001E066B" w:rsidTr="00C46A23">
        <w:trPr>
          <w:jc w:val="center"/>
        </w:trPr>
        <w:tc>
          <w:tcPr>
            <w:tcW w:w="2753" w:type="dxa"/>
          </w:tcPr>
          <w:p w:rsidR="008F6C9D" w:rsidRPr="001E066B" w:rsidRDefault="008F6C9D" w:rsidP="00C46A23">
            <w:pPr>
              <w:pStyle w:val="Tabletext"/>
              <w:spacing w:line="220" w:lineRule="exact"/>
              <w:jc w:val="center"/>
              <w:rPr>
                <w:lang w:val="ru-RU"/>
              </w:rPr>
            </w:pPr>
            <w:r w:rsidRPr="001E066B">
              <w:rPr>
                <w:lang w:val="ru-RU"/>
              </w:rPr>
              <w:t>64-QAM</w:t>
            </w:r>
          </w:p>
        </w:tc>
        <w:tc>
          <w:tcPr>
            <w:tcW w:w="2753" w:type="dxa"/>
          </w:tcPr>
          <w:p w:rsidR="008F6C9D" w:rsidRPr="001E066B" w:rsidRDefault="008F6C9D" w:rsidP="00C46A23">
            <w:pPr>
              <w:pStyle w:val="Tabletext"/>
              <w:spacing w:line="220" w:lineRule="exact"/>
              <w:jc w:val="center"/>
              <w:rPr>
                <w:lang w:val="ru-RU"/>
              </w:rPr>
            </w:pPr>
            <w:r w:rsidRPr="001E066B">
              <w:rPr>
                <w:lang w:val="ru-RU"/>
              </w:rPr>
              <w:t>3/4</w:t>
            </w:r>
          </w:p>
        </w:tc>
        <w:tc>
          <w:tcPr>
            <w:tcW w:w="2865" w:type="dxa"/>
          </w:tcPr>
          <w:p w:rsidR="008F6C9D" w:rsidRPr="001E066B" w:rsidRDefault="008F6C9D" w:rsidP="00C46A23">
            <w:pPr>
              <w:pStyle w:val="Tabletext"/>
              <w:spacing w:line="220" w:lineRule="exact"/>
              <w:jc w:val="center"/>
              <w:rPr>
                <w:lang w:val="ru-RU"/>
              </w:rPr>
            </w:pPr>
            <w:r w:rsidRPr="001E066B">
              <w:rPr>
                <w:lang w:val="ru-RU"/>
              </w:rPr>
              <w:t>26</w:t>
            </w:r>
          </w:p>
        </w:tc>
      </w:tr>
      <w:tr w:rsidR="008F6C9D" w:rsidRPr="001E066B" w:rsidTr="00C46A23">
        <w:trPr>
          <w:jc w:val="center"/>
        </w:trPr>
        <w:tc>
          <w:tcPr>
            <w:tcW w:w="2753"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64-QAM</w:t>
            </w:r>
          </w:p>
        </w:tc>
        <w:tc>
          <w:tcPr>
            <w:tcW w:w="2753"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7/8</w:t>
            </w:r>
          </w:p>
        </w:tc>
        <w:tc>
          <w:tcPr>
            <w:tcW w:w="2865"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31</w:t>
            </w:r>
          </w:p>
        </w:tc>
      </w:tr>
      <w:tr w:rsidR="008F6C9D" w:rsidRPr="00737FAF" w:rsidTr="00C46A23">
        <w:trPr>
          <w:jc w:val="center"/>
        </w:trPr>
        <w:tc>
          <w:tcPr>
            <w:tcW w:w="8371" w:type="dxa"/>
            <w:gridSpan w:val="3"/>
            <w:tcBorders>
              <w:top w:val="single" w:sz="4" w:space="0" w:color="auto"/>
              <w:left w:val="nil"/>
              <w:bottom w:val="nil"/>
              <w:right w:val="nil"/>
            </w:tcBorders>
          </w:tcPr>
          <w:p w:rsidR="008F6C9D" w:rsidRPr="001E066B" w:rsidRDefault="008F6C9D" w:rsidP="00C46A23">
            <w:pPr>
              <w:pStyle w:val="TableLegendNote"/>
              <w:spacing w:line="220" w:lineRule="exact"/>
              <w:rPr>
                <w:lang w:val="ru-RU"/>
              </w:rPr>
            </w:pPr>
            <w:r w:rsidRPr="001E066B">
              <w:rPr>
                <w:lang w:val="ru-RU"/>
              </w:rPr>
              <w:t>ПРИМЕЧАНИЕ 1. – Приведенные защитные отношения для сигналов DVB-T представляют собой наихудший случай помех от T</w:t>
            </w:r>
            <w:r w:rsidRPr="001E066B">
              <w:rPr>
                <w:lang w:val="ru-RU"/>
              </w:rPr>
              <w:noBreakHyphen/>
              <w:t>DAB. (Эти значения получаются из измерений, использующих четыре частотных блока T</w:t>
            </w:r>
            <w:r w:rsidRPr="001E066B">
              <w:rPr>
                <w:lang w:val="ru-RU"/>
              </w:rPr>
              <w:noBreakHyphen/>
              <w:t>DAB с равными уровнями мощности).</w:t>
            </w:r>
          </w:p>
        </w:tc>
      </w:tr>
    </w:tbl>
    <w:p w:rsidR="008F6C9D" w:rsidRPr="001E066B" w:rsidRDefault="008F6C9D" w:rsidP="008F6C9D">
      <w:pPr>
        <w:pStyle w:val="Tablefin"/>
        <w:rPr>
          <w:lang w:val="ru-RU"/>
        </w:rPr>
      </w:pPr>
    </w:p>
    <w:p w:rsidR="008F6C9D" w:rsidRPr="001E066B" w:rsidRDefault="008F6C9D" w:rsidP="008F6C9D">
      <w:pPr>
        <w:pStyle w:val="TableNo"/>
        <w:rPr>
          <w:lang w:val="ru-RU"/>
        </w:rPr>
      </w:pPr>
      <w:bookmarkStart w:id="599" w:name="_Toc323045957"/>
      <w:bookmarkStart w:id="600" w:name="_Toc323046098"/>
      <w:bookmarkStart w:id="601" w:name="_Toc401666388"/>
      <w:bookmarkStart w:id="602" w:name="_Toc125885611"/>
      <w:bookmarkStart w:id="603" w:name="_Toc243992627"/>
      <w:bookmarkStart w:id="604" w:name="_Toc519676862"/>
      <w:bookmarkStart w:id="605" w:name="_Toc519680626"/>
      <w:bookmarkStart w:id="606" w:name="_Toc519938495"/>
      <w:bookmarkStart w:id="607" w:name="_Toc521919425"/>
      <w:bookmarkStart w:id="608" w:name="_Toc519676863"/>
      <w:bookmarkStart w:id="609" w:name="_Toc519680627"/>
      <w:bookmarkStart w:id="610" w:name="_Toc519938496"/>
      <w:bookmarkStart w:id="611" w:name="_Toc521919426"/>
      <w:bookmarkEnd w:id="588"/>
      <w:bookmarkEnd w:id="589"/>
      <w:r w:rsidRPr="001E066B">
        <w:rPr>
          <w:lang w:val="ru-RU"/>
        </w:rPr>
        <w:t>ТАБЛИЦА 29</w:t>
      </w:r>
      <w:r w:rsidRPr="001E066B">
        <w:rPr>
          <w:i/>
          <w:lang w:val="ru-RU"/>
        </w:rPr>
        <w:t>bis</w:t>
      </w:r>
      <w:bookmarkEnd w:id="599"/>
      <w:bookmarkEnd w:id="600"/>
      <w:bookmarkEnd w:id="601"/>
    </w:p>
    <w:p w:rsidR="008F6C9D" w:rsidRPr="001E066B" w:rsidRDefault="008F6C9D" w:rsidP="006A65CC">
      <w:pPr>
        <w:pStyle w:val="Tabletitle"/>
        <w:rPr>
          <w:lang w:val="ru-RU"/>
        </w:rPr>
      </w:pPr>
      <w:bookmarkStart w:id="612" w:name="_Toc323046099"/>
      <w:bookmarkStart w:id="613" w:name="_Toc401666389"/>
      <w:r w:rsidRPr="001E066B">
        <w:rPr>
          <w:lang w:val="ru-RU"/>
        </w:rPr>
        <w:t xml:space="preserve">Защитные отношения по совмещенному каналу (дБ) для сигнала DVB-T 7 МГц, испытывающего помехи от сигналов менее чем четырех частотных блоков T-DAB </w:t>
      </w:r>
      <w:r w:rsidR="006A65CC">
        <w:rPr>
          <w:lang w:val="ru-RU"/>
        </w:rPr>
        <w:br/>
      </w:r>
      <w:r w:rsidRPr="001E066B">
        <w:rPr>
          <w:lang w:val="ru-RU"/>
        </w:rPr>
        <w:t>в канале 7 МГц</w:t>
      </w:r>
      <w:bookmarkEnd w:id="612"/>
      <w:bookmarkEnd w:id="613"/>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1910"/>
        <w:gridCol w:w="1521"/>
        <w:gridCol w:w="1521"/>
        <w:gridCol w:w="1521"/>
      </w:tblGrid>
      <w:tr w:rsidR="008F6C9D" w:rsidRPr="001E066B" w:rsidTr="00C46A23">
        <w:trPr>
          <w:cantSplit/>
          <w:tblHeader/>
          <w:jc w:val="center"/>
        </w:trPr>
        <w:tc>
          <w:tcPr>
            <w:tcW w:w="3820" w:type="dxa"/>
            <w:gridSpan w:val="2"/>
            <w:vAlign w:val="center"/>
          </w:tcPr>
          <w:p w:rsidR="008F6C9D" w:rsidRPr="001E066B" w:rsidRDefault="008F6C9D" w:rsidP="00C46A23">
            <w:pPr>
              <w:pStyle w:val="Tablehead"/>
              <w:spacing w:line="220" w:lineRule="exact"/>
              <w:rPr>
                <w:lang w:val="ru-RU"/>
              </w:rPr>
            </w:pPr>
            <w:r w:rsidRPr="001E066B">
              <w:rPr>
                <w:lang w:val="ru-RU"/>
              </w:rPr>
              <w:t>Полезный сигнал DVB-T</w:t>
            </w:r>
          </w:p>
        </w:tc>
        <w:tc>
          <w:tcPr>
            <w:tcW w:w="4563" w:type="dxa"/>
            <w:gridSpan w:val="3"/>
            <w:vAlign w:val="center"/>
          </w:tcPr>
          <w:p w:rsidR="008F6C9D" w:rsidRPr="001E066B" w:rsidRDefault="008F6C9D" w:rsidP="00C46A23">
            <w:pPr>
              <w:pStyle w:val="Tablehead"/>
              <w:spacing w:line="220" w:lineRule="exact"/>
              <w:rPr>
                <w:lang w:val="ru-RU"/>
              </w:rPr>
            </w:pPr>
            <w:r w:rsidRPr="001E066B">
              <w:rPr>
                <w:lang w:val="ru-RU"/>
              </w:rPr>
              <w:t>PR</w:t>
            </w:r>
            <w:r w:rsidRPr="001E066B">
              <w:rPr>
                <w:lang w:val="ru-RU"/>
              </w:rPr>
              <w:br/>
              <w:t>(Примечание 1)</w:t>
            </w:r>
          </w:p>
        </w:tc>
      </w:tr>
      <w:tr w:rsidR="008F6C9D" w:rsidRPr="001E066B" w:rsidTr="00C46A23">
        <w:trPr>
          <w:tblHeader/>
          <w:jc w:val="center"/>
        </w:trPr>
        <w:tc>
          <w:tcPr>
            <w:tcW w:w="1910" w:type="dxa"/>
            <w:vAlign w:val="center"/>
          </w:tcPr>
          <w:p w:rsidR="008F6C9D" w:rsidRPr="001E066B" w:rsidRDefault="008F6C9D" w:rsidP="00C46A23">
            <w:pPr>
              <w:pStyle w:val="Tablehead"/>
              <w:spacing w:line="220" w:lineRule="exact"/>
              <w:rPr>
                <w:lang w:val="ru-RU"/>
              </w:rPr>
            </w:pPr>
            <w:r w:rsidRPr="001E066B">
              <w:rPr>
                <w:lang w:val="ru-RU"/>
              </w:rPr>
              <w:t>Созвездие</w:t>
            </w:r>
          </w:p>
        </w:tc>
        <w:tc>
          <w:tcPr>
            <w:tcW w:w="1910" w:type="dxa"/>
            <w:vAlign w:val="center"/>
          </w:tcPr>
          <w:p w:rsidR="008F6C9D" w:rsidRPr="001E066B" w:rsidRDefault="008F6C9D" w:rsidP="00C46A23">
            <w:pPr>
              <w:pStyle w:val="Tablehead"/>
              <w:spacing w:line="220" w:lineRule="exact"/>
              <w:rPr>
                <w:lang w:val="ru-RU"/>
              </w:rPr>
            </w:pPr>
            <w:r w:rsidRPr="001E066B">
              <w:rPr>
                <w:lang w:val="ru-RU"/>
              </w:rPr>
              <w:t>Кодовая скорость</w:t>
            </w:r>
          </w:p>
        </w:tc>
        <w:tc>
          <w:tcPr>
            <w:tcW w:w="1521" w:type="dxa"/>
            <w:vAlign w:val="center"/>
          </w:tcPr>
          <w:p w:rsidR="008F6C9D" w:rsidRPr="001E066B" w:rsidRDefault="008F6C9D" w:rsidP="00C46A23">
            <w:pPr>
              <w:pStyle w:val="Tablehead"/>
              <w:spacing w:line="220" w:lineRule="exact"/>
              <w:rPr>
                <w:lang w:val="ru-RU"/>
              </w:rPr>
            </w:pPr>
            <w:r w:rsidRPr="001E066B">
              <w:rPr>
                <w:lang w:val="ru-RU"/>
              </w:rPr>
              <w:t>1 T-DAB</w:t>
            </w:r>
          </w:p>
        </w:tc>
        <w:tc>
          <w:tcPr>
            <w:tcW w:w="1521" w:type="dxa"/>
            <w:vAlign w:val="center"/>
          </w:tcPr>
          <w:p w:rsidR="008F6C9D" w:rsidRPr="001E066B" w:rsidRDefault="008F6C9D" w:rsidP="00C46A23">
            <w:pPr>
              <w:pStyle w:val="Tablehead"/>
              <w:spacing w:line="220" w:lineRule="exact"/>
              <w:rPr>
                <w:lang w:val="ru-RU"/>
              </w:rPr>
            </w:pPr>
            <w:r w:rsidRPr="001E066B">
              <w:rPr>
                <w:lang w:val="ru-RU"/>
              </w:rPr>
              <w:t>2 T-DAB</w:t>
            </w:r>
          </w:p>
        </w:tc>
        <w:tc>
          <w:tcPr>
            <w:tcW w:w="1521" w:type="dxa"/>
            <w:vAlign w:val="center"/>
          </w:tcPr>
          <w:p w:rsidR="008F6C9D" w:rsidRPr="001E066B" w:rsidRDefault="008F6C9D" w:rsidP="00C46A23">
            <w:pPr>
              <w:pStyle w:val="Tablehead"/>
              <w:spacing w:line="220" w:lineRule="exact"/>
              <w:rPr>
                <w:lang w:val="ru-RU"/>
              </w:rPr>
            </w:pPr>
            <w:r w:rsidRPr="001E066B">
              <w:rPr>
                <w:lang w:val="ru-RU"/>
              </w:rPr>
              <w:t>3 T-DAB</w:t>
            </w:r>
          </w:p>
        </w:tc>
      </w:tr>
      <w:tr w:rsidR="008F6C9D" w:rsidRPr="001E066B" w:rsidTr="00C46A23">
        <w:trPr>
          <w:jc w:val="center"/>
        </w:trPr>
        <w:tc>
          <w:tcPr>
            <w:tcW w:w="1910" w:type="dxa"/>
          </w:tcPr>
          <w:p w:rsidR="008F6C9D" w:rsidRPr="001E066B" w:rsidRDefault="008F6C9D" w:rsidP="00C46A23">
            <w:pPr>
              <w:pStyle w:val="Tabletext"/>
              <w:spacing w:line="220" w:lineRule="exact"/>
              <w:jc w:val="center"/>
              <w:rPr>
                <w:lang w:val="ru-RU"/>
              </w:rPr>
            </w:pPr>
            <w:r w:rsidRPr="001E066B">
              <w:rPr>
                <w:lang w:val="ru-RU"/>
              </w:rPr>
              <w:t>64-QAM</w:t>
            </w:r>
          </w:p>
        </w:tc>
        <w:tc>
          <w:tcPr>
            <w:tcW w:w="1910" w:type="dxa"/>
          </w:tcPr>
          <w:p w:rsidR="008F6C9D" w:rsidRPr="001E066B" w:rsidRDefault="008F6C9D" w:rsidP="00C46A23">
            <w:pPr>
              <w:pStyle w:val="Tabletext"/>
              <w:spacing w:line="220" w:lineRule="exact"/>
              <w:jc w:val="center"/>
              <w:rPr>
                <w:lang w:val="ru-RU"/>
              </w:rPr>
            </w:pPr>
            <w:r w:rsidRPr="001E066B">
              <w:rPr>
                <w:lang w:val="ru-RU"/>
              </w:rPr>
              <w:t>2/3</w:t>
            </w:r>
          </w:p>
        </w:tc>
        <w:tc>
          <w:tcPr>
            <w:tcW w:w="1521" w:type="dxa"/>
          </w:tcPr>
          <w:p w:rsidR="008F6C9D" w:rsidRPr="001E066B" w:rsidRDefault="008F6C9D" w:rsidP="00C46A23">
            <w:pPr>
              <w:pStyle w:val="Tabletext"/>
              <w:spacing w:line="220" w:lineRule="exact"/>
              <w:jc w:val="center"/>
              <w:rPr>
                <w:lang w:val="ru-RU"/>
              </w:rPr>
            </w:pPr>
            <w:r w:rsidRPr="001E066B">
              <w:rPr>
                <w:lang w:val="ru-RU"/>
              </w:rPr>
              <w:t>13</w:t>
            </w:r>
          </w:p>
        </w:tc>
        <w:tc>
          <w:tcPr>
            <w:tcW w:w="1521" w:type="dxa"/>
          </w:tcPr>
          <w:p w:rsidR="008F6C9D" w:rsidRPr="001E066B" w:rsidRDefault="008F6C9D" w:rsidP="00C46A23">
            <w:pPr>
              <w:pStyle w:val="Tabletext"/>
              <w:spacing w:line="220" w:lineRule="exact"/>
              <w:jc w:val="center"/>
              <w:rPr>
                <w:lang w:val="ru-RU"/>
              </w:rPr>
            </w:pPr>
            <w:r w:rsidRPr="001E066B">
              <w:rPr>
                <w:lang w:val="ru-RU"/>
              </w:rPr>
              <w:t>21</w:t>
            </w:r>
          </w:p>
        </w:tc>
        <w:tc>
          <w:tcPr>
            <w:tcW w:w="1521" w:type="dxa"/>
          </w:tcPr>
          <w:p w:rsidR="008F6C9D" w:rsidRPr="001E066B" w:rsidRDefault="008F6C9D" w:rsidP="00C46A23">
            <w:pPr>
              <w:pStyle w:val="Tabletext"/>
              <w:spacing w:line="220" w:lineRule="exact"/>
              <w:jc w:val="center"/>
              <w:rPr>
                <w:lang w:val="ru-RU"/>
              </w:rPr>
            </w:pPr>
            <w:r w:rsidRPr="001E066B">
              <w:rPr>
                <w:lang w:val="ru-RU"/>
              </w:rPr>
              <w:t>23</w:t>
            </w:r>
          </w:p>
        </w:tc>
      </w:tr>
      <w:tr w:rsidR="008F6C9D" w:rsidRPr="001E066B" w:rsidTr="00C46A23">
        <w:trPr>
          <w:jc w:val="center"/>
        </w:trPr>
        <w:tc>
          <w:tcPr>
            <w:tcW w:w="1910"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64-QAM</w:t>
            </w:r>
          </w:p>
        </w:tc>
        <w:tc>
          <w:tcPr>
            <w:tcW w:w="1910"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3/4</w:t>
            </w:r>
          </w:p>
        </w:tc>
        <w:tc>
          <w:tcPr>
            <w:tcW w:w="1521"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17</w:t>
            </w:r>
          </w:p>
        </w:tc>
        <w:tc>
          <w:tcPr>
            <w:tcW w:w="1521"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23</w:t>
            </w:r>
          </w:p>
        </w:tc>
        <w:tc>
          <w:tcPr>
            <w:tcW w:w="1521" w:type="dxa"/>
            <w:tcBorders>
              <w:bottom w:val="single" w:sz="4" w:space="0" w:color="auto"/>
            </w:tcBorders>
          </w:tcPr>
          <w:p w:rsidR="008F6C9D" w:rsidRPr="001E066B" w:rsidRDefault="008F6C9D" w:rsidP="00C46A23">
            <w:pPr>
              <w:pStyle w:val="Tabletext"/>
              <w:spacing w:line="220" w:lineRule="exact"/>
              <w:jc w:val="center"/>
              <w:rPr>
                <w:lang w:val="ru-RU"/>
              </w:rPr>
            </w:pPr>
            <w:r w:rsidRPr="001E066B">
              <w:rPr>
                <w:lang w:val="ru-RU"/>
              </w:rPr>
              <w:t>25</w:t>
            </w:r>
          </w:p>
        </w:tc>
      </w:tr>
      <w:tr w:rsidR="008F6C9D" w:rsidRPr="00737FAF" w:rsidTr="00C46A23">
        <w:trPr>
          <w:jc w:val="center"/>
        </w:trPr>
        <w:tc>
          <w:tcPr>
            <w:tcW w:w="8383" w:type="dxa"/>
            <w:gridSpan w:val="5"/>
            <w:tcBorders>
              <w:top w:val="single" w:sz="4" w:space="0" w:color="auto"/>
              <w:left w:val="nil"/>
              <w:bottom w:val="nil"/>
              <w:right w:val="nil"/>
            </w:tcBorders>
          </w:tcPr>
          <w:p w:rsidR="008F6C9D" w:rsidRPr="001E066B" w:rsidRDefault="008F6C9D" w:rsidP="00C46A23">
            <w:pPr>
              <w:pStyle w:val="TableLegendNote"/>
              <w:spacing w:line="220" w:lineRule="exact"/>
              <w:rPr>
                <w:lang w:val="ru-RU"/>
              </w:rPr>
            </w:pPr>
            <w:r w:rsidRPr="001E066B">
              <w:rPr>
                <w:lang w:val="ru-RU"/>
              </w:rPr>
              <w:t>ПРИМЕЧАНИЕ 1. – Эти значения получены из измерений в гауссовском канале. (Измеренные значения субъективного местонахождения неисправности (SPF) были увеличены на 1 дБ и округлены до ближайшего целого, чтобы получить значения QEF. Для планирования ситуаций с райсовскими каналами к этим значениям должно быть применено дополнительное увеличение на 0,6 дБ).</w:t>
            </w:r>
          </w:p>
        </w:tc>
      </w:tr>
    </w:tbl>
    <w:p w:rsidR="008F6C9D" w:rsidRPr="001E066B" w:rsidRDefault="008F6C9D" w:rsidP="008F6C9D">
      <w:pPr>
        <w:pStyle w:val="Tablefin"/>
        <w:rPr>
          <w:lang w:val="ru-RU"/>
        </w:rPr>
      </w:pPr>
      <w:bookmarkStart w:id="614" w:name="_Toc323045958"/>
      <w:bookmarkStart w:id="615" w:name="_Toc323046100"/>
    </w:p>
    <w:p w:rsidR="008F6C9D" w:rsidRPr="001E066B" w:rsidRDefault="008F6C9D" w:rsidP="008F6C9D">
      <w:pPr>
        <w:pStyle w:val="TableNo"/>
        <w:rPr>
          <w:lang w:val="ru-RU"/>
        </w:rPr>
      </w:pPr>
      <w:bookmarkStart w:id="616" w:name="_Toc401666390"/>
      <w:r w:rsidRPr="001E066B">
        <w:rPr>
          <w:lang w:val="ru-RU"/>
        </w:rPr>
        <w:t xml:space="preserve">ТАБЛИЦА </w:t>
      </w:r>
      <w:bookmarkEnd w:id="602"/>
      <w:bookmarkEnd w:id="603"/>
      <w:r w:rsidRPr="001E066B">
        <w:rPr>
          <w:lang w:val="ru-RU"/>
        </w:rPr>
        <w:t>30</w:t>
      </w:r>
      <w:bookmarkStart w:id="617" w:name="_Toc125885612"/>
      <w:bookmarkStart w:id="618" w:name="_Toc243992628"/>
      <w:bookmarkEnd w:id="614"/>
      <w:bookmarkEnd w:id="615"/>
      <w:bookmarkEnd w:id="616"/>
    </w:p>
    <w:p w:rsidR="008F6C9D" w:rsidRPr="001E066B" w:rsidRDefault="008F6C9D" w:rsidP="008F6C9D">
      <w:pPr>
        <w:pStyle w:val="Tabletitle"/>
        <w:rPr>
          <w:lang w:val="ru-RU"/>
        </w:rPr>
      </w:pPr>
      <w:bookmarkStart w:id="619" w:name="_Toc323046101"/>
      <w:bookmarkStart w:id="620" w:name="_Toc401666391"/>
      <w:r w:rsidRPr="001E066B">
        <w:rPr>
          <w:lang w:val="ru-RU"/>
        </w:rPr>
        <w:t xml:space="preserve">Защитные отношения (дБ) для сигнала DVB-T 7 МГц и 8 МГц, испытывающего помехи </w:t>
      </w:r>
      <w:r w:rsidRPr="001E066B">
        <w:rPr>
          <w:lang w:val="ru-RU"/>
        </w:rPr>
        <w:br/>
        <w:t>от сигнала T</w:t>
      </w:r>
      <w:r w:rsidRPr="001E066B">
        <w:rPr>
          <w:lang w:val="ru-RU"/>
        </w:rPr>
        <w:noBreakHyphen/>
        <w:t>DAB в нижнем (</w:t>
      </w:r>
      <w:r w:rsidRPr="001E066B">
        <w:rPr>
          <w:i/>
          <w:lang w:val="ru-RU"/>
        </w:rPr>
        <w:t>N</w:t>
      </w:r>
      <w:r w:rsidRPr="001E066B">
        <w:rPr>
          <w:lang w:val="ru-RU"/>
        </w:rPr>
        <w:t> – 1) или верхнем (</w:t>
      </w:r>
      <w:r w:rsidRPr="001E066B">
        <w:rPr>
          <w:i/>
          <w:lang w:val="ru-RU"/>
        </w:rPr>
        <w:t>N</w:t>
      </w:r>
      <w:r w:rsidRPr="001E066B">
        <w:rPr>
          <w:lang w:val="ru-RU"/>
        </w:rPr>
        <w:t xml:space="preserve"> + 1) соседних каналах</w:t>
      </w:r>
      <w:bookmarkEnd w:id="617"/>
      <w:bookmarkEnd w:id="618"/>
      <w:bookmarkEnd w:id="619"/>
      <w:bookmarkEnd w:id="6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2481"/>
        <w:gridCol w:w="1980"/>
      </w:tblGrid>
      <w:tr w:rsidR="008F6C9D" w:rsidRPr="001E066B" w:rsidTr="006A65CC">
        <w:trPr>
          <w:jc w:val="center"/>
        </w:trPr>
        <w:tc>
          <w:tcPr>
            <w:tcW w:w="2547" w:type="dxa"/>
          </w:tcPr>
          <w:p w:rsidR="008F6C9D" w:rsidRPr="001E066B" w:rsidRDefault="008F6C9D" w:rsidP="006A65CC">
            <w:pPr>
              <w:pStyle w:val="Tabletext"/>
              <w:spacing w:line="200" w:lineRule="exact"/>
              <w:jc w:val="center"/>
              <w:rPr>
                <w:lang w:val="ru-RU"/>
              </w:rPr>
            </w:pPr>
            <w:r w:rsidRPr="001E066B">
              <w:rPr>
                <w:lang w:val="ru-RU"/>
              </w:rPr>
              <w:t>Канал</w:t>
            </w:r>
          </w:p>
        </w:tc>
        <w:tc>
          <w:tcPr>
            <w:tcW w:w="2481" w:type="dxa"/>
          </w:tcPr>
          <w:p w:rsidR="008F6C9D" w:rsidRPr="001E066B" w:rsidRDefault="008F6C9D" w:rsidP="006A65CC">
            <w:pPr>
              <w:pStyle w:val="Tabletext"/>
              <w:spacing w:line="200" w:lineRule="exact"/>
              <w:jc w:val="center"/>
              <w:rPr>
                <w:lang w:val="ru-RU"/>
              </w:rPr>
            </w:pPr>
            <w:r w:rsidRPr="001E066B">
              <w:rPr>
                <w:i/>
                <w:iCs/>
                <w:lang w:val="ru-RU"/>
              </w:rPr>
              <w:t>N</w:t>
            </w:r>
            <w:r w:rsidRPr="001E066B">
              <w:rPr>
                <w:lang w:val="ru-RU"/>
              </w:rPr>
              <w:t> – 1</w:t>
            </w:r>
          </w:p>
        </w:tc>
        <w:tc>
          <w:tcPr>
            <w:tcW w:w="1980" w:type="dxa"/>
          </w:tcPr>
          <w:p w:rsidR="008F6C9D" w:rsidRPr="001E066B" w:rsidRDefault="008F6C9D" w:rsidP="006A65CC">
            <w:pPr>
              <w:pStyle w:val="Tabletext"/>
              <w:spacing w:line="200" w:lineRule="exact"/>
              <w:jc w:val="center"/>
              <w:rPr>
                <w:lang w:val="ru-RU"/>
              </w:rPr>
            </w:pPr>
            <w:r w:rsidRPr="001E066B">
              <w:rPr>
                <w:i/>
                <w:iCs/>
                <w:lang w:val="ru-RU"/>
              </w:rPr>
              <w:t>N</w:t>
            </w:r>
            <w:r w:rsidRPr="001E066B">
              <w:rPr>
                <w:lang w:val="ru-RU"/>
              </w:rPr>
              <w:t> </w:t>
            </w:r>
            <w:r w:rsidRPr="001E066B">
              <w:rPr>
                <w:rFonts w:ascii="Symbol" w:hAnsi="Symbol"/>
                <w:lang w:val="ru-RU"/>
              </w:rPr>
              <w:t></w:t>
            </w:r>
            <w:r w:rsidRPr="001E066B">
              <w:rPr>
                <w:lang w:val="ru-RU"/>
              </w:rPr>
              <w:t> 1</w:t>
            </w:r>
          </w:p>
        </w:tc>
      </w:tr>
      <w:tr w:rsidR="008F6C9D" w:rsidRPr="001E066B" w:rsidTr="006A65CC">
        <w:trPr>
          <w:jc w:val="center"/>
        </w:trPr>
        <w:tc>
          <w:tcPr>
            <w:tcW w:w="2547" w:type="dxa"/>
          </w:tcPr>
          <w:p w:rsidR="008F6C9D" w:rsidRPr="001E066B" w:rsidRDefault="008F6C9D" w:rsidP="006A65CC">
            <w:pPr>
              <w:pStyle w:val="Tabletext"/>
              <w:spacing w:line="200" w:lineRule="exact"/>
              <w:jc w:val="center"/>
              <w:rPr>
                <w:lang w:val="ru-RU"/>
              </w:rPr>
            </w:pPr>
            <w:r w:rsidRPr="001E066B">
              <w:rPr>
                <w:lang w:val="ru-RU"/>
              </w:rPr>
              <w:t>PR</w:t>
            </w:r>
          </w:p>
        </w:tc>
        <w:tc>
          <w:tcPr>
            <w:tcW w:w="2481" w:type="dxa"/>
          </w:tcPr>
          <w:p w:rsidR="008F6C9D" w:rsidRPr="001E066B" w:rsidRDefault="008F6C9D" w:rsidP="006A65CC">
            <w:pPr>
              <w:pStyle w:val="Tabletext"/>
              <w:spacing w:line="200" w:lineRule="exact"/>
              <w:jc w:val="center"/>
              <w:rPr>
                <w:lang w:val="ru-RU"/>
              </w:rPr>
            </w:pPr>
            <w:r w:rsidRPr="001E066B">
              <w:rPr>
                <w:lang w:val="ru-RU"/>
              </w:rPr>
              <w:t>–30</w:t>
            </w:r>
          </w:p>
        </w:tc>
        <w:tc>
          <w:tcPr>
            <w:tcW w:w="1980" w:type="dxa"/>
          </w:tcPr>
          <w:p w:rsidR="008F6C9D" w:rsidRPr="001E066B" w:rsidRDefault="008F6C9D" w:rsidP="006A65CC">
            <w:pPr>
              <w:pStyle w:val="Tabletext"/>
              <w:spacing w:line="200" w:lineRule="exact"/>
              <w:jc w:val="center"/>
              <w:rPr>
                <w:lang w:val="ru-RU"/>
              </w:rPr>
            </w:pPr>
            <w:r w:rsidRPr="001E066B">
              <w:rPr>
                <w:lang w:val="ru-RU"/>
              </w:rPr>
              <w:t>–30</w:t>
            </w:r>
          </w:p>
        </w:tc>
      </w:tr>
    </w:tbl>
    <w:p w:rsidR="008F6C9D" w:rsidRPr="001E066B" w:rsidRDefault="008F6C9D" w:rsidP="008F6C9D">
      <w:pPr>
        <w:rPr>
          <w:lang w:val="ru-RU"/>
        </w:rPr>
      </w:pPr>
      <w:r w:rsidRPr="001E066B">
        <w:rPr>
          <w:lang w:val="ru-RU"/>
        </w:rPr>
        <w:t>Величина защитного отношения приведена в дБ.</w:t>
      </w:r>
    </w:p>
    <w:p w:rsidR="008F6C9D" w:rsidRPr="001E066B" w:rsidRDefault="008F6C9D" w:rsidP="008F6C9D">
      <w:pPr>
        <w:pStyle w:val="Heading2"/>
        <w:rPr>
          <w:lang w:val="ru-RU" w:eastAsia="de-DE"/>
        </w:rPr>
      </w:pPr>
      <w:bookmarkStart w:id="621" w:name="_Toc125884825"/>
      <w:bookmarkStart w:id="622" w:name="_Toc243992342"/>
      <w:bookmarkStart w:id="623" w:name="_Toc323043645"/>
      <w:bookmarkStart w:id="624" w:name="_Toc378583838"/>
      <w:bookmarkStart w:id="625" w:name="_Toc378673691"/>
      <w:bookmarkStart w:id="626" w:name="_Toc378673818"/>
      <w:r w:rsidRPr="001E066B">
        <w:rPr>
          <w:lang w:val="ru-RU" w:eastAsia="de-DE"/>
        </w:rPr>
        <w:t>1.5</w:t>
      </w:r>
      <w:r w:rsidRPr="001E066B">
        <w:rPr>
          <w:lang w:val="ru-RU" w:eastAsia="de-DE"/>
        </w:rPr>
        <w:tab/>
      </w:r>
      <w:r w:rsidRPr="001E066B">
        <w:rPr>
          <w:webHidden/>
          <w:lang w:val="ru-RU"/>
        </w:rPr>
        <w:t>Защита DVB-T от широкополосных сигналов, помимо сигналов наземного радиовещания</w:t>
      </w:r>
      <w:bookmarkEnd w:id="621"/>
      <w:bookmarkEnd w:id="622"/>
      <w:bookmarkEnd w:id="623"/>
      <w:bookmarkEnd w:id="624"/>
      <w:bookmarkEnd w:id="625"/>
      <w:bookmarkEnd w:id="626"/>
    </w:p>
    <w:p w:rsidR="008F6C9D" w:rsidRPr="001E066B" w:rsidRDefault="008F6C9D" w:rsidP="008F6C9D">
      <w:pPr>
        <w:pStyle w:val="Heading3"/>
        <w:rPr>
          <w:lang w:val="ru-RU"/>
        </w:rPr>
      </w:pPr>
      <w:bookmarkStart w:id="627" w:name="_Toc125884826"/>
      <w:bookmarkStart w:id="628" w:name="_Toc243992343"/>
      <w:bookmarkStart w:id="629" w:name="_Toc323043646"/>
      <w:bookmarkStart w:id="630" w:name="_Toc378583839"/>
      <w:bookmarkStart w:id="631" w:name="_Toc378673692"/>
      <w:bookmarkStart w:id="632" w:name="_Toc378673819"/>
      <w:r w:rsidRPr="001E066B">
        <w:rPr>
          <w:lang w:val="ru-RU"/>
        </w:rPr>
        <w:t>1.5.1</w:t>
      </w:r>
      <w:r w:rsidRPr="001E066B">
        <w:rPr>
          <w:lang w:val="ru-RU"/>
        </w:rPr>
        <w:tab/>
        <w:t>Защитные отношения для системы DVB-T, испытывающей помехи от фиксированной службы (настраиваемая система)</w:t>
      </w:r>
      <w:bookmarkEnd w:id="627"/>
      <w:bookmarkEnd w:id="628"/>
      <w:bookmarkEnd w:id="629"/>
      <w:bookmarkEnd w:id="630"/>
      <w:bookmarkEnd w:id="631"/>
      <w:bookmarkEnd w:id="632"/>
    </w:p>
    <w:p w:rsidR="008F6C9D" w:rsidRPr="001E066B" w:rsidRDefault="008F6C9D" w:rsidP="008F6C9D">
      <w:pPr>
        <w:pStyle w:val="TableNo"/>
        <w:rPr>
          <w:lang w:val="ru-RU"/>
        </w:rPr>
      </w:pPr>
      <w:bookmarkStart w:id="633" w:name="_Toc125885613"/>
      <w:bookmarkStart w:id="634" w:name="_Toc243992629"/>
      <w:bookmarkStart w:id="635" w:name="_Toc323045959"/>
      <w:bookmarkStart w:id="636" w:name="_Toc323046102"/>
      <w:bookmarkStart w:id="637" w:name="_Toc401666392"/>
      <w:r w:rsidRPr="001E066B">
        <w:rPr>
          <w:lang w:val="ru-RU"/>
        </w:rPr>
        <w:t xml:space="preserve">ТАБЛИЦА </w:t>
      </w:r>
      <w:bookmarkEnd w:id="633"/>
      <w:bookmarkEnd w:id="634"/>
      <w:r w:rsidRPr="001E066B">
        <w:rPr>
          <w:lang w:val="ru-RU"/>
        </w:rPr>
        <w:t>31</w:t>
      </w:r>
      <w:bookmarkStart w:id="638" w:name="_Toc125885614"/>
      <w:bookmarkStart w:id="639" w:name="_Toc243992630"/>
      <w:bookmarkEnd w:id="635"/>
      <w:bookmarkEnd w:id="636"/>
      <w:bookmarkEnd w:id="637"/>
    </w:p>
    <w:p w:rsidR="008F6C9D" w:rsidRPr="001E066B" w:rsidRDefault="008F6C9D" w:rsidP="008F6C9D">
      <w:pPr>
        <w:pStyle w:val="Tabletitle"/>
        <w:rPr>
          <w:lang w:val="ru-RU"/>
        </w:rPr>
      </w:pPr>
      <w:bookmarkStart w:id="640" w:name="_Toc323046103"/>
      <w:bookmarkStart w:id="641" w:name="_Toc401666393"/>
      <w:r w:rsidRPr="001E066B">
        <w:rPr>
          <w:lang w:val="ru-RU"/>
        </w:rPr>
        <w:t>Защитные отношения для сигнала DVB-T 8 МГц, 64-QAM с кодовой скоростью 2/3, испытывающего помехи от излучений фиксированной службы</w:t>
      </w:r>
      <w:bookmarkEnd w:id="638"/>
      <w:bookmarkEnd w:id="639"/>
      <w:bookmarkEnd w:id="640"/>
      <w:bookmarkEnd w:id="641"/>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555"/>
        <w:gridCol w:w="730"/>
        <w:gridCol w:w="767"/>
        <w:gridCol w:w="791"/>
        <w:gridCol w:w="709"/>
        <w:gridCol w:w="709"/>
        <w:gridCol w:w="709"/>
        <w:gridCol w:w="717"/>
      </w:tblGrid>
      <w:tr w:rsidR="008F6C9D" w:rsidRPr="001E066B" w:rsidTr="006A65CC">
        <w:trPr>
          <w:jc w:val="center"/>
        </w:trPr>
        <w:tc>
          <w:tcPr>
            <w:tcW w:w="155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rPr>
                <w:lang w:val="ru-RU"/>
              </w:rPr>
            </w:pPr>
            <w:r w:rsidRPr="001E066B">
              <w:rPr>
                <w:lang w:val="ru-RU"/>
              </w:rPr>
              <w:sym w:font="Symbol" w:char="0044"/>
            </w:r>
            <w:r w:rsidRPr="001E066B">
              <w:rPr>
                <w:i/>
                <w:lang w:val="ru-RU"/>
              </w:rPr>
              <w:t>f</w:t>
            </w:r>
            <w:r w:rsidRPr="001E066B">
              <w:rPr>
                <w:lang w:val="ru-RU"/>
              </w:rPr>
              <w:t xml:space="preserve"> (МГц)</w:t>
            </w:r>
          </w:p>
        </w:tc>
        <w:tc>
          <w:tcPr>
            <w:tcW w:w="73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–12</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12</w:t>
            </w:r>
          </w:p>
        </w:tc>
      </w:tr>
      <w:tr w:rsidR="008F6C9D" w:rsidRPr="001E066B" w:rsidTr="006A65CC">
        <w:trPr>
          <w:jc w:val="center"/>
        </w:trPr>
        <w:tc>
          <w:tcPr>
            <w:tcW w:w="155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rPr>
                <w:lang w:val="ru-RU"/>
              </w:rPr>
            </w:pPr>
            <w:r w:rsidRPr="001E066B">
              <w:rPr>
                <w:lang w:val="ru-RU"/>
              </w:rPr>
              <w:t>PR (дБ)</w:t>
            </w:r>
          </w:p>
        </w:tc>
        <w:tc>
          <w:tcPr>
            <w:tcW w:w="73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–27</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–27</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r>
      <w:tr w:rsidR="008F6C9D" w:rsidRPr="00737FAF" w:rsidTr="006A65CC">
        <w:trPr>
          <w:cantSplit/>
          <w:jc w:val="center"/>
        </w:trPr>
        <w:tc>
          <w:tcPr>
            <w:tcW w:w="6687" w:type="dxa"/>
            <w:gridSpan w:val="8"/>
            <w:tcBorders>
              <w:top w:val="single" w:sz="4" w:space="0" w:color="auto"/>
              <w:left w:val="nil"/>
              <w:bottom w:val="nil"/>
              <w:right w:val="nil"/>
            </w:tcBorders>
          </w:tcPr>
          <w:p w:rsidR="008F6C9D" w:rsidRPr="001E066B" w:rsidRDefault="008F6C9D" w:rsidP="00C823DB">
            <w:pPr>
              <w:pStyle w:val="Tablelegend"/>
              <w:rPr>
                <w:lang w:val="ru-RU"/>
              </w:rPr>
            </w:pPr>
            <w:r w:rsidRPr="001E066B">
              <w:rPr>
                <w:lang w:val="ru-RU"/>
              </w:rPr>
              <w:sym w:font="Symbol" w:char="0044"/>
            </w:r>
            <w:r w:rsidRPr="001E066B">
              <w:rPr>
                <w:i/>
                <w:iCs/>
                <w:lang w:val="ru-RU"/>
              </w:rPr>
              <w:t>f</w:t>
            </w:r>
            <w:r w:rsidRPr="001E066B">
              <w:rPr>
                <w:iCs/>
                <w:lang w:val="ru-RU"/>
              </w:rPr>
              <w:t>:</w:t>
            </w:r>
            <w:r w:rsidRPr="001E066B">
              <w:rPr>
                <w:lang w:val="ru-RU"/>
              </w:rPr>
              <w:t xml:space="preserve"> разность между средними </w:t>
            </w:r>
            <w:r w:rsidRPr="00952C4E">
              <w:rPr>
                <w:lang w:val="ru-RU"/>
              </w:rPr>
              <w:t>частотами</w:t>
            </w:r>
            <w:r w:rsidRPr="001E066B">
              <w:rPr>
                <w:lang w:val="ru-RU"/>
              </w:rPr>
              <w:t>.</w:t>
            </w:r>
          </w:p>
        </w:tc>
      </w:tr>
    </w:tbl>
    <w:p w:rsidR="008F6C9D" w:rsidRPr="001E066B" w:rsidRDefault="008F6C9D" w:rsidP="008F6C9D">
      <w:pPr>
        <w:pStyle w:val="Headingb"/>
        <w:rPr>
          <w:lang w:val="ru-RU" w:eastAsia="fr-FR"/>
        </w:rPr>
      </w:pPr>
      <w:r w:rsidRPr="001E066B">
        <w:rPr>
          <w:lang w:val="ru-RU"/>
        </w:rPr>
        <w:lastRenderedPageBreak/>
        <w:t>Технические характеристики источника помех</w:t>
      </w:r>
    </w:p>
    <w:p w:rsidR="008F6C9D" w:rsidRPr="001E066B" w:rsidRDefault="008F6C9D" w:rsidP="008F6C9D">
      <w:pPr>
        <w:pStyle w:val="enumlev1"/>
        <w:tabs>
          <w:tab w:val="clear" w:pos="794"/>
          <w:tab w:val="clear" w:pos="1191"/>
          <w:tab w:val="clear" w:pos="1588"/>
          <w:tab w:val="clear" w:pos="1985"/>
          <w:tab w:val="left" w:pos="2835"/>
        </w:tabs>
        <w:rPr>
          <w:lang w:val="ru-RU" w:eastAsia="fr-FR"/>
        </w:rPr>
      </w:pPr>
      <w:r w:rsidRPr="001E066B">
        <w:rPr>
          <w:lang w:val="ru-RU"/>
        </w:rPr>
        <w:t>–</w:t>
      </w:r>
      <w:r w:rsidRPr="001E066B">
        <w:rPr>
          <w:lang w:val="ru-RU"/>
        </w:rPr>
        <w:tab/>
        <w:t>Модуляция:</w:t>
      </w:r>
      <w:r w:rsidRPr="001E066B">
        <w:rPr>
          <w:lang w:val="ru-RU"/>
        </w:rPr>
        <w:tab/>
        <w:t>2-FSK.</w:t>
      </w:r>
    </w:p>
    <w:p w:rsidR="008F6C9D" w:rsidRPr="001E066B" w:rsidRDefault="008F6C9D" w:rsidP="008F6C9D">
      <w:pPr>
        <w:pStyle w:val="enumlev1"/>
        <w:tabs>
          <w:tab w:val="clear" w:pos="794"/>
          <w:tab w:val="clear" w:pos="1191"/>
          <w:tab w:val="clear" w:pos="1588"/>
          <w:tab w:val="clear" w:pos="1985"/>
          <w:tab w:val="left" w:pos="2835"/>
        </w:tabs>
        <w:rPr>
          <w:lang w:val="ru-RU"/>
        </w:rPr>
      </w:pPr>
      <w:r w:rsidRPr="001E066B">
        <w:rPr>
          <w:lang w:val="ru-RU"/>
        </w:rPr>
        <w:t>–</w:t>
      </w:r>
      <w:r w:rsidRPr="001E066B">
        <w:rPr>
          <w:lang w:val="ru-RU"/>
        </w:rPr>
        <w:tab/>
        <w:t>Ширина полосы:</w:t>
      </w:r>
      <w:r w:rsidRPr="001E066B">
        <w:rPr>
          <w:lang w:val="ru-RU"/>
        </w:rPr>
        <w:tab/>
        <w:t>750 кГц (3 дБ).</w:t>
      </w:r>
    </w:p>
    <w:p w:rsidR="008F6C9D" w:rsidRPr="001E066B" w:rsidRDefault="008F6C9D" w:rsidP="008F6C9D">
      <w:pPr>
        <w:pStyle w:val="Heading3"/>
        <w:rPr>
          <w:lang w:val="ru-RU"/>
        </w:rPr>
      </w:pPr>
      <w:bookmarkStart w:id="642" w:name="_Toc125884827"/>
      <w:bookmarkStart w:id="643" w:name="_Toc243992344"/>
      <w:bookmarkStart w:id="644" w:name="_Toc323043647"/>
      <w:bookmarkStart w:id="645" w:name="_Toc378583840"/>
      <w:bookmarkStart w:id="646" w:name="_Toc378673693"/>
      <w:bookmarkStart w:id="647" w:name="_Toc378673820"/>
      <w:r w:rsidRPr="001E066B">
        <w:rPr>
          <w:lang w:val="ru-RU"/>
        </w:rPr>
        <w:t>1.5.2</w:t>
      </w:r>
      <w:r w:rsidRPr="001E066B">
        <w:rPr>
          <w:lang w:val="ru-RU"/>
        </w:rPr>
        <w:tab/>
        <w:t>Защитные отношения для системы DVB-T, испытывающей помехи от системы многостанционного доступа с кодовым разделением каналов (CDMA)</w:t>
      </w:r>
      <w:bookmarkEnd w:id="642"/>
      <w:bookmarkEnd w:id="643"/>
      <w:bookmarkEnd w:id="644"/>
      <w:bookmarkEnd w:id="645"/>
      <w:bookmarkEnd w:id="646"/>
      <w:bookmarkEnd w:id="647"/>
      <w:r w:rsidRPr="001E066B">
        <w:rPr>
          <w:lang w:val="ru-RU"/>
        </w:rPr>
        <w:t xml:space="preserve"> </w:t>
      </w:r>
    </w:p>
    <w:p w:rsidR="008F6C9D" w:rsidRPr="001E066B" w:rsidRDefault="008F6C9D" w:rsidP="008F6C9D">
      <w:pPr>
        <w:rPr>
          <w:lang w:val="ru-RU"/>
        </w:rPr>
      </w:pPr>
      <w:r w:rsidRPr="001E066B">
        <w:rPr>
          <w:lang w:val="ru-RU"/>
        </w:rPr>
        <w:t>Следует отметить, что таблицы 32 и 33 относятся к ситуации, когда один канал системы CDMA причиняет помехи системе DVB-T.</w:t>
      </w:r>
    </w:p>
    <w:p w:rsidR="008F6C9D" w:rsidRPr="001E066B" w:rsidRDefault="008F6C9D" w:rsidP="008F6C9D">
      <w:pPr>
        <w:pStyle w:val="TableNo"/>
        <w:rPr>
          <w:lang w:val="ru-RU"/>
        </w:rPr>
      </w:pPr>
      <w:bookmarkStart w:id="648" w:name="_Toc125885615"/>
      <w:bookmarkStart w:id="649" w:name="_Toc243992631"/>
      <w:bookmarkStart w:id="650" w:name="_Toc323045960"/>
      <w:bookmarkStart w:id="651" w:name="_Toc323046104"/>
      <w:bookmarkStart w:id="652" w:name="_Toc401666394"/>
      <w:r w:rsidRPr="001E066B">
        <w:rPr>
          <w:szCs w:val="22"/>
          <w:lang w:val="ru-RU"/>
        </w:rPr>
        <w:t xml:space="preserve">ТАБЛИЦА </w:t>
      </w:r>
      <w:bookmarkEnd w:id="648"/>
      <w:bookmarkEnd w:id="649"/>
      <w:r w:rsidRPr="001E066B">
        <w:rPr>
          <w:lang w:val="ru-RU"/>
        </w:rPr>
        <w:t>32</w:t>
      </w:r>
      <w:bookmarkStart w:id="653" w:name="_Toc125885616"/>
      <w:bookmarkStart w:id="654" w:name="_Toc243992632"/>
      <w:bookmarkEnd w:id="650"/>
      <w:bookmarkEnd w:id="651"/>
      <w:bookmarkEnd w:id="652"/>
    </w:p>
    <w:p w:rsidR="008F6C9D" w:rsidRPr="001E066B" w:rsidRDefault="008F6C9D" w:rsidP="008F6C9D">
      <w:pPr>
        <w:pStyle w:val="Tabletitle"/>
        <w:rPr>
          <w:lang w:val="ru-RU"/>
        </w:rPr>
      </w:pPr>
      <w:bookmarkStart w:id="655" w:name="_Toc323046105"/>
      <w:bookmarkStart w:id="656" w:name="_Toc401666395"/>
      <w:r w:rsidRPr="001E066B">
        <w:rPr>
          <w:lang w:val="ru-RU"/>
        </w:rPr>
        <w:t>Защитные отношения для сигнала DVB-T 8 МГц, 64-QAM с кодовой скоростью 2/3, испытывающего помехи от излучений CDMA-1X</w:t>
      </w:r>
      <w:bookmarkEnd w:id="653"/>
      <w:bookmarkEnd w:id="654"/>
      <w:bookmarkEnd w:id="655"/>
      <w:bookmarkEnd w:id="656"/>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fr-FR"/>
              </w:rPr>
            </w:pPr>
            <w:r w:rsidRPr="001E066B">
              <w:rPr>
                <w:lang w:val="ru-RU"/>
              </w:rPr>
              <w:sym w:font="Symbol" w:char="0044"/>
            </w:r>
            <w:r w:rsidRPr="001E066B">
              <w:rPr>
                <w:i/>
                <w:iCs/>
                <w:lang w:val="ru-RU"/>
              </w:rPr>
              <w:t xml:space="preserve">f </w:t>
            </w:r>
            <w:r w:rsidRPr="001E066B">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–12</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–4,5</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4,5</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12</w:t>
            </w:r>
          </w:p>
        </w:tc>
      </w:tr>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fr-FR"/>
              </w:rPr>
            </w:pPr>
            <w:r w:rsidRPr="001E066B">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–38</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–20</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eastAsia="fr-FR"/>
              </w:rPr>
              <w:t>10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–20</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–38</w:t>
            </w:r>
          </w:p>
        </w:tc>
      </w:tr>
      <w:tr w:rsidR="008F6C9D" w:rsidRPr="00737FAF" w:rsidTr="00C46A23">
        <w:trPr>
          <w:jc w:val="center"/>
        </w:trPr>
        <w:tc>
          <w:tcPr>
            <w:tcW w:w="6256" w:type="dxa"/>
            <w:gridSpan w:val="8"/>
            <w:tcBorders>
              <w:top w:val="single" w:sz="4" w:space="0" w:color="auto"/>
              <w:left w:val="nil"/>
              <w:bottom w:val="nil"/>
              <w:right w:val="nil"/>
            </w:tcBorders>
          </w:tcPr>
          <w:p w:rsidR="008F6C9D" w:rsidRPr="001E066B" w:rsidRDefault="008F6C9D" w:rsidP="005E4B60">
            <w:pPr>
              <w:pStyle w:val="Tablelegend"/>
              <w:rPr>
                <w:lang w:val="ru-RU"/>
              </w:rPr>
            </w:pPr>
            <w:r w:rsidRPr="001E066B">
              <w:rPr>
                <w:lang w:val="ru-RU"/>
              </w:rPr>
              <w:sym w:font="Symbol" w:char="0044"/>
            </w:r>
            <w:r w:rsidRPr="001E066B">
              <w:rPr>
                <w:i/>
                <w:iCs/>
                <w:lang w:val="ru-RU"/>
              </w:rPr>
              <w:t>f</w:t>
            </w:r>
            <w:r w:rsidRPr="001E066B">
              <w:rPr>
                <w:lang w:val="ru-RU"/>
              </w:rPr>
              <w:t>: разность между средними частотами.</w:t>
            </w:r>
          </w:p>
        </w:tc>
      </w:tr>
    </w:tbl>
    <w:p w:rsidR="008F6C9D" w:rsidRPr="001E066B" w:rsidRDefault="008F6C9D" w:rsidP="008F6C9D">
      <w:pPr>
        <w:pStyle w:val="Tablefin"/>
        <w:rPr>
          <w:lang w:val="ru-RU"/>
        </w:rPr>
      </w:pPr>
    </w:p>
    <w:p w:rsidR="008F6C9D" w:rsidRPr="001E066B" w:rsidRDefault="008F6C9D" w:rsidP="008F6C9D">
      <w:pPr>
        <w:pStyle w:val="Headingb"/>
        <w:rPr>
          <w:lang w:val="ru-RU"/>
        </w:rPr>
      </w:pPr>
      <w:r w:rsidRPr="001E066B">
        <w:rPr>
          <w:lang w:val="ru-RU"/>
        </w:rPr>
        <w:t>Характеристики мешающего сигнала</w:t>
      </w:r>
    </w:p>
    <w:p w:rsidR="008F6C9D" w:rsidRPr="001E066B" w:rsidRDefault="008F6C9D" w:rsidP="008F6C9D">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Модуляция:</w:t>
      </w:r>
      <w:r w:rsidRPr="001E066B">
        <w:rPr>
          <w:szCs w:val="22"/>
          <w:lang w:val="ru-RU"/>
        </w:rPr>
        <w:tab/>
        <w:t>QPSK.</w:t>
      </w:r>
    </w:p>
    <w:p w:rsidR="008F6C9D" w:rsidRPr="001E066B" w:rsidRDefault="008F6C9D" w:rsidP="008F6C9D">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Ширина полосы:</w:t>
      </w:r>
      <w:r w:rsidRPr="001E066B">
        <w:rPr>
          <w:szCs w:val="22"/>
          <w:lang w:val="ru-RU"/>
        </w:rPr>
        <w:tab/>
        <w:t>1,25 МГц (99%).</w:t>
      </w:r>
    </w:p>
    <w:p w:rsidR="008F6C9D" w:rsidRPr="001E066B" w:rsidRDefault="008F6C9D" w:rsidP="008F6C9D">
      <w:pPr>
        <w:pStyle w:val="TableNo"/>
        <w:rPr>
          <w:lang w:val="ru-RU"/>
        </w:rPr>
      </w:pPr>
      <w:bookmarkStart w:id="657" w:name="_Toc125885617"/>
      <w:bookmarkStart w:id="658" w:name="_Toc243992633"/>
      <w:bookmarkStart w:id="659" w:name="_Toc323046106"/>
      <w:bookmarkStart w:id="660" w:name="_Toc401666396"/>
      <w:bookmarkStart w:id="661" w:name="_Toc323045961"/>
      <w:r w:rsidRPr="001E066B">
        <w:rPr>
          <w:lang w:val="ru-RU"/>
        </w:rPr>
        <w:t xml:space="preserve">ТАБЛИЦА </w:t>
      </w:r>
      <w:bookmarkEnd w:id="657"/>
      <w:r w:rsidRPr="001E066B">
        <w:rPr>
          <w:lang w:val="ru-RU"/>
        </w:rPr>
        <w:t>3</w:t>
      </w:r>
      <w:bookmarkEnd w:id="658"/>
      <w:r w:rsidRPr="001E066B">
        <w:rPr>
          <w:lang w:val="ru-RU"/>
        </w:rPr>
        <w:t>3</w:t>
      </w:r>
      <w:bookmarkStart w:id="662" w:name="_Toc125885618"/>
      <w:bookmarkStart w:id="663" w:name="_Toc243992634"/>
      <w:bookmarkEnd w:id="659"/>
      <w:bookmarkEnd w:id="660"/>
    </w:p>
    <w:p w:rsidR="008F6C9D" w:rsidRPr="001E066B" w:rsidRDefault="008F6C9D" w:rsidP="008F6C9D">
      <w:pPr>
        <w:pStyle w:val="Tabletitle"/>
        <w:rPr>
          <w:lang w:val="ru-RU"/>
        </w:rPr>
      </w:pPr>
      <w:bookmarkStart w:id="664" w:name="_Toc323046107"/>
      <w:bookmarkStart w:id="665" w:name="_Toc401666397"/>
      <w:r w:rsidRPr="001E066B">
        <w:rPr>
          <w:lang w:val="ru-RU"/>
        </w:rPr>
        <w:t>Защитные отношения для сигнала DVB-T 8 МГц, 64-QAM с кодовой скоростью 2/3, испытывающего помехи от излучений CDMA-3X</w:t>
      </w:r>
      <w:bookmarkEnd w:id="661"/>
      <w:bookmarkEnd w:id="662"/>
      <w:bookmarkEnd w:id="663"/>
      <w:bookmarkEnd w:id="664"/>
      <w:bookmarkEnd w:id="66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rPr>
                <w:lang w:val="ru-RU" w:eastAsia="fr-FR"/>
              </w:rPr>
            </w:pPr>
            <w:r w:rsidRPr="001E066B">
              <w:rPr>
                <w:lang w:val="ru-RU"/>
              </w:rPr>
              <w:sym w:font="Symbol" w:char="0044"/>
            </w:r>
            <w:r w:rsidRPr="001E066B">
              <w:rPr>
                <w:i/>
                <w:iCs/>
                <w:lang w:val="ru-RU"/>
              </w:rPr>
              <w:t xml:space="preserve">f </w:t>
            </w:r>
            <w:r w:rsidRPr="001E066B">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–12</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–4,5</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4,5</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12</w:t>
            </w:r>
          </w:p>
        </w:tc>
      </w:tr>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rPr>
                <w:lang w:val="ru-RU" w:eastAsia="fr-FR"/>
              </w:rPr>
            </w:pPr>
            <w:r w:rsidRPr="001E066B">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–38</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8</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18</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8</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–38</w:t>
            </w:r>
          </w:p>
        </w:tc>
      </w:tr>
      <w:tr w:rsidR="008F6C9D" w:rsidRPr="00737FAF" w:rsidTr="00C46A23">
        <w:trPr>
          <w:jc w:val="center"/>
        </w:trPr>
        <w:tc>
          <w:tcPr>
            <w:tcW w:w="6256" w:type="dxa"/>
            <w:gridSpan w:val="8"/>
            <w:tcBorders>
              <w:top w:val="single" w:sz="4" w:space="0" w:color="auto"/>
              <w:left w:val="nil"/>
              <w:bottom w:val="nil"/>
              <w:right w:val="nil"/>
            </w:tcBorders>
          </w:tcPr>
          <w:p w:rsidR="008F6C9D" w:rsidRPr="001E066B" w:rsidRDefault="008F6C9D" w:rsidP="005E4B60">
            <w:pPr>
              <w:pStyle w:val="Tablelegend"/>
              <w:rPr>
                <w:lang w:val="ru-RU"/>
              </w:rPr>
            </w:pPr>
            <w:r w:rsidRPr="001E066B">
              <w:rPr>
                <w:lang w:val="ru-RU"/>
              </w:rPr>
              <w:sym w:font="Symbol" w:char="0044"/>
            </w:r>
            <w:r w:rsidRPr="001E066B">
              <w:rPr>
                <w:i/>
                <w:iCs/>
                <w:lang w:val="ru-RU"/>
              </w:rPr>
              <w:t>f</w:t>
            </w:r>
            <w:r w:rsidRPr="001E066B">
              <w:rPr>
                <w:iCs/>
                <w:lang w:val="ru-RU"/>
              </w:rPr>
              <w:t>:</w:t>
            </w:r>
            <w:r w:rsidRPr="001E066B">
              <w:rPr>
                <w:lang w:val="ru-RU"/>
              </w:rPr>
              <w:t xml:space="preserve"> разность между средними </w:t>
            </w:r>
            <w:r w:rsidRPr="00952C4E">
              <w:rPr>
                <w:lang w:val="ru-RU"/>
              </w:rPr>
              <w:t>частотами</w:t>
            </w:r>
            <w:r w:rsidRPr="001E066B">
              <w:rPr>
                <w:lang w:val="ru-RU"/>
              </w:rPr>
              <w:t>.</w:t>
            </w:r>
          </w:p>
        </w:tc>
      </w:tr>
    </w:tbl>
    <w:p w:rsidR="008F6C9D" w:rsidRPr="001E066B" w:rsidRDefault="008F6C9D" w:rsidP="008F6C9D">
      <w:pPr>
        <w:pStyle w:val="Tablefin"/>
        <w:rPr>
          <w:lang w:val="ru-RU"/>
        </w:rPr>
      </w:pPr>
    </w:p>
    <w:p w:rsidR="008F6C9D" w:rsidRPr="001E066B" w:rsidRDefault="008F6C9D" w:rsidP="008F6C9D">
      <w:pPr>
        <w:pStyle w:val="Headingb"/>
        <w:rPr>
          <w:szCs w:val="22"/>
          <w:lang w:val="ru-RU"/>
        </w:rPr>
      </w:pPr>
      <w:r w:rsidRPr="001E066B">
        <w:rPr>
          <w:szCs w:val="22"/>
          <w:lang w:val="ru-RU"/>
        </w:rPr>
        <w:t>Характеристики мешающего сигнала</w:t>
      </w:r>
    </w:p>
    <w:p w:rsidR="008F6C9D" w:rsidRPr="001E066B" w:rsidRDefault="008F6C9D" w:rsidP="008F6C9D">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Модуляция:</w:t>
      </w:r>
      <w:r w:rsidRPr="001E066B">
        <w:rPr>
          <w:szCs w:val="22"/>
          <w:lang w:val="ru-RU"/>
        </w:rPr>
        <w:tab/>
        <w:t>QPSK.</w:t>
      </w:r>
    </w:p>
    <w:p w:rsidR="008F6C9D" w:rsidRPr="001E066B" w:rsidRDefault="008F6C9D" w:rsidP="008F6C9D">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Ширина полосы:</w:t>
      </w:r>
      <w:r w:rsidRPr="001E066B">
        <w:rPr>
          <w:szCs w:val="22"/>
          <w:lang w:val="ru-RU"/>
        </w:rPr>
        <w:tab/>
        <w:t>4 МГц (99%).</w:t>
      </w:r>
    </w:p>
    <w:p w:rsidR="008F6C9D" w:rsidRPr="001E066B" w:rsidRDefault="008F6C9D" w:rsidP="008F6C9D">
      <w:pPr>
        <w:rPr>
          <w:lang w:val="ru-RU"/>
        </w:rPr>
      </w:pPr>
      <w:bookmarkStart w:id="666" w:name="_Toc125884828"/>
      <w:bookmarkEnd w:id="604"/>
      <w:bookmarkEnd w:id="605"/>
      <w:bookmarkEnd w:id="606"/>
      <w:bookmarkEnd w:id="607"/>
      <w:bookmarkEnd w:id="608"/>
      <w:bookmarkEnd w:id="609"/>
      <w:bookmarkEnd w:id="610"/>
      <w:bookmarkEnd w:id="611"/>
      <w:r w:rsidRPr="001E066B">
        <w:rPr>
          <w:lang w:val="ru-RU"/>
        </w:rPr>
        <w:t>Раздел, приведенный ниже, посвящен защитным отношениям и пороговым уровням перегрузки для систем DVB-T, испытывающих помехи от систем UMTS W-CDMA FDD. Все измерения для получения этих параметров были выполнены на приемниках DVB-T, предназначенных для работы в полосе частот 470–862 МГц. Все мешающие сигналы находились в полосе частот 759–862 МГц.</w:t>
      </w:r>
    </w:p>
    <w:p w:rsidR="005E4B60" w:rsidRPr="00952C4E" w:rsidRDefault="005E4B60" w:rsidP="008F6C9D">
      <w:pPr>
        <w:rPr>
          <w:lang w:val="ru-RU"/>
        </w:rPr>
      </w:pPr>
      <w:r w:rsidRPr="00952C4E">
        <w:rPr>
          <w:lang w:val="ru-RU"/>
        </w:rPr>
        <w:br w:type="page"/>
      </w:r>
    </w:p>
    <w:p w:rsidR="008F6C9D" w:rsidRPr="001E066B" w:rsidRDefault="008F6C9D" w:rsidP="008F6C9D">
      <w:pPr>
        <w:rPr>
          <w:lang w:val="ru-RU"/>
        </w:rPr>
      </w:pPr>
      <w:r w:rsidRPr="001E066B">
        <w:rPr>
          <w:lang w:val="ru-RU"/>
        </w:rPr>
        <w:lastRenderedPageBreak/>
        <w:t>Уровни защитного отношения и порога перегрузки могут значительно различаться для кремниевых тюнеров</w:t>
      </w:r>
      <w:r w:rsidRPr="001E066B">
        <w:rPr>
          <w:rStyle w:val="FootnoteReference"/>
          <w:lang w:val="ru-RU"/>
        </w:rPr>
        <w:footnoteReference w:customMarkFollows="1" w:id="1"/>
        <w:t>1</w:t>
      </w:r>
      <w:r w:rsidRPr="001E066B">
        <w:rPr>
          <w:lang w:val="ru-RU"/>
        </w:rPr>
        <w:t xml:space="preserve"> и для can-тюнеров</w:t>
      </w:r>
      <w:r w:rsidRPr="001E066B">
        <w:rPr>
          <w:rStyle w:val="FootnoteReference"/>
          <w:lang w:val="ru-RU"/>
        </w:rPr>
        <w:footnoteReference w:customMarkFollows="1" w:id="2"/>
        <w:t>2</w:t>
      </w:r>
      <w:r w:rsidRPr="001E066B">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8F6C9D" w:rsidRPr="001E066B" w:rsidRDefault="008F6C9D" w:rsidP="008F6C9D">
      <w:pPr>
        <w:spacing w:line="240" w:lineRule="exact"/>
        <w:rPr>
          <w:lang w:val="ru-RU"/>
        </w:rPr>
      </w:pPr>
      <w:r w:rsidRPr="001E066B">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различия в характеристиках при планировании сети. По сравнению с can-тюнерами на кремниевые тюнеры не влияет ухудшение показателей PR и O</w:t>
      </w:r>
      <w:r w:rsidRPr="001E066B">
        <w:rPr>
          <w:vertAlign w:val="subscript"/>
          <w:lang w:val="ru-RU"/>
        </w:rPr>
        <w:t>th</w:t>
      </w:r>
      <w:r w:rsidRPr="001E066B">
        <w:rPr>
          <w:lang w:val="ru-RU"/>
        </w:rPr>
        <w:t xml:space="preserve"> при наличии помех на промежуточной (IF) частоте 36 МГц или </w:t>
      </w:r>
      <w:r w:rsidR="005E4B60">
        <w:rPr>
          <w:lang w:val="ru-RU"/>
        </w:rPr>
        <w:t>на частоте зеркального канала 2</w:t>
      </w:r>
      <w:r w:rsidR="00DA7A01" w:rsidRPr="00DA7A01">
        <w:rPr>
          <w:lang w:val="ru-RU"/>
        </w:rPr>
        <w:t xml:space="preserve"> </w:t>
      </w:r>
      <w:r w:rsidRPr="001E066B">
        <w:rPr>
          <w:lang w:val="ru-RU"/>
        </w:rPr>
        <w:t xml:space="preserve">IF = 72 МГц, однако некоторые тюнеры имеют более высокие защитные отношения для других частотных сдвигов источников помех. </w:t>
      </w:r>
    </w:p>
    <w:p w:rsidR="008F6C9D" w:rsidRPr="001E066B" w:rsidRDefault="008F6C9D" w:rsidP="008F6C9D">
      <w:pPr>
        <w:spacing w:line="240" w:lineRule="exact"/>
        <w:rPr>
          <w:lang w:val="ru-RU"/>
        </w:rPr>
      </w:pPr>
      <w:r w:rsidRPr="001E066B">
        <w:rPr>
          <w:lang w:val="ru-RU"/>
        </w:rPr>
        <w:t xml:space="preserve">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w:t>
      </w:r>
      <w:r w:rsidRPr="001E066B">
        <w:rPr>
          <w:rFonts w:hAnsi="Arial"/>
          <w:lang w:val="ru-RU"/>
        </w:rPr>
        <w:t>"</w:t>
      </w:r>
      <w:r w:rsidRPr="001E066B">
        <w:rPr>
          <w:lang w:val="ru-RU"/>
        </w:rPr>
        <w:t>Измерение защитных отношений и пороговых уровней перегрузки для телевизионных приемников</w:t>
      </w:r>
      <w:r w:rsidRPr="001E066B">
        <w:rPr>
          <w:rFonts w:hAnsi="Arial"/>
          <w:lang w:val="ru-RU"/>
        </w:rPr>
        <w:t>"</w:t>
      </w:r>
      <w:r w:rsidRPr="001E066B">
        <w:rPr>
          <w:lang w:val="ru-RU"/>
        </w:rPr>
        <w:t>.)</w:t>
      </w:r>
    </w:p>
    <w:p w:rsidR="008F6C9D" w:rsidRPr="001E066B" w:rsidRDefault="008F6C9D" w:rsidP="008F6C9D">
      <w:pPr>
        <w:spacing w:line="240" w:lineRule="exact"/>
        <w:rPr>
          <w:lang w:val="ru-RU"/>
        </w:rPr>
      </w:pPr>
      <w:r w:rsidRPr="001E066B">
        <w:rPr>
          <w:lang w:val="ru-RU"/>
        </w:rPr>
        <w:t xml:space="preserve">Если реальное распределение неизвестно, то администрации могут выбирать между приведенными значениями. </w:t>
      </w:r>
    </w:p>
    <w:p w:rsidR="008F6C9D" w:rsidRPr="001E066B" w:rsidRDefault="008F6C9D" w:rsidP="008F6C9D">
      <w:pPr>
        <w:spacing w:line="240" w:lineRule="exact"/>
        <w:rPr>
          <w:lang w:val="ru-RU"/>
        </w:rPr>
      </w:pPr>
      <w:r w:rsidRPr="001E066B">
        <w:rPr>
          <w:lang w:val="ru-RU"/>
        </w:rPr>
        <w:t xml:space="preserve">Если реальное распределение известно, например X% – это can-тюнеры, а Y% – это кремниевые тюнеры, то возможно применить способ оценки указанных значений, используя следующее равенство для каждого параметра (защитное отношение или порог перегрузки). </w:t>
      </w:r>
    </w:p>
    <w:p w:rsidR="008F6C9D" w:rsidRPr="001E066B" w:rsidRDefault="008F6C9D" w:rsidP="008F6C9D">
      <w:pPr>
        <w:pStyle w:val="Blanc"/>
        <w:spacing w:line="240" w:lineRule="exact"/>
        <w:rPr>
          <w:lang w:val="ru-RU"/>
        </w:rPr>
      </w:pPr>
    </w:p>
    <w:p w:rsidR="008F6C9D" w:rsidRPr="001E066B" w:rsidRDefault="008F6C9D" w:rsidP="008F6C9D">
      <w:pPr>
        <w:pStyle w:val="Equation"/>
        <w:spacing w:line="240" w:lineRule="exact"/>
        <w:jc w:val="center"/>
        <w:rPr>
          <w:lang w:val="ru-RU"/>
        </w:rPr>
      </w:pPr>
      <w:r w:rsidRPr="001E066B">
        <w:rPr>
          <w:lang w:val="ru-RU"/>
        </w:rPr>
        <w:t xml:space="preserve">Комбинированный параметр = (X%/100) / (параметр can-тюнеров) + (Y%/100) / </w:t>
      </w:r>
      <w:r w:rsidRPr="001E066B">
        <w:rPr>
          <w:lang w:val="ru-RU"/>
        </w:rPr>
        <w:br/>
        <w:t>(параметр кремниевых тюнеров)</w:t>
      </w:r>
      <w:r w:rsidRPr="001E066B">
        <w:rPr>
          <w:rStyle w:val="FootnoteReference"/>
          <w:lang w:val="ru-RU"/>
        </w:rPr>
        <w:footnoteReference w:customMarkFollows="1" w:id="3"/>
        <w:t>3</w:t>
      </w:r>
      <w:r w:rsidRPr="001E066B">
        <w:rPr>
          <w:lang w:val="ru-RU"/>
        </w:rPr>
        <w:t>.</w:t>
      </w:r>
    </w:p>
    <w:p w:rsidR="008F6C9D" w:rsidRPr="001E066B" w:rsidRDefault="008F6C9D" w:rsidP="008F6C9D">
      <w:pPr>
        <w:pStyle w:val="Blanc"/>
        <w:spacing w:line="240" w:lineRule="exact"/>
        <w:rPr>
          <w:lang w:val="ru-RU"/>
        </w:rPr>
      </w:pPr>
    </w:p>
    <w:p w:rsidR="008F6C9D" w:rsidRPr="001E066B" w:rsidRDefault="008F6C9D" w:rsidP="008F6C9D">
      <w:pPr>
        <w:spacing w:line="240" w:lineRule="exact"/>
        <w:rPr>
          <w:lang w:val="ru-RU"/>
        </w:rPr>
      </w:pPr>
      <w:r w:rsidRPr="001E066B">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8F6C9D" w:rsidRPr="001E066B" w:rsidRDefault="008F6C9D" w:rsidP="008F6C9D">
      <w:pPr>
        <w:spacing w:before="80" w:line="240" w:lineRule="exact"/>
        <w:rPr>
          <w:szCs w:val="22"/>
          <w:lang w:val="ru-RU"/>
        </w:rPr>
      </w:pPr>
      <w:r w:rsidRPr="001E066B">
        <w:rPr>
          <w:szCs w:val="22"/>
          <w:lang w:val="ru-RU"/>
        </w:rPr>
        <w:t>Характеристики сигнала UMTS (W-CDMA FDD), используемого в измерениях, приведены в Отчете "Измерение защитных отношений и пороговых уровней перегрузки для телевизионных приемников".</w:t>
      </w:r>
    </w:p>
    <w:p w:rsidR="008F6C9D" w:rsidRPr="001E066B" w:rsidRDefault="008F6C9D" w:rsidP="008F6C9D">
      <w:pPr>
        <w:spacing w:line="240" w:lineRule="exact"/>
        <w:rPr>
          <w:lang w:val="ru-RU"/>
        </w:rPr>
      </w:pPr>
      <w:r w:rsidRPr="001E066B">
        <w:rPr>
          <w:lang w:val="ru-RU"/>
        </w:rPr>
        <w:t>Этот раздел включает случай включенного контроля мощности передачи (TPC) на оборудовании пользователя.</w:t>
      </w:r>
    </w:p>
    <w:p w:rsidR="008F6C9D" w:rsidRPr="001E066B" w:rsidRDefault="008F6C9D" w:rsidP="008F6C9D">
      <w:pPr>
        <w:spacing w:line="240" w:lineRule="exact"/>
        <w:rPr>
          <w:lang w:val="ru-RU"/>
        </w:rPr>
      </w:pPr>
      <w:r w:rsidRPr="001E066B">
        <w:rPr>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UMTS были вычислены, используя статистический анализ. Они перечислены в таблицах 34 и 35 для мешающего сигнала от базовых станций UMTS и сигнала от пользовательского оборудования UMTS, соответственно. Защитные отношения и порог перегрузки для сигнала пользовательского оборудования UMTS соотносятся с максимальным среднеквадратичным значением мешающего сигнала. Сдвиг частоты измеряется между средними частотами полезного и мешающего сигнала. </w:t>
      </w:r>
    </w:p>
    <w:p w:rsidR="008F6C9D" w:rsidRPr="001E066B" w:rsidRDefault="008F6C9D" w:rsidP="008F6C9D">
      <w:pPr>
        <w:keepNext/>
        <w:spacing w:line="240" w:lineRule="exact"/>
        <w:rPr>
          <w:lang w:val="ru-RU"/>
        </w:rPr>
      </w:pPr>
      <w:bookmarkStart w:id="667" w:name="_Toc309290509"/>
      <w:bookmarkStart w:id="668" w:name="_Toc309719036"/>
      <w:r w:rsidRPr="001E066B">
        <w:rPr>
          <w:lang w:val="ru-RU"/>
        </w:rPr>
        <w:lastRenderedPageBreak/>
        <w:t xml:space="preserve">90-й (или 50-й) процентиль для защитного отношения соответствует защите в 90% (или 50%) для измеренных приемников. </w:t>
      </w:r>
    </w:p>
    <w:bookmarkEnd w:id="667"/>
    <w:bookmarkEnd w:id="668"/>
    <w:p w:rsidR="008F6C9D" w:rsidRPr="001E066B" w:rsidRDefault="008F6C9D" w:rsidP="008F6C9D">
      <w:pPr>
        <w:keepNext/>
        <w:rPr>
          <w:szCs w:val="22"/>
          <w:lang w:val="ru-RU"/>
        </w:rPr>
      </w:pPr>
      <w:r w:rsidRPr="001E066B">
        <w:rPr>
          <w:szCs w:val="22"/>
          <w:lang w:val="ru-RU"/>
        </w:rPr>
        <w:t xml:space="preserve">10-й (или 50-й) процентиль для порога перегрузки соответствует защите в 90% (или 50%) для измеренных приемников. </w:t>
      </w:r>
    </w:p>
    <w:p w:rsidR="008F6C9D" w:rsidRPr="001E066B" w:rsidRDefault="008F6C9D" w:rsidP="008F6C9D">
      <w:pPr>
        <w:pStyle w:val="TableNo"/>
        <w:rPr>
          <w:b/>
          <w:lang w:val="ru-RU"/>
        </w:rPr>
      </w:pPr>
      <w:bookmarkStart w:id="669" w:name="_Toc309290510"/>
      <w:bookmarkStart w:id="670" w:name="_Toc309719037"/>
      <w:bookmarkStart w:id="671" w:name="_Toc323045962"/>
      <w:bookmarkStart w:id="672" w:name="_Toc323046108"/>
      <w:bookmarkStart w:id="673" w:name="_Toc401666398"/>
      <w:r w:rsidRPr="001E066B">
        <w:rPr>
          <w:lang w:val="ru-RU"/>
        </w:rPr>
        <w:t>ТАБЛИЦА 34</w:t>
      </w:r>
      <w:bookmarkEnd w:id="669"/>
      <w:bookmarkEnd w:id="670"/>
      <w:bookmarkEnd w:id="671"/>
      <w:bookmarkEnd w:id="672"/>
      <w:bookmarkEnd w:id="673"/>
    </w:p>
    <w:p w:rsidR="008F6C9D" w:rsidRPr="001E066B" w:rsidRDefault="008F6C9D" w:rsidP="008F6C9D">
      <w:pPr>
        <w:pStyle w:val="Tabletitle"/>
        <w:rPr>
          <w:lang w:val="ru-RU"/>
        </w:rPr>
      </w:pPr>
      <w:bookmarkStart w:id="674" w:name="_Toc323046109"/>
      <w:bookmarkStart w:id="675" w:name="_Toc401666399"/>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64-QAM с кодовой скоростью 2/3, испытывающего помехи от излучений базовой станции UMTS 5 МГц без контроля мощности передачи (TPC выключено) (см. Примечания 1–4)</w:t>
      </w:r>
      <w:bookmarkEnd w:id="674"/>
      <w:bookmarkEnd w:id="6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8F6C9D" w:rsidRPr="001E066B" w:rsidTr="00C46A23">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8F6C9D" w:rsidRPr="001E066B" w:rsidRDefault="008F6C9D" w:rsidP="00C46A23">
            <w:pPr>
              <w:pStyle w:val="Tablehead"/>
              <w:rPr>
                <w:rFonts w:eastAsia="MS Mincho"/>
                <w:sz w:val="18"/>
                <w:szCs w:val="18"/>
                <w:lang w:val="ru-RU"/>
              </w:rPr>
            </w:pPr>
            <w:r w:rsidRPr="001E066B">
              <w:rPr>
                <w:sz w:val="18"/>
                <w:szCs w:val="18"/>
                <w:lang w:val="ru-RU"/>
              </w:rPr>
              <w:t>Количество приемников</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Can-тюнер</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Кремниевый тюнер</w:t>
            </w:r>
          </w:p>
        </w:tc>
      </w:tr>
      <w:tr w:rsidR="008F6C9D" w:rsidRPr="001E066B" w:rsidTr="00C46A23">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8F6C9D" w:rsidRPr="001E066B" w:rsidRDefault="008F6C9D" w:rsidP="00C46A23">
            <w:pPr>
              <w:pStyle w:val="Tablehead"/>
              <w:rPr>
                <w:rFonts w:eastAsia="MS Mincho"/>
                <w:sz w:val="18"/>
                <w:szCs w:val="18"/>
                <w:lang w:val="ru-RU"/>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(Примечание 5)</w:t>
            </w:r>
          </w:p>
        </w:tc>
      </w:tr>
      <w:tr w:rsidR="008F6C9D" w:rsidRPr="00737FAF" w:rsidTr="00C46A23">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8F6C9D" w:rsidRPr="001E066B" w:rsidRDefault="008F6C9D" w:rsidP="00C46A23">
            <w:pPr>
              <w:pStyle w:val="Tablehead"/>
              <w:ind w:left="-57" w:right="-57"/>
              <w:rPr>
                <w:rFonts w:eastAsia="MS Mincho"/>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C16728">
              <w:rPr>
                <w:i/>
                <w:iCs/>
                <w:sz w:val="18"/>
                <w:szCs w:val="18"/>
                <w:lang w:val="ru-RU"/>
              </w:rPr>
              <w:t>N</w:t>
            </w:r>
            <w:r w:rsidRPr="001E066B">
              <w:rPr>
                <w:sz w:val="18"/>
                <w:szCs w:val="18"/>
                <w:lang w:val="ru-RU"/>
              </w:rPr>
              <w:t>/(МГц)</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C823DB">
            <w:pPr>
              <w:pStyle w:val="Tablehead"/>
              <w:ind w:left="-57" w:right="-57"/>
              <w:rPr>
                <w:sz w:val="18"/>
                <w:szCs w:val="18"/>
                <w:lang w:val="ru-RU"/>
              </w:rPr>
            </w:pPr>
            <w:r w:rsidRPr="001E066B">
              <w:rPr>
                <w:sz w:val="18"/>
                <w:szCs w:val="18"/>
                <w:lang w:val="ru-RU"/>
              </w:rPr>
              <w:t xml:space="preserve">PR, дБ </w:t>
            </w:r>
            <w:r w:rsidRPr="001E066B">
              <w:rPr>
                <w:sz w:val="18"/>
                <w:szCs w:val="18"/>
                <w:lang w:val="ru-RU"/>
              </w:rPr>
              <w:br/>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C823DB">
            <w:pPr>
              <w:pStyle w:val="Tablehead"/>
              <w:ind w:left="-57" w:right="-57"/>
              <w:rPr>
                <w:sz w:val="18"/>
                <w:szCs w:val="18"/>
                <w:lang w:val="ru-RU"/>
              </w:rPr>
            </w:pPr>
            <w:r w:rsidRPr="001E066B">
              <w:rPr>
                <w:sz w:val="18"/>
                <w:szCs w:val="18"/>
                <w:lang w:val="ru-RU"/>
              </w:rPr>
              <w:t xml:space="preserve">PR, дБ </w:t>
            </w:r>
            <w:r w:rsidRPr="001E066B">
              <w:rPr>
                <w:sz w:val="18"/>
                <w:szCs w:val="18"/>
                <w:lang w:val="ru-RU"/>
              </w:rPr>
              <w:br/>
            </w:r>
            <w:r w:rsidR="00C823DB" w:rsidRPr="00C823DB">
              <w:rPr>
                <w:sz w:val="18"/>
                <w:szCs w:val="18"/>
                <w:lang w:val="ru-RU"/>
              </w:rPr>
              <w:t>(</w:t>
            </w:r>
            <w:r w:rsidRPr="001E066B">
              <w:rPr>
                <w:sz w:val="18"/>
                <w:szCs w:val="18"/>
                <w:lang w:val="ru-RU"/>
              </w:rPr>
              <w:t>90-й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C823DB">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C823DB" w:rsidRPr="00C823DB">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C823DB">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C823DB">
            <w:pPr>
              <w:pStyle w:val="Tablehead"/>
              <w:ind w:left="-57" w:right="-57"/>
              <w:rPr>
                <w:sz w:val="18"/>
                <w:szCs w:val="18"/>
                <w:lang w:val="ru-RU"/>
              </w:rPr>
            </w:pPr>
            <w:r w:rsidRPr="001E066B">
              <w:rPr>
                <w:sz w:val="18"/>
                <w:szCs w:val="18"/>
                <w:lang w:val="ru-RU"/>
              </w:rPr>
              <w:t xml:space="preserve">PR, дБ </w:t>
            </w:r>
            <w:r w:rsidRPr="001E066B">
              <w:rPr>
                <w:sz w:val="18"/>
                <w:szCs w:val="18"/>
                <w:lang w:val="ru-RU"/>
              </w:rPr>
              <w:br/>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C823DB">
            <w:pPr>
              <w:pStyle w:val="Tablehead"/>
              <w:ind w:left="-57" w:right="-57"/>
              <w:rPr>
                <w:sz w:val="18"/>
                <w:szCs w:val="18"/>
                <w:lang w:val="ru-RU"/>
              </w:rPr>
            </w:pPr>
            <w:r w:rsidRPr="001E066B">
              <w:rPr>
                <w:sz w:val="18"/>
                <w:szCs w:val="18"/>
                <w:lang w:val="ru-RU"/>
              </w:rPr>
              <w:t xml:space="preserve">PR, дБ </w:t>
            </w:r>
            <w:r w:rsidRPr="001E066B">
              <w:rPr>
                <w:sz w:val="18"/>
                <w:szCs w:val="18"/>
                <w:lang w:val="ru-RU"/>
              </w:rPr>
              <w:br/>
            </w:r>
            <w:r w:rsidR="00C823DB" w:rsidRPr="00C823DB">
              <w:rPr>
                <w:sz w:val="18"/>
                <w:szCs w:val="18"/>
                <w:lang w:val="ru-RU"/>
              </w:rPr>
              <w:t>(</w:t>
            </w:r>
            <w:r w:rsidRPr="001E066B">
              <w:rPr>
                <w:sz w:val="18"/>
                <w:szCs w:val="18"/>
                <w:lang w:val="ru-RU"/>
              </w:rPr>
              <w:t>90-й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C823DB">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C823DB" w:rsidRPr="00C823DB">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C823DB" w:rsidRPr="00C823DB">
              <w:rPr>
                <w:sz w:val="18"/>
                <w:szCs w:val="18"/>
                <w:lang w:val="ru-RU"/>
              </w:rPr>
              <w:t>)</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C823DB">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0/(0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−8,0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2/(11,5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3/(16,5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4/(21,5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5/(26,5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6/(31,5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7/(36,5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−9,5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8/(41,5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−2,0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9/(46,5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10/(51,5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11/(56,5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14/(71,5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2,5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737FAF" w:rsidTr="00C46A23">
        <w:trPr>
          <w:cantSplit/>
          <w:jc w:val="center"/>
        </w:trPr>
        <w:tc>
          <w:tcPr>
            <w:tcW w:w="9855" w:type="dxa"/>
            <w:gridSpan w:val="9"/>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 xml:space="preserve">ПРИМЕЧАНИЕ 1. – NR: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из-за недостаточного отношения </w:t>
            </w:r>
            <w:r w:rsidRPr="001E066B">
              <w:rPr>
                <w:i/>
                <w:iCs/>
                <w:sz w:val="18"/>
                <w:szCs w:val="18"/>
                <w:lang w:val="ru-RU"/>
              </w:rPr>
              <w:t>C</w:t>
            </w:r>
            <w:r w:rsidRPr="001E066B">
              <w:rPr>
                <w:sz w:val="18"/>
                <w:szCs w:val="18"/>
                <w:lang w:val="ru-RU"/>
              </w:rPr>
              <w:t>/</w:t>
            </w:r>
            <w:r w:rsidRPr="001E066B">
              <w:rPr>
                <w:i/>
                <w:iCs/>
                <w:sz w:val="18"/>
                <w:szCs w:val="18"/>
                <w:lang w:val="ru-RU"/>
              </w:rPr>
              <w:t>I</w:t>
            </w:r>
            <w:r w:rsidRPr="001E066B">
              <w:rPr>
                <w:sz w:val="18"/>
                <w:szCs w:val="18"/>
                <w:lang w:val="ru-RU"/>
              </w:rPr>
              <w:t xml:space="preserve"> (&lt;PR) для достижения своего O</w:t>
            </w:r>
            <w:r w:rsidRPr="001E066B">
              <w:rPr>
                <w:sz w:val="18"/>
                <w:szCs w:val="18"/>
                <w:vertAlign w:val="subscript"/>
                <w:lang w:val="ru-RU"/>
              </w:rPr>
              <w:t>th</w:t>
            </w:r>
            <w:r w:rsidRPr="001E066B">
              <w:rPr>
                <w:sz w:val="18"/>
                <w:szCs w:val="18"/>
                <w:lang w:val="ru-RU"/>
              </w:rPr>
              <w:t>.</w:t>
            </w:r>
          </w:p>
          <w:p w:rsidR="008F6C9D" w:rsidRPr="001E066B" w:rsidRDefault="008F6C9D" w:rsidP="00C46A23">
            <w:pPr>
              <w:pStyle w:val="TableLegendNote"/>
              <w:rPr>
                <w:sz w:val="18"/>
                <w:szCs w:val="18"/>
                <w:lang w:val="ru-RU"/>
              </w:rPr>
            </w:pPr>
            <w:r w:rsidRPr="001E066B">
              <w:rPr>
                <w:sz w:val="18"/>
                <w:szCs w:val="18"/>
                <w:lang w:val="ru-RU"/>
              </w:rPr>
              <w:t>ПРИМЕЧАНИЕ 2.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4.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ПРИМЕЧАНИЕ 5. – Кремниевые тюнеры могут значительно отличаться друг от друга. Количество испытанных кремниевых тюнеров было ограничено тремя. Поэтому достоверная статистика не может быть предоставлена. Соответствующие значения можно найти в таблице 62 в Дополнении 2 к Приложению 2 в качестве справочной информации, но ими надо пользоваться с осторожностью.</w:t>
            </w:r>
          </w:p>
        </w:tc>
      </w:tr>
    </w:tbl>
    <w:p w:rsidR="008F6C9D" w:rsidRPr="001E066B" w:rsidRDefault="008F6C9D" w:rsidP="008F6C9D">
      <w:pPr>
        <w:pStyle w:val="Tablefin"/>
        <w:rPr>
          <w:lang w:val="ru-RU"/>
        </w:rPr>
      </w:pP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676" w:name="_Toc309290512"/>
      <w:bookmarkStart w:id="677" w:name="_Toc309719039"/>
      <w:bookmarkStart w:id="678" w:name="_Toc309290511"/>
      <w:bookmarkStart w:id="679" w:name="_Toc309719038"/>
      <w:r w:rsidRPr="001E066B">
        <w:rPr>
          <w:lang w:val="ru-RU"/>
        </w:rPr>
        <w:br w:type="page"/>
      </w:r>
    </w:p>
    <w:p w:rsidR="008F6C9D" w:rsidRPr="001E066B" w:rsidRDefault="008F6C9D" w:rsidP="008F6C9D">
      <w:pPr>
        <w:pStyle w:val="TableNo"/>
        <w:rPr>
          <w:b/>
          <w:lang w:val="ru-RU"/>
        </w:rPr>
      </w:pPr>
      <w:bookmarkStart w:id="680" w:name="_Toc323045963"/>
      <w:bookmarkStart w:id="681" w:name="_Toc323046110"/>
      <w:bookmarkStart w:id="682" w:name="_Toc401666400"/>
      <w:r w:rsidRPr="001E066B">
        <w:rPr>
          <w:lang w:val="ru-RU"/>
        </w:rPr>
        <w:lastRenderedPageBreak/>
        <w:t>ТАБЛИЦА 35</w:t>
      </w:r>
      <w:bookmarkEnd w:id="676"/>
      <w:bookmarkEnd w:id="677"/>
      <w:bookmarkEnd w:id="678"/>
      <w:bookmarkEnd w:id="679"/>
      <w:bookmarkEnd w:id="680"/>
      <w:bookmarkEnd w:id="681"/>
      <w:bookmarkEnd w:id="682"/>
    </w:p>
    <w:p w:rsidR="008F6C9D" w:rsidRPr="001E066B" w:rsidRDefault="008F6C9D" w:rsidP="008F6C9D">
      <w:pPr>
        <w:pStyle w:val="Tabletitle"/>
        <w:rPr>
          <w:szCs w:val="22"/>
          <w:lang w:val="ru-RU"/>
        </w:rPr>
      </w:pPr>
      <w:bookmarkStart w:id="683" w:name="_Toc323046111"/>
      <w:bookmarkStart w:id="684" w:name="_Toc401666401"/>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64-QAM с кодовой скоростью 2/3, испытывающего помехи от излучений базовой станции UMTS 5 МГц с контролем мощности передачи (TPC включено) (см. Примечания 1–5)</w:t>
      </w:r>
      <w:bookmarkEnd w:id="683"/>
      <w:bookmarkEnd w:id="6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884"/>
        <w:gridCol w:w="1022"/>
        <w:gridCol w:w="1022"/>
        <w:gridCol w:w="1022"/>
        <w:gridCol w:w="1024"/>
        <w:gridCol w:w="1024"/>
        <w:gridCol w:w="1024"/>
        <w:gridCol w:w="1022"/>
      </w:tblGrid>
      <w:tr w:rsidR="008F6C9D" w:rsidRPr="001E066B" w:rsidTr="00647D39">
        <w:trPr>
          <w:trHeight w:val="329"/>
          <w:jc w:val="center"/>
        </w:trPr>
        <w:tc>
          <w:tcPr>
            <w:tcW w:w="828" w:type="pct"/>
            <w:vMerge w:val="restart"/>
            <w:tcBorders>
              <w:top w:val="single" w:sz="4" w:space="0" w:color="auto"/>
              <w:left w:val="single" w:sz="4" w:space="0" w:color="auto"/>
              <w:right w:val="single" w:sz="4" w:space="0" w:color="auto"/>
            </w:tcBorders>
            <w:vAlign w:val="center"/>
          </w:tcPr>
          <w:p w:rsidR="008F6C9D" w:rsidRPr="001E066B" w:rsidRDefault="008F6C9D" w:rsidP="00C46A23">
            <w:pPr>
              <w:pStyle w:val="Tablehead"/>
              <w:spacing w:line="220" w:lineRule="exact"/>
              <w:rPr>
                <w:sz w:val="18"/>
                <w:szCs w:val="18"/>
                <w:lang w:val="ru-RU"/>
              </w:rPr>
            </w:pPr>
            <w:r w:rsidRPr="001E066B">
              <w:rPr>
                <w:sz w:val="18"/>
                <w:szCs w:val="18"/>
                <w:lang w:val="ru-RU"/>
              </w:rPr>
              <w:t>Количество приемников</w:t>
            </w: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Can-тюнер</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Кремниевый тюнер</w:t>
            </w:r>
          </w:p>
        </w:tc>
      </w:tr>
      <w:tr w:rsidR="008F6C9D" w:rsidRPr="001E066B" w:rsidTr="00647D39">
        <w:trPr>
          <w:trHeight w:val="329"/>
          <w:jc w:val="center"/>
        </w:trPr>
        <w:tc>
          <w:tcPr>
            <w:tcW w:w="828" w:type="pct"/>
            <w:vMerge/>
            <w:tcBorders>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14</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Примечание 6</w:t>
            </w:r>
          </w:p>
        </w:tc>
      </w:tr>
      <w:tr w:rsidR="008F6C9D" w:rsidRPr="00737FAF" w:rsidTr="00647D39">
        <w:trPr>
          <w:trHeight w:val="329"/>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EF37ED">
              <w:rPr>
                <w:i/>
                <w:iCs/>
                <w:sz w:val="18"/>
                <w:szCs w:val="18"/>
                <w:lang w:val="ru-RU"/>
              </w:rPr>
              <w:t>N</w:t>
            </w:r>
            <w:r w:rsidRPr="001E066B">
              <w:rPr>
                <w:sz w:val="18"/>
                <w:szCs w:val="18"/>
                <w:lang w:val="ru-RU"/>
              </w:rPr>
              <w:t>/(МГц)</w:t>
            </w:r>
          </w:p>
        </w:tc>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C823DB" w:rsidRDefault="008F6C9D" w:rsidP="00C823DB">
            <w:pPr>
              <w:pStyle w:val="Tablehead"/>
              <w:spacing w:line="220" w:lineRule="exact"/>
              <w:rPr>
                <w:sz w:val="18"/>
                <w:szCs w:val="18"/>
                <w:lang w:val="ru-RU"/>
              </w:rPr>
            </w:pPr>
            <w:r w:rsidRPr="001E066B">
              <w:rPr>
                <w:sz w:val="18"/>
                <w:szCs w:val="18"/>
                <w:lang w:val="ru-RU"/>
              </w:rPr>
              <w:t xml:space="preserve">PR, дБ </w:t>
            </w:r>
            <w:r w:rsidRPr="001E066B">
              <w:rPr>
                <w:sz w:val="18"/>
                <w:szCs w:val="18"/>
                <w:lang w:val="ru-RU"/>
              </w:rPr>
              <w:br/>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C823DB" w:rsidRDefault="008F6C9D" w:rsidP="00C823DB">
            <w:pPr>
              <w:pStyle w:val="Tablehead"/>
              <w:spacing w:line="220" w:lineRule="exact"/>
              <w:rPr>
                <w:sz w:val="18"/>
                <w:szCs w:val="18"/>
                <w:lang w:val="ru-RU"/>
              </w:rPr>
            </w:pPr>
            <w:r w:rsidRPr="001E066B">
              <w:rPr>
                <w:sz w:val="18"/>
                <w:szCs w:val="18"/>
                <w:lang w:val="ru-RU"/>
              </w:rPr>
              <w:t xml:space="preserve">PR, дБ </w:t>
            </w:r>
            <w:r w:rsidRPr="001E066B">
              <w:rPr>
                <w:sz w:val="18"/>
                <w:szCs w:val="18"/>
                <w:lang w:val="ru-RU"/>
              </w:rPr>
              <w:br/>
            </w:r>
            <w:r w:rsidR="00C823DB" w:rsidRPr="00C823DB">
              <w:rPr>
                <w:sz w:val="18"/>
                <w:szCs w:val="18"/>
                <w:lang w:val="ru-RU"/>
              </w:rPr>
              <w:t>(</w:t>
            </w:r>
            <w:r w:rsidRPr="001E066B">
              <w:rPr>
                <w:sz w:val="18"/>
                <w:szCs w:val="18"/>
                <w:lang w:val="ru-RU"/>
              </w:rPr>
              <w:t>90-й процен-</w:t>
            </w:r>
            <w:r w:rsidRPr="001E066B">
              <w:rPr>
                <w:sz w:val="18"/>
                <w:szCs w:val="18"/>
                <w:lang w:val="ru-RU"/>
              </w:rPr>
              <w:br/>
              <w:t>тиль</w:t>
            </w:r>
            <w:r w:rsidR="00C823DB" w:rsidRPr="00C823DB">
              <w:rPr>
                <w:sz w:val="18"/>
                <w:szCs w:val="18"/>
                <w:lang w:val="ru-RU"/>
              </w:rPr>
              <w:t>)</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9F1CAF" w:rsidRPr="009F1CAF">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9F1CAF" w:rsidRPr="009F1CAF">
              <w:rPr>
                <w:sz w:val="18"/>
                <w:szCs w:val="18"/>
                <w:lang w:val="ru-RU"/>
              </w:rPr>
              <w:t>)</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009F1CAF" w:rsidRPr="009F1CAF">
              <w:rPr>
                <w:sz w:val="18"/>
                <w:szCs w:val="18"/>
                <w:lang w:val="ru-RU"/>
              </w:rPr>
              <w:t>(</w:t>
            </w:r>
            <w:r w:rsidRPr="001E066B">
              <w:rPr>
                <w:sz w:val="18"/>
                <w:szCs w:val="18"/>
                <w:lang w:val="ru-RU"/>
              </w:rPr>
              <w:t>50-й 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 xml:space="preserve">PR, дБ </w:t>
            </w:r>
            <w:r w:rsidRPr="001E066B">
              <w:rPr>
                <w:sz w:val="18"/>
                <w:szCs w:val="18"/>
                <w:lang w:val="ru-RU"/>
              </w:rPr>
              <w:br/>
            </w:r>
            <w:r w:rsidR="009F1CAF" w:rsidRPr="009F1CAF">
              <w:rPr>
                <w:sz w:val="18"/>
                <w:szCs w:val="18"/>
                <w:lang w:val="ru-RU"/>
              </w:rPr>
              <w:t>(</w:t>
            </w:r>
            <w:r w:rsidRPr="001E066B">
              <w:rPr>
                <w:sz w:val="18"/>
                <w:szCs w:val="18"/>
                <w:lang w:val="ru-RU"/>
              </w:rPr>
              <w:t>50-й 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 xml:space="preserve">PR, дБ </w:t>
            </w:r>
            <w:r w:rsidRPr="001E066B">
              <w:rPr>
                <w:sz w:val="18"/>
                <w:szCs w:val="18"/>
                <w:lang w:val="ru-RU"/>
              </w:rPr>
              <w:br/>
            </w:r>
            <w:r w:rsidR="009F1CAF" w:rsidRPr="009F1CAF">
              <w:rPr>
                <w:sz w:val="18"/>
                <w:szCs w:val="18"/>
                <w:lang w:val="ru-RU"/>
              </w:rPr>
              <w:t>(</w:t>
            </w:r>
            <w:r w:rsidRPr="001E066B">
              <w:rPr>
                <w:sz w:val="18"/>
                <w:szCs w:val="18"/>
                <w:lang w:val="ru-RU"/>
              </w:rPr>
              <w:t>90-й 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9F1CAF" w:rsidRPr="009F1CAF">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009F1CAF" w:rsidRPr="009F1CAF">
              <w:rPr>
                <w:sz w:val="18"/>
                <w:szCs w:val="18"/>
                <w:lang w:val="ru-RU"/>
              </w:rPr>
              <w:t>(</w:t>
            </w:r>
            <w:r w:rsidRPr="001E066B">
              <w:rPr>
                <w:sz w:val="18"/>
                <w:szCs w:val="18"/>
                <w:lang w:val="ru-RU"/>
              </w:rPr>
              <w:t>50-й процен-</w:t>
            </w:r>
            <w:r w:rsidRPr="001E066B">
              <w:rPr>
                <w:sz w:val="18"/>
                <w:szCs w:val="18"/>
                <w:lang w:val="ru-RU"/>
              </w:rPr>
              <w:br/>
              <w:t>тиль</w:t>
            </w:r>
            <w:r w:rsidR="009F1CAF" w:rsidRPr="009F1CAF">
              <w:rPr>
                <w:sz w:val="18"/>
                <w:szCs w:val="18"/>
                <w:lang w:val="ru-RU"/>
              </w:rPr>
              <w:t>)</w:t>
            </w:r>
          </w:p>
        </w:tc>
      </w:tr>
      <w:tr w:rsidR="008F6C9D" w:rsidRPr="001E066B" w:rsidTr="00647D39">
        <w:trPr>
          <w:trHeight w:val="273"/>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0/(0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19,0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NR</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NR</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keepNext/>
              <w:keepLines/>
              <w:spacing w:before="30" w:after="30" w:line="220" w:lineRule="exact"/>
              <w:jc w:val="center"/>
              <w:rPr>
                <w:sz w:val="18"/>
                <w:szCs w:val="18"/>
                <w:lang w:val="ru-RU"/>
              </w:rPr>
            </w:pPr>
          </w:p>
        </w:tc>
      </w:tr>
      <w:tr w:rsidR="008F6C9D" w:rsidRPr="001E066B" w:rsidTr="00647D39">
        <w:trPr>
          <w:trHeight w:val="263"/>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−16,0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−33,8</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−13,0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2/(11,5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−37,0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−25,6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−24,7</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−42,5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−30,6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−6,8</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4/(21,5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−42,0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−35,9</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−13,0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5/(26,5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−49,5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−37,3</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−15,5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6/(31,5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−57,5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−41,1</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−8,7</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7/(36,5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−47,0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−18,2</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−24,0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−12,0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8/(41,5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−68,0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−53,6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9/(46,5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−66,5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−55,3</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10/(51,5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−71,0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−57,6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−9,7</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11/(56,5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−72,0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−58,6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−9,1</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14/(71,5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−50,0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−43,2</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737FAF" w:rsidTr="00647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5000" w:type="pct"/>
            <w:gridSpan w:val="9"/>
          </w:tcPr>
          <w:p w:rsidR="008F6C9D" w:rsidRPr="001E066B" w:rsidRDefault="008F6C9D" w:rsidP="00C46A23">
            <w:pPr>
              <w:pStyle w:val="TableLegendNote"/>
              <w:rPr>
                <w:sz w:val="18"/>
                <w:szCs w:val="18"/>
                <w:lang w:val="ru-RU"/>
              </w:rPr>
            </w:pPr>
            <w:r w:rsidRPr="001E066B">
              <w:rPr>
                <w:sz w:val="18"/>
                <w:szCs w:val="18"/>
                <w:lang w:val="ru-RU"/>
              </w:rPr>
              <w:t xml:space="preserve">ПРИМЕЧАНИЕ 1. – NR: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из-за недостаточного отношения </w:t>
            </w:r>
            <w:r w:rsidRPr="001E066B">
              <w:rPr>
                <w:i/>
                <w:iCs/>
                <w:sz w:val="18"/>
                <w:szCs w:val="18"/>
                <w:lang w:val="ru-RU"/>
              </w:rPr>
              <w:t>C</w:t>
            </w:r>
            <w:r w:rsidRPr="001E066B">
              <w:rPr>
                <w:sz w:val="18"/>
                <w:szCs w:val="18"/>
                <w:lang w:val="ru-RU"/>
              </w:rPr>
              <w:t>/</w:t>
            </w:r>
            <w:r w:rsidRPr="001E066B">
              <w:rPr>
                <w:i/>
                <w:iCs/>
                <w:sz w:val="18"/>
                <w:szCs w:val="18"/>
                <w:lang w:val="ru-RU"/>
              </w:rPr>
              <w:t>I</w:t>
            </w:r>
            <w:r w:rsidRPr="001E066B">
              <w:rPr>
                <w:sz w:val="18"/>
                <w:szCs w:val="18"/>
                <w:lang w:val="ru-RU"/>
              </w:rPr>
              <w:t xml:space="preserve"> (&lt;PR) для достижения своего уровня O</w:t>
            </w:r>
            <w:r w:rsidRPr="001E066B">
              <w:rPr>
                <w:sz w:val="18"/>
                <w:szCs w:val="18"/>
                <w:vertAlign w:val="subscript"/>
                <w:lang w:val="ru-RU"/>
              </w:rPr>
              <w:t>th</w:t>
            </w:r>
            <w:r w:rsidRPr="001E066B">
              <w:rPr>
                <w:sz w:val="18"/>
                <w:szCs w:val="18"/>
                <w:lang w:val="ru-RU"/>
              </w:rPr>
              <w:t>.</w:t>
            </w:r>
          </w:p>
          <w:p w:rsidR="008F6C9D" w:rsidRPr="001E066B" w:rsidRDefault="008F6C9D" w:rsidP="00C46A23">
            <w:pPr>
              <w:pStyle w:val="TableLegendNote"/>
              <w:spacing w:line="220" w:lineRule="exact"/>
              <w:ind w:right="0"/>
              <w:rPr>
                <w:sz w:val="18"/>
                <w:szCs w:val="18"/>
                <w:lang w:val="ru-RU"/>
              </w:rPr>
            </w:pPr>
            <w:r w:rsidRPr="001E066B">
              <w:rPr>
                <w:sz w:val="18"/>
                <w:szCs w:val="18"/>
                <w:lang w:val="ru-RU"/>
              </w:rPr>
              <w:t>ПРИМЕЧАНИЕ 2.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spacing w:line="220" w:lineRule="exact"/>
              <w:rPr>
                <w:sz w:val="18"/>
                <w:szCs w:val="18"/>
                <w:lang w:val="ru-RU"/>
              </w:rPr>
            </w:pPr>
            <w:r w:rsidRPr="001E066B">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spacing w:line="220" w:lineRule="exact"/>
              <w:rPr>
                <w:sz w:val="18"/>
                <w:szCs w:val="18"/>
                <w:lang w:val="ru-RU"/>
              </w:rPr>
            </w:pPr>
            <w:r w:rsidRPr="001E066B">
              <w:rPr>
                <w:sz w:val="18"/>
                <w:szCs w:val="18"/>
                <w:lang w:val="ru-RU"/>
              </w:rPr>
              <w:t>ПРИМЕЧАНИЕ 4.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spacing w:line="220" w:lineRule="exact"/>
              <w:rPr>
                <w:sz w:val="18"/>
                <w:szCs w:val="18"/>
                <w:lang w:val="ru-RU"/>
              </w:rPr>
            </w:pPr>
            <w:r w:rsidRPr="001E066B">
              <w:rPr>
                <w:sz w:val="18"/>
                <w:szCs w:val="18"/>
                <w:lang w:val="ru-RU"/>
              </w:rPr>
              <w:t>ПРИМЕЧАНИЕ 5. – Значения PR и O</w:t>
            </w:r>
            <w:r w:rsidRPr="001E066B">
              <w:rPr>
                <w:sz w:val="18"/>
                <w:szCs w:val="18"/>
                <w:vertAlign w:val="subscript"/>
                <w:lang w:val="ru-RU"/>
              </w:rPr>
              <w:t>th</w:t>
            </w:r>
            <w:r w:rsidRPr="001E066B">
              <w:rPr>
                <w:sz w:val="18"/>
                <w:szCs w:val="18"/>
                <w:lang w:val="ru-RU"/>
              </w:rPr>
              <w:t xml:space="preserve"> для DVB-T в зависимости от максимального среднеквадратичного значения мощности мешающего сигнала могут применяться для изучения в плане совместного использования частот, если мощность мешающего сигнала от пользовательского оборудования UMTS остается на своем максимальном уровне.</w:t>
            </w:r>
          </w:p>
          <w:p w:rsidR="008F6C9D" w:rsidRPr="001E066B" w:rsidRDefault="008F6C9D" w:rsidP="00C46A23">
            <w:pPr>
              <w:pStyle w:val="TableLegendNote"/>
              <w:spacing w:line="220" w:lineRule="exact"/>
              <w:rPr>
                <w:sz w:val="18"/>
                <w:szCs w:val="18"/>
                <w:lang w:val="ru-RU"/>
              </w:rPr>
            </w:pPr>
            <w:r w:rsidRPr="001E066B">
              <w:rPr>
                <w:sz w:val="18"/>
                <w:szCs w:val="18"/>
                <w:lang w:val="ru-RU"/>
              </w:rPr>
              <w:t>ПРИМЕЧАНИЕ 6. – Кремниевые тюнеры могут значительно отличаться друг от друга. Количество испытанных кремниевых тюнеров было ограничено тремя. Поэтому достоверная статистика не может быть предоставлена. Соответствующие значения можно найти в таблице 62 в Дополнении 2 к Приложению 2 в качестве справочной информации, но ими надо пользоваться с осторожностью.</w:t>
            </w:r>
          </w:p>
        </w:tc>
      </w:tr>
    </w:tbl>
    <w:p w:rsidR="008F6C9D" w:rsidRPr="001E066B" w:rsidRDefault="008F6C9D" w:rsidP="008F6C9D">
      <w:pPr>
        <w:pStyle w:val="Tablefin"/>
        <w:rPr>
          <w:lang w:val="ru-RU"/>
        </w:rPr>
      </w:pPr>
      <w:bookmarkStart w:id="685" w:name="_Toc323043648"/>
      <w:bookmarkStart w:id="686" w:name="_Toc378583841"/>
      <w:bookmarkStart w:id="687" w:name="_Toc378673694"/>
      <w:bookmarkStart w:id="688" w:name="_Toc378673821"/>
      <w:bookmarkStart w:id="689" w:name="_Toc309290150"/>
      <w:bookmarkStart w:id="690" w:name="_Toc309718874"/>
    </w:p>
    <w:p w:rsidR="008F6C9D" w:rsidRPr="0010725D" w:rsidRDefault="008F6C9D" w:rsidP="008F6C9D">
      <w:pPr>
        <w:pStyle w:val="Heading3"/>
        <w:rPr>
          <w:spacing w:val="-4"/>
          <w:lang w:val="ru-RU"/>
        </w:rPr>
      </w:pPr>
      <w:r w:rsidRPr="0010725D">
        <w:rPr>
          <w:spacing w:val="-4"/>
          <w:lang w:val="ru-RU"/>
        </w:rPr>
        <w:t>1.5.3</w:t>
      </w:r>
      <w:r w:rsidRPr="0010725D">
        <w:rPr>
          <w:spacing w:val="-4"/>
          <w:lang w:val="ru-RU"/>
        </w:rPr>
        <w:tab/>
        <w:t xml:space="preserve">Защитные отношения и пороговые уровни перегрузки для системы DVB-T, испытывающей помехи от </w:t>
      </w:r>
      <w:r w:rsidRPr="0010725D">
        <w:rPr>
          <w:rFonts w:ascii="Times New Roman Bold" w:hAnsi="Times New Roman Bold" w:cs="Times New Roman Bold"/>
          <w:spacing w:val="-2"/>
          <w:lang w:val="ru-RU"/>
        </w:rPr>
        <w:t>сигналов</w:t>
      </w:r>
      <w:r w:rsidRPr="0010725D">
        <w:rPr>
          <w:spacing w:val="-4"/>
          <w:lang w:val="ru-RU"/>
        </w:rPr>
        <w:t xml:space="preserve"> </w:t>
      </w:r>
      <w:r w:rsidRPr="0010725D">
        <w:rPr>
          <w:rFonts w:ascii="Times New Roman Bold" w:hAnsi="Times New Roman Bold" w:cs="Times New Roman Bold"/>
          <w:spacing w:val="-4"/>
          <w:lang w:val="ru-RU"/>
        </w:rPr>
        <w:t>базовой</w:t>
      </w:r>
      <w:r w:rsidRPr="0010725D">
        <w:rPr>
          <w:spacing w:val="-4"/>
          <w:lang w:val="ru-RU"/>
        </w:rPr>
        <w:t xml:space="preserve"> станции и пользовательского оборудования LTE</w:t>
      </w:r>
      <w:bookmarkEnd w:id="685"/>
      <w:bookmarkEnd w:id="686"/>
      <w:bookmarkEnd w:id="687"/>
      <w:bookmarkEnd w:id="688"/>
    </w:p>
    <w:bookmarkEnd w:id="689"/>
    <w:bookmarkEnd w:id="690"/>
    <w:p w:rsidR="008F6C9D" w:rsidRPr="001E066B" w:rsidRDefault="008F6C9D" w:rsidP="008F6C9D">
      <w:pPr>
        <w:rPr>
          <w:lang w:val="ru-RU"/>
        </w:rPr>
      </w:pPr>
      <w:r w:rsidRPr="001E066B">
        <w:rPr>
          <w:lang w:val="ru-RU"/>
        </w:rPr>
        <w:t>В этом разделе описаны защитные отношения и пороговые уровни перегрузки для системы DVB-T, испытывающей помехи от систем LTE OFDMA (базовая станция) и SC-FDMA (пользовательское оборудование). Все измерения для получения этих параметров были выполнены на приемниках DVB</w:t>
      </w:r>
      <w:r w:rsidRPr="001E066B">
        <w:rPr>
          <w:lang w:val="ru-RU"/>
        </w:rPr>
        <w:noBreakHyphen/>
        <w:t>T, предназначенных для работы в полосе частот 470–862 МГц. Все мешающие сигналы находились в полосе частот 759–862 МГц, и измерения проводились так, как это описано в Отчете МСЭ-R BT.2215.</w:t>
      </w:r>
    </w:p>
    <w:p w:rsidR="008F6C9D" w:rsidRPr="001E066B" w:rsidRDefault="008F6C9D" w:rsidP="00EE4CF2">
      <w:pPr>
        <w:spacing w:line="240" w:lineRule="exact"/>
        <w:rPr>
          <w:lang w:val="ru-RU"/>
        </w:rPr>
      </w:pPr>
      <w:r w:rsidRPr="001E066B">
        <w:rPr>
          <w:lang w:val="ru-RU"/>
        </w:rPr>
        <w:lastRenderedPageBreak/>
        <w:t>Уровни защитного отношения и порога перегрузки могут значительно различаться для кремниевых тюнеров</w:t>
      </w:r>
      <w:r w:rsidRPr="001E066B">
        <w:rPr>
          <w:rStyle w:val="FootnoteReference"/>
          <w:lang w:val="ru-RU"/>
        </w:rPr>
        <w:footnoteReference w:customMarkFollows="1" w:id="4"/>
        <w:t>4</w:t>
      </w:r>
      <w:r w:rsidRPr="001E066B">
        <w:rPr>
          <w:lang w:val="ru-RU"/>
        </w:rPr>
        <w:t xml:space="preserve"> и для can-тюнеров</w:t>
      </w:r>
      <w:r w:rsidRPr="001E066B">
        <w:rPr>
          <w:rStyle w:val="FootnoteReference"/>
          <w:lang w:val="ru-RU"/>
        </w:rPr>
        <w:footnoteReference w:customMarkFollows="1" w:id="5"/>
        <w:t>5</w:t>
      </w:r>
      <w:r w:rsidRPr="001E066B">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8F6C9D" w:rsidRPr="001E066B" w:rsidRDefault="008F6C9D" w:rsidP="00EE4CF2">
      <w:pPr>
        <w:spacing w:line="240" w:lineRule="exact"/>
        <w:rPr>
          <w:lang w:val="ru-RU"/>
        </w:rPr>
      </w:pPr>
      <w:r w:rsidRPr="001E066B">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разницу в характеристиках во время планирования сети. По сравнению с can-тюнерами на кремниевые тюнеры не влияет ухудшение показателей PR и O</w:t>
      </w:r>
      <w:r w:rsidRPr="001E066B">
        <w:rPr>
          <w:vertAlign w:val="subscript"/>
          <w:lang w:val="ru-RU"/>
        </w:rPr>
        <w:t xml:space="preserve">th </w:t>
      </w:r>
      <w:r w:rsidRPr="001E066B">
        <w:rPr>
          <w:lang w:val="ru-RU"/>
        </w:rPr>
        <w:t xml:space="preserve">при наличии помех на частоте IF = 36 МГц или на частоте зеркального канала 2 IF = 72 МГц, однако некоторые тюнеры имеют более высокие защитные отношения для других частотных сдвигов источников помех. </w:t>
      </w:r>
    </w:p>
    <w:p w:rsidR="008F6C9D" w:rsidRPr="001E066B" w:rsidRDefault="008F6C9D" w:rsidP="00EE4CF2">
      <w:pPr>
        <w:spacing w:line="240" w:lineRule="exact"/>
        <w:rPr>
          <w:lang w:val="ru-RU"/>
        </w:rPr>
      </w:pPr>
      <w:r w:rsidRPr="001E066B">
        <w:rPr>
          <w:lang w:val="ru-RU"/>
        </w:rPr>
        <w:t>В описанных в настоящем отчете испытаниях LTE предусматривается использование защитной полосы между границей полезного канала и границей мешающего канала LTE. Для случая более широких защитных полос, при которых зеркальный канал can-</w:t>
      </w:r>
      <w:r w:rsidRPr="001E066B">
        <w:rPr>
          <w:szCs w:val="24"/>
          <w:lang w:val="ru-RU"/>
        </w:rPr>
        <w:t xml:space="preserve">тюнера может и не совпадать с каналом </w:t>
      </w:r>
      <w:r w:rsidRPr="00106AA5">
        <w:rPr>
          <w:i/>
          <w:iCs/>
          <w:lang w:val="ru-RU"/>
        </w:rPr>
        <w:t>N</w:t>
      </w:r>
      <w:r w:rsidRPr="001E066B">
        <w:rPr>
          <w:lang w:val="ru-RU"/>
        </w:rPr>
        <w:t> + 9, показатели PR и O</w:t>
      </w:r>
      <w:r w:rsidRPr="001E066B">
        <w:rPr>
          <w:vertAlign w:val="subscript"/>
          <w:lang w:val="ru-RU"/>
        </w:rPr>
        <w:t>th</w:t>
      </w:r>
      <w:r w:rsidRPr="001E066B">
        <w:rPr>
          <w:lang w:val="ru-RU"/>
        </w:rPr>
        <w:t xml:space="preserve"> могут быть оценены с использованием значений показателей в канале </w:t>
      </w:r>
      <w:r w:rsidRPr="00106AA5">
        <w:rPr>
          <w:i/>
          <w:iCs/>
          <w:lang w:val="ru-RU"/>
        </w:rPr>
        <w:t>N</w:t>
      </w:r>
      <w:r w:rsidRPr="001E066B">
        <w:rPr>
          <w:lang w:val="ru-RU"/>
        </w:rPr>
        <w:t xml:space="preserve"> + 9 для сдвига частоты, когда возникает зеркальный канал, и значений показателей в канале </w:t>
      </w:r>
      <w:r w:rsidRPr="00106AA5">
        <w:rPr>
          <w:i/>
          <w:iCs/>
          <w:lang w:val="ru-RU"/>
        </w:rPr>
        <w:t>N</w:t>
      </w:r>
      <w:r w:rsidRPr="001E066B">
        <w:rPr>
          <w:lang w:val="ru-RU"/>
        </w:rPr>
        <w:t xml:space="preserve"> + 8 для близлежащих частотных сдвигов, близких к частотному сдвигу зеркального канала, но не совпадающих с ним. </w:t>
      </w:r>
    </w:p>
    <w:p w:rsidR="008F6C9D" w:rsidRPr="001E066B" w:rsidRDefault="008F6C9D" w:rsidP="00EE4CF2">
      <w:pPr>
        <w:spacing w:line="240" w:lineRule="exact"/>
        <w:rPr>
          <w:lang w:val="ru-RU"/>
        </w:rPr>
      </w:pPr>
      <w:r w:rsidRPr="001E066B">
        <w:rPr>
          <w:lang w:val="ru-RU"/>
        </w:rPr>
        <w:t>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МСЭ-R ВТ.2215 "Измерение защитных отношений и пороговых уровней перегрузки для телевизионных приемников".)</w:t>
      </w:r>
    </w:p>
    <w:p w:rsidR="008F6C9D" w:rsidRPr="001E066B" w:rsidRDefault="008F6C9D" w:rsidP="00EE4CF2">
      <w:pPr>
        <w:spacing w:line="240" w:lineRule="exact"/>
        <w:rPr>
          <w:lang w:val="ru-RU"/>
        </w:rPr>
      </w:pPr>
      <w:r w:rsidRPr="001E066B">
        <w:rPr>
          <w:lang w:val="ru-RU"/>
        </w:rPr>
        <w:t xml:space="preserve">Если реальное распределение неизвестно, то администрации могут выбирать между значениями. </w:t>
      </w:r>
    </w:p>
    <w:p w:rsidR="008F6C9D" w:rsidRPr="001E066B" w:rsidRDefault="008F6C9D" w:rsidP="00EE4CF2">
      <w:pPr>
        <w:spacing w:line="240" w:lineRule="exact"/>
        <w:rPr>
          <w:lang w:val="ru-RU"/>
        </w:rPr>
      </w:pPr>
      <w:r w:rsidRPr="001E066B">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8F6C9D" w:rsidRPr="001E066B" w:rsidRDefault="008F6C9D" w:rsidP="00EE4CF2">
      <w:pPr>
        <w:spacing w:line="240" w:lineRule="exact"/>
        <w:rPr>
          <w:szCs w:val="24"/>
          <w:lang w:val="ru-RU"/>
        </w:rPr>
      </w:pPr>
      <w:r w:rsidRPr="001E066B">
        <w:rPr>
          <w:szCs w:val="24"/>
          <w:lang w:val="ru-RU"/>
        </w:rPr>
        <w:t xml:space="preserve">Характеристики сигнала LTE, используемого в измерениях, приведены в Отчете </w:t>
      </w:r>
      <w:r w:rsidRPr="001E066B">
        <w:rPr>
          <w:lang w:val="ru-RU"/>
        </w:rPr>
        <w:t xml:space="preserve">МСЭ-R ВТ.2215 </w:t>
      </w:r>
      <w:r w:rsidRPr="001E066B">
        <w:rPr>
          <w:szCs w:val="24"/>
          <w:lang w:val="ru-RU"/>
        </w:rPr>
        <w:t>"Измерение защитных отношений и пороговых уровней перегрузки для телевизионных приемников".</w:t>
      </w:r>
    </w:p>
    <w:p w:rsidR="008F6C9D" w:rsidRPr="001E066B" w:rsidRDefault="008F6C9D" w:rsidP="00EE4CF2">
      <w:pPr>
        <w:spacing w:line="240" w:lineRule="exact"/>
        <w:rPr>
          <w:szCs w:val="24"/>
          <w:lang w:val="ru-RU"/>
        </w:rPr>
      </w:pPr>
      <w:r w:rsidRPr="001E066B">
        <w:rPr>
          <w:szCs w:val="24"/>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w:t>
      </w:r>
    </w:p>
    <w:p w:rsidR="008F6C9D" w:rsidRPr="001E066B" w:rsidRDefault="008F6C9D" w:rsidP="00EE4CF2">
      <w:pPr>
        <w:spacing w:line="240" w:lineRule="exact"/>
        <w:rPr>
          <w:szCs w:val="24"/>
          <w:lang w:val="ru-RU"/>
        </w:rPr>
      </w:pPr>
      <w:r w:rsidRPr="001E066B">
        <w:rPr>
          <w:szCs w:val="24"/>
          <w:lang w:val="ru-RU"/>
        </w:rPr>
        <w:t xml:space="preserve">90-й (или 50-й) процентиль для защитного отношения соответствует защите в 90% (или 50%) для измеренных приемников. </w:t>
      </w:r>
    </w:p>
    <w:p w:rsidR="008F6C9D" w:rsidRPr="001E066B" w:rsidRDefault="008F6C9D" w:rsidP="00EE4CF2">
      <w:pPr>
        <w:spacing w:line="240" w:lineRule="exact"/>
        <w:rPr>
          <w:szCs w:val="24"/>
          <w:lang w:val="ru-RU"/>
        </w:rPr>
      </w:pPr>
      <w:r w:rsidRPr="001E066B">
        <w:rPr>
          <w:szCs w:val="24"/>
          <w:lang w:val="ru-RU"/>
        </w:rPr>
        <w:t xml:space="preserve">10-й (или 50-й) процентиль для порога перегрузки соответствует защите в 90% (или 50%) для измеренных приемников. </w:t>
      </w:r>
    </w:p>
    <w:p w:rsidR="008F6C9D" w:rsidRPr="001E066B" w:rsidRDefault="008F6C9D" w:rsidP="00EE4CF2">
      <w:pPr>
        <w:spacing w:line="240" w:lineRule="exact"/>
        <w:rPr>
          <w:szCs w:val="24"/>
          <w:lang w:val="ru-RU"/>
        </w:rPr>
      </w:pPr>
      <w:r w:rsidRPr="001E066B">
        <w:rPr>
          <w:szCs w:val="24"/>
          <w:lang w:val="ru-RU"/>
        </w:rPr>
        <w:t>Совместное использование частот системами DVB-T и LTE по предоставлению услуг подвижной связи – это развивающаяся ситуация. В обоих случаях развитие касается как телевизионных приемников, так и реализации базовых станций. Все участвующие стороны активно улучшают эксплуатационные характеристики соответствующего оборудования, так что эти таблицы могут быть пересмотрены в ближайшем будущем.</w:t>
      </w:r>
    </w:p>
    <w:p w:rsidR="008F6C9D" w:rsidRPr="001E066B" w:rsidRDefault="008F6C9D" w:rsidP="00EE4CF2">
      <w:pPr>
        <w:spacing w:line="240" w:lineRule="exact"/>
        <w:rPr>
          <w:szCs w:val="24"/>
          <w:lang w:val="ru-RU"/>
        </w:rPr>
      </w:pPr>
      <w:r w:rsidRPr="001E066B">
        <w:rPr>
          <w:szCs w:val="24"/>
          <w:lang w:val="ru-RU"/>
        </w:rPr>
        <w:lastRenderedPageBreak/>
        <w:t>Диапазон защитных отношений и порогов перегрузки, полученный для источника помех LTE-BS, указан в таблице 36 для can-тюнеров и в таблице 37 для кремниевых тюнеров, для информационной нагрузки базовых станций от 0% до 100%</w:t>
      </w:r>
      <w:r w:rsidRPr="001E066B">
        <w:rPr>
          <w:rStyle w:val="FootnoteReference"/>
          <w:szCs w:val="24"/>
          <w:lang w:val="ru-RU"/>
        </w:rPr>
        <w:footnoteReference w:customMarkFollows="1" w:id="6"/>
        <w:t>6</w:t>
      </w:r>
      <w:r w:rsidRPr="001E066B">
        <w:rPr>
          <w:szCs w:val="24"/>
          <w:lang w:val="ru-RU"/>
        </w:rPr>
        <w:t xml:space="preserve">. </w:t>
      </w:r>
    </w:p>
    <w:p w:rsidR="008F6C9D" w:rsidRPr="001E066B" w:rsidRDefault="008F6C9D" w:rsidP="00EE4CF2">
      <w:pPr>
        <w:spacing w:line="240" w:lineRule="exact"/>
        <w:rPr>
          <w:lang w:val="ru-RU"/>
        </w:rPr>
      </w:pPr>
      <w:r w:rsidRPr="001E066B">
        <w:rPr>
          <w:lang w:val="ru-RU"/>
        </w:rPr>
        <w:t>В настоящее время измерения показателей PR и O</w:t>
      </w:r>
      <w:r w:rsidRPr="001E066B">
        <w:rPr>
          <w:vertAlign w:val="subscript"/>
          <w:lang w:val="ru-RU"/>
        </w:rPr>
        <w:t>th</w:t>
      </w:r>
      <w:r w:rsidRPr="001E066B">
        <w:rPr>
          <w:lang w:val="ru-RU"/>
        </w:rPr>
        <w:t xml:space="preserve"> в наихудшем случае соответствуют испытаниям некоторых кремниевых тюнеров с использованием сигнала LTE c очень низкой информационной нагрузкой базовой станции. Для этих тюнеров защитные отношения для мешающих сигналов при информационной нагрузке 0% были, как правило, выше, чем те же отношения для более высокой нагрузки. Кроме того, у некоторых тюнеров пороги перегрузки для мешающих сигналов при информационной нагрузке 0% были, как правило, ниже, чем те же пороги для более высокой нагрузки. Здесь представлены все ситуации с информационной нагрузкой, так как фактическую нагрузку на реально работающей базовой станции вряд ли можно предугадать. Дополнительную информацию можно найти в Отчете МСЭ-R BT.2215 "Измерение защитных отношений и пороговых уровней перегрузки для телевизионных приемников". </w:t>
      </w:r>
    </w:p>
    <w:p w:rsidR="008F6C9D" w:rsidRPr="001E066B" w:rsidRDefault="008F6C9D" w:rsidP="00EE4CF2">
      <w:pPr>
        <w:spacing w:line="240" w:lineRule="exact"/>
        <w:rPr>
          <w:lang w:val="ru-RU"/>
        </w:rPr>
      </w:pPr>
      <w:r w:rsidRPr="001E066B">
        <w:rPr>
          <w:lang w:val="ru-RU"/>
        </w:rPr>
        <w:t>Наивысший уровень защиты (для защиты вещания во всех случаях информационной нагрузки базовой станции) достигается использованием наибольшего значения для защитного отношения и наименьшего значения для порога перегрузки.</w:t>
      </w:r>
    </w:p>
    <w:p w:rsidR="008F6C9D" w:rsidRPr="001E066B" w:rsidRDefault="008F6C9D" w:rsidP="00EE4CF2">
      <w:pPr>
        <w:spacing w:line="240" w:lineRule="exact"/>
        <w:rPr>
          <w:lang w:val="ru-RU"/>
        </w:rPr>
      </w:pPr>
      <w:bookmarkStart w:id="691" w:name="_Toc309290513"/>
      <w:bookmarkStart w:id="692" w:name="_Toc309719040"/>
      <w:r w:rsidRPr="001E066B">
        <w:rPr>
          <w:lang w:val="ru-RU"/>
        </w:rPr>
        <w:t>Сдвиг частоты измеряется между средними частотами полезного и мешающего сигналов.</w:t>
      </w:r>
    </w:p>
    <w:p w:rsidR="008F6C9D" w:rsidRPr="001E066B" w:rsidRDefault="008F6C9D" w:rsidP="00124C7D">
      <w:pPr>
        <w:pStyle w:val="TableNo"/>
        <w:rPr>
          <w:b/>
          <w:lang w:val="ru-RU"/>
        </w:rPr>
      </w:pPr>
      <w:bookmarkStart w:id="693" w:name="_Toc309290514"/>
      <w:bookmarkStart w:id="694" w:name="_Toc309719041"/>
      <w:bookmarkStart w:id="695" w:name="_Toc323045964"/>
      <w:bookmarkStart w:id="696" w:name="_Toc323046112"/>
      <w:bookmarkStart w:id="697" w:name="_Toc401666402"/>
      <w:bookmarkEnd w:id="691"/>
      <w:bookmarkEnd w:id="692"/>
      <w:r w:rsidRPr="00952C4E">
        <w:rPr>
          <w:lang w:val="ru-RU"/>
        </w:rPr>
        <w:t>ТАБЛИЦА</w:t>
      </w:r>
      <w:r w:rsidRPr="001E066B">
        <w:rPr>
          <w:lang w:val="ru-RU"/>
        </w:rPr>
        <w:t xml:space="preserve"> 36</w:t>
      </w:r>
      <w:bookmarkEnd w:id="693"/>
      <w:bookmarkEnd w:id="694"/>
      <w:bookmarkEnd w:id="695"/>
      <w:bookmarkEnd w:id="696"/>
      <w:bookmarkEnd w:id="697"/>
    </w:p>
    <w:p w:rsidR="008F6C9D" w:rsidRPr="001E066B" w:rsidRDefault="008F6C9D" w:rsidP="00124C7D">
      <w:pPr>
        <w:pStyle w:val="Tabletitle"/>
        <w:rPr>
          <w:szCs w:val="22"/>
          <w:lang w:val="ru-RU"/>
        </w:rPr>
      </w:pPr>
      <w:bookmarkStart w:id="698" w:name="_Toc323046113"/>
      <w:bookmarkStart w:id="699" w:name="_Toc401666403"/>
      <w:r w:rsidRPr="001E066B">
        <w:rPr>
          <w:lang w:val="ru-RU"/>
        </w:rPr>
        <w:t>Значения защитных отношений (PR), соответствующие 50-му и 90-му процентилям, и значения порога перегрузки (O</w:t>
      </w:r>
      <w:r w:rsidRPr="001E066B">
        <w:rPr>
          <w:vertAlign w:val="subscript"/>
          <w:lang w:val="ru-RU"/>
        </w:rPr>
        <w:t>th</w:t>
      </w:r>
      <w:r w:rsidRPr="001E066B">
        <w:rPr>
          <w:lang w:val="ru-RU"/>
        </w:rPr>
        <w:t>), соответствующие 10-му и 50-му процентилям, для </w:t>
      </w:r>
      <w:r w:rsidRPr="00952C4E">
        <w:rPr>
          <w:lang w:val="ru-RU"/>
        </w:rPr>
        <w:t>сигнала</w:t>
      </w:r>
      <w:r w:rsidRPr="001E066B">
        <w:rPr>
          <w:lang w:val="ru-RU"/>
        </w:rPr>
        <w:t xml:space="preserve"> DVB-T 8 МГц, 64-QAM с кодовой скоростью 2/3, испытывающего помехи от сигнала базовой станции LTE 10 МГц в условиях гауссовского канала для can-тюнеров (см. Примечания 1–5)</w:t>
      </w:r>
      <w:bookmarkEnd w:id="698"/>
      <w:bookmarkEnd w:id="6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8F6C9D" w:rsidRPr="001E066B" w:rsidTr="00C46A23">
        <w:trPr>
          <w:cantSplit/>
          <w:jc w:val="center"/>
        </w:trPr>
        <w:tc>
          <w:tcPr>
            <w:tcW w:w="1929" w:type="dxa"/>
            <w:vAlign w:val="center"/>
            <w:hideMark/>
          </w:tcPr>
          <w:p w:rsidR="008F6C9D" w:rsidRPr="001E066B" w:rsidRDefault="008F6C9D" w:rsidP="00EE4CF2">
            <w:pPr>
              <w:pStyle w:val="Tablehead"/>
              <w:spacing w:line="200" w:lineRule="exact"/>
              <w:rPr>
                <w:rFonts w:eastAsia="MS Mincho"/>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55548F">
              <w:rPr>
                <w:i/>
                <w:iCs/>
                <w:sz w:val="18"/>
                <w:szCs w:val="18"/>
                <w:lang w:val="ru-RU"/>
              </w:rPr>
              <w:t>N</w:t>
            </w:r>
            <w:r w:rsidRPr="001E066B">
              <w:rPr>
                <w:sz w:val="18"/>
                <w:szCs w:val="18"/>
                <w:lang w:val="ru-RU"/>
              </w:rPr>
              <w:t>/(МГц)</w:t>
            </w:r>
          </w:p>
        </w:tc>
        <w:tc>
          <w:tcPr>
            <w:tcW w:w="1934" w:type="dxa"/>
            <w:vAlign w:val="center"/>
          </w:tcPr>
          <w:p w:rsidR="008F6C9D" w:rsidRPr="00C57E89" w:rsidRDefault="008F6C9D" w:rsidP="00C57E89">
            <w:pPr>
              <w:pStyle w:val="Tablehead"/>
              <w:spacing w:line="200" w:lineRule="exact"/>
              <w:rPr>
                <w:sz w:val="18"/>
                <w:szCs w:val="18"/>
                <w:lang w:val="en-GB"/>
              </w:rPr>
            </w:pPr>
            <w:r w:rsidRPr="001E066B">
              <w:rPr>
                <w:sz w:val="18"/>
                <w:szCs w:val="18"/>
                <w:lang w:val="ru-RU"/>
              </w:rPr>
              <w:t xml:space="preserve">PR, дБ </w:t>
            </w:r>
            <w:r w:rsidRPr="001E066B">
              <w:rPr>
                <w:sz w:val="18"/>
                <w:szCs w:val="18"/>
                <w:lang w:val="ru-RU"/>
              </w:rPr>
              <w:br/>
            </w:r>
            <w:r w:rsidR="00C57E89">
              <w:rPr>
                <w:sz w:val="18"/>
                <w:szCs w:val="18"/>
                <w:lang w:val="en-GB"/>
              </w:rPr>
              <w:t>(</w:t>
            </w:r>
            <w:r w:rsidRPr="001E066B">
              <w:rPr>
                <w:sz w:val="18"/>
                <w:szCs w:val="18"/>
                <w:lang w:val="ru-RU"/>
              </w:rPr>
              <w:t>50-й процентиль</w:t>
            </w:r>
            <w:r w:rsidR="00C57E89">
              <w:rPr>
                <w:sz w:val="18"/>
                <w:szCs w:val="18"/>
                <w:lang w:val="en-GB"/>
              </w:rPr>
              <w:t>)</w:t>
            </w:r>
          </w:p>
        </w:tc>
        <w:tc>
          <w:tcPr>
            <w:tcW w:w="1908" w:type="dxa"/>
            <w:vAlign w:val="center"/>
          </w:tcPr>
          <w:p w:rsidR="008F6C9D" w:rsidRPr="00C57E89" w:rsidRDefault="008F6C9D" w:rsidP="00C57E89">
            <w:pPr>
              <w:pStyle w:val="Tablehead"/>
              <w:spacing w:line="200" w:lineRule="exact"/>
              <w:rPr>
                <w:sz w:val="18"/>
                <w:szCs w:val="18"/>
                <w:lang w:val="en-GB"/>
              </w:rPr>
            </w:pPr>
            <w:r w:rsidRPr="001E066B">
              <w:rPr>
                <w:sz w:val="18"/>
                <w:szCs w:val="18"/>
                <w:lang w:val="ru-RU"/>
              </w:rPr>
              <w:t xml:space="preserve">PR, дБ </w:t>
            </w:r>
            <w:r w:rsidRPr="001E066B">
              <w:rPr>
                <w:sz w:val="18"/>
                <w:szCs w:val="18"/>
                <w:lang w:val="ru-RU"/>
              </w:rPr>
              <w:br/>
            </w:r>
            <w:r w:rsidR="00C57E89">
              <w:rPr>
                <w:sz w:val="18"/>
                <w:szCs w:val="18"/>
                <w:lang w:val="en-GB"/>
              </w:rPr>
              <w:t>(</w:t>
            </w:r>
            <w:r w:rsidRPr="001E066B">
              <w:rPr>
                <w:sz w:val="18"/>
                <w:szCs w:val="18"/>
                <w:lang w:val="ru-RU"/>
              </w:rPr>
              <w:t>90-й процентиль</w:t>
            </w:r>
            <w:r w:rsidR="00C57E89">
              <w:rPr>
                <w:sz w:val="18"/>
                <w:szCs w:val="18"/>
                <w:lang w:val="en-GB"/>
              </w:rPr>
              <w:t>)</w:t>
            </w:r>
          </w:p>
        </w:tc>
        <w:tc>
          <w:tcPr>
            <w:tcW w:w="1934" w:type="dxa"/>
            <w:vAlign w:val="center"/>
          </w:tcPr>
          <w:p w:rsidR="008F6C9D" w:rsidRPr="00C57E89" w:rsidRDefault="008F6C9D" w:rsidP="00C57E89">
            <w:pPr>
              <w:pStyle w:val="Tablehead"/>
              <w:spacing w:line="200" w:lineRule="exact"/>
              <w:rPr>
                <w:sz w:val="18"/>
                <w:szCs w:val="18"/>
                <w:lang w:val="en-GB"/>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C57E89">
              <w:rPr>
                <w:sz w:val="18"/>
                <w:szCs w:val="18"/>
                <w:lang w:val="en-GB"/>
              </w:rPr>
              <w:t>(</w:t>
            </w:r>
            <w:r w:rsidRPr="001E066B">
              <w:rPr>
                <w:sz w:val="18"/>
                <w:szCs w:val="18"/>
                <w:lang w:val="ru-RU"/>
              </w:rPr>
              <w:t>10-й процентиль</w:t>
            </w:r>
            <w:r w:rsidR="00C57E89">
              <w:rPr>
                <w:sz w:val="18"/>
                <w:szCs w:val="18"/>
                <w:lang w:val="en-GB"/>
              </w:rPr>
              <w:t>)</w:t>
            </w:r>
          </w:p>
        </w:tc>
        <w:tc>
          <w:tcPr>
            <w:tcW w:w="1934" w:type="dxa"/>
            <w:vAlign w:val="center"/>
          </w:tcPr>
          <w:p w:rsidR="008F6C9D" w:rsidRPr="00C57E89" w:rsidRDefault="008F6C9D" w:rsidP="00C57E89">
            <w:pPr>
              <w:pStyle w:val="Tablehead"/>
              <w:spacing w:line="200" w:lineRule="exact"/>
              <w:rPr>
                <w:sz w:val="18"/>
                <w:szCs w:val="18"/>
                <w:lang w:val="en-GB"/>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C57E89">
              <w:rPr>
                <w:sz w:val="18"/>
                <w:szCs w:val="18"/>
                <w:lang w:val="en-GB"/>
              </w:rPr>
              <w:t>(</w:t>
            </w:r>
            <w:r w:rsidRPr="001E066B">
              <w:rPr>
                <w:sz w:val="18"/>
                <w:szCs w:val="18"/>
                <w:lang w:val="ru-RU"/>
              </w:rPr>
              <w:t>50-й процентиль</w:t>
            </w:r>
            <w:r w:rsidR="00C57E89">
              <w:rPr>
                <w:sz w:val="18"/>
                <w:szCs w:val="18"/>
                <w:lang w:val="en-GB"/>
              </w:rPr>
              <w:t>)</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1/(10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–46 … –39</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–37 … –33</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–15 … –13</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–11 … –9</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2/(18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–53 … –46</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–50 … –42</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 … –5</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 … –2</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3/(26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–56 … –50</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–51 … –41</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–15 … –11</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 … –3</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4/(34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–62 … –53</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–57 … –46</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–19 … –10</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–12 … –7</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5/(42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–67 … –64</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–63 … –51</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 … –6</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 … –3</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6/(50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–68 … –64</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–58 … –53</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 … –4</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–2 … 1</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7/(58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–71 … –67</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–66 … –58</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 … –2</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0 … 2</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8/(66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–68 … –58</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–58 … –51</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 … –1</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 … 2</w:t>
            </w:r>
          </w:p>
        </w:tc>
      </w:tr>
      <w:tr w:rsidR="008F6C9D" w:rsidRPr="001E066B" w:rsidTr="00C46A23">
        <w:trPr>
          <w:cantSplit/>
          <w:jc w:val="center"/>
        </w:trPr>
        <w:tc>
          <w:tcPr>
            <w:tcW w:w="1929" w:type="dxa"/>
            <w:tcBorders>
              <w:bottom w:val="single" w:sz="4" w:space="0" w:color="auto"/>
            </w:tcBorders>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9/(74 МГц)</w:t>
            </w:r>
          </w:p>
        </w:tc>
        <w:tc>
          <w:tcPr>
            <w:tcW w:w="1934" w:type="dxa"/>
            <w:tcBorders>
              <w:bottom w:val="single" w:sz="4" w:space="0" w:color="auto"/>
            </w:tcBorders>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–55 … –47</w:t>
            </w:r>
          </w:p>
        </w:tc>
        <w:tc>
          <w:tcPr>
            <w:tcW w:w="1908" w:type="dxa"/>
            <w:tcBorders>
              <w:bottom w:val="single" w:sz="4" w:space="0" w:color="auto"/>
            </w:tcBorders>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–46 … –39</w:t>
            </w:r>
          </w:p>
        </w:tc>
        <w:tc>
          <w:tcPr>
            <w:tcW w:w="1934" w:type="dxa"/>
            <w:tcBorders>
              <w:bottom w:val="single" w:sz="4" w:space="0" w:color="auto"/>
            </w:tcBorders>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 … –1</w:t>
            </w:r>
          </w:p>
        </w:tc>
        <w:tc>
          <w:tcPr>
            <w:tcW w:w="1934" w:type="dxa"/>
            <w:tcBorders>
              <w:bottom w:val="single" w:sz="4" w:space="0" w:color="auto"/>
            </w:tcBorders>
          </w:tcPr>
          <w:p w:rsidR="008F6C9D" w:rsidRPr="001E066B" w:rsidRDefault="008F6C9D" w:rsidP="00EE4CF2">
            <w:pPr>
              <w:pStyle w:val="Tabletext"/>
              <w:spacing w:line="200" w:lineRule="exact"/>
              <w:jc w:val="center"/>
              <w:rPr>
                <w:sz w:val="18"/>
                <w:szCs w:val="18"/>
                <w:lang w:val="ru-RU"/>
              </w:rPr>
            </w:pPr>
            <w:r w:rsidRPr="001E066B">
              <w:rPr>
                <w:sz w:val="18"/>
                <w:szCs w:val="18"/>
                <w:lang w:val="ru-RU"/>
              </w:rPr>
              <w:t>2 … 4</w:t>
            </w:r>
          </w:p>
        </w:tc>
      </w:tr>
      <w:tr w:rsidR="008F6C9D" w:rsidRPr="00737FAF" w:rsidTr="00C46A23">
        <w:trPr>
          <w:cantSplit/>
          <w:jc w:val="center"/>
        </w:trPr>
        <w:tc>
          <w:tcPr>
            <w:tcW w:w="9639" w:type="dxa"/>
            <w:gridSpan w:val="5"/>
            <w:tcBorders>
              <w:top w:val="single" w:sz="4" w:space="0" w:color="auto"/>
              <w:left w:val="nil"/>
              <w:bottom w:val="nil"/>
              <w:right w:val="nil"/>
            </w:tcBorders>
          </w:tcPr>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4. – Для получения дальнейших подробностей по различным случаям информационной нагрузки базовых станций см. таблицы 64, 65 и 66 в Дополнении 2 к Приложению 2.</w:t>
            </w:r>
          </w:p>
          <w:p w:rsidR="008F6C9D" w:rsidRPr="001E066B" w:rsidRDefault="008F6C9D" w:rsidP="00EE4CF2">
            <w:pPr>
              <w:pStyle w:val="TableLegendNote"/>
              <w:spacing w:line="200" w:lineRule="exact"/>
              <w:rPr>
                <w:sz w:val="18"/>
                <w:szCs w:val="18"/>
                <w:lang w:val="ru-RU"/>
              </w:rPr>
            </w:pPr>
            <w:r w:rsidRPr="001E066B">
              <w:rPr>
                <w:sz w:val="18"/>
                <w:szCs w:val="18"/>
                <w:lang w:val="ru-RU"/>
              </w:rPr>
              <w:t xml:space="preserve">ПРИМЕЧАНИЕ 5. – Уровни утечки мощности в соседний канал (ACLR) для мешающих сигналов BS LTE, используемых при измерениях, составляют не менее 60 дБ для </w:t>
            </w:r>
            <w:r w:rsidRPr="00CC4304">
              <w:rPr>
                <w:i/>
                <w:iCs/>
                <w:sz w:val="18"/>
                <w:szCs w:val="18"/>
                <w:lang w:val="ru-RU"/>
              </w:rPr>
              <w:t>N</w:t>
            </w:r>
            <w:r w:rsidRPr="001E066B">
              <w:rPr>
                <w:sz w:val="18"/>
                <w:szCs w:val="18"/>
                <w:lang w:val="ru-RU"/>
              </w:rPr>
              <w:t xml:space="preserve"> – 1, и они являются существенно более высокими для </w:t>
            </w:r>
            <w:r w:rsidRPr="00F84305">
              <w:rPr>
                <w:i/>
                <w:iCs/>
                <w:sz w:val="18"/>
                <w:szCs w:val="18"/>
                <w:lang w:val="ru-RU"/>
              </w:rPr>
              <w:t>N</w:t>
            </w:r>
            <w:r w:rsidRPr="001E066B">
              <w:rPr>
                <w:sz w:val="18"/>
                <w:szCs w:val="18"/>
                <w:lang w:val="ru-RU"/>
              </w:rPr>
              <w:t xml:space="preserve"> – 2 и бóльших сдвигов.</w:t>
            </w:r>
          </w:p>
        </w:tc>
      </w:tr>
    </w:tbl>
    <w:p w:rsidR="008F6C9D" w:rsidRPr="001E066B" w:rsidRDefault="008F6C9D" w:rsidP="008F6C9D">
      <w:pPr>
        <w:pStyle w:val="TableNo"/>
        <w:rPr>
          <w:b/>
          <w:lang w:val="ru-RU"/>
        </w:rPr>
      </w:pPr>
      <w:bookmarkStart w:id="700" w:name="_Toc309290517"/>
      <w:bookmarkStart w:id="701" w:name="_Toc309719044"/>
      <w:bookmarkStart w:id="702" w:name="_Toc309290516"/>
      <w:bookmarkStart w:id="703" w:name="_Toc309719043"/>
      <w:bookmarkStart w:id="704" w:name="_Toc323045965"/>
      <w:bookmarkStart w:id="705" w:name="_Toc323046114"/>
      <w:bookmarkStart w:id="706" w:name="_Toc401666404"/>
      <w:r w:rsidRPr="001E066B">
        <w:rPr>
          <w:lang w:val="ru-RU"/>
        </w:rPr>
        <w:lastRenderedPageBreak/>
        <w:t>ТАБЛИЦА 37</w:t>
      </w:r>
      <w:bookmarkEnd w:id="700"/>
      <w:bookmarkEnd w:id="701"/>
      <w:bookmarkEnd w:id="702"/>
      <w:bookmarkEnd w:id="703"/>
      <w:bookmarkEnd w:id="704"/>
      <w:bookmarkEnd w:id="705"/>
      <w:bookmarkEnd w:id="706"/>
    </w:p>
    <w:p w:rsidR="008F6C9D" w:rsidRPr="001E066B" w:rsidRDefault="008F6C9D" w:rsidP="008F6C9D">
      <w:pPr>
        <w:pStyle w:val="Tabletitle"/>
        <w:rPr>
          <w:lang w:val="ru-RU"/>
        </w:rPr>
      </w:pPr>
      <w:bookmarkStart w:id="707" w:name="_Toc323046115"/>
      <w:bookmarkStart w:id="708" w:name="_Toc401666405"/>
      <w:r w:rsidRPr="001E066B">
        <w:rPr>
          <w:lang w:val="ru-RU"/>
        </w:rPr>
        <w:t xml:space="preserve">Значения защитных отношений (PR), соответствующие 50-му и 90-му процентилям, </w:t>
      </w:r>
      <w:r w:rsidRPr="001E066B">
        <w:rPr>
          <w:lang w:val="ru-RU"/>
        </w:rPr>
        <w:br/>
        <w:t>и значения порога перегрузки (O</w:t>
      </w:r>
      <w:r w:rsidRPr="001E066B">
        <w:rPr>
          <w:vertAlign w:val="subscript"/>
          <w:lang w:val="ru-RU"/>
        </w:rPr>
        <w:t>th</w:t>
      </w:r>
      <w:r w:rsidRPr="001E066B">
        <w:rPr>
          <w:lang w:val="ru-RU"/>
        </w:rPr>
        <w:t xml:space="preserve">), соответствующие 10-му и 50-му процентилям, </w:t>
      </w:r>
      <w:r w:rsidRPr="001E066B">
        <w:rPr>
          <w:lang w:val="ru-RU"/>
        </w:rPr>
        <w:br/>
        <w:t xml:space="preserve">для сигнала DVB-T 8 МГц, 64-QAM с кодовой скоростью 2/3, испытывающего помехи от сигнала базовой станции LTE 10 МГц в условиях гауссовского канала </w:t>
      </w:r>
      <w:r w:rsidRPr="001E066B">
        <w:rPr>
          <w:lang w:val="ru-RU"/>
        </w:rPr>
        <w:br/>
        <w:t>для кремниевых тюнеров (см. Примечания 1–5)</w:t>
      </w:r>
      <w:bookmarkEnd w:id="707"/>
      <w:bookmarkEnd w:id="7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1792"/>
        <w:gridCol w:w="1777"/>
        <w:gridCol w:w="1750"/>
        <w:gridCol w:w="1716"/>
      </w:tblGrid>
      <w:tr w:rsidR="008F6C9D" w:rsidRPr="001E066B" w:rsidTr="00C46A23">
        <w:trPr>
          <w:trHeight w:val="172"/>
          <w:jc w:val="center"/>
        </w:trPr>
        <w:tc>
          <w:tcPr>
            <w:tcW w:w="2604" w:type="dxa"/>
            <w:vAlign w:val="center"/>
            <w:hideMark/>
          </w:tcPr>
          <w:p w:rsidR="008F6C9D" w:rsidRPr="001E066B" w:rsidRDefault="008F6C9D" w:rsidP="00C46A23">
            <w:pPr>
              <w:pStyle w:val="Tablehead"/>
              <w:rPr>
                <w:rFonts w:ascii="MS Mincho" w:eastAsia="MS Mincho"/>
                <w:sz w:val="18"/>
                <w:szCs w:val="18"/>
                <w:lang w:val="ru-RU"/>
              </w:rPr>
            </w:pPr>
            <w:r w:rsidRPr="001E066B">
              <w:rPr>
                <w:sz w:val="18"/>
                <w:szCs w:val="18"/>
                <w:lang w:val="ru-RU"/>
              </w:rPr>
              <w:t xml:space="preserve">Сдвиг частоты </w:t>
            </w:r>
            <w:r w:rsidRPr="001E066B">
              <w:rPr>
                <w:sz w:val="18"/>
                <w:szCs w:val="18"/>
                <w:lang w:val="ru-RU"/>
              </w:rPr>
              <w:br/>
              <w:t xml:space="preserve">источника помехи </w:t>
            </w:r>
            <w:r w:rsidRPr="001E066B">
              <w:rPr>
                <w:sz w:val="18"/>
                <w:szCs w:val="18"/>
                <w:lang w:val="ru-RU"/>
              </w:rPr>
              <w:br/>
            </w:r>
            <w:r w:rsidRPr="00BB1788">
              <w:rPr>
                <w:i/>
                <w:iCs/>
                <w:sz w:val="18"/>
                <w:szCs w:val="18"/>
                <w:lang w:val="ru-RU"/>
              </w:rPr>
              <w:t>N</w:t>
            </w:r>
            <w:r w:rsidRPr="001E066B">
              <w:rPr>
                <w:sz w:val="18"/>
                <w:szCs w:val="18"/>
                <w:lang w:val="ru-RU"/>
              </w:rPr>
              <w:t>/(МГц)</w:t>
            </w:r>
          </w:p>
        </w:tc>
        <w:tc>
          <w:tcPr>
            <w:tcW w:w="1792" w:type="dxa"/>
            <w:vAlign w:val="center"/>
          </w:tcPr>
          <w:p w:rsidR="008F6C9D" w:rsidRPr="00A9395A" w:rsidRDefault="008F6C9D" w:rsidP="00A9395A">
            <w:pPr>
              <w:pStyle w:val="Tablehead"/>
              <w:ind w:left="-57" w:right="-57"/>
              <w:rPr>
                <w:sz w:val="18"/>
                <w:szCs w:val="18"/>
                <w:lang w:val="en-GB"/>
              </w:rPr>
            </w:pPr>
            <w:r w:rsidRPr="001E066B">
              <w:rPr>
                <w:sz w:val="18"/>
                <w:szCs w:val="18"/>
                <w:lang w:val="ru-RU"/>
              </w:rPr>
              <w:t xml:space="preserve">PR, дБ </w:t>
            </w:r>
            <w:r w:rsidRPr="001E066B">
              <w:rPr>
                <w:sz w:val="18"/>
                <w:szCs w:val="18"/>
                <w:lang w:val="ru-RU"/>
              </w:rPr>
              <w:br/>
            </w:r>
            <w:r w:rsidR="00A9395A">
              <w:rPr>
                <w:sz w:val="18"/>
                <w:szCs w:val="18"/>
                <w:lang w:val="en-GB"/>
              </w:rPr>
              <w:t>(</w:t>
            </w:r>
            <w:r w:rsidRPr="001E066B">
              <w:rPr>
                <w:sz w:val="18"/>
                <w:szCs w:val="18"/>
                <w:lang w:val="ru-RU"/>
              </w:rPr>
              <w:t>50-й процентиль</w:t>
            </w:r>
            <w:r w:rsidR="00A9395A">
              <w:rPr>
                <w:sz w:val="18"/>
                <w:szCs w:val="18"/>
                <w:lang w:val="en-GB"/>
              </w:rPr>
              <w:t>)</w:t>
            </w:r>
          </w:p>
        </w:tc>
        <w:tc>
          <w:tcPr>
            <w:tcW w:w="1777" w:type="dxa"/>
            <w:vAlign w:val="center"/>
          </w:tcPr>
          <w:p w:rsidR="008F6C9D" w:rsidRPr="00A9395A" w:rsidRDefault="008F6C9D" w:rsidP="00A9395A">
            <w:pPr>
              <w:pStyle w:val="Tablehead"/>
              <w:ind w:left="-57" w:right="-57"/>
              <w:rPr>
                <w:sz w:val="18"/>
                <w:szCs w:val="18"/>
                <w:lang w:val="en-GB"/>
              </w:rPr>
            </w:pPr>
            <w:r w:rsidRPr="001E066B">
              <w:rPr>
                <w:sz w:val="18"/>
                <w:szCs w:val="18"/>
                <w:lang w:val="ru-RU"/>
              </w:rPr>
              <w:t xml:space="preserve">PR, дБ </w:t>
            </w:r>
            <w:r w:rsidRPr="001E066B">
              <w:rPr>
                <w:sz w:val="18"/>
                <w:szCs w:val="18"/>
                <w:lang w:val="ru-RU"/>
              </w:rPr>
              <w:br/>
            </w:r>
            <w:r w:rsidR="00A9395A">
              <w:rPr>
                <w:sz w:val="18"/>
                <w:szCs w:val="18"/>
                <w:lang w:val="en-GB"/>
              </w:rPr>
              <w:t>(</w:t>
            </w:r>
            <w:r w:rsidRPr="001E066B">
              <w:rPr>
                <w:sz w:val="18"/>
                <w:szCs w:val="18"/>
                <w:lang w:val="ru-RU"/>
              </w:rPr>
              <w:t>90-й процентиль</w:t>
            </w:r>
            <w:r w:rsidR="00A9395A">
              <w:rPr>
                <w:sz w:val="18"/>
                <w:szCs w:val="18"/>
                <w:lang w:val="en-GB"/>
              </w:rPr>
              <w:t>)</w:t>
            </w:r>
          </w:p>
        </w:tc>
        <w:tc>
          <w:tcPr>
            <w:tcW w:w="1750" w:type="dxa"/>
            <w:vAlign w:val="center"/>
          </w:tcPr>
          <w:p w:rsidR="008F6C9D" w:rsidRPr="00A9395A" w:rsidRDefault="008F6C9D" w:rsidP="00A9395A">
            <w:pPr>
              <w:pStyle w:val="Tablehead"/>
              <w:ind w:left="-57" w:right="-57"/>
              <w:rPr>
                <w:sz w:val="18"/>
                <w:szCs w:val="18"/>
                <w:lang w:val="en-GB"/>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A9395A">
              <w:rPr>
                <w:sz w:val="18"/>
                <w:szCs w:val="18"/>
                <w:lang w:val="en-GB"/>
              </w:rPr>
              <w:t>(</w:t>
            </w:r>
            <w:r w:rsidRPr="001E066B">
              <w:rPr>
                <w:sz w:val="18"/>
                <w:szCs w:val="18"/>
                <w:lang w:val="ru-RU"/>
              </w:rPr>
              <w:t>10-й процентиль</w:t>
            </w:r>
            <w:r w:rsidR="00A9395A">
              <w:rPr>
                <w:sz w:val="18"/>
                <w:szCs w:val="18"/>
                <w:lang w:val="en-GB"/>
              </w:rPr>
              <w:t>)</w:t>
            </w:r>
          </w:p>
        </w:tc>
        <w:tc>
          <w:tcPr>
            <w:tcW w:w="1716" w:type="dxa"/>
            <w:vAlign w:val="center"/>
          </w:tcPr>
          <w:p w:rsidR="008F6C9D" w:rsidRPr="00A9395A" w:rsidRDefault="008F6C9D" w:rsidP="00A9395A">
            <w:pPr>
              <w:pStyle w:val="Tablehead"/>
              <w:ind w:left="-57" w:right="-57"/>
              <w:rPr>
                <w:sz w:val="18"/>
                <w:szCs w:val="18"/>
                <w:lang w:val="en-GB"/>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A9395A">
              <w:rPr>
                <w:sz w:val="18"/>
                <w:szCs w:val="18"/>
                <w:lang w:val="en-GB"/>
              </w:rPr>
              <w:t>(</w:t>
            </w:r>
            <w:r w:rsidRPr="001E066B">
              <w:rPr>
                <w:sz w:val="18"/>
                <w:szCs w:val="18"/>
                <w:lang w:val="ru-RU"/>
              </w:rPr>
              <w:t>50-й процентиль</w:t>
            </w:r>
            <w:r w:rsidR="00A9395A">
              <w:rPr>
                <w:sz w:val="18"/>
                <w:szCs w:val="18"/>
                <w:lang w:val="en-GB"/>
              </w:rPr>
              <w:t>)</w:t>
            </w:r>
          </w:p>
        </w:tc>
      </w:tr>
      <w:tr w:rsidR="008F6C9D" w:rsidRPr="001E066B" w:rsidTr="00C46A23">
        <w:trPr>
          <w:trHeight w:val="138"/>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1/(10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–41 … –32</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–40 … –26</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–40 … –13</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–31 … –3</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2/(18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–52 … –40</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–47 … –22</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–32 … –10</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–6 … 1</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3/(26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–52 … –39</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–48 … –25</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–39 … –9</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–5 … 3</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4/(34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–55 … –45</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–49 … –29</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–29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–5 … 4</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5/(42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–55 … –50</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–51 … –33</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–28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–3 … 5</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6/(50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–57 … –50</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–51 … –35</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–26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–4 … 4</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7/(58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–57 … –54</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–52 … –38</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–25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–4 … 3</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8/(66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–57 … –55</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–52 … –39</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–24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–4 … 3</w:t>
            </w:r>
          </w:p>
        </w:tc>
      </w:tr>
      <w:tr w:rsidR="008F6C9D" w:rsidRPr="001E066B" w:rsidTr="00C46A23">
        <w:trPr>
          <w:trHeight w:val="125"/>
          <w:jc w:val="center"/>
        </w:trPr>
        <w:tc>
          <w:tcPr>
            <w:tcW w:w="2604" w:type="dxa"/>
            <w:tcBorders>
              <w:bottom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9/(74 МГц)</w:t>
            </w:r>
          </w:p>
        </w:tc>
        <w:tc>
          <w:tcPr>
            <w:tcW w:w="1792"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–57 … –53</w:t>
            </w:r>
          </w:p>
        </w:tc>
        <w:tc>
          <w:tcPr>
            <w:tcW w:w="1777"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–51 … –41</w:t>
            </w:r>
          </w:p>
        </w:tc>
        <w:tc>
          <w:tcPr>
            <w:tcW w:w="1750"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–23 … –8</w:t>
            </w:r>
          </w:p>
        </w:tc>
        <w:tc>
          <w:tcPr>
            <w:tcW w:w="1716"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3 … 5</w:t>
            </w:r>
          </w:p>
        </w:tc>
      </w:tr>
      <w:tr w:rsidR="008F6C9D" w:rsidRPr="00737FAF" w:rsidTr="00C46A23">
        <w:trPr>
          <w:trHeight w:val="125"/>
          <w:jc w:val="center"/>
        </w:trPr>
        <w:tc>
          <w:tcPr>
            <w:tcW w:w="9639" w:type="dxa"/>
            <w:gridSpan w:val="5"/>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ПРИМЕЧАНИЕ 4. – Для получения дальнейших подробностей по различным случаям информационной нагрузки базовых станций см. таблицы 64, 65 и 66 в Дополнении 2 к Приложению 2.</w:t>
            </w:r>
          </w:p>
          <w:p w:rsidR="008F6C9D" w:rsidRPr="001E066B" w:rsidRDefault="008F6C9D" w:rsidP="00C46A23">
            <w:pPr>
              <w:pStyle w:val="TableLegendNote"/>
              <w:rPr>
                <w:sz w:val="18"/>
                <w:szCs w:val="18"/>
                <w:lang w:val="ru-RU"/>
              </w:rPr>
            </w:pPr>
            <w:r w:rsidRPr="001E066B">
              <w:rPr>
                <w:sz w:val="18"/>
                <w:szCs w:val="18"/>
                <w:lang w:val="ru-RU"/>
              </w:rPr>
              <w:t xml:space="preserve">ПРИМЕЧАНИЕ 5. – Уровни ACLR для мешающих сигналов BS LTE, используемых при измерениях, составляют не менее 60 дБ для </w:t>
            </w:r>
            <w:r w:rsidRPr="00301D30">
              <w:rPr>
                <w:i/>
                <w:iCs/>
                <w:sz w:val="18"/>
                <w:szCs w:val="18"/>
                <w:lang w:val="ru-RU"/>
              </w:rPr>
              <w:t>N</w:t>
            </w:r>
            <w:r w:rsidRPr="001E066B">
              <w:rPr>
                <w:sz w:val="18"/>
                <w:szCs w:val="18"/>
                <w:lang w:val="ru-RU"/>
              </w:rPr>
              <w:t xml:space="preserve"> – 1, и они являются существенно более высокими для </w:t>
            </w:r>
            <w:r w:rsidRPr="00C93583">
              <w:rPr>
                <w:i/>
                <w:iCs/>
                <w:sz w:val="18"/>
                <w:szCs w:val="18"/>
                <w:lang w:val="ru-RU"/>
              </w:rPr>
              <w:t>N</w:t>
            </w:r>
            <w:r w:rsidRPr="001E066B">
              <w:rPr>
                <w:sz w:val="18"/>
                <w:szCs w:val="18"/>
                <w:lang w:val="ru-RU"/>
              </w:rPr>
              <w:t xml:space="preserve"> – 2 и бóльших сдвигов.</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Диапазон защитных отношений и порогов перегрузки, полученный для источника помех в виде пользовательского оборудования LTE (LTE-UE), указан в таблице 38 для can-тюнеров и в таблице 38A для кремниевых тюнеров для изменяющихся во времени и непрерывных помех.</w:t>
      </w:r>
    </w:p>
    <w:p w:rsidR="008F6C9D" w:rsidRPr="001E066B" w:rsidRDefault="008F6C9D" w:rsidP="008F6C9D">
      <w:pPr>
        <w:rPr>
          <w:lang w:val="ru-RU"/>
        </w:rPr>
      </w:pPr>
      <w:r w:rsidRPr="001E066B">
        <w:rPr>
          <w:lang w:val="ru-RU"/>
        </w:rPr>
        <w:t>В настоящее время наихудшая ситуация соответствует помехам от изменяющихся во времени сигналов на некоторых кремниевых тюнерах, для которых защитные отношения для мешающих сигналов с постоянной средней мощностью и без изменения частоты были, как правило, ниже, чем защитные отношения для мешающих сигналов с изменениями во времени, таких как пульсирующая форма колебаний LTE UE. Кроме того, пороги перегрузки для мешающих сигналов с постоянной средней мощностью и без изменения частоты были, как правило, выше, чем пороги перегрузки для сигналов с изменениями во времени, таких как пульсирующая форма колебаний LTE UE. Дальнейшую информацию можно найти в Отчете МСЭ-R BT.2215 "Измерение защитных отношений и пороговых уровней перегрузки для телевизионных приемников". Наивысший уровень защиты (для защиты вещания в случаях непрерывных изменяющихся во времени помех) достигается использованием наибольшего значения для защитного отношения и наименьшего значения для порога перегрузки.</w:t>
      </w:r>
    </w:p>
    <w:p w:rsidR="008F6C9D" w:rsidRPr="001E066B" w:rsidRDefault="008F6C9D" w:rsidP="008F6C9D">
      <w:pPr>
        <w:rPr>
          <w:lang w:val="ru-RU"/>
        </w:rPr>
      </w:pPr>
      <w:bookmarkStart w:id="709" w:name="_Toc309290518"/>
      <w:bookmarkStart w:id="710" w:name="_Toc309719045"/>
      <w:r w:rsidRPr="001E066B">
        <w:rPr>
          <w:lang w:val="ru-RU"/>
        </w:rPr>
        <w:t>Сдвиг частоты измеряется между средними частотами полезного и мешающего сигналов.</w:t>
      </w:r>
    </w:p>
    <w:p w:rsidR="00D233FE" w:rsidRDefault="00D233FE" w:rsidP="009E256C">
      <w:pPr>
        <w:rPr>
          <w:lang w:val="ru-RU"/>
        </w:rPr>
      </w:pPr>
      <w:bookmarkStart w:id="711" w:name="_Toc309290519"/>
      <w:bookmarkStart w:id="712" w:name="_Toc309719046"/>
      <w:bookmarkStart w:id="713" w:name="_Toc323045966"/>
      <w:bookmarkStart w:id="714" w:name="_Toc323046116"/>
      <w:bookmarkStart w:id="715" w:name="_Toc401666406"/>
      <w:bookmarkEnd w:id="709"/>
      <w:bookmarkEnd w:id="710"/>
      <w:r>
        <w:rPr>
          <w:lang w:val="ru-RU"/>
        </w:rPr>
        <w:br w:type="page"/>
      </w:r>
    </w:p>
    <w:p w:rsidR="008F6C9D" w:rsidRPr="001E066B" w:rsidRDefault="008F6C9D" w:rsidP="008F6C9D">
      <w:pPr>
        <w:pStyle w:val="TableNo"/>
        <w:rPr>
          <w:b/>
          <w:lang w:val="ru-RU"/>
        </w:rPr>
      </w:pPr>
      <w:r w:rsidRPr="001E066B">
        <w:rPr>
          <w:lang w:val="ru-RU"/>
        </w:rPr>
        <w:lastRenderedPageBreak/>
        <w:t>ТАБЛИЦА 38</w:t>
      </w:r>
      <w:bookmarkEnd w:id="711"/>
      <w:bookmarkEnd w:id="712"/>
      <w:bookmarkEnd w:id="713"/>
      <w:bookmarkEnd w:id="714"/>
      <w:bookmarkEnd w:id="715"/>
    </w:p>
    <w:p w:rsidR="008F6C9D" w:rsidRPr="001E066B" w:rsidRDefault="008F6C9D" w:rsidP="008F6C9D">
      <w:pPr>
        <w:pStyle w:val="Tabletitle"/>
        <w:rPr>
          <w:lang w:val="ru-RU"/>
        </w:rPr>
      </w:pPr>
      <w:bookmarkStart w:id="716" w:name="_Toc323046117"/>
      <w:bookmarkStart w:id="717" w:name="_Toc401666407"/>
      <w:r w:rsidRPr="001E066B">
        <w:rPr>
          <w:lang w:val="ru-RU"/>
        </w:rPr>
        <w:t xml:space="preserve">Значения защитных отношений (PR) с учетом поправки, соответствующие 50-му и </w:t>
      </w:r>
      <w:r w:rsidRPr="001E066B">
        <w:rPr>
          <w:lang w:val="ru-RU"/>
        </w:rPr>
        <w:br/>
        <w:t>90-му процентилям, и значения порога перегрузки (O</w:t>
      </w:r>
      <w:r w:rsidRPr="001E066B">
        <w:rPr>
          <w:vertAlign w:val="subscript"/>
          <w:lang w:val="ru-RU"/>
        </w:rPr>
        <w:t>th</w:t>
      </w:r>
      <w:r w:rsidRPr="001E066B">
        <w:rPr>
          <w:lang w:val="ru-RU"/>
        </w:rPr>
        <w:t xml:space="preserve">), соответствующие 10-му и </w:t>
      </w:r>
      <w:r w:rsidRPr="001E066B">
        <w:rPr>
          <w:lang w:val="ru-RU"/>
        </w:rPr>
        <w:br/>
        <w:t xml:space="preserve">50-му процентилям, для сигнала DVB-T 8 МГц, 64-QAM с кодовой скоростью 2/3, испытывающего помехи от сигнала пользовательского оборудования LTE 10 МГц </w:t>
      </w:r>
      <w:r w:rsidRPr="001E066B">
        <w:rPr>
          <w:lang w:val="ru-RU"/>
        </w:rPr>
        <w:br/>
        <w:t>в условиях гауссовского канала для can-тюнеров (см. Примечания 1–4)</w:t>
      </w:r>
      <w:bookmarkEnd w:id="716"/>
      <w:bookmarkEnd w:id="7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1771"/>
        <w:gridCol w:w="1772"/>
        <w:gridCol w:w="1772"/>
        <w:gridCol w:w="1772"/>
      </w:tblGrid>
      <w:tr w:rsidR="008F6C9D" w:rsidRPr="001E066B" w:rsidTr="00C46A23">
        <w:trPr>
          <w:trHeight w:val="172"/>
          <w:jc w:val="center"/>
        </w:trPr>
        <w:tc>
          <w:tcPr>
            <w:tcW w:w="1560" w:type="dxa"/>
            <w:vAlign w:val="center"/>
            <w:hideMark/>
          </w:tcPr>
          <w:p w:rsidR="008F6C9D" w:rsidRPr="001E066B" w:rsidRDefault="008F6C9D" w:rsidP="00C46A23">
            <w:pPr>
              <w:pStyle w:val="Tablehead"/>
              <w:rPr>
                <w:rFonts w:ascii="MS Mincho" w:eastAsia="MS Mincho"/>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CF7634">
              <w:rPr>
                <w:i/>
                <w:iCs/>
                <w:sz w:val="18"/>
                <w:szCs w:val="18"/>
                <w:lang w:val="ru-RU"/>
              </w:rPr>
              <w:t>N</w:t>
            </w:r>
            <w:r w:rsidRPr="001E066B">
              <w:rPr>
                <w:sz w:val="18"/>
                <w:szCs w:val="18"/>
                <w:lang w:val="ru-RU"/>
              </w:rPr>
              <w:t>/(МГц)</w:t>
            </w:r>
          </w:p>
        </w:tc>
        <w:tc>
          <w:tcPr>
            <w:tcW w:w="992" w:type="dxa"/>
            <w:vAlign w:val="center"/>
            <w:hideMark/>
          </w:tcPr>
          <w:p w:rsidR="008F6C9D" w:rsidRPr="001E066B" w:rsidRDefault="008F6C9D" w:rsidP="00467AB5">
            <w:pPr>
              <w:pStyle w:val="Tablehead"/>
              <w:rPr>
                <w:sz w:val="18"/>
                <w:szCs w:val="18"/>
                <w:lang w:val="ru-RU"/>
              </w:rPr>
            </w:pPr>
            <w:r w:rsidRPr="001E066B">
              <w:rPr>
                <w:sz w:val="18"/>
                <w:szCs w:val="18"/>
                <w:lang w:val="ru-RU"/>
              </w:rPr>
              <w:t>Кол</w:t>
            </w:r>
            <w:r w:rsidR="00794DFA">
              <w:rPr>
                <w:sz w:val="18"/>
                <w:szCs w:val="18"/>
                <w:lang w:val="ru-RU"/>
              </w:rPr>
              <w:t>ич</w:t>
            </w:r>
            <w:r w:rsidRPr="001E066B">
              <w:rPr>
                <w:sz w:val="18"/>
                <w:szCs w:val="18"/>
                <w:lang w:val="ru-RU"/>
              </w:rPr>
              <w:t>е</w:t>
            </w:r>
            <w:r w:rsidR="00467AB5">
              <w:rPr>
                <w:sz w:val="18"/>
                <w:szCs w:val="18"/>
                <w:lang w:val="en-GB"/>
              </w:rPr>
              <w:t>-</w:t>
            </w:r>
            <w:r w:rsidRPr="001E066B">
              <w:rPr>
                <w:sz w:val="18"/>
                <w:szCs w:val="18"/>
                <w:lang w:val="ru-RU"/>
              </w:rPr>
              <w:t>ство прием-</w:t>
            </w:r>
            <w:r w:rsidRPr="001E066B">
              <w:rPr>
                <w:sz w:val="18"/>
                <w:szCs w:val="18"/>
                <w:lang w:val="ru-RU"/>
              </w:rPr>
              <w:br/>
              <w:t>ников</w:t>
            </w:r>
          </w:p>
        </w:tc>
        <w:tc>
          <w:tcPr>
            <w:tcW w:w="1771" w:type="dxa"/>
            <w:vAlign w:val="center"/>
          </w:tcPr>
          <w:p w:rsidR="008F6C9D" w:rsidRPr="00952C4E" w:rsidRDefault="008F6C9D" w:rsidP="00952C4E">
            <w:pPr>
              <w:pStyle w:val="Tablehead"/>
              <w:rPr>
                <w:sz w:val="18"/>
                <w:szCs w:val="18"/>
                <w:lang w:val="en-GB"/>
              </w:rPr>
            </w:pPr>
            <w:r w:rsidRPr="001E066B">
              <w:rPr>
                <w:sz w:val="18"/>
                <w:szCs w:val="18"/>
                <w:lang w:val="ru-RU"/>
              </w:rPr>
              <w:t xml:space="preserve">PR, дБ </w:t>
            </w:r>
            <w:r w:rsidRPr="001E066B">
              <w:rPr>
                <w:sz w:val="18"/>
                <w:szCs w:val="18"/>
                <w:lang w:val="ru-RU"/>
              </w:rPr>
              <w:br/>
            </w:r>
            <w:r w:rsidR="00952C4E">
              <w:rPr>
                <w:sz w:val="18"/>
                <w:szCs w:val="18"/>
                <w:lang w:val="en-GB"/>
              </w:rPr>
              <w:t>(</w:t>
            </w:r>
            <w:r w:rsidRPr="001E066B">
              <w:rPr>
                <w:sz w:val="18"/>
                <w:szCs w:val="18"/>
                <w:lang w:val="ru-RU"/>
              </w:rPr>
              <w:t>50-й процентиль</w:t>
            </w:r>
            <w:r w:rsidR="00952C4E">
              <w:rPr>
                <w:sz w:val="18"/>
                <w:szCs w:val="18"/>
                <w:lang w:val="en-GB"/>
              </w:rPr>
              <w:t>)</w:t>
            </w:r>
          </w:p>
        </w:tc>
        <w:tc>
          <w:tcPr>
            <w:tcW w:w="1772" w:type="dxa"/>
            <w:vAlign w:val="center"/>
          </w:tcPr>
          <w:p w:rsidR="008F6C9D" w:rsidRPr="00952C4E" w:rsidRDefault="008F6C9D" w:rsidP="00952C4E">
            <w:pPr>
              <w:pStyle w:val="Tablehead"/>
              <w:rPr>
                <w:sz w:val="18"/>
                <w:szCs w:val="18"/>
                <w:lang w:val="en-GB"/>
              </w:rPr>
            </w:pPr>
            <w:r w:rsidRPr="001E066B">
              <w:rPr>
                <w:sz w:val="18"/>
                <w:szCs w:val="18"/>
                <w:lang w:val="ru-RU"/>
              </w:rPr>
              <w:t xml:space="preserve">PR, дБ </w:t>
            </w:r>
            <w:r w:rsidRPr="001E066B">
              <w:rPr>
                <w:sz w:val="18"/>
                <w:szCs w:val="18"/>
                <w:lang w:val="ru-RU"/>
              </w:rPr>
              <w:br/>
            </w:r>
            <w:r w:rsidR="00952C4E">
              <w:rPr>
                <w:sz w:val="18"/>
                <w:szCs w:val="18"/>
                <w:lang w:val="en-GB"/>
              </w:rPr>
              <w:t>(</w:t>
            </w:r>
            <w:r w:rsidRPr="001E066B">
              <w:rPr>
                <w:sz w:val="18"/>
                <w:szCs w:val="18"/>
                <w:lang w:val="ru-RU"/>
              </w:rPr>
              <w:t>90-й процентиль</w:t>
            </w:r>
            <w:r w:rsidR="00952C4E">
              <w:rPr>
                <w:sz w:val="18"/>
                <w:szCs w:val="18"/>
                <w:lang w:val="en-GB"/>
              </w:rPr>
              <w:t>)</w:t>
            </w:r>
          </w:p>
        </w:tc>
        <w:tc>
          <w:tcPr>
            <w:tcW w:w="1772" w:type="dxa"/>
            <w:vAlign w:val="center"/>
          </w:tcPr>
          <w:p w:rsidR="008F6C9D" w:rsidRPr="00952C4E" w:rsidRDefault="008F6C9D" w:rsidP="00952C4E">
            <w:pPr>
              <w:pStyle w:val="Tablehead"/>
              <w:rPr>
                <w:sz w:val="18"/>
                <w:szCs w:val="18"/>
                <w:lang w:val="en-GB"/>
              </w:rPr>
            </w:pPr>
            <w:r w:rsidRPr="001E066B">
              <w:rPr>
                <w:sz w:val="18"/>
                <w:szCs w:val="18"/>
                <w:lang w:val="ru-RU"/>
              </w:rPr>
              <w:t>O</w:t>
            </w:r>
            <w:r w:rsidRPr="001E066B">
              <w:rPr>
                <w:sz w:val="18"/>
                <w:szCs w:val="18"/>
                <w:vertAlign w:val="subscript"/>
                <w:lang w:val="ru-RU"/>
              </w:rPr>
              <w:t>th</w:t>
            </w:r>
            <w:r w:rsidRPr="001E066B">
              <w:rPr>
                <w:sz w:val="18"/>
                <w:szCs w:val="18"/>
                <w:lang w:val="ru-RU"/>
              </w:rPr>
              <w:t>, дБм</w:t>
            </w:r>
            <w:r w:rsidRPr="001E066B">
              <w:rPr>
                <w:sz w:val="18"/>
                <w:szCs w:val="18"/>
                <w:lang w:val="ru-RU"/>
              </w:rPr>
              <w:br/>
            </w:r>
            <w:r w:rsidR="00952C4E">
              <w:rPr>
                <w:sz w:val="18"/>
                <w:szCs w:val="18"/>
                <w:lang w:val="en-GB"/>
              </w:rPr>
              <w:t>(</w:t>
            </w:r>
            <w:r w:rsidRPr="001E066B">
              <w:rPr>
                <w:sz w:val="18"/>
                <w:szCs w:val="18"/>
                <w:lang w:val="ru-RU"/>
              </w:rPr>
              <w:t>10-й процентиль</w:t>
            </w:r>
            <w:r w:rsidR="00952C4E">
              <w:rPr>
                <w:sz w:val="18"/>
                <w:szCs w:val="18"/>
                <w:lang w:val="en-GB"/>
              </w:rPr>
              <w:t>)</w:t>
            </w:r>
          </w:p>
        </w:tc>
        <w:tc>
          <w:tcPr>
            <w:tcW w:w="1772" w:type="dxa"/>
            <w:vAlign w:val="center"/>
          </w:tcPr>
          <w:p w:rsidR="008F6C9D" w:rsidRPr="00952C4E" w:rsidRDefault="008F6C9D" w:rsidP="00952C4E">
            <w:pPr>
              <w:pStyle w:val="Tablehead"/>
              <w:rPr>
                <w:sz w:val="18"/>
                <w:szCs w:val="18"/>
                <w:lang w:val="en-GB"/>
              </w:rPr>
            </w:pPr>
            <w:r w:rsidRPr="001E066B">
              <w:rPr>
                <w:sz w:val="18"/>
                <w:szCs w:val="18"/>
                <w:lang w:val="ru-RU"/>
              </w:rPr>
              <w:t>O</w:t>
            </w:r>
            <w:r w:rsidRPr="001E066B">
              <w:rPr>
                <w:sz w:val="18"/>
                <w:szCs w:val="18"/>
                <w:vertAlign w:val="subscript"/>
                <w:lang w:val="ru-RU"/>
              </w:rPr>
              <w:t>th</w:t>
            </w:r>
            <w:r w:rsidRPr="001E066B">
              <w:rPr>
                <w:sz w:val="18"/>
                <w:szCs w:val="18"/>
                <w:lang w:val="ru-RU"/>
              </w:rPr>
              <w:t>, дБм</w:t>
            </w:r>
            <w:r w:rsidRPr="001E066B">
              <w:rPr>
                <w:sz w:val="18"/>
                <w:szCs w:val="18"/>
                <w:lang w:val="ru-RU"/>
              </w:rPr>
              <w:br/>
            </w:r>
            <w:r w:rsidR="00952C4E">
              <w:rPr>
                <w:sz w:val="18"/>
                <w:szCs w:val="18"/>
                <w:lang w:val="en-GB"/>
              </w:rPr>
              <w:t>(</w:t>
            </w:r>
            <w:r w:rsidRPr="001E066B">
              <w:rPr>
                <w:sz w:val="18"/>
                <w:szCs w:val="18"/>
                <w:lang w:val="ru-RU"/>
              </w:rPr>
              <w:t>50-й процентиль</w:t>
            </w:r>
            <w:r w:rsidR="00952C4E">
              <w:rPr>
                <w:sz w:val="18"/>
                <w:szCs w:val="18"/>
                <w:lang w:val="en-GB"/>
              </w:rPr>
              <w:t>)</w:t>
            </w:r>
          </w:p>
        </w:tc>
      </w:tr>
      <w:tr w:rsidR="008F6C9D" w:rsidRPr="001E066B" w:rsidTr="00C46A23">
        <w:trPr>
          <w:trHeight w:val="138"/>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1/(10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–6</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–6 … –5</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–21 … –19</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–16 … –11</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2/(18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–18 … –4</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–6 … –2</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3/(26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–49 … –48</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–43 … –40</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–31 … –26</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–16 … –10</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4/(34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–60 … –57</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–58 … –54</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–19 … –11</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–13 … –9</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5/(42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–65 … –56</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–62 … –50</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–17 … –7</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–9 … –4</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6/(50 МГц)</w:t>
            </w:r>
          </w:p>
        </w:tc>
        <w:tc>
          <w:tcPr>
            <w:tcW w:w="992" w:type="dxa"/>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31</w:t>
            </w:r>
          </w:p>
        </w:tc>
        <w:tc>
          <w:tcPr>
            <w:tcW w:w="1771"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–68 … –56</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–65 … –48</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–18 … –7</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–9 … –2</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7/(58 МГц)</w:t>
            </w:r>
          </w:p>
        </w:tc>
        <w:tc>
          <w:tcPr>
            <w:tcW w:w="992" w:type="dxa"/>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–68 … –57</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–67 … –47</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–16 … –3</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–3 … 2</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8/(66 МГц)</w:t>
            </w:r>
          </w:p>
        </w:tc>
        <w:tc>
          <w:tcPr>
            <w:tcW w:w="992" w:type="dxa"/>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31</w:t>
            </w:r>
          </w:p>
        </w:tc>
        <w:tc>
          <w:tcPr>
            <w:tcW w:w="1771"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–69 … –58</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–67 … –52</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–16 … –3</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–4 … 2</w:t>
            </w:r>
          </w:p>
        </w:tc>
      </w:tr>
      <w:tr w:rsidR="008F6C9D" w:rsidRPr="001E066B" w:rsidTr="00C46A23">
        <w:trPr>
          <w:trHeight w:val="125"/>
          <w:jc w:val="center"/>
        </w:trPr>
        <w:tc>
          <w:tcPr>
            <w:tcW w:w="1560" w:type="dxa"/>
            <w:tcBorders>
              <w:bottom w:val="single" w:sz="4" w:space="0" w:color="auto"/>
            </w:tcBorders>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9/(74 МГц)</w:t>
            </w:r>
          </w:p>
        </w:tc>
        <w:tc>
          <w:tcPr>
            <w:tcW w:w="992" w:type="dxa"/>
            <w:tcBorders>
              <w:bottom w:val="single" w:sz="4" w:space="0" w:color="auto"/>
            </w:tcBorders>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–50 … –44</w:t>
            </w:r>
          </w:p>
        </w:tc>
        <w:tc>
          <w:tcPr>
            <w:tcW w:w="1772"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–38 … –33</w:t>
            </w:r>
          </w:p>
        </w:tc>
        <w:tc>
          <w:tcPr>
            <w:tcW w:w="1772"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–9 … –3</w:t>
            </w:r>
          </w:p>
        </w:tc>
        <w:tc>
          <w:tcPr>
            <w:tcW w:w="1772"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–2 … 4</w:t>
            </w:r>
          </w:p>
        </w:tc>
      </w:tr>
      <w:tr w:rsidR="008F6C9D" w:rsidRPr="00737FAF" w:rsidTr="00C46A23">
        <w:trPr>
          <w:trHeight w:val="125"/>
          <w:jc w:val="center"/>
        </w:trPr>
        <w:tc>
          <w:tcPr>
            <w:tcW w:w="9639" w:type="dxa"/>
            <w:gridSpan w:val="6"/>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Следует отметить, что в значения PR при </w:t>
            </w:r>
            <w:r w:rsidRPr="0025518D">
              <w:rPr>
                <w:i/>
                <w:iCs/>
                <w:sz w:val="18"/>
                <w:szCs w:val="18"/>
                <w:lang w:val="ru-RU"/>
              </w:rPr>
              <w:t>N</w:t>
            </w:r>
            <w:r w:rsidRPr="001E066B">
              <w:rPr>
                <w:sz w:val="18"/>
                <w:szCs w:val="18"/>
                <w:lang w:val="ru-RU"/>
              </w:rPr>
              <w:t xml:space="preserve"> = 1 и </w:t>
            </w:r>
            <w:r w:rsidRPr="0025518D">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25,2 дБ (</w:t>
            </w:r>
            <w:r w:rsidRPr="0025518D">
              <w:rPr>
                <w:i/>
                <w:iCs/>
                <w:sz w:val="18"/>
                <w:szCs w:val="18"/>
                <w:lang w:val="ru-RU"/>
              </w:rPr>
              <w:t>N</w:t>
            </w:r>
            <w:r w:rsidRPr="001E066B">
              <w:rPr>
                <w:sz w:val="18"/>
                <w:szCs w:val="18"/>
                <w:lang w:val="ru-RU"/>
              </w:rPr>
              <w:t> + 1) и 32,2 дБ (</w:t>
            </w:r>
            <w:r w:rsidRPr="0025518D">
              <w:rPr>
                <w:i/>
                <w:iCs/>
                <w:sz w:val="18"/>
                <w:szCs w:val="18"/>
                <w:lang w:val="ru-RU"/>
              </w:rPr>
              <w:t>N</w:t>
            </w:r>
            <w:r w:rsidRPr="001E066B">
              <w:rPr>
                <w:sz w:val="18"/>
                <w:szCs w:val="18"/>
                <w:lang w:val="ru-RU"/>
              </w:rPr>
              <w:t xml:space="preserve"> + 2). Значения PR для всех остальных сдвигов основаны на значении ACLR', равном 88 дБ. Использовано значение </w:t>
            </w:r>
            <w:r w:rsidRPr="001E066B">
              <w:rPr>
                <w:i/>
                <w:sz w:val="18"/>
                <w:szCs w:val="18"/>
                <w:lang w:val="ru-RU"/>
              </w:rPr>
              <w:t>PR</w:t>
            </w:r>
            <w:r w:rsidRPr="001E066B">
              <w:rPr>
                <w:iCs/>
                <w:sz w:val="18"/>
                <w:szCs w:val="18"/>
                <w:vertAlign w:val="subscript"/>
                <w:lang w:val="ru-RU"/>
              </w:rPr>
              <w:t>0</w:t>
            </w:r>
            <w:r w:rsidRPr="001E066B">
              <w:rPr>
                <w:iCs/>
                <w:sz w:val="18"/>
                <w:szCs w:val="18"/>
                <w:lang w:val="ru-RU"/>
              </w:rPr>
              <w:t xml:space="preserve"> в канале на совпадающей частоте, равное </w:t>
            </w:r>
            <w:r w:rsidRPr="001E066B">
              <w:rPr>
                <w:sz w:val="18"/>
                <w:szCs w:val="18"/>
                <w:lang w:val="ru-RU"/>
              </w:rPr>
              <w:t>18,7 дБ. Метод расчета значений для других значений ACLR' приведен в Дополнении 3 к Приложению 2. Ширина полосы измерения, использованная при расчете ACLR, составляет 8 МГц для полезного сигнала и 10 МГц для мешающего сигнала.</w:t>
            </w:r>
          </w:p>
        </w:tc>
      </w:tr>
    </w:tbl>
    <w:p w:rsidR="008F6C9D" w:rsidRPr="00021120" w:rsidRDefault="008F6C9D" w:rsidP="00952C4E">
      <w:pPr>
        <w:pStyle w:val="Tablefin"/>
        <w:rPr>
          <w:lang w:val="ru-RU"/>
        </w:rPr>
      </w:pP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718" w:name="_Toc309290521"/>
      <w:bookmarkStart w:id="719" w:name="_Toc309719048"/>
      <w:bookmarkStart w:id="720" w:name="_Toc309290520"/>
      <w:bookmarkStart w:id="721" w:name="_Toc309719047"/>
      <w:bookmarkStart w:id="722" w:name="_Toc323045967"/>
      <w:bookmarkStart w:id="723" w:name="_Toc323046118"/>
      <w:r w:rsidRPr="001E066B">
        <w:rPr>
          <w:lang w:val="ru-RU"/>
        </w:rPr>
        <w:br w:type="page"/>
      </w:r>
    </w:p>
    <w:p w:rsidR="008F6C9D" w:rsidRPr="001E066B" w:rsidRDefault="008F6C9D" w:rsidP="008F6C9D">
      <w:pPr>
        <w:pStyle w:val="TableNo"/>
        <w:rPr>
          <w:b/>
          <w:lang w:val="ru-RU"/>
        </w:rPr>
      </w:pPr>
      <w:bookmarkStart w:id="724" w:name="_Toc401666408"/>
      <w:r w:rsidRPr="001E066B">
        <w:rPr>
          <w:lang w:val="ru-RU"/>
        </w:rPr>
        <w:lastRenderedPageBreak/>
        <w:t>ТАБЛИЦА 38A</w:t>
      </w:r>
      <w:bookmarkEnd w:id="718"/>
      <w:bookmarkEnd w:id="719"/>
      <w:bookmarkEnd w:id="720"/>
      <w:bookmarkEnd w:id="721"/>
      <w:bookmarkEnd w:id="722"/>
      <w:bookmarkEnd w:id="723"/>
      <w:bookmarkEnd w:id="724"/>
    </w:p>
    <w:p w:rsidR="008F6C9D" w:rsidRPr="001E066B" w:rsidRDefault="008F6C9D" w:rsidP="008F6C9D">
      <w:pPr>
        <w:pStyle w:val="Tabletitle"/>
        <w:rPr>
          <w:lang w:val="ru-RU"/>
        </w:rPr>
      </w:pPr>
      <w:bookmarkStart w:id="725" w:name="_Toc323046119"/>
      <w:bookmarkStart w:id="726" w:name="_Toc401666409"/>
      <w:r w:rsidRPr="001E066B">
        <w:rPr>
          <w:lang w:val="ru-RU"/>
        </w:rPr>
        <w:t xml:space="preserve">Значения защитных отношений (PR) с учетом поправки, соответствующие 50-му и </w:t>
      </w:r>
      <w:r w:rsidRPr="001E066B">
        <w:rPr>
          <w:lang w:val="ru-RU"/>
        </w:rPr>
        <w:br/>
        <w:t>90-му процентилям, и значения порога перегрузки (O</w:t>
      </w:r>
      <w:r w:rsidRPr="001E066B">
        <w:rPr>
          <w:vertAlign w:val="subscript"/>
          <w:lang w:val="ru-RU"/>
        </w:rPr>
        <w:t>th</w:t>
      </w:r>
      <w:r w:rsidRPr="001E066B">
        <w:rPr>
          <w:lang w:val="ru-RU"/>
        </w:rPr>
        <w:t xml:space="preserve">), соответствующие 10-му и </w:t>
      </w:r>
      <w:r w:rsidRPr="001E066B">
        <w:rPr>
          <w:lang w:val="ru-RU"/>
        </w:rPr>
        <w:br/>
        <w:t xml:space="preserve">50-му процентилям, для сигнала DVB-T 8 МГц 64-QAM с кодовой скоростью 2/3, испытывающего помехи от сигнала пользовательского оборудования LTE 10 МГц </w:t>
      </w:r>
      <w:r w:rsidRPr="001E066B">
        <w:rPr>
          <w:lang w:val="ru-RU"/>
        </w:rPr>
        <w:br/>
        <w:t>в условиях гауссовского канала для кремниевых тюнеров (см. Примечания 1–4)</w:t>
      </w:r>
      <w:bookmarkEnd w:id="725"/>
      <w:bookmarkEnd w:id="7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064"/>
        <w:gridCol w:w="1582"/>
        <w:gridCol w:w="1624"/>
        <w:gridCol w:w="1007"/>
        <w:gridCol w:w="1582"/>
        <w:gridCol w:w="1595"/>
      </w:tblGrid>
      <w:tr w:rsidR="008F6C9D" w:rsidRPr="001E066B" w:rsidTr="00794DFA">
        <w:trPr>
          <w:trHeight w:val="172"/>
          <w:jc w:val="center"/>
        </w:trPr>
        <w:tc>
          <w:tcPr>
            <w:tcW w:w="1185" w:type="dxa"/>
            <w:tcBorders>
              <w:left w:val="single" w:sz="4" w:space="0" w:color="auto"/>
            </w:tcBorders>
            <w:vAlign w:val="center"/>
            <w:hideMark/>
          </w:tcPr>
          <w:p w:rsidR="008F6C9D" w:rsidRPr="001E066B" w:rsidRDefault="008F6C9D" w:rsidP="00794DFA">
            <w:pPr>
              <w:pStyle w:val="Tablehead"/>
              <w:keepLines/>
              <w:rPr>
                <w:rFonts w:eastAsia="MS Mincho"/>
                <w:sz w:val="18"/>
                <w:szCs w:val="18"/>
                <w:lang w:val="ru-RU"/>
              </w:rPr>
            </w:pPr>
            <w:bookmarkStart w:id="727" w:name="_Toc243992345"/>
            <w:bookmarkStart w:id="728" w:name="_Toc323043649"/>
            <w:r w:rsidRPr="001E066B">
              <w:rPr>
                <w:sz w:val="18"/>
                <w:szCs w:val="18"/>
                <w:lang w:val="ru-RU"/>
              </w:rPr>
              <w:t xml:space="preserve">Сдвиг частоты источника помехи </w:t>
            </w:r>
            <w:r w:rsidRPr="0025518D">
              <w:rPr>
                <w:i/>
                <w:iCs/>
                <w:sz w:val="18"/>
                <w:szCs w:val="18"/>
                <w:lang w:val="ru-RU"/>
              </w:rPr>
              <w:t>N</w:t>
            </w:r>
            <w:r w:rsidRPr="001E066B">
              <w:rPr>
                <w:sz w:val="18"/>
                <w:szCs w:val="18"/>
                <w:lang w:val="ru-RU"/>
              </w:rPr>
              <w:t>/(МГц)</w:t>
            </w:r>
          </w:p>
        </w:tc>
        <w:tc>
          <w:tcPr>
            <w:tcW w:w="1064" w:type="dxa"/>
            <w:vAlign w:val="center"/>
            <w:hideMark/>
          </w:tcPr>
          <w:p w:rsidR="008F6C9D" w:rsidRPr="009E256C" w:rsidRDefault="00794DFA" w:rsidP="00794DFA">
            <w:pPr>
              <w:pStyle w:val="Tablehead"/>
              <w:keepLines/>
              <w:rPr>
                <w:rFonts w:asciiTheme="minorHAnsi" w:eastAsiaTheme="minorHAnsi" w:hAnsiTheme="minorHAnsi" w:cstheme="minorBidi"/>
                <w:sz w:val="18"/>
                <w:szCs w:val="18"/>
                <w:lang w:val="ru-RU"/>
              </w:rPr>
            </w:pPr>
            <w:r w:rsidRPr="001E066B">
              <w:rPr>
                <w:sz w:val="18"/>
                <w:szCs w:val="18"/>
                <w:lang w:val="ru-RU"/>
              </w:rPr>
              <w:t>Кол</w:t>
            </w:r>
            <w:r>
              <w:rPr>
                <w:sz w:val="18"/>
                <w:szCs w:val="18"/>
                <w:lang w:val="ru-RU"/>
              </w:rPr>
              <w:t>и</w:t>
            </w:r>
            <w:r w:rsidRPr="001E066B">
              <w:rPr>
                <w:sz w:val="18"/>
                <w:szCs w:val="18"/>
                <w:lang w:val="ru-RU"/>
              </w:rPr>
              <w:t>-</w:t>
            </w:r>
            <w:r>
              <w:rPr>
                <w:sz w:val="18"/>
                <w:szCs w:val="18"/>
                <w:lang w:val="ru-RU"/>
              </w:rPr>
              <w:t>ч</w:t>
            </w:r>
            <w:r w:rsidRPr="001E066B">
              <w:rPr>
                <w:sz w:val="18"/>
                <w:szCs w:val="18"/>
                <w:lang w:val="ru-RU"/>
              </w:rPr>
              <w:t xml:space="preserve">ество </w:t>
            </w:r>
            <w:r w:rsidR="008F6C9D" w:rsidRPr="001E066B">
              <w:rPr>
                <w:sz w:val="18"/>
                <w:szCs w:val="18"/>
                <w:lang w:val="ru-RU"/>
              </w:rPr>
              <w:t>приемн. Высоко-/</w:t>
            </w:r>
            <w:r w:rsidR="008F6C9D" w:rsidRPr="001E066B">
              <w:rPr>
                <w:sz w:val="18"/>
                <w:szCs w:val="18"/>
                <w:lang w:val="ru-RU"/>
              </w:rPr>
              <w:br/>
              <w:t>низко-скоростн</w:t>
            </w:r>
            <w:r w:rsidR="009E256C" w:rsidRPr="009E256C">
              <w:rPr>
                <w:sz w:val="18"/>
                <w:szCs w:val="18"/>
                <w:lang w:val="ru-RU"/>
              </w:rPr>
              <w:t>.</w:t>
            </w:r>
          </w:p>
        </w:tc>
        <w:tc>
          <w:tcPr>
            <w:tcW w:w="1582" w:type="dxa"/>
            <w:vAlign w:val="center"/>
            <w:hideMark/>
          </w:tcPr>
          <w:p w:rsidR="008F6C9D" w:rsidRPr="001E066B" w:rsidRDefault="008F6C9D" w:rsidP="00794DFA">
            <w:pPr>
              <w:pStyle w:val="Tablehead"/>
              <w:keepLines/>
              <w:ind w:left="-57" w:right="-57"/>
              <w:rPr>
                <w:sz w:val="18"/>
                <w:szCs w:val="18"/>
                <w:lang w:val="ru-RU"/>
              </w:rPr>
            </w:pPr>
            <w:r w:rsidRPr="001E066B">
              <w:rPr>
                <w:sz w:val="18"/>
                <w:szCs w:val="18"/>
                <w:lang w:val="ru-RU"/>
              </w:rPr>
              <w:t xml:space="preserve">PR, дБ </w:t>
            </w:r>
            <w:r w:rsidRPr="001E066B">
              <w:rPr>
                <w:sz w:val="18"/>
                <w:szCs w:val="18"/>
                <w:lang w:val="ru-RU"/>
              </w:rPr>
              <w:br/>
            </w:r>
            <w:r w:rsidR="00794DFA">
              <w:rPr>
                <w:sz w:val="18"/>
                <w:szCs w:val="18"/>
                <w:lang w:val="ru-RU"/>
              </w:rPr>
              <w:t>(</w:t>
            </w:r>
            <w:r w:rsidRPr="001E066B">
              <w:rPr>
                <w:sz w:val="18"/>
                <w:szCs w:val="18"/>
                <w:lang w:val="ru-RU"/>
              </w:rPr>
              <w:t>50-й процентиль</w:t>
            </w:r>
            <w:r w:rsidR="00794DFA">
              <w:rPr>
                <w:sz w:val="18"/>
                <w:szCs w:val="18"/>
                <w:lang w:val="ru-RU"/>
              </w:rPr>
              <w:t>)</w:t>
            </w:r>
          </w:p>
        </w:tc>
        <w:tc>
          <w:tcPr>
            <w:tcW w:w="1624" w:type="dxa"/>
            <w:vAlign w:val="center"/>
            <w:hideMark/>
          </w:tcPr>
          <w:p w:rsidR="008F6C9D" w:rsidRPr="001E066B" w:rsidRDefault="008F6C9D" w:rsidP="00794DFA">
            <w:pPr>
              <w:pStyle w:val="Tablehead"/>
              <w:keepLines/>
              <w:ind w:left="-57" w:right="-57"/>
              <w:rPr>
                <w:sz w:val="18"/>
                <w:szCs w:val="18"/>
                <w:lang w:val="ru-RU"/>
              </w:rPr>
            </w:pPr>
            <w:r w:rsidRPr="001E066B">
              <w:rPr>
                <w:sz w:val="18"/>
                <w:szCs w:val="18"/>
                <w:lang w:val="ru-RU"/>
              </w:rPr>
              <w:t xml:space="preserve">PR, дБ </w:t>
            </w:r>
            <w:r w:rsidRPr="001E066B">
              <w:rPr>
                <w:sz w:val="18"/>
                <w:szCs w:val="18"/>
                <w:lang w:val="ru-RU"/>
              </w:rPr>
              <w:br/>
            </w:r>
            <w:r w:rsidR="00794DFA">
              <w:rPr>
                <w:sz w:val="18"/>
                <w:szCs w:val="18"/>
                <w:lang w:val="ru-RU"/>
              </w:rPr>
              <w:t>(</w:t>
            </w:r>
            <w:r w:rsidRPr="001E066B">
              <w:rPr>
                <w:sz w:val="18"/>
                <w:szCs w:val="18"/>
                <w:lang w:val="ru-RU"/>
              </w:rPr>
              <w:t>90-й процентиль</w:t>
            </w:r>
            <w:r w:rsidR="00794DFA">
              <w:rPr>
                <w:sz w:val="18"/>
                <w:szCs w:val="18"/>
                <w:lang w:val="ru-RU"/>
              </w:rPr>
              <w:t>)</w:t>
            </w:r>
          </w:p>
        </w:tc>
        <w:tc>
          <w:tcPr>
            <w:tcW w:w="1007" w:type="dxa"/>
            <w:hideMark/>
          </w:tcPr>
          <w:p w:rsidR="008F6C9D" w:rsidRPr="009E256C" w:rsidRDefault="00794DFA" w:rsidP="00794DFA">
            <w:pPr>
              <w:pStyle w:val="Tablehead"/>
              <w:keepLines/>
              <w:rPr>
                <w:rFonts w:asciiTheme="minorHAnsi" w:eastAsiaTheme="minorHAnsi" w:hAnsiTheme="minorHAnsi" w:cstheme="minorBidi"/>
                <w:sz w:val="18"/>
                <w:szCs w:val="18"/>
                <w:lang w:val="ru-RU"/>
              </w:rPr>
            </w:pPr>
            <w:r w:rsidRPr="001E066B">
              <w:rPr>
                <w:sz w:val="18"/>
                <w:szCs w:val="18"/>
                <w:lang w:val="ru-RU"/>
              </w:rPr>
              <w:t>Кол</w:t>
            </w:r>
            <w:r>
              <w:rPr>
                <w:sz w:val="18"/>
                <w:szCs w:val="18"/>
                <w:lang w:val="ru-RU"/>
              </w:rPr>
              <w:t>и</w:t>
            </w:r>
            <w:r w:rsidRPr="001E066B">
              <w:rPr>
                <w:sz w:val="18"/>
                <w:szCs w:val="18"/>
                <w:lang w:val="ru-RU"/>
              </w:rPr>
              <w:t>-</w:t>
            </w:r>
            <w:r>
              <w:rPr>
                <w:sz w:val="18"/>
                <w:szCs w:val="18"/>
                <w:lang w:val="ru-RU"/>
              </w:rPr>
              <w:t>ч</w:t>
            </w:r>
            <w:r w:rsidRPr="001E066B">
              <w:rPr>
                <w:sz w:val="18"/>
                <w:szCs w:val="18"/>
                <w:lang w:val="ru-RU"/>
              </w:rPr>
              <w:t xml:space="preserve">ество </w:t>
            </w:r>
            <w:r w:rsidR="008F6C9D" w:rsidRPr="001E066B">
              <w:rPr>
                <w:sz w:val="18"/>
                <w:szCs w:val="18"/>
                <w:lang w:val="ru-RU"/>
              </w:rPr>
              <w:t>приемн. Высоко-/</w:t>
            </w:r>
            <w:r w:rsidR="008F6C9D" w:rsidRPr="001E066B">
              <w:rPr>
                <w:sz w:val="18"/>
                <w:szCs w:val="18"/>
                <w:lang w:val="ru-RU"/>
              </w:rPr>
              <w:br/>
              <w:t>низко-скоростн</w:t>
            </w:r>
            <w:r w:rsidR="009E256C" w:rsidRPr="00737FAF">
              <w:rPr>
                <w:sz w:val="18"/>
                <w:szCs w:val="18"/>
                <w:lang w:val="ru-RU"/>
              </w:rPr>
              <w:t>.</w:t>
            </w:r>
          </w:p>
        </w:tc>
        <w:tc>
          <w:tcPr>
            <w:tcW w:w="1582" w:type="dxa"/>
            <w:tcBorders>
              <w:right w:val="single" w:sz="4" w:space="0" w:color="auto"/>
            </w:tcBorders>
            <w:vAlign w:val="center"/>
            <w:hideMark/>
          </w:tcPr>
          <w:p w:rsidR="008F6C9D" w:rsidRPr="001E066B" w:rsidRDefault="008F6C9D" w:rsidP="00794DFA">
            <w:pPr>
              <w:pStyle w:val="Tablehead"/>
              <w:keepLines/>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дБм</w:t>
            </w:r>
            <w:r w:rsidRPr="001E066B">
              <w:rPr>
                <w:sz w:val="18"/>
                <w:szCs w:val="18"/>
                <w:lang w:val="ru-RU"/>
              </w:rPr>
              <w:br/>
            </w:r>
            <w:r w:rsidR="00794DFA">
              <w:rPr>
                <w:sz w:val="18"/>
                <w:szCs w:val="18"/>
                <w:lang w:val="ru-RU"/>
              </w:rPr>
              <w:t>(</w:t>
            </w:r>
            <w:r w:rsidRPr="001E066B">
              <w:rPr>
                <w:sz w:val="18"/>
                <w:szCs w:val="18"/>
                <w:lang w:val="ru-RU"/>
              </w:rPr>
              <w:t>10-й процентиль</w:t>
            </w:r>
            <w:r w:rsidR="00794DFA">
              <w:rPr>
                <w:sz w:val="18"/>
                <w:szCs w:val="18"/>
                <w:lang w:val="ru-RU"/>
              </w:rPr>
              <w:t>)</w:t>
            </w:r>
          </w:p>
        </w:tc>
        <w:tc>
          <w:tcPr>
            <w:tcW w:w="1595" w:type="dxa"/>
            <w:tcBorders>
              <w:top w:val="single" w:sz="4" w:space="0" w:color="auto"/>
              <w:left w:val="single" w:sz="4" w:space="0" w:color="auto"/>
              <w:right w:val="single" w:sz="4" w:space="0" w:color="auto"/>
            </w:tcBorders>
            <w:vAlign w:val="center"/>
            <w:hideMark/>
          </w:tcPr>
          <w:p w:rsidR="008F6C9D" w:rsidRPr="001E066B" w:rsidRDefault="008F6C9D" w:rsidP="00794DFA">
            <w:pPr>
              <w:pStyle w:val="Tablehead"/>
              <w:keepLines/>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дБм </w:t>
            </w:r>
            <w:r w:rsidRPr="001E066B">
              <w:rPr>
                <w:sz w:val="18"/>
                <w:szCs w:val="18"/>
                <w:lang w:val="ru-RU"/>
              </w:rPr>
              <w:br/>
            </w:r>
            <w:r w:rsidR="00794DFA">
              <w:rPr>
                <w:sz w:val="18"/>
                <w:szCs w:val="18"/>
                <w:lang w:val="ru-RU"/>
              </w:rPr>
              <w:t>(</w:t>
            </w:r>
            <w:r w:rsidRPr="001E066B">
              <w:rPr>
                <w:sz w:val="18"/>
                <w:szCs w:val="18"/>
                <w:lang w:val="ru-RU"/>
              </w:rPr>
              <w:t>50-й процентиль</w:t>
            </w:r>
            <w:r w:rsidR="00794DFA">
              <w:rPr>
                <w:sz w:val="18"/>
                <w:szCs w:val="18"/>
                <w:lang w:val="ru-RU"/>
              </w:rPr>
              <w:t>)</w:t>
            </w:r>
          </w:p>
        </w:tc>
      </w:tr>
      <w:tr w:rsidR="008F6C9D" w:rsidRPr="001E066B" w:rsidTr="00794DFA">
        <w:trPr>
          <w:trHeight w:val="138"/>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1/(10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16/16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–6</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–6</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9/8</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–31… –21</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–16 … –12</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2/(18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16/16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–13</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–13 … –11</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–21 … –5</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 … 2</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3/(26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16/16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–51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–46 … –22</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–21 … –3</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4/(34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9/9</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–52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–48 … –28</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–21 … –2</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5/(42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9/9</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–56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–52 … –29</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–20 … –3</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6/(50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15/20</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–53 … –44</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–47 … –34</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12/16</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–34 … –7</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–15 … 1</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7/(58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9/9</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–58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–53 … –28</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–19 … –4</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8/(66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13/16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–56 … –45</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–50 … –35</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12/14</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–30 … –5</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–11 … 4</w:t>
            </w:r>
          </w:p>
        </w:tc>
      </w:tr>
      <w:tr w:rsidR="008F6C9D" w:rsidRPr="001E066B" w:rsidTr="00794DFA">
        <w:trPr>
          <w:trHeight w:val="207"/>
          <w:jc w:val="center"/>
        </w:trPr>
        <w:tc>
          <w:tcPr>
            <w:tcW w:w="1185" w:type="dxa"/>
            <w:tcBorders>
              <w:left w:val="single" w:sz="4" w:space="0" w:color="auto"/>
              <w:bottom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9/(74 МГц)</w:t>
            </w:r>
          </w:p>
        </w:tc>
        <w:tc>
          <w:tcPr>
            <w:tcW w:w="1064" w:type="dxa"/>
            <w:tcBorders>
              <w:bottom w:val="single" w:sz="4" w:space="0" w:color="auto"/>
            </w:tcBorders>
            <w:vAlign w:val="center"/>
            <w:hideMark/>
          </w:tcPr>
          <w:p w:rsidR="008F6C9D" w:rsidRPr="001E066B" w:rsidRDefault="008F6C9D" w:rsidP="00794DFA">
            <w:pPr>
              <w:pStyle w:val="Tabletext"/>
              <w:widowControl w:val="0"/>
              <w:jc w:val="center"/>
              <w:rPr>
                <w:sz w:val="18"/>
                <w:szCs w:val="18"/>
                <w:lang w:val="ru-RU"/>
              </w:rPr>
            </w:pPr>
            <w:r w:rsidRPr="001E066B">
              <w:rPr>
                <w:sz w:val="18"/>
                <w:szCs w:val="18"/>
                <w:lang w:val="ru-RU"/>
              </w:rPr>
              <w:t>22/20</w:t>
            </w:r>
          </w:p>
        </w:tc>
        <w:tc>
          <w:tcPr>
            <w:tcW w:w="1582" w:type="dxa"/>
            <w:tcBorders>
              <w:bottom w:val="single" w:sz="4" w:space="0" w:color="auto"/>
            </w:tcBorders>
            <w:vAlign w:val="bottom"/>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–55 … –45</w:t>
            </w:r>
          </w:p>
        </w:tc>
        <w:tc>
          <w:tcPr>
            <w:tcW w:w="1624" w:type="dxa"/>
            <w:tcBorders>
              <w:bottom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–48 … –33</w:t>
            </w:r>
          </w:p>
        </w:tc>
        <w:tc>
          <w:tcPr>
            <w:tcW w:w="1007" w:type="dxa"/>
            <w:tcBorders>
              <w:bottom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13/16</w:t>
            </w:r>
          </w:p>
        </w:tc>
        <w:tc>
          <w:tcPr>
            <w:tcW w:w="1582" w:type="dxa"/>
            <w:tcBorders>
              <w:bottom w:val="single" w:sz="4" w:space="0" w:color="auto"/>
              <w:right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–30 … –8</w:t>
            </w:r>
          </w:p>
        </w:tc>
        <w:tc>
          <w:tcPr>
            <w:tcW w:w="1595" w:type="dxa"/>
            <w:tcBorders>
              <w:left w:val="single" w:sz="4" w:space="0" w:color="auto"/>
              <w:bottom w:val="single" w:sz="4" w:space="0" w:color="auto"/>
              <w:right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–11 … 1</w:t>
            </w:r>
          </w:p>
        </w:tc>
      </w:tr>
      <w:tr w:rsidR="008F6C9D" w:rsidRPr="00737FAF" w:rsidTr="00C46A23">
        <w:trPr>
          <w:trHeight w:val="207"/>
          <w:jc w:val="center"/>
        </w:trPr>
        <w:tc>
          <w:tcPr>
            <w:tcW w:w="9639" w:type="dxa"/>
            <w:gridSpan w:val="7"/>
            <w:tcBorders>
              <w:left w:val="nil"/>
              <w:bottom w:val="nil"/>
              <w:right w:val="nil"/>
            </w:tcBorders>
            <w:vAlign w:val="center"/>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Следует отметить, что в значения PR при </w:t>
            </w:r>
            <w:r w:rsidRPr="0068339A">
              <w:rPr>
                <w:i/>
                <w:iCs/>
                <w:sz w:val="18"/>
                <w:szCs w:val="18"/>
                <w:lang w:val="ru-RU"/>
              </w:rPr>
              <w:t>N</w:t>
            </w:r>
            <w:r w:rsidRPr="001E066B">
              <w:rPr>
                <w:sz w:val="18"/>
                <w:szCs w:val="18"/>
                <w:lang w:val="ru-RU"/>
              </w:rPr>
              <w:t xml:space="preserve"> = 1 и </w:t>
            </w:r>
            <w:r w:rsidRPr="0068339A">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25,2 дБ (</w:t>
            </w:r>
            <w:r w:rsidRPr="0068339A">
              <w:rPr>
                <w:i/>
                <w:iCs/>
                <w:sz w:val="18"/>
                <w:szCs w:val="18"/>
                <w:lang w:val="ru-RU"/>
              </w:rPr>
              <w:t>N</w:t>
            </w:r>
            <w:r w:rsidRPr="001E066B">
              <w:rPr>
                <w:sz w:val="18"/>
                <w:szCs w:val="18"/>
                <w:lang w:val="ru-RU"/>
              </w:rPr>
              <w:t> + 1) и 32,2 дБ (</w:t>
            </w:r>
            <w:r w:rsidRPr="0068339A">
              <w:rPr>
                <w:i/>
                <w:iCs/>
                <w:sz w:val="18"/>
                <w:szCs w:val="18"/>
                <w:lang w:val="ru-RU"/>
              </w:rPr>
              <w:t>N</w:t>
            </w:r>
            <w:r w:rsidRPr="001E066B">
              <w:rPr>
                <w:sz w:val="18"/>
                <w:szCs w:val="18"/>
                <w:lang w:val="ru-RU"/>
              </w:rPr>
              <w:t xml:space="preserve"> + 2). Значения PR для всех остальных сдвигов основаны на значении ACLR', равном 88 дБ. Использовано значение </w:t>
            </w:r>
            <w:r w:rsidRPr="001E066B">
              <w:rPr>
                <w:i/>
                <w:sz w:val="18"/>
                <w:szCs w:val="18"/>
                <w:lang w:val="ru-RU"/>
              </w:rPr>
              <w:t>PR</w:t>
            </w:r>
            <w:r w:rsidRPr="001E066B">
              <w:rPr>
                <w:iCs/>
                <w:sz w:val="18"/>
                <w:szCs w:val="18"/>
                <w:vertAlign w:val="subscript"/>
                <w:lang w:val="ru-RU"/>
              </w:rPr>
              <w:t>0</w:t>
            </w:r>
            <w:r w:rsidRPr="001E066B">
              <w:rPr>
                <w:iCs/>
                <w:sz w:val="18"/>
                <w:szCs w:val="18"/>
                <w:lang w:val="ru-RU"/>
              </w:rPr>
              <w:t xml:space="preserve"> в канале на совпадающей частоте, равное </w:t>
            </w:r>
            <w:r w:rsidRPr="001E066B">
              <w:rPr>
                <w:sz w:val="18"/>
                <w:szCs w:val="18"/>
                <w:lang w:val="ru-RU"/>
              </w:rPr>
              <w:t>18,7 дБ. Метод расчета значений для других значений ACLR' приведен в Дополнении 3 к Приложению 2. Ширина полосы измерения, использованная при расчете ACLR, составляет 8 МГц для полезного сигнала и 10 МГц для мешающего сигнала.</w:t>
            </w:r>
          </w:p>
        </w:tc>
      </w:tr>
    </w:tbl>
    <w:p w:rsidR="008F6C9D" w:rsidRPr="001E066B" w:rsidRDefault="008F6C9D" w:rsidP="008F6C9D">
      <w:pPr>
        <w:rPr>
          <w:lang w:val="ru-RU"/>
        </w:rPr>
      </w:pPr>
    </w:p>
    <w:p w:rsidR="008F6C9D" w:rsidRPr="001E066B" w:rsidRDefault="008F6C9D" w:rsidP="008F6C9D">
      <w:pPr>
        <w:pStyle w:val="Headingb"/>
        <w:rPr>
          <w:lang w:val="ru-RU"/>
        </w:rPr>
      </w:pPr>
      <w:r w:rsidRPr="001E066B">
        <w:rPr>
          <w:lang w:val="ru-RU"/>
        </w:rPr>
        <w:t>Выбор значений PR и O</w:t>
      </w:r>
      <w:r w:rsidRPr="001E066B">
        <w:rPr>
          <w:vertAlign w:val="subscript"/>
          <w:lang w:val="ru-RU"/>
        </w:rPr>
        <w:t>th</w:t>
      </w:r>
      <w:r w:rsidRPr="001E066B">
        <w:rPr>
          <w:lang w:val="ru-RU"/>
        </w:rPr>
        <w:t xml:space="preserve"> для исследований совместного использования частот </w:t>
      </w:r>
    </w:p>
    <w:p w:rsidR="008F6C9D" w:rsidRPr="001E066B" w:rsidRDefault="008F6C9D" w:rsidP="008F6C9D">
      <w:pPr>
        <w:rPr>
          <w:lang w:val="ru-RU"/>
        </w:rPr>
      </w:pPr>
      <w:r w:rsidRPr="001E066B">
        <w:rPr>
          <w:lang w:val="ru-RU"/>
        </w:rPr>
        <w:t>В таблице 38B приведены рекомендованные значения PR и O</w:t>
      </w:r>
      <w:r w:rsidRPr="001E066B">
        <w:rPr>
          <w:vertAlign w:val="subscript"/>
          <w:lang w:val="ru-RU"/>
        </w:rPr>
        <w:t>th</w:t>
      </w:r>
      <w:r w:rsidRPr="001E066B">
        <w:rPr>
          <w:lang w:val="ru-RU"/>
        </w:rPr>
        <w:t>, которые должны применяться в исследованиях совместного использования частот. Применение эти</w:t>
      </w:r>
      <w:r w:rsidR="0071337A">
        <w:rPr>
          <w:lang w:val="ru-RU"/>
        </w:rPr>
        <w:t>х значений обеспечит защиту 90% </w:t>
      </w:r>
      <w:r w:rsidRPr="001E066B">
        <w:rPr>
          <w:lang w:val="ru-RU"/>
        </w:rPr>
        <w:t>приемников при любых информационных нагрузках. Для UE использовалось значение PR для 90</w:t>
      </w:r>
      <w:r w:rsidRPr="001E066B">
        <w:rPr>
          <w:lang w:val="ru-RU"/>
        </w:rPr>
        <w:noBreakHyphen/>
        <w:t>го процентиля с учетом поправки на основе заданных значений ACLR UE, которые приведены в Примечании 4.</w:t>
      </w:r>
    </w:p>
    <w:p w:rsidR="008F6C9D" w:rsidRPr="001E066B" w:rsidRDefault="008F6C9D" w:rsidP="008F6C9D">
      <w:pPr>
        <w:pStyle w:val="TableNo"/>
        <w:keepLines/>
        <w:rPr>
          <w:lang w:val="ru-RU"/>
        </w:rPr>
      </w:pPr>
      <w:bookmarkStart w:id="729" w:name="_Toc346543907"/>
      <w:bookmarkStart w:id="730" w:name="_Toc401666410"/>
      <w:r w:rsidRPr="001E066B">
        <w:rPr>
          <w:lang w:val="ru-RU"/>
        </w:rPr>
        <w:lastRenderedPageBreak/>
        <w:t>ТАБЛИЦА 38B</w:t>
      </w:r>
      <w:bookmarkEnd w:id="729"/>
      <w:bookmarkEnd w:id="730"/>
    </w:p>
    <w:p w:rsidR="008F6C9D" w:rsidRPr="001E066B" w:rsidRDefault="008F6C9D" w:rsidP="008F6C9D">
      <w:pPr>
        <w:pStyle w:val="Tabletitle"/>
        <w:keepLines/>
        <w:rPr>
          <w:lang w:val="ru-RU"/>
        </w:rPr>
      </w:pPr>
      <w:bookmarkStart w:id="731" w:name="_Toc346543908"/>
      <w:bookmarkStart w:id="732" w:name="_Toc401666411"/>
      <w:r w:rsidRPr="001E066B">
        <w:rPr>
          <w:lang w:val="ru-RU"/>
        </w:rPr>
        <w:t>Рекомендованные значения PR и O</w:t>
      </w:r>
      <w:r w:rsidRPr="001E066B">
        <w:rPr>
          <w:vertAlign w:val="subscript"/>
          <w:lang w:val="ru-RU"/>
        </w:rPr>
        <w:t>th</w:t>
      </w:r>
      <w:r w:rsidRPr="001E066B">
        <w:rPr>
          <w:lang w:val="ru-RU"/>
        </w:rPr>
        <w:t xml:space="preserve">, которые должны использоваться в исследованиях совместного использования частот, для сигнала для сигнала DVB-T 8 МГц 64-QAM </w:t>
      </w:r>
      <w:r w:rsidRPr="001E066B">
        <w:rPr>
          <w:lang w:val="ru-RU"/>
        </w:rPr>
        <w:br/>
        <w:t xml:space="preserve">с кодовой скоростью 2/3, испытывающего помехи от сигнала базовой станции или пользовательского оборудования LTE 10 МГц в условиях гауссовского канала </w:t>
      </w:r>
      <w:r w:rsidRPr="001E066B">
        <w:rPr>
          <w:lang w:val="ru-RU"/>
        </w:rPr>
        <w:br/>
        <w:t>для всех тюнеров и информационных нагрузок (см. Примечания 1–5)</w:t>
      </w:r>
      <w:bookmarkEnd w:id="731"/>
      <w:bookmarkEnd w:id="7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24"/>
        <w:gridCol w:w="1824"/>
        <w:gridCol w:w="2410"/>
        <w:gridCol w:w="1700"/>
      </w:tblGrid>
      <w:tr w:rsidR="008F6C9D" w:rsidRPr="001E066B" w:rsidTr="00C46A23">
        <w:trPr>
          <w:trHeight w:val="175"/>
          <w:jc w:val="center"/>
        </w:trPr>
        <w:tc>
          <w:tcPr>
            <w:tcW w:w="976" w:type="pct"/>
            <w:tcBorders>
              <w:left w:val="single" w:sz="4" w:space="0" w:color="auto"/>
            </w:tcBorders>
            <w:vAlign w:val="center"/>
            <w:hideMark/>
          </w:tcPr>
          <w:p w:rsidR="008F6C9D" w:rsidRPr="001E066B" w:rsidRDefault="008F6C9D" w:rsidP="0071337A">
            <w:pPr>
              <w:pStyle w:val="Tablehead"/>
              <w:keepLines/>
              <w:rPr>
                <w:rFonts w:asciiTheme="majorBidi" w:eastAsia="MS Mincho" w:hAnsiTheme="majorBidi" w:cstheme="majorBidi"/>
                <w:sz w:val="18"/>
                <w:szCs w:val="18"/>
                <w:lang w:val="ru-RU"/>
              </w:rPr>
            </w:pPr>
            <w:r w:rsidRPr="001E066B">
              <w:rPr>
                <w:sz w:val="18"/>
                <w:szCs w:val="18"/>
                <w:lang w:val="ru-RU"/>
              </w:rPr>
              <w:t xml:space="preserve">Сдвиг частоты источника помехи </w:t>
            </w:r>
            <w:r w:rsidRPr="00547F39">
              <w:rPr>
                <w:i/>
                <w:iCs/>
                <w:sz w:val="18"/>
                <w:szCs w:val="18"/>
                <w:lang w:val="ru-RU"/>
              </w:rPr>
              <w:t>N</w:t>
            </w:r>
            <w:r w:rsidRPr="001E066B">
              <w:rPr>
                <w:sz w:val="18"/>
                <w:szCs w:val="18"/>
                <w:lang w:val="ru-RU"/>
              </w:rPr>
              <w:t>/(МГц)</w:t>
            </w:r>
          </w:p>
        </w:tc>
        <w:tc>
          <w:tcPr>
            <w:tcW w:w="1892" w:type="pct"/>
            <w:gridSpan w:val="2"/>
            <w:vAlign w:val="center"/>
            <w:hideMark/>
          </w:tcPr>
          <w:p w:rsidR="008F6C9D" w:rsidRPr="001E066B" w:rsidRDefault="008F6C9D" w:rsidP="0071337A">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Базовая станция LTE</w:t>
            </w:r>
          </w:p>
        </w:tc>
        <w:tc>
          <w:tcPr>
            <w:tcW w:w="2132" w:type="pct"/>
            <w:gridSpan w:val="2"/>
            <w:tcBorders>
              <w:right w:val="single" w:sz="4" w:space="0" w:color="auto"/>
            </w:tcBorders>
            <w:vAlign w:val="center"/>
            <w:hideMark/>
          </w:tcPr>
          <w:p w:rsidR="008F6C9D" w:rsidRPr="001E066B" w:rsidRDefault="008F6C9D" w:rsidP="0071337A">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 xml:space="preserve">Пользовательское оборудование LTE </w:t>
            </w:r>
          </w:p>
        </w:tc>
      </w:tr>
      <w:tr w:rsidR="008F6C9D" w:rsidRPr="001E066B" w:rsidTr="00C46A23">
        <w:trPr>
          <w:trHeight w:val="141"/>
          <w:jc w:val="center"/>
        </w:trPr>
        <w:tc>
          <w:tcPr>
            <w:tcW w:w="976" w:type="pct"/>
            <w:tcBorders>
              <w:left w:val="single" w:sz="4" w:space="0" w:color="auto"/>
            </w:tcBorders>
            <w:vAlign w:val="center"/>
            <w:hideMark/>
          </w:tcPr>
          <w:p w:rsidR="008F6C9D" w:rsidRPr="001E066B" w:rsidRDefault="008F6C9D" w:rsidP="0071337A">
            <w:pPr>
              <w:pStyle w:val="Tablehead"/>
              <w:rPr>
                <w:sz w:val="18"/>
                <w:szCs w:val="18"/>
                <w:lang w:val="ru-RU"/>
              </w:rPr>
            </w:pPr>
          </w:p>
        </w:tc>
        <w:tc>
          <w:tcPr>
            <w:tcW w:w="946" w:type="pct"/>
            <w:vAlign w:val="center"/>
            <w:hideMark/>
          </w:tcPr>
          <w:p w:rsidR="008F6C9D" w:rsidRPr="001E066B" w:rsidRDefault="008F6C9D" w:rsidP="0071337A">
            <w:pPr>
              <w:pStyle w:val="Tablehead"/>
              <w:rPr>
                <w:rFonts w:eastAsiaTheme="minorHAnsi"/>
                <w:sz w:val="18"/>
                <w:szCs w:val="18"/>
                <w:lang w:val="ru-RU"/>
              </w:rPr>
            </w:pPr>
            <w:r w:rsidRPr="001E066B">
              <w:rPr>
                <w:sz w:val="18"/>
                <w:szCs w:val="18"/>
                <w:lang w:val="ru-RU"/>
              </w:rPr>
              <w:t>PR, дБ</w:t>
            </w:r>
          </w:p>
        </w:tc>
        <w:tc>
          <w:tcPr>
            <w:tcW w:w="946" w:type="pct"/>
            <w:vAlign w:val="center"/>
            <w:hideMark/>
          </w:tcPr>
          <w:p w:rsidR="008F6C9D" w:rsidRPr="001E066B" w:rsidRDefault="008F6C9D" w:rsidP="0071337A">
            <w:pPr>
              <w:pStyle w:val="Tablehead"/>
              <w:rPr>
                <w:rFonts w:eastAsiaTheme="minorHAnsi"/>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дБм</w:t>
            </w:r>
          </w:p>
        </w:tc>
        <w:tc>
          <w:tcPr>
            <w:tcW w:w="1250" w:type="pct"/>
            <w:tcBorders>
              <w:right w:val="single" w:sz="4" w:space="0" w:color="auto"/>
            </w:tcBorders>
            <w:vAlign w:val="center"/>
            <w:hideMark/>
          </w:tcPr>
          <w:p w:rsidR="008F6C9D" w:rsidRPr="001E066B" w:rsidRDefault="008F6C9D" w:rsidP="0071337A">
            <w:pPr>
              <w:pStyle w:val="Tablehead"/>
              <w:rPr>
                <w:rFonts w:eastAsiaTheme="minorHAnsi"/>
                <w:sz w:val="18"/>
                <w:szCs w:val="18"/>
                <w:lang w:val="ru-RU"/>
              </w:rPr>
            </w:pPr>
            <w:r w:rsidRPr="001E066B">
              <w:rPr>
                <w:sz w:val="18"/>
                <w:szCs w:val="18"/>
                <w:lang w:val="ru-RU"/>
              </w:rPr>
              <w:t>PR с учетом поправки, дБ</w:t>
            </w:r>
          </w:p>
        </w:tc>
        <w:tc>
          <w:tcPr>
            <w:tcW w:w="882" w:type="pct"/>
            <w:tcBorders>
              <w:left w:val="single" w:sz="4" w:space="0" w:color="auto"/>
              <w:right w:val="single" w:sz="4" w:space="0" w:color="auto"/>
            </w:tcBorders>
            <w:vAlign w:val="center"/>
            <w:hideMark/>
          </w:tcPr>
          <w:p w:rsidR="008F6C9D" w:rsidRPr="001E066B" w:rsidRDefault="008F6C9D" w:rsidP="0071337A">
            <w:pPr>
              <w:pStyle w:val="Tablehead"/>
              <w:rPr>
                <w:rFonts w:eastAsiaTheme="minorHAnsi"/>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дБм</w:t>
            </w:r>
          </w:p>
        </w:tc>
      </w:tr>
      <w:tr w:rsidR="008F6C9D" w:rsidRPr="001E066B" w:rsidTr="00C46A23">
        <w:trPr>
          <w:trHeight w:val="141"/>
          <w:jc w:val="center"/>
        </w:trPr>
        <w:tc>
          <w:tcPr>
            <w:tcW w:w="976" w:type="pct"/>
            <w:tcBorders>
              <w:left w:val="single" w:sz="4" w:space="0" w:color="auto"/>
            </w:tcBorders>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(AWGN)</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18,7</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w:t>
            </w:r>
          </w:p>
        </w:tc>
        <w:tc>
          <w:tcPr>
            <w:tcW w:w="1250" w:type="pct"/>
            <w:tcBorders>
              <w:right w:val="single" w:sz="4" w:space="0" w:color="auto"/>
            </w:tcBorders>
            <w:vAlign w:val="center"/>
            <w:hideMark/>
          </w:tcPr>
          <w:p w:rsidR="008F6C9D" w:rsidRPr="001E066B" w:rsidRDefault="008F6C9D" w:rsidP="00C46A23">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sz w:val="18"/>
                <w:szCs w:val="18"/>
                <w:lang w:val="ru-RU"/>
              </w:rPr>
            </w:pPr>
            <w:r w:rsidRPr="001E066B">
              <w:rPr>
                <w:rFonts w:asciiTheme="majorBidi" w:hAnsiTheme="majorBidi" w:cstheme="majorBidi"/>
                <w:sz w:val="18"/>
                <w:szCs w:val="18"/>
                <w:lang w:val="ru-RU"/>
              </w:rPr>
              <w:t>18,7</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w:t>
            </w:r>
          </w:p>
        </w:tc>
      </w:tr>
      <w:tr w:rsidR="008F6C9D" w:rsidRPr="001E066B" w:rsidTr="00C46A23">
        <w:trPr>
          <w:trHeight w:val="141"/>
          <w:jc w:val="center"/>
        </w:trPr>
        <w:tc>
          <w:tcPr>
            <w:tcW w:w="976" w:type="pct"/>
            <w:tcBorders>
              <w:left w:val="single" w:sz="4" w:space="0" w:color="auto"/>
            </w:tcBorders>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(LTE)</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18</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w:t>
            </w:r>
          </w:p>
        </w:tc>
        <w:tc>
          <w:tcPr>
            <w:tcW w:w="1250" w:type="pct"/>
            <w:tcBorders>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19</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w:t>
            </w:r>
          </w:p>
        </w:tc>
      </w:tr>
      <w:tr w:rsidR="008F6C9D" w:rsidRPr="001E066B" w:rsidTr="00C46A23">
        <w:trPr>
          <w:trHeight w:val="141"/>
          <w:jc w:val="center"/>
        </w:trPr>
        <w:tc>
          <w:tcPr>
            <w:tcW w:w="976" w:type="pct"/>
            <w:tcBorders>
              <w:lef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1/(10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keepNext/>
              <w:keepLines/>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–26</w:t>
            </w:r>
          </w:p>
        </w:tc>
        <w:tc>
          <w:tcPr>
            <w:tcW w:w="946" w:type="pct"/>
            <w:vAlign w:val="center"/>
            <w:hideMark/>
          </w:tcPr>
          <w:p w:rsidR="008F6C9D" w:rsidRPr="001E066B" w:rsidRDefault="008F6C9D" w:rsidP="00C46A23">
            <w:pPr>
              <w:pStyle w:val="Tabletext"/>
              <w:keepNext/>
              <w:keepLines/>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–40</w:t>
            </w:r>
          </w:p>
        </w:tc>
        <w:tc>
          <w:tcPr>
            <w:tcW w:w="1250" w:type="pct"/>
            <w:tcBorders>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–5</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–31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2/(18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–22</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–32</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–11</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3/(26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–25</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–39</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–22</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4/(34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–29</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–29</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–28</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5/(42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–33</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–28</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–29</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–20</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6/(50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–35</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–26</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–34</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–34</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7/(58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b/>
                <w:sz w:val="18"/>
                <w:szCs w:val="18"/>
                <w:lang w:val="ru-RU"/>
              </w:rPr>
            </w:pPr>
            <w:r w:rsidRPr="001E066B">
              <w:rPr>
                <w:rFonts w:asciiTheme="majorBidi" w:hAnsiTheme="majorBidi" w:cstheme="majorBidi"/>
                <w:color w:val="000000"/>
                <w:sz w:val="18"/>
                <w:szCs w:val="18"/>
                <w:lang w:val="ru-RU"/>
              </w:rPr>
              <w:t>–38</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b/>
                <w:sz w:val="18"/>
                <w:szCs w:val="18"/>
                <w:lang w:val="ru-RU"/>
              </w:rPr>
            </w:pPr>
            <w:r w:rsidRPr="001E066B">
              <w:rPr>
                <w:rFonts w:asciiTheme="majorBidi" w:hAnsiTheme="majorBidi" w:cstheme="majorBidi"/>
                <w:color w:val="000000"/>
                <w:sz w:val="18"/>
                <w:szCs w:val="18"/>
                <w:lang w:val="ru-RU"/>
              </w:rPr>
              <w:t>–25</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–28</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–19</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8/(66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–39</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–24</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–35</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–30</w:t>
            </w:r>
          </w:p>
        </w:tc>
      </w:tr>
      <w:tr w:rsidR="008F6C9D" w:rsidRPr="001E066B" w:rsidTr="00C46A23">
        <w:trPr>
          <w:trHeight w:val="211"/>
          <w:jc w:val="center"/>
        </w:trPr>
        <w:tc>
          <w:tcPr>
            <w:tcW w:w="976" w:type="pct"/>
            <w:tcBorders>
              <w:left w:val="single" w:sz="4" w:space="0" w:color="auto"/>
              <w:bottom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9/(74 </w:t>
            </w:r>
            <w:r w:rsidRPr="001E066B">
              <w:rPr>
                <w:sz w:val="18"/>
                <w:szCs w:val="18"/>
                <w:lang w:val="ru-RU"/>
              </w:rPr>
              <w:t>МГц</w:t>
            </w:r>
            <w:r w:rsidRPr="001E066B">
              <w:rPr>
                <w:rFonts w:asciiTheme="majorBidi" w:hAnsiTheme="majorBidi" w:cstheme="majorBidi"/>
                <w:sz w:val="18"/>
                <w:szCs w:val="18"/>
                <w:lang w:val="ru-RU"/>
              </w:rPr>
              <w:t>)</w:t>
            </w:r>
          </w:p>
        </w:tc>
        <w:tc>
          <w:tcPr>
            <w:tcW w:w="946" w:type="pct"/>
            <w:tcBorders>
              <w:bottom w:val="single" w:sz="4" w:space="0" w:color="auto"/>
            </w:tcBorders>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–39</w:t>
            </w:r>
          </w:p>
        </w:tc>
        <w:tc>
          <w:tcPr>
            <w:tcW w:w="946" w:type="pct"/>
            <w:tcBorders>
              <w:bottom w:val="single" w:sz="4" w:space="0" w:color="auto"/>
            </w:tcBorders>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–23</w:t>
            </w:r>
          </w:p>
        </w:tc>
        <w:tc>
          <w:tcPr>
            <w:tcW w:w="1250" w:type="pct"/>
            <w:tcBorders>
              <w:bottom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–33</w:t>
            </w:r>
          </w:p>
        </w:tc>
        <w:tc>
          <w:tcPr>
            <w:tcW w:w="882" w:type="pct"/>
            <w:tcBorders>
              <w:left w:val="single" w:sz="4" w:space="0" w:color="auto"/>
              <w:bottom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–30</w:t>
            </w:r>
          </w:p>
        </w:tc>
      </w:tr>
      <w:tr w:rsidR="008F6C9D" w:rsidRPr="00737FAF" w:rsidTr="00C46A23">
        <w:trPr>
          <w:trHeight w:val="211"/>
          <w:jc w:val="center"/>
        </w:trPr>
        <w:tc>
          <w:tcPr>
            <w:tcW w:w="5000" w:type="pct"/>
            <w:gridSpan w:val="5"/>
            <w:tcBorders>
              <w:left w:val="nil"/>
              <w:bottom w:val="nil"/>
              <w:right w:val="nil"/>
            </w:tcBorders>
            <w:vAlign w:val="center"/>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следует добавить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Следует отметить, что в значения PR при </w:t>
            </w:r>
            <w:r w:rsidRPr="00917C2E">
              <w:rPr>
                <w:i/>
                <w:iCs/>
                <w:sz w:val="18"/>
                <w:szCs w:val="18"/>
                <w:lang w:val="ru-RU"/>
              </w:rPr>
              <w:t>N</w:t>
            </w:r>
            <w:r w:rsidRPr="001E066B">
              <w:rPr>
                <w:sz w:val="18"/>
                <w:szCs w:val="18"/>
                <w:lang w:val="ru-RU"/>
              </w:rPr>
              <w:t xml:space="preserve"> = 1 и </w:t>
            </w:r>
            <w:r w:rsidRPr="00917C2E">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25,2 дБ (</w:t>
            </w:r>
            <w:r w:rsidRPr="00174C2B">
              <w:rPr>
                <w:i/>
                <w:iCs/>
                <w:sz w:val="18"/>
                <w:szCs w:val="18"/>
                <w:lang w:val="ru-RU"/>
              </w:rPr>
              <w:t>N</w:t>
            </w:r>
            <w:r w:rsidRPr="001E066B">
              <w:rPr>
                <w:sz w:val="18"/>
                <w:szCs w:val="18"/>
                <w:lang w:val="ru-RU"/>
              </w:rPr>
              <w:t> + 1) и 32,2 дБ (</w:t>
            </w:r>
            <w:r w:rsidRPr="00917C2E">
              <w:rPr>
                <w:i/>
                <w:iCs/>
                <w:sz w:val="18"/>
                <w:szCs w:val="18"/>
                <w:lang w:val="ru-RU"/>
              </w:rPr>
              <w:t>N</w:t>
            </w:r>
            <w:r w:rsidRPr="001E066B">
              <w:rPr>
                <w:sz w:val="18"/>
                <w:szCs w:val="18"/>
                <w:lang w:val="ru-RU"/>
              </w:rPr>
              <w:t xml:space="preserve"> + 2). Значения PR для всех остальных сдвигов основаны на значении ACLR', равном 88 дБ. Использовано значение </w:t>
            </w:r>
            <w:r w:rsidRPr="001E066B">
              <w:rPr>
                <w:i/>
                <w:sz w:val="18"/>
                <w:szCs w:val="18"/>
                <w:lang w:val="ru-RU"/>
              </w:rPr>
              <w:t>PR</w:t>
            </w:r>
            <w:r w:rsidRPr="001E066B">
              <w:rPr>
                <w:iCs/>
                <w:sz w:val="18"/>
                <w:szCs w:val="18"/>
                <w:vertAlign w:val="subscript"/>
                <w:lang w:val="ru-RU"/>
              </w:rPr>
              <w:t>0</w:t>
            </w:r>
            <w:r w:rsidRPr="001E066B">
              <w:rPr>
                <w:iCs/>
                <w:sz w:val="18"/>
                <w:szCs w:val="18"/>
                <w:lang w:val="ru-RU"/>
              </w:rPr>
              <w:t xml:space="preserve"> в канале на совпадающей частоте, равное </w:t>
            </w:r>
            <w:r w:rsidRPr="001E066B">
              <w:rPr>
                <w:sz w:val="18"/>
                <w:szCs w:val="18"/>
                <w:lang w:val="ru-RU"/>
              </w:rPr>
              <w:t>18,7 дБ. Метод расчета значений для других значений ACLR приведен в Дополнении 3 к Приложению 2.</w:t>
            </w:r>
          </w:p>
          <w:p w:rsidR="008F6C9D" w:rsidRPr="001E066B" w:rsidRDefault="008F6C9D" w:rsidP="00C46A23">
            <w:pPr>
              <w:pStyle w:val="TableLegendNote"/>
              <w:rPr>
                <w:rFonts w:asciiTheme="majorBidi" w:hAnsiTheme="majorBidi" w:cstheme="majorBidi"/>
                <w:sz w:val="18"/>
                <w:szCs w:val="18"/>
                <w:lang w:val="ru-RU"/>
              </w:rPr>
            </w:pPr>
            <w:r w:rsidRPr="001E066B">
              <w:rPr>
                <w:sz w:val="18"/>
                <w:szCs w:val="18"/>
                <w:lang w:val="ru-RU"/>
              </w:rPr>
              <w:t xml:space="preserve">ПРИМЕЧАНИЕ 5. – Уровни ACLR для мешающих сигналов BS LTE, используемых при измерениях, составляют не менее 60 дБ для </w:t>
            </w:r>
            <w:r w:rsidRPr="00917C2E">
              <w:rPr>
                <w:i/>
                <w:iCs/>
                <w:sz w:val="18"/>
                <w:szCs w:val="18"/>
                <w:lang w:val="ru-RU"/>
              </w:rPr>
              <w:t>N</w:t>
            </w:r>
            <w:r w:rsidRPr="001E066B">
              <w:rPr>
                <w:sz w:val="18"/>
                <w:szCs w:val="18"/>
                <w:lang w:val="ru-RU"/>
              </w:rPr>
              <w:t xml:space="preserve"> – 1, и они являются существенно более высокими для </w:t>
            </w:r>
            <w:r w:rsidRPr="00917C2E">
              <w:rPr>
                <w:i/>
                <w:iCs/>
                <w:sz w:val="18"/>
                <w:szCs w:val="18"/>
                <w:lang w:val="ru-RU"/>
              </w:rPr>
              <w:t>N</w:t>
            </w:r>
            <w:r w:rsidRPr="001E066B">
              <w:rPr>
                <w:sz w:val="18"/>
                <w:szCs w:val="18"/>
                <w:lang w:val="ru-RU"/>
              </w:rPr>
              <w:t xml:space="preserve"> – 2 и бóльших сдвигов.</w:t>
            </w:r>
          </w:p>
        </w:tc>
      </w:tr>
    </w:tbl>
    <w:p w:rsidR="00E02210" w:rsidRPr="00021120" w:rsidRDefault="00E02210" w:rsidP="00E02210">
      <w:pPr>
        <w:pStyle w:val="Tablefin"/>
        <w:rPr>
          <w:lang w:val="ru-RU"/>
        </w:rPr>
      </w:pPr>
      <w:bookmarkStart w:id="733" w:name="_Toc378583842"/>
      <w:bookmarkStart w:id="734" w:name="_Toc378673695"/>
      <w:bookmarkStart w:id="735" w:name="_Toc378673822"/>
      <w:bookmarkStart w:id="736" w:name="_Toc401735578"/>
    </w:p>
    <w:p w:rsidR="008F6C9D" w:rsidRPr="0071337A" w:rsidRDefault="008F6C9D" w:rsidP="0071337A">
      <w:pPr>
        <w:pStyle w:val="Heading1"/>
        <w:rPr>
          <w:rFonts w:ascii="Times New Roman Bold" w:hAnsi="Times New Roman Bold" w:cs="Times New Roman Bold"/>
          <w:spacing w:val="-2"/>
          <w:lang w:val="ru-RU"/>
        </w:rPr>
      </w:pPr>
      <w:r w:rsidRPr="0071337A">
        <w:rPr>
          <w:rFonts w:ascii="Times New Roman Bold" w:hAnsi="Times New Roman Bold" w:cs="Times New Roman Bold"/>
          <w:spacing w:val="-2"/>
          <w:lang w:val="ru-RU"/>
        </w:rPr>
        <w:t>2</w:t>
      </w:r>
      <w:r w:rsidRPr="0071337A">
        <w:rPr>
          <w:rFonts w:ascii="Times New Roman Bold" w:hAnsi="Times New Roman Bold" w:cs="Times New Roman Bold"/>
          <w:spacing w:val="-2"/>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w:t>
      </w:r>
      <w:r w:rsidR="0071337A" w:rsidRPr="0071337A">
        <w:rPr>
          <w:rFonts w:ascii="Times New Roman Bold" w:hAnsi="Times New Roman Bold" w:cs="Times New Roman Bold"/>
          <w:spacing w:val="-2"/>
          <w:lang w:val="ru-RU"/>
        </w:rPr>
        <w:noBreakHyphen/>
      </w:r>
      <w:r w:rsidRPr="0071337A">
        <w:rPr>
          <w:rFonts w:ascii="Times New Roman Bold" w:hAnsi="Times New Roman Bold" w:cs="Times New Roman Bold"/>
          <w:spacing w:val="-2"/>
          <w:lang w:val="ru-RU"/>
        </w:rPr>
        <w:t>T</w:t>
      </w:r>
      <w:bookmarkEnd w:id="666"/>
      <w:bookmarkEnd w:id="727"/>
      <w:bookmarkEnd w:id="728"/>
      <w:bookmarkEnd w:id="733"/>
      <w:bookmarkEnd w:id="734"/>
      <w:bookmarkEnd w:id="735"/>
      <w:bookmarkEnd w:id="736"/>
    </w:p>
    <w:p w:rsidR="008F6C9D" w:rsidRPr="001E066B" w:rsidRDefault="008F6C9D" w:rsidP="008F6C9D">
      <w:pPr>
        <w:rPr>
          <w:lang w:val="ru-RU"/>
        </w:rPr>
      </w:pPr>
      <w:r w:rsidRPr="001E066B">
        <w:rPr>
          <w:lang w:val="ru-RU"/>
        </w:rPr>
        <w:t>В таблицах 39–46 приводятся защитные отношения для полезного аналогового телевизионного сигнала с 625 строками, испытывающего помехи от сигнала цифрового наземного телевидения DVB</w:t>
      </w:r>
      <w:r w:rsidRPr="001E066B">
        <w:rPr>
          <w:lang w:val="ru-RU"/>
        </w:rPr>
        <w:noBreakHyphen/>
        <w:t>T.</w:t>
      </w:r>
    </w:p>
    <w:p w:rsidR="00E02210" w:rsidRDefault="00E02210" w:rsidP="008F6C9D">
      <w:pPr>
        <w:pStyle w:val="Heading2"/>
        <w:rPr>
          <w:lang w:val="ru-RU"/>
        </w:rPr>
      </w:pPr>
      <w:bookmarkStart w:id="737" w:name="_Toc125884829"/>
      <w:bookmarkStart w:id="738" w:name="_Toc243992346"/>
      <w:bookmarkStart w:id="739" w:name="_Toc323043650"/>
      <w:bookmarkStart w:id="740" w:name="_Toc378583843"/>
      <w:bookmarkStart w:id="741" w:name="_Toc378673696"/>
      <w:bookmarkStart w:id="742" w:name="_Toc378673823"/>
      <w:bookmarkStart w:id="743" w:name="_Toc519680629"/>
      <w:bookmarkStart w:id="744" w:name="_Toc519933517"/>
      <w:r>
        <w:rPr>
          <w:lang w:val="ru-RU"/>
        </w:rPr>
        <w:br w:type="page"/>
      </w:r>
    </w:p>
    <w:p w:rsidR="008F6C9D" w:rsidRPr="001E066B" w:rsidRDefault="008F6C9D" w:rsidP="008F6C9D">
      <w:pPr>
        <w:pStyle w:val="Heading2"/>
        <w:rPr>
          <w:lang w:val="ru-RU"/>
        </w:rPr>
      </w:pPr>
      <w:r w:rsidRPr="001E066B">
        <w:rPr>
          <w:lang w:val="ru-RU"/>
        </w:rPr>
        <w:lastRenderedPageBreak/>
        <w:t>2.1</w:t>
      </w:r>
      <w:r w:rsidRPr="001E066B">
        <w:rPr>
          <w:lang w:val="ru-RU"/>
        </w:rPr>
        <w:tab/>
        <w:t>Защитные отношения для телевизионных систем с 625 строками</w:t>
      </w:r>
      <w:bookmarkEnd w:id="737"/>
      <w:bookmarkEnd w:id="738"/>
      <w:bookmarkEnd w:id="739"/>
      <w:bookmarkEnd w:id="740"/>
      <w:bookmarkEnd w:id="741"/>
      <w:bookmarkEnd w:id="742"/>
    </w:p>
    <w:p w:rsidR="008F6C9D" w:rsidRPr="001E066B" w:rsidRDefault="008F6C9D" w:rsidP="008F6C9D">
      <w:pPr>
        <w:pStyle w:val="Heading3"/>
        <w:rPr>
          <w:lang w:val="ru-RU"/>
        </w:rPr>
      </w:pPr>
      <w:bookmarkStart w:id="745" w:name="_Toc519676864"/>
      <w:bookmarkStart w:id="746" w:name="_Toc519680628"/>
      <w:bookmarkStart w:id="747" w:name="_Toc519938497"/>
      <w:bookmarkStart w:id="748" w:name="_Toc521919427"/>
      <w:bookmarkStart w:id="749" w:name="_Toc125884830"/>
      <w:bookmarkStart w:id="750" w:name="_Toc243992347"/>
      <w:bookmarkStart w:id="751" w:name="_Toc323043651"/>
      <w:bookmarkStart w:id="752" w:name="_Toc378583844"/>
      <w:bookmarkStart w:id="753" w:name="_Toc378673697"/>
      <w:bookmarkStart w:id="754" w:name="_Toc378673824"/>
      <w:r w:rsidRPr="001E066B">
        <w:rPr>
          <w:lang w:val="ru-RU"/>
        </w:rPr>
        <w:t>2.1.1</w:t>
      </w:r>
      <w:r w:rsidRPr="001E066B">
        <w:rPr>
          <w:lang w:val="ru-RU"/>
        </w:rPr>
        <w:tab/>
        <w:t xml:space="preserve">Защита полезных видеосигналов, испытывающих помехи от сигнала </w:t>
      </w:r>
      <w:bookmarkEnd w:id="745"/>
      <w:bookmarkEnd w:id="746"/>
      <w:bookmarkEnd w:id="747"/>
      <w:bookmarkEnd w:id="748"/>
      <w:r w:rsidRPr="001E066B">
        <w:rPr>
          <w:lang w:val="ru-RU"/>
        </w:rPr>
        <w:t>цифрового наземного телевидения DVB-T</w:t>
      </w:r>
      <w:bookmarkEnd w:id="749"/>
      <w:bookmarkEnd w:id="750"/>
      <w:bookmarkEnd w:id="751"/>
      <w:bookmarkEnd w:id="752"/>
      <w:bookmarkEnd w:id="753"/>
      <w:bookmarkEnd w:id="754"/>
    </w:p>
    <w:p w:rsidR="008F6C9D" w:rsidRPr="001E066B" w:rsidRDefault="008F6C9D" w:rsidP="008F6C9D">
      <w:pPr>
        <w:rPr>
          <w:lang w:val="ru-RU"/>
        </w:rPr>
      </w:pPr>
      <w:r w:rsidRPr="001E066B">
        <w:rPr>
          <w:lang w:val="ru-RU"/>
        </w:rPr>
        <w:t>В этом разделе защитные отношения для полезного аналогового сигнала, испытывающего помехи от мешающего цифрового сигнала DVB-T, относятся только к помехам видеосигналу.</w:t>
      </w:r>
    </w:p>
    <w:p w:rsidR="008F6C9D" w:rsidRPr="001E066B" w:rsidRDefault="008F6C9D" w:rsidP="008F6C9D">
      <w:pPr>
        <w:rPr>
          <w:lang w:val="ru-RU"/>
        </w:rPr>
      </w:pPr>
      <w:r w:rsidRPr="001E066B">
        <w:rPr>
          <w:lang w:val="ru-RU"/>
        </w:rPr>
        <w:t>Приведенные значения защитных отношений относятся к внеканальному ослаблению спектра мешающего передатчика DVB-T в 40 дБ.</w:t>
      </w:r>
    </w:p>
    <w:p w:rsidR="008F6C9D" w:rsidRPr="001E066B" w:rsidRDefault="008F6C9D" w:rsidP="008F6C9D">
      <w:pPr>
        <w:pStyle w:val="Heading4"/>
        <w:rPr>
          <w:lang w:val="ru-RU"/>
        </w:rPr>
      </w:pPr>
      <w:bookmarkStart w:id="755" w:name="_Toc519676865"/>
      <w:bookmarkStart w:id="756" w:name="_Toc519938498"/>
      <w:bookmarkStart w:id="757" w:name="_Toc521919428"/>
      <w:bookmarkStart w:id="758" w:name="_Toc125884831"/>
      <w:bookmarkStart w:id="759" w:name="_Toc243992348"/>
      <w:bookmarkStart w:id="760" w:name="_Toc323043652"/>
      <w:bookmarkStart w:id="761" w:name="_Toc378673825"/>
      <w:r w:rsidRPr="001E066B">
        <w:rPr>
          <w:lang w:val="ru-RU"/>
        </w:rPr>
        <w:t>2.1.1.1</w:t>
      </w:r>
      <w:r w:rsidRPr="001E066B">
        <w:rPr>
          <w:lang w:val="ru-RU"/>
        </w:rPr>
        <w:tab/>
      </w:r>
      <w:bookmarkEnd w:id="755"/>
      <w:bookmarkEnd w:id="756"/>
      <w:bookmarkEnd w:id="757"/>
      <w:r w:rsidRPr="001E066B">
        <w:rPr>
          <w:lang w:val="ru-RU"/>
        </w:rPr>
        <w:t>Защита от помех по совмещенному каналу</w:t>
      </w:r>
      <w:bookmarkEnd w:id="758"/>
      <w:bookmarkEnd w:id="759"/>
      <w:bookmarkEnd w:id="760"/>
      <w:bookmarkEnd w:id="761"/>
    </w:p>
    <w:p w:rsidR="008F6C9D" w:rsidRPr="001E066B" w:rsidRDefault="008F6C9D" w:rsidP="008F6C9D">
      <w:pPr>
        <w:pStyle w:val="TableNo"/>
        <w:rPr>
          <w:lang w:val="ru-RU"/>
        </w:rPr>
      </w:pPr>
      <w:bookmarkStart w:id="762" w:name="_Toc125885619"/>
      <w:bookmarkStart w:id="763" w:name="_Toc243992635"/>
      <w:bookmarkStart w:id="764" w:name="_Toc323045968"/>
      <w:bookmarkStart w:id="765" w:name="_Toc323046120"/>
      <w:bookmarkStart w:id="766" w:name="_Toc401666412"/>
      <w:r w:rsidRPr="001E066B">
        <w:rPr>
          <w:lang w:val="ru-RU"/>
        </w:rPr>
        <w:t xml:space="preserve">ТАБЛИЦА </w:t>
      </w:r>
      <w:bookmarkEnd w:id="743"/>
      <w:bookmarkEnd w:id="744"/>
      <w:bookmarkEnd w:id="762"/>
      <w:r w:rsidRPr="001E066B">
        <w:rPr>
          <w:lang w:val="ru-RU"/>
        </w:rPr>
        <w:t>3</w:t>
      </w:r>
      <w:bookmarkEnd w:id="763"/>
      <w:r w:rsidRPr="001E066B">
        <w:rPr>
          <w:lang w:val="ru-RU"/>
        </w:rPr>
        <w:t>9</w:t>
      </w:r>
      <w:bookmarkStart w:id="767" w:name="_Toc519680630"/>
      <w:bookmarkStart w:id="768" w:name="_Toc519933518"/>
      <w:bookmarkStart w:id="769" w:name="_Toc125885620"/>
      <w:bookmarkStart w:id="770" w:name="_Toc243992636"/>
      <w:bookmarkEnd w:id="764"/>
      <w:bookmarkEnd w:id="765"/>
      <w:bookmarkEnd w:id="766"/>
    </w:p>
    <w:p w:rsidR="008F6C9D" w:rsidRPr="001E066B" w:rsidRDefault="008F6C9D" w:rsidP="008F6C9D">
      <w:pPr>
        <w:pStyle w:val="Tabletitle"/>
        <w:rPr>
          <w:lang w:val="ru-RU"/>
        </w:rPr>
      </w:pPr>
      <w:bookmarkStart w:id="771" w:name="_Toc323046121"/>
      <w:bookmarkStart w:id="772" w:name="_Toc401666413"/>
      <w:r w:rsidRPr="001E066B">
        <w:rPr>
          <w:lang w:val="ru-RU"/>
        </w:rPr>
        <w:t>Защитные отношения (дБ) для полезного аналогового видеосигнала,</w:t>
      </w:r>
      <w:r w:rsidRPr="001E066B">
        <w:rPr>
          <w:lang w:val="ru-RU"/>
        </w:rPr>
        <w:br/>
        <w:t>испытывающего помехи от мешающего сигнала DVB-T 8 МГц</w:t>
      </w:r>
      <w:bookmarkEnd w:id="767"/>
      <w:bookmarkEnd w:id="768"/>
      <w:bookmarkEnd w:id="769"/>
      <w:bookmarkEnd w:id="770"/>
      <w:bookmarkEnd w:id="771"/>
      <w:bookmarkEnd w:id="77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737FAF" w:rsidTr="00C46A2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Мешающий сигнал: DVB-T, 8 МГц</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 D, D1, G, H, K/PAL</w:t>
            </w:r>
          </w:p>
        </w:tc>
        <w:tc>
          <w:tcPr>
            <w:tcW w:w="2835" w:type="dxa"/>
          </w:tcPr>
          <w:p w:rsidR="008F6C9D" w:rsidRPr="001E066B" w:rsidRDefault="008F6C9D" w:rsidP="00C46A23">
            <w:pPr>
              <w:pStyle w:val="Tabletext"/>
              <w:jc w:val="center"/>
              <w:rPr>
                <w:lang w:val="ru-RU"/>
              </w:rPr>
            </w:pPr>
            <w:r w:rsidRPr="001E066B">
              <w:rPr>
                <w:lang w:val="ru-RU"/>
              </w:rPr>
              <w:t>34</w:t>
            </w:r>
          </w:p>
        </w:tc>
        <w:tc>
          <w:tcPr>
            <w:tcW w:w="2835" w:type="dxa"/>
          </w:tcPr>
          <w:p w:rsidR="008F6C9D" w:rsidRPr="001E066B" w:rsidRDefault="008F6C9D" w:rsidP="00C46A23">
            <w:pPr>
              <w:pStyle w:val="Tabletext"/>
              <w:jc w:val="center"/>
              <w:rPr>
                <w:lang w:val="ru-RU"/>
              </w:rPr>
            </w:pPr>
            <w:r w:rsidRPr="001E066B">
              <w:rPr>
                <w:lang w:val="ru-RU"/>
              </w:rPr>
              <w:t>40</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I/PAL</w:t>
            </w:r>
          </w:p>
        </w:tc>
        <w:tc>
          <w:tcPr>
            <w:tcW w:w="2835" w:type="dxa"/>
          </w:tcPr>
          <w:p w:rsidR="008F6C9D" w:rsidRPr="001E066B" w:rsidRDefault="008F6C9D" w:rsidP="00C46A23">
            <w:pPr>
              <w:pStyle w:val="Tabletext"/>
              <w:jc w:val="center"/>
              <w:rPr>
                <w:lang w:val="ru-RU"/>
              </w:rPr>
            </w:pPr>
            <w:r w:rsidRPr="001E066B">
              <w:rPr>
                <w:lang w:val="ru-RU"/>
              </w:rPr>
              <w:t>37</w:t>
            </w:r>
          </w:p>
        </w:tc>
        <w:tc>
          <w:tcPr>
            <w:tcW w:w="2835" w:type="dxa"/>
          </w:tcPr>
          <w:p w:rsidR="008F6C9D" w:rsidRPr="001E066B" w:rsidRDefault="008F6C9D" w:rsidP="00C46A23">
            <w:pPr>
              <w:pStyle w:val="Tabletext"/>
              <w:jc w:val="center"/>
              <w:rPr>
                <w:lang w:val="ru-RU"/>
              </w:rPr>
            </w:pPr>
            <w:r w:rsidRPr="001E066B">
              <w:rPr>
                <w:lang w:val="ru-RU"/>
              </w:rPr>
              <w:t>41</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 D, K, L/SECAM</w:t>
            </w:r>
          </w:p>
        </w:tc>
        <w:tc>
          <w:tcPr>
            <w:tcW w:w="2835" w:type="dxa"/>
          </w:tcPr>
          <w:p w:rsidR="008F6C9D" w:rsidRPr="001E066B" w:rsidRDefault="008F6C9D" w:rsidP="00C46A23">
            <w:pPr>
              <w:pStyle w:val="Tabletext"/>
              <w:jc w:val="center"/>
              <w:rPr>
                <w:lang w:val="ru-RU"/>
              </w:rPr>
            </w:pPr>
            <w:r w:rsidRPr="001E066B">
              <w:rPr>
                <w:lang w:val="ru-RU"/>
              </w:rPr>
              <w:t>35</w:t>
            </w:r>
          </w:p>
        </w:tc>
        <w:tc>
          <w:tcPr>
            <w:tcW w:w="2835" w:type="dxa"/>
          </w:tcPr>
          <w:p w:rsidR="008F6C9D" w:rsidRPr="001E066B" w:rsidRDefault="008F6C9D" w:rsidP="00C46A23">
            <w:pPr>
              <w:pStyle w:val="Tabletext"/>
              <w:jc w:val="center"/>
              <w:rPr>
                <w:lang w:val="ru-RU"/>
              </w:rPr>
            </w:pPr>
            <w:r w:rsidRPr="001E066B">
              <w:rPr>
                <w:lang w:val="ru-RU"/>
              </w:rPr>
              <w:t>41</w:t>
            </w:r>
          </w:p>
        </w:tc>
      </w:tr>
    </w:tbl>
    <w:p w:rsidR="008F6C9D" w:rsidRPr="001E066B" w:rsidRDefault="008F6C9D" w:rsidP="008F6C9D">
      <w:pPr>
        <w:pStyle w:val="Tablefin"/>
        <w:rPr>
          <w:lang w:val="ru-RU"/>
        </w:rPr>
      </w:pPr>
      <w:bookmarkStart w:id="773" w:name="_Toc519680631"/>
      <w:bookmarkStart w:id="774" w:name="_Toc519933519"/>
      <w:bookmarkStart w:id="775" w:name="_Toc125885621"/>
      <w:bookmarkStart w:id="776" w:name="_Toc243992637"/>
      <w:bookmarkStart w:id="777" w:name="_Toc323045969"/>
      <w:bookmarkStart w:id="778" w:name="_Toc323046122"/>
    </w:p>
    <w:p w:rsidR="008F6C9D" w:rsidRPr="001E066B" w:rsidRDefault="008F6C9D" w:rsidP="008F6C9D">
      <w:pPr>
        <w:pStyle w:val="TableNo"/>
        <w:rPr>
          <w:lang w:val="ru-RU"/>
        </w:rPr>
      </w:pPr>
      <w:bookmarkStart w:id="779" w:name="_Toc401666414"/>
      <w:r w:rsidRPr="001E066B">
        <w:rPr>
          <w:lang w:val="ru-RU"/>
        </w:rPr>
        <w:t xml:space="preserve">ТАБЛИЦА </w:t>
      </w:r>
      <w:bookmarkEnd w:id="773"/>
      <w:bookmarkEnd w:id="774"/>
      <w:bookmarkEnd w:id="775"/>
      <w:bookmarkEnd w:id="776"/>
      <w:r w:rsidRPr="001E066B">
        <w:rPr>
          <w:lang w:val="ru-RU"/>
        </w:rPr>
        <w:t>40</w:t>
      </w:r>
      <w:bookmarkStart w:id="780" w:name="_Toc125885622"/>
      <w:bookmarkStart w:id="781" w:name="_Toc243992638"/>
      <w:bookmarkStart w:id="782" w:name="_Toc519680632"/>
      <w:bookmarkStart w:id="783" w:name="_Toc519933520"/>
      <w:bookmarkEnd w:id="777"/>
      <w:bookmarkEnd w:id="778"/>
      <w:bookmarkEnd w:id="779"/>
    </w:p>
    <w:p w:rsidR="008F6C9D" w:rsidRPr="001E066B" w:rsidRDefault="008F6C9D" w:rsidP="008F6C9D">
      <w:pPr>
        <w:pStyle w:val="Tabletitle"/>
        <w:rPr>
          <w:lang w:val="ru-RU"/>
        </w:rPr>
      </w:pPr>
      <w:bookmarkStart w:id="784" w:name="_Toc323046123"/>
      <w:bookmarkStart w:id="785" w:name="_Toc401666415"/>
      <w:r w:rsidRPr="001E066B">
        <w:rPr>
          <w:lang w:val="ru-RU"/>
        </w:rPr>
        <w:t>Защитные отношения (дБ) для полезного аналогового видеосигнала,</w:t>
      </w:r>
      <w:r w:rsidRPr="001E066B">
        <w:rPr>
          <w:lang w:val="ru-RU"/>
        </w:rPr>
        <w:br/>
        <w:t>испытывающего помехи от мешающего сигнала DVB-T 7 МГц</w:t>
      </w:r>
      <w:bookmarkEnd w:id="780"/>
      <w:bookmarkEnd w:id="781"/>
      <w:bookmarkEnd w:id="784"/>
      <w:bookmarkEnd w:id="785"/>
      <w:r w:rsidRPr="001E066B">
        <w:rPr>
          <w:lang w:val="ru-RU"/>
        </w:rPr>
        <w:t xml:space="preserve"> </w:t>
      </w:r>
      <w:bookmarkEnd w:id="782"/>
      <w:bookmarkEnd w:id="78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737FAF" w:rsidTr="00C46A23">
        <w:trPr>
          <w:cantSplit/>
          <w:jc w:val="center"/>
        </w:trPr>
        <w:tc>
          <w:tcPr>
            <w:tcW w:w="2835"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Pr>
          <w:p w:rsidR="008F6C9D" w:rsidRPr="001E066B" w:rsidRDefault="008F6C9D" w:rsidP="00C46A23">
            <w:pPr>
              <w:pStyle w:val="Tablehead"/>
              <w:rPr>
                <w:lang w:val="ru-RU"/>
              </w:rPr>
            </w:pPr>
            <w:r w:rsidRPr="001E066B">
              <w:rPr>
                <w:lang w:val="ru-RU"/>
              </w:rPr>
              <w:t>Мешающий сигнал: DVB-T, 7 МГц</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B/PAL, B/SECAM</w:t>
            </w:r>
          </w:p>
        </w:tc>
        <w:tc>
          <w:tcPr>
            <w:tcW w:w="2835" w:type="dxa"/>
          </w:tcPr>
          <w:p w:rsidR="008F6C9D" w:rsidRPr="001E066B" w:rsidRDefault="008F6C9D" w:rsidP="00C46A23">
            <w:pPr>
              <w:pStyle w:val="Tabletext"/>
              <w:jc w:val="center"/>
              <w:rPr>
                <w:lang w:val="ru-RU"/>
              </w:rPr>
            </w:pPr>
            <w:r w:rsidRPr="001E066B">
              <w:rPr>
                <w:lang w:val="ru-RU"/>
              </w:rPr>
              <w:t>35</w:t>
            </w:r>
          </w:p>
        </w:tc>
        <w:tc>
          <w:tcPr>
            <w:tcW w:w="2835" w:type="dxa"/>
          </w:tcPr>
          <w:p w:rsidR="008F6C9D" w:rsidRPr="001E066B" w:rsidRDefault="008F6C9D" w:rsidP="00C46A23">
            <w:pPr>
              <w:pStyle w:val="Tabletext"/>
              <w:jc w:val="center"/>
              <w:rPr>
                <w:lang w:val="ru-RU"/>
              </w:rPr>
            </w:pPr>
            <w:r w:rsidRPr="001E066B">
              <w:rPr>
                <w:lang w:val="ru-RU"/>
              </w:rPr>
              <w:t>41</w:t>
            </w:r>
          </w:p>
        </w:tc>
      </w:tr>
    </w:tbl>
    <w:p w:rsidR="008F6C9D" w:rsidRPr="001E066B" w:rsidRDefault="008F6C9D" w:rsidP="008F6C9D">
      <w:pPr>
        <w:pStyle w:val="Tablefin"/>
        <w:spacing w:before="120"/>
        <w:rPr>
          <w:lang w:val="ru-RU"/>
        </w:rPr>
      </w:pPr>
      <w:bookmarkStart w:id="786" w:name="_Toc519676866"/>
      <w:bookmarkStart w:id="787" w:name="_Toc519938499"/>
      <w:bookmarkStart w:id="788" w:name="_Toc521919429"/>
      <w:bookmarkStart w:id="789" w:name="_Toc519680633"/>
      <w:bookmarkStart w:id="790" w:name="_Toc519933521"/>
    </w:p>
    <w:p w:rsidR="008F6C9D" w:rsidRPr="001E066B" w:rsidRDefault="008F6C9D" w:rsidP="008F6C9D">
      <w:pPr>
        <w:pStyle w:val="Heading4"/>
        <w:rPr>
          <w:lang w:val="ru-RU"/>
        </w:rPr>
      </w:pPr>
      <w:bookmarkStart w:id="791" w:name="_Toc125884832"/>
      <w:bookmarkStart w:id="792" w:name="_Toc243992349"/>
      <w:bookmarkStart w:id="793" w:name="_Toc323043653"/>
      <w:bookmarkStart w:id="794" w:name="_Toc378673826"/>
      <w:r w:rsidRPr="001E066B">
        <w:rPr>
          <w:lang w:val="ru-RU"/>
        </w:rPr>
        <w:t>2.1.1.2</w:t>
      </w:r>
      <w:r w:rsidRPr="001E066B">
        <w:rPr>
          <w:lang w:val="ru-RU"/>
        </w:rPr>
        <w:tab/>
        <w:t>Защита от помех нижнего соседнего канала</w:t>
      </w:r>
      <w:bookmarkEnd w:id="786"/>
      <w:bookmarkEnd w:id="787"/>
      <w:bookmarkEnd w:id="788"/>
      <w:bookmarkEnd w:id="791"/>
      <w:bookmarkEnd w:id="792"/>
      <w:bookmarkEnd w:id="793"/>
      <w:bookmarkEnd w:id="794"/>
    </w:p>
    <w:p w:rsidR="008F6C9D" w:rsidRPr="001E066B" w:rsidRDefault="008F6C9D" w:rsidP="008F6C9D">
      <w:pPr>
        <w:pStyle w:val="TableNo"/>
        <w:rPr>
          <w:lang w:val="ru-RU"/>
        </w:rPr>
      </w:pPr>
      <w:bookmarkStart w:id="795" w:name="_Toc125885623"/>
      <w:bookmarkStart w:id="796" w:name="_Toc243992639"/>
      <w:bookmarkStart w:id="797" w:name="_Toc323045970"/>
      <w:bookmarkStart w:id="798" w:name="_Toc323046124"/>
      <w:bookmarkStart w:id="799" w:name="_Toc401666416"/>
      <w:r w:rsidRPr="001E066B">
        <w:rPr>
          <w:lang w:val="ru-RU"/>
        </w:rPr>
        <w:t xml:space="preserve">ТАБЛИЦА </w:t>
      </w:r>
      <w:bookmarkEnd w:id="789"/>
      <w:bookmarkEnd w:id="790"/>
      <w:bookmarkEnd w:id="795"/>
      <w:bookmarkEnd w:id="796"/>
      <w:r w:rsidRPr="001E066B">
        <w:rPr>
          <w:lang w:val="ru-RU"/>
        </w:rPr>
        <w:t>41</w:t>
      </w:r>
      <w:bookmarkStart w:id="800" w:name="_Toc519680634"/>
      <w:bookmarkStart w:id="801" w:name="_Toc519933522"/>
      <w:bookmarkStart w:id="802" w:name="_Toc125885624"/>
      <w:bookmarkStart w:id="803" w:name="_Toc243992640"/>
      <w:bookmarkEnd w:id="797"/>
      <w:bookmarkEnd w:id="798"/>
      <w:bookmarkEnd w:id="799"/>
    </w:p>
    <w:p w:rsidR="008F6C9D" w:rsidRPr="001E066B" w:rsidRDefault="008F6C9D" w:rsidP="00A06327">
      <w:pPr>
        <w:pStyle w:val="Tabletitle"/>
        <w:rPr>
          <w:lang w:val="ru-RU"/>
        </w:rPr>
      </w:pPr>
      <w:bookmarkStart w:id="804" w:name="_Toc323046125"/>
      <w:bookmarkStart w:id="805" w:name="_Toc401666417"/>
      <w:r w:rsidRPr="001E066B">
        <w:rPr>
          <w:lang w:val="ru-RU"/>
        </w:rPr>
        <w:t>Защитные отношения (дБ) для полезного аналогового видеосигнала,</w:t>
      </w:r>
      <w:r w:rsidR="00A06327">
        <w:rPr>
          <w:lang w:val="ru-RU"/>
        </w:rPr>
        <w:t xml:space="preserve"> </w:t>
      </w:r>
      <w:r w:rsidRPr="001E066B">
        <w:rPr>
          <w:lang w:val="ru-RU"/>
        </w:rPr>
        <w:t>испытывающего помехи от сигналов DVB-T 7 МГц и 8 МГц (нижний соседний канал)</w:t>
      </w:r>
      <w:bookmarkStart w:id="806" w:name="_Toc519676867"/>
      <w:bookmarkStart w:id="807" w:name="_Toc519938500"/>
      <w:bookmarkStart w:id="808" w:name="_Toc521919430"/>
      <w:bookmarkEnd w:id="800"/>
      <w:bookmarkEnd w:id="801"/>
      <w:bookmarkEnd w:id="802"/>
      <w:bookmarkEnd w:id="803"/>
      <w:bookmarkEnd w:id="804"/>
      <w:bookmarkEnd w:id="8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737FAF" w:rsidTr="00C46A23">
        <w:trPr>
          <w:cantSplit/>
          <w:jc w:val="center"/>
        </w:trPr>
        <w:tc>
          <w:tcPr>
            <w:tcW w:w="2835"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Pr>
          <w:p w:rsidR="008F6C9D" w:rsidRPr="001E066B" w:rsidRDefault="008F6C9D" w:rsidP="00C46A23">
            <w:pPr>
              <w:pStyle w:val="Tablehead"/>
              <w:rPr>
                <w:lang w:val="ru-RU"/>
              </w:rPr>
            </w:pPr>
            <w:r w:rsidRPr="001E066B">
              <w:rPr>
                <w:lang w:val="ru-RU"/>
              </w:rPr>
              <w:t>Мешающий сигнал: DVB-T, 7 МГц или 8 МГц</w:t>
            </w:r>
            <w:r w:rsidRPr="001E066B">
              <w:rPr>
                <w:lang w:val="ru-RU"/>
              </w:rPr>
              <w:br/>
              <w:t>(нижний соседний канал)</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CD1389" w:rsidRDefault="008F6C9D" w:rsidP="00C46A23">
            <w:pPr>
              <w:pStyle w:val="Tabletext"/>
              <w:jc w:val="center"/>
              <w:rPr>
                <w:lang w:val="en-US"/>
              </w:rPr>
            </w:pPr>
            <w:r w:rsidRPr="00CD1389">
              <w:rPr>
                <w:lang w:val="en-US"/>
              </w:rPr>
              <w:t>B, D, D1, G, H, I, K/PAL</w:t>
            </w:r>
          </w:p>
        </w:tc>
        <w:tc>
          <w:tcPr>
            <w:tcW w:w="2835" w:type="dxa"/>
          </w:tcPr>
          <w:p w:rsidR="008F6C9D" w:rsidRPr="001E066B" w:rsidRDefault="008F6C9D" w:rsidP="00C46A23">
            <w:pPr>
              <w:pStyle w:val="Tabletext"/>
              <w:jc w:val="center"/>
              <w:rPr>
                <w:lang w:val="ru-RU"/>
              </w:rPr>
            </w:pPr>
            <w:r w:rsidRPr="001E066B">
              <w:rPr>
                <w:lang w:val="ru-RU"/>
              </w:rPr>
              <w:t>–9</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 D, K, L/SECAM</w:t>
            </w:r>
          </w:p>
        </w:tc>
        <w:tc>
          <w:tcPr>
            <w:tcW w:w="2835" w:type="dxa"/>
          </w:tcPr>
          <w:p w:rsidR="008F6C9D" w:rsidRPr="001E066B" w:rsidRDefault="008F6C9D" w:rsidP="00C46A23">
            <w:pPr>
              <w:pStyle w:val="Tabletext"/>
              <w:jc w:val="center"/>
              <w:rPr>
                <w:lang w:val="ru-RU"/>
              </w:rPr>
            </w:pPr>
            <w:r w:rsidRPr="001E066B">
              <w:rPr>
                <w:lang w:val="ru-RU"/>
              </w:rPr>
              <w:t>–5</w:t>
            </w:r>
          </w:p>
        </w:tc>
        <w:tc>
          <w:tcPr>
            <w:tcW w:w="2835" w:type="dxa"/>
          </w:tcPr>
          <w:p w:rsidR="008F6C9D" w:rsidRPr="001E066B" w:rsidRDefault="008F6C9D" w:rsidP="00C46A23">
            <w:pPr>
              <w:pStyle w:val="Tabletext"/>
              <w:jc w:val="center"/>
              <w:rPr>
                <w:lang w:val="ru-RU"/>
              </w:rPr>
            </w:pPr>
            <w:r w:rsidRPr="001E066B">
              <w:rPr>
                <w:lang w:val="ru-RU"/>
              </w:rPr>
              <w:t>–1</w:t>
            </w:r>
          </w:p>
        </w:tc>
      </w:tr>
    </w:tbl>
    <w:p w:rsidR="008F6C9D" w:rsidRPr="001E066B" w:rsidRDefault="008F6C9D" w:rsidP="008F6C9D">
      <w:pPr>
        <w:pStyle w:val="Tablefin"/>
        <w:spacing w:before="120"/>
        <w:rPr>
          <w:lang w:val="ru-RU"/>
        </w:rPr>
      </w:pPr>
    </w:p>
    <w:p w:rsidR="008F6C9D" w:rsidRPr="001E066B" w:rsidRDefault="008F6C9D" w:rsidP="008F6C9D">
      <w:pPr>
        <w:pStyle w:val="Heading4"/>
        <w:rPr>
          <w:lang w:val="ru-RU"/>
        </w:rPr>
      </w:pPr>
      <w:bookmarkStart w:id="809" w:name="_Toc125884833"/>
      <w:bookmarkStart w:id="810" w:name="_Toc243992350"/>
      <w:bookmarkStart w:id="811" w:name="_Toc323043654"/>
      <w:bookmarkStart w:id="812" w:name="_Toc378673827"/>
      <w:r w:rsidRPr="001E066B">
        <w:rPr>
          <w:lang w:val="ru-RU"/>
        </w:rPr>
        <w:lastRenderedPageBreak/>
        <w:t>2.1.1.3</w:t>
      </w:r>
      <w:r w:rsidRPr="001E066B">
        <w:rPr>
          <w:lang w:val="ru-RU"/>
        </w:rPr>
        <w:tab/>
      </w:r>
      <w:bookmarkEnd w:id="806"/>
      <w:bookmarkEnd w:id="807"/>
      <w:bookmarkEnd w:id="808"/>
      <w:r w:rsidRPr="001E066B">
        <w:rPr>
          <w:lang w:val="ru-RU"/>
        </w:rPr>
        <w:t>Защита от помех верхнего соседнего канала</w:t>
      </w:r>
      <w:bookmarkEnd w:id="809"/>
      <w:bookmarkEnd w:id="810"/>
      <w:bookmarkEnd w:id="811"/>
      <w:bookmarkEnd w:id="812"/>
    </w:p>
    <w:p w:rsidR="008F6C9D" w:rsidRPr="001E066B" w:rsidRDefault="008F6C9D" w:rsidP="008F6C9D">
      <w:pPr>
        <w:pStyle w:val="TableNo"/>
        <w:rPr>
          <w:lang w:val="ru-RU"/>
        </w:rPr>
      </w:pPr>
      <w:bookmarkStart w:id="813" w:name="_Toc519680635"/>
      <w:bookmarkStart w:id="814" w:name="_Toc519933523"/>
      <w:bookmarkStart w:id="815" w:name="_Toc125885625"/>
      <w:bookmarkStart w:id="816" w:name="_Toc243992641"/>
      <w:bookmarkStart w:id="817" w:name="_Toc323045971"/>
      <w:bookmarkStart w:id="818" w:name="_Toc323046126"/>
      <w:bookmarkStart w:id="819" w:name="_Toc401666418"/>
      <w:r w:rsidRPr="001E066B">
        <w:rPr>
          <w:lang w:val="ru-RU"/>
        </w:rPr>
        <w:t>ТАБЛИЦА</w:t>
      </w:r>
      <w:bookmarkEnd w:id="813"/>
      <w:r w:rsidRPr="001E066B">
        <w:rPr>
          <w:lang w:val="ru-RU"/>
        </w:rPr>
        <w:t xml:space="preserve"> </w:t>
      </w:r>
      <w:bookmarkEnd w:id="814"/>
      <w:bookmarkEnd w:id="815"/>
      <w:bookmarkEnd w:id="816"/>
      <w:r w:rsidRPr="001E066B">
        <w:rPr>
          <w:lang w:val="ru-RU"/>
        </w:rPr>
        <w:t>42</w:t>
      </w:r>
      <w:bookmarkStart w:id="820" w:name="_Toc125885626"/>
      <w:bookmarkStart w:id="821" w:name="_Toc243992642"/>
      <w:bookmarkEnd w:id="817"/>
      <w:bookmarkEnd w:id="818"/>
      <w:bookmarkEnd w:id="819"/>
    </w:p>
    <w:p w:rsidR="008F6C9D" w:rsidRPr="001E066B" w:rsidRDefault="008F6C9D" w:rsidP="003A0990">
      <w:pPr>
        <w:pStyle w:val="Tabletitle"/>
        <w:rPr>
          <w:lang w:val="ru-RU"/>
        </w:rPr>
      </w:pPr>
      <w:bookmarkStart w:id="822" w:name="_Toc323046127"/>
      <w:bookmarkStart w:id="823" w:name="_Toc401666419"/>
      <w:r w:rsidRPr="001E066B">
        <w:rPr>
          <w:lang w:val="ru-RU"/>
        </w:rPr>
        <w:t>Защитные отношения (дБ) для полезного аналогового видеосигнала,</w:t>
      </w:r>
      <w:r w:rsidR="003A0990">
        <w:rPr>
          <w:lang w:val="ru-RU"/>
        </w:rPr>
        <w:t xml:space="preserve"> </w:t>
      </w:r>
      <w:r w:rsidRPr="001E066B">
        <w:rPr>
          <w:lang w:val="ru-RU"/>
        </w:rPr>
        <w:t>испытывающего помехи от сигналов DVB-T 7 МГц и 8 МГц (верхний соседний канал)</w:t>
      </w:r>
      <w:bookmarkEnd w:id="820"/>
      <w:bookmarkEnd w:id="821"/>
      <w:bookmarkEnd w:id="822"/>
      <w:bookmarkEnd w:id="82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737FAF" w:rsidTr="00C46A23">
        <w:trPr>
          <w:cantSplit/>
          <w:jc w:val="center"/>
        </w:trPr>
        <w:tc>
          <w:tcPr>
            <w:tcW w:w="2835"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Pr>
          <w:p w:rsidR="008F6C9D" w:rsidRPr="001E066B" w:rsidRDefault="008F6C9D" w:rsidP="00C46A23">
            <w:pPr>
              <w:pStyle w:val="Tablehead"/>
              <w:rPr>
                <w:lang w:val="ru-RU"/>
              </w:rPr>
            </w:pPr>
            <w:r w:rsidRPr="001E066B">
              <w:rPr>
                <w:lang w:val="ru-RU"/>
              </w:rPr>
              <w:t xml:space="preserve">Мешающий сигнал: DVB-T, 7 МГц или 8 МГц </w:t>
            </w:r>
            <w:r w:rsidRPr="001E066B">
              <w:rPr>
                <w:lang w:val="ru-RU"/>
              </w:rPr>
              <w:br/>
              <w:t>(верхний соседний канал)</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PAL и SECAM</w:t>
            </w:r>
          </w:p>
        </w:tc>
        <w:tc>
          <w:tcPr>
            <w:tcW w:w="2835" w:type="dxa"/>
          </w:tcPr>
          <w:p w:rsidR="008F6C9D" w:rsidRPr="001E066B" w:rsidRDefault="008F6C9D" w:rsidP="00C46A23">
            <w:pPr>
              <w:pStyle w:val="Tabletext"/>
              <w:jc w:val="center"/>
              <w:rPr>
                <w:lang w:val="ru-RU"/>
              </w:rPr>
            </w:pPr>
            <w:r w:rsidRPr="001E066B">
              <w:rPr>
                <w:lang w:val="ru-RU"/>
              </w:rPr>
              <w:t>–8</w:t>
            </w:r>
          </w:p>
        </w:tc>
        <w:tc>
          <w:tcPr>
            <w:tcW w:w="2835" w:type="dxa"/>
          </w:tcPr>
          <w:p w:rsidR="008F6C9D" w:rsidRPr="001E066B" w:rsidRDefault="008F6C9D" w:rsidP="00C46A23">
            <w:pPr>
              <w:pStyle w:val="Tabletext"/>
              <w:jc w:val="center"/>
              <w:rPr>
                <w:lang w:val="ru-RU"/>
              </w:rPr>
            </w:pPr>
            <w:r w:rsidRPr="001E066B">
              <w:rPr>
                <w:lang w:val="ru-RU"/>
              </w:rPr>
              <w:t>–5</w:t>
            </w:r>
          </w:p>
        </w:tc>
      </w:tr>
    </w:tbl>
    <w:p w:rsidR="008F6C9D" w:rsidRPr="001E066B" w:rsidRDefault="008F6C9D" w:rsidP="008F6C9D">
      <w:pPr>
        <w:pStyle w:val="Tablefin"/>
        <w:rPr>
          <w:lang w:val="ru-RU"/>
        </w:rPr>
      </w:pPr>
      <w:bookmarkStart w:id="824" w:name="_Toc519676868"/>
      <w:bookmarkStart w:id="825" w:name="_Toc519938501"/>
      <w:bookmarkStart w:id="826" w:name="_Toc521919431"/>
    </w:p>
    <w:p w:rsidR="008F6C9D" w:rsidRPr="001E066B" w:rsidRDefault="008F6C9D" w:rsidP="008F6C9D">
      <w:pPr>
        <w:pStyle w:val="Heading4"/>
        <w:rPr>
          <w:lang w:val="ru-RU"/>
        </w:rPr>
      </w:pPr>
      <w:bookmarkStart w:id="827" w:name="_Toc125884834"/>
      <w:bookmarkStart w:id="828" w:name="_Toc243992351"/>
      <w:bookmarkStart w:id="829" w:name="_Toc323043655"/>
      <w:bookmarkStart w:id="830" w:name="_Toc378673828"/>
      <w:r w:rsidRPr="001E066B">
        <w:rPr>
          <w:lang w:val="ru-RU"/>
        </w:rPr>
        <w:t>2.1.1.4</w:t>
      </w:r>
      <w:r w:rsidRPr="001E066B">
        <w:rPr>
          <w:lang w:val="ru-RU"/>
        </w:rPr>
        <w:tab/>
        <w:t>Защита от помех по зеркальному канал</w:t>
      </w:r>
      <w:bookmarkEnd w:id="827"/>
      <w:bookmarkEnd w:id="828"/>
      <w:bookmarkEnd w:id="829"/>
      <w:r w:rsidRPr="001E066B">
        <w:rPr>
          <w:lang w:val="ru-RU"/>
        </w:rPr>
        <w:t>у</w:t>
      </w:r>
      <w:bookmarkEnd w:id="830"/>
      <w:r w:rsidRPr="001E066B">
        <w:rPr>
          <w:lang w:val="ru-RU"/>
        </w:rPr>
        <w:t xml:space="preserve"> </w:t>
      </w:r>
      <w:bookmarkEnd w:id="824"/>
      <w:bookmarkEnd w:id="825"/>
      <w:bookmarkEnd w:id="826"/>
    </w:p>
    <w:p w:rsidR="008F6C9D" w:rsidRPr="001E066B" w:rsidRDefault="008F6C9D" w:rsidP="008F6C9D">
      <w:pPr>
        <w:pStyle w:val="TableNo"/>
        <w:rPr>
          <w:lang w:val="ru-RU"/>
        </w:rPr>
      </w:pPr>
      <w:bookmarkStart w:id="831" w:name="_Toc519680639"/>
      <w:bookmarkStart w:id="832" w:name="_Toc519933525"/>
      <w:bookmarkStart w:id="833" w:name="_Toc125885627"/>
      <w:bookmarkStart w:id="834" w:name="_Toc243992643"/>
      <w:bookmarkStart w:id="835" w:name="_Toc323045972"/>
      <w:bookmarkStart w:id="836" w:name="_Toc323046128"/>
      <w:bookmarkStart w:id="837" w:name="_Toc401666420"/>
      <w:r w:rsidRPr="001E066B">
        <w:rPr>
          <w:lang w:val="ru-RU"/>
        </w:rPr>
        <w:t>ТАБЛИЦА</w:t>
      </w:r>
      <w:bookmarkEnd w:id="831"/>
      <w:bookmarkEnd w:id="832"/>
      <w:r w:rsidRPr="001E066B">
        <w:rPr>
          <w:lang w:val="ru-RU"/>
        </w:rPr>
        <w:t xml:space="preserve"> </w:t>
      </w:r>
      <w:bookmarkEnd w:id="833"/>
      <w:bookmarkEnd w:id="834"/>
      <w:r w:rsidRPr="001E066B">
        <w:rPr>
          <w:lang w:val="ru-RU"/>
        </w:rPr>
        <w:t>43</w:t>
      </w:r>
      <w:bookmarkStart w:id="838" w:name="_Toc519680640"/>
      <w:bookmarkStart w:id="839" w:name="_Toc519933526"/>
      <w:bookmarkStart w:id="840" w:name="_Toc125885628"/>
      <w:bookmarkStart w:id="841" w:name="_Toc243992644"/>
      <w:bookmarkEnd w:id="835"/>
      <w:bookmarkEnd w:id="836"/>
      <w:bookmarkEnd w:id="837"/>
    </w:p>
    <w:p w:rsidR="008F6C9D" w:rsidRPr="001E066B" w:rsidRDefault="008F6C9D" w:rsidP="003A0990">
      <w:pPr>
        <w:pStyle w:val="Tabletitle"/>
        <w:rPr>
          <w:lang w:val="ru-RU"/>
        </w:rPr>
      </w:pPr>
      <w:bookmarkStart w:id="842" w:name="_Toc323046129"/>
      <w:bookmarkStart w:id="843" w:name="_Toc401666421"/>
      <w:r w:rsidRPr="001E066B">
        <w:rPr>
          <w:lang w:val="ru-RU"/>
        </w:rPr>
        <w:t>Защитные отношения (дБ) для полезного аналогового видеосигнала,</w:t>
      </w:r>
      <w:r w:rsidR="003A0990">
        <w:rPr>
          <w:lang w:val="ru-RU"/>
        </w:rPr>
        <w:t xml:space="preserve"> </w:t>
      </w:r>
      <w:r w:rsidRPr="001E066B">
        <w:rPr>
          <w:lang w:val="ru-RU"/>
        </w:rPr>
        <w:t>испытывающего помехи от сигнала DVB-T 8 МГц (зеркальный канал)</w:t>
      </w:r>
      <w:bookmarkEnd w:id="838"/>
      <w:bookmarkEnd w:id="839"/>
      <w:bookmarkEnd w:id="840"/>
      <w:bookmarkEnd w:id="841"/>
      <w:bookmarkEnd w:id="842"/>
      <w:bookmarkEnd w:id="843"/>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Полезная аналоговая система</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 xml:space="preserve">Мешающий канал </w:t>
            </w:r>
            <w:r w:rsidRPr="001E066B">
              <w:rPr>
                <w:lang w:val="ru-RU"/>
              </w:rPr>
              <w:br/>
              <w:t xml:space="preserve">DVB-T </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Тропосферные помехи</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D1, G/PAL</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–19</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–15</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I/PAL</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L/SECAM</w:t>
            </w:r>
            <w:r w:rsidRPr="001E066B">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–24</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–22</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 K/SECAM</w:t>
            </w:r>
            <w:r w:rsidRPr="001E066B">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+ 8, </w:t>
            </w: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–16</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–11</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 K/PAL</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+ 8, </w:t>
            </w: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r>
      <w:tr w:rsidR="008F6C9D" w:rsidRPr="00737FAF" w:rsidTr="00C46A23">
        <w:trPr>
          <w:cantSplit/>
          <w:jc w:val="center"/>
        </w:trPr>
        <w:tc>
          <w:tcPr>
            <w:tcW w:w="8505" w:type="dxa"/>
            <w:gridSpan w:val="4"/>
            <w:tcBorders>
              <w:top w:val="single" w:sz="4" w:space="0" w:color="auto"/>
            </w:tcBorders>
          </w:tcPr>
          <w:p w:rsidR="008F6C9D" w:rsidRPr="001E066B" w:rsidRDefault="008F6C9D" w:rsidP="00C46A23">
            <w:pPr>
              <w:pStyle w:val="Tablelegend"/>
              <w:rPr>
                <w:lang w:val="ru-RU"/>
              </w:rPr>
            </w:pPr>
            <w:r w:rsidRPr="001E066B">
              <w:rPr>
                <w:vertAlign w:val="superscript"/>
                <w:lang w:val="ru-RU"/>
              </w:rPr>
              <w:t>(1)</w:t>
            </w:r>
            <w:r w:rsidRPr="001E066B">
              <w:rPr>
                <w:lang w:val="ru-RU"/>
              </w:rPr>
              <w:tab/>
              <w:t xml:space="preserve">Предварительные значения, которые все еще изучаются. </w:t>
            </w:r>
          </w:p>
        </w:tc>
      </w:tr>
    </w:tbl>
    <w:p w:rsidR="008F6C9D" w:rsidRPr="001E066B" w:rsidRDefault="008F6C9D" w:rsidP="008F6C9D">
      <w:pPr>
        <w:pStyle w:val="Tablefin"/>
        <w:rPr>
          <w:lang w:val="ru-RU"/>
        </w:rPr>
      </w:pPr>
      <w:bookmarkStart w:id="844" w:name="_Toc519680641"/>
      <w:bookmarkStart w:id="845" w:name="_Toc519933527"/>
      <w:bookmarkStart w:id="846" w:name="_Toc125885629"/>
      <w:bookmarkStart w:id="847" w:name="_Toc243992645"/>
      <w:bookmarkStart w:id="848" w:name="_Toc323045973"/>
      <w:bookmarkStart w:id="849" w:name="_Toc323046130"/>
    </w:p>
    <w:p w:rsidR="008F6C9D" w:rsidRPr="001E066B" w:rsidRDefault="008F6C9D" w:rsidP="008F6C9D">
      <w:pPr>
        <w:pStyle w:val="TableNo"/>
        <w:rPr>
          <w:lang w:val="ru-RU"/>
        </w:rPr>
      </w:pPr>
      <w:bookmarkStart w:id="850" w:name="_Toc401666422"/>
      <w:r w:rsidRPr="001E066B">
        <w:rPr>
          <w:lang w:val="ru-RU"/>
        </w:rPr>
        <w:t>ТАБЛИЦА</w:t>
      </w:r>
      <w:bookmarkEnd w:id="844"/>
      <w:bookmarkEnd w:id="845"/>
      <w:r w:rsidRPr="001E066B">
        <w:rPr>
          <w:lang w:val="ru-RU"/>
        </w:rPr>
        <w:t xml:space="preserve"> </w:t>
      </w:r>
      <w:bookmarkEnd w:id="846"/>
      <w:bookmarkEnd w:id="847"/>
      <w:r w:rsidRPr="001E066B">
        <w:rPr>
          <w:lang w:val="ru-RU"/>
        </w:rPr>
        <w:t>44</w:t>
      </w:r>
      <w:bookmarkStart w:id="851" w:name="_Toc519680642"/>
      <w:bookmarkStart w:id="852" w:name="_Toc519933528"/>
      <w:bookmarkStart w:id="853" w:name="_Toc125885630"/>
      <w:bookmarkStart w:id="854" w:name="_Toc243992646"/>
      <w:bookmarkEnd w:id="848"/>
      <w:bookmarkEnd w:id="849"/>
      <w:bookmarkEnd w:id="850"/>
    </w:p>
    <w:p w:rsidR="008F6C9D" w:rsidRPr="001E066B" w:rsidRDefault="008F6C9D" w:rsidP="003A0990">
      <w:pPr>
        <w:pStyle w:val="Tabletitle"/>
        <w:rPr>
          <w:lang w:val="ru-RU"/>
        </w:rPr>
      </w:pPr>
      <w:bookmarkStart w:id="855" w:name="_Toc323046131"/>
      <w:bookmarkStart w:id="856" w:name="_Toc401666423"/>
      <w:r w:rsidRPr="001E066B">
        <w:rPr>
          <w:lang w:val="ru-RU"/>
        </w:rPr>
        <w:t>Защитные отношения (дБ) для полезного аналогового видеосигнала,</w:t>
      </w:r>
      <w:r w:rsidR="003A0990">
        <w:rPr>
          <w:lang w:val="ru-RU"/>
        </w:rPr>
        <w:t xml:space="preserve"> </w:t>
      </w:r>
      <w:r w:rsidRPr="001E066B">
        <w:rPr>
          <w:lang w:val="ru-RU"/>
        </w:rPr>
        <w:t>испытывающего помехи от сигнала DVB-T 7 МГц (зеркальный канал)</w:t>
      </w:r>
      <w:bookmarkStart w:id="857" w:name="_Toc519676869"/>
      <w:bookmarkStart w:id="858" w:name="_Toc519938502"/>
      <w:bookmarkStart w:id="859" w:name="_Toc521919432"/>
      <w:bookmarkEnd w:id="851"/>
      <w:bookmarkEnd w:id="852"/>
      <w:bookmarkEnd w:id="853"/>
      <w:bookmarkEnd w:id="854"/>
      <w:bookmarkEnd w:id="855"/>
      <w:bookmarkEnd w:id="8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8F6C9D" w:rsidRPr="001E066B" w:rsidTr="00C46A23">
        <w:trPr>
          <w:cantSplit/>
          <w:jc w:val="center"/>
        </w:trPr>
        <w:tc>
          <w:tcPr>
            <w:tcW w:w="2126" w:type="dxa"/>
          </w:tcPr>
          <w:p w:rsidR="008F6C9D" w:rsidRPr="001E066B" w:rsidRDefault="008F6C9D" w:rsidP="00C46A23">
            <w:pPr>
              <w:pStyle w:val="Tablehead"/>
              <w:rPr>
                <w:lang w:val="ru-RU"/>
              </w:rPr>
            </w:pPr>
            <w:r w:rsidRPr="001E066B">
              <w:rPr>
                <w:lang w:val="ru-RU"/>
              </w:rPr>
              <w:t>Полезная аналоговая система</w:t>
            </w:r>
          </w:p>
        </w:tc>
        <w:tc>
          <w:tcPr>
            <w:tcW w:w="2126" w:type="dxa"/>
          </w:tcPr>
          <w:p w:rsidR="008F6C9D" w:rsidRPr="001E066B" w:rsidRDefault="008F6C9D" w:rsidP="00C46A23">
            <w:pPr>
              <w:pStyle w:val="Tablehead"/>
              <w:rPr>
                <w:lang w:val="ru-RU"/>
              </w:rPr>
            </w:pPr>
            <w:r w:rsidRPr="001E066B">
              <w:rPr>
                <w:lang w:val="ru-RU"/>
              </w:rPr>
              <w:t>Мешающий канал</w:t>
            </w:r>
            <w:r w:rsidRPr="001E066B">
              <w:rPr>
                <w:lang w:val="ru-RU"/>
              </w:rPr>
              <w:br/>
              <w:t>DVB-T</w:t>
            </w:r>
          </w:p>
        </w:tc>
        <w:tc>
          <w:tcPr>
            <w:tcW w:w="2126" w:type="dxa"/>
          </w:tcPr>
          <w:p w:rsidR="008F6C9D" w:rsidRPr="001E066B" w:rsidRDefault="008F6C9D" w:rsidP="00C46A23">
            <w:pPr>
              <w:pStyle w:val="Tablehead"/>
              <w:rPr>
                <w:lang w:val="ru-RU"/>
              </w:rPr>
            </w:pPr>
            <w:r w:rsidRPr="001E066B">
              <w:rPr>
                <w:lang w:val="ru-RU"/>
              </w:rPr>
              <w:t>Тропосферные помехи</w:t>
            </w:r>
          </w:p>
        </w:tc>
        <w:tc>
          <w:tcPr>
            <w:tcW w:w="2126"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126" w:type="dxa"/>
          </w:tcPr>
          <w:p w:rsidR="008F6C9D" w:rsidRPr="001E066B" w:rsidRDefault="008F6C9D" w:rsidP="00C46A23">
            <w:pPr>
              <w:pStyle w:val="Tabletext"/>
              <w:jc w:val="center"/>
              <w:rPr>
                <w:lang w:val="ru-RU"/>
              </w:rPr>
            </w:pPr>
            <w:r w:rsidRPr="001E066B">
              <w:rPr>
                <w:lang w:val="ru-RU"/>
              </w:rPr>
              <w:t>B/PAL</w:t>
            </w:r>
          </w:p>
        </w:tc>
        <w:tc>
          <w:tcPr>
            <w:tcW w:w="2126" w:type="dxa"/>
          </w:tcPr>
          <w:p w:rsidR="008F6C9D" w:rsidRPr="001E066B" w:rsidRDefault="008F6C9D" w:rsidP="00C46A23">
            <w:pPr>
              <w:pStyle w:val="Tabletext"/>
              <w:jc w:val="center"/>
              <w:rPr>
                <w:lang w:val="ru-RU"/>
              </w:rPr>
            </w:pPr>
            <w:r w:rsidRPr="001E066B">
              <w:rPr>
                <w:i/>
                <w:lang w:val="ru-RU"/>
              </w:rPr>
              <w:t>N</w:t>
            </w:r>
            <w:r w:rsidRPr="001E066B">
              <w:rPr>
                <w:lang w:val="ru-RU"/>
              </w:rPr>
              <w:t xml:space="preserve"> + 10, </w:t>
            </w:r>
            <w:r w:rsidRPr="001E066B">
              <w:rPr>
                <w:i/>
                <w:lang w:val="ru-RU"/>
              </w:rPr>
              <w:t>N</w:t>
            </w:r>
            <w:r w:rsidRPr="001E066B">
              <w:rPr>
                <w:lang w:val="ru-RU"/>
              </w:rPr>
              <w:t xml:space="preserve"> + 11</w:t>
            </w:r>
          </w:p>
        </w:tc>
        <w:tc>
          <w:tcPr>
            <w:tcW w:w="2126" w:type="dxa"/>
          </w:tcPr>
          <w:p w:rsidR="008F6C9D" w:rsidRPr="001E066B" w:rsidRDefault="008F6C9D" w:rsidP="00C46A23">
            <w:pPr>
              <w:pStyle w:val="Tabletext"/>
              <w:jc w:val="center"/>
              <w:rPr>
                <w:lang w:val="ru-RU"/>
              </w:rPr>
            </w:pPr>
            <w:r w:rsidRPr="001E066B">
              <w:rPr>
                <w:lang w:val="ru-RU"/>
              </w:rPr>
              <w:t>–22</w:t>
            </w:r>
          </w:p>
        </w:tc>
        <w:tc>
          <w:tcPr>
            <w:tcW w:w="2126" w:type="dxa"/>
          </w:tcPr>
          <w:p w:rsidR="008F6C9D" w:rsidRPr="001E066B" w:rsidRDefault="008F6C9D" w:rsidP="00C46A23">
            <w:pPr>
              <w:pStyle w:val="Tabletext"/>
              <w:jc w:val="center"/>
              <w:rPr>
                <w:lang w:val="ru-RU"/>
              </w:rPr>
            </w:pPr>
            <w:r w:rsidRPr="001E066B">
              <w:rPr>
                <w:lang w:val="ru-RU"/>
              </w:rPr>
              <w:t>–18</w:t>
            </w:r>
          </w:p>
        </w:tc>
      </w:tr>
    </w:tbl>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lang w:val="ru-RU"/>
        </w:rPr>
      </w:pPr>
      <w:bookmarkStart w:id="860" w:name="_Toc125884835"/>
      <w:bookmarkStart w:id="861" w:name="_Toc243992352"/>
      <w:bookmarkStart w:id="862" w:name="_Toc323043656"/>
      <w:r w:rsidRPr="001E066B">
        <w:rPr>
          <w:lang w:val="ru-RU"/>
        </w:rPr>
        <w:br w:type="page"/>
      </w:r>
    </w:p>
    <w:p w:rsidR="008F6C9D" w:rsidRPr="001E066B" w:rsidRDefault="008F6C9D" w:rsidP="008F6C9D">
      <w:pPr>
        <w:pStyle w:val="Heading4"/>
        <w:rPr>
          <w:lang w:val="ru-RU"/>
        </w:rPr>
      </w:pPr>
      <w:bookmarkStart w:id="863" w:name="_Toc378673829"/>
      <w:r w:rsidRPr="001E066B">
        <w:rPr>
          <w:lang w:val="ru-RU"/>
        </w:rPr>
        <w:lastRenderedPageBreak/>
        <w:t>2.1.1.5</w:t>
      </w:r>
      <w:r w:rsidRPr="001E066B">
        <w:rPr>
          <w:lang w:val="ru-RU"/>
        </w:rPr>
        <w:tab/>
        <w:t>Защита от помех перекрывающихся каналов</w:t>
      </w:r>
      <w:bookmarkEnd w:id="857"/>
      <w:bookmarkEnd w:id="858"/>
      <w:bookmarkEnd w:id="859"/>
      <w:bookmarkEnd w:id="860"/>
      <w:bookmarkEnd w:id="861"/>
      <w:bookmarkEnd w:id="862"/>
      <w:bookmarkEnd w:id="863"/>
    </w:p>
    <w:p w:rsidR="008F6C9D" w:rsidRPr="001E066B" w:rsidRDefault="008F6C9D" w:rsidP="008F6C9D">
      <w:pPr>
        <w:pStyle w:val="TableNo"/>
        <w:rPr>
          <w:lang w:val="ru-RU"/>
        </w:rPr>
      </w:pPr>
      <w:bookmarkStart w:id="864" w:name="_Toc519680643"/>
      <w:bookmarkStart w:id="865" w:name="_Toc519933529"/>
      <w:bookmarkStart w:id="866" w:name="_Toc125885631"/>
      <w:bookmarkStart w:id="867" w:name="_Toc243992647"/>
      <w:bookmarkStart w:id="868" w:name="_Toc323045974"/>
      <w:bookmarkStart w:id="869" w:name="_Toc323046132"/>
      <w:bookmarkStart w:id="870" w:name="_Toc401666424"/>
      <w:r w:rsidRPr="001E066B">
        <w:rPr>
          <w:lang w:val="ru-RU"/>
        </w:rPr>
        <w:t xml:space="preserve">ТАБЛИЦА </w:t>
      </w:r>
      <w:bookmarkEnd w:id="864"/>
      <w:bookmarkEnd w:id="865"/>
      <w:bookmarkEnd w:id="866"/>
      <w:bookmarkEnd w:id="867"/>
      <w:r w:rsidRPr="001E066B">
        <w:rPr>
          <w:lang w:val="ru-RU"/>
        </w:rPr>
        <w:t>45</w:t>
      </w:r>
      <w:bookmarkStart w:id="871" w:name="_Toc519680644"/>
      <w:bookmarkStart w:id="872" w:name="_Toc519933530"/>
      <w:bookmarkStart w:id="873" w:name="_Toc125885632"/>
      <w:bookmarkStart w:id="874" w:name="_Toc243992648"/>
      <w:bookmarkEnd w:id="868"/>
      <w:bookmarkEnd w:id="869"/>
      <w:bookmarkEnd w:id="870"/>
    </w:p>
    <w:p w:rsidR="008F6C9D" w:rsidRPr="001E066B" w:rsidRDefault="008F6C9D" w:rsidP="008F6C9D">
      <w:pPr>
        <w:pStyle w:val="Tabletitle"/>
        <w:rPr>
          <w:lang w:val="ru-RU"/>
        </w:rPr>
      </w:pPr>
      <w:bookmarkStart w:id="875" w:name="_Toc323046133"/>
      <w:bookmarkStart w:id="876" w:name="_Toc401666425"/>
      <w:r w:rsidRPr="001E066B">
        <w:rPr>
          <w:lang w:val="ru-RU"/>
        </w:rPr>
        <w:t>Защитные отношения (дБ) для аналоговых видеосигналов</w:t>
      </w:r>
      <w:r w:rsidRPr="001E066B">
        <w:rPr>
          <w:rStyle w:val="FootnoteReference"/>
          <w:b w:val="0"/>
          <w:bCs/>
          <w:lang w:val="ru-RU"/>
        </w:rPr>
        <w:t>*</w:t>
      </w:r>
      <w:r w:rsidRPr="001E066B">
        <w:rPr>
          <w:lang w:val="ru-RU"/>
        </w:rPr>
        <w:t xml:space="preserve"> B, D, D1, G, H, K/PAL, испытывающих помехи от сигнала DVB-T 7 МГц (перекрывающиеся каналы)</w:t>
      </w:r>
      <w:bookmarkEnd w:id="871"/>
      <w:bookmarkEnd w:id="872"/>
      <w:bookmarkEnd w:id="873"/>
      <w:bookmarkEnd w:id="874"/>
      <w:bookmarkEnd w:id="875"/>
      <w:bookmarkEnd w:id="876"/>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F6C9D" w:rsidRPr="0082767A" w:rsidTr="00B43A42">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 xml:space="preserve">Разность между средней частотой мешающего сигнала DVB-T и частотой видеонесущей полезного аналогового телевизионного сигнала </w:t>
            </w:r>
            <w:r w:rsidR="0082767A">
              <w:rPr>
                <w:lang w:val="ru-RU"/>
              </w:rPr>
              <w:br/>
            </w:r>
            <w:r w:rsidRPr="001E066B">
              <w:rPr>
                <w:lang w:val="ru-RU"/>
              </w:rPr>
              <w:t>(МГц)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w:t>
            </w:r>
          </w:p>
        </w:tc>
      </w:tr>
      <w:tr w:rsidR="008F6C9D" w:rsidRPr="0082767A" w:rsidTr="00B43A42">
        <w:trPr>
          <w:cantSplit/>
          <w:tblHeader/>
          <w:jc w:val="center"/>
        </w:trPr>
        <w:tc>
          <w:tcPr>
            <w:tcW w:w="4820" w:type="dxa"/>
            <w:vMerge/>
            <w:tcBorders>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Тропосферные помехи </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Непрерывные помехи </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–7,75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–11</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w:t>
            </w:r>
            <w:r w:rsidRPr="001E066B">
              <w:rPr>
                <w:i/>
                <w:iCs/>
                <w:lang w:val="ru-RU"/>
              </w:rPr>
              <w:t>N</w:t>
            </w:r>
            <w:r w:rsidRPr="001E066B">
              <w:rPr>
                <w:lang w:val="ru-RU"/>
              </w:rPr>
              <w:t xml:space="preserve"> – 1) </w:t>
            </w:r>
            <w:r w:rsidRPr="001E066B">
              <w:rPr>
                <w:lang w:val="ru-RU"/>
              </w:rPr>
              <w:tab/>
              <w:t>–4,75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–4,25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–3,75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13</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–3,25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–2,75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37</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–1,75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–0,75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 xml:space="preserve"> (</w:t>
            </w:r>
            <w:r w:rsidRPr="001E066B">
              <w:rPr>
                <w:i/>
                <w:iCs/>
                <w:lang w:val="ru-RU"/>
              </w:rPr>
              <w:t>N</w:t>
            </w:r>
            <w:r w:rsidRPr="001E066B">
              <w:rPr>
                <w:lang w:val="ru-RU"/>
              </w:rPr>
              <w:t>)</w:t>
            </w:r>
            <w:r w:rsidRPr="001E066B">
              <w:rPr>
                <w:lang w:val="ru-RU"/>
              </w:rPr>
              <w:tab/>
              <w:t xml:space="preserve">  2,25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4,25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5,25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31</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38</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6,25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7,25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33</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8,25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12</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+ 1)</w:t>
            </w:r>
            <w:r w:rsidRPr="001E066B">
              <w:rPr>
                <w:lang w:val="ru-RU"/>
              </w:rPr>
              <w:tab/>
              <w:t xml:space="preserve">  9,25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12,25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737FAF" w:rsidTr="00B43A42">
        <w:trPr>
          <w:cantSplit/>
          <w:jc w:val="center"/>
        </w:trPr>
        <w:tc>
          <w:tcPr>
            <w:tcW w:w="8790" w:type="dxa"/>
            <w:gridSpan w:val="3"/>
          </w:tcPr>
          <w:p w:rsidR="008F6C9D" w:rsidRPr="001E066B" w:rsidRDefault="008F6C9D" w:rsidP="00C46A23">
            <w:pPr>
              <w:pStyle w:val="Tablelegend"/>
              <w:rPr>
                <w:lang w:val="ru-RU"/>
              </w:rPr>
            </w:pPr>
            <w:r w:rsidRPr="001E066B">
              <w:rPr>
                <w:rStyle w:val="FootnoteReference"/>
                <w:lang w:val="ru-RU"/>
              </w:rPr>
              <w:t>*</w:t>
            </w:r>
            <w:r w:rsidRPr="001E066B">
              <w:rPr>
                <w:lang w:val="ru-RU"/>
              </w:rPr>
              <w:tab/>
              <w:t xml:space="preserve">Аналогичные значения ожидаются для всех систем SECAM. Эти значения все еще изучаются. </w:t>
            </w:r>
          </w:p>
        </w:tc>
      </w:tr>
    </w:tbl>
    <w:p w:rsidR="008F6C9D" w:rsidRPr="001E066B" w:rsidRDefault="008F6C9D" w:rsidP="008F6C9D">
      <w:pPr>
        <w:pStyle w:val="Tablefin"/>
        <w:rPr>
          <w:lang w:val="ru-RU"/>
        </w:rPr>
      </w:pPr>
      <w:bookmarkStart w:id="877" w:name="_Toc519680645"/>
      <w:bookmarkStart w:id="878" w:name="_Toc519933531"/>
      <w:bookmarkStart w:id="879" w:name="_Toc125885633"/>
      <w:bookmarkStart w:id="880" w:name="_Toc243992649"/>
      <w:bookmarkStart w:id="881" w:name="_Toc323045975"/>
      <w:bookmarkStart w:id="882" w:name="_Toc323046134"/>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r w:rsidRPr="001E066B">
        <w:rPr>
          <w:lang w:val="ru-RU"/>
        </w:rPr>
        <w:br w:type="page"/>
      </w:r>
    </w:p>
    <w:p w:rsidR="008F6C9D" w:rsidRPr="001E066B" w:rsidRDefault="008F6C9D" w:rsidP="008F6C9D">
      <w:pPr>
        <w:pStyle w:val="TableNo"/>
        <w:rPr>
          <w:lang w:val="ru-RU"/>
        </w:rPr>
      </w:pPr>
      <w:bookmarkStart w:id="883" w:name="_Toc401666426"/>
      <w:r w:rsidRPr="001E066B">
        <w:rPr>
          <w:lang w:val="ru-RU"/>
        </w:rPr>
        <w:lastRenderedPageBreak/>
        <w:t>ТАБЛИЦА</w:t>
      </w:r>
      <w:bookmarkEnd w:id="877"/>
      <w:bookmarkEnd w:id="878"/>
      <w:r w:rsidRPr="001E066B">
        <w:rPr>
          <w:lang w:val="ru-RU"/>
        </w:rPr>
        <w:t xml:space="preserve"> </w:t>
      </w:r>
      <w:bookmarkEnd w:id="879"/>
      <w:bookmarkEnd w:id="880"/>
      <w:r w:rsidRPr="001E066B">
        <w:rPr>
          <w:lang w:val="ru-RU"/>
        </w:rPr>
        <w:t>46</w:t>
      </w:r>
      <w:bookmarkStart w:id="884" w:name="_Toc125885634"/>
      <w:bookmarkStart w:id="885" w:name="_Toc243992650"/>
      <w:bookmarkStart w:id="886" w:name="_Toc519680646"/>
      <w:bookmarkStart w:id="887" w:name="_Toc519933532"/>
      <w:bookmarkEnd w:id="881"/>
      <w:bookmarkEnd w:id="882"/>
      <w:bookmarkEnd w:id="883"/>
    </w:p>
    <w:p w:rsidR="008F6C9D" w:rsidRPr="001E066B" w:rsidRDefault="008F6C9D" w:rsidP="008F6C9D">
      <w:pPr>
        <w:pStyle w:val="Tabletitle"/>
        <w:rPr>
          <w:lang w:val="ru-RU"/>
        </w:rPr>
      </w:pPr>
      <w:bookmarkStart w:id="888" w:name="_Toc323046135"/>
      <w:bookmarkStart w:id="889" w:name="_Toc401666427"/>
      <w:r w:rsidRPr="001E066B">
        <w:rPr>
          <w:lang w:val="ru-RU"/>
        </w:rPr>
        <w:t>Защитные отношения (дБ) для аналоговых видеосигналов</w:t>
      </w:r>
      <w:r w:rsidRPr="001E066B">
        <w:rPr>
          <w:rStyle w:val="FootnoteReference"/>
          <w:b w:val="0"/>
          <w:bCs/>
          <w:lang w:val="ru-RU"/>
        </w:rPr>
        <w:t>*</w:t>
      </w:r>
      <w:r w:rsidRPr="001E066B">
        <w:rPr>
          <w:lang w:val="ru-RU"/>
        </w:rPr>
        <w:t xml:space="preserve"> B, D, D1, G, H, K/PAL, испытывающих помехи от сигнала DVB-T 8 МГц (перекрывающиеся каналы)</w:t>
      </w:r>
      <w:bookmarkEnd w:id="884"/>
      <w:bookmarkEnd w:id="885"/>
      <w:bookmarkEnd w:id="886"/>
      <w:bookmarkEnd w:id="887"/>
      <w:bookmarkEnd w:id="888"/>
      <w:bookmarkEnd w:id="88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F6C9D" w:rsidRPr="0082767A" w:rsidTr="00B43A42">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 xml:space="preserve">Разность между средней частотой мешающего сигнала DVB-T и частотой видеонесущей полезного аналогового телевизионного сигнала </w:t>
            </w:r>
            <w:r w:rsidR="0082767A">
              <w:rPr>
                <w:lang w:val="ru-RU"/>
              </w:rPr>
              <w:br/>
            </w:r>
            <w:r w:rsidRPr="001E066B">
              <w:rPr>
                <w:lang w:val="ru-RU"/>
              </w:rPr>
              <w:t>(МГц)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w:t>
            </w:r>
          </w:p>
        </w:tc>
      </w:tr>
      <w:tr w:rsidR="008F6C9D" w:rsidRPr="0082767A" w:rsidTr="00B43A42">
        <w:trPr>
          <w:cantSplit/>
          <w:tblHeader/>
          <w:jc w:val="center"/>
        </w:trPr>
        <w:tc>
          <w:tcPr>
            <w:tcW w:w="4820" w:type="dxa"/>
            <w:vMerge/>
            <w:tcBorders>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Тропосферные помехи</w:t>
            </w:r>
            <w:r w:rsidRPr="001E066B">
              <w:rPr>
                <w:b w:val="0"/>
                <w:bCs/>
                <w:vertAlign w:val="superscript"/>
                <w:lang w:val="ru-RU"/>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Непрерывные помехи</w:t>
            </w:r>
            <w:r w:rsidRPr="001E066B">
              <w:rPr>
                <w:b w:val="0"/>
                <w:bCs/>
                <w:vertAlign w:val="superscript"/>
                <w:lang w:val="ru-RU"/>
              </w:rPr>
              <w:t>(1)</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–8,25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–11</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 1) </w:t>
            </w:r>
            <w:r w:rsidRPr="001E066B">
              <w:rPr>
                <w:lang w:val="ru-RU"/>
              </w:rPr>
              <w:tab/>
              <w:t>–5,25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–4,75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–4,25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12</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–3,75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–3,25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29</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36</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–2,25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33</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39</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–1,25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w:t>
            </w:r>
            <w:r w:rsidRPr="001E066B">
              <w:rPr>
                <w:lang w:val="ru-RU"/>
              </w:rPr>
              <w:tab/>
              <w:t xml:space="preserve">  2,75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4,75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39</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5,75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37</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6,75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27</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7,75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32</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 xml:space="preserve">  8,75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+ 1)</w:t>
            </w:r>
            <w:r w:rsidRPr="001E066B">
              <w:rPr>
                <w:lang w:val="ru-RU"/>
              </w:rPr>
              <w:tab/>
              <w:t xml:space="preserve">  9,75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–5</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12,75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–5</w:t>
            </w:r>
          </w:p>
        </w:tc>
      </w:tr>
      <w:tr w:rsidR="008F6C9D" w:rsidRPr="00294758" w:rsidTr="00B43A42">
        <w:trPr>
          <w:cantSplit/>
          <w:jc w:val="center"/>
        </w:trPr>
        <w:tc>
          <w:tcPr>
            <w:tcW w:w="8790" w:type="dxa"/>
            <w:gridSpan w:val="3"/>
          </w:tcPr>
          <w:p w:rsidR="008F6C9D" w:rsidRPr="001E066B" w:rsidRDefault="008F6C9D" w:rsidP="00C46A23">
            <w:pPr>
              <w:pStyle w:val="Tablelegend"/>
              <w:rPr>
                <w:lang w:val="ru-RU"/>
              </w:rPr>
            </w:pPr>
            <w:r w:rsidRPr="001E066B">
              <w:rPr>
                <w:rStyle w:val="FootnoteReference"/>
                <w:lang w:val="ru-RU"/>
              </w:rPr>
              <w:t>*</w:t>
            </w:r>
            <w:r w:rsidRPr="001E066B">
              <w:rPr>
                <w:lang w:val="ru-RU"/>
              </w:rPr>
              <w:tab/>
              <w:t>Аналогичные значения ожидаются для всех систем SECAM. Эти значения все еще изучаются.</w:t>
            </w:r>
          </w:p>
          <w:p w:rsidR="008F6C9D" w:rsidRPr="001E066B" w:rsidRDefault="008F6C9D" w:rsidP="00C46A23">
            <w:pPr>
              <w:pStyle w:val="Tablelegend"/>
              <w:rPr>
                <w:lang w:val="ru-RU"/>
              </w:rPr>
            </w:pPr>
            <w:r w:rsidRPr="001E066B">
              <w:rPr>
                <w:vertAlign w:val="superscript"/>
                <w:lang w:val="ru-RU"/>
              </w:rPr>
              <w:t>(1)</w:t>
            </w:r>
            <w:r w:rsidRPr="001E066B">
              <w:rPr>
                <w:lang w:val="ru-RU"/>
              </w:rPr>
              <w:tab/>
              <w:t>Значения тропосферных и непрерывных помех получены расчетным путем из таблицы 45.</w:t>
            </w:r>
          </w:p>
        </w:tc>
      </w:tr>
    </w:tbl>
    <w:p w:rsidR="008F6C9D" w:rsidRPr="001E066B" w:rsidRDefault="008F6C9D" w:rsidP="008F6C9D">
      <w:pPr>
        <w:pStyle w:val="Tablefin"/>
        <w:rPr>
          <w:lang w:val="ru-RU"/>
        </w:rPr>
      </w:pPr>
      <w:bookmarkStart w:id="890" w:name="_Toc125884836"/>
      <w:bookmarkStart w:id="891" w:name="_Toc243992353"/>
      <w:bookmarkStart w:id="892" w:name="_Toc323043657"/>
      <w:bookmarkStart w:id="893" w:name="_Toc378583845"/>
      <w:bookmarkStart w:id="894" w:name="_Toc378673698"/>
      <w:bookmarkStart w:id="895" w:name="_Toc378673830"/>
    </w:p>
    <w:p w:rsidR="008F6C9D" w:rsidRPr="001E066B" w:rsidRDefault="008F6C9D" w:rsidP="008F6C9D">
      <w:pPr>
        <w:pStyle w:val="Heading1"/>
        <w:rPr>
          <w:lang w:val="ru-RU"/>
        </w:rPr>
      </w:pPr>
      <w:bookmarkStart w:id="896" w:name="_Toc401735579"/>
      <w:r w:rsidRPr="001E066B">
        <w:rPr>
          <w:lang w:val="ru-RU"/>
        </w:rPr>
        <w:t>3</w:t>
      </w:r>
      <w:r w:rsidRPr="001E066B">
        <w:rPr>
          <w:lang w:val="ru-RU"/>
        </w:rPr>
        <w:tab/>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bookmarkEnd w:id="890"/>
      <w:bookmarkEnd w:id="891"/>
      <w:bookmarkEnd w:id="892"/>
      <w:bookmarkEnd w:id="893"/>
      <w:bookmarkEnd w:id="894"/>
      <w:bookmarkEnd w:id="895"/>
      <w:bookmarkEnd w:id="896"/>
    </w:p>
    <w:p w:rsidR="008F6C9D" w:rsidRPr="001E066B" w:rsidRDefault="008F6C9D" w:rsidP="008F6C9D">
      <w:pPr>
        <w:rPr>
          <w:lang w:val="ru-RU"/>
        </w:rPr>
      </w:pPr>
      <w:r w:rsidRPr="001E066B">
        <w:rPr>
          <w:lang w:val="ru-RU"/>
        </w:rPr>
        <w:t xml:space="preserve">В таблицах 47–49 настоящего Приложения приводятся защитные отношения для полезных телевизионных звуковых несущих ЧМ, AM и NICAM, испытывающих помехи от мешающих сигналов цифрового наземного телевидения. </w:t>
      </w:r>
    </w:p>
    <w:p w:rsidR="008F6C9D" w:rsidRPr="001E066B" w:rsidRDefault="008F6C9D" w:rsidP="008F6C9D">
      <w:pPr>
        <w:rPr>
          <w:lang w:val="ru-RU"/>
        </w:rPr>
      </w:pPr>
      <w:r w:rsidRPr="001E066B">
        <w:rPr>
          <w:lang w:val="ru-RU"/>
        </w:rPr>
        <w:t>Все защитные отношения в этом разделе относятся к уровню полезных телевизионных звуковых несущих. Эталонный уровень звуковых несущих представляет собой среднеквадратичное значение немодулированной несущей.</w:t>
      </w:r>
    </w:p>
    <w:p w:rsidR="008F6C9D" w:rsidRPr="001E066B" w:rsidRDefault="008F6C9D" w:rsidP="008F6C9D">
      <w:pPr>
        <w:rPr>
          <w:lang w:val="ru-RU"/>
        </w:rPr>
      </w:pPr>
      <w:r w:rsidRPr="001E066B">
        <w:rPr>
          <w:lang w:val="ru-RU"/>
        </w:rPr>
        <w:t>Качество звука при тропосферных помехах соответствует ба</w:t>
      </w:r>
      <w:r w:rsidR="00294758">
        <w:rPr>
          <w:lang w:val="ru-RU"/>
        </w:rPr>
        <w:t xml:space="preserve">ллу 3, при непрерывных помехах </w:t>
      </w:r>
      <w:r w:rsidRPr="001E066B">
        <w:rPr>
          <w:lang w:val="ru-RU"/>
        </w:rPr>
        <w:t>баллу 4.</w:t>
      </w:r>
    </w:p>
    <w:p w:rsidR="008F6C9D" w:rsidRPr="001E066B" w:rsidRDefault="008F6C9D" w:rsidP="008F6C9D">
      <w:pPr>
        <w:rPr>
          <w:lang w:val="ru-RU"/>
        </w:rPr>
      </w:pPr>
      <w:r w:rsidRPr="001E066B">
        <w:rPr>
          <w:lang w:val="ru-RU"/>
        </w:rPr>
        <w:t>Эталонные значения отношения сигнал/шум (</w:t>
      </w:r>
      <w:r w:rsidRPr="001E066B">
        <w:rPr>
          <w:i/>
          <w:lang w:val="ru-RU"/>
        </w:rPr>
        <w:t>S</w:t>
      </w:r>
      <w:r w:rsidRPr="001E066B">
        <w:rPr>
          <w:lang w:val="ru-RU"/>
        </w:rPr>
        <w:t>/</w:t>
      </w:r>
      <w:r w:rsidRPr="001E066B">
        <w:rPr>
          <w:i/>
          <w:lang w:val="ru-RU"/>
        </w:rPr>
        <w:t>N</w:t>
      </w:r>
      <w:r w:rsidRPr="001E066B">
        <w:rPr>
          <w:lang w:val="ru-RU"/>
        </w:rPr>
        <w:t>) для звуковых сигналов ЧМ являются следующими:</w:t>
      </w:r>
    </w:p>
    <w:p w:rsidR="008F6C9D" w:rsidRPr="001E066B" w:rsidRDefault="008F6C9D" w:rsidP="008F6C9D">
      <w:pPr>
        <w:pStyle w:val="enumlev1"/>
        <w:rPr>
          <w:lang w:val="ru-RU"/>
        </w:rPr>
      </w:pPr>
      <w:r w:rsidRPr="001E066B">
        <w:rPr>
          <w:lang w:val="ru-RU"/>
        </w:rPr>
        <w:t>–</w:t>
      </w:r>
      <w:r w:rsidRPr="001E066B">
        <w:rPr>
          <w:lang w:val="ru-RU"/>
        </w:rPr>
        <w:tab/>
        <w:t>40 дБ (приближается к баллу 3 по шкале ухудшения), тропосферные помехи;</w:t>
      </w:r>
    </w:p>
    <w:p w:rsidR="008F6C9D" w:rsidRPr="001E066B" w:rsidRDefault="008F6C9D" w:rsidP="008F6C9D">
      <w:pPr>
        <w:pStyle w:val="enumlev1"/>
        <w:rPr>
          <w:lang w:val="ru-RU"/>
        </w:rPr>
      </w:pPr>
      <w:r w:rsidRPr="001E066B">
        <w:rPr>
          <w:lang w:val="ru-RU"/>
        </w:rPr>
        <w:t>–</w:t>
      </w:r>
      <w:r w:rsidRPr="001E066B">
        <w:rPr>
          <w:lang w:val="ru-RU"/>
        </w:rPr>
        <w:tab/>
        <w:t>48 дБ (приближается к баллу 4 по шкале ухудшения), непрерывные помехи.</w:t>
      </w:r>
    </w:p>
    <w:p w:rsidR="008F6C9D" w:rsidRPr="001E066B" w:rsidRDefault="008F6C9D" w:rsidP="008F6C9D">
      <w:pPr>
        <w:rPr>
          <w:lang w:val="ru-RU"/>
        </w:rPr>
      </w:pPr>
      <w:r w:rsidRPr="001E066B">
        <w:rPr>
          <w:lang w:val="ru-RU"/>
        </w:rPr>
        <w:t xml:space="preserve">Эталонные значения </w:t>
      </w:r>
      <w:r w:rsidRPr="001E066B">
        <w:rPr>
          <w:i/>
          <w:lang w:val="ru-RU"/>
        </w:rPr>
        <w:t>S</w:t>
      </w:r>
      <w:r w:rsidRPr="001E066B">
        <w:rPr>
          <w:lang w:val="ru-RU"/>
        </w:rPr>
        <w:t>/</w:t>
      </w:r>
      <w:r w:rsidRPr="001E066B">
        <w:rPr>
          <w:i/>
          <w:lang w:val="ru-RU"/>
        </w:rPr>
        <w:t>N</w:t>
      </w:r>
      <w:r w:rsidRPr="001E066B">
        <w:rPr>
          <w:lang w:val="ru-RU"/>
        </w:rPr>
        <w:t xml:space="preserve"> измеряются как взвешенные значения пиковых уровней </w:t>
      </w:r>
      <w:r w:rsidRPr="001E066B">
        <w:rPr>
          <w:i/>
          <w:lang w:val="ru-RU"/>
        </w:rPr>
        <w:t>S</w:t>
      </w:r>
      <w:r w:rsidRPr="001E066B">
        <w:rPr>
          <w:lang w:val="ru-RU"/>
        </w:rPr>
        <w:t>/</w:t>
      </w:r>
      <w:r w:rsidRPr="001E066B">
        <w:rPr>
          <w:i/>
          <w:lang w:val="ru-RU"/>
        </w:rPr>
        <w:t>N</w:t>
      </w:r>
      <w:r w:rsidRPr="001E066B">
        <w:rPr>
          <w:lang w:val="ru-RU"/>
        </w:rPr>
        <w:t>, приведенных в Рекомендации МСЭ-R BS.468 и Рекомендации МСЭ-R BS.412.</w:t>
      </w:r>
    </w:p>
    <w:p w:rsidR="008F6C9D" w:rsidRPr="001E066B" w:rsidRDefault="008F6C9D" w:rsidP="008F6C9D">
      <w:pPr>
        <w:keepNext/>
        <w:rPr>
          <w:lang w:val="ru-RU"/>
        </w:rPr>
      </w:pPr>
      <w:r w:rsidRPr="001E066B">
        <w:rPr>
          <w:lang w:val="ru-RU"/>
        </w:rPr>
        <w:lastRenderedPageBreak/>
        <w:t>Эталонный уровень звукового сигнала ЧМ соответствует максимальному отклонению частоты в </w:t>
      </w:r>
      <w:r w:rsidRPr="001E066B">
        <w:rPr>
          <w:lang w:val="ru-RU"/>
        </w:rPr>
        <w:sym w:font="Symbol" w:char="F0B1"/>
      </w:r>
      <w:r w:rsidRPr="001E066B">
        <w:rPr>
          <w:lang w:val="ru-RU"/>
        </w:rPr>
        <w:t>50 кГц.</w:t>
      </w:r>
    </w:p>
    <w:p w:rsidR="008F6C9D" w:rsidRPr="001E066B" w:rsidRDefault="008F6C9D" w:rsidP="008F6C9D">
      <w:pPr>
        <w:keepNext/>
        <w:rPr>
          <w:lang w:val="ru-RU"/>
        </w:rPr>
      </w:pPr>
      <w:r w:rsidRPr="001E066B">
        <w:rPr>
          <w:lang w:val="ru-RU"/>
        </w:rPr>
        <w:t>Эталонные значения КОБ для цифровых звуковых сигналов NICAM являются следующими:</w:t>
      </w:r>
    </w:p>
    <w:p w:rsidR="008F6C9D" w:rsidRPr="001E066B" w:rsidRDefault="008F6C9D" w:rsidP="008F6C9D">
      <w:pPr>
        <w:pStyle w:val="enumlev1"/>
        <w:rPr>
          <w:lang w:val="ru-RU"/>
        </w:rPr>
      </w:pPr>
      <w:r w:rsidRPr="001E066B">
        <w:rPr>
          <w:lang w:val="ru-RU"/>
        </w:rPr>
        <w:t>–</w:t>
      </w:r>
      <w:r w:rsidRPr="001E066B">
        <w:rPr>
          <w:lang w:val="ru-RU"/>
        </w:rPr>
        <w:tab/>
        <w:t>КОБ </w:t>
      </w:r>
      <w:r w:rsidRPr="001E066B">
        <w:rPr>
          <w:rFonts w:ascii="Symbol" w:hAnsi="Symbol"/>
          <w:lang w:val="ru-RU"/>
        </w:rPr>
        <w:t></w:t>
      </w:r>
      <w:r w:rsidRPr="001E066B">
        <w:rPr>
          <w:lang w:val="ru-RU"/>
        </w:rPr>
        <w:t xml:space="preserve"> 1 </w:t>
      </w:r>
      <w:r w:rsidRPr="001E066B">
        <w:rPr>
          <w:rFonts w:ascii="Symbol" w:hAnsi="Symbol"/>
          <w:lang w:val="ru-RU"/>
        </w:rPr>
        <w:t></w:t>
      </w:r>
      <w:r w:rsidRPr="001E066B">
        <w:rPr>
          <w:lang w:val="ru-RU"/>
        </w:rPr>
        <w:t xml:space="preserve"> 10</w:t>
      </w:r>
      <w:r w:rsidRPr="001E066B">
        <w:rPr>
          <w:vertAlign w:val="superscript"/>
          <w:lang w:val="ru-RU"/>
        </w:rPr>
        <w:t>–4</w:t>
      </w:r>
      <w:r w:rsidRPr="001E066B">
        <w:rPr>
          <w:lang w:val="ru-RU"/>
        </w:rPr>
        <w:t xml:space="preserve"> (приближается к баллу 3 шкалы ухудшения), тропосферные помехи;</w:t>
      </w:r>
    </w:p>
    <w:p w:rsidR="008F6C9D" w:rsidRPr="001E066B" w:rsidRDefault="008F6C9D" w:rsidP="008F6C9D">
      <w:pPr>
        <w:pStyle w:val="enumlev1"/>
        <w:rPr>
          <w:lang w:val="ru-RU"/>
        </w:rPr>
      </w:pPr>
      <w:r w:rsidRPr="001E066B">
        <w:rPr>
          <w:lang w:val="ru-RU"/>
        </w:rPr>
        <w:t>–</w:t>
      </w:r>
      <w:r w:rsidRPr="001E066B">
        <w:rPr>
          <w:lang w:val="ru-RU"/>
        </w:rPr>
        <w:tab/>
        <w:t>КОБ </w:t>
      </w:r>
      <w:r w:rsidRPr="001E066B">
        <w:rPr>
          <w:rFonts w:ascii="Symbol" w:hAnsi="Symbol"/>
          <w:lang w:val="ru-RU"/>
        </w:rPr>
        <w:t></w:t>
      </w:r>
      <w:r w:rsidRPr="001E066B">
        <w:rPr>
          <w:lang w:val="ru-RU"/>
        </w:rPr>
        <w:t xml:space="preserve"> 1 </w:t>
      </w:r>
      <w:r w:rsidRPr="001E066B">
        <w:rPr>
          <w:rFonts w:ascii="Symbol" w:hAnsi="Symbol"/>
          <w:lang w:val="ru-RU"/>
        </w:rPr>
        <w:t></w:t>
      </w:r>
      <w:r w:rsidRPr="001E066B">
        <w:rPr>
          <w:lang w:val="ru-RU"/>
        </w:rPr>
        <w:t xml:space="preserve"> 10</w:t>
      </w:r>
      <w:r w:rsidRPr="001E066B">
        <w:rPr>
          <w:vertAlign w:val="superscript"/>
          <w:lang w:val="ru-RU"/>
        </w:rPr>
        <w:t>–5</w:t>
      </w:r>
      <w:r w:rsidRPr="001E066B">
        <w:rPr>
          <w:lang w:val="ru-RU"/>
        </w:rPr>
        <w:t xml:space="preserve"> (приближается к баллу 4 шкалы ухудшения), непрерывные помехи.</w:t>
      </w:r>
    </w:p>
    <w:p w:rsidR="008F6C9D" w:rsidRPr="001E066B" w:rsidRDefault="008F6C9D" w:rsidP="008F6C9D">
      <w:pPr>
        <w:rPr>
          <w:lang w:val="ru-RU"/>
        </w:rPr>
      </w:pPr>
      <w:r w:rsidRPr="001E066B">
        <w:rPr>
          <w:lang w:val="ru-RU"/>
        </w:rPr>
        <w:t>При передаче с двумя звуковыми несущими каждый из двух звуковых сигналов должен рассматриваться в отдельности. Мультиплексные модулированные звуковые сигналы могут потребовать более высокой защиты.</w:t>
      </w:r>
    </w:p>
    <w:p w:rsidR="008F6C9D" w:rsidRPr="001E066B" w:rsidRDefault="008F6C9D" w:rsidP="008F6C9D">
      <w:pPr>
        <w:pStyle w:val="Heading2"/>
        <w:rPr>
          <w:lang w:val="ru-RU"/>
        </w:rPr>
      </w:pPr>
      <w:bookmarkStart w:id="897" w:name="_Toc519676871"/>
      <w:bookmarkStart w:id="898" w:name="_Toc519680648"/>
      <w:bookmarkStart w:id="899" w:name="_Toc519938504"/>
      <w:bookmarkStart w:id="900" w:name="_Toc521919434"/>
      <w:bookmarkStart w:id="901" w:name="_Toc125884837"/>
      <w:bookmarkStart w:id="902" w:name="_Toc243992354"/>
      <w:bookmarkStart w:id="903" w:name="_Toc323043658"/>
      <w:bookmarkStart w:id="904" w:name="_Toc378583846"/>
      <w:bookmarkStart w:id="905" w:name="_Toc378673699"/>
      <w:bookmarkStart w:id="906" w:name="_Toc378673831"/>
      <w:r w:rsidRPr="001E066B">
        <w:rPr>
          <w:lang w:val="ru-RU"/>
        </w:rPr>
        <w:t>3.1</w:t>
      </w:r>
      <w:r w:rsidRPr="001E066B">
        <w:rPr>
          <w:lang w:val="ru-RU"/>
        </w:rPr>
        <w:tab/>
        <w:t>Защита для звуковых сигналов ЧМ, АМ и NICAM аналоговых телевизионных систем, испытывающих помехи от сигналов цифрового наземного телевидени</w:t>
      </w:r>
      <w:bookmarkEnd w:id="897"/>
      <w:bookmarkEnd w:id="898"/>
      <w:bookmarkEnd w:id="899"/>
      <w:r w:rsidRPr="001E066B">
        <w:rPr>
          <w:lang w:val="ru-RU"/>
        </w:rPr>
        <w:t>я DVB-T</w:t>
      </w:r>
      <w:bookmarkEnd w:id="900"/>
      <w:bookmarkEnd w:id="901"/>
      <w:bookmarkEnd w:id="902"/>
      <w:bookmarkEnd w:id="903"/>
      <w:bookmarkEnd w:id="904"/>
      <w:bookmarkEnd w:id="905"/>
      <w:bookmarkEnd w:id="906"/>
    </w:p>
    <w:p w:rsidR="008F6C9D" w:rsidRPr="001E066B" w:rsidRDefault="008F6C9D" w:rsidP="008F6C9D">
      <w:pPr>
        <w:pStyle w:val="TableNo"/>
        <w:rPr>
          <w:lang w:val="ru-RU"/>
        </w:rPr>
      </w:pPr>
      <w:bookmarkStart w:id="907" w:name="_Toc519680649"/>
      <w:bookmarkStart w:id="908" w:name="_Toc519933533"/>
      <w:bookmarkStart w:id="909" w:name="_Toc125885635"/>
      <w:bookmarkStart w:id="910" w:name="_Toc243992651"/>
      <w:bookmarkStart w:id="911" w:name="_Toc323045976"/>
      <w:bookmarkStart w:id="912" w:name="_Toc323046136"/>
      <w:bookmarkStart w:id="913" w:name="_Toc401666428"/>
      <w:r w:rsidRPr="001E066B">
        <w:rPr>
          <w:lang w:val="ru-RU"/>
        </w:rPr>
        <w:t>ТАБЛИЦА</w:t>
      </w:r>
      <w:bookmarkEnd w:id="907"/>
      <w:bookmarkEnd w:id="908"/>
      <w:r w:rsidRPr="001E066B">
        <w:rPr>
          <w:lang w:val="ru-RU"/>
        </w:rPr>
        <w:t xml:space="preserve"> </w:t>
      </w:r>
      <w:bookmarkEnd w:id="909"/>
      <w:bookmarkEnd w:id="910"/>
      <w:r w:rsidRPr="001E066B">
        <w:rPr>
          <w:lang w:val="ru-RU"/>
        </w:rPr>
        <w:t>47</w:t>
      </w:r>
      <w:bookmarkStart w:id="914" w:name="_Toc519680650"/>
      <w:bookmarkStart w:id="915" w:name="_Toc519933534"/>
      <w:bookmarkStart w:id="916" w:name="_Toc125885636"/>
      <w:bookmarkStart w:id="917" w:name="_Toc243992652"/>
      <w:bookmarkEnd w:id="911"/>
      <w:bookmarkEnd w:id="912"/>
      <w:bookmarkEnd w:id="913"/>
    </w:p>
    <w:p w:rsidR="008F6C9D" w:rsidRPr="001E066B" w:rsidRDefault="008F6C9D" w:rsidP="008F6C9D">
      <w:pPr>
        <w:pStyle w:val="Tabletitle"/>
        <w:rPr>
          <w:lang w:val="ru-RU"/>
        </w:rPr>
      </w:pPr>
      <w:bookmarkStart w:id="918" w:name="_Toc323046137"/>
      <w:bookmarkStart w:id="919" w:name="_Toc401666429"/>
      <w:r w:rsidRPr="001E066B">
        <w:rPr>
          <w:lang w:val="ru-RU"/>
        </w:rPr>
        <w:t xml:space="preserve">Защитные отношения по совмещенному каналу (дБ) для полезного звукового сигнала, испытывающего помехи от сигналов цифрового наземного телевидения </w:t>
      </w:r>
      <w:bookmarkEnd w:id="914"/>
      <w:bookmarkEnd w:id="915"/>
      <w:r w:rsidRPr="001E066B">
        <w:rPr>
          <w:lang w:val="ru-RU"/>
        </w:rPr>
        <w:t>DVB-T</w:t>
      </w:r>
      <w:bookmarkEnd w:id="916"/>
      <w:bookmarkEnd w:id="917"/>
      <w:bookmarkEnd w:id="918"/>
      <w:bookmarkEnd w:id="919"/>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8F6C9D" w:rsidRPr="001E066B" w:rsidTr="00F440C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 xml:space="preserve">Защитное отношение, отнесенное к несущей полезного звукового сигнала </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Мешающий сигнал</w:t>
            </w:r>
          </w:p>
        </w:tc>
      </w:tr>
      <w:tr w:rsidR="008F6C9D" w:rsidRPr="001E066B" w:rsidTr="00F440C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Полезный звуковой сигнал</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DVB-T</w:t>
            </w:r>
            <w:r w:rsidRPr="001E066B">
              <w:rPr>
                <w:lang w:val="ru-RU"/>
              </w:rPr>
              <w:br/>
              <w:t>7 МГц</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DVB-T</w:t>
            </w:r>
            <w:r w:rsidRPr="001E066B">
              <w:rPr>
                <w:lang w:val="ru-RU"/>
              </w:rPr>
              <w:br/>
              <w:t>8 МГц</w:t>
            </w:r>
          </w:p>
        </w:tc>
      </w:tr>
      <w:tr w:rsidR="008F6C9D" w:rsidRPr="001E066B" w:rsidTr="00F440C1">
        <w:trPr>
          <w:cantSplit/>
          <w:jc w:val="center"/>
        </w:trPr>
        <w:tc>
          <w:tcPr>
            <w:tcW w:w="1418" w:type="dxa"/>
            <w:tcBorders>
              <w:top w:val="single" w:sz="6" w:space="0" w:color="auto"/>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ЧМ</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r>
      <w:tr w:rsidR="008F6C9D" w:rsidRPr="001E066B" w:rsidTr="00F440C1">
        <w:trPr>
          <w:cantSplit/>
          <w:jc w:val="center"/>
        </w:trPr>
        <w:tc>
          <w:tcPr>
            <w:tcW w:w="1418" w:type="dxa"/>
            <w:tcBorders>
              <w:left w:val="single" w:sz="6" w:space="0" w:color="000000"/>
              <w:right w:val="single" w:sz="6" w:space="0" w:color="000000"/>
            </w:tcBorders>
          </w:tcPr>
          <w:p w:rsidR="008F6C9D" w:rsidRPr="001E066B" w:rsidRDefault="008F6C9D" w:rsidP="00C46A23">
            <w:pPr>
              <w:pStyle w:val="Tabletext"/>
              <w:jc w:val="center"/>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15</w:t>
            </w:r>
          </w:p>
        </w:tc>
      </w:tr>
      <w:tr w:rsidR="008F6C9D" w:rsidRPr="001E066B" w:rsidTr="00F440C1">
        <w:trPr>
          <w:cantSplit/>
          <w:jc w:val="center"/>
        </w:trPr>
        <w:tc>
          <w:tcPr>
            <w:tcW w:w="1418"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AM</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21</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20</w:t>
            </w:r>
          </w:p>
        </w:tc>
      </w:tr>
      <w:tr w:rsidR="008F6C9D" w:rsidRPr="001E066B" w:rsidTr="00F440C1">
        <w:trPr>
          <w:cantSplit/>
          <w:jc w:val="center"/>
        </w:trPr>
        <w:tc>
          <w:tcPr>
            <w:tcW w:w="1418" w:type="dxa"/>
            <w:tcBorders>
              <w:left w:val="single" w:sz="6" w:space="0" w:color="000000"/>
              <w:right w:val="single" w:sz="6" w:space="0" w:color="000000"/>
            </w:tcBorders>
          </w:tcPr>
          <w:p w:rsidR="008F6C9D" w:rsidRPr="001E066B" w:rsidRDefault="008F6C9D" w:rsidP="00C46A23">
            <w:pPr>
              <w:pStyle w:val="Tabletext"/>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23</w:t>
            </w:r>
          </w:p>
        </w:tc>
      </w:tr>
      <w:tr w:rsidR="008F6C9D" w:rsidRPr="001E066B" w:rsidTr="00F440C1">
        <w:trPr>
          <w:cantSplit/>
          <w:jc w:val="center"/>
        </w:trPr>
        <w:tc>
          <w:tcPr>
            <w:tcW w:w="1418"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NICAM</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4</w:t>
            </w:r>
          </w:p>
        </w:tc>
      </w:tr>
      <w:tr w:rsidR="008F6C9D" w:rsidRPr="001E066B" w:rsidTr="00F440C1">
        <w:trPr>
          <w:cantSplit/>
          <w:jc w:val="center"/>
        </w:trPr>
        <w:tc>
          <w:tcPr>
            <w:tcW w:w="1418" w:type="dxa"/>
            <w:tcBorders>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PAL B/G</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r>
      <w:tr w:rsidR="008F6C9D" w:rsidRPr="001E066B" w:rsidTr="00F440C1">
        <w:trPr>
          <w:cantSplit/>
          <w:jc w:val="center"/>
        </w:trPr>
        <w:tc>
          <w:tcPr>
            <w:tcW w:w="1418" w:type="dxa"/>
            <w:tcBorders>
              <w:top w:val="single" w:sz="6" w:space="0" w:color="auto"/>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NICAM</w:t>
            </w:r>
          </w:p>
        </w:tc>
        <w:tc>
          <w:tcPr>
            <w:tcW w:w="3686" w:type="dxa"/>
            <w:tcBorders>
              <w:top w:val="single" w:sz="6" w:space="0" w:color="000000"/>
              <w:left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p>
        </w:tc>
        <w:tc>
          <w:tcPr>
            <w:tcW w:w="198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p>
        </w:tc>
      </w:tr>
      <w:tr w:rsidR="008F6C9D" w:rsidRPr="001E066B" w:rsidTr="00F440C1">
        <w:trPr>
          <w:cantSplit/>
          <w:jc w:val="center"/>
        </w:trPr>
        <w:tc>
          <w:tcPr>
            <w:tcW w:w="1418" w:type="dxa"/>
            <w:tcBorders>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Система I</w:t>
            </w:r>
          </w:p>
        </w:tc>
        <w:tc>
          <w:tcPr>
            <w:tcW w:w="3686" w:type="dxa"/>
            <w:tcBorders>
              <w:top w:val="single" w:sz="6" w:space="0" w:color="000000"/>
              <w:left w:val="single" w:sz="6" w:space="0" w:color="000000"/>
              <w:bottom w:val="single" w:sz="6" w:space="0" w:color="auto"/>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p>
        </w:tc>
        <w:tc>
          <w:tcPr>
            <w:tcW w:w="1985" w:type="dxa"/>
            <w:tcBorders>
              <w:top w:val="single" w:sz="6" w:space="0" w:color="000000"/>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p>
        </w:tc>
      </w:tr>
      <w:tr w:rsidR="008F6C9D" w:rsidRPr="001E066B" w:rsidTr="00F440C1">
        <w:trPr>
          <w:cantSplit/>
          <w:jc w:val="center"/>
        </w:trPr>
        <w:tc>
          <w:tcPr>
            <w:tcW w:w="1418" w:type="dxa"/>
            <w:tcBorders>
              <w:top w:val="single" w:sz="6" w:space="0" w:color="auto"/>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NICAM</w:t>
            </w:r>
          </w:p>
        </w:tc>
        <w:tc>
          <w:tcPr>
            <w:tcW w:w="3686" w:type="dxa"/>
            <w:tcBorders>
              <w:top w:val="single" w:sz="6" w:space="0" w:color="auto"/>
              <w:left w:val="single" w:sz="6" w:space="0" w:color="000000"/>
              <w:bottom w:val="single" w:sz="4" w:space="0" w:color="auto"/>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auto"/>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12</w:t>
            </w:r>
          </w:p>
        </w:tc>
        <w:tc>
          <w:tcPr>
            <w:tcW w:w="1985" w:type="dxa"/>
            <w:tcBorders>
              <w:top w:val="single" w:sz="6" w:space="0" w:color="auto"/>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11</w:t>
            </w:r>
          </w:p>
        </w:tc>
      </w:tr>
      <w:tr w:rsidR="008F6C9D" w:rsidRPr="001E066B" w:rsidTr="00F440C1">
        <w:trPr>
          <w:cantSplit/>
          <w:jc w:val="center"/>
        </w:trPr>
        <w:tc>
          <w:tcPr>
            <w:tcW w:w="1418" w:type="dxa"/>
            <w:tcBorders>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r w:rsidRPr="001E066B">
              <w:rPr>
                <w:lang w:val="ru-RU"/>
              </w:rPr>
              <w:t>Система L</w:t>
            </w:r>
          </w:p>
        </w:tc>
        <w:tc>
          <w:tcPr>
            <w:tcW w:w="3686" w:type="dxa"/>
            <w:tcBorders>
              <w:top w:val="single" w:sz="4" w:space="0" w:color="auto"/>
              <w:left w:val="single" w:sz="6" w:space="0" w:color="000000"/>
              <w:bottom w:val="single" w:sz="6" w:space="0" w:color="auto"/>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4" w:space="0" w:color="auto"/>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r w:rsidRPr="001E066B">
              <w:rPr>
                <w:lang w:val="ru-RU"/>
              </w:rPr>
              <w:t>13</w:t>
            </w:r>
          </w:p>
        </w:tc>
        <w:tc>
          <w:tcPr>
            <w:tcW w:w="1985" w:type="dxa"/>
            <w:tcBorders>
              <w:top w:val="single" w:sz="4" w:space="0" w:color="auto"/>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r w:rsidRPr="001E066B">
              <w:rPr>
                <w:lang w:val="ru-RU"/>
              </w:rPr>
              <w:t>12</w:t>
            </w:r>
          </w:p>
        </w:tc>
      </w:tr>
    </w:tbl>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920" w:name="_Toc519680651"/>
      <w:bookmarkStart w:id="921" w:name="_Toc519933535"/>
      <w:bookmarkStart w:id="922" w:name="_Toc125885637"/>
      <w:bookmarkStart w:id="923" w:name="_Toc243992653"/>
      <w:bookmarkStart w:id="924" w:name="_Toc323045977"/>
      <w:bookmarkStart w:id="925" w:name="_Toc323046138"/>
      <w:r w:rsidRPr="001E066B">
        <w:rPr>
          <w:lang w:val="ru-RU"/>
        </w:rPr>
        <w:br w:type="page"/>
      </w:r>
    </w:p>
    <w:p w:rsidR="008F6C9D" w:rsidRPr="001E066B" w:rsidRDefault="008F6C9D" w:rsidP="008F6C9D">
      <w:pPr>
        <w:pStyle w:val="TableNo"/>
        <w:rPr>
          <w:lang w:val="ru-RU"/>
        </w:rPr>
      </w:pPr>
      <w:bookmarkStart w:id="926" w:name="_Toc401666430"/>
      <w:r w:rsidRPr="001E066B">
        <w:rPr>
          <w:lang w:val="ru-RU"/>
        </w:rPr>
        <w:lastRenderedPageBreak/>
        <w:t xml:space="preserve">ТАБЛИЦА </w:t>
      </w:r>
      <w:bookmarkEnd w:id="920"/>
      <w:bookmarkEnd w:id="921"/>
      <w:bookmarkEnd w:id="922"/>
      <w:r w:rsidRPr="001E066B">
        <w:rPr>
          <w:lang w:val="ru-RU"/>
        </w:rPr>
        <w:t>4</w:t>
      </w:r>
      <w:bookmarkEnd w:id="923"/>
      <w:r w:rsidRPr="001E066B">
        <w:rPr>
          <w:lang w:val="ru-RU"/>
        </w:rPr>
        <w:t>8</w:t>
      </w:r>
      <w:bookmarkStart w:id="927" w:name="_Toc519680652"/>
      <w:bookmarkStart w:id="928" w:name="_Toc519933536"/>
      <w:bookmarkStart w:id="929" w:name="_Toc125885638"/>
      <w:bookmarkStart w:id="930" w:name="_Toc243992654"/>
      <w:bookmarkEnd w:id="924"/>
      <w:bookmarkEnd w:id="925"/>
      <w:bookmarkEnd w:id="926"/>
    </w:p>
    <w:p w:rsidR="008F6C9D" w:rsidRPr="001E066B" w:rsidRDefault="008F6C9D" w:rsidP="00F440C1">
      <w:pPr>
        <w:pStyle w:val="Tabletitle"/>
        <w:rPr>
          <w:lang w:val="ru-RU"/>
        </w:rPr>
      </w:pPr>
      <w:bookmarkStart w:id="931" w:name="_Toc323046139"/>
      <w:bookmarkStart w:id="932" w:name="_Toc401666431"/>
      <w:r w:rsidRPr="001E066B">
        <w:rPr>
          <w:lang w:val="ru-RU"/>
        </w:rPr>
        <w:t>Защитные отношения (дБ) для полезного звукового сигнала ЧМ,</w:t>
      </w:r>
      <w:r w:rsidR="00F440C1">
        <w:rPr>
          <w:lang w:val="ru-RU"/>
        </w:rPr>
        <w:t xml:space="preserve"> испытывающего помехи от </w:t>
      </w:r>
      <w:r w:rsidRPr="001E066B">
        <w:rPr>
          <w:lang w:val="ru-RU"/>
        </w:rPr>
        <w:t>сигнала DVB-T 7 МГц (перекрывающиеся каналы)</w:t>
      </w:r>
      <w:bookmarkEnd w:id="927"/>
      <w:bookmarkEnd w:id="928"/>
      <w:bookmarkEnd w:id="929"/>
      <w:bookmarkEnd w:id="930"/>
      <w:bookmarkEnd w:id="931"/>
      <w:bookmarkEnd w:id="932"/>
    </w:p>
    <w:p w:rsidR="008F6C9D" w:rsidRPr="001E066B" w:rsidRDefault="008F6C9D" w:rsidP="008F6C9D">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1859"/>
        <w:gridCol w:w="1402"/>
        <w:gridCol w:w="992"/>
        <w:gridCol w:w="931"/>
        <w:gridCol w:w="891"/>
        <w:gridCol w:w="891"/>
        <w:gridCol w:w="891"/>
        <w:gridCol w:w="891"/>
        <w:gridCol w:w="891"/>
      </w:tblGrid>
      <w:tr w:rsidR="008F6C9D" w:rsidRPr="00294758" w:rsidTr="00C46A23">
        <w:trPr>
          <w:cantSplit/>
          <w:jc w:val="center"/>
        </w:trPr>
        <w:tc>
          <w:tcPr>
            <w:tcW w:w="3261" w:type="dxa"/>
            <w:gridSpan w:val="2"/>
            <w:tcBorders>
              <w:top w:val="single" w:sz="6" w:space="0" w:color="000000"/>
              <w:left w:val="single" w:sz="6" w:space="0" w:color="000000"/>
              <w:bottom w:val="single" w:sz="6" w:space="0" w:color="000000"/>
              <w:right w:val="single" w:sz="4" w:space="0" w:color="auto"/>
            </w:tcBorders>
            <w:vAlign w:val="center"/>
          </w:tcPr>
          <w:p w:rsidR="008F6C9D" w:rsidRPr="001E066B" w:rsidRDefault="008F6C9D" w:rsidP="00C46A23">
            <w:pPr>
              <w:pStyle w:val="Tablehead"/>
              <w:rPr>
                <w:sz w:val="18"/>
                <w:szCs w:val="18"/>
                <w:lang w:val="ru-RU"/>
              </w:rPr>
            </w:pPr>
          </w:p>
        </w:tc>
        <w:tc>
          <w:tcPr>
            <w:tcW w:w="6378" w:type="dxa"/>
            <w:gridSpan w:val="7"/>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rPr>
                <w:sz w:val="18"/>
                <w:szCs w:val="18"/>
                <w:lang w:val="ru-RU"/>
              </w:rPr>
            </w:pPr>
            <w:r w:rsidRPr="001E066B">
              <w:rPr>
                <w:sz w:val="18"/>
                <w:szCs w:val="18"/>
                <w:lang w:val="ru-RU"/>
              </w:rPr>
              <w:t>Частота сигнала DVB-T на уровне 3 дБ за вычетом</w:t>
            </w:r>
            <w:r w:rsidRPr="001E066B">
              <w:rPr>
                <w:sz w:val="18"/>
                <w:szCs w:val="18"/>
                <w:lang w:val="ru-RU"/>
              </w:rPr>
              <w:br/>
              <w:t>частоты звуковой несущей</w:t>
            </w:r>
          </w:p>
        </w:tc>
      </w:tr>
      <w:tr w:rsidR="008F6C9D" w:rsidRPr="001E066B" w:rsidTr="00C46A23">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rsidR="008F6C9D" w:rsidRPr="001E066B" w:rsidRDefault="008F6C9D" w:rsidP="00C46A23">
            <w:pPr>
              <w:pStyle w:val="Tablehead"/>
              <w:rPr>
                <w:sz w:val="18"/>
                <w:szCs w:val="18"/>
                <w:lang w:val="ru-RU"/>
              </w:rPr>
            </w:pPr>
            <w:r w:rsidRPr="001E066B">
              <w:rPr>
                <w:sz w:val="18"/>
                <w:szCs w:val="18"/>
                <w:lang w:val="ru-RU"/>
              </w:rPr>
              <w:t xml:space="preserve">Частота </w:t>
            </w:r>
            <w:r w:rsidRPr="001E066B">
              <w:rPr>
                <w:sz w:val="18"/>
                <w:szCs w:val="18"/>
                <w:lang w:val="ru-RU"/>
              </w:rPr>
              <w:br/>
              <w:t>сигнала DVB-T относительно несущей ЧМ</w:t>
            </w:r>
          </w:p>
        </w:tc>
        <w:tc>
          <w:tcPr>
            <w:tcW w:w="140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8"/>
                <w:szCs w:val="18"/>
                <w:lang w:val="ru-RU"/>
              </w:rPr>
            </w:pPr>
            <w:r w:rsidRPr="001E066B">
              <w:rPr>
                <w:sz w:val="18"/>
                <w:szCs w:val="18"/>
                <w:lang w:val="ru-RU"/>
              </w:rPr>
              <w:t xml:space="preserve">Защитное отношение, отнесенное </w:t>
            </w:r>
            <w:r w:rsidRPr="001E066B">
              <w:rPr>
                <w:sz w:val="18"/>
                <w:szCs w:val="18"/>
                <w:lang w:val="ru-RU"/>
              </w:rPr>
              <w:br/>
              <w:t>к несущей полезного звукового сигнала</w:t>
            </w:r>
          </w:p>
        </w:tc>
        <w:tc>
          <w:tcPr>
            <w:tcW w:w="992"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–500 кГц</w:t>
            </w:r>
          </w:p>
        </w:tc>
        <w:tc>
          <w:tcPr>
            <w:tcW w:w="93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0,0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500 кГц</w:t>
            </w:r>
          </w:p>
        </w:tc>
      </w:tr>
      <w:tr w:rsidR="008F6C9D" w:rsidRPr="001E066B" w:rsidTr="00C46A23">
        <w:trPr>
          <w:cantSplit/>
          <w:jc w:val="center"/>
        </w:trPr>
        <w:tc>
          <w:tcPr>
            <w:tcW w:w="1859" w:type="dxa"/>
            <w:vMerge w:val="restart"/>
            <w:tcBorders>
              <w:top w:val="single" w:sz="4" w:space="0" w:color="auto"/>
              <w:left w:val="single" w:sz="6" w:space="0" w:color="000000"/>
              <w:right w:val="single" w:sz="6" w:space="0" w:color="000000"/>
            </w:tcBorders>
            <w:vAlign w:val="center"/>
          </w:tcPr>
          <w:p w:rsidR="008F6C9D" w:rsidRPr="001E066B" w:rsidRDefault="008F6C9D" w:rsidP="00C46A23">
            <w:pPr>
              <w:pStyle w:val="Tabletext"/>
              <w:jc w:val="center"/>
              <w:rPr>
                <w:sz w:val="18"/>
                <w:szCs w:val="18"/>
                <w:lang w:val="ru-RU"/>
              </w:rPr>
            </w:pPr>
            <w:r w:rsidRPr="001E066B">
              <w:rPr>
                <w:sz w:val="18"/>
                <w:szCs w:val="18"/>
                <w:lang w:val="ru-RU"/>
              </w:rPr>
              <w:t>DVB-T ниже ЧМ</w:t>
            </w:r>
          </w:p>
        </w:tc>
        <w:tc>
          <w:tcPr>
            <w:tcW w:w="1402" w:type="dxa"/>
            <w:tcBorders>
              <w:top w:val="single" w:sz="4" w:space="0" w:color="auto"/>
              <w:left w:val="single" w:sz="6" w:space="0" w:color="000000"/>
              <w:bottom w:val="single" w:sz="6" w:space="0" w:color="000000"/>
              <w:right w:val="single" w:sz="6" w:space="0" w:color="000000"/>
            </w:tcBorders>
          </w:tcPr>
          <w:p w:rsidR="008F6C9D" w:rsidRPr="001E066B" w:rsidRDefault="008F6C9D" w:rsidP="00C46A23">
            <w:pPr>
              <w:pStyle w:val="Tabletext"/>
              <w:jc w:val="left"/>
              <w:rPr>
                <w:sz w:val="18"/>
                <w:szCs w:val="18"/>
                <w:lang w:val="ru-RU"/>
              </w:rPr>
            </w:pPr>
            <w:r w:rsidRPr="001E066B">
              <w:rPr>
                <w:sz w:val="18"/>
                <w:szCs w:val="18"/>
                <w:lang w:val="ru-RU"/>
              </w:rPr>
              <w:t>Тропосферные помехи</w:t>
            </w:r>
          </w:p>
        </w:tc>
        <w:tc>
          <w:tcPr>
            <w:tcW w:w="992"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0</w:t>
            </w:r>
          </w:p>
        </w:tc>
        <w:tc>
          <w:tcPr>
            <w:tcW w:w="93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0</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0</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6</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6</w:t>
            </w:r>
          </w:p>
        </w:tc>
      </w:tr>
      <w:tr w:rsidR="008F6C9D" w:rsidRPr="001E066B" w:rsidTr="00C46A23">
        <w:trPr>
          <w:cantSplit/>
          <w:jc w:val="center"/>
        </w:trPr>
        <w:tc>
          <w:tcPr>
            <w:tcW w:w="1859" w:type="dxa"/>
            <w:vMerge/>
            <w:tcBorders>
              <w:left w:val="single" w:sz="6" w:space="0" w:color="000000"/>
              <w:bottom w:val="single" w:sz="6" w:space="0" w:color="000000"/>
              <w:right w:val="single" w:sz="6" w:space="0" w:color="000000"/>
            </w:tcBorders>
          </w:tcPr>
          <w:p w:rsidR="008F6C9D" w:rsidRPr="001E066B" w:rsidRDefault="008F6C9D" w:rsidP="00C46A23">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tabs>
                <w:tab w:val="left" w:pos="397"/>
              </w:tabs>
              <w:jc w:val="left"/>
              <w:rPr>
                <w:sz w:val="18"/>
                <w:szCs w:val="18"/>
                <w:lang w:val="ru-RU"/>
              </w:rPr>
            </w:pPr>
            <w:r w:rsidRPr="001E066B">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93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16</w:t>
            </w:r>
          </w:p>
        </w:tc>
      </w:tr>
      <w:tr w:rsidR="008F6C9D" w:rsidRPr="001E066B" w:rsidTr="00C46A23">
        <w:trPr>
          <w:cantSplit/>
          <w:jc w:val="center"/>
        </w:trPr>
        <w:tc>
          <w:tcPr>
            <w:tcW w:w="1859"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text"/>
              <w:jc w:val="center"/>
              <w:rPr>
                <w:sz w:val="18"/>
                <w:szCs w:val="18"/>
                <w:lang w:val="ru-RU"/>
              </w:rPr>
            </w:pPr>
            <w:r w:rsidRPr="001E066B">
              <w:rPr>
                <w:sz w:val="18"/>
                <w:szCs w:val="18"/>
                <w:lang w:val="ru-RU"/>
              </w:rPr>
              <w:t>DVB-T выше ЧМ</w:t>
            </w:r>
          </w:p>
        </w:tc>
        <w:tc>
          <w:tcPr>
            <w:tcW w:w="1402" w:type="dxa"/>
            <w:tcBorders>
              <w:top w:val="single" w:sz="6" w:space="0" w:color="000000"/>
              <w:left w:val="single" w:sz="6" w:space="0" w:color="000000"/>
              <w:right w:val="single" w:sz="6" w:space="0" w:color="000000"/>
            </w:tcBorders>
          </w:tcPr>
          <w:p w:rsidR="008F6C9D" w:rsidRPr="001E066B" w:rsidRDefault="008F6C9D" w:rsidP="00C46A23">
            <w:pPr>
              <w:pStyle w:val="Tabletext"/>
              <w:jc w:val="left"/>
              <w:rPr>
                <w:sz w:val="18"/>
                <w:szCs w:val="18"/>
                <w:lang w:val="ru-RU"/>
              </w:rPr>
            </w:pPr>
            <w:r w:rsidRPr="001E066B">
              <w:rPr>
                <w:sz w:val="18"/>
                <w:szCs w:val="18"/>
                <w:lang w:val="ru-RU"/>
              </w:rPr>
              <w:t>Тропосферные помехи</w:t>
            </w:r>
          </w:p>
        </w:tc>
        <w:tc>
          <w:tcPr>
            <w:tcW w:w="992"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93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4</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3</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–22</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–32</w:t>
            </w:r>
          </w:p>
        </w:tc>
      </w:tr>
      <w:tr w:rsidR="008F6C9D" w:rsidRPr="001E066B" w:rsidTr="00C46A23">
        <w:trPr>
          <w:cantSplit/>
          <w:jc w:val="center"/>
        </w:trPr>
        <w:tc>
          <w:tcPr>
            <w:tcW w:w="1859" w:type="dxa"/>
            <w:vMerge/>
            <w:tcBorders>
              <w:left w:val="single" w:sz="6" w:space="0" w:color="000000"/>
              <w:bottom w:val="single" w:sz="6" w:space="0" w:color="000000"/>
              <w:right w:val="single" w:sz="6" w:space="0" w:color="000000"/>
            </w:tcBorders>
          </w:tcPr>
          <w:p w:rsidR="008F6C9D" w:rsidRPr="001E066B" w:rsidRDefault="008F6C9D" w:rsidP="00C46A23">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left"/>
              <w:rPr>
                <w:sz w:val="18"/>
                <w:szCs w:val="18"/>
                <w:lang w:val="ru-RU"/>
              </w:rPr>
            </w:pPr>
            <w:r w:rsidRPr="001E066B">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15</w:t>
            </w:r>
          </w:p>
        </w:tc>
        <w:tc>
          <w:tcPr>
            <w:tcW w:w="93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12</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–6</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–16</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–27</w:t>
            </w:r>
          </w:p>
        </w:tc>
      </w:tr>
      <w:tr w:rsidR="008F6C9D" w:rsidRPr="00294758" w:rsidTr="00C46A23">
        <w:trPr>
          <w:cantSplit/>
          <w:jc w:val="center"/>
        </w:trPr>
        <w:tc>
          <w:tcPr>
            <w:tcW w:w="9639" w:type="dxa"/>
            <w:gridSpan w:val="9"/>
          </w:tcPr>
          <w:p w:rsidR="008F6C9D" w:rsidRPr="001E066B" w:rsidRDefault="008F6C9D" w:rsidP="00C46A23">
            <w:pPr>
              <w:pStyle w:val="TableLegendNote"/>
              <w:rPr>
                <w:sz w:val="18"/>
                <w:szCs w:val="18"/>
                <w:lang w:val="ru-RU"/>
              </w:rPr>
            </w:pPr>
            <w:r w:rsidRPr="001E066B">
              <w:rPr>
                <w:sz w:val="18"/>
                <w:szCs w:val="18"/>
                <w:lang w:val="ru-RU"/>
              </w:rPr>
              <w:t>ПРИМЕЧАНИЕ 1. – Значения защитных отношений отнесены к внеканальному ослаблению спектра в 40 дБ.</w:t>
            </w:r>
          </w:p>
          <w:p w:rsidR="008F6C9D" w:rsidRPr="001E066B" w:rsidRDefault="008F6C9D" w:rsidP="00C46A23">
            <w:pPr>
              <w:pStyle w:val="TableLegendNote"/>
              <w:rPr>
                <w:sz w:val="18"/>
                <w:szCs w:val="18"/>
                <w:lang w:val="ru-RU"/>
              </w:rPr>
            </w:pPr>
            <w:r w:rsidRPr="001E066B">
              <w:rPr>
                <w:sz w:val="18"/>
                <w:szCs w:val="18"/>
                <w:lang w:val="ru-RU"/>
              </w:rPr>
              <w:t>ПРИМЕЧАНИЕ 2. – Эта таблица все еще изучается.</w:t>
            </w:r>
          </w:p>
        </w:tc>
      </w:tr>
    </w:tbl>
    <w:p w:rsidR="008F6C9D" w:rsidRPr="00021120" w:rsidRDefault="008F6C9D" w:rsidP="00F440C1">
      <w:pPr>
        <w:pStyle w:val="Tablefin"/>
        <w:rPr>
          <w:lang w:val="ru-RU"/>
        </w:rPr>
      </w:pPr>
      <w:bookmarkStart w:id="933" w:name="_Toc519680653"/>
      <w:bookmarkStart w:id="934" w:name="_Toc519933537"/>
    </w:p>
    <w:p w:rsidR="008F6C9D" w:rsidRPr="001E066B" w:rsidRDefault="008F6C9D" w:rsidP="008F6C9D">
      <w:pPr>
        <w:pStyle w:val="TableNo"/>
        <w:rPr>
          <w:lang w:val="ru-RU"/>
        </w:rPr>
      </w:pPr>
      <w:bookmarkStart w:id="935" w:name="_Toc125885639"/>
      <w:bookmarkStart w:id="936" w:name="_Toc243992655"/>
      <w:bookmarkStart w:id="937" w:name="_Toc323045978"/>
      <w:bookmarkStart w:id="938" w:name="_Toc323046140"/>
      <w:bookmarkStart w:id="939" w:name="_Toc401666432"/>
      <w:r w:rsidRPr="001E066B">
        <w:rPr>
          <w:lang w:val="ru-RU"/>
        </w:rPr>
        <w:t>ТАБЛИЦА</w:t>
      </w:r>
      <w:bookmarkEnd w:id="933"/>
      <w:bookmarkEnd w:id="934"/>
      <w:r w:rsidRPr="001E066B">
        <w:rPr>
          <w:lang w:val="ru-RU"/>
        </w:rPr>
        <w:t xml:space="preserve"> </w:t>
      </w:r>
      <w:bookmarkEnd w:id="935"/>
      <w:r w:rsidRPr="001E066B">
        <w:rPr>
          <w:lang w:val="ru-RU"/>
        </w:rPr>
        <w:t>4</w:t>
      </w:r>
      <w:bookmarkEnd w:id="936"/>
      <w:r w:rsidRPr="001E066B">
        <w:rPr>
          <w:lang w:val="ru-RU"/>
        </w:rPr>
        <w:t>9</w:t>
      </w:r>
      <w:bookmarkStart w:id="940" w:name="_Toc519680654"/>
      <w:bookmarkStart w:id="941" w:name="_Toc519933538"/>
      <w:bookmarkStart w:id="942" w:name="_Toc125885640"/>
      <w:bookmarkStart w:id="943" w:name="_Toc243992656"/>
      <w:bookmarkEnd w:id="937"/>
      <w:bookmarkEnd w:id="938"/>
      <w:bookmarkEnd w:id="939"/>
    </w:p>
    <w:p w:rsidR="008F6C9D" w:rsidRPr="001E066B" w:rsidRDefault="008F6C9D" w:rsidP="008F6C9D">
      <w:pPr>
        <w:pStyle w:val="Tabletitle"/>
        <w:rPr>
          <w:lang w:val="ru-RU"/>
        </w:rPr>
      </w:pPr>
      <w:bookmarkStart w:id="944" w:name="_Toc323046141"/>
      <w:bookmarkStart w:id="945" w:name="_Toc401666433"/>
      <w:r w:rsidRPr="001E066B">
        <w:rPr>
          <w:lang w:val="ru-RU"/>
        </w:rPr>
        <w:t>Защитные отношения (дБ) для полезного звукового сигнала AM, испытывающего помехи от сигнала DVB-T 8 МГц при различных частотных сдвигах (верхний соседний канал)</w:t>
      </w:r>
      <w:bookmarkEnd w:id="940"/>
      <w:bookmarkEnd w:id="941"/>
      <w:bookmarkEnd w:id="942"/>
      <w:bookmarkEnd w:id="943"/>
      <w:bookmarkEnd w:id="944"/>
      <w:bookmarkEnd w:id="945"/>
    </w:p>
    <w:p w:rsidR="008F6C9D" w:rsidRPr="001E066B" w:rsidRDefault="008F6C9D" w:rsidP="008F6C9D">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8F6C9D" w:rsidRPr="00294758" w:rsidTr="00F440C1">
        <w:trPr>
          <w:cantSplit/>
          <w:jc w:val="center"/>
        </w:trPr>
        <w:tc>
          <w:tcPr>
            <w:tcW w:w="2874"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 отнесенное к несущей полезного звукового сигнала</w:t>
            </w:r>
          </w:p>
        </w:tc>
        <w:tc>
          <w:tcPr>
            <w:tcW w:w="6765" w:type="dxa"/>
            <w:gridSpan w:val="3"/>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r w:rsidRPr="001E066B">
              <w:rPr>
                <w:lang w:val="ru-RU"/>
              </w:rPr>
              <w:t xml:space="preserve">Средняя частота сигнала DVB-T за вычетом частоты звуковой несущей </w:t>
            </w:r>
          </w:p>
        </w:tc>
      </w:tr>
      <w:tr w:rsidR="008F6C9D" w:rsidRPr="001E066B" w:rsidTr="00F440C1">
        <w:trPr>
          <w:cantSplit/>
          <w:jc w:val="center"/>
        </w:trPr>
        <w:tc>
          <w:tcPr>
            <w:tcW w:w="2874" w:type="dxa"/>
            <w:vMerge/>
            <w:tcBorders>
              <w:left w:val="single" w:sz="6" w:space="0" w:color="000000"/>
              <w:right w:val="single" w:sz="6" w:space="0" w:color="000000"/>
            </w:tcBorders>
          </w:tcPr>
          <w:p w:rsidR="008F6C9D" w:rsidRPr="001E066B" w:rsidRDefault="008F6C9D" w:rsidP="00C46A23">
            <w:pPr>
              <w:pStyle w:val="Tablehead"/>
              <w:rPr>
                <w:lang w:val="ru-RU"/>
              </w:rPr>
            </w:pPr>
          </w:p>
        </w:tc>
        <w:tc>
          <w:tcPr>
            <w:tcW w:w="2255"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С отрицательным сдвигом</w:t>
            </w:r>
          </w:p>
        </w:tc>
        <w:tc>
          <w:tcPr>
            <w:tcW w:w="2255"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Без сдвига</w:t>
            </w:r>
          </w:p>
        </w:tc>
        <w:tc>
          <w:tcPr>
            <w:tcW w:w="2255"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С положительным сдвигом</w:t>
            </w:r>
          </w:p>
        </w:tc>
      </w:tr>
      <w:tr w:rsidR="008F6C9D" w:rsidRPr="001E066B" w:rsidTr="00F440C1">
        <w:trPr>
          <w:cantSplit/>
          <w:jc w:val="center"/>
        </w:trPr>
        <w:tc>
          <w:tcPr>
            <w:tcW w:w="2874" w:type="dxa"/>
            <w:vMerge/>
            <w:tcBorders>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r w:rsidRPr="001E066B">
              <w:rPr>
                <w:lang w:val="ru-RU"/>
              </w:rPr>
              <w:t>4,250 – 0,166 МГц = 4,084 МГц</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r w:rsidRPr="001E066B">
              <w:rPr>
                <w:lang w:val="ru-RU"/>
              </w:rPr>
              <w:t>4,250 МГц</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r w:rsidRPr="001E066B">
              <w:rPr>
                <w:lang w:val="ru-RU"/>
              </w:rPr>
              <w:t>4,250 + 0,166 МГц = 4,416 МГц</w:t>
            </w:r>
          </w:p>
        </w:tc>
      </w:tr>
      <w:tr w:rsidR="008F6C9D" w:rsidRPr="001E066B" w:rsidTr="00F440C1">
        <w:trPr>
          <w:cantSplit/>
          <w:jc w:val="center"/>
        </w:trPr>
        <w:tc>
          <w:tcPr>
            <w:tcW w:w="2874" w:type="dxa"/>
            <w:tcBorders>
              <w:top w:val="single" w:sz="6" w:space="0" w:color="000000"/>
              <w:left w:val="single" w:sz="6" w:space="0" w:color="000000"/>
              <w:right w:val="single" w:sz="6" w:space="0" w:color="000000"/>
            </w:tcBorders>
          </w:tcPr>
          <w:p w:rsidR="008F6C9D" w:rsidRPr="001E066B" w:rsidRDefault="008F6C9D" w:rsidP="00C46A23">
            <w:pPr>
              <w:pStyle w:val="Tabletext"/>
              <w:jc w:val="left"/>
              <w:rPr>
                <w:lang w:val="ru-RU"/>
              </w:rPr>
            </w:pPr>
            <w:r w:rsidRPr="001E066B">
              <w:rPr>
                <w:lang w:val="ru-RU"/>
              </w:rPr>
              <w:t>Тропосферные помехи</w:t>
            </w:r>
          </w:p>
        </w:tc>
        <w:tc>
          <w:tcPr>
            <w:tcW w:w="225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–1</w:t>
            </w:r>
          </w:p>
        </w:tc>
        <w:tc>
          <w:tcPr>
            <w:tcW w:w="225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w:t>
            </w:r>
          </w:p>
        </w:tc>
        <w:tc>
          <w:tcPr>
            <w:tcW w:w="225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–4</w:t>
            </w:r>
          </w:p>
        </w:tc>
      </w:tr>
      <w:tr w:rsidR="008F6C9D" w:rsidRPr="001E066B" w:rsidTr="00F440C1">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tabs>
                <w:tab w:val="clear" w:pos="284"/>
                <w:tab w:val="left" w:pos="142"/>
              </w:tabs>
              <w:jc w:val="left"/>
              <w:rPr>
                <w:lang w:val="ru-RU"/>
              </w:rPr>
            </w:pPr>
            <w:r w:rsidRPr="001E066B">
              <w:rPr>
                <w:lang w:val="ru-RU"/>
              </w:rPr>
              <w:t>Непрерывные помехи</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rFonts w:ascii="Symbol" w:hAnsi="Symbol"/>
                <w:lang w:val="ru-RU"/>
              </w:rPr>
              <w:t></w:t>
            </w:r>
            <w:r w:rsidRPr="001E066B">
              <w:rPr>
                <w:lang w:val="ru-RU"/>
              </w:rPr>
              <w:t>1</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0</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w:t>
            </w:r>
          </w:p>
        </w:tc>
      </w:tr>
    </w:tbl>
    <w:p w:rsidR="00F440C1" w:rsidRPr="00F440C1" w:rsidRDefault="00F440C1" w:rsidP="00F440C1">
      <w:pPr>
        <w:pStyle w:val="Tablefin"/>
      </w:pPr>
      <w:bookmarkStart w:id="946" w:name="_Toc125884838"/>
      <w:bookmarkStart w:id="947" w:name="_Toc323043659"/>
      <w:bookmarkStart w:id="948" w:name="_Toc378583847"/>
      <w:bookmarkStart w:id="949" w:name="_Toc378673700"/>
      <w:bookmarkStart w:id="950" w:name="_Toc378673832"/>
      <w:bookmarkStart w:id="951" w:name="_Toc401735580"/>
      <w:bookmarkStart w:id="952" w:name="_Toc519680656"/>
      <w:bookmarkStart w:id="953" w:name="_Toc519933539"/>
      <w:bookmarkStart w:id="954" w:name="_Toc243992355"/>
    </w:p>
    <w:p w:rsidR="008F6C9D" w:rsidRPr="001E066B" w:rsidRDefault="008F6C9D" w:rsidP="008F6C9D">
      <w:pPr>
        <w:pStyle w:val="Heading1"/>
        <w:rPr>
          <w:lang w:val="ru-RU"/>
        </w:rPr>
      </w:pPr>
      <w:r w:rsidRPr="001E066B">
        <w:rPr>
          <w:lang w:val="ru-RU"/>
        </w:rPr>
        <w:t>4</w:t>
      </w:r>
      <w:r w:rsidRPr="001E066B">
        <w:rPr>
          <w:lang w:val="ru-RU"/>
        </w:rPr>
        <w:tab/>
        <w:t>Поправочные коэффициенты для различных вариантов полезной системы DVB-T и различных условий приема</w:t>
      </w:r>
      <w:bookmarkEnd w:id="946"/>
      <w:bookmarkEnd w:id="947"/>
      <w:bookmarkEnd w:id="948"/>
      <w:bookmarkEnd w:id="949"/>
      <w:bookmarkEnd w:id="950"/>
      <w:bookmarkEnd w:id="951"/>
    </w:p>
    <w:p w:rsidR="008F6C9D" w:rsidRPr="001E066B" w:rsidRDefault="008F6C9D" w:rsidP="008F6C9D">
      <w:pPr>
        <w:rPr>
          <w:lang w:val="ru-RU"/>
        </w:rPr>
      </w:pPr>
      <w:r w:rsidRPr="001E066B">
        <w:rPr>
          <w:lang w:val="ru-RU"/>
        </w:rPr>
        <w:t>Таблица 50, приведенная ниже, была разработана на основе варианта, в котором сигнал DVB-T испытывает помехи от DVB-T. Ее предлагается использовать для других типов источников помех, но требуется дальнейшее изучение для подтверждения этих значений.</w:t>
      </w:r>
    </w:p>
    <w:p w:rsidR="008F6C9D" w:rsidRPr="001E066B" w:rsidRDefault="008F6C9D" w:rsidP="008F6C9D">
      <w:pPr>
        <w:pStyle w:val="TableNo"/>
        <w:keepLines/>
        <w:rPr>
          <w:lang w:val="ru-RU"/>
        </w:rPr>
      </w:pPr>
      <w:bookmarkStart w:id="955" w:name="_Toc243992657"/>
      <w:bookmarkStart w:id="956" w:name="_Toc323045979"/>
      <w:bookmarkStart w:id="957" w:name="_Toc323046142"/>
      <w:bookmarkStart w:id="958" w:name="_Toc401666434"/>
      <w:r w:rsidRPr="001E066B">
        <w:rPr>
          <w:lang w:val="ru-RU"/>
        </w:rPr>
        <w:lastRenderedPageBreak/>
        <w:t>ТАБЛИЦА</w:t>
      </w:r>
      <w:bookmarkStart w:id="959" w:name="_Toc519680657"/>
      <w:bookmarkStart w:id="960" w:name="_Toc519933540"/>
      <w:bookmarkStart w:id="961" w:name="_Toc125885642"/>
      <w:bookmarkStart w:id="962" w:name="_Toc243992658"/>
      <w:bookmarkEnd w:id="955"/>
      <w:r w:rsidRPr="001E066B">
        <w:rPr>
          <w:lang w:val="ru-RU"/>
        </w:rPr>
        <w:t xml:space="preserve"> 50</w:t>
      </w:r>
      <w:bookmarkEnd w:id="956"/>
      <w:bookmarkEnd w:id="957"/>
      <w:bookmarkEnd w:id="958"/>
    </w:p>
    <w:p w:rsidR="008F6C9D" w:rsidRPr="001E066B" w:rsidRDefault="008F6C9D" w:rsidP="008F6C9D">
      <w:pPr>
        <w:pStyle w:val="Tabletitle"/>
        <w:keepLines/>
        <w:rPr>
          <w:lang w:val="ru-RU"/>
        </w:rPr>
      </w:pPr>
      <w:bookmarkStart w:id="963" w:name="_Toc323046143"/>
      <w:bookmarkStart w:id="964" w:name="_Toc401666435"/>
      <w:r w:rsidRPr="001E066B">
        <w:rPr>
          <w:lang w:val="ru-RU"/>
        </w:rPr>
        <w:t xml:space="preserve">Теоретические поправочные коэффициенты для защитных отношений (дБ) для различных вариантов полезной системы DVB-T, относящихся к сигналу DVB-T 64-QAM 2/3, </w:t>
      </w:r>
      <w:r w:rsidRPr="001E066B">
        <w:rPr>
          <w:lang w:val="ru-RU"/>
        </w:rPr>
        <w:br/>
        <w:t>и для различных условий приема (испытывающего помехи</w:t>
      </w:r>
      <w:r w:rsidRPr="001E066B">
        <w:rPr>
          <w:lang w:val="ru-RU"/>
        </w:rPr>
        <w:br/>
        <w:t xml:space="preserve">от DVB-T </w:t>
      </w:r>
      <w:bookmarkEnd w:id="959"/>
      <w:bookmarkEnd w:id="960"/>
      <w:bookmarkEnd w:id="961"/>
      <w:bookmarkEnd w:id="962"/>
      <w:r w:rsidRPr="001E066B">
        <w:rPr>
          <w:lang w:val="ru-RU"/>
        </w:rPr>
        <w:t>или других служб)</w:t>
      </w:r>
      <w:bookmarkEnd w:id="963"/>
      <w:bookmarkEnd w:id="964"/>
    </w:p>
    <w:tbl>
      <w:tblPr>
        <w:tblW w:w="9075" w:type="dxa"/>
        <w:jc w:val="center"/>
        <w:tblLayout w:type="fixed"/>
        <w:tblLook w:val="04A0" w:firstRow="1" w:lastRow="0" w:firstColumn="1" w:lastColumn="0" w:noHBand="0" w:noVBand="1"/>
      </w:tblPr>
      <w:tblGrid>
        <w:gridCol w:w="1893"/>
        <w:gridCol w:w="1337"/>
        <w:gridCol w:w="1337"/>
        <w:gridCol w:w="1529"/>
        <w:gridCol w:w="1529"/>
        <w:gridCol w:w="1450"/>
      </w:tblGrid>
      <w:tr w:rsidR="008F6C9D" w:rsidRPr="001E066B" w:rsidTr="00C46A23">
        <w:trPr>
          <w:trHeight w:val="255"/>
          <w:jc w:val="center"/>
        </w:trPr>
        <w:tc>
          <w:tcPr>
            <w:tcW w:w="1893"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bookmarkStart w:id="965" w:name="_Toc125885641"/>
            <w:r w:rsidRPr="001E066B">
              <w:rPr>
                <w:sz w:val="18"/>
                <w:szCs w:val="18"/>
                <w:lang w:val="ru-RU"/>
              </w:rPr>
              <w:t>Вариант системы DVB-T</w:t>
            </w:r>
          </w:p>
        </w:tc>
        <w:tc>
          <w:tcPr>
            <w:tcW w:w="1337"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r w:rsidRPr="001E066B">
              <w:rPr>
                <w:sz w:val="18"/>
                <w:szCs w:val="18"/>
                <w:lang w:val="ru-RU"/>
              </w:rPr>
              <w:t>Гауссовский канал</w:t>
            </w:r>
          </w:p>
        </w:tc>
        <w:tc>
          <w:tcPr>
            <w:tcW w:w="1337"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r w:rsidRPr="001E066B">
              <w:rPr>
                <w:sz w:val="18"/>
                <w:szCs w:val="18"/>
                <w:lang w:val="ru-RU"/>
              </w:rPr>
              <w:t>Фиксиро-</w:t>
            </w:r>
            <w:r w:rsidRPr="001E066B">
              <w:rPr>
                <w:sz w:val="18"/>
                <w:szCs w:val="18"/>
                <w:lang w:val="ru-RU"/>
              </w:rPr>
              <w:br/>
              <w:t>ванный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r w:rsidRPr="001E066B">
              <w:rPr>
                <w:sz w:val="18"/>
                <w:szCs w:val="18"/>
                <w:lang w:val="ru-RU"/>
              </w:rPr>
              <w:t>Наружный прием на портативный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r w:rsidRPr="001E066B">
              <w:rPr>
                <w:sz w:val="18"/>
                <w:szCs w:val="18"/>
                <w:lang w:val="ru-RU"/>
              </w:rPr>
              <w:t>Внутренний прием на портативный приемник</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8F6C9D" w:rsidRPr="001E066B" w:rsidRDefault="008F6C9D" w:rsidP="00C46A23">
            <w:pPr>
              <w:pStyle w:val="Tablehead"/>
              <w:rPr>
                <w:sz w:val="18"/>
                <w:szCs w:val="18"/>
                <w:lang w:val="ru-RU"/>
              </w:rPr>
            </w:pPr>
            <w:r w:rsidRPr="001E066B">
              <w:rPr>
                <w:sz w:val="18"/>
                <w:szCs w:val="18"/>
                <w:lang w:val="ru-RU"/>
              </w:rPr>
              <w:t>Мобильный прием</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QPSK 1/2</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−13,5</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−12,5</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−10,3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−10,3</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−7,3</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QPSK</w:t>
            </w:r>
            <w:r w:rsidRPr="001E066B">
              <w:rPr>
                <w:sz w:val="18"/>
                <w:szCs w:val="18"/>
                <w:lang w:val="ru-RU"/>
              </w:rPr>
              <w:t xml:space="preserve">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−11,6</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−10,5</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−8,2</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−5,2</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QPSK 3/4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−10,5</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−9,3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−6,9</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−6,9</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−3,9</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QPSK 5/6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−9,4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−8,1</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−5,6</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−5,6</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−2,6</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QPSK 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−8,5</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−7,1</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−4,5</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−4,5</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−1,5</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1/2</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−3,6</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−3,6</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16-QAM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5</w:t>
            </w:r>
            <w:r w:rsidRPr="001E066B">
              <w:rPr>
                <w:sz w:val="18"/>
                <w:szCs w:val="18"/>
                <w:lang w:val="ru-RU" w:eastAsia="ar-SA"/>
              </w:rPr>
              <w:t>,4</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4,</w:t>
            </w:r>
            <w:r w:rsidRPr="001E066B">
              <w:rPr>
                <w:sz w:val="18"/>
                <w:szCs w:val="18"/>
                <w:lang w:val="ru-RU" w:eastAsia="ar-SA"/>
              </w:rPr>
              <w:t>3</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−2,</w:t>
            </w:r>
            <w:r w:rsidRPr="001E066B">
              <w:rPr>
                <w:sz w:val="18"/>
                <w:szCs w:val="18"/>
                <w:lang w:val="ru-RU"/>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2</w:t>
            </w:r>
            <w:r w:rsidRPr="001E066B">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1,0</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3/4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−2,7</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−0,3</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2,7</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5/6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−1,5</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4,0</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−2,3</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−0,9</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1,7</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1,7</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4,7</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 xml:space="preserve">64-QAM </w:t>
            </w:r>
            <w:r w:rsidRPr="001E066B">
              <w:rPr>
                <w:sz w:val="18"/>
                <w:szCs w:val="18"/>
                <w:lang w:val="ru-RU"/>
              </w:rPr>
              <w:t>1</w:t>
            </w:r>
            <w:r w:rsidRPr="001E066B">
              <w:rPr>
                <w:sz w:val="18"/>
                <w:szCs w:val="18"/>
                <w:lang w:val="ru-RU" w:eastAsia="ar-SA"/>
              </w:rPr>
              <w:t>/2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−2,2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1</w:t>
            </w:r>
            <w:r w:rsidRPr="001E066B">
              <w:rPr>
                <w:sz w:val="18"/>
                <w:szCs w:val="18"/>
                <w:lang w:val="ru-RU" w:eastAsia="ar-SA"/>
              </w:rPr>
              <w:t>,2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rPr>
              <w:t>1</w:t>
            </w:r>
            <w:r w:rsidRPr="001E066B">
              <w:rPr>
                <w:sz w:val="18"/>
                <w:szCs w:val="18"/>
                <w:lang w:val="ru-RU" w:eastAsia="ar-SA"/>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rPr>
              <w:t>1</w:t>
            </w:r>
            <w:r w:rsidRPr="001E066B">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4,</w:t>
            </w:r>
            <w:r w:rsidRPr="001E066B">
              <w:rPr>
                <w:sz w:val="18"/>
                <w:szCs w:val="18"/>
                <w:lang w:val="ru-RU"/>
              </w:rPr>
              <w:t>0</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0,0</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1,1</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3,4</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3,4</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3/4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2,8</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5,2</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5,2</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8,2</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5/6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3,0</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6,8</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9,8</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7,9</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7,9</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10,9</w:t>
            </w:r>
          </w:p>
        </w:tc>
      </w:tr>
    </w:tbl>
    <w:p w:rsidR="008F6C9D" w:rsidRPr="001E066B" w:rsidRDefault="008F6C9D" w:rsidP="008F6C9D">
      <w:pPr>
        <w:pStyle w:val="Tablefin"/>
        <w:rPr>
          <w:rFonts w:eastAsiaTheme="minorHAnsi"/>
          <w:lang w:val="ru-RU"/>
        </w:rPr>
      </w:pPr>
    </w:p>
    <w:bookmarkEnd w:id="952"/>
    <w:bookmarkEnd w:id="953"/>
    <w:bookmarkEnd w:id="965"/>
    <w:p w:rsidR="008F6C9D" w:rsidRPr="001E066B" w:rsidRDefault="008F6C9D" w:rsidP="008F6C9D">
      <w:pPr>
        <w:rPr>
          <w:lang w:val="ru-RU"/>
        </w:rPr>
      </w:pPr>
      <w:r w:rsidRPr="001E066B">
        <w:rPr>
          <w:lang w:val="ru-RU"/>
        </w:rPr>
        <w:t>По сравнению со статическим каналом передачи меняющийся во времени рэлеевский канал, который соответствует портативному приему сигналов DVB-T, показывает намного более высокую потребность в защитных отношениях. Среднее увеличение значений защитных отношений в меняющемся во времени рэлеевском канале передачи по сравнению со значениями для статического рэлеевского канала передачи для всех измеренных приемников составляет около 5–6 дБ.</w:t>
      </w:r>
    </w:p>
    <w:p w:rsidR="008F6C9D" w:rsidRPr="001E066B" w:rsidRDefault="008F6C9D" w:rsidP="008F6C9D">
      <w:pPr>
        <w:rPr>
          <w:lang w:val="ru-RU"/>
        </w:rPr>
      </w:pPr>
      <w:r w:rsidRPr="001E066B">
        <w:rPr>
          <w:lang w:val="ru-RU"/>
        </w:rPr>
        <w:t>Таким образом, значения защитных отношений в гауссовском канале на 2–3 дБ ниже, чем значения в статическом рэлеевском канале передачи. По сравнению со статическим рэлеевским каналом передачи меняющийся во времени рэлеевский канал передачи показывает более высокие</w:t>
      </w:r>
      <w:r w:rsidRPr="001E066B">
        <w:rPr>
          <w:lang w:val="ru-RU"/>
        </w:rPr>
        <w:br/>
        <w:t>(на 4–6 дБ) защитные отношения.</w:t>
      </w:r>
    </w:p>
    <w:p w:rsidR="00E108B0" w:rsidRDefault="00E108B0" w:rsidP="008F6C9D">
      <w:pPr>
        <w:pStyle w:val="Heading1"/>
        <w:rPr>
          <w:lang w:val="ru-RU"/>
        </w:rPr>
      </w:pPr>
      <w:bookmarkStart w:id="966" w:name="_Toc323043660"/>
      <w:bookmarkStart w:id="967" w:name="_Toc378583848"/>
      <w:bookmarkStart w:id="968" w:name="_Toc378673701"/>
      <w:bookmarkStart w:id="969" w:name="_Toc378673833"/>
      <w:bookmarkStart w:id="970" w:name="_Toc401735581"/>
      <w:r>
        <w:rPr>
          <w:lang w:val="ru-RU"/>
        </w:rPr>
        <w:br w:type="page"/>
      </w:r>
    </w:p>
    <w:p w:rsidR="008F6C9D" w:rsidRPr="001E066B" w:rsidRDefault="008F6C9D" w:rsidP="008F6C9D">
      <w:pPr>
        <w:pStyle w:val="Heading1"/>
        <w:rPr>
          <w:lang w:val="ru-RU"/>
        </w:rPr>
      </w:pPr>
      <w:r w:rsidRPr="001E066B">
        <w:rPr>
          <w:lang w:val="ru-RU"/>
        </w:rPr>
        <w:lastRenderedPageBreak/>
        <w:t>5</w:t>
      </w:r>
      <w:r w:rsidRPr="001E066B">
        <w:rPr>
          <w:lang w:val="ru-RU"/>
        </w:rPr>
        <w:tab/>
        <w:t>Защитные отношения (дБ) для сигнала T-DAB, испытывающего помехи от мешающего сигнала цифрового наземного телевидения</w:t>
      </w:r>
      <w:bookmarkEnd w:id="954"/>
      <w:bookmarkEnd w:id="966"/>
      <w:bookmarkEnd w:id="967"/>
      <w:bookmarkEnd w:id="968"/>
      <w:bookmarkEnd w:id="969"/>
      <w:bookmarkEnd w:id="970"/>
    </w:p>
    <w:p w:rsidR="008F6C9D" w:rsidRPr="001E066B" w:rsidRDefault="008F6C9D" w:rsidP="008F6C9D">
      <w:pPr>
        <w:pStyle w:val="TableNo"/>
        <w:rPr>
          <w:lang w:val="ru-RU"/>
        </w:rPr>
      </w:pPr>
      <w:bookmarkStart w:id="971" w:name="_Toc323045980"/>
      <w:bookmarkStart w:id="972" w:name="_Toc323046144"/>
      <w:bookmarkStart w:id="973" w:name="_Toc401666436"/>
      <w:r w:rsidRPr="001E066B">
        <w:rPr>
          <w:lang w:val="ru-RU"/>
        </w:rPr>
        <w:t>ТАБЛИЦА 51</w:t>
      </w:r>
      <w:bookmarkEnd w:id="971"/>
      <w:bookmarkEnd w:id="972"/>
      <w:bookmarkEnd w:id="973"/>
    </w:p>
    <w:p w:rsidR="008F6C9D" w:rsidRPr="001E066B" w:rsidRDefault="008F6C9D" w:rsidP="008F6C9D">
      <w:pPr>
        <w:pStyle w:val="Tabletitle"/>
        <w:rPr>
          <w:lang w:val="ru-RU"/>
        </w:rPr>
      </w:pPr>
      <w:bookmarkStart w:id="974" w:name="_Toc323046145"/>
      <w:bookmarkStart w:id="975" w:name="_Toc401666437"/>
      <w:r w:rsidRPr="001E066B">
        <w:rPr>
          <w:lang w:val="ru-RU"/>
        </w:rPr>
        <w:t xml:space="preserve">Защитные отношения (дБ) для сигнала T-DAB, испытывающего помехи </w:t>
      </w:r>
      <w:r w:rsidRPr="001E066B">
        <w:rPr>
          <w:lang w:val="ru-RU"/>
        </w:rPr>
        <w:br/>
        <w:t>от сигнала DVB-T 8 МГц</w:t>
      </w:r>
      <w:bookmarkEnd w:id="974"/>
      <w:bookmarkEnd w:id="975"/>
    </w:p>
    <w:p w:rsidR="008F6C9D" w:rsidRPr="001E066B" w:rsidRDefault="008F6C9D" w:rsidP="008F6C9D">
      <w:pPr>
        <w:pStyle w:val="Blanc"/>
        <w:spacing w:before="120"/>
        <w:rPr>
          <w:sz w:val="2"/>
          <w:lang w:val="ru-RU"/>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1"/>
        <w:gridCol w:w="851"/>
        <w:gridCol w:w="851"/>
        <w:gridCol w:w="851"/>
        <w:gridCol w:w="851"/>
        <w:gridCol w:w="852"/>
        <w:gridCol w:w="851"/>
        <w:gridCol w:w="851"/>
        <w:gridCol w:w="851"/>
        <w:gridCol w:w="852"/>
      </w:tblGrid>
      <w:tr w:rsidR="008F6C9D" w:rsidRPr="001E066B" w:rsidTr="00C46A23">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64-QAM, кодовая скорость 2/3</w:t>
            </w:r>
          </w:p>
        </w:tc>
      </w:tr>
      <w:tr w:rsidR="008F6C9D" w:rsidRPr="001E066B" w:rsidTr="00C46A23">
        <w:trPr>
          <w:jc w:val="center"/>
        </w:trPr>
        <w:tc>
          <w:tcPr>
            <w:tcW w:w="141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rFonts w:ascii="Symbol" w:hAnsi="Symbol"/>
                <w:lang w:val="ru-RU"/>
              </w:rPr>
              <w:sym w:font="Symbol" w:char="F044"/>
            </w:r>
            <w:r w:rsidRPr="001E066B">
              <w:rPr>
                <w:rFonts w:ascii="Tms Rmn" w:hAnsi="Tms Rmn"/>
                <w:lang w:val="ru-RU"/>
              </w:rPr>
              <w:t> </w:t>
            </w:r>
            <w:r w:rsidRPr="001E066B">
              <w:rPr>
                <w:i/>
                <w:iCs/>
                <w:lang w:val="ru-RU"/>
              </w:rPr>
              <w:t>f</w:t>
            </w:r>
            <w:r w:rsidRPr="001E066B">
              <w:rPr>
                <w:rFonts w:ascii="Tms Rmn" w:hAnsi="Tms Rmn"/>
                <w:i/>
                <w:iCs/>
                <w:lang w:val="ru-RU"/>
              </w:rPr>
              <w:t> </w:t>
            </w:r>
            <w:r w:rsidRPr="001E066B">
              <w:rPr>
                <w:vertAlign w:val="superscript"/>
                <w:lang w:val="ru-RU"/>
              </w:rPr>
              <w:t>(1)</w:t>
            </w:r>
            <w:r w:rsidRPr="001E066B">
              <w:rPr>
                <w:position w:val="6"/>
                <w:lang w:val="ru-RU"/>
              </w:rPr>
              <w:t xml:space="preserve"> </w:t>
            </w:r>
            <w:r w:rsidRPr="001E066B">
              <w:rPr>
                <w:lang w:val="ru-RU"/>
              </w:rPr>
              <w:t>(МГц)</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–4,2</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4,2</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w:t>
            </w:r>
          </w:p>
        </w:tc>
      </w:tr>
      <w:tr w:rsidR="008F6C9D" w:rsidRPr="001E066B" w:rsidTr="00C46A23">
        <w:trPr>
          <w:jc w:val="center"/>
        </w:trPr>
        <w:tc>
          <w:tcPr>
            <w:tcW w:w="141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lang w:val="ru-RU"/>
              </w:rPr>
              <w:t>PR</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–50</w:t>
            </w:r>
          </w:p>
        </w:tc>
      </w:tr>
      <w:tr w:rsidR="008F6C9D" w:rsidRPr="00294758"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8F6C9D" w:rsidRPr="001E066B" w:rsidRDefault="008F6C9D" w:rsidP="00C46A23">
            <w:pPr>
              <w:pStyle w:val="Tablelegend"/>
              <w:rPr>
                <w:lang w:val="ru-RU"/>
              </w:rPr>
            </w:pPr>
            <w:r w:rsidRPr="001E066B">
              <w:rPr>
                <w:vertAlign w:val="superscript"/>
                <w:lang w:val="ru-RU"/>
              </w:rPr>
              <w:t>(1)</w:t>
            </w:r>
            <w:r w:rsidRPr="001E066B">
              <w:rPr>
                <w:lang w:val="ru-RU"/>
              </w:rPr>
              <w:tab/>
            </w:r>
            <w:r w:rsidRPr="001E066B">
              <w:rPr>
                <w:rFonts w:ascii="Symbol" w:hAnsi="Symbol"/>
                <w:lang w:val="ru-RU"/>
              </w:rPr>
              <w:sym w:font="Symbol" w:char="F044"/>
            </w:r>
            <w:r w:rsidRPr="001E066B">
              <w:rPr>
                <w:rFonts w:ascii="Tms Rmn" w:hAnsi="Tms Rmn"/>
                <w:lang w:val="ru-RU"/>
              </w:rPr>
              <w:t> </w:t>
            </w:r>
            <w:r w:rsidRPr="001E066B">
              <w:rPr>
                <w:i/>
                <w:iCs/>
                <w:lang w:val="ru-RU"/>
              </w:rPr>
              <w:t>f</w:t>
            </w:r>
            <w:r w:rsidRPr="001E066B">
              <w:rPr>
                <w:lang w:val="ru-RU"/>
              </w:rPr>
              <w:t>: средняя частота сигнала DVB-T за вычетом средней частоты сигнала T-DAB.</w:t>
            </w:r>
          </w:p>
        </w:tc>
      </w:tr>
    </w:tbl>
    <w:p w:rsidR="00737FAF" w:rsidRPr="003E32FA" w:rsidRDefault="00737FAF" w:rsidP="00737FAF">
      <w:pPr>
        <w:pStyle w:val="Tablefin"/>
        <w:keepNext/>
        <w:keepLines/>
        <w:rPr>
          <w:lang w:val="ru-RU"/>
        </w:rPr>
      </w:pPr>
      <w:bookmarkStart w:id="976" w:name="_Toc519680658"/>
      <w:bookmarkStart w:id="977" w:name="_Toc519933541"/>
      <w:bookmarkStart w:id="978" w:name="_Toc125885643"/>
      <w:bookmarkStart w:id="979" w:name="_Toc243992659"/>
      <w:bookmarkStart w:id="980" w:name="_Toc323045981"/>
      <w:bookmarkStart w:id="981" w:name="_Toc323046146"/>
      <w:bookmarkStart w:id="982" w:name="_Toc401666438"/>
    </w:p>
    <w:p w:rsidR="008F6C9D" w:rsidRPr="001E066B" w:rsidRDefault="008F6C9D" w:rsidP="008F6C9D">
      <w:pPr>
        <w:pStyle w:val="TableNo"/>
        <w:rPr>
          <w:lang w:val="ru-RU"/>
        </w:rPr>
      </w:pPr>
      <w:r w:rsidRPr="001E066B">
        <w:rPr>
          <w:lang w:val="ru-RU"/>
        </w:rPr>
        <w:t>ТАБЛИЦА</w:t>
      </w:r>
      <w:bookmarkEnd w:id="976"/>
      <w:bookmarkEnd w:id="977"/>
      <w:bookmarkEnd w:id="978"/>
      <w:bookmarkEnd w:id="979"/>
      <w:r w:rsidRPr="001E066B">
        <w:rPr>
          <w:lang w:val="ru-RU"/>
        </w:rPr>
        <w:t xml:space="preserve"> 52</w:t>
      </w:r>
      <w:bookmarkStart w:id="983" w:name="_Toc125885644"/>
      <w:bookmarkStart w:id="984" w:name="_Toc243992660"/>
      <w:bookmarkStart w:id="985" w:name="_Toc519680659"/>
      <w:bookmarkStart w:id="986" w:name="_Toc519933542"/>
      <w:bookmarkEnd w:id="980"/>
      <w:bookmarkEnd w:id="981"/>
      <w:bookmarkEnd w:id="982"/>
    </w:p>
    <w:p w:rsidR="008F6C9D" w:rsidRPr="001E066B" w:rsidRDefault="008F6C9D" w:rsidP="008F6C9D">
      <w:pPr>
        <w:pStyle w:val="Tabletitle"/>
        <w:rPr>
          <w:lang w:val="ru-RU"/>
        </w:rPr>
      </w:pPr>
      <w:bookmarkStart w:id="987" w:name="_Toc323046147"/>
      <w:bookmarkStart w:id="988" w:name="_Toc401666439"/>
      <w:r w:rsidRPr="001E066B">
        <w:rPr>
          <w:lang w:val="ru-RU"/>
        </w:rPr>
        <w:t>Защитные отношения (дБ) для сигнала T-DAB,</w:t>
      </w:r>
      <w:r w:rsidRPr="001E066B">
        <w:rPr>
          <w:lang w:val="ru-RU"/>
        </w:rPr>
        <w:br/>
        <w:t>испытывающего помехи от сигнала DVB</w:t>
      </w:r>
      <w:r w:rsidRPr="001E066B">
        <w:rPr>
          <w:lang w:val="ru-RU"/>
        </w:rPr>
        <w:noBreakHyphen/>
        <w:t>T 7 МГц</w:t>
      </w:r>
      <w:bookmarkEnd w:id="983"/>
      <w:bookmarkEnd w:id="984"/>
      <w:bookmarkEnd w:id="987"/>
      <w:bookmarkEnd w:id="988"/>
      <w:r w:rsidRPr="001E066B">
        <w:rPr>
          <w:lang w:val="ru-RU"/>
        </w:rPr>
        <w:t xml:space="preserve"> </w:t>
      </w:r>
      <w:bookmarkEnd w:id="985"/>
      <w:bookmarkEnd w:id="986"/>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35"/>
        <w:gridCol w:w="866"/>
        <w:gridCol w:w="851"/>
        <w:gridCol w:w="850"/>
        <w:gridCol w:w="851"/>
        <w:gridCol w:w="851"/>
        <w:gridCol w:w="850"/>
        <w:gridCol w:w="851"/>
        <w:gridCol w:w="851"/>
      </w:tblGrid>
      <w:tr w:rsidR="008F6C9D" w:rsidRPr="001E066B" w:rsidTr="00C46A23">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64-QAM, кодовая скорость 2/3</w:t>
            </w:r>
          </w:p>
        </w:tc>
      </w:tr>
      <w:tr w:rsidR="008F6C9D" w:rsidRPr="001E066B" w:rsidTr="00C46A23">
        <w:trPr>
          <w:jc w:val="center"/>
        </w:trPr>
        <w:tc>
          <w:tcPr>
            <w:tcW w:w="141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rFonts w:ascii="Symbol" w:hAnsi="Symbol"/>
                <w:lang w:val="ru-RU"/>
              </w:rPr>
              <w:sym w:font="Symbol" w:char="F044"/>
            </w:r>
            <w:r w:rsidRPr="001E066B">
              <w:rPr>
                <w:rFonts w:ascii="Tms Rmn" w:hAnsi="Tms Rmn"/>
                <w:lang w:val="ru-RU"/>
              </w:rPr>
              <w:t> </w:t>
            </w:r>
            <w:r w:rsidRPr="001E066B">
              <w:rPr>
                <w:i/>
                <w:iCs/>
                <w:lang w:val="ru-RU"/>
              </w:rPr>
              <w:t>f</w:t>
            </w:r>
            <w:r w:rsidRPr="001E066B">
              <w:rPr>
                <w:lang w:val="ru-RU"/>
              </w:rPr>
              <w:t> </w:t>
            </w:r>
            <w:r w:rsidRPr="001E066B">
              <w:rPr>
                <w:vertAlign w:val="superscript"/>
                <w:lang w:val="ru-RU"/>
              </w:rPr>
              <w:t>(1)</w:t>
            </w:r>
            <w:r w:rsidRPr="001E066B">
              <w:rPr>
                <w:lang w:val="ru-RU"/>
              </w:rPr>
              <w:t xml:space="preserve"> (МГц)</w:t>
            </w:r>
          </w:p>
        </w:tc>
        <w:tc>
          <w:tcPr>
            <w:tcW w:w="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–4,5</w:t>
            </w:r>
          </w:p>
        </w:tc>
        <w:tc>
          <w:tcPr>
            <w:tcW w:w="86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–3,7</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–3,5</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–2,5</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2,5</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3,5</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3,7</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4,5</w:t>
            </w:r>
          </w:p>
        </w:tc>
      </w:tr>
      <w:tr w:rsidR="008F6C9D" w:rsidRPr="001E066B" w:rsidTr="00C46A23">
        <w:trPr>
          <w:jc w:val="center"/>
        </w:trPr>
        <w:tc>
          <w:tcPr>
            <w:tcW w:w="141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lang w:val="ru-RU"/>
              </w:rPr>
              <w:t>PR</w:t>
            </w:r>
          </w:p>
        </w:tc>
        <w:tc>
          <w:tcPr>
            <w:tcW w:w="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–49</w:t>
            </w:r>
          </w:p>
        </w:tc>
        <w:tc>
          <w:tcPr>
            <w:tcW w:w="86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–49</w:t>
            </w:r>
          </w:p>
        </w:tc>
      </w:tr>
      <w:tr w:rsidR="008F6C9D" w:rsidRPr="00294758"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8F6C9D" w:rsidRPr="001E066B" w:rsidRDefault="008F6C9D" w:rsidP="00C46A23">
            <w:pPr>
              <w:pStyle w:val="Tablelegend"/>
              <w:rPr>
                <w:lang w:val="ru-RU"/>
              </w:rPr>
            </w:pPr>
            <w:r w:rsidRPr="001E066B">
              <w:rPr>
                <w:vertAlign w:val="superscript"/>
                <w:lang w:val="ru-RU"/>
              </w:rPr>
              <w:t>(1)</w:t>
            </w:r>
            <w:r w:rsidRPr="001E066B">
              <w:rPr>
                <w:lang w:val="ru-RU"/>
              </w:rPr>
              <w:tab/>
            </w:r>
            <w:r w:rsidRPr="001E066B">
              <w:rPr>
                <w:rFonts w:ascii="Symbol" w:hAnsi="Symbol"/>
                <w:lang w:val="ru-RU"/>
              </w:rPr>
              <w:sym w:font="Symbol" w:char="F044"/>
            </w:r>
            <w:r w:rsidRPr="001E066B">
              <w:rPr>
                <w:rFonts w:ascii="Tms Rmn" w:hAnsi="Tms Rmn"/>
                <w:lang w:val="ru-RU"/>
              </w:rPr>
              <w:t> </w:t>
            </w:r>
            <w:r w:rsidRPr="001E066B">
              <w:rPr>
                <w:i/>
                <w:iCs/>
                <w:lang w:val="ru-RU"/>
              </w:rPr>
              <w:t>f</w:t>
            </w:r>
            <w:r w:rsidRPr="001E066B">
              <w:rPr>
                <w:lang w:val="ru-RU"/>
              </w:rPr>
              <w:t xml:space="preserve">: средняя частота сигнала DVB-T за вычетом средней частоты сигнала T-DAB. </w:t>
            </w:r>
          </w:p>
        </w:tc>
      </w:tr>
    </w:tbl>
    <w:p w:rsidR="00737FAF" w:rsidRPr="003E32FA" w:rsidRDefault="00737FAF" w:rsidP="00737FAF">
      <w:pPr>
        <w:pStyle w:val="Tablefin"/>
        <w:keepNext/>
        <w:keepLines/>
        <w:rPr>
          <w:lang w:val="ru-RU"/>
        </w:rPr>
      </w:pPr>
      <w:bookmarkStart w:id="989" w:name="_Toc519676873"/>
      <w:bookmarkStart w:id="990" w:name="_Toc519680660"/>
      <w:bookmarkStart w:id="991" w:name="_Toc519938506"/>
      <w:bookmarkStart w:id="992" w:name="_Toc521919436"/>
      <w:bookmarkStart w:id="993" w:name="_Toc125884839"/>
      <w:bookmarkStart w:id="994" w:name="_Toc243992356"/>
      <w:bookmarkStart w:id="995" w:name="_Toc323043661"/>
      <w:bookmarkStart w:id="996" w:name="_Toc378583849"/>
      <w:bookmarkStart w:id="997" w:name="_Toc378673702"/>
      <w:bookmarkStart w:id="998" w:name="_Toc378673834"/>
      <w:bookmarkStart w:id="999" w:name="_Toc401735582"/>
    </w:p>
    <w:p w:rsidR="008F6C9D" w:rsidRPr="001E066B" w:rsidRDefault="008F6C9D" w:rsidP="008F6C9D">
      <w:pPr>
        <w:pStyle w:val="Heading1"/>
        <w:rPr>
          <w:lang w:val="ru-RU"/>
        </w:rPr>
      </w:pPr>
      <w:r w:rsidRPr="001E066B">
        <w:rPr>
          <w:lang w:val="ru-RU"/>
        </w:rPr>
        <w:t>6</w:t>
      </w:r>
      <w:r w:rsidRPr="001E066B">
        <w:rPr>
          <w:lang w:val="ru-RU"/>
        </w:rPr>
        <w:tab/>
        <w:t>Минимальная напряженность поля для наземного цифрового телевидения DVB</w:t>
      </w:r>
      <w:r w:rsidRPr="001E066B">
        <w:rPr>
          <w:lang w:val="ru-RU"/>
        </w:rPr>
        <w:noBreakHyphen/>
        <w:t>T, фиксированный прием</w:t>
      </w:r>
      <w:bookmarkEnd w:id="989"/>
      <w:bookmarkEnd w:id="990"/>
      <w:bookmarkEnd w:id="991"/>
      <w:bookmarkEnd w:id="992"/>
      <w:bookmarkEnd w:id="993"/>
      <w:bookmarkEnd w:id="994"/>
      <w:bookmarkEnd w:id="995"/>
      <w:bookmarkEnd w:id="996"/>
      <w:bookmarkEnd w:id="997"/>
      <w:bookmarkEnd w:id="998"/>
      <w:bookmarkEnd w:id="999"/>
    </w:p>
    <w:p w:rsidR="008F6C9D" w:rsidRPr="001E066B" w:rsidRDefault="008F6C9D" w:rsidP="008F6C9D">
      <w:pPr>
        <w:rPr>
          <w:lang w:val="ru-RU"/>
        </w:rPr>
      </w:pPr>
      <w:bookmarkStart w:id="1000" w:name="_Toc519680661"/>
      <w:bookmarkStart w:id="1001" w:name="_Toc519933543"/>
      <w:r w:rsidRPr="001E066B">
        <w:rPr>
          <w:lang w:val="ru-RU"/>
        </w:rPr>
        <w:t>Формула для расчета минимальной напряженности поля приводится в Дополнении 1 к Приложению 2.</w:t>
      </w:r>
    </w:p>
    <w:p w:rsidR="008F6C9D" w:rsidRPr="001E066B" w:rsidRDefault="008F6C9D" w:rsidP="008F6C9D">
      <w:pPr>
        <w:pStyle w:val="TableNo"/>
        <w:rPr>
          <w:lang w:val="ru-RU"/>
        </w:rPr>
      </w:pPr>
      <w:bookmarkStart w:id="1002" w:name="_Toc125885645"/>
      <w:bookmarkStart w:id="1003" w:name="_Toc243992661"/>
      <w:bookmarkStart w:id="1004" w:name="_Toc323045982"/>
      <w:bookmarkStart w:id="1005" w:name="_Toc323046148"/>
      <w:bookmarkStart w:id="1006" w:name="_Toc401666440"/>
      <w:r w:rsidRPr="001E066B">
        <w:rPr>
          <w:lang w:val="ru-RU"/>
        </w:rPr>
        <w:t>ТАБЛИЦА</w:t>
      </w:r>
      <w:bookmarkEnd w:id="1000"/>
      <w:bookmarkEnd w:id="1001"/>
      <w:r w:rsidRPr="001E066B">
        <w:rPr>
          <w:lang w:val="ru-RU"/>
        </w:rPr>
        <w:t xml:space="preserve"> </w:t>
      </w:r>
      <w:bookmarkEnd w:id="1002"/>
      <w:bookmarkEnd w:id="1003"/>
      <w:r w:rsidRPr="001E066B">
        <w:rPr>
          <w:lang w:val="ru-RU"/>
        </w:rPr>
        <w:t>53</w:t>
      </w:r>
      <w:bookmarkStart w:id="1007" w:name="_Toc125885646"/>
      <w:bookmarkStart w:id="1008" w:name="_Toc243992662"/>
      <w:bookmarkStart w:id="1009" w:name="_Toc519680662"/>
      <w:bookmarkStart w:id="1010" w:name="_Toc519933544"/>
      <w:bookmarkEnd w:id="1004"/>
      <w:bookmarkEnd w:id="1005"/>
      <w:bookmarkEnd w:id="1006"/>
    </w:p>
    <w:p w:rsidR="008F6C9D" w:rsidRPr="001E066B" w:rsidRDefault="008F6C9D" w:rsidP="008F6C9D">
      <w:pPr>
        <w:pStyle w:val="Tabletitle"/>
        <w:rPr>
          <w:lang w:val="ru-RU"/>
        </w:rPr>
      </w:pPr>
      <w:bookmarkStart w:id="1011" w:name="_Toc323046149"/>
      <w:bookmarkStart w:id="1012" w:name="_Toc401666441"/>
      <w:r w:rsidRPr="001E066B">
        <w:rPr>
          <w:lang w:val="ru-RU"/>
        </w:rPr>
        <w:t>Расчет минимального уровня напряженности поля системы DVB-T 8 МГц</w:t>
      </w:r>
      <w:bookmarkEnd w:id="1007"/>
      <w:bookmarkEnd w:id="1008"/>
      <w:bookmarkEnd w:id="1011"/>
      <w:bookmarkEnd w:id="1012"/>
      <w:r w:rsidRPr="001E066B">
        <w:rPr>
          <w:lang w:val="ru-RU"/>
        </w:rPr>
        <w:t xml:space="preserve"> </w:t>
      </w:r>
      <w:bookmarkEnd w:id="1009"/>
      <w:bookmarkEnd w:id="1010"/>
    </w:p>
    <w:tbl>
      <w:tblPr>
        <w:tblW w:w="9707" w:type="dxa"/>
        <w:jc w:val="center"/>
        <w:tblLayout w:type="fixed"/>
        <w:tblLook w:val="0000" w:firstRow="0" w:lastRow="0" w:firstColumn="0" w:lastColumn="0" w:noHBand="0" w:noVBand="0"/>
      </w:tblPr>
      <w:tblGrid>
        <w:gridCol w:w="2379"/>
        <w:gridCol w:w="720"/>
        <w:gridCol w:w="720"/>
        <w:gridCol w:w="900"/>
        <w:gridCol w:w="720"/>
        <w:gridCol w:w="900"/>
        <w:gridCol w:w="900"/>
        <w:gridCol w:w="720"/>
        <w:gridCol w:w="848"/>
        <w:gridCol w:w="900"/>
      </w:tblGrid>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sz w:val="18"/>
                <w:szCs w:val="18"/>
                <w:lang w:val="ru-RU"/>
              </w:rPr>
            </w:pPr>
            <w:r w:rsidRPr="001E066B">
              <w:rPr>
                <w:sz w:val="18"/>
                <w:szCs w:val="18"/>
                <w:lang w:val="ru-RU"/>
              </w:rPr>
              <w:t>Частота (МГц)</w:t>
            </w:r>
          </w:p>
        </w:tc>
        <w:tc>
          <w:tcPr>
            <w:tcW w:w="2340"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200</w:t>
            </w:r>
          </w:p>
        </w:tc>
        <w:tc>
          <w:tcPr>
            <w:tcW w:w="2520"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550</w:t>
            </w:r>
          </w:p>
        </w:tc>
        <w:tc>
          <w:tcPr>
            <w:tcW w:w="2468"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700</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Вариант системы с защитным интервалом 1/4</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8F6C9D" w:rsidRPr="001E066B" w:rsidRDefault="008F6C9D" w:rsidP="00C46A23">
            <w:pPr>
              <w:pStyle w:val="Tabletext"/>
              <w:jc w:val="center"/>
              <w:rPr>
                <w:sz w:val="18"/>
                <w:szCs w:val="18"/>
                <w:lang w:val="ru-RU"/>
              </w:rPr>
            </w:pPr>
            <w:r w:rsidRPr="001E066B">
              <w:rPr>
                <w:sz w:val="18"/>
                <w:szCs w:val="18"/>
                <w:lang w:val="ru-RU"/>
              </w:rPr>
              <w:t>QPSK 2/3</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8F6C9D" w:rsidRPr="001E066B" w:rsidRDefault="008F6C9D" w:rsidP="00C46A23">
            <w:pPr>
              <w:pStyle w:val="Tabletext"/>
              <w:jc w:val="center"/>
              <w:rPr>
                <w:sz w:val="18"/>
                <w:szCs w:val="18"/>
                <w:lang w:val="ru-RU"/>
              </w:rPr>
            </w:pPr>
            <w:r w:rsidRPr="001E066B">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QPSK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QPSK 2/3</w:t>
            </w:r>
          </w:p>
        </w:tc>
        <w:tc>
          <w:tcPr>
            <w:tcW w:w="848"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64-QAM 2/3</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 xml:space="preserve">Значение шума приемника, </w:t>
            </w:r>
            <w:r w:rsidRPr="001E066B">
              <w:rPr>
                <w:i/>
                <w:sz w:val="18"/>
                <w:szCs w:val="18"/>
                <w:lang w:val="ru-RU"/>
              </w:rPr>
              <w:t>F</w:t>
            </w:r>
            <w:r w:rsidRPr="001E066B">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Отношение несущая/шум на приемнике</w:t>
            </w:r>
            <w:r w:rsidRPr="001E066B">
              <w:rPr>
                <w:sz w:val="18"/>
                <w:szCs w:val="18"/>
                <w:vertAlign w:val="superscript"/>
                <w:lang w:val="ru-RU"/>
              </w:rPr>
              <w:t>(1)</w:t>
            </w:r>
            <w:r w:rsidRPr="001E066B">
              <w:rPr>
                <w:sz w:val="18"/>
                <w:szCs w:val="18"/>
                <w:lang w:val="ru-RU"/>
              </w:rPr>
              <w:t xml:space="preserve"> (</w:t>
            </w:r>
            <w:r w:rsidRPr="001E066B">
              <w:rPr>
                <w:i/>
                <w:sz w:val="18"/>
                <w:szCs w:val="18"/>
                <w:lang w:val="ru-RU"/>
              </w:rPr>
              <w:t>C</w:t>
            </w:r>
            <w:r w:rsidRPr="001E066B">
              <w:rPr>
                <w:sz w:val="18"/>
                <w:szCs w:val="18"/>
                <w:lang w:val="ru-RU"/>
              </w:rPr>
              <w:t>/</w:t>
            </w:r>
            <w:r w:rsidRPr="001E066B">
              <w:rPr>
                <w:i/>
                <w:sz w:val="18"/>
                <w:szCs w:val="18"/>
                <w:lang w:val="ru-RU"/>
              </w:rPr>
              <w:t>N</w:t>
            </w:r>
            <w:r w:rsidRPr="001E066B">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8</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8</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20</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 xml:space="preserve">Потери на фидере, </w:t>
            </w:r>
            <w:r w:rsidRPr="001E066B">
              <w:rPr>
                <w:i/>
                <w:sz w:val="18"/>
                <w:szCs w:val="18"/>
                <w:lang w:val="ru-RU"/>
              </w:rPr>
              <w:t>A</w:t>
            </w:r>
            <w:r w:rsidRPr="001E066B">
              <w:rPr>
                <w:i/>
                <w:position w:val="-4"/>
                <w:sz w:val="18"/>
                <w:szCs w:val="18"/>
                <w:lang w:val="ru-RU"/>
              </w:rPr>
              <w:t>f</w:t>
            </w:r>
            <w:r w:rsidRPr="001E066B">
              <w:rPr>
                <w:sz w:val="18"/>
                <w:szCs w:val="18"/>
                <w:lang w:val="ru-RU"/>
              </w:rPr>
              <w:t xml:space="preserve">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 xml:space="preserve">Усиление антенны, </w:t>
            </w:r>
            <w:r w:rsidRPr="001E066B">
              <w:rPr>
                <w:i/>
                <w:sz w:val="18"/>
                <w:szCs w:val="18"/>
                <w:lang w:val="ru-RU"/>
              </w:rPr>
              <w:t>G</w:t>
            </w:r>
            <w:r w:rsidRPr="001E066B">
              <w:rPr>
                <w:sz w:val="18"/>
                <w:szCs w:val="18"/>
                <w:lang w:val="ru-RU"/>
              </w:rPr>
              <w:t xml:space="preserve">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12</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12</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12</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Минимальная напряженность поля при фиксированном приеме,</w:t>
            </w:r>
            <w:r w:rsidRPr="001E066B">
              <w:rPr>
                <w:sz w:val="18"/>
                <w:szCs w:val="18"/>
                <w:lang w:val="ru-RU"/>
              </w:rPr>
              <w:br/>
            </w:r>
            <w:r w:rsidRPr="001E066B">
              <w:rPr>
                <w:i/>
                <w:sz w:val="18"/>
                <w:szCs w:val="18"/>
                <w:lang w:val="ru-RU"/>
              </w:rPr>
              <w:t>E</w:t>
            </w:r>
            <w:r w:rsidRPr="001E066B">
              <w:rPr>
                <w:i/>
                <w:iCs/>
                <w:sz w:val="18"/>
                <w:szCs w:val="18"/>
                <w:vertAlign w:val="subscript"/>
                <w:lang w:val="ru-RU"/>
              </w:rPr>
              <w:t>min</w:t>
            </w:r>
            <w:r w:rsidRPr="001E066B">
              <w:rPr>
                <w:sz w:val="18"/>
                <w:szCs w:val="18"/>
                <w:lang w:val="ru-RU"/>
              </w:rPr>
              <w:t xml:space="preserve"> (дБ(мкВ/м))</w:t>
            </w:r>
            <w:r w:rsidRPr="001E066B">
              <w:rPr>
                <w:sz w:val="18"/>
                <w:szCs w:val="18"/>
                <w:vertAlign w:val="superscript"/>
                <w:lang w:val="ru-RU"/>
              </w:rPr>
              <w:t>(2)</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27</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39</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39</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45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35</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41</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47</w:t>
            </w:r>
          </w:p>
        </w:tc>
      </w:tr>
      <w:tr w:rsidR="008F6C9D" w:rsidRPr="001E066B" w:rsidTr="00C46A23">
        <w:trPr>
          <w:cantSplit/>
          <w:jc w:val="center"/>
        </w:trPr>
        <w:tc>
          <w:tcPr>
            <w:tcW w:w="9707" w:type="dxa"/>
            <w:gridSpan w:val="10"/>
            <w:tcBorders>
              <w:top w:val="single" w:sz="4" w:space="0" w:color="auto"/>
            </w:tcBorders>
          </w:tcPr>
          <w:p w:rsidR="008F6C9D" w:rsidRPr="001E066B" w:rsidRDefault="008F6C9D" w:rsidP="00C46A23">
            <w:pPr>
              <w:pStyle w:val="Tablelegend"/>
              <w:rPr>
                <w:lang w:val="ru-RU"/>
              </w:rPr>
            </w:pPr>
            <w:r w:rsidRPr="001E066B">
              <w:rPr>
                <w:sz w:val="18"/>
                <w:szCs w:val="18"/>
                <w:vertAlign w:val="superscript"/>
                <w:lang w:val="ru-RU"/>
              </w:rPr>
              <w:t>(1)</w:t>
            </w:r>
            <w:r w:rsidRPr="001E066B">
              <w:rPr>
                <w:sz w:val="18"/>
                <w:szCs w:val="18"/>
                <w:lang w:val="ru-RU"/>
              </w:rPr>
              <w:tab/>
              <w:t>Для райсовского канала.</w:t>
            </w:r>
          </w:p>
          <w:p w:rsidR="008F6C9D" w:rsidRPr="001E066B" w:rsidRDefault="008F6C9D" w:rsidP="00C46A23">
            <w:pPr>
              <w:pStyle w:val="Tablelegend"/>
              <w:rPr>
                <w:lang w:val="ru-RU"/>
              </w:rPr>
            </w:pPr>
            <w:r w:rsidRPr="001E066B">
              <w:rPr>
                <w:sz w:val="18"/>
                <w:szCs w:val="18"/>
                <w:vertAlign w:val="superscript"/>
                <w:lang w:val="ru-RU"/>
              </w:rPr>
              <w:t>(2)</w:t>
            </w:r>
            <w:r w:rsidRPr="001E066B">
              <w:rPr>
                <w:sz w:val="18"/>
                <w:szCs w:val="18"/>
                <w:lang w:val="ru-RU"/>
              </w:rPr>
              <w:tab/>
              <w:t>Формула приведена в Дополнении 1 к Приложению 2.</w:t>
            </w:r>
          </w:p>
        </w:tc>
      </w:tr>
    </w:tbl>
    <w:p w:rsidR="00E108B0" w:rsidRDefault="00E108B0" w:rsidP="00E108B0">
      <w:pPr>
        <w:pStyle w:val="Tablefin"/>
      </w:pPr>
      <w:bookmarkStart w:id="1013" w:name="_Toc125884840"/>
      <w:bookmarkStart w:id="1014" w:name="_Toc243992357"/>
      <w:bookmarkStart w:id="1015" w:name="_Toc323043662"/>
      <w:bookmarkStart w:id="1016" w:name="_Toc378583850"/>
      <w:bookmarkStart w:id="1017" w:name="_Toc378673703"/>
      <w:bookmarkStart w:id="1018" w:name="_Toc378673835"/>
      <w:bookmarkStart w:id="1019" w:name="_Toc401735583"/>
      <w:bookmarkStart w:id="1020" w:name="_Toc519938507"/>
      <w:bookmarkStart w:id="1021" w:name="_Toc521919437"/>
    </w:p>
    <w:p w:rsidR="00E108B0" w:rsidRDefault="00E108B0" w:rsidP="008F6C9D">
      <w:pPr>
        <w:pStyle w:val="Heading1"/>
        <w:rPr>
          <w:lang w:val="ru-RU"/>
        </w:rPr>
      </w:pPr>
      <w:r>
        <w:rPr>
          <w:lang w:val="ru-RU"/>
        </w:rPr>
        <w:br w:type="page"/>
      </w:r>
    </w:p>
    <w:p w:rsidR="008F6C9D" w:rsidRPr="001E066B" w:rsidRDefault="008F6C9D" w:rsidP="008F6C9D">
      <w:pPr>
        <w:pStyle w:val="Heading1"/>
        <w:rPr>
          <w:lang w:val="ru-RU"/>
        </w:rPr>
      </w:pPr>
      <w:r w:rsidRPr="001E066B">
        <w:rPr>
          <w:lang w:val="ru-RU"/>
        </w:rPr>
        <w:lastRenderedPageBreak/>
        <w:t>7</w:t>
      </w:r>
      <w:r w:rsidRPr="001E066B">
        <w:rPr>
          <w:lang w:val="ru-RU"/>
        </w:rPr>
        <w:tab/>
        <w:t>Минимальная медианная напряженность поля при мобильном приеме DVB-T</w:t>
      </w:r>
      <w:bookmarkEnd w:id="1013"/>
      <w:bookmarkEnd w:id="1014"/>
      <w:bookmarkEnd w:id="1015"/>
      <w:bookmarkEnd w:id="1016"/>
      <w:bookmarkEnd w:id="1017"/>
      <w:bookmarkEnd w:id="1018"/>
      <w:bookmarkEnd w:id="1019"/>
    </w:p>
    <w:p w:rsidR="008F6C9D" w:rsidRPr="001E066B" w:rsidRDefault="008F6C9D" w:rsidP="008F6C9D">
      <w:pPr>
        <w:rPr>
          <w:lang w:val="ru-RU"/>
        </w:rPr>
      </w:pPr>
      <w:r w:rsidRPr="001E066B">
        <w:rPr>
          <w:lang w:val="ru-RU"/>
        </w:rPr>
        <w:t>Уравнения для расчета минимальной медианной напряженности поля приведены в Дополнении 1 к настоящему Приложению. Вводимые величины для расчетов приводятся в настоящем разделе и в Приложении 4. Вариант с мобильным приемом следует рассчитывать для значения вероятности мест приема в 99%.</w:t>
      </w:r>
    </w:p>
    <w:p w:rsidR="008F6C9D" w:rsidRPr="001E066B" w:rsidRDefault="008F6C9D" w:rsidP="008F6C9D">
      <w:pPr>
        <w:pStyle w:val="Heading2"/>
        <w:rPr>
          <w:lang w:val="ru-RU"/>
        </w:rPr>
      </w:pPr>
      <w:bookmarkStart w:id="1022" w:name="_Toc125884841"/>
      <w:bookmarkStart w:id="1023" w:name="_Toc243992358"/>
      <w:bookmarkStart w:id="1024" w:name="_Toc323043663"/>
      <w:bookmarkStart w:id="1025" w:name="_Toc378583851"/>
      <w:bookmarkStart w:id="1026" w:name="_Toc378673704"/>
      <w:bookmarkStart w:id="1027" w:name="_Toc378673836"/>
      <w:r w:rsidRPr="001E066B">
        <w:rPr>
          <w:snapToGrid w:val="0"/>
          <w:lang w:val="ru-RU" w:eastAsia="fr-FR"/>
        </w:rPr>
        <w:t>7.1</w:t>
      </w:r>
      <w:r w:rsidRPr="001E066B">
        <w:rPr>
          <w:snapToGrid w:val="0"/>
          <w:lang w:val="ru-RU" w:eastAsia="fr-FR"/>
        </w:rPr>
        <w:tab/>
        <w:t xml:space="preserve">Необходимое среднее значение </w:t>
      </w:r>
      <w:r w:rsidRPr="001E066B">
        <w:rPr>
          <w:i/>
          <w:iCs/>
          <w:lang w:val="ru-RU"/>
        </w:rPr>
        <w:t>C</w:t>
      </w:r>
      <w:r w:rsidRPr="001E066B">
        <w:rPr>
          <w:lang w:val="ru-RU"/>
        </w:rPr>
        <w:t>/</w:t>
      </w:r>
      <w:r w:rsidRPr="001E066B">
        <w:rPr>
          <w:i/>
          <w:iCs/>
          <w:lang w:val="ru-RU"/>
        </w:rPr>
        <w:t>N</w:t>
      </w:r>
      <w:r w:rsidRPr="001E066B">
        <w:rPr>
          <w:lang w:val="ru-RU"/>
        </w:rPr>
        <w:t xml:space="preserve"> для мобильного приема</w:t>
      </w:r>
      <w:bookmarkEnd w:id="1022"/>
      <w:bookmarkEnd w:id="1023"/>
      <w:bookmarkEnd w:id="1024"/>
      <w:bookmarkEnd w:id="1025"/>
      <w:bookmarkEnd w:id="1026"/>
      <w:bookmarkEnd w:id="1027"/>
    </w:p>
    <w:p w:rsidR="008F6C9D" w:rsidRPr="001E066B" w:rsidRDefault="008F6C9D" w:rsidP="008F6C9D">
      <w:pPr>
        <w:rPr>
          <w:snapToGrid w:val="0"/>
          <w:lang w:val="ru-RU" w:eastAsia="fr-FR"/>
        </w:rPr>
      </w:pPr>
      <w:r w:rsidRPr="001E066B">
        <w:rPr>
          <w:snapToGrid w:val="0"/>
          <w:lang w:val="ru-RU" w:eastAsia="fr-FR"/>
        </w:rPr>
        <w:t xml:space="preserve">Для конкретного типа DVB-T необходимое среднее значение </w:t>
      </w:r>
      <w:r w:rsidRPr="001E066B">
        <w:rPr>
          <w:i/>
          <w:snapToGrid w:val="0"/>
          <w:lang w:val="ru-RU" w:eastAsia="fr-FR"/>
        </w:rPr>
        <w:t>C</w:t>
      </w:r>
      <w:r w:rsidRPr="001E066B">
        <w:rPr>
          <w:snapToGrid w:val="0"/>
          <w:lang w:val="ru-RU" w:eastAsia="fr-FR"/>
        </w:rPr>
        <w:t>/</w:t>
      </w:r>
      <w:r w:rsidRPr="001E066B">
        <w:rPr>
          <w:i/>
          <w:snapToGrid w:val="0"/>
          <w:lang w:val="ru-RU" w:eastAsia="fr-FR"/>
        </w:rPr>
        <w:t>N</w:t>
      </w:r>
      <w:r w:rsidRPr="001E066B">
        <w:rPr>
          <w:snapToGrid w:val="0"/>
          <w:lang w:val="ru-RU" w:eastAsia="fr-FR"/>
        </w:rPr>
        <w:t xml:space="preserve"> для определенных уровней качества зависит только от доплеровской частоты, и можно построить график, подобный приведенному на рисунке 1.</w:t>
      </w:r>
    </w:p>
    <w:p w:rsidR="008F6C9D" w:rsidRPr="001E066B" w:rsidRDefault="008F6C9D" w:rsidP="008F6C9D">
      <w:pPr>
        <w:pStyle w:val="FigureNo"/>
        <w:rPr>
          <w:lang w:val="ru-RU"/>
        </w:rPr>
      </w:pPr>
      <w:bookmarkStart w:id="1028" w:name="_Toc323051633"/>
      <w:r w:rsidRPr="001E066B">
        <w:rPr>
          <w:lang w:val="ru-RU"/>
        </w:rPr>
        <w:t>РИСУНОК 1</w:t>
      </w:r>
      <w:bookmarkEnd w:id="1028"/>
    </w:p>
    <w:p w:rsidR="008F6C9D" w:rsidRPr="001E066B" w:rsidRDefault="008F6C9D" w:rsidP="008F6C9D">
      <w:pPr>
        <w:pStyle w:val="Figuretitle"/>
        <w:rPr>
          <w:rFonts w:ascii="Times New Roman" w:hAnsi="Times New Roman"/>
          <w:snapToGrid w:val="0"/>
          <w:lang w:val="ru-RU" w:eastAsia="fr-FR"/>
        </w:rPr>
      </w:pPr>
      <w:bookmarkStart w:id="1029" w:name="_Toc323051634"/>
      <w:r w:rsidRPr="001E066B">
        <w:rPr>
          <w:rFonts w:ascii="Times New Roman" w:hAnsi="Times New Roman"/>
          <w:snapToGrid w:val="0"/>
          <w:lang w:val="ru-RU" w:eastAsia="fr-FR"/>
        </w:rPr>
        <w:t xml:space="preserve">Необходимое среднее значение </w:t>
      </w:r>
      <w:r w:rsidRPr="001E066B">
        <w:rPr>
          <w:rFonts w:ascii="Times New Roman" w:hAnsi="Times New Roman"/>
          <w:i/>
          <w:iCs/>
          <w:snapToGrid w:val="0"/>
          <w:lang w:val="ru-RU" w:eastAsia="fr-FR"/>
        </w:rPr>
        <w:t>C</w:t>
      </w:r>
      <w:r w:rsidRPr="001E066B">
        <w:rPr>
          <w:rFonts w:ascii="Times New Roman" w:hAnsi="Times New Roman"/>
          <w:iCs/>
          <w:snapToGrid w:val="0"/>
          <w:lang w:val="ru-RU" w:eastAsia="fr-FR"/>
        </w:rPr>
        <w:t>/</w:t>
      </w:r>
      <w:r w:rsidRPr="001E066B">
        <w:rPr>
          <w:rFonts w:ascii="Times New Roman" w:hAnsi="Times New Roman"/>
          <w:i/>
          <w:iCs/>
          <w:snapToGrid w:val="0"/>
          <w:lang w:val="ru-RU" w:eastAsia="fr-FR"/>
        </w:rPr>
        <w:t>N</w:t>
      </w:r>
      <w:r w:rsidRPr="001E066B">
        <w:rPr>
          <w:rFonts w:ascii="Times New Roman" w:hAnsi="Times New Roman"/>
          <w:snapToGrid w:val="0"/>
          <w:lang w:val="ru-RU" w:eastAsia="fr-FR"/>
        </w:rPr>
        <w:t xml:space="preserve"> в канале распространения при мобильном приеме</w:t>
      </w:r>
      <w:bookmarkEnd w:id="1029"/>
    </w:p>
    <w:p w:rsidR="008F6C9D" w:rsidRPr="001E066B" w:rsidRDefault="008F6C9D" w:rsidP="008F6C9D">
      <w:pPr>
        <w:pStyle w:val="Figure"/>
        <w:spacing w:before="120" w:after="0"/>
        <w:rPr>
          <w:lang w:val="ru-RU"/>
        </w:rPr>
      </w:pPr>
      <w:r w:rsidRPr="001E066B">
        <w:rPr>
          <w:lang w:val="ru-RU"/>
        </w:rPr>
        <w:object w:dxaOrig="11456"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207pt" o:ole="">
            <v:imagedata r:id="rId14" o:title=""/>
          </v:shape>
          <o:OLEObject Type="Embed" ProgID="CorelDRAW.Graphic.14" ShapeID="_x0000_i1025" DrawAspect="Content" ObjectID="_1485005111" r:id="rId15"/>
        </w:object>
      </w:r>
    </w:p>
    <w:p w:rsidR="008F6C9D" w:rsidRPr="001E066B" w:rsidRDefault="008F6C9D" w:rsidP="008F6C9D">
      <w:pPr>
        <w:rPr>
          <w:lang w:val="ru-RU"/>
        </w:rPr>
      </w:pPr>
      <w:r w:rsidRPr="001E066B">
        <w:rPr>
          <w:snapToGrid w:val="0"/>
          <w:lang w:val="ru-RU" w:eastAsia="fr-FR"/>
        </w:rPr>
        <w:t xml:space="preserve">Минимальные необходимые средние значения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доплеровская частота для среднего значения </w:t>
      </w:r>
      <w:r w:rsidRPr="001E066B">
        <w:rPr>
          <w:i/>
          <w:lang w:val="ru-RU"/>
        </w:rPr>
        <w:t>C</w:t>
      </w:r>
      <w:r w:rsidRPr="001E066B">
        <w:rPr>
          <w:lang w:val="ru-RU"/>
        </w:rPr>
        <w:t>/</w:t>
      </w:r>
      <w:r w:rsidRPr="001E066B">
        <w:rPr>
          <w:i/>
          <w:lang w:val="ru-RU"/>
        </w:rPr>
        <w:t>N</w:t>
      </w:r>
      <w:r w:rsidRPr="001E066B">
        <w:rPr>
          <w:iCs/>
          <w:lang w:val="ru-RU"/>
        </w:rPr>
        <w:t>,</w:t>
      </w:r>
      <w:r w:rsidRPr="001E066B">
        <w:rPr>
          <w:i/>
          <w:lang w:val="ru-RU"/>
        </w:rPr>
        <w:t xml:space="preserve"> </w:t>
      </w:r>
      <w:r w:rsidRPr="001E066B">
        <w:rPr>
          <w:lang w:val="ru-RU"/>
        </w:rPr>
        <w:t xml:space="preserve">равного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и максимальные предельные доплеровские значения (скорость) для мобильного приема приводятся в таблицах 54 и 55. Предельные значения скорости для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приводятся для трех частот (200 МГц, 500 МГц и 800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подходит для расчета необходимой напряженности поля. В таблице 54 приведены величины для необходимого среднего значения </w:t>
      </w:r>
      <w:r w:rsidRPr="001E066B">
        <w:rPr>
          <w:i/>
          <w:lang w:val="ru-RU"/>
        </w:rPr>
        <w:t>C</w:t>
      </w:r>
      <w:r w:rsidRPr="001E066B">
        <w:rPr>
          <w:lang w:val="ru-RU"/>
        </w:rPr>
        <w:t>/</w:t>
      </w:r>
      <w:r w:rsidRPr="001E066B">
        <w:rPr>
          <w:i/>
          <w:lang w:val="ru-RU"/>
        </w:rPr>
        <w:t>N</w:t>
      </w:r>
      <w:r w:rsidRPr="001E066B">
        <w:rPr>
          <w:lang w:val="ru-RU"/>
        </w:rPr>
        <w:t xml:space="preserve"> и предельные значения скорости при отсутствии разнесения. В таблице 55 содержатся соответствующие величины для случая разнесения. Приведенные значения основаны на типовых параметрах канала "типовой городской", которые показаны в таблице 56. Критерием качества является субъективное местонахождение неисправности (SFP), соответствующее коэффициенту секунд с ошибками –ESR = 5% и коэффициенту пакетных ошибок PER = 1 </w:t>
      </w:r>
      <w:r w:rsidRPr="001E066B">
        <w:rPr>
          <w:lang w:val="ru-RU"/>
        </w:rPr>
        <w:sym w:font="Symbol" w:char="F0B4"/>
      </w:r>
      <w:r w:rsidRPr="001E066B">
        <w:rPr>
          <w:lang w:val="ru-RU"/>
        </w:rPr>
        <w:t> 10</w:t>
      </w:r>
      <w:r w:rsidRPr="001E066B">
        <w:rPr>
          <w:vertAlign w:val="superscript"/>
          <w:lang w:val="ru-RU"/>
        </w:rPr>
        <w:t>–4</w:t>
      </w:r>
      <w:r w:rsidRPr="001E066B">
        <w:rPr>
          <w:lang w:val="ru-RU"/>
        </w:rPr>
        <w:t>.</w:t>
      </w:r>
    </w:p>
    <w:p w:rsidR="008F6C9D" w:rsidRPr="001E066B" w:rsidRDefault="008F6C9D" w:rsidP="008F6C9D">
      <w:pPr>
        <w:rPr>
          <w:szCs w:val="22"/>
          <w:lang w:val="ru-RU"/>
        </w:rPr>
      </w:pPr>
    </w:p>
    <w:p w:rsidR="008F6C9D" w:rsidRPr="001E066B" w:rsidRDefault="008F6C9D" w:rsidP="008F6C9D">
      <w:pPr>
        <w:rPr>
          <w:szCs w:val="22"/>
          <w:lang w:val="ru-RU"/>
        </w:rPr>
        <w:sectPr w:rsidR="008F6C9D" w:rsidRPr="001E066B" w:rsidSect="00C46A23">
          <w:headerReference w:type="even" r:id="rId16"/>
          <w:headerReference w:type="default" r:id="rId17"/>
          <w:footnotePr>
            <w:numStart w:val="2"/>
          </w:footnotePr>
          <w:pgSz w:w="11907" w:h="16840" w:code="9"/>
          <w:pgMar w:top="1418" w:right="1134" w:bottom="1134" w:left="1134" w:header="720" w:footer="482" w:gutter="0"/>
          <w:pgNumType w:start="1"/>
          <w:cols w:space="720"/>
        </w:sectPr>
      </w:pPr>
    </w:p>
    <w:p w:rsidR="008F6C9D" w:rsidRPr="001E066B" w:rsidRDefault="008F6C9D" w:rsidP="008F6C9D">
      <w:pPr>
        <w:pStyle w:val="TableNo"/>
        <w:rPr>
          <w:lang w:val="ru-RU"/>
        </w:rPr>
      </w:pPr>
      <w:bookmarkStart w:id="1030" w:name="_Toc125885647"/>
      <w:bookmarkStart w:id="1031" w:name="_Toc243992663"/>
      <w:bookmarkStart w:id="1032" w:name="_Toc323045983"/>
      <w:bookmarkStart w:id="1033" w:name="_Toc323046150"/>
      <w:bookmarkStart w:id="1034" w:name="_Toc401666442"/>
      <w:r w:rsidRPr="001E066B">
        <w:rPr>
          <w:lang w:val="ru-RU"/>
        </w:rPr>
        <w:lastRenderedPageBreak/>
        <w:t xml:space="preserve">ТАБЛИЦА </w:t>
      </w:r>
      <w:bookmarkEnd w:id="1030"/>
      <w:bookmarkEnd w:id="1031"/>
      <w:r w:rsidRPr="001E066B">
        <w:rPr>
          <w:lang w:val="ru-RU"/>
        </w:rPr>
        <w:t>54</w:t>
      </w:r>
      <w:bookmarkStart w:id="1035" w:name="_Toc125885648"/>
      <w:bookmarkStart w:id="1036" w:name="_Toc243992664"/>
      <w:bookmarkEnd w:id="1032"/>
      <w:bookmarkEnd w:id="1033"/>
      <w:bookmarkEnd w:id="1034"/>
    </w:p>
    <w:p w:rsidR="008F6C9D" w:rsidRPr="001E066B" w:rsidRDefault="008F6C9D" w:rsidP="008F6C9D">
      <w:pPr>
        <w:pStyle w:val="Tabletitle"/>
        <w:rPr>
          <w:lang w:val="ru-RU"/>
        </w:rPr>
      </w:pPr>
      <w:bookmarkStart w:id="1037" w:name="_Toc323046151"/>
      <w:bookmarkStart w:id="1038" w:name="_Toc401666443"/>
      <w:r w:rsidRPr="001E066B">
        <w:rPr>
          <w:lang w:val="ru-RU"/>
        </w:rPr>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предельная скорость для мобильного приема при отсутствии разнесения</w:t>
      </w:r>
      <w:bookmarkEnd w:id="1035"/>
      <w:bookmarkEnd w:id="1036"/>
      <w:bookmarkEnd w:id="1037"/>
      <w:bookmarkEnd w:id="1038"/>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924"/>
        <w:gridCol w:w="847"/>
        <w:gridCol w:w="851"/>
        <w:gridCol w:w="850"/>
        <w:gridCol w:w="994"/>
        <w:gridCol w:w="1013"/>
        <w:gridCol w:w="1013"/>
        <w:gridCol w:w="1054"/>
        <w:gridCol w:w="765"/>
        <w:gridCol w:w="827"/>
        <w:gridCol w:w="1190"/>
        <w:gridCol w:w="1013"/>
        <w:gridCol w:w="1013"/>
        <w:gridCol w:w="1054"/>
      </w:tblGrid>
      <w:tr w:rsidR="008F6C9D" w:rsidRPr="001E066B" w:rsidTr="00C46A23">
        <w:trPr>
          <w:trHeight w:val="203"/>
        </w:trPr>
        <w:tc>
          <w:tcPr>
            <w:tcW w:w="2943" w:type="dxa"/>
            <w:gridSpan w:val="3"/>
            <w:vMerge w:val="restart"/>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Защитный интервал = 1/32</w:t>
            </w:r>
          </w:p>
        </w:tc>
        <w:tc>
          <w:tcPr>
            <w:tcW w:w="5775"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2k</w:t>
            </w:r>
          </w:p>
        </w:tc>
        <w:tc>
          <w:tcPr>
            <w:tcW w:w="5862"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8k</w:t>
            </w:r>
          </w:p>
        </w:tc>
      </w:tr>
      <w:tr w:rsidR="008F6C9D" w:rsidRPr="00294758" w:rsidTr="00C46A23">
        <w:trPr>
          <w:trHeight w:val="202"/>
        </w:trPr>
        <w:tc>
          <w:tcPr>
            <w:tcW w:w="2943" w:type="dxa"/>
            <w:gridSpan w:val="3"/>
            <w:vMerge/>
          </w:tcPr>
          <w:p w:rsidR="008F6C9D" w:rsidRPr="001E066B" w:rsidRDefault="008F6C9D" w:rsidP="00C46A23">
            <w:pPr>
              <w:pStyle w:val="Tablehead"/>
              <w:keepNext w:val="0"/>
              <w:spacing w:line="200" w:lineRule="exact"/>
              <w:rPr>
                <w:sz w:val="18"/>
                <w:szCs w:val="18"/>
                <w:lang w:val="ru-RU"/>
              </w:rPr>
            </w:pPr>
          </w:p>
        </w:tc>
        <w:tc>
          <w:tcPr>
            <w:tcW w:w="5775"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rFonts w:ascii="Times New Roman Bold" w:hAnsi="Times New Roman Bold"/>
                <w:sz w:val="18"/>
                <w:szCs w:val="18"/>
                <w:lang w:val="ru-RU"/>
              </w:rPr>
              <w:t>,</w:t>
            </w:r>
            <w:r w:rsidRPr="001E066B">
              <w:rPr>
                <w:sz w:val="18"/>
                <w:szCs w:val="18"/>
                <w:lang w:val="ru-RU"/>
              </w:rPr>
              <w:t xml:space="preserve"> 3 дБ (км/ч)</w:t>
            </w:r>
          </w:p>
        </w:tc>
        <w:tc>
          <w:tcPr>
            <w:tcW w:w="5862"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sz w:val="18"/>
                <w:szCs w:val="18"/>
                <w:lang w:val="ru-RU"/>
              </w:rPr>
              <w:t>, 3 дБ (км/ч)</w:t>
            </w:r>
          </w:p>
        </w:tc>
      </w:tr>
      <w:tr w:rsidR="008F6C9D" w:rsidRPr="001E066B" w:rsidTr="00C46A23">
        <w:tc>
          <w:tcPr>
            <w:tcW w:w="1172"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Модуляция</w:t>
            </w:r>
          </w:p>
        </w:tc>
        <w:tc>
          <w:tcPr>
            <w:tcW w:w="924" w:type="dxa"/>
            <w:vAlign w:val="center"/>
          </w:tcPr>
          <w:p w:rsidR="008F6C9D" w:rsidRPr="001E066B" w:rsidRDefault="008F6C9D" w:rsidP="00C46A23">
            <w:pPr>
              <w:pStyle w:val="Tablehead"/>
              <w:keepNext w:val="0"/>
              <w:tabs>
                <w:tab w:val="clear" w:pos="567"/>
              </w:tabs>
              <w:spacing w:line="200" w:lineRule="exact"/>
              <w:ind w:left="-174" w:right="-119"/>
              <w:rPr>
                <w:sz w:val="18"/>
                <w:szCs w:val="18"/>
                <w:lang w:val="ru-RU"/>
              </w:rPr>
            </w:pPr>
            <w:r w:rsidRPr="001E066B">
              <w:rPr>
                <w:sz w:val="18"/>
                <w:szCs w:val="18"/>
                <w:lang w:val="ru-RU"/>
              </w:rPr>
              <w:t>Скорость (Мбит/с)</w:t>
            </w:r>
          </w:p>
        </w:tc>
        <w:tc>
          <w:tcPr>
            <w:tcW w:w="847" w:type="dxa"/>
            <w:vAlign w:val="center"/>
          </w:tcPr>
          <w:p w:rsidR="008F6C9D" w:rsidRPr="001E066B" w:rsidRDefault="008F6C9D" w:rsidP="00C46A23">
            <w:pPr>
              <w:pStyle w:val="Tablehead"/>
              <w:keepNext w:val="0"/>
              <w:spacing w:line="200" w:lineRule="exact"/>
              <w:ind w:left="-57" w:right="-57"/>
              <w:rPr>
                <w:sz w:val="18"/>
                <w:szCs w:val="18"/>
                <w:lang w:val="ru-RU"/>
              </w:rPr>
            </w:pPr>
            <w:r w:rsidRPr="001E066B">
              <w:rPr>
                <w:sz w:val="18"/>
                <w:szCs w:val="18"/>
                <w:lang w:val="ru-RU"/>
              </w:rPr>
              <w:t>Кодовая скорость</w:t>
            </w:r>
          </w:p>
        </w:tc>
        <w:tc>
          <w:tcPr>
            <w:tcW w:w="851"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850"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994"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i/>
                <w:iCs/>
                <w:sz w:val="18"/>
                <w:szCs w:val="18"/>
                <w:vertAlign w:val="subscript"/>
                <w:lang w:val="ru-RU"/>
              </w:rPr>
              <w:br/>
            </w:r>
            <w:r w:rsidRPr="001E066B">
              <w:rPr>
                <w:sz w:val="18"/>
                <w:szCs w:val="18"/>
                <w:lang w:val="ru-RU"/>
              </w:rPr>
              <w:t> + 3 дБ</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54"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c>
          <w:tcPr>
            <w:tcW w:w="765"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827"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1190"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br/>
              <w:t> + 3 дБ</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54"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6,03</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13,0</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259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1 398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559</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349</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13,0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76</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349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140</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87</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8,04</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16,0</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247</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224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1 207</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483</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302</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16,0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65</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53</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286</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114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71</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12,06</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18,5</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224</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182</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985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394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246</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59</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47</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254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102</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64</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16,09</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21,5</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176</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147</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794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199</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41</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191</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76</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48</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18,10</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23,5</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141</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118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635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254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159</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40</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24,13</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27,0</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82</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349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140</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87</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27,0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38</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w:t>
            </w:r>
          </w:p>
        </w:tc>
      </w:tr>
    </w:tbl>
    <w:p w:rsidR="004E13D6" w:rsidRDefault="004E13D6" w:rsidP="004E13D6">
      <w:pPr>
        <w:pStyle w:val="Tablefin"/>
      </w:pPr>
      <w:bookmarkStart w:id="1039" w:name="_Toc125885649"/>
      <w:bookmarkStart w:id="1040" w:name="_Toc243992665"/>
      <w:bookmarkStart w:id="1041" w:name="_Toc323045984"/>
      <w:bookmarkStart w:id="1042" w:name="_Toc323046152"/>
      <w:bookmarkStart w:id="1043" w:name="_Toc401666444"/>
    </w:p>
    <w:p w:rsidR="008F6C9D" w:rsidRPr="001E066B" w:rsidRDefault="008F6C9D" w:rsidP="008F6C9D">
      <w:pPr>
        <w:pStyle w:val="TableNo"/>
        <w:rPr>
          <w:lang w:val="ru-RU"/>
        </w:rPr>
      </w:pPr>
      <w:r w:rsidRPr="001E066B">
        <w:rPr>
          <w:lang w:val="ru-RU"/>
        </w:rPr>
        <w:t xml:space="preserve">ТАБЛИЦА </w:t>
      </w:r>
      <w:bookmarkEnd w:id="1039"/>
      <w:bookmarkEnd w:id="1040"/>
      <w:r w:rsidRPr="001E066B">
        <w:rPr>
          <w:lang w:val="ru-RU"/>
        </w:rPr>
        <w:t>55</w:t>
      </w:r>
      <w:bookmarkStart w:id="1044" w:name="_Toc125885650"/>
      <w:bookmarkStart w:id="1045" w:name="_Toc243992666"/>
      <w:bookmarkEnd w:id="1041"/>
      <w:bookmarkEnd w:id="1042"/>
      <w:bookmarkEnd w:id="1043"/>
    </w:p>
    <w:p w:rsidR="008F6C9D" w:rsidRPr="001E066B" w:rsidRDefault="008F6C9D" w:rsidP="008F6C9D">
      <w:pPr>
        <w:pStyle w:val="Tabletitle"/>
        <w:rPr>
          <w:lang w:val="ru-RU"/>
        </w:rPr>
      </w:pPr>
      <w:bookmarkStart w:id="1046" w:name="_Toc323046153"/>
      <w:bookmarkStart w:id="1047" w:name="_Toc401666445"/>
      <w:r w:rsidRPr="001E066B">
        <w:rPr>
          <w:lang w:val="ru-RU"/>
        </w:rPr>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предельная скорость для мобильного приема для случая разнесения</w:t>
      </w:r>
      <w:bookmarkEnd w:id="1044"/>
      <w:bookmarkEnd w:id="1045"/>
      <w:bookmarkEnd w:id="1046"/>
      <w:bookmarkEnd w:id="1047"/>
    </w:p>
    <w:tbl>
      <w:tblPr>
        <w:tblW w:w="1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924"/>
        <w:gridCol w:w="847"/>
        <w:gridCol w:w="851"/>
        <w:gridCol w:w="709"/>
        <w:gridCol w:w="1096"/>
        <w:gridCol w:w="1013"/>
        <w:gridCol w:w="1013"/>
        <w:gridCol w:w="1013"/>
        <w:gridCol w:w="765"/>
        <w:gridCol w:w="827"/>
        <w:gridCol w:w="1190"/>
        <w:gridCol w:w="1013"/>
        <w:gridCol w:w="1013"/>
        <w:gridCol w:w="1070"/>
      </w:tblGrid>
      <w:tr w:rsidR="008F6C9D" w:rsidRPr="001E066B" w:rsidTr="00C46A23">
        <w:trPr>
          <w:trHeight w:val="203"/>
        </w:trPr>
        <w:tc>
          <w:tcPr>
            <w:tcW w:w="2943" w:type="dxa"/>
            <w:gridSpan w:val="3"/>
            <w:vMerge w:val="restart"/>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Защитный интервал = 1/32</w:t>
            </w:r>
          </w:p>
        </w:tc>
        <w:tc>
          <w:tcPr>
            <w:tcW w:w="5695"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2k</w:t>
            </w:r>
          </w:p>
        </w:tc>
        <w:tc>
          <w:tcPr>
            <w:tcW w:w="5878"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8k</w:t>
            </w:r>
          </w:p>
        </w:tc>
      </w:tr>
      <w:tr w:rsidR="008F6C9D" w:rsidRPr="00294758" w:rsidTr="00C46A23">
        <w:trPr>
          <w:trHeight w:val="202"/>
        </w:trPr>
        <w:tc>
          <w:tcPr>
            <w:tcW w:w="2943" w:type="dxa"/>
            <w:gridSpan w:val="3"/>
            <w:vMerge/>
          </w:tcPr>
          <w:p w:rsidR="008F6C9D" w:rsidRPr="001E066B" w:rsidRDefault="008F6C9D" w:rsidP="00C46A23">
            <w:pPr>
              <w:pStyle w:val="Tablehead"/>
              <w:keepNext w:val="0"/>
              <w:spacing w:line="200" w:lineRule="exact"/>
              <w:rPr>
                <w:sz w:val="18"/>
                <w:szCs w:val="18"/>
                <w:lang w:val="ru-RU"/>
              </w:rPr>
            </w:pPr>
          </w:p>
        </w:tc>
        <w:tc>
          <w:tcPr>
            <w:tcW w:w="5695"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sz w:val="18"/>
                <w:szCs w:val="18"/>
                <w:lang w:val="ru-RU"/>
              </w:rPr>
              <w:t>, 3 дБ (км/ч)</w:t>
            </w:r>
          </w:p>
        </w:tc>
        <w:tc>
          <w:tcPr>
            <w:tcW w:w="5878"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sz w:val="18"/>
                <w:szCs w:val="18"/>
                <w:lang w:val="ru-RU"/>
              </w:rPr>
              <w:t>, 3 дБ (км/ч)</w:t>
            </w:r>
          </w:p>
        </w:tc>
      </w:tr>
      <w:tr w:rsidR="008F6C9D" w:rsidRPr="001E066B" w:rsidTr="00C46A23">
        <w:tc>
          <w:tcPr>
            <w:tcW w:w="1172"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Модуляция</w:t>
            </w:r>
          </w:p>
        </w:tc>
        <w:tc>
          <w:tcPr>
            <w:tcW w:w="924" w:type="dxa"/>
            <w:vAlign w:val="center"/>
          </w:tcPr>
          <w:p w:rsidR="008F6C9D" w:rsidRPr="001E066B" w:rsidRDefault="008F6C9D" w:rsidP="00C46A23">
            <w:pPr>
              <w:pStyle w:val="Tablehead"/>
              <w:keepNext w:val="0"/>
              <w:tabs>
                <w:tab w:val="clear" w:pos="567"/>
              </w:tabs>
              <w:spacing w:line="200" w:lineRule="exact"/>
              <w:ind w:left="-57" w:right="-57"/>
              <w:rPr>
                <w:sz w:val="18"/>
                <w:szCs w:val="18"/>
                <w:lang w:val="ru-RU"/>
              </w:rPr>
            </w:pPr>
            <w:r w:rsidRPr="001E066B">
              <w:rPr>
                <w:sz w:val="18"/>
                <w:szCs w:val="18"/>
                <w:lang w:val="ru-RU"/>
              </w:rPr>
              <w:t>Скорость (Мбит/с)</w:t>
            </w:r>
          </w:p>
        </w:tc>
        <w:tc>
          <w:tcPr>
            <w:tcW w:w="847" w:type="dxa"/>
            <w:vAlign w:val="center"/>
          </w:tcPr>
          <w:p w:rsidR="008F6C9D" w:rsidRPr="001E066B" w:rsidRDefault="008F6C9D" w:rsidP="00C46A23">
            <w:pPr>
              <w:pStyle w:val="Tablehead"/>
              <w:keepNext w:val="0"/>
              <w:spacing w:line="200" w:lineRule="exact"/>
              <w:ind w:left="-57" w:right="-57"/>
              <w:rPr>
                <w:sz w:val="18"/>
                <w:szCs w:val="18"/>
                <w:lang w:val="ru-RU"/>
              </w:rPr>
            </w:pPr>
            <w:r w:rsidRPr="001E066B">
              <w:rPr>
                <w:sz w:val="18"/>
                <w:szCs w:val="18"/>
                <w:lang w:val="ru-RU"/>
              </w:rPr>
              <w:t>Кодовая скорость</w:t>
            </w:r>
          </w:p>
        </w:tc>
        <w:tc>
          <w:tcPr>
            <w:tcW w:w="851"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709"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1096"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i/>
                <w:iCs/>
                <w:sz w:val="18"/>
                <w:szCs w:val="18"/>
                <w:vertAlign w:val="subscript"/>
                <w:lang w:val="ru-RU"/>
              </w:rPr>
              <w:br/>
            </w:r>
            <w:r w:rsidRPr="001E066B">
              <w:rPr>
                <w:sz w:val="18"/>
                <w:szCs w:val="18"/>
                <w:lang w:val="ru-RU"/>
              </w:rPr>
              <w:t> + 3 дБ</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c>
          <w:tcPr>
            <w:tcW w:w="765"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827"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1190"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i/>
                <w:iCs/>
                <w:sz w:val="18"/>
                <w:szCs w:val="18"/>
                <w:vertAlign w:val="subscript"/>
                <w:lang w:val="ru-RU"/>
              </w:rPr>
              <w:br/>
            </w:r>
            <w:r w:rsidRPr="001E066B">
              <w:rPr>
                <w:sz w:val="18"/>
                <w:szCs w:val="18"/>
                <w:lang w:val="ru-RU"/>
              </w:rPr>
              <w:t> + 3 дБ</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70"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6,03</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7,0</w:t>
            </w:r>
          </w:p>
        </w:tc>
        <w:tc>
          <w:tcPr>
            <w:tcW w:w="7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560</w:t>
            </w:r>
          </w:p>
        </w:tc>
        <w:tc>
          <w:tcPr>
            <w:tcW w:w="109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518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2 795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1 118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699</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140</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699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280</w:t>
            </w:r>
          </w:p>
        </w:tc>
        <w:tc>
          <w:tcPr>
            <w:tcW w:w="107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8,04</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10,0</w:t>
            </w:r>
          </w:p>
        </w:tc>
        <w:tc>
          <w:tcPr>
            <w:tcW w:w="7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494</w:t>
            </w:r>
          </w:p>
        </w:tc>
        <w:tc>
          <w:tcPr>
            <w:tcW w:w="109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447</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2 414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966</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604</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129</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106</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572</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229</w:t>
            </w:r>
          </w:p>
        </w:tc>
        <w:tc>
          <w:tcPr>
            <w:tcW w:w="107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143</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12,06</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12,5</w:t>
            </w:r>
          </w:p>
        </w:tc>
        <w:tc>
          <w:tcPr>
            <w:tcW w:w="7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447</w:t>
            </w:r>
          </w:p>
        </w:tc>
        <w:tc>
          <w:tcPr>
            <w:tcW w:w="109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365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1 969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788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492</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118</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508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203</w:t>
            </w:r>
          </w:p>
        </w:tc>
        <w:tc>
          <w:tcPr>
            <w:tcW w:w="107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127</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16,09</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15,5</w:t>
            </w:r>
          </w:p>
        </w:tc>
        <w:tc>
          <w:tcPr>
            <w:tcW w:w="7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353</w:t>
            </w:r>
          </w:p>
        </w:tc>
        <w:tc>
          <w:tcPr>
            <w:tcW w:w="109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294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1 588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635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397</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82</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71</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381</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152</w:t>
            </w:r>
          </w:p>
        </w:tc>
        <w:tc>
          <w:tcPr>
            <w:tcW w:w="107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95</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18,10</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c>
          <w:tcPr>
            <w:tcW w:w="7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282</w:t>
            </w:r>
          </w:p>
        </w:tc>
        <w:tc>
          <w:tcPr>
            <w:tcW w:w="109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1 271</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508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71</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127</w:t>
            </w:r>
          </w:p>
        </w:tc>
        <w:tc>
          <w:tcPr>
            <w:tcW w:w="107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79</w:t>
            </w:r>
          </w:p>
        </w:tc>
      </w:tr>
      <w:tr w:rsidR="008F6C9D" w:rsidRPr="001E066B" w:rsidTr="00C46A23">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24,13</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21,0</w:t>
            </w:r>
          </w:p>
        </w:tc>
        <w:tc>
          <w:tcPr>
            <w:tcW w:w="7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165</w:t>
            </w:r>
          </w:p>
        </w:tc>
        <w:tc>
          <w:tcPr>
            <w:tcW w:w="109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699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280</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47</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191</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76</w:t>
            </w:r>
          </w:p>
        </w:tc>
        <w:tc>
          <w:tcPr>
            <w:tcW w:w="107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48</w:t>
            </w:r>
          </w:p>
        </w:tc>
      </w:tr>
    </w:tbl>
    <w:p w:rsidR="008F6C9D" w:rsidRPr="001E066B" w:rsidRDefault="008F6C9D" w:rsidP="008F6C9D">
      <w:pPr>
        <w:rPr>
          <w:lang w:val="ru-RU"/>
        </w:rPr>
        <w:sectPr w:rsidR="008F6C9D" w:rsidRPr="001E066B" w:rsidSect="00C46A23">
          <w:headerReference w:type="even" r:id="rId18"/>
          <w:headerReference w:type="default" r:id="rId19"/>
          <w:pgSz w:w="16840" w:h="11907" w:orient="landscape" w:code="9"/>
          <w:pgMar w:top="1134" w:right="1134" w:bottom="1418" w:left="1134" w:header="720" w:footer="482" w:gutter="0"/>
          <w:cols w:space="720"/>
        </w:sectPr>
      </w:pPr>
    </w:p>
    <w:p w:rsidR="008F6C9D" w:rsidRPr="001E066B" w:rsidRDefault="008F6C9D" w:rsidP="008F6C9D">
      <w:pPr>
        <w:pStyle w:val="TableNo"/>
        <w:spacing w:before="0"/>
        <w:rPr>
          <w:lang w:val="ru-RU"/>
        </w:rPr>
      </w:pPr>
      <w:bookmarkStart w:id="1050" w:name="_Toc125885651"/>
      <w:bookmarkStart w:id="1051" w:name="_Toc243992667"/>
      <w:bookmarkStart w:id="1052" w:name="_Toc323045985"/>
      <w:bookmarkStart w:id="1053" w:name="_Toc323046154"/>
      <w:bookmarkStart w:id="1054" w:name="_Toc401666446"/>
      <w:r w:rsidRPr="001E066B">
        <w:rPr>
          <w:lang w:val="ru-RU"/>
        </w:rPr>
        <w:lastRenderedPageBreak/>
        <w:t xml:space="preserve">ТАБЛИЦА </w:t>
      </w:r>
      <w:bookmarkEnd w:id="1050"/>
      <w:bookmarkEnd w:id="1051"/>
      <w:r w:rsidRPr="001E066B">
        <w:rPr>
          <w:lang w:val="ru-RU"/>
        </w:rPr>
        <w:t>56</w:t>
      </w:r>
      <w:bookmarkStart w:id="1055" w:name="_Toc125885652"/>
      <w:bookmarkStart w:id="1056" w:name="_Toc243992668"/>
      <w:bookmarkEnd w:id="1052"/>
      <w:bookmarkEnd w:id="1053"/>
      <w:bookmarkEnd w:id="1054"/>
    </w:p>
    <w:p w:rsidR="008F6C9D" w:rsidRPr="001E066B" w:rsidRDefault="008F6C9D" w:rsidP="008F6C9D">
      <w:pPr>
        <w:pStyle w:val="Tabletitle"/>
        <w:rPr>
          <w:lang w:val="ru-RU"/>
        </w:rPr>
      </w:pPr>
      <w:bookmarkStart w:id="1057" w:name="_Toc323046155"/>
      <w:bookmarkStart w:id="1058" w:name="_Toc401666447"/>
      <w:r w:rsidRPr="001E066B">
        <w:rPr>
          <w:lang w:val="ru-RU"/>
        </w:rPr>
        <w:t xml:space="preserve">Параметры канала для измерения требуемого среднего значения </w:t>
      </w:r>
      <w:r w:rsidRPr="001E066B">
        <w:rPr>
          <w:i/>
          <w:lang w:val="ru-RU"/>
        </w:rPr>
        <w:t>C</w:t>
      </w:r>
      <w:r w:rsidRPr="001E066B">
        <w:rPr>
          <w:iCs/>
          <w:lang w:val="ru-RU"/>
        </w:rPr>
        <w:t>/</w:t>
      </w:r>
      <w:r w:rsidRPr="001E066B">
        <w:rPr>
          <w:i/>
          <w:lang w:val="ru-RU"/>
        </w:rPr>
        <w:t>N</w:t>
      </w:r>
      <w:r w:rsidRPr="001E066B">
        <w:rPr>
          <w:lang w:val="ru-RU"/>
        </w:rPr>
        <w:br/>
        <w:t>в "типовом городском" канале при мобильном приеме сигналов DVB-T</w:t>
      </w:r>
      <w:bookmarkEnd w:id="1055"/>
      <w:bookmarkEnd w:id="1056"/>
      <w:bookmarkEnd w:id="1057"/>
      <w:bookmarkEnd w:id="10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8F6C9D" w:rsidRPr="001E066B" w:rsidTr="00C46A23">
        <w:trPr>
          <w:jc w:val="center"/>
        </w:trPr>
        <w:tc>
          <w:tcPr>
            <w:tcW w:w="1559" w:type="dxa"/>
            <w:vAlign w:val="center"/>
          </w:tcPr>
          <w:p w:rsidR="008F6C9D" w:rsidRPr="001E066B" w:rsidRDefault="008F6C9D" w:rsidP="00C46A23">
            <w:pPr>
              <w:pStyle w:val="Tablehead"/>
              <w:rPr>
                <w:lang w:val="ru-RU"/>
              </w:rPr>
            </w:pPr>
            <w:r w:rsidRPr="001E066B">
              <w:rPr>
                <w:lang w:val="ru-RU"/>
              </w:rPr>
              <w:t>Номер ответвления</w:t>
            </w:r>
          </w:p>
        </w:tc>
        <w:tc>
          <w:tcPr>
            <w:tcW w:w="1559" w:type="dxa"/>
            <w:vAlign w:val="center"/>
          </w:tcPr>
          <w:p w:rsidR="008F6C9D" w:rsidRPr="001E066B" w:rsidRDefault="008F6C9D" w:rsidP="00C46A23">
            <w:pPr>
              <w:pStyle w:val="Tablehead"/>
              <w:rPr>
                <w:lang w:val="ru-RU"/>
              </w:rPr>
            </w:pPr>
            <w:r w:rsidRPr="001E066B">
              <w:rPr>
                <w:lang w:val="ru-RU"/>
              </w:rPr>
              <w:t>Задержка</w:t>
            </w:r>
            <w:r w:rsidRPr="001E066B">
              <w:rPr>
                <w:lang w:val="ru-RU"/>
              </w:rPr>
              <w:br/>
              <w:t>(мкс)</w:t>
            </w:r>
          </w:p>
        </w:tc>
        <w:tc>
          <w:tcPr>
            <w:tcW w:w="1559" w:type="dxa"/>
            <w:vAlign w:val="center"/>
          </w:tcPr>
          <w:p w:rsidR="008F6C9D" w:rsidRPr="001E066B" w:rsidRDefault="008F6C9D" w:rsidP="00C46A23">
            <w:pPr>
              <w:pStyle w:val="Tablehead"/>
              <w:rPr>
                <w:lang w:val="ru-RU"/>
              </w:rPr>
            </w:pPr>
            <w:r w:rsidRPr="001E066B">
              <w:rPr>
                <w:lang w:val="ru-RU"/>
              </w:rPr>
              <w:t>Мощность</w:t>
            </w:r>
            <w:r w:rsidRPr="001E066B">
              <w:rPr>
                <w:lang w:val="ru-RU"/>
              </w:rPr>
              <w:br/>
              <w:t>(дБ)</w:t>
            </w:r>
          </w:p>
        </w:tc>
        <w:tc>
          <w:tcPr>
            <w:tcW w:w="1701" w:type="dxa"/>
            <w:vAlign w:val="center"/>
          </w:tcPr>
          <w:p w:rsidR="008F6C9D" w:rsidRPr="001E066B" w:rsidRDefault="008F6C9D" w:rsidP="00C46A23">
            <w:pPr>
              <w:pStyle w:val="Tablehead"/>
              <w:rPr>
                <w:lang w:val="ru-RU"/>
              </w:rPr>
            </w:pPr>
            <w:r w:rsidRPr="001E066B">
              <w:rPr>
                <w:lang w:val="ru-RU"/>
              </w:rPr>
              <w:t>Доплеровская категория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1</w:t>
            </w:r>
          </w:p>
        </w:tc>
        <w:tc>
          <w:tcPr>
            <w:tcW w:w="1559" w:type="dxa"/>
            <w:vAlign w:val="center"/>
          </w:tcPr>
          <w:p w:rsidR="008F6C9D" w:rsidRPr="001E066B" w:rsidRDefault="008F6C9D" w:rsidP="00C46A23">
            <w:pPr>
              <w:pStyle w:val="Tabletext"/>
              <w:jc w:val="center"/>
              <w:rPr>
                <w:lang w:val="ru-RU"/>
              </w:rPr>
            </w:pPr>
            <w:r w:rsidRPr="001E066B">
              <w:rPr>
                <w:lang w:val="ru-RU"/>
              </w:rPr>
              <w:t>0</w:t>
            </w:r>
          </w:p>
        </w:tc>
        <w:tc>
          <w:tcPr>
            <w:tcW w:w="1559" w:type="dxa"/>
            <w:vAlign w:val="center"/>
          </w:tcPr>
          <w:p w:rsidR="008F6C9D" w:rsidRPr="001E066B" w:rsidRDefault="008F6C9D" w:rsidP="00C46A23">
            <w:pPr>
              <w:pStyle w:val="Tabletext"/>
              <w:jc w:val="center"/>
              <w:rPr>
                <w:lang w:val="ru-RU"/>
              </w:rPr>
            </w:pPr>
            <w:r w:rsidRPr="001E066B">
              <w:rPr>
                <w:lang w:val="ru-RU"/>
              </w:rPr>
              <w:t>–3</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2</w:t>
            </w:r>
          </w:p>
        </w:tc>
        <w:tc>
          <w:tcPr>
            <w:tcW w:w="1559" w:type="dxa"/>
            <w:vAlign w:val="center"/>
          </w:tcPr>
          <w:p w:rsidR="008F6C9D" w:rsidRPr="001E066B" w:rsidRDefault="008F6C9D" w:rsidP="00C46A23">
            <w:pPr>
              <w:pStyle w:val="Tabletext"/>
              <w:jc w:val="center"/>
              <w:rPr>
                <w:lang w:val="ru-RU"/>
              </w:rPr>
            </w:pPr>
            <w:r w:rsidRPr="001E066B">
              <w:rPr>
                <w:lang w:val="ru-RU"/>
              </w:rPr>
              <w:t>0,2</w:t>
            </w:r>
          </w:p>
        </w:tc>
        <w:tc>
          <w:tcPr>
            <w:tcW w:w="1559" w:type="dxa"/>
            <w:vAlign w:val="center"/>
          </w:tcPr>
          <w:p w:rsidR="008F6C9D" w:rsidRPr="001E066B" w:rsidRDefault="008F6C9D" w:rsidP="00C46A23">
            <w:pPr>
              <w:pStyle w:val="Tabletext"/>
              <w:jc w:val="center"/>
              <w:rPr>
                <w:lang w:val="ru-RU"/>
              </w:rPr>
            </w:pPr>
            <w:r w:rsidRPr="001E066B">
              <w:rPr>
                <w:lang w:val="ru-RU"/>
              </w:rPr>
              <w:t>0</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3</w:t>
            </w:r>
          </w:p>
        </w:tc>
        <w:tc>
          <w:tcPr>
            <w:tcW w:w="1559" w:type="dxa"/>
            <w:vAlign w:val="center"/>
          </w:tcPr>
          <w:p w:rsidR="008F6C9D" w:rsidRPr="001E066B" w:rsidRDefault="008F6C9D" w:rsidP="00C46A23">
            <w:pPr>
              <w:pStyle w:val="Tabletext"/>
              <w:jc w:val="center"/>
              <w:rPr>
                <w:lang w:val="ru-RU"/>
              </w:rPr>
            </w:pPr>
            <w:r w:rsidRPr="001E066B">
              <w:rPr>
                <w:lang w:val="ru-RU"/>
              </w:rPr>
              <w:t>0,5</w:t>
            </w:r>
          </w:p>
        </w:tc>
        <w:tc>
          <w:tcPr>
            <w:tcW w:w="1559" w:type="dxa"/>
            <w:vAlign w:val="center"/>
          </w:tcPr>
          <w:p w:rsidR="008F6C9D" w:rsidRPr="001E066B" w:rsidRDefault="008F6C9D" w:rsidP="00C46A23">
            <w:pPr>
              <w:pStyle w:val="Tabletext"/>
              <w:jc w:val="center"/>
              <w:rPr>
                <w:lang w:val="ru-RU"/>
              </w:rPr>
            </w:pPr>
            <w:r w:rsidRPr="001E066B">
              <w:rPr>
                <w:lang w:val="ru-RU"/>
              </w:rPr>
              <w:t>–2</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4</w:t>
            </w:r>
          </w:p>
        </w:tc>
        <w:tc>
          <w:tcPr>
            <w:tcW w:w="1559" w:type="dxa"/>
            <w:vAlign w:val="center"/>
          </w:tcPr>
          <w:p w:rsidR="008F6C9D" w:rsidRPr="001E066B" w:rsidRDefault="008F6C9D" w:rsidP="00C46A23">
            <w:pPr>
              <w:pStyle w:val="Tabletext"/>
              <w:jc w:val="center"/>
              <w:rPr>
                <w:lang w:val="ru-RU"/>
              </w:rPr>
            </w:pPr>
            <w:r w:rsidRPr="001E066B">
              <w:rPr>
                <w:lang w:val="ru-RU"/>
              </w:rPr>
              <w:t>1,6</w:t>
            </w:r>
          </w:p>
        </w:tc>
        <w:tc>
          <w:tcPr>
            <w:tcW w:w="1559" w:type="dxa"/>
            <w:vAlign w:val="center"/>
          </w:tcPr>
          <w:p w:rsidR="008F6C9D" w:rsidRPr="001E066B" w:rsidRDefault="008F6C9D" w:rsidP="00C46A23">
            <w:pPr>
              <w:pStyle w:val="Tabletext"/>
              <w:jc w:val="center"/>
              <w:rPr>
                <w:lang w:val="ru-RU"/>
              </w:rPr>
            </w:pPr>
            <w:r w:rsidRPr="001E066B">
              <w:rPr>
                <w:lang w:val="ru-RU"/>
              </w:rPr>
              <w:t>–6</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5</w:t>
            </w:r>
          </w:p>
        </w:tc>
        <w:tc>
          <w:tcPr>
            <w:tcW w:w="1559" w:type="dxa"/>
            <w:vAlign w:val="center"/>
          </w:tcPr>
          <w:p w:rsidR="008F6C9D" w:rsidRPr="001E066B" w:rsidRDefault="008F6C9D" w:rsidP="00C46A23">
            <w:pPr>
              <w:pStyle w:val="Tabletext"/>
              <w:jc w:val="center"/>
              <w:rPr>
                <w:lang w:val="ru-RU"/>
              </w:rPr>
            </w:pPr>
            <w:r w:rsidRPr="001E066B">
              <w:rPr>
                <w:lang w:val="ru-RU"/>
              </w:rPr>
              <w:t>2,3</w:t>
            </w:r>
          </w:p>
        </w:tc>
        <w:tc>
          <w:tcPr>
            <w:tcW w:w="1559" w:type="dxa"/>
            <w:vAlign w:val="center"/>
          </w:tcPr>
          <w:p w:rsidR="008F6C9D" w:rsidRPr="001E066B" w:rsidRDefault="008F6C9D" w:rsidP="00C46A23">
            <w:pPr>
              <w:pStyle w:val="Tabletext"/>
              <w:jc w:val="center"/>
              <w:rPr>
                <w:lang w:val="ru-RU"/>
              </w:rPr>
            </w:pPr>
            <w:r w:rsidRPr="001E066B">
              <w:rPr>
                <w:lang w:val="ru-RU"/>
              </w:rPr>
              <w:t>–8</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6</w:t>
            </w:r>
          </w:p>
        </w:tc>
        <w:tc>
          <w:tcPr>
            <w:tcW w:w="1559" w:type="dxa"/>
            <w:vAlign w:val="center"/>
          </w:tcPr>
          <w:p w:rsidR="008F6C9D" w:rsidRPr="001E066B" w:rsidRDefault="008F6C9D" w:rsidP="00C46A23">
            <w:pPr>
              <w:pStyle w:val="Tabletext"/>
              <w:jc w:val="center"/>
              <w:rPr>
                <w:lang w:val="ru-RU"/>
              </w:rPr>
            </w:pPr>
            <w:r w:rsidRPr="001E066B">
              <w:rPr>
                <w:lang w:val="ru-RU"/>
              </w:rPr>
              <w:t>5</w:t>
            </w:r>
          </w:p>
        </w:tc>
        <w:tc>
          <w:tcPr>
            <w:tcW w:w="1559" w:type="dxa"/>
            <w:vAlign w:val="center"/>
          </w:tcPr>
          <w:p w:rsidR="008F6C9D" w:rsidRPr="001E066B" w:rsidRDefault="008F6C9D" w:rsidP="00C46A23">
            <w:pPr>
              <w:pStyle w:val="Tabletext"/>
              <w:jc w:val="center"/>
              <w:rPr>
                <w:lang w:val="ru-RU"/>
              </w:rPr>
            </w:pPr>
            <w:r w:rsidRPr="001E066B">
              <w:rPr>
                <w:lang w:val="ru-RU"/>
              </w:rPr>
              <w:t>–10</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Значения для битовой скорости соответствуют самому короткому защитному интервалу 1/32, который в доплеровских значениях является наименее критическим. Следует полагать, что при увеличении защитного интервала максимальная скорость снижается. Например, при защитном интервале 1/4 максимальная доплеровская частота, </w:t>
      </w:r>
      <w:r w:rsidRPr="001E066B">
        <w:rPr>
          <w:i/>
          <w:iCs/>
          <w:lang w:val="ru-RU"/>
        </w:rPr>
        <w:t>F</w:t>
      </w:r>
      <w:r w:rsidRPr="001E066B">
        <w:rPr>
          <w:i/>
          <w:iCs/>
          <w:vertAlign w:val="subscript"/>
          <w:lang w:val="ru-RU"/>
        </w:rPr>
        <w:t>d max</w:t>
      </w:r>
      <w:r w:rsidRPr="001E066B">
        <w:rPr>
          <w:lang w:val="ru-RU"/>
        </w:rPr>
        <w:t>, уменьшается примерно на 85%.</w:t>
      </w:r>
    </w:p>
    <w:p w:rsidR="008F6C9D" w:rsidRPr="001E066B" w:rsidRDefault="008F6C9D" w:rsidP="008F6C9D">
      <w:pPr>
        <w:rPr>
          <w:lang w:val="ru-RU"/>
        </w:rPr>
      </w:pPr>
      <w:r w:rsidRPr="001E066B">
        <w:rPr>
          <w:lang w:val="ru-RU"/>
        </w:rPr>
        <w:t xml:space="preserve">Характеристики работы в канале подвижной связи в существенной степени зависят от конструкции приемника DVB-T. Повышения качества можно добиться при разработке приемников, сконструированных специально для мобильного приема. </w:t>
      </w:r>
    </w:p>
    <w:p w:rsidR="008F6C9D" w:rsidRPr="001E066B" w:rsidRDefault="008F6C9D" w:rsidP="008F6C9D">
      <w:pPr>
        <w:rPr>
          <w:lang w:val="ru-RU"/>
        </w:rPr>
      </w:pPr>
      <w:r w:rsidRPr="001E066B">
        <w:rPr>
          <w:lang w:val="ru-RU"/>
        </w:rPr>
        <w:t xml:space="preserve">В случае DVB-H система передачи DVB-T используется как физическая среда, при этом на канальном уровне добавляются дополнительное исправление ошибок и механизм квантования времени. Максимальная доплеровская частота (скорость) при мобильном приеме будет повышена в связи с дополнительным временным уплотнением. Значения </w:t>
      </w:r>
      <w:r w:rsidRPr="001E066B">
        <w:rPr>
          <w:i/>
          <w:lang w:val="ru-RU"/>
        </w:rPr>
        <w:t>C</w:t>
      </w:r>
      <w:r w:rsidRPr="001E066B">
        <w:rPr>
          <w:lang w:val="ru-RU"/>
        </w:rPr>
        <w:t>/</w:t>
      </w:r>
      <w:r w:rsidRPr="001E066B">
        <w:rPr>
          <w:i/>
          <w:lang w:val="ru-RU"/>
        </w:rPr>
        <w:t>N</w:t>
      </w:r>
      <w:r w:rsidRPr="001E066B">
        <w:rPr>
          <w:lang w:val="ru-RU"/>
        </w:rPr>
        <w:t xml:space="preserve"> для приема на DVB-H предстоит разработать.</w:t>
      </w:r>
    </w:p>
    <w:p w:rsidR="008F6C9D" w:rsidRPr="001E066B" w:rsidRDefault="008F6C9D" w:rsidP="008F6C9D">
      <w:pPr>
        <w:pStyle w:val="Heading2"/>
        <w:rPr>
          <w:lang w:val="ru-RU"/>
        </w:rPr>
      </w:pPr>
      <w:bookmarkStart w:id="1059" w:name="_Toc125884842"/>
      <w:bookmarkStart w:id="1060" w:name="_Toc243992359"/>
      <w:bookmarkStart w:id="1061" w:name="_Toc323043664"/>
      <w:bookmarkStart w:id="1062" w:name="_Toc378583852"/>
      <w:bookmarkStart w:id="1063" w:name="_Toc378673705"/>
      <w:bookmarkStart w:id="1064" w:name="_Toc378673837"/>
      <w:r w:rsidRPr="001E066B">
        <w:rPr>
          <w:lang w:val="ru-RU"/>
        </w:rPr>
        <w:t>7.2</w:t>
      </w:r>
      <w:r w:rsidRPr="001E066B">
        <w:rPr>
          <w:lang w:val="ru-RU"/>
        </w:rPr>
        <w:tab/>
        <w:t>Коэффициент шума приемника</w:t>
      </w:r>
      <w:bookmarkEnd w:id="1059"/>
      <w:bookmarkEnd w:id="1060"/>
      <w:bookmarkEnd w:id="1061"/>
      <w:bookmarkEnd w:id="1062"/>
      <w:bookmarkEnd w:id="1063"/>
      <w:bookmarkEnd w:id="1064"/>
    </w:p>
    <w:p w:rsidR="008F6C9D" w:rsidRPr="001E066B" w:rsidRDefault="008F6C9D" w:rsidP="008F6C9D">
      <w:pPr>
        <w:rPr>
          <w:lang w:val="ru-RU"/>
        </w:rPr>
      </w:pPr>
      <w:r w:rsidRPr="001E066B">
        <w:rPr>
          <w:lang w:val="ru-RU"/>
        </w:rPr>
        <w:t>Коэффициент шума в 5 дБ применяется для интегрированных мобильных приемников транспортных средств. Более низкий коэффициент шума возможен в случаях, когда антенна внутренне согласована с первым каскадом усилителя без необходимости соединения через цепь.</w:t>
      </w:r>
    </w:p>
    <w:p w:rsidR="008F6C9D" w:rsidRPr="001E066B" w:rsidRDefault="008F6C9D" w:rsidP="008F6C9D">
      <w:pPr>
        <w:pStyle w:val="Heading1"/>
        <w:rPr>
          <w:lang w:val="ru-RU"/>
        </w:rPr>
      </w:pPr>
      <w:bookmarkStart w:id="1065" w:name="_Toc243992360"/>
      <w:bookmarkStart w:id="1066" w:name="_Toc323043665"/>
      <w:bookmarkStart w:id="1067" w:name="_Toc378583853"/>
      <w:bookmarkStart w:id="1068" w:name="_Toc378673706"/>
      <w:bookmarkStart w:id="1069" w:name="_Toc378673838"/>
      <w:bookmarkStart w:id="1070" w:name="_Toc401735584"/>
      <w:r w:rsidRPr="001E066B">
        <w:rPr>
          <w:lang w:val="ru-RU"/>
        </w:rPr>
        <w:t>8</w:t>
      </w:r>
      <w:r w:rsidRPr="001E066B">
        <w:rPr>
          <w:lang w:val="ru-RU"/>
        </w:rPr>
        <w:tab/>
        <w:t xml:space="preserve">Минимальная медианная напряженность поля при приеме сигналов DVB-H на портативное оборудование идущими пользователями внутри и вне помещения, а также при </w:t>
      </w:r>
      <w:bookmarkEnd w:id="1065"/>
      <w:r w:rsidRPr="001E066B">
        <w:rPr>
          <w:lang w:val="ru-RU"/>
        </w:rPr>
        <w:t>мобильном приеме</w:t>
      </w:r>
      <w:bookmarkEnd w:id="1066"/>
      <w:bookmarkEnd w:id="1067"/>
      <w:bookmarkEnd w:id="1068"/>
      <w:bookmarkEnd w:id="1069"/>
      <w:bookmarkEnd w:id="1070"/>
    </w:p>
    <w:p w:rsidR="008F6C9D" w:rsidRPr="001E066B" w:rsidRDefault="008F6C9D" w:rsidP="008F6C9D">
      <w:pPr>
        <w:rPr>
          <w:lang w:val="ru-RU"/>
        </w:rPr>
      </w:pPr>
      <w:r w:rsidRPr="001E066B">
        <w:rPr>
          <w:lang w:val="ru-RU"/>
        </w:rPr>
        <w:t>Уравнения для расчета минимальной медианной напряженности поля приведены в Дополнении 1 к настоящему Приложению. Вводимые величины для расчетов приводятся в настоящем разделе и в Приложении 4. Вариант мобильного приема следует рассчитывать для значения вероятности мест приема в 99%.</w:t>
      </w:r>
    </w:p>
    <w:p w:rsidR="008F6C9D" w:rsidRPr="001E066B" w:rsidRDefault="008F6C9D" w:rsidP="008F6C9D">
      <w:pPr>
        <w:pStyle w:val="Heading2"/>
        <w:rPr>
          <w:lang w:val="ru-RU"/>
        </w:rPr>
      </w:pPr>
      <w:bookmarkStart w:id="1071" w:name="_Toc243992361"/>
      <w:bookmarkStart w:id="1072" w:name="_Toc323043666"/>
      <w:bookmarkStart w:id="1073" w:name="_Toc378583854"/>
      <w:bookmarkStart w:id="1074" w:name="_Toc378673707"/>
      <w:bookmarkStart w:id="1075" w:name="_Toc378673839"/>
      <w:r w:rsidRPr="001E066B">
        <w:rPr>
          <w:lang w:val="ru-RU"/>
        </w:rPr>
        <w:t>8.1</w:t>
      </w:r>
      <w:r w:rsidRPr="001E066B">
        <w:rPr>
          <w:lang w:val="ru-RU"/>
        </w:rPr>
        <w:tab/>
        <w:t>Модели каналов для приема на портативное оборудование идущими пользователями внутри и вне помещения</w:t>
      </w:r>
      <w:bookmarkEnd w:id="1071"/>
      <w:bookmarkEnd w:id="1072"/>
      <w:bookmarkEnd w:id="1073"/>
      <w:bookmarkEnd w:id="1074"/>
      <w:bookmarkEnd w:id="1075"/>
      <w:r w:rsidRPr="001E066B">
        <w:rPr>
          <w:lang w:val="ru-RU"/>
        </w:rPr>
        <w:t xml:space="preserve"> </w:t>
      </w:r>
    </w:p>
    <w:p w:rsidR="008F6C9D" w:rsidRPr="001E066B" w:rsidRDefault="008F6C9D" w:rsidP="008F6C9D">
      <w:pPr>
        <w:rPr>
          <w:lang w:val="ru-RU"/>
        </w:rPr>
      </w:pPr>
      <w:r w:rsidRPr="001E066B">
        <w:rPr>
          <w:lang w:val="ru-RU"/>
        </w:rPr>
        <w:t>Модели каналов для приема идущими пользователями внутри помещения (PI) и вне помещения (PO) разработаны для описания приема на медленно перемещающееся портативное оборудование внутри и вне помещений. Модели каналов основаны на измерениях в одночастотных сетях DVB-H и предусматривают трассы, идущие от двух различных мест расположения передатчиков. В таблицах 58 и 59 даны определения ответвлений каналов. Указанная доплеровская частота 1,5 Гц соответствует скорости 3 км/ч в середине диапазона УВЧ. В таблице 57 приведен спектр доплеровских частот для различных ответвлений.</w:t>
      </w:r>
    </w:p>
    <w:p w:rsidR="008F6C9D" w:rsidRPr="001E066B" w:rsidRDefault="008F6C9D" w:rsidP="008F6C9D">
      <w:pPr>
        <w:pStyle w:val="TableNo"/>
        <w:rPr>
          <w:lang w:val="ru-RU"/>
        </w:rPr>
      </w:pPr>
      <w:bookmarkStart w:id="1076" w:name="_Ref142460506"/>
      <w:bookmarkStart w:id="1077" w:name="_Toc243992669"/>
      <w:bookmarkStart w:id="1078" w:name="_Toc323045986"/>
      <w:bookmarkStart w:id="1079" w:name="_Toc323046156"/>
      <w:bookmarkStart w:id="1080" w:name="_Toc401666448"/>
      <w:r w:rsidRPr="001E066B">
        <w:rPr>
          <w:lang w:val="ru-RU"/>
        </w:rPr>
        <w:lastRenderedPageBreak/>
        <w:t xml:space="preserve">ТАБЛИЦА </w:t>
      </w:r>
      <w:bookmarkEnd w:id="1076"/>
      <w:bookmarkEnd w:id="1077"/>
      <w:r w:rsidRPr="001E066B">
        <w:rPr>
          <w:lang w:val="ru-RU"/>
        </w:rPr>
        <w:t>57</w:t>
      </w:r>
      <w:bookmarkStart w:id="1081" w:name="_Toc243992670"/>
      <w:bookmarkEnd w:id="1078"/>
      <w:bookmarkEnd w:id="1079"/>
      <w:bookmarkEnd w:id="1080"/>
    </w:p>
    <w:p w:rsidR="008F6C9D" w:rsidRPr="001E066B" w:rsidRDefault="008F6C9D" w:rsidP="008F6C9D">
      <w:pPr>
        <w:pStyle w:val="Tabletitle"/>
        <w:rPr>
          <w:lang w:val="ru-RU"/>
        </w:rPr>
      </w:pPr>
      <w:bookmarkStart w:id="1082" w:name="_Toc323046157"/>
      <w:bookmarkStart w:id="1083" w:name="_Toc401666449"/>
      <w:r w:rsidRPr="001E066B">
        <w:rPr>
          <w:lang w:val="ru-RU"/>
        </w:rPr>
        <w:t>Определения спектра доплеровских частот для каналов PI и PO</w:t>
      </w:r>
      <w:bookmarkEnd w:id="1081"/>
      <w:bookmarkEnd w:id="1082"/>
      <w:bookmarkEnd w:id="10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8F6C9D" w:rsidRPr="001E066B" w:rsidTr="00C46A23">
        <w:trPr>
          <w:jc w:val="center"/>
        </w:trPr>
        <w:tc>
          <w:tcPr>
            <w:tcW w:w="4643" w:type="dxa"/>
          </w:tcPr>
          <w:p w:rsidR="008F6C9D" w:rsidRPr="001E066B" w:rsidRDefault="008F6C9D" w:rsidP="00C46A23">
            <w:pPr>
              <w:pStyle w:val="Tablehead"/>
              <w:rPr>
                <w:lang w:val="ru-RU"/>
              </w:rPr>
            </w:pPr>
            <w:r w:rsidRPr="001E066B">
              <w:rPr>
                <w:lang w:val="ru-RU"/>
              </w:rPr>
              <w:t>Спектр 1-го ответвления</w:t>
            </w:r>
          </w:p>
        </w:tc>
        <w:tc>
          <w:tcPr>
            <w:tcW w:w="4643" w:type="dxa"/>
          </w:tcPr>
          <w:p w:rsidR="008F6C9D" w:rsidRPr="001E066B" w:rsidRDefault="008F6C9D" w:rsidP="00C46A23">
            <w:pPr>
              <w:pStyle w:val="Tablehead"/>
              <w:rPr>
                <w:lang w:val="ru-RU"/>
              </w:rPr>
            </w:pPr>
            <w:r w:rsidRPr="001E066B">
              <w:rPr>
                <w:lang w:val="ru-RU"/>
              </w:rPr>
              <w:t>Спектр ответвлений 2–12</w:t>
            </w:r>
          </w:p>
        </w:tc>
      </w:tr>
      <w:tr w:rsidR="008F6C9D" w:rsidRPr="001E066B" w:rsidTr="00C46A23">
        <w:trPr>
          <w:jc w:val="center"/>
        </w:trPr>
        <w:tc>
          <w:tcPr>
            <w:tcW w:w="4643" w:type="dxa"/>
            <w:tcBorders>
              <w:bottom w:val="nil"/>
            </w:tcBorders>
          </w:tcPr>
          <w:p w:rsidR="008F6C9D" w:rsidRPr="001E066B" w:rsidRDefault="008F6C9D" w:rsidP="00C46A23">
            <w:pPr>
              <w:pStyle w:val="Tabletext"/>
              <w:keepNext/>
              <w:tabs>
                <w:tab w:val="clear" w:pos="567"/>
                <w:tab w:val="left" w:pos="616"/>
              </w:tabs>
              <w:jc w:val="left"/>
              <w:rPr>
                <w:b/>
                <w:lang w:val="ru-RU"/>
              </w:rPr>
            </w:pPr>
            <w:r w:rsidRPr="001E066B">
              <w:rPr>
                <w:b/>
                <w:lang w:val="ru-RU"/>
              </w:rPr>
              <w:tab/>
            </w:r>
            <w:r w:rsidRPr="001E066B">
              <w:rPr>
                <w:b/>
                <w:lang w:val="ru-RU"/>
              </w:rPr>
              <w:tab/>
            </w:r>
            <w:r w:rsidRPr="001E066B">
              <w:rPr>
                <w:b/>
                <w:position w:val="-10"/>
                <w:lang w:val="ru-RU"/>
              </w:rPr>
              <w:object w:dxaOrig="2799" w:dyaOrig="340">
                <v:shape id="_x0000_i1026" type="#_x0000_t75" style="width:139.5pt;height:17.25pt" o:ole="">
                  <v:imagedata r:id="rId20" o:title=""/>
                </v:shape>
                <o:OLEObject Type="Embed" ProgID="Equation.3" ShapeID="_x0000_i1026" DrawAspect="Content" ObjectID="_1485005112" r:id="rId21"/>
              </w:object>
            </w:r>
          </w:p>
        </w:tc>
        <w:tc>
          <w:tcPr>
            <w:tcW w:w="4643" w:type="dxa"/>
            <w:tcBorders>
              <w:bottom w:val="nil"/>
            </w:tcBorders>
          </w:tcPr>
          <w:p w:rsidR="008F6C9D" w:rsidRPr="001E066B" w:rsidRDefault="008F6C9D" w:rsidP="00C46A23">
            <w:pPr>
              <w:pStyle w:val="Tabletext"/>
              <w:keepNext/>
              <w:jc w:val="center"/>
              <w:rPr>
                <w:b/>
                <w:lang w:val="ru-RU"/>
              </w:rPr>
            </w:pPr>
            <w:r w:rsidRPr="001E066B">
              <w:rPr>
                <w:b/>
                <w:position w:val="-10"/>
                <w:lang w:val="ru-RU"/>
              </w:rPr>
              <w:object w:dxaOrig="1219" w:dyaOrig="340">
                <v:shape id="_x0000_i1027" type="#_x0000_t75" style="width:61.5pt;height:17.25pt" o:ole="">
                  <v:imagedata r:id="rId22" o:title=""/>
                </v:shape>
                <o:OLEObject Type="Embed" ProgID="Equation.3" ShapeID="_x0000_i1027" DrawAspect="Content" ObjectID="_1485005113" r:id="rId23"/>
              </w:object>
            </w:r>
          </w:p>
        </w:tc>
      </w:tr>
      <w:tr w:rsidR="008F6C9D" w:rsidRPr="001E066B" w:rsidTr="00C46A23">
        <w:trPr>
          <w:jc w:val="center"/>
        </w:trPr>
        <w:tc>
          <w:tcPr>
            <w:tcW w:w="4643" w:type="dxa"/>
            <w:tcBorders>
              <w:top w:val="nil"/>
            </w:tcBorders>
          </w:tcPr>
          <w:p w:rsidR="008F6C9D" w:rsidRPr="001E066B" w:rsidRDefault="008F6C9D" w:rsidP="00C46A23">
            <w:pPr>
              <w:pStyle w:val="Tabletext"/>
              <w:keepNext/>
              <w:tabs>
                <w:tab w:val="clear" w:pos="567"/>
                <w:tab w:val="left" w:pos="616"/>
              </w:tabs>
              <w:jc w:val="left"/>
              <w:rPr>
                <w:lang w:val="ru-RU"/>
              </w:rPr>
            </w:pPr>
            <w:r w:rsidRPr="001E066B">
              <w:rPr>
                <w:lang w:val="ru-RU"/>
              </w:rPr>
              <w:tab/>
            </w:r>
            <w:r w:rsidRPr="001E066B">
              <w:rPr>
                <w:lang w:val="ru-RU"/>
              </w:rPr>
              <w:tab/>
              <w:t>где:</w:t>
            </w:r>
          </w:p>
          <w:p w:rsidR="008F6C9D" w:rsidRPr="001E066B" w:rsidRDefault="008F6C9D" w:rsidP="00C46A23">
            <w:pPr>
              <w:pStyle w:val="Tabletext"/>
              <w:keepNext/>
              <w:tabs>
                <w:tab w:val="clear" w:pos="567"/>
                <w:tab w:val="left" w:pos="616"/>
              </w:tabs>
              <w:jc w:val="left"/>
              <w:rPr>
                <w:b/>
                <w:lang w:val="ru-RU"/>
              </w:rPr>
            </w:pPr>
            <w:r w:rsidRPr="001E066B">
              <w:rPr>
                <w:b/>
                <w:lang w:val="ru-RU"/>
              </w:rPr>
              <w:tab/>
            </w:r>
            <w:r w:rsidRPr="001E066B">
              <w:rPr>
                <w:b/>
                <w:lang w:val="ru-RU"/>
              </w:rPr>
              <w:tab/>
            </w:r>
            <w:r w:rsidRPr="001E066B">
              <w:rPr>
                <w:b/>
                <w:position w:val="-30"/>
                <w:lang w:val="ru-RU"/>
              </w:rPr>
              <w:object w:dxaOrig="2000" w:dyaOrig="720">
                <v:shape id="_x0000_i1028" type="#_x0000_t75" style="width:99.75pt;height:36.75pt" o:ole="">
                  <v:imagedata r:id="rId24" o:title=""/>
                </v:shape>
                <o:OLEObject Type="Embed" ProgID="Equation.3" ShapeID="_x0000_i1028" DrawAspect="Content" ObjectID="_1485005114" r:id="rId25"/>
              </w:object>
            </w:r>
          </w:p>
        </w:tc>
        <w:tc>
          <w:tcPr>
            <w:tcW w:w="4643" w:type="dxa"/>
            <w:tcBorders>
              <w:top w:val="nil"/>
            </w:tcBorders>
          </w:tcPr>
          <w:p w:rsidR="008F6C9D" w:rsidRPr="001E066B" w:rsidRDefault="008F6C9D" w:rsidP="00C46A23">
            <w:pPr>
              <w:pStyle w:val="Tabletext"/>
              <w:keepNext/>
              <w:jc w:val="center"/>
              <w:rPr>
                <w:b/>
                <w:lang w:val="ru-RU"/>
              </w:rPr>
            </w:pPr>
          </w:p>
        </w:tc>
      </w:tr>
    </w:tbl>
    <w:p w:rsidR="008F6C9D" w:rsidRPr="001E066B" w:rsidRDefault="008F6C9D" w:rsidP="008F6C9D">
      <w:pPr>
        <w:pStyle w:val="Tablefin"/>
        <w:rPr>
          <w:lang w:val="ru-RU"/>
        </w:rPr>
      </w:pPr>
      <w:bookmarkStart w:id="1084" w:name="_Toc243992671"/>
      <w:bookmarkStart w:id="1085" w:name="_Toc323045987"/>
      <w:bookmarkStart w:id="1086" w:name="_Toc323046158"/>
    </w:p>
    <w:p w:rsidR="008F6C9D" w:rsidRPr="001E066B" w:rsidRDefault="008F6C9D" w:rsidP="008F6C9D">
      <w:pPr>
        <w:pStyle w:val="TableNo"/>
        <w:rPr>
          <w:lang w:val="ru-RU"/>
        </w:rPr>
      </w:pPr>
      <w:bookmarkStart w:id="1087" w:name="_Toc401666450"/>
      <w:r w:rsidRPr="001E066B">
        <w:rPr>
          <w:lang w:val="ru-RU"/>
        </w:rPr>
        <w:t xml:space="preserve">ТАБЛИЦА </w:t>
      </w:r>
      <w:bookmarkEnd w:id="1084"/>
      <w:r w:rsidRPr="001E066B">
        <w:rPr>
          <w:lang w:val="ru-RU"/>
        </w:rPr>
        <w:t>58</w:t>
      </w:r>
      <w:bookmarkStart w:id="1088" w:name="_Toc243992672"/>
      <w:bookmarkEnd w:id="1085"/>
      <w:bookmarkEnd w:id="1086"/>
      <w:bookmarkEnd w:id="1087"/>
    </w:p>
    <w:p w:rsidR="008F6C9D" w:rsidRPr="001E066B" w:rsidRDefault="008F6C9D" w:rsidP="008F6C9D">
      <w:pPr>
        <w:pStyle w:val="Tabletitle"/>
        <w:rPr>
          <w:lang w:val="ru-RU"/>
        </w:rPr>
      </w:pPr>
      <w:bookmarkStart w:id="1089" w:name="_Toc323046159"/>
      <w:bookmarkStart w:id="1090" w:name="_Toc401666451"/>
      <w:r w:rsidRPr="001E066B">
        <w:rPr>
          <w:lang w:val="ru-RU"/>
        </w:rPr>
        <w:t>Определение канала PI</w:t>
      </w:r>
      <w:bookmarkEnd w:id="1088"/>
      <w:bookmarkEnd w:id="1089"/>
      <w:bookmarkEnd w:id="10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8F6C9D" w:rsidRPr="001E066B" w:rsidTr="00C46A23">
        <w:trPr>
          <w:jc w:val="center"/>
        </w:trPr>
        <w:tc>
          <w:tcPr>
            <w:tcW w:w="749" w:type="dxa"/>
            <w:vAlign w:val="center"/>
          </w:tcPr>
          <w:p w:rsidR="008F6C9D" w:rsidRPr="001E066B" w:rsidRDefault="008F6C9D" w:rsidP="00C46A23">
            <w:pPr>
              <w:pStyle w:val="Tablehead"/>
              <w:rPr>
                <w:lang w:val="ru-RU"/>
              </w:rPr>
            </w:pPr>
            <w:r w:rsidRPr="001E066B">
              <w:rPr>
                <w:lang w:val="ru-RU"/>
              </w:rPr>
              <w:t>Трасса</w:t>
            </w:r>
          </w:p>
        </w:tc>
        <w:tc>
          <w:tcPr>
            <w:tcW w:w="1377" w:type="dxa"/>
            <w:vAlign w:val="center"/>
          </w:tcPr>
          <w:p w:rsidR="008F6C9D" w:rsidRPr="001E066B" w:rsidRDefault="008F6C9D" w:rsidP="00C46A23">
            <w:pPr>
              <w:pStyle w:val="Tablehead"/>
              <w:rPr>
                <w:lang w:val="ru-RU"/>
              </w:rPr>
            </w:pPr>
            <w:r w:rsidRPr="001E066B">
              <w:rPr>
                <w:lang w:val="ru-RU"/>
              </w:rPr>
              <w:t>Задержка (мкс)</w:t>
            </w:r>
          </w:p>
        </w:tc>
        <w:tc>
          <w:tcPr>
            <w:tcW w:w="1418" w:type="dxa"/>
            <w:vAlign w:val="center"/>
          </w:tcPr>
          <w:p w:rsidR="008F6C9D" w:rsidRPr="001E066B" w:rsidRDefault="008F6C9D" w:rsidP="00C46A23">
            <w:pPr>
              <w:pStyle w:val="Tablehead"/>
              <w:rPr>
                <w:lang w:val="ru-RU"/>
              </w:rPr>
            </w:pPr>
            <w:r w:rsidRPr="001E066B">
              <w:rPr>
                <w:lang w:val="ru-RU"/>
              </w:rPr>
              <w:t>Мощность (дБ)</w:t>
            </w:r>
          </w:p>
        </w:tc>
        <w:tc>
          <w:tcPr>
            <w:tcW w:w="1838" w:type="dxa"/>
            <w:vAlign w:val="center"/>
          </w:tcPr>
          <w:p w:rsidR="008F6C9D" w:rsidRPr="001E066B" w:rsidRDefault="008F6C9D" w:rsidP="00C46A23">
            <w:pPr>
              <w:pStyle w:val="Tablehead"/>
              <w:rPr>
                <w:lang w:val="ru-RU"/>
              </w:rPr>
            </w:pPr>
            <w:r w:rsidRPr="001E066B">
              <w:rPr>
                <w:lang w:val="ru-RU"/>
              </w:rPr>
              <w:t>Спектр доплеровских частот</w:t>
            </w:r>
          </w:p>
        </w:tc>
        <w:tc>
          <w:tcPr>
            <w:tcW w:w="997" w:type="dxa"/>
            <w:vAlign w:val="center"/>
          </w:tcPr>
          <w:p w:rsidR="008F6C9D" w:rsidRPr="001E066B" w:rsidRDefault="008F6C9D" w:rsidP="00C46A23">
            <w:pPr>
              <w:pStyle w:val="Tablehead"/>
              <w:rPr>
                <w:lang w:val="ru-RU"/>
              </w:rPr>
            </w:pPr>
            <w:r w:rsidRPr="001E066B">
              <w:rPr>
                <w:lang w:val="ru-RU"/>
              </w:rPr>
              <w:t xml:space="preserve">Доплеровская частота </w:t>
            </w:r>
            <w:r w:rsidRPr="001E066B">
              <w:rPr>
                <w:lang w:val="ru-RU"/>
              </w:rPr>
              <w:br/>
              <w:t>(Гц)</w:t>
            </w:r>
          </w:p>
        </w:tc>
        <w:tc>
          <w:tcPr>
            <w:tcW w:w="1276" w:type="dxa"/>
            <w:vAlign w:val="center"/>
          </w:tcPr>
          <w:p w:rsidR="008F6C9D" w:rsidRPr="001E066B" w:rsidRDefault="008F6C9D" w:rsidP="00C46A23">
            <w:pPr>
              <w:pStyle w:val="Tablehead"/>
              <w:rPr>
                <w:lang w:val="ru-RU"/>
              </w:rPr>
            </w:pPr>
            <w:r w:rsidRPr="001E066B">
              <w:rPr>
                <w:lang w:val="ru-RU"/>
              </w:rPr>
              <w:t>Станд. норм. откл.</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1</w:t>
            </w:r>
          </w:p>
        </w:tc>
        <w:tc>
          <w:tcPr>
            <w:tcW w:w="1377" w:type="dxa"/>
          </w:tcPr>
          <w:p w:rsidR="008F6C9D" w:rsidRPr="001E066B" w:rsidRDefault="008F6C9D" w:rsidP="00C46A23">
            <w:pPr>
              <w:pStyle w:val="Tabletext"/>
              <w:jc w:val="center"/>
              <w:rPr>
                <w:lang w:val="ru-RU"/>
              </w:rPr>
            </w:pPr>
            <w:r w:rsidRPr="001E066B">
              <w:rPr>
                <w:lang w:val="ru-RU"/>
              </w:rPr>
              <w:t>0,0</w:t>
            </w:r>
          </w:p>
        </w:tc>
        <w:tc>
          <w:tcPr>
            <w:tcW w:w="1418" w:type="dxa"/>
          </w:tcPr>
          <w:p w:rsidR="008F6C9D" w:rsidRPr="001E066B" w:rsidRDefault="008F6C9D" w:rsidP="00C46A23">
            <w:pPr>
              <w:pStyle w:val="Tabletext"/>
              <w:jc w:val="center"/>
              <w:rPr>
                <w:lang w:val="ru-RU"/>
              </w:rPr>
            </w:pPr>
            <w:r w:rsidRPr="001E066B">
              <w:rPr>
                <w:lang w:val="ru-RU"/>
              </w:rPr>
              <w:t>0,0</w:t>
            </w:r>
          </w:p>
        </w:tc>
        <w:tc>
          <w:tcPr>
            <w:tcW w:w="1838" w:type="dxa"/>
          </w:tcPr>
          <w:p w:rsidR="008F6C9D" w:rsidRPr="001E066B" w:rsidRDefault="008F6C9D" w:rsidP="00C46A23">
            <w:pPr>
              <w:pStyle w:val="Tabletext"/>
              <w:jc w:val="center"/>
              <w:rPr>
                <w:lang w:val="ru-RU"/>
              </w:rPr>
            </w:pPr>
            <w:r w:rsidRPr="001E066B">
              <w:rPr>
                <w:lang w:val="ru-RU"/>
              </w:rPr>
              <w:t>См. таблицу 2</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2</w:t>
            </w:r>
          </w:p>
        </w:tc>
        <w:tc>
          <w:tcPr>
            <w:tcW w:w="1377" w:type="dxa"/>
          </w:tcPr>
          <w:p w:rsidR="008F6C9D" w:rsidRPr="001E066B" w:rsidRDefault="008F6C9D" w:rsidP="00C46A23">
            <w:pPr>
              <w:pStyle w:val="Tabletext"/>
              <w:jc w:val="center"/>
              <w:rPr>
                <w:lang w:val="ru-RU"/>
              </w:rPr>
            </w:pPr>
            <w:r w:rsidRPr="001E066B">
              <w:rPr>
                <w:lang w:val="ru-RU"/>
              </w:rPr>
              <w:t>0,1</w:t>
            </w:r>
          </w:p>
        </w:tc>
        <w:tc>
          <w:tcPr>
            <w:tcW w:w="1418" w:type="dxa"/>
          </w:tcPr>
          <w:p w:rsidR="008F6C9D" w:rsidRPr="001E066B" w:rsidRDefault="008F6C9D" w:rsidP="00C46A23">
            <w:pPr>
              <w:pStyle w:val="Tabletext"/>
              <w:jc w:val="center"/>
              <w:rPr>
                <w:lang w:val="ru-RU"/>
              </w:rPr>
            </w:pPr>
            <w:r w:rsidRPr="001E066B">
              <w:rPr>
                <w:lang w:val="ru-RU"/>
              </w:rPr>
              <w:t>–6,4</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3</w:t>
            </w:r>
          </w:p>
        </w:tc>
        <w:tc>
          <w:tcPr>
            <w:tcW w:w="1377" w:type="dxa"/>
          </w:tcPr>
          <w:p w:rsidR="008F6C9D" w:rsidRPr="001E066B" w:rsidRDefault="008F6C9D" w:rsidP="00C46A23">
            <w:pPr>
              <w:pStyle w:val="Tabletext"/>
              <w:jc w:val="center"/>
              <w:rPr>
                <w:lang w:val="ru-RU"/>
              </w:rPr>
            </w:pPr>
            <w:r w:rsidRPr="001E066B">
              <w:rPr>
                <w:lang w:val="ru-RU"/>
              </w:rPr>
              <w:t>0,2</w:t>
            </w:r>
          </w:p>
        </w:tc>
        <w:tc>
          <w:tcPr>
            <w:tcW w:w="1418" w:type="dxa"/>
          </w:tcPr>
          <w:p w:rsidR="008F6C9D" w:rsidRPr="001E066B" w:rsidRDefault="008F6C9D" w:rsidP="00C46A23">
            <w:pPr>
              <w:pStyle w:val="Tabletext"/>
              <w:jc w:val="center"/>
              <w:rPr>
                <w:lang w:val="ru-RU"/>
              </w:rPr>
            </w:pPr>
            <w:r w:rsidRPr="001E066B">
              <w:rPr>
                <w:lang w:val="ru-RU"/>
              </w:rPr>
              <w:t>–10,4</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4</w:t>
            </w:r>
          </w:p>
        </w:tc>
        <w:tc>
          <w:tcPr>
            <w:tcW w:w="1377" w:type="dxa"/>
          </w:tcPr>
          <w:p w:rsidR="008F6C9D" w:rsidRPr="001E066B" w:rsidRDefault="008F6C9D" w:rsidP="00C46A23">
            <w:pPr>
              <w:pStyle w:val="Tabletext"/>
              <w:jc w:val="center"/>
              <w:rPr>
                <w:lang w:val="ru-RU"/>
              </w:rPr>
            </w:pPr>
            <w:r w:rsidRPr="001E066B">
              <w:rPr>
                <w:lang w:val="ru-RU"/>
              </w:rPr>
              <w:t>0,4</w:t>
            </w:r>
          </w:p>
        </w:tc>
        <w:tc>
          <w:tcPr>
            <w:tcW w:w="1418" w:type="dxa"/>
          </w:tcPr>
          <w:p w:rsidR="008F6C9D" w:rsidRPr="001E066B" w:rsidRDefault="008F6C9D" w:rsidP="00C46A23">
            <w:pPr>
              <w:pStyle w:val="Tabletext"/>
              <w:jc w:val="center"/>
              <w:rPr>
                <w:lang w:val="ru-RU"/>
              </w:rPr>
            </w:pPr>
            <w:r w:rsidRPr="001E066B">
              <w:rPr>
                <w:lang w:val="ru-RU"/>
              </w:rPr>
              <w:t>–13</w:t>
            </w:r>
            <w:r w:rsidRPr="001E066B">
              <w:rPr>
                <w:bCs/>
                <w:lang w:val="ru-RU"/>
              </w:rPr>
              <w:t>,</w:t>
            </w:r>
            <w:r w:rsidRPr="001E066B">
              <w:rPr>
                <w:lang w:val="ru-RU"/>
              </w:rPr>
              <w:t>0</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5</w:t>
            </w:r>
          </w:p>
        </w:tc>
        <w:tc>
          <w:tcPr>
            <w:tcW w:w="1377" w:type="dxa"/>
          </w:tcPr>
          <w:p w:rsidR="008F6C9D" w:rsidRPr="001E066B" w:rsidRDefault="008F6C9D" w:rsidP="00C46A23">
            <w:pPr>
              <w:pStyle w:val="Tabletext"/>
              <w:jc w:val="center"/>
              <w:rPr>
                <w:lang w:val="ru-RU"/>
              </w:rPr>
            </w:pPr>
            <w:r w:rsidRPr="001E066B">
              <w:rPr>
                <w:lang w:val="ru-RU"/>
              </w:rPr>
              <w:t>0,6</w:t>
            </w:r>
          </w:p>
        </w:tc>
        <w:tc>
          <w:tcPr>
            <w:tcW w:w="1418" w:type="dxa"/>
          </w:tcPr>
          <w:p w:rsidR="008F6C9D" w:rsidRPr="001E066B" w:rsidRDefault="008F6C9D" w:rsidP="00C46A23">
            <w:pPr>
              <w:pStyle w:val="Tabletext"/>
              <w:jc w:val="center"/>
              <w:rPr>
                <w:lang w:val="ru-RU"/>
              </w:rPr>
            </w:pPr>
            <w:r w:rsidRPr="001E066B">
              <w:rPr>
                <w:lang w:val="ru-RU"/>
              </w:rPr>
              <w:t>–13,3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6</w:t>
            </w:r>
          </w:p>
        </w:tc>
        <w:tc>
          <w:tcPr>
            <w:tcW w:w="1377" w:type="dxa"/>
          </w:tcPr>
          <w:p w:rsidR="008F6C9D" w:rsidRPr="001E066B" w:rsidRDefault="008F6C9D" w:rsidP="00C46A23">
            <w:pPr>
              <w:pStyle w:val="Tabletext"/>
              <w:jc w:val="center"/>
              <w:rPr>
                <w:lang w:val="ru-RU"/>
              </w:rPr>
            </w:pPr>
            <w:r w:rsidRPr="001E066B">
              <w:rPr>
                <w:lang w:val="ru-RU"/>
              </w:rPr>
              <w:t>0,8</w:t>
            </w:r>
          </w:p>
        </w:tc>
        <w:tc>
          <w:tcPr>
            <w:tcW w:w="1418" w:type="dxa"/>
          </w:tcPr>
          <w:p w:rsidR="008F6C9D" w:rsidRPr="001E066B" w:rsidRDefault="008F6C9D" w:rsidP="00C46A23">
            <w:pPr>
              <w:pStyle w:val="Tabletext"/>
              <w:jc w:val="center"/>
              <w:rPr>
                <w:lang w:val="ru-RU"/>
              </w:rPr>
            </w:pPr>
            <w:r w:rsidRPr="001E066B">
              <w:rPr>
                <w:lang w:val="ru-RU"/>
              </w:rPr>
              <w:t>–13,7</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7</w:t>
            </w:r>
          </w:p>
        </w:tc>
        <w:tc>
          <w:tcPr>
            <w:tcW w:w="1377" w:type="dxa"/>
          </w:tcPr>
          <w:p w:rsidR="008F6C9D" w:rsidRPr="001E066B" w:rsidRDefault="008F6C9D" w:rsidP="00C46A23">
            <w:pPr>
              <w:pStyle w:val="Tabletext"/>
              <w:jc w:val="center"/>
              <w:rPr>
                <w:lang w:val="ru-RU"/>
              </w:rPr>
            </w:pPr>
            <w:r w:rsidRPr="001E066B">
              <w:rPr>
                <w:lang w:val="ru-RU"/>
              </w:rPr>
              <w:t>1,0</w:t>
            </w:r>
          </w:p>
        </w:tc>
        <w:tc>
          <w:tcPr>
            <w:tcW w:w="1418" w:type="dxa"/>
          </w:tcPr>
          <w:p w:rsidR="008F6C9D" w:rsidRPr="001E066B" w:rsidRDefault="008F6C9D" w:rsidP="00C46A23">
            <w:pPr>
              <w:pStyle w:val="Tabletext"/>
              <w:jc w:val="center"/>
              <w:rPr>
                <w:lang w:val="ru-RU"/>
              </w:rPr>
            </w:pPr>
            <w:r w:rsidRPr="001E066B">
              <w:rPr>
                <w:lang w:val="ru-RU"/>
              </w:rPr>
              <w:t>–16,2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8</w:t>
            </w:r>
          </w:p>
        </w:tc>
        <w:tc>
          <w:tcPr>
            <w:tcW w:w="1377" w:type="dxa"/>
          </w:tcPr>
          <w:p w:rsidR="008F6C9D" w:rsidRPr="001E066B" w:rsidRDefault="008F6C9D" w:rsidP="00C46A23">
            <w:pPr>
              <w:pStyle w:val="Tabletext"/>
              <w:jc w:val="center"/>
              <w:rPr>
                <w:lang w:val="ru-RU"/>
              </w:rPr>
            </w:pPr>
            <w:r w:rsidRPr="001E066B">
              <w:rPr>
                <w:lang w:val="ru-RU"/>
              </w:rPr>
              <w:t>1,6</w:t>
            </w:r>
          </w:p>
        </w:tc>
        <w:tc>
          <w:tcPr>
            <w:tcW w:w="1418" w:type="dxa"/>
          </w:tcPr>
          <w:p w:rsidR="008F6C9D" w:rsidRPr="001E066B" w:rsidRDefault="008F6C9D" w:rsidP="00C46A23">
            <w:pPr>
              <w:pStyle w:val="Tabletext"/>
              <w:jc w:val="center"/>
              <w:rPr>
                <w:lang w:val="ru-RU"/>
              </w:rPr>
            </w:pPr>
            <w:r w:rsidRPr="001E066B">
              <w:rPr>
                <w:lang w:val="ru-RU"/>
              </w:rPr>
              <w:t>–15,2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9</w:t>
            </w:r>
          </w:p>
        </w:tc>
        <w:tc>
          <w:tcPr>
            <w:tcW w:w="1377" w:type="dxa"/>
          </w:tcPr>
          <w:p w:rsidR="008F6C9D" w:rsidRPr="001E066B" w:rsidRDefault="008F6C9D" w:rsidP="00C46A23">
            <w:pPr>
              <w:pStyle w:val="Tabletext"/>
              <w:jc w:val="center"/>
              <w:rPr>
                <w:lang w:val="ru-RU"/>
              </w:rPr>
            </w:pPr>
            <w:r w:rsidRPr="001E066B">
              <w:rPr>
                <w:lang w:val="ru-RU"/>
              </w:rPr>
              <w:t>8,1</w:t>
            </w:r>
          </w:p>
        </w:tc>
        <w:tc>
          <w:tcPr>
            <w:tcW w:w="1418" w:type="dxa"/>
          </w:tcPr>
          <w:p w:rsidR="008F6C9D" w:rsidRPr="001E066B" w:rsidRDefault="008F6C9D" w:rsidP="00C46A23">
            <w:pPr>
              <w:pStyle w:val="Tabletext"/>
              <w:jc w:val="center"/>
              <w:rPr>
                <w:lang w:val="ru-RU"/>
              </w:rPr>
            </w:pPr>
            <w:r w:rsidRPr="001E066B">
              <w:rPr>
                <w:lang w:val="ru-RU"/>
              </w:rPr>
              <w:t>–14,9</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10</w:t>
            </w:r>
          </w:p>
        </w:tc>
        <w:tc>
          <w:tcPr>
            <w:tcW w:w="1377" w:type="dxa"/>
          </w:tcPr>
          <w:p w:rsidR="008F6C9D" w:rsidRPr="001E066B" w:rsidRDefault="008F6C9D" w:rsidP="00C46A23">
            <w:pPr>
              <w:pStyle w:val="Tabletext"/>
              <w:jc w:val="center"/>
              <w:rPr>
                <w:lang w:val="ru-RU"/>
              </w:rPr>
            </w:pPr>
            <w:r w:rsidRPr="001E066B">
              <w:rPr>
                <w:lang w:val="ru-RU"/>
              </w:rPr>
              <w:t>8,8</w:t>
            </w:r>
          </w:p>
        </w:tc>
        <w:tc>
          <w:tcPr>
            <w:tcW w:w="1418" w:type="dxa"/>
          </w:tcPr>
          <w:p w:rsidR="008F6C9D" w:rsidRPr="001E066B" w:rsidRDefault="008F6C9D" w:rsidP="00C46A23">
            <w:pPr>
              <w:pStyle w:val="Tabletext"/>
              <w:jc w:val="center"/>
              <w:rPr>
                <w:lang w:val="ru-RU"/>
              </w:rPr>
            </w:pPr>
            <w:r w:rsidRPr="001E066B">
              <w:rPr>
                <w:lang w:val="ru-RU"/>
              </w:rPr>
              <w:t>–16,2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11</w:t>
            </w:r>
          </w:p>
        </w:tc>
        <w:tc>
          <w:tcPr>
            <w:tcW w:w="1377" w:type="dxa"/>
          </w:tcPr>
          <w:p w:rsidR="008F6C9D" w:rsidRPr="001E066B" w:rsidRDefault="008F6C9D" w:rsidP="00C46A23">
            <w:pPr>
              <w:pStyle w:val="Tabletext"/>
              <w:jc w:val="center"/>
              <w:rPr>
                <w:lang w:val="ru-RU"/>
              </w:rPr>
            </w:pPr>
            <w:r w:rsidRPr="001E066B">
              <w:rPr>
                <w:lang w:val="ru-RU"/>
              </w:rPr>
              <w:t>9,0</w:t>
            </w:r>
          </w:p>
        </w:tc>
        <w:tc>
          <w:tcPr>
            <w:tcW w:w="1418" w:type="dxa"/>
          </w:tcPr>
          <w:p w:rsidR="008F6C9D" w:rsidRPr="001E066B" w:rsidRDefault="008F6C9D" w:rsidP="00C46A23">
            <w:pPr>
              <w:pStyle w:val="Tabletext"/>
              <w:jc w:val="center"/>
              <w:rPr>
                <w:lang w:val="ru-RU"/>
              </w:rPr>
            </w:pPr>
            <w:r w:rsidRPr="001E066B">
              <w:rPr>
                <w:lang w:val="ru-RU"/>
              </w:rPr>
              <w:t>–11,1</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12</w:t>
            </w:r>
          </w:p>
        </w:tc>
        <w:tc>
          <w:tcPr>
            <w:tcW w:w="1377" w:type="dxa"/>
          </w:tcPr>
          <w:p w:rsidR="008F6C9D" w:rsidRPr="001E066B" w:rsidRDefault="008F6C9D" w:rsidP="00C46A23">
            <w:pPr>
              <w:pStyle w:val="Tabletext"/>
              <w:jc w:val="center"/>
              <w:rPr>
                <w:lang w:val="ru-RU"/>
              </w:rPr>
            </w:pPr>
            <w:r w:rsidRPr="001E066B">
              <w:rPr>
                <w:lang w:val="ru-RU"/>
              </w:rPr>
              <w:t>9,2</w:t>
            </w:r>
          </w:p>
        </w:tc>
        <w:tc>
          <w:tcPr>
            <w:tcW w:w="1418" w:type="dxa"/>
          </w:tcPr>
          <w:p w:rsidR="008F6C9D" w:rsidRPr="001E066B" w:rsidRDefault="008F6C9D" w:rsidP="00C46A23">
            <w:pPr>
              <w:pStyle w:val="Tabletext"/>
              <w:jc w:val="center"/>
              <w:rPr>
                <w:lang w:val="ru-RU"/>
              </w:rPr>
            </w:pPr>
            <w:r w:rsidRPr="001E066B">
              <w:rPr>
                <w:lang w:val="ru-RU"/>
              </w:rPr>
              <w:t>–11,2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bl>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091" w:name="_Ref142460656"/>
      <w:bookmarkStart w:id="1092" w:name="_Toc243992673"/>
      <w:r w:rsidRPr="001E066B">
        <w:rPr>
          <w:lang w:val="ru-RU"/>
        </w:rPr>
        <w:br w:type="page"/>
      </w:r>
    </w:p>
    <w:p w:rsidR="008F6C9D" w:rsidRPr="001E066B" w:rsidRDefault="008F6C9D" w:rsidP="008F6C9D">
      <w:pPr>
        <w:pStyle w:val="TableNo"/>
        <w:rPr>
          <w:lang w:val="ru-RU"/>
        </w:rPr>
      </w:pPr>
      <w:bookmarkStart w:id="1093" w:name="_Toc323045988"/>
      <w:bookmarkStart w:id="1094" w:name="_Toc323046160"/>
      <w:bookmarkStart w:id="1095" w:name="_Toc401666452"/>
      <w:r w:rsidRPr="001E066B">
        <w:rPr>
          <w:lang w:val="ru-RU"/>
        </w:rPr>
        <w:lastRenderedPageBreak/>
        <w:t xml:space="preserve">ТАБЛИЦА </w:t>
      </w:r>
      <w:bookmarkEnd w:id="1091"/>
      <w:r w:rsidRPr="001E066B">
        <w:rPr>
          <w:lang w:val="ru-RU"/>
        </w:rPr>
        <w:t>5</w:t>
      </w:r>
      <w:bookmarkEnd w:id="1092"/>
      <w:r w:rsidRPr="001E066B">
        <w:rPr>
          <w:lang w:val="ru-RU"/>
        </w:rPr>
        <w:t>9</w:t>
      </w:r>
      <w:bookmarkStart w:id="1096" w:name="_Toc243992674"/>
      <w:bookmarkEnd w:id="1093"/>
      <w:bookmarkEnd w:id="1094"/>
      <w:bookmarkEnd w:id="1095"/>
    </w:p>
    <w:p w:rsidR="008F6C9D" w:rsidRPr="001E066B" w:rsidRDefault="008F6C9D" w:rsidP="008F6C9D">
      <w:pPr>
        <w:pStyle w:val="Tabletitle"/>
        <w:rPr>
          <w:lang w:val="ru-RU"/>
        </w:rPr>
      </w:pPr>
      <w:bookmarkStart w:id="1097" w:name="_Toc323046161"/>
      <w:bookmarkStart w:id="1098" w:name="_Toc401666453"/>
      <w:r w:rsidRPr="001E066B">
        <w:rPr>
          <w:lang w:val="ru-RU"/>
        </w:rPr>
        <w:t>Определение канала PO</w:t>
      </w:r>
      <w:bookmarkEnd w:id="1096"/>
      <w:bookmarkEnd w:id="1097"/>
      <w:bookmarkEnd w:id="10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8F6C9D" w:rsidRPr="001E066B" w:rsidTr="00C46A23">
        <w:trPr>
          <w:jc w:val="center"/>
        </w:trPr>
        <w:tc>
          <w:tcPr>
            <w:tcW w:w="749" w:type="dxa"/>
            <w:vAlign w:val="center"/>
          </w:tcPr>
          <w:p w:rsidR="008F6C9D" w:rsidRPr="001E066B" w:rsidRDefault="008F6C9D" w:rsidP="00C46A23">
            <w:pPr>
              <w:pStyle w:val="Tablehead"/>
              <w:rPr>
                <w:lang w:val="ru-RU"/>
              </w:rPr>
            </w:pPr>
            <w:r w:rsidRPr="001E066B">
              <w:rPr>
                <w:lang w:val="ru-RU"/>
              </w:rPr>
              <w:t>Трасса</w:t>
            </w:r>
          </w:p>
        </w:tc>
        <w:tc>
          <w:tcPr>
            <w:tcW w:w="1377" w:type="dxa"/>
            <w:vAlign w:val="center"/>
          </w:tcPr>
          <w:p w:rsidR="008F6C9D" w:rsidRPr="001E066B" w:rsidRDefault="008F6C9D" w:rsidP="00C46A23">
            <w:pPr>
              <w:pStyle w:val="Tablehead"/>
              <w:rPr>
                <w:lang w:val="ru-RU"/>
              </w:rPr>
            </w:pPr>
            <w:r w:rsidRPr="001E066B">
              <w:rPr>
                <w:lang w:val="ru-RU"/>
              </w:rPr>
              <w:t>Задержка (мкс)</w:t>
            </w:r>
          </w:p>
        </w:tc>
        <w:tc>
          <w:tcPr>
            <w:tcW w:w="1418" w:type="dxa"/>
            <w:vAlign w:val="center"/>
          </w:tcPr>
          <w:p w:rsidR="008F6C9D" w:rsidRPr="001E066B" w:rsidRDefault="008F6C9D" w:rsidP="00C46A23">
            <w:pPr>
              <w:pStyle w:val="Tablehead"/>
              <w:rPr>
                <w:lang w:val="ru-RU"/>
              </w:rPr>
            </w:pPr>
            <w:r w:rsidRPr="001E066B">
              <w:rPr>
                <w:lang w:val="ru-RU"/>
              </w:rPr>
              <w:t>Мощность (дБ)</w:t>
            </w:r>
          </w:p>
        </w:tc>
        <w:tc>
          <w:tcPr>
            <w:tcW w:w="1838" w:type="dxa"/>
            <w:vAlign w:val="center"/>
          </w:tcPr>
          <w:p w:rsidR="008F6C9D" w:rsidRPr="001E066B" w:rsidRDefault="008F6C9D" w:rsidP="00C46A23">
            <w:pPr>
              <w:pStyle w:val="Tablehead"/>
              <w:rPr>
                <w:lang w:val="ru-RU"/>
              </w:rPr>
            </w:pPr>
            <w:r w:rsidRPr="001E066B">
              <w:rPr>
                <w:lang w:val="ru-RU"/>
              </w:rPr>
              <w:t>Спектр доплеровских частот</w:t>
            </w:r>
          </w:p>
        </w:tc>
        <w:tc>
          <w:tcPr>
            <w:tcW w:w="997" w:type="dxa"/>
            <w:vAlign w:val="center"/>
          </w:tcPr>
          <w:p w:rsidR="008F6C9D" w:rsidRPr="001E066B" w:rsidRDefault="008F6C9D" w:rsidP="00C46A23">
            <w:pPr>
              <w:pStyle w:val="Tablehead"/>
              <w:rPr>
                <w:lang w:val="ru-RU"/>
              </w:rPr>
            </w:pPr>
            <w:r w:rsidRPr="001E066B">
              <w:rPr>
                <w:lang w:val="ru-RU"/>
              </w:rPr>
              <w:t xml:space="preserve">Доплеровская частота </w:t>
            </w:r>
            <w:r w:rsidRPr="001E066B">
              <w:rPr>
                <w:lang w:val="ru-RU"/>
              </w:rPr>
              <w:br/>
              <w:t>(Гц)</w:t>
            </w:r>
          </w:p>
        </w:tc>
        <w:tc>
          <w:tcPr>
            <w:tcW w:w="1276" w:type="dxa"/>
            <w:vAlign w:val="center"/>
          </w:tcPr>
          <w:p w:rsidR="008F6C9D" w:rsidRPr="001E066B" w:rsidRDefault="008F6C9D" w:rsidP="00C46A23">
            <w:pPr>
              <w:pStyle w:val="Tablehead"/>
              <w:rPr>
                <w:lang w:val="ru-RU"/>
              </w:rPr>
            </w:pPr>
            <w:r w:rsidRPr="001E066B">
              <w:rPr>
                <w:lang w:val="ru-RU"/>
              </w:rPr>
              <w:t>Станд. норм. откл.</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1</w:t>
            </w:r>
          </w:p>
        </w:tc>
        <w:tc>
          <w:tcPr>
            <w:tcW w:w="1377" w:type="dxa"/>
          </w:tcPr>
          <w:p w:rsidR="008F6C9D" w:rsidRPr="001E066B" w:rsidRDefault="008F6C9D" w:rsidP="00C46A23">
            <w:pPr>
              <w:pStyle w:val="Tabletext"/>
              <w:jc w:val="center"/>
              <w:rPr>
                <w:lang w:val="ru-RU"/>
              </w:rPr>
            </w:pPr>
            <w:r w:rsidRPr="001E066B">
              <w:rPr>
                <w:lang w:val="ru-RU"/>
              </w:rPr>
              <w:t>0,0</w:t>
            </w:r>
          </w:p>
        </w:tc>
        <w:tc>
          <w:tcPr>
            <w:tcW w:w="1418" w:type="dxa"/>
          </w:tcPr>
          <w:p w:rsidR="008F6C9D" w:rsidRPr="001E066B" w:rsidRDefault="008F6C9D" w:rsidP="00C46A23">
            <w:pPr>
              <w:pStyle w:val="Tabletext"/>
              <w:jc w:val="center"/>
              <w:rPr>
                <w:lang w:val="ru-RU"/>
              </w:rPr>
            </w:pPr>
            <w:r w:rsidRPr="001E066B">
              <w:rPr>
                <w:lang w:val="ru-RU"/>
              </w:rPr>
              <w:t>0,0</w:t>
            </w:r>
          </w:p>
        </w:tc>
        <w:tc>
          <w:tcPr>
            <w:tcW w:w="1838" w:type="dxa"/>
          </w:tcPr>
          <w:p w:rsidR="008F6C9D" w:rsidRPr="001E066B" w:rsidRDefault="008F6C9D" w:rsidP="00C46A23">
            <w:pPr>
              <w:pStyle w:val="Tabletext"/>
              <w:jc w:val="center"/>
              <w:rPr>
                <w:lang w:val="ru-RU"/>
              </w:rPr>
            </w:pPr>
            <w:r w:rsidRPr="001E066B">
              <w:rPr>
                <w:lang w:val="ru-RU"/>
              </w:rPr>
              <w:t>См. таблицу 2</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2</w:t>
            </w:r>
          </w:p>
        </w:tc>
        <w:tc>
          <w:tcPr>
            <w:tcW w:w="1377" w:type="dxa"/>
          </w:tcPr>
          <w:p w:rsidR="008F6C9D" w:rsidRPr="001E066B" w:rsidRDefault="008F6C9D" w:rsidP="00C46A23">
            <w:pPr>
              <w:pStyle w:val="Tabletext"/>
              <w:jc w:val="center"/>
              <w:rPr>
                <w:lang w:val="ru-RU"/>
              </w:rPr>
            </w:pPr>
            <w:r w:rsidRPr="001E066B">
              <w:rPr>
                <w:lang w:val="ru-RU"/>
              </w:rPr>
              <w:t>0,2</w:t>
            </w:r>
          </w:p>
        </w:tc>
        <w:tc>
          <w:tcPr>
            <w:tcW w:w="1418" w:type="dxa"/>
          </w:tcPr>
          <w:p w:rsidR="008F6C9D" w:rsidRPr="001E066B" w:rsidRDefault="008F6C9D" w:rsidP="00C46A23">
            <w:pPr>
              <w:pStyle w:val="Tabletext"/>
              <w:jc w:val="center"/>
              <w:rPr>
                <w:lang w:val="ru-RU"/>
              </w:rPr>
            </w:pPr>
            <w:r w:rsidRPr="001E066B">
              <w:rPr>
                <w:lang w:val="ru-RU"/>
              </w:rPr>
              <w:t>–1,5</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3</w:t>
            </w:r>
          </w:p>
        </w:tc>
        <w:tc>
          <w:tcPr>
            <w:tcW w:w="1377" w:type="dxa"/>
          </w:tcPr>
          <w:p w:rsidR="008F6C9D" w:rsidRPr="001E066B" w:rsidRDefault="008F6C9D" w:rsidP="00C46A23">
            <w:pPr>
              <w:pStyle w:val="Tabletext"/>
              <w:jc w:val="center"/>
              <w:rPr>
                <w:lang w:val="ru-RU"/>
              </w:rPr>
            </w:pPr>
            <w:r w:rsidRPr="001E066B">
              <w:rPr>
                <w:lang w:val="ru-RU"/>
              </w:rPr>
              <w:t>0,6</w:t>
            </w:r>
          </w:p>
        </w:tc>
        <w:tc>
          <w:tcPr>
            <w:tcW w:w="1418" w:type="dxa"/>
          </w:tcPr>
          <w:p w:rsidR="008F6C9D" w:rsidRPr="001E066B" w:rsidRDefault="008F6C9D" w:rsidP="00C46A23">
            <w:pPr>
              <w:pStyle w:val="Tabletext"/>
              <w:jc w:val="center"/>
              <w:rPr>
                <w:lang w:val="ru-RU"/>
              </w:rPr>
            </w:pPr>
            <w:r w:rsidRPr="001E066B">
              <w:rPr>
                <w:lang w:val="ru-RU"/>
              </w:rPr>
              <w:t>–3,8</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4</w:t>
            </w:r>
          </w:p>
        </w:tc>
        <w:tc>
          <w:tcPr>
            <w:tcW w:w="1377" w:type="dxa"/>
          </w:tcPr>
          <w:p w:rsidR="008F6C9D" w:rsidRPr="001E066B" w:rsidRDefault="008F6C9D" w:rsidP="00C46A23">
            <w:pPr>
              <w:pStyle w:val="Tabletext"/>
              <w:jc w:val="center"/>
              <w:rPr>
                <w:lang w:val="ru-RU"/>
              </w:rPr>
            </w:pPr>
            <w:r w:rsidRPr="001E066B">
              <w:rPr>
                <w:lang w:val="ru-RU"/>
              </w:rPr>
              <w:t>1,0</w:t>
            </w:r>
          </w:p>
        </w:tc>
        <w:tc>
          <w:tcPr>
            <w:tcW w:w="1418" w:type="dxa"/>
          </w:tcPr>
          <w:p w:rsidR="008F6C9D" w:rsidRPr="001E066B" w:rsidRDefault="008F6C9D" w:rsidP="00C46A23">
            <w:pPr>
              <w:pStyle w:val="Tabletext"/>
              <w:jc w:val="center"/>
              <w:rPr>
                <w:lang w:val="ru-RU"/>
              </w:rPr>
            </w:pPr>
            <w:r w:rsidRPr="001E066B">
              <w:rPr>
                <w:lang w:val="ru-RU"/>
              </w:rPr>
              <w:t>–7,3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5</w:t>
            </w:r>
          </w:p>
        </w:tc>
        <w:tc>
          <w:tcPr>
            <w:tcW w:w="1377" w:type="dxa"/>
          </w:tcPr>
          <w:p w:rsidR="008F6C9D" w:rsidRPr="001E066B" w:rsidRDefault="008F6C9D" w:rsidP="00C46A23">
            <w:pPr>
              <w:pStyle w:val="Tabletext"/>
              <w:jc w:val="center"/>
              <w:rPr>
                <w:lang w:val="ru-RU"/>
              </w:rPr>
            </w:pPr>
            <w:r w:rsidRPr="001E066B">
              <w:rPr>
                <w:lang w:val="ru-RU"/>
              </w:rPr>
              <w:t>1,4</w:t>
            </w:r>
          </w:p>
        </w:tc>
        <w:tc>
          <w:tcPr>
            <w:tcW w:w="1418" w:type="dxa"/>
          </w:tcPr>
          <w:p w:rsidR="008F6C9D" w:rsidRPr="001E066B" w:rsidRDefault="008F6C9D" w:rsidP="00C46A23">
            <w:pPr>
              <w:pStyle w:val="Tabletext"/>
              <w:jc w:val="center"/>
              <w:rPr>
                <w:lang w:val="ru-RU"/>
              </w:rPr>
            </w:pPr>
            <w:r w:rsidRPr="001E066B">
              <w:rPr>
                <w:lang w:val="ru-RU"/>
              </w:rPr>
              <w:t>–9,8</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6</w:t>
            </w:r>
          </w:p>
        </w:tc>
        <w:tc>
          <w:tcPr>
            <w:tcW w:w="1377" w:type="dxa"/>
          </w:tcPr>
          <w:p w:rsidR="008F6C9D" w:rsidRPr="001E066B" w:rsidRDefault="008F6C9D" w:rsidP="00C46A23">
            <w:pPr>
              <w:pStyle w:val="Tabletext"/>
              <w:jc w:val="center"/>
              <w:rPr>
                <w:lang w:val="ru-RU"/>
              </w:rPr>
            </w:pPr>
            <w:r w:rsidRPr="001E066B">
              <w:rPr>
                <w:lang w:val="ru-RU"/>
              </w:rPr>
              <w:t>1,8</w:t>
            </w:r>
          </w:p>
        </w:tc>
        <w:tc>
          <w:tcPr>
            <w:tcW w:w="1418" w:type="dxa"/>
          </w:tcPr>
          <w:p w:rsidR="008F6C9D" w:rsidRPr="001E066B" w:rsidRDefault="008F6C9D" w:rsidP="00C46A23">
            <w:pPr>
              <w:pStyle w:val="Tabletext"/>
              <w:jc w:val="center"/>
              <w:rPr>
                <w:lang w:val="ru-RU"/>
              </w:rPr>
            </w:pPr>
            <w:r w:rsidRPr="001E066B">
              <w:rPr>
                <w:lang w:val="ru-RU"/>
              </w:rPr>
              <w:t>–13,3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7</w:t>
            </w:r>
          </w:p>
        </w:tc>
        <w:tc>
          <w:tcPr>
            <w:tcW w:w="1377" w:type="dxa"/>
          </w:tcPr>
          <w:p w:rsidR="008F6C9D" w:rsidRPr="001E066B" w:rsidRDefault="008F6C9D" w:rsidP="00C46A23">
            <w:pPr>
              <w:pStyle w:val="Tabletext"/>
              <w:jc w:val="center"/>
              <w:rPr>
                <w:lang w:val="ru-RU"/>
              </w:rPr>
            </w:pPr>
            <w:r w:rsidRPr="001E066B">
              <w:rPr>
                <w:lang w:val="ru-RU"/>
              </w:rPr>
              <w:t>2,3</w:t>
            </w:r>
          </w:p>
        </w:tc>
        <w:tc>
          <w:tcPr>
            <w:tcW w:w="1418" w:type="dxa"/>
          </w:tcPr>
          <w:p w:rsidR="008F6C9D" w:rsidRPr="001E066B" w:rsidRDefault="008F6C9D" w:rsidP="00C46A23">
            <w:pPr>
              <w:pStyle w:val="Tabletext"/>
              <w:jc w:val="center"/>
              <w:rPr>
                <w:lang w:val="ru-RU"/>
              </w:rPr>
            </w:pPr>
            <w:r w:rsidRPr="001E066B">
              <w:rPr>
                <w:lang w:val="ru-RU"/>
              </w:rPr>
              <w:t>–15,9</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8</w:t>
            </w:r>
          </w:p>
        </w:tc>
        <w:tc>
          <w:tcPr>
            <w:tcW w:w="1377" w:type="dxa"/>
          </w:tcPr>
          <w:p w:rsidR="008F6C9D" w:rsidRPr="001E066B" w:rsidRDefault="008F6C9D" w:rsidP="00C46A23">
            <w:pPr>
              <w:pStyle w:val="Tabletext"/>
              <w:jc w:val="center"/>
              <w:rPr>
                <w:lang w:val="ru-RU"/>
              </w:rPr>
            </w:pPr>
            <w:r w:rsidRPr="001E066B">
              <w:rPr>
                <w:lang w:val="ru-RU"/>
              </w:rPr>
              <w:t>3,4</w:t>
            </w:r>
          </w:p>
        </w:tc>
        <w:tc>
          <w:tcPr>
            <w:tcW w:w="1418" w:type="dxa"/>
          </w:tcPr>
          <w:p w:rsidR="008F6C9D" w:rsidRPr="001E066B" w:rsidRDefault="008F6C9D" w:rsidP="00C46A23">
            <w:pPr>
              <w:pStyle w:val="Tabletext"/>
              <w:jc w:val="center"/>
              <w:rPr>
                <w:lang w:val="ru-RU"/>
              </w:rPr>
            </w:pPr>
            <w:r w:rsidRPr="001E066B">
              <w:rPr>
                <w:lang w:val="ru-RU"/>
              </w:rPr>
              <w:t>–20,6</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9</w:t>
            </w:r>
          </w:p>
        </w:tc>
        <w:tc>
          <w:tcPr>
            <w:tcW w:w="1377" w:type="dxa"/>
          </w:tcPr>
          <w:p w:rsidR="008F6C9D" w:rsidRPr="001E066B" w:rsidRDefault="008F6C9D" w:rsidP="00C46A23">
            <w:pPr>
              <w:pStyle w:val="Tabletext"/>
              <w:jc w:val="center"/>
              <w:rPr>
                <w:lang w:val="ru-RU"/>
              </w:rPr>
            </w:pPr>
            <w:r w:rsidRPr="001E066B">
              <w:rPr>
                <w:lang w:val="ru-RU"/>
              </w:rPr>
              <w:t>4,5</w:t>
            </w:r>
          </w:p>
        </w:tc>
        <w:tc>
          <w:tcPr>
            <w:tcW w:w="1418" w:type="dxa"/>
          </w:tcPr>
          <w:p w:rsidR="008F6C9D" w:rsidRPr="001E066B" w:rsidRDefault="008F6C9D" w:rsidP="00C46A23">
            <w:pPr>
              <w:pStyle w:val="Tabletext"/>
              <w:jc w:val="center"/>
              <w:rPr>
                <w:lang w:val="ru-RU"/>
              </w:rPr>
            </w:pPr>
            <w:r w:rsidRPr="001E066B">
              <w:rPr>
                <w:lang w:val="ru-RU"/>
              </w:rPr>
              <w:t>–19,0</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10</w:t>
            </w:r>
          </w:p>
        </w:tc>
        <w:tc>
          <w:tcPr>
            <w:tcW w:w="1377" w:type="dxa"/>
          </w:tcPr>
          <w:p w:rsidR="008F6C9D" w:rsidRPr="001E066B" w:rsidRDefault="008F6C9D" w:rsidP="00C46A23">
            <w:pPr>
              <w:pStyle w:val="Tabletext"/>
              <w:jc w:val="center"/>
              <w:rPr>
                <w:lang w:val="ru-RU"/>
              </w:rPr>
            </w:pPr>
            <w:r w:rsidRPr="001E066B">
              <w:rPr>
                <w:lang w:val="ru-RU"/>
              </w:rPr>
              <w:t>5,0</w:t>
            </w:r>
          </w:p>
        </w:tc>
        <w:tc>
          <w:tcPr>
            <w:tcW w:w="1418" w:type="dxa"/>
          </w:tcPr>
          <w:p w:rsidR="008F6C9D" w:rsidRPr="001E066B" w:rsidRDefault="008F6C9D" w:rsidP="00C46A23">
            <w:pPr>
              <w:pStyle w:val="Tabletext"/>
              <w:jc w:val="center"/>
              <w:rPr>
                <w:lang w:val="ru-RU"/>
              </w:rPr>
            </w:pPr>
            <w:r w:rsidRPr="001E066B">
              <w:rPr>
                <w:lang w:val="ru-RU"/>
              </w:rPr>
              <w:t>–17,7</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11</w:t>
            </w:r>
          </w:p>
        </w:tc>
        <w:tc>
          <w:tcPr>
            <w:tcW w:w="1377" w:type="dxa"/>
          </w:tcPr>
          <w:p w:rsidR="008F6C9D" w:rsidRPr="001E066B" w:rsidRDefault="008F6C9D" w:rsidP="00C46A23">
            <w:pPr>
              <w:pStyle w:val="Tabletext"/>
              <w:jc w:val="center"/>
              <w:rPr>
                <w:lang w:val="ru-RU"/>
              </w:rPr>
            </w:pPr>
            <w:r w:rsidRPr="001E066B">
              <w:rPr>
                <w:lang w:val="ru-RU"/>
              </w:rPr>
              <w:t>5,3</w:t>
            </w:r>
          </w:p>
        </w:tc>
        <w:tc>
          <w:tcPr>
            <w:tcW w:w="1418" w:type="dxa"/>
          </w:tcPr>
          <w:p w:rsidR="008F6C9D" w:rsidRPr="001E066B" w:rsidRDefault="008F6C9D" w:rsidP="00C46A23">
            <w:pPr>
              <w:pStyle w:val="Tabletext"/>
              <w:jc w:val="center"/>
              <w:rPr>
                <w:lang w:val="ru-RU"/>
              </w:rPr>
            </w:pPr>
            <w:r w:rsidRPr="001E066B">
              <w:rPr>
                <w:lang w:val="ru-RU"/>
              </w:rPr>
              <w:t>–18,9</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12</w:t>
            </w:r>
          </w:p>
        </w:tc>
        <w:tc>
          <w:tcPr>
            <w:tcW w:w="1377" w:type="dxa"/>
          </w:tcPr>
          <w:p w:rsidR="008F6C9D" w:rsidRPr="001E066B" w:rsidRDefault="008F6C9D" w:rsidP="00C46A23">
            <w:pPr>
              <w:pStyle w:val="Tabletext"/>
              <w:jc w:val="center"/>
              <w:rPr>
                <w:lang w:val="ru-RU"/>
              </w:rPr>
            </w:pPr>
            <w:r w:rsidRPr="001E066B">
              <w:rPr>
                <w:lang w:val="ru-RU"/>
              </w:rPr>
              <w:t>5,7</w:t>
            </w:r>
          </w:p>
        </w:tc>
        <w:tc>
          <w:tcPr>
            <w:tcW w:w="1418" w:type="dxa"/>
          </w:tcPr>
          <w:p w:rsidR="008F6C9D" w:rsidRPr="001E066B" w:rsidRDefault="008F6C9D" w:rsidP="00C46A23">
            <w:pPr>
              <w:pStyle w:val="Tabletext"/>
              <w:jc w:val="center"/>
              <w:rPr>
                <w:lang w:val="ru-RU"/>
              </w:rPr>
            </w:pPr>
            <w:r w:rsidRPr="001E066B">
              <w:rPr>
                <w:lang w:val="ru-RU"/>
              </w:rPr>
              <w:t>–19,3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bl>
    <w:p w:rsidR="008F6C9D" w:rsidRPr="001E066B" w:rsidRDefault="008F6C9D" w:rsidP="008F6C9D">
      <w:pPr>
        <w:pStyle w:val="Tablefin"/>
        <w:rPr>
          <w:lang w:val="ru-RU"/>
        </w:rPr>
      </w:pPr>
      <w:bookmarkStart w:id="1099" w:name="_Toc243992362"/>
    </w:p>
    <w:p w:rsidR="008F6C9D" w:rsidRPr="001E066B" w:rsidRDefault="008F6C9D" w:rsidP="008F6C9D">
      <w:pPr>
        <w:pStyle w:val="Heading2"/>
        <w:rPr>
          <w:lang w:val="ru-RU"/>
        </w:rPr>
      </w:pPr>
      <w:bookmarkStart w:id="1100" w:name="_Toc323043667"/>
      <w:bookmarkStart w:id="1101" w:name="_Toc378583855"/>
      <w:bookmarkStart w:id="1102" w:name="_Toc378673708"/>
      <w:bookmarkStart w:id="1103" w:name="_Toc378673840"/>
      <w:r w:rsidRPr="001E066B">
        <w:rPr>
          <w:lang w:val="ru-RU"/>
        </w:rPr>
        <w:t>8.2</w:t>
      </w:r>
      <w:r w:rsidRPr="001E066B">
        <w:rPr>
          <w:lang w:val="ru-RU"/>
        </w:rPr>
        <w:tab/>
        <w:t>Модель канала при мобильном приеме</w:t>
      </w:r>
      <w:bookmarkEnd w:id="1099"/>
      <w:bookmarkEnd w:id="1100"/>
      <w:bookmarkEnd w:id="1101"/>
      <w:bookmarkEnd w:id="1102"/>
      <w:bookmarkEnd w:id="1103"/>
    </w:p>
    <w:p w:rsidR="008F6C9D" w:rsidRPr="001E066B" w:rsidRDefault="008F6C9D" w:rsidP="008F6C9D">
      <w:pPr>
        <w:rPr>
          <w:lang w:val="ru-RU" w:eastAsia="fr-FR"/>
        </w:rPr>
      </w:pPr>
      <w:r w:rsidRPr="001E066B">
        <w:rPr>
          <w:snapToGrid w:val="0"/>
          <w:lang w:val="ru-RU" w:eastAsia="fr-FR"/>
        </w:rPr>
        <w:t>В таблице 54 приведена модель канала при мобильном приеме. Данная типовая модель для городских условий действительна как для DVB-T, так и для DVB-H.</w:t>
      </w:r>
    </w:p>
    <w:p w:rsidR="008F6C9D" w:rsidRPr="001E066B" w:rsidRDefault="008F6C9D" w:rsidP="008F6C9D">
      <w:pPr>
        <w:pStyle w:val="Heading2"/>
        <w:rPr>
          <w:lang w:val="ru-RU"/>
        </w:rPr>
      </w:pPr>
      <w:bookmarkStart w:id="1104" w:name="_Toc243992363"/>
      <w:bookmarkStart w:id="1105" w:name="_Toc323043668"/>
      <w:bookmarkStart w:id="1106" w:name="_Toc378583856"/>
      <w:bookmarkStart w:id="1107" w:name="_Toc378673709"/>
      <w:bookmarkStart w:id="1108" w:name="_Toc378673841"/>
      <w:r w:rsidRPr="001E066B">
        <w:rPr>
          <w:lang w:val="ru-RU"/>
        </w:rPr>
        <w:t>8.3</w:t>
      </w:r>
      <w:r w:rsidRPr="001E066B">
        <w:rPr>
          <w:lang w:val="ru-RU"/>
        </w:rPr>
        <w:tab/>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при приеме на портативное оборудование внутри и вне помещения</w:t>
      </w:r>
      <w:bookmarkEnd w:id="1104"/>
      <w:bookmarkEnd w:id="1105"/>
      <w:bookmarkEnd w:id="1106"/>
      <w:bookmarkEnd w:id="1107"/>
      <w:bookmarkEnd w:id="1108"/>
    </w:p>
    <w:p w:rsidR="008F6C9D" w:rsidRPr="001E066B" w:rsidRDefault="008F6C9D" w:rsidP="008F6C9D">
      <w:pPr>
        <w:rPr>
          <w:lang w:val="ru-RU"/>
        </w:rPr>
      </w:pPr>
      <w:r w:rsidRPr="001E066B">
        <w:rPr>
          <w:lang w:val="ru-RU"/>
        </w:rPr>
        <w:t>Приемник DVB-H должен иметь характеристики, приведенные в таблице 60, при наложении шума (</w:t>
      </w:r>
      <w:r w:rsidRPr="001E066B">
        <w:rPr>
          <w:i/>
          <w:iCs/>
          <w:lang w:val="ru-RU"/>
        </w:rPr>
        <w:t>N</w:t>
      </w:r>
      <w:r w:rsidRPr="001E066B">
        <w:rPr>
          <w:lang w:val="ru-RU"/>
        </w:rPr>
        <w:t>) на полезную несущую (</w:t>
      </w:r>
      <w:r w:rsidRPr="001E066B">
        <w:rPr>
          <w:i/>
          <w:iCs/>
          <w:lang w:val="ru-RU"/>
        </w:rPr>
        <w:t>C</w:t>
      </w:r>
      <w:r w:rsidRPr="001E066B">
        <w:rPr>
          <w:lang w:val="ru-RU"/>
        </w:rPr>
        <w:t xml:space="preserve">) в полосе сигнала шириной 7,61 МГц. Критерий точки ухудшения составляет 5% от коэффициента ошибок по кадрам при использовании упреждающей коррекции ошибок для многопротокольных инкапсулированных данных (MPE-FEC) (5% MFER). Значения характеристики </w:t>
      </w:r>
      <w:r w:rsidRPr="001E066B">
        <w:rPr>
          <w:i/>
          <w:iCs/>
          <w:lang w:val="ru-RU"/>
        </w:rPr>
        <w:t>C</w:t>
      </w:r>
      <w:r w:rsidRPr="001E066B">
        <w:rPr>
          <w:lang w:val="ru-RU"/>
        </w:rPr>
        <w:t>/</w:t>
      </w:r>
      <w:r w:rsidRPr="001E066B">
        <w:rPr>
          <w:i/>
          <w:iCs/>
          <w:lang w:val="ru-RU"/>
        </w:rPr>
        <w:t>N</w:t>
      </w:r>
      <w:r w:rsidRPr="001E066B">
        <w:rPr>
          <w:lang w:val="ru-RU"/>
        </w:rPr>
        <w:t xml:space="preserve"> взяты на основе имеющихся на рынке современных высокотехнологичных приемников с добавлением запаса в 2 дБ.</w:t>
      </w:r>
    </w:p>
    <w:p w:rsidR="008F6C9D" w:rsidRPr="001E066B" w:rsidRDefault="008F6C9D" w:rsidP="008F6C9D">
      <w:pPr>
        <w:pStyle w:val="TableNo"/>
        <w:rPr>
          <w:lang w:val="ru-RU"/>
        </w:rPr>
      </w:pPr>
      <w:bookmarkStart w:id="1109" w:name="_Toc243992675"/>
      <w:bookmarkStart w:id="1110" w:name="_Toc323045989"/>
      <w:bookmarkStart w:id="1111" w:name="_Toc323046162"/>
      <w:bookmarkStart w:id="1112" w:name="_Toc401666454"/>
      <w:bookmarkStart w:id="1113" w:name="_Toc162330277"/>
      <w:r w:rsidRPr="001E066B">
        <w:rPr>
          <w:lang w:val="ru-RU"/>
        </w:rPr>
        <w:t xml:space="preserve">ТАБЛИЦА </w:t>
      </w:r>
      <w:bookmarkEnd w:id="1109"/>
      <w:r w:rsidRPr="001E066B">
        <w:rPr>
          <w:lang w:val="ru-RU"/>
        </w:rPr>
        <w:t>60</w:t>
      </w:r>
      <w:bookmarkStart w:id="1114" w:name="_Toc243992676"/>
      <w:bookmarkEnd w:id="1110"/>
      <w:bookmarkEnd w:id="1111"/>
      <w:bookmarkEnd w:id="1112"/>
    </w:p>
    <w:p w:rsidR="008F6C9D" w:rsidRPr="001E066B" w:rsidRDefault="008F6C9D" w:rsidP="008F6C9D">
      <w:pPr>
        <w:pStyle w:val="Tabletitle"/>
        <w:rPr>
          <w:lang w:val="ru-RU"/>
        </w:rPr>
      </w:pPr>
      <w:bookmarkStart w:id="1115" w:name="_Toc323046163"/>
      <w:bookmarkStart w:id="1116" w:name="_Toc401666455"/>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для значения MFER 5% в каналах PI и PO</w:t>
      </w:r>
      <w:bookmarkEnd w:id="1113"/>
      <w:bookmarkEnd w:id="1114"/>
      <w:bookmarkEnd w:id="1115"/>
      <w:bookmarkEnd w:id="1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8F6C9D" w:rsidRPr="001E066B" w:rsidTr="00C46A23">
        <w:trPr>
          <w:jc w:val="center"/>
        </w:trPr>
        <w:tc>
          <w:tcPr>
            <w:tcW w:w="1495" w:type="dxa"/>
            <w:vAlign w:val="center"/>
          </w:tcPr>
          <w:p w:rsidR="008F6C9D" w:rsidRPr="001E066B" w:rsidRDefault="008F6C9D" w:rsidP="00C46A23">
            <w:pPr>
              <w:pStyle w:val="Tablehead"/>
              <w:spacing w:line="220" w:lineRule="exact"/>
              <w:rPr>
                <w:lang w:val="ru-RU"/>
              </w:rPr>
            </w:pPr>
            <w:r w:rsidRPr="001E066B">
              <w:rPr>
                <w:lang w:val="ru-RU"/>
              </w:rPr>
              <w:t>Модуляция</w:t>
            </w:r>
          </w:p>
        </w:tc>
        <w:tc>
          <w:tcPr>
            <w:tcW w:w="1500"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w:t>
            </w:r>
          </w:p>
        </w:tc>
        <w:tc>
          <w:tcPr>
            <w:tcW w:w="3308"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 при использовании MPE-FEC</w:t>
            </w:r>
          </w:p>
        </w:tc>
        <w:tc>
          <w:tcPr>
            <w:tcW w:w="1474" w:type="dxa"/>
            <w:vAlign w:val="center"/>
          </w:tcPr>
          <w:p w:rsidR="008F6C9D" w:rsidRPr="001E066B" w:rsidRDefault="008F6C9D" w:rsidP="00C46A23">
            <w:pPr>
              <w:pStyle w:val="Tablehead"/>
              <w:spacing w:line="220" w:lineRule="exact"/>
              <w:rPr>
                <w:lang w:val="ru-RU"/>
              </w:rPr>
            </w:pPr>
            <w:r w:rsidRPr="001E066B">
              <w:rPr>
                <w:lang w:val="ru-RU"/>
              </w:rPr>
              <w:t>PI</w:t>
            </w:r>
          </w:p>
        </w:tc>
        <w:tc>
          <w:tcPr>
            <w:tcW w:w="1354" w:type="dxa"/>
            <w:vAlign w:val="center"/>
          </w:tcPr>
          <w:p w:rsidR="008F6C9D" w:rsidRPr="001E066B" w:rsidRDefault="008F6C9D" w:rsidP="00C46A23">
            <w:pPr>
              <w:pStyle w:val="Tablehead"/>
              <w:spacing w:line="220" w:lineRule="exact"/>
              <w:rPr>
                <w:lang w:val="ru-RU"/>
              </w:rPr>
            </w:pPr>
            <w:r w:rsidRPr="001E066B">
              <w:rPr>
                <w:lang w:val="ru-RU"/>
              </w:rPr>
              <w:t>PO</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bookmarkStart w:id="1117" w:name="_Hlk157923012"/>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1/2</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6,6</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7,6</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6,8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8,0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8,2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8,4</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9,8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10,8</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11,0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11,2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11,4</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12,8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13,8</w:t>
            </w:r>
          </w:p>
        </w:tc>
      </w:tr>
    </w:tbl>
    <w:p w:rsidR="008F6C9D" w:rsidRPr="001E066B" w:rsidRDefault="008F6C9D" w:rsidP="008F6C9D">
      <w:pPr>
        <w:pStyle w:val="TableNo"/>
        <w:rPr>
          <w:lang w:val="ru-RU"/>
        </w:rPr>
      </w:pPr>
      <w:bookmarkStart w:id="1118" w:name="_Toc321316212"/>
      <w:bookmarkStart w:id="1119" w:name="_Toc323045990"/>
      <w:bookmarkStart w:id="1120" w:name="_Toc323046164"/>
      <w:bookmarkStart w:id="1121" w:name="_Toc378594569"/>
      <w:bookmarkStart w:id="1122" w:name="_Toc401666456"/>
      <w:r w:rsidRPr="001E066B">
        <w:rPr>
          <w:lang w:val="ru-RU"/>
        </w:rPr>
        <w:lastRenderedPageBreak/>
        <w:t>ТАБЛИЦА 60 (</w:t>
      </w:r>
      <w:r w:rsidRPr="001E066B">
        <w:rPr>
          <w:i/>
          <w:lang w:val="ru-RU"/>
        </w:rPr>
        <w:t>окончание</w:t>
      </w:r>
      <w:r w:rsidRPr="001E066B">
        <w:rPr>
          <w:lang w:val="ru-RU"/>
        </w:rPr>
        <w:t>)</w:t>
      </w:r>
      <w:bookmarkEnd w:id="1118"/>
      <w:bookmarkEnd w:id="1119"/>
      <w:bookmarkEnd w:id="1120"/>
      <w:bookmarkEnd w:id="1121"/>
      <w:bookmarkEnd w:id="1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8F6C9D" w:rsidRPr="001E066B" w:rsidTr="00C46A23">
        <w:trPr>
          <w:jc w:val="center"/>
        </w:trPr>
        <w:tc>
          <w:tcPr>
            <w:tcW w:w="1495" w:type="dxa"/>
            <w:vAlign w:val="center"/>
          </w:tcPr>
          <w:p w:rsidR="008F6C9D" w:rsidRPr="001E066B" w:rsidRDefault="008F6C9D" w:rsidP="00C46A23">
            <w:pPr>
              <w:pStyle w:val="Tablehead"/>
              <w:spacing w:line="220" w:lineRule="exact"/>
              <w:rPr>
                <w:lang w:val="ru-RU"/>
              </w:rPr>
            </w:pPr>
            <w:r w:rsidRPr="001E066B">
              <w:rPr>
                <w:lang w:val="ru-RU"/>
              </w:rPr>
              <w:t>Модуляция</w:t>
            </w:r>
          </w:p>
        </w:tc>
        <w:tc>
          <w:tcPr>
            <w:tcW w:w="1500"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w:t>
            </w:r>
          </w:p>
        </w:tc>
        <w:tc>
          <w:tcPr>
            <w:tcW w:w="3308"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 при использовании MPE-FEC</w:t>
            </w:r>
          </w:p>
        </w:tc>
        <w:tc>
          <w:tcPr>
            <w:tcW w:w="1474" w:type="dxa"/>
            <w:vAlign w:val="center"/>
          </w:tcPr>
          <w:p w:rsidR="008F6C9D" w:rsidRPr="001E066B" w:rsidRDefault="008F6C9D" w:rsidP="00C46A23">
            <w:pPr>
              <w:pStyle w:val="Tablehead"/>
              <w:spacing w:line="220" w:lineRule="exact"/>
              <w:rPr>
                <w:lang w:val="ru-RU"/>
              </w:rPr>
            </w:pPr>
            <w:r w:rsidRPr="001E066B">
              <w:rPr>
                <w:lang w:val="ru-RU"/>
              </w:rPr>
              <w:t>PI</w:t>
            </w:r>
          </w:p>
        </w:tc>
        <w:tc>
          <w:tcPr>
            <w:tcW w:w="1354" w:type="dxa"/>
            <w:vAlign w:val="center"/>
          </w:tcPr>
          <w:p w:rsidR="008F6C9D" w:rsidRPr="001E066B" w:rsidRDefault="008F6C9D" w:rsidP="00C46A23">
            <w:pPr>
              <w:pStyle w:val="Tablehead"/>
              <w:spacing w:line="220" w:lineRule="exact"/>
              <w:rPr>
                <w:lang w:val="ru-RU"/>
              </w:rPr>
            </w:pPr>
            <w:r w:rsidRPr="001E066B">
              <w:rPr>
                <w:lang w:val="ru-RU"/>
              </w:rPr>
              <w:t>PO</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14,0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14,2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14,4</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15,8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16,8</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17,0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17,2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17,4</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1/2</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17,7</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18,7</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1/2</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17,9</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18,9</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2/3</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20,6</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21,6</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2/3</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20,8</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21,8</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2/3</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21,0</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22,0</w:t>
            </w:r>
          </w:p>
        </w:tc>
      </w:tr>
    </w:tbl>
    <w:p w:rsidR="00481ACA" w:rsidRDefault="00481ACA" w:rsidP="00481ACA">
      <w:pPr>
        <w:pStyle w:val="Tablefin"/>
      </w:pPr>
      <w:bookmarkStart w:id="1123" w:name="_Toc243992364"/>
      <w:bookmarkStart w:id="1124" w:name="_Toc323043669"/>
      <w:bookmarkStart w:id="1125" w:name="_Toc378583857"/>
      <w:bookmarkStart w:id="1126" w:name="_Toc378673710"/>
      <w:bookmarkStart w:id="1127" w:name="_Toc378673842"/>
      <w:bookmarkEnd w:id="1117"/>
    </w:p>
    <w:p w:rsidR="008F6C9D" w:rsidRPr="001E066B" w:rsidRDefault="008F6C9D" w:rsidP="008F6C9D">
      <w:pPr>
        <w:pStyle w:val="Heading2"/>
        <w:rPr>
          <w:lang w:val="ru-RU"/>
        </w:rPr>
      </w:pPr>
      <w:r w:rsidRPr="001E066B">
        <w:rPr>
          <w:lang w:val="ru-RU"/>
        </w:rPr>
        <w:t>8.4</w:t>
      </w:r>
      <w:r w:rsidRPr="001E066B">
        <w:rPr>
          <w:lang w:val="ru-RU"/>
        </w:rPr>
        <w:tab/>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при приеме на портативное оборудование внутри и вне помещения</w:t>
      </w:r>
      <w:bookmarkEnd w:id="1123"/>
      <w:bookmarkEnd w:id="1124"/>
      <w:bookmarkEnd w:id="1125"/>
      <w:bookmarkEnd w:id="1126"/>
      <w:bookmarkEnd w:id="1127"/>
    </w:p>
    <w:p w:rsidR="008F6C9D" w:rsidRPr="001E066B" w:rsidRDefault="008F6C9D" w:rsidP="008F6C9D">
      <w:pPr>
        <w:rPr>
          <w:szCs w:val="22"/>
          <w:lang w:val="ru-RU"/>
        </w:rPr>
      </w:pPr>
      <w:r w:rsidRPr="001E066B">
        <w:rPr>
          <w:szCs w:val="22"/>
          <w:lang w:val="ru-RU"/>
        </w:rPr>
        <w:t>Приемник DVB-H должен иметь характеристики, приведенные в таблице 61, при наложении шума (</w:t>
      </w:r>
      <w:r w:rsidRPr="001E066B">
        <w:rPr>
          <w:i/>
          <w:iCs/>
          <w:szCs w:val="22"/>
          <w:lang w:val="ru-RU"/>
        </w:rPr>
        <w:t>N</w:t>
      </w:r>
      <w:r w:rsidRPr="001E066B">
        <w:rPr>
          <w:szCs w:val="22"/>
          <w:lang w:val="ru-RU"/>
        </w:rPr>
        <w:t>) и доплеровского сдвига (</w:t>
      </w:r>
      <w:r w:rsidRPr="001E066B">
        <w:rPr>
          <w:i/>
          <w:iCs/>
          <w:szCs w:val="22"/>
          <w:lang w:val="ru-RU"/>
        </w:rPr>
        <w:t>F</w:t>
      </w:r>
      <w:r w:rsidRPr="001E066B">
        <w:rPr>
          <w:i/>
          <w:iCs/>
          <w:szCs w:val="22"/>
          <w:vertAlign w:val="subscript"/>
          <w:lang w:val="ru-RU"/>
        </w:rPr>
        <w:t>d</w:t>
      </w:r>
      <w:r w:rsidRPr="001E066B">
        <w:rPr>
          <w:szCs w:val="22"/>
          <w:lang w:val="ru-RU"/>
        </w:rPr>
        <w:t>) на полезную несущую (</w:t>
      </w:r>
      <w:r w:rsidRPr="001E066B">
        <w:rPr>
          <w:i/>
          <w:iCs/>
          <w:szCs w:val="22"/>
          <w:lang w:val="ru-RU"/>
        </w:rPr>
        <w:t>C</w:t>
      </w:r>
      <w:r w:rsidRPr="001E066B">
        <w:rPr>
          <w:szCs w:val="22"/>
          <w:lang w:val="ru-RU"/>
        </w:rPr>
        <w:t xml:space="preserve">) в канале подвижной связи, определенном в таблице 54. Значения даны для защитного интервала 1/4. Характеристика </w:t>
      </w:r>
      <w:r w:rsidRPr="001E066B">
        <w:rPr>
          <w:i/>
          <w:iCs/>
          <w:szCs w:val="22"/>
          <w:lang w:val="ru-RU"/>
        </w:rPr>
        <w:t>C</w:t>
      </w:r>
      <w:r w:rsidRPr="001E066B">
        <w:rPr>
          <w:szCs w:val="22"/>
          <w:lang w:val="ru-RU"/>
        </w:rPr>
        <w:t>/</w:t>
      </w:r>
      <w:r w:rsidRPr="001E066B">
        <w:rPr>
          <w:i/>
          <w:iCs/>
          <w:szCs w:val="22"/>
          <w:lang w:val="ru-RU"/>
        </w:rPr>
        <w:t>N</w:t>
      </w:r>
      <w:r w:rsidRPr="001E066B">
        <w:rPr>
          <w:szCs w:val="22"/>
          <w:lang w:val="ru-RU"/>
        </w:rPr>
        <w:t xml:space="preserve"> взята на основе имеющихся на рынке современных приемников DVB</w:t>
      </w:r>
      <w:r w:rsidRPr="001E066B">
        <w:rPr>
          <w:szCs w:val="22"/>
          <w:lang w:val="ru-RU"/>
        </w:rPr>
        <w:noBreakHyphen/>
        <w:t>H с добавлением запаса 2 дБ. Доплеровская характеристика выводится на основе анализа ситуации, при которой заданная скор</w:t>
      </w:r>
      <w:r w:rsidR="00481ACA">
        <w:rPr>
          <w:szCs w:val="22"/>
          <w:lang w:val="ru-RU"/>
        </w:rPr>
        <w:t>ость в режиме 8k на частоте 750 </w:t>
      </w:r>
      <w:r w:rsidRPr="001E066B">
        <w:rPr>
          <w:szCs w:val="22"/>
          <w:lang w:val="ru-RU"/>
        </w:rPr>
        <w:t>МГц равна 130 км/ч. Это значение соответ</w:t>
      </w:r>
      <w:r w:rsidR="00481ACA">
        <w:rPr>
          <w:szCs w:val="22"/>
          <w:lang w:val="ru-RU"/>
        </w:rPr>
        <w:t>ствует доплеровской частоте 100 </w:t>
      </w:r>
      <w:r w:rsidRPr="001E066B">
        <w:rPr>
          <w:szCs w:val="22"/>
          <w:lang w:val="ru-RU"/>
        </w:rPr>
        <w:t>Гц. Доплеровские характеристики для режимов 4k и 2k получаются путем умножения на 2 и на 4 значений характеристик для режима 8k. Критерий точки ухудшения составляет 5% от коэффициента ошибок по кадрам при использовании MPE-FEC (5% MFER).</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128" w:name="_Ref147037412"/>
      <w:bookmarkStart w:id="1129" w:name="_Toc243992677"/>
      <w:r w:rsidRPr="001E066B">
        <w:rPr>
          <w:lang w:val="ru-RU"/>
        </w:rPr>
        <w:br w:type="page"/>
      </w:r>
    </w:p>
    <w:p w:rsidR="008F6C9D" w:rsidRPr="001E066B" w:rsidRDefault="008F6C9D" w:rsidP="008F6C9D">
      <w:pPr>
        <w:pStyle w:val="TableNo"/>
        <w:rPr>
          <w:lang w:val="ru-RU"/>
        </w:rPr>
      </w:pPr>
      <w:bookmarkStart w:id="1130" w:name="_Toc323045991"/>
      <w:bookmarkStart w:id="1131" w:name="_Toc323046165"/>
      <w:bookmarkStart w:id="1132" w:name="_Toc401666457"/>
      <w:r w:rsidRPr="001E066B">
        <w:rPr>
          <w:lang w:val="ru-RU"/>
        </w:rPr>
        <w:lastRenderedPageBreak/>
        <w:t xml:space="preserve">ТАБЛИЦА </w:t>
      </w:r>
      <w:bookmarkEnd w:id="1128"/>
      <w:bookmarkEnd w:id="1129"/>
      <w:r w:rsidRPr="001E066B">
        <w:rPr>
          <w:lang w:val="ru-RU"/>
        </w:rPr>
        <w:t>61</w:t>
      </w:r>
      <w:bookmarkStart w:id="1133" w:name="_Toc243992678"/>
      <w:bookmarkEnd w:id="1130"/>
      <w:bookmarkEnd w:id="1131"/>
      <w:bookmarkEnd w:id="1132"/>
    </w:p>
    <w:p w:rsidR="008F6C9D" w:rsidRPr="001E066B" w:rsidRDefault="008F6C9D" w:rsidP="008F6C9D">
      <w:pPr>
        <w:pStyle w:val="Tabletitle"/>
        <w:rPr>
          <w:lang w:val="ru-RU"/>
        </w:rPr>
      </w:pPr>
      <w:bookmarkStart w:id="1134" w:name="_Toc323046166"/>
      <w:bookmarkStart w:id="1135" w:name="_Toc401666458"/>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в канале подвижной связи системы DVB-H при значении MFER 5%</w:t>
      </w:r>
      <w:bookmarkEnd w:id="1133"/>
      <w:bookmarkEnd w:id="1134"/>
      <w:bookmarkEnd w:id="1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8F6C9D" w:rsidRPr="00294758" w:rsidTr="00C46A23">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Защитный интервал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 xml:space="preserve">Скорость при </w:t>
            </w:r>
            <w:r w:rsidRPr="001E066B">
              <w:rPr>
                <w:i/>
                <w:iCs/>
                <w:sz w:val="16"/>
                <w:szCs w:val="16"/>
                <w:lang w:val="ru-RU"/>
              </w:rPr>
              <w:t>F</w:t>
            </w:r>
            <w:r w:rsidRPr="001E066B">
              <w:rPr>
                <w:i/>
                <w:iCs/>
                <w:sz w:val="16"/>
                <w:szCs w:val="16"/>
                <w:vertAlign w:val="subscript"/>
                <w:lang w:val="ru-RU"/>
              </w:rPr>
              <w:t>d</w:t>
            </w:r>
            <w:r w:rsidRPr="001E066B">
              <w:rPr>
                <w:sz w:val="16"/>
                <w:szCs w:val="16"/>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 xml:space="preserve">Скорость при </w:t>
            </w:r>
            <w:r w:rsidRPr="001E066B">
              <w:rPr>
                <w:i/>
                <w:iCs/>
                <w:sz w:val="16"/>
                <w:szCs w:val="16"/>
                <w:lang w:val="ru-RU"/>
              </w:rPr>
              <w:t>F</w:t>
            </w:r>
            <w:r w:rsidRPr="001E066B">
              <w:rPr>
                <w:i/>
                <w:iCs/>
                <w:sz w:val="16"/>
                <w:szCs w:val="16"/>
                <w:vertAlign w:val="subscript"/>
                <w:lang w:val="ru-RU"/>
              </w:rPr>
              <w:t>d</w:t>
            </w:r>
            <w:r w:rsidRPr="001E066B">
              <w:rPr>
                <w:sz w:val="16"/>
                <w:szCs w:val="16"/>
                <w:lang w:val="ru-RU"/>
              </w:rPr>
              <w:t xml:space="preserve">, 3 дБ </w:t>
            </w:r>
            <w:r w:rsidRPr="001E066B">
              <w:rPr>
                <w:sz w:val="16"/>
                <w:szCs w:val="16"/>
                <w:lang w:val="ru-RU"/>
              </w:rPr>
              <w:br/>
              <w:t>(км/ч)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 xml:space="preserve">Скорость при </w:t>
            </w:r>
            <w:r w:rsidRPr="001E066B">
              <w:rPr>
                <w:i/>
                <w:iCs/>
                <w:sz w:val="16"/>
                <w:szCs w:val="16"/>
                <w:lang w:val="ru-RU"/>
              </w:rPr>
              <w:t>F</w:t>
            </w:r>
            <w:r w:rsidRPr="001E066B">
              <w:rPr>
                <w:i/>
                <w:iCs/>
                <w:sz w:val="16"/>
                <w:szCs w:val="16"/>
                <w:vertAlign w:val="subscript"/>
                <w:lang w:val="ru-RU"/>
              </w:rPr>
              <w:t>d</w:t>
            </w:r>
            <w:r w:rsidRPr="001E066B">
              <w:rPr>
                <w:sz w:val="16"/>
                <w:szCs w:val="16"/>
                <w:lang w:val="ru-RU"/>
              </w:rPr>
              <w:t xml:space="preserve">, 3 дБ </w:t>
            </w:r>
            <w:r w:rsidRPr="001E066B">
              <w:rPr>
                <w:sz w:val="16"/>
                <w:szCs w:val="16"/>
                <w:lang w:val="ru-RU"/>
              </w:rPr>
              <w:br/>
              <w:t>(км/ч)</w:t>
            </w:r>
          </w:p>
        </w:tc>
      </w:tr>
      <w:tr w:rsidR="008F6C9D" w:rsidRPr="001E066B" w:rsidTr="00C46A23">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ind w:left="-57" w:right="-57"/>
              <w:rPr>
                <w:sz w:val="16"/>
                <w:szCs w:val="16"/>
                <w:lang w:val="ru-RU"/>
              </w:rPr>
            </w:pPr>
            <w:r w:rsidRPr="001E066B">
              <w:rPr>
                <w:sz w:val="16"/>
                <w:szCs w:val="16"/>
                <w:lang w:val="ru-RU"/>
              </w:rPr>
              <w:t>Модуляция</w:t>
            </w:r>
          </w:p>
        </w:tc>
        <w:tc>
          <w:tcPr>
            <w:tcW w:w="5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ind w:right="-57"/>
              <w:rPr>
                <w:sz w:val="16"/>
                <w:szCs w:val="16"/>
                <w:lang w:val="ru-RU"/>
              </w:rPr>
            </w:pPr>
            <w:r w:rsidRPr="001E066B">
              <w:rPr>
                <w:sz w:val="16"/>
                <w:szCs w:val="16"/>
                <w:lang w:val="ru-RU"/>
              </w:rPr>
              <w:t>Ско</w:t>
            </w:r>
            <w:r w:rsidRPr="001E066B">
              <w:rPr>
                <w:sz w:val="16"/>
                <w:szCs w:val="16"/>
                <w:lang w:val="ru-RU"/>
              </w:rPr>
              <w:softHyphen/>
              <w:t>рость коди</w:t>
            </w:r>
            <w:r w:rsidRPr="001E066B">
              <w:rPr>
                <w:sz w:val="16"/>
                <w:szCs w:val="16"/>
                <w:lang w:val="ru-RU"/>
              </w:rPr>
              <w:softHyphen/>
              <w:t>рова</w:t>
            </w:r>
            <w:r w:rsidRPr="001E066B">
              <w:rPr>
                <w:sz w:val="16"/>
                <w:szCs w:val="16"/>
                <w:lang w:val="ru-RU"/>
              </w:rPr>
              <w:softHyphen/>
              <w:t>ния</w:t>
            </w:r>
          </w:p>
        </w:tc>
        <w:tc>
          <w:tcPr>
            <w:tcW w:w="62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ind w:right="-57"/>
              <w:rPr>
                <w:sz w:val="16"/>
                <w:szCs w:val="16"/>
                <w:lang w:val="ru-RU"/>
              </w:rPr>
            </w:pPr>
            <w:r w:rsidRPr="001E066B">
              <w:rPr>
                <w:sz w:val="16"/>
                <w:szCs w:val="16"/>
                <w:lang w:val="ru-RU"/>
              </w:rPr>
              <w:t>Ско-</w:t>
            </w:r>
            <w:r w:rsidRPr="001E066B">
              <w:rPr>
                <w:sz w:val="16"/>
                <w:szCs w:val="16"/>
                <w:lang w:val="ru-RU"/>
              </w:rPr>
              <w:br/>
              <w:t>рость коди</w:t>
            </w:r>
            <w:r w:rsidRPr="001E066B">
              <w:rPr>
                <w:sz w:val="16"/>
                <w:szCs w:val="16"/>
                <w:lang w:val="ru-RU"/>
              </w:rPr>
              <w:softHyphen/>
              <w:t>рова</w:t>
            </w:r>
            <w:r w:rsidRPr="001E066B">
              <w:rPr>
                <w:sz w:val="16"/>
                <w:szCs w:val="16"/>
                <w:lang w:val="ru-RU"/>
              </w:rPr>
              <w:softHyphen/>
              <w:t>ния при MPE-FEC</w:t>
            </w:r>
          </w:p>
        </w:tc>
        <w:tc>
          <w:tcPr>
            <w:tcW w:w="68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C</w:t>
            </w:r>
            <w:r w:rsidRPr="001E066B">
              <w:rPr>
                <w:sz w:val="16"/>
                <w:szCs w:val="16"/>
                <w:lang w:val="ru-RU"/>
              </w:rPr>
              <w:t>/</w:t>
            </w:r>
            <w:r w:rsidRPr="001E066B">
              <w:rPr>
                <w:i/>
                <w:iCs/>
                <w:sz w:val="16"/>
                <w:szCs w:val="16"/>
                <w:lang w:val="ru-RU"/>
              </w:rPr>
              <w:t>N</w:t>
            </w:r>
            <w:r w:rsidRPr="001E066B">
              <w:rPr>
                <w:i/>
                <w:iCs/>
                <w:sz w:val="16"/>
                <w:szCs w:val="16"/>
                <w:vertAlign w:val="subscript"/>
                <w:lang w:val="ru-RU"/>
              </w:rPr>
              <w:t>min</w:t>
            </w:r>
            <w:r w:rsidRPr="001E066B">
              <w:rPr>
                <w:sz w:val="16"/>
                <w:szCs w:val="16"/>
                <w:lang w:val="ru-RU"/>
              </w:rPr>
              <w:t>,</w:t>
            </w:r>
            <w:r w:rsidRPr="001E066B">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F</w:t>
            </w:r>
            <w:r w:rsidRPr="001E066B">
              <w:rPr>
                <w:i/>
                <w:iCs/>
                <w:sz w:val="16"/>
                <w:szCs w:val="16"/>
                <w:vertAlign w:val="subscript"/>
                <w:lang w:val="ru-RU"/>
              </w:rPr>
              <w:t>d</w:t>
            </w:r>
            <w:r w:rsidRPr="001E066B">
              <w:rPr>
                <w:sz w:val="16"/>
                <w:szCs w:val="16"/>
                <w:lang w:val="ru-RU"/>
              </w:rPr>
              <w:t>,</w:t>
            </w:r>
            <w:r w:rsidRPr="001E066B">
              <w:rPr>
                <w:i/>
                <w:iCs/>
                <w:sz w:val="16"/>
                <w:szCs w:val="16"/>
                <w:lang w:val="ru-RU"/>
              </w:rPr>
              <w:t xml:space="preserve"> </w:t>
            </w:r>
            <w:r w:rsidRPr="001E066B">
              <w:rPr>
                <w:sz w:val="16"/>
                <w:szCs w:val="16"/>
                <w:lang w:val="ru-RU"/>
              </w:rPr>
              <w:t>3 дБ</w:t>
            </w:r>
            <w:r w:rsidRPr="001E066B">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474</w:t>
            </w:r>
            <w:r w:rsidRPr="001E066B">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746</w:t>
            </w:r>
            <w:r w:rsidRPr="001E066B">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C</w:t>
            </w:r>
            <w:r w:rsidRPr="001E066B">
              <w:rPr>
                <w:sz w:val="16"/>
                <w:szCs w:val="16"/>
                <w:lang w:val="ru-RU"/>
              </w:rPr>
              <w:t>/</w:t>
            </w:r>
            <w:r w:rsidRPr="001E066B">
              <w:rPr>
                <w:i/>
                <w:iCs/>
                <w:sz w:val="16"/>
                <w:szCs w:val="16"/>
                <w:lang w:val="ru-RU"/>
              </w:rPr>
              <w:t>N</w:t>
            </w:r>
            <w:r w:rsidRPr="001E066B">
              <w:rPr>
                <w:i/>
                <w:iCs/>
                <w:sz w:val="16"/>
                <w:szCs w:val="16"/>
                <w:vertAlign w:val="subscript"/>
                <w:lang w:val="ru-RU"/>
              </w:rPr>
              <w:t>min</w:t>
            </w:r>
            <w:r w:rsidRPr="001E066B">
              <w:rPr>
                <w:sz w:val="16"/>
                <w:szCs w:val="16"/>
                <w:lang w:val="ru-RU"/>
              </w:rPr>
              <w:t>,</w:t>
            </w:r>
            <w:r w:rsidRPr="001E066B">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F</w:t>
            </w:r>
            <w:r w:rsidRPr="001E066B">
              <w:rPr>
                <w:i/>
                <w:iCs/>
                <w:sz w:val="16"/>
                <w:szCs w:val="16"/>
                <w:vertAlign w:val="subscript"/>
                <w:lang w:val="ru-RU"/>
              </w:rPr>
              <w:t>d</w:t>
            </w:r>
            <w:r w:rsidRPr="001E066B">
              <w:rPr>
                <w:sz w:val="16"/>
                <w:szCs w:val="16"/>
                <w:lang w:val="ru-RU"/>
              </w:rPr>
              <w:t>, 3 дБ</w:t>
            </w:r>
            <w:r w:rsidRPr="001E066B">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474</w:t>
            </w:r>
            <w:r w:rsidRPr="001E066B">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746</w:t>
            </w:r>
            <w:r w:rsidRPr="001E066B">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C</w:t>
            </w:r>
            <w:r w:rsidRPr="001E066B">
              <w:rPr>
                <w:sz w:val="16"/>
                <w:szCs w:val="16"/>
                <w:lang w:val="ru-RU"/>
              </w:rPr>
              <w:t>/</w:t>
            </w:r>
            <w:r w:rsidRPr="001E066B">
              <w:rPr>
                <w:i/>
                <w:iCs/>
                <w:sz w:val="16"/>
                <w:szCs w:val="16"/>
                <w:lang w:val="ru-RU"/>
              </w:rPr>
              <w:t>N</w:t>
            </w:r>
            <w:r w:rsidRPr="001E066B">
              <w:rPr>
                <w:i/>
                <w:iCs/>
                <w:sz w:val="16"/>
                <w:szCs w:val="16"/>
                <w:vertAlign w:val="subscript"/>
                <w:lang w:val="ru-RU"/>
              </w:rPr>
              <w:t>min</w:t>
            </w:r>
            <w:r w:rsidRPr="001E066B">
              <w:rPr>
                <w:sz w:val="16"/>
                <w:szCs w:val="16"/>
                <w:lang w:val="ru-RU"/>
              </w:rPr>
              <w:t>,</w:t>
            </w:r>
            <w:r w:rsidRPr="001E066B">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F</w:t>
            </w:r>
            <w:r w:rsidRPr="001E066B">
              <w:rPr>
                <w:i/>
                <w:iCs/>
                <w:sz w:val="16"/>
                <w:szCs w:val="16"/>
                <w:vertAlign w:val="subscript"/>
                <w:lang w:val="ru-RU"/>
              </w:rPr>
              <w:t>d</w:t>
            </w:r>
            <w:r w:rsidRPr="001E066B">
              <w:rPr>
                <w:sz w:val="16"/>
                <w:szCs w:val="16"/>
                <w:lang w:val="ru-RU"/>
              </w:rPr>
              <w:t>, 3 дБ</w:t>
            </w:r>
            <w:r w:rsidRPr="001E066B">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474</w:t>
            </w:r>
            <w:r w:rsidRPr="001E066B">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746</w:t>
            </w:r>
            <w:r w:rsidRPr="001E066B">
              <w:rPr>
                <w:sz w:val="16"/>
                <w:szCs w:val="16"/>
                <w:lang w:val="ru-RU"/>
              </w:rPr>
              <w:br/>
              <w:t>МГц</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QPSK</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QPSK</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bookmarkStart w:id="1136" w:name="_Hlk147036974"/>
            <w:r w:rsidRPr="00013AB8">
              <w:rPr>
                <w:sz w:val="16"/>
                <w:szCs w:val="16"/>
                <w:lang w:val="ru-RU"/>
              </w:rPr>
              <w:t>16-QAM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bookmarkEnd w:id="1136"/>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64-QAM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114</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73</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114</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73</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64-QAM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w:t>
            </w:r>
          </w:p>
        </w:tc>
      </w:tr>
    </w:tbl>
    <w:p w:rsidR="008F6C9D" w:rsidRPr="001E066B" w:rsidRDefault="008F6C9D" w:rsidP="008F6C9D">
      <w:pPr>
        <w:pStyle w:val="Tablefin"/>
        <w:rPr>
          <w:lang w:val="ru-RU"/>
        </w:rPr>
      </w:pPr>
    </w:p>
    <w:p w:rsidR="008F6C9D" w:rsidRPr="001E066B" w:rsidRDefault="008F6C9D" w:rsidP="008F6C9D">
      <w:pPr>
        <w:pStyle w:val="Heading2"/>
        <w:rPr>
          <w:lang w:val="ru-RU"/>
        </w:rPr>
      </w:pPr>
      <w:bookmarkStart w:id="1137" w:name="_Toc243992365"/>
      <w:bookmarkStart w:id="1138" w:name="_Toc323043670"/>
      <w:bookmarkStart w:id="1139" w:name="_Toc378583858"/>
      <w:bookmarkStart w:id="1140" w:name="_Toc378673711"/>
      <w:bookmarkStart w:id="1141" w:name="_Toc378673843"/>
      <w:r w:rsidRPr="001E066B">
        <w:rPr>
          <w:lang w:val="ru-RU"/>
        </w:rPr>
        <w:t>8.5</w:t>
      </w:r>
      <w:r w:rsidRPr="001E066B">
        <w:rPr>
          <w:lang w:val="ru-RU"/>
        </w:rPr>
        <w:tab/>
        <w:t>Коэффициент шума приемника</w:t>
      </w:r>
      <w:bookmarkEnd w:id="1137"/>
      <w:bookmarkEnd w:id="1138"/>
      <w:bookmarkEnd w:id="1139"/>
      <w:bookmarkEnd w:id="1140"/>
      <w:bookmarkEnd w:id="1141"/>
    </w:p>
    <w:p w:rsidR="008F6C9D" w:rsidRPr="001E066B" w:rsidRDefault="008F6C9D" w:rsidP="008F6C9D">
      <w:pPr>
        <w:rPr>
          <w:lang w:val="ru-RU"/>
        </w:rPr>
      </w:pPr>
      <w:r w:rsidRPr="001E066B">
        <w:rPr>
          <w:lang w:val="ru-RU"/>
        </w:rPr>
        <w:t>Предполагается, что приемники DVB-H имеют полную функциональную совместимость с оборудованием сотовой радиосвязи стандарта GSM-900, и, следовательно, перед приемником DVB-H имеется режекторный фильтр для системы GSM. Общий системный коэффициент шума приемника и фильтра равен 6 дБ.</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bookmarkStart w:id="1142" w:name="_Toc125884843"/>
      <w:bookmarkStart w:id="1143" w:name="_Toc243992366"/>
      <w:r w:rsidRPr="001E066B">
        <w:rPr>
          <w:sz w:val="26"/>
          <w:szCs w:val="26"/>
          <w:lang w:val="ru-RU"/>
        </w:rPr>
        <w:br w:type="page"/>
      </w:r>
    </w:p>
    <w:p w:rsidR="008F6C9D" w:rsidRPr="001E066B" w:rsidRDefault="008F6C9D" w:rsidP="008F6C9D">
      <w:pPr>
        <w:pStyle w:val="AppendixNoTitle"/>
        <w:rPr>
          <w:lang w:val="ru-RU"/>
        </w:rPr>
      </w:pPr>
      <w:bookmarkStart w:id="1144" w:name="_Toc323043671"/>
      <w:bookmarkStart w:id="1145" w:name="_Toc378583859"/>
      <w:bookmarkStart w:id="1146" w:name="_Toc378673712"/>
      <w:bookmarkStart w:id="1147" w:name="_Toc378673844"/>
      <w:r w:rsidRPr="001E066B">
        <w:rPr>
          <w:lang w:val="ru-RU"/>
        </w:rPr>
        <w:lastRenderedPageBreak/>
        <w:t>Дополнение 1</w:t>
      </w:r>
      <w:bookmarkEnd w:id="1020"/>
      <w:bookmarkEnd w:id="1021"/>
      <w:r w:rsidRPr="001E066B">
        <w:rPr>
          <w:lang w:val="ru-RU"/>
        </w:rPr>
        <w:br/>
        <w:t>к Приложению 2</w:t>
      </w:r>
      <w:r w:rsidRPr="001E066B">
        <w:rPr>
          <w:lang w:val="ru-RU"/>
        </w:rPr>
        <w:br/>
      </w:r>
      <w:r w:rsidRPr="001E066B">
        <w:rPr>
          <w:lang w:val="ru-RU"/>
        </w:rPr>
        <w:br/>
        <w:t>Расчет минимальной напряженности поля и минимальной медианной эквивалентной напряженности поля</w:t>
      </w:r>
      <w:bookmarkEnd w:id="1142"/>
      <w:bookmarkEnd w:id="1143"/>
      <w:bookmarkEnd w:id="1144"/>
      <w:bookmarkEnd w:id="1145"/>
      <w:bookmarkEnd w:id="1146"/>
      <w:bookmarkEnd w:id="1147"/>
    </w:p>
    <w:p w:rsidR="008F6C9D" w:rsidRPr="001E066B" w:rsidRDefault="008F6C9D" w:rsidP="008F6C9D">
      <w:pPr>
        <w:pStyle w:val="Normalaftertitle"/>
        <w:rPr>
          <w:lang w:val="ru-RU"/>
        </w:rPr>
      </w:pPr>
      <w:bookmarkStart w:id="1148" w:name="_Toc519676874"/>
      <w:bookmarkStart w:id="1149" w:name="_Toc519933545"/>
      <w:bookmarkStart w:id="1150" w:name="_Toc519938509"/>
      <w:bookmarkStart w:id="1151" w:name="_Toc521919439"/>
      <w:bookmarkStart w:id="1152" w:name="_Toc519938524"/>
      <w:bookmarkStart w:id="1153" w:name="_Toc521919453"/>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8F6C9D" w:rsidRPr="000C0E56" w:rsidRDefault="008F6C9D" w:rsidP="008F6C9D">
      <w:pPr>
        <w:pStyle w:val="Equationlegend"/>
        <w:tabs>
          <w:tab w:val="left" w:pos="2410"/>
        </w:tabs>
        <w:spacing w:before="120"/>
        <w:rPr>
          <w:szCs w:val="22"/>
          <w:lang w:val="fr-CH"/>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p>
    <w:p w:rsidR="008F6C9D" w:rsidRPr="000C0E56" w:rsidRDefault="008F6C9D" w:rsidP="008F6C9D">
      <w:pPr>
        <w:pStyle w:val="Equationlegend"/>
        <w:tabs>
          <w:tab w:val="left" w:pos="2410"/>
        </w:tabs>
        <w:spacing w:before="120"/>
        <w:rPr>
          <w:szCs w:val="22"/>
          <w:lang w:val="fr-CH"/>
        </w:rPr>
      </w:pPr>
      <w:r w:rsidRPr="000C0E56">
        <w:rPr>
          <w:i/>
          <w:iCs/>
          <w:szCs w:val="22"/>
          <w:lang w:val="fr-CH"/>
        </w:rPr>
        <w:tab/>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p>
    <w:p w:rsidR="008F6C9D" w:rsidRPr="000C0E56" w:rsidRDefault="008F6C9D" w:rsidP="008F6C9D">
      <w:pPr>
        <w:pStyle w:val="Equationlegend"/>
        <w:tabs>
          <w:tab w:val="left" w:pos="2410"/>
        </w:tabs>
        <w:spacing w:before="120"/>
        <w:rPr>
          <w:szCs w:val="22"/>
          <w:lang w:val="fr-CH"/>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log(1,64</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p>
    <w:p w:rsidR="008F6C9D" w:rsidRPr="000C0E56" w:rsidRDefault="008F6C9D" w:rsidP="008F6C9D">
      <w:pPr>
        <w:pStyle w:val="Equationlegend"/>
        <w:tabs>
          <w:tab w:val="left" w:pos="2410"/>
        </w:tabs>
        <w:spacing w:before="120"/>
        <w:rPr>
          <w:szCs w:val="22"/>
          <w:lang w:val="fr-CH"/>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p>
    <w:p w:rsidR="008F6C9D" w:rsidRPr="001E066B" w:rsidRDefault="008F6C9D" w:rsidP="008F6C9D">
      <w:pPr>
        <w:pStyle w:val="Equationlegend"/>
        <w:tabs>
          <w:tab w:val="left" w:pos="2410"/>
        </w:tabs>
        <w:spacing w:before="120"/>
        <w:rPr>
          <w:szCs w:val="22"/>
          <w:lang w:val="ru-RU"/>
        </w:rPr>
      </w:pPr>
      <w:r w:rsidRPr="000C0E56">
        <w:rPr>
          <w:i/>
          <w:iCs/>
          <w:szCs w:val="22"/>
          <w:lang w:val="fr-CH"/>
        </w:rPr>
        <w:tab/>
      </w:r>
      <w:r w:rsidRPr="001E066B">
        <w:rPr>
          <w:i/>
          <w:iCs/>
          <w:szCs w:val="22"/>
          <w:lang w:val="ru-RU"/>
        </w:rPr>
        <w:t>E</w:t>
      </w:r>
      <w:r w:rsidRPr="001E066B">
        <w:rPr>
          <w:i/>
          <w:iCs/>
          <w:szCs w:val="22"/>
          <w:vertAlign w:val="subscript"/>
          <w:lang w:val="ru-RU"/>
        </w:rPr>
        <w:t>min</w:t>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+ 120 + 10 log(120 </w:t>
      </w:r>
      <w:r w:rsidRPr="001E066B">
        <w:rPr>
          <w:szCs w:val="22"/>
          <w:lang w:val="ru-RU"/>
        </w:rPr>
        <w:sym w:font="Symbol" w:char="F070"/>
      </w:r>
      <w:r w:rsidRPr="001E066B">
        <w:rPr>
          <w:szCs w:val="22"/>
          <w:lang w:val="ru-RU"/>
        </w:rPr>
        <w:t xml:space="preserve">) </w:t>
      </w:r>
    </w:p>
    <w:p w:rsidR="008F6C9D" w:rsidRPr="001E066B" w:rsidRDefault="008F6C9D" w:rsidP="008F6C9D">
      <w:pPr>
        <w:pStyle w:val="Equationlegend"/>
        <w:tabs>
          <w:tab w:val="left" w:pos="2410"/>
        </w:tabs>
        <w:spacing w:before="120"/>
        <w:rPr>
          <w:szCs w:val="22"/>
          <w:lang w:val="ru-RU"/>
        </w:rPr>
      </w:pPr>
      <w:r w:rsidRPr="001E066B">
        <w:rPr>
          <w:szCs w:val="22"/>
          <w:lang w:val="ru-RU"/>
        </w:rPr>
        <w:tab/>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+ 145,8</w:t>
      </w:r>
    </w:p>
    <w:p w:rsidR="008F6C9D" w:rsidRPr="001E066B" w:rsidRDefault="008F6C9D" w:rsidP="008F6C9D">
      <w:pPr>
        <w:pStyle w:val="Equationlegend"/>
        <w:tabs>
          <w:tab w:val="left" w:pos="2410"/>
          <w:tab w:val="left" w:pos="5387"/>
        </w:tabs>
        <w:spacing w:before="120"/>
        <w:ind w:left="5387" w:hanging="5387"/>
        <w:jc w:val="left"/>
        <w:rPr>
          <w:szCs w:val="22"/>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t>для приема на</w:t>
      </w:r>
      <w:r w:rsidRPr="001E066B">
        <w:rPr>
          <w:lang w:val="ru-RU"/>
        </w:rPr>
        <w:t xml:space="preserve"> </w:t>
      </w:r>
      <w:r w:rsidRPr="001E066B">
        <w:rPr>
          <w:szCs w:val="22"/>
          <w:lang w:val="ru-RU"/>
        </w:rPr>
        <w:t>фиксированное оборудование, установленное на уровне крыши</w:t>
      </w:r>
    </w:p>
    <w:p w:rsidR="008F6C9D" w:rsidRPr="001E066B" w:rsidRDefault="008F6C9D" w:rsidP="008F6C9D">
      <w:pPr>
        <w:pStyle w:val="Equationlegend"/>
        <w:tabs>
          <w:tab w:val="left" w:pos="2410"/>
          <w:tab w:val="left" w:pos="5387"/>
          <w:tab w:val="left" w:pos="6804"/>
        </w:tabs>
        <w:spacing w:before="120"/>
        <w:ind w:left="5387" w:hanging="5387"/>
        <w:jc w:val="left"/>
        <w:rPr>
          <w:szCs w:val="22"/>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Cs w:val="22"/>
          <w:lang w:val="ru-RU"/>
        </w:rPr>
        <w:t>для приема на переносное оборудование вне помещений и на мобильное оборудование</w:t>
      </w:r>
    </w:p>
    <w:p w:rsidR="008F6C9D" w:rsidRPr="001E066B" w:rsidRDefault="008F6C9D" w:rsidP="008F6C9D">
      <w:pPr>
        <w:pStyle w:val="Equationlegend"/>
        <w:tabs>
          <w:tab w:val="left" w:pos="2410"/>
          <w:tab w:val="left" w:pos="5387"/>
          <w:tab w:val="left" w:pos="6804"/>
        </w:tabs>
        <w:spacing w:before="120"/>
        <w:ind w:left="5387" w:hanging="5387"/>
        <w:jc w:val="left"/>
        <w:rPr>
          <w:szCs w:val="22"/>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Cs w:val="22"/>
          <w:lang w:val="ru-RU"/>
        </w:rPr>
        <w:t>для приема на переносное оборудование внутри помещений и на мобильное портативное оборудование</w:t>
      </w:r>
    </w:p>
    <w:p w:rsidR="008F6C9D" w:rsidRPr="001E066B" w:rsidRDefault="008F6C9D" w:rsidP="008F6C9D">
      <w:pPr>
        <w:pStyle w:val="Equationlegend"/>
        <w:tabs>
          <w:tab w:val="left" w:pos="2410"/>
        </w:tabs>
        <w:spacing w:before="120"/>
        <w:rPr>
          <w:szCs w:val="22"/>
          <w:vertAlign w:val="subscript"/>
          <w:lang w:val="ru-RU"/>
        </w:rPr>
      </w:pPr>
      <w:r w:rsidRPr="001E066B">
        <w:rPr>
          <w:i/>
          <w:iCs/>
          <w:lang w:val="ru-RU"/>
        </w:rPr>
        <w:tab/>
      </w:r>
      <w:r w:rsidRPr="001E066B">
        <w:rPr>
          <w:i/>
          <w:iCs/>
          <w:szCs w:val="22"/>
          <w:lang w:val="ru-RU"/>
        </w:rPr>
        <w:t>C</w:t>
      </w:r>
      <w:r w:rsidRPr="001E066B">
        <w:rPr>
          <w:i/>
          <w:szCs w:val="22"/>
          <w:vertAlign w:val="subscript"/>
          <w:lang w:val="ru-RU"/>
        </w:rPr>
        <w:t>l</w:t>
      </w:r>
      <w:r w:rsidRPr="001E066B">
        <w:rPr>
          <w:lang w:val="ru-RU"/>
        </w:rPr>
        <w:tab/>
      </w:r>
      <w:r w:rsidRPr="001E066B">
        <w:rPr>
          <w:szCs w:val="22"/>
          <w:lang w:val="ru-RU"/>
        </w:rPr>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p>
    <w:p w:rsidR="008F6C9D" w:rsidRPr="001E066B" w:rsidRDefault="008F6C9D" w:rsidP="008F6C9D">
      <w:pPr>
        <w:pStyle w:val="Equationlegend"/>
        <w:tabs>
          <w:tab w:val="left" w:pos="2410"/>
        </w:tabs>
        <w:spacing w:before="120"/>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v:shape id="_x0000_i1029" type="#_x0000_t75" style="width:47.25pt;height:24.75pt" o:ole="">
            <v:imagedata r:id="rId26" o:title=""/>
          </v:shape>
          <o:OLEObject Type="Embed" ProgID="Equation.3" ShapeID="_x0000_i1029" DrawAspect="Content" ObjectID="_1485005115" r:id="rId27"/>
        </w:object>
      </w:r>
      <w:r w:rsidRPr="001E066B">
        <w:rPr>
          <w:szCs w:val="22"/>
          <w:lang w:val="ru-RU"/>
        </w:rPr>
        <w:t>,</w:t>
      </w:r>
    </w:p>
    <w:p w:rsidR="008F6C9D" w:rsidRPr="001E066B" w:rsidRDefault="008F6C9D" w:rsidP="008F6C9D">
      <w:pPr>
        <w:rPr>
          <w:lang w:val="ru-RU"/>
        </w:rPr>
      </w:pPr>
      <w:r w:rsidRPr="001E066B">
        <w:rPr>
          <w:lang w:val="ru-RU"/>
        </w:rPr>
        <w:t>где:</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n</w:t>
      </w:r>
      <w:r w:rsidRPr="001E066B">
        <w:rPr>
          <w:szCs w:val="22"/>
          <w:lang w:val="ru-RU"/>
        </w:rPr>
        <w:t>:</w:t>
      </w:r>
      <w:r w:rsidRPr="001E066B">
        <w:rPr>
          <w:szCs w:val="22"/>
          <w:lang w:val="ru-RU"/>
        </w:rPr>
        <w:tab/>
        <w:t>мощность шума на входе приемника (дБВт)</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F</w:t>
      </w:r>
      <w:r w:rsidRPr="001E066B">
        <w:rPr>
          <w:szCs w:val="22"/>
          <w:lang w:val="ru-RU"/>
        </w:rPr>
        <w:t>:</w:t>
      </w:r>
      <w:r w:rsidRPr="001E066B">
        <w:rPr>
          <w:szCs w:val="22"/>
          <w:lang w:val="ru-RU"/>
        </w:rPr>
        <w:tab/>
        <w:t>коэффициент шума приемника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k</w:t>
      </w:r>
      <w:r w:rsidRPr="001E066B">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Pr="001E066B">
        <w:rPr>
          <w:szCs w:val="22"/>
          <w:lang w:val="ru-RU"/>
        </w:rPr>
        <w:t>:</w:t>
      </w:r>
      <w:r w:rsidRPr="001E066B">
        <w:rPr>
          <w:szCs w:val="22"/>
          <w:lang w:val="ru-RU"/>
        </w:rPr>
        <w:tab/>
        <w:t>абсолютная температура (</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B</w:t>
      </w:r>
      <w:r w:rsidRPr="001E066B">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7,61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rPr>
        <w:t xml:space="preserve"> (Гц))</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s min</w:t>
      </w:r>
      <w:r w:rsidRPr="001E066B">
        <w:rPr>
          <w:szCs w:val="22"/>
          <w:lang w:val="ru-RU"/>
        </w:rPr>
        <w:t>:</w:t>
      </w:r>
      <w:r w:rsidRPr="001E066B">
        <w:rPr>
          <w:szCs w:val="22"/>
          <w:lang w:val="ru-RU"/>
        </w:rPr>
        <w:tab/>
        <w:t>минимальная мощность на входе приемника (дБВт)</w:t>
      </w:r>
    </w:p>
    <w:p w:rsidR="008F6C9D" w:rsidRPr="001E066B" w:rsidRDefault="008F6C9D" w:rsidP="008F6C9D">
      <w:pPr>
        <w:pStyle w:val="Equationlegend"/>
        <w:spacing w:before="120"/>
        <w:jc w:val="left"/>
        <w:rPr>
          <w:szCs w:val="22"/>
          <w:lang w:val="ru-RU"/>
        </w:rPr>
      </w:pPr>
      <w:r w:rsidRPr="001E066B">
        <w:rPr>
          <w:i/>
          <w:szCs w:val="22"/>
          <w:lang w:val="ru-RU"/>
        </w:rPr>
        <w:tab/>
        <w:t>C</w:t>
      </w:r>
      <w:r w:rsidRPr="001E066B">
        <w:rPr>
          <w:szCs w:val="22"/>
          <w:lang w:val="ru-RU"/>
        </w:rPr>
        <w:t>/</w:t>
      </w:r>
      <w:r w:rsidRPr="001E066B">
        <w:rPr>
          <w:i/>
          <w:szCs w:val="22"/>
          <w:lang w:val="ru-RU"/>
        </w:rPr>
        <w:t>N</w:t>
      </w:r>
      <w:r w:rsidRPr="001E066B">
        <w:rPr>
          <w:szCs w:val="22"/>
          <w:lang w:val="ru-RU"/>
        </w:rPr>
        <w:t>:</w:t>
      </w:r>
      <w:r w:rsidRPr="001E066B">
        <w:rPr>
          <w:szCs w:val="22"/>
          <w:lang w:val="ru-RU"/>
        </w:rPr>
        <w:tab/>
        <w:t>соотношение РЧ сигнал/шум на входе приемника, требуемое системой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Pr="001E066B">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G</w:t>
      </w:r>
      <w:r w:rsidRPr="001E066B">
        <w:rPr>
          <w:szCs w:val="22"/>
          <w:lang w:val="ru-RU"/>
        </w:rPr>
        <w:t>:</w:t>
      </w:r>
      <w:r w:rsidRPr="001E066B">
        <w:rPr>
          <w:szCs w:val="22"/>
          <w:lang w:val="ru-RU"/>
        </w:rPr>
        <w:tab/>
        <w:t>усиление антенны, отнесенное к усилению полуволнового диполя (дБд)</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szCs w:val="22"/>
          <w:lang w:val="ru-RU"/>
        </w:rPr>
        <w:sym w:font="Symbol" w:char="F06C"/>
      </w:r>
      <w:r w:rsidRPr="001E066B">
        <w:rPr>
          <w:szCs w:val="22"/>
          <w:lang w:val="ru-RU"/>
        </w:rPr>
        <w:t>:</w:t>
      </w:r>
      <w:r w:rsidRPr="001E066B">
        <w:rPr>
          <w:szCs w:val="22"/>
          <w:lang w:val="ru-RU"/>
        </w:rPr>
        <w:tab/>
        <w:t>длина волны сигнала (м)</w:t>
      </w:r>
    </w:p>
    <w:p w:rsidR="008F6C9D" w:rsidRPr="001E066B" w:rsidRDefault="008F6C9D" w:rsidP="008F6C9D">
      <w:pPr>
        <w:pStyle w:val="Equationlegend"/>
        <w:spacing w:before="120"/>
        <w:jc w:val="left"/>
        <w:rPr>
          <w:szCs w:val="22"/>
          <w:lang w:val="ru-RU"/>
        </w:rPr>
      </w:pPr>
      <w:r w:rsidRPr="001E066B">
        <w:rPr>
          <w:szCs w:val="22"/>
          <w:lang w:val="ru-RU"/>
        </w:rPr>
        <w:tab/>
        <w:t>φ</w:t>
      </w:r>
      <w:r w:rsidRPr="001E066B">
        <w:rPr>
          <w:i/>
          <w:iCs/>
          <w:szCs w:val="22"/>
          <w:vertAlign w:val="subscript"/>
          <w:lang w:val="ru-RU"/>
        </w:rPr>
        <w:t>min</w:t>
      </w:r>
      <w:r w:rsidRPr="001E066B">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 xml:space="preserve">f </w:t>
      </w:r>
      <w:r w:rsidRPr="001E066B">
        <w:rPr>
          <w:szCs w:val="22"/>
          <w:lang w:val="ru-RU"/>
        </w:rPr>
        <w:t>:</w:t>
      </w:r>
      <w:r w:rsidRPr="001E066B">
        <w:rPr>
          <w:szCs w:val="22"/>
          <w:lang w:val="ru-RU"/>
        </w:rPr>
        <w:tab/>
        <w:t>потери в фидере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w:t>
      </w:r>
      <w:r w:rsidRPr="001E066B">
        <w:rPr>
          <w:szCs w:val="22"/>
          <w:lang w:val="ru-RU"/>
        </w:rPr>
        <w:tab/>
        <w:t>эквивалентная минимальная напряженность поля в месте приема (дБ(мкВ/м))</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Pr="001E066B">
        <w:rPr>
          <w:szCs w:val="22"/>
          <w:lang w:val="ru-RU"/>
        </w:rPr>
        <w:t>:</w:t>
      </w:r>
      <w:r w:rsidRPr="001E066B">
        <w:rPr>
          <w:szCs w:val="22"/>
          <w:lang w:val="ru-RU"/>
        </w:rPr>
        <w:tab/>
        <w:t>минимальная медианная эквивалентная напряженность поля, планируемое значение (дБ(мкВ/м))</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mmn</w:t>
      </w:r>
      <w:r w:rsidRPr="001E066B">
        <w:rPr>
          <w:szCs w:val="22"/>
          <w:lang w:val="ru-RU"/>
        </w:rPr>
        <w:t>:</w:t>
      </w:r>
      <w:r w:rsidRPr="001E066B">
        <w:rPr>
          <w:szCs w:val="22"/>
          <w:lang w:val="ru-RU"/>
        </w:rPr>
        <w:tab/>
        <w:t>допуск на антропогенный шум (дБ)</w:t>
      </w:r>
    </w:p>
    <w:p w:rsidR="008F6C9D" w:rsidRPr="001E066B" w:rsidRDefault="008F6C9D" w:rsidP="008F6C9D">
      <w:pPr>
        <w:pStyle w:val="Equationlegend"/>
        <w:spacing w:before="120"/>
        <w:jc w:val="left"/>
        <w:rPr>
          <w:szCs w:val="22"/>
          <w:lang w:val="ru-RU"/>
        </w:rPr>
      </w:pPr>
      <w:r w:rsidRPr="001E066B">
        <w:rPr>
          <w:szCs w:val="22"/>
          <w:lang w:val="ru-RU"/>
        </w:rPr>
        <w:lastRenderedPageBreak/>
        <w:tab/>
      </w:r>
      <w:r w:rsidRPr="001E066B">
        <w:rPr>
          <w:i/>
          <w:iCs/>
          <w:szCs w:val="22"/>
          <w:lang w:val="ru-RU"/>
        </w:rPr>
        <w:t>L</w:t>
      </w:r>
      <w:r w:rsidRPr="001E066B">
        <w:rPr>
          <w:i/>
          <w:iCs/>
          <w:szCs w:val="22"/>
          <w:vertAlign w:val="subscript"/>
          <w:lang w:val="ru-RU"/>
        </w:rPr>
        <w:t>h</w:t>
      </w:r>
      <w:r w:rsidRPr="001E066B">
        <w:rPr>
          <w:szCs w:val="22"/>
          <w:lang w:val="ru-RU"/>
        </w:rPr>
        <w:t>:</w:t>
      </w:r>
      <w:r w:rsidRPr="001E066B">
        <w:rPr>
          <w:szCs w:val="22"/>
          <w:lang w:val="ru-RU"/>
        </w:rPr>
        <w:tab/>
        <w:t>потери по высоте (точка приема на 1,5 м выше уровня земли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b</w:t>
      </w:r>
      <w:r w:rsidRPr="001E066B">
        <w:rPr>
          <w:szCs w:val="22"/>
          <w:lang w:val="ru-RU"/>
        </w:rPr>
        <w:t>:</w:t>
      </w:r>
      <w:r w:rsidRPr="001E066B">
        <w:rPr>
          <w:szCs w:val="22"/>
          <w:lang w:val="ru-RU"/>
        </w:rPr>
        <w:tab/>
        <w:t>потери на входе для здания или транспортного средства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Pr="001E066B">
        <w:rPr>
          <w:szCs w:val="22"/>
          <w:lang w:val="ru-RU"/>
        </w:rPr>
        <w:t>:</w:t>
      </w:r>
      <w:r w:rsidRPr="001E066B">
        <w:rPr>
          <w:szCs w:val="22"/>
          <w:lang w:val="ru-RU"/>
        </w:rPr>
        <w:tab/>
        <w:t>поправочный коэффициент для местоположения (дБ)</w:t>
      </w:r>
    </w:p>
    <w:p w:rsidR="008F6C9D" w:rsidRPr="001E066B" w:rsidRDefault="008F6C9D" w:rsidP="008F6C9D">
      <w:pPr>
        <w:pStyle w:val="Equationlegend"/>
        <w:spacing w:before="120"/>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w:t>
      </w:r>
      <w:r w:rsidRPr="001E066B">
        <w:rPr>
          <w:szCs w:val="22"/>
          <w:vertAlign w:val="subscript"/>
          <w:lang w:val="ru-RU"/>
        </w:rPr>
        <w:tab/>
      </w:r>
      <w:r w:rsidRPr="001E066B">
        <w:rPr>
          <w:szCs w:val="22"/>
          <w:lang w:val="ru-RU"/>
        </w:rPr>
        <w:t>суммарное стандартное отклонение (дБ)</w:t>
      </w:r>
    </w:p>
    <w:p w:rsidR="008F6C9D" w:rsidRPr="001E066B" w:rsidRDefault="008F6C9D" w:rsidP="008F6C9D">
      <w:pPr>
        <w:pStyle w:val="Equationlegend"/>
        <w:spacing w:before="12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Pr="001E066B">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p>
    <w:p w:rsidR="008F6C9D" w:rsidRPr="001E066B" w:rsidRDefault="008F6C9D" w:rsidP="008F6C9D">
      <w:pPr>
        <w:pStyle w:val="Equationlegend"/>
        <w:spacing w:before="12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Pr="001E066B">
        <w:rPr>
          <w:szCs w:val="22"/>
          <w:lang w:val="ru-RU"/>
        </w:rPr>
        <w:t>:</w:t>
      </w:r>
      <w:r w:rsidRPr="001E066B">
        <w:rPr>
          <w:szCs w:val="22"/>
          <w:vertAlign w:val="subscript"/>
          <w:lang w:val="ru-RU"/>
        </w:rPr>
        <w:tab/>
      </w:r>
      <w:r w:rsidRPr="001E066B">
        <w:rPr>
          <w:szCs w:val="22"/>
          <w:lang w:val="ru-RU"/>
        </w:rPr>
        <w:t>стандартное отклонение на потери при входе в здание (дБ)</w:t>
      </w:r>
    </w:p>
    <w:p w:rsidR="008F6C9D" w:rsidRPr="001E066B" w:rsidRDefault="008F6C9D" w:rsidP="008F6C9D">
      <w:pPr>
        <w:pStyle w:val="Equationlegend"/>
        <w:spacing w:before="120"/>
        <w:jc w:val="left"/>
        <w:rPr>
          <w:szCs w:val="22"/>
          <w:lang w:val="ru-RU"/>
        </w:rPr>
      </w:pPr>
      <w:r w:rsidRPr="001E066B">
        <w:rPr>
          <w:szCs w:val="22"/>
          <w:lang w:val="ru-RU"/>
        </w:rPr>
        <w:tab/>
        <w:t>µ:</w:t>
      </w:r>
      <w:r w:rsidRPr="001E066B">
        <w:rPr>
          <w:szCs w:val="22"/>
          <w:vertAlign w:val="subscript"/>
          <w:lang w:val="ru-RU"/>
        </w:rPr>
        <w:tab/>
      </w:r>
      <w:r w:rsidRPr="001E066B">
        <w:rPr>
          <w:szCs w:val="22"/>
          <w:lang w:val="ru-RU"/>
        </w:rPr>
        <w:t>коэффициент распределения, равный 0,52 для 70%, 1,28 для 90%, 1,64 для 95% и 2,33 для 99%.</w:t>
      </w:r>
    </w:p>
    <w:p w:rsidR="008F6C9D" w:rsidRPr="001E066B" w:rsidRDefault="008F6C9D" w:rsidP="008F6C9D">
      <w:pPr>
        <w:pStyle w:val="AppendixNoTitle"/>
        <w:rPr>
          <w:lang w:val="ru-RU"/>
        </w:rPr>
      </w:pPr>
      <w:bookmarkStart w:id="1154" w:name="_Toc323043672"/>
      <w:bookmarkStart w:id="1155" w:name="_Toc378583860"/>
      <w:bookmarkStart w:id="1156" w:name="_Toc378673713"/>
      <w:bookmarkStart w:id="1157" w:name="_Toc378673845"/>
      <w:bookmarkStart w:id="1158" w:name="_Toc309290174"/>
      <w:bookmarkStart w:id="1159" w:name="_Toc309718898"/>
      <w:bookmarkStart w:id="1160" w:name="_Toc125884844"/>
      <w:r w:rsidRPr="001E066B">
        <w:rPr>
          <w:lang w:val="ru-RU"/>
        </w:rPr>
        <w:t xml:space="preserve">Дополнение 2 </w:t>
      </w:r>
      <w:r w:rsidRPr="001E066B">
        <w:rPr>
          <w:lang w:val="ru-RU"/>
        </w:rPr>
        <w:br/>
        <w:t>к Приложению 2</w:t>
      </w:r>
      <w:bookmarkEnd w:id="1154"/>
      <w:bookmarkEnd w:id="1155"/>
      <w:bookmarkEnd w:id="1156"/>
      <w:bookmarkEnd w:id="1157"/>
    </w:p>
    <w:p w:rsidR="008F6C9D" w:rsidRPr="001E066B" w:rsidRDefault="008F6C9D" w:rsidP="008F6C9D">
      <w:pPr>
        <w:pStyle w:val="Normalaftertitle"/>
        <w:rPr>
          <w:lang w:val="ru-RU"/>
        </w:rPr>
      </w:pPr>
      <w:bookmarkStart w:id="1161" w:name="_Toc309290587"/>
      <w:bookmarkStart w:id="1162" w:name="_Toc309719098"/>
      <w:bookmarkEnd w:id="1158"/>
      <w:bookmarkEnd w:id="1159"/>
      <w:r w:rsidRPr="001E066B">
        <w:rPr>
          <w:lang w:val="ru-RU"/>
        </w:rPr>
        <w:t>В нижеследующей таблице 62 приведены необработанные результаты измерений для кремниевых тюнеров в случае помех от базовой станции UMTS. Эти значения даны в качестве справочной информации и должны использоваться с осторожностью.</w:t>
      </w:r>
    </w:p>
    <w:p w:rsidR="008F6C9D" w:rsidRPr="001E066B" w:rsidRDefault="008F6C9D" w:rsidP="008F6C9D">
      <w:pPr>
        <w:pStyle w:val="TableNo"/>
        <w:rPr>
          <w:lang w:val="ru-RU"/>
        </w:rPr>
      </w:pPr>
      <w:bookmarkStart w:id="1163" w:name="_Toc309290588"/>
      <w:bookmarkStart w:id="1164" w:name="_Toc309719099"/>
      <w:bookmarkStart w:id="1165" w:name="_Toc323045992"/>
      <w:bookmarkStart w:id="1166" w:name="_Toc323046167"/>
      <w:bookmarkStart w:id="1167" w:name="_Toc401666459"/>
      <w:bookmarkEnd w:id="1161"/>
      <w:bookmarkEnd w:id="1162"/>
      <w:r w:rsidRPr="001E066B">
        <w:rPr>
          <w:lang w:val="ru-RU"/>
        </w:rPr>
        <w:t>ТАБЛИЦА 62</w:t>
      </w:r>
      <w:bookmarkEnd w:id="1163"/>
      <w:bookmarkEnd w:id="1164"/>
      <w:bookmarkEnd w:id="1165"/>
      <w:bookmarkEnd w:id="1166"/>
      <w:bookmarkEnd w:id="1167"/>
    </w:p>
    <w:p w:rsidR="008F6C9D" w:rsidRPr="001E066B" w:rsidRDefault="008F6C9D" w:rsidP="008F6C9D">
      <w:pPr>
        <w:pStyle w:val="Tabletitle"/>
        <w:rPr>
          <w:lang w:val="ru-RU"/>
        </w:rPr>
      </w:pPr>
      <w:bookmarkStart w:id="1168" w:name="_Toc323046168"/>
      <w:bookmarkStart w:id="1169" w:name="_Toc401666460"/>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 xml:space="preserve">64-QAM с кодовой скоростью 2/3, испытывающего помехи от излучений базовой станции UMTS 5 МГц без контроля мощности передачи (TPC выключено), </w:t>
      </w:r>
      <w:r w:rsidRPr="001E066B">
        <w:rPr>
          <w:lang w:val="ru-RU"/>
        </w:rPr>
        <w:br/>
        <w:t>измеренные для кремниевых тюнеров (см. Примечания 1–3)</w:t>
      </w:r>
      <w:bookmarkEnd w:id="1168"/>
      <w:bookmarkEnd w:id="1169"/>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8F6C9D" w:rsidRPr="001E066B" w:rsidTr="00C46A23">
        <w:trPr>
          <w:jc w:val="center"/>
        </w:trPr>
        <w:tc>
          <w:tcPr>
            <w:tcW w:w="2369" w:type="dxa"/>
            <w:shd w:val="clear" w:color="auto" w:fill="auto"/>
            <w:vAlign w:val="center"/>
          </w:tcPr>
          <w:p w:rsidR="008F6C9D" w:rsidRPr="001E066B" w:rsidRDefault="008F6C9D" w:rsidP="00C46A23">
            <w:pPr>
              <w:pStyle w:val="Tablehead"/>
              <w:spacing w:line="200" w:lineRule="exact"/>
              <w:rPr>
                <w:rFonts w:eastAsia="MS Mincho"/>
                <w:lang w:val="ru-RU"/>
              </w:rPr>
            </w:pPr>
            <w:r w:rsidRPr="001E066B">
              <w:rPr>
                <w:lang w:val="ru-RU"/>
              </w:rPr>
              <w:t xml:space="preserve">Сдвиг частоты </w:t>
            </w:r>
            <w:r w:rsidRPr="001E066B">
              <w:rPr>
                <w:lang w:val="ru-RU"/>
              </w:rPr>
              <w:br/>
              <w:t xml:space="preserve">источника помехи </w:t>
            </w:r>
            <w:r w:rsidRPr="001E066B">
              <w:rPr>
                <w:lang w:val="ru-RU"/>
              </w:rPr>
              <w:br/>
            </w:r>
            <w:r w:rsidRPr="000549A4">
              <w:rPr>
                <w:i/>
                <w:iCs/>
                <w:lang w:val="ru-RU"/>
              </w:rPr>
              <w:t>N</w:t>
            </w:r>
            <w:r w:rsidRPr="001E066B">
              <w:rPr>
                <w:lang w:val="ru-RU"/>
              </w:rPr>
              <w:t>/(МГц)</w:t>
            </w:r>
          </w:p>
        </w:tc>
        <w:tc>
          <w:tcPr>
            <w:tcW w:w="2551" w:type="dxa"/>
            <w:gridSpan w:val="3"/>
            <w:shd w:val="clear" w:color="auto" w:fill="auto"/>
            <w:vAlign w:val="center"/>
          </w:tcPr>
          <w:p w:rsidR="008F6C9D" w:rsidRPr="001E066B" w:rsidRDefault="008F6C9D" w:rsidP="00C46A23">
            <w:pPr>
              <w:pStyle w:val="Tablehead"/>
              <w:spacing w:line="200" w:lineRule="exact"/>
              <w:rPr>
                <w:lang w:val="ru-RU"/>
              </w:rPr>
            </w:pPr>
            <w:r w:rsidRPr="001E066B">
              <w:rPr>
                <w:lang w:val="ru-RU"/>
              </w:rPr>
              <w:t>PR, дБ</w:t>
            </w:r>
          </w:p>
        </w:tc>
        <w:tc>
          <w:tcPr>
            <w:tcW w:w="2552" w:type="dxa"/>
            <w:gridSpan w:val="3"/>
            <w:shd w:val="clear" w:color="auto" w:fill="auto"/>
            <w:vAlign w:val="center"/>
          </w:tcPr>
          <w:p w:rsidR="008F6C9D" w:rsidRPr="001E066B" w:rsidRDefault="008F6C9D" w:rsidP="00C46A23">
            <w:pPr>
              <w:pStyle w:val="Tablehead"/>
              <w:spacing w:line="200" w:lineRule="exact"/>
              <w:rPr>
                <w:lang w:val="ru-RU"/>
              </w:rPr>
            </w:pPr>
            <w:r w:rsidRPr="001E066B">
              <w:rPr>
                <w:lang w:val="ru-RU"/>
              </w:rPr>
              <w:t>O</w:t>
            </w:r>
            <w:r w:rsidRPr="001E066B">
              <w:rPr>
                <w:vertAlign w:val="subscript"/>
                <w:lang w:val="ru-RU"/>
              </w:rPr>
              <w:t>th</w:t>
            </w:r>
            <w:r w:rsidRPr="001E066B">
              <w:rPr>
                <w:lang w:val="ru-RU"/>
              </w:rPr>
              <w:t>, дБм</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(Шаги 5 МГц)</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Si-E</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Si-F</w:t>
            </w:r>
          </w:p>
        </w:tc>
        <w:tc>
          <w:tcPr>
            <w:tcW w:w="851"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Si-B</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Si-E</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Si-F</w:t>
            </w:r>
          </w:p>
        </w:tc>
        <w:tc>
          <w:tcPr>
            <w:tcW w:w="852"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Si-B</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−39</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2/(11,5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−42</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3/(16,5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−51</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−45</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8</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4/(21,5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−53</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−46</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5/(26,5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−47</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6/(31,5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7/(36,5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8/(41,5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9/(46,5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10/(51,5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11/(56,5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−62</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−51</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14/(71,5 МГц)</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−59</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−53</w:t>
            </w:r>
          </w:p>
        </w:tc>
        <w:tc>
          <w:tcPr>
            <w:tcW w:w="851"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−53</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294758" w:rsidTr="00C46A23">
        <w:trPr>
          <w:jc w:val="center"/>
        </w:trPr>
        <w:tc>
          <w:tcPr>
            <w:tcW w:w="7472" w:type="dxa"/>
            <w:gridSpan w:val="7"/>
            <w:tcBorders>
              <w:top w:val="single" w:sz="4" w:space="0" w:color="auto"/>
              <w:left w:val="nil"/>
              <w:bottom w:val="nil"/>
              <w:right w:val="nil"/>
            </w:tcBorders>
            <w:shd w:val="clear" w:color="auto" w:fill="auto"/>
            <w:vAlign w:val="center"/>
          </w:tcPr>
          <w:p w:rsidR="008F6C9D" w:rsidRPr="001E066B" w:rsidRDefault="008F6C9D" w:rsidP="00C46A23">
            <w:pPr>
              <w:pStyle w:val="TableLegendNote"/>
              <w:rPr>
                <w:lang w:val="ru-RU"/>
              </w:rPr>
            </w:pPr>
            <w:r w:rsidRPr="001E066B">
              <w:rPr>
                <w:lang w:val="ru-RU"/>
              </w:rPr>
              <w:t>ПРИМЕЧАНИЕ 1. – Значения PR применяются до тех пор, пока уровень мешающего сигнала не превысит соответствующий уровень O</w:t>
            </w:r>
            <w:r w:rsidRPr="001E066B">
              <w:rPr>
                <w:vertAlign w:val="subscript"/>
                <w:lang w:val="ru-RU"/>
              </w:rPr>
              <w:t>th</w:t>
            </w:r>
            <w:r w:rsidRPr="001E066B">
              <w:rPr>
                <w:lang w:val="ru-RU"/>
              </w:rPr>
              <w:t>. Если уровень мешающего сигнала выше соответствующего уровня O</w:t>
            </w:r>
            <w:r w:rsidRPr="001E066B">
              <w:rPr>
                <w:vertAlign w:val="subscript"/>
                <w:lang w:val="ru-RU"/>
              </w:rPr>
              <w:t>th</w:t>
            </w:r>
            <w:r w:rsidRPr="001E066B">
              <w:rPr>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lang w:val="ru-RU"/>
              </w:rPr>
            </w:pPr>
            <w:r w:rsidRPr="001E066B">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lang w:val="ru-RU"/>
              </w:rPr>
            </w:pPr>
            <w:r w:rsidRPr="001E066B">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tc>
      </w:tr>
    </w:tbl>
    <w:p w:rsidR="008F6C9D" w:rsidRPr="001E066B" w:rsidRDefault="008F6C9D" w:rsidP="008F6C9D">
      <w:pPr>
        <w:rPr>
          <w:lang w:val="ru-RU"/>
        </w:rPr>
      </w:pPr>
      <w:bookmarkStart w:id="1170" w:name="_Toc309290589"/>
      <w:bookmarkStart w:id="1171" w:name="_Toc309719100"/>
      <w:r w:rsidRPr="001E066B">
        <w:rPr>
          <w:lang w:val="ru-RU"/>
        </w:rPr>
        <w:lastRenderedPageBreak/>
        <w:t>А нижеследующей таблице 63 приведены необработанные результаты измерений для кремниевых тюнеров в случае помех от пользовательского оборудования UMTS. Эти значения даны в качестве справочной информации и должны использоваться с осторожностью.</w:t>
      </w:r>
    </w:p>
    <w:p w:rsidR="008F6C9D" w:rsidRPr="001E066B" w:rsidRDefault="008F6C9D" w:rsidP="008F6C9D">
      <w:pPr>
        <w:pStyle w:val="TableNo"/>
        <w:rPr>
          <w:b/>
          <w:lang w:val="ru-RU"/>
        </w:rPr>
      </w:pPr>
      <w:bookmarkStart w:id="1172" w:name="_Toc309290590"/>
      <w:bookmarkStart w:id="1173" w:name="_Toc309719101"/>
      <w:bookmarkStart w:id="1174" w:name="_Toc323045993"/>
      <w:bookmarkStart w:id="1175" w:name="_Toc323046169"/>
      <w:bookmarkStart w:id="1176" w:name="_Toc401666461"/>
      <w:bookmarkEnd w:id="1170"/>
      <w:bookmarkEnd w:id="1171"/>
      <w:r w:rsidRPr="001E066B">
        <w:rPr>
          <w:lang w:val="ru-RU"/>
        </w:rPr>
        <w:t>ТАБЛИЦА 63</w:t>
      </w:r>
      <w:bookmarkEnd w:id="1172"/>
      <w:bookmarkEnd w:id="1173"/>
      <w:bookmarkEnd w:id="1174"/>
      <w:bookmarkEnd w:id="1175"/>
      <w:bookmarkEnd w:id="1176"/>
    </w:p>
    <w:p w:rsidR="008F6C9D" w:rsidRPr="001E066B" w:rsidRDefault="008F6C9D" w:rsidP="008F6C9D">
      <w:pPr>
        <w:pStyle w:val="Tabletitle"/>
        <w:rPr>
          <w:lang w:val="ru-RU"/>
        </w:rPr>
      </w:pPr>
      <w:bookmarkStart w:id="1177" w:name="_Toc323046170"/>
      <w:bookmarkStart w:id="1178" w:name="_Toc401666462"/>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 xml:space="preserve">64-QAM с кодовой скоростью 2/3, испытывающего помехи от излучений пользовательского оборудования UMTS 5 МГц с контролем мощности передачи (TPC включено), </w:t>
      </w:r>
      <w:r w:rsidRPr="001E066B">
        <w:rPr>
          <w:lang w:val="ru-RU"/>
        </w:rPr>
        <w:br/>
        <w:t>измеренные для кремниевых тюнеров (см. Примечания 1–4)</w:t>
      </w:r>
      <w:bookmarkEnd w:id="1177"/>
      <w:bookmarkEnd w:id="1178"/>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8F6C9D" w:rsidRPr="001E066B" w:rsidTr="00025B90">
        <w:trPr>
          <w:jc w:val="center"/>
        </w:trPr>
        <w:tc>
          <w:tcPr>
            <w:tcW w:w="1949" w:type="dxa"/>
            <w:shd w:val="clear" w:color="auto" w:fill="auto"/>
            <w:vAlign w:val="center"/>
          </w:tcPr>
          <w:p w:rsidR="008F6C9D" w:rsidRPr="001E066B" w:rsidRDefault="008F6C9D" w:rsidP="00C46A23">
            <w:pPr>
              <w:pStyle w:val="Tablehead"/>
              <w:rPr>
                <w:rFonts w:eastAsia="MS Mincho"/>
                <w:lang w:val="ru-RU"/>
              </w:rPr>
            </w:pPr>
            <w:r w:rsidRPr="001E066B">
              <w:rPr>
                <w:lang w:val="ru-RU"/>
              </w:rPr>
              <w:t xml:space="preserve">Сдвиг частоты источника помехи </w:t>
            </w:r>
            <w:r w:rsidRPr="00373AA1">
              <w:rPr>
                <w:i/>
                <w:iCs/>
                <w:lang w:val="ru-RU"/>
              </w:rPr>
              <w:t>N</w:t>
            </w:r>
            <w:r w:rsidRPr="001E066B">
              <w:rPr>
                <w:lang w:val="ru-RU"/>
              </w:rPr>
              <w:t>/(МГц)</w:t>
            </w:r>
          </w:p>
        </w:tc>
        <w:tc>
          <w:tcPr>
            <w:tcW w:w="2551" w:type="dxa"/>
            <w:gridSpan w:val="3"/>
            <w:shd w:val="clear" w:color="auto" w:fill="auto"/>
            <w:vAlign w:val="center"/>
          </w:tcPr>
          <w:p w:rsidR="008F6C9D" w:rsidRPr="001E066B" w:rsidRDefault="008F6C9D" w:rsidP="00C46A23">
            <w:pPr>
              <w:pStyle w:val="Tablehead"/>
              <w:rPr>
                <w:lang w:val="ru-RU"/>
              </w:rPr>
            </w:pPr>
            <w:r w:rsidRPr="001E066B">
              <w:rPr>
                <w:lang w:val="ru-RU"/>
              </w:rPr>
              <w:t>PR, дБ</w:t>
            </w:r>
          </w:p>
        </w:tc>
        <w:tc>
          <w:tcPr>
            <w:tcW w:w="2552" w:type="dxa"/>
            <w:gridSpan w:val="3"/>
            <w:shd w:val="clear" w:color="auto" w:fill="auto"/>
            <w:vAlign w:val="center"/>
          </w:tcPr>
          <w:p w:rsidR="008F6C9D" w:rsidRPr="001E066B" w:rsidRDefault="008F6C9D" w:rsidP="00C46A23">
            <w:pPr>
              <w:pStyle w:val="Tablehead"/>
              <w:rPr>
                <w:lang w:val="ru-RU"/>
              </w:rPr>
            </w:pPr>
            <w:r w:rsidRPr="001E066B">
              <w:rPr>
                <w:lang w:val="ru-RU"/>
              </w:rPr>
              <w:t>O</w:t>
            </w:r>
            <w:r w:rsidRPr="001E066B">
              <w:rPr>
                <w:vertAlign w:val="subscript"/>
                <w:lang w:val="ru-RU"/>
              </w:rPr>
              <w:t>th</w:t>
            </w:r>
            <w:r w:rsidRPr="001E066B">
              <w:rPr>
                <w:lang w:val="ru-RU"/>
              </w:rPr>
              <w:t>, дБм</w:t>
            </w:r>
          </w:p>
        </w:tc>
      </w:tr>
      <w:tr w:rsidR="008F6C9D" w:rsidRPr="001E066B" w:rsidTr="00025B90">
        <w:trPr>
          <w:jc w:val="center"/>
        </w:trPr>
        <w:tc>
          <w:tcPr>
            <w:tcW w:w="1949" w:type="dxa"/>
            <w:shd w:val="clear" w:color="auto" w:fill="auto"/>
          </w:tcPr>
          <w:p w:rsidR="008F6C9D" w:rsidRPr="001E066B" w:rsidRDefault="008F6C9D" w:rsidP="00C46A23">
            <w:pPr>
              <w:pStyle w:val="Tablehead"/>
              <w:rPr>
                <w:rFonts w:eastAsia="MS Mincho"/>
                <w:lang w:val="ru-RU"/>
              </w:rPr>
            </w:pPr>
            <w:r w:rsidRPr="001E066B">
              <w:rPr>
                <w:lang w:val="ru-RU"/>
              </w:rPr>
              <w:t>(Шаги 5 МГц)</w:t>
            </w:r>
          </w:p>
        </w:tc>
        <w:tc>
          <w:tcPr>
            <w:tcW w:w="850" w:type="dxa"/>
            <w:shd w:val="clear" w:color="auto" w:fill="auto"/>
          </w:tcPr>
          <w:p w:rsidR="008F6C9D" w:rsidRPr="001E066B" w:rsidRDefault="008F6C9D" w:rsidP="00C46A23">
            <w:pPr>
              <w:pStyle w:val="Tablehead"/>
              <w:rPr>
                <w:lang w:val="ru-RU"/>
              </w:rPr>
            </w:pPr>
            <w:r w:rsidRPr="001E066B">
              <w:rPr>
                <w:lang w:val="ru-RU"/>
              </w:rPr>
              <w:t>Si-E</w:t>
            </w:r>
          </w:p>
        </w:tc>
        <w:tc>
          <w:tcPr>
            <w:tcW w:w="850" w:type="dxa"/>
            <w:shd w:val="clear" w:color="auto" w:fill="auto"/>
          </w:tcPr>
          <w:p w:rsidR="008F6C9D" w:rsidRPr="001E066B" w:rsidRDefault="008F6C9D" w:rsidP="00C46A23">
            <w:pPr>
              <w:pStyle w:val="Tablehead"/>
              <w:rPr>
                <w:lang w:val="ru-RU"/>
              </w:rPr>
            </w:pPr>
            <w:r w:rsidRPr="001E066B">
              <w:rPr>
                <w:lang w:val="ru-RU"/>
              </w:rPr>
              <w:t>Si-F</w:t>
            </w:r>
          </w:p>
        </w:tc>
        <w:tc>
          <w:tcPr>
            <w:tcW w:w="851" w:type="dxa"/>
            <w:shd w:val="clear" w:color="auto" w:fill="auto"/>
          </w:tcPr>
          <w:p w:rsidR="008F6C9D" w:rsidRPr="001E066B" w:rsidRDefault="008F6C9D" w:rsidP="00C46A23">
            <w:pPr>
              <w:pStyle w:val="Tablehead"/>
              <w:rPr>
                <w:lang w:val="ru-RU"/>
              </w:rPr>
            </w:pPr>
            <w:r w:rsidRPr="001E066B">
              <w:rPr>
                <w:lang w:val="ru-RU"/>
              </w:rPr>
              <w:t>Si-B</w:t>
            </w:r>
          </w:p>
        </w:tc>
        <w:tc>
          <w:tcPr>
            <w:tcW w:w="850" w:type="dxa"/>
            <w:shd w:val="clear" w:color="auto" w:fill="auto"/>
          </w:tcPr>
          <w:p w:rsidR="008F6C9D" w:rsidRPr="001E066B" w:rsidRDefault="008F6C9D" w:rsidP="00C46A23">
            <w:pPr>
              <w:pStyle w:val="Tablehead"/>
              <w:rPr>
                <w:lang w:val="ru-RU"/>
              </w:rPr>
            </w:pPr>
            <w:r w:rsidRPr="001E066B">
              <w:rPr>
                <w:lang w:val="ru-RU"/>
              </w:rPr>
              <w:t>Si-E</w:t>
            </w:r>
          </w:p>
        </w:tc>
        <w:tc>
          <w:tcPr>
            <w:tcW w:w="850" w:type="dxa"/>
            <w:shd w:val="clear" w:color="auto" w:fill="auto"/>
          </w:tcPr>
          <w:p w:rsidR="008F6C9D" w:rsidRPr="001E066B" w:rsidRDefault="008F6C9D" w:rsidP="00C46A23">
            <w:pPr>
              <w:pStyle w:val="Tablehead"/>
              <w:rPr>
                <w:lang w:val="ru-RU"/>
              </w:rPr>
            </w:pPr>
            <w:r w:rsidRPr="001E066B">
              <w:rPr>
                <w:lang w:val="ru-RU"/>
              </w:rPr>
              <w:t>Si-F</w:t>
            </w:r>
          </w:p>
        </w:tc>
        <w:tc>
          <w:tcPr>
            <w:tcW w:w="852" w:type="dxa"/>
            <w:shd w:val="clear" w:color="auto" w:fill="auto"/>
          </w:tcPr>
          <w:p w:rsidR="008F6C9D" w:rsidRPr="001E066B" w:rsidRDefault="008F6C9D" w:rsidP="00C46A23">
            <w:pPr>
              <w:pStyle w:val="Tablehead"/>
              <w:rPr>
                <w:lang w:val="ru-RU"/>
              </w:rPr>
            </w:pPr>
            <w:r w:rsidRPr="001E066B">
              <w:rPr>
                <w:lang w:val="ru-RU"/>
              </w:rPr>
              <w:t>Si-B</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1/(6,5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−16</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−27</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−41</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2/(11,5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−41</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3/(16,5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−29</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−38</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4/(21,5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−29</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−38</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5/(26,5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−39</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6/(31,5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−35</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−40</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7/(36,5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−36</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4</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−39</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8/(41,5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−36</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−37</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4</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−39</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9/(46,5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−37</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−38</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−37</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10/(51,5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−36</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−38</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−29</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−36</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11/(56,5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−38</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−39</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6</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−36</w:t>
            </w:r>
          </w:p>
        </w:tc>
      </w:tr>
      <w:tr w:rsidR="008F6C9D" w:rsidRPr="001E066B" w:rsidTr="00025B90">
        <w:trPr>
          <w:jc w:val="center"/>
        </w:trPr>
        <w:tc>
          <w:tcPr>
            <w:tcW w:w="1949" w:type="dxa"/>
            <w:tcBorders>
              <w:bottom w:val="single" w:sz="4" w:space="0" w:color="auto"/>
            </w:tcBorders>
            <w:shd w:val="clear" w:color="auto" w:fill="auto"/>
          </w:tcPr>
          <w:p w:rsidR="008F6C9D" w:rsidRPr="001E066B" w:rsidRDefault="008F6C9D" w:rsidP="00C46A23">
            <w:pPr>
              <w:pStyle w:val="Tabletext"/>
              <w:jc w:val="center"/>
              <w:rPr>
                <w:szCs w:val="24"/>
                <w:lang w:val="ru-RU"/>
              </w:rPr>
            </w:pPr>
            <w:r w:rsidRPr="001E066B">
              <w:rPr>
                <w:szCs w:val="24"/>
                <w:lang w:val="ru-RU"/>
              </w:rPr>
              <w:t>14/(71,5 МГц)</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−41</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−41</w:t>
            </w:r>
          </w:p>
        </w:tc>
        <w:tc>
          <w:tcPr>
            <w:tcW w:w="851"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6</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−26</w:t>
            </w:r>
          </w:p>
        </w:tc>
        <w:tc>
          <w:tcPr>
            <w:tcW w:w="852"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−35</w:t>
            </w:r>
          </w:p>
        </w:tc>
      </w:tr>
      <w:tr w:rsidR="008F6C9D" w:rsidRPr="00294758" w:rsidTr="00025B90">
        <w:trPr>
          <w:jc w:val="center"/>
        </w:trPr>
        <w:tc>
          <w:tcPr>
            <w:tcW w:w="7052" w:type="dxa"/>
            <w:gridSpan w:val="7"/>
            <w:tcBorders>
              <w:top w:val="single" w:sz="4" w:space="0" w:color="auto"/>
              <w:left w:val="nil"/>
              <w:bottom w:val="nil"/>
              <w:right w:val="nil"/>
            </w:tcBorders>
            <w:shd w:val="clear" w:color="auto" w:fill="auto"/>
          </w:tcPr>
          <w:p w:rsidR="008F6C9D" w:rsidRPr="001E066B" w:rsidRDefault="008F6C9D" w:rsidP="00C46A23">
            <w:pPr>
              <w:pStyle w:val="TableLegendNote"/>
              <w:rPr>
                <w:lang w:val="ru-RU"/>
              </w:rPr>
            </w:pPr>
            <w:r w:rsidRPr="001E066B">
              <w:rPr>
                <w:lang w:val="ru-RU"/>
              </w:rPr>
              <w:t>ПРИМЕЧАНИЕ 1. – Значения PR применяются до тех пор, пока уровень мешающего сигнала не превысит соответствующий уровень O</w:t>
            </w:r>
            <w:r w:rsidRPr="001E066B">
              <w:rPr>
                <w:vertAlign w:val="subscript"/>
                <w:lang w:val="ru-RU"/>
              </w:rPr>
              <w:t>th</w:t>
            </w:r>
            <w:r w:rsidRPr="001E066B">
              <w:rPr>
                <w:lang w:val="ru-RU"/>
              </w:rPr>
              <w:t>. Если уровень мешающего сигнала выше соответствующего уровня O</w:t>
            </w:r>
            <w:r w:rsidRPr="001E066B">
              <w:rPr>
                <w:vertAlign w:val="subscript"/>
                <w:lang w:val="ru-RU"/>
              </w:rPr>
              <w:t>th</w:t>
            </w:r>
            <w:r w:rsidRPr="001E066B">
              <w:rPr>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lang w:val="ru-RU"/>
              </w:rPr>
            </w:pPr>
            <w:r w:rsidRPr="001E066B">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lang w:val="ru-RU"/>
              </w:rPr>
            </w:pPr>
            <w:r w:rsidRPr="001E066B">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lang w:val="ru-RU"/>
              </w:rPr>
            </w:pPr>
            <w:r w:rsidRPr="001E066B">
              <w:rPr>
                <w:lang w:val="ru-RU"/>
              </w:rPr>
              <w:t>ПРИМЕЧАНИЕ 4. – Внеполосный шум мешающего сигнала UMTS был скорректирован, чтобы придать аналогичный профиль внеполосного шума маске, приведенной в TS 125.101 8.60 3GPP; поэтому внесение поправок в результаты PR не требуется.</w:t>
            </w:r>
          </w:p>
        </w:tc>
      </w:tr>
    </w:tbl>
    <w:p w:rsidR="008F6C9D" w:rsidRPr="001E066B" w:rsidRDefault="008F6C9D" w:rsidP="008F6C9D">
      <w:pPr>
        <w:pStyle w:val="Tablefin"/>
        <w:rPr>
          <w:lang w:val="ru-RU"/>
        </w:rPr>
      </w:pPr>
    </w:p>
    <w:p w:rsidR="008F6C9D" w:rsidRPr="001E066B" w:rsidRDefault="008F6C9D" w:rsidP="008F6C9D">
      <w:pPr>
        <w:rPr>
          <w:lang w:val="ru-RU"/>
        </w:rPr>
      </w:pPr>
      <w:bookmarkStart w:id="1179" w:name="_Toc309290591"/>
      <w:bookmarkStart w:id="1180" w:name="_Toc309719102"/>
      <w:r w:rsidRPr="001E066B">
        <w:rPr>
          <w:lang w:val="ru-RU"/>
        </w:rPr>
        <w:t>В нижеследующей таблице 64 приведены защитные отношения и пороговые уровни перегрузки, полученные для источника помех LTE-BS для базовой станции с информационной нагрузкой 0%. Таблицы 64, 65 и 66 используются для заполнения таблиц 36 и 37 в Приложении 2.</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181" w:name="_Toc309290592"/>
      <w:bookmarkStart w:id="1182" w:name="_Toc309719103"/>
      <w:bookmarkStart w:id="1183" w:name="_Toc323045994"/>
      <w:bookmarkStart w:id="1184" w:name="_Toc323046171"/>
      <w:bookmarkEnd w:id="1179"/>
      <w:bookmarkEnd w:id="1180"/>
      <w:r w:rsidRPr="001E066B">
        <w:rPr>
          <w:lang w:val="ru-RU"/>
        </w:rPr>
        <w:br w:type="page"/>
      </w:r>
    </w:p>
    <w:p w:rsidR="008F6C9D" w:rsidRPr="001E066B" w:rsidRDefault="008F6C9D" w:rsidP="008F6C9D">
      <w:pPr>
        <w:pStyle w:val="TableNo"/>
        <w:rPr>
          <w:b/>
          <w:lang w:val="ru-RU"/>
        </w:rPr>
      </w:pPr>
      <w:bookmarkStart w:id="1185" w:name="_Toc401666463"/>
      <w:r w:rsidRPr="001E066B">
        <w:rPr>
          <w:lang w:val="ru-RU"/>
        </w:rPr>
        <w:lastRenderedPageBreak/>
        <w:t>ТАБЛИЦА 64</w:t>
      </w:r>
      <w:bookmarkEnd w:id="1181"/>
      <w:bookmarkEnd w:id="1182"/>
      <w:bookmarkEnd w:id="1183"/>
      <w:bookmarkEnd w:id="1184"/>
      <w:bookmarkEnd w:id="1185"/>
    </w:p>
    <w:p w:rsidR="008F6C9D" w:rsidRPr="001E066B" w:rsidRDefault="008F6C9D" w:rsidP="008F6C9D">
      <w:pPr>
        <w:pStyle w:val="Tabletitle"/>
        <w:rPr>
          <w:lang w:val="ru-RU"/>
        </w:rPr>
      </w:pPr>
      <w:bookmarkStart w:id="1186" w:name="_Toc323046172"/>
      <w:bookmarkStart w:id="1187" w:name="_Toc401666464"/>
      <w:r w:rsidRPr="001E066B">
        <w:rPr>
          <w:lang w:val="ru-RU"/>
        </w:rPr>
        <w:t>Значения защитных отношений (PR), соответствующие 50-му и 90-му процентилям, и значения порога перегрузки (O</w:t>
      </w:r>
      <w:r w:rsidRPr="001E066B">
        <w:rPr>
          <w:vertAlign w:val="subscript"/>
          <w:lang w:val="ru-RU"/>
        </w:rPr>
        <w:t>th</w:t>
      </w:r>
      <w:r w:rsidRPr="001E066B">
        <w:rPr>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Примечания 1–7)</w:t>
      </w:r>
      <w:bookmarkEnd w:id="1186"/>
      <w:bookmarkEnd w:id="11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96"/>
        <w:gridCol w:w="826"/>
        <w:gridCol w:w="854"/>
        <w:gridCol w:w="849"/>
        <w:gridCol w:w="858"/>
        <w:gridCol w:w="804"/>
        <w:gridCol w:w="858"/>
        <w:gridCol w:w="858"/>
        <w:gridCol w:w="858"/>
        <w:gridCol w:w="858"/>
      </w:tblGrid>
      <w:tr w:rsidR="008F6C9D" w:rsidRPr="001E066B" w:rsidTr="00C46A23">
        <w:trPr>
          <w:trHeight w:val="172"/>
          <w:jc w:val="center"/>
        </w:trPr>
        <w:tc>
          <w:tcPr>
            <w:tcW w:w="1120" w:type="dxa"/>
            <w:vMerge w:val="restart"/>
            <w:vAlign w:val="center"/>
          </w:tcPr>
          <w:p w:rsidR="008F6C9D" w:rsidRPr="001E066B" w:rsidRDefault="008F6C9D" w:rsidP="00C46A23">
            <w:pPr>
              <w:pStyle w:val="Tablehead"/>
              <w:keepLines/>
              <w:rPr>
                <w:rFonts w:ascii="MS Mincho" w:eastAsia="MS Mincho"/>
                <w:szCs w:val="24"/>
                <w:lang w:val="ru-RU"/>
              </w:rPr>
            </w:pPr>
            <w:r w:rsidRPr="001E066B">
              <w:rPr>
                <w:sz w:val="18"/>
                <w:szCs w:val="24"/>
                <w:lang w:val="ru-RU"/>
              </w:rPr>
              <w:t xml:space="preserve">Сдвиг частоты источника помехи </w:t>
            </w:r>
            <w:r w:rsidRPr="00373AA1">
              <w:rPr>
                <w:i/>
                <w:iCs/>
                <w:sz w:val="18"/>
                <w:szCs w:val="24"/>
                <w:lang w:val="ru-RU"/>
              </w:rPr>
              <w:t>N</w:t>
            </w:r>
            <w:r w:rsidRPr="001E066B">
              <w:rPr>
                <w:sz w:val="18"/>
                <w:szCs w:val="24"/>
                <w:lang w:val="ru-RU"/>
              </w:rPr>
              <w:t>/(МГц)</w:t>
            </w:r>
          </w:p>
        </w:tc>
        <w:tc>
          <w:tcPr>
            <w:tcW w:w="4283" w:type="dxa"/>
            <w:gridSpan w:val="5"/>
            <w:hideMark/>
          </w:tcPr>
          <w:p w:rsidR="008F6C9D" w:rsidRPr="001E066B" w:rsidRDefault="008F6C9D" w:rsidP="00C46A23">
            <w:pPr>
              <w:pStyle w:val="Tablehead"/>
              <w:keepLines/>
              <w:rPr>
                <w:szCs w:val="24"/>
                <w:lang w:val="ru-RU"/>
              </w:rPr>
            </w:pPr>
            <w:r w:rsidRPr="001E066B">
              <w:rPr>
                <w:sz w:val="18"/>
                <w:szCs w:val="24"/>
                <w:lang w:val="ru-RU"/>
              </w:rPr>
              <w:t>Can-тюнер</w:t>
            </w:r>
          </w:p>
        </w:tc>
        <w:tc>
          <w:tcPr>
            <w:tcW w:w="4236" w:type="dxa"/>
            <w:gridSpan w:val="5"/>
            <w:hideMark/>
          </w:tcPr>
          <w:p w:rsidR="008F6C9D" w:rsidRPr="001E066B" w:rsidRDefault="008F6C9D" w:rsidP="00C46A23">
            <w:pPr>
              <w:pStyle w:val="Tablehead"/>
              <w:keepLines/>
              <w:rPr>
                <w:szCs w:val="24"/>
                <w:lang w:val="ru-RU"/>
              </w:rPr>
            </w:pPr>
            <w:r w:rsidRPr="001E066B">
              <w:rPr>
                <w:sz w:val="18"/>
                <w:szCs w:val="24"/>
                <w:lang w:val="ru-RU"/>
              </w:rPr>
              <w:t>Кремниевый тюнер</w:t>
            </w:r>
          </w:p>
        </w:tc>
      </w:tr>
      <w:tr w:rsidR="008F6C9D" w:rsidRPr="00294758" w:rsidTr="00C46A23">
        <w:trPr>
          <w:trHeight w:val="172"/>
          <w:jc w:val="center"/>
        </w:trPr>
        <w:tc>
          <w:tcPr>
            <w:tcW w:w="1120" w:type="dxa"/>
            <w:vMerge/>
            <w:hideMark/>
          </w:tcPr>
          <w:p w:rsidR="008F6C9D" w:rsidRPr="001E066B" w:rsidRDefault="008F6C9D" w:rsidP="00C46A23">
            <w:pPr>
              <w:pStyle w:val="Tablehead"/>
              <w:keepLines/>
              <w:rPr>
                <w:rFonts w:eastAsia="MS Mincho"/>
                <w:sz w:val="18"/>
                <w:szCs w:val="18"/>
                <w:lang w:val="ru-RU"/>
              </w:rPr>
            </w:pPr>
          </w:p>
        </w:tc>
        <w:tc>
          <w:tcPr>
            <w:tcW w:w="896" w:type="dxa"/>
            <w:vAlign w:val="center"/>
            <w:hideMark/>
          </w:tcPr>
          <w:p w:rsidR="008F6C9D" w:rsidRPr="001E066B" w:rsidRDefault="00025B90" w:rsidP="00C46A23">
            <w:pPr>
              <w:pStyle w:val="Tablehead"/>
              <w:keepLines/>
              <w:ind w:left="-57" w:right="-57"/>
              <w:rPr>
                <w:sz w:val="18"/>
                <w:szCs w:val="18"/>
                <w:lang w:val="ru-RU"/>
              </w:rPr>
            </w:pPr>
            <w:r w:rsidRPr="001E066B">
              <w:rPr>
                <w:sz w:val="18"/>
                <w:szCs w:val="24"/>
                <w:lang w:val="ru-RU"/>
              </w:rPr>
              <w:t>Количе-</w:t>
            </w:r>
            <w:r w:rsidRPr="001E066B">
              <w:rPr>
                <w:sz w:val="18"/>
                <w:szCs w:val="24"/>
                <w:lang w:val="ru-RU"/>
              </w:rPr>
              <w:br/>
              <w:t xml:space="preserve">ство </w:t>
            </w:r>
            <w:r w:rsidR="008F6C9D" w:rsidRPr="001E066B">
              <w:rPr>
                <w:sz w:val="18"/>
                <w:szCs w:val="18"/>
                <w:lang w:val="ru-RU"/>
              </w:rPr>
              <w:t>прием-ников</w:t>
            </w:r>
            <w:r w:rsidR="008F6C9D" w:rsidRPr="001E066B">
              <w:rPr>
                <w:sz w:val="18"/>
                <w:szCs w:val="18"/>
                <w:lang w:val="ru-RU"/>
              </w:rPr>
              <w:br/>
              <w:t>(</w:t>
            </w:r>
            <w:r w:rsidR="008F6C9D" w:rsidRPr="001E066B">
              <w:rPr>
                <w:iCs/>
                <w:sz w:val="18"/>
                <w:szCs w:val="18"/>
                <w:lang w:val="ru-RU"/>
              </w:rPr>
              <w:t>Приме-чание 6</w:t>
            </w:r>
            <w:r w:rsidR="008F6C9D" w:rsidRPr="001E066B">
              <w:rPr>
                <w:sz w:val="18"/>
                <w:szCs w:val="18"/>
                <w:lang w:val="ru-RU"/>
              </w:rPr>
              <w:t>)</w:t>
            </w:r>
          </w:p>
        </w:tc>
        <w:tc>
          <w:tcPr>
            <w:tcW w:w="826"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4"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9" w:type="dxa"/>
            <w:vAlign w:val="center"/>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04" w:type="dxa"/>
            <w:vAlign w:val="center"/>
            <w:hideMark/>
          </w:tcPr>
          <w:p w:rsidR="008F6C9D" w:rsidRPr="001E066B" w:rsidRDefault="008F6C9D" w:rsidP="00C46A23">
            <w:pPr>
              <w:pStyle w:val="Tablehead"/>
              <w:keepLines/>
              <w:ind w:left="-57" w:right="-57"/>
              <w:rPr>
                <w:sz w:val="18"/>
                <w:szCs w:val="18"/>
                <w:lang w:val="ru-RU"/>
              </w:rPr>
            </w:pPr>
            <w:r w:rsidRPr="001E066B">
              <w:rPr>
                <w:sz w:val="18"/>
                <w:szCs w:val="18"/>
                <w:lang w:val="ru-RU"/>
              </w:rPr>
              <w:t>Кол-во прием-</w:t>
            </w:r>
            <w:r w:rsidRPr="001E066B">
              <w:rPr>
                <w:sz w:val="18"/>
                <w:szCs w:val="18"/>
                <w:lang w:val="ru-RU"/>
              </w:rPr>
              <w:br/>
              <w:t>ников</w:t>
            </w:r>
          </w:p>
        </w:tc>
        <w:tc>
          <w:tcPr>
            <w:tcW w:w="858"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r>
      <w:tr w:rsidR="008F6C9D" w:rsidRPr="001E066B" w:rsidTr="00C46A23">
        <w:trPr>
          <w:trHeight w:val="138"/>
          <w:jc w:val="center"/>
        </w:trPr>
        <w:tc>
          <w:tcPr>
            <w:tcW w:w="1120" w:type="dxa"/>
            <w:hideMark/>
          </w:tcPr>
          <w:p w:rsidR="008F6C9D" w:rsidRPr="001E066B" w:rsidRDefault="008F6C9D" w:rsidP="00C46A23">
            <w:pPr>
              <w:pStyle w:val="Tabletext"/>
              <w:keepNext/>
              <w:keepLines/>
              <w:jc w:val="center"/>
              <w:rPr>
                <w:szCs w:val="24"/>
                <w:lang w:val="ru-RU"/>
              </w:rPr>
            </w:pPr>
            <w:r w:rsidRPr="001E066B">
              <w:rPr>
                <w:sz w:val="18"/>
                <w:szCs w:val="24"/>
                <w:lang w:val="ru-RU"/>
              </w:rPr>
              <w:t>1/(10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–45</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–36</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–32</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–26</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–31</w:t>
            </w:r>
          </w:p>
        </w:tc>
      </w:tr>
      <w:tr w:rsidR="008F6C9D" w:rsidRPr="001E066B" w:rsidTr="00C46A23">
        <w:trPr>
          <w:trHeight w:val="125"/>
          <w:jc w:val="center"/>
        </w:trPr>
        <w:tc>
          <w:tcPr>
            <w:tcW w:w="1120" w:type="dxa"/>
            <w:hideMark/>
          </w:tcPr>
          <w:p w:rsidR="008F6C9D" w:rsidRPr="001E066B" w:rsidRDefault="008F6C9D" w:rsidP="00C46A23">
            <w:pPr>
              <w:pStyle w:val="Tabletext"/>
              <w:keepNext/>
              <w:keepLines/>
              <w:jc w:val="center"/>
              <w:rPr>
                <w:szCs w:val="24"/>
                <w:lang w:val="ru-RU"/>
              </w:rPr>
            </w:pPr>
            <w:r w:rsidRPr="001E066B">
              <w:rPr>
                <w:sz w:val="18"/>
                <w:szCs w:val="24"/>
                <w:lang w:val="ru-RU"/>
              </w:rPr>
              <w:t>2/(18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–53</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–49</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–7</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–22</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–32</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–6</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3/(26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–51</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–8</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4/(34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–62</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–57</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–7</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5/(42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–67</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–60</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–6</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–28</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6/(50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–68</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–58</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1</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–26</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7/(58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–71</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–58</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–4</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–38</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8/(66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–59</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–58</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–24</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w:t>
            </w:r>
          </w:p>
        </w:tc>
      </w:tr>
      <w:tr w:rsidR="008F6C9D" w:rsidRPr="001E066B" w:rsidTr="00C46A23">
        <w:trPr>
          <w:trHeight w:val="125"/>
          <w:jc w:val="center"/>
        </w:trPr>
        <w:tc>
          <w:tcPr>
            <w:tcW w:w="1120" w:type="dxa"/>
            <w:tcBorders>
              <w:bottom w:val="single" w:sz="4" w:space="0" w:color="auto"/>
            </w:tcBorders>
            <w:hideMark/>
          </w:tcPr>
          <w:p w:rsidR="008F6C9D" w:rsidRPr="001E066B" w:rsidRDefault="008F6C9D" w:rsidP="00C46A23">
            <w:pPr>
              <w:pStyle w:val="Tabletext"/>
              <w:jc w:val="center"/>
              <w:rPr>
                <w:szCs w:val="24"/>
                <w:lang w:val="ru-RU"/>
              </w:rPr>
            </w:pPr>
            <w:r w:rsidRPr="001E066B">
              <w:rPr>
                <w:sz w:val="18"/>
                <w:szCs w:val="24"/>
                <w:lang w:val="ru-RU"/>
              </w:rPr>
              <w:t>9/(74 МГц)</w:t>
            </w:r>
          </w:p>
        </w:tc>
        <w:tc>
          <w:tcPr>
            <w:tcW w:w="896"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4"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–46</w:t>
            </w:r>
          </w:p>
        </w:tc>
        <w:tc>
          <w:tcPr>
            <w:tcW w:w="849"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–1</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4</w:t>
            </w:r>
          </w:p>
        </w:tc>
        <w:tc>
          <w:tcPr>
            <w:tcW w:w="804" w:type="dxa"/>
            <w:tcBorders>
              <w:bottom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–54</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–41</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–23</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294758" w:rsidTr="00C46A23">
        <w:trPr>
          <w:trHeight w:val="125"/>
          <w:jc w:val="center"/>
        </w:trPr>
        <w:tc>
          <w:tcPr>
            <w:tcW w:w="9639" w:type="dxa"/>
            <w:gridSpan w:val="11"/>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становится выше соответствующего уровня O</w:t>
            </w:r>
            <w:r w:rsidRPr="001E066B">
              <w:rPr>
                <w:sz w:val="18"/>
                <w:szCs w:val="18"/>
                <w:vertAlign w:val="subscript"/>
                <w:lang w:val="ru-RU"/>
              </w:rPr>
              <w:t>th</w:t>
            </w:r>
            <w:r w:rsidRPr="001E066B">
              <w:rPr>
                <w:sz w:val="18"/>
                <w:szCs w:val="18"/>
                <w:lang w:val="ru-RU"/>
              </w:rPr>
              <w:t>, то приемник будет работать в нелинейном режиме.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8F6C9D" w:rsidRPr="001E066B" w:rsidRDefault="008F6C9D" w:rsidP="00C46A23">
            <w:pPr>
              <w:pStyle w:val="TableLegendNote"/>
              <w:rPr>
                <w:sz w:val="18"/>
                <w:szCs w:val="18"/>
                <w:lang w:val="ru-RU"/>
              </w:rPr>
            </w:pPr>
            <w:r w:rsidRPr="001E066B">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8F6C9D" w:rsidRPr="001E066B" w:rsidRDefault="008F6C9D" w:rsidP="00C46A23">
            <w:pPr>
              <w:pStyle w:val="TableLegendNote"/>
              <w:rPr>
                <w:sz w:val="18"/>
                <w:szCs w:val="18"/>
                <w:lang w:val="ru-RU"/>
              </w:rPr>
            </w:pPr>
            <w:r w:rsidRPr="001E066B">
              <w:rPr>
                <w:sz w:val="18"/>
                <w:szCs w:val="18"/>
                <w:lang w:val="ru-RU"/>
              </w:rPr>
              <w:t>ПРИМЕЧАНИЕ 6. – Термин "информационная нагрузка 0%" на базовой станции LTE относится к ситуации, когда базовая станция не обрабатывает трафик пользователей, но передает данные сигнализации, данные синхронизации и, возможно, иногда вещательные данные. Эксперименты показали, что два из четырех телевизионных приемников испытывали ухудшение защитных отношений, когда информационная нагрузка базовой станции была от 0% до 30%.</w:t>
            </w:r>
          </w:p>
          <w:p w:rsidR="008F6C9D" w:rsidRPr="001E066B" w:rsidRDefault="008F6C9D" w:rsidP="00C46A23">
            <w:pPr>
              <w:pStyle w:val="TableLegendNote"/>
              <w:rPr>
                <w:sz w:val="18"/>
                <w:szCs w:val="18"/>
                <w:lang w:val="ru-RU"/>
              </w:rPr>
            </w:pPr>
            <w:r w:rsidRPr="001E066B">
              <w:rPr>
                <w:sz w:val="18"/>
                <w:szCs w:val="18"/>
                <w:lang w:val="ru-RU"/>
              </w:rPr>
              <w:t xml:space="preserve">ПРИМЕЧАНИЕ 7. – Уровни ACLR для мешающих сигналов BS LTE, используемых при измерениях, составляют не менее 60 дБ для </w:t>
            </w:r>
            <w:r w:rsidRPr="003C0FA7">
              <w:rPr>
                <w:i/>
                <w:iCs/>
                <w:sz w:val="18"/>
                <w:szCs w:val="18"/>
                <w:lang w:val="ru-RU"/>
              </w:rPr>
              <w:t>N</w:t>
            </w:r>
            <w:r w:rsidRPr="001E066B">
              <w:rPr>
                <w:sz w:val="18"/>
                <w:szCs w:val="18"/>
                <w:lang w:val="ru-RU"/>
              </w:rPr>
              <w:t xml:space="preserve"> – 1, и они являются существенно более высокими для </w:t>
            </w:r>
            <w:r w:rsidRPr="003C0FA7">
              <w:rPr>
                <w:i/>
                <w:iCs/>
                <w:sz w:val="18"/>
                <w:szCs w:val="18"/>
                <w:lang w:val="ru-RU"/>
              </w:rPr>
              <w:t>N</w:t>
            </w:r>
            <w:r w:rsidRPr="001E066B">
              <w:rPr>
                <w:sz w:val="18"/>
                <w:szCs w:val="18"/>
                <w:lang w:val="ru-RU"/>
              </w:rPr>
              <w:t xml:space="preserve"> – 2 и бóльших сдвигов.</w:t>
            </w:r>
          </w:p>
        </w:tc>
      </w:tr>
    </w:tbl>
    <w:p w:rsidR="008F6C9D" w:rsidRPr="001E066B" w:rsidRDefault="008F6C9D" w:rsidP="008F6C9D">
      <w:pPr>
        <w:pStyle w:val="Tablefin"/>
        <w:rPr>
          <w:lang w:val="ru-RU"/>
        </w:rPr>
      </w:pPr>
    </w:p>
    <w:p w:rsidR="008F6C9D" w:rsidRPr="001E066B" w:rsidRDefault="008F6C9D" w:rsidP="008F6C9D">
      <w:pPr>
        <w:rPr>
          <w:lang w:val="ru-RU"/>
        </w:rPr>
      </w:pPr>
      <w:bookmarkStart w:id="1188" w:name="_Toc309290593"/>
      <w:bookmarkStart w:id="1189" w:name="_Toc309719104"/>
      <w:r w:rsidRPr="001E066B">
        <w:rPr>
          <w:lang w:val="ru-RU"/>
        </w:rPr>
        <w:t xml:space="preserve">В таблице </w:t>
      </w:r>
      <w:bookmarkStart w:id="1190" w:name="_Toc309290595"/>
      <w:bookmarkStart w:id="1191" w:name="_Toc309719106"/>
      <w:bookmarkEnd w:id="1188"/>
      <w:bookmarkEnd w:id="1189"/>
      <w:r w:rsidRPr="001E066B">
        <w:rPr>
          <w:lang w:val="ru-RU"/>
        </w:rPr>
        <w:t>65 приведены защитные отношения и пороговые уровни перегрузки, полученные для источника помех LTE-BS для базовой станции с информационной нагрузкой 50%.</w:t>
      </w:r>
    </w:p>
    <w:p w:rsidR="008F6C9D" w:rsidRPr="001E066B" w:rsidRDefault="008F6C9D" w:rsidP="008F6C9D">
      <w:pPr>
        <w:pStyle w:val="TableNo"/>
        <w:pageBreakBefore/>
        <w:rPr>
          <w:b/>
          <w:lang w:val="ru-RU"/>
        </w:rPr>
      </w:pPr>
      <w:bookmarkStart w:id="1192" w:name="_Toc309290596"/>
      <w:bookmarkStart w:id="1193" w:name="_Toc309719107"/>
      <w:bookmarkStart w:id="1194" w:name="_Toc323045996"/>
      <w:bookmarkStart w:id="1195" w:name="_Toc323046175"/>
      <w:bookmarkStart w:id="1196" w:name="_Toc401666465"/>
      <w:bookmarkEnd w:id="1190"/>
      <w:bookmarkEnd w:id="1191"/>
      <w:r w:rsidRPr="001E066B">
        <w:rPr>
          <w:lang w:val="ru-RU"/>
        </w:rPr>
        <w:lastRenderedPageBreak/>
        <w:t>ТАБЛИЦА 6</w:t>
      </w:r>
      <w:bookmarkEnd w:id="1192"/>
      <w:bookmarkEnd w:id="1193"/>
      <w:bookmarkEnd w:id="1194"/>
      <w:bookmarkEnd w:id="1195"/>
      <w:r w:rsidRPr="001E066B">
        <w:rPr>
          <w:lang w:val="ru-RU"/>
        </w:rPr>
        <w:t>5</w:t>
      </w:r>
      <w:bookmarkEnd w:id="1196"/>
    </w:p>
    <w:p w:rsidR="008F6C9D" w:rsidRPr="001E066B" w:rsidRDefault="008F6C9D" w:rsidP="008F6C9D">
      <w:pPr>
        <w:pStyle w:val="Tabletitle"/>
        <w:rPr>
          <w:lang w:val="ru-RU"/>
        </w:rPr>
      </w:pPr>
      <w:bookmarkStart w:id="1197" w:name="_Toc323046176"/>
      <w:bookmarkStart w:id="1198" w:name="_Toc401666466"/>
      <w:r w:rsidRPr="001E066B">
        <w:rPr>
          <w:lang w:val="ru-RU"/>
        </w:rPr>
        <w:t>Значения защитных отношений (PR), соответствующие 50-му и 90-му процентилям, и значения порога перегрузки (O</w:t>
      </w:r>
      <w:r w:rsidRPr="001E066B">
        <w:rPr>
          <w:vertAlign w:val="subscript"/>
          <w:lang w:val="ru-RU"/>
        </w:rPr>
        <w:t>th</w:t>
      </w:r>
      <w:r w:rsidRPr="001E066B">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50% в условиях гауссовского канала </w:t>
      </w:r>
      <w:r w:rsidRPr="001E066B">
        <w:rPr>
          <w:lang w:val="ru-RU"/>
        </w:rPr>
        <w:br/>
        <w:t>для can</w:t>
      </w:r>
      <w:r w:rsidRPr="001E066B">
        <w:rPr>
          <w:lang w:val="ru-RU"/>
        </w:rPr>
        <w:noBreakHyphen/>
        <w:t>тюнеров и кремниевых тюнеров (см. Примечания 1–6)</w:t>
      </w:r>
      <w:bookmarkEnd w:id="1197"/>
      <w:bookmarkEnd w:id="11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993"/>
        <w:gridCol w:w="769"/>
        <w:gridCol w:w="798"/>
        <w:gridCol w:w="840"/>
        <w:gridCol w:w="854"/>
        <w:gridCol w:w="899"/>
        <w:gridCol w:w="840"/>
        <w:gridCol w:w="813"/>
        <w:gridCol w:w="853"/>
        <w:gridCol w:w="848"/>
      </w:tblGrid>
      <w:tr w:rsidR="008F6C9D" w:rsidRPr="001E066B" w:rsidTr="00C46A23">
        <w:trPr>
          <w:trHeight w:val="172"/>
          <w:jc w:val="center"/>
        </w:trPr>
        <w:tc>
          <w:tcPr>
            <w:tcW w:w="1132" w:type="dxa"/>
            <w:vAlign w:val="center"/>
          </w:tcPr>
          <w:p w:rsidR="008F6C9D" w:rsidRPr="001E066B" w:rsidRDefault="008F6C9D" w:rsidP="00C46A23">
            <w:pPr>
              <w:pStyle w:val="Tablehead"/>
              <w:rPr>
                <w:rFonts w:eastAsia="MS Mincho"/>
                <w:sz w:val="18"/>
                <w:szCs w:val="18"/>
                <w:lang w:val="ru-RU"/>
              </w:rPr>
            </w:pPr>
          </w:p>
        </w:tc>
        <w:tc>
          <w:tcPr>
            <w:tcW w:w="4254" w:type="dxa"/>
            <w:gridSpan w:val="5"/>
            <w:vAlign w:val="center"/>
            <w:hideMark/>
          </w:tcPr>
          <w:p w:rsidR="008F6C9D" w:rsidRPr="001E066B" w:rsidRDefault="008F6C9D" w:rsidP="00C46A23">
            <w:pPr>
              <w:pStyle w:val="Tablehead"/>
              <w:rPr>
                <w:sz w:val="18"/>
                <w:szCs w:val="18"/>
                <w:lang w:val="ru-RU"/>
              </w:rPr>
            </w:pPr>
            <w:r w:rsidRPr="001E066B">
              <w:rPr>
                <w:sz w:val="18"/>
                <w:szCs w:val="18"/>
                <w:lang w:val="ru-RU"/>
              </w:rPr>
              <w:t>Can-тюнер</w:t>
            </w:r>
          </w:p>
        </w:tc>
        <w:tc>
          <w:tcPr>
            <w:tcW w:w="4253" w:type="dxa"/>
            <w:gridSpan w:val="5"/>
            <w:vAlign w:val="center"/>
            <w:hideMark/>
          </w:tcPr>
          <w:p w:rsidR="008F6C9D" w:rsidRPr="001E066B" w:rsidRDefault="008F6C9D" w:rsidP="00C46A23">
            <w:pPr>
              <w:pStyle w:val="Tablehead"/>
              <w:rPr>
                <w:sz w:val="18"/>
                <w:szCs w:val="18"/>
                <w:lang w:val="ru-RU"/>
              </w:rPr>
            </w:pPr>
            <w:r w:rsidRPr="001E066B">
              <w:rPr>
                <w:sz w:val="18"/>
                <w:szCs w:val="18"/>
                <w:lang w:val="ru-RU"/>
              </w:rPr>
              <w:t>Кремниевый тюнер</w:t>
            </w:r>
          </w:p>
        </w:tc>
      </w:tr>
      <w:tr w:rsidR="008F6C9D" w:rsidRPr="00294758" w:rsidTr="00C46A23">
        <w:trPr>
          <w:trHeight w:val="172"/>
          <w:jc w:val="center"/>
        </w:trPr>
        <w:tc>
          <w:tcPr>
            <w:tcW w:w="1132" w:type="dxa"/>
            <w:vAlign w:val="center"/>
            <w:hideMark/>
          </w:tcPr>
          <w:p w:rsidR="008F6C9D" w:rsidRPr="001E066B" w:rsidRDefault="008F6C9D" w:rsidP="00C46A23">
            <w:pPr>
              <w:pStyle w:val="Tablehead"/>
              <w:keepLines/>
              <w:rPr>
                <w:rFonts w:ascii="MS Mincho" w:eastAsia="MS Mincho"/>
                <w:szCs w:val="24"/>
                <w:lang w:val="ru-RU"/>
              </w:rPr>
            </w:pPr>
            <w:r w:rsidRPr="001E066B">
              <w:rPr>
                <w:sz w:val="18"/>
                <w:szCs w:val="24"/>
                <w:lang w:val="ru-RU"/>
              </w:rPr>
              <w:t xml:space="preserve">Сдвиг частоты источника помехи </w:t>
            </w:r>
            <w:r w:rsidRPr="00373AA1">
              <w:rPr>
                <w:i/>
                <w:iCs/>
                <w:sz w:val="18"/>
                <w:szCs w:val="24"/>
                <w:lang w:val="ru-RU"/>
              </w:rPr>
              <w:t>N</w:t>
            </w:r>
            <w:r w:rsidRPr="001E066B">
              <w:rPr>
                <w:sz w:val="18"/>
                <w:szCs w:val="24"/>
                <w:lang w:val="ru-RU"/>
              </w:rPr>
              <w:t>/(МГц)</w:t>
            </w:r>
          </w:p>
        </w:tc>
        <w:tc>
          <w:tcPr>
            <w:tcW w:w="993" w:type="dxa"/>
            <w:vAlign w:val="center"/>
            <w:hideMark/>
          </w:tcPr>
          <w:p w:rsidR="008F6C9D" w:rsidRPr="001E066B" w:rsidRDefault="008F6C9D" w:rsidP="00475A42">
            <w:pPr>
              <w:pStyle w:val="Tablehead"/>
              <w:keepLines/>
              <w:ind w:left="-57" w:right="-57"/>
              <w:rPr>
                <w:szCs w:val="24"/>
                <w:lang w:val="ru-RU"/>
              </w:rPr>
            </w:pPr>
            <w:r w:rsidRPr="001E066B">
              <w:rPr>
                <w:sz w:val="18"/>
                <w:szCs w:val="24"/>
                <w:lang w:val="ru-RU"/>
              </w:rPr>
              <w:t>Количе-</w:t>
            </w:r>
            <w:r w:rsidRPr="001E066B">
              <w:rPr>
                <w:sz w:val="18"/>
                <w:szCs w:val="24"/>
                <w:lang w:val="ru-RU"/>
              </w:rPr>
              <w:br/>
              <w:t>ство прием</w:t>
            </w:r>
            <w:r w:rsidR="00475A42" w:rsidRPr="00475A42">
              <w:rPr>
                <w:sz w:val="18"/>
                <w:szCs w:val="24"/>
                <w:lang w:val="ru-RU"/>
              </w:rPr>
              <w:t>-</w:t>
            </w:r>
            <w:r w:rsidRPr="001E066B">
              <w:rPr>
                <w:sz w:val="18"/>
                <w:szCs w:val="24"/>
                <w:lang w:val="ru-RU"/>
              </w:rPr>
              <w:t>ников (</w:t>
            </w:r>
            <w:r w:rsidRPr="001E066B">
              <w:rPr>
                <w:iCs/>
                <w:sz w:val="18"/>
                <w:szCs w:val="24"/>
                <w:lang w:val="ru-RU"/>
              </w:rPr>
              <w:t>Приме</w:t>
            </w:r>
            <w:r w:rsidR="00475A42" w:rsidRPr="001E066B">
              <w:rPr>
                <w:iCs/>
                <w:sz w:val="18"/>
                <w:szCs w:val="24"/>
                <w:lang w:val="ru-RU"/>
              </w:rPr>
              <w:t>-</w:t>
            </w:r>
            <w:r w:rsidRPr="001E066B">
              <w:rPr>
                <w:iCs/>
                <w:sz w:val="18"/>
                <w:szCs w:val="24"/>
                <w:lang w:val="ru-RU"/>
              </w:rPr>
              <w:t>чание 6</w:t>
            </w:r>
            <w:r w:rsidRPr="001E066B">
              <w:rPr>
                <w:sz w:val="18"/>
                <w:szCs w:val="24"/>
                <w:lang w:val="ru-RU"/>
              </w:rPr>
              <w:t>)</w:t>
            </w:r>
          </w:p>
        </w:tc>
        <w:tc>
          <w:tcPr>
            <w:tcW w:w="769"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798"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0" w:type="dxa"/>
            <w:vAlign w:val="center"/>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4"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50-й</w:t>
            </w:r>
            <w:r w:rsidRPr="001E066B">
              <w:rPr>
                <w:sz w:val="18"/>
                <w:szCs w:val="24"/>
                <w:vertAlign w:val="superscript"/>
                <w:lang w:val="ru-RU"/>
              </w:rPr>
              <w:br/>
            </w:r>
            <w:r w:rsidRPr="001E066B">
              <w:rPr>
                <w:sz w:val="18"/>
                <w:szCs w:val="24"/>
                <w:lang w:val="ru-RU"/>
              </w:rPr>
              <w:t>процен-тиль</w:t>
            </w:r>
          </w:p>
        </w:tc>
        <w:tc>
          <w:tcPr>
            <w:tcW w:w="899"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 xml:space="preserve">Количе-ство </w:t>
            </w:r>
            <w:r w:rsidRPr="001E066B">
              <w:rPr>
                <w:sz w:val="18"/>
                <w:szCs w:val="24"/>
                <w:lang w:val="ru-RU"/>
              </w:rPr>
              <w:br/>
              <w:t>приемни-</w:t>
            </w:r>
            <w:r w:rsidRPr="001E066B">
              <w:rPr>
                <w:sz w:val="18"/>
                <w:szCs w:val="24"/>
                <w:lang w:val="ru-RU"/>
              </w:rPr>
              <w:br/>
              <w:t>ков</w:t>
            </w:r>
          </w:p>
        </w:tc>
        <w:tc>
          <w:tcPr>
            <w:tcW w:w="840"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13"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PR, дБ,</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3" w:type="dxa"/>
            <w:vAlign w:val="center"/>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8"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r>
      <w:tr w:rsidR="008F6C9D" w:rsidRPr="001E066B" w:rsidTr="00C46A23">
        <w:trPr>
          <w:trHeight w:val="138"/>
          <w:jc w:val="center"/>
        </w:trPr>
        <w:tc>
          <w:tcPr>
            <w:tcW w:w="1132" w:type="dxa"/>
            <w:hideMark/>
          </w:tcPr>
          <w:p w:rsidR="008F6C9D" w:rsidRPr="001E066B" w:rsidRDefault="008F6C9D" w:rsidP="00C46A23">
            <w:pPr>
              <w:pStyle w:val="Tabletext"/>
              <w:keepNext/>
              <w:keepLines/>
              <w:jc w:val="center"/>
              <w:rPr>
                <w:szCs w:val="24"/>
                <w:lang w:val="ru-RU"/>
              </w:rPr>
            </w:pPr>
            <w:r w:rsidRPr="001E066B">
              <w:rPr>
                <w:sz w:val="18"/>
                <w:szCs w:val="24"/>
                <w:lang w:val="ru-RU"/>
              </w:rPr>
              <w:t>1/(10 МГц)</w:t>
            </w:r>
          </w:p>
        </w:tc>
        <w:tc>
          <w:tcPr>
            <w:tcW w:w="99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–46</w:t>
            </w:r>
          </w:p>
        </w:tc>
        <w:tc>
          <w:tcPr>
            <w:tcW w:w="79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–37</w:t>
            </w:r>
          </w:p>
        </w:tc>
        <w:tc>
          <w:tcPr>
            <w:tcW w:w="84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–15</w:t>
            </w:r>
          </w:p>
        </w:tc>
        <w:tc>
          <w:tcPr>
            <w:tcW w:w="854"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–11</w:t>
            </w:r>
          </w:p>
        </w:tc>
        <w:tc>
          <w:tcPr>
            <w:tcW w:w="899" w:type="dxa"/>
            <w:hideMark/>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–41</w:t>
            </w:r>
          </w:p>
        </w:tc>
        <w:tc>
          <w:tcPr>
            <w:tcW w:w="81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–40</w:t>
            </w:r>
          </w:p>
        </w:tc>
        <w:tc>
          <w:tcPr>
            <w:tcW w:w="85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–13</w:t>
            </w:r>
          </w:p>
        </w:tc>
        <w:tc>
          <w:tcPr>
            <w:tcW w:w="84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–3</w:t>
            </w:r>
          </w:p>
        </w:tc>
      </w:tr>
      <w:tr w:rsidR="008F6C9D" w:rsidRPr="001E066B" w:rsidTr="00C46A23">
        <w:trPr>
          <w:trHeight w:val="125"/>
          <w:jc w:val="center"/>
        </w:trPr>
        <w:tc>
          <w:tcPr>
            <w:tcW w:w="1132" w:type="dxa"/>
            <w:hideMark/>
          </w:tcPr>
          <w:p w:rsidR="008F6C9D" w:rsidRPr="001E066B" w:rsidRDefault="008F6C9D" w:rsidP="00C46A23">
            <w:pPr>
              <w:pStyle w:val="Tabletext"/>
              <w:keepNext/>
              <w:keepLines/>
              <w:jc w:val="center"/>
              <w:rPr>
                <w:szCs w:val="24"/>
                <w:lang w:val="ru-RU"/>
              </w:rPr>
            </w:pPr>
            <w:r w:rsidRPr="001E066B">
              <w:rPr>
                <w:sz w:val="18"/>
                <w:szCs w:val="24"/>
                <w:lang w:val="ru-RU"/>
              </w:rPr>
              <w:t>2/(18 МГц)</w:t>
            </w:r>
          </w:p>
        </w:tc>
        <w:tc>
          <w:tcPr>
            <w:tcW w:w="99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–53</w:t>
            </w:r>
          </w:p>
        </w:tc>
        <w:tc>
          <w:tcPr>
            <w:tcW w:w="79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–50</w:t>
            </w:r>
          </w:p>
        </w:tc>
        <w:tc>
          <w:tcPr>
            <w:tcW w:w="84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w:t>
            </w:r>
          </w:p>
        </w:tc>
        <w:tc>
          <w:tcPr>
            <w:tcW w:w="854"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–3</w:t>
            </w:r>
          </w:p>
        </w:tc>
        <w:tc>
          <w:tcPr>
            <w:tcW w:w="899" w:type="dxa"/>
            <w:hideMark/>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–52</w:t>
            </w:r>
          </w:p>
        </w:tc>
        <w:tc>
          <w:tcPr>
            <w:tcW w:w="81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–47</w:t>
            </w:r>
          </w:p>
        </w:tc>
        <w:tc>
          <w:tcPr>
            <w:tcW w:w="85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84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w:t>
            </w:r>
          </w:p>
        </w:tc>
      </w:tr>
      <w:tr w:rsidR="008F6C9D" w:rsidRPr="001E066B" w:rsidTr="00C46A2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3/(26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–56</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–11</w:t>
            </w:r>
          </w:p>
        </w:tc>
        <w:tc>
          <w:tcPr>
            <w:tcW w:w="854" w:type="dxa"/>
          </w:tcPr>
          <w:p w:rsidR="008F6C9D" w:rsidRPr="001E066B" w:rsidRDefault="008F6C9D" w:rsidP="00C46A23">
            <w:pPr>
              <w:pStyle w:val="Tabletext"/>
              <w:ind w:left="-57" w:right="-57"/>
              <w:jc w:val="center"/>
              <w:rPr>
                <w:sz w:val="18"/>
                <w:szCs w:val="18"/>
                <w:lang w:val="ru-RU"/>
              </w:rPr>
            </w:pPr>
            <w:r w:rsidRPr="001E066B">
              <w:rPr>
                <w:sz w:val="18"/>
                <w:szCs w:val="18"/>
                <w:lang w:val="ru-RU"/>
              </w:rPr>
              <w:t>–5</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–48</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–9</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r>
      <w:tr w:rsidR="008F6C9D" w:rsidRPr="001E066B" w:rsidTr="00C46A2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4/(34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–53</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–46</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–19</w:t>
            </w:r>
          </w:p>
        </w:tc>
        <w:tc>
          <w:tcPr>
            <w:tcW w:w="854" w:type="dxa"/>
          </w:tcPr>
          <w:p w:rsidR="008F6C9D" w:rsidRPr="001E066B" w:rsidRDefault="008F6C9D" w:rsidP="00C46A23">
            <w:pPr>
              <w:pStyle w:val="Tabletext"/>
              <w:ind w:left="-57" w:right="-57"/>
              <w:jc w:val="center"/>
              <w:rPr>
                <w:sz w:val="18"/>
                <w:szCs w:val="18"/>
                <w:lang w:val="ru-RU"/>
              </w:rPr>
            </w:pPr>
            <w:r w:rsidRPr="001E066B">
              <w:rPr>
                <w:sz w:val="18"/>
                <w:szCs w:val="18"/>
                <w:lang w:val="ru-RU"/>
              </w:rPr>
              <w:t>–12</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–55</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–49</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r>
      <w:tr w:rsidR="008F6C9D" w:rsidRPr="001E066B" w:rsidTr="00C46A2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5/(42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–67</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54"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–55</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5</w:t>
            </w:r>
          </w:p>
        </w:tc>
      </w:tr>
      <w:tr w:rsidR="008F6C9D" w:rsidRPr="001E066B" w:rsidTr="00C46A2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6/(50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–66</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–53</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c>
          <w:tcPr>
            <w:tcW w:w="854"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r>
      <w:tr w:rsidR="008F6C9D" w:rsidRPr="001E066B" w:rsidTr="00C46A2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7/(58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–70</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–58</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–2</w:t>
            </w:r>
          </w:p>
        </w:tc>
        <w:tc>
          <w:tcPr>
            <w:tcW w:w="854"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r>
      <w:tr w:rsidR="008F6C9D" w:rsidRPr="001E066B" w:rsidTr="00C46A2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8/(66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–58</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54"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r>
      <w:tr w:rsidR="008F6C9D" w:rsidRPr="001E066B" w:rsidTr="00C46A23">
        <w:trPr>
          <w:trHeight w:val="125"/>
          <w:jc w:val="center"/>
        </w:trPr>
        <w:tc>
          <w:tcPr>
            <w:tcW w:w="1132" w:type="dxa"/>
            <w:tcBorders>
              <w:bottom w:val="single" w:sz="4" w:space="0" w:color="auto"/>
            </w:tcBorders>
            <w:hideMark/>
          </w:tcPr>
          <w:p w:rsidR="008F6C9D" w:rsidRPr="001E066B" w:rsidRDefault="008F6C9D" w:rsidP="00C46A23">
            <w:pPr>
              <w:pStyle w:val="Tabletext"/>
              <w:jc w:val="center"/>
              <w:rPr>
                <w:szCs w:val="24"/>
                <w:lang w:val="ru-RU"/>
              </w:rPr>
            </w:pPr>
            <w:r w:rsidRPr="001E066B">
              <w:rPr>
                <w:sz w:val="18"/>
                <w:szCs w:val="24"/>
                <w:lang w:val="ru-RU"/>
              </w:rPr>
              <w:t>9/(74 МГц)</w:t>
            </w:r>
          </w:p>
        </w:tc>
        <w:tc>
          <w:tcPr>
            <w:tcW w:w="993"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798"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–42</w:t>
            </w:r>
          </w:p>
        </w:tc>
        <w:tc>
          <w:tcPr>
            <w:tcW w:w="840"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c>
          <w:tcPr>
            <w:tcW w:w="854"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c>
          <w:tcPr>
            <w:tcW w:w="899" w:type="dxa"/>
            <w:tcBorders>
              <w:bottom w:val="single" w:sz="4" w:space="0" w:color="auto"/>
            </w:tcBorders>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53"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r>
      <w:tr w:rsidR="008F6C9D" w:rsidRPr="00294758" w:rsidTr="00C46A23">
        <w:trPr>
          <w:trHeight w:val="125"/>
          <w:jc w:val="center"/>
        </w:trPr>
        <w:tc>
          <w:tcPr>
            <w:tcW w:w="9639" w:type="dxa"/>
            <w:gridSpan w:val="11"/>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становится выше соответствующего уровня O</w:t>
            </w:r>
            <w:r w:rsidRPr="001E066B">
              <w:rPr>
                <w:sz w:val="18"/>
                <w:szCs w:val="18"/>
                <w:vertAlign w:val="subscript"/>
                <w:lang w:val="ru-RU"/>
              </w:rPr>
              <w:t>th</w:t>
            </w:r>
            <w:r w:rsidRPr="001E066B">
              <w:rPr>
                <w:sz w:val="18"/>
                <w:szCs w:val="18"/>
                <w:lang w:val="ru-RU"/>
              </w:rPr>
              <w:t>,</w:t>
            </w:r>
            <w:r w:rsidRPr="001E066B">
              <w:rPr>
                <w:sz w:val="18"/>
                <w:szCs w:val="18"/>
                <w:vertAlign w:val="subscript"/>
                <w:lang w:val="ru-RU"/>
              </w:rPr>
              <w:t xml:space="preserve"> </w:t>
            </w:r>
            <w:r w:rsidRPr="001E066B">
              <w:rPr>
                <w:sz w:val="18"/>
                <w:szCs w:val="18"/>
                <w:lang w:val="ru-RU"/>
              </w:rPr>
              <w:t>то приемник будет работать в нелинейном режиме.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8F6C9D" w:rsidRPr="001E066B" w:rsidRDefault="008F6C9D" w:rsidP="00C46A23">
            <w:pPr>
              <w:pStyle w:val="TableLegendNote"/>
              <w:rPr>
                <w:sz w:val="18"/>
                <w:szCs w:val="18"/>
                <w:lang w:val="ru-RU"/>
              </w:rPr>
            </w:pPr>
            <w:r w:rsidRPr="001E066B">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8F6C9D" w:rsidRPr="001E066B" w:rsidRDefault="008F6C9D" w:rsidP="00C46A23">
            <w:pPr>
              <w:pStyle w:val="TableLegendNote"/>
              <w:rPr>
                <w:lang w:val="ru-RU"/>
              </w:rPr>
            </w:pPr>
            <w:r w:rsidRPr="001E066B">
              <w:rPr>
                <w:sz w:val="18"/>
                <w:szCs w:val="18"/>
                <w:lang w:val="ru-RU"/>
              </w:rPr>
              <w:t>ПРИМЕЧАНИЕ 6. – </w:t>
            </w:r>
            <w:r w:rsidRPr="001E066B">
              <w:rPr>
                <w:lang w:val="ru-RU"/>
              </w:rPr>
              <w:t xml:space="preserve">Уровни ACLR для мешающих сигналов BS LTE, используемых при измерениях, составляют не менее 60 дБ для </w:t>
            </w:r>
            <w:r w:rsidRPr="003C0FA7">
              <w:rPr>
                <w:i/>
                <w:iCs/>
                <w:lang w:val="ru-RU"/>
              </w:rPr>
              <w:t>N</w:t>
            </w:r>
            <w:r w:rsidRPr="001E066B">
              <w:rPr>
                <w:lang w:val="ru-RU"/>
              </w:rPr>
              <w:t xml:space="preserve"> – 1, и они являются существенно более высокими для </w:t>
            </w:r>
            <w:r w:rsidRPr="003C0FA7">
              <w:rPr>
                <w:i/>
                <w:iCs/>
                <w:lang w:val="ru-RU"/>
              </w:rPr>
              <w:t>N</w:t>
            </w:r>
            <w:r w:rsidRPr="001E066B">
              <w:rPr>
                <w:lang w:val="ru-RU"/>
              </w:rPr>
              <w:t xml:space="preserve"> – 2 и бóльших сдвигов</w:t>
            </w:r>
            <w:r w:rsidRPr="001E066B">
              <w:rPr>
                <w:sz w:val="18"/>
                <w:szCs w:val="18"/>
                <w:lang w:val="ru-RU"/>
              </w:rPr>
              <w:t>.</w:t>
            </w:r>
          </w:p>
        </w:tc>
      </w:tr>
    </w:tbl>
    <w:p w:rsidR="008F6C9D" w:rsidRPr="001E066B" w:rsidRDefault="008F6C9D" w:rsidP="008F6C9D">
      <w:pPr>
        <w:pStyle w:val="Tablefin"/>
        <w:rPr>
          <w:lang w:val="ru-RU"/>
        </w:rPr>
      </w:pPr>
    </w:p>
    <w:p w:rsidR="008F6C9D" w:rsidRPr="001E066B" w:rsidRDefault="008F6C9D" w:rsidP="008F6C9D">
      <w:pPr>
        <w:rPr>
          <w:lang w:val="ru-RU"/>
        </w:rPr>
      </w:pPr>
      <w:bookmarkStart w:id="1199" w:name="_Toc309290599"/>
      <w:bookmarkStart w:id="1200" w:name="_Toc309719110"/>
      <w:r w:rsidRPr="001E066B">
        <w:rPr>
          <w:lang w:val="ru-RU"/>
        </w:rPr>
        <w:t xml:space="preserve">В таблице 66 приведены защитные отношения и пороговые уровни перегрузки, полученные для источника помех LTE-BS для базовой станции с информационной нагрузкой 100%. </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201" w:name="_Toc309290600"/>
      <w:bookmarkStart w:id="1202" w:name="_Toc309719111"/>
      <w:bookmarkEnd w:id="1199"/>
      <w:bookmarkEnd w:id="1200"/>
      <w:r w:rsidRPr="001E066B">
        <w:rPr>
          <w:lang w:val="ru-RU"/>
        </w:rPr>
        <w:br w:type="page"/>
      </w:r>
    </w:p>
    <w:p w:rsidR="008F6C9D" w:rsidRPr="001E066B" w:rsidRDefault="008F6C9D" w:rsidP="008F6C9D">
      <w:pPr>
        <w:pStyle w:val="TableNo"/>
        <w:rPr>
          <w:b/>
          <w:lang w:val="ru-RU"/>
        </w:rPr>
      </w:pPr>
      <w:bookmarkStart w:id="1203" w:name="_Toc323045998"/>
      <w:bookmarkStart w:id="1204" w:name="_Toc323046179"/>
      <w:bookmarkStart w:id="1205" w:name="_Toc401666467"/>
      <w:r w:rsidRPr="001E066B">
        <w:rPr>
          <w:lang w:val="ru-RU"/>
        </w:rPr>
        <w:lastRenderedPageBreak/>
        <w:t>ТАБЛИЦА 6</w:t>
      </w:r>
      <w:bookmarkEnd w:id="1201"/>
      <w:bookmarkEnd w:id="1202"/>
      <w:bookmarkEnd w:id="1203"/>
      <w:bookmarkEnd w:id="1204"/>
      <w:r w:rsidRPr="001E066B">
        <w:rPr>
          <w:lang w:val="ru-RU"/>
        </w:rPr>
        <w:t>6</w:t>
      </w:r>
      <w:bookmarkEnd w:id="1205"/>
    </w:p>
    <w:p w:rsidR="008F6C9D" w:rsidRPr="001E066B" w:rsidRDefault="008F6C9D" w:rsidP="008F6C9D">
      <w:pPr>
        <w:pStyle w:val="Tabletitle"/>
        <w:rPr>
          <w:lang w:val="ru-RU"/>
        </w:rPr>
      </w:pPr>
      <w:bookmarkStart w:id="1206" w:name="_Toc323046180"/>
      <w:bookmarkStart w:id="1207" w:name="_Toc401666468"/>
      <w:r w:rsidRPr="001E066B">
        <w:rPr>
          <w:lang w:val="ru-RU"/>
        </w:rPr>
        <w:t>Значения защитного отношения (PR), соответствующие 50-му и 90-му процентилям, и значения порога перегрузки (O</w:t>
      </w:r>
      <w:r w:rsidRPr="001E066B">
        <w:rPr>
          <w:vertAlign w:val="subscript"/>
          <w:lang w:val="ru-RU"/>
        </w:rPr>
        <w:t>th</w:t>
      </w:r>
      <w:r w:rsidRPr="001E066B">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w:t>
      </w:r>
      <w:r w:rsidRPr="001E066B">
        <w:rPr>
          <w:lang w:val="ru-RU"/>
        </w:rPr>
        <w:br/>
        <w:t>для can-тюнеров и кремниевых тюнеров (см. Примечания 1–6)</w:t>
      </w:r>
      <w:bookmarkEnd w:id="1206"/>
      <w:bookmarkEnd w:id="12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82"/>
        <w:gridCol w:w="826"/>
        <w:gridCol w:w="812"/>
        <w:gridCol w:w="868"/>
        <w:gridCol w:w="840"/>
        <w:gridCol w:w="867"/>
        <w:gridCol w:w="840"/>
        <w:gridCol w:w="812"/>
        <w:gridCol w:w="882"/>
        <w:gridCol w:w="881"/>
      </w:tblGrid>
      <w:tr w:rsidR="008F6C9D" w:rsidRPr="001E066B" w:rsidTr="00F77CA6">
        <w:trPr>
          <w:trHeight w:val="172"/>
          <w:jc w:val="center"/>
        </w:trPr>
        <w:tc>
          <w:tcPr>
            <w:tcW w:w="1129" w:type="dxa"/>
            <w:vAlign w:val="bottom"/>
          </w:tcPr>
          <w:p w:rsidR="008F6C9D" w:rsidRPr="001E066B" w:rsidRDefault="008F6C9D" w:rsidP="00C46A23">
            <w:pPr>
              <w:pStyle w:val="Tablehead"/>
              <w:rPr>
                <w:rFonts w:eastAsia="MS Mincho"/>
                <w:sz w:val="18"/>
                <w:szCs w:val="18"/>
                <w:lang w:val="ru-RU"/>
              </w:rPr>
            </w:pPr>
          </w:p>
        </w:tc>
        <w:tc>
          <w:tcPr>
            <w:tcW w:w="4228" w:type="dxa"/>
            <w:gridSpan w:val="5"/>
            <w:hideMark/>
          </w:tcPr>
          <w:p w:rsidR="008F6C9D" w:rsidRPr="001E066B" w:rsidRDefault="008F6C9D" w:rsidP="00C46A23">
            <w:pPr>
              <w:pStyle w:val="Tablehead"/>
              <w:rPr>
                <w:sz w:val="18"/>
                <w:szCs w:val="18"/>
                <w:lang w:val="ru-RU"/>
              </w:rPr>
            </w:pPr>
            <w:r w:rsidRPr="001E066B">
              <w:rPr>
                <w:sz w:val="18"/>
                <w:szCs w:val="18"/>
                <w:lang w:val="ru-RU"/>
              </w:rPr>
              <w:t>Can-тюнер</w:t>
            </w:r>
          </w:p>
        </w:tc>
        <w:tc>
          <w:tcPr>
            <w:tcW w:w="4282" w:type="dxa"/>
            <w:gridSpan w:val="5"/>
            <w:hideMark/>
          </w:tcPr>
          <w:p w:rsidR="008F6C9D" w:rsidRPr="001E066B" w:rsidRDefault="008F6C9D" w:rsidP="00C46A23">
            <w:pPr>
              <w:pStyle w:val="Tablehead"/>
              <w:rPr>
                <w:sz w:val="18"/>
                <w:szCs w:val="18"/>
                <w:lang w:val="ru-RU"/>
              </w:rPr>
            </w:pPr>
            <w:r w:rsidRPr="001E066B">
              <w:rPr>
                <w:sz w:val="18"/>
                <w:szCs w:val="18"/>
                <w:lang w:val="ru-RU"/>
              </w:rPr>
              <w:t>Кремниевый тюнер</w:t>
            </w:r>
          </w:p>
        </w:tc>
      </w:tr>
      <w:tr w:rsidR="00F77CA6" w:rsidRPr="00294758" w:rsidTr="00F77CA6">
        <w:trPr>
          <w:trHeight w:val="172"/>
          <w:jc w:val="center"/>
        </w:trPr>
        <w:tc>
          <w:tcPr>
            <w:tcW w:w="1129" w:type="dxa"/>
            <w:vAlign w:val="center"/>
            <w:hideMark/>
          </w:tcPr>
          <w:p w:rsidR="008F6C9D" w:rsidRPr="001E066B" w:rsidRDefault="008F6C9D" w:rsidP="00F77CA6">
            <w:pPr>
              <w:pStyle w:val="Tablehead"/>
              <w:keepLines/>
              <w:ind w:left="-57" w:right="-57"/>
              <w:rPr>
                <w:rFonts w:ascii="MS Mincho" w:eastAsia="MS Mincho"/>
                <w:szCs w:val="24"/>
                <w:lang w:val="ru-RU"/>
              </w:rPr>
            </w:pPr>
            <w:r w:rsidRPr="001E066B">
              <w:rPr>
                <w:sz w:val="18"/>
                <w:szCs w:val="24"/>
                <w:lang w:val="ru-RU"/>
              </w:rPr>
              <w:t xml:space="preserve">Сдвиг частоты источника помехи </w:t>
            </w:r>
            <w:r w:rsidRPr="00373AA1">
              <w:rPr>
                <w:i/>
                <w:iCs/>
                <w:sz w:val="18"/>
                <w:szCs w:val="24"/>
                <w:lang w:val="ru-RU"/>
              </w:rPr>
              <w:t>N</w:t>
            </w:r>
            <w:r w:rsidRPr="001E066B">
              <w:rPr>
                <w:sz w:val="18"/>
                <w:szCs w:val="24"/>
                <w:lang w:val="ru-RU"/>
              </w:rPr>
              <w:t>/(МГц)</w:t>
            </w:r>
          </w:p>
        </w:tc>
        <w:tc>
          <w:tcPr>
            <w:tcW w:w="882" w:type="dxa"/>
            <w:vAlign w:val="center"/>
            <w:hideMark/>
          </w:tcPr>
          <w:p w:rsidR="008F6C9D" w:rsidRPr="001E066B" w:rsidRDefault="00F77CA6" w:rsidP="00F77CA6">
            <w:pPr>
              <w:pStyle w:val="Tablehead"/>
              <w:keepLines/>
              <w:ind w:left="-57" w:right="-57"/>
              <w:rPr>
                <w:szCs w:val="24"/>
                <w:lang w:val="ru-RU"/>
              </w:rPr>
            </w:pPr>
            <w:r w:rsidRPr="001E066B">
              <w:rPr>
                <w:sz w:val="18"/>
                <w:szCs w:val="24"/>
                <w:lang w:val="ru-RU"/>
              </w:rPr>
              <w:t>Количе-</w:t>
            </w:r>
            <w:r w:rsidRPr="001E066B">
              <w:rPr>
                <w:sz w:val="18"/>
                <w:szCs w:val="24"/>
                <w:lang w:val="ru-RU"/>
              </w:rPr>
              <w:br/>
              <w:t xml:space="preserve">ство </w:t>
            </w:r>
            <w:r>
              <w:rPr>
                <w:sz w:val="18"/>
                <w:szCs w:val="24"/>
                <w:lang w:val="ru-RU"/>
              </w:rPr>
              <w:br/>
            </w:r>
            <w:r w:rsidR="008F6C9D" w:rsidRPr="001E066B">
              <w:rPr>
                <w:sz w:val="18"/>
                <w:szCs w:val="24"/>
                <w:lang w:val="ru-RU"/>
              </w:rPr>
              <w:t>при</w:t>
            </w:r>
            <w:r w:rsidRPr="001E066B">
              <w:rPr>
                <w:sz w:val="18"/>
                <w:szCs w:val="24"/>
                <w:lang w:val="ru-RU"/>
              </w:rPr>
              <w:t>ем</w:t>
            </w:r>
            <w:r w:rsidRPr="00F77CA6">
              <w:rPr>
                <w:sz w:val="18"/>
                <w:szCs w:val="24"/>
                <w:lang w:val="ru-RU"/>
              </w:rPr>
              <w:t>-</w:t>
            </w:r>
            <w:r w:rsidR="008F6C9D" w:rsidRPr="001E066B">
              <w:rPr>
                <w:sz w:val="18"/>
                <w:szCs w:val="24"/>
                <w:lang w:val="ru-RU"/>
              </w:rPr>
              <w:br/>
              <w:t>ников</w:t>
            </w:r>
          </w:p>
        </w:tc>
        <w:tc>
          <w:tcPr>
            <w:tcW w:w="826" w:type="dxa"/>
            <w:vAlign w:val="center"/>
          </w:tcPr>
          <w:p w:rsidR="008F6C9D" w:rsidRPr="001E066B" w:rsidRDefault="008F6C9D" w:rsidP="00F77CA6">
            <w:pPr>
              <w:pStyle w:val="Tablehead"/>
              <w:keepLines/>
              <w:ind w:left="-57"/>
              <w:rPr>
                <w:szCs w:val="24"/>
                <w:lang w:val="ru-RU"/>
              </w:rPr>
            </w:pPr>
            <w:r w:rsidRPr="001E066B">
              <w:rPr>
                <w:sz w:val="18"/>
                <w:szCs w:val="24"/>
                <w:lang w:val="ru-RU"/>
              </w:rPr>
              <w:t>PR, дБ,</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12" w:type="dxa"/>
            <w:vAlign w:val="center"/>
          </w:tcPr>
          <w:p w:rsidR="008F6C9D" w:rsidRPr="001E066B" w:rsidRDefault="008F6C9D" w:rsidP="00F77CA6">
            <w:pPr>
              <w:pStyle w:val="Tablehead"/>
              <w:keepLines/>
              <w:ind w:left="-57"/>
              <w:rPr>
                <w:szCs w:val="24"/>
                <w:lang w:val="ru-RU"/>
              </w:rPr>
            </w:pPr>
            <w:r w:rsidRPr="001E066B">
              <w:rPr>
                <w:sz w:val="18"/>
                <w:szCs w:val="24"/>
                <w:lang w:val="ru-RU"/>
              </w:rPr>
              <w:t>PR, дБ,</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68" w:type="dxa"/>
            <w:vAlign w:val="center"/>
          </w:tcPr>
          <w:p w:rsidR="008F6C9D" w:rsidRPr="001E066B" w:rsidRDefault="008F6C9D" w:rsidP="00F77CA6">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0" w:type="dxa"/>
            <w:vAlign w:val="center"/>
          </w:tcPr>
          <w:p w:rsidR="008F6C9D" w:rsidRPr="001E066B" w:rsidRDefault="008F6C9D" w:rsidP="00F77CA6">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67" w:type="dxa"/>
            <w:vAlign w:val="center"/>
          </w:tcPr>
          <w:p w:rsidR="008F6C9D" w:rsidRPr="001E066B" w:rsidRDefault="00F77CA6" w:rsidP="00F77CA6">
            <w:pPr>
              <w:pStyle w:val="Tablehead"/>
              <w:keepLines/>
              <w:ind w:left="-57"/>
              <w:rPr>
                <w:szCs w:val="24"/>
                <w:lang w:val="ru-RU"/>
              </w:rPr>
            </w:pPr>
            <w:r w:rsidRPr="001E066B">
              <w:rPr>
                <w:sz w:val="18"/>
                <w:szCs w:val="24"/>
                <w:lang w:val="ru-RU"/>
              </w:rPr>
              <w:t>Количе-</w:t>
            </w:r>
            <w:r w:rsidRPr="001E066B">
              <w:rPr>
                <w:sz w:val="18"/>
                <w:szCs w:val="24"/>
                <w:lang w:val="ru-RU"/>
              </w:rPr>
              <w:br/>
              <w:t xml:space="preserve">ство </w:t>
            </w:r>
            <w:r w:rsidR="008F6C9D" w:rsidRPr="001E066B">
              <w:rPr>
                <w:sz w:val="18"/>
                <w:szCs w:val="24"/>
                <w:lang w:val="ru-RU"/>
              </w:rPr>
              <w:t>прием</w:t>
            </w:r>
            <w:r w:rsidRPr="00F77CA6">
              <w:rPr>
                <w:sz w:val="18"/>
                <w:szCs w:val="24"/>
                <w:lang w:val="ru-RU"/>
              </w:rPr>
              <w:t>-</w:t>
            </w:r>
            <w:r w:rsidR="008F6C9D" w:rsidRPr="001E066B">
              <w:rPr>
                <w:sz w:val="18"/>
                <w:szCs w:val="24"/>
                <w:lang w:val="ru-RU"/>
              </w:rPr>
              <w:t>ников</w:t>
            </w:r>
          </w:p>
        </w:tc>
        <w:tc>
          <w:tcPr>
            <w:tcW w:w="840" w:type="dxa"/>
            <w:vAlign w:val="center"/>
          </w:tcPr>
          <w:p w:rsidR="008F6C9D" w:rsidRPr="001E066B" w:rsidRDefault="008F6C9D" w:rsidP="00F77CA6">
            <w:pPr>
              <w:pStyle w:val="Tablehead"/>
              <w:keepLines/>
              <w:ind w:left="-57"/>
              <w:rPr>
                <w:szCs w:val="24"/>
                <w:lang w:val="ru-RU"/>
              </w:rPr>
            </w:pPr>
            <w:r w:rsidRPr="001E066B">
              <w:rPr>
                <w:sz w:val="18"/>
                <w:szCs w:val="24"/>
                <w:lang w:val="ru-RU"/>
              </w:rPr>
              <w:t>PR, дБ,</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12" w:type="dxa"/>
            <w:vAlign w:val="center"/>
          </w:tcPr>
          <w:p w:rsidR="008F6C9D" w:rsidRPr="001E066B" w:rsidRDefault="008F6C9D" w:rsidP="00F77CA6">
            <w:pPr>
              <w:pStyle w:val="Tablehead"/>
              <w:keepLines/>
              <w:ind w:left="-57"/>
              <w:rPr>
                <w:szCs w:val="24"/>
                <w:lang w:val="ru-RU"/>
              </w:rPr>
            </w:pPr>
            <w:r w:rsidRPr="001E066B">
              <w:rPr>
                <w:sz w:val="18"/>
                <w:szCs w:val="24"/>
                <w:lang w:val="ru-RU"/>
              </w:rPr>
              <w:t>PR, дБ,</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82" w:type="dxa"/>
            <w:vAlign w:val="center"/>
          </w:tcPr>
          <w:p w:rsidR="008F6C9D" w:rsidRPr="001E066B" w:rsidRDefault="008F6C9D" w:rsidP="00F77CA6">
            <w:pPr>
              <w:pStyle w:val="Tablehead"/>
              <w:keepLines/>
              <w:ind w:lef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81" w:type="dxa"/>
            <w:vAlign w:val="center"/>
          </w:tcPr>
          <w:p w:rsidR="008F6C9D" w:rsidRPr="001E066B" w:rsidRDefault="008F6C9D" w:rsidP="00F77CA6">
            <w:pPr>
              <w:pStyle w:val="Tablehead"/>
              <w:keepLines/>
              <w:ind w:lef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дБм,</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r>
      <w:tr w:rsidR="00F77CA6" w:rsidRPr="001E066B" w:rsidTr="00F77CA6">
        <w:trPr>
          <w:trHeight w:val="138"/>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1/(10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–39</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–13</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–39</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–34</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–13</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–7</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2/(18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–46</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–42</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–46</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–40</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–11</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3/(26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–50</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–41</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–47</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–45</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4/(34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–58</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–10</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–52</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–48</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5/(42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–49</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–10</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6/(50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–58</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–50</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7/(58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–67</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–66</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0</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–50</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8/(66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–68</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–55</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–51</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r>
      <w:tr w:rsidR="00F77CA6" w:rsidRPr="001E066B" w:rsidTr="00F77CA6">
        <w:trPr>
          <w:trHeight w:val="125"/>
          <w:jc w:val="center"/>
        </w:trPr>
        <w:tc>
          <w:tcPr>
            <w:tcW w:w="1129" w:type="dxa"/>
            <w:tcBorders>
              <w:bottom w:val="single" w:sz="4" w:space="0" w:color="auto"/>
            </w:tcBorders>
            <w:hideMark/>
          </w:tcPr>
          <w:p w:rsidR="008F6C9D" w:rsidRPr="001E066B" w:rsidRDefault="008F6C9D" w:rsidP="00F77CA6">
            <w:pPr>
              <w:pStyle w:val="Tabletext"/>
              <w:ind w:left="-57" w:right="-57"/>
              <w:jc w:val="center"/>
              <w:rPr>
                <w:lang w:val="ru-RU"/>
              </w:rPr>
            </w:pPr>
            <w:r w:rsidRPr="001E066B">
              <w:rPr>
                <w:lang w:val="ru-RU"/>
              </w:rPr>
              <w:t>9/(74 МГц)</w:t>
            </w:r>
          </w:p>
        </w:tc>
        <w:tc>
          <w:tcPr>
            <w:tcW w:w="882" w:type="dxa"/>
            <w:tcBorders>
              <w:bottom w:val="single" w:sz="4" w:space="0" w:color="auto"/>
            </w:tcBorders>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–47</w:t>
            </w:r>
          </w:p>
        </w:tc>
        <w:tc>
          <w:tcPr>
            <w:tcW w:w="812"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–39</w:t>
            </w:r>
          </w:p>
        </w:tc>
        <w:tc>
          <w:tcPr>
            <w:tcW w:w="868"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c>
          <w:tcPr>
            <w:tcW w:w="840"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w:t>
            </w:r>
          </w:p>
        </w:tc>
        <w:tc>
          <w:tcPr>
            <w:tcW w:w="867"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12"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–47</w:t>
            </w:r>
          </w:p>
        </w:tc>
        <w:tc>
          <w:tcPr>
            <w:tcW w:w="882"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81"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r>
      <w:tr w:rsidR="008F6C9D" w:rsidRPr="00294758" w:rsidTr="00F77CA6">
        <w:trPr>
          <w:trHeight w:val="125"/>
          <w:jc w:val="center"/>
        </w:trPr>
        <w:tc>
          <w:tcPr>
            <w:tcW w:w="9639" w:type="dxa"/>
            <w:gridSpan w:val="11"/>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становится выше соответствующего уровня O</w:t>
            </w:r>
            <w:r w:rsidRPr="001E066B">
              <w:rPr>
                <w:sz w:val="18"/>
                <w:szCs w:val="18"/>
                <w:vertAlign w:val="subscript"/>
                <w:lang w:val="ru-RU"/>
              </w:rPr>
              <w:t>th</w:t>
            </w:r>
            <w:r w:rsidRPr="001E066B">
              <w:rPr>
                <w:sz w:val="18"/>
                <w:szCs w:val="18"/>
                <w:lang w:val="ru-RU"/>
              </w:rPr>
              <w:t>,</w:t>
            </w:r>
            <w:r w:rsidRPr="001E066B">
              <w:rPr>
                <w:sz w:val="18"/>
                <w:szCs w:val="18"/>
                <w:vertAlign w:val="subscript"/>
                <w:lang w:val="ru-RU"/>
              </w:rPr>
              <w:t xml:space="preserve"> </w:t>
            </w:r>
            <w:r w:rsidRPr="001E066B">
              <w:rPr>
                <w:sz w:val="18"/>
                <w:szCs w:val="18"/>
                <w:lang w:val="ru-RU"/>
              </w:rPr>
              <w:t>то приемник будет работать в нелинейном режиме.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8F6C9D" w:rsidRPr="001E066B" w:rsidRDefault="008F6C9D" w:rsidP="00C46A23">
            <w:pPr>
              <w:pStyle w:val="TableLegendNote"/>
              <w:rPr>
                <w:sz w:val="18"/>
                <w:szCs w:val="18"/>
                <w:lang w:val="ru-RU"/>
              </w:rPr>
            </w:pPr>
            <w:r w:rsidRPr="001E066B">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8F6C9D" w:rsidRPr="001E066B" w:rsidRDefault="008F6C9D" w:rsidP="00C46A23">
            <w:pPr>
              <w:pStyle w:val="TableLegendNote"/>
              <w:rPr>
                <w:sz w:val="18"/>
                <w:szCs w:val="18"/>
                <w:lang w:val="ru-RU"/>
              </w:rPr>
            </w:pPr>
            <w:r w:rsidRPr="001E066B">
              <w:rPr>
                <w:sz w:val="18"/>
                <w:szCs w:val="18"/>
                <w:lang w:val="ru-RU"/>
              </w:rPr>
              <w:t xml:space="preserve">ПРИМЕЧАНИЕ 6. – Уровни ACLR для мешающих сигналов BS LTE, используемых при измерениях, составляют не менее 60 дБ для </w:t>
            </w:r>
            <w:r w:rsidRPr="003C0FA7">
              <w:rPr>
                <w:i/>
                <w:iCs/>
                <w:sz w:val="18"/>
                <w:szCs w:val="18"/>
                <w:lang w:val="ru-RU"/>
              </w:rPr>
              <w:t>N</w:t>
            </w:r>
            <w:r w:rsidRPr="001E066B">
              <w:rPr>
                <w:sz w:val="18"/>
                <w:szCs w:val="18"/>
                <w:lang w:val="ru-RU"/>
              </w:rPr>
              <w:t xml:space="preserve"> – 1, и они являются существенно более высокими для </w:t>
            </w:r>
            <w:r w:rsidRPr="003C0FA7">
              <w:rPr>
                <w:i/>
                <w:iCs/>
                <w:sz w:val="18"/>
                <w:szCs w:val="18"/>
                <w:lang w:val="ru-RU"/>
              </w:rPr>
              <w:t>N</w:t>
            </w:r>
            <w:r w:rsidRPr="001E066B">
              <w:rPr>
                <w:sz w:val="18"/>
                <w:szCs w:val="18"/>
                <w:lang w:val="ru-RU"/>
              </w:rPr>
              <w:t xml:space="preserve"> – 2 и бóльших сдвигов.</w:t>
            </w:r>
          </w:p>
        </w:tc>
      </w:tr>
    </w:tbl>
    <w:p w:rsidR="00AF6302" w:rsidRPr="001E066B" w:rsidRDefault="00AF6302" w:rsidP="00AF6302">
      <w:pPr>
        <w:pStyle w:val="Tablefin"/>
        <w:rPr>
          <w:lang w:val="ru-RU"/>
        </w:rPr>
      </w:pPr>
      <w:bookmarkStart w:id="1208" w:name="_Toc346544111"/>
      <w:bookmarkStart w:id="1209" w:name="_Toc378583861"/>
      <w:bookmarkStart w:id="1210" w:name="_Toc378673714"/>
      <w:bookmarkStart w:id="1211" w:name="_Toc378673846"/>
      <w:bookmarkStart w:id="1212" w:name="_Toc243992367"/>
      <w:bookmarkStart w:id="1213" w:name="_Toc323043673"/>
    </w:p>
    <w:p w:rsidR="008F6C9D" w:rsidRPr="001E066B" w:rsidRDefault="008F6C9D" w:rsidP="008F6C9D">
      <w:pPr>
        <w:pStyle w:val="AppendixNoTitle"/>
        <w:rPr>
          <w:lang w:val="ru-RU"/>
        </w:rPr>
      </w:pPr>
      <w:r w:rsidRPr="001E066B">
        <w:rPr>
          <w:lang w:val="ru-RU"/>
        </w:rPr>
        <w:lastRenderedPageBreak/>
        <w:t xml:space="preserve">Дополнение 3 </w:t>
      </w:r>
      <w:r w:rsidRPr="001E066B">
        <w:rPr>
          <w:lang w:val="ru-RU"/>
        </w:rPr>
        <w:br/>
        <w:t>к Приложению 2</w:t>
      </w:r>
      <w:bookmarkEnd w:id="1208"/>
      <w:bookmarkEnd w:id="1209"/>
      <w:bookmarkEnd w:id="1210"/>
      <w:bookmarkEnd w:id="1211"/>
    </w:p>
    <w:p w:rsidR="008F6C9D" w:rsidRPr="001E066B" w:rsidRDefault="008F6C9D" w:rsidP="008F6C9D">
      <w:pPr>
        <w:pStyle w:val="Normalaftertitle"/>
        <w:keepNext/>
        <w:keepLines/>
        <w:rPr>
          <w:lang w:val="ru-RU"/>
        </w:rPr>
      </w:pPr>
      <w:r w:rsidRPr="001E066B">
        <w:rPr>
          <w:lang w:val="ru-RU"/>
        </w:rPr>
        <w:t xml:space="preserve">Измерения для пользовательского оборудования LTE, являющегося источником помех, основаны на конкретных значениях ACLR. В данном дополнении определяется метод, который может использоваться для внесения поправок в табличные значения PR, приведенные в данной Рекомендации, для различных заданных значений ACLR UE. </w:t>
      </w:r>
    </w:p>
    <w:p w:rsidR="008F6C9D" w:rsidRPr="001E066B" w:rsidRDefault="008F6C9D" w:rsidP="008F6C9D">
      <w:pPr>
        <w:keepNext/>
        <w:keepLines/>
        <w:rPr>
          <w:lang w:val="ru-RU"/>
        </w:rPr>
      </w:pPr>
      <w:r w:rsidRPr="001E066B">
        <w:rPr>
          <w:lang w:val="ru-RU"/>
        </w:rPr>
        <w:t>Защитное отношение с учетом поправки определяется в два этапа: вначале, для частотного сдвига ∆</w:t>
      </w:r>
      <w:r w:rsidRPr="001E066B">
        <w:rPr>
          <w:i/>
          <w:iCs/>
          <w:lang w:val="ru-RU"/>
        </w:rPr>
        <w:t>f</w:t>
      </w:r>
      <w:r w:rsidRPr="001E066B">
        <w:rPr>
          <w:lang w:val="ru-RU"/>
        </w:rPr>
        <w:t xml:space="preserve"> рассчитывается избирательность приемника DTT по соседнему каналу (ACS) с использованием защитного отношения, указанного в таблице для этого сдвига (PR(∆</w:t>
      </w:r>
      <w:r w:rsidRPr="001E066B">
        <w:rPr>
          <w:i/>
          <w:iCs/>
          <w:lang w:val="ru-RU"/>
        </w:rPr>
        <w:t>f</w:t>
      </w:r>
      <w:r w:rsidRPr="001E066B">
        <w:rPr>
          <w:lang w:val="ru-RU"/>
        </w:rPr>
        <w:t>)), защитного отношения в совмещенном канале PR</w:t>
      </w:r>
      <w:r w:rsidRPr="001E066B">
        <w:rPr>
          <w:vertAlign w:val="subscript"/>
          <w:lang w:val="ru-RU"/>
        </w:rPr>
        <w:t>0</w:t>
      </w:r>
      <w:r w:rsidRPr="001E066B">
        <w:rPr>
          <w:lang w:val="ru-RU"/>
        </w:rPr>
        <w:t xml:space="preserve"> и значения ACLR, на основе которого определяется значение PR, приведенное  в таблице Приложения (см. Примечание 4 к таблицам 38 и 38A):</w:t>
      </w:r>
    </w:p>
    <w:p w:rsidR="008F6C9D" w:rsidRPr="001E066B" w:rsidRDefault="008F6C9D" w:rsidP="008F6C9D">
      <w:pPr>
        <w:pStyle w:val="Blanc"/>
        <w:rPr>
          <w:lang w:val="ru-RU"/>
        </w:rPr>
      </w:pPr>
    </w:p>
    <w:p w:rsidR="008F6C9D" w:rsidRPr="001E066B" w:rsidRDefault="008F6C9D" w:rsidP="008F6C9D">
      <w:pPr>
        <w:pStyle w:val="Equation"/>
        <w:rPr>
          <w:lang w:val="ru-RU"/>
        </w:rPr>
      </w:pPr>
      <w:r w:rsidRPr="001E066B">
        <w:rPr>
          <w:lang w:val="ru-RU"/>
        </w:rPr>
        <w:tab/>
      </w:r>
      <w:r w:rsidRPr="001E066B">
        <w:rPr>
          <w:lang w:val="ru-RU"/>
        </w:rPr>
        <w:tab/>
      </w:r>
      <w:r w:rsidRPr="001E066B">
        <w:rPr>
          <w:noProof/>
          <w:lang w:val="en-US" w:eastAsia="zh-CN"/>
        </w:rPr>
        <w:drawing>
          <wp:inline distT="0" distB="0" distL="0" distR="0" wp14:anchorId="2069F14C" wp14:editId="1B5AA476">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8F6C9D" w:rsidRPr="001E066B" w:rsidRDefault="008F6C9D" w:rsidP="008F6C9D">
      <w:pPr>
        <w:pStyle w:val="Blanc"/>
        <w:rPr>
          <w:lang w:val="ru-RU"/>
        </w:rPr>
      </w:pPr>
    </w:p>
    <w:p w:rsidR="008F6C9D" w:rsidRPr="001E066B" w:rsidRDefault="008F6C9D" w:rsidP="008F6C9D">
      <w:pPr>
        <w:keepNext/>
        <w:keepLines/>
        <w:jc w:val="left"/>
        <w:rPr>
          <w:lang w:val="ru-RU"/>
        </w:rPr>
      </w:pPr>
      <w:r w:rsidRPr="001E066B">
        <w:rPr>
          <w:lang w:val="ru-RU"/>
        </w:rPr>
        <w:t>Далее, полученное значение ACS приемника DTT используется для определения соответствующих защитных отношений по соседнему каналу для мешающего терминала, который может иметь другие характеристики ACLR.</w:t>
      </w:r>
    </w:p>
    <w:p w:rsidR="008F6C9D" w:rsidRPr="001E066B" w:rsidRDefault="008F6C9D" w:rsidP="008F6C9D">
      <w:pPr>
        <w:rPr>
          <w:lang w:val="ru-RU"/>
        </w:rPr>
      </w:pPr>
      <w:r w:rsidRPr="001E066B">
        <w:rPr>
          <w:lang w:val="ru-RU"/>
        </w:rPr>
        <w:t>Защитное отношение с учетом поправки, PR</w:t>
      </w:r>
      <w:r w:rsidRPr="001E066B">
        <w:rPr>
          <w:szCs w:val="24"/>
          <w:lang w:val="ru-RU"/>
        </w:rPr>
        <w:sym w:font="Symbol" w:char="F0A2"/>
      </w:r>
      <w:r w:rsidRPr="001E066B">
        <w:rPr>
          <w:lang w:val="ru-RU"/>
        </w:rPr>
        <w:t>(</w:t>
      </w:r>
      <w:r w:rsidRPr="001E066B">
        <w:rPr>
          <w:szCs w:val="24"/>
          <w:lang w:val="ru-RU"/>
        </w:rPr>
        <w:sym w:font="Symbol" w:char="F044"/>
      </w:r>
      <w:r w:rsidRPr="001E066B">
        <w:rPr>
          <w:i/>
          <w:iCs/>
          <w:lang w:val="ru-RU"/>
        </w:rPr>
        <w:t>f</w:t>
      </w:r>
      <w:r w:rsidRPr="001E066B">
        <w:rPr>
          <w:lang w:val="ru-RU"/>
        </w:rPr>
        <w:t>), зависит от ACS и ACLR источника помехи LTE при сдвиге (</w:t>
      </w:r>
      <w:r w:rsidRPr="001E066B">
        <w:rPr>
          <w:szCs w:val="24"/>
          <w:lang w:val="ru-RU"/>
        </w:rPr>
        <w:sym w:font="Symbol" w:char="F044"/>
      </w:r>
      <w:r w:rsidRPr="001E066B">
        <w:rPr>
          <w:i/>
          <w:iCs/>
          <w:lang w:val="ru-RU"/>
        </w:rPr>
        <w:t>f</w:t>
      </w:r>
      <w:r w:rsidRPr="001E066B">
        <w:rPr>
          <w:lang w:val="ru-RU"/>
        </w:rPr>
        <w:t>), обозначенного как ACLR':</w:t>
      </w:r>
    </w:p>
    <w:p w:rsidR="008F6C9D" w:rsidRPr="001E066B" w:rsidRDefault="008F6C9D" w:rsidP="008F6C9D">
      <w:pPr>
        <w:pStyle w:val="Blanc"/>
        <w:rPr>
          <w:lang w:val="ru-RU"/>
        </w:rPr>
      </w:pPr>
    </w:p>
    <w:p w:rsidR="008F6C9D" w:rsidRPr="001E066B" w:rsidRDefault="008F6C9D" w:rsidP="008F6C9D">
      <w:pPr>
        <w:pStyle w:val="Equation"/>
        <w:rPr>
          <w:lang w:val="ru-RU"/>
        </w:rPr>
      </w:pPr>
      <w:r w:rsidRPr="001E066B">
        <w:rPr>
          <w:lang w:val="ru-RU"/>
        </w:rPr>
        <w:tab/>
      </w:r>
      <w:r w:rsidRPr="001E066B">
        <w:rPr>
          <w:lang w:val="ru-RU"/>
        </w:rPr>
        <w:tab/>
      </w:r>
      <w:r w:rsidRPr="001E066B">
        <w:rPr>
          <w:position w:val="-10"/>
          <w:lang w:val="ru-RU"/>
        </w:rPr>
        <w:object w:dxaOrig="3800" w:dyaOrig="520">
          <v:shape id="_x0000_i1030" type="#_x0000_t75" style="width:188.25pt;height:24.75pt" o:ole="">
            <v:imagedata r:id="rId29" o:title=""/>
          </v:shape>
          <o:OLEObject Type="Embed" ProgID="Equation.3" ShapeID="_x0000_i1030" DrawAspect="Content" ObjectID="_1485005116" r:id="rId30"/>
        </w:object>
      </w:r>
    </w:p>
    <w:p w:rsidR="008F6C9D" w:rsidRPr="001E066B" w:rsidRDefault="008F6C9D" w:rsidP="008F6C9D">
      <w:pPr>
        <w:pStyle w:val="Blanc"/>
        <w:rPr>
          <w:lang w:val="ru-RU"/>
        </w:rPr>
      </w:pPr>
    </w:p>
    <w:p w:rsidR="008F6C9D" w:rsidRPr="001E066B" w:rsidRDefault="008F6C9D" w:rsidP="008F6C9D">
      <w:pPr>
        <w:rPr>
          <w:lang w:val="ru-RU"/>
        </w:rPr>
      </w:pPr>
      <w:r w:rsidRPr="001E066B">
        <w:rPr>
          <w:lang w:val="ru-RU"/>
        </w:rPr>
        <w:t xml:space="preserve">Следует отметить, что значения ACLR и ACLR' в приведенных выше уравнениях основаны на измерениях мощности с использованием ширины полосы канала источника помехи LTE </w:t>
      </w:r>
      <w:r w:rsidR="0071571B">
        <w:rPr>
          <w:lang w:val="ru-RU"/>
        </w:rPr>
        <w:t>(например, 10 </w:t>
      </w:r>
      <w:r w:rsidRPr="001E066B">
        <w:rPr>
          <w:lang w:val="ru-RU"/>
        </w:rPr>
        <w:t>МГц) и ширины полосы канала полезного сигнала (например, 8 МГц) при соответствующих частотных сдвигах источника помехи.</w:t>
      </w:r>
    </w:p>
    <w:p w:rsidR="008F6C9D" w:rsidRDefault="008F6C9D" w:rsidP="00920CF6">
      <w:pPr>
        <w:rPr>
          <w:lang w:val="ru-RU"/>
        </w:rPr>
      </w:pPr>
    </w:p>
    <w:p w:rsidR="00920CF6" w:rsidRDefault="00920CF6" w:rsidP="00920CF6">
      <w:pPr>
        <w:rPr>
          <w:lang w:val="ru-RU"/>
        </w:rPr>
      </w:pPr>
    </w:p>
    <w:p w:rsidR="00920CF6" w:rsidRPr="001E066B" w:rsidRDefault="00920CF6" w:rsidP="00920CF6">
      <w:pPr>
        <w:rPr>
          <w:lang w:val="ru-RU"/>
        </w:rPr>
      </w:pPr>
    </w:p>
    <w:p w:rsidR="008F6C9D" w:rsidRPr="001E066B" w:rsidRDefault="008F6C9D" w:rsidP="008F6C9D">
      <w:pPr>
        <w:pStyle w:val="AnnexNoTitle"/>
        <w:rPr>
          <w:lang w:val="ru-RU"/>
        </w:rPr>
      </w:pPr>
      <w:bookmarkStart w:id="1214" w:name="_Toc378583862"/>
      <w:bookmarkStart w:id="1215" w:name="_Toc378673715"/>
      <w:bookmarkStart w:id="1216" w:name="_Toc378673847"/>
      <w:r w:rsidRPr="001E066B">
        <w:rPr>
          <w:bCs/>
          <w:lang w:val="ru-RU"/>
        </w:rPr>
        <w:t>Приложение 3</w:t>
      </w:r>
      <w:bookmarkEnd w:id="1148"/>
      <w:bookmarkEnd w:id="1149"/>
      <w:bookmarkEnd w:id="1150"/>
      <w:bookmarkEnd w:id="1151"/>
      <w:r w:rsidRPr="001E066B">
        <w:rPr>
          <w:lang w:val="ru-RU"/>
        </w:rPr>
        <w:br/>
      </w:r>
      <w:r w:rsidRPr="001E066B">
        <w:rPr>
          <w:lang w:val="ru-RU"/>
        </w:rPr>
        <w:br/>
      </w:r>
      <w:bookmarkStart w:id="1217" w:name="_Toc519676875"/>
      <w:bookmarkStart w:id="1218" w:name="_Toc519933546"/>
      <w:bookmarkStart w:id="1219" w:name="_Toc519938510"/>
      <w:bookmarkStart w:id="1220" w:name="_Toc521919440"/>
      <w:bookmarkStart w:id="1221" w:name="_Toc519680665"/>
      <w:bookmarkStart w:id="1222" w:name="_Toc519933547"/>
      <w:r w:rsidRPr="001E066B">
        <w:rPr>
          <w:lang w:val="ru-RU"/>
        </w:rPr>
        <w:t>Критерии планирования для систем цифрового телевидения ISDB-T</w:t>
      </w:r>
      <w:r w:rsidRPr="001E066B">
        <w:rPr>
          <w:lang w:val="ru-RU"/>
        </w:rPr>
        <w:br/>
        <w:t>в диапазонах ОВЧ/УВЧ</w:t>
      </w:r>
      <w:bookmarkEnd w:id="1160"/>
      <w:bookmarkEnd w:id="1212"/>
      <w:bookmarkEnd w:id="1213"/>
      <w:bookmarkEnd w:id="1214"/>
      <w:bookmarkEnd w:id="1215"/>
      <w:bookmarkEnd w:id="1216"/>
      <w:bookmarkEnd w:id="1217"/>
      <w:bookmarkEnd w:id="1218"/>
      <w:bookmarkEnd w:id="1219"/>
      <w:bookmarkEnd w:id="1220"/>
    </w:p>
    <w:p w:rsidR="008F6C9D" w:rsidRPr="001E066B" w:rsidRDefault="008F6C9D" w:rsidP="008F6C9D">
      <w:pPr>
        <w:pStyle w:val="Heading1"/>
        <w:rPr>
          <w:lang w:val="ru-RU"/>
        </w:rPr>
      </w:pPr>
      <w:bookmarkStart w:id="1223" w:name="_Toc519676876"/>
      <w:bookmarkStart w:id="1224" w:name="_Toc519680663"/>
      <w:bookmarkStart w:id="1225" w:name="_Toc519938511"/>
      <w:bookmarkStart w:id="1226" w:name="_Toc521919441"/>
      <w:bookmarkStart w:id="1227" w:name="_Toc125884845"/>
      <w:bookmarkStart w:id="1228" w:name="_Toc243992368"/>
      <w:bookmarkStart w:id="1229" w:name="_Toc323043674"/>
      <w:bookmarkStart w:id="1230" w:name="_Toc378583863"/>
      <w:bookmarkStart w:id="1231" w:name="_Toc378673716"/>
      <w:bookmarkStart w:id="1232" w:name="_Toc378673848"/>
      <w:bookmarkStart w:id="1233" w:name="_Toc401735585"/>
      <w:r w:rsidRPr="001E066B">
        <w:rPr>
          <w:lang w:val="ru-RU"/>
        </w:rPr>
        <w:t>1</w:t>
      </w:r>
      <w:r w:rsidRPr="001E066B">
        <w:rPr>
          <w:lang w:val="ru-RU"/>
        </w:rPr>
        <w:tab/>
        <w:t>Защитные отношения для полезных сигналов цифрового наземного телевидени</w:t>
      </w:r>
      <w:bookmarkEnd w:id="1223"/>
      <w:bookmarkEnd w:id="1224"/>
      <w:bookmarkEnd w:id="1225"/>
      <w:r w:rsidRPr="001E066B">
        <w:rPr>
          <w:lang w:val="ru-RU"/>
        </w:rPr>
        <w:t xml:space="preserve">я </w:t>
      </w:r>
      <w:bookmarkEnd w:id="1226"/>
      <w:r w:rsidRPr="001E066B">
        <w:rPr>
          <w:lang w:val="ru-RU"/>
        </w:rPr>
        <w:t>ISDBT</w:t>
      </w:r>
      <w:bookmarkEnd w:id="1227"/>
      <w:bookmarkEnd w:id="1228"/>
      <w:bookmarkEnd w:id="1229"/>
      <w:bookmarkEnd w:id="1230"/>
      <w:bookmarkEnd w:id="1231"/>
      <w:bookmarkEnd w:id="1232"/>
      <w:bookmarkEnd w:id="1233"/>
    </w:p>
    <w:p w:rsidR="008F6C9D" w:rsidRPr="001E066B" w:rsidRDefault="008F6C9D" w:rsidP="008F6C9D">
      <w:pPr>
        <w:rPr>
          <w:lang w:val="ru-RU"/>
        </w:rPr>
      </w:pPr>
      <w:r w:rsidRPr="001E066B">
        <w:rPr>
          <w:lang w:val="ru-RU"/>
        </w:rPr>
        <w:t>В таблицах 67–70 и 71–76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ISDB-T и сигнала аналогового наземного телевидения, соответственно. В таблицах 68 и 70 также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DVB-T.</w:t>
      </w:r>
    </w:p>
    <w:p w:rsidR="008F6C9D" w:rsidRPr="001E066B" w:rsidRDefault="008F6C9D" w:rsidP="008F6C9D">
      <w:pPr>
        <w:pStyle w:val="Heading2"/>
        <w:rPr>
          <w:lang w:val="ru-RU"/>
        </w:rPr>
      </w:pPr>
      <w:bookmarkStart w:id="1234" w:name="_Toc519676877"/>
      <w:bookmarkStart w:id="1235" w:name="_Toc519680664"/>
      <w:bookmarkStart w:id="1236" w:name="_Toc519938512"/>
      <w:bookmarkStart w:id="1237" w:name="_Toc521919442"/>
      <w:bookmarkStart w:id="1238" w:name="_Toc125884846"/>
      <w:bookmarkStart w:id="1239" w:name="_Toc243992369"/>
      <w:bookmarkStart w:id="1240" w:name="_Toc323043675"/>
      <w:bookmarkStart w:id="1241" w:name="_Toc378583864"/>
      <w:bookmarkStart w:id="1242" w:name="_Toc378673717"/>
      <w:bookmarkStart w:id="1243" w:name="_Toc378673849"/>
      <w:r w:rsidRPr="001E066B">
        <w:rPr>
          <w:lang w:val="ru-RU"/>
        </w:rPr>
        <w:lastRenderedPageBreak/>
        <w:t>1.1</w:t>
      </w:r>
      <w:r w:rsidRPr="001E066B">
        <w:rPr>
          <w:lang w:val="ru-RU"/>
        </w:rPr>
        <w:tab/>
        <w:t>Защита сигнала цифрового наземного телевидения ISDB-T, испытывающего помехи от сигналов цифрового телевидения</w:t>
      </w:r>
      <w:bookmarkEnd w:id="1234"/>
      <w:bookmarkEnd w:id="1235"/>
      <w:bookmarkEnd w:id="1236"/>
      <w:bookmarkEnd w:id="1237"/>
      <w:bookmarkEnd w:id="1238"/>
      <w:bookmarkEnd w:id="1239"/>
      <w:bookmarkEnd w:id="1240"/>
      <w:bookmarkEnd w:id="1241"/>
      <w:bookmarkEnd w:id="1242"/>
      <w:bookmarkEnd w:id="1243"/>
    </w:p>
    <w:p w:rsidR="008F6C9D" w:rsidRPr="001E066B" w:rsidRDefault="008F6C9D" w:rsidP="008F6C9D">
      <w:pPr>
        <w:pStyle w:val="TableNo"/>
        <w:spacing w:before="320"/>
        <w:rPr>
          <w:b/>
          <w:lang w:val="ru-RU"/>
        </w:rPr>
      </w:pPr>
      <w:bookmarkStart w:id="1244" w:name="_Toc125885653"/>
      <w:bookmarkStart w:id="1245" w:name="_Toc243992679"/>
      <w:bookmarkStart w:id="1246" w:name="_Toc323045999"/>
      <w:bookmarkStart w:id="1247" w:name="_Toc323046181"/>
      <w:bookmarkStart w:id="1248" w:name="_Toc401666469"/>
      <w:r w:rsidRPr="001E066B">
        <w:rPr>
          <w:lang w:val="ru-RU"/>
        </w:rPr>
        <w:t>ТАБЛИЦА</w:t>
      </w:r>
      <w:bookmarkEnd w:id="1221"/>
      <w:r w:rsidRPr="001E066B">
        <w:rPr>
          <w:lang w:val="ru-RU"/>
        </w:rPr>
        <w:t xml:space="preserve"> </w:t>
      </w:r>
      <w:bookmarkEnd w:id="1222"/>
      <w:bookmarkEnd w:id="1244"/>
      <w:bookmarkEnd w:id="1245"/>
      <w:r w:rsidRPr="001E066B">
        <w:rPr>
          <w:lang w:val="ru-RU"/>
        </w:rPr>
        <w:t>6</w:t>
      </w:r>
      <w:bookmarkStart w:id="1249" w:name="_Toc519680666"/>
      <w:bookmarkStart w:id="1250" w:name="_Toc519933548"/>
      <w:bookmarkStart w:id="1251" w:name="_Toc125885654"/>
      <w:bookmarkStart w:id="1252" w:name="_Toc243992680"/>
      <w:bookmarkEnd w:id="1246"/>
      <w:bookmarkEnd w:id="1247"/>
      <w:r w:rsidRPr="001E066B">
        <w:rPr>
          <w:lang w:val="ru-RU"/>
        </w:rPr>
        <w:t>7</w:t>
      </w:r>
      <w:bookmarkEnd w:id="1248"/>
    </w:p>
    <w:p w:rsidR="008F6C9D" w:rsidRPr="001E066B" w:rsidRDefault="008F6C9D" w:rsidP="008F6C9D">
      <w:pPr>
        <w:pStyle w:val="Tabletitle"/>
        <w:rPr>
          <w:lang w:val="ru-RU"/>
        </w:rPr>
      </w:pPr>
      <w:bookmarkStart w:id="1253" w:name="_Toc323046182"/>
      <w:bookmarkStart w:id="1254" w:name="_Toc401666470"/>
      <w:r w:rsidRPr="001E066B">
        <w:rPr>
          <w:lang w:val="ru-RU"/>
        </w:rPr>
        <w:t>Защитные отношения по совмещенному каналу (дБ) для ISDB-T 6 МГц,</w:t>
      </w:r>
      <w:r w:rsidRPr="001E066B">
        <w:rPr>
          <w:lang w:val="ru-RU"/>
        </w:rPr>
        <w:br/>
        <w:t>испытывающей помехи от ISDB-T 6 МГц</w:t>
      </w:r>
      <w:bookmarkEnd w:id="1249"/>
      <w:bookmarkEnd w:id="1250"/>
      <w:bookmarkEnd w:id="1251"/>
      <w:bookmarkEnd w:id="1252"/>
      <w:bookmarkEnd w:id="1253"/>
      <w:bookmarkEnd w:id="1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8F6C9D" w:rsidRPr="001E066B" w:rsidTr="00C46A23">
        <w:trPr>
          <w:cantSplit/>
          <w:jc w:val="center"/>
        </w:trPr>
        <w:tc>
          <w:tcPr>
            <w:tcW w:w="1985" w:type="dxa"/>
            <w:vMerge w:val="restart"/>
            <w:vAlign w:val="center"/>
          </w:tcPr>
          <w:p w:rsidR="008F6C9D" w:rsidRPr="001E066B" w:rsidRDefault="008F6C9D" w:rsidP="00C46A23">
            <w:pPr>
              <w:pStyle w:val="Tablehead"/>
              <w:rPr>
                <w:lang w:val="ru-RU"/>
              </w:rPr>
            </w:pPr>
            <w:r w:rsidRPr="001E066B">
              <w:rPr>
                <w:lang w:val="ru-RU"/>
              </w:rPr>
              <w:t>Скорость кодирования</w:t>
            </w:r>
          </w:p>
        </w:tc>
        <w:tc>
          <w:tcPr>
            <w:tcW w:w="5955" w:type="dxa"/>
            <w:gridSpan w:val="3"/>
          </w:tcPr>
          <w:p w:rsidR="008F6C9D" w:rsidRPr="001E066B" w:rsidRDefault="008F6C9D" w:rsidP="00C46A23">
            <w:pPr>
              <w:pStyle w:val="Tablehead"/>
              <w:rPr>
                <w:lang w:val="ru-RU"/>
              </w:rPr>
            </w:pPr>
            <w:r w:rsidRPr="001E066B">
              <w:rPr>
                <w:lang w:val="ru-RU"/>
              </w:rPr>
              <w:t>Модуляция</w:t>
            </w:r>
          </w:p>
        </w:tc>
      </w:tr>
      <w:tr w:rsidR="008F6C9D" w:rsidRPr="001E066B" w:rsidTr="00C46A23">
        <w:trPr>
          <w:cantSplit/>
          <w:jc w:val="center"/>
        </w:trPr>
        <w:tc>
          <w:tcPr>
            <w:tcW w:w="1985" w:type="dxa"/>
            <w:vMerge/>
          </w:tcPr>
          <w:p w:rsidR="008F6C9D" w:rsidRPr="001E066B" w:rsidRDefault="008F6C9D" w:rsidP="00C46A23">
            <w:pPr>
              <w:pStyle w:val="Tablehead"/>
              <w:rPr>
                <w:lang w:val="ru-RU"/>
              </w:rPr>
            </w:pPr>
          </w:p>
        </w:tc>
        <w:tc>
          <w:tcPr>
            <w:tcW w:w="1985" w:type="dxa"/>
          </w:tcPr>
          <w:p w:rsidR="008F6C9D" w:rsidRPr="001E066B" w:rsidRDefault="008F6C9D" w:rsidP="00C46A23">
            <w:pPr>
              <w:pStyle w:val="Tablehead"/>
              <w:rPr>
                <w:lang w:val="ru-RU"/>
              </w:rPr>
            </w:pPr>
            <w:r w:rsidRPr="001E066B">
              <w:rPr>
                <w:lang w:val="ru-RU"/>
              </w:rPr>
              <w:t>DQPSK</w:t>
            </w:r>
          </w:p>
        </w:tc>
        <w:tc>
          <w:tcPr>
            <w:tcW w:w="1985" w:type="dxa"/>
          </w:tcPr>
          <w:p w:rsidR="008F6C9D" w:rsidRPr="001E066B" w:rsidRDefault="008F6C9D" w:rsidP="00C46A23">
            <w:pPr>
              <w:pStyle w:val="Tablehead"/>
              <w:rPr>
                <w:lang w:val="ru-RU"/>
              </w:rPr>
            </w:pPr>
            <w:r w:rsidRPr="001E066B">
              <w:rPr>
                <w:lang w:val="ru-RU"/>
              </w:rPr>
              <w:t>16-QAM</w:t>
            </w:r>
          </w:p>
        </w:tc>
        <w:tc>
          <w:tcPr>
            <w:tcW w:w="1985" w:type="dxa"/>
          </w:tcPr>
          <w:p w:rsidR="008F6C9D" w:rsidRPr="001E066B" w:rsidRDefault="008F6C9D" w:rsidP="00C46A23">
            <w:pPr>
              <w:pStyle w:val="Tablehead"/>
              <w:rPr>
                <w:lang w:val="ru-RU"/>
              </w:rPr>
            </w:pPr>
            <w:r w:rsidRPr="001E066B">
              <w:rPr>
                <w:lang w:val="ru-RU"/>
              </w:rPr>
              <w:t>64-QAM</w:t>
            </w:r>
          </w:p>
        </w:tc>
      </w:tr>
      <w:tr w:rsidR="008F6C9D" w:rsidRPr="001E066B" w:rsidTr="00C46A23">
        <w:trPr>
          <w:jc w:val="center"/>
        </w:trPr>
        <w:tc>
          <w:tcPr>
            <w:tcW w:w="1985" w:type="dxa"/>
          </w:tcPr>
          <w:p w:rsidR="008F6C9D" w:rsidRPr="001E066B" w:rsidRDefault="008F6C9D" w:rsidP="00C46A23">
            <w:pPr>
              <w:pStyle w:val="Tabletext"/>
              <w:jc w:val="center"/>
              <w:rPr>
                <w:lang w:val="ru-RU"/>
              </w:rPr>
            </w:pPr>
            <w:r w:rsidRPr="001E066B">
              <w:rPr>
                <w:lang w:val="ru-RU"/>
              </w:rPr>
              <w:t>7/8</w:t>
            </w:r>
          </w:p>
        </w:tc>
        <w:tc>
          <w:tcPr>
            <w:tcW w:w="1985" w:type="dxa"/>
          </w:tcPr>
          <w:p w:rsidR="008F6C9D" w:rsidRPr="001E066B" w:rsidRDefault="008F6C9D" w:rsidP="00C46A23">
            <w:pPr>
              <w:pStyle w:val="Tabletext"/>
              <w:jc w:val="center"/>
              <w:rPr>
                <w:lang w:val="ru-RU"/>
              </w:rPr>
            </w:pPr>
            <w:r w:rsidRPr="001E066B">
              <w:rPr>
                <w:lang w:val="ru-RU"/>
              </w:rPr>
              <w:t>10</w:t>
            </w:r>
          </w:p>
        </w:tc>
        <w:tc>
          <w:tcPr>
            <w:tcW w:w="1985" w:type="dxa"/>
          </w:tcPr>
          <w:p w:rsidR="008F6C9D" w:rsidRPr="001E066B" w:rsidRDefault="008F6C9D" w:rsidP="00C46A23">
            <w:pPr>
              <w:pStyle w:val="Tabletext"/>
              <w:jc w:val="center"/>
              <w:rPr>
                <w:lang w:val="ru-RU"/>
              </w:rPr>
            </w:pPr>
            <w:r w:rsidRPr="001E066B">
              <w:rPr>
                <w:lang w:val="ru-RU"/>
              </w:rPr>
              <w:t>17</w:t>
            </w:r>
          </w:p>
        </w:tc>
        <w:tc>
          <w:tcPr>
            <w:tcW w:w="1985" w:type="dxa"/>
          </w:tcPr>
          <w:p w:rsidR="008F6C9D" w:rsidRPr="001E066B" w:rsidRDefault="008F6C9D" w:rsidP="00C46A23">
            <w:pPr>
              <w:pStyle w:val="Tabletext"/>
              <w:jc w:val="center"/>
              <w:rPr>
                <w:lang w:val="ru-RU"/>
              </w:rPr>
            </w:pPr>
            <w:r w:rsidRPr="001E066B">
              <w:rPr>
                <w:lang w:val="ru-RU"/>
              </w:rPr>
              <w:t>23</w:t>
            </w:r>
          </w:p>
        </w:tc>
      </w:tr>
      <w:tr w:rsidR="008F6C9D" w:rsidRPr="001E066B" w:rsidTr="00C46A23">
        <w:trPr>
          <w:jc w:val="center"/>
        </w:trPr>
        <w:tc>
          <w:tcPr>
            <w:tcW w:w="1985" w:type="dxa"/>
          </w:tcPr>
          <w:p w:rsidR="008F6C9D" w:rsidRPr="001E066B" w:rsidRDefault="008F6C9D" w:rsidP="00C46A23">
            <w:pPr>
              <w:pStyle w:val="Tabletext"/>
              <w:jc w:val="center"/>
              <w:rPr>
                <w:lang w:val="ru-RU"/>
              </w:rPr>
            </w:pPr>
            <w:r w:rsidRPr="001E066B">
              <w:rPr>
                <w:lang w:val="ru-RU"/>
              </w:rPr>
              <w:t>5/6</w:t>
            </w:r>
          </w:p>
        </w:tc>
        <w:tc>
          <w:tcPr>
            <w:tcW w:w="1985" w:type="dxa"/>
          </w:tcPr>
          <w:p w:rsidR="008F6C9D" w:rsidRPr="001E066B" w:rsidRDefault="008F6C9D" w:rsidP="00C46A23">
            <w:pPr>
              <w:pStyle w:val="Tabletext"/>
              <w:jc w:val="center"/>
              <w:rPr>
                <w:lang w:val="ru-RU"/>
              </w:rPr>
            </w:pPr>
            <w:r w:rsidRPr="001E066B">
              <w:rPr>
                <w:lang w:val="ru-RU"/>
              </w:rPr>
              <w:t>9</w:t>
            </w:r>
          </w:p>
        </w:tc>
        <w:tc>
          <w:tcPr>
            <w:tcW w:w="1985" w:type="dxa"/>
          </w:tcPr>
          <w:p w:rsidR="008F6C9D" w:rsidRPr="001E066B" w:rsidRDefault="008F6C9D" w:rsidP="00C46A23">
            <w:pPr>
              <w:pStyle w:val="Tabletext"/>
              <w:jc w:val="center"/>
              <w:rPr>
                <w:lang w:val="ru-RU"/>
              </w:rPr>
            </w:pPr>
            <w:r w:rsidRPr="001E066B">
              <w:rPr>
                <w:lang w:val="ru-RU"/>
              </w:rPr>
              <w:t>16</w:t>
            </w:r>
          </w:p>
        </w:tc>
        <w:tc>
          <w:tcPr>
            <w:tcW w:w="1985" w:type="dxa"/>
          </w:tcPr>
          <w:p w:rsidR="008F6C9D" w:rsidRPr="001E066B" w:rsidRDefault="008F6C9D" w:rsidP="00C46A23">
            <w:pPr>
              <w:pStyle w:val="Tabletext"/>
              <w:jc w:val="center"/>
              <w:rPr>
                <w:lang w:val="ru-RU"/>
              </w:rPr>
            </w:pPr>
            <w:r w:rsidRPr="001E066B">
              <w:rPr>
                <w:lang w:val="ru-RU"/>
              </w:rPr>
              <w:t>22</w:t>
            </w:r>
          </w:p>
        </w:tc>
      </w:tr>
      <w:tr w:rsidR="008F6C9D" w:rsidRPr="001E066B" w:rsidTr="00C46A23">
        <w:trPr>
          <w:jc w:val="center"/>
        </w:trPr>
        <w:tc>
          <w:tcPr>
            <w:tcW w:w="1985" w:type="dxa"/>
          </w:tcPr>
          <w:p w:rsidR="008F6C9D" w:rsidRPr="001E066B" w:rsidRDefault="008F6C9D" w:rsidP="00C46A23">
            <w:pPr>
              <w:pStyle w:val="Tabletext"/>
              <w:jc w:val="center"/>
              <w:rPr>
                <w:lang w:val="ru-RU"/>
              </w:rPr>
            </w:pPr>
            <w:r w:rsidRPr="001E066B">
              <w:rPr>
                <w:lang w:val="ru-RU"/>
              </w:rPr>
              <w:t>3/4</w:t>
            </w:r>
          </w:p>
        </w:tc>
        <w:tc>
          <w:tcPr>
            <w:tcW w:w="1985" w:type="dxa"/>
          </w:tcPr>
          <w:p w:rsidR="008F6C9D" w:rsidRPr="001E066B" w:rsidRDefault="008F6C9D" w:rsidP="00C46A23">
            <w:pPr>
              <w:pStyle w:val="Tabletext"/>
              <w:jc w:val="center"/>
              <w:rPr>
                <w:lang w:val="ru-RU"/>
              </w:rPr>
            </w:pPr>
            <w:r w:rsidRPr="001E066B">
              <w:rPr>
                <w:lang w:val="ru-RU"/>
              </w:rPr>
              <w:t>9</w:t>
            </w:r>
          </w:p>
        </w:tc>
        <w:tc>
          <w:tcPr>
            <w:tcW w:w="1985" w:type="dxa"/>
          </w:tcPr>
          <w:p w:rsidR="008F6C9D" w:rsidRPr="001E066B" w:rsidRDefault="008F6C9D" w:rsidP="00C46A23">
            <w:pPr>
              <w:pStyle w:val="Tabletext"/>
              <w:jc w:val="center"/>
              <w:rPr>
                <w:lang w:val="ru-RU"/>
              </w:rPr>
            </w:pPr>
            <w:r w:rsidRPr="001E066B">
              <w:rPr>
                <w:lang w:val="ru-RU"/>
              </w:rPr>
              <w:t>15</w:t>
            </w:r>
          </w:p>
        </w:tc>
        <w:tc>
          <w:tcPr>
            <w:tcW w:w="1985" w:type="dxa"/>
          </w:tcPr>
          <w:p w:rsidR="008F6C9D" w:rsidRPr="001E066B" w:rsidRDefault="008F6C9D" w:rsidP="00C46A23">
            <w:pPr>
              <w:pStyle w:val="Tabletext"/>
              <w:jc w:val="center"/>
              <w:rPr>
                <w:lang w:val="ru-RU"/>
              </w:rPr>
            </w:pPr>
            <w:r w:rsidRPr="001E066B">
              <w:rPr>
                <w:lang w:val="ru-RU"/>
              </w:rPr>
              <w:t>21</w:t>
            </w:r>
          </w:p>
        </w:tc>
      </w:tr>
      <w:tr w:rsidR="008F6C9D" w:rsidRPr="001E066B" w:rsidTr="00C46A23">
        <w:trPr>
          <w:jc w:val="center"/>
        </w:trPr>
        <w:tc>
          <w:tcPr>
            <w:tcW w:w="1985" w:type="dxa"/>
          </w:tcPr>
          <w:p w:rsidR="008F6C9D" w:rsidRPr="001E066B" w:rsidRDefault="008F6C9D" w:rsidP="00C46A23">
            <w:pPr>
              <w:pStyle w:val="Tabletext"/>
              <w:jc w:val="center"/>
              <w:rPr>
                <w:lang w:val="ru-RU"/>
              </w:rPr>
            </w:pPr>
            <w:r w:rsidRPr="001E066B">
              <w:rPr>
                <w:lang w:val="ru-RU"/>
              </w:rPr>
              <w:t>2/3</w:t>
            </w:r>
          </w:p>
        </w:tc>
        <w:tc>
          <w:tcPr>
            <w:tcW w:w="1985" w:type="dxa"/>
          </w:tcPr>
          <w:p w:rsidR="008F6C9D" w:rsidRPr="001E066B" w:rsidRDefault="008F6C9D" w:rsidP="00C46A23">
            <w:pPr>
              <w:pStyle w:val="Tabletext"/>
              <w:jc w:val="center"/>
              <w:rPr>
                <w:lang w:val="ru-RU"/>
              </w:rPr>
            </w:pPr>
            <w:r w:rsidRPr="001E066B">
              <w:rPr>
                <w:lang w:val="ru-RU"/>
              </w:rPr>
              <w:t>8</w:t>
            </w:r>
          </w:p>
        </w:tc>
        <w:tc>
          <w:tcPr>
            <w:tcW w:w="1985" w:type="dxa"/>
          </w:tcPr>
          <w:p w:rsidR="008F6C9D" w:rsidRPr="001E066B" w:rsidRDefault="008F6C9D" w:rsidP="00C46A23">
            <w:pPr>
              <w:pStyle w:val="Tabletext"/>
              <w:jc w:val="center"/>
              <w:rPr>
                <w:lang w:val="ru-RU"/>
              </w:rPr>
            </w:pPr>
            <w:r w:rsidRPr="001E066B">
              <w:rPr>
                <w:lang w:val="ru-RU"/>
              </w:rPr>
              <w:t>14</w:t>
            </w:r>
          </w:p>
        </w:tc>
        <w:tc>
          <w:tcPr>
            <w:tcW w:w="1985" w:type="dxa"/>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1985" w:type="dxa"/>
          </w:tcPr>
          <w:p w:rsidR="008F6C9D" w:rsidRPr="001E066B" w:rsidRDefault="008F6C9D" w:rsidP="00C46A23">
            <w:pPr>
              <w:pStyle w:val="Tabletext"/>
              <w:jc w:val="center"/>
              <w:rPr>
                <w:lang w:val="ru-RU"/>
              </w:rPr>
            </w:pPr>
            <w:r w:rsidRPr="001E066B">
              <w:rPr>
                <w:lang w:val="ru-RU"/>
              </w:rPr>
              <w:t>1/2</w:t>
            </w:r>
          </w:p>
        </w:tc>
        <w:tc>
          <w:tcPr>
            <w:tcW w:w="1985" w:type="dxa"/>
          </w:tcPr>
          <w:p w:rsidR="008F6C9D" w:rsidRPr="001E066B" w:rsidRDefault="008F6C9D" w:rsidP="00C46A23">
            <w:pPr>
              <w:pStyle w:val="Tabletext"/>
              <w:jc w:val="center"/>
              <w:rPr>
                <w:lang w:val="ru-RU"/>
              </w:rPr>
            </w:pPr>
            <w:r w:rsidRPr="001E066B">
              <w:rPr>
                <w:lang w:val="ru-RU"/>
              </w:rPr>
              <w:t>6</w:t>
            </w:r>
          </w:p>
        </w:tc>
        <w:tc>
          <w:tcPr>
            <w:tcW w:w="1985" w:type="dxa"/>
          </w:tcPr>
          <w:p w:rsidR="008F6C9D" w:rsidRPr="001E066B" w:rsidRDefault="008F6C9D" w:rsidP="00C46A23">
            <w:pPr>
              <w:pStyle w:val="Tabletext"/>
              <w:jc w:val="center"/>
              <w:rPr>
                <w:lang w:val="ru-RU"/>
              </w:rPr>
            </w:pPr>
            <w:r w:rsidRPr="001E066B">
              <w:rPr>
                <w:lang w:val="ru-RU"/>
              </w:rPr>
              <w:t>12</w:t>
            </w:r>
          </w:p>
        </w:tc>
        <w:tc>
          <w:tcPr>
            <w:tcW w:w="1985" w:type="dxa"/>
          </w:tcPr>
          <w:p w:rsidR="008F6C9D" w:rsidRPr="001E066B" w:rsidRDefault="008F6C9D" w:rsidP="00C46A23">
            <w:pPr>
              <w:pStyle w:val="Tabletext"/>
              <w:jc w:val="center"/>
              <w:rPr>
                <w:lang w:val="ru-RU"/>
              </w:rPr>
            </w:pPr>
            <w:r w:rsidRPr="001E066B">
              <w:rPr>
                <w:lang w:val="ru-RU"/>
              </w:rPr>
              <w:t>17</w:t>
            </w:r>
          </w:p>
        </w:tc>
      </w:tr>
    </w:tbl>
    <w:p w:rsidR="00C70A1D" w:rsidRDefault="00C70A1D" w:rsidP="00C70A1D">
      <w:pPr>
        <w:pStyle w:val="Tablefin"/>
      </w:pPr>
      <w:bookmarkStart w:id="1255" w:name="_Toc519680667"/>
      <w:bookmarkStart w:id="1256" w:name="_Toc519933549"/>
      <w:bookmarkStart w:id="1257" w:name="_Toc125885655"/>
      <w:bookmarkStart w:id="1258" w:name="_Toc243992681"/>
      <w:bookmarkStart w:id="1259" w:name="_Toc323046000"/>
      <w:bookmarkStart w:id="1260" w:name="_Toc323046183"/>
      <w:bookmarkStart w:id="1261" w:name="_Toc401666471"/>
    </w:p>
    <w:p w:rsidR="008F6C9D" w:rsidRPr="001E066B" w:rsidRDefault="008F6C9D" w:rsidP="008F6C9D">
      <w:pPr>
        <w:pStyle w:val="TableNo"/>
        <w:spacing w:before="320"/>
        <w:rPr>
          <w:b/>
          <w:lang w:val="ru-RU"/>
        </w:rPr>
      </w:pPr>
      <w:r w:rsidRPr="001E066B">
        <w:rPr>
          <w:lang w:val="ru-RU"/>
        </w:rPr>
        <w:t xml:space="preserve">ТАБЛИЦА </w:t>
      </w:r>
      <w:bookmarkEnd w:id="1255"/>
      <w:bookmarkEnd w:id="1256"/>
      <w:bookmarkEnd w:id="1257"/>
      <w:bookmarkEnd w:id="1258"/>
      <w:bookmarkEnd w:id="1259"/>
      <w:bookmarkEnd w:id="1260"/>
      <w:r w:rsidRPr="001E066B">
        <w:rPr>
          <w:lang w:val="ru-RU"/>
        </w:rPr>
        <w:t>68</w:t>
      </w:r>
      <w:bookmarkEnd w:id="1261"/>
    </w:p>
    <w:p w:rsidR="008F6C9D" w:rsidRPr="001E066B" w:rsidRDefault="008F6C9D" w:rsidP="008F6C9D">
      <w:pPr>
        <w:pStyle w:val="Tabletitle"/>
        <w:rPr>
          <w:lang w:val="ru-RU"/>
        </w:rPr>
      </w:pPr>
      <w:bookmarkStart w:id="1262" w:name="_Toc323046184"/>
      <w:bookmarkStart w:id="1263" w:name="_Toc401666472"/>
      <w:r w:rsidRPr="001E066B">
        <w:rPr>
          <w:lang w:val="ru-RU"/>
        </w:rPr>
        <w:t>Защитные отношения по совмещенному каналу (дБ) для сигнала ISDB-T 8 МГц, испытывающего помехи от сигнала ISDB-T 8 МГц или DVB-T 8 МГц</w:t>
      </w:r>
      <w:bookmarkEnd w:id="1262"/>
      <w:bookmarkEnd w:id="1263"/>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8F6C9D" w:rsidRPr="001E066B" w:rsidTr="00C46A23">
        <w:trPr>
          <w:jc w:val="center"/>
        </w:trPr>
        <w:tc>
          <w:tcPr>
            <w:tcW w:w="1985" w:type="dxa"/>
            <w:vMerge w:val="restart"/>
            <w:vAlign w:val="center"/>
          </w:tcPr>
          <w:p w:rsidR="008F6C9D" w:rsidRPr="001E066B" w:rsidRDefault="008F6C9D" w:rsidP="00C46A23">
            <w:pPr>
              <w:pStyle w:val="Tablehead"/>
              <w:rPr>
                <w:lang w:val="ru-RU"/>
              </w:rPr>
            </w:pPr>
            <w:r w:rsidRPr="001E066B">
              <w:rPr>
                <w:lang w:val="ru-RU"/>
              </w:rPr>
              <w:t>Скорость кодирования</w:t>
            </w:r>
          </w:p>
        </w:tc>
        <w:tc>
          <w:tcPr>
            <w:tcW w:w="5955" w:type="dxa"/>
            <w:gridSpan w:val="3"/>
          </w:tcPr>
          <w:p w:rsidR="008F6C9D" w:rsidRPr="001E066B" w:rsidRDefault="008F6C9D" w:rsidP="00C46A23">
            <w:pPr>
              <w:pStyle w:val="Tablehead"/>
              <w:rPr>
                <w:lang w:val="ru-RU"/>
              </w:rPr>
            </w:pPr>
            <w:r w:rsidRPr="001E066B">
              <w:rPr>
                <w:lang w:val="ru-RU"/>
              </w:rPr>
              <w:t>Модуляция</w:t>
            </w:r>
          </w:p>
        </w:tc>
      </w:tr>
      <w:tr w:rsidR="008F6C9D" w:rsidRPr="001E066B" w:rsidTr="00C46A23">
        <w:trPr>
          <w:jc w:val="center"/>
        </w:trPr>
        <w:tc>
          <w:tcPr>
            <w:tcW w:w="1985" w:type="dxa"/>
            <w:vMerge/>
          </w:tcPr>
          <w:p w:rsidR="008F6C9D" w:rsidRPr="001E066B" w:rsidRDefault="008F6C9D" w:rsidP="00C46A23">
            <w:pPr>
              <w:pStyle w:val="Tablehead"/>
              <w:rPr>
                <w:lang w:val="ru-RU"/>
              </w:rPr>
            </w:pPr>
          </w:p>
        </w:tc>
        <w:tc>
          <w:tcPr>
            <w:tcW w:w="1985" w:type="dxa"/>
          </w:tcPr>
          <w:p w:rsidR="008F6C9D" w:rsidRPr="001E066B" w:rsidRDefault="008F6C9D" w:rsidP="00C46A23">
            <w:pPr>
              <w:pStyle w:val="Tablehead"/>
              <w:rPr>
                <w:lang w:val="ru-RU"/>
              </w:rPr>
            </w:pPr>
            <w:r w:rsidRPr="001E066B">
              <w:rPr>
                <w:lang w:val="ru-RU"/>
              </w:rPr>
              <w:t>QPSK</w:t>
            </w:r>
          </w:p>
        </w:tc>
        <w:tc>
          <w:tcPr>
            <w:tcW w:w="1985" w:type="dxa"/>
          </w:tcPr>
          <w:p w:rsidR="008F6C9D" w:rsidRPr="001E066B" w:rsidRDefault="008F6C9D" w:rsidP="00C46A23">
            <w:pPr>
              <w:pStyle w:val="Tablehead"/>
              <w:rPr>
                <w:lang w:val="ru-RU"/>
              </w:rPr>
            </w:pPr>
            <w:r w:rsidRPr="001E066B">
              <w:rPr>
                <w:lang w:val="ru-RU"/>
              </w:rPr>
              <w:t>16-QAM</w:t>
            </w:r>
          </w:p>
        </w:tc>
        <w:tc>
          <w:tcPr>
            <w:tcW w:w="1985" w:type="dxa"/>
          </w:tcPr>
          <w:p w:rsidR="008F6C9D" w:rsidRPr="001E066B" w:rsidRDefault="008F6C9D" w:rsidP="00C46A23">
            <w:pPr>
              <w:pStyle w:val="Tablehead"/>
              <w:rPr>
                <w:lang w:val="ru-RU"/>
              </w:rPr>
            </w:pPr>
            <w:r w:rsidRPr="001E066B">
              <w:rPr>
                <w:lang w:val="ru-RU"/>
              </w:rPr>
              <w:t>64-QAM</w:t>
            </w:r>
          </w:p>
        </w:tc>
      </w:tr>
      <w:tr w:rsidR="008F6C9D" w:rsidRPr="001E066B" w:rsidTr="00C46A23">
        <w:trPr>
          <w:jc w:val="center"/>
        </w:trPr>
        <w:tc>
          <w:tcPr>
            <w:tcW w:w="1985" w:type="dxa"/>
          </w:tcPr>
          <w:p w:rsidR="008F6C9D" w:rsidRPr="001E066B" w:rsidRDefault="008F6C9D" w:rsidP="00C46A23">
            <w:pPr>
              <w:pStyle w:val="Tabletext"/>
              <w:jc w:val="center"/>
              <w:rPr>
                <w:lang w:val="ru-RU"/>
              </w:rPr>
            </w:pPr>
            <w:r w:rsidRPr="001E066B">
              <w:rPr>
                <w:lang w:val="ru-RU"/>
              </w:rPr>
              <w:t>1/2</w:t>
            </w:r>
          </w:p>
        </w:tc>
        <w:tc>
          <w:tcPr>
            <w:tcW w:w="1985" w:type="dxa"/>
          </w:tcPr>
          <w:p w:rsidR="008F6C9D" w:rsidRPr="001E066B" w:rsidRDefault="008F6C9D" w:rsidP="00C46A23">
            <w:pPr>
              <w:pStyle w:val="Tabletext"/>
              <w:jc w:val="center"/>
              <w:rPr>
                <w:lang w:val="ru-RU"/>
              </w:rPr>
            </w:pPr>
            <w:r w:rsidRPr="001E066B">
              <w:rPr>
                <w:lang w:val="ru-RU"/>
              </w:rPr>
              <w:t>5</w:t>
            </w:r>
          </w:p>
        </w:tc>
        <w:tc>
          <w:tcPr>
            <w:tcW w:w="1985" w:type="dxa"/>
          </w:tcPr>
          <w:p w:rsidR="008F6C9D" w:rsidRPr="001E066B" w:rsidRDefault="008F6C9D" w:rsidP="00C46A23">
            <w:pPr>
              <w:pStyle w:val="Tabletext"/>
              <w:jc w:val="center"/>
              <w:rPr>
                <w:lang w:val="ru-RU"/>
              </w:rPr>
            </w:pPr>
            <w:r w:rsidRPr="001E066B">
              <w:rPr>
                <w:lang w:val="ru-RU"/>
              </w:rPr>
              <w:t>10</w:t>
            </w:r>
          </w:p>
        </w:tc>
        <w:tc>
          <w:tcPr>
            <w:tcW w:w="1985" w:type="dxa"/>
          </w:tcPr>
          <w:p w:rsidR="008F6C9D" w:rsidRPr="001E066B" w:rsidRDefault="008F6C9D" w:rsidP="00C46A23">
            <w:pPr>
              <w:pStyle w:val="Tabletext"/>
              <w:jc w:val="center"/>
              <w:rPr>
                <w:lang w:val="ru-RU"/>
              </w:rPr>
            </w:pPr>
            <w:r w:rsidRPr="001E066B">
              <w:rPr>
                <w:lang w:val="ru-RU"/>
              </w:rPr>
              <w:t>16</w:t>
            </w:r>
          </w:p>
        </w:tc>
      </w:tr>
      <w:tr w:rsidR="008F6C9D" w:rsidRPr="001E066B" w:rsidTr="00C46A23">
        <w:trPr>
          <w:jc w:val="center"/>
        </w:trPr>
        <w:tc>
          <w:tcPr>
            <w:tcW w:w="1985" w:type="dxa"/>
          </w:tcPr>
          <w:p w:rsidR="008F6C9D" w:rsidRPr="001E066B" w:rsidRDefault="008F6C9D" w:rsidP="00C46A23">
            <w:pPr>
              <w:pStyle w:val="Tabletext"/>
              <w:jc w:val="center"/>
              <w:rPr>
                <w:lang w:val="ru-RU"/>
              </w:rPr>
            </w:pPr>
            <w:r w:rsidRPr="001E066B">
              <w:rPr>
                <w:lang w:val="ru-RU"/>
              </w:rPr>
              <w:t>2/3</w:t>
            </w:r>
          </w:p>
        </w:tc>
        <w:tc>
          <w:tcPr>
            <w:tcW w:w="1985" w:type="dxa"/>
          </w:tcPr>
          <w:p w:rsidR="008F6C9D" w:rsidRPr="001E066B" w:rsidRDefault="008F6C9D" w:rsidP="00C46A23">
            <w:pPr>
              <w:pStyle w:val="Tabletext"/>
              <w:jc w:val="center"/>
              <w:rPr>
                <w:lang w:val="ru-RU"/>
              </w:rPr>
            </w:pPr>
            <w:r w:rsidRPr="001E066B">
              <w:rPr>
                <w:lang w:val="ru-RU"/>
              </w:rPr>
              <w:t>7</w:t>
            </w:r>
          </w:p>
        </w:tc>
        <w:tc>
          <w:tcPr>
            <w:tcW w:w="1985" w:type="dxa"/>
          </w:tcPr>
          <w:p w:rsidR="008F6C9D" w:rsidRPr="001E066B" w:rsidRDefault="008F6C9D" w:rsidP="00C46A23">
            <w:pPr>
              <w:pStyle w:val="Tabletext"/>
              <w:jc w:val="center"/>
              <w:rPr>
                <w:lang w:val="ru-RU"/>
              </w:rPr>
            </w:pPr>
            <w:r w:rsidRPr="001E066B">
              <w:rPr>
                <w:lang w:val="ru-RU"/>
              </w:rPr>
              <w:t>13</w:t>
            </w:r>
          </w:p>
        </w:tc>
        <w:tc>
          <w:tcPr>
            <w:tcW w:w="1985" w:type="dxa"/>
          </w:tcPr>
          <w:p w:rsidR="008F6C9D" w:rsidRPr="001E066B" w:rsidRDefault="008F6C9D" w:rsidP="00C46A23">
            <w:pPr>
              <w:pStyle w:val="Tabletext"/>
              <w:jc w:val="center"/>
              <w:rPr>
                <w:lang w:val="ru-RU"/>
              </w:rPr>
            </w:pPr>
            <w:r w:rsidRPr="001E066B">
              <w:rPr>
                <w:lang w:val="ru-RU"/>
              </w:rPr>
              <w:t>19</w:t>
            </w:r>
          </w:p>
        </w:tc>
      </w:tr>
      <w:tr w:rsidR="008F6C9D" w:rsidRPr="001E066B" w:rsidTr="00C46A23">
        <w:trPr>
          <w:jc w:val="center"/>
        </w:trPr>
        <w:tc>
          <w:tcPr>
            <w:tcW w:w="1985" w:type="dxa"/>
            <w:tcBorders>
              <w:bottom w:val="single" w:sz="4" w:space="0" w:color="auto"/>
            </w:tcBorders>
          </w:tcPr>
          <w:p w:rsidR="008F6C9D" w:rsidRPr="001E066B" w:rsidRDefault="008F6C9D" w:rsidP="00C46A23">
            <w:pPr>
              <w:pStyle w:val="Tabletext"/>
              <w:jc w:val="center"/>
              <w:rPr>
                <w:lang w:val="ru-RU"/>
              </w:rPr>
            </w:pPr>
            <w:r w:rsidRPr="001E066B">
              <w:rPr>
                <w:lang w:val="ru-RU"/>
              </w:rPr>
              <w:t>3/4</w:t>
            </w:r>
          </w:p>
        </w:tc>
        <w:tc>
          <w:tcPr>
            <w:tcW w:w="1985" w:type="dxa"/>
            <w:tcBorders>
              <w:bottom w:val="single" w:sz="4" w:space="0" w:color="auto"/>
            </w:tcBorders>
          </w:tcPr>
          <w:p w:rsidR="008F6C9D" w:rsidRPr="001E066B" w:rsidRDefault="008F6C9D" w:rsidP="00C46A23">
            <w:pPr>
              <w:pStyle w:val="Tabletext"/>
              <w:jc w:val="center"/>
              <w:rPr>
                <w:lang w:val="ru-RU"/>
              </w:rPr>
            </w:pPr>
          </w:p>
        </w:tc>
        <w:tc>
          <w:tcPr>
            <w:tcW w:w="1985" w:type="dxa"/>
            <w:tcBorders>
              <w:bottom w:val="single" w:sz="4" w:space="0" w:color="auto"/>
            </w:tcBorders>
          </w:tcPr>
          <w:p w:rsidR="008F6C9D" w:rsidRPr="001E066B" w:rsidRDefault="008F6C9D" w:rsidP="00C46A23">
            <w:pPr>
              <w:pStyle w:val="Tabletext"/>
              <w:jc w:val="center"/>
              <w:rPr>
                <w:lang w:val="ru-RU"/>
              </w:rPr>
            </w:pPr>
            <w:r w:rsidRPr="001E066B">
              <w:rPr>
                <w:lang w:val="ru-RU"/>
              </w:rPr>
              <w:t>14</w:t>
            </w:r>
          </w:p>
        </w:tc>
        <w:tc>
          <w:tcPr>
            <w:tcW w:w="1985" w:type="dxa"/>
            <w:tcBorders>
              <w:bottom w:val="single" w:sz="4" w:space="0" w:color="auto"/>
            </w:tcBorders>
          </w:tcPr>
          <w:p w:rsidR="008F6C9D" w:rsidRPr="001E066B" w:rsidRDefault="008F6C9D" w:rsidP="00C46A23">
            <w:pPr>
              <w:pStyle w:val="Tabletext"/>
              <w:jc w:val="center"/>
              <w:rPr>
                <w:lang w:val="ru-RU"/>
              </w:rPr>
            </w:pPr>
            <w:r w:rsidRPr="001E066B">
              <w:rPr>
                <w:lang w:val="ru-RU"/>
              </w:rPr>
              <w:t>20</w:t>
            </w:r>
          </w:p>
        </w:tc>
      </w:tr>
      <w:tr w:rsidR="008F6C9D" w:rsidRPr="00294758" w:rsidTr="00C46A23">
        <w:trPr>
          <w:jc w:val="center"/>
        </w:trPr>
        <w:tc>
          <w:tcPr>
            <w:tcW w:w="7940" w:type="dxa"/>
            <w:gridSpan w:val="4"/>
            <w:tcBorders>
              <w:top w:val="single" w:sz="4" w:space="0" w:color="auto"/>
              <w:left w:val="nil"/>
              <w:bottom w:val="nil"/>
              <w:right w:val="nil"/>
            </w:tcBorders>
          </w:tcPr>
          <w:p w:rsidR="008F6C9D" w:rsidRPr="001E066B" w:rsidRDefault="008F6C9D" w:rsidP="00C46A23">
            <w:pPr>
              <w:pStyle w:val="TableLegendNote"/>
              <w:rPr>
                <w:lang w:val="ru-RU" w:eastAsia="ja-JP"/>
              </w:rPr>
            </w:pPr>
            <w:r w:rsidRPr="001E066B">
              <w:rPr>
                <w:lang w:val="ru-RU" w:eastAsia="ja-JP"/>
              </w:rPr>
              <w:t>ПРИМЕЧАНИЕ 1. – Защитные отношения, приведенные в этой таблице, действительны только для гауссовского канала. Их можно применять для сигнала DVB-T 8 МГц, испытывающего помехи от сигнала ISDB-T 8 МГц.</w:t>
            </w:r>
          </w:p>
        </w:tc>
      </w:tr>
    </w:tbl>
    <w:p w:rsidR="00C70A1D" w:rsidRPr="00021120" w:rsidRDefault="00C70A1D" w:rsidP="00C70A1D">
      <w:pPr>
        <w:pStyle w:val="Tablefin"/>
        <w:rPr>
          <w:lang w:val="ru-RU"/>
        </w:rPr>
      </w:pPr>
      <w:bookmarkStart w:id="1264" w:name="_Toc323046001"/>
      <w:bookmarkStart w:id="1265" w:name="_Toc323046185"/>
      <w:bookmarkStart w:id="1266" w:name="_Toc401666473"/>
    </w:p>
    <w:p w:rsidR="008F6C9D" w:rsidRPr="001E066B" w:rsidRDefault="008F6C9D" w:rsidP="008F6C9D">
      <w:pPr>
        <w:pStyle w:val="TableNo"/>
        <w:spacing w:before="320"/>
        <w:rPr>
          <w:b/>
          <w:lang w:val="ru-RU"/>
        </w:rPr>
      </w:pPr>
      <w:r w:rsidRPr="001E066B">
        <w:rPr>
          <w:lang w:val="ru-RU"/>
        </w:rPr>
        <w:t xml:space="preserve">ТАБЛИЦА </w:t>
      </w:r>
      <w:bookmarkStart w:id="1267" w:name="_Toc519680668"/>
      <w:bookmarkStart w:id="1268" w:name="_Toc519933550"/>
      <w:bookmarkStart w:id="1269" w:name="_Toc125885656"/>
      <w:bookmarkStart w:id="1270" w:name="_Toc243992682"/>
      <w:bookmarkEnd w:id="1264"/>
      <w:bookmarkEnd w:id="1265"/>
      <w:r w:rsidRPr="001E066B">
        <w:rPr>
          <w:lang w:val="ru-RU"/>
        </w:rPr>
        <w:t>69</w:t>
      </w:r>
      <w:bookmarkEnd w:id="1266"/>
    </w:p>
    <w:p w:rsidR="008F6C9D" w:rsidRPr="001E066B" w:rsidRDefault="008F6C9D" w:rsidP="00C70A1D">
      <w:pPr>
        <w:pStyle w:val="Tabletitle"/>
        <w:rPr>
          <w:lang w:val="ru-RU"/>
        </w:rPr>
      </w:pPr>
      <w:bookmarkStart w:id="1271" w:name="_Toc401666474"/>
      <w:bookmarkStart w:id="1272" w:name="_Toc323046186"/>
      <w:r w:rsidRPr="001E066B">
        <w:rPr>
          <w:lang w:val="ru-RU"/>
        </w:rPr>
        <w:t>Защитные отношения (дБ) для сигнала ISDB-T 6 МГц, 64-QAM с кодовой скоростью 7/8, испытывающего помехи от сигнала ISDB-T 6 МГц в нижнем (</w:t>
      </w:r>
      <w:r w:rsidRPr="001E066B">
        <w:rPr>
          <w:i/>
          <w:lang w:val="ru-RU"/>
        </w:rPr>
        <w:t>N</w:t>
      </w:r>
      <w:r w:rsidRPr="001E066B">
        <w:rPr>
          <w:lang w:val="ru-RU"/>
        </w:rPr>
        <w:t xml:space="preserve"> </w:t>
      </w:r>
      <w:r w:rsidRPr="001E066B">
        <w:rPr>
          <w:lang w:val="ru-RU"/>
        </w:rPr>
        <w:sym w:font="Symbol" w:char="F02D"/>
      </w:r>
      <w:r w:rsidRPr="001E066B">
        <w:rPr>
          <w:lang w:val="ru-RU"/>
        </w:rPr>
        <w:t xml:space="preserve"> 1) </w:t>
      </w:r>
      <w:r w:rsidR="00C70A1D">
        <w:rPr>
          <w:lang w:val="ru-RU"/>
        </w:rPr>
        <w:br/>
      </w:r>
      <w:r w:rsidRPr="001E066B">
        <w:rPr>
          <w:lang w:val="ru-RU"/>
        </w:rPr>
        <w:t>и верхнем (</w:t>
      </w:r>
      <w:r w:rsidRPr="001E066B">
        <w:rPr>
          <w:i/>
          <w:iCs/>
          <w:lang w:val="ru-RU"/>
        </w:rPr>
        <w:t>N</w:t>
      </w:r>
      <w:r w:rsidRPr="001E066B">
        <w:rPr>
          <w:lang w:val="ru-RU"/>
        </w:rPr>
        <w:t xml:space="preserve"> + 1) соседних каналах</w:t>
      </w:r>
      <w:bookmarkEnd w:id="1271"/>
      <w:r w:rsidRPr="001E066B">
        <w:rPr>
          <w:lang w:val="ru-RU"/>
        </w:rPr>
        <w:t xml:space="preserve"> </w:t>
      </w:r>
      <w:bookmarkStart w:id="1273" w:name="_Toc519676878"/>
      <w:bookmarkStart w:id="1274" w:name="_Toc519680671"/>
      <w:bookmarkStart w:id="1275" w:name="_Toc519938513"/>
      <w:bookmarkStart w:id="1276" w:name="_Toc521919443"/>
      <w:bookmarkStart w:id="1277" w:name="_Toc125884847"/>
      <w:bookmarkStart w:id="1278" w:name="_Toc519680673"/>
      <w:bookmarkStart w:id="1279" w:name="_Toc519933553"/>
      <w:bookmarkEnd w:id="1267"/>
      <w:bookmarkEnd w:id="1268"/>
      <w:bookmarkEnd w:id="1269"/>
      <w:bookmarkEnd w:id="1270"/>
      <w:bookmarkEnd w:id="1272"/>
    </w:p>
    <w:tbl>
      <w:tblPr>
        <w:tblW w:w="81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70"/>
        <w:gridCol w:w="1987"/>
        <w:gridCol w:w="1994"/>
      </w:tblGrid>
      <w:tr w:rsidR="008F6C9D" w:rsidRPr="001E066B" w:rsidTr="00C46A23">
        <w:trPr>
          <w:cantSplit/>
          <w:jc w:val="center"/>
        </w:trPr>
        <w:tc>
          <w:tcPr>
            <w:tcW w:w="417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Канал</w:t>
            </w:r>
          </w:p>
        </w:tc>
        <w:tc>
          <w:tcPr>
            <w:tcW w:w="198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iCs/>
                <w:lang w:val="ru-RU"/>
              </w:rPr>
              <w:t>N</w:t>
            </w:r>
            <w:r w:rsidRPr="001E066B">
              <w:rPr>
                <w:lang w:val="ru-RU"/>
              </w:rPr>
              <w:t xml:space="preserve"> – 1</w:t>
            </w:r>
          </w:p>
        </w:tc>
        <w:tc>
          <w:tcPr>
            <w:tcW w:w="1994"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iCs/>
                <w:lang w:val="ru-RU"/>
              </w:rPr>
              <w:t>N</w:t>
            </w:r>
            <w:r w:rsidRPr="001E066B">
              <w:rPr>
                <w:lang w:val="ru-RU"/>
              </w:rPr>
              <w:t xml:space="preserve"> + 1</w:t>
            </w:r>
          </w:p>
        </w:tc>
      </w:tr>
      <w:tr w:rsidR="008F6C9D" w:rsidRPr="001E066B" w:rsidTr="00C46A23">
        <w:trPr>
          <w:cantSplit/>
          <w:jc w:val="center"/>
        </w:trPr>
        <w:tc>
          <w:tcPr>
            <w:tcW w:w="417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ja-JP"/>
              </w:rPr>
            </w:pPr>
            <w:r w:rsidRPr="001E066B">
              <w:rPr>
                <w:lang w:val="ru-RU"/>
              </w:rPr>
              <w:t>Защитное отношение</w:t>
            </w:r>
          </w:p>
        </w:tc>
        <w:tc>
          <w:tcPr>
            <w:tcW w:w="198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–26</w:t>
            </w:r>
          </w:p>
        </w:tc>
        <w:tc>
          <w:tcPr>
            <w:tcW w:w="1994"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–29</w:t>
            </w:r>
          </w:p>
        </w:tc>
      </w:tr>
    </w:tbl>
    <w:p w:rsidR="00C70A1D" w:rsidRDefault="00C70A1D" w:rsidP="008F6C9D">
      <w:pPr>
        <w:pStyle w:val="TableNo"/>
        <w:spacing w:before="320"/>
        <w:rPr>
          <w:lang w:val="en-GB"/>
        </w:rPr>
      </w:pPr>
      <w:bookmarkStart w:id="1280" w:name="_Toc378674691"/>
      <w:bookmarkStart w:id="1281" w:name="_Toc401666475"/>
      <w:r>
        <w:rPr>
          <w:lang w:val="en-GB"/>
        </w:rPr>
        <w:br w:type="page"/>
      </w:r>
    </w:p>
    <w:p w:rsidR="008F6C9D" w:rsidRPr="001E066B" w:rsidRDefault="008F6C9D" w:rsidP="008F6C9D">
      <w:pPr>
        <w:pStyle w:val="TableNo"/>
        <w:spacing w:before="320"/>
        <w:rPr>
          <w:lang w:val="ru-RU"/>
        </w:rPr>
      </w:pPr>
      <w:r w:rsidRPr="001E066B">
        <w:rPr>
          <w:lang w:val="ru-RU"/>
        </w:rPr>
        <w:lastRenderedPageBreak/>
        <w:t>ТАБЛИЦА 70</w:t>
      </w:r>
      <w:bookmarkEnd w:id="1280"/>
      <w:bookmarkEnd w:id="1281"/>
    </w:p>
    <w:p w:rsidR="008F6C9D" w:rsidRPr="001E066B" w:rsidRDefault="008F6C9D" w:rsidP="008F6C9D">
      <w:pPr>
        <w:pStyle w:val="Tabletitle"/>
        <w:keepLines/>
        <w:rPr>
          <w:lang w:val="ru-RU"/>
        </w:rPr>
      </w:pPr>
      <w:bookmarkStart w:id="1282" w:name="_Toc401666476"/>
      <w:bookmarkStart w:id="1283" w:name="_Toc378674692"/>
      <w:r w:rsidRPr="001E066B">
        <w:rPr>
          <w:lang w:val="ru-RU"/>
        </w:rPr>
        <w:t xml:space="preserve">Защитные отношения (дБ) для сигнала ISDB-T 8 МГц, 64-QAM с кодовой скоростью 7/8, испытывающего помехи от сигнала ISDB-T 8 МГц или сигнала DVB-T </w:t>
      </w:r>
      <w:r w:rsidRPr="001E066B">
        <w:rPr>
          <w:lang w:val="ru-RU" w:eastAsia="ja-JP"/>
        </w:rPr>
        <w:t>8 МГц</w:t>
      </w:r>
      <w:r w:rsidRPr="001E066B">
        <w:rPr>
          <w:lang w:val="ru-RU"/>
        </w:rPr>
        <w:t xml:space="preserve"> </w:t>
      </w:r>
      <w:r w:rsidRPr="001E066B">
        <w:rPr>
          <w:lang w:val="ru-RU"/>
        </w:rPr>
        <w:br/>
        <w:t>в нижнем (</w:t>
      </w:r>
      <w:r w:rsidRPr="001E066B">
        <w:rPr>
          <w:i/>
          <w:lang w:val="ru-RU"/>
        </w:rPr>
        <w:t>N</w:t>
      </w:r>
      <w:r w:rsidRPr="001E066B">
        <w:rPr>
          <w:lang w:val="ru-RU"/>
        </w:rPr>
        <w:t xml:space="preserve"> </w:t>
      </w:r>
      <w:r w:rsidRPr="001E066B">
        <w:rPr>
          <w:lang w:val="ru-RU"/>
        </w:rPr>
        <w:sym w:font="Symbol" w:char="F02D"/>
      </w:r>
      <w:r w:rsidRPr="001E066B">
        <w:rPr>
          <w:lang w:val="ru-RU"/>
        </w:rPr>
        <w:t xml:space="preserve"> 1) и верхнем (</w:t>
      </w:r>
      <w:r w:rsidRPr="001E066B">
        <w:rPr>
          <w:i/>
          <w:iCs/>
          <w:lang w:val="ru-RU"/>
        </w:rPr>
        <w:t>N</w:t>
      </w:r>
      <w:r w:rsidRPr="001E066B">
        <w:rPr>
          <w:lang w:val="ru-RU"/>
        </w:rPr>
        <w:t xml:space="preserve"> + 1) соседних каналах</w:t>
      </w:r>
      <w:bookmarkEnd w:id="1282"/>
      <w:r w:rsidRPr="001E066B">
        <w:rPr>
          <w:lang w:val="ru-RU"/>
        </w:rPr>
        <w:t xml:space="preserve"> </w:t>
      </w:r>
      <w:bookmarkEnd w:id="1283"/>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87"/>
        <w:gridCol w:w="2259"/>
        <w:gridCol w:w="2259"/>
      </w:tblGrid>
      <w:tr w:rsidR="008F6C9D" w:rsidRPr="001E066B" w:rsidTr="00C46A23">
        <w:trPr>
          <w:cantSplit/>
          <w:jc w:val="center"/>
        </w:trPr>
        <w:tc>
          <w:tcPr>
            <w:tcW w:w="398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Канал</w:t>
            </w:r>
          </w:p>
        </w:tc>
        <w:tc>
          <w:tcPr>
            <w:tcW w:w="225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keepLines/>
              <w:jc w:val="center"/>
              <w:rPr>
                <w:lang w:val="ru-RU"/>
              </w:rPr>
            </w:pPr>
            <w:r w:rsidRPr="001E066B">
              <w:rPr>
                <w:i/>
                <w:iCs/>
                <w:lang w:val="ru-RU"/>
              </w:rPr>
              <w:t>N</w:t>
            </w:r>
            <w:r w:rsidRPr="001E066B">
              <w:rPr>
                <w:lang w:val="ru-RU"/>
              </w:rPr>
              <w:t xml:space="preserve"> – 1</w:t>
            </w:r>
          </w:p>
        </w:tc>
        <w:tc>
          <w:tcPr>
            <w:tcW w:w="225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keepLines/>
              <w:jc w:val="center"/>
              <w:rPr>
                <w:lang w:val="ru-RU"/>
              </w:rPr>
            </w:pPr>
            <w:r w:rsidRPr="001E066B">
              <w:rPr>
                <w:i/>
                <w:iCs/>
                <w:lang w:val="ru-RU"/>
              </w:rPr>
              <w:t>N</w:t>
            </w:r>
            <w:r w:rsidRPr="001E066B">
              <w:rPr>
                <w:lang w:val="ru-RU"/>
              </w:rPr>
              <w:t xml:space="preserve"> + 1</w:t>
            </w:r>
          </w:p>
        </w:tc>
      </w:tr>
      <w:tr w:rsidR="008F6C9D" w:rsidRPr="001E066B" w:rsidTr="00C46A23">
        <w:trPr>
          <w:cantSplit/>
          <w:jc w:val="center"/>
        </w:trPr>
        <w:tc>
          <w:tcPr>
            <w:tcW w:w="398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ja-JP"/>
              </w:rPr>
            </w:pPr>
            <w:r w:rsidRPr="001E066B">
              <w:rPr>
                <w:lang w:val="ru-RU"/>
              </w:rPr>
              <w:t>Защитное отношение</w:t>
            </w:r>
          </w:p>
        </w:tc>
        <w:tc>
          <w:tcPr>
            <w:tcW w:w="225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keepLines/>
              <w:jc w:val="center"/>
              <w:rPr>
                <w:lang w:val="ru-RU"/>
              </w:rPr>
            </w:pPr>
            <w:r w:rsidRPr="001E066B">
              <w:rPr>
                <w:lang w:val="ru-RU"/>
              </w:rPr>
              <w:t>–26</w:t>
            </w:r>
          </w:p>
        </w:tc>
        <w:tc>
          <w:tcPr>
            <w:tcW w:w="225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keepLines/>
              <w:jc w:val="center"/>
              <w:rPr>
                <w:lang w:val="ru-RU"/>
              </w:rPr>
            </w:pPr>
            <w:r w:rsidRPr="001E066B">
              <w:rPr>
                <w:lang w:val="ru-RU"/>
              </w:rPr>
              <w:t>–29</w:t>
            </w:r>
          </w:p>
        </w:tc>
      </w:tr>
      <w:tr w:rsidR="008F6C9D" w:rsidRPr="001E066B" w:rsidTr="00C46A23">
        <w:trPr>
          <w:cantSplit/>
          <w:jc w:val="center"/>
        </w:trPr>
        <w:tc>
          <w:tcPr>
            <w:tcW w:w="8505" w:type="dxa"/>
            <w:gridSpan w:val="3"/>
            <w:tcBorders>
              <w:top w:val="single" w:sz="4" w:space="0" w:color="auto"/>
              <w:left w:val="nil"/>
              <w:bottom w:val="nil"/>
              <w:right w:val="nil"/>
            </w:tcBorders>
          </w:tcPr>
          <w:p w:rsidR="008F6C9D" w:rsidRPr="001E066B" w:rsidRDefault="008F6C9D" w:rsidP="00C46A23">
            <w:pPr>
              <w:pStyle w:val="TableLegendNote"/>
              <w:rPr>
                <w:lang w:val="ru-RU" w:eastAsia="ja-JP"/>
              </w:rPr>
            </w:pPr>
            <w:r w:rsidRPr="001E066B">
              <w:rPr>
                <w:lang w:val="ru-RU" w:eastAsia="ja-JP"/>
              </w:rPr>
              <w:t>ПРИМЕЧАНИЕ 1. – Защитные отношения, приведенные в этой таблице, действительны только для гауссовского канала. Их можно применять для сигнала DVB-T 8 МГц, испытывающего помехи от сигнала ISDB-T 8 МГц.</w:t>
            </w:r>
          </w:p>
          <w:p w:rsidR="008F6C9D" w:rsidRPr="001E066B" w:rsidRDefault="008F6C9D" w:rsidP="00C46A23">
            <w:pPr>
              <w:pStyle w:val="TableLegendNote"/>
              <w:rPr>
                <w:lang w:val="ru-RU" w:eastAsia="ja-JP"/>
              </w:rPr>
            </w:pPr>
            <w:r w:rsidRPr="001E066B">
              <w:rPr>
                <w:lang w:val="ru-RU" w:eastAsia="ja-JP"/>
              </w:rPr>
              <w:t xml:space="preserve">ПРИМЕЧАНИЕ 2. − Защитные отношения, составляющие </w:t>
            </w:r>
            <w:r w:rsidRPr="001E066B">
              <w:rPr>
                <w:lang w:val="ru-RU"/>
              </w:rPr>
              <w:t>–30 дБ, могут применяться к сигналам ISDB-T 8 МГц, 64-QAM с кодовой скоростью 3/4.</w:t>
            </w:r>
          </w:p>
        </w:tc>
      </w:tr>
    </w:tbl>
    <w:p w:rsidR="00C70A1D" w:rsidRDefault="00C70A1D" w:rsidP="00C70A1D">
      <w:pPr>
        <w:pStyle w:val="Tablefin"/>
      </w:pPr>
      <w:bookmarkStart w:id="1284" w:name="_Toc243992370"/>
      <w:bookmarkStart w:id="1285" w:name="_Toc323043676"/>
      <w:bookmarkStart w:id="1286" w:name="_Toc378583865"/>
      <w:bookmarkStart w:id="1287" w:name="_Toc378673718"/>
      <w:bookmarkStart w:id="1288" w:name="_Toc378673850"/>
    </w:p>
    <w:p w:rsidR="008F6C9D" w:rsidRPr="001E066B" w:rsidRDefault="008F6C9D" w:rsidP="008F6C9D">
      <w:pPr>
        <w:pStyle w:val="Heading2"/>
        <w:rPr>
          <w:lang w:val="ru-RU"/>
        </w:rPr>
      </w:pPr>
      <w:r w:rsidRPr="001E066B">
        <w:rPr>
          <w:lang w:val="ru-RU"/>
        </w:rPr>
        <w:t>1.2</w:t>
      </w:r>
      <w:r w:rsidRPr="001E066B">
        <w:rPr>
          <w:lang w:val="ru-RU"/>
        </w:rPr>
        <w:tab/>
        <w:t>Защита сигнала цифрового наземного телевидения ISDB-T, испытывающего помехи от</w:t>
      </w:r>
      <w:bookmarkEnd w:id="1273"/>
      <w:bookmarkEnd w:id="1274"/>
      <w:bookmarkEnd w:id="1275"/>
      <w:bookmarkEnd w:id="1276"/>
      <w:r w:rsidRPr="001E066B">
        <w:rPr>
          <w:lang w:val="ru-RU"/>
        </w:rPr>
        <w:t> сигналов аналогового наземного телевидения</w:t>
      </w:r>
      <w:bookmarkEnd w:id="1277"/>
      <w:bookmarkEnd w:id="1284"/>
      <w:bookmarkEnd w:id="1285"/>
      <w:bookmarkEnd w:id="1286"/>
      <w:bookmarkEnd w:id="1287"/>
      <w:bookmarkEnd w:id="1288"/>
    </w:p>
    <w:p w:rsidR="008F6C9D" w:rsidRPr="001E066B" w:rsidRDefault="008F6C9D" w:rsidP="008F6C9D">
      <w:pPr>
        <w:pStyle w:val="Heading3"/>
        <w:rPr>
          <w:lang w:val="ru-RU"/>
        </w:rPr>
      </w:pPr>
      <w:bookmarkStart w:id="1289" w:name="_Toc519676879"/>
      <w:bookmarkStart w:id="1290" w:name="_Toc519680672"/>
      <w:bookmarkStart w:id="1291" w:name="_Toc519938514"/>
      <w:bookmarkStart w:id="1292" w:name="_Toc521919444"/>
      <w:bookmarkStart w:id="1293" w:name="_Toc125884848"/>
      <w:bookmarkStart w:id="1294" w:name="_Toc243992371"/>
      <w:bookmarkStart w:id="1295" w:name="_Toc323043677"/>
      <w:bookmarkStart w:id="1296" w:name="_Toc378583866"/>
      <w:bookmarkStart w:id="1297" w:name="_Toc378673719"/>
      <w:bookmarkStart w:id="1298" w:name="_Toc378673851"/>
      <w:r w:rsidRPr="001E066B">
        <w:rPr>
          <w:lang w:val="ru-RU"/>
        </w:rPr>
        <w:t>1.2.1</w:t>
      </w:r>
      <w:r w:rsidRPr="001E066B">
        <w:rPr>
          <w:lang w:val="ru-RU"/>
        </w:rPr>
        <w:tab/>
        <w:t xml:space="preserve">Защита от помех </w:t>
      </w:r>
      <w:bookmarkEnd w:id="1289"/>
      <w:bookmarkEnd w:id="1290"/>
      <w:bookmarkEnd w:id="1291"/>
      <w:bookmarkEnd w:id="1292"/>
      <w:r w:rsidRPr="001E066B">
        <w:rPr>
          <w:lang w:val="ru-RU"/>
        </w:rPr>
        <w:t>по совмещенному каналу</w:t>
      </w:r>
      <w:bookmarkEnd w:id="1293"/>
      <w:bookmarkEnd w:id="1294"/>
      <w:bookmarkEnd w:id="1295"/>
      <w:bookmarkEnd w:id="1296"/>
      <w:bookmarkEnd w:id="1297"/>
      <w:bookmarkEnd w:id="1298"/>
    </w:p>
    <w:p w:rsidR="008F6C9D" w:rsidRPr="001E066B" w:rsidRDefault="008F6C9D" w:rsidP="008F6C9D">
      <w:pPr>
        <w:pStyle w:val="TableNo"/>
        <w:rPr>
          <w:b/>
          <w:lang w:val="ru-RU"/>
        </w:rPr>
      </w:pPr>
      <w:bookmarkStart w:id="1299" w:name="_Toc125885659"/>
      <w:bookmarkStart w:id="1300" w:name="_Toc243992685"/>
      <w:bookmarkStart w:id="1301" w:name="_Toc323046004"/>
      <w:bookmarkStart w:id="1302" w:name="_Toc323046191"/>
      <w:bookmarkStart w:id="1303" w:name="_Toc401666477"/>
      <w:r w:rsidRPr="001E066B">
        <w:rPr>
          <w:lang w:val="ru-RU"/>
        </w:rPr>
        <w:t xml:space="preserve">ТАБЛИЦА </w:t>
      </w:r>
      <w:bookmarkEnd w:id="1278"/>
      <w:bookmarkEnd w:id="1279"/>
      <w:bookmarkEnd w:id="1299"/>
      <w:bookmarkEnd w:id="1300"/>
      <w:r w:rsidRPr="001E066B">
        <w:rPr>
          <w:lang w:val="ru-RU"/>
        </w:rPr>
        <w:t>7</w:t>
      </w:r>
      <w:bookmarkStart w:id="1304" w:name="_Toc519680674"/>
      <w:bookmarkStart w:id="1305" w:name="_Toc519933554"/>
      <w:bookmarkStart w:id="1306" w:name="_Toc125885660"/>
      <w:bookmarkStart w:id="1307" w:name="_Toc243992686"/>
      <w:bookmarkEnd w:id="1301"/>
      <w:bookmarkEnd w:id="1302"/>
      <w:r w:rsidRPr="001E066B">
        <w:rPr>
          <w:lang w:val="ru-RU"/>
        </w:rPr>
        <w:t>1</w:t>
      </w:r>
      <w:bookmarkEnd w:id="1303"/>
    </w:p>
    <w:p w:rsidR="008F6C9D" w:rsidRPr="001E066B" w:rsidRDefault="008F6C9D" w:rsidP="008F6C9D">
      <w:pPr>
        <w:pStyle w:val="Tabletitle"/>
        <w:rPr>
          <w:lang w:val="ru-RU"/>
        </w:rPr>
      </w:pPr>
      <w:bookmarkStart w:id="1308" w:name="_Toc323046192"/>
      <w:bookmarkStart w:id="1309" w:name="_Toc401666478"/>
      <w:r w:rsidRPr="001E066B">
        <w:rPr>
          <w:lang w:val="ru-RU"/>
        </w:rPr>
        <w:t>Защитные отношения по совмещенному каналу (дБ) для сигнала ISDB-T 6 МГц,</w:t>
      </w:r>
      <w:r w:rsidRPr="001E066B">
        <w:rPr>
          <w:lang w:val="ru-RU"/>
        </w:rPr>
        <w:br/>
        <w:t>испытывающего помехи от аналогового телевидения</w:t>
      </w:r>
      <w:bookmarkEnd w:id="1304"/>
      <w:bookmarkEnd w:id="1305"/>
      <w:bookmarkEnd w:id="1306"/>
      <w:bookmarkEnd w:id="1307"/>
      <w:bookmarkEnd w:id="1308"/>
      <w:bookmarkEnd w:id="1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8F6C9D" w:rsidRPr="001E066B" w:rsidTr="00C46A23">
        <w:trPr>
          <w:jc w:val="center"/>
        </w:trPr>
        <w:tc>
          <w:tcPr>
            <w:tcW w:w="2268" w:type="dxa"/>
            <w:tcBorders>
              <w:bottom w:val="single" w:sz="4" w:space="0" w:color="auto"/>
              <w:right w:val="single" w:sz="4" w:space="0" w:color="auto"/>
            </w:tcBorders>
          </w:tcPr>
          <w:p w:rsidR="008F6C9D" w:rsidRPr="001E066B" w:rsidRDefault="008F6C9D" w:rsidP="00C46A23">
            <w:pPr>
              <w:pStyle w:val="Tablehead"/>
              <w:rPr>
                <w:lang w:val="ru-RU"/>
              </w:rPr>
            </w:pPr>
          </w:p>
        </w:tc>
        <w:tc>
          <w:tcPr>
            <w:tcW w:w="7372" w:type="dxa"/>
            <w:gridSpan w:val="10"/>
            <w:tcBorders>
              <w:left w:val="nil"/>
              <w:bottom w:val="single" w:sz="4" w:space="0" w:color="auto"/>
            </w:tcBorders>
          </w:tcPr>
          <w:p w:rsidR="008F6C9D" w:rsidRPr="001E066B" w:rsidRDefault="008F6C9D" w:rsidP="00C46A23">
            <w:pPr>
              <w:pStyle w:val="Tablehead"/>
              <w:rPr>
                <w:lang w:val="ru-RU"/>
              </w:rPr>
            </w:pPr>
            <w:r w:rsidRPr="001E066B">
              <w:rPr>
                <w:lang w:val="ru-RU"/>
              </w:rPr>
              <w:t>Защитное отношение</w:t>
            </w:r>
          </w:p>
        </w:tc>
      </w:tr>
      <w:tr w:rsidR="008F6C9D" w:rsidRPr="001E066B" w:rsidTr="00C46A23">
        <w:trPr>
          <w:trHeight w:val="64"/>
          <w:jc w:val="center"/>
        </w:trPr>
        <w:tc>
          <w:tcPr>
            <w:tcW w:w="2268" w:type="dxa"/>
            <w:tcBorders>
              <w:top w:val="single" w:sz="4" w:space="0" w:color="auto"/>
              <w:right w:val="single" w:sz="4" w:space="0" w:color="auto"/>
            </w:tcBorders>
          </w:tcPr>
          <w:p w:rsidR="008F6C9D" w:rsidRPr="001E066B" w:rsidRDefault="008F6C9D" w:rsidP="00C46A23">
            <w:pPr>
              <w:pStyle w:val="Tabletext"/>
              <w:rPr>
                <w:lang w:val="ru-RU"/>
              </w:rPr>
            </w:pPr>
            <w:r w:rsidRPr="001E066B">
              <w:rPr>
                <w:lang w:val="ru-RU"/>
              </w:rPr>
              <w:t>Модуляция</w:t>
            </w:r>
          </w:p>
        </w:tc>
        <w:tc>
          <w:tcPr>
            <w:tcW w:w="3686" w:type="dxa"/>
            <w:gridSpan w:val="5"/>
            <w:tcBorders>
              <w:top w:val="single" w:sz="4" w:space="0" w:color="auto"/>
              <w:left w:val="nil"/>
            </w:tcBorders>
          </w:tcPr>
          <w:p w:rsidR="008F6C9D" w:rsidRPr="001E066B" w:rsidRDefault="008F6C9D" w:rsidP="00C46A23">
            <w:pPr>
              <w:pStyle w:val="Tabletext"/>
              <w:jc w:val="center"/>
              <w:rPr>
                <w:lang w:val="ru-RU"/>
              </w:rPr>
            </w:pPr>
            <w:r w:rsidRPr="001E066B">
              <w:rPr>
                <w:lang w:val="ru-RU"/>
              </w:rPr>
              <w:t>DQPSK</w:t>
            </w:r>
          </w:p>
        </w:tc>
        <w:tc>
          <w:tcPr>
            <w:tcW w:w="3686" w:type="dxa"/>
            <w:gridSpan w:val="5"/>
            <w:tcBorders>
              <w:top w:val="single" w:sz="4" w:space="0" w:color="auto"/>
            </w:tcBorders>
          </w:tcPr>
          <w:p w:rsidR="008F6C9D" w:rsidRPr="001E066B" w:rsidRDefault="008F6C9D" w:rsidP="00C46A23">
            <w:pPr>
              <w:pStyle w:val="Tabletext"/>
              <w:jc w:val="center"/>
              <w:rPr>
                <w:lang w:val="ru-RU"/>
              </w:rPr>
            </w:pPr>
            <w:r w:rsidRPr="001E066B">
              <w:rPr>
                <w:lang w:val="ru-RU"/>
              </w:rPr>
              <w:t>QPSK</w:t>
            </w:r>
          </w:p>
        </w:tc>
      </w:tr>
      <w:tr w:rsidR="008F6C9D" w:rsidRPr="001E066B" w:rsidTr="00C46A23">
        <w:trPr>
          <w:jc w:val="center"/>
        </w:trPr>
        <w:tc>
          <w:tcPr>
            <w:tcW w:w="2268" w:type="dxa"/>
            <w:tcBorders>
              <w:right w:val="single" w:sz="4" w:space="0" w:color="auto"/>
            </w:tcBorders>
          </w:tcPr>
          <w:p w:rsidR="008F6C9D" w:rsidRPr="001E066B" w:rsidRDefault="008F6C9D" w:rsidP="00C46A23">
            <w:pPr>
              <w:pStyle w:val="Tabletext"/>
              <w:rPr>
                <w:lang w:val="ru-RU"/>
              </w:rPr>
            </w:pPr>
            <w:r w:rsidRPr="001E066B">
              <w:rPr>
                <w:lang w:val="ru-RU"/>
              </w:rPr>
              <w:t>Кодовая скорость</w:t>
            </w:r>
          </w:p>
        </w:tc>
        <w:tc>
          <w:tcPr>
            <w:tcW w:w="737" w:type="dxa"/>
            <w:tcBorders>
              <w:left w:val="nil"/>
            </w:tcBorders>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c>
          <w:tcPr>
            <w:tcW w:w="737" w:type="dxa"/>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r>
      <w:tr w:rsidR="008F6C9D" w:rsidRPr="001E066B" w:rsidTr="00C46A23">
        <w:trPr>
          <w:jc w:val="center"/>
        </w:trPr>
        <w:tc>
          <w:tcPr>
            <w:tcW w:w="2268" w:type="dxa"/>
            <w:tcBorders>
              <w:bottom w:val="single" w:sz="4" w:space="0" w:color="auto"/>
              <w:right w:val="single" w:sz="4" w:space="0" w:color="auto"/>
            </w:tcBorders>
          </w:tcPr>
          <w:p w:rsidR="008F6C9D" w:rsidRPr="001E066B" w:rsidRDefault="008F6C9D" w:rsidP="00C46A23">
            <w:pPr>
              <w:pStyle w:val="Tabletext"/>
              <w:rPr>
                <w:lang w:val="ru-RU"/>
              </w:rPr>
            </w:pPr>
            <w:r w:rsidRPr="001E066B">
              <w:rPr>
                <w:lang w:val="ru-RU"/>
              </w:rPr>
              <w:t>M/NTSC</w:t>
            </w:r>
          </w:p>
        </w:tc>
        <w:tc>
          <w:tcPr>
            <w:tcW w:w="737" w:type="dxa"/>
            <w:tcBorders>
              <w:left w:val="nil"/>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2</w:t>
            </w:r>
          </w:p>
        </w:tc>
        <w:tc>
          <w:tcPr>
            <w:tcW w:w="738"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6</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16</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11</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0</w:t>
            </w:r>
          </w:p>
        </w:tc>
        <w:tc>
          <w:tcPr>
            <w:tcW w:w="738"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2</w:t>
            </w:r>
          </w:p>
        </w:tc>
      </w:tr>
      <w:tr w:rsidR="008F6C9D" w:rsidRPr="001E066B" w:rsidTr="00C46A23">
        <w:trPr>
          <w:jc w:val="center"/>
        </w:trPr>
        <w:tc>
          <w:tcPr>
            <w:tcW w:w="2268" w:type="dxa"/>
            <w:tcBorders>
              <w:top w:val="single" w:sz="4" w:space="0" w:color="auto"/>
              <w:right w:val="single" w:sz="4" w:space="0" w:color="auto"/>
            </w:tcBorders>
          </w:tcPr>
          <w:p w:rsidR="008F6C9D" w:rsidRPr="001E066B" w:rsidRDefault="008F6C9D" w:rsidP="00C46A23">
            <w:pPr>
              <w:pStyle w:val="Tabletext"/>
              <w:rPr>
                <w:lang w:val="ru-RU"/>
              </w:rPr>
            </w:pPr>
            <w:r w:rsidRPr="001E066B">
              <w:rPr>
                <w:lang w:val="ru-RU"/>
              </w:rPr>
              <w:t>Модуляция</w:t>
            </w:r>
          </w:p>
        </w:tc>
        <w:tc>
          <w:tcPr>
            <w:tcW w:w="3686" w:type="dxa"/>
            <w:gridSpan w:val="5"/>
            <w:tcBorders>
              <w:top w:val="single" w:sz="4" w:space="0" w:color="auto"/>
              <w:left w:val="nil"/>
            </w:tcBorders>
          </w:tcPr>
          <w:p w:rsidR="008F6C9D" w:rsidRPr="001E066B" w:rsidRDefault="008F6C9D" w:rsidP="00C46A23">
            <w:pPr>
              <w:pStyle w:val="Tabletext"/>
              <w:jc w:val="center"/>
              <w:rPr>
                <w:lang w:val="ru-RU"/>
              </w:rPr>
            </w:pPr>
            <w:r w:rsidRPr="001E066B">
              <w:rPr>
                <w:lang w:val="ru-RU"/>
              </w:rPr>
              <w:t>16-QAM</w:t>
            </w:r>
          </w:p>
        </w:tc>
        <w:tc>
          <w:tcPr>
            <w:tcW w:w="3686" w:type="dxa"/>
            <w:gridSpan w:val="5"/>
            <w:tcBorders>
              <w:top w:val="single" w:sz="4" w:space="0" w:color="auto"/>
            </w:tcBorders>
          </w:tcPr>
          <w:p w:rsidR="008F6C9D" w:rsidRPr="001E066B" w:rsidRDefault="008F6C9D" w:rsidP="00C46A23">
            <w:pPr>
              <w:pStyle w:val="Tabletext"/>
              <w:jc w:val="center"/>
              <w:rPr>
                <w:lang w:val="ru-RU"/>
              </w:rPr>
            </w:pPr>
            <w:r w:rsidRPr="001E066B">
              <w:rPr>
                <w:lang w:val="ru-RU"/>
              </w:rPr>
              <w:t>64-QAM</w:t>
            </w:r>
          </w:p>
        </w:tc>
      </w:tr>
      <w:tr w:rsidR="008F6C9D" w:rsidRPr="001E066B" w:rsidTr="00C46A23">
        <w:trPr>
          <w:jc w:val="center"/>
        </w:trPr>
        <w:tc>
          <w:tcPr>
            <w:tcW w:w="2268" w:type="dxa"/>
            <w:tcBorders>
              <w:right w:val="single" w:sz="4" w:space="0" w:color="auto"/>
            </w:tcBorders>
          </w:tcPr>
          <w:p w:rsidR="008F6C9D" w:rsidRPr="001E066B" w:rsidRDefault="008F6C9D" w:rsidP="00C46A23">
            <w:pPr>
              <w:pStyle w:val="Tabletext"/>
              <w:rPr>
                <w:lang w:val="ru-RU"/>
              </w:rPr>
            </w:pPr>
            <w:r w:rsidRPr="001E066B">
              <w:rPr>
                <w:lang w:val="ru-RU"/>
              </w:rPr>
              <w:t>Кодовая скорость</w:t>
            </w:r>
          </w:p>
        </w:tc>
        <w:tc>
          <w:tcPr>
            <w:tcW w:w="737" w:type="dxa"/>
            <w:tcBorders>
              <w:left w:val="nil"/>
            </w:tcBorders>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c>
          <w:tcPr>
            <w:tcW w:w="737" w:type="dxa"/>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r>
      <w:tr w:rsidR="008F6C9D" w:rsidRPr="001E066B" w:rsidTr="00C46A23">
        <w:trPr>
          <w:jc w:val="center"/>
        </w:trPr>
        <w:tc>
          <w:tcPr>
            <w:tcW w:w="2268" w:type="dxa"/>
            <w:tcBorders>
              <w:right w:val="single" w:sz="4" w:space="0" w:color="auto"/>
            </w:tcBorders>
          </w:tcPr>
          <w:p w:rsidR="008F6C9D" w:rsidRPr="001E066B" w:rsidRDefault="008F6C9D" w:rsidP="00C46A23">
            <w:pPr>
              <w:pStyle w:val="Tabletext"/>
              <w:rPr>
                <w:lang w:val="ru-RU"/>
              </w:rPr>
            </w:pPr>
            <w:r w:rsidRPr="001E066B">
              <w:rPr>
                <w:lang w:val="ru-RU"/>
              </w:rPr>
              <w:t>M/NTSC</w:t>
            </w:r>
          </w:p>
        </w:tc>
        <w:tc>
          <w:tcPr>
            <w:tcW w:w="737" w:type="dxa"/>
            <w:tcBorders>
              <w:left w:val="nil"/>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11</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737" w:type="dxa"/>
            <w:vAlign w:val="center"/>
          </w:tcPr>
          <w:p w:rsidR="008F6C9D" w:rsidRPr="001E066B" w:rsidRDefault="008F6C9D" w:rsidP="00C46A23">
            <w:pPr>
              <w:pStyle w:val="Tabletext"/>
              <w:jc w:val="center"/>
              <w:rPr>
                <w:lang w:val="ru-RU"/>
              </w:rPr>
            </w:pPr>
            <w:r w:rsidRPr="001E066B">
              <w:rPr>
                <w:lang w:val="ru-RU"/>
              </w:rPr>
              <w:t>6</w:t>
            </w:r>
          </w:p>
        </w:tc>
        <w:tc>
          <w:tcPr>
            <w:tcW w:w="738" w:type="dxa"/>
            <w:vAlign w:val="center"/>
          </w:tcPr>
          <w:p w:rsidR="008F6C9D" w:rsidRPr="001E066B" w:rsidRDefault="008F6C9D" w:rsidP="00C46A23">
            <w:pPr>
              <w:pStyle w:val="Tabletext"/>
              <w:jc w:val="center"/>
              <w:rPr>
                <w:lang w:val="ru-RU"/>
              </w:rPr>
            </w:pPr>
            <w:r w:rsidRPr="001E066B">
              <w:rPr>
                <w:lang w:val="ru-RU"/>
              </w:rPr>
              <w:t>10</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6</w:t>
            </w:r>
          </w:p>
        </w:tc>
        <w:tc>
          <w:tcPr>
            <w:tcW w:w="737" w:type="dxa"/>
            <w:vAlign w:val="center"/>
          </w:tcPr>
          <w:p w:rsidR="008F6C9D" w:rsidRPr="001E066B" w:rsidRDefault="008F6C9D" w:rsidP="00C46A23">
            <w:pPr>
              <w:pStyle w:val="Tabletext"/>
              <w:jc w:val="center"/>
              <w:rPr>
                <w:dstrike/>
                <w:lang w:val="ru-RU"/>
              </w:rPr>
            </w:pPr>
            <w:r w:rsidRPr="001E066B">
              <w:rPr>
                <w:lang w:val="ru-RU"/>
              </w:rPr>
              <w:sym w:font="Symbol" w:char="F02D"/>
            </w:r>
            <w:r w:rsidRPr="001E066B">
              <w:rPr>
                <w:lang w:val="ru-RU"/>
              </w:rPr>
              <w:t>1</w:t>
            </w:r>
          </w:p>
        </w:tc>
        <w:tc>
          <w:tcPr>
            <w:tcW w:w="737" w:type="dxa"/>
            <w:vAlign w:val="center"/>
          </w:tcPr>
          <w:p w:rsidR="008F6C9D" w:rsidRPr="001E066B" w:rsidRDefault="008F6C9D" w:rsidP="00C46A23">
            <w:pPr>
              <w:pStyle w:val="Tabletext"/>
              <w:jc w:val="center"/>
              <w:rPr>
                <w:dstrike/>
                <w:lang w:val="ru-RU"/>
              </w:rPr>
            </w:pPr>
            <w:r w:rsidRPr="001E066B">
              <w:rPr>
                <w:lang w:val="ru-RU"/>
              </w:rPr>
              <w:t>5</w:t>
            </w:r>
          </w:p>
        </w:tc>
        <w:tc>
          <w:tcPr>
            <w:tcW w:w="737" w:type="dxa"/>
            <w:vAlign w:val="center"/>
          </w:tcPr>
          <w:p w:rsidR="008F6C9D" w:rsidRPr="001E066B" w:rsidRDefault="008F6C9D" w:rsidP="00C46A23">
            <w:pPr>
              <w:pStyle w:val="Tabletext"/>
              <w:jc w:val="center"/>
              <w:rPr>
                <w:dstrike/>
                <w:lang w:val="ru-RU"/>
              </w:rPr>
            </w:pPr>
            <w:r w:rsidRPr="001E066B">
              <w:rPr>
                <w:lang w:val="ru-RU"/>
              </w:rPr>
              <w:t>9</w:t>
            </w:r>
          </w:p>
        </w:tc>
        <w:tc>
          <w:tcPr>
            <w:tcW w:w="738" w:type="dxa"/>
            <w:vAlign w:val="center"/>
          </w:tcPr>
          <w:p w:rsidR="008F6C9D" w:rsidRPr="001E066B" w:rsidRDefault="008F6C9D" w:rsidP="00C46A23">
            <w:pPr>
              <w:pStyle w:val="Tabletext"/>
              <w:jc w:val="center"/>
              <w:rPr>
                <w:dstrike/>
                <w:lang w:val="ru-RU"/>
              </w:rPr>
            </w:pPr>
            <w:r w:rsidRPr="001E066B">
              <w:rPr>
                <w:lang w:val="ru-RU"/>
              </w:rPr>
              <w:t>14</w:t>
            </w:r>
          </w:p>
        </w:tc>
      </w:tr>
      <w:tr w:rsidR="008F6C9D" w:rsidRPr="00294758"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8F6C9D" w:rsidRPr="001E066B" w:rsidRDefault="008F6C9D" w:rsidP="00B65307">
            <w:pPr>
              <w:pStyle w:val="TableLegendNote"/>
              <w:rPr>
                <w:lang w:val="ru-RU"/>
              </w:rPr>
            </w:pPr>
            <w:r w:rsidRPr="001E066B">
              <w:rPr>
                <w:lang w:val="ru-RU"/>
              </w:rPr>
              <w:t xml:space="preserve">ПРИМЕЧАНИЕ 1. – Уровень звуковой </w:t>
            </w:r>
            <w:r w:rsidRPr="00021120">
              <w:rPr>
                <w:lang w:val="ru-RU"/>
              </w:rPr>
              <w:t>несущей</w:t>
            </w:r>
            <w:r w:rsidRPr="001E066B">
              <w:rPr>
                <w:lang w:val="ru-RU"/>
              </w:rPr>
              <w:t xml:space="preserve"> на 6 дБ ниже уровня видеонесущей NTSC.</w:t>
            </w:r>
          </w:p>
          <w:p w:rsidR="008F6C9D" w:rsidRPr="001E066B" w:rsidRDefault="008F6C9D" w:rsidP="00C46A23">
            <w:pPr>
              <w:pStyle w:val="TableLegendNote"/>
              <w:rPr>
                <w:lang w:val="ru-RU"/>
              </w:rPr>
            </w:pPr>
            <w:r w:rsidRPr="001E066B">
              <w:rPr>
                <w:lang w:val="ru-RU"/>
              </w:rPr>
              <w:t>ПРИМЕЧАНИЕ 2. – Приведенные в данной таблице значения показывают порог приема. Принимая во внимание различные характеристики работы домашних приемников, долговременное ухудшение условий приема и т. д., при фактическом планировании частот было бы целесообразным добавить запас в несколько дБ.</w:t>
            </w:r>
          </w:p>
        </w:tc>
      </w:tr>
    </w:tbl>
    <w:p w:rsidR="00B65307" w:rsidRPr="00021120" w:rsidRDefault="00B65307" w:rsidP="00B65307">
      <w:pPr>
        <w:pStyle w:val="Tablefin"/>
        <w:rPr>
          <w:lang w:val="ru-RU"/>
        </w:rPr>
      </w:pPr>
      <w:bookmarkStart w:id="1310" w:name="_Toc323046005"/>
      <w:bookmarkStart w:id="1311" w:name="_Toc323046193"/>
      <w:bookmarkStart w:id="1312" w:name="_Toc401666479"/>
      <w:bookmarkStart w:id="1313" w:name="_Toc125884849"/>
      <w:bookmarkStart w:id="1314" w:name="_Toc519676880"/>
      <w:bookmarkStart w:id="1315" w:name="_Toc519680675"/>
      <w:bookmarkStart w:id="1316" w:name="_Toc519938515"/>
      <w:bookmarkStart w:id="1317" w:name="_Toc521919445"/>
    </w:p>
    <w:p w:rsidR="00B65307" w:rsidRPr="00021120" w:rsidRDefault="00B65307" w:rsidP="008F6C9D">
      <w:pPr>
        <w:pStyle w:val="TableNo"/>
        <w:rPr>
          <w:lang w:val="ru-RU"/>
        </w:rPr>
      </w:pPr>
      <w:r w:rsidRPr="00021120">
        <w:rPr>
          <w:lang w:val="ru-RU"/>
        </w:rPr>
        <w:br w:type="page"/>
      </w:r>
    </w:p>
    <w:p w:rsidR="008F6C9D" w:rsidRPr="001E066B" w:rsidRDefault="008F6C9D" w:rsidP="008F6C9D">
      <w:pPr>
        <w:pStyle w:val="TableNo"/>
        <w:rPr>
          <w:b/>
          <w:lang w:val="ru-RU"/>
        </w:rPr>
      </w:pPr>
      <w:r w:rsidRPr="001E066B">
        <w:rPr>
          <w:lang w:val="ru-RU"/>
        </w:rPr>
        <w:lastRenderedPageBreak/>
        <w:t>ТАБЛИЦА 7</w:t>
      </w:r>
      <w:bookmarkEnd w:id="1310"/>
      <w:bookmarkEnd w:id="1311"/>
      <w:r w:rsidRPr="001E066B">
        <w:rPr>
          <w:lang w:val="ru-RU"/>
        </w:rPr>
        <w:t>2</w:t>
      </w:r>
      <w:bookmarkEnd w:id="1312"/>
    </w:p>
    <w:p w:rsidR="008F6C9D" w:rsidRPr="001E066B" w:rsidRDefault="008F6C9D" w:rsidP="008F6C9D">
      <w:pPr>
        <w:pStyle w:val="Tabletitle"/>
        <w:rPr>
          <w:lang w:val="ru-RU"/>
        </w:rPr>
      </w:pPr>
      <w:bookmarkStart w:id="1318" w:name="_Toc323046194"/>
      <w:bookmarkStart w:id="1319" w:name="_Toc401666480"/>
      <w:r w:rsidRPr="001E066B">
        <w:rPr>
          <w:lang w:val="ru-RU"/>
        </w:rPr>
        <w:t>Защитные отношения по совмещенному каналу (дБ) для сигнала ISDB-T 8 МГц,</w:t>
      </w:r>
      <w:r w:rsidRPr="001E066B">
        <w:rPr>
          <w:lang w:val="ru-RU"/>
        </w:rPr>
        <w:br/>
        <w:t xml:space="preserve">испытывающего помехи от сигналов аналогового телевидения </w:t>
      </w:r>
      <w:r w:rsidRPr="001E066B">
        <w:rPr>
          <w:lang w:val="ru-RU"/>
        </w:rPr>
        <w:br/>
        <w:t>(неконтролируемые условия частот)</w:t>
      </w:r>
      <w:bookmarkEnd w:id="1318"/>
      <w:bookmarkEnd w:id="13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4"/>
        <w:gridCol w:w="3185"/>
        <w:gridCol w:w="3270"/>
      </w:tblGrid>
      <w:tr w:rsidR="008F6C9D" w:rsidRPr="001E066B" w:rsidTr="001B16E4">
        <w:trPr>
          <w:jc w:val="center"/>
        </w:trPr>
        <w:tc>
          <w:tcPr>
            <w:tcW w:w="3304" w:type="pct"/>
            <w:gridSpan w:val="2"/>
          </w:tcPr>
          <w:p w:rsidR="008F6C9D" w:rsidRPr="001E066B" w:rsidRDefault="008F6C9D" w:rsidP="00C46A23">
            <w:pPr>
              <w:pStyle w:val="Tablehead"/>
              <w:rPr>
                <w:lang w:val="ru-RU"/>
              </w:rPr>
            </w:pPr>
            <w:r w:rsidRPr="001E066B">
              <w:rPr>
                <w:lang w:val="ru-RU"/>
              </w:rPr>
              <w:t>Полезный сигнал</w:t>
            </w:r>
          </w:p>
        </w:tc>
        <w:tc>
          <w:tcPr>
            <w:tcW w:w="1696"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1B16E4">
        <w:trPr>
          <w:jc w:val="center"/>
        </w:trPr>
        <w:tc>
          <w:tcPr>
            <w:tcW w:w="1652" w:type="pct"/>
          </w:tcPr>
          <w:p w:rsidR="008F6C9D" w:rsidRPr="001E066B" w:rsidRDefault="008F6C9D" w:rsidP="00C46A23">
            <w:pPr>
              <w:pStyle w:val="Tablehead"/>
              <w:rPr>
                <w:lang w:val="ru-RU"/>
              </w:rPr>
            </w:pPr>
            <w:r w:rsidRPr="001E066B">
              <w:rPr>
                <w:lang w:val="ru-RU"/>
              </w:rPr>
              <w:t>Модуляция</w:t>
            </w:r>
          </w:p>
        </w:tc>
        <w:tc>
          <w:tcPr>
            <w:tcW w:w="1652" w:type="pct"/>
          </w:tcPr>
          <w:p w:rsidR="008F6C9D" w:rsidRPr="001E066B" w:rsidRDefault="008F6C9D" w:rsidP="00C46A23">
            <w:pPr>
              <w:pStyle w:val="Tablehead"/>
              <w:rPr>
                <w:lang w:val="ru-RU"/>
              </w:rPr>
            </w:pPr>
            <w:r w:rsidRPr="001E066B">
              <w:rPr>
                <w:lang w:val="ru-RU"/>
              </w:rPr>
              <w:t>Скорость кодирования</w:t>
            </w:r>
          </w:p>
        </w:tc>
        <w:tc>
          <w:tcPr>
            <w:tcW w:w="1696" w:type="pct"/>
          </w:tcPr>
          <w:p w:rsidR="008F6C9D" w:rsidRPr="001E066B" w:rsidRDefault="008F6C9D" w:rsidP="00C46A23">
            <w:pPr>
              <w:pStyle w:val="Tablehead"/>
              <w:rPr>
                <w:lang w:val="ru-RU"/>
              </w:rPr>
            </w:pPr>
            <w:r w:rsidRPr="001E066B">
              <w:rPr>
                <w:lang w:val="ru-RU"/>
              </w:rPr>
              <w:t>I/PAL, G/PAL</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QPSK</w:t>
            </w:r>
          </w:p>
        </w:tc>
        <w:tc>
          <w:tcPr>
            <w:tcW w:w="1652" w:type="pct"/>
          </w:tcPr>
          <w:p w:rsidR="008F6C9D" w:rsidRPr="001E066B" w:rsidRDefault="008F6C9D" w:rsidP="00C46A23">
            <w:pPr>
              <w:pStyle w:val="Tabletext"/>
              <w:jc w:val="center"/>
              <w:rPr>
                <w:lang w:val="ru-RU"/>
              </w:rPr>
            </w:pPr>
            <w:r w:rsidRPr="001E066B">
              <w:rPr>
                <w:lang w:val="ru-RU"/>
              </w:rPr>
              <w:t>1/2</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16</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QPSK</w:t>
            </w:r>
          </w:p>
        </w:tc>
        <w:tc>
          <w:tcPr>
            <w:tcW w:w="1652" w:type="pct"/>
          </w:tcPr>
          <w:p w:rsidR="008F6C9D" w:rsidRPr="001E066B" w:rsidRDefault="008F6C9D" w:rsidP="00C46A23">
            <w:pPr>
              <w:pStyle w:val="Tabletext"/>
              <w:jc w:val="center"/>
              <w:rPr>
                <w:lang w:val="ru-RU"/>
              </w:rPr>
            </w:pPr>
            <w:r w:rsidRPr="001E066B">
              <w:rPr>
                <w:lang w:val="ru-RU"/>
              </w:rPr>
              <w:t>2/3</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11</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QPSK</w:t>
            </w:r>
          </w:p>
        </w:tc>
        <w:tc>
          <w:tcPr>
            <w:tcW w:w="1652" w:type="pct"/>
          </w:tcPr>
          <w:p w:rsidR="008F6C9D" w:rsidRPr="001E066B" w:rsidRDefault="008F6C9D" w:rsidP="00C46A23">
            <w:pPr>
              <w:pStyle w:val="Tabletext"/>
              <w:jc w:val="center"/>
              <w:rPr>
                <w:lang w:val="ru-RU"/>
              </w:rPr>
            </w:pPr>
            <w:r w:rsidRPr="001E066B">
              <w:rPr>
                <w:lang w:val="ru-RU"/>
              </w:rPr>
              <w:t>3/4</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8</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16-QAM</w:t>
            </w:r>
          </w:p>
        </w:tc>
        <w:tc>
          <w:tcPr>
            <w:tcW w:w="1652" w:type="pct"/>
          </w:tcPr>
          <w:p w:rsidR="008F6C9D" w:rsidRPr="001E066B" w:rsidRDefault="008F6C9D" w:rsidP="00C46A23">
            <w:pPr>
              <w:pStyle w:val="Tabletext"/>
              <w:jc w:val="center"/>
              <w:rPr>
                <w:lang w:val="ru-RU"/>
              </w:rPr>
            </w:pPr>
            <w:r w:rsidRPr="001E066B">
              <w:rPr>
                <w:lang w:val="ru-RU"/>
              </w:rPr>
              <w:t>1/2</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11</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16-QAM</w:t>
            </w:r>
          </w:p>
        </w:tc>
        <w:tc>
          <w:tcPr>
            <w:tcW w:w="1652" w:type="pct"/>
          </w:tcPr>
          <w:p w:rsidR="008F6C9D" w:rsidRPr="001E066B" w:rsidRDefault="008F6C9D" w:rsidP="00C46A23">
            <w:pPr>
              <w:pStyle w:val="Tabletext"/>
              <w:jc w:val="center"/>
              <w:rPr>
                <w:lang w:val="ru-RU"/>
              </w:rPr>
            </w:pPr>
            <w:r w:rsidRPr="001E066B">
              <w:rPr>
                <w:lang w:val="ru-RU"/>
              </w:rPr>
              <w:t>2/3</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5</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16-QAM</w:t>
            </w:r>
          </w:p>
        </w:tc>
        <w:tc>
          <w:tcPr>
            <w:tcW w:w="1652" w:type="pct"/>
          </w:tcPr>
          <w:p w:rsidR="008F6C9D" w:rsidRPr="001E066B" w:rsidRDefault="008F6C9D" w:rsidP="00C46A23">
            <w:pPr>
              <w:pStyle w:val="Tabletext"/>
              <w:jc w:val="center"/>
              <w:rPr>
                <w:lang w:val="ru-RU"/>
              </w:rPr>
            </w:pPr>
            <w:r w:rsidRPr="001E066B">
              <w:rPr>
                <w:lang w:val="ru-RU"/>
              </w:rPr>
              <w:t>3/4</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w:t>
            </w:r>
          </w:p>
        </w:tc>
      </w:tr>
      <w:tr w:rsidR="008F6C9D" w:rsidRPr="001E066B" w:rsidTr="001B16E4">
        <w:trPr>
          <w:jc w:val="center"/>
        </w:trPr>
        <w:tc>
          <w:tcPr>
            <w:tcW w:w="1652" w:type="pct"/>
          </w:tcPr>
          <w:p w:rsidR="008F6C9D" w:rsidRPr="001E066B" w:rsidRDefault="008F6C9D" w:rsidP="00C46A23">
            <w:pPr>
              <w:pStyle w:val="Tabletext"/>
              <w:jc w:val="center"/>
              <w:rPr>
                <w:lang w:val="ru-RU" w:eastAsia="ja-JP"/>
              </w:rPr>
            </w:pPr>
            <w:r w:rsidRPr="001E066B">
              <w:rPr>
                <w:lang w:val="ru-RU" w:eastAsia="ja-JP"/>
              </w:rPr>
              <w:t>64-QAM</w:t>
            </w:r>
          </w:p>
        </w:tc>
        <w:tc>
          <w:tcPr>
            <w:tcW w:w="1652" w:type="pct"/>
          </w:tcPr>
          <w:p w:rsidR="008F6C9D" w:rsidRPr="001E066B" w:rsidRDefault="008F6C9D" w:rsidP="00C46A23">
            <w:pPr>
              <w:pStyle w:val="Tabletext"/>
              <w:jc w:val="center"/>
              <w:rPr>
                <w:lang w:val="ru-RU" w:eastAsia="ja-JP"/>
              </w:rPr>
            </w:pPr>
            <w:r w:rsidRPr="001E066B">
              <w:rPr>
                <w:lang w:val="ru-RU"/>
              </w:rPr>
              <w:t>1/2</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6</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64-QAM</w:t>
            </w:r>
          </w:p>
        </w:tc>
        <w:tc>
          <w:tcPr>
            <w:tcW w:w="1652" w:type="pct"/>
          </w:tcPr>
          <w:p w:rsidR="008F6C9D" w:rsidRPr="001E066B" w:rsidRDefault="008F6C9D" w:rsidP="00C46A23">
            <w:pPr>
              <w:pStyle w:val="Tabletext"/>
              <w:jc w:val="center"/>
              <w:rPr>
                <w:lang w:val="ru-RU"/>
              </w:rPr>
            </w:pPr>
            <w:r w:rsidRPr="001E066B">
              <w:rPr>
                <w:lang w:val="ru-RU"/>
              </w:rPr>
              <w:t>2/3</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w:t>
            </w:r>
          </w:p>
        </w:tc>
      </w:tr>
      <w:tr w:rsidR="008F6C9D" w:rsidRPr="001E066B" w:rsidTr="001B16E4">
        <w:trPr>
          <w:jc w:val="center"/>
        </w:trPr>
        <w:tc>
          <w:tcPr>
            <w:tcW w:w="1652" w:type="pct"/>
            <w:tcBorders>
              <w:bottom w:val="single" w:sz="4" w:space="0" w:color="auto"/>
            </w:tcBorders>
          </w:tcPr>
          <w:p w:rsidR="008F6C9D" w:rsidRPr="001E066B" w:rsidRDefault="008F6C9D" w:rsidP="00C46A23">
            <w:pPr>
              <w:pStyle w:val="Tabletext"/>
              <w:jc w:val="center"/>
              <w:rPr>
                <w:lang w:val="ru-RU"/>
              </w:rPr>
            </w:pPr>
            <w:r w:rsidRPr="001E066B">
              <w:rPr>
                <w:lang w:val="ru-RU"/>
              </w:rPr>
              <w:t>64-QAM</w:t>
            </w:r>
          </w:p>
        </w:tc>
        <w:tc>
          <w:tcPr>
            <w:tcW w:w="1652" w:type="pct"/>
            <w:tcBorders>
              <w:bottom w:val="single" w:sz="4" w:space="0" w:color="auto"/>
            </w:tcBorders>
          </w:tcPr>
          <w:p w:rsidR="008F6C9D" w:rsidRPr="001E066B" w:rsidRDefault="008F6C9D" w:rsidP="00C46A23">
            <w:pPr>
              <w:pStyle w:val="Tabletext"/>
              <w:jc w:val="center"/>
              <w:rPr>
                <w:lang w:val="ru-RU"/>
              </w:rPr>
            </w:pPr>
            <w:r w:rsidRPr="001E066B">
              <w:rPr>
                <w:lang w:val="ru-RU"/>
              </w:rPr>
              <w:t>3/4</w:t>
            </w:r>
          </w:p>
        </w:tc>
        <w:tc>
          <w:tcPr>
            <w:tcW w:w="1696" w:type="pct"/>
            <w:tcBorders>
              <w:bottom w:val="single" w:sz="4" w:space="0" w:color="auto"/>
            </w:tcBorders>
          </w:tcPr>
          <w:p w:rsidR="008F6C9D" w:rsidRPr="001E066B" w:rsidRDefault="008F6C9D" w:rsidP="00C46A23">
            <w:pPr>
              <w:pStyle w:val="Tabletext"/>
              <w:jc w:val="center"/>
              <w:rPr>
                <w:lang w:val="ru-RU" w:eastAsia="ja-JP"/>
              </w:rPr>
            </w:pPr>
            <w:r w:rsidRPr="001E066B">
              <w:rPr>
                <w:lang w:val="ru-RU" w:eastAsia="ja-JP"/>
              </w:rPr>
              <w:t>5</w:t>
            </w:r>
          </w:p>
        </w:tc>
      </w:tr>
    </w:tbl>
    <w:p w:rsidR="008F6C9D" w:rsidRPr="001E066B" w:rsidRDefault="008F6C9D" w:rsidP="008F6C9D">
      <w:pPr>
        <w:pStyle w:val="Tablefin"/>
        <w:rPr>
          <w:lang w:val="ru-RU"/>
        </w:rPr>
      </w:pPr>
      <w:bookmarkStart w:id="1320" w:name="_Toc243992372"/>
      <w:bookmarkStart w:id="1321" w:name="_Toc323043678"/>
      <w:bookmarkStart w:id="1322" w:name="_Toc378583867"/>
    </w:p>
    <w:p w:rsidR="008F6C9D" w:rsidRPr="001E066B" w:rsidRDefault="008F6C9D" w:rsidP="008F6C9D">
      <w:pPr>
        <w:pStyle w:val="Heading3"/>
        <w:rPr>
          <w:lang w:val="ru-RU"/>
        </w:rPr>
      </w:pPr>
      <w:bookmarkStart w:id="1323" w:name="_Toc378673720"/>
      <w:bookmarkStart w:id="1324" w:name="_Toc378673852"/>
      <w:r w:rsidRPr="001E066B">
        <w:rPr>
          <w:lang w:val="ru-RU"/>
        </w:rPr>
        <w:t>1.2.2</w:t>
      </w:r>
      <w:r w:rsidRPr="001E066B">
        <w:rPr>
          <w:lang w:val="ru-RU"/>
        </w:rPr>
        <w:tab/>
        <w:t>Защита от помех нижнего соседнего канала (</w:t>
      </w:r>
      <w:r w:rsidRPr="001E066B">
        <w:rPr>
          <w:i/>
          <w:iCs/>
          <w:lang w:val="ru-RU"/>
        </w:rPr>
        <w:t>N</w:t>
      </w:r>
      <w:r w:rsidRPr="001E066B">
        <w:rPr>
          <w:lang w:val="ru-RU"/>
        </w:rPr>
        <w:t xml:space="preserve"> – 1)</w:t>
      </w:r>
      <w:bookmarkEnd w:id="1313"/>
      <w:bookmarkEnd w:id="1320"/>
      <w:bookmarkEnd w:id="1321"/>
      <w:bookmarkEnd w:id="1322"/>
      <w:bookmarkEnd w:id="1323"/>
      <w:bookmarkEnd w:id="1324"/>
      <w:r w:rsidRPr="001E066B">
        <w:rPr>
          <w:lang w:val="ru-RU"/>
        </w:rPr>
        <w:t xml:space="preserve"> </w:t>
      </w:r>
      <w:bookmarkEnd w:id="1314"/>
      <w:bookmarkEnd w:id="1315"/>
      <w:bookmarkEnd w:id="1316"/>
      <w:bookmarkEnd w:id="1317"/>
    </w:p>
    <w:p w:rsidR="008F6C9D" w:rsidRPr="001E066B" w:rsidRDefault="008F6C9D" w:rsidP="008F6C9D">
      <w:pPr>
        <w:pStyle w:val="TableNo"/>
        <w:rPr>
          <w:b/>
          <w:lang w:val="ru-RU"/>
        </w:rPr>
      </w:pPr>
      <w:bookmarkStart w:id="1325" w:name="_Toc519680676"/>
      <w:bookmarkStart w:id="1326" w:name="_Toc519933555"/>
      <w:bookmarkStart w:id="1327" w:name="_Toc125885661"/>
      <w:bookmarkStart w:id="1328" w:name="_Toc243992687"/>
      <w:bookmarkStart w:id="1329" w:name="_Toc323046006"/>
      <w:bookmarkStart w:id="1330" w:name="_Toc323046195"/>
      <w:bookmarkStart w:id="1331" w:name="_Toc401666481"/>
      <w:r w:rsidRPr="001E066B">
        <w:rPr>
          <w:lang w:val="ru-RU"/>
        </w:rPr>
        <w:t xml:space="preserve">ТАБЛИЦА </w:t>
      </w:r>
      <w:bookmarkEnd w:id="1325"/>
      <w:bookmarkEnd w:id="1326"/>
      <w:bookmarkEnd w:id="1327"/>
      <w:bookmarkEnd w:id="1328"/>
      <w:r w:rsidRPr="001E066B">
        <w:rPr>
          <w:lang w:val="ru-RU"/>
        </w:rPr>
        <w:t>7</w:t>
      </w:r>
      <w:bookmarkStart w:id="1332" w:name="_Toc125885662"/>
      <w:bookmarkStart w:id="1333" w:name="_Toc243992688"/>
      <w:bookmarkStart w:id="1334" w:name="_Toc519680677"/>
      <w:bookmarkStart w:id="1335" w:name="_Toc519933556"/>
      <w:bookmarkEnd w:id="1329"/>
      <w:bookmarkEnd w:id="1330"/>
      <w:r w:rsidRPr="001E066B">
        <w:rPr>
          <w:lang w:val="ru-RU"/>
        </w:rPr>
        <w:t>3</w:t>
      </w:r>
      <w:bookmarkEnd w:id="1331"/>
    </w:p>
    <w:p w:rsidR="008F6C9D" w:rsidRPr="001E066B" w:rsidRDefault="008F6C9D" w:rsidP="008F6C9D">
      <w:pPr>
        <w:pStyle w:val="Tabletitle"/>
        <w:rPr>
          <w:lang w:val="ru-RU"/>
        </w:rPr>
      </w:pPr>
      <w:bookmarkStart w:id="1336" w:name="_Toc323046196"/>
      <w:bookmarkStart w:id="1337" w:name="_Toc401666482"/>
      <w:r w:rsidRPr="001E066B">
        <w:rPr>
          <w:lang w:val="ru-RU"/>
        </w:rPr>
        <w:t>Защитные отношения (дБ) в случае помех нижнего соседнего канала (</w:t>
      </w:r>
      <w:r w:rsidRPr="001E066B">
        <w:rPr>
          <w:i/>
          <w:lang w:val="ru-RU"/>
        </w:rPr>
        <w:t>N</w:t>
      </w:r>
      <w:r w:rsidRPr="001E066B">
        <w:rPr>
          <w:lang w:val="ru-RU"/>
        </w:rPr>
        <w:t> – 1) для сигнала ISDB-T 6 МГц, испытывающего помехи от сигналов NTSC, включая звуковые сигналы</w:t>
      </w:r>
      <w:bookmarkEnd w:id="1332"/>
      <w:bookmarkEnd w:id="1333"/>
      <w:bookmarkEnd w:id="1336"/>
      <w:bookmarkEnd w:id="1337"/>
      <w:r w:rsidRPr="001E066B">
        <w:rPr>
          <w:lang w:val="ru-RU"/>
        </w:rPr>
        <w:t xml:space="preserve"> </w:t>
      </w:r>
      <w:bookmarkEnd w:id="1334"/>
      <w:bookmarkEnd w:id="13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3187"/>
        <w:gridCol w:w="3266"/>
      </w:tblGrid>
      <w:tr w:rsidR="008F6C9D" w:rsidRPr="001E066B" w:rsidTr="001B16E4">
        <w:trPr>
          <w:jc w:val="center"/>
        </w:trPr>
        <w:tc>
          <w:tcPr>
            <w:tcW w:w="3305" w:type="pct"/>
            <w:gridSpan w:val="2"/>
          </w:tcPr>
          <w:p w:rsidR="008F6C9D" w:rsidRPr="001E066B" w:rsidRDefault="008F6C9D" w:rsidP="00C46A23">
            <w:pPr>
              <w:pStyle w:val="Tablehead"/>
              <w:rPr>
                <w:lang w:val="ru-RU"/>
              </w:rPr>
            </w:pPr>
            <w:r w:rsidRPr="001E066B">
              <w:rPr>
                <w:lang w:val="ru-RU"/>
              </w:rPr>
              <w:t>Полезный сигнал</w:t>
            </w:r>
          </w:p>
        </w:tc>
        <w:tc>
          <w:tcPr>
            <w:tcW w:w="1695"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1B16E4">
        <w:trPr>
          <w:jc w:val="center"/>
        </w:trPr>
        <w:tc>
          <w:tcPr>
            <w:tcW w:w="1653" w:type="pct"/>
          </w:tcPr>
          <w:p w:rsidR="008F6C9D" w:rsidRPr="001E066B" w:rsidRDefault="008F6C9D" w:rsidP="00C46A23">
            <w:pPr>
              <w:pStyle w:val="Tablehead"/>
              <w:rPr>
                <w:lang w:val="ru-RU"/>
              </w:rPr>
            </w:pPr>
            <w:r w:rsidRPr="001E066B">
              <w:rPr>
                <w:lang w:val="ru-RU"/>
              </w:rPr>
              <w:t>Модуляция</w:t>
            </w:r>
          </w:p>
        </w:tc>
        <w:tc>
          <w:tcPr>
            <w:tcW w:w="1653" w:type="pct"/>
          </w:tcPr>
          <w:p w:rsidR="008F6C9D" w:rsidRPr="001E066B" w:rsidRDefault="008F6C9D" w:rsidP="00C46A23">
            <w:pPr>
              <w:pStyle w:val="Tablehead"/>
              <w:rPr>
                <w:lang w:val="ru-RU"/>
              </w:rPr>
            </w:pPr>
            <w:r w:rsidRPr="001E066B">
              <w:rPr>
                <w:lang w:val="ru-RU"/>
              </w:rPr>
              <w:t>Скорость кодирования</w:t>
            </w:r>
          </w:p>
        </w:tc>
        <w:tc>
          <w:tcPr>
            <w:tcW w:w="1695" w:type="pct"/>
          </w:tcPr>
          <w:p w:rsidR="008F6C9D" w:rsidRPr="001E066B" w:rsidRDefault="008F6C9D" w:rsidP="00C46A23">
            <w:pPr>
              <w:pStyle w:val="Tablehead"/>
              <w:rPr>
                <w:lang w:val="ru-RU"/>
              </w:rPr>
            </w:pPr>
            <w:r w:rsidRPr="001E066B">
              <w:rPr>
                <w:lang w:val="ru-RU"/>
              </w:rPr>
              <w:t>M/NTSC</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DQPSK</w:t>
            </w:r>
          </w:p>
        </w:tc>
        <w:tc>
          <w:tcPr>
            <w:tcW w:w="1653" w:type="pct"/>
          </w:tcPr>
          <w:p w:rsidR="008F6C9D" w:rsidRPr="001E066B" w:rsidRDefault="008F6C9D" w:rsidP="00C46A23">
            <w:pPr>
              <w:pStyle w:val="Tabletext"/>
              <w:jc w:val="center"/>
              <w:rPr>
                <w:lang w:val="ru-RU"/>
              </w:rPr>
            </w:pPr>
            <w:r w:rsidRPr="001E066B">
              <w:rPr>
                <w:lang w:val="ru-RU"/>
              </w:rPr>
              <w:t>1/2</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DQPSK</w:t>
            </w:r>
          </w:p>
        </w:tc>
        <w:tc>
          <w:tcPr>
            <w:tcW w:w="1653" w:type="pct"/>
          </w:tcPr>
          <w:p w:rsidR="008F6C9D" w:rsidRPr="001E066B" w:rsidRDefault="008F6C9D" w:rsidP="00C46A23">
            <w:pPr>
              <w:pStyle w:val="Tabletext"/>
              <w:jc w:val="center"/>
              <w:rPr>
                <w:lang w:val="ru-RU"/>
              </w:rPr>
            </w:pPr>
            <w:r w:rsidRPr="001E066B">
              <w:rPr>
                <w:lang w:val="ru-RU"/>
              </w:rPr>
              <w:t>2/3</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DQPSK</w:t>
            </w:r>
          </w:p>
        </w:tc>
        <w:tc>
          <w:tcPr>
            <w:tcW w:w="1653" w:type="pct"/>
          </w:tcPr>
          <w:p w:rsidR="008F6C9D" w:rsidRPr="001E066B" w:rsidRDefault="008F6C9D" w:rsidP="00C46A23">
            <w:pPr>
              <w:pStyle w:val="Tabletext"/>
              <w:jc w:val="center"/>
              <w:rPr>
                <w:lang w:val="ru-RU"/>
              </w:rPr>
            </w:pPr>
            <w:r w:rsidRPr="001E066B">
              <w:rPr>
                <w:lang w:val="ru-RU"/>
              </w:rPr>
              <w:t>3/4</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3" w:type="pct"/>
          </w:tcPr>
          <w:p w:rsidR="008F6C9D" w:rsidRPr="001E066B" w:rsidRDefault="008F6C9D" w:rsidP="00C46A23">
            <w:pPr>
              <w:pStyle w:val="Tabletext"/>
              <w:jc w:val="center"/>
              <w:rPr>
                <w:lang w:val="ru-RU"/>
              </w:rPr>
            </w:pPr>
            <w:r w:rsidRPr="001E066B">
              <w:rPr>
                <w:lang w:val="ru-RU"/>
              </w:rPr>
              <w:t>1/2</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3" w:type="pct"/>
          </w:tcPr>
          <w:p w:rsidR="008F6C9D" w:rsidRPr="001E066B" w:rsidRDefault="008F6C9D" w:rsidP="00C46A23">
            <w:pPr>
              <w:pStyle w:val="Tabletext"/>
              <w:jc w:val="center"/>
              <w:rPr>
                <w:lang w:val="ru-RU"/>
              </w:rPr>
            </w:pPr>
            <w:r w:rsidRPr="001E066B">
              <w:rPr>
                <w:lang w:val="ru-RU"/>
              </w:rPr>
              <w:t>2/3</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3" w:type="pct"/>
          </w:tcPr>
          <w:p w:rsidR="008F6C9D" w:rsidRPr="001E066B" w:rsidRDefault="008F6C9D" w:rsidP="00C46A23">
            <w:pPr>
              <w:pStyle w:val="Tabletext"/>
              <w:jc w:val="center"/>
              <w:rPr>
                <w:lang w:val="ru-RU"/>
              </w:rPr>
            </w:pPr>
            <w:r w:rsidRPr="001E066B">
              <w:rPr>
                <w:lang w:val="ru-RU"/>
              </w:rPr>
              <w:t>3/4</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2/3</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3/4</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31</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5/6</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29</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7/8</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29</w:t>
            </w:r>
          </w:p>
        </w:tc>
      </w:tr>
    </w:tbl>
    <w:p w:rsidR="001B16E4" w:rsidRDefault="001B16E4" w:rsidP="001B16E4">
      <w:pPr>
        <w:pStyle w:val="Tablefin"/>
      </w:pPr>
      <w:bookmarkStart w:id="1338" w:name="_Toc323046007"/>
      <w:bookmarkStart w:id="1339" w:name="_Toc323046197"/>
      <w:bookmarkStart w:id="1340" w:name="_Toc401666483"/>
      <w:bookmarkStart w:id="1341" w:name="_Toc125884850"/>
      <w:bookmarkStart w:id="1342" w:name="_Toc519676881"/>
      <w:bookmarkStart w:id="1343" w:name="_Toc519680678"/>
      <w:bookmarkStart w:id="1344" w:name="_Toc519938516"/>
      <w:bookmarkStart w:id="1345" w:name="_Toc521919446"/>
      <w:bookmarkStart w:id="1346" w:name="_Toc519680679"/>
      <w:bookmarkStart w:id="1347" w:name="_Toc519933557"/>
    </w:p>
    <w:p w:rsidR="001B16E4" w:rsidRDefault="001B16E4" w:rsidP="008F6C9D">
      <w:pPr>
        <w:pStyle w:val="TableNo"/>
        <w:rPr>
          <w:lang w:val="ru-RU"/>
        </w:rPr>
      </w:pPr>
      <w:r>
        <w:rPr>
          <w:lang w:val="ru-RU"/>
        </w:rPr>
        <w:br w:type="page"/>
      </w:r>
    </w:p>
    <w:p w:rsidR="008F6C9D" w:rsidRPr="001E066B" w:rsidRDefault="008F6C9D" w:rsidP="008F6C9D">
      <w:pPr>
        <w:pStyle w:val="TableNo"/>
        <w:rPr>
          <w:b/>
          <w:lang w:val="ru-RU"/>
        </w:rPr>
      </w:pPr>
      <w:r w:rsidRPr="001E066B">
        <w:rPr>
          <w:lang w:val="ru-RU"/>
        </w:rPr>
        <w:lastRenderedPageBreak/>
        <w:t>ТАБЛИЦА 7</w:t>
      </w:r>
      <w:bookmarkEnd w:id="1338"/>
      <w:bookmarkEnd w:id="1339"/>
      <w:r w:rsidRPr="001E066B">
        <w:rPr>
          <w:lang w:val="ru-RU"/>
        </w:rPr>
        <w:t>4</w:t>
      </w:r>
      <w:bookmarkEnd w:id="1340"/>
    </w:p>
    <w:p w:rsidR="008F6C9D" w:rsidRPr="001E066B" w:rsidRDefault="008F6C9D" w:rsidP="008F6C9D">
      <w:pPr>
        <w:pStyle w:val="Tabletitle"/>
        <w:rPr>
          <w:lang w:val="ru-RU"/>
        </w:rPr>
      </w:pPr>
      <w:bookmarkStart w:id="1348" w:name="_Toc323046198"/>
      <w:bookmarkStart w:id="1349" w:name="_Toc401666484"/>
      <w:r w:rsidRPr="001E066B">
        <w:rPr>
          <w:lang w:val="ru-RU"/>
        </w:rPr>
        <w:t>Защитные отношения (дБ) в случае помех нижнего соседнего канала (</w:t>
      </w:r>
      <w:r w:rsidRPr="001E066B">
        <w:rPr>
          <w:i/>
          <w:lang w:val="ru-RU"/>
        </w:rPr>
        <w:t>N</w:t>
      </w:r>
      <w:r w:rsidRPr="001E066B">
        <w:rPr>
          <w:lang w:val="ru-RU"/>
        </w:rPr>
        <w:t xml:space="preserve"> – 1) для сигнала </w:t>
      </w:r>
      <w:r w:rsidR="00E07D3A">
        <w:rPr>
          <w:lang w:val="ru-RU"/>
        </w:rPr>
        <w:br/>
      </w:r>
      <w:r w:rsidRPr="001E066B">
        <w:rPr>
          <w:lang w:val="ru-RU"/>
        </w:rPr>
        <w:t xml:space="preserve">ISDB-T 8 МГц, испытывающего помехи от сигналов аналогового телевидения, </w:t>
      </w:r>
      <w:r w:rsidRPr="001E066B">
        <w:rPr>
          <w:lang w:val="ru-RU"/>
        </w:rPr>
        <w:br/>
        <w:t>включая звуковые сигналы</w:t>
      </w:r>
      <w:bookmarkEnd w:id="1348"/>
      <w:bookmarkEnd w:id="1349"/>
      <w:r w:rsidRPr="001E066B">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350"/>
        <w:gridCol w:w="2470"/>
        <w:gridCol w:w="2470"/>
      </w:tblGrid>
      <w:tr w:rsidR="008F6C9D" w:rsidRPr="00E07D3A" w:rsidTr="00A614F9">
        <w:trPr>
          <w:jc w:val="center"/>
        </w:trPr>
        <w:tc>
          <w:tcPr>
            <w:tcW w:w="2438" w:type="pct"/>
            <w:gridSpan w:val="2"/>
          </w:tcPr>
          <w:p w:rsidR="008F6C9D" w:rsidRPr="001E066B" w:rsidRDefault="008F6C9D" w:rsidP="00C46A23">
            <w:pPr>
              <w:pStyle w:val="Tablehead"/>
              <w:rPr>
                <w:lang w:val="ru-RU"/>
              </w:rPr>
            </w:pPr>
            <w:r w:rsidRPr="001E066B">
              <w:rPr>
                <w:lang w:val="ru-RU"/>
              </w:rPr>
              <w:t>Полезный сигнал</w:t>
            </w:r>
          </w:p>
        </w:tc>
        <w:tc>
          <w:tcPr>
            <w:tcW w:w="2562" w:type="pct"/>
            <w:gridSpan w:val="2"/>
          </w:tcPr>
          <w:p w:rsidR="008F6C9D" w:rsidRPr="001E066B" w:rsidRDefault="008F6C9D" w:rsidP="00C46A23">
            <w:pPr>
              <w:pStyle w:val="Tablehead"/>
              <w:rPr>
                <w:lang w:val="ru-RU"/>
              </w:rPr>
            </w:pPr>
            <w:r w:rsidRPr="001E066B">
              <w:rPr>
                <w:lang w:val="ru-RU"/>
              </w:rPr>
              <w:t>Мешающий сигнал</w:t>
            </w:r>
          </w:p>
        </w:tc>
      </w:tr>
      <w:tr w:rsidR="008F6C9D" w:rsidRPr="00E07D3A" w:rsidTr="00A614F9">
        <w:trPr>
          <w:jc w:val="center"/>
        </w:trPr>
        <w:tc>
          <w:tcPr>
            <w:tcW w:w="1219" w:type="pct"/>
          </w:tcPr>
          <w:p w:rsidR="008F6C9D" w:rsidRPr="001E066B" w:rsidRDefault="008F6C9D" w:rsidP="00C46A23">
            <w:pPr>
              <w:pStyle w:val="Tablehead"/>
              <w:rPr>
                <w:lang w:val="ru-RU"/>
              </w:rPr>
            </w:pPr>
            <w:r w:rsidRPr="001E066B">
              <w:rPr>
                <w:lang w:val="ru-RU"/>
              </w:rPr>
              <w:t>Модуляция</w:t>
            </w:r>
          </w:p>
        </w:tc>
        <w:tc>
          <w:tcPr>
            <w:tcW w:w="1219" w:type="pct"/>
          </w:tcPr>
          <w:p w:rsidR="008F6C9D" w:rsidRPr="001E066B" w:rsidRDefault="008F6C9D" w:rsidP="00C46A23">
            <w:pPr>
              <w:pStyle w:val="Tablehead"/>
              <w:rPr>
                <w:lang w:val="ru-RU"/>
              </w:rPr>
            </w:pPr>
            <w:r w:rsidRPr="001E066B">
              <w:rPr>
                <w:lang w:val="ru-RU"/>
              </w:rPr>
              <w:t>Скорость кодирования</w:t>
            </w:r>
          </w:p>
        </w:tc>
        <w:tc>
          <w:tcPr>
            <w:tcW w:w="1281" w:type="pct"/>
          </w:tcPr>
          <w:p w:rsidR="008F6C9D" w:rsidRPr="001E066B" w:rsidRDefault="008F6C9D" w:rsidP="00C46A23">
            <w:pPr>
              <w:pStyle w:val="Tablehead"/>
              <w:rPr>
                <w:lang w:val="ru-RU"/>
              </w:rPr>
            </w:pPr>
            <w:r w:rsidRPr="001E066B">
              <w:rPr>
                <w:lang w:val="ru-RU"/>
              </w:rPr>
              <w:t>I/PAL</w:t>
            </w:r>
          </w:p>
        </w:tc>
        <w:tc>
          <w:tcPr>
            <w:tcW w:w="1281" w:type="pct"/>
          </w:tcPr>
          <w:p w:rsidR="008F6C9D" w:rsidRPr="001E066B" w:rsidRDefault="008F6C9D" w:rsidP="00C46A23">
            <w:pPr>
              <w:pStyle w:val="Tablehead"/>
              <w:rPr>
                <w:lang w:val="ru-RU"/>
              </w:rPr>
            </w:pPr>
            <w:r w:rsidRPr="001E066B">
              <w:rPr>
                <w:lang w:val="ru-RU"/>
              </w:rPr>
              <w:t>G/PAL</w:t>
            </w:r>
          </w:p>
        </w:tc>
      </w:tr>
      <w:tr w:rsidR="008F6C9D" w:rsidRPr="00E07D3A" w:rsidTr="00A614F9">
        <w:trPr>
          <w:jc w:val="center"/>
        </w:trPr>
        <w:tc>
          <w:tcPr>
            <w:tcW w:w="1219" w:type="pct"/>
          </w:tcPr>
          <w:p w:rsidR="008F6C9D" w:rsidRPr="001E066B" w:rsidRDefault="008F6C9D" w:rsidP="00C46A23">
            <w:pPr>
              <w:pStyle w:val="Tabletext"/>
              <w:jc w:val="center"/>
              <w:rPr>
                <w:lang w:val="ru-RU"/>
              </w:rPr>
            </w:pPr>
            <w:r w:rsidRPr="001E066B">
              <w:rPr>
                <w:lang w:val="ru-RU"/>
              </w:rPr>
              <w:t>QPSK</w:t>
            </w:r>
          </w:p>
        </w:tc>
        <w:tc>
          <w:tcPr>
            <w:tcW w:w="1219" w:type="pct"/>
          </w:tcPr>
          <w:p w:rsidR="008F6C9D" w:rsidRPr="001E066B" w:rsidRDefault="008F6C9D" w:rsidP="00C46A23">
            <w:pPr>
              <w:pStyle w:val="Tabletext"/>
              <w:jc w:val="center"/>
              <w:rPr>
                <w:lang w:val="ru-RU"/>
              </w:rPr>
            </w:pPr>
            <w:r w:rsidRPr="001E066B">
              <w:rPr>
                <w:lang w:val="ru-RU"/>
              </w:rPr>
              <w:t>1/2</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44</w:t>
            </w:r>
          </w:p>
        </w:tc>
      </w:tr>
      <w:tr w:rsidR="008F6C9D" w:rsidRPr="00E07D3A" w:rsidTr="00A614F9">
        <w:trPr>
          <w:jc w:val="center"/>
        </w:trPr>
        <w:tc>
          <w:tcPr>
            <w:tcW w:w="1219" w:type="pct"/>
          </w:tcPr>
          <w:p w:rsidR="008F6C9D" w:rsidRPr="001E066B" w:rsidRDefault="008F6C9D" w:rsidP="00C46A23">
            <w:pPr>
              <w:pStyle w:val="Tabletext"/>
              <w:jc w:val="center"/>
              <w:rPr>
                <w:lang w:val="ru-RU"/>
              </w:rPr>
            </w:pPr>
            <w:r w:rsidRPr="001E066B">
              <w:rPr>
                <w:lang w:val="ru-RU"/>
              </w:rPr>
              <w:t>QPSK</w:t>
            </w:r>
          </w:p>
        </w:tc>
        <w:tc>
          <w:tcPr>
            <w:tcW w:w="1219" w:type="pct"/>
          </w:tcPr>
          <w:p w:rsidR="008F6C9D" w:rsidRPr="001E066B" w:rsidRDefault="008F6C9D" w:rsidP="00C46A23">
            <w:pPr>
              <w:pStyle w:val="Tabletext"/>
              <w:jc w:val="center"/>
              <w:rPr>
                <w:lang w:val="ru-RU"/>
              </w:rPr>
            </w:pPr>
            <w:r w:rsidRPr="001E066B">
              <w:rPr>
                <w:lang w:val="ru-RU"/>
              </w:rPr>
              <w:t>2/3</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44</w:t>
            </w:r>
          </w:p>
        </w:tc>
      </w:tr>
      <w:tr w:rsidR="008F6C9D" w:rsidRPr="00E07D3A" w:rsidTr="00A614F9">
        <w:trPr>
          <w:jc w:val="center"/>
        </w:trPr>
        <w:tc>
          <w:tcPr>
            <w:tcW w:w="1219" w:type="pct"/>
          </w:tcPr>
          <w:p w:rsidR="008F6C9D" w:rsidRPr="001E066B" w:rsidRDefault="008F6C9D" w:rsidP="00C46A23">
            <w:pPr>
              <w:pStyle w:val="Tabletext"/>
              <w:jc w:val="center"/>
              <w:rPr>
                <w:lang w:val="ru-RU"/>
              </w:rPr>
            </w:pPr>
            <w:r w:rsidRPr="001E066B">
              <w:rPr>
                <w:lang w:val="ru-RU"/>
              </w:rPr>
              <w:t>QPSK</w:t>
            </w:r>
          </w:p>
        </w:tc>
        <w:tc>
          <w:tcPr>
            <w:tcW w:w="1219" w:type="pct"/>
          </w:tcPr>
          <w:p w:rsidR="008F6C9D" w:rsidRPr="001E066B" w:rsidRDefault="008F6C9D" w:rsidP="00C46A23">
            <w:pPr>
              <w:pStyle w:val="Tabletext"/>
              <w:jc w:val="center"/>
              <w:rPr>
                <w:lang w:val="ru-RU"/>
              </w:rPr>
            </w:pPr>
            <w:r w:rsidRPr="001E066B">
              <w:rPr>
                <w:lang w:val="ru-RU"/>
              </w:rPr>
              <w:t>3/4</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16-QAM</w:t>
            </w:r>
          </w:p>
        </w:tc>
        <w:tc>
          <w:tcPr>
            <w:tcW w:w="1219" w:type="pct"/>
          </w:tcPr>
          <w:p w:rsidR="008F6C9D" w:rsidRPr="001E066B" w:rsidRDefault="008F6C9D" w:rsidP="00C46A23">
            <w:pPr>
              <w:pStyle w:val="Tabletext"/>
              <w:jc w:val="center"/>
              <w:rPr>
                <w:lang w:val="ru-RU"/>
              </w:rPr>
            </w:pPr>
            <w:r w:rsidRPr="001E066B">
              <w:rPr>
                <w:lang w:val="ru-RU"/>
              </w:rPr>
              <w:t>1/2</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43</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43</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16-QAM</w:t>
            </w:r>
          </w:p>
        </w:tc>
        <w:tc>
          <w:tcPr>
            <w:tcW w:w="1219" w:type="pct"/>
          </w:tcPr>
          <w:p w:rsidR="008F6C9D" w:rsidRPr="001E066B" w:rsidRDefault="008F6C9D" w:rsidP="00C46A23">
            <w:pPr>
              <w:pStyle w:val="Tabletext"/>
              <w:jc w:val="center"/>
              <w:rPr>
                <w:lang w:val="ru-RU"/>
              </w:rPr>
            </w:pPr>
            <w:r w:rsidRPr="001E066B">
              <w:rPr>
                <w:lang w:val="ru-RU"/>
              </w:rPr>
              <w:t>2/3</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42</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16-QAM</w:t>
            </w:r>
          </w:p>
        </w:tc>
        <w:tc>
          <w:tcPr>
            <w:tcW w:w="1219" w:type="pct"/>
          </w:tcPr>
          <w:p w:rsidR="008F6C9D" w:rsidRPr="001E066B" w:rsidRDefault="008F6C9D" w:rsidP="00C46A23">
            <w:pPr>
              <w:pStyle w:val="Tabletext"/>
              <w:jc w:val="center"/>
              <w:rPr>
                <w:lang w:val="ru-RU"/>
              </w:rPr>
            </w:pPr>
            <w:r w:rsidRPr="001E066B">
              <w:rPr>
                <w:lang w:val="ru-RU"/>
              </w:rPr>
              <w:t>3/4</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64-QAM</w:t>
            </w:r>
          </w:p>
        </w:tc>
        <w:tc>
          <w:tcPr>
            <w:tcW w:w="1219" w:type="pct"/>
          </w:tcPr>
          <w:p w:rsidR="008F6C9D" w:rsidRPr="001E066B" w:rsidRDefault="008F6C9D" w:rsidP="00C46A23">
            <w:pPr>
              <w:pStyle w:val="Tabletext"/>
              <w:jc w:val="center"/>
              <w:rPr>
                <w:lang w:val="ru-RU"/>
              </w:rPr>
            </w:pPr>
            <w:r w:rsidRPr="001E066B">
              <w:rPr>
                <w:lang w:val="ru-RU"/>
              </w:rPr>
              <w:t>1/2</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40</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64-QAM</w:t>
            </w:r>
          </w:p>
        </w:tc>
        <w:tc>
          <w:tcPr>
            <w:tcW w:w="1219" w:type="pct"/>
          </w:tcPr>
          <w:p w:rsidR="008F6C9D" w:rsidRPr="001E066B" w:rsidRDefault="008F6C9D" w:rsidP="00C46A23">
            <w:pPr>
              <w:pStyle w:val="Tabletext"/>
              <w:jc w:val="center"/>
              <w:rPr>
                <w:lang w:val="ru-RU"/>
              </w:rPr>
            </w:pPr>
            <w:r w:rsidRPr="001E066B">
              <w:rPr>
                <w:lang w:val="ru-RU"/>
              </w:rPr>
              <w:t>2/3</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64-QAM</w:t>
            </w:r>
          </w:p>
        </w:tc>
        <w:tc>
          <w:tcPr>
            <w:tcW w:w="1219" w:type="pct"/>
          </w:tcPr>
          <w:p w:rsidR="008F6C9D" w:rsidRPr="001E066B" w:rsidRDefault="008F6C9D" w:rsidP="00C46A23">
            <w:pPr>
              <w:pStyle w:val="Tabletext"/>
              <w:jc w:val="center"/>
              <w:rPr>
                <w:lang w:val="ru-RU"/>
              </w:rPr>
            </w:pPr>
            <w:r w:rsidRPr="001E066B">
              <w:rPr>
                <w:lang w:val="ru-RU"/>
              </w:rPr>
              <w:t>3/4</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bl>
    <w:p w:rsidR="008F6C9D" w:rsidRPr="001E066B" w:rsidRDefault="008F6C9D" w:rsidP="008F6C9D">
      <w:pPr>
        <w:pStyle w:val="Tablefin"/>
        <w:rPr>
          <w:lang w:val="ru-RU"/>
        </w:rPr>
      </w:pPr>
      <w:bookmarkStart w:id="1350" w:name="_Toc243992373"/>
    </w:p>
    <w:p w:rsidR="008F6C9D" w:rsidRPr="001E066B" w:rsidRDefault="008F6C9D" w:rsidP="008F6C9D">
      <w:pPr>
        <w:pStyle w:val="Heading3"/>
        <w:rPr>
          <w:lang w:val="ru-RU"/>
        </w:rPr>
      </w:pPr>
      <w:bookmarkStart w:id="1351" w:name="_Toc323043679"/>
      <w:bookmarkStart w:id="1352" w:name="_Toc378583868"/>
      <w:bookmarkStart w:id="1353" w:name="_Toc378673721"/>
      <w:bookmarkStart w:id="1354" w:name="_Toc378673853"/>
      <w:r w:rsidRPr="001E066B">
        <w:rPr>
          <w:lang w:val="ru-RU"/>
        </w:rPr>
        <w:t>1.2.3</w:t>
      </w:r>
      <w:r w:rsidRPr="001E066B">
        <w:rPr>
          <w:lang w:val="ru-RU"/>
        </w:rPr>
        <w:tab/>
        <w:t>Защита от помех верхнего соседнего канала (</w:t>
      </w:r>
      <w:r w:rsidRPr="001E066B">
        <w:rPr>
          <w:i/>
          <w:iCs/>
          <w:lang w:val="ru-RU"/>
        </w:rPr>
        <w:t>N</w:t>
      </w:r>
      <w:r w:rsidRPr="001E066B">
        <w:rPr>
          <w:lang w:val="ru-RU"/>
        </w:rPr>
        <w:t xml:space="preserve"> </w:t>
      </w:r>
      <w:r w:rsidRPr="001E066B">
        <w:rPr>
          <w:rFonts w:ascii="Symbol" w:hAnsi="Symbol"/>
          <w:lang w:val="ru-RU"/>
        </w:rPr>
        <w:t></w:t>
      </w:r>
      <w:r w:rsidRPr="001E066B">
        <w:rPr>
          <w:lang w:val="ru-RU"/>
        </w:rPr>
        <w:t xml:space="preserve"> 1)</w:t>
      </w:r>
      <w:bookmarkEnd w:id="1341"/>
      <w:bookmarkEnd w:id="1350"/>
      <w:bookmarkEnd w:id="1351"/>
      <w:bookmarkEnd w:id="1352"/>
      <w:bookmarkEnd w:id="1353"/>
      <w:bookmarkEnd w:id="1354"/>
      <w:r w:rsidRPr="001E066B">
        <w:rPr>
          <w:lang w:val="ru-RU"/>
        </w:rPr>
        <w:t xml:space="preserve"> </w:t>
      </w:r>
      <w:bookmarkEnd w:id="1342"/>
      <w:bookmarkEnd w:id="1343"/>
      <w:bookmarkEnd w:id="1344"/>
      <w:bookmarkEnd w:id="1345"/>
    </w:p>
    <w:p w:rsidR="008F6C9D" w:rsidRPr="001E066B" w:rsidRDefault="008F6C9D" w:rsidP="008F6C9D">
      <w:pPr>
        <w:pStyle w:val="TableNo"/>
        <w:rPr>
          <w:b/>
          <w:lang w:val="ru-RU"/>
        </w:rPr>
      </w:pPr>
      <w:bookmarkStart w:id="1355" w:name="_Toc125885663"/>
      <w:bookmarkStart w:id="1356" w:name="_Toc243992689"/>
      <w:bookmarkStart w:id="1357" w:name="_Toc323046008"/>
      <w:bookmarkStart w:id="1358" w:name="_Toc323046199"/>
      <w:bookmarkStart w:id="1359" w:name="_Toc401666485"/>
      <w:r w:rsidRPr="001E066B">
        <w:rPr>
          <w:lang w:val="ru-RU"/>
        </w:rPr>
        <w:t xml:space="preserve">ТАБЛИЦА </w:t>
      </w:r>
      <w:bookmarkEnd w:id="1346"/>
      <w:bookmarkEnd w:id="1347"/>
      <w:bookmarkEnd w:id="1355"/>
      <w:r w:rsidRPr="001E066B">
        <w:rPr>
          <w:lang w:val="ru-RU"/>
        </w:rPr>
        <w:t>7</w:t>
      </w:r>
      <w:bookmarkStart w:id="1360" w:name="_Toc125885664"/>
      <w:bookmarkStart w:id="1361" w:name="_Toc243992690"/>
      <w:bookmarkStart w:id="1362" w:name="_Toc519680680"/>
      <w:bookmarkStart w:id="1363" w:name="_Toc519933558"/>
      <w:bookmarkEnd w:id="1356"/>
      <w:bookmarkEnd w:id="1357"/>
      <w:bookmarkEnd w:id="1358"/>
      <w:r w:rsidRPr="001E066B">
        <w:rPr>
          <w:lang w:val="ru-RU"/>
        </w:rPr>
        <w:t>5</w:t>
      </w:r>
      <w:bookmarkEnd w:id="1359"/>
    </w:p>
    <w:p w:rsidR="008F6C9D" w:rsidRPr="001E066B" w:rsidRDefault="008F6C9D" w:rsidP="008F6C9D">
      <w:pPr>
        <w:pStyle w:val="Tabletitle"/>
        <w:rPr>
          <w:lang w:val="ru-RU"/>
        </w:rPr>
      </w:pPr>
      <w:bookmarkStart w:id="1364" w:name="_Toc323046200"/>
      <w:bookmarkStart w:id="1365" w:name="_Toc401666486"/>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w:t>
      </w:r>
      <w:r w:rsidRPr="001E066B">
        <w:rPr>
          <w:lang w:val="ru-RU"/>
        </w:rPr>
        <w:br/>
        <w:t>для ISDB</w:t>
      </w:r>
      <w:r w:rsidRPr="001E066B">
        <w:rPr>
          <w:lang w:val="ru-RU"/>
        </w:rPr>
        <w:noBreakHyphen/>
        <w:t>T 6 МГц, испытывающей помехи от сигнала NTSC 6 МГц</w:t>
      </w:r>
      <w:bookmarkEnd w:id="1360"/>
      <w:bookmarkEnd w:id="1361"/>
      <w:bookmarkEnd w:id="1364"/>
      <w:bookmarkEnd w:id="1365"/>
      <w:r w:rsidRPr="001E066B">
        <w:rPr>
          <w:lang w:val="ru-RU"/>
        </w:rPr>
        <w:t xml:space="preserve"> </w:t>
      </w:r>
      <w:bookmarkEnd w:id="1362"/>
      <w:bookmarkEnd w:id="13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3175"/>
        <w:gridCol w:w="3291"/>
      </w:tblGrid>
      <w:tr w:rsidR="008F6C9D" w:rsidRPr="001E066B" w:rsidTr="00A614F9">
        <w:trPr>
          <w:jc w:val="center"/>
        </w:trPr>
        <w:tc>
          <w:tcPr>
            <w:tcW w:w="3293" w:type="pct"/>
            <w:gridSpan w:val="2"/>
          </w:tcPr>
          <w:p w:rsidR="008F6C9D" w:rsidRPr="001E066B" w:rsidRDefault="008F6C9D" w:rsidP="00C46A23">
            <w:pPr>
              <w:pStyle w:val="Tablehead"/>
              <w:rPr>
                <w:lang w:val="ru-RU"/>
              </w:rPr>
            </w:pPr>
            <w:r w:rsidRPr="001E066B">
              <w:rPr>
                <w:lang w:val="ru-RU"/>
              </w:rPr>
              <w:t>Полезный сигнал</w:t>
            </w:r>
          </w:p>
        </w:tc>
        <w:tc>
          <w:tcPr>
            <w:tcW w:w="1707"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A614F9">
        <w:trPr>
          <w:jc w:val="center"/>
        </w:trPr>
        <w:tc>
          <w:tcPr>
            <w:tcW w:w="1646" w:type="pct"/>
          </w:tcPr>
          <w:p w:rsidR="008F6C9D" w:rsidRPr="001E066B" w:rsidRDefault="008F6C9D" w:rsidP="00C46A23">
            <w:pPr>
              <w:pStyle w:val="Tablehead"/>
              <w:rPr>
                <w:lang w:val="ru-RU"/>
              </w:rPr>
            </w:pPr>
            <w:r w:rsidRPr="001E066B">
              <w:rPr>
                <w:lang w:val="ru-RU"/>
              </w:rPr>
              <w:t>Модуляция</w:t>
            </w:r>
          </w:p>
        </w:tc>
        <w:tc>
          <w:tcPr>
            <w:tcW w:w="1647" w:type="pct"/>
          </w:tcPr>
          <w:p w:rsidR="008F6C9D" w:rsidRPr="001E066B" w:rsidRDefault="008F6C9D" w:rsidP="00C46A23">
            <w:pPr>
              <w:pStyle w:val="Tablehead"/>
              <w:rPr>
                <w:lang w:val="ru-RU"/>
              </w:rPr>
            </w:pPr>
            <w:r w:rsidRPr="001E066B">
              <w:rPr>
                <w:lang w:val="ru-RU"/>
              </w:rPr>
              <w:t>Скорость кодирования</w:t>
            </w:r>
          </w:p>
        </w:tc>
        <w:tc>
          <w:tcPr>
            <w:tcW w:w="1707" w:type="pct"/>
          </w:tcPr>
          <w:p w:rsidR="008F6C9D" w:rsidRPr="001E066B" w:rsidRDefault="008F6C9D" w:rsidP="00C46A23">
            <w:pPr>
              <w:pStyle w:val="Tablehead"/>
              <w:rPr>
                <w:lang w:val="ru-RU"/>
              </w:rPr>
            </w:pPr>
            <w:r w:rsidRPr="001E066B">
              <w:rPr>
                <w:lang w:val="ru-RU"/>
              </w:rPr>
              <w:t>M/NTSC</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DQPSK</w:t>
            </w:r>
          </w:p>
        </w:tc>
        <w:tc>
          <w:tcPr>
            <w:tcW w:w="1647" w:type="pct"/>
          </w:tcPr>
          <w:p w:rsidR="008F6C9D" w:rsidRPr="001E066B" w:rsidRDefault="008F6C9D" w:rsidP="00C46A23">
            <w:pPr>
              <w:pStyle w:val="Tabletext"/>
              <w:jc w:val="center"/>
              <w:rPr>
                <w:lang w:val="ru-RU"/>
              </w:rPr>
            </w:pPr>
            <w:r w:rsidRPr="001E066B">
              <w:rPr>
                <w:lang w:val="ru-RU"/>
              </w:rPr>
              <w:t>1/2</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DQPSK</w:t>
            </w:r>
          </w:p>
        </w:tc>
        <w:tc>
          <w:tcPr>
            <w:tcW w:w="1647" w:type="pct"/>
          </w:tcPr>
          <w:p w:rsidR="008F6C9D" w:rsidRPr="001E066B" w:rsidRDefault="008F6C9D" w:rsidP="00C46A23">
            <w:pPr>
              <w:pStyle w:val="Tabletext"/>
              <w:jc w:val="center"/>
              <w:rPr>
                <w:lang w:val="ru-RU"/>
              </w:rPr>
            </w:pPr>
            <w:r w:rsidRPr="001E066B">
              <w:rPr>
                <w:lang w:val="ru-RU"/>
              </w:rPr>
              <w:t>2/3</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DQPSK</w:t>
            </w:r>
          </w:p>
        </w:tc>
        <w:tc>
          <w:tcPr>
            <w:tcW w:w="1647" w:type="pct"/>
          </w:tcPr>
          <w:p w:rsidR="008F6C9D" w:rsidRPr="001E066B" w:rsidRDefault="008F6C9D" w:rsidP="00C46A23">
            <w:pPr>
              <w:pStyle w:val="Tabletext"/>
              <w:jc w:val="center"/>
              <w:rPr>
                <w:lang w:val="ru-RU"/>
              </w:rPr>
            </w:pPr>
            <w:r w:rsidRPr="001E066B">
              <w:rPr>
                <w:lang w:val="ru-RU"/>
              </w:rPr>
              <w:t>3/4</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16-QAM</w:t>
            </w:r>
          </w:p>
        </w:tc>
        <w:tc>
          <w:tcPr>
            <w:tcW w:w="1647" w:type="pct"/>
          </w:tcPr>
          <w:p w:rsidR="008F6C9D" w:rsidRPr="001E066B" w:rsidRDefault="008F6C9D" w:rsidP="00C46A23">
            <w:pPr>
              <w:pStyle w:val="Tabletext"/>
              <w:jc w:val="center"/>
              <w:rPr>
                <w:lang w:val="ru-RU"/>
              </w:rPr>
            </w:pPr>
            <w:r w:rsidRPr="001E066B">
              <w:rPr>
                <w:lang w:val="ru-RU"/>
              </w:rPr>
              <w:t>1/2</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16-QAM</w:t>
            </w:r>
          </w:p>
        </w:tc>
        <w:tc>
          <w:tcPr>
            <w:tcW w:w="1647" w:type="pct"/>
          </w:tcPr>
          <w:p w:rsidR="008F6C9D" w:rsidRPr="001E066B" w:rsidRDefault="008F6C9D" w:rsidP="00C46A23">
            <w:pPr>
              <w:pStyle w:val="Tabletext"/>
              <w:jc w:val="center"/>
              <w:rPr>
                <w:lang w:val="ru-RU"/>
              </w:rPr>
            </w:pPr>
            <w:r w:rsidRPr="001E066B">
              <w:rPr>
                <w:lang w:val="ru-RU"/>
              </w:rPr>
              <w:t>2/3</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16-QAM</w:t>
            </w:r>
          </w:p>
        </w:tc>
        <w:tc>
          <w:tcPr>
            <w:tcW w:w="1647" w:type="pct"/>
          </w:tcPr>
          <w:p w:rsidR="008F6C9D" w:rsidRPr="001E066B" w:rsidRDefault="008F6C9D" w:rsidP="00C46A23">
            <w:pPr>
              <w:pStyle w:val="Tabletext"/>
              <w:jc w:val="center"/>
              <w:rPr>
                <w:lang w:val="ru-RU"/>
              </w:rPr>
            </w:pPr>
            <w:r w:rsidRPr="001E066B">
              <w:rPr>
                <w:lang w:val="ru-RU"/>
              </w:rPr>
              <w:t>3/4</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2/3</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3/4</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5/6</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7/8</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31</w:t>
            </w:r>
          </w:p>
        </w:tc>
      </w:tr>
    </w:tbl>
    <w:p w:rsidR="00A614F9" w:rsidRDefault="00A614F9" w:rsidP="00A614F9">
      <w:pPr>
        <w:pStyle w:val="Tablefin"/>
      </w:pPr>
      <w:bookmarkStart w:id="1366" w:name="_Toc323046009"/>
      <w:bookmarkStart w:id="1367" w:name="_Toc323046201"/>
      <w:bookmarkStart w:id="1368" w:name="_Toc401666487"/>
      <w:bookmarkStart w:id="1369" w:name="_Toc519676882"/>
      <w:bookmarkStart w:id="1370" w:name="_Toc519680681"/>
      <w:bookmarkStart w:id="1371" w:name="_Toc519938517"/>
      <w:bookmarkStart w:id="1372" w:name="_Toc521919447"/>
      <w:bookmarkStart w:id="1373" w:name="_Toc125884851"/>
    </w:p>
    <w:p w:rsidR="00A614F9" w:rsidRDefault="00A614F9" w:rsidP="008F6C9D">
      <w:pPr>
        <w:pStyle w:val="TableNo"/>
        <w:rPr>
          <w:lang w:val="en-GB"/>
        </w:rPr>
      </w:pPr>
      <w:r>
        <w:rPr>
          <w:lang w:val="en-GB"/>
        </w:rPr>
        <w:br w:type="page"/>
      </w:r>
    </w:p>
    <w:p w:rsidR="008F6C9D" w:rsidRPr="001E066B" w:rsidRDefault="008F6C9D" w:rsidP="008F6C9D">
      <w:pPr>
        <w:pStyle w:val="TableNo"/>
        <w:rPr>
          <w:b/>
          <w:lang w:val="ru-RU"/>
        </w:rPr>
      </w:pPr>
      <w:r w:rsidRPr="001E066B">
        <w:rPr>
          <w:lang w:val="ru-RU"/>
        </w:rPr>
        <w:lastRenderedPageBreak/>
        <w:t>ТАБЛИЦА 7</w:t>
      </w:r>
      <w:bookmarkEnd w:id="1366"/>
      <w:bookmarkEnd w:id="1367"/>
      <w:r w:rsidRPr="001E066B">
        <w:rPr>
          <w:lang w:val="ru-RU"/>
        </w:rPr>
        <w:t>6</w:t>
      </w:r>
      <w:bookmarkEnd w:id="1368"/>
    </w:p>
    <w:p w:rsidR="008F6C9D" w:rsidRPr="001E066B" w:rsidRDefault="008F6C9D" w:rsidP="007F7ADD">
      <w:pPr>
        <w:pStyle w:val="Tabletitle"/>
        <w:rPr>
          <w:lang w:val="ru-RU"/>
        </w:rPr>
      </w:pPr>
      <w:bookmarkStart w:id="1374" w:name="_Toc323046202"/>
      <w:bookmarkStart w:id="1375" w:name="_Toc401666488"/>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w:t>
      </w:r>
      <w:r w:rsidR="007F7ADD" w:rsidRPr="007F7ADD">
        <w:rPr>
          <w:lang w:val="ru-RU"/>
        </w:rPr>
        <w:t xml:space="preserve"> </w:t>
      </w:r>
      <w:r w:rsidRPr="001E066B">
        <w:rPr>
          <w:lang w:val="ru-RU"/>
        </w:rPr>
        <w:t>для сигнала ISDB</w:t>
      </w:r>
      <w:r w:rsidRPr="001E066B">
        <w:rPr>
          <w:lang w:val="ru-RU"/>
        </w:rPr>
        <w:noBreakHyphen/>
        <w:t>T 8 МГц, испытывающего помехи от сигналов аналогового телевидения</w:t>
      </w:r>
      <w:bookmarkEnd w:id="1374"/>
      <w:bookmarkEnd w:id="1375"/>
      <w:r w:rsidRPr="001E066B">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3189"/>
        <w:gridCol w:w="3264"/>
      </w:tblGrid>
      <w:tr w:rsidR="008F6C9D" w:rsidRPr="001E066B" w:rsidTr="00446086">
        <w:trPr>
          <w:jc w:val="center"/>
        </w:trPr>
        <w:tc>
          <w:tcPr>
            <w:tcW w:w="3307" w:type="pct"/>
            <w:gridSpan w:val="2"/>
          </w:tcPr>
          <w:p w:rsidR="008F6C9D" w:rsidRPr="001E066B" w:rsidRDefault="008F6C9D" w:rsidP="00C46A23">
            <w:pPr>
              <w:pStyle w:val="Tablehead"/>
              <w:rPr>
                <w:lang w:val="ru-RU"/>
              </w:rPr>
            </w:pPr>
            <w:r w:rsidRPr="001E066B">
              <w:rPr>
                <w:lang w:val="ru-RU"/>
              </w:rPr>
              <w:t>Полезный сигнал</w:t>
            </w:r>
          </w:p>
        </w:tc>
        <w:tc>
          <w:tcPr>
            <w:tcW w:w="1693"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446086">
        <w:trPr>
          <w:jc w:val="center"/>
        </w:trPr>
        <w:tc>
          <w:tcPr>
            <w:tcW w:w="1653" w:type="pct"/>
          </w:tcPr>
          <w:p w:rsidR="008F6C9D" w:rsidRPr="001E066B" w:rsidRDefault="008F6C9D" w:rsidP="00C46A23">
            <w:pPr>
              <w:pStyle w:val="Tablehead"/>
              <w:rPr>
                <w:lang w:val="ru-RU"/>
              </w:rPr>
            </w:pPr>
            <w:r w:rsidRPr="001E066B">
              <w:rPr>
                <w:lang w:val="ru-RU"/>
              </w:rPr>
              <w:t>Модуляция</w:t>
            </w:r>
          </w:p>
        </w:tc>
        <w:tc>
          <w:tcPr>
            <w:tcW w:w="1654" w:type="pct"/>
          </w:tcPr>
          <w:p w:rsidR="008F6C9D" w:rsidRPr="001E066B" w:rsidRDefault="008F6C9D" w:rsidP="00C46A23">
            <w:pPr>
              <w:pStyle w:val="Tablehead"/>
              <w:rPr>
                <w:lang w:val="ru-RU"/>
              </w:rPr>
            </w:pPr>
            <w:r w:rsidRPr="001E066B">
              <w:rPr>
                <w:lang w:val="ru-RU"/>
              </w:rPr>
              <w:t>Скорость кодирования</w:t>
            </w:r>
          </w:p>
        </w:tc>
        <w:tc>
          <w:tcPr>
            <w:tcW w:w="1693" w:type="pct"/>
          </w:tcPr>
          <w:p w:rsidR="008F6C9D" w:rsidRPr="001E066B" w:rsidRDefault="008F6C9D" w:rsidP="00C46A23">
            <w:pPr>
              <w:pStyle w:val="Tablehead"/>
              <w:rPr>
                <w:lang w:val="ru-RU"/>
              </w:rPr>
            </w:pPr>
            <w:r w:rsidRPr="001E066B">
              <w:rPr>
                <w:lang w:val="ru-RU"/>
              </w:rPr>
              <w:t>I/PAL, G/PAL</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QPSK</w:t>
            </w:r>
          </w:p>
        </w:tc>
        <w:tc>
          <w:tcPr>
            <w:tcW w:w="1654" w:type="pct"/>
          </w:tcPr>
          <w:p w:rsidR="008F6C9D" w:rsidRPr="001E066B" w:rsidRDefault="008F6C9D" w:rsidP="00C46A23">
            <w:pPr>
              <w:pStyle w:val="Tabletext"/>
              <w:jc w:val="center"/>
              <w:rPr>
                <w:lang w:val="ru-RU"/>
              </w:rPr>
            </w:pPr>
            <w:r w:rsidRPr="001E066B">
              <w:rPr>
                <w:lang w:val="ru-RU"/>
              </w:rPr>
              <w:t>1/2</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QPSK</w:t>
            </w:r>
          </w:p>
        </w:tc>
        <w:tc>
          <w:tcPr>
            <w:tcW w:w="1654" w:type="pct"/>
          </w:tcPr>
          <w:p w:rsidR="008F6C9D" w:rsidRPr="001E066B" w:rsidRDefault="008F6C9D" w:rsidP="00C46A23">
            <w:pPr>
              <w:pStyle w:val="Tabletext"/>
              <w:jc w:val="center"/>
              <w:rPr>
                <w:lang w:val="ru-RU"/>
              </w:rPr>
            </w:pPr>
            <w:r w:rsidRPr="001E066B">
              <w:rPr>
                <w:lang w:val="ru-RU"/>
              </w:rPr>
              <w:t>2/3</w:t>
            </w:r>
          </w:p>
        </w:tc>
        <w:tc>
          <w:tcPr>
            <w:tcW w:w="1693"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47</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QPSK</w:t>
            </w:r>
          </w:p>
        </w:tc>
        <w:tc>
          <w:tcPr>
            <w:tcW w:w="1654" w:type="pct"/>
          </w:tcPr>
          <w:p w:rsidR="008F6C9D" w:rsidRPr="001E066B" w:rsidRDefault="008F6C9D" w:rsidP="00C46A23">
            <w:pPr>
              <w:pStyle w:val="Tabletext"/>
              <w:jc w:val="center"/>
              <w:rPr>
                <w:lang w:val="ru-RU"/>
              </w:rPr>
            </w:pPr>
            <w:r w:rsidRPr="001E066B">
              <w:rPr>
                <w:lang w:val="ru-RU"/>
              </w:rPr>
              <w:t>3/4</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4" w:type="pct"/>
          </w:tcPr>
          <w:p w:rsidR="008F6C9D" w:rsidRPr="001E066B" w:rsidRDefault="008F6C9D" w:rsidP="00C46A23">
            <w:pPr>
              <w:pStyle w:val="Tabletext"/>
              <w:jc w:val="center"/>
              <w:rPr>
                <w:lang w:val="ru-RU"/>
              </w:rPr>
            </w:pPr>
            <w:r w:rsidRPr="001E066B">
              <w:rPr>
                <w:lang w:val="ru-RU"/>
              </w:rPr>
              <w:t>1/2</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4" w:type="pct"/>
          </w:tcPr>
          <w:p w:rsidR="008F6C9D" w:rsidRPr="001E066B" w:rsidRDefault="008F6C9D" w:rsidP="00C46A23">
            <w:pPr>
              <w:pStyle w:val="Tabletext"/>
              <w:jc w:val="center"/>
              <w:rPr>
                <w:lang w:val="ru-RU"/>
              </w:rPr>
            </w:pPr>
            <w:r w:rsidRPr="001E066B">
              <w:rPr>
                <w:lang w:val="ru-RU"/>
              </w:rPr>
              <w:t>2/3</w:t>
            </w:r>
          </w:p>
        </w:tc>
        <w:tc>
          <w:tcPr>
            <w:tcW w:w="1693"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43</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4" w:type="pct"/>
          </w:tcPr>
          <w:p w:rsidR="008F6C9D" w:rsidRPr="001E066B" w:rsidRDefault="008F6C9D" w:rsidP="00C46A23">
            <w:pPr>
              <w:pStyle w:val="Tabletext"/>
              <w:jc w:val="center"/>
              <w:rPr>
                <w:lang w:val="ru-RU"/>
              </w:rPr>
            </w:pPr>
            <w:r w:rsidRPr="001E066B">
              <w:rPr>
                <w:lang w:val="ru-RU"/>
              </w:rPr>
              <w:t>3/4</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4" w:type="pct"/>
          </w:tcPr>
          <w:p w:rsidR="008F6C9D" w:rsidRPr="001E066B" w:rsidRDefault="008F6C9D" w:rsidP="00C46A23">
            <w:pPr>
              <w:pStyle w:val="Tabletext"/>
              <w:jc w:val="center"/>
              <w:rPr>
                <w:lang w:val="ru-RU"/>
              </w:rPr>
            </w:pPr>
            <w:r w:rsidRPr="001E066B">
              <w:rPr>
                <w:lang w:val="ru-RU"/>
              </w:rPr>
              <w:t>1/2</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4" w:type="pct"/>
          </w:tcPr>
          <w:p w:rsidR="008F6C9D" w:rsidRPr="001E066B" w:rsidRDefault="008F6C9D" w:rsidP="00C46A23">
            <w:pPr>
              <w:pStyle w:val="Tabletext"/>
              <w:jc w:val="center"/>
              <w:rPr>
                <w:lang w:val="ru-RU"/>
              </w:rPr>
            </w:pPr>
            <w:r w:rsidRPr="001E066B">
              <w:rPr>
                <w:lang w:val="ru-RU"/>
              </w:rPr>
              <w:t>2/3</w:t>
            </w:r>
          </w:p>
        </w:tc>
        <w:tc>
          <w:tcPr>
            <w:tcW w:w="1693"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4" w:type="pct"/>
          </w:tcPr>
          <w:p w:rsidR="008F6C9D" w:rsidRPr="001E066B" w:rsidRDefault="008F6C9D" w:rsidP="00C46A23">
            <w:pPr>
              <w:pStyle w:val="Tabletext"/>
              <w:jc w:val="center"/>
              <w:rPr>
                <w:lang w:val="ru-RU"/>
              </w:rPr>
            </w:pPr>
            <w:r w:rsidRPr="001E066B">
              <w:rPr>
                <w:lang w:val="ru-RU"/>
              </w:rPr>
              <w:t>3/4</w:t>
            </w:r>
          </w:p>
        </w:tc>
        <w:tc>
          <w:tcPr>
            <w:tcW w:w="1693" w:type="pct"/>
          </w:tcPr>
          <w:p w:rsidR="008F6C9D" w:rsidRPr="001E066B" w:rsidRDefault="008F6C9D" w:rsidP="00C46A23">
            <w:pPr>
              <w:pStyle w:val="Tabletext"/>
              <w:jc w:val="center"/>
              <w:rPr>
                <w:lang w:val="ru-RU"/>
              </w:rPr>
            </w:pPr>
          </w:p>
        </w:tc>
      </w:tr>
    </w:tbl>
    <w:p w:rsidR="008F6C9D" w:rsidRPr="001E066B" w:rsidRDefault="008F6C9D" w:rsidP="008F6C9D">
      <w:pPr>
        <w:pStyle w:val="Tablefin"/>
        <w:rPr>
          <w:lang w:val="ru-RU"/>
        </w:rPr>
      </w:pPr>
      <w:bookmarkStart w:id="1376" w:name="_Toc243992374"/>
      <w:bookmarkStart w:id="1377" w:name="_Toc323043680"/>
      <w:bookmarkStart w:id="1378" w:name="_Toc378583869"/>
    </w:p>
    <w:p w:rsidR="008F6C9D" w:rsidRPr="001E066B" w:rsidRDefault="008F6C9D" w:rsidP="008F6C9D">
      <w:pPr>
        <w:pStyle w:val="Heading1"/>
        <w:rPr>
          <w:lang w:val="ru-RU"/>
        </w:rPr>
      </w:pPr>
      <w:bookmarkStart w:id="1379" w:name="_Toc378673722"/>
      <w:bookmarkStart w:id="1380" w:name="_Toc378673854"/>
      <w:bookmarkStart w:id="1381" w:name="_Toc401735586"/>
      <w:r w:rsidRPr="001E066B">
        <w:rPr>
          <w:lang w:val="ru-RU"/>
        </w:rPr>
        <w:t>2</w:t>
      </w:r>
      <w:r w:rsidRPr="001E066B">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w:t>
      </w:r>
      <w:bookmarkEnd w:id="1369"/>
      <w:bookmarkEnd w:id="1370"/>
      <w:bookmarkEnd w:id="1371"/>
      <w:r w:rsidRPr="001E066B">
        <w:rPr>
          <w:lang w:val="ru-RU"/>
        </w:rPr>
        <w:t xml:space="preserve">я </w:t>
      </w:r>
      <w:bookmarkEnd w:id="1372"/>
      <w:r w:rsidRPr="001E066B">
        <w:rPr>
          <w:lang w:val="ru-RU"/>
        </w:rPr>
        <w:t>ISDB-T</w:t>
      </w:r>
      <w:bookmarkEnd w:id="1373"/>
      <w:bookmarkEnd w:id="1376"/>
      <w:bookmarkEnd w:id="1377"/>
      <w:bookmarkEnd w:id="1378"/>
      <w:bookmarkEnd w:id="1379"/>
      <w:bookmarkEnd w:id="1380"/>
      <w:bookmarkEnd w:id="1381"/>
    </w:p>
    <w:p w:rsidR="008F6C9D" w:rsidRPr="001E066B" w:rsidRDefault="008F6C9D" w:rsidP="008F6C9D">
      <w:pPr>
        <w:rPr>
          <w:lang w:val="ru-RU"/>
        </w:rPr>
      </w:pPr>
      <w:r w:rsidRPr="001E066B">
        <w:rPr>
          <w:lang w:val="ru-RU"/>
        </w:rPr>
        <w:t>В таблицах 77 и 78 приведены защитные отношения для полезных аналоговых телевизионных сигналов с 525 и 625 строками, испытывающих помехи от сигнала цифрового наземного телевидения ISDB-T, соответственно.</w:t>
      </w:r>
    </w:p>
    <w:p w:rsidR="008F6C9D" w:rsidRPr="001E066B" w:rsidRDefault="008F6C9D" w:rsidP="008F6C9D">
      <w:pPr>
        <w:rPr>
          <w:lang w:val="ru-RU"/>
        </w:rPr>
      </w:pPr>
      <w:r w:rsidRPr="001E066B">
        <w:rPr>
          <w:lang w:val="ru-RU"/>
        </w:rPr>
        <w:t>Приведенные в таблице 77 защитные отношения соотнесены с плечевым ослаблением спектра мешающего цифрового сигнала в 38 дБ. Значения защитных отношений, приведенные в таблицах 78, 79 и 80, соотносятся с внеканальным ослаблением спектра мешающего цифрового сигнала в 40 дБ.</w:t>
      </w:r>
    </w:p>
    <w:p w:rsidR="008F6C9D" w:rsidRPr="001E066B" w:rsidRDefault="008F6C9D" w:rsidP="008F6C9D">
      <w:pPr>
        <w:rPr>
          <w:lang w:val="ru-RU"/>
        </w:rPr>
      </w:pPr>
      <w:r w:rsidRPr="001E066B">
        <w:rPr>
          <w:lang w:val="ru-RU"/>
        </w:rPr>
        <w:t>Тропосферные и непрерывные помехи соответствуют баллам 3 и 4 по шкале ухудшения качества, соответственно (см. таблицу 105 Приложения 6).</w:t>
      </w:r>
    </w:p>
    <w:p w:rsidR="008F6C9D" w:rsidRPr="001E066B" w:rsidRDefault="008F6C9D" w:rsidP="008F6C9D">
      <w:pPr>
        <w:pStyle w:val="Heading2"/>
        <w:rPr>
          <w:lang w:val="ru-RU"/>
        </w:rPr>
      </w:pPr>
      <w:bookmarkStart w:id="1382" w:name="_Toc519676883"/>
      <w:bookmarkStart w:id="1383" w:name="_Toc519680682"/>
      <w:bookmarkStart w:id="1384" w:name="_Toc519938518"/>
      <w:bookmarkStart w:id="1385" w:name="_Toc521919448"/>
      <w:bookmarkStart w:id="1386" w:name="_Toc125884852"/>
      <w:bookmarkStart w:id="1387" w:name="_Toc243992375"/>
      <w:bookmarkStart w:id="1388" w:name="_Toc323043681"/>
      <w:bookmarkStart w:id="1389" w:name="_Toc378583870"/>
      <w:bookmarkStart w:id="1390" w:name="_Toc378673723"/>
      <w:bookmarkStart w:id="1391" w:name="_Toc378673855"/>
      <w:bookmarkStart w:id="1392" w:name="_Toc519676885"/>
      <w:bookmarkStart w:id="1393" w:name="_Toc519938520"/>
      <w:bookmarkStart w:id="1394" w:name="_Toc521919449"/>
      <w:r w:rsidRPr="001E066B">
        <w:rPr>
          <w:lang w:val="ru-RU"/>
        </w:rPr>
        <w:t>2.1</w:t>
      </w:r>
      <w:r w:rsidRPr="001E066B">
        <w:rPr>
          <w:lang w:val="ru-RU"/>
        </w:rPr>
        <w:tab/>
        <w:t>Защитные отношения для телевизионных систем с 525 строками</w:t>
      </w:r>
      <w:bookmarkEnd w:id="1382"/>
      <w:bookmarkEnd w:id="1383"/>
      <w:bookmarkEnd w:id="1384"/>
      <w:bookmarkEnd w:id="1385"/>
      <w:bookmarkEnd w:id="1386"/>
      <w:bookmarkEnd w:id="1387"/>
      <w:bookmarkEnd w:id="1388"/>
      <w:bookmarkEnd w:id="1389"/>
      <w:bookmarkEnd w:id="1390"/>
      <w:bookmarkEnd w:id="1391"/>
    </w:p>
    <w:p w:rsidR="008F6C9D" w:rsidRPr="001E066B" w:rsidRDefault="008F6C9D" w:rsidP="008F6C9D">
      <w:pPr>
        <w:pStyle w:val="Heading3"/>
        <w:rPr>
          <w:lang w:val="ru-RU"/>
        </w:rPr>
      </w:pPr>
      <w:bookmarkStart w:id="1395" w:name="_Toc125884853"/>
      <w:bookmarkStart w:id="1396" w:name="_Toc243992376"/>
      <w:bookmarkStart w:id="1397" w:name="_Toc323043682"/>
      <w:bookmarkStart w:id="1398" w:name="_Toc378583871"/>
      <w:bookmarkStart w:id="1399" w:name="_Toc378673724"/>
      <w:bookmarkStart w:id="1400" w:name="_Toc378673856"/>
      <w:r w:rsidRPr="001E066B">
        <w:rPr>
          <w:lang w:val="ru-RU"/>
        </w:rPr>
        <w:t>2.1.1</w:t>
      </w:r>
      <w:r w:rsidRPr="001E066B">
        <w:rPr>
          <w:lang w:val="ru-RU"/>
        </w:rPr>
        <w:tab/>
        <w:t xml:space="preserve">Защита видеосигналов NTSC, испытывающих помехи от </w:t>
      </w:r>
      <w:bookmarkEnd w:id="1392"/>
      <w:bookmarkEnd w:id="1393"/>
      <w:bookmarkEnd w:id="1394"/>
      <w:r w:rsidRPr="001E066B">
        <w:rPr>
          <w:lang w:val="ru-RU"/>
        </w:rPr>
        <w:t>сигнала цифрового телевидения ISDB-T</w:t>
      </w:r>
      <w:bookmarkEnd w:id="1395"/>
      <w:bookmarkEnd w:id="1396"/>
      <w:bookmarkEnd w:id="1397"/>
      <w:bookmarkEnd w:id="1398"/>
      <w:bookmarkEnd w:id="1399"/>
      <w:bookmarkEnd w:id="1400"/>
    </w:p>
    <w:p w:rsidR="008F6C9D" w:rsidRPr="001E066B" w:rsidRDefault="008F6C9D" w:rsidP="008F6C9D">
      <w:pPr>
        <w:pStyle w:val="TableNo"/>
        <w:rPr>
          <w:b/>
          <w:lang w:val="ru-RU"/>
        </w:rPr>
      </w:pPr>
      <w:bookmarkStart w:id="1401" w:name="_Toc519680684"/>
      <w:bookmarkStart w:id="1402" w:name="_Toc519933559"/>
      <w:bookmarkStart w:id="1403" w:name="_Toc125885665"/>
      <w:bookmarkStart w:id="1404" w:name="_Toc243992691"/>
      <w:bookmarkStart w:id="1405" w:name="_Toc323046010"/>
      <w:bookmarkStart w:id="1406" w:name="_Toc323046203"/>
      <w:bookmarkStart w:id="1407" w:name="_Toc401666489"/>
      <w:r w:rsidRPr="001E066B">
        <w:rPr>
          <w:lang w:val="ru-RU"/>
        </w:rPr>
        <w:t xml:space="preserve">ТАБЛИЦА </w:t>
      </w:r>
      <w:bookmarkStart w:id="1408" w:name="_Toc519680685"/>
      <w:bookmarkStart w:id="1409" w:name="_Toc519933560"/>
      <w:bookmarkStart w:id="1410" w:name="_Toc125885666"/>
      <w:bookmarkStart w:id="1411" w:name="_Toc243992692"/>
      <w:bookmarkEnd w:id="1401"/>
      <w:bookmarkEnd w:id="1402"/>
      <w:bookmarkEnd w:id="1403"/>
      <w:bookmarkEnd w:id="1404"/>
      <w:bookmarkEnd w:id="1405"/>
      <w:bookmarkEnd w:id="1406"/>
      <w:r w:rsidRPr="001E066B">
        <w:rPr>
          <w:lang w:val="ru-RU"/>
        </w:rPr>
        <w:t>77</w:t>
      </w:r>
      <w:bookmarkEnd w:id="1407"/>
    </w:p>
    <w:p w:rsidR="008F6C9D" w:rsidRPr="001E066B" w:rsidRDefault="008F6C9D" w:rsidP="008F6C9D">
      <w:pPr>
        <w:pStyle w:val="Tabletitle"/>
        <w:rPr>
          <w:lang w:val="ru-RU"/>
        </w:rPr>
      </w:pPr>
      <w:bookmarkStart w:id="1412" w:name="_Toc323046204"/>
      <w:bookmarkStart w:id="1413" w:name="_Toc401666490"/>
      <w:r w:rsidRPr="001E066B">
        <w:rPr>
          <w:lang w:val="ru-RU"/>
        </w:rPr>
        <w:t>Защитные отношения (дБ) для аналогового видеосигнала (NTSC, 6 МГц),</w:t>
      </w:r>
      <w:r w:rsidRPr="001E066B">
        <w:rPr>
          <w:lang w:val="ru-RU"/>
        </w:rPr>
        <w:br/>
        <w:t>испытывающего помехи от сигнала ISDB-T</w:t>
      </w:r>
      <w:bookmarkEnd w:id="1408"/>
      <w:bookmarkEnd w:id="1409"/>
      <w:bookmarkEnd w:id="1410"/>
      <w:bookmarkEnd w:id="1411"/>
      <w:bookmarkEnd w:id="1412"/>
      <w:bookmarkEnd w:id="14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2603"/>
        <w:gridCol w:w="2604"/>
      </w:tblGrid>
      <w:tr w:rsidR="008F6C9D" w:rsidRPr="001E066B" w:rsidTr="00C46A23">
        <w:trPr>
          <w:jc w:val="center"/>
        </w:trPr>
        <w:tc>
          <w:tcPr>
            <w:tcW w:w="3072"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603" w:type="dxa"/>
            <w:vAlign w:val="center"/>
          </w:tcPr>
          <w:p w:rsidR="008F6C9D" w:rsidRPr="001E066B" w:rsidRDefault="008F6C9D" w:rsidP="00C46A23">
            <w:pPr>
              <w:pStyle w:val="Tablehead"/>
              <w:rPr>
                <w:lang w:val="ru-RU"/>
              </w:rPr>
            </w:pPr>
            <w:r w:rsidRPr="001E066B">
              <w:rPr>
                <w:lang w:val="ru-RU"/>
              </w:rPr>
              <w:t>Тропосферные помехи</w:t>
            </w:r>
          </w:p>
        </w:tc>
        <w:tc>
          <w:tcPr>
            <w:tcW w:w="2604"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3072" w:type="dxa"/>
          </w:tcPr>
          <w:p w:rsidR="008F6C9D" w:rsidRPr="001E066B" w:rsidRDefault="008F6C9D" w:rsidP="00C46A23">
            <w:pPr>
              <w:pStyle w:val="Tabletext"/>
              <w:jc w:val="center"/>
              <w:rPr>
                <w:lang w:val="ru-RU"/>
              </w:rPr>
            </w:pPr>
            <w:r w:rsidRPr="001E066B">
              <w:rPr>
                <w:i/>
                <w:iCs/>
                <w:lang w:val="ru-RU"/>
              </w:rPr>
              <w:t>N</w:t>
            </w:r>
            <w:r w:rsidRPr="001E066B">
              <w:rPr>
                <w:lang w:val="ru-RU"/>
              </w:rPr>
              <w:t xml:space="preserve"> – 1 (нижний)</w:t>
            </w:r>
          </w:p>
        </w:tc>
        <w:tc>
          <w:tcPr>
            <w:tcW w:w="2603"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6</w:t>
            </w:r>
          </w:p>
        </w:tc>
        <w:tc>
          <w:tcPr>
            <w:tcW w:w="2604"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r>
      <w:tr w:rsidR="008F6C9D" w:rsidRPr="001E066B" w:rsidTr="00C46A23">
        <w:trPr>
          <w:jc w:val="center"/>
        </w:trPr>
        <w:tc>
          <w:tcPr>
            <w:tcW w:w="3072" w:type="dxa"/>
          </w:tcPr>
          <w:p w:rsidR="008F6C9D" w:rsidRPr="001E066B" w:rsidRDefault="008F6C9D" w:rsidP="00C46A23">
            <w:pPr>
              <w:pStyle w:val="Tabletext"/>
              <w:jc w:val="center"/>
              <w:rPr>
                <w:lang w:val="ru-RU"/>
              </w:rPr>
            </w:pPr>
            <w:r w:rsidRPr="001E066B">
              <w:rPr>
                <w:i/>
                <w:iCs/>
                <w:lang w:val="ru-RU"/>
              </w:rPr>
              <w:t>N</w:t>
            </w:r>
            <w:r w:rsidRPr="001E066B">
              <w:rPr>
                <w:lang w:val="ru-RU"/>
              </w:rPr>
              <w:t xml:space="preserve"> (совмещенный канал)</w:t>
            </w:r>
          </w:p>
        </w:tc>
        <w:tc>
          <w:tcPr>
            <w:tcW w:w="2603" w:type="dxa"/>
          </w:tcPr>
          <w:p w:rsidR="008F6C9D" w:rsidRPr="001E066B" w:rsidRDefault="008F6C9D" w:rsidP="00C46A23">
            <w:pPr>
              <w:pStyle w:val="Tabletext"/>
              <w:jc w:val="center"/>
              <w:rPr>
                <w:lang w:val="ru-RU"/>
              </w:rPr>
            </w:pPr>
            <w:r w:rsidRPr="001E066B">
              <w:rPr>
                <w:lang w:val="ru-RU"/>
              </w:rPr>
              <w:t>39</w:t>
            </w:r>
          </w:p>
        </w:tc>
        <w:tc>
          <w:tcPr>
            <w:tcW w:w="2604" w:type="dxa"/>
          </w:tcPr>
          <w:p w:rsidR="008F6C9D" w:rsidRPr="001E066B" w:rsidRDefault="008F6C9D" w:rsidP="00C46A23">
            <w:pPr>
              <w:pStyle w:val="Tabletext"/>
              <w:jc w:val="center"/>
              <w:rPr>
                <w:lang w:val="ru-RU"/>
              </w:rPr>
            </w:pPr>
            <w:r w:rsidRPr="001E066B">
              <w:rPr>
                <w:lang w:val="ru-RU"/>
              </w:rPr>
              <w:t>44</w:t>
            </w:r>
          </w:p>
        </w:tc>
      </w:tr>
      <w:tr w:rsidR="008F6C9D" w:rsidRPr="001E066B" w:rsidTr="00C46A23">
        <w:trPr>
          <w:jc w:val="center"/>
        </w:trPr>
        <w:tc>
          <w:tcPr>
            <w:tcW w:w="3072" w:type="dxa"/>
          </w:tcPr>
          <w:p w:rsidR="008F6C9D" w:rsidRPr="001E066B" w:rsidRDefault="008F6C9D" w:rsidP="00C46A23">
            <w:pPr>
              <w:pStyle w:val="Tabletext"/>
              <w:jc w:val="center"/>
              <w:rPr>
                <w:lang w:val="ru-RU"/>
              </w:rPr>
            </w:pPr>
            <w:r w:rsidRPr="001E066B">
              <w:rPr>
                <w:i/>
                <w:iCs/>
                <w:lang w:val="ru-RU"/>
              </w:rPr>
              <w:t>N</w:t>
            </w:r>
            <w:r w:rsidRPr="001E066B">
              <w:rPr>
                <w:lang w:val="ru-RU"/>
              </w:rPr>
              <w:t xml:space="preserve"> + 1 (верхний)</w:t>
            </w:r>
          </w:p>
        </w:tc>
        <w:tc>
          <w:tcPr>
            <w:tcW w:w="2603"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6</w:t>
            </w:r>
          </w:p>
        </w:tc>
        <w:tc>
          <w:tcPr>
            <w:tcW w:w="2604"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r>
    </w:tbl>
    <w:p w:rsidR="008F6C9D" w:rsidRPr="001E066B" w:rsidRDefault="008F6C9D" w:rsidP="00C42D2F">
      <w:pPr>
        <w:pStyle w:val="Tablefin"/>
      </w:pPr>
      <w:bookmarkStart w:id="1414" w:name="_Toc519676886"/>
      <w:bookmarkStart w:id="1415" w:name="_Toc519680686"/>
      <w:bookmarkStart w:id="1416" w:name="_Toc519938521"/>
      <w:bookmarkStart w:id="1417" w:name="_Toc521919450"/>
      <w:bookmarkStart w:id="1418" w:name="_Toc125884854"/>
      <w:bookmarkStart w:id="1419" w:name="_Toc519676887"/>
      <w:bookmarkStart w:id="1420" w:name="_Toc519680687"/>
      <w:bookmarkStart w:id="1421" w:name="_Toc519938522"/>
      <w:bookmarkStart w:id="1422" w:name="_Toc521919451"/>
    </w:p>
    <w:p w:rsidR="008F6C9D" w:rsidRPr="001E066B" w:rsidRDefault="008F6C9D" w:rsidP="008F6C9D">
      <w:pPr>
        <w:pStyle w:val="Heading2"/>
        <w:rPr>
          <w:lang w:val="ru-RU"/>
        </w:rPr>
      </w:pPr>
      <w:bookmarkStart w:id="1423" w:name="_Toc323043683"/>
      <w:bookmarkStart w:id="1424" w:name="_Toc378583872"/>
      <w:bookmarkStart w:id="1425" w:name="_Toc378673725"/>
      <w:bookmarkStart w:id="1426" w:name="_Toc378673857"/>
      <w:r w:rsidRPr="001E066B">
        <w:rPr>
          <w:lang w:val="ru-RU"/>
        </w:rPr>
        <w:lastRenderedPageBreak/>
        <w:t>2.2</w:t>
      </w:r>
      <w:r w:rsidRPr="001E066B">
        <w:rPr>
          <w:lang w:val="ru-RU"/>
        </w:rPr>
        <w:tab/>
        <w:t>Защитные отношения для телевизионных систем с 625 строками</w:t>
      </w:r>
      <w:bookmarkEnd w:id="1423"/>
      <w:bookmarkEnd w:id="1424"/>
      <w:bookmarkEnd w:id="1425"/>
      <w:bookmarkEnd w:id="1426"/>
    </w:p>
    <w:p w:rsidR="008F6C9D" w:rsidRPr="001E066B" w:rsidRDefault="008F6C9D" w:rsidP="008F6C9D">
      <w:pPr>
        <w:pStyle w:val="Heading3"/>
        <w:rPr>
          <w:lang w:val="ru-RU"/>
        </w:rPr>
      </w:pPr>
      <w:bookmarkStart w:id="1427" w:name="_Toc323043684"/>
      <w:bookmarkStart w:id="1428" w:name="_Toc378583873"/>
      <w:bookmarkStart w:id="1429" w:name="_Toc378673726"/>
      <w:bookmarkStart w:id="1430" w:name="_Toc378673858"/>
      <w:r w:rsidRPr="001E066B">
        <w:rPr>
          <w:lang w:val="ru-RU"/>
        </w:rPr>
        <w:t>2.2.1</w:t>
      </w:r>
      <w:r w:rsidRPr="001E066B">
        <w:rPr>
          <w:lang w:val="ru-RU"/>
        </w:rPr>
        <w:tab/>
        <w:t>Защита видеосигналов PAL, испытывающих помехи от сигнала цифрового телевидения ISDB-T</w:t>
      </w:r>
      <w:bookmarkEnd w:id="1427"/>
      <w:bookmarkEnd w:id="1428"/>
      <w:bookmarkEnd w:id="1429"/>
      <w:bookmarkEnd w:id="1430"/>
    </w:p>
    <w:p w:rsidR="008F6C9D" w:rsidRPr="001E066B" w:rsidRDefault="008F6C9D" w:rsidP="008F6C9D">
      <w:pPr>
        <w:pStyle w:val="Heading4"/>
        <w:rPr>
          <w:lang w:val="ru-RU"/>
        </w:rPr>
      </w:pPr>
      <w:bookmarkStart w:id="1431" w:name="_Toc323043685"/>
      <w:bookmarkStart w:id="1432" w:name="_Toc378673859"/>
      <w:r w:rsidRPr="001E066B">
        <w:rPr>
          <w:lang w:val="ru-RU"/>
        </w:rPr>
        <w:t>2.2.1.1</w:t>
      </w:r>
      <w:r w:rsidRPr="001E066B">
        <w:rPr>
          <w:lang w:val="ru-RU"/>
        </w:rPr>
        <w:tab/>
        <w:t>Защита от помех по совмещенному каналу</w:t>
      </w:r>
      <w:bookmarkEnd w:id="1431"/>
      <w:bookmarkEnd w:id="1432"/>
    </w:p>
    <w:p w:rsidR="008F6C9D" w:rsidRPr="001E066B" w:rsidRDefault="008F6C9D" w:rsidP="008F6C9D">
      <w:pPr>
        <w:pStyle w:val="TableNo"/>
        <w:rPr>
          <w:b/>
          <w:lang w:val="ru-RU"/>
        </w:rPr>
      </w:pPr>
      <w:bookmarkStart w:id="1433" w:name="_Toc323046011"/>
      <w:bookmarkStart w:id="1434" w:name="_Toc323046205"/>
      <w:bookmarkStart w:id="1435" w:name="_Toc401666491"/>
      <w:r w:rsidRPr="001E066B">
        <w:rPr>
          <w:lang w:val="ru-RU"/>
        </w:rPr>
        <w:t xml:space="preserve">ТАБЛИЦА </w:t>
      </w:r>
      <w:bookmarkEnd w:id="1433"/>
      <w:bookmarkEnd w:id="1434"/>
      <w:r w:rsidRPr="001E066B">
        <w:rPr>
          <w:lang w:val="ru-RU"/>
        </w:rPr>
        <w:t>78</w:t>
      </w:r>
      <w:bookmarkEnd w:id="1435"/>
    </w:p>
    <w:p w:rsidR="008F6C9D" w:rsidRPr="001E066B" w:rsidRDefault="008F6C9D" w:rsidP="008F6C9D">
      <w:pPr>
        <w:pStyle w:val="Tabletitle"/>
        <w:rPr>
          <w:lang w:val="ru-RU"/>
        </w:rPr>
      </w:pPr>
      <w:bookmarkStart w:id="1436" w:name="_Toc323046206"/>
      <w:bookmarkStart w:id="1437" w:name="_Toc401666492"/>
      <w:r w:rsidRPr="001E066B">
        <w:rPr>
          <w:lang w:val="ru-RU"/>
        </w:rPr>
        <w:t>Защитные отношения (дБ) для полезных аналоговых видеосигналов (I/PAL и G/PAL, 8 МГц), испытывающих помехи от сигнала ISDB-T 8 МГц</w:t>
      </w:r>
      <w:bookmarkEnd w:id="1436"/>
      <w:bookmarkEnd w:id="143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8F6C9D" w:rsidRPr="001E066B" w:rsidTr="00C46A23">
        <w:trPr>
          <w:jc w:val="center"/>
        </w:trPr>
        <w:tc>
          <w:tcPr>
            <w:tcW w:w="2913"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796" w:type="dxa"/>
            <w:vAlign w:val="center"/>
          </w:tcPr>
          <w:p w:rsidR="008F6C9D" w:rsidRPr="001E066B" w:rsidRDefault="008F6C9D" w:rsidP="00C46A23">
            <w:pPr>
              <w:pStyle w:val="Tablehead"/>
              <w:rPr>
                <w:lang w:val="ru-RU"/>
              </w:rPr>
            </w:pPr>
            <w:r w:rsidRPr="001E066B">
              <w:rPr>
                <w:lang w:val="ru-RU"/>
              </w:rPr>
              <w:t>Тропосферные помехи</w:t>
            </w:r>
          </w:p>
        </w:tc>
        <w:tc>
          <w:tcPr>
            <w:tcW w:w="2796"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I/PAL</w:t>
            </w:r>
          </w:p>
        </w:tc>
        <w:tc>
          <w:tcPr>
            <w:tcW w:w="2796" w:type="dxa"/>
          </w:tcPr>
          <w:p w:rsidR="008F6C9D" w:rsidRPr="001E066B" w:rsidRDefault="008F6C9D" w:rsidP="00C46A23">
            <w:pPr>
              <w:pStyle w:val="Tabletext"/>
              <w:jc w:val="center"/>
              <w:rPr>
                <w:lang w:val="ru-RU"/>
              </w:rPr>
            </w:pPr>
            <w:r w:rsidRPr="001E066B">
              <w:rPr>
                <w:lang w:val="ru-RU"/>
              </w:rPr>
              <w:t>37</w:t>
            </w:r>
          </w:p>
        </w:tc>
        <w:tc>
          <w:tcPr>
            <w:tcW w:w="2796" w:type="dxa"/>
          </w:tcPr>
          <w:p w:rsidR="008F6C9D" w:rsidRPr="001E066B" w:rsidRDefault="008F6C9D" w:rsidP="00C46A23">
            <w:pPr>
              <w:pStyle w:val="Tabletext"/>
              <w:jc w:val="center"/>
              <w:rPr>
                <w:lang w:val="ru-RU"/>
              </w:rPr>
            </w:pPr>
            <w:r w:rsidRPr="001E066B">
              <w:rPr>
                <w:lang w:val="ru-RU"/>
              </w:rPr>
              <w:t>41</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G/PAL</w:t>
            </w:r>
          </w:p>
        </w:tc>
        <w:tc>
          <w:tcPr>
            <w:tcW w:w="2796" w:type="dxa"/>
          </w:tcPr>
          <w:p w:rsidR="008F6C9D" w:rsidRPr="001E066B" w:rsidRDefault="008F6C9D" w:rsidP="00C46A23">
            <w:pPr>
              <w:pStyle w:val="Tabletext"/>
              <w:jc w:val="center"/>
              <w:rPr>
                <w:lang w:val="ru-RU"/>
              </w:rPr>
            </w:pPr>
            <w:r w:rsidRPr="001E066B">
              <w:rPr>
                <w:lang w:val="ru-RU"/>
              </w:rPr>
              <w:t>34</w:t>
            </w:r>
          </w:p>
        </w:tc>
        <w:tc>
          <w:tcPr>
            <w:tcW w:w="2796" w:type="dxa"/>
          </w:tcPr>
          <w:p w:rsidR="008F6C9D" w:rsidRPr="001E066B" w:rsidRDefault="008F6C9D" w:rsidP="00C46A23">
            <w:pPr>
              <w:pStyle w:val="Tabletext"/>
              <w:jc w:val="center"/>
              <w:rPr>
                <w:lang w:val="ru-RU"/>
              </w:rPr>
            </w:pPr>
            <w:r w:rsidRPr="001E066B">
              <w:rPr>
                <w:lang w:val="ru-RU"/>
              </w:rPr>
              <w:t>40</w:t>
            </w:r>
          </w:p>
        </w:tc>
      </w:tr>
    </w:tbl>
    <w:p w:rsidR="008F6C9D" w:rsidRPr="001E066B" w:rsidRDefault="008F6C9D" w:rsidP="008F6C9D">
      <w:pPr>
        <w:pStyle w:val="Tablefin"/>
        <w:rPr>
          <w:lang w:val="ru-RU"/>
        </w:rPr>
      </w:pPr>
    </w:p>
    <w:p w:rsidR="008F6C9D" w:rsidRPr="001E066B" w:rsidRDefault="008F6C9D" w:rsidP="008F6C9D">
      <w:pPr>
        <w:pStyle w:val="Heading4"/>
        <w:rPr>
          <w:lang w:val="ru-RU"/>
        </w:rPr>
      </w:pPr>
      <w:bookmarkStart w:id="1438" w:name="_Toc323043686"/>
      <w:bookmarkStart w:id="1439" w:name="_Toc378673860"/>
      <w:r w:rsidRPr="001E066B">
        <w:rPr>
          <w:lang w:val="ru-RU"/>
        </w:rPr>
        <w:t>2.2.1.2</w:t>
      </w:r>
      <w:r w:rsidRPr="001E066B">
        <w:rPr>
          <w:lang w:val="ru-RU"/>
        </w:rPr>
        <w:tab/>
        <w:t>Защита от помех в нижнем соседнем канале</w:t>
      </w:r>
      <w:bookmarkEnd w:id="1438"/>
      <w:bookmarkEnd w:id="1439"/>
    </w:p>
    <w:p w:rsidR="008F6C9D" w:rsidRPr="001E066B" w:rsidRDefault="008F6C9D" w:rsidP="008F6C9D">
      <w:pPr>
        <w:pStyle w:val="TableNo"/>
        <w:rPr>
          <w:b/>
          <w:lang w:val="ru-RU"/>
        </w:rPr>
      </w:pPr>
      <w:bookmarkStart w:id="1440" w:name="_Toc323046012"/>
      <w:bookmarkStart w:id="1441" w:name="_Toc323046207"/>
      <w:bookmarkStart w:id="1442" w:name="_Toc401666493"/>
      <w:r w:rsidRPr="001E066B">
        <w:rPr>
          <w:lang w:val="ru-RU"/>
        </w:rPr>
        <w:t xml:space="preserve">ТАБЛИЦА </w:t>
      </w:r>
      <w:bookmarkEnd w:id="1440"/>
      <w:bookmarkEnd w:id="1441"/>
      <w:r w:rsidRPr="001E066B">
        <w:rPr>
          <w:lang w:val="ru-RU"/>
        </w:rPr>
        <w:t>79</w:t>
      </w:r>
      <w:bookmarkEnd w:id="1442"/>
    </w:p>
    <w:p w:rsidR="008F6C9D" w:rsidRPr="001E066B" w:rsidRDefault="008F6C9D" w:rsidP="008F6C9D">
      <w:pPr>
        <w:pStyle w:val="Tabletitle"/>
        <w:rPr>
          <w:lang w:val="ru-RU"/>
        </w:rPr>
      </w:pPr>
      <w:bookmarkStart w:id="1443" w:name="_Toc323046208"/>
      <w:bookmarkStart w:id="1444" w:name="_Toc401666494"/>
      <w:r w:rsidRPr="001E066B">
        <w:rPr>
          <w:lang w:val="ru-RU"/>
        </w:rPr>
        <w:t>Защитные отношения (дБ) для полезных аналоговых видеосигналов (I/PAL и G/PAL, 8 МГц), испытывающих помехи от полезного сигнала ISDB-T 8 МГц (нижний соседний канал)</w:t>
      </w:r>
      <w:bookmarkEnd w:id="1443"/>
      <w:bookmarkEnd w:id="144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722" w:type="dxa"/>
            <w:vAlign w:val="center"/>
          </w:tcPr>
          <w:p w:rsidR="008F6C9D" w:rsidRPr="001E066B" w:rsidRDefault="008F6C9D" w:rsidP="00C46A23">
            <w:pPr>
              <w:pStyle w:val="Tablehead"/>
              <w:rPr>
                <w:lang w:val="ru-RU"/>
              </w:rPr>
            </w:pPr>
            <w:r w:rsidRPr="001E066B">
              <w:rPr>
                <w:lang w:val="ru-RU"/>
              </w:rPr>
              <w:t>Тропосферные помехи</w:t>
            </w:r>
          </w:p>
        </w:tc>
        <w:tc>
          <w:tcPr>
            <w:tcW w:w="2722"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I/PAL</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9</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G/PAL</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9</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bl>
    <w:p w:rsidR="008F6C9D" w:rsidRPr="001E066B" w:rsidRDefault="008F6C9D" w:rsidP="008F6C9D">
      <w:pPr>
        <w:pStyle w:val="Tablefin"/>
        <w:rPr>
          <w:lang w:val="ru-RU"/>
        </w:rPr>
      </w:pPr>
    </w:p>
    <w:p w:rsidR="008F6C9D" w:rsidRPr="001E066B" w:rsidRDefault="008F6C9D" w:rsidP="008F6C9D">
      <w:pPr>
        <w:pStyle w:val="Heading4"/>
        <w:rPr>
          <w:lang w:val="ru-RU"/>
        </w:rPr>
      </w:pPr>
      <w:bookmarkStart w:id="1445" w:name="_Toc323043687"/>
      <w:bookmarkStart w:id="1446" w:name="_Toc378673861"/>
      <w:r w:rsidRPr="001E066B">
        <w:rPr>
          <w:lang w:val="ru-RU"/>
        </w:rPr>
        <w:t>2.2.1.3</w:t>
      </w:r>
      <w:r w:rsidRPr="001E066B">
        <w:rPr>
          <w:lang w:val="ru-RU"/>
        </w:rPr>
        <w:tab/>
        <w:t>Защита от помех в верхнем соседнем канале</w:t>
      </w:r>
      <w:bookmarkEnd w:id="1445"/>
      <w:bookmarkEnd w:id="1446"/>
    </w:p>
    <w:p w:rsidR="008F6C9D" w:rsidRPr="001E066B" w:rsidRDefault="008F6C9D" w:rsidP="008F6C9D">
      <w:pPr>
        <w:pStyle w:val="TableNo"/>
        <w:rPr>
          <w:b/>
          <w:lang w:val="ru-RU"/>
        </w:rPr>
      </w:pPr>
      <w:bookmarkStart w:id="1447" w:name="_Toc323046013"/>
      <w:bookmarkStart w:id="1448" w:name="_Toc323046209"/>
      <w:bookmarkStart w:id="1449" w:name="_Toc401666495"/>
      <w:r w:rsidRPr="001E066B">
        <w:rPr>
          <w:lang w:val="ru-RU"/>
        </w:rPr>
        <w:t>ТАБЛИЦА 8</w:t>
      </w:r>
      <w:bookmarkEnd w:id="1447"/>
      <w:bookmarkEnd w:id="1448"/>
      <w:r w:rsidRPr="001E066B">
        <w:rPr>
          <w:lang w:val="ru-RU"/>
        </w:rPr>
        <w:t>0</w:t>
      </w:r>
      <w:bookmarkEnd w:id="1449"/>
    </w:p>
    <w:p w:rsidR="008F6C9D" w:rsidRPr="001E066B" w:rsidRDefault="008F6C9D" w:rsidP="008F6C9D">
      <w:pPr>
        <w:pStyle w:val="Tabletitle"/>
        <w:rPr>
          <w:lang w:val="ru-RU"/>
        </w:rPr>
      </w:pPr>
      <w:bookmarkStart w:id="1450" w:name="_Toc323046210"/>
      <w:bookmarkStart w:id="1451" w:name="_Toc401666496"/>
      <w:r w:rsidRPr="001E066B">
        <w:rPr>
          <w:lang w:val="ru-RU"/>
        </w:rPr>
        <w:t>Защитные отношения (дБ) для полезных аналоговых видеосигналов (I/PAL и G/PAL, 8 МГц), испытывающих помехи от полезного сигнала ISDB-T 8 МГц (верхний соседний канал)</w:t>
      </w:r>
      <w:bookmarkEnd w:id="1450"/>
      <w:bookmarkEnd w:id="145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8F6C9D" w:rsidRPr="001E066B" w:rsidTr="00C46A23">
        <w:trPr>
          <w:jc w:val="center"/>
        </w:trPr>
        <w:tc>
          <w:tcPr>
            <w:tcW w:w="2913"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796" w:type="dxa"/>
            <w:vAlign w:val="center"/>
          </w:tcPr>
          <w:p w:rsidR="008F6C9D" w:rsidRPr="001E066B" w:rsidRDefault="008F6C9D" w:rsidP="00C46A23">
            <w:pPr>
              <w:pStyle w:val="Tablehead"/>
              <w:rPr>
                <w:lang w:val="ru-RU"/>
              </w:rPr>
            </w:pPr>
            <w:r w:rsidRPr="001E066B">
              <w:rPr>
                <w:lang w:val="ru-RU"/>
              </w:rPr>
              <w:t>Тропосферные помехи</w:t>
            </w:r>
          </w:p>
        </w:tc>
        <w:tc>
          <w:tcPr>
            <w:tcW w:w="2796"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I/PAL</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G/PAL</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bl>
    <w:p w:rsidR="008F6C9D" w:rsidRPr="001E066B" w:rsidRDefault="008F6C9D" w:rsidP="008F6C9D">
      <w:pPr>
        <w:pStyle w:val="Tablefin"/>
        <w:rPr>
          <w:lang w:val="ru-RU"/>
        </w:rPr>
      </w:pPr>
      <w:bookmarkStart w:id="1452" w:name="_Toc243992377"/>
      <w:bookmarkStart w:id="1453" w:name="_Toc323043688"/>
      <w:bookmarkStart w:id="1454" w:name="_Toc378583874"/>
      <w:bookmarkStart w:id="1455" w:name="_Toc378673727"/>
      <w:bookmarkStart w:id="1456" w:name="_Toc378673862"/>
    </w:p>
    <w:p w:rsidR="008F6C9D" w:rsidRPr="001E066B" w:rsidRDefault="008F6C9D" w:rsidP="008F6C9D">
      <w:pPr>
        <w:pStyle w:val="Heading1"/>
        <w:rPr>
          <w:lang w:val="ru-RU"/>
        </w:rPr>
      </w:pPr>
      <w:bookmarkStart w:id="1457" w:name="_Toc401735587"/>
      <w:r w:rsidRPr="001E066B">
        <w:rPr>
          <w:lang w:val="ru-RU"/>
        </w:rPr>
        <w:t>3</w:t>
      </w:r>
      <w:r w:rsidRPr="001E066B">
        <w:rPr>
          <w:lang w:val="ru-RU"/>
        </w:rPr>
        <w:tab/>
        <w:t xml:space="preserve">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w:t>
      </w:r>
      <w:bookmarkEnd w:id="1414"/>
      <w:bookmarkEnd w:id="1415"/>
      <w:bookmarkEnd w:id="1416"/>
      <w:bookmarkEnd w:id="1417"/>
      <w:r w:rsidRPr="001E066B">
        <w:rPr>
          <w:lang w:val="ru-RU"/>
        </w:rPr>
        <w:t>ISDB-T с мешающим сигналом</w:t>
      </w:r>
      <w:bookmarkEnd w:id="1418"/>
      <w:bookmarkEnd w:id="1452"/>
      <w:bookmarkEnd w:id="1453"/>
      <w:bookmarkEnd w:id="1454"/>
      <w:bookmarkEnd w:id="1455"/>
      <w:bookmarkEnd w:id="1456"/>
      <w:bookmarkEnd w:id="1457"/>
    </w:p>
    <w:p w:rsidR="008F6C9D" w:rsidRPr="001E066B" w:rsidRDefault="008F6C9D" w:rsidP="008F6C9D">
      <w:pPr>
        <w:pStyle w:val="Heading2"/>
        <w:rPr>
          <w:lang w:val="ru-RU"/>
        </w:rPr>
      </w:pPr>
      <w:bookmarkStart w:id="1458" w:name="_Toc125884855"/>
      <w:bookmarkStart w:id="1459" w:name="_Toc243992378"/>
      <w:bookmarkStart w:id="1460" w:name="_Toc323043689"/>
      <w:bookmarkStart w:id="1461" w:name="_Toc378583875"/>
      <w:bookmarkStart w:id="1462" w:name="_Toc378673728"/>
      <w:bookmarkStart w:id="1463" w:name="_Toc378673863"/>
      <w:r w:rsidRPr="001E066B">
        <w:rPr>
          <w:lang w:val="ru-RU"/>
        </w:rPr>
        <w:t>3.1</w:t>
      </w:r>
      <w:r w:rsidRPr="001E066B">
        <w:rPr>
          <w:lang w:val="ru-RU"/>
        </w:rPr>
        <w:tab/>
        <w:t xml:space="preserve">Защита звуковых сигналов NTSC, испытывающих помехи от цифровых телевизионных сигналов </w:t>
      </w:r>
      <w:bookmarkEnd w:id="1419"/>
      <w:bookmarkEnd w:id="1420"/>
      <w:bookmarkEnd w:id="1421"/>
      <w:bookmarkEnd w:id="1422"/>
      <w:r w:rsidRPr="001E066B">
        <w:rPr>
          <w:lang w:val="ru-RU"/>
        </w:rPr>
        <w:t>ISDB-T</w:t>
      </w:r>
      <w:bookmarkEnd w:id="1458"/>
      <w:bookmarkEnd w:id="1459"/>
      <w:bookmarkEnd w:id="1460"/>
      <w:bookmarkEnd w:id="1461"/>
      <w:bookmarkEnd w:id="1462"/>
      <w:bookmarkEnd w:id="1463"/>
    </w:p>
    <w:p w:rsidR="008F6C9D" w:rsidRPr="001E066B" w:rsidRDefault="008F6C9D" w:rsidP="008F6C9D">
      <w:pPr>
        <w:rPr>
          <w:lang w:val="ru-RU"/>
        </w:rPr>
      </w:pPr>
      <w:r w:rsidRPr="001E066B">
        <w:rPr>
          <w:lang w:val="ru-RU"/>
        </w:rPr>
        <w:t>Как показано в таблице 81, звуковой сигнал радиовещания NTSC четко сопоставляется с видеосигналом в случае помех от сигнала ISDB-T. Следовательно, защитные отношения для радиовещания NTSC определяются защитными отношениями для видеосигнала, приведенными в таблице</w:t>
      </w:r>
      <w:r w:rsidRPr="001E066B">
        <w:rPr>
          <w:lang w:val="ru-RU" w:eastAsia="ja-JP"/>
        </w:rPr>
        <w:t> 77.</w:t>
      </w:r>
    </w:p>
    <w:p w:rsidR="008F6C9D" w:rsidRPr="001E066B" w:rsidRDefault="008F6C9D" w:rsidP="008F6C9D">
      <w:pPr>
        <w:rPr>
          <w:rFonts w:eastAsia="MS Gothic"/>
          <w:lang w:val="ru-RU"/>
        </w:rPr>
      </w:pPr>
      <w:bookmarkStart w:id="1464" w:name="_Toc519680688"/>
      <w:bookmarkStart w:id="1465" w:name="_Toc519933561"/>
      <w:bookmarkStart w:id="1466" w:name="_Toc125885667"/>
    </w:p>
    <w:p w:rsidR="008F6C9D" w:rsidRPr="001E066B" w:rsidRDefault="008F6C9D" w:rsidP="008F6C9D">
      <w:pPr>
        <w:pStyle w:val="TableNo"/>
        <w:rPr>
          <w:lang w:val="ru-RU"/>
        </w:rPr>
      </w:pPr>
      <w:bookmarkStart w:id="1467" w:name="_Toc243992693"/>
      <w:bookmarkStart w:id="1468" w:name="_Toc323046014"/>
      <w:bookmarkStart w:id="1469" w:name="_Toc323046211"/>
      <w:bookmarkStart w:id="1470" w:name="_Toc401666497"/>
      <w:r w:rsidRPr="001E066B">
        <w:rPr>
          <w:lang w:val="ru-RU"/>
        </w:rPr>
        <w:lastRenderedPageBreak/>
        <w:t xml:space="preserve">ТАБЛИЦА </w:t>
      </w:r>
      <w:bookmarkEnd w:id="1464"/>
      <w:bookmarkEnd w:id="1465"/>
      <w:bookmarkEnd w:id="1466"/>
      <w:bookmarkEnd w:id="1467"/>
      <w:r w:rsidRPr="001E066B">
        <w:rPr>
          <w:lang w:val="ru-RU"/>
        </w:rPr>
        <w:t>8</w:t>
      </w:r>
      <w:bookmarkStart w:id="1471" w:name="_Toc519680689"/>
      <w:bookmarkStart w:id="1472" w:name="_Toc519933562"/>
      <w:bookmarkStart w:id="1473" w:name="_Toc125885668"/>
      <w:bookmarkStart w:id="1474" w:name="_Toc243992694"/>
      <w:bookmarkEnd w:id="1468"/>
      <w:bookmarkEnd w:id="1469"/>
      <w:r w:rsidRPr="001E066B">
        <w:rPr>
          <w:lang w:val="ru-RU"/>
        </w:rPr>
        <w:t>1</w:t>
      </w:r>
      <w:bookmarkEnd w:id="1470"/>
    </w:p>
    <w:p w:rsidR="008F6C9D" w:rsidRPr="001E066B" w:rsidRDefault="008F6C9D" w:rsidP="008F6C9D">
      <w:pPr>
        <w:pStyle w:val="Tabletitle"/>
        <w:rPr>
          <w:lang w:val="ru-RU"/>
        </w:rPr>
      </w:pPr>
      <w:bookmarkStart w:id="1475" w:name="_Toc323046212"/>
      <w:bookmarkStart w:id="1476" w:name="_Toc401666498"/>
      <w:r w:rsidRPr="001E066B">
        <w:rPr>
          <w:lang w:val="ru-RU"/>
        </w:rPr>
        <w:t xml:space="preserve">Качество звука, соотнесенное с защитным отношением для видеосигнала с баллом 3 </w:t>
      </w:r>
      <w:r w:rsidRPr="001E066B">
        <w:rPr>
          <w:lang w:val="ru-RU"/>
        </w:rPr>
        <w:br/>
        <w:t xml:space="preserve">по шкале ухудшения качества, в случае, когда сигнал NTSC 6 МГц </w:t>
      </w:r>
      <w:r w:rsidRPr="001E066B">
        <w:rPr>
          <w:lang w:val="ru-RU"/>
        </w:rPr>
        <w:br/>
        <w:t>испытывает помехи от сигнала ISDB-T 6 МГц</w:t>
      </w:r>
      <w:bookmarkEnd w:id="1471"/>
      <w:bookmarkEnd w:id="1472"/>
      <w:bookmarkEnd w:id="1473"/>
      <w:bookmarkEnd w:id="1474"/>
      <w:bookmarkEnd w:id="1475"/>
      <w:bookmarkEnd w:id="14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8F6C9D" w:rsidRPr="001E066B" w:rsidTr="00C46A23">
        <w:trPr>
          <w:cantSplit/>
          <w:trHeight w:val="360"/>
          <w:jc w:val="center"/>
        </w:trPr>
        <w:tc>
          <w:tcPr>
            <w:tcW w:w="3889" w:type="dxa"/>
            <w:vAlign w:val="center"/>
          </w:tcPr>
          <w:p w:rsidR="008F6C9D" w:rsidRPr="001E066B" w:rsidRDefault="008F6C9D" w:rsidP="00C46A23">
            <w:pPr>
              <w:pStyle w:val="Tablehead"/>
              <w:rPr>
                <w:lang w:val="ru-RU"/>
              </w:rPr>
            </w:pPr>
          </w:p>
        </w:tc>
        <w:tc>
          <w:tcPr>
            <w:tcW w:w="2368" w:type="dxa"/>
            <w:vAlign w:val="center"/>
          </w:tcPr>
          <w:p w:rsidR="008F6C9D" w:rsidRPr="001E066B" w:rsidRDefault="008F6C9D" w:rsidP="00C46A23">
            <w:pPr>
              <w:pStyle w:val="Tablehead"/>
              <w:rPr>
                <w:lang w:val="ru-RU"/>
              </w:rPr>
            </w:pPr>
            <w:r w:rsidRPr="001E066B">
              <w:rPr>
                <w:lang w:val="ru-RU"/>
              </w:rPr>
              <w:t>Условие измерения</w:t>
            </w:r>
            <w:r w:rsidRPr="001E066B">
              <w:rPr>
                <w:lang w:val="ru-RU"/>
              </w:rPr>
              <w:br/>
              <w:t>(см. Примечание 3)</w:t>
            </w:r>
          </w:p>
        </w:tc>
        <w:tc>
          <w:tcPr>
            <w:tcW w:w="3382" w:type="dxa"/>
            <w:vAlign w:val="center"/>
          </w:tcPr>
          <w:p w:rsidR="008F6C9D" w:rsidRPr="001E066B" w:rsidRDefault="008F6C9D" w:rsidP="00C46A23">
            <w:pPr>
              <w:pStyle w:val="Tablehead"/>
              <w:rPr>
                <w:lang w:val="ru-RU"/>
              </w:rPr>
            </w:pPr>
            <w:r w:rsidRPr="001E066B">
              <w:rPr>
                <w:lang w:val="ru-RU"/>
              </w:rPr>
              <w:t>Качество звука</w:t>
            </w:r>
          </w:p>
        </w:tc>
      </w:tr>
      <w:tr w:rsidR="008F6C9D" w:rsidRPr="001E066B" w:rsidTr="00C46A23">
        <w:trPr>
          <w:cantSplit/>
          <w:trHeight w:val="360"/>
          <w:jc w:val="center"/>
        </w:trPr>
        <w:tc>
          <w:tcPr>
            <w:tcW w:w="3889" w:type="dxa"/>
            <w:vAlign w:val="center"/>
          </w:tcPr>
          <w:p w:rsidR="008F6C9D" w:rsidRPr="001E066B" w:rsidRDefault="008F6C9D" w:rsidP="00C46A23">
            <w:pPr>
              <w:pStyle w:val="Tabletext"/>
              <w:jc w:val="left"/>
              <w:rPr>
                <w:lang w:val="ru-RU"/>
              </w:rPr>
            </w:pPr>
            <w:r w:rsidRPr="001E066B">
              <w:rPr>
                <w:lang w:val="ru-RU"/>
              </w:rPr>
              <w:t>Помехи по совмещенному каналу</w:t>
            </w:r>
          </w:p>
        </w:tc>
        <w:tc>
          <w:tcPr>
            <w:tcW w:w="2368" w:type="dxa"/>
            <w:vAlign w:val="center"/>
          </w:tcPr>
          <w:p w:rsidR="008F6C9D" w:rsidRPr="001E066B" w:rsidRDefault="008F6C9D" w:rsidP="00C46A23">
            <w:pPr>
              <w:pStyle w:val="Tabletext"/>
              <w:jc w:val="center"/>
              <w:rPr>
                <w:rFonts w:eastAsia="MS Gothic"/>
                <w:kern w:val="2"/>
                <w:lang w:val="ru-RU"/>
              </w:rPr>
            </w:pPr>
            <w:r w:rsidRPr="001E066B">
              <w:rPr>
                <w:rFonts w:eastAsia="MS Gothic"/>
                <w:i/>
                <w:iCs/>
                <w:kern w:val="2"/>
                <w:lang w:val="ru-RU"/>
              </w:rPr>
              <w:t>D</w:t>
            </w:r>
            <w:r w:rsidRPr="001E066B">
              <w:rPr>
                <w:rFonts w:eastAsia="MS Gothic"/>
                <w:kern w:val="2"/>
                <w:lang w:val="ru-RU"/>
              </w:rPr>
              <w:t>/</w:t>
            </w:r>
            <w:r w:rsidRPr="001E066B">
              <w:rPr>
                <w:rFonts w:eastAsia="MS Gothic"/>
                <w:i/>
                <w:iCs/>
                <w:kern w:val="2"/>
                <w:lang w:val="ru-RU"/>
              </w:rPr>
              <w:t>U</w:t>
            </w:r>
            <w:r w:rsidRPr="001E066B">
              <w:rPr>
                <w:lang w:val="ru-RU"/>
              </w:rPr>
              <w:t> </w:t>
            </w:r>
            <w:r w:rsidRPr="001E066B">
              <w:rPr>
                <w:rFonts w:ascii="Symbol" w:hAnsi="Symbol"/>
                <w:lang w:val="ru-RU"/>
              </w:rPr>
              <w:t></w:t>
            </w:r>
            <w:r w:rsidRPr="001E066B">
              <w:rPr>
                <w:lang w:val="ru-RU"/>
              </w:rPr>
              <w:t> </w:t>
            </w:r>
            <w:r w:rsidRPr="001E066B">
              <w:rPr>
                <w:rFonts w:eastAsia="MS Gothic"/>
                <w:kern w:val="2"/>
                <w:lang w:val="ru-RU"/>
              </w:rPr>
              <w:t>39 дБ</w:t>
            </w:r>
          </w:p>
        </w:tc>
        <w:tc>
          <w:tcPr>
            <w:tcW w:w="3382" w:type="dxa"/>
            <w:vAlign w:val="center"/>
          </w:tcPr>
          <w:p w:rsidR="008F6C9D" w:rsidRPr="001E066B" w:rsidRDefault="008F6C9D" w:rsidP="00C46A23">
            <w:pPr>
              <w:pStyle w:val="Tabletext"/>
              <w:jc w:val="center"/>
              <w:rPr>
                <w:lang w:val="ru-RU"/>
              </w:rPr>
            </w:pPr>
            <w:r w:rsidRPr="001E066B">
              <w:rPr>
                <w:lang w:val="ru-RU"/>
              </w:rPr>
              <w:t>&gt;  балл  4 (</w:t>
            </w:r>
            <w:r w:rsidRPr="001E066B">
              <w:rPr>
                <w:i/>
                <w:iCs/>
                <w:lang w:val="ru-RU"/>
              </w:rPr>
              <w:t>S</w:t>
            </w:r>
            <w:r w:rsidRPr="001E066B">
              <w:rPr>
                <w:lang w:val="ru-RU"/>
              </w:rPr>
              <w:t>/</w:t>
            </w:r>
            <w:r w:rsidRPr="001E066B">
              <w:rPr>
                <w:i/>
                <w:iCs/>
                <w:lang w:val="ru-RU"/>
              </w:rPr>
              <w:t>N</w:t>
            </w:r>
            <w:r w:rsidRPr="001E066B">
              <w:rPr>
                <w:rFonts w:eastAsia="MS Gothic"/>
                <w:kern w:val="2"/>
                <w:lang w:val="ru-RU"/>
              </w:rPr>
              <w:t> </w:t>
            </w:r>
            <w:r w:rsidRPr="001E066B">
              <w:rPr>
                <w:lang w:val="ru-RU"/>
              </w:rPr>
              <w:t>=</w:t>
            </w:r>
            <w:r w:rsidRPr="001E066B">
              <w:rPr>
                <w:rFonts w:eastAsia="MS Gothic"/>
                <w:kern w:val="2"/>
                <w:lang w:val="ru-RU"/>
              </w:rPr>
              <w:t> </w:t>
            </w:r>
            <w:r w:rsidRPr="001E066B">
              <w:rPr>
                <w:lang w:val="ru-RU"/>
              </w:rPr>
              <w:t>54 дБ)</w:t>
            </w:r>
          </w:p>
        </w:tc>
      </w:tr>
      <w:tr w:rsidR="008F6C9D" w:rsidRPr="001E066B" w:rsidTr="00C46A23">
        <w:trPr>
          <w:cantSplit/>
          <w:trHeight w:val="360"/>
          <w:jc w:val="center"/>
        </w:trPr>
        <w:tc>
          <w:tcPr>
            <w:tcW w:w="3889" w:type="dxa"/>
            <w:vAlign w:val="center"/>
          </w:tcPr>
          <w:p w:rsidR="008F6C9D" w:rsidRPr="001E066B" w:rsidRDefault="008F6C9D" w:rsidP="00C46A23">
            <w:pPr>
              <w:pStyle w:val="Tabletext"/>
              <w:jc w:val="left"/>
              <w:rPr>
                <w:lang w:val="ru-RU"/>
              </w:rPr>
            </w:pPr>
            <w:r w:rsidRPr="001E066B">
              <w:rPr>
                <w:lang w:val="ru-RU"/>
              </w:rPr>
              <w:t xml:space="preserve">Помехи от верхнего соседнего канала </w:t>
            </w:r>
          </w:p>
        </w:tc>
        <w:tc>
          <w:tcPr>
            <w:tcW w:w="2368" w:type="dxa"/>
            <w:vAlign w:val="center"/>
          </w:tcPr>
          <w:p w:rsidR="008F6C9D" w:rsidRPr="001E066B" w:rsidRDefault="008F6C9D" w:rsidP="00C46A23">
            <w:pPr>
              <w:pStyle w:val="Tabletext"/>
              <w:jc w:val="center"/>
              <w:rPr>
                <w:lang w:val="ru-RU"/>
              </w:rPr>
            </w:pPr>
            <w:r w:rsidRPr="001E066B">
              <w:rPr>
                <w:i/>
                <w:iCs/>
                <w:lang w:val="ru-RU"/>
              </w:rPr>
              <w:t>D</w:t>
            </w:r>
            <w:r w:rsidRPr="001E066B">
              <w:rPr>
                <w:lang w:val="ru-RU"/>
              </w:rPr>
              <w:t>/</w:t>
            </w:r>
            <w:r w:rsidRPr="001E066B">
              <w:rPr>
                <w:i/>
                <w:iCs/>
                <w:lang w:val="ru-RU"/>
              </w:rPr>
              <w:t>U</w:t>
            </w:r>
            <w:r w:rsidRPr="001E066B">
              <w:rPr>
                <w:lang w:val="ru-RU"/>
              </w:rPr>
              <w:t> </w:t>
            </w:r>
            <w:r w:rsidRPr="001E066B">
              <w:rPr>
                <w:rFonts w:ascii="Symbol" w:hAnsi="Symbol"/>
                <w:lang w:val="ru-RU"/>
              </w:rPr>
              <w:t></w:t>
            </w:r>
            <w:r w:rsidRPr="001E066B">
              <w:rPr>
                <w:lang w:val="ru-RU"/>
              </w:rPr>
              <w:t> </w:t>
            </w:r>
            <w:r w:rsidRPr="001E066B">
              <w:rPr>
                <w:lang w:val="ru-RU"/>
              </w:rPr>
              <w:sym w:font="Symbol" w:char="F02D"/>
            </w:r>
            <w:r w:rsidRPr="001E066B">
              <w:rPr>
                <w:lang w:val="ru-RU"/>
              </w:rPr>
              <w:t>6 дБ</w:t>
            </w:r>
          </w:p>
        </w:tc>
        <w:tc>
          <w:tcPr>
            <w:tcW w:w="3382" w:type="dxa"/>
            <w:vAlign w:val="center"/>
          </w:tcPr>
          <w:p w:rsidR="008F6C9D" w:rsidRPr="001E066B" w:rsidRDefault="008F6C9D" w:rsidP="00C46A23">
            <w:pPr>
              <w:pStyle w:val="Tabletext"/>
              <w:jc w:val="center"/>
              <w:rPr>
                <w:lang w:val="ru-RU"/>
              </w:rPr>
            </w:pPr>
            <w:r w:rsidRPr="001E066B">
              <w:rPr>
                <w:rFonts w:ascii="Symbol" w:hAnsi="Symbol"/>
                <w:lang w:val="ru-RU"/>
              </w:rPr>
              <w:t></w:t>
            </w:r>
            <w:r w:rsidRPr="001E066B">
              <w:rPr>
                <w:lang w:val="ru-RU"/>
              </w:rPr>
              <w:t xml:space="preserve">  балл  4 (</w:t>
            </w:r>
            <w:r w:rsidRPr="001E066B">
              <w:rPr>
                <w:i/>
                <w:iCs/>
                <w:lang w:val="ru-RU"/>
              </w:rPr>
              <w:t>S</w:t>
            </w:r>
            <w:r w:rsidRPr="001E066B">
              <w:rPr>
                <w:lang w:val="ru-RU"/>
              </w:rPr>
              <w:t>/</w:t>
            </w:r>
            <w:r w:rsidRPr="001E066B">
              <w:rPr>
                <w:i/>
                <w:iCs/>
                <w:lang w:val="ru-RU"/>
              </w:rPr>
              <w:t>N</w:t>
            </w:r>
            <w:r w:rsidRPr="001E066B">
              <w:rPr>
                <w:lang w:val="ru-RU"/>
              </w:rPr>
              <w:t> </w:t>
            </w:r>
            <w:r w:rsidRPr="001E066B">
              <w:rPr>
                <w:rFonts w:ascii="Symbol" w:hAnsi="Symbol"/>
                <w:lang w:val="ru-RU"/>
              </w:rPr>
              <w:t></w:t>
            </w:r>
            <w:r w:rsidRPr="001E066B">
              <w:rPr>
                <w:lang w:val="ru-RU"/>
              </w:rPr>
              <w:t> 53 дБ)</w:t>
            </w:r>
          </w:p>
        </w:tc>
      </w:tr>
      <w:tr w:rsidR="008F6C9D" w:rsidRPr="001E066B" w:rsidTr="00C46A23">
        <w:trPr>
          <w:cantSplit/>
          <w:trHeight w:val="360"/>
          <w:jc w:val="center"/>
        </w:trPr>
        <w:tc>
          <w:tcPr>
            <w:tcW w:w="3889" w:type="dxa"/>
            <w:vAlign w:val="center"/>
          </w:tcPr>
          <w:p w:rsidR="008F6C9D" w:rsidRPr="001E066B" w:rsidRDefault="008F6C9D" w:rsidP="00C46A23">
            <w:pPr>
              <w:pStyle w:val="Tabletext"/>
              <w:jc w:val="left"/>
              <w:rPr>
                <w:lang w:val="ru-RU"/>
              </w:rPr>
            </w:pPr>
            <w:r w:rsidRPr="001E066B">
              <w:rPr>
                <w:lang w:val="ru-RU"/>
              </w:rPr>
              <w:t>Помехи от нижнего соседнего канала</w:t>
            </w:r>
          </w:p>
        </w:tc>
        <w:tc>
          <w:tcPr>
            <w:tcW w:w="2368" w:type="dxa"/>
            <w:vAlign w:val="center"/>
          </w:tcPr>
          <w:p w:rsidR="008F6C9D" w:rsidRPr="001E066B" w:rsidRDefault="008F6C9D" w:rsidP="00C46A23">
            <w:pPr>
              <w:pStyle w:val="Tabletext"/>
              <w:jc w:val="center"/>
              <w:rPr>
                <w:lang w:val="ru-RU"/>
              </w:rPr>
            </w:pPr>
            <w:r w:rsidRPr="001E066B">
              <w:rPr>
                <w:i/>
                <w:iCs/>
                <w:lang w:val="ru-RU"/>
              </w:rPr>
              <w:t>D</w:t>
            </w:r>
            <w:r w:rsidRPr="001E066B">
              <w:rPr>
                <w:lang w:val="ru-RU"/>
              </w:rPr>
              <w:t>/</w:t>
            </w:r>
            <w:r w:rsidRPr="001E066B">
              <w:rPr>
                <w:i/>
                <w:iCs/>
                <w:lang w:val="ru-RU"/>
              </w:rPr>
              <w:t>U</w:t>
            </w:r>
            <w:r w:rsidRPr="001E066B">
              <w:rPr>
                <w:lang w:val="ru-RU"/>
              </w:rPr>
              <w:t> </w:t>
            </w:r>
            <w:r w:rsidRPr="001E066B">
              <w:rPr>
                <w:rFonts w:ascii="Symbol" w:hAnsi="Symbol"/>
                <w:lang w:val="ru-RU"/>
              </w:rPr>
              <w:t></w:t>
            </w:r>
            <w:r w:rsidRPr="001E066B">
              <w:rPr>
                <w:lang w:val="ru-RU"/>
              </w:rPr>
              <w:t> </w:t>
            </w:r>
            <w:r w:rsidRPr="001E066B">
              <w:rPr>
                <w:lang w:val="ru-RU"/>
              </w:rPr>
              <w:sym w:font="Symbol" w:char="F02D"/>
            </w:r>
            <w:r w:rsidRPr="001E066B">
              <w:rPr>
                <w:lang w:val="ru-RU"/>
              </w:rPr>
              <w:t>6 дБ</w:t>
            </w:r>
          </w:p>
        </w:tc>
        <w:tc>
          <w:tcPr>
            <w:tcW w:w="3382" w:type="dxa"/>
            <w:vAlign w:val="center"/>
          </w:tcPr>
          <w:p w:rsidR="008F6C9D" w:rsidRPr="001E066B" w:rsidRDefault="008F6C9D" w:rsidP="00C46A23">
            <w:pPr>
              <w:pStyle w:val="Tabletext"/>
              <w:jc w:val="center"/>
              <w:rPr>
                <w:lang w:val="ru-RU"/>
              </w:rPr>
            </w:pPr>
            <w:r w:rsidRPr="001E066B">
              <w:rPr>
                <w:rFonts w:ascii="Symbol" w:hAnsi="Symbol"/>
                <w:lang w:val="ru-RU"/>
              </w:rPr>
              <w:t></w:t>
            </w:r>
            <w:r w:rsidRPr="001E066B">
              <w:rPr>
                <w:lang w:val="ru-RU"/>
              </w:rPr>
              <w:t xml:space="preserve">  балл  4 (</w:t>
            </w:r>
            <w:r w:rsidRPr="001E066B">
              <w:rPr>
                <w:i/>
                <w:iCs/>
                <w:lang w:val="ru-RU"/>
              </w:rPr>
              <w:t>S</w:t>
            </w:r>
            <w:r w:rsidRPr="001E066B">
              <w:rPr>
                <w:lang w:val="ru-RU"/>
              </w:rPr>
              <w:t>/</w:t>
            </w:r>
            <w:r w:rsidRPr="001E066B">
              <w:rPr>
                <w:i/>
                <w:iCs/>
                <w:lang w:val="ru-RU"/>
              </w:rPr>
              <w:t>N</w:t>
            </w:r>
            <w:r w:rsidRPr="001E066B">
              <w:rPr>
                <w:lang w:val="ru-RU"/>
              </w:rPr>
              <w:t> </w:t>
            </w:r>
            <w:r w:rsidRPr="001E066B">
              <w:rPr>
                <w:rFonts w:ascii="Symbol" w:hAnsi="Symbol"/>
                <w:lang w:val="ru-RU"/>
              </w:rPr>
              <w:t></w:t>
            </w:r>
            <w:r w:rsidRPr="001E066B">
              <w:rPr>
                <w:lang w:val="ru-RU"/>
              </w:rPr>
              <w:t> 52 дБ)</w:t>
            </w:r>
          </w:p>
        </w:tc>
      </w:tr>
      <w:tr w:rsidR="008F6C9D" w:rsidRPr="00294758"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8F6C9D" w:rsidRPr="001E066B" w:rsidRDefault="008F6C9D" w:rsidP="00C46A23">
            <w:pPr>
              <w:pStyle w:val="TableLegendNote"/>
              <w:rPr>
                <w:rFonts w:eastAsia="MS Gothic"/>
                <w:lang w:val="ru-RU"/>
              </w:rPr>
            </w:pPr>
            <w:r w:rsidRPr="001E066B">
              <w:rPr>
                <w:rFonts w:eastAsia="MS Gothic"/>
                <w:lang w:val="ru-RU"/>
              </w:rPr>
              <w:t>ПРИМЕЧАНИЕ 1. – Уровень звуковой несущей на 6 дБ ниже уровня видеонесущей NTSC.</w:t>
            </w:r>
          </w:p>
          <w:p w:rsidR="008F6C9D" w:rsidRPr="001E066B" w:rsidRDefault="008F6C9D" w:rsidP="00C46A23">
            <w:pPr>
              <w:pStyle w:val="TableLegendNote"/>
              <w:rPr>
                <w:lang w:val="ru-RU"/>
              </w:rPr>
            </w:pPr>
            <w:r w:rsidRPr="001E066B">
              <w:rPr>
                <w:rFonts w:eastAsia="MS Gothic"/>
                <w:kern w:val="2"/>
                <w:lang w:val="ru-RU"/>
              </w:rPr>
              <w:t>ПРИМЕЧАНИЕ </w:t>
            </w:r>
            <w:r w:rsidRPr="001E066B">
              <w:rPr>
                <w:lang w:val="ru-RU"/>
              </w:rPr>
              <w:t>2.</w:t>
            </w:r>
            <w:r w:rsidRPr="001E066B">
              <w:rPr>
                <w:rFonts w:eastAsia="MS Gothic"/>
                <w:kern w:val="2"/>
                <w:lang w:val="ru-RU"/>
              </w:rPr>
              <w:t> </w:t>
            </w:r>
            <w:r w:rsidRPr="001E066B">
              <w:rPr>
                <w:lang w:val="ru-RU"/>
              </w:rPr>
              <w:t>–</w:t>
            </w:r>
            <w:r w:rsidRPr="001E066B">
              <w:rPr>
                <w:rFonts w:eastAsia="MS Gothic"/>
                <w:kern w:val="2"/>
                <w:lang w:val="ru-RU"/>
              </w:rPr>
              <w:t xml:space="preserve"> Эталонный уровень звукового сигнала </w:t>
            </w:r>
            <w:r w:rsidRPr="001E066B">
              <w:rPr>
                <w:lang w:val="ru-RU"/>
              </w:rPr>
              <w:t xml:space="preserve">ЧМ соответствует максимальному отклонению частоты </w:t>
            </w:r>
            <w:r w:rsidRPr="001E066B">
              <w:rPr>
                <w:lang w:val="ru-RU"/>
              </w:rPr>
              <w:sym w:font="Symbol" w:char="F0B1"/>
            </w:r>
            <w:r w:rsidRPr="001E066B">
              <w:rPr>
                <w:lang w:val="ru-RU"/>
              </w:rPr>
              <w:t>25 кГц.</w:t>
            </w:r>
          </w:p>
          <w:p w:rsidR="008F6C9D" w:rsidRPr="001E066B" w:rsidRDefault="008F6C9D" w:rsidP="00C46A23">
            <w:pPr>
              <w:pStyle w:val="TableLegendNote"/>
              <w:rPr>
                <w:rFonts w:ascii="Symbol" w:hAnsi="Symbol"/>
                <w:lang w:val="ru-RU"/>
              </w:rPr>
            </w:pPr>
            <w:r w:rsidRPr="001E066B">
              <w:rPr>
                <w:rFonts w:eastAsia="MS Gothic"/>
                <w:kern w:val="2"/>
                <w:lang w:val="ru-RU"/>
              </w:rPr>
              <w:t>ПРИМЕЧАНИЕ </w:t>
            </w:r>
            <w:r w:rsidRPr="001E066B">
              <w:rPr>
                <w:lang w:val="ru-RU"/>
              </w:rPr>
              <w:t>3.</w:t>
            </w:r>
            <w:r w:rsidRPr="001E066B">
              <w:rPr>
                <w:rFonts w:eastAsia="MS Gothic"/>
                <w:kern w:val="2"/>
                <w:lang w:val="ru-RU"/>
              </w:rPr>
              <w:t> </w:t>
            </w:r>
            <w:r w:rsidRPr="001E066B">
              <w:rPr>
                <w:lang w:val="ru-RU"/>
              </w:rPr>
              <w:t>–</w:t>
            </w:r>
            <w:r w:rsidRPr="001E066B">
              <w:rPr>
                <w:rFonts w:eastAsia="MS Gothic"/>
                <w:kern w:val="2"/>
                <w:lang w:val="ru-RU"/>
              </w:rPr>
              <w:t xml:space="preserve"> Отношение </w:t>
            </w:r>
            <w:r w:rsidRPr="001E066B">
              <w:rPr>
                <w:i/>
                <w:iCs/>
                <w:lang w:val="ru-RU"/>
              </w:rPr>
              <w:t>D</w:t>
            </w:r>
            <w:r w:rsidRPr="001E066B">
              <w:rPr>
                <w:lang w:val="ru-RU"/>
              </w:rPr>
              <w:t>/</w:t>
            </w:r>
            <w:r w:rsidRPr="001E066B">
              <w:rPr>
                <w:i/>
                <w:iCs/>
                <w:lang w:val="ru-RU"/>
              </w:rPr>
              <w:t>U</w:t>
            </w:r>
            <w:r w:rsidRPr="001E066B">
              <w:rPr>
                <w:iCs/>
                <w:lang w:val="ru-RU"/>
              </w:rPr>
              <w:t>,</w:t>
            </w:r>
            <w:r w:rsidRPr="001E066B">
              <w:rPr>
                <w:i/>
                <w:iCs/>
                <w:lang w:val="ru-RU"/>
              </w:rPr>
              <w:t xml:space="preserve"> </w:t>
            </w:r>
            <w:r w:rsidRPr="001E066B">
              <w:rPr>
                <w:iCs/>
                <w:lang w:val="ru-RU"/>
              </w:rPr>
              <w:t xml:space="preserve">обеспечивающее качество изображения с </w:t>
            </w:r>
            <w:r w:rsidRPr="001E066B">
              <w:rPr>
                <w:lang w:val="ru-RU"/>
              </w:rPr>
              <w:t>баллом</w:t>
            </w:r>
            <w:r w:rsidRPr="001E066B">
              <w:rPr>
                <w:iCs/>
                <w:lang w:val="ru-RU"/>
              </w:rPr>
              <w:t xml:space="preserve"> </w:t>
            </w:r>
            <w:r w:rsidRPr="001E066B">
              <w:rPr>
                <w:lang w:val="ru-RU"/>
              </w:rPr>
              <w:t>3 (соответствует защитному отношению для тропосферных помех).</w:t>
            </w:r>
          </w:p>
        </w:tc>
      </w:tr>
    </w:tbl>
    <w:p w:rsidR="008F6C9D" w:rsidRPr="001E066B" w:rsidRDefault="008F6C9D" w:rsidP="008F6C9D">
      <w:pPr>
        <w:pStyle w:val="Tablefin"/>
        <w:rPr>
          <w:lang w:val="ru-RU"/>
        </w:rPr>
      </w:pPr>
      <w:bookmarkStart w:id="1477" w:name="_Toc323043690"/>
      <w:bookmarkStart w:id="1478" w:name="_Toc378583876"/>
      <w:bookmarkStart w:id="1479" w:name="_Toc378673729"/>
      <w:bookmarkStart w:id="1480" w:name="_Toc378673864"/>
      <w:bookmarkStart w:id="1481" w:name="_Toc519676888"/>
      <w:bookmarkStart w:id="1482" w:name="_Toc519680690"/>
      <w:bookmarkStart w:id="1483" w:name="_Toc519938523"/>
      <w:bookmarkStart w:id="1484" w:name="_Toc521919452"/>
      <w:bookmarkStart w:id="1485" w:name="_Toc125884856"/>
    </w:p>
    <w:p w:rsidR="008F6C9D" w:rsidRPr="001E066B" w:rsidRDefault="008F6C9D" w:rsidP="008F6C9D">
      <w:pPr>
        <w:pStyle w:val="Heading2"/>
        <w:rPr>
          <w:lang w:val="ru-RU"/>
        </w:rPr>
      </w:pPr>
      <w:r w:rsidRPr="001E066B">
        <w:rPr>
          <w:lang w:val="ru-RU"/>
        </w:rPr>
        <w:t>3.2</w:t>
      </w:r>
      <w:r w:rsidRPr="001E066B">
        <w:rPr>
          <w:lang w:val="ru-RU"/>
        </w:rPr>
        <w:tab/>
        <w:t>Защита звуковых сигналов FM систем аналогового телевидения I/PAL и G/PAL, испытывающих помехи от сигнала цифрового наземного телевидения ISDB-T</w:t>
      </w:r>
      <w:bookmarkEnd w:id="1477"/>
      <w:bookmarkEnd w:id="1478"/>
      <w:bookmarkEnd w:id="1479"/>
      <w:bookmarkEnd w:id="1480"/>
    </w:p>
    <w:p w:rsidR="008F6C9D" w:rsidRPr="001E066B" w:rsidRDefault="008F6C9D" w:rsidP="008F6C9D">
      <w:pPr>
        <w:rPr>
          <w:lang w:val="ru-RU"/>
        </w:rPr>
      </w:pPr>
      <w:r w:rsidRPr="001E066B">
        <w:rPr>
          <w:lang w:val="ru-RU"/>
        </w:rPr>
        <w:t>В таблице 82 приведены защитные отношения для полезных звуковых сигналов FM систем аналогового телевидения I/PAL и G/PAL, испытывающих помехи от мешающего сигнала цифрового наземного телевидения ISDB-T.</w:t>
      </w:r>
    </w:p>
    <w:p w:rsidR="008F6C9D" w:rsidRPr="001E066B" w:rsidRDefault="008F6C9D" w:rsidP="008F6C9D">
      <w:pPr>
        <w:rPr>
          <w:lang w:val="ru-RU"/>
        </w:rPr>
      </w:pPr>
      <w:r w:rsidRPr="001E066B">
        <w:rPr>
          <w:lang w:val="ru-RU"/>
        </w:rPr>
        <w:t>Все защитные отношения в этом разделе относятся к уровню несущей звукового сопровождения. Базовый уровень звуковой несущей является среднеквадратичным значением немодулированной несущей.</w:t>
      </w:r>
    </w:p>
    <w:p w:rsidR="008F6C9D" w:rsidRPr="001E066B" w:rsidRDefault="008F6C9D" w:rsidP="008F6C9D">
      <w:pPr>
        <w:rPr>
          <w:lang w:val="ru-RU"/>
        </w:rPr>
      </w:pPr>
      <w:r w:rsidRPr="001E066B">
        <w:rPr>
          <w:lang w:val="ru-RU"/>
        </w:rPr>
        <w:t xml:space="preserve">Качество звука для тропосферных помех соответствует </w:t>
      </w:r>
      <w:r w:rsidRPr="001E066B">
        <w:rPr>
          <w:sz w:val="20"/>
          <w:lang w:val="ru-RU"/>
        </w:rPr>
        <w:t>балл</w:t>
      </w:r>
      <w:r w:rsidRPr="001E066B">
        <w:rPr>
          <w:lang w:val="ru-RU"/>
        </w:rPr>
        <w:t>у 3, а для непрерывных помех – 4.</w:t>
      </w:r>
    </w:p>
    <w:p w:rsidR="008F6C9D" w:rsidRPr="001E066B" w:rsidRDefault="008F6C9D" w:rsidP="008F6C9D">
      <w:pPr>
        <w:rPr>
          <w:lang w:val="ru-RU"/>
        </w:rPr>
      </w:pPr>
      <w:r w:rsidRPr="001E066B">
        <w:rPr>
          <w:lang w:val="ru-RU"/>
        </w:rPr>
        <w:t>Базовые соотношения сигнал/шум (</w:t>
      </w:r>
      <w:r w:rsidRPr="001E066B">
        <w:rPr>
          <w:i/>
          <w:iCs/>
          <w:lang w:val="ru-RU"/>
        </w:rPr>
        <w:t>S</w:t>
      </w:r>
      <w:r w:rsidRPr="001E066B">
        <w:rPr>
          <w:lang w:val="ru-RU"/>
        </w:rPr>
        <w:t>/</w:t>
      </w:r>
      <w:r w:rsidRPr="001E066B">
        <w:rPr>
          <w:i/>
          <w:iCs/>
          <w:lang w:val="ru-RU"/>
        </w:rPr>
        <w:t>N</w:t>
      </w:r>
      <w:r w:rsidRPr="001E066B">
        <w:rPr>
          <w:lang w:val="ru-RU"/>
        </w:rPr>
        <w:t>) для звуковых сигналов FM:</w:t>
      </w:r>
    </w:p>
    <w:p w:rsidR="008F6C9D" w:rsidRPr="001E066B" w:rsidRDefault="008F6C9D" w:rsidP="008F6C9D">
      <w:pPr>
        <w:pStyle w:val="enumlev1"/>
        <w:rPr>
          <w:lang w:val="ru-RU"/>
        </w:rPr>
      </w:pPr>
      <w:r w:rsidRPr="001E066B">
        <w:rPr>
          <w:lang w:val="ru-RU"/>
        </w:rPr>
        <w:t xml:space="preserve">– </w:t>
      </w:r>
      <w:r w:rsidRPr="001E066B">
        <w:rPr>
          <w:lang w:val="ru-RU"/>
        </w:rPr>
        <w:tab/>
        <w:t>40 дБ (примерно соответствует</w:t>
      </w:r>
      <w:r w:rsidRPr="001E066B">
        <w:rPr>
          <w:sz w:val="20"/>
          <w:lang w:val="ru-RU"/>
        </w:rPr>
        <w:t xml:space="preserve"> </w:t>
      </w:r>
      <w:r w:rsidRPr="001E066B">
        <w:rPr>
          <w:lang w:val="ru-RU"/>
        </w:rPr>
        <w:t>баллу 3 по шкале</w:t>
      </w:r>
      <w:r w:rsidRPr="001E066B">
        <w:rPr>
          <w:sz w:val="20"/>
          <w:lang w:val="ru-RU"/>
        </w:rPr>
        <w:t xml:space="preserve"> </w:t>
      </w:r>
      <w:r w:rsidRPr="001E066B">
        <w:rPr>
          <w:lang w:val="ru-RU"/>
        </w:rPr>
        <w:t>ухудшения), тропосферные помехи;</w:t>
      </w:r>
    </w:p>
    <w:p w:rsidR="008F6C9D" w:rsidRPr="001E066B" w:rsidRDefault="008F6C9D" w:rsidP="008F6C9D">
      <w:pPr>
        <w:pStyle w:val="enumlev1"/>
        <w:rPr>
          <w:lang w:val="ru-RU"/>
        </w:rPr>
      </w:pPr>
      <w:r w:rsidRPr="001E066B">
        <w:rPr>
          <w:lang w:val="ru-RU"/>
        </w:rPr>
        <w:t xml:space="preserve">– </w:t>
      </w:r>
      <w:r w:rsidRPr="001E066B">
        <w:rPr>
          <w:lang w:val="ru-RU"/>
        </w:rPr>
        <w:tab/>
        <w:t>48 дБ (примерно соответствует баллу 4 по шкале</w:t>
      </w:r>
      <w:r w:rsidRPr="001E066B">
        <w:rPr>
          <w:sz w:val="20"/>
          <w:lang w:val="ru-RU"/>
        </w:rPr>
        <w:t xml:space="preserve"> </w:t>
      </w:r>
      <w:r w:rsidRPr="001E066B">
        <w:rPr>
          <w:lang w:val="ru-RU"/>
        </w:rPr>
        <w:t>ухудшения), непрерывные помехи.</w:t>
      </w:r>
    </w:p>
    <w:p w:rsidR="008F6C9D" w:rsidRPr="001E066B" w:rsidRDefault="008F6C9D" w:rsidP="008F6C9D">
      <w:pPr>
        <w:rPr>
          <w:lang w:val="ru-RU"/>
        </w:rPr>
      </w:pPr>
      <w:r w:rsidRPr="001E066B">
        <w:rPr>
          <w:lang w:val="ru-RU"/>
        </w:rPr>
        <w:t xml:space="preserve">Базовое соотношение </w:t>
      </w:r>
      <w:r w:rsidRPr="001E066B">
        <w:rPr>
          <w:i/>
          <w:lang w:val="ru-RU"/>
        </w:rPr>
        <w:t>S</w:t>
      </w:r>
      <w:r w:rsidRPr="001E066B">
        <w:rPr>
          <w:iCs/>
          <w:lang w:val="ru-RU"/>
        </w:rPr>
        <w:t>/</w:t>
      </w:r>
      <w:r w:rsidRPr="001E066B">
        <w:rPr>
          <w:i/>
          <w:lang w:val="ru-RU"/>
        </w:rPr>
        <w:t>N</w:t>
      </w:r>
      <w:r w:rsidRPr="001E066B">
        <w:rPr>
          <w:lang w:val="ru-RU"/>
        </w:rPr>
        <w:t xml:space="preserve"> измеряется как взвешенное значение </w:t>
      </w:r>
      <w:r w:rsidRPr="001E066B">
        <w:rPr>
          <w:i/>
          <w:lang w:val="ru-RU"/>
        </w:rPr>
        <w:t>S</w:t>
      </w:r>
      <w:r w:rsidRPr="001E066B">
        <w:rPr>
          <w:iCs/>
          <w:lang w:val="ru-RU"/>
        </w:rPr>
        <w:t>/</w:t>
      </w:r>
      <w:r w:rsidRPr="001E066B">
        <w:rPr>
          <w:i/>
          <w:lang w:val="ru-RU"/>
        </w:rPr>
        <w:t>N</w:t>
      </w:r>
      <w:r w:rsidRPr="001E066B">
        <w:rPr>
          <w:lang w:val="ru-RU"/>
        </w:rPr>
        <w:t xml:space="preserve"> от максимума до максимума согласно Рекомендации МСЭ-R BS.468 и Рекомендации МСЭ-R BS.412.</w:t>
      </w:r>
    </w:p>
    <w:p w:rsidR="008F6C9D" w:rsidRPr="001E066B" w:rsidRDefault="008F6C9D" w:rsidP="008F6C9D">
      <w:pPr>
        <w:pStyle w:val="TableNo"/>
        <w:rPr>
          <w:b/>
          <w:lang w:val="ru-RU"/>
        </w:rPr>
      </w:pPr>
      <w:bookmarkStart w:id="1486" w:name="_Toc323046015"/>
      <w:bookmarkStart w:id="1487" w:name="_Toc323046213"/>
      <w:bookmarkStart w:id="1488" w:name="_Toc401666499"/>
      <w:r w:rsidRPr="001E066B">
        <w:rPr>
          <w:lang w:val="ru-RU"/>
        </w:rPr>
        <w:t>ТАБЛИЦА 8</w:t>
      </w:r>
      <w:bookmarkEnd w:id="1486"/>
      <w:bookmarkEnd w:id="1487"/>
      <w:r w:rsidRPr="001E066B">
        <w:rPr>
          <w:lang w:val="ru-RU"/>
        </w:rPr>
        <w:t>2</w:t>
      </w:r>
      <w:bookmarkEnd w:id="1488"/>
    </w:p>
    <w:p w:rsidR="008F6C9D" w:rsidRPr="001E066B" w:rsidRDefault="008F6C9D" w:rsidP="008F6C9D">
      <w:pPr>
        <w:pStyle w:val="Tabletitle"/>
        <w:rPr>
          <w:lang w:val="ru-RU"/>
        </w:rPr>
      </w:pPr>
      <w:bookmarkStart w:id="1489" w:name="_Toc323046214"/>
      <w:bookmarkStart w:id="1490" w:name="_Toc401666500"/>
      <w:r w:rsidRPr="001E066B">
        <w:rPr>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ISDB-T</w:t>
      </w:r>
      <w:bookmarkEnd w:id="1489"/>
      <w:bookmarkEnd w:id="1490"/>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8F6C9D" w:rsidRPr="001E066B" w:rsidTr="00C46A23">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 относящееся к звуковой несущей полезного сигнала</w:t>
            </w:r>
          </w:p>
        </w:tc>
        <w:tc>
          <w:tcPr>
            <w:tcW w:w="421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Мешающий сигнал</w:t>
            </w:r>
          </w:p>
        </w:tc>
      </w:tr>
      <w:tr w:rsidR="008F6C9D" w:rsidRPr="001E066B" w:rsidTr="00C46A23">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Полезный звуковой сигнал</w:t>
            </w:r>
          </w:p>
        </w:tc>
        <w:tc>
          <w:tcPr>
            <w:tcW w:w="421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ISDB-T 8 МГц</w:t>
            </w:r>
          </w:p>
        </w:tc>
      </w:tr>
      <w:tr w:rsidR="008F6C9D" w:rsidRPr="001E066B" w:rsidTr="00C46A23">
        <w:trPr>
          <w:cantSplit/>
          <w:jc w:val="center"/>
        </w:trPr>
        <w:tc>
          <w:tcPr>
            <w:tcW w:w="1506" w:type="dxa"/>
            <w:vMerge w:val="restart"/>
            <w:tcBorders>
              <w:top w:val="single" w:sz="6" w:space="0" w:color="auto"/>
              <w:left w:val="single" w:sz="6" w:space="0" w:color="000000"/>
              <w:right w:val="single" w:sz="6" w:space="0" w:color="000000"/>
            </w:tcBorders>
          </w:tcPr>
          <w:p w:rsidR="008F6C9D" w:rsidRPr="001E066B" w:rsidRDefault="008F6C9D" w:rsidP="00C46A23">
            <w:pPr>
              <w:pStyle w:val="Tabletext"/>
              <w:jc w:val="left"/>
              <w:rPr>
                <w:lang w:val="ru-RU"/>
              </w:rPr>
            </w:pPr>
            <w:r w:rsidRPr="001E066B">
              <w:rPr>
                <w:lang w:val="ru-RU"/>
              </w:rPr>
              <w:t>FM</w:t>
            </w:r>
          </w:p>
          <w:p w:rsidR="008F6C9D" w:rsidRPr="001E066B" w:rsidRDefault="008F6C9D" w:rsidP="00C46A23">
            <w:pPr>
              <w:pStyle w:val="Tabletext"/>
              <w:jc w:val="left"/>
              <w:rPr>
                <w:lang w:val="ru-RU"/>
              </w:rPr>
            </w:pPr>
            <w:r w:rsidRPr="001E066B">
              <w:rPr>
                <w:lang w:val="ru-RU"/>
              </w:rPr>
              <w:t>(I, G/PAL)</w:t>
            </w:r>
          </w:p>
        </w:tc>
        <w:tc>
          <w:tcPr>
            <w:tcW w:w="391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Тропосферные помехи</w:t>
            </w:r>
          </w:p>
        </w:tc>
        <w:tc>
          <w:tcPr>
            <w:tcW w:w="4217"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1506" w:type="dxa"/>
            <w:vMerge/>
            <w:tcBorders>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p>
        </w:tc>
        <w:tc>
          <w:tcPr>
            <w:tcW w:w="3916" w:type="dxa"/>
            <w:tcBorders>
              <w:top w:val="single" w:sz="6" w:space="0" w:color="000000"/>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Непрерывные помехи</w:t>
            </w:r>
          </w:p>
        </w:tc>
        <w:tc>
          <w:tcPr>
            <w:tcW w:w="4217" w:type="dxa"/>
            <w:tcBorders>
              <w:top w:val="single" w:sz="6" w:space="0" w:color="000000"/>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15</w:t>
            </w:r>
          </w:p>
        </w:tc>
      </w:tr>
    </w:tbl>
    <w:p w:rsidR="00446086" w:rsidRPr="001E066B" w:rsidRDefault="00446086" w:rsidP="00446086">
      <w:pPr>
        <w:pStyle w:val="Tablefin"/>
        <w:rPr>
          <w:lang w:val="ru-RU"/>
        </w:rPr>
      </w:pPr>
      <w:bookmarkStart w:id="1491" w:name="_Toc378674230"/>
      <w:bookmarkStart w:id="1492" w:name="_Toc401735588"/>
      <w:bookmarkStart w:id="1493" w:name="_Toc243992379"/>
      <w:bookmarkStart w:id="1494" w:name="_Toc323043691"/>
      <w:bookmarkStart w:id="1495" w:name="_Toc378583877"/>
      <w:bookmarkStart w:id="1496" w:name="_Toc378673730"/>
      <w:bookmarkStart w:id="1497" w:name="_Toc378673865"/>
    </w:p>
    <w:p w:rsidR="008F6C9D" w:rsidRPr="001E066B" w:rsidRDefault="008F6C9D" w:rsidP="008F6C9D">
      <w:pPr>
        <w:pStyle w:val="Heading1"/>
        <w:rPr>
          <w:lang w:val="ru-RU"/>
          <w:rPrChange w:id="1498" w:author="Author">
            <w:rPr>
              <w:highlight w:val="yellow"/>
            </w:rPr>
          </w:rPrChange>
        </w:rPr>
      </w:pPr>
      <w:r w:rsidRPr="001E066B">
        <w:rPr>
          <w:sz w:val="24"/>
          <w:lang w:val="ru-RU"/>
          <w:rPrChange w:id="1499" w:author="Author">
            <w:rPr>
              <w:b w:val="0"/>
              <w:position w:val="6"/>
              <w:sz w:val="18"/>
              <w:highlight w:val="yellow"/>
            </w:rPr>
          </w:rPrChange>
        </w:rPr>
        <w:lastRenderedPageBreak/>
        <w:t>4</w:t>
      </w:r>
      <w:r w:rsidRPr="001E066B">
        <w:rPr>
          <w:sz w:val="24"/>
          <w:lang w:val="ru-RU"/>
          <w:rPrChange w:id="1500" w:author="Author">
            <w:rPr>
              <w:b w:val="0"/>
              <w:position w:val="6"/>
              <w:sz w:val="18"/>
              <w:highlight w:val="yellow"/>
            </w:rPr>
          </w:rPrChange>
        </w:rPr>
        <w:tab/>
      </w:r>
      <w:r w:rsidRPr="001E066B">
        <w:rPr>
          <w:lang w:val="ru-RU"/>
        </w:rPr>
        <w:t>Защитные отношения и пороговые уровни перегрузки</w:t>
      </w:r>
      <w:r w:rsidR="000E536A" w:rsidRPr="000E536A">
        <w:rPr>
          <w:rStyle w:val="FootnoteReference"/>
          <w:b w:val="0"/>
          <w:bCs/>
          <w:lang w:val="ru-RU"/>
        </w:rPr>
        <w:footnoteReference w:customMarkFollows="1" w:id="7"/>
        <w:t>7</w:t>
      </w:r>
      <w:r w:rsidRPr="001E066B">
        <w:rPr>
          <w:lang w:val="ru-RU"/>
        </w:rPr>
        <w:t xml:space="preserve"> для сигнала ISDB-T 6 МГц, испытывающего помехи от сигнала базовой станции </w:t>
      </w:r>
      <w:bookmarkEnd w:id="1491"/>
      <w:r w:rsidRPr="001E066B">
        <w:rPr>
          <w:lang w:val="ru-RU"/>
        </w:rPr>
        <w:t>или пользовательского оборудования LTE</w:t>
      </w:r>
      <w:bookmarkEnd w:id="1492"/>
    </w:p>
    <w:p w:rsidR="008F6C9D" w:rsidRPr="001E066B" w:rsidRDefault="008F6C9D" w:rsidP="008F6C9D">
      <w:pPr>
        <w:rPr>
          <w:lang w:val="ru-RU" w:eastAsia="ja-JP"/>
        </w:rPr>
      </w:pPr>
      <w:r w:rsidRPr="001E066B">
        <w:rPr>
          <w:sz w:val="24"/>
          <w:lang w:val="ru-RU"/>
        </w:rPr>
        <w:t>В таблице </w:t>
      </w:r>
      <w:r w:rsidRPr="001E066B">
        <w:rPr>
          <w:lang w:val="ru-RU" w:eastAsia="ja-JP"/>
        </w:rPr>
        <w:t>83</w:t>
      </w:r>
      <w:r w:rsidRPr="001E066B">
        <w:rPr>
          <w:sz w:val="24"/>
          <w:lang w:val="ru-RU"/>
          <w:rPrChange w:id="1501" w:author="Author">
            <w:rPr>
              <w:position w:val="6"/>
              <w:sz w:val="18"/>
              <w:szCs w:val="18"/>
              <w:highlight w:val="yellow"/>
            </w:rPr>
          </w:rPrChange>
        </w:rPr>
        <w:t xml:space="preserve"> </w:t>
      </w:r>
      <w:r w:rsidRPr="001E066B">
        <w:rPr>
          <w:sz w:val="24"/>
          <w:lang w:val="ru-RU"/>
        </w:rPr>
        <w:t xml:space="preserve">приведены значения </w:t>
      </w:r>
      <w:r w:rsidRPr="001E066B">
        <w:rPr>
          <w:sz w:val="24"/>
          <w:lang w:val="ru-RU"/>
          <w:rPrChange w:id="1502" w:author="Author">
            <w:rPr>
              <w:position w:val="6"/>
              <w:sz w:val="18"/>
              <w:szCs w:val="18"/>
              <w:highlight w:val="yellow"/>
            </w:rPr>
          </w:rPrChange>
        </w:rPr>
        <w:t xml:space="preserve">PR </w:t>
      </w:r>
      <w:r w:rsidRPr="001E066B">
        <w:rPr>
          <w:sz w:val="24"/>
          <w:lang w:val="ru-RU"/>
        </w:rPr>
        <w:t>и</w:t>
      </w:r>
      <w:r w:rsidRPr="001E066B">
        <w:rPr>
          <w:sz w:val="24"/>
          <w:lang w:val="ru-RU"/>
          <w:rPrChange w:id="1503" w:author="Author">
            <w:rPr>
              <w:position w:val="6"/>
              <w:sz w:val="18"/>
              <w:szCs w:val="18"/>
              <w:highlight w:val="yellow"/>
            </w:rPr>
          </w:rPrChange>
        </w:rPr>
        <w:t xml:space="preserve"> O</w:t>
      </w:r>
      <w:r w:rsidRPr="001E066B">
        <w:rPr>
          <w:sz w:val="24"/>
          <w:vertAlign w:val="subscript"/>
          <w:lang w:val="ru-RU"/>
          <w:rPrChange w:id="1504" w:author="Author">
            <w:rPr>
              <w:position w:val="6"/>
              <w:sz w:val="18"/>
              <w:szCs w:val="18"/>
              <w:highlight w:val="yellow"/>
              <w:vertAlign w:val="subscript"/>
            </w:rPr>
          </w:rPrChange>
        </w:rPr>
        <w:t>th</w:t>
      </w:r>
      <w:r w:rsidRPr="001E066B">
        <w:rPr>
          <w:lang w:val="ru-RU"/>
        </w:rPr>
        <w:t>, измеренные реальными приемниками</w:t>
      </w:r>
      <w:r w:rsidRPr="001E066B">
        <w:rPr>
          <w:sz w:val="24"/>
          <w:lang w:val="ru-RU" w:eastAsia="ja-JP"/>
          <w:rPrChange w:id="1505" w:author="Author">
            <w:rPr>
              <w:position w:val="6"/>
              <w:sz w:val="18"/>
              <w:szCs w:val="18"/>
              <w:highlight w:val="yellow"/>
              <w:lang w:eastAsia="ja-JP"/>
            </w:rPr>
          </w:rPrChange>
        </w:rPr>
        <w:t>.</w:t>
      </w:r>
    </w:p>
    <w:p w:rsidR="008F6C9D" w:rsidRPr="001E066B" w:rsidRDefault="008F6C9D" w:rsidP="008F6C9D">
      <w:pPr>
        <w:pStyle w:val="TableNo"/>
        <w:rPr>
          <w:lang w:val="ru-RU"/>
        </w:rPr>
      </w:pPr>
      <w:bookmarkStart w:id="1506" w:name="_Toc378674717"/>
      <w:bookmarkStart w:id="1507" w:name="_Toc401666501"/>
      <w:r w:rsidRPr="001E066B">
        <w:rPr>
          <w:lang w:val="ru-RU"/>
        </w:rPr>
        <w:t>ТАБЛИЦА 83</w:t>
      </w:r>
      <w:bookmarkEnd w:id="1506"/>
      <w:bookmarkEnd w:id="1507"/>
    </w:p>
    <w:p w:rsidR="008F6C9D" w:rsidRPr="001E066B" w:rsidRDefault="008F6C9D" w:rsidP="008F6C9D">
      <w:pPr>
        <w:pStyle w:val="Tabletitle"/>
        <w:rPr>
          <w:lang w:val="ru-RU"/>
        </w:rPr>
      </w:pPr>
      <w:bookmarkStart w:id="1508" w:name="_Toc378674718"/>
      <w:bookmarkStart w:id="1509" w:name="_Toc401666502"/>
      <w:r w:rsidRPr="001E066B">
        <w:rPr>
          <w:lang w:val="ru-RU"/>
        </w:rPr>
        <w:t>Значения PR и O</w:t>
      </w:r>
      <w:r w:rsidRPr="001E066B">
        <w:rPr>
          <w:vertAlign w:val="subscript"/>
          <w:lang w:val="ru-RU"/>
        </w:rPr>
        <w:t>th</w:t>
      </w:r>
      <w:r w:rsidRPr="001E066B">
        <w:rPr>
          <w:lang w:val="ru-RU"/>
        </w:rPr>
        <w:t xml:space="preserve"> для сигнала ISDB-T 6 МГц, 64</w:t>
      </w:r>
      <w:r w:rsidRPr="001E066B">
        <w:rPr>
          <w:lang w:val="ru-RU"/>
        </w:rPr>
        <w:noBreakHyphen/>
        <w:t xml:space="preserve">QAM с кодовой скоростью 7/8, испытывающего помехи от сигнала базовой станции или пользовательского оборудования LTE 10 МГц в условиях гауссовского канала </w:t>
      </w:r>
      <w:bookmarkEnd w:id="1508"/>
      <w:r w:rsidRPr="001E066B">
        <w:rPr>
          <w:lang w:val="ru-RU"/>
        </w:rPr>
        <w:t>для всех тюнеров и информационных нагрузок (см. Примечания 1–4)</w:t>
      </w:r>
      <w:bookmarkEnd w:id="15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0"/>
        <w:gridCol w:w="1833"/>
        <w:gridCol w:w="1835"/>
        <w:gridCol w:w="1833"/>
        <w:gridCol w:w="1828"/>
      </w:tblGrid>
      <w:tr w:rsidR="008F6C9D" w:rsidRPr="001E066B" w:rsidTr="00C46A23">
        <w:trPr>
          <w:cantSplit/>
          <w:trHeight w:val="175"/>
          <w:jc w:val="center"/>
        </w:trPr>
        <w:tc>
          <w:tcPr>
            <w:tcW w:w="1198" w:type="pct"/>
            <w:vAlign w:val="center"/>
          </w:tcPr>
          <w:p w:rsidR="008F6C9D" w:rsidRPr="001E066B" w:rsidRDefault="008F6C9D" w:rsidP="00A72CEE">
            <w:pPr>
              <w:pStyle w:val="Tablehead"/>
              <w:keepLines/>
              <w:rPr>
                <w:rFonts w:asciiTheme="majorBidi" w:eastAsia="MS Mincho" w:hAnsiTheme="majorBidi" w:cstheme="majorBidi"/>
                <w:sz w:val="18"/>
                <w:szCs w:val="18"/>
                <w:lang w:val="ru-RU"/>
              </w:rPr>
            </w:pPr>
            <w:r w:rsidRPr="001E066B">
              <w:rPr>
                <w:sz w:val="18"/>
                <w:szCs w:val="18"/>
                <w:lang w:val="ru-RU"/>
              </w:rPr>
              <w:t xml:space="preserve">Сдвиг частоты источника помехи </w:t>
            </w:r>
            <w:r w:rsidRPr="00D7187A">
              <w:rPr>
                <w:i/>
                <w:iCs/>
                <w:sz w:val="18"/>
                <w:szCs w:val="18"/>
                <w:lang w:val="ru-RU"/>
              </w:rPr>
              <w:t>N</w:t>
            </w:r>
            <w:r w:rsidRPr="001E066B">
              <w:rPr>
                <w:sz w:val="18"/>
                <w:szCs w:val="18"/>
                <w:lang w:val="ru-RU"/>
              </w:rPr>
              <w:t>/(МГц)</w:t>
            </w:r>
          </w:p>
        </w:tc>
        <w:tc>
          <w:tcPr>
            <w:tcW w:w="1903" w:type="pct"/>
            <w:gridSpan w:val="2"/>
            <w:vAlign w:val="center"/>
          </w:tcPr>
          <w:p w:rsidR="008F6C9D" w:rsidRPr="001E066B" w:rsidRDefault="008F6C9D" w:rsidP="00A72CEE">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Базовая станция LTE</w:t>
            </w:r>
          </w:p>
        </w:tc>
        <w:tc>
          <w:tcPr>
            <w:tcW w:w="1900" w:type="pct"/>
            <w:gridSpan w:val="2"/>
            <w:vAlign w:val="center"/>
          </w:tcPr>
          <w:p w:rsidR="008F6C9D" w:rsidRPr="001E066B" w:rsidRDefault="008F6C9D" w:rsidP="00A72CEE">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 xml:space="preserve">Пользовательское оборудование LTE </w:t>
            </w:r>
          </w:p>
        </w:tc>
      </w:tr>
      <w:tr w:rsidR="008F6C9D" w:rsidRPr="001E066B" w:rsidTr="00C46A23">
        <w:trPr>
          <w:cantSplit/>
          <w:trHeight w:val="141"/>
          <w:jc w:val="center"/>
        </w:trPr>
        <w:tc>
          <w:tcPr>
            <w:tcW w:w="1198" w:type="pct"/>
            <w:vAlign w:val="center"/>
          </w:tcPr>
          <w:p w:rsidR="008F6C9D" w:rsidRPr="001E066B" w:rsidRDefault="008F6C9D" w:rsidP="00A72CEE">
            <w:pPr>
              <w:pStyle w:val="Tablehead"/>
              <w:rPr>
                <w:lang w:val="ru-RU"/>
              </w:rPr>
            </w:pPr>
          </w:p>
        </w:tc>
        <w:tc>
          <w:tcPr>
            <w:tcW w:w="951" w:type="pct"/>
            <w:vAlign w:val="center"/>
          </w:tcPr>
          <w:p w:rsidR="008F6C9D" w:rsidRPr="001E066B" w:rsidRDefault="008F6C9D" w:rsidP="00A72CEE">
            <w:pPr>
              <w:pStyle w:val="Tablehead"/>
              <w:rPr>
                <w:lang w:val="ru-RU"/>
              </w:rPr>
            </w:pPr>
            <w:r w:rsidRPr="001E066B">
              <w:rPr>
                <w:lang w:val="ru-RU"/>
              </w:rPr>
              <w:t>PR</w:t>
            </w:r>
            <w:r w:rsidRPr="001E066B">
              <w:rPr>
                <w:lang w:val="ru-RU"/>
              </w:rPr>
              <w:br/>
              <w:t>(дБ)</w:t>
            </w:r>
          </w:p>
        </w:tc>
        <w:tc>
          <w:tcPr>
            <w:tcW w:w="952" w:type="pct"/>
            <w:vAlign w:val="center"/>
          </w:tcPr>
          <w:p w:rsidR="008F6C9D" w:rsidRPr="001E066B" w:rsidRDefault="008F6C9D" w:rsidP="00A72CEE">
            <w:pPr>
              <w:pStyle w:val="Tablehead"/>
              <w:rPr>
                <w:lang w:val="ru-RU"/>
              </w:rPr>
            </w:pPr>
            <w:r w:rsidRPr="001E066B">
              <w:rPr>
                <w:lang w:val="ru-RU"/>
              </w:rPr>
              <w:t>O</w:t>
            </w:r>
            <w:r w:rsidRPr="001E066B">
              <w:rPr>
                <w:vertAlign w:val="subscript"/>
                <w:lang w:val="ru-RU"/>
              </w:rPr>
              <w:t>th</w:t>
            </w:r>
            <w:r w:rsidRPr="001E066B">
              <w:rPr>
                <w:lang w:val="ru-RU"/>
              </w:rPr>
              <w:br/>
              <w:t>(дБм)</w:t>
            </w:r>
          </w:p>
        </w:tc>
        <w:tc>
          <w:tcPr>
            <w:tcW w:w="951" w:type="pct"/>
            <w:vAlign w:val="center"/>
          </w:tcPr>
          <w:p w:rsidR="008F6C9D" w:rsidRPr="001E066B" w:rsidRDefault="008F6C9D" w:rsidP="00A72CEE">
            <w:pPr>
              <w:pStyle w:val="Tablehead"/>
              <w:rPr>
                <w:lang w:val="ru-RU"/>
              </w:rPr>
            </w:pPr>
            <w:r w:rsidRPr="001E066B">
              <w:rPr>
                <w:lang w:val="ru-RU"/>
              </w:rPr>
              <w:t>PR</w:t>
            </w:r>
            <w:r w:rsidRPr="001E066B">
              <w:rPr>
                <w:lang w:val="ru-RU"/>
              </w:rPr>
              <w:br/>
              <w:t>(дБ)</w:t>
            </w:r>
          </w:p>
        </w:tc>
        <w:tc>
          <w:tcPr>
            <w:tcW w:w="949" w:type="pct"/>
            <w:vAlign w:val="center"/>
          </w:tcPr>
          <w:p w:rsidR="008F6C9D" w:rsidRPr="001E066B" w:rsidRDefault="008F6C9D" w:rsidP="00A72CEE">
            <w:pPr>
              <w:pStyle w:val="Tablehead"/>
              <w:rPr>
                <w:lang w:val="ru-RU"/>
              </w:rPr>
            </w:pPr>
            <w:r w:rsidRPr="001E066B">
              <w:rPr>
                <w:lang w:val="ru-RU"/>
              </w:rPr>
              <w:t>O</w:t>
            </w:r>
            <w:r w:rsidRPr="001E066B">
              <w:rPr>
                <w:vertAlign w:val="subscript"/>
                <w:lang w:val="ru-RU"/>
              </w:rPr>
              <w:t>th</w:t>
            </w:r>
            <w:r w:rsidRPr="001E066B">
              <w:rPr>
                <w:lang w:val="ru-RU"/>
              </w:rPr>
              <w:br/>
              <w:t>(дБм)</w:t>
            </w:r>
          </w:p>
        </w:tc>
      </w:tr>
      <w:tr w:rsidR="008F6C9D" w:rsidRPr="001E066B" w:rsidTr="00C46A23">
        <w:trPr>
          <w:cantSplit/>
          <w:trHeight w:val="141"/>
          <w:jc w:val="center"/>
        </w:trPr>
        <w:tc>
          <w:tcPr>
            <w:tcW w:w="1198" w:type="pct"/>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(AWGN)</w:t>
            </w:r>
          </w:p>
        </w:tc>
        <w:tc>
          <w:tcPr>
            <w:tcW w:w="951" w:type="pct"/>
            <w:vAlign w:val="center"/>
          </w:tcPr>
          <w:p w:rsidR="008F6C9D" w:rsidRPr="001E066B" w:rsidRDefault="008F6C9D" w:rsidP="00C46A23">
            <w:pPr>
              <w:pStyle w:val="Tabletext"/>
              <w:jc w:val="center"/>
              <w:rPr>
                <w:lang w:val="ru-RU"/>
              </w:rPr>
            </w:pPr>
            <w:r w:rsidRPr="001E066B">
              <w:rPr>
                <w:lang w:val="ru-RU"/>
              </w:rPr>
              <w:t>20,2</w:t>
            </w:r>
          </w:p>
        </w:tc>
        <w:tc>
          <w:tcPr>
            <w:tcW w:w="952" w:type="pct"/>
            <w:vAlign w:val="center"/>
          </w:tcPr>
          <w:p w:rsidR="008F6C9D" w:rsidRPr="001E066B" w:rsidRDefault="008F6C9D" w:rsidP="00C46A23">
            <w:pPr>
              <w:pStyle w:val="Tabletext"/>
              <w:jc w:val="center"/>
              <w:rPr>
                <w:lang w:val="ru-RU"/>
              </w:rPr>
            </w:pPr>
            <w:r w:rsidRPr="001E066B">
              <w:rPr>
                <w:lang w:val="ru-RU"/>
              </w:rPr>
              <w:t>–</w:t>
            </w:r>
          </w:p>
        </w:tc>
        <w:tc>
          <w:tcPr>
            <w:tcW w:w="951" w:type="pct"/>
            <w:vAlign w:val="center"/>
          </w:tcPr>
          <w:p w:rsidR="008F6C9D" w:rsidRPr="001E066B" w:rsidRDefault="008F6C9D" w:rsidP="00C46A23">
            <w:pPr>
              <w:pStyle w:val="Tabletext"/>
              <w:jc w:val="center"/>
              <w:rPr>
                <w:lang w:val="ru-RU"/>
              </w:rPr>
            </w:pPr>
            <w:r w:rsidRPr="001E066B">
              <w:rPr>
                <w:lang w:val="ru-RU"/>
              </w:rPr>
              <w:t>20,2</w:t>
            </w:r>
          </w:p>
        </w:tc>
        <w:tc>
          <w:tcPr>
            <w:tcW w:w="949" w:type="pct"/>
            <w:vAlign w:val="center"/>
          </w:tcPr>
          <w:p w:rsidR="008F6C9D" w:rsidRPr="001E066B" w:rsidRDefault="008F6C9D" w:rsidP="00C46A23">
            <w:pPr>
              <w:pStyle w:val="Tabletext"/>
              <w:jc w:val="center"/>
              <w:rPr>
                <w:lang w:val="ru-RU"/>
              </w:rPr>
            </w:pPr>
            <w:r w:rsidRPr="001E066B">
              <w:rPr>
                <w:lang w:val="ru-RU"/>
              </w:rPr>
              <w:t>–</w:t>
            </w:r>
          </w:p>
        </w:tc>
      </w:tr>
      <w:tr w:rsidR="008F6C9D" w:rsidRPr="001E066B" w:rsidTr="00C46A23">
        <w:trPr>
          <w:cantSplit/>
          <w:trHeight w:val="141"/>
          <w:jc w:val="center"/>
        </w:trPr>
        <w:tc>
          <w:tcPr>
            <w:tcW w:w="1198" w:type="pct"/>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(LTE)</w:t>
            </w:r>
          </w:p>
        </w:tc>
        <w:tc>
          <w:tcPr>
            <w:tcW w:w="951" w:type="pct"/>
            <w:vAlign w:val="center"/>
          </w:tcPr>
          <w:p w:rsidR="008F6C9D" w:rsidRPr="001E066B" w:rsidRDefault="008F6C9D" w:rsidP="00C46A23">
            <w:pPr>
              <w:pStyle w:val="Tabletext"/>
              <w:jc w:val="center"/>
              <w:rPr>
                <w:lang w:val="ru-RU"/>
              </w:rPr>
            </w:pPr>
            <w:r w:rsidRPr="001E066B">
              <w:rPr>
                <w:lang w:val="ru-RU"/>
              </w:rPr>
              <w:t>20,0</w:t>
            </w:r>
          </w:p>
        </w:tc>
        <w:tc>
          <w:tcPr>
            <w:tcW w:w="952" w:type="pct"/>
            <w:vAlign w:val="center"/>
          </w:tcPr>
          <w:p w:rsidR="008F6C9D" w:rsidRPr="001E066B" w:rsidRDefault="008F6C9D" w:rsidP="00C46A23">
            <w:pPr>
              <w:pStyle w:val="Tabletext"/>
              <w:jc w:val="center"/>
              <w:rPr>
                <w:lang w:val="ru-RU"/>
              </w:rPr>
            </w:pPr>
            <w:r w:rsidRPr="001E066B">
              <w:rPr>
                <w:lang w:val="ru-RU"/>
              </w:rPr>
              <w:t>–</w:t>
            </w:r>
          </w:p>
        </w:tc>
        <w:tc>
          <w:tcPr>
            <w:tcW w:w="951" w:type="pct"/>
            <w:vAlign w:val="center"/>
          </w:tcPr>
          <w:p w:rsidR="008F6C9D" w:rsidRPr="001E066B" w:rsidRDefault="008F6C9D" w:rsidP="00C46A23">
            <w:pPr>
              <w:pStyle w:val="Tabletext"/>
              <w:jc w:val="center"/>
              <w:rPr>
                <w:lang w:val="ru-RU"/>
              </w:rPr>
            </w:pPr>
            <w:r w:rsidRPr="001E066B">
              <w:rPr>
                <w:lang w:val="ru-RU"/>
              </w:rPr>
              <w:t>19,5</w:t>
            </w:r>
          </w:p>
        </w:tc>
        <w:tc>
          <w:tcPr>
            <w:tcW w:w="949" w:type="pct"/>
            <w:vAlign w:val="center"/>
          </w:tcPr>
          <w:p w:rsidR="008F6C9D" w:rsidRPr="001E066B" w:rsidRDefault="008F6C9D" w:rsidP="00C46A23">
            <w:pPr>
              <w:pStyle w:val="Tabletext"/>
              <w:jc w:val="center"/>
              <w:rPr>
                <w:lang w:val="ru-RU"/>
              </w:rPr>
            </w:pPr>
            <w:r w:rsidRPr="001E066B">
              <w:rPr>
                <w:lang w:val="ru-RU"/>
              </w:rPr>
              <w:t>–</w:t>
            </w:r>
          </w:p>
        </w:tc>
      </w:tr>
      <w:tr w:rsidR="008F6C9D" w:rsidRPr="001E066B" w:rsidTr="00C46A23">
        <w:trPr>
          <w:cantSplit/>
          <w:trHeight w:val="141"/>
          <w:jc w:val="center"/>
        </w:trPr>
        <w:tc>
          <w:tcPr>
            <w:tcW w:w="1198" w:type="pct"/>
            <w:vAlign w:val="center"/>
          </w:tcPr>
          <w:p w:rsidR="008F6C9D" w:rsidRPr="001E066B" w:rsidRDefault="008F6C9D" w:rsidP="00C46A23">
            <w:pPr>
              <w:pStyle w:val="Tabletext"/>
              <w:jc w:val="center"/>
              <w:rPr>
                <w:lang w:val="ru-RU"/>
              </w:rPr>
            </w:pPr>
            <w:r w:rsidRPr="001E066B">
              <w:rPr>
                <w:lang w:val="ru-RU"/>
              </w:rPr>
              <w:t>1/(9 МГц)</w:t>
            </w:r>
          </w:p>
        </w:tc>
        <w:tc>
          <w:tcPr>
            <w:tcW w:w="951" w:type="pct"/>
            <w:vAlign w:val="center"/>
          </w:tcPr>
          <w:p w:rsidR="008F6C9D" w:rsidRPr="001E066B" w:rsidRDefault="008F6C9D" w:rsidP="00C46A23">
            <w:pPr>
              <w:pStyle w:val="Tabletext"/>
              <w:jc w:val="center"/>
              <w:rPr>
                <w:lang w:val="ru-RU"/>
              </w:rPr>
            </w:pPr>
            <w:r w:rsidRPr="001E066B">
              <w:rPr>
                <w:lang w:val="ru-RU"/>
              </w:rPr>
              <w:t>–22,5</w:t>
            </w:r>
          </w:p>
        </w:tc>
        <w:tc>
          <w:tcPr>
            <w:tcW w:w="952" w:type="pct"/>
            <w:vAlign w:val="center"/>
          </w:tcPr>
          <w:p w:rsidR="008F6C9D" w:rsidRPr="001E066B" w:rsidRDefault="008F6C9D" w:rsidP="00C46A23">
            <w:pPr>
              <w:pStyle w:val="Tabletext"/>
              <w:jc w:val="center"/>
              <w:rPr>
                <w:lang w:val="ru-RU"/>
              </w:rPr>
            </w:pPr>
            <w:r w:rsidRPr="001E066B">
              <w:rPr>
                <w:lang w:val="ru-RU"/>
              </w:rPr>
              <w:t>–12,0</w:t>
            </w:r>
          </w:p>
        </w:tc>
        <w:tc>
          <w:tcPr>
            <w:tcW w:w="951" w:type="pct"/>
            <w:vAlign w:val="center"/>
          </w:tcPr>
          <w:p w:rsidR="008F6C9D" w:rsidRPr="001E066B" w:rsidRDefault="008F6C9D" w:rsidP="00C46A23">
            <w:pPr>
              <w:pStyle w:val="Tabletext"/>
              <w:jc w:val="center"/>
              <w:rPr>
                <w:lang w:val="ru-RU"/>
              </w:rPr>
            </w:pPr>
            <w:r w:rsidRPr="001E066B">
              <w:rPr>
                <w:lang w:val="ru-RU"/>
              </w:rPr>
              <w:t>–4,2</w:t>
            </w:r>
          </w:p>
        </w:tc>
        <w:tc>
          <w:tcPr>
            <w:tcW w:w="949" w:type="pct"/>
            <w:vAlign w:val="center"/>
          </w:tcPr>
          <w:p w:rsidR="008F6C9D" w:rsidRPr="001E066B" w:rsidRDefault="008F6C9D" w:rsidP="00C46A23">
            <w:pPr>
              <w:pStyle w:val="Tabletext"/>
              <w:jc w:val="center"/>
              <w:rPr>
                <w:lang w:val="ru-RU"/>
              </w:rPr>
            </w:pPr>
            <w:r w:rsidRPr="001E066B">
              <w:rPr>
                <w:lang w:val="ru-RU"/>
              </w:rPr>
              <w:t>–20,0</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2/(15 МГц)</w:t>
            </w:r>
          </w:p>
        </w:tc>
        <w:tc>
          <w:tcPr>
            <w:tcW w:w="951" w:type="pct"/>
            <w:vAlign w:val="center"/>
          </w:tcPr>
          <w:p w:rsidR="008F6C9D" w:rsidRPr="001E066B" w:rsidRDefault="008F6C9D" w:rsidP="00C46A23">
            <w:pPr>
              <w:pStyle w:val="Tabletext"/>
              <w:jc w:val="center"/>
              <w:rPr>
                <w:lang w:val="ru-RU"/>
              </w:rPr>
            </w:pPr>
            <w:r w:rsidRPr="001E066B">
              <w:rPr>
                <w:lang w:val="ru-RU"/>
              </w:rPr>
              <w:t>–34,9</w:t>
            </w:r>
          </w:p>
        </w:tc>
        <w:tc>
          <w:tcPr>
            <w:tcW w:w="952" w:type="pct"/>
            <w:vAlign w:val="center"/>
          </w:tcPr>
          <w:p w:rsidR="008F6C9D" w:rsidRPr="001E066B" w:rsidRDefault="008F6C9D" w:rsidP="00C46A23">
            <w:pPr>
              <w:pStyle w:val="Tabletext"/>
              <w:jc w:val="center"/>
              <w:rPr>
                <w:lang w:val="ru-RU"/>
              </w:rPr>
            </w:pPr>
            <w:r w:rsidRPr="001E066B">
              <w:rPr>
                <w:lang w:val="ru-RU"/>
              </w:rPr>
              <w:t>–10,0</w:t>
            </w:r>
          </w:p>
        </w:tc>
        <w:tc>
          <w:tcPr>
            <w:tcW w:w="951" w:type="pct"/>
            <w:vAlign w:val="center"/>
          </w:tcPr>
          <w:p w:rsidR="008F6C9D" w:rsidRPr="001E066B" w:rsidRDefault="008F6C9D" w:rsidP="00C46A23">
            <w:pPr>
              <w:pStyle w:val="Tabletext"/>
              <w:jc w:val="center"/>
              <w:rPr>
                <w:lang w:val="ru-RU"/>
              </w:rPr>
            </w:pPr>
            <w:r w:rsidRPr="001E066B">
              <w:rPr>
                <w:lang w:val="ru-RU"/>
              </w:rPr>
              <w:t>–9,8</w:t>
            </w:r>
          </w:p>
        </w:tc>
        <w:tc>
          <w:tcPr>
            <w:tcW w:w="949" w:type="pct"/>
            <w:vAlign w:val="center"/>
          </w:tcPr>
          <w:p w:rsidR="008F6C9D" w:rsidRPr="001E066B" w:rsidRDefault="008F6C9D" w:rsidP="00C46A23">
            <w:pPr>
              <w:pStyle w:val="Tabletext"/>
              <w:jc w:val="center"/>
              <w:rPr>
                <w:lang w:val="ru-RU"/>
              </w:rPr>
            </w:pPr>
            <w:r w:rsidRPr="001E066B">
              <w:rPr>
                <w:lang w:val="ru-RU"/>
              </w:rPr>
              <w:t>–17,5</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4/(27 МГц)</w:t>
            </w:r>
          </w:p>
        </w:tc>
        <w:tc>
          <w:tcPr>
            <w:tcW w:w="951" w:type="pct"/>
            <w:vAlign w:val="center"/>
          </w:tcPr>
          <w:p w:rsidR="008F6C9D" w:rsidRPr="001E066B" w:rsidRDefault="008F6C9D" w:rsidP="00C46A23">
            <w:pPr>
              <w:pStyle w:val="Tabletext"/>
              <w:jc w:val="center"/>
              <w:rPr>
                <w:lang w:val="ru-RU"/>
              </w:rPr>
            </w:pPr>
            <w:r w:rsidRPr="001E066B">
              <w:rPr>
                <w:lang w:val="ru-RU"/>
              </w:rPr>
              <w:t>–36,2</w:t>
            </w:r>
          </w:p>
        </w:tc>
        <w:tc>
          <w:tcPr>
            <w:tcW w:w="952" w:type="pct"/>
            <w:vAlign w:val="center"/>
          </w:tcPr>
          <w:p w:rsidR="008F6C9D" w:rsidRPr="001E066B" w:rsidRDefault="008F6C9D" w:rsidP="00C46A23">
            <w:pPr>
              <w:pStyle w:val="Tabletext"/>
              <w:jc w:val="center"/>
              <w:rPr>
                <w:lang w:val="ru-RU"/>
              </w:rPr>
            </w:pPr>
            <w:r w:rsidRPr="001E066B">
              <w:rPr>
                <w:lang w:val="ru-RU"/>
              </w:rPr>
              <w:t>–8,0</w:t>
            </w:r>
          </w:p>
        </w:tc>
        <w:tc>
          <w:tcPr>
            <w:tcW w:w="951" w:type="pct"/>
            <w:vAlign w:val="center"/>
          </w:tcPr>
          <w:p w:rsidR="008F6C9D" w:rsidRPr="001E066B" w:rsidRDefault="008F6C9D" w:rsidP="00C46A23">
            <w:pPr>
              <w:pStyle w:val="Tabletext"/>
              <w:jc w:val="center"/>
              <w:rPr>
                <w:lang w:val="ru-RU"/>
              </w:rPr>
            </w:pPr>
            <w:r w:rsidRPr="001E066B">
              <w:rPr>
                <w:lang w:val="ru-RU"/>
              </w:rPr>
              <w:t>–32,5</w:t>
            </w:r>
          </w:p>
        </w:tc>
        <w:tc>
          <w:tcPr>
            <w:tcW w:w="949" w:type="pct"/>
            <w:vAlign w:val="center"/>
          </w:tcPr>
          <w:p w:rsidR="008F6C9D" w:rsidRPr="001E066B" w:rsidRDefault="008F6C9D" w:rsidP="00C46A23">
            <w:pPr>
              <w:pStyle w:val="Tabletext"/>
              <w:jc w:val="center"/>
              <w:rPr>
                <w:lang w:val="ru-RU"/>
              </w:rPr>
            </w:pPr>
            <w:r w:rsidRPr="001E066B">
              <w:rPr>
                <w:lang w:val="ru-RU"/>
              </w:rPr>
              <w:t>–16,0</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6/(39 МГц)</w:t>
            </w:r>
          </w:p>
        </w:tc>
        <w:tc>
          <w:tcPr>
            <w:tcW w:w="951" w:type="pct"/>
            <w:vAlign w:val="center"/>
          </w:tcPr>
          <w:p w:rsidR="008F6C9D" w:rsidRPr="001E066B" w:rsidRDefault="008F6C9D" w:rsidP="00C46A23">
            <w:pPr>
              <w:pStyle w:val="Tabletext"/>
              <w:jc w:val="center"/>
              <w:rPr>
                <w:lang w:val="ru-RU"/>
              </w:rPr>
            </w:pPr>
            <w:r w:rsidRPr="001E066B">
              <w:rPr>
                <w:lang w:val="ru-RU"/>
              </w:rPr>
              <w:t>–37,2</w:t>
            </w:r>
          </w:p>
        </w:tc>
        <w:tc>
          <w:tcPr>
            <w:tcW w:w="952" w:type="pct"/>
            <w:vAlign w:val="center"/>
          </w:tcPr>
          <w:p w:rsidR="008F6C9D" w:rsidRPr="001E066B" w:rsidRDefault="008F6C9D" w:rsidP="00C46A23">
            <w:pPr>
              <w:pStyle w:val="Tabletext"/>
              <w:jc w:val="center"/>
              <w:rPr>
                <w:lang w:val="ru-RU"/>
              </w:rPr>
            </w:pPr>
            <w:r w:rsidRPr="001E066B">
              <w:rPr>
                <w:lang w:val="ru-RU"/>
              </w:rPr>
              <w:t>0,0</w:t>
            </w:r>
          </w:p>
        </w:tc>
        <w:tc>
          <w:tcPr>
            <w:tcW w:w="951" w:type="pct"/>
            <w:vAlign w:val="center"/>
          </w:tcPr>
          <w:p w:rsidR="008F6C9D" w:rsidRPr="001E066B" w:rsidRDefault="008F6C9D" w:rsidP="00C46A23">
            <w:pPr>
              <w:pStyle w:val="Tabletext"/>
              <w:jc w:val="center"/>
              <w:rPr>
                <w:lang w:val="ru-RU"/>
              </w:rPr>
            </w:pPr>
            <w:r w:rsidRPr="001E066B">
              <w:rPr>
                <w:lang w:val="ru-RU"/>
              </w:rPr>
              <w:t>–50,1</w:t>
            </w:r>
          </w:p>
        </w:tc>
        <w:tc>
          <w:tcPr>
            <w:tcW w:w="949" w:type="pct"/>
            <w:vAlign w:val="center"/>
          </w:tcPr>
          <w:p w:rsidR="008F6C9D" w:rsidRPr="001E066B" w:rsidRDefault="008F6C9D" w:rsidP="00C46A23">
            <w:pPr>
              <w:pStyle w:val="Tabletext"/>
              <w:jc w:val="center"/>
              <w:rPr>
                <w:lang w:val="ru-RU"/>
              </w:rPr>
            </w:pPr>
            <w:r w:rsidRPr="001E066B">
              <w:rPr>
                <w:lang w:val="ru-RU"/>
              </w:rPr>
              <w:t>–15,5</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18/(111 МГц)</w:t>
            </w:r>
          </w:p>
        </w:tc>
        <w:tc>
          <w:tcPr>
            <w:tcW w:w="951" w:type="pct"/>
            <w:vAlign w:val="center"/>
          </w:tcPr>
          <w:p w:rsidR="008F6C9D" w:rsidRPr="001E066B" w:rsidRDefault="008F6C9D" w:rsidP="00C46A23">
            <w:pPr>
              <w:pStyle w:val="Tabletext"/>
              <w:jc w:val="center"/>
              <w:rPr>
                <w:lang w:val="ru-RU"/>
              </w:rPr>
            </w:pPr>
            <w:r w:rsidRPr="001E066B">
              <w:rPr>
                <w:lang w:val="ru-RU"/>
              </w:rPr>
              <w:t>–38,9</w:t>
            </w:r>
          </w:p>
        </w:tc>
        <w:tc>
          <w:tcPr>
            <w:tcW w:w="952" w:type="pct"/>
            <w:vAlign w:val="center"/>
          </w:tcPr>
          <w:p w:rsidR="008F6C9D" w:rsidRPr="001E066B" w:rsidRDefault="008F6C9D" w:rsidP="00C46A23">
            <w:pPr>
              <w:pStyle w:val="Tabletext"/>
              <w:jc w:val="center"/>
              <w:rPr>
                <w:lang w:val="ru-RU"/>
              </w:rPr>
            </w:pPr>
            <w:r w:rsidRPr="001E066B">
              <w:rPr>
                <w:lang w:val="ru-RU"/>
              </w:rPr>
              <w:t>0,0</w:t>
            </w:r>
          </w:p>
        </w:tc>
        <w:tc>
          <w:tcPr>
            <w:tcW w:w="951" w:type="pct"/>
            <w:vAlign w:val="center"/>
          </w:tcPr>
          <w:p w:rsidR="008F6C9D" w:rsidRPr="001E066B" w:rsidRDefault="008F6C9D" w:rsidP="00C46A23">
            <w:pPr>
              <w:pStyle w:val="Tabletext"/>
              <w:jc w:val="center"/>
              <w:rPr>
                <w:lang w:val="ru-RU"/>
              </w:rPr>
            </w:pPr>
            <w:r w:rsidRPr="001E066B">
              <w:rPr>
                <w:lang w:val="ru-RU"/>
              </w:rPr>
              <w:t>–46,9</w:t>
            </w:r>
          </w:p>
        </w:tc>
        <w:tc>
          <w:tcPr>
            <w:tcW w:w="949" w:type="pct"/>
            <w:vAlign w:val="center"/>
          </w:tcPr>
          <w:p w:rsidR="008F6C9D" w:rsidRPr="001E066B" w:rsidRDefault="008F6C9D" w:rsidP="00C46A23">
            <w:pPr>
              <w:pStyle w:val="Tabletext"/>
              <w:jc w:val="center"/>
              <w:rPr>
                <w:lang w:val="ru-RU"/>
              </w:rPr>
            </w:pPr>
            <w:r w:rsidRPr="001E066B">
              <w:rPr>
                <w:lang w:val="ru-RU"/>
              </w:rPr>
              <w:t>–6,0</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19/(117 МГц)</w:t>
            </w:r>
          </w:p>
        </w:tc>
        <w:tc>
          <w:tcPr>
            <w:tcW w:w="951" w:type="pct"/>
            <w:vAlign w:val="center"/>
          </w:tcPr>
          <w:p w:rsidR="008F6C9D" w:rsidRPr="001E066B" w:rsidRDefault="008F6C9D" w:rsidP="00C46A23">
            <w:pPr>
              <w:pStyle w:val="Tabletext"/>
              <w:jc w:val="center"/>
              <w:rPr>
                <w:lang w:val="ru-RU"/>
              </w:rPr>
            </w:pPr>
            <w:r w:rsidRPr="001E066B">
              <w:rPr>
                <w:lang w:val="ru-RU"/>
              </w:rPr>
              <w:t>–38,9</w:t>
            </w:r>
          </w:p>
        </w:tc>
        <w:tc>
          <w:tcPr>
            <w:tcW w:w="952" w:type="pct"/>
            <w:vAlign w:val="center"/>
          </w:tcPr>
          <w:p w:rsidR="008F6C9D" w:rsidRPr="001E066B" w:rsidRDefault="008F6C9D" w:rsidP="00C46A23">
            <w:pPr>
              <w:pStyle w:val="Tabletext"/>
              <w:jc w:val="center"/>
              <w:rPr>
                <w:lang w:val="ru-RU"/>
              </w:rPr>
            </w:pPr>
            <w:r w:rsidRPr="001E066B">
              <w:rPr>
                <w:lang w:val="ru-RU"/>
              </w:rPr>
              <w:t>0,0</w:t>
            </w:r>
          </w:p>
        </w:tc>
        <w:tc>
          <w:tcPr>
            <w:tcW w:w="951" w:type="pct"/>
            <w:vAlign w:val="center"/>
          </w:tcPr>
          <w:p w:rsidR="008F6C9D" w:rsidRPr="001E066B" w:rsidRDefault="008F6C9D" w:rsidP="00C46A23">
            <w:pPr>
              <w:pStyle w:val="Tabletext"/>
              <w:jc w:val="center"/>
              <w:rPr>
                <w:lang w:val="ru-RU"/>
              </w:rPr>
            </w:pPr>
            <w:r w:rsidRPr="001E066B">
              <w:rPr>
                <w:lang w:val="ru-RU"/>
              </w:rPr>
              <w:t>–45,8</w:t>
            </w:r>
          </w:p>
        </w:tc>
        <w:tc>
          <w:tcPr>
            <w:tcW w:w="949" w:type="pct"/>
            <w:vAlign w:val="center"/>
          </w:tcPr>
          <w:p w:rsidR="008F6C9D" w:rsidRPr="001E066B" w:rsidRDefault="008F6C9D" w:rsidP="00C46A23">
            <w:pPr>
              <w:pStyle w:val="Tabletext"/>
              <w:jc w:val="center"/>
              <w:rPr>
                <w:lang w:val="ru-RU"/>
              </w:rPr>
            </w:pPr>
            <w:r w:rsidRPr="001E066B">
              <w:rPr>
                <w:lang w:val="ru-RU"/>
              </w:rPr>
              <w:t>–7,0</w:t>
            </w:r>
          </w:p>
        </w:tc>
      </w:tr>
      <w:tr w:rsidR="008F6C9D" w:rsidRPr="00294758"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следует добавить 3 дБ.</w:t>
            </w:r>
          </w:p>
          <w:p w:rsidR="008F6C9D" w:rsidRPr="001E066B" w:rsidRDefault="008F6C9D" w:rsidP="00C46A23">
            <w:pPr>
              <w:pStyle w:val="TableLegendNote"/>
              <w:rPr>
                <w:sz w:val="18"/>
                <w:szCs w:val="18"/>
                <w:lang w:val="ru-RU" w:eastAsia="ja-JP"/>
              </w:rPr>
            </w:pPr>
            <w:r w:rsidRPr="001E066B">
              <w:rPr>
                <w:sz w:val="18"/>
                <w:szCs w:val="18"/>
                <w:lang w:val="ru-RU"/>
              </w:rPr>
              <w:t xml:space="preserve">ПРИМЕЧАНИЕ 3. – Следует отметить, что в значения PR для пользовательского оборудования для </w:t>
            </w:r>
            <w:r w:rsidRPr="00D7187A">
              <w:rPr>
                <w:i/>
                <w:iCs/>
                <w:sz w:val="18"/>
                <w:szCs w:val="18"/>
                <w:lang w:val="ru-RU"/>
              </w:rPr>
              <w:t>N</w:t>
            </w:r>
            <w:r w:rsidRPr="001E066B">
              <w:rPr>
                <w:sz w:val="18"/>
                <w:szCs w:val="18"/>
                <w:lang w:val="ru-RU"/>
              </w:rPr>
              <w:t xml:space="preserve"> = 1 и </w:t>
            </w:r>
            <w:r w:rsidRPr="00D7187A">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w:t>
            </w:r>
            <w:r w:rsidRPr="001E066B">
              <w:rPr>
                <w:sz w:val="18"/>
                <w:szCs w:val="18"/>
                <w:lang w:val="ru-RU" w:eastAsia="ja-JP"/>
              </w:rPr>
              <w:t>4,5</w:t>
            </w:r>
            <w:r w:rsidRPr="001E066B">
              <w:rPr>
                <w:sz w:val="18"/>
                <w:szCs w:val="18"/>
                <w:lang w:val="ru-RU"/>
              </w:rPr>
              <w:t xml:space="preserve"> дБ (</w:t>
            </w:r>
            <w:r w:rsidRPr="001E066B">
              <w:rPr>
                <w:i/>
                <w:iCs/>
                <w:sz w:val="18"/>
                <w:szCs w:val="18"/>
                <w:lang w:val="ru-RU"/>
              </w:rPr>
              <w:t xml:space="preserve">N </w:t>
            </w:r>
            <w:r w:rsidRPr="001E066B">
              <w:rPr>
                <w:sz w:val="18"/>
                <w:szCs w:val="18"/>
                <w:lang w:val="ru-RU"/>
              </w:rPr>
              <w:t>+ 1), 3</w:t>
            </w:r>
            <w:r w:rsidRPr="001E066B">
              <w:rPr>
                <w:sz w:val="18"/>
                <w:szCs w:val="18"/>
                <w:lang w:val="ru-RU" w:eastAsia="ja-JP"/>
              </w:rPr>
              <w:t>0,0</w:t>
            </w:r>
            <w:r w:rsidRPr="001E066B">
              <w:rPr>
                <w:sz w:val="18"/>
                <w:szCs w:val="18"/>
                <w:lang w:val="ru-RU"/>
              </w:rPr>
              <w:t xml:space="preserve"> дБ (</w:t>
            </w:r>
            <w:r w:rsidRPr="001E066B">
              <w:rPr>
                <w:i/>
                <w:iCs/>
                <w:sz w:val="18"/>
                <w:szCs w:val="18"/>
                <w:lang w:val="ru-RU"/>
              </w:rPr>
              <w:t xml:space="preserve">N </w:t>
            </w:r>
            <w:r w:rsidRPr="001E066B">
              <w:rPr>
                <w:sz w:val="18"/>
                <w:szCs w:val="18"/>
                <w:lang w:val="ru-RU"/>
              </w:rPr>
              <w:t>+ 2). Значения PR для всех остальных сдвигов основаны на значении ACLR, равном 88 дБ.</w:t>
            </w:r>
          </w:p>
          <w:p w:rsidR="008F6C9D" w:rsidRPr="001E066B" w:rsidRDefault="008F6C9D" w:rsidP="00C46A23">
            <w:pPr>
              <w:pStyle w:val="TableLegendNote"/>
              <w:rPr>
                <w:sz w:val="18"/>
                <w:szCs w:val="18"/>
                <w:lang w:val="ru-RU" w:eastAsia="ja-JP"/>
              </w:rPr>
            </w:pPr>
            <w:r w:rsidRPr="001E066B">
              <w:rPr>
                <w:sz w:val="18"/>
                <w:szCs w:val="18"/>
                <w:lang w:val="ru-RU"/>
              </w:rPr>
              <w:t xml:space="preserve">ПРИМЕЧАНИЕ 4. – Уровни ACLR для мешающих сигналов базовой станции LTE, используемых при измерениях, составляют 60 дБ или выше для </w:t>
            </w:r>
            <w:r w:rsidRPr="001E066B">
              <w:rPr>
                <w:i/>
                <w:iCs/>
                <w:sz w:val="18"/>
                <w:szCs w:val="18"/>
                <w:lang w:val="ru-RU"/>
              </w:rPr>
              <w:t>N </w:t>
            </w:r>
            <w:r w:rsidRPr="001E066B">
              <w:rPr>
                <w:sz w:val="18"/>
                <w:szCs w:val="18"/>
                <w:lang w:val="ru-RU"/>
              </w:rPr>
              <w:t xml:space="preserve">– 1, и они являются существенно более высокими для </w:t>
            </w:r>
            <w:r w:rsidRPr="00F3722C">
              <w:rPr>
                <w:i/>
                <w:iCs/>
                <w:sz w:val="18"/>
                <w:szCs w:val="18"/>
                <w:lang w:val="ru-RU"/>
              </w:rPr>
              <w:t>N</w:t>
            </w:r>
            <w:r w:rsidRPr="001E066B">
              <w:rPr>
                <w:sz w:val="18"/>
                <w:szCs w:val="18"/>
                <w:lang w:val="ru-RU"/>
              </w:rPr>
              <w:t xml:space="preserve"> – 2 и бóльших сдвигов.</w:t>
            </w:r>
          </w:p>
        </w:tc>
      </w:tr>
    </w:tbl>
    <w:p w:rsidR="00A72CEE" w:rsidRPr="00B549E3" w:rsidRDefault="00A72CEE" w:rsidP="00A72CEE">
      <w:pPr>
        <w:pStyle w:val="Tablefin"/>
        <w:rPr>
          <w:lang w:val="ru-RU"/>
        </w:rPr>
      </w:pPr>
      <w:bookmarkStart w:id="1510" w:name="_Toc401735589"/>
    </w:p>
    <w:p w:rsidR="008F6C9D" w:rsidRPr="001E066B" w:rsidRDefault="008F6C9D" w:rsidP="008F6C9D">
      <w:pPr>
        <w:pStyle w:val="Heading1"/>
        <w:spacing w:line="240" w:lineRule="exact"/>
        <w:rPr>
          <w:lang w:val="ru-RU"/>
        </w:rPr>
      </w:pPr>
      <w:r w:rsidRPr="001E066B">
        <w:rPr>
          <w:lang w:val="ru-RU"/>
        </w:rPr>
        <w:t>5</w:t>
      </w:r>
      <w:r w:rsidRPr="001E066B">
        <w:rPr>
          <w:lang w:val="ru-RU"/>
        </w:rPr>
        <w:tab/>
        <w:t>Минимальная напряженность поля для наземного цифрового телевидения ISDB-T</w:t>
      </w:r>
      <w:bookmarkEnd w:id="1481"/>
      <w:bookmarkEnd w:id="1482"/>
      <w:bookmarkEnd w:id="1483"/>
      <w:bookmarkEnd w:id="1484"/>
      <w:bookmarkEnd w:id="1485"/>
      <w:bookmarkEnd w:id="1493"/>
      <w:r w:rsidRPr="001E066B">
        <w:rPr>
          <w:lang w:val="ru-RU"/>
        </w:rPr>
        <w:t>, фиксированный прием</w:t>
      </w:r>
      <w:bookmarkEnd w:id="1494"/>
      <w:bookmarkEnd w:id="1495"/>
      <w:bookmarkEnd w:id="1496"/>
      <w:bookmarkEnd w:id="1497"/>
      <w:bookmarkEnd w:id="1510"/>
    </w:p>
    <w:p w:rsidR="008F6C9D" w:rsidRPr="001E066B" w:rsidRDefault="008F6C9D" w:rsidP="008F6C9D">
      <w:pPr>
        <w:spacing w:line="240" w:lineRule="exact"/>
        <w:rPr>
          <w:lang w:val="ru-RU"/>
        </w:rPr>
      </w:pPr>
      <w:r w:rsidRPr="001E066B">
        <w:rPr>
          <w:lang w:val="ru-RU"/>
        </w:rPr>
        <w:t>С целью сокращения количества таблиц для значений минимальной напряженности поля системы ISDB-T выведены значения минимальной напряженности поля с типичными режимами передачи, как это показано в таблицах 84 и 85. Значения минимальной напряженности поля для различных режимов систем 6 и 8 МГц можно рас</w:t>
      </w:r>
      <w:bookmarkStart w:id="1511" w:name="_Toc519680691"/>
      <w:bookmarkStart w:id="1512" w:name="_Toc519933563"/>
      <w:r w:rsidRPr="001E066B">
        <w:rPr>
          <w:lang w:val="ru-RU"/>
        </w:rPr>
        <w:t>считать на основе значений, приведенных в таблицах 84 и 85, соответственно.</w:t>
      </w:r>
    </w:p>
    <w:p w:rsidR="008F6C9D" w:rsidRPr="001E066B" w:rsidRDefault="008F6C9D" w:rsidP="00040E23">
      <w:pPr>
        <w:pStyle w:val="Heading1"/>
        <w:rPr>
          <w:lang w:val="ru-RU" w:eastAsia="ja-JP"/>
        </w:rPr>
      </w:pPr>
      <w:bookmarkStart w:id="1513" w:name="_Toc225581435"/>
      <w:bookmarkStart w:id="1514" w:name="_Toc243992380"/>
      <w:bookmarkStart w:id="1515" w:name="_Toc323043692"/>
      <w:bookmarkStart w:id="1516" w:name="_Toc378583878"/>
      <w:bookmarkStart w:id="1517" w:name="_Toc378673731"/>
      <w:bookmarkStart w:id="1518" w:name="_Toc378673866"/>
      <w:bookmarkStart w:id="1519" w:name="_Toc401735590"/>
      <w:r w:rsidRPr="001E066B">
        <w:rPr>
          <w:lang w:val="ru-RU" w:eastAsia="ja-JP"/>
        </w:rPr>
        <w:lastRenderedPageBreak/>
        <w:t>6</w:t>
      </w:r>
      <w:r w:rsidRPr="001E066B">
        <w:rPr>
          <w:lang w:val="ru-RU" w:eastAsia="ja-JP"/>
        </w:rPr>
        <w:tab/>
      </w:r>
      <w:bookmarkEnd w:id="1513"/>
      <w:r w:rsidRPr="001E066B">
        <w:rPr>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bookmarkEnd w:id="1514"/>
      <w:bookmarkEnd w:id="1515"/>
      <w:bookmarkEnd w:id="1516"/>
      <w:bookmarkEnd w:id="1517"/>
      <w:bookmarkEnd w:id="1518"/>
      <w:bookmarkEnd w:id="1519"/>
    </w:p>
    <w:p w:rsidR="008F6C9D" w:rsidRPr="001E066B" w:rsidRDefault="008F6C9D" w:rsidP="00040E23">
      <w:pPr>
        <w:rPr>
          <w:lang w:val="ru-RU"/>
        </w:rPr>
      </w:pPr>
      <w:r w:rsidRPr="001E066B">
        <w:rPr>
          <w:lang w:val="ru-RU"/>
        </w:rPr>
        <w:t>Уравнения для расчета минимальной медианной напряженности поля приведены в Дополнении 1 к настоящему Приложению. Используемые для расчетов величины приводятся в настоящем разделе и в Приложении 5. Для расчета минимальной медианной напряженности поля при приеме идущим пользователем внутри и вне помещения сигналов ISDB-T на портативное, а также на мобильное оборудование значение вероятности мест приема должно определяться администрацией, на территории которой находятся передающие станции</w:t>
      </w:r>
      <w:r w:rsidRPr="001E066B">
        <w:rPr>
          <w:lang w:val="ru-RU" w:eastAsia="ja-JP"/>
        </w:rPr>
        <w:t>.</w:t>
      </w:r>
    </w:p>
    <w:p w:rsidR="008F6C9D" w:rsidRPr="001E066B" w:rsidRDefault="008F6C9D" w:rsidP="00040E23">
      <w:pPr>
        <w:pStyle w:val="Heading2"/>
        <w:rPr>
          <w:snapToGrid w:val="0"/>
          <w:lang w:val="ru-RU" w:eastAsia="fr-FR"/>
        </w:rPr>
      </w:pPr>
      <w:bookmarkStart w:id="1520" w:name="_Toc225581436"/>
      <w:bookmarkStart w:id="1521" w:name="_Toc243992381"/>
      <w:bookmarkStart w:id="1522" w:name="_Toc323043693"/>
      <w:bookmarkStart w:id="1523" w:name="_Toc378583879"/>
      <w:bookmarkStart w:id="1524" w:name="_Toc378673732"/>
      <w:bookmarkStart w:id="1525" w:name="_Toc378673867"/>
      <w:r w:rsidRPr="001E066B">
        <w:rPr>
          <w:snapToGrid w:val="0"/>
          <w:lang w:val="ru-RU" w:eastAsia="ja-JP"/>
        </w:rPr>
        <w:t>6</w:t>
      </w:r>
      <w:r w:rsidRPr="001E066B">
        <w:rPr>
          <w:snapToGrid w:val="0"/>
          <w:lang w:val="ru-RU" w:eastAsia="fr-FR"/>
        </w:rPr>
        <w:t>.1</w:t>
      </w:r>
      <w:r w:rsidRPr="001E066B">
        <w:rPr>
          <w:snapToGrid w:val="0"/>
          <w:lang w:val="ru-RU" w:eastAsia="fr-FR"/>
        </w:rPr>
        <w:tab/>
      </w:r>
      <w:bookmarkEnd w:id="1520"/>
      <w:r w:rsidRPr="001E066B">
        <w:rPr>
          <w:lang w:val="ru-RU"/>
        </w:rPr>
        <w:t>Модели каналов приема на портативное оборудование идущим пользователем внутри и вне помещения</w:t>
      </w:r>
      <w:bookmarkEnd w:id="1521"/>
      <w:bookmarkEnd w:id="1522"/>
      <w:bookmarkEnd w:id="1523"/>
      <w:bookmarkEnd w:id="1524"/>
      <w:bookmarkEnd w:id="1525"/>
    </w:p>
    <w:p w:rsidR="008F6C9D" w:rsidRPr="001E066B" w:rsidRDefault="008F6C9D" w:rsidP="00040E23">
      <w:pPr>
        <w:rPr>
          <w:lang w:val="ru-RU"/>
        </w:rPr>
      </w:pPr>
      <w:r w:rsidRPr="001E066B">
        <w:rPr>
          <w:lang w:val="ru-RU"/>
        </w:rPr>
        <w:t>Модели каналов приема идущим пользователем внутри помещения (PI) и идущим пользователем вне помещения (PO) используются в качестве моделей каналов приема на портативное оборудование. В таблицах 58 и 59 даны определения ответвлений каналов. В таблице 57 приведен спектр доплеровских частот для различных ответвлений.</w:t>
      </w:r>
    </w:p>
    <w:p w:rsidR="008F6C9D" w:rsidRPr="001E066B" w:rsidRDefault="008F6C9D" w:rsidP="00040E23">
      <w:pPr>
        <w:pStyle w:val="TableNo"/>
        <w:rPr>
          <w:b/>
          <w:lang w:val="ru-RU"/>
        </w:rPr>
      </w:pPr>
      <w:bookmarkStart w:id="1526" w:name="_Toc125885669"/>
      <w:bookmarkStart w:id="1527" w:name="_Toc243992695"/>
      <w:bookmarkStart w:id="1528" w:name="_Toc323046016"/>
      <w:bookmarkStart w:id="1529" w:name="_Toc323046215"/>
      <w:bookmarkStart w:id="1530" w:name="_Toc401666503"/>
      <w:r w:rsidRPr="001E066B">
        <w:rPr>
          <w:lang w:val="ru-RU"/>
        </w:rPr>
        <w:t xml:space="preserve">ТАБЛИЦА </w:t>
      </w:r>
      <w:bookmarkStart w:id="1531" w:name="_Toc519680692"/>
      <w:bookmarkStart w:id="1532" w:name="_Toc519933564"/>
      <w:bookmarkEnd w:id="1511"/>
      <w:bookmarkEnd w:id="1512"/>
      <w:bookmarkEnd w:id="1526"/>
      <w:bookmarkEnd w:id="1527"/>
      <w:r w:rsidRPr="001E066B">
        <w:rPr>
          <w:lang w:val="ru-RU"/>
        </w:rPr>
        <w:t>8</w:t>
      </w:r>
      <w:bookmarkStart w:id="1533" w:name="_Toc125885670"/>
      <w:bookmarkStart w:id="1534" w:name="_Toc243992696"/>
      <w:bookmarkEnd w:id="1528"/>
      <w:bookmarkEnd w:id="1529"/>
      <w:r w:rsidRPr="001E066B">
        <w:rPr>
          <w:lang w:val="ru-RU"/>
        </w:rPr>
        <w:t>4</w:t>
      </w:r>
      <w:bookmarkEnd w:id="1530"/>
    </w:p>
    <w:p w:rsidR="008F6C9D" w:rsidRPr="001E066B" w:rsidRDefault="008F6C9D" w:rsidP="00040E23">
      <w:pPr>
        <w:pStyle w:val="Tabletitle"/>
        <w:rPr>
          <w:lang w:val="ru-RU"/>
        </w:rPr>
      </w:pPr>
      <w:bookmarkStart w:id="1535" w:name="_Toc323046216"/>
      <w:bookmarkStart w:id="1536" w:name="_Toc401666504"/>
      <w:r w:rsidRPr="001E066B">
        <w:rPr>
          <w:lang w:val="ru-RU"/>
        </w:rPr>
        <w:t>Вычисление минимальной напряженности поля для системы ISDB-T 6 МГц</w:t>
      </w:r>
      <w:bookmarkEnd w:id="1531"/>
      <w:bookmarkEnd w:id="1532"/>
      <w:bookmarkEnd w:id="1533"/>
      <w:bookmarkEnd w:id="1534"/>
      <w:bookmarkEnd w:id="1535"/>
      <w:bookmarkEnd w:id="1536"/>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658"/>
        <w:gridCol w:w="605"/>
        <w:gridCol w:w="725"/>
        <w:gridCol w:w="714"/>
        <w:gridCol w:w="658"/>
        <w:gridCol w:w="672"/>
        <w:gridCol w:w="699"/>
        <w:gridCol w:w="714"/>
        <w:gridCol w:w="742"/>
        <w:gridCol w:w="630"/>
        <w:gridCol w:w="720"/>
        <w:gridCol w:w="708"/>
      </w:tblGrid>
      <w:tr w:rsidR="008F6C9D" w:rsidRPr="001E066B" w:rsidTr="00A72CEE">
        <w:trPr>
          <w:cantSplit/>
          <w:trHeight w:val="290"/>
          <w:tblHeader/>
          <w:jc w:val="center"/>
        </w:trPr>
        <w:tc>
          <w:tcPr>
            <w:tcW w:w="1395" w:type="dxa"/>
            <w:vMerge w:val="restart"/>
            <w:vAlign w:val="center"/>
          </w:tcPr>
          <w:p w:rsidR="008F6C9D" w:rsidRPr="001E066B" w:rsidRDefault="008F6C9D" w:rsidP="00040E23">
            <w:pPr>
              <w:pStyle w:val="Tablehead"/>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702" w:type="dxa"/>
            <w:gridSpan w:val="4"/>
            <w:vAlign w:val="center"/>
          </w:tcPr>
          <w:p w:rsidR="008F6C9D" w:rsidRPr="001E066B" w:rsidRDefault="008F6C9D" w:rsidP="00040E23">
            <w:pPr>
              <w:pStyle w:val="Tablehead"/>
              <w:rPr>
                <w:sz w:val="16"/>
                <w:szCs w:val="16"/>
                <w:lang w:val="ru-RU"/>
              </w:rPr>
            </w:pPr>
            <w:r w:rsidRPr="001E066B">
              <w:rPr>
                <w:rFonts w:eastAsia="MS PGothic"/>
                <w:sz w:val="16"/>
                <w:szCs w:val="16"/>
                <w:lang w:val="ru-RU"/>
              </w:rPr>
              <w:t>Нижний уровень ОВЧ</w:t>
            </w:r>
          </w:p>
        </w:tc>
        <w:tc>
          <w:tcPr>
            <w:tcW w:w="2743" w:type="dxa"/>
            <w:gridSpan w:val="4"/>
            <w:vAlign w:val="center"/>
          </w:tcPr>
          <w:p w:rsidR="008F6C9D" w:rsidRPr="001E066B" w:rsidRDefault="008F6C9D" w:rsidP="00040E23">
            <w:pPr>
              <w:pStyle w:val="Tablehead"/>
              <w:rPr>
                <w:sz w:val="16"/>
                <w:szCs w:val="16"/>
                <w:lang w:val="ru-RU"/>
              </w:rPr>
            </w:pPr>
            <w:r w:rsidRPr="001E066B">
              <w:rPr>
                <w:rFonts w:eastAsia="MS PGothic"/>
                <w:sz w:val="16"/>
                <w:szCs w:val="16"/>
                <w:lang w:val="ru-RU"/>
              </w:rPr>
              <w:t>Верхний уровень ОВЧ</w:t>
            </w:r>
          </w:p>
        </w:tc>
        <w:tc>
          <w:tcPr>
            <w:tcW w:w="2800" w:type="dxa"/>
            <w:gridSpan w:val="4"/>
            <w:vAlign w:val="center"/>
          </w:tcPr>
          <w:p w:rsidR="008F6C9D" w:rsidRPr="001E066B" w:rsidRDefault="008F6C9D" w:rsidP="00040E23">
            <w:pPr>
              <w:pStyle w:val="Tablehead"/>
              <w:rPr>
                <w:sz w:val="16"/>
                <w:szCs w:val="16"/>
                <w:lang w:val="ru-RU"/>
              </w:rPr>
            </w:pPr>
            <w:r w:rsidRPr="001E066B">
              <w:rPr>
                <w:rFonts w:eastAsia="MS PGothic"/>
                <w:sz w:val="16"/>
                <w:szCs w:val="16"/>
                <w:lang w:val="ru-RU"/>
              </w:rPr>
              <w:t>УВЧ</w:t>
            </w:r>
          </w:p>
        </w:tc>
      </w:tr>
      <w:tr w:rsidR="008F6C9D" w:rsidRPr="001E066B" w:rsidTr="00A72CEE">
        <w:trPr>
          <w:cantSplit/>
          <w:trHeight w:val="397"/>
          <w:tblHeader/>
          <w:jc w:val="center"/>
        </w:trPr>
        <w:tc>
          <w:tcPr>
            <w:tcW w:w="1395" w:type="dxa"/>
            <w:vMerge/>
          </w:tcPr>
          <w:p w:rsidR="008F6C9D" w:rsidRPr="001E066B" w:rsidRDefault="008F6C9D" w:rsidP="00040E23">
            <w:pPr>
              <w:pStyle w:val="Tablehead"/>
              <w:rPr>
                <w:sz w:val="16"/>
                <w:szCs w:val="16"/>
                <w:lang w:val="ru-RU"/>
              </w:rPr>
            </w:pPr>
          </w:p>
        </w:tc>
        <w:tc>
          <w:tcPr>
            <w:tcW w:w="2702" w:type="dxa"/>
            <w:gridSpan w:val="4"/>
            <w:vAlign w:val="center"/>
          </w:tcPr>
          <w:p w:rsidR="008F6C9D" w:rsidRPr="001E066B" w:rsidRDefault="008F6C9D" w:rsidP="00040E23">
            <w:pPr>
              <w:pStyle w:val="Tablehead"/>
              <w:rPr>
                <w:rFonts w:eastAsia="MS PGothic"/>
                <w:sz w:val="16"/>
                <w:szCs w:val="16"/>
                <w:lang w:val="ru-RU"/>
              </w:rPr>
            </w:pPr>
            <w:r w:rsidRPr="001E066B">
              <w:rPr>
                <w:rFonts w:eastAsia="MS PGothic"/>
                <w:sz w:val="16"/>
                <w:szCs w:val="16"/>
                <w:lang w:val="ru-RU"/>
              </w:rPr>
              <w:t>100</w:t>
            </w:r>
          </w:p>
        </w:tc>
        <w:tc>
          <w:tcPr>
            <w:tcW w:w="2743" w:type="dxa"/>
            <w:gridSpan w:val="4"/>
            <w:vAlign w:val="center"/>
          </w:tcPr>
          <w:p w:rsidR="008F6C9D" w:rsidRPr="001E066B" w:rsidRDefault="008F6C9D" w:rsidP="00040E23">
            <w:pPr>
              <w:pStyle w:val="Tablehead"/>
              <w:rPr>
                <w:rFonts w:eastAsia="MS PGothic"/>
                <w:sz w:val="16"/>
                <w:szCs w:val="16"/>
                <w:lang w:val="ru-RU"/>
              </w:rPr>
            </w:pPr>
            <w:r w:rsidRPr="001E066B">
              <w:rPr>
                <w:rFonts w:eastAsia="MS PGothic"/>
                <w:sz w:val="16"/>
                <w:szCs w:val="16"/>
                <w:lang w:val="ru-RU"/>
              </w:rPr>
              <w:t>200</w:t>
            </w:r>
          </w:p>
        </w:tc>
        <w:tc>
          <w:tcPr>
            <w:tcW w:w="2800" w:type="dxa"/>
            <w:gridSpan w:val="4"/>
            <w:vAlign w:val="center"/>
          </w:tcPr>
          <w:p w:rsidR="008F6C9D" w:rsidRPr="001E066B" w:rsidRDefault="008F6C9D" w:rsidP="00040E23">
            <w:pPr>
              <w:pStyle w:val="Tablehead"/>
              <w:rPr>
                <w:rFonts w:eastAsia="MS PGothic"/>
                <w:sz w:val="16"/>
                <w:szCs w:val="16"/>
                <w:lang w:val="ru-RU"/>
              </w:rPr>
            </w:pPr>
            <w:r w:rsidRPr="001E066B">
              <w:rPr>
                <w:rFonts w:eastAsia="MS PGothic"/>
                <w:sz w:val="16"/>
                <w:szCs w:val="16"/>
                <w:lang w:val="ru-RU"/>
              </w:rPr>
              <w:t>600</w:t>
            </w:r>
          </w:p>
        </w:tc>
      </w:tr>
      <w:tr w:rsidR="00A72CEE" w:rsidRPr="001E066B" w:rsidTr="00D01D17">
        <w:trPr>
          <w:cantSplit/>
          <w:jc w:val="center"/>
        </w:trPr>
        <w:tc>
          <w:tcPr>
            <w:tcW w:w="1395" w:type="dxa"/>
            <w:vAlign w:val="center"/>
          </w:tcPr>
          <w:p w:rsidR="008F6C9D" w:rsidRPr="001E066B" w:rsidRDefault="008F6C9D" w:rsidP="00D01D17">
            <w:pPr>
              <w:pStyle w:val="Tabletext"/>
              <w:jc w:val="center"/>
              <w:rPr>
                <w:sz w:val="16"/>
                <w:szCs w:val="16"/>
                <w:lang w:val="ru-RU"/>
              </w:rPr>
            </w:pPr>
            <w:r w:rsidRPr="001E066B">
              <w:rPr>
                <w:sz w:val="16"/>
                <w:szCs w:val="16"/>
                <w:lang w:val="ru-RU"/>
              </w:rPr>
              <w:t>Система</w:t>
            </w:r>
          </w:p>
        </w:tc>
        <w:tc>
          <w:tcPr>
            <w:tcW w:w="658"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DQPSK</w:t>
            </w:r>
          </w:p>
          <w:p w:rsidR="008F6C9D" w:rsidRPr="001E066B" w:rsidRDefault="008F6C9D" w:rsidP="00040E23">
            <w:pPr>
              <w:pStyle w:val="Tabletext"/>
              <w:ind w:left="-57" w:right="-57"/>
              <w:jc w:val="center"/>
              <w:rPr>
                <w:sz w:val="16"/>
                <w:szCs w:val="16"/>
                <w:lang w:val="ru-RU"/>
              </w:rPr>
            </w:pPr>
            <w:r w:rsidRPr="001E066B">
              <w:rPr>
                <w:sz w:val="16"/>
                <w:szCs w:val="16"/>
                <w:lang w:val="ru-RU"/>
              </w:rPr>
              <w:t>1/2</w:t>
            </w:r>
          </w:p>
        </w:tc>
        <w:tc>
          <w:tcPr>
            <w:tcW w:w="605"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725"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16-QAM</w:t>
            </w:r>
          </w:p>
          <w:p w:rsidR="008F6C9D" w:rsidRPr="001E066B" w:rsidRDefault="008F6C9D" w:rsidP="00040E23">
            <w:pPr>
              <w:pStyle w:val="Tabletext"/>
              <w:ind w:left="-57" w:right="-57"/>
              <w:jc w:val="center"/>
              <w:rPr>
                <w:sz w:val="16"/>
                <w:szCs w:val="16"/>
                <w:lang w:val="ru-RU"/>
              </w:rPr>
            </w:pPr>
            <w:r w:rsidRPr="001E066B">
              <w:rPr>
                <w:sz w:val="16"/>
                <w:szCs w:val="16"/>
                <w:lang w:val="ru-RU"/>
              </w:rPr>
              <w:t>3/4</w:t>
            </w:r>
          </w:p>
        </w:tc>
        <w:tc>
          <w:tcPr>
            <w:tcW w:w="714"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64-QAM</w:t>
            </w:r>
          </w:p>
          <w:p w:rsidR="008F6C9D" w:rsidRPr="001E066B" w:rsidRDefault="008F6C9D" w:rsidP="00040E23">
            <w:pPr>
              <w:pStyle w:val="Tabletext"/>
              <w:ind w:left="-57" w:right="-57"/>
              <w:jc w:val="center"/>
              <w:rPr>
                <w:sz w:val="16"/>
                <w:szCs w:val="16"/>
                <w:lang w:val="ru-RU"/>
              </w:rPr>
            </w:pPr>
            <w:r w:rsidRPr="001E066B">
              <w:rPr>
                <w:sz w:val="16"/>
                <w:szCs w:val="16"/>
                <w:lang w:val="ru-RU"/>
              </w:rPr>
              <w:t>7/8</w:t>
            </w:r>
          </w:p>
        </w:tc>
        <w:tc>
          <w:tcPr>
            <w:tcW w:w="658"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DQPSK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672"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699"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16-QAM</w:t>
            </w:r>
          </w:p>
          <w:p w:rsidR="008F6C9D" w:rsidRPr="001E066B" w:rsidRDefault="008F6C9D" w:rsidP="00040E23">
            <w:pPr>
              <w:pStyle w:val="Tabletext"/>
              <w:jc w:val="center"/>
              <w:rPr>
                <w:sz w:val="16"/>
                <w:szCs w:val="16"/>
                <w:lang w:val="ru-RU"/>
              </w:rPr>
            </w:pPr>
            <w:r w:rsidRPr="001E066B">
              <w:rPr>
                <w:sz w:val="16"/>
                <w:szCs w:val="16"/>
                <w:lang w:val="ru-RU"/>
              </w:rPr>
              <w:t>3/4</w:t>
            </w:r>
          </w:p>
        </w:tc>
        <w:tc>
          <w:tcPr>
            <w:tcW w:w="714"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64-QAM</w:t>
            </w:r>
          </w:p>
          <w:p w:rsidR="008F6C9D" w:rsidRPr="001E066B" w:rsidRDefault="008F6C9D" w:rsidP="00040E23">
            <w:pPr>
              <w:pStyle w:val="Tabletext"/>
              <w:jc w:val="center"/>
              <w:rPr>
                <w:sz w:val="16"/>
                <w:szCs w:val="16"/>
                <w:lang w:val="ru-RU"/>
              </w:rPr>
            </w:pPr>
            <w:r w:rsidRPr="001E066B">
              <w:rPr>
                <w:sz w:val="16"/>
                <w:szCs w:val="16"/>
                <w:lang w:val="ru-RU"/>
              </w:rPr>
              <w:t>7/8</w:t>
            </w:r>
          </w:p>
        </w:tc>
        <w:tc>
          <w:tcPr>
            <w:tcW w:w="742"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DQPSK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630"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720"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16-QAM</w:t>
            </w:r>
          </w:p>
          <w:p w:rsidR="008F6C9D" w:rsidRPr="001E066B" w:rsidRDefault="008F6C9D" w:rsidP="00040E23">
            <w:pPr>
              <w:pStyle w:val="Tabletext"/>
              <w:jc w:val="center"/>
              <w:rPr>
                <w:sz w:val="16"/>
                <w:szCs w:val="16"/>
                <w:lang w:val="ru-RU"/>
              </w:rPr>
            </w:pPr>
            <w:r w:rsidRPr="001E066B">
              <w:rPr>
                <w:sz w:val="16"/>
                <w:szCs w:val="16"/>
                <w:lang w:val="ru-RU"/>
              </w:rPr>
              <w:t>3/4</w:t>
            </w:r>
          </w:p>
        </w:tc>
        <w:tc>
          <w:tcPr>
            <w:tcW w:w="708"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64-QAM</w:t>
            </w:r>
          </w:p>
          <w:p w:rsidR="008F6C9D" w:rsidRPr="001E066B" w:rsidRDefault="008F6C9D" w:rsidP="00040E23">
            <w:pPr>
              <w:pStyle w:val="Tabletext"/>
              <w:jc w:val="center"/>
              <w:rPr>
                <w:sz w:val="16"/>
                <w:szCs w:val="16"/>
                <w:lang w:val="ru-RU"/>
              </w:rPr>
            </w:pPr>
            <w:r w:rsidRPr="001E066B">
              <w:rPr>
                <w:sz w:val="16"/>
                <w:szCs w:val="16"/>
                <w:lang w:val="ru-RU"/>
              </w:rPr>
              <w:t>7/8</w:t>
            </w:r>
          </w:p>
        </w:tc>
      </w:tr>
      <w:tr w:rsidR="00A72CEE" w:rsidRPr="001E066B" w:rsidTr="00A72CEE">
        <w:trPr>
          <w:cantSplit/>
          <w:jc w:val="center"/>
        </w:trPr>
        <w:tc>
          <w:tcPr>
            <w:tcW w:w="1395" w:type="dxa"/>
          </w:tcPr>
          <w:p w:rsidR="008F6C9D" w:rsidRPr="001E066B" w:rsidRDefault="008F6C9D" w:rsidP="00040E23">
            <w:pPr>
              <w:pStyle w:val="Tabletext"/>
              <w:jc w:val="left"/>
              <w:rPr>
                <w:sz w:val="16"/>
                <w:szCs w:val="16"/>
                <w:lang w:val="ru-RU"/>
              </w:rPr>
            </w:pPr>
            <w:r w:rsidRPr="001E066B">
              <w:rPr>
                <w:sz w:val="16"/>
                <w:szCs w:val="16"/>
                <w:lang w:val="ru-RU"/>
              </w:rPr>
              <w:t xml:space="preserve">Шумовая полоса частот, </w:t>
            </w:r>
            <w:r w:rsidRPr="001E066B">
              <w:rPr>
                <w:i/>
                <w:sz w:val="16"/>
                <w:szCs w:val="16"/>
                <w:lang w:val="ru-RU"/>
              </w:rPr>
              <w:t>B </w:t>
            </w:r>
            <w:r w:rsidRPr="001E066B">
              <w:rPr>
                <w:sz w:val="16"/>
                <w:szCs w:val="16"/>
                <w:lang w:val="ru-RU"/>
              </w:rPr>
              <w:t>(МГц)</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r>
      <w:tr w:rsidR="00A72CEE" w:rsidRPr="001E066B" w:rsidTr="00A72CEE">
        <w:trPr>
          <w:cantSplit/>
          <w:jc w:val="center"/>
        </w:trPr>
        <w:tc>
          <w:tcPr>
            <w:tcW w:w="1395" w:type="dxa"/>
          </w:tcPr>
          <w:p w:rsidR="008F6C9D" w:rsidRPr="001E066B" w:rsidRDefault="008F6C9D" w:rsidP="00040E23">
            <w:pPr>
              <w:pStyle w:val="Tabletext"/>
              <w:jc w:val="left"/>
              <w:rPr>
                <w:sz w:val="16"/>
                <w:szCs w:val="16"/>
                <w:lang w:val="ru-RU"/>
              </w:rPr>
            </w:pPr>
            <w:r w:rsidRPr="001E066B">
              <w:rPr>
                <w:sz w:val="16"/>
                <w:szCs w:val="16"/>
                <w:lang w:val="ru-RU"/>
              </w:rPr>
              <w:t xml:space="preserve">Коэффициент шума приемника, </w:t>
            </w:r>
            <w:r w:rsidRPr="001E066B">
              <w:rPr>
                <w:i/>
                <w:sz w:val="16"/>
                <w:szCs w:val="16"/>
                <w:lang w:val="ru-RU"/>
              </w:rPr>
              <w:t>F</w:t>
            </w:r>
            <w:r w:rsidRPr="001E066B">
              <w:rPr>
                <w:sz w:val="16"/>
                <w:szCs w:val="16"/>
                <w:lang w:val="ru-RU"/>
              </w:rPr>
              <w:t> (дБ)</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r>
      <w:tr w:rsidR="00A72CEE" w:rsidRPr="001E066B" w:rsidTr="00A72CEE">
        <w:trPr>
          <w:cantSplit/>
          <w:jc w:val="center"/>
        </w:trPr>
        <w:tc>
          <w:tcPr>
            <w:tcW w:w="1395" w:type="dxa"/>
          </w:tcPr>
          <w:p w:rsidR="008F6C9D" w:rsidRPr="001E066B" w:rsidRDefault="008F6C9D" w:rsidP="00040E23">
            <w:pPr>
              <w:pStyle w:val="Tabletext"/>
              <w:ind w:right="-57"/>
              <w:jc w:val="left"/>
              <w:rPr>
                <w:sz w:val="16"/>
                <w:szCs w:val="16"/>
                <w:lang w:val="ru-RU"/>
              </w:rPr>
            </w:pPr>
            <w:r w:rsidRPr="001E066B">
              <w:rPr>
                <w:sz w:val="16"/>
                <w:szCs w:val="16"/>
                <w:lang w:val="ru-RU"/>
              </w:rPr>
              <w:t xml:space="preserve">Шумовое напряжение на входе приемника, </w:t>
            </w:r>
            <w:r w:rsidRPr="001E066B">
              <w:rPr>
                <w:i/>
                <w:iCs/>
                <w:sz w:val="16"/>
                <w:szCs w:val="16"/>
                <w:lang w:val="ru-RU"/>
              </w:rPr>
              <w:t>U</w:t>
            </w:r>
            <w:r w:rsidRPr="001E066B">
              <w:rPr>
                <w:i/>
                <w:iCs/>
                <w:sz w:val="16"/>
                <w:szCs w:val="16"/>
                <w:vertAlign w:val="subscript"/>
                <w:lang w:val="ru-RU"/>
              </w:rPr>
              <w:t>N</w:t>
            </w:r>
            <w:r w:rsidRPr="001E066B">
              <w:rPr>
                <w:sz w:val="16"/>
                <w:szCs w:val="16"/>
                <w:vertAlign w:val="superscript"/>
                <w:lang w:val="ru-RU"/>
              </w:rPr>
              <w:t>(1)</w:t>
            </w:r>
            <w:r w:rsidRPr="001E066B">
              <w:rPr>
                <w:position w:val="6"/>
                <w:sz w:val="16"/>
                <w:szCs w:val="16"/>
                <w:lang w:val="ru-RU"/>
              </w:rPr>
              <w:t xml:space="preserve"> </w:t>
            </w:r>
            <w:r w:rsidRPr="001E066B">
              <w:rPr>
                <w:sz w:val="16"/>
                <w:szCs w:val="16"/>
                <w:lang w:val="ru-RU"/>
              </w:rPr>
              <w:t>(дБ(мкВ))</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r>
      <w:tr w:rsidR="00A72CEE" w:rsidRPr="001E066B" w:rsidTr="00A72CEE">
        <w:trPr>
          <w:cantSplit/>
          <w:jc w:val="center"/>
        </w:trPr>
        <w:tc>
          <w:tcPr>
            <w:tcW w:w="1395" w:type="dxa"/>
          </w:tcPr>
          <w:p w:rsidR="008F6C9D" w:rsidRPr="001E066B" w:rsidRDefault="008F6C9D" w:rsidP="00040E23">
            <w:pPr>
              <w:pStyle w:val="Tabletext"/>
              <w:jc w:val="left"/>
              <w:rPr>
                <w:sz w:val="16"/>
                <w:szCs w:val="16"/>
                <w:lang w:val="ru-RU"/>
              </w:rPr>
            </w:pPr>
            <w:r w:rsidRPr="001E066B">
              <w:rPr>
                <w:sz w:val="16"/>
                <w:szCs w:val="16"/>
                <w:lang w:val="ru-RU"/>
              </w:rPr>
              <w:t xml:space="preserve">Отношение несущая/шум </w:t>
            </w:r>
            <w:r w:rsidRPr="001E066B">
              <w:rPr>
                <w:sz w:val="16"/>
                <w:szCs w:val="16"/>
                <w:lang w:val="ru-RU"/>
              </w:rPr>
              <w:br/>
              <w:t>на приемнике</w:t>
            </w:r>
            <w:r w:rsidRPr="001E066B">
              <w:rPr>
                <w:sz w:val="16"/>
                <w:szCs w:val="16"/>
                <w:vertAlign w:val="superscript"/>
                <w:lang w:val="ru-RU"/>
              </w:rPr>
              <w:t>(2)</w:t>
            </w:r>
            <w:r w:rsidRPr="001E066B">
              <w:rPr>
                <w:sz w:val="16"/>
                <w:szCs w:val="16"/>
                <w:lang w:val="ru-RU"/>
              </w:rPr>
              <w:t xml:space="preserve"> (</w:t>
            </w:r>
            <w:r w:rsidRPr="001E066B">
              <w:rPr>
                <w:i/>
                <w:iCs/>
                <w:sz w:val="16"/>
                <w:szCs w:val="16"/>
                <w:lang w:val="ru-RU"/>
              </w:rPr>
              <w:t>C</w:t>
            </w:r>
            <w:r w:rsidRPr="001E066B">
              <w:rPr>
                <w:sz w:val="16"/>
                <w:szCs w:val="16"/>
                <w:lang w:val="ru-RU"/>
              </w:rPr>
              <w:t>/</w:t>
            </w:r>
            <w:r w:rsidRPr="001E066B">
              <w:rPr>
                <w:i/>
                <w:iCs/>
                <w:sz w:val="16"/>
                <w:szCs w:val="16"/>
                <w:lang w:val="ru-RU"/>
              </w:rPr>
              <w:t>N</w:t>
            </w:r>
            <w:r w:rsidRPr="001E066B">
              <w:rPr>
                <w:sz w:val="16"/>
                <w:szCs w:val="16"/>
                <w:lang w:val="ru-RU"/>
              </w:rPr>
              <w:t>) (дБ)</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6,2</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4,9</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14,6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22,0</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6,2</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4,9</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14,6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22,0</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6,2</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4,9</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14,6</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22,0</w:t>
            </w:r>
          </w:p>
        </w:tc>
      </w:tr>
      <w:tr w:rsidR="00A72CEE" w:rsidRPr="001E066B" w:rsidTr="00A72CEE">
        <w:trPr>
          <w:cantSplit/>
          <w:jc w:val="center"/>
        </w:trPr>
        <w:tc>
          <w:tcPr>
            <w:tcW w:w="1395" w:type="dxa"/>
          </w:tcPr>
          <w:p w:rsidR="008F6C9D" w:rsidRPr="001E066B" w:rsidRDefault="008F6C9D" w:rsidP="00040E23">
            <w:pPr>
              <w:pStyle w:val="Tabletext"/>
              <w:jc w:val="left"/>
              <w:rPr>
                <w:sz w:val="16"/>
                <w:szCs w:val="16"/>
                <w:lang w:val="ru-RU"/>
              </w:rPr>
            </w:pPr>
            <w:r w:rsidRPr="001E066B">
              <w:rPr>
                <w:sz w:val="16"/>
                <w:szCs w:val="16"/>
                <w:lang w:val="ru-RU"/>
              </w:rPr>
              <w:t>Шум в городских условиях (дБ)</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r>
      <w:tr w:rsidR="00A72CEE" w:rsidRPr="001E066B" w:rsidTr="00A72CEE">
        <w:trPr>
          <w:cantSplit/>
          <w:jc w:val="center"/>
        </w:trPr>
        <w:tc>
          <w:tcPr>
            <w:tcW w:w="1395" w:type="dxa"/>
          </w:tcPr>
          <w:p w:rsidR="008F6C9D" w:rsidRPr="001E066B" w:rsidRDefault="008F6C9D" w:rsidP="00040E23">
            <w:pPr>
              <w:pStyle w:val="Tabletext"/>
              <w:ind w:right="-57"/>
              <w:jc w:val="left"/>
              <w:rPr>
                <w:sz w:val="16"/>
                <w:szCs w:val="16"/>
                <w:lang w:val="ru-RU"/>
              </w:rPr>
            </w:pPr>
            <w:r w:rsidRPr="001E066B">
              <w:rPr>
                <w:sz w:val="16"/>
                <w:szCs w:val="16"/>
                <w:lang w:val="ru-RU"/>
              </w:rPr>
              <w:t xml:space="preserve">Минимальное напряжение </w:t>
            </w:r>
            <w:r w:rsidRPr="001E066B">
              <w:rPr>
                <w:sz w:val="16"/>
                <w:szCs w:val="16"/>
                <w:lang w:val="ru-RU"/>
              </w:rPr>
              <w:br/>
              <w:t xml:space="preserve">на входе приемника, </w:t>
            </w:r>
            <w:r w:rsidRPr="001E066B">
              <w:rPr>
                <w:i/>
                <w:sz w:val="16"/>
                <w:szCs w:val="16"/>
                <w:lang w:val="ru-RU"/>
              </w:rPr>
              <w:t>U</w:t>
            </w:r>
            <w:r w:rsidRPr="001E066B">
              <w:rPr>
                <w:i/>
                <w:iCs/>
                <w:sz w:val="16"/>
                <w:szCs w:val="16"/>
                <w:vertAlign w:val="subscript"/>
                <w:lang w:val="ru-RU"/>
              </w:rPr>
              <w:t>min</w:t>
            </w:r>
            <w:r w:rsidRPr="001E066B">
              <w:rPr>
                <w:sz w:val="16"/>
                <w:szCs w:val="16"/>
                <w:lang w:val="ru-RU"/>
              </w:rPr>
              <w:t xml:space="preserve"> (дБ(мкВ))</w:t>
            </w:r>
            <w:r w:rsidRPr="001E066B">
              <w:rPr>
                <w:sz w:val="16"/>
                <w:szCs w:val="16"/>
                <w:vertAlign w:val="superscript"/>
                <w:lang w:val="ru-RU"/>
              </w:rPr>
              <w:t>(1)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14,3</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13,0</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22,7</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30,1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14,3</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13,0</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22,7</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30,1</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15,3</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14,0</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23,7</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31,1</w:t>
            </w:r>
          </w:p>
        </w:tc>
      </w:tr>
    </w:tbl>
    <w:p w:rsidR="00040E23" w:rsidRPr="00040E23" w:rsidRDefault="00040E23" w:rsidP="00040E23">
      <w:pPr>
        <w:pStyle w:val="TableNo"/>
        <w:rPr>
          <w:b/>
          <w:lang w:val="ru-RU"/>
        </w:rPr>
      </w:pPr>
      <w:r>
        <w:br w:type="page"/>
      </w:r>
      <w:r w:rsidRPr="001E066B">
        <w:rPr>
          <w:lang w:val="ru-RU"/>
        </w:rPr>
        <w:lastRenderedPageBreak/>
        <w:t>ТАБЛИЦА 84</w:t>
      </w:r>
      <w:r>
        <w:rPr>
          <w:lang w:val="en-GB"/>
        </w:rPr>
        <w:t xml:space="preserve"> (</w:t>
      </w:r>
      <w:r w:rsidRPr="00040E23">
        <w:rPr>
          <w:i/>
          <w:iCs/>
          <w:lang w:val="ru-RU"/>
        </w:rPr>
        <w:t>окончание</w:t>
      </w:r>
      <w:r>
        <w:rPr>
          <w:lang w:val="ru-RU"/>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389"/>
        <w:gridCol w:w="658"/>
        <w:gridCol w:w="605"/>
        <w:gridCol w:w="725"/>
        <w:gridCol w:w="714"/>
        <w:gridCol w:w="658"/>
        <w:gridCol w:w="672"/>
        <w:gridCol w:w="699"/>
        <w:gridCol w:w="714"/>
        <w:gridCol w:w="742"/>
        <w:gridCol w:w="630"/>
        <w:gridCol w:w="720"/>
        <w:gridCol w:w="708"/>
      </w:tblGrid>
      <w:tr w:rsidR="00040E23" w:rsidRPr="001E066B" w:rsidTr="00B549E3">
        <w:trPr>
          <w:cantSplit/>
          <w:trHeight w:val="290"/>
          <w:tblHeader/>
          <w:jc w:val="center"/>
        </w:trPr>
        <w:tc>
          <w:tcPr>
            <w:tcW w:w="1395" w:type="dxa"/>
            <w:gridSpan w:val="2"/>
            <w:vMerge w:val="restart"/>
            <w:vAlign w:val="center"/>
          </w:tcPr>
          <w:p w:rsidR="00040E23" w:rsidRPr="001E066B" w:rsidRDefault="00040E23" w:rsidP="00B549E3">
            <w:pPr>
              <w:pStyle w:val="Tablehead"/>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702" w:type="dxa"/>
            <w:gridSpan w:val="4"/>
            <w:vAlign w:val="center"/>
          </w:tcPr>
          <w:p w:rsidR="00040E23" w:rsidRPr="001E066B" w:rsidRDefault="00040E23" w:rsidP="00B549E3">
            <w:pPr>
              <w:pStyle w:val="Tablehead"/>
              <w:rPr>
                <w:sz w:val="16"/>
                <w:szCs w:val="16"/>
                <w:lang w:val="ru-RU"/>
              </w:rPr>
            </w:pPr>
            <w:r w:rsidRPr="001E066B">
              <w:rPr>
                <w:rFonts w:eastAsia="MS PGothic"/>
                <w:sz w:val="16"/>
                <w:szCs w:val="16"/>
                <w:lang w:val="ru-RU"/>
              </w:rPr>
              <w:t>Нижний уровень ОВЧ</w:t>
            </w:r>
          </w:p>
        </w:tc>
        <w:tc>
          <w:tcPr>
            <w:tcW w:w="2743" w:type="dxa"/>
            <w:gridSpan w:val="4"/>
            <w:vAlign w:val="center"/>
          </w:tcPr>
          <w:p w:rsidR="00040E23" w:rsidRPr="001E066B" w:rsidRDefault="00040E23" w:rsidP="00B549E3">
            <w:pPr>
              <w:pStyle w:val="Tablehead"/>
              <w:rPr>
                <w:sz w:val="16"/>
                <w:szCs w:val="16"/>
                <w:lang w:val="ru-RU"/>
              </w:rPr>
            </w:pPr>
            <w:r w:rsidRPr="001E066B">
              <w:rPr>
                <w:rFonts w:eastAsia="MS PGothic"/>
                <w:sz w:val="16"/>
                <w:szCs w:val="16"/>
                <w:lang w:val="ru-RU"/>
              </w:rPr>
              <w:t>Верхний уровень ОВЧ</w:t>
            </w:r>
          </w:p>
        </w:tc>
        <w:tc>
          <w:tcPr>
            <w:tcW w:w="2800" w:type="dxa"/>
            <w:gridSpan w:val="4"/>
            <w:vAlign w:val="center"/>
          </w:tcPr>
          <w:p w:rsidR="00040E23" w:rsidRPr="001E066B" w:rsidRDefault="00040E23" w:rsidP="00B549E3">
            <w:pPr>
              <w:pStyle w:val="Tablehead"/>
              <w:rPr>
                <w:sz w:val="16"/>
                <w:szCs w:val="16"/>
                <w:lang w:val="ru-RU"/>
              </w:rPr>
            </w:pPr>
            <w:r w:rsidRPr="001E066B">
              <w:rPr>
                <w:rFonts w:eastAsia="MS PGothic"/>
                <w:sz w:val="16"/>
                <w:szCs w:val="16"/>
                <w:lang w:val="ru-RU"/>
              </w:rPr>
              <w:t>УВЧ</w:t>
            </w:r>
          </w:p>
        </w:tc>
      </w:tr>
      <w:tr w:rsidR="00040E23" w:rsidRPr="001E066B" w:rsidTr="00B549E3">
        <w:trPr>
          <w:cantSplit/>
          <w:trHeight w:val="397"/>
          <w:tblHeader/>
          <w:jc w:val="center"/>
        </w:trPr>
        <w:tc>
          <w:tcPr>
            <w:tcW w:w="1395" w:type="dxa"/>
            <w:gridSpan w:val="2"/>
            <w:vMerge/>
          </w:tcPr>
          <w:p w:rsidR="00040E23" w:rsidRPr="001E066B" w:rsidRDefault="00040E23" w:rsidP="00B549E3">
            <w:pPr>
              <w:pStyle w:val="Tablehead"/>
              <w:rPr>
                <w:sz w:val="16"/>
                <w:szCs w:val="16"/>
                <w:lang w:val="ru-RU"/>
              </w:rPr>
            </w:pPr>
          </w:p>
        </w:tc>
        <w:tc>
          <w:tcPr>
            <w:tcW w:w="2702" w:type="dxa"/>
            <w:gridSpan w:val="4"/>
            <w:vAlign w:val="center"/>
          </w:tcPr>
          <w:p w:rsidR="00040E23" w:rsidRPr="001E066B" w:rsidRDefault="00040E23" w:rsidP="00B549E3">
            <w:pPr>
              <w:pStyle w:val="Tablehead"/>
              <w:rPr>
                <w:rFonts w:eastAsia="MS PGothic"/>
                <w:sz w:val="16"/>
                <w:szCs w:val="16"/>
                <w:lang w:val="ru-RU"/>
              </w:rPr>
            </w:pPr>
            <w:r w:rsidRPr="001E066B">
              <w:rPr>
                <w:rFonts w:eastAsia="MS PGothic"/>
                <w:sz w:val="16"/>
                <w:szCs w:val="16"/>
                <w:lang w:val="ru-RU"/>
              </w:rPr>
              <w:t>100</w:t>
            </w:r>
          </w:p>
        </w:tc>
        <w:tc>
          <w:tcPr>
            <w:tcW w:w="2743" w:type="dxa"/>
            <w:gridSpan w:val="4"/>
            <w:vAlign w:val="center"/>
          </w:tcPr>
          <w:p w:rsidR="00040E23" w:rsidRPr="001E066B" w:rsidRDefault="00040E23" w:rsidP="00B549E3">
            <w:pPr>
              <w:pStyle w:val="Tablehead"/>
              <w:rPr>
                <w:rFonts w:eastAsia="MS PGothic"/>
                <w:sz w:val="16"/>
                <w:szCs w:val="16"/>
                <w:lang w:val="ru-RU"/>
              </w:rPr>
            </w:pPr>
            <w:r w:rsidRPr="001E066B">
              <w:rPr>
                <w:rFonts w:eastAsia="MS PGothic"/>
                <w:sz w:val="16"/>
                <w:szCs w:val="16"/>
                <w:lang w:val="ru-RU"/>
              </w:rPr>
              <w:t>200</w:t>
            </w:r>
          </w:p>
        </w:tc>
        <w:tc>
          <w:tcPr>
            <w:tcW w:w="2800" w:type="dxa"/>
            <w:gridSpan w:val="4"/>
            <w:vAlign w:val="center"/>
          </w:tcPr>
          <w:p w:rsidR="00040E23" w:rsidRPr="001E066B" w:rsidRDefault="00040E23" w:rsidP="00B549E3">
            <w:pPr>
              <w:pStyle w:val="Tablehead"/>
              <w:rPr>
                <w:rFonts w:eastAsia="MS PGothic"/>
                <w:sz w:val="16"/>
                <w:szCs w:val="16"/>
                <w:lang w:val="ru-RU"/>
              </w:rPr>
            </w:pPr>
            <w:r w:rsidRPr="001E066B">
              <w:rPr>
                <w:rFonts w:eastAsia="MS PGothic"/>
                <w:sz w:val="16"/>
                <w:szCs w:val="16"/>
                <w:lang w:val="ru-RU"/>
              </w:rPr>
              <w:t>600</w:t>
            </w:r>
          </w:p>
        </w:tc>
      </w:tr>
      <w:tr w:rsidR="00D01D17" w:rsidRPr="001E066B" w:rsidTr="00B549E3">
        <w:trPr>
          <w:cantSplit/>
          <w:jc w:val="center"/>
        </w:trPr>
        <w:tc>
          <w:tcPr>
            <w:tcW w:w="1395" w:type="dxa"/>
            <w:gridSpan w:val="2"/>
            <w:vAlign w:val="center"/>
          </w:tcPr>
          <w:p w:rsidR="00D01D17" w:rsidRPr="001E066B" w:rsidRDefault="00D01D17" w:rsidP="00B549E3">
            <w:pPr>
              <w:pStyle w:val="Tabletext"/>
              <w:jc w:val="center"/>
              <w:rPr>
                <w:sz w:val="16"/>
                <w:szCs w:val="16"/>
                <w:lang w:val="ru-RU"/>
              </w:rPr>
            </w:pPr>
            <w:r w:rsidRPr="001E066B">
              <w:rPr>
                <w:sz w:val="16"/>
                <w:szCs w:val="16"/>
                <w:lang w:val="ru-RU"/>
              </w:rPr>
              <w:t>Система</w:t>
            </w:r>
          </w:p>
        </w:tc>
        <w:tc>
          <w:tcPr>
            <w:tcW w:w="658"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DQPSK</w:t>
            </w:r>
          </w:p>
          <w:p w:rsidR="00D01D17" w:rsidRPr="001E066B" w:rsidRDefault="00D01D17" w:rsidP="00B549E3">
            <w:pPr>
              <w:pStyle w:val="Tabletext"/>
              <w:ind w:left="-57" w:right="-57"/>
              <w:jc w:val="center"/>
              <w:rPr>
                <w:sz w:val="16"/>
                <w:szCs w:val="16"/>
                <w:lang w:val="ru-RU"/>
              </w:rPr>
            </w:pPr>
            <w:r w:rsidRPr="001E066B">
              <w:rPr>
                <w:sz w:val="16"/>
                <w:szCs w:val="16"/>
                <w:lang w:val="ru-RU"/>
              </w:rPr>
              <w:t>1/2</w:t>
            </w:r>
          </w:p>
        </w:tc>
        <w:tc>
          <w:tcPr>
            <w:tcW w:w="605"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725"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16-QAM</w:t>
            </w:r>
          </w:p>
          <w:p w:rsidR="00D01D17" w:rsidRPr="001E066B" w:rsidRDefault="00D01D17" w:rsidP="00B549E3">
            <w:pPr>
              <w:pStyle w:val="Tabletext"/>
              <w:ind w:left="-57" w:right="-57"/>
              <w:jc w:val="center"/>
              <w:rPr>
                <w:sz w:val="16"/>
                <w:szCs w:val="16"/>
                <w:lang w:val="ru-RU"/>
              </w:rPr>
            </w:pPr>
            <w:r w:rsidRPr="001E066B">
              <w:rPr>
                <w:sz w:val="16"/>
                <w:szCs w:val="16"/>
                <w:lang w:val="ru-RU"/>
              </w:rPr>
              <w:t>3/4</w:t>
            </w:r>
          </w:p>
        </w:tc>
        <w:tc>
          <w:tcPr>
            <w:tcW w:w="714"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64-QAM</w:t>
            </w:r>
          </w:p>
          <w:p w:rsidR="00D01D17" w:rsidRPr="001E066B" w:rsidRDefault="00D01D17" w:rsidP="00B549E3">
            <w:pPr>
              <w:pStyle w:val="Tabletext"/>
              <w:ind w:left="-57" w:right="-57"/>
              <w:jc w:val="center"/>
              <w:rPr>
                <w:sz w:val="16"/>
                <w:szCs w:val="16"/>
                <w:lang w:val="ru-RU"/>
              </w:rPr>
            </w:pPr>
            <w:r w:rsidRPr="001E066B">
              <w:rPr>
                <w:sz w:val="16"/>
                <w:szCs w:val="16"/>
                <w:lang w:val="ru-RU"/>
              </w:rPr>
              <w:t>7/8</w:t>
            </w:r>
          </w:p>
        </w:tc>
        <w:tc>
          <w:tcPr>
            <w:tcW w:w="658"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DQPSK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672"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699"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16-QAM</w:t>
            </w:r>
          </w:p>
          <w:p w:rsidR="00D01D17" w:rsidRPr="001E066B" w:rsidRDefault="00D01D17" w:rsidP="00B549E3">
            <w:pPr>
              <w:pStyle w:val="Tabletext"/>
              <w:jc w:val="center"/>
              <w:rPr>
                <w:sz w:val="16"/>
                <w:szCs w:val="16"/>
                <w:lang w:val="ru-RU"/>
              </w:rPr>
            </w:pPr>
            <w:r w:rsidRPr="001E066B">
              <w:rPr>
                <w:sz w:val="16"/>
                <w:szCs w:val="16"/>
                <w:lang w:val="ru-RU"/>
              </w:rPr>
              <w:t>3/4</w:t>
            </w:r>
          </w:p>
        </w:tc>
        <w:tc>
          <w:tcPr>
            <w:tcW w:w="714"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64-QAM</w:t>
            </w:r>
          </w:p>
          <w:p w:rsidR="00D01D17" w:rsidRPr="001E066B" w:rsidRDefault="00D01D17" w:rsidP="00B549E3">
            <w:pPr>
              <w:pStyle w:val="Tabletext"/>
              <w:jc w:val="center"/>
              <w:rPr>
                <w:sz w:val="16"/>
                <w:szCs w:val="16"/>
                <w:lang w:val="ru-RU"/>
              </w:rPr>
            </w:pPr>
            <w:r w:rsidRPr="001E066B">
              <w:rPr>
                <w:sz w:val="16"/>
                <w:szCs w:val="16"/>
                <w:lang w:val="ru-RU"/>
              </w:rPr>
              <w:t>7/8</w:t>
            </w:r>
          </w:p>
        </w:tc>
        <w:tc>
          <w:tcPr>
            <w:tcW w:w="742"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DQPSK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630"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720"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16-QAM</w:t>
            </w:r>
          </w:p>
          <w:p w:rsidR="00D01D17" w:rsidRPr="001E066B" w:rsidRDefault="00D01D17" w:rsidP="00B549E3">
            <w:pPr>
              <w:pStyle w:val="Tabletext"/>
              <w:jc w:val="center"/>
              <w:rPr>
                <w:sz w:val="16"/>
                <w:szCs w:val="16"/>
                <w:lang w:val="ru-RU"/>
              </w:rPr>
            </w:pPr>
            <w:r w:rsidRPr="001E066B">
              <w:rPr>
                <w:sz w:val="16"/>
                <w:szCs w:val="16"/>
                <w:lang w:val="ru-RU"/>
              </w:rPr>
              <w:t>3/4</w:t>
            </w:r>
          </w:p>
        </w:tc>
        <w:tc>
          <w:tcPr>
            <w:tcW w:w="708"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64-QAM</w:t>
            </w:r>
          </w:p>
          <w:p w:rsidR="00D01D17" w:rsidRPr="001E066B" w:rsidRDefault="00D01D17" w:rsidP="00B549E3">
            <w:pPr>
              <w:pStyle w:val="Tabletext"/>
              <w:jc w:val="center"/>
              <w:rPr>
                <w:sz w:val="16"/>
                <w:szCs w:val="16"/>
                <w:lang w:val="ru-RU"/>
              </w:rPr>
            </w:pPr>
            <w:r w:rsidRPr="001E066B">
              <w:rPr>
                <w:sz w:val="16"/>
                <w:szCs w:val="16"/>
                <w:lang w:val="ru-RU"/>
              </w:rPr>
              <w:t>7/8</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040E23">
            <w:pPr>
              <w:pStyle w:val="Tabletext"/>
              <w:jc w:val="left"/>
              <w:rPr>
                <w:sz w:val="16"/>
                <w:szCs w:val="16"/>
                <w:lang w:val="ru-RU"/>
              </w:rPr>
            </w:pPr>
            <w:r w:rsidRPr="001E066B">
              <w:rPr>
                <w:sz w:val="16"/>
                <w:szCs w:val="16"/>
                <w:lang w:val="ru-RU"/>
              </w:rPr>
              <w:t>Коэффициент преобразова-ния</w:t>
            </w:r>
            <w:r w:rsidRPr="001E066B">
              <w:rPr>
                <w:sz w:val="16"/>
                <w:szCs w:val="16"/>
                <w:vertAlign w:val="superscript"/>
                <w:lang w:val="ru-RU"/>
              </w:rPr>
              <w:t>(1)</w:t>
            </w:r>
            <w:r w:rsidRPr="001E066B">
              <w:rPr>
                <w:sz w:val="16"/>
                <w:szCs w:val="16"/>
                <w:lang w:val="ru-RU"/>
              </w:rPr>
              <w:t xml:space="preserve">, </w:t>
            </w:r>
            <w:r w:rsidRPr="001E066B">
              <w:rPr>
                <w:i/>
                <w:sz w:val="16"/>
                <w:szCs w:val="16"/>
                <w:lang w:val="ru-RU"/>
              </w:rPr>
              <w:t>K</w:t>
            </w:r>
            <w:r w:rsidRPr="001E066B">
              <w:rPr>
                <w:sz w:val="16"/>
                <w:szCs w:val="16"/>
                <w:lang w:val="ru-RU"/>
              </w:rPr>
              <w:t xml:space="preserve"> (дБ)</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040E23">
            <w:pPr>
              <w:pStyle w:val="Tabletext"/>
              <w:jc w:val="left"/>
              <w:rPr>
                <w:sz w:val="16"/>
                <w:szCs w:val="16"/>
                <w:lang w:val="ru-RU"/>
              </w:rPr>
            </w:pPr>
            <w:r w:rsidRPr="001E066B">
              <w:rPr>
                <w:sz w:val="16"/>
                <w:szCs w:val="16"/>
                <w:lang w:val="ru-RU"/>
              </w:rPr>
              <w:t xml:space="preserve">Потери </w:t>
            </w:r>
            <w:r w:rsidRPr="001E066B">
              <w:rPr>
                <w:sz w:val="16"/>
                <w:szCs w:val="16"/>
                <w:lang w:val="ru-RU"/>
              </w:rPr>
              <w:br/>
              <w:t>на фидере,</w:t>
            </w:r>
            <w:r w:rsidRPr="001E066B">
              <w:rPr>
                <w:sz w:val="16"/>
                <w:szCs w:val="16"/>
                <w:lang w:val="ru-RU"/>
              </w:rPr>
              <w:br/>
            </w:r>
            <w:r w:rsidRPr="001E066B">
              <w:rPr>
                <w:i/>
                <w:iCs/>
                <w:sz w:val="16"/>
                <w:szCs w:val="16"/>
                <w:lang w:val="ru-RU"/>
              </w:rPr>
              <w:t>L</w:t>
            </w:r>
            <w:r w:rsidRPr="001E066B">
              <w:rPr>
                <w:i/>
                <w:iCs/>
                <w:position w:val="-4"/>
                <w:sz w:val="16"/>
                <w:szCs w:val="16"/>
                <w:lang w:val="ru-RU"/>
              </w:rPr>
              <w:t>f</w:t>
            </w:r>
            <w:r w:rsidRPr="001E066B">
              <w:rPr>
                <w:i/>
                <w:sz w:val="16"/>
                <w:szCs w:val="16"/>
                <w:lang w:val="ru-RU"/>
              </w:rPr>
              <w:t xml:space="preserve"> </w:t>
            </w:r>
            <w:r w:rsidRPr="001E066B">
              <w:rPr>
                <w:sz w:val="16"/>
                <w:szCs w:val="16"/>
                <w:lang w:val="ru-RU"/>
              </w:rPr>
              <w:t>(дБ)</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040E23">
            <w:pPr>
              <w:pStyle w:val="Tabletext"/>
              <w:jc w:val="left"/>
              <w:rPr>
                <w:sz w:val="16"/>
                <w:szCs w:val="16"/>
                <w:lang w:val="ru-RU"/>
              </w:rPr>
            </w:pPr>
            <w:r w:rsidRPr="001E066B">
              <w:rPr>
                <w:sz w:val="16"/>
                <w:szCs w:val="16"/>
                <w:lang w:val="ru-RU"/>
              </w:rPr>
              <w:t xml:space="preserve">Усиление антенны, </w:t>
            </w:r>
            <w:r w:rsidRPr="001E066B">
              <w:rPr>
                <w:i/>
                <w:iCs/>
                <w:sz w:val="16"/>
                <w:szCs w:val="16"/>
                <w:lang w:val="ru-RU"/>
              </w:rPr>
              <w:t>G</w:t>
            </w:r>
            <w:r w:rsidRPr="001E066B">
              <w:rPr>
                <w:sz w:val="16"/>
                <w:szCs w:val="16"/>
                <w:lang w:val="ru-RU"/>
              </w:rPr>
              <w:t> (дБ)</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040E23">
            <w:pPr>
              <w:pStyle w:val="Tabletext"/>
              <w:jc w:val="left"/>
              <w:rPr>
                <w:sz w:val="16"/>
                <w:szCs w:val="16"/>
                <w:lang w:val="ru-RU"/>
              </w:rPr>
            </w:pPr>
            <w:r w:rsidRPr="001E066B">
              <w:rPr>
                <w:sz w:val="16"/>
                <w:szCs w:val="16"/>
                <w:lang w:val="ru-RU"/>
              </w:rPr>
              <w:t xml:space="preserve">Минимальная напряженность поля при фиксированном приеме, </w:t>
            </w:r>
            <w:r w:rsidRPr="001E066B">
              <w:rPr>
                <w:i/>
                <w:iCs/>
                <w:sz w:val="16"/>
                <w:szCs w:val="16"/>
                <w:lang w:val="ru-RU"/>
              </w:rPr>
              <w:t>E</w:t>
            </w:r>
            <w:r w:rsidRPr="001E066B">
              <w:rPr>
                <w:i/>
                <w:iCs/>
                <w:sz w:val="16"/>
                <w:szCs w:val="16"/>
                <w:vertAlign w:val="subscript"/>
                <w:lang w:val="ru-RU"/>
              </w:rPr>
              <w:t>min</w:t>
            </w:r>
            <w:r w:rsidRPr="001E066B">
              <w:rPr>
                <w:sz w:val="16"/>
                <w:szCs w:val="16"/>
                <w:lang w:val="ru-RU"/>
              </w:rPr>
              <w:t xml:space="preserve"> (дБ(мкВ/м))</w:t>
            </w:r>
            <w:r w:rsidRPr="001E066B">
              <w:rPr>
                <w:sz w:val="16"/>
                <w:szCs w:val="16"/>
                <w:vertAlign w:val="superscript"/>
                <w:lang w:val="ru-RU"/>
              </w:rPr>
              <w:t>(1)</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20,7</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23,4</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29,1</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36,5</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24,7</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23,4</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33,1</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40,5</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30,2</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28,9</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38,6</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46,0</w:t>
            </w:r>
          </w:p>
        </w:tc>
      </w:tr>
      <w:tr w:rsidR="008F6C9D" w:rsidRPr="00294758" w:rsidTr="00A72C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cantSplit/>
          <w:jc w:val="center"/>
        </w:trPr>
        <w:tc>
          <w:tcPr>
            <w:tcW w:w="9634" w:type="dxa"/>
            <w:gridSpan w:val="13"/>
          </w:tcPr>
          <w:p w:rsidR="008F6C9D" w:rsidRPr="001E066B" w:rsidRDefault="008F6C9D" w:rsidP="00040E23">
            <w:pPr>
              <w:pStyle w:val="Tablelegend"/>
              <w:rPr>
                <w:sz w:val="16"/>
                <w:szCs w:val="16"/>
                <w:lang w:val="ru-RU"/>
              </w:rPr>
            </w:pPr>
            <w:r w:rsidRPr="001E066B">
              <w:rPr>
                <w:sz w:val="16"/>
                <w:szCs w:val="16"/>
                <w:vertAlign w:val="superscript"/>
                <w:lang w:val="ru-RU"/>
              </w:rPr>
              <w:t>(1)</w:t>
            </w:r>
            <w:r w:rsidRPr="001E066B">
              <w:rPr>
                <w:sz w:val="16"/>
                <w:szCs w:val="16"/>
                <w:lang w:val="ru-RU"/>
              </w:rPr>
              <w:tab/>
              <w:t>Формула приведена в Дополнении 1 к Приложению 3.</w:t>
            </w:r>
          </w:p>
          <w:p w:rsidR="008F6C9D" w:rsidRPr="001E066B" w:rsidRDefault="008F6C9D" w:rsidP="00040E23">
            <w:pPr>
              <w:pStyle w:val="Tablelegend"/>
              <w:rPr>
                <w:sz w:val="16"/>
                <w:szCs w:val="16"/>
                <w:lang w:val="ru-RU"/>
              </w:rPr>
            </w:pPr>
            <w:r w:rsidRPr="001E066B">
              <w:rPr>
                <w:sz w:val="16"/>
                <w:szCs w:val="16"/>
                <w:vertAlign w:val="superscript"/>
                <w:lang w:val="ru-RU"/>
              </w:rPr>
              <w:t>(2)</w:t>
            </w:r>
            <w:r w:rsidRPr="001E066B">
              <w:rPr>
                <w:sz w:val="16"/>
                <w:szCs w:val="16"/>
                <w:lang w:val="ru-RU"/>
              </w:rPr>
              <w:tab/>
              <w:t xml:space="preserve">Для шумовой полосы, упомянутой выше. </w:t>
            </w:r>
          </w:p>
        </w:tc>
      </w:tr>
    </w:tbl>
    <w:p w:rsidR="006B7E9C" w:rsidRPr="00B549E3" w:rsidRDefault="006B7E9C" w:rsidP="006B7E9C">
      <w:pPr>
        <w:pStyle w:val="Tablefin"/>
        <w:rPr>
          <w:lang w:val="ru-RU"/>
        </w:rPr>
      </w:pPr>
      <w:bookmarkStart w:id="1537" w:name="_Toc323046017"/>
      <w:bookmarkStart w:id="1538" w:name="_Toc323046217"/>
      <w:bookmarkStart w:id="1539" w:name="_Toc401666506"/>
      <w:bookmarkStart w:id="1540" w:name="_Toc125884857"/>
      <w:bookmarkEnd w:id="1152"/>
      <w:bookmarkEnd w:id="1153"/>
    </w:p>
    <w:p w:rsidR="008F6C9D" w:rsidRPr="001E066B" w:rsidRDefault="008F6C9D" w:rsidP="008F6C9D">
      <w:pPr>
        <w:pStyle w:val="TableNo"/>
        <w:rPr>
          <w:b/>
          <w:lang w:val="ru-RU"/>
        </w:rPr>
      </w:pPr>
      <w:r w:rsidRPr="001E066B">
        <w:rPr>
          <w:lang w:val="ru-RU"/>
        </w:rPr>
        <w:t>ТАБЛИЦА 8</w:t>
      </w:r>
      <w:bookmarkEnd w:id="1537"/>
      <w:bookmarkEnd w:id="1538"/>
      <w:r w:rsidRPr="001E066B">
        <w:rPr>
          <w:lang w:val="ru-RU"/>
        </w:rPr>
        <w:t>5</w:t>
      </w:r>
      <w:bookmarkEnd w:id="1539"/>
    </w:p>
    <w:p w:rsidR="008F6C9D" w:rsidRPr="001E066B" w:rsidRDefault="008F6C9D" w:rsidP="008F6C9D">
      <w:pPr>
        <w:pStyle w:val="Tabletitle"/>
        <w:rPr>
          <w:lang w:val="ru-RU"/>
        </w:rPr>
      </w:pPr>
      <w:bookmarkStart w:id="1541" w:name="_Toc323046218"/>
      <w:bookmarkStart w:id="1542" w:name="_Toc401666507"/>
      <w:r w:rsidRPr="001E066B">
        <w:rPr>
          <w:lang w:val="ru-RU"/>
        </w:rPr>
        <w:t>Вычисление минимальной напряженности поля для системы ISDB-T 8 МГц</w:t>
      </w:r>
      <w:bookmarkEnd w:id="1541"/>
      <w:bookmarkEnd w:id="1542"/>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687"/>
        <w:gridCol w:w="630"/>
        <w:gridCol w:w="714"/>
        <w:gridCol w:w="728"/>
        <w:gridCol w:w="672"/>
        <w:gridCol w:w="700"/>
        <w:gridCol w:w="8"/>
        <w:gridCol w:w="696"/>
        <w:gridCol w:w="9"/>
        <w:gridCol w:w="728"/>
        <w:gridCol w:w="672"/>
        <w:gridCol w:w="672"/>
        <w:gridCol w:w="706"/>
        <w:gridCol w:w="8"/>
        <w:gridCol w:w="742"/>
      </w:tblGrid>
      <w:tr w:rsidR="008F6C9D" w:rsidRPr="001E066B" w:rsidTr="0059267E">
        <w:trPr>
          <w:cantSplit/>
          <w:trHeight w:val="290"/>
          <w:tblHeader/>
          <w:jc w:val="center"/>
        </w:trPr>
        <w:tc>
          <w:tcPr>
            <w:tcW w:w="1268" w:type="dxa"/>
            <w:vMerge w:val="restart"/>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759" w:type="dxa"/>
            <w:gridSpan w:val="4"/>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Нижний уровень ОВЧ</w:t>
            </w:r>
          </w:p>
        </w:tc>
        <w:tc>
          <w:tcPr>
            <w:tcW w:w="2813" w:type="dxa"/>
            <w:gridSpan w:val="6"/>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Верхний уровень ОВЧ</w:t>
            </w:r>
          </w:p>
        </w:tc>
        <w:tc>
          <w:tcPr>
            <w:tcW w:w="2800" w:type="dxa"/>
            <w:gridSpan w:val="5"/>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УВЧ</w:t>
            </w:r>
          </w:p>
        </w:tc>
      </w:tr>
      <w:tr w:rsidR="008F6C9D" w:rsidRPr="001E066B" w:rsidTr="0059267E">
        <w:trPr>
          <w:cantSplit/>
          <w:trHeight w:val="397"/>
          <w:tblHeader/>
          <w:jc w:val="center"/>
        </w:trPr>
        <w:tc>
          <w:tcPr>
            <w:tcW w:w="1268" w:type="dxa"/>
            <w:vMerge/>
          </w:tcPr>
          <w:p w:rsidR="008F6C9D" w:rsidRPr="001E066B" w:rsidRDefault="008F6C9D" w:rsidP="00C46A23">
            <w:pPr>
              <w:pStyle w:val="Tablehead"/>
              <w:spacing w:line="180" w:lineRule="exact"/>
              <w:rPr>
                <w:sz w:val="16"/>
                <w:szCs w:val="16"/>
                <w:lang w:val="ru-RU"/>
              </w:rPr>
            </w:pPr>
          </w:p>
        </w:tc>
        <w:tc>
          <w:tcPr>
            <w:tcW w:w="2759" w:type="dxa"/>
            <w:gridSpan w:val="4"/>
            <w:vAlign w:val="center"/>
          </w:tcPr>
          <w:p w:rsidR="008F6C9D" w:rsidRPr="001E066B" w:rsidRDefault="008F6C9D" w:rsidP="00C46A23">
            <w:pPr>
              <w:pStyle w:val="Tablehead"/>
              <w:spacing w:line="180" w:lineRule="exact"/>
              <w:rPr>
                <w:rFonts w:eastAsia="MS PGothic"/>
                <w:sz w:val="16"/>
                <w:szCs w:val="16"/>
                <w:lang w:val="ru-RU"/>
              </w:rPr>
            </w:pPr>
            <w:r w:rsidRPr="001E066B">
              <w:rPr>
                <w:rFonts w:eastAsia="MS PGothic"/>
                <w:sz w:val="16"/>
                <w:szCs w:val="16"/>
                <w:lang w:val="ru-RU"/>
              </w:rPr>
              <w:t>100</w:t>
            </w:r>
          </w:p>
        </w:tc>
        <w:tc>
          <w:tcPr>
            <w:tcW w:w="2813" w:type="dxa"/>
            <w:gridSpan w:val="6"/>
            <w:vAlign w:val="center"/>
          </w:tcPr>
          <w:p w:rsidR="008F6C9D" w:rsidRPr="001E066B" w:rsidRDefault="008F6C9D" w:rsidP="00C46A23">
            <w:pPr>
              <w:pStyle w:val="Tablehead"/>
              <w:spacing w:line="180" w:lineRule="exact"/>
              <w:rPr>
                <w:rFonts w:eastAsia="MS PGothic"/>
                <w:sz w:val="16"/>
                <w:szCs w:val="16"/>
                <w:lang w:val="ru-RU"/>
              </w:rPr>
            </w:pPr>
            <w:r w:rsidRPr="001E066B">
              <w:rPr>
                <w:rFonts w:eastAsia="MS PGothic"/>
                <w:sz w:val="16"/>
                <w:szCs w:val="16"/>
                <w:lang w:val="ru-RU"/>
              </w:rPr>
              <w:t>200</w:t>
            </w:r>
          </w:p>
        </w:tc>
        <w:tc>
          <w:tcPr>
            <w:tcW w:w="2800" w:type="dxa"/>
            <w:gridSpan w:val="5"/>
            <w:vAlign w:val="center"/>
          </w:tcPr>
          <w:p w:rsidR="008F6C9D" w:rsidRPr="001E066B" w:rsidRDefault="008F6C9D" w:rsidP="00C46A23">
            <w:pPr>
              <w:pStyle w:val="Tablehead"/>
              <w:spacing w:line="180" w:lineRule="exact"/>
              <w:rPr>
                <w:rFonts w:eastAsia="MS PGothic"/>
                <w:sz w:val="16"/>
                <w:szCs w:val="16"/>
                <w:lang w:val="ru-RU"/>
              </w:rPr>
            </w:pPr>
            <w:r w:rsidRPr="001E066B">
              <w:rPr>
                <w:rFonts w:eastAsia="MS PGothic"/>
                <w:sz w:val="16"/>
                <w:szCs w:val="16"/>
                <w:lang w:val="ru-RU"/>
              </w:rPr>
              <w:t>600</w:t>
            </w:r>
          </w:p>
        </w:tc>
      </w:tr>
      <w:tr w:rsidR="00446086" w:rsidRPr="001E066B" w:rsidTr="0059267E">
        <w:trPr>
          <w:cantSplit/>
          <w:jc w:val="center"/>
        </w:trPr>
        <w:tc>
          <w:tcPr>
            <w:tcW w:w="1268" w:type="dxa"/>
          </w:tcPr>
          <w:p w:rsidR="008F6C9D" w:rsidRPr="001E066B" w:rsidRDefault="008F6C9D" w:rsidP="00C46A23">
            <w:pPr>
              <w:pStyle w:val="Tabletext"/>
              <w:spacing w:line="180" w:lineRule="exact"/>
              <w:rPr>
                <w:sz w:val="16"/>
                <w:szCs w:val="16"/>
                <w:lang w:val="ru-RU"/>
              </w:rPr>
            </w:pPr>
            <w:r w:rsidRPr="001E066B">
              <w:rPr>
                <w:sz w:val="16"/>
                <w:szCs w:val="16"/>
                <w:lang w:val="ru-RU"/>
              </w:rPr>
              <w:t>Система</w:t>
            </w:r>
          </w:p>
        </w:tc>
        <w:tc>
          <w:tcPr>
            <w:tcW w:w="687"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DQPSK</w:t>
            </w:r>
            <w:r w:rsidRPr="001E066B">
              <w:rPr>
                <w:sz w:val="16"/>
                <w:szCs w:val="16"/>
                <w:lang w:val="ru-RU"/>
              </w:rPr>
              <w:br/>
              <w:t>1/2</w:t>
            </w:r>
          </w:p>
        </w:tc>
        <w:tc>
          <w:tcPr>
            <w:tcW w:w="63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QPSK</w:t>
            </w:r>
            <w:r w:rsidRPr="001E066B">
              <w:rPr>
                <w:sz w:val="16"/>
                <w:szCs w:val="16"/>
                <w:lang w:val="ru-RU"/>
              </w:rPr>
              <w:br/>
              <w:t>1/2</w:t>
            </w:r>
          </w:p>
        </w:tc>
        <w:tc>
          <w:tcPr>
            <w:tcW w:w="714"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16-QAM</w:t>
            </w:r>
            <w:r w:rsidRPr="001E066B">
              <w:rPr>
                <w:sz w:val="16"/>
                <w:szCs w:val="16"/>
                <w:lang w:val="ru-RU"/>
              </w:rPr>
              <w:br/>
              <w:t>3/4</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64-QAM</w:t>
            </w:r>
            <w:r w:rsidRPr="001E066B">
              <w:rPr>
                <w:sz w:val="16"/>
                <w:szCs w:val="16"/>
                <w:lang w:val="ru-RU"/>
              </w:rPr>
              <w:br/>
              <w:t>7/8</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DQPSK</w:t>
            </w:r>
            <w:r w:rsidRPr="001E066B">
              <w:rPr>
                <w:sz w:val="16"/>
                <w:szCs w:val="16"/>
                <w:lang w:val="ru-RU"/>
              </w:rPr>
              <w:br/>
              <w:t>1/2</w:t>
            </w:r>
          </w:p>
        </w:tc>
        <w:tc>
          <w:tcPr>
            <w:tcW w:w="70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QPSK</w:t>
            </w:r>
            <w:r w:rsidRPr="001E066B">
              <w:rPr>
                <w:sz w:val="16"/>
                <w:szCs w:val="16"/>
                <w:lang w:val="ru-RU"/>
              </w:rPr>
              <w:br/>
              <w:t>1/2</w:t>
            </w:r>
          </w:p>
        </w:tc>
        <w:tc>
          <w:tcPr>
            <w:tcW w:w="713" w:type="dxa"/>
            <w:gridSpan w:val="3"/>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16-QAM</w:t>
            </w:r>
            <w:r w:rsidRPr="001E066B">
              <w:rPr>
                <w:sz w:val="16"/>
                <w:szCs w:val="16"/>
                <w:lang w:val="ru-RU"/>
              </w:rPr>
              <w:br/>
              <w:t>3/4</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64-QAM</w:t>
            </w:r>
            <w:r w:rsidRPr="001E066B">
              <w:rPr>
                <w:sz w:val="16"/>
                <w:szCs w:val="16"/>
                <w:lang w:val="ru-RU"/>
              </w:rPr>
              <w:br/>
              <w:t>7/8</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DQPSK</w:t>
            </w:r>
            <w:r w:rsidRPr="001E066B">
              <w:rPr>
                <w:sz w:val="16"/>
                <w:szCs w:val="16"/>
                <w:lang w:val="ru-RU"/>
              </w:rPr>
              <w:br/>
              <w:t>1/2</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QPSK</w:t>
            </w:r>
            <w:r w:rsidRPr="001E066B">
              <w:rPr>
                <w:sz w:val="16"/>
                <w:szCs w:val="16"/>
                <w:lang w:val="ru-RU"/>
              </w:rPr>
              <w:br/>
              <w:t>1/2</w:t>
            </w:r>
          </w:p>
        </w:tc>
        <w:tc>
          <w:tcPr>
            <w:tcW w:w="714" w:type="dxa"/>
            <w:gridSpan w:val="2"/>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16-QAM</w:t>
            </w:r>
            <w:r w:rsidRPr="001E066B">
              <w:rPr>
                <w:sz w:val="16"/>
                <w:szCs w:val="16"/>
                <w:lang w:val="ru-RU"/>
              </w:rPr>
              <w:br/>
              <w:t>3/4</w:t>
            </w:r>
          </w:p>
        </w:tc>
        <w:tc>
          <w:tcPr>
            <w:tcW w:w="74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64-QAM</w:t>
            </w:r>
            <w:r w:rsidRPr="001E066B">
              <w:rPr>
                <w:sz w:val="16"/>
                <w:szCs w:val="16"/>
                <w:lang w:val="ru-RU"/>
              </w:rPr>
              <w:br/>
              <w:t>7/8</w:t>
            </w:r>
          </w:p>
        </w:tc>
      </w:tr>
      <w:tr w:rsidR="00446086" w:rsidRPr="001E066B" w:rsidTr="0059267E">
        <w:trPr>
          <w:cantSplit/>
          <w:jc w:val="center"/>
        </w:trPr>
        <w:tc>
          <w:tcPr>
            <w:tcW w:w="1268" w:type="dxa"/>
          </w:tcPr>
          <w:p w:rsidR="008F6C9D" w:rsidRPr="001E066B" w:rsidRDefault="008F6C9D" w:rsidP="00C46A23">
            <w:pPr>
              <w:pStyle w:val="Tabletext"/>
              <w:spacing w:line="180" w:lineRule="exact"/>
              <w:jc w:val="left"/>
              <w:rPr>
                <w:sz w:val="16"/>
                <w:szCs w:val="16"/>
                <w:lang w:val="ru-RU"/>
              </w:rPr>
            </w:pPr>
            <w:r w:rsidRPr="001E066B">
              <w:rPr>
                <w:sz w:val="16"/>
                <w:szCs w:val="16"/>
                <w:lang w:val="ru-RU"/>
              </w:rPr>
              <w:t xml:space="preserve">Шумовая полоса частот, </w:t>
            </w:r>
            <w:r w:rsidRPr="001E066B">
              <w:rPr>
                <w:i/>
                <w:sz w:val="16"/>
                <w:szCs w:val="16"/>
                <w:lang w:val="ru-RU"/>
              </w:rPr>
              <w:t>B </w:t>
            </w:r>
            <w:r w:rsidRPr="001E066B">
              <w:rPr>
                <w:sz w:val="16"/>
                <w:szCs w:val="16"/>
                <w:lang w:val="ru-RU"/>
              </w:rPr>
              <w:t>(МГц)</w:t>
            </w:r>
          </w:p>
        </w:tc>
        <w:tc>
          <w:tcPr>
            <w:tcW w:w="687"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63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714"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70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713" w:type="dxa"/>
            <w:gridSpan w:val="3"/>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714" w:type="dxa"/>
            <w:gridSpan w:val="2"/>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c>
          <w:tcPr>
            <w:tcW w:w="74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7,4</w:t>
            </w:r>
          </w:p>
        </w:tc>
      </w:tr>
      <w:tr w:rsidR="00446086" w:rsidRPr="001E066B" w:rsidTr="0059267E">
        <w:trPr>
          <w:cantSplit/>
          <w:jc w:val="center"/>
        </w:trPr>
        <w:tc>
          <w:tcPr>
            <w:tcW w:w="1268" w:type="dxa"/>
          </w:tcPr>
          <w:p w:rsidR="008F6C9D" w:rsidRPr="001E066B" w:rsidRDefault="008F6C9D" w:rsidP="00C46A23">
            <w:pPr>
              <w:pStyle w:val="Tabletext"/>
              <w:spacing w:line="180" w:lineRule="exact"/>
              <w:jc w:val="left"/>
              <w:rPr>
                <w:sz w:val="16"/>
                <w:szCs w:val="16"/>
                <w:lang w:val="ru-RU"/>
              </w:rPr>
            </w:pPr>
            <w:r w:rsidRPr="001E066B">
              <w:rPr>
                <w:sz w:val="16"/>
                <w:szCs w:val="16"/>
                <w:lang w:val="ru-RU"/>
              </w:rPr>
              <w:t xml:space="preserve">Коэффициент шума приемника, </w:t>
            </w:r>
            <w:r w:rsidRPr="001E066B">
              <w:rPr>
                <w:i/>
                <w:sz w:val="16"/>
                <w:szCs w:val="16"/>
                <w:lang w:val="ru-RU"/>
              </w:rPr>
              <w:t>F</w:t>
            </w:r>
            <w:r w:rsidRPr="001E066B">
              <w:rPr>
                <w:sz w:val="16"/>
                <w:szCs w:val="16"/>
                <w:lang w:val="ru-RU"/>
              </w:rPr>
              <w:t> (дБ)</w:t>
            </w:r>
          </w:p>
        </w:tc>
        <w:tc>
          <w:tcPr>
            <w:tcW w:w="687"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63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714"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70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713" w:type="dxa"/>
            <w:gridSpan w:val="3"/>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5</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w:t>
            </w:r>
          </w:p>
        </w:tc>
        <w:tc>
          <w:tcPr>
            <w:tcW w:w="714" w:type="dxa"/>
            <w:gridSpan w:val="2"/>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w:t>
            </w:r>
          </w:p>
        </w:tc>
        <w:tc>
          <w:tcPr>
            <w:tcW w:w="74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7</w:t>
            </w:r>
          </w:p>
        </w:tc>
      </w:tr>
      <w:tr w:rsidR="00446086" w:rsidRPr="001E066B" w:rsidTr="0059267E">
        <w:trPr>
          <w:cantSplit/>
          <w:jc w:val="center"/>
        </w:trPr>
        <w:tc>
          <w:tcPr>
            <w:tcW w:w="1268" w:type="dxa"/>
          </w:tcPr>
          <w:p w:rsidR="008F6C9D" w:rsidRPr="001E066B" w:rsidRDefault="008F6C9D" w:rsidP="00C46A23">
            <w:pPr>
              <w:pStyle w:val="Tabletext"/>
              <w:spacing w:line="180" w:lineRule="exact"/>
              <w:ind w:right="-57"/>
              <w:jc w:val="left"/>
              <w:rPr>
                <w:sz w:val="16"/>
                <w:szCs w:val="16"/>
                <w:lang w:val="ru-RU"/>
              </w:rPr>
            </w:pPr>
            <w:r w:rsidRPr="001E066B">
              <w:rPr>
                <w:sz w:val="16"/>
                <w:szCs w:val="16"/>
                <w:lang w:val="ru-RU"/>
              </w:rPr>
              <w:t xml:space="preserve">Шумовое напряжение на входе приемника, </w:t>
            </w:r>
            <w:r w:rsidRPr="001E066B">
              <w:rPr>
                <w:i/>
                <w:iCs/>
                <w:sz w:val="16"/>
                <w:szCs w:val="16"/>
                <w:lang w:val="ru-RU"/>
              </w:rPr>
              <w:t>U</w:t>
            </w:r>
            <w:r w:rsidRPr="001E066B">
              <w:rPr>
                <w:i/>
                <w:iCs/>
                <w:sz w:val="16"/>
                <w:szCs w:val="16"/>
                <w:vertAlign w:val="subscript"/>
                <w:lang w:val="ru-RU"/>
              </w:rPr>
              <w:t>N</w:t>
            </w:r>
            <w:r w:rsidRPr="001E066B">
              <w:rPr>
                <w:sz w:val="16"/>
                <w:szCs w:val="16"/>
                <w:vertAlign w:val="superscript"/>
                <w:lang w:val="ru-RU"/>
              </w:rPr>
              <w:t>(1)</w:t>
            </w:r>
            <w:r w:rsidRPr="001E066B">
              <w:rPr>
                <w:position w:val="6"/>
                <w:sz w:val="16"/>
                <w:szCs w:val="16"/>
                <w:lang w:val="ru-RU"/>
              </w:rPr>
              <w:t xml:space="preserve"> </w:t>
            </w:r>
            <w:r w:rsidRPr="001E066B">
              <w:rPr>
                <w:sz w:val="16"/>
                <w:szCs w:val="16"/>
                <w:lang w:val="ru-RU"/>
              </w:rPr>
              <w:t>(дБ(мкВ))</w:t>
            </w:r>
          </w:p>
        </w:tc>
        <w:tc>
          <w:tcPr>
            <w:tcW w:w="687"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63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714"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70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713" w:type="dxa"/>
            <w:gridSpan w:val="3"/>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8,4</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10,4</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10,4</w:t>
            </w:r>
          </w:p>
        </w:tc>
        <w:tc>
          <w:tcPr>
            <w:tcW w:w="714" w:type="dxa"/>
            <w:gridSpan w:val="2"/>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10,4</w:t>
            </w:r>
          </w:p>
        </w:tc>
        <w:tc>
          <w:tcPr>
            <w:tcW w:w="74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10,4</w:t>
            </w:r>
          </w:p>
        </w:tc>
      </w:tr>
      <w:tr w:rsidR="00446086" w:rsidRPr="00405321" w:rsidTr="0059267E">
        <w:trPr>
          <w:cantSplit/>
          <w:jc w:val="center"/>
        </w:trPr>
        <w:tc>
          <w:tcPr>
            <w:tcW w:w="1268" w:type="dxa"/>
          </w:tcPr>
          <w:p w:rsidR="008F6C9D" w:rsidRPr="001E066B" w:rsidRDefault="008F6C9D" w:rsidP="00405321">
            <w:pPr>
              <w:pStyle w:val="Tabletext"/>
              <w:spacing w:line="180" w:lineRule="exact"/>
              <w:jc w:val="left"/>
              <w:rPr>
                <w:sz w:val="16"/>
                <w:szCs w:val="16"/>
                <w:lang w:val="ru-RU"/>
              </w:rPr>
            </w:pPr>
            <w:r w:rsidRPr="001E066B">
              <w:rPr>
                <w:sz w:val="16"/>
                <w:szCs w:val="16"/>
                <w:lang w:val="ru-RU"/>
              </w:rPr>
              <w:t>Отношение несущая/</w:t>
            </w:r>
            <w:r w:rsidR="00405321">
              <w:rPr>
                <w:sz w:val="16"/>
                <w:szCs w:val="16"/>
                <w:lang w:val="ru-RU"/>
              </w:rPr>
              <w:br/>
            </w:r>
            <w:r w:rsidRPr="001E066B">
              <w:rPr>
                <w:sz w:val="16"/>
                <w:szCs w:val="16"/>
                <w:lang w:val="ru-RU"/>
              </w:rPr>
              <w:t>шум на приемнике</w:t>
            </w:r>
            <w:r w:rsidRPr="001E066B">
              <w:rPr>
                <w:sz w:val="16"/>
                <w:szCs w:val="16"/>
                <w:vertAlign w:val="superscript"/>
                <w:lang w:val="ru-RU"/>
              </w:rPr>
              <w:t>(2)</w:t>
            </w:r>
            <w:r w:rsidRPr="001E066B">
              <w:rPr>
                <w:sz w:val="16"/>
                <w:szCs w:val="16"/>
                <w:lang w:val="ru-RU"/>
              </w:rPr>
              <w:t xml:space="preserve"> (</w:t>
            </w:r>
            <w:r w:rsidRPr="001E066B">
              <w:rPr>
                <w:i/>
                <w:iCs/>
                <w:sz w:val="16"/>
                <w:szCs w:val="16"/>
                <w:lang w:val="ru-RU"/>
              </w:rPr>
              <w:t>C</w:t>
            </w:r>
            <w:r w:rsidRPr="001E066B">
              <w:rPr>
                <w:sz w:val="16"/>
                <w:szCs w:val="16"/>
                <w:lang w:val="ru-RU"/>
              </w:rPr>
              <w:t>/</w:t>
            </w:r>
            <w:r w:rsidRPr="001E066B">
              <w:rPr>
                <w:i/>
                <w:iCs/>
                <w:sz w:val="16"/>
                <w:szCs w:val="16"/>
                <w:lang w:val="ru-RU"/>
              </w:rPr>
              <w:t>N</w:t>
            </w:r>
            <w:r w:rsidRPr="001E066B">
              <w:rPr>
                <w:sz w:val="16"/>
                <w:szCs w:val="16"/>
                <w:lang w:val="ru-RU"/>
              </w:rPr>
              <w:t>) (дБ)</w:t>
            </w:r>
          </w:p>
        </w:tc>
        <w:tc>
          <w:tcPr>
            <w:tcW w:w="687"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6,2</w:t>
            </w:r>
          </w:p>
        </w:tc>
        <w:tc>
          <w:tcPr>
            <w:tcW w:w="63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4,9</w:t>
            </w:r>
          </w:p>
        </w:tc>
        <w:tc>
          <w:tcPr>
            <w:tcW w:w="714"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14,6</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22,0</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6,2</w:t>
            </w:r>
          </w:p>
        </w:tc>
        <w:tc>
          <w:tcPr>
            <w:tcW w:w="70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4,9</w:t>
            </w:r>
          </w:p>
        </w:tc>
        <w:tc>
          <w:tcPr>
            <w:tcW w:w="713" w:type="dxa"/>
            <w:gridSpan w:val="3"/>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14,6</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22,0</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6,2</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4,9</w:t>
            </w:r>
          </w:p>
        </w:tc>
        <w:tc>
          <w:tcPr>
            <w:tcW w:w="714" w:type="dxa"/>
            <w:gridSpan w:val="2"/>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14,6</w:t>
            </w:r>
          </w:p>
        </w:tc>
        <w:tc>
          <w:tcPr>
            <w:tcW w:w="74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22,0</w:t>
            </w:r>
          </w:p>
        </w:tc>
      </w:tr>
      <w:tr w:rsidR="00446086" w:rsidRPr="00405321" w:rsidTr="0059267E">
        <w:trPr>
          <w:cantSplit/>
          <w:jc w:val="center"/>
        </w:trPr>
        <w:tc>
          <w:tcPr>
            <w:tcW w:w="1268" w:type="dxa"/>
          </w:tcPr>
          <w:p w:rsidR="008F6C9D" w:rsidRPr="001E066B" w:rsidRDefault="008F6C9D" w:rsidP="00C46A23">
            <w:pPr>
              <w:pStyle w:val="Tabletext"/>
              <w:spacing w:line="180" w:lineRule="exact"/>
              <w:jc w:val="left"/>
              <w:rPr>
                <w:sz w:val="16"/>
                <w:szCs w:val="16"/>
                <w:lang w:val="ru-RU"/>
              </w:rPr>
            </w:pPr>
            <w:r w:rsidRPr="001E066B">
              <w:rPr>
                <w:sz w:val="16"/>
                <w:szCs w:val="16"/>
                <w:lang w:val="ru-RU"/>
              </w:rPr>
              <w:t>Шум в городских условиях (дБ)</w:t>
            </w:r>
          </w:p>
        </w:tc>
        <w:tc>
          <w:tcPr>
            <w:tcW w:w="687"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63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714"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700"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713" w:type="dxa"/>
            <w:gridSpan w:val="3"/>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728"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1</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0</w:t>
            </w:r>
          </w:p>
        </w:tc>
        <w:tc>
          <w:tcPr>
            <w:tcW w:w="67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0</w:t>
            </w:r>
          </w:p>
        </w:tc>
        <w:tc>
          <w:tcPr>
            <w:tcW w:w="714" w:type="dxa"/>
            <w:gridSpan w:val="2"/>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0</w:t>
            </w:r>
          </w:p>
        </w:tc>
        <w:tc>
          <w:tcPr>
            <w:tcW w:w="742" w:type="dxa"/>
            <w:vAlign w:val="center"/>
          </w:tcPr>
          <w:p w:rsidR="008F6C9D" w:rsidRPr="001E066B" w:rsidRDefault="008F6C9D" w:rsidP="00C46A23">
            <w:pPr>
              <w:pStyle w:val="Tabletext"/>
              <w:spacing w:line="180" w:lineRule="exact"/>
              <w:ind w:left="-57" w:right="-57"/>
              <w:jc w:val="center"/>
              <w:rPr>
                <w:sz w:val="16"/>
                <w:szCs w:val="16"/>
                <w:lang w:val="ru-RU"/>
              </w:rPr>
            </w:pPr>
            <w:r w:rsidRPr="001E066B">
              <w:rPr>
                <w:sz w:val="16"/>
                <w:szCs w:val="16"/>
                <w:lang w:val="ru-RU"/>
              </w:rPr>
              <w:t>0</w:t>
            </w:r>
          </w:p>
        </w:tc>
      </w:tr>
      <w:tr w:rsidR="0059267E" w:rsidRPr="001E066B" w:rsidTr="0059267E">
        <w:tblPrEx>
          <w:jc w:val="left"/>
        </w:tblPrEx>
        <w:trPr>
          <w:cantSplit/>
        </w:trPr>
        <w:tc>
          <w:tcPr>
            <w:tcW w:w="1268" w:type="dxa"/>
          </w:tcPr>
          <w:p w:rsidR="00446086" w:rsidRPr="001E066B" w:rsidRDefault="00446086" w:rsidP="007B3A40">
            <w:pPr>
              <w:pStyle w:val="Tabletext"/>
              <w:spacing w:line="180" w:lineRule="exact"/>
              <w:ind w:right="-57"/>
              <w:jc w:val="left"/>
              <w:rPr>
                <w:sz w:val="16"/>
                <w:szCs w:val="16"/>
                <w:lang w:val="ru-RU"/>
              </w:rPr>
            </w:pPr>
            <w:r w:rsidRPr="001E066B">
              <w:rPr>
                <w:sz w:val="16"/>
                <w:szCs w:val="16"/>
                <w:lang w:val="ru-RU"/>
              </w:rPr>
              <w:t xml:space="preserve">Минимальное напряжение </w:t>
            </w:r>
            <w:r w:rsidRPr="001E066B">
              <w:rPr>
                <w:sz w:val="16"/>
                <w:szCs w:val="16"/>
                <w:lang w:val="ru-RU"/>
              </w:rPr>
              <w:br/>
              <w:t xml:space="preserve">на входе приемника, </w:t>
            </w:r>
            <w:r w:rsidRPr="001E066B">
              <w:rPr>
                <w:i/>
                <w:sz w:val="16"/>
                <w:szCs w:val="16"/>
                <w:lang w:val="ru-RU"/>
              </w:rPr>
              <w:t>U</w:t>
            </w:r>
            <w:r w:rsidRPr="001E066B">
              <w:rPr>
                <w:i/>
                <w:iCs/>
                <w:sz w:val="16"/>
                <w:szCs w:val="16"/>
                <w:vertAlign w:val="subscript"/>
                <w:lang w:val="ru-RU"/>
              </w:rPr>
              <w:t>min</w:t>
            </w:r>
            <w:r w:rsidRPr="001E066B">
              <w:rPr>
                <w:sz w:val="16"/>
                <w:szCs w:val="16"/>
                <w:lang w:val="ru-RU"/>
              </w:rPr>
              <w:t xml:space="preserve"> (дБ(мкВ))</w:t>
            </w:r>
            <w:r w:rsidRPr="001E066B">
              <w:rPr>
                <w:sz w:val="16"/>
                <w:szCs w:val="16"/>
                <w:vertAlign w:val="superscript"/>
                <w:lang w:val="ru-RU"/>
              </w:rPr>
              <w:t>(1)</w:t>
            </w:r>
          </w:p>
        </w:tc>
        <w:tc>
          <w:tcPr>
            <w:tcW w:w="687"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15,5</w:t>
            </w:r>
          </w:p>
        </w:tc>
        <w:tc>
          <w:tcPr>
            <w:tcW w:w="630"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14,2</w:t>
            </w:r>
          </w:p>
        </w:tc>
        <w:tc>
          <w:tcPr>
            <w:tcW w:w="714"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23,9</w:t>
            </w:r>
          </w:p>
        </w:tc>
        <w:tc>
          <w:tcPr>
            <w:tcW w:w="728"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31,3</w:t>
            </w:r>
          </w:p>
        </w:tc>
        <w:tc>
          <w:tcPr>
            <w:tcW w:w="67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15,5</w:t>
            </w:r>
          </w:p>
        </w:tc>
        <w:tc>
          <w:tcPr>
            <w:tcW w:w="700"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14,2</w:t>
            </w:r>
          </w:p>
        </w:tc>
        <w:tc>
          <w:tcPr>
            <w:tcW w:w="713" w:type="dxa"/>
            <w:gridSpan w:val="3"/>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23,9</w:t>
            </w:r>
          </w:p>
        </w:tc>
        <w:tc>
          <w:tcPr>
            <w:tcW w:w="728"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31,3</w:t>
            </w:r>
          </w:p>
        </w:tc>
        <w:tc>
          <w:tcPr>
            <w:tcW w:w="67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16,5</w:t>
            </w:r>
          </w:p>
        </w:tc>
        <w:tc>
          <w:tcPr>
            <w:tcW w:w="67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15,2</w:t>
            </w:r>
          </w:p>
        </w:tc>
        <w:tc>
          <w:tcPr>
            <w:tcW w:w="714" w:type="dxa"/>
            <w:gridSpan w:val="2"/>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24,9</w:t>
            </w:r>
          </w:p>
        </w:tc>
        <w:tc>
          <w:tcPr>
            <w:tcW w:w="74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32,3</w:t>
            </w:r>
          </w:p>
        </w:tc>
      </w:tr>
      <w:tr w:rsidR="0059267E" w:rsidRPr="001E066B" w:rsidTr="0059267E">
        <w:tblPrEx>
          <w:jc w:val="left"/>
        </w:tblPrEx>
        <w:trPr>
          <w:cantSplit/>
        </w:trPr>
        <w:tc>
          <w:tcPr>
            <w:tcW w:w="1268" w:type="dxa"/>
          </w:tcPr>
          <w:p w:rsidR="00446086" w:rsidRPr="001E066B" w:rsidRDefault="00446086" w:rsidP="007B3A40">
            <w:pPr>
              <w:pStyle w:val="Tabletext"/>
              <w:spacing w:line="180" w:lineRule="exact"/>
              <w:jc w:val="left"/>
              <w:rPr>
                <w:sz w:val="16"/>
                <w:szCs w:val="16"/>
                <w:lang w:val="ru-RU"/>
              </w:rPr>
            </w:pPr>
            <w:r w:rsidRPr="001E066B">
              <w:rPr>
                <w:sz w:val="16"/>
                <w:szCs w:val="16"/>
                <w:lang w:val="ru-RU"/>
              </w:rPr>
              <w:t>Коэффициент преобразова-ния</w:t>
            </w:r>
            <w:r w:rsidRPr="001E066B">
              <w:rPr>
                <w:sz w:val="16"/>
                <w:szCs w:val="16"/>
                <w:vertAlign w:val="superscript"/>
                <w:lang w:val="ru-RU"/>
              </w:rPr>
              <w:t>(1)</w:t>
            </w:r>
            <w:r w:rsidRPr="001E066B">
              <w:rPr>
                <w:sz w:val="16"/>
                <w:szCs w:val="16"/>
                <w:lang w:val="ru-RU"/>
              </w:rPr>
              <w:t xml:space="preserve">, </w:t>
            </w:r>
            <w:r w:rsidRPr="001E066B">
              <w:rPr>
                <w:i/>
                <w:sz w:val="16"/>
                <w:szCs w:val="16"/>
                <w:lang w:val="ru-RU"/>
              </w:rPr>
              <w:t>K</w:t>
            </w:r>
            <w:r w:rsidRPr="001E066B">
              <w:rPr>
                <w:sz w:val="16"/>
                <w:szCs w:val="16"/>
                <w:lang w:val="ru-RU"/>
              </w:rPr>
              <w:t xml:space="preserve"> (дБ)</w:t>
            </w:r>
          </w:p>
        </w:tc>
        <w:tc>
          <w:tcPr>
            <w:tcW w:w="687"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6,4</w:t>
            </w:r>
          </w:p>
        </w:tc>
        <w:tc>
          <w:tcPr>
            <w:tcW w:w="630"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6,4</w:t>
            </w:r>
          </w:p>
        </w:tc>
        <w:tc>
          <w:tcPr>
            <w:tcW w:w="714"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6,4</w:t>
            </w:r>
          </w:p>
        </w:tc>
        <w:tc>
          <w:tcPr>
            <w:tcW w:w="728"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6,4</w:t>
            </w:r>
          </w:p>
        </w:tc>
        <w:tc>
          <w:tcPr>
            <w:tcW w:w="67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12,4</w:t>
            </w:r>
          </w:p>
        </w:tc>
        <w:tc>
          <w:tcPr>
            <w:tcW w:w="700"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12,4</w:t>
            </w:r>
          </w:p>
        </w:tc>
        <w:tc>
          <w:tcPr>
            <w:tcW w:w="713" w:type="dxa"/>
            <w:gridSpan w:val="3"/>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12,4</w:t>
            </w:r>
          </w:p>
        </w:tc>
        <w:tc>
          <w:tcPr>
            <w:tcW w:w="728"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12,4</w:t>
            </w:r>
          </w:p>
        </w:tc>
        <w:tc>
          <w:tcPr>
            <w:tcW w:w="67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21,9</w:t>
            </w:r>
          </w:p>
        </w:tc>
        <w:tc>
          <w:tcPr>
            <w:tcW w:w="67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21,9</w:t>
            </w:r>
          </w:p>
        </w:tc>
        <w:tc>
          <w:tcPr>
            <w:tcW w:w="714" w:type="dxa"/>
            <w:gridSpan w:val="2"/>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21,9</w:t>
            </w:r>
          </w:p>
        </w:tc>
        <w:tc>
          <w:tcPr>
            <w:tcW w:w="742" w:type="dxa"/>
            <w:vAlign w:val="center"/>
          </w:tcPr>
          <w:p w:rsidR="00446086" w:rsidRPr="001E066B" w:rsidRDefault="00446086" w:rsidP="007B3A40">
            <w:pPr>
              <w:pStyle w:val="Tabletext"/>
              <w:spacing w:line="180" w:lineRule="exact"/>
              <w:ind w:left="-57" w:right="-57"/>
              <w:jc w:val="center"/>
              <w:rPr>
                <w:sz w:val="16"/>
                <w:szCs w:val="16"/>
                <w:lang w:val="ru-RU"/>
              </w:rPr>
            </w:pPr>
            <w:r w:rsidRPr="001E066B">
              <w:rPr>
                <w:sz w:val="16"/>
                <w:szCs w:val="16"/>
                <w:lang w:val="ru-RU"/>
              </w:rPr>
              <w:t>21,9</w:t>
            </w:r>
          </w:p>
        </w:tc>
      </w:tr>
      <w:tr w:rsidR="0059267E" w:rsidRPr="001E066B" w:rsidTr="005926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268" w:type="dxa"/>
            <w:tcBorders>
              <w:top w:val="single" w:sz="4" w:space="0" w:color="auto"/>
              <w:left w:val="single" w:sz="4" w:space="0" w:color="auto"/>
              <w:bottom w:val="single" w:sz="4" w:space="0" w:color="auto"/>
              <w:right w:val="single" w:sz="4" w:space="0" w:color="auto"/>
            </w:tcBorders>
          </w:tcPr>
          <w:p w:rsidR="0059267E" w:rsidRPr="001E066B" w:rsidRDefault="0059267E" w:rsidP="007B3A40">
            <w:pPr>
              <w:pStyle w:val="Tabletext"/>
              <w:keepNext/>
              <w:spacing w:line="180" w:lineRule="exact"/>
              <w:jc w:val="left"/>
              <w:rPr>
                <w:sz w:val="16"/>
                <w:szCs w:val="16"/>
                <w:lang w:val="ru-RU"/>
              </w:rPr>
            </w:pPr>
            <w:r w:rsidRPr="001E066B">
              <w:rPr>
                <w:sz w:val="16"/>
                <w:szCs w:val="16"/>
                <w:lang w:val="ru-RU"/>
              </w:rPr>
              <w:t xml:space="preserve">Потери </w:t>
            </w:r>
            <w:r w:rsidRPr="001E066B">
              <w:rPr>
                <w:sz w:val="16"/>
                <w:szCs w:val="16"/>
                <w:lang w:val="ru-RU"/>
              </w:rPr>
              <w:br/>
              <w:t>на фидере,</w:t>
            </w:r>
            <w:r w:rsidRPr="001E066B">
              <w:rPr>
                <w:sz w:val="16"/>
                <w:szCs w:val="16"/>
                <w:lang w:val="ru-RU"/>
              </w:rPr>
              <w:br/>
            </w:r>
            <w:r w:rsidRPr="001E066B">
              <w:rPr>
                <w:i/>
                <w:iCs/>
                <w:sz w:val="16"/>
                <w:szCs w:val="16"/>
                <w:lang w:val="ru-RU"/>
              </w:rPr>
              <w:t>L</w:t>
            </w:r>
            <w:r w:rsidRPr="001E066B">
              <w:rPr>
                <w:i/>
                <w:iCs/>
                <w:position w:val="-4"/>
                <w:sz w:val="16"/>
                <w:szCs w:val="16"/>
                <w:lang w:val="ru-RU"/>
              </w:rPr>
              <w:t>f</w:t>
            </w:r>
            <w:r w:rsidRPr="001E066B">
              <w:rPr>
                <w:i/>
                <w:sz w:val="16"/>
                <w:szCs w:val="16"/>
                <w:lang w:val="ru-RU"/>
              </w:rPr>
              <w:t xml:space="preserve"> </w:t>
            </w:r>
            <w:r w:rsidRPr="001E066B">
              <w:rPr>
                <w:sz w:val="16"/>
                <w:szCs w:val="16"/>
                <w:lang w:val="ru-RU"/>
              </w:rPr>
              <w:t>(дБ)</w:t>
            </w:r>
          </w:p>
        </w:tc>
        <w:tc>
          <w:tcPr>
            <w:tcW w:w="687"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630"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728"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672"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696"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737" w:type="dxa"/>
            <w:gridSpan w:val="2"/>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672"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672"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706" w:type="dxa"/>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c>
          <w:tcPr>
            <w:tcW w:w="750" w:type="dxa"/>
            <w:gridSpan w:val="2"/>
            <w:tcBorders>
              <w:top w:val="single" w:sz="4" w:space="0" w:color="auto"/>
              <w:left w:val="single" w:sz="4" w:space="0" w:color="auto"/>
              <w:bottom w:val="single" w:sz="4" w:space="0" w:color="auto"/>
              <w:right w:val="single" w:sz="4" w:space="0" w:color="auto"/>
            </w:tcBorders>
            <w:vAlign w:val="center"/>
          </w:tcPr>
          <w:p w:rsidR="0059267E" w:rsidRPr="001E066B" w:rsidRDefault="0059267E" w:rsidP="007B3A40">
            <w:pPr>
              <w:pStyle w:val="Tabletext"/>
              <w:keepNext/>
              <w:spacing w:line="180" w:lineRule="exact"/>
              <w:ind w:left="-57" w:right="-57"/>
              <w:jc w:val="center"/>
              <w:rPr>
                <w:sz w:val="16"/>
                <w:szCs w:val="16"/>
                <w:lang w:val="ru-RU"/>
              </w:rPr>
            </w:pPr>
            <w:r w:rsidRPr="001E066B">
              <w:rPr>
                <w:sz w:val="16"/>
                <w:szCs w:val="16"/>
                <w:lang w:val="ru-RU"/>
              </w:rPr>
              <w:t>3</w:t>
            </w:r>
          </w:p>
        </w:tc>
      </w:tr>
    </w:tbl>
    <w:p w:rsidR="00446086" w:rsidRDefault="00446086" w:rsidP="00446086">
      <w:pPr>
        <w:rPr>
          <w:lang w:val="ru-RU"/>
        </w:rPr>
      </w:pPr>
      <w:r>
        <w:rPr>
          <w:lang w:val="ru-RU"/>
        </w:rPr>
        <w:br w:type="page"/>
      </w:r>
    </w:p>
    <w:p w:rsidR="008F6C9D" w:rsidRPr="001E066B" w:rsidRDefault="008F6C9D" w:rsidP="008F6C9D">
      <w:pPr>
        <w:pStyle w:val="TableNo"/>
        <w:rPr>
          <w:b/>
          <w:lang w:val="ru-RU"/>
        </w:rPr>
      </w:pPr>
      <w:r w:rsidRPr="001E066B">
        <w:rPr>
          <w:lang w:val="ru-RU"/>
        </w:rPr>
        <w:lastRenderedPageBreak/>
        <w:t>ТАБЛИЦА 85 (</w:t>
      </w:r>
      <w:r w:rsidRPr="001E066B">
        <w:rPr>
          <w:i/>
          <w:iCs/>
          <w:lang w:val="ru-RU"/>
        </w:rPr>
        <w:t>окончание</w:t>
      </w:r>
      <w:r w:rsidRPr="001E066B">
        <w:rPr>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
        <w:gridCol w:w="1305"/>
        <w:gridCol w:w="672"/>
        <w:gridCol w:w="673"/>
        <w:gridCol w:w="673"/>
        <w:gridCol w:w="673"/>
        <w:gridCol w:w="710"/>
        <w:gridCol w:w="696"/>
        <w:gridCol w:w="696"/>
        <w:gridCol w:w="710"/>
        <w:gridCol w:w="684"/>
        <w:gridCol w:w="683"/>
        <w:gridCol w:w="710"/>
        <w:gridCol w:w="748"/>
      </w:tblGrid>
      <w:tr w:rsidR="008F6C9D" w:rsidRPr="001E066B" w:rsidTr="00405321">
        <w:trPr>
          <w:cantSplit/>
          <w:trHeight w:val="290"/>
          <w:tblHeader/>
          <w:jc w:val="center"/>
        </w:trPr>
        <w:tc>
          <w:tcPr>
            <w:tcW w:w="1311" w:type="dxa"/>
            <w:gridSpan w:val="2"/>
            <w:vMerge w:val="restar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691"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Нижний уровень ОВЧ</w:t>
            </w: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Верхний уровень ОВЧ</w:t>
            </w:r>
          </w:p>
        </w:tc>
        <w:tc>
          <w:tcPr>
            <w:tcW w:w="2825"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УВЧ</w:t>
            </w:r>
          </w:p>
        </w:tc>
      </w:tr>
      <w:tr w:rsidR="008F6C9D" w:rsidRPr="001E066B" w:rsidTr="00405321">
        <w:trPr>
          <w:cantSplit/>
          <w:trHeight w:val="397"/>
          <w:tblHeader/>
          <w:jc w:val="center"/>
        </w:trPr>
        <w:tc>
          <w:tcPr>
            <w:tcW w:w="1311" w:type="dxa"/>
            <w:gridSpan w:val="2"/>
            <w:vMerge/>
            <w:tcBorders>
              <w:top w:val="single" w:sz="4" w:space="0" w:color="auto"/>
              <w:left w:val="single" w:sz="4" w:space="0" w:color="auto"/>
              <w:bottom w:val="single" w:sz="4" w:space="0" w:color="auto"/>
              <w:right w:val="single" w:sz="4" w:space="0" w:color="auto"/>
            </w:tcBorders>
          </w:tcPr>
          <w:p w:rsidR="008F6C9D" w:rsidRPr="001E066B" w:rsidRDefault="008F6C9D" w:rsidP="0059267E">
            <w:pPr>
              <w:pStyle w:val="Tablehead"/>
              <w:spacing w:line="160" w:lineRule="exact"/>
              <w:rPr>
                <w:sz w:val="16"/>
                <w:szCs w:val="16"/>
                <w:lang w:val="ru-RU"/>
              </w:rPr>
            </w:pPr>
          </w:p>
        </w:tc>
        <w:tc>
          <w:tcPr>
            <w:tcW w:w="2691"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rFonts w:eastAsia="MS PGothic"/>
                <w:sz w:val="16"/>
                <w:szCs w:val="16"/>
                <w:lang w:val="ru-RU"/>
              </w:rPr>
            </w:pPr>
            <w:r w:rsidRPr="001E066B">
              <w:rPr>
                <w:rFonts w:eastAsia="MS PGothic"/>
                <w:sz w:val="16"/>
                <w:szCs w:val="16"/>
                <w:lang w:val="ru-RU"/>
              </w:rPr>
              <w:t>100</w:t>
            </w: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rFonts w:eastAsia="MS PGothic"/>
                <w:sz w:val="16"/>
                <w:szCs w:val="16"/>
                <w:lang w:val="ru-RU"/>
              </w:rPr>
            </w:pPr>
            <w:r w:rsidRPr="001E066B">
              <w:rPr>
                <w:rFonts w:eastAsia="MS PGothic"/>
                <w:sz w:val="16"/>
                <w:szCs w:val="16"/>
                <w:lang w:val="ru-RU"/>
              </w:rPr>
              <w:t>200</w:t>
            </w:r>
          </w:p>
        </w:tc>
        <w:tc>
          <w:tcPr>
            <w:tcW w:w="2825"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rFonts w:eastAsia="MS PGothic"/>
                <w:sz w:val="16"/>
                <w:szCs w:val="16"/>
                <w:lang w:val="ru-RU"/>
              </w:rPr>
            </w:pPr>
            <w:r w:rsidRPr="001E066B">
              <w:rPr>
                <w:rFonts w:eastAsia="MS PGothic"/>
                <w:sz w:val="16"/>
                <w:szCs w:val="16"/>
                <w:lang w:val="ru-RU"/>
              </w:rPr>
              <w:t>600</w:t>
            </w:r>
          </w:p>
        </w:tc>
      </w:tr>
      <w:tr w:rsidR="008F6C9D" w:rsidRPr="001E066B" w:rsidTr="00405321">
        <w:trPr>
          <w:cantSplit/>
          <w:jc w:val="center"/>
        </w:trPr>
        <w:tc>
          <w:tcPr>
            <w:tcW w:w="1311"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59267E">
            <w:pPr>
              <w:pStyle w:val="Tabletext"/>
              <w:keepNext/>
              <w:spacing w:line="160" w:lineRule="exact"/>
              <w:jc w:val="left"/>
              <w:rPr>
                <w:sz w:val="16"/>
                <w:szCs w:val="16"/>
                <w:lang w:val="ru-RU"/>
              </w:rPr>
            </w:pPr>
            <w:r w:rsidRPr="001E066B">
              <w:rPr>
                <w:sz w:val="16"/>
                <w:szCs w:val="16"/>
                <w:lang w:val="ru-RU"/>
              </w:rPr>
              <w:t xml:space="preserve">Усиление антенны, </w:t>
            </w:r>
            <w:r w:rsidRPr="001E066B">
              <w:rPr>
                <w:i/>
                <w:iCs/>
                <w:sz w:val="16"/>
                <w:szCs w:val="16"/>
                <w:lang w:val="ru-RU"/>
              </w:rPr>
              <w:t>G</w:t>
            </w:r>
            <w:r w:rsidRPr="001E066B">
              <w:rPr>
                <w:sz w:val="16"/>
                <w:szCs w:val="16"/>
                <w:lang w:val="ru-RU"/>
              </w:rPr>
              <w:t> (дБ)</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3</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3</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3</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3</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5</w:t>
            </w:r>
          </w:p>
        </w:tc>
        <w:tc>
          <w:tcPr>
            <w:tcW w:w="696"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5</w:t>
            </w:r>
          </w:p>
        </w:tc>
        <w:tc>
          <w:tcPr>
            <w:tcW w:w="696"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5</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5</w:t>
            </w:r>
          </w:p>
        </w:tc>
        <w:tc>
          <w:tcPr>
            <w:tcW w:w="68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10</w:t>
            </w:r>
          </w:p>
        </w:tc>
        <w:tc>
          <w:tcPr>
            <w:tcW w:w="68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10</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keepNext/>
              <w:spacing w:line="160" w:lineRule="exact"/>
              <w:ind w:left="-57" w:right="-57"/>
              <w:jc w:val="center"/>
              <w:rPr>
                <w:sz w:val="16"/>
                <w:szCs w:val="16"/>
                <w:lang w:val="ru-RU"/>
              </w:rPr>
            </w:pPr>
            <w:r w:rsidRPr="001E066B">
              <w:rPr>
                <w:sz w:val="16"/>
                <w:szCs w:val="16"/>
                <w:lang w:val="ru-RU"/>
              </w:rPr>
              <w:t>10</w:t>
            </w:r>
          </w:p>
        </w:tc>
      </w:tr>
      <w:tr w:rsidR="008F6C9D" w:rsidRPr="001E066B" w:rsidTr="00405321">
        <w:trPr>
          <w:cantSplit/>
          <w:jc w:val="center"/>
        </w:trPr>
        <w:tc>
          <w:tcPr>
            <w:tcW w:w="1311"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59267E">
            <w:pPr>
              <w:pStyle w:val="Tabletext"/>
              <w:spacing w:line="160" w:lineRule="exact"/>
              <w:jc w:val="left"/>
              <w:rPr>
                <w:sz w:val="16"/>
                <w:szCs w:val="16"/>
                <w:lang w:val="ru-RU"/>
              </w:rPr>
            </w:pPr>
            <w:r w:rsidRPr="001E066B">
              <w:rPr>
                <w:sz w:val="16"/>
                <w:szCs w:val="16"/>
                <w:lang w:val="ru-RU"/>
              </w:rPr>
              <w:t xml:space="preserve">Минимальная напряженность поля при фиксированном приеме, </w:t>
            </w:r>
            <w:r w:rsidRPr="001E066B">
              <w:rPr>
                <w:i/>
                <w:iCs/>
                <w:sz w:val="16"/>
                <w:szCs w:val="16"/>
                <w:lang w:val="ru-RU"/>
              </w:rPr>
              <w:t>E</w:t>
            </w:r>
            <w:r w:rsidRPr="001E066B">
              <w:rPr>
                <w:i/>
                <w:iCs/>
                <w:sz w:val="16"/>
                <w:szCs w:val="16"/>
                <w:vertAlign w:val="subscript"/>
                <w:lang w:val="ru-RU"/>
              </w:rPr>
              <w:t>min</w:t>
            </w:r>
            <w:r w:rsidRPr="001E066B">
              <w:rPr>
                <w:sz w:val="16"/>
                <w:szCs w:val="16"/>
                <w:lang w:val="ru-RU"/>
              </w:rPr>
              <w:t xml:space="preserve"> (дБ(мкВ/м))</w:t>
            </w:r>
            <w:r w:rsidRPr="001E066B">
              <w:rPr>
                <w:sz w:val="16"/>
                <w:szCs w:val="16"/>
                <w:vertAlign w:val="superscript"/>
                <w:lang w:val="ru-RU"/>
              </w:rPr>
              <w:t>(1)</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21,9</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20,6</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30,3</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37,7</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25,9</w:t>
            </w:r>
          </w:p>
        </w:tc>
        <w:tc>
          <w:tcPr>
            <w:tcW w:w="696"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24,6</w:t>
            </w:r>
          </w:p>
        </w:tc>
        <w:tc>
          <w:tcPr>
            <w:tcW w:w="696"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34,3</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41,7</w:t>
            </w:r>
          </w:p>
        </w:tc>
        <w:tc>
          <w:tcPr>
            <w:tcW w:w="68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31,4</w:t>
            </w:r>
          </w:p>
        </w:tc>
        <w:tc>
          <w:tcPr>
            <w:tcW w:w="68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30,1</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39,8</w:t>
            </w:r>
          </w:p>
        </w:tc>
        <w:tc>
          <w:tcPr>
            <w:tcW w:w="7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47,2</w:t>
            </w:r>
          </w:p>
        </w:tc>
      </w:tr>
      <w:tr w:rsidR="008F6C9D" w:rsidRPr="00294758" w:rsidTr="004053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cantSplit/>
          <w:jc w:val="center"/>
        </w:trPr>
        <w:tc>
          <w:tcPr>
            <w:tcW w:w="9633" w:type="dxa"/>
            <w:gridSpan w:val="13"/>
          </w:tcPr>
          <w:p w:rsidR="008F6C9D" w:rsidRPr="001E066B" w:rsidRDefault="008F6C9D" w:rsidP="0059267E">
            <w:pPr>
              <w:pStyle w:val="Tablelegend"/>
              <w:spacing w:line="160" w:lineRule="exact"/>
              <w:rPr>
                <w:sz w:val="16"/>
                <w:szCs w:val="16"/>
                <w:lang w:val="ru-RU"/>
              </w:rPr>
            </w:pPr>
            <w:r w:rsidRPr="001E066B">
              <w:rPr>
                <w:sz w:val="16"/>
                <w:szCs w:val="16"/>
                <w:vertAlign w:val="superscript"/>
                <w:lang w:val="ru-RU"/>
              </w:rPr>
              <w:t>(1)</w:t>
            </w:r>
            <w:r w:rsidRPr="001E066B">
              <w:rPr>
                <w:sz w:val="16"/>
                <w:szCs w:val="16"/>
                <w:lang w:val="ru-RU"/>
              </w:rPr>
              <w:tab/>
              <w:t>Формула приведена в Дополнении 1 к Приложению 3.</w:t>
            </w:r>
          </w:p>
          <w:p w:rsidR="008F6C9D" w:rsidRPr="001E066B" w:rsidRDefault="008F6C9D" w:rsidP="0059267E">
            <w:pPr>
              <w:pStyle w:val="Tablelegend"/>
              <w:spacing w:line="160" w:lineRule="exact"/>
              <w:rPr>
                <w:sz w:val="16"/>
                <w:szCs w:val="16"/>
                <w:lang w:val="ru-RU"/>
              </w:rPr>
            </w:pPr>
            <w:r w:rsidRPr="001E066B">
              <w:rPr>
                <w:sz w:val="16"/>
                <w:szCs w:val="16"/>
                <w:vertAlign w:val="superscript"/>
                <w:lang w:val="ru-RU"/>
              </w:rPr>
              <w:t>(2)</w:t>
            </w:r>
            <w:r w:rsidRPr="001E066B">
              <w:rPr>
                <w:sz w:val="16"/>
                <w:szCs w:val="16"/>
                <w:lang w:val="ru-RU"/>
              </w:rPr>
              <w:tab/>
              <w:t xml:space="preserve">Для шумовой полосы, упомянутой выше. </w:t>
            </w:r>
          </w:p>
        </w:tc>
      </w:tr>
    </w:tbl>
    <w:p w:rsidR="008F6C9D" w:rsidRPr="001E066B" w:rsidRDefault="008F6C9D" w:rsidP="008F6C9D">
      <w:pPr>
        <w:pStyle w:val="Tablefin"/>
        <w:rPr>
          <w:lang w:val="ru-RU"/>
        </w:rPr>
      </w:pPr>
      <w:bookmarkStart w:id="1543" w:name="_Toc243992382"/>
      <w:bookmarkStart w:id="1544" w:name="_Toc323043694"/>
      <w:bookmarkStart w:id="1545" w:name="_Toc378583880"/>
      <w:bookmarkStart w:id="1546" w:name="_Toc378673733"/>
      <w:bookmarkStart w:id="1547" w:name="_Toc378673868"/>
    </w:p>
    <w:p w:rsidR="008F6C9D" w:rsidRPr="001E066B" w:rsidRDefault="008F6C9D" w:rsidP="0059267E">
      <w:pPr>
        <w:pStyle w:val="Heading2"/>
        <w:spacing w:line="240" w:lineRule="exact"/>
        <w:rPr>
          <w:snapToGrid w:val="0"/>
          <w:lang w:val="ru-RU" w:eastAsia="fr-FR"/>
        </w:rPr>
      </w:pPr>
      <w:r w:rsidRPr="001E066B">
        <w:rPr>
          <w:snapToGrid w:val="0"/>
          <w:lang w:val="ru-RU" w:eastAsia="ja-JP"/>
        </w:rPr>
        <w:t>6</w:t>
      </w:r>
      <w:r w:rsidRPr="001E066B">
        <w:rPr>
          <w:snapToGrid w:val="0"/>
          <w:lang w:val="ru-RU" w:eastAsia="fr-FR"/>
        </w:rPr>
        <w:t>.2</w:t>
      </w:r>
      <w:r w:rsidRPr="001E066B">
        <w:rPr>
          <w:snapToGrid w:val="0"/>
          <w:lang w:val="ru-RU" w:eastAsia="fr-FR"/>
        </w:rPr>
        <w:tab/>
      </w:r>
      <w:r w:rsidRPr="001E066B">
        <w:rPr>
          <w:lang w:val="ru-RU"/>
        </w:rPr>
        <w:t>Модель канала при приеме на мобильное оборудование</w:t>
      </w:r>
      <w:bookmarkEnd w:id="1543"/>
      <w:bookmarkEnd w:id="1544"/>
      <w:bookmarkEnd w:id="1545"/>
      <w:bookmarkEnd w:id="1546"/>
      <w:bookmarkEnd w:id="1547"/>
    </w:p>
    <w:p w:rsidR="008F6C9D" w:rsidRPr="001E066B" w:rsidRDefault="008F6C9D" w:rsidP="0059267E">
      <w:pPr>
        <w:spacing w:line="240" w:lineRule="exact"/>
        <w:rPr>
          <w:lang w:val="ru-RU" w:eastAsia="fr-FR"/>
        </w:rPr>
      </w:pPr>
      <w:r w:rsidRPr="001E066B">
        <w:rPr>
          <w:snapToGrid w:val="0"/>
          <w:lang w:val="ru-RU" w:eastAsia="fr-FR"/>
        </w:rPr>
        <w:t>Данная типовая модель для городских условий используется в качестве модели канала при приеме на мобильное оборудование. Модель канала для приема на мобильное оборудование приведена в таблице 56.</w:t>
      </w:r>
    </w:p>
    <w:p w:rsidR="008F6C9D" w:rsidRPr="001E066B" w:rsidRDefault="008F6C9D" w:rsidP="0059267E">
      <w:pPr>
        <w:pStyle w:val="Heading2"/>
        <w:spacing w:line="240" w:lineRule="exact"/>
        <w:rPr>
          <w:lang w:val="ru-RU"/>
        </w:rPr>
      </w:pPr>
      <w:bookmarkStart w:id="1548" w:name="_Toc225581438"/>
      <w:bookmarkStart w:id="1549" w:name="_Toc243992383"/>
      <w:bookmarkStart w:id="1550" w:name="_Toc323043695"/>
      <w:bookmarkStart w:id="1551" w:name="_Toc378583881"/>
      <w:bookmarkStart w:id="1552" w:name="_Toc378673734"/>
      <w:bookmarkStart w:id="1553" w:name="_Toc378673869"/>
      <w:r w:rsidRPr="001E066B">
        <w:rPr>
          <w:snapToGrid w:val="0"/>
          <w:lang w:val="ru-RU" w:eastAsia="ja-JP"/>
        </w:rPr>
        <w:t>6</w:t>
      </w:r>
      <w:r w:rsidRPr="001E066B">
        <w:rPr>
          <w:snapToGrid w:val="0"/>
          <w:lang w:val="ru-RU" w:eastAsia="fr-FR"/>
        </w:rPr>
        <w:t>.3</w:t>
      </w:r>
      <w:r w:rsidRPr="001E066B">
        <w:rPr>
          <w:snapToGrid w:val="0"/>
          <w:lang w:val="ru-RU" w:eastAsia="fr-FR"/>
        </w:rPr>
        <w:tab/>
      </w:r>
      <w:bookmarkEnd w:id="1548"/>
      <w:r w:rsidRPr="001E066B">
        <w:rPr>
          <w:lang w:val="ru-RU"/>
        </w:rPr>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при приеме на портативное оборудование внутри и вне помещения</w:t>
      </w:r>
      <w:bookmarkEnd w:id="1549"/>
      <w:bookmarkEnd w:id="1550"/>
      <w:bookmarkEnd w:id="1551"/>
      <w:bookmarkEnd w:id="1552"/>
      <w:bookmarkEnd w:id="1553"/>
    </w:p>
    <w:p w:rsidR="008F6C9D" w:rsidRPr="001E066B" w:rsidRDefault="008F6C9D" w:rsidP="0059267E">
      <w:pPr>
        <w:spacing w:line="240" w:lineRule="exact"/>
        <w:rPr>
          <w:lang w:val="ru-RU" w:eastAsia="ja-JP"/>
        </w:rPr>
      </w:pPr>
      <w:r w:rsidRPr="001E066B">
        <w:rPr>
          <w:lang w:val="ru-RU"/>
        </w:rPr>
        <w:t xml:space="preserve">Приемник </w:t>
      </w:r>
      <w:r w:rsidRPr="001E066B">
        <w:rPr>
          <w:lang w:val="ru-RU" w:eastAsia="ja-JP"/>
        </w:rPr>
        <w:t>ISDB-T</w:t>
      </w:r>
      <w:r w:rsidRPr="001E066B">
        <w:rPr>
          <w:lang w:val="ru-RU"/>
        </w:rPr>
        <w:t xml:space="preserve"> должен иметь характеристики, приведенные в таблице </w:t>
      </w:r>
      <w:r w:rsidRPr="001E066B">
        <w:rPr>
          <w:lang w:val="ru-RU" w:eastAsia="ja-JP"/>
        </w:rPr>
        <w:t xml:space="preserve">86, </w:t>
      </w:r>
      <w:r w:rsidRPr="001E066B">
        <w:rPr>
          <w:lang w:val="ru-RU"/>
        </w:rPr>
        <w:t>при наложении шума (</w:t>
      </w:r>
      <w:r w:rsidRPr="001E066B">
        <w:rPr>
          <w:i/>
          <w:iCs/>
          <w:lang w:val="ru-RU"/>
        </w:rPr>
        <w:t>N</w:t>
      </w:r>
      <w:r w:rsidRPr="001E066B">
        <w:rPr>
          <w:lang w:val="ru-RU"/>
        </w:rPr>
        <w:t>) на полезную несущую (</w:t>
      </w:r>
      <w:r w:rsidRPr="001E066B">
        <w:rPr>
          <w:i/>
          <w:iCs/>
          <w:lang w:val="ru-RU"/>
        </w:rPr>
        <w:t>C</w:t>
      </w:r>
      <w:r w:rsidRPr="001E066B">
        <w:rPr>
          <w:lang w:val="ru-RU"/>
        </w:rPr>
        <w:t xml:space="preserve">) на ширине полосы сигнала </w:t>
      </w:r>
      <w:r w:rsidRPr="001E066B">
        <w:rPr>
          <w:lang w:val="ru-RU" w:eastAsia="ja-JP"/>
        </w:rPr>
        <w:t>5,57</w:t>
      </w:r>
      <w:r w:rsidRPr="001E066B">
        <w:rPr>
          <w:lang w:val="ru-RU"/>
        </w:rPr>
        <w:t xml:space="preserve"> МГц. Значения отношения </w:t>
      </w:r>
      <w:r w:rsidRPr="001E066B">
        <w:rPr>
          <w:i/>
          <w:lang w:val="ru-RU"/>
        </w:rPr>
        <w:t>C</w:t>
      </w:r>
      <w:r w:rsidRPr="001E066B">
        <w:rPr>
          <w:lang w:val="ru-RU"/>
        </w:rPr>
        <w:t>/</w:t>
      </w:r>
      <w:r w:rsidRPr="001E066B">
        <w:rPr>
          <w:i/>
          <w:lang w:val="ru-RU"/>
        </w:rPr>
        <w:t>N</w:t>
      </w:r>
      <w:r w:rsidRPr="001E066B">
        <w:rPr>
          <w:lang w:val="ru-RU"/>
        </w:rPr>
        <w:t xml:space="preserve"> для случая с разнесением и для случая отсутствия разнесения приведены в таблице </w:t>
      </w:r>
      <w:r w:rsidRPr="001E066B">
        <w:rPr>
          <w:lang w:val="ru-RU" w:eastAsia="ja-JP"/>
        </w:rPr>
        <w:t>86</w:t>
      </w:r>
      <w:r w:rsidRPr="001E066B">
        <w:rPr>
          <w:lang w:val="ru-RU"/>
        </w:rPr>
        <w:t xml:space="preserve">. </w:t>
      </w:r>
      <w:r w:rsidRPr="001E066B">
        <w:rPr>
          <w:lang w:val="ru-RU" w:eastAsia="ja-JP"/>
        </w:rPr>
        <w:t>Критерий точки ухудшения</w:t>
      </w:r>
      <w:r w:rsidRPr="001E066B">
        <w:rPr>
          <w:lang w:val="ru-RU"/>
        </w:rPr>
        <w:t xml:space="preserve"> соответствует коэффициенту секунд с ошибками</w:t>
      </w:r>
      <w:r w:rsidRPr="001E066B">
        <w:rPr>
          <w:lang w:val="ru-RU" w:eastAsia="ja-JP"/>
        </w:rPr>
        <w:t xml:space="preserve"> (ESR) =</w:t>
      </w:r>
      <w:r w:rsidRPr="001E066B">
        <w:rPr>
          <w:lang w:val="ru-RU"/>
        </w:rPr>
        <w:t xml:space="preserve"> 5%</w:t>
      </w:r>
      <w:r w:rsidRPr="001E066B">
        <w:rPr>
          <w:lang w:val="ru-RU" w:eastAsia="ja-JP"/>
        </w:rPr>
        <w:t>.</w:t>
      </w:r>
    </w:p>
    <w:p w:rsidR="008F6C9D" w:rsidRPr="001E066B" w:rsidRDefault="008F6C9D" w:rsidP="0059267E">
      <w:pPr>
        <w:pStyle w:val="TableNo"/>
        <w:spacing w:line="240" w:lineRule="exact"/>
        <w:rPr>
          <w:b/>
          <w:lang w:val="ru-RU"/>
        </w:rPr>
      </w:pPr>
      <w:bookmarkStart w:id="1554" w:name="_Toc243992697"/>
      <w:bookmarkStart w:id="1555" w:name="_Toc323046018"/>
      <w:bookmarkStart w:id="1556" w:name="_Toc323046219"/>
      <w:bookmarkStart w:id="1557" w:name="_Toc401666509"/>
      <w:r w:rsidRPr="001E066B">
        <w:rPr>
          <w:lang w:val="ru-RU"/>
        </w:rPr>
        <w:t xml:space="preserve">ТАБЛИЦА </w:t>
      </w:r>
      <w:bookmarkEnd w:id="1554"/>
      <w:r w:rsidRPr="001E066B">
        <w:rPr>
          <w:lang w:val="ru-RU"/>
        </w:rPr>
        <w:t>8</w:t>
      </w:r>
      <w:bookmarkStart w:id="1558" w:name="_Toc243992698"/>
      <w:bookmarkEnd w:id="1555"/>
      <w:bookmarkEnd w:id="1556"/>
      <w:r w:rsidRPr="001E066B">
        <w:rPr>
          <w:lang w:val="ru-RU"/>
        </w:rPr>
        <w:t>6</w:t>
      </w:r>
      <w:bookmarkEnd w:id="1557"/>
    </w:p>
    <w:p w:rsidR="008F6C9D" w:rsidRPr="001E066B" w:rsidRDefault="008F6C9D" w:rsidP="0059267E">
      <w:pPr>
        <w:pStyle w:val="Tabletitle"/>
        <w:spacing w:line="240" w:lineRule="exact"/>
        <w:rPr>
          <w:lang w:val="ru-RU"/>
        </w:rPr>
      </w:pPr>
      <w:bookmarkStart w:id="1559" w:name="_Toc323046220"/>
      <w:bookmarkStart w:id="1560" w:name="_Toc401666510"/>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для значения ESR 5% в каналах PI и PO</w:t>
      </w:r>
      <w:bookmarkEnd w:id="1558"/>
      <w:bookmarkEnd w:id="1559"/>
      <w:bookmarkEnd w:id="15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1415"/>
        <w:gridCol w:w="1510"/>
        <w:gridCol w:w="1435"/>
        <w:gridCol w:w="1366"/>
        <w:gridCol w:w="1276"/>
        <w:gridCol w:w="1316"/>
      </w:tblGrid>
      <w:tr w:rsidR="008F6C9D" w:rsidRPr="001E066B" w:rsidTr="0059267E">
        <w:trPr>
          <w:cantSplit/>
          <w:tblHeader/>
          <w:jc w:val="center"/>
        </w:trPr>
        <w:tc>
          <w:tcPr>
            <w:tcW w:w="1229" w:type="dxa"/>
            <w:vMerge w:val="restart"/>
            <w:vAlign w:val="center"/>
          </w:tcPr>
          <w:p w:rsidR="008F6C9D" w:rsidRPr="001E066B" w:rsidRDefault="008F6C9D" w:rsidP="0059267E">
            <w:pPr>
              <w:pStyle w:val="Tablehead"/>
              <w:spacing w:line="200" w:lineRule="exact"/>
              <w:rPr>
                <w:lang w:val="ru-RU"/>
              </w:rPr>
            </w:pPr>
            <w:r w:rsidRPr="001E066B">
              <w:rPr>
                <w:lang w:val="ru-RU"/>
              </w:rPr>
              <w:t>Модель</w:t>
            </w:r>
          </w:p>
        </w:tc>
        <w:tc>
          <w:tcPr>
            <w:tcW w:w="1317" w:type="dxa"/>
            <w:vMerge w:val="restart"/>
            <w:vAlign w:val="center"/>
          </w:tcPr>
          <w:p w:rsidR="008F6C9D" w:rsidRPr="001E066B" w:rsidRDefault="008F6C9D" w:rsidP="0059267E">
            <w:pPr>
              <w:pStyle w:val="Tablehead"/>
              <w:spacing w:line="200" w:lineRule="exact"/>
              <w:rPr>
                <w:lang w:val="ru-RU"/>
              </w:rPr>
            </w:pPr>
            <w:r w:rsidRPr="001E066B">
              <w:rPr>
                <w:lang w:val="ru-RU"/>
              </w:rPr>
              <w:t>Модуляция</w:t>
            </w:r>
          </w:p>
        </w:tc>
        <w:tc>
          <w:tcPr>
            <w:tcW w:w="1406" w:type="dxa"/>
            <w:vMerge w:val="restart"/>
            <w:vAlign w:val="center"/>
          </w:tcPr>
          <w:p w:rsidR="008F6C9D" w:rsidRPr="001E066B" w:rsidRDefault="008F6C9D" w:rsidP="0059267E">
            <w:pPr>
              <w:pStyle w:val="Tablehead"/>
              <w:spacing w:line="200" w:lineRule="exact"/>
              <w:rPr>
                <w:lang w:val="ru-RU"/>
              </w:rPr>
            </w:pPr>
            <w:r w:rsidRPr="001E066B">
              <w:rPr>
                <w:lang w:val="ru-RU"/>
              </w:rPr>
              <w:t>Скорость</w:t>
            </w:r>
            <w:r w:rsidRPr="001E066B">
              <w:rPr>
                <w:lang w:val="ru-RU"/>
              </w:rPr>
              <w:br/>
              <w:t>кодирования</w:t>
            </w:r>
          </w:p>
        </w:tc>
        <w:tc>
          <w:tcPr>
            <w:tcW w:w="2608" w:type="dxa"/>
            <w:gridSpan w:val="2"/>
            <w:tcMar>
              <w:left w:w="57" w:type="dxa"/>
              <w:right w:w="57" w:type="dxa"/>
            </w:tcMar>
          </w:tcPr>
          <w:p w:rsidR="008F6C9D" w:rsidRPr="001E066B" w:rsidRDefault="008F6C9D" w:rsidP="0059267E">
            <w:pPr>
              <w:pStyle w:val="Tablehead"/>
              <w:spacing w:line="200" w:lineRule="exact"/>
              <w:rPr>
                <w:lang w:val="ru-RU"/>
              </w:rPr>
            </w:pPr>
            <w:r w:rsidRPr="001E066B">
              <w:rPr>
                <w:lang w:val="ru-RU"/>
              </w:rPr>
              <w:t xml:space="preserve">Для случая </w:t>
            </w:r>
            <w:r w:rsidRPr="001E066B">
              <w:rPr>
                <w:lang w:val="ru-RU"/>
              </w:rPr>
              <w:br/>
              <w:t>отсутствия разнесения</w:t>
            </w:r>
          </w:p>
        </w:tc>
        <w:tc>
          <w:tcPr>
            <w:tcW w:w="2413" w:type="dxa"/>
            <w:gridSpan w:val="2"/>
            <w:tcMar>
              <w:left w:w="57" w:type="dxa"/>
              <w:right w:w="57" w:type="dxa"/>
            </w:tcMar>
          </w:tcPr>
          <w:p w:rsidR="008F6C9D" w:rsidRPr="001E066B" w:rsidRDefault="008F6C9D" w:rsidP="0059267E">
            <w:pPr>
              <w:pStyle w:val="Tablehead"/>
              <w:spacing w:line="200" w:lineRule="exact"/>
              <w:rPr>
                <w:lang w:val="ru-RU"/>
              </w:rPr>
            </w:pPr>
            <w:r w:rsidRPr="001E066B">
              <w:rPr>
                <w:lang w:val="ru-RU"/>
              </w:rPr>
              <w:t xml:space="preserve">Для случая </w:t>
            </w:r>
            <w:r w:rsidRPr="001E066B">
              <w:rPr>
                <w:lang w:val="ru-RU"/>
              </w:rPr>
              <w:br/>
              <w:t>разнесения</w:t>
            </w:r>
          </w:p>
        </w:tc>
      </w:tr>
      <w:tr w:rsidR="008F6C9D" w:rsidRPr="001E066B" w:rsidTr="0059267E">
        <w:trPr>
          <w:cantSplit/>
          <w:tblHeader/>
          <w:jc w:val="center"/>
        </w:trPr>
        <w:tc>
          <w:tcPr>
            <w:tcW w:w="1229" w:type="dxa"/>
            <w:vMerge/>
          </w:tcPr>
          <w:p w:rsidR="008F6C9D" w:rsidRPr="001E066B" w:rsidRDefault="008F6C9D" w:rsidP="0059267E">
            <w:pPr>
              <w:pStyle w:val="Tablehead"/>
              <w:spacing w:line="200" w:lineRule="exact"/>
              <w:rPr>
                <w:lang w:val="ru-RU"/>
              </w:rPr>
            </w:pPr>
          </w:p>
        </w:tc>
        <w:tc>
          <w:tcPr>
            <w:tcW w:w="1317" w:type="dxa"/>
            <w:vMerge/>
          </w:tcPr>
          <w:p w:rsidR="008F6C9D" w:rsidRPr="001E066B" w:rsidRDefault="008F6C9D" w:rsidP="0059267E">
            <w:pPr>
              <w:pStyle w:val="Tablehead"/>
              <w:spacing w:line="200" w:lineRule="exact"/>
              <w:rPr>
                <w:lang w:val="ru-RU"/>
              </w:rPr>
            </w:pPr>
          </w:p>
        </w:tc>
        <w:tc>
          <w:tcPr>
            <w:tcW w:w="1406" w:type="dxa"/>
            <w:vMerge/>
          </w:tcPr>
          <w:p w:rsidR="008F6C9D" w:rsidRPr="001E066B" w:rsidRDefault="008F6C9D" w:rsidP="0059267E">
            <w:pPr>
              <w:pStyle w:val="Tablehead"/>
              <w:spacing w:line="200" w:lineRule="exact"/>
              <w:rPr>
                <w:lang w:val="ru-RU"/>
              </w:rPr>
            </w:pPr>
          </w:p>
        </w:tc>
        <w:tc>
          <w:tcPr>
            <w:tcW w:w="1336" w:type="dxa"/>
          </w:tcPr>
          <w:p w:rsidR="008F6C9D" w:rsidRPr="001E066B" w:rsidRDefault="008F6C9D" w:rsidP="0059267E">
            <w:pPr>
              <w:pStyle w:val="Tablehead"/>
              <w:spacing w:line="200" w:lineRule="exact"/>
              <w:rPr>
                <w:lang w:val="ru-RU"/>
              </w:rPr>
            </w:pPr>
            <w:r w:rsidRPr="001E066B">
              <w:rPr>
                <w:lang w:val="ru-RU"/>
              </w:rPr>
              <w:t>PI</w:t>
            </w:r>
          </w:p>
        </w:tc>
        <w:tc>
          <w:tcPr>
            <w:tcW w:w="1272" w:type="dxa"/>
          </w:tcPr>
          <w:p w:rsidR="008F6C9D" w:rsidRPr="001E066B" w:rsidRDefault="008F6C9D" w:rsidP="0059267E">
            <w:pPr>
              <w:pStyle w:val="Tablehead"/>
              <w:spacing w:line="200" w:lineRule="exact"/>
              <w:rPr>
                <w:lang w:val="ru-RU"/>
              </w:rPr>
            </w:pPr>
            <w:r w:rsidRPr="001E066B">
              <w:rPr>
                <w:lang w:val="ru-RU"/>
              </w:rPr>
              <w:t>PO</w:t>
            </w:r>
          </w:p>
        </w:tc>
        <w:tc>
          <w:tcPr>
            <w:tcW w:w="1188" w:type="dxa"/>
          </w:tcPr>
          <w:p w:rsidR="008F6C9D" w:rsidRPr="001E066B" w:rsidRDefault="008F6C9D" w:rsidP="0059267E">
            <w:pPr>
              <w:pStyle w:val="Tablehead"/>
              <w:spacing w:line="200" w:lineRule="exact"/>
              <w:rPr>
                <w:lang w:val="ru-RU"/>
              </w:rPr>
            </w:pPr>
            <w:r w:rsidRPr="001E066B">
              <w:rPr>
                <w:lang w:val="ru-RU"/>
              </w:rPr>
              <w:t>PI</w:t>
            </w:r>
          </w:p>
        </w:tc>
        <w:tc>
          <w:tcPr>
            <w:tcW w:w="1225" w:type="dxa"/>
          </w:tcPr>
          <w:p w:rsidR="008F6C9D" w:rsidRPr="001E066B" w:rsidRDefault="008F6C9D" w:rsidP="0059267E">
            <w:pPr>
              <w:pStyle w:val="Tablehead"/>
              <w:spacing w:line="200" w:lineRule="exact"/>
              <w:rPr>
                <w:lang w:val="ru-RU"/>
              </w:rPr>
            </w:pPr>
            <w:r w:rsidRPr="001E066B">
              <w:rPr>
                <w:lang w:val="ru-RU"/>
              </w:rPr>
              <w:t>PO</w:t>
            </w:r>
          </w:p>
        </w:tc>
      </w:tr>
      <w:tr w:rsidR="008F6C9D" w:rsidRPr="001E066B" w:rsidTr="0059267E">
        <w:trPr>
          <w:cantSplit/>
          <w:jc w:val="center"/>
        </w:trPr>
        <w:tc>
          <w:tcPr>
            <w:tcW w:w="1229" w:type="dxa"/>
            <w:vMerge w:val="restart"/>
            <w:vAlign w:val="center"/>
          </w:tcPr>
          <w:p w:rsidR="008F6C9D" w:rsidRPr="001E066B" w:rsidRDefault="008F6C9D" w:rsidP="0059267E">
            <w:pPr>
              <w:pStyle w:val="Tabletext"/>
              <w:spacing w:before="30" w:after="30" w:line="200" w:lineRule="exact"/>
              <w:jc w:val="center"/>
              <w:rPr>
                <w:lang w:val="ru-RU"/>
              </w:rPr>
            </w:pPr>
            <w:r w:rsidRPr="001E066B">
              <w:rPr>
                <w:lang w:val="ru-RU"/>
              </w:rPr>
              <w:t>2</w:t>
            </w:r>
            <w:r w:rsidRPr="001E066B">
              <w:rPr>
                <w:lang w:val="ru-RU" w:eastAsia="ja-JP"/>
              </w:rPr>
              <w:t xml:space="preserve"> </w:t>
            </w:r>
            <w:r w:rsidRPr="001E066B">
              <w:rPr>
                <w:lang w:val="ru-RU"/>
              </w:rPr>
              <w:t>k</w:t>
            </w: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10,5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7,5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7,5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11</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11</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20</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13,5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225" w:type="dxa"/>
          </w:tcPr>
          <w:p w:rsidR="008F6C9D" w:rsidRPr="001E066B" w:rsidRDefault="008F6C9D" w:rsidP="0059267E">
            <w:pPr>
              <w:pStyle w:val="Tabletext"/>
              <w:spacing w:before="30" w:after="30" w:line="200" w:lineRule="exact"/>
              <w:jc w:val="center"/>
              <w:rPr>
                <w:lang w:val="ru-RU" w:eastAsia="ja-JP"/>
              </w:rPr>
            </w:pPr>
            <w:r w:rsidRPr="001E066B">
              <w:rPr>
                <w:lang w:val="ru-RU" w:eastAsia="ja-JP"/>
              </w:rPr>
              <w:t>16</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19</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3/4</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2</w:t>
            </w:r>
            <w:r w:rsidRPr="001E066B">
              <w:rPr>
                <w:lang w:val="ru-RU" w:eastAsia="ja-JP"/>
              </w:rPr>
              <w:t>0,5</w:t>
            </w:r>
          </w:p>
        </w:tc>
      </w:tr>
      <w:tr w:rsidR="008F6C9D" w:rsidRPr="001E066B" w:rsidTr="0059267E">
        <w:trPr>
          <w:cantSplit/>
          <w:jc w:val="center"/>
        </w:trPr>
        <w:tc>
          <w:tcPr>
            <w:tcW w:w="1229" w:type="dxa"/>
            <w:vMerge w:val="restart"/>
            <w:vAlign w:val="center"/>
          </w:tcPr>
          <w:p w:rsidR="008F6C9D" w:rsidRPr="001E066B" w:rsidRDefault="008F6C9D" w:rsidP="0059267E">
            <w:pPr>
              <w:pStyle w:val="Tabletext"/>
              <w:spacing w:before="30" w:after="30" w:line="200" w:lineRule="exact"/>
              <w:jc w:val="center"/>
              <w:rPr>
                <w:lang w:val="ru-RU"/>
              </w:rPr>
            </w:pPr>
            <w:r w:rsidRPr="001E066B">
              <w:rPr>
                <w:lang w:val="ru-RU"/>
              </w:rPr>
              <w:t>4</w:t>
            </w:r>
            <w:r w:rsidRPr="001E066B">
              <w:rPr>
                <w:lang w:val="ru-RU" w:eastAsia="ja-JP"/>
              </w:rPr>
              <w:t xml:space="preserve"> </w:t>
            </w:r>
            <w:r w:rsidRPr="001E066B">
              <w:rPr>
                <w:lang w:val="ru-RU"/>
              </w:rPr>
              <w:t>k</w:t>
            </w: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5,5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7,5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8</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11</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19,5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13,5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16</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19</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3/4</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20,5</w:t>
            </w:r>
          </w:p>
        </w:tc>
      </w:tr>
      <w:tr w:rsidR="008F6C9D" w:rsidRPr="001E066B" w:rsidTr="0059267E">
        <w:trPr>
          <w:cantSplit/>
          <w:jc w:val="center"/>
        </w:trPr>
        <w:tc>
          <w:tcPr>
            <w:tcW w:w="1229" w:type="dxa"/>
            <w:vMerge w:val="restart"/>
            <w:vAlign w:val="center"/>
          </w:tcPr>
          <w:p w:rsidR="008F6C9D" w:rsidRPr="001E066B" w:rsidRDefault="008F6C9D" w:rsidP="0059267E">
            <w:pPr>
              <w:pStyle w:val="Tabletext"/>
              <w:spacing w:before="30" w:after="30" w:line="200" w:lineRule="exact"/>
              <w:jc w:val="center"/>
              <w:rPr>
                <w:lang w:val="ru-RU"/>
              </w:rPr>
            </w:pPr>
            <w:r w:rsidRPr="001E066B">
              <w:rPr>
                <w:lang w:val="ru-RU"/>
              </w:rPr>
              <w:t>8</w:t>
            </w:r>
            <w:r w:rsidRPr="001E066B">
              <w:rPr>
                <w:lang w:val="ru-RU" w:eastAsia="ja-JP"/>
              </w:rPr>
              <w:t xml:space="preserve"> </w:t>
            </w:r>
            <w:r w:rsidRPr="001E066B">
              <w:rPr>
                <w:lang w:val="ru-RU"/>
              </w:rPr>
              <w:t>k</w:t>
            </w: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5,5</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7,5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7,5</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11</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11</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19,5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19,5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13,5</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21</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eastAsia="ja-JP"/>
              </w:rPr>
              <w:t>16</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19</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3/4</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21</w:t>
            </w:r>
          </w:p>
        </w:tc>
      </w:tr>
    </w:tbl>
    <w:p w:rsidR="008F6C9D" w:rsidRPr="001E066B" w:rsidRDefault="008F6C9D" w:rsidP="000014E9">
      <w:pPr>
        <w:pStyle w:val="Heading2"/>
        <w:spacing w:line="240" w:lineRule="exact"/>
        <w:rPr>
          <w:lang w:val="ru-RU"/>
        </w:rPr>
      </w:pPr>
      <w:bookmarkStart w:id="1561" w:name="_Toc225581439"/>
      <w:bookmarkStart w:id="1562" w:name="_Toc243992384"/>
      <w:bookmarkStart w:id="1563" w:name="_Toc323043696"/>
      <w:bookmarkStart w:id="1564" w:name="_Toc378583882"/>
      <w:bookmarkStart w:id="1565" w:name="_Toc378673735"/>
      <w:bookmarkStart w:id="1566" w:name="_Toc378673870"/>
      <w:r w:rsidRPr="001E066B">
        <w:rPr>
          <w:snapToGrid w:val="0"/>
          <w:lang w:val="ru-RU" w:eastAsia="ja-JP"/>
        </w:rPr>
        <w:lastRenderedPageBreak/>
        <w:t>6</w:t>
      </w:r>
      <w:r w:rsidRPr="001E066B">
        <w:rPr>
          <w:snapToGrid w:val="0"/>
          <w:lang w:val="ru-RU" w:eastAsia="fr-FR"/>
        </w:rPr>
        <w:t>.4</w:t>
      </w:r>
      <w:r w:rsidRPr="001E066B">
        <w:rPr>
          <w:snapToGrid w:val="0"/>
          <w:lang w:val="ru-RU" w:eastAsia="fr-FR"/>
        </w:rPr>
        <w:tab/>
      </w:r>
      <w:bookmarkEnd w:id="1561"/>
      <w:r w:rsidRPr="001E066B">
        <w:rPr>
          <w:lang w:val="ru-RU"/>
        </w:rPr>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для </w:t>
      </w:r>
      <w:r w:rsidRPr="001E066B">
        <w:rPr>
          <w:snapToGrid w:val="0"/>
          <w:lang w:val="ru-RU" w:eastAsia="fr-FR"/>
        </w:rPr>
        <w:t>мобильного</w:t>
      </w:r>
      <w:r w:rsidRPr="001E066B">
        <w:rPr>
          <w:lang w:val="ru-RU"/>
        </w:rPr>
        <w:t xml:space="preserve"> приема</w:t>
      </w:r>
      <w:bookmarkEnd w:id="1562"/>
      <w:bookmarkEnd w:id="1563"/>
      <w:bookmarkEnd w:id="1564"/>
      <w:bookmarkEnd w:id="1565"/>
      <w:bookmarkEnd w:id="1566"/>
    </w:p>
    <w:p w:rsidR="008F6C9D" w:rsidRPr="001E066B" w:rsidRDefault="008F6C9D" w:rsidP="000014E9">
      <w:pPr>
        <w:spacing w:line="240" w:lineRule="exact"/>
        <w:rPr>
          <w:lang w:val="ru-RU" w:eastAsia="ja-JP"/>
        </w:rPr>
      </w:pPr>
      <w:r w:rsidRPr="001E066B">
        <w:rPr>
          <w:lang w:val="ru-RU"/>
        </w:rPr>
        <w:t xml:space="preserve">Приемник </w:t>
      </w:r>
      <w:r w:rsidRPr="001E066B">
        <w:rPr>
          <w:lang w:val="ru-RU" w:eastAsia="ja-JP"/>
        </w:rPr>
        <w:t>ISDB-T</w:t>
      </w:r>
      <w:r w:rsidRPr="001E066B">
        <w:rPr>
          <w:lang w:val="ru-RU"/>
        </w:rPr>
        <w:t xml:space="preserve"> должен иметь характеристики, приведенные в таблице</w:t>
      </w:r>
      <w:r w:rsidRPr="001E066B">
        <w:rPr>
          <w:lang w:val="ru-RU" w:eastAsia="ja-JP"/>
        </w:rPr>
        <w:t> 87,</w:t>
      </w:r>
      <w:r w:rsidRPr="001E066B">
        <w:rPr>
          <w:lang w:val="ru-RU"/>
        </w:rPr>
        <w:t xml:space="preserve"> при наложении шума (</w:t>
      </w:r>
      <w:r w:rsidRPr="001E066B">
        <w:rPr>
          <w:i/>
          <w:iCs/>
          <w:lang w:val="ru-RU"/>
        </w:rPr>
        <w:t>N</w:t>
      </w:r>
      <w:r w:rsidRPr="001E066B">
        <w:rPr>
          <w:lang w:val="ru-RU"/>
        </w:rPr>
        <w:t>) и доплеровского сдвига (</w:t>
      </w:r>
      <w:r w:rsidRPr="001E066B">
        <w:rPr>
          <w:i/>
          <w:iCs/>
          <w:lang w:val="ru-RU"/>
        </w:rPr>
        <w:t>F</w:t>
      </w:r>
      <w:r w:rsidRPr="001E066B">
        <w:rPr>
          <w:i/>
          <w:iCs/>
          <w:vertAlign w:val="subscript"/>
          <w:lang w:val="ru-RU"/>
        </w:rPr>
        <w:t>d</w:t>
      </w:r>
      <w:r w:rsidRPr="001E066B">
        <w:rPr>
          <w:lang w:val="ru-RU"/>
        </w:rPr>
        <w:t>) на полезную несущую (</w:t>
      </w:r>
      <w:r w:rsidRPr="001E066B">
        <w:rPr>
          <w:i/>
          <w:iCs/>
          <w:lang w:val="ru-RU"/>
        </w:rPr>
        <w:t>C</w:t>
      </w:r>
      <w:r w:rsidRPr="001E066B">
        <w:rPr>
          <w:lang w:val="ru-RU"/>
        </w:rPr>
        <w:t>) в канале подвижной связи, на основе параметров канала "типовой городской"</w:t>
      </w:r>
      <w:r w:rsidRPr="001E066B">
        <w:rPr>
          <w:lang w:val="ru-RU" w:eastAsia="ja-JP"/>
        </w:rPr>
        <w:t xml:space="preserve">, </w:t>
      </w:r>
      <w:r w:rsidRPr="001E066B">
        <w:rPr>
          <w:lang w:val="ru-RU"/>
        </w:rPr>
        <w:t xml:space="preserve">которые показаны в таблице 56. Предельные значения скорости для </w:t>
      </w:r>
      <w:r w:rsidRPr="001E066B">
        <w:rPr>
          <w:i/>
          <w:lang w:val="ru-RU"/>
        </w:rPr>
        <w:t>C</w:t>
      </w:r>
      <w:r w:rsidRPr="001E066B">
        <w:rPr>
          <w:lang w:val="ru-RU"/>
        </w:rPr>
        <w:t>/</w:t>
      </w:r>
      <w:r w:rsidRPr="001E066B">
        <w:rPr>
          <w:i/>
          <w:lang w:val="ru-RU"/>
        </w:rPr>
        <w:t>N</w:t>
      </w:r>
      <w:r w:rsidRPr="001E066B">
        <w:rPr>
          <w:i/>
          <w:iCs/>
          <w:vertAlign w:val="subscript"/>
          <w:lang w:val="ru-RU"/>
        </w:rPr>
        <w:t>min</w:t>
      </w:r>
      <w:r w:rsidR="0084574D">
        <w:rPr>
          <w:vertAlign w:val="subscript"/>
          <w:lang w:val="ru-RU"/>
        </w:rPr>
        <w:t> </w:t>
      </w:r>
      <w:r w:rsidRPr="001E066B">
        <w:rPr>
          <w:lang w:val="ru-RU"/>
        </w:rPr>
        <w:t>+ 3 дБ приводятся для двух частот (</w:t>
      </w:r>
      <w:r w:rsidRPr="001E066B">
        <w:rPr>
          <w:lang w:val="ru-RU" w:eastAsia="ja-JP"/>
        </w:rPr>
        <w:t>470</w:t>
      </w:r>
      <w:r w:rsidRPr="001E066B">
        <w:rPr>
          <w:lang w:val="ru-RU"/>
        </w:rPr>
        <w:t> </w:t>
      </w:r>
      <w:r w:rsidRPr="001E066B">
        <w:rPr>
          <w:lang w:val="ru-RU" w:eastAsia="ja-JP"/>
        </w:rPr>
        <w:t>и 770</w:t>
      </w:r>
      <w:r w:rsidRPr="001E066B">
        <w:rPr>
          <w:lang w:val="ru-RU"/>
        </w:rPr>
        <w:t xml:space="preserve">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подходит для расчета необходимой напряженности поля. В таблице 87а приведены величины для необходимого среднего значения </w:t>
      </w:r>
      <w:r w:rsidRPr="001E066B">
        <w:rPr>
          <w:i/>
          <w:lang w:val="ru-RU"/>
        </w:rPr>
        <w:t>C</w:t>
      </w:r>
      <w:r w:rsidRPr="001E066B">
        <w:rPr>
          <w:lang w:val="ru-RU"/>
        </w:rPr>
        <w:t>/</w:t>
      </w:r>
      <w:r w:rsidRPr="001E066B">
        <w:rPr>
          <w:i/>
          <w:lang w:val="ru-RU"/>
        </w:rPr>
        <w:t>N</w:t>
      </w:r>
      <w:r w:rsidRPr="001E066B">
        <w:rPr>
          <w:lang w:val="ru-RU"/>
        </w:rPr>
        <w:t xml:space="preserve"> и предельные значения скорос</w:t>
      </w:r>
      <w:r w:rsidR="0084574D">
        <w:rPr>
          <w:lang w:val="ru-RU"/>
        </w:rPr>
        <w:t>ти при отсутствии разнесения. В </w:t>
      </w:r>
      <w:r w:rsidRPr="001E066B">
        <w:rPr>
          <w:lang w:val="ru-RU"/>
        </w:rPr>
        <w:t>таблице 87b содержатся соответствующие величины для случая разнесения. Значения приведены для защитного интервала</w:t>
      </w:r>
      <w:r w:rsidRPr="001E066B">
        <w:rPr>
          <w:lang w:val="ru-RU" w:eastAsia="ja-JP"/>
        </w:rPr>
        <w:t xml:space="preserve"> </w:t>
      </w:r>
      <w:r w:rsidRPr="001E066B">
        <w:rPr>
          <w:lang w:val="ru-RU"/>
        </w:rPr>
        <w:t>1/</w:t>
      </w:r>
      <w:r w:rsidRPr="001E066B">
        <w:rPr>
          <w:lang w:val="ru-RU" w:eastAsia="ja-JP"/>
        </w:rPr>
        <w:t>8</w:t>
      </w:r>
      <w:r w:rsidRPr="001E066B">
        <w:rPr>
          <w:lang w:val="ru-RU"/>
        </w:rPr>
        <w:t xml:space="preserve">. Критерий точки ухудшения соответствует </w:t>
      </w:r>
      <w:r w:rsidRPr="001E066B">
        <w:rPr>
          <w:lang w:val="ru-RU" w:eastAsia="ja-JP"/>
        </w:rPr>
        <w:t xml:space="preserve">ESR = </w:t>
      </w:r>
      <w:r w:rsidRPr="001E066B">
        <w:rPr>
          <w:lang w:val="ru-RU"/>
        </w:rPr>
        <w:t>5%</w:t>
      </w:r>
      <w:r w:rsidRPr="001E066B">
        <w:rPr>
          <w:lang w:val="ru-RU" w:eastAsia="ja-JP"/>
        </w:rPr>
        <w:t>.</w:t>
      </w:r>
    </w:p>
    <w:p w:rsidR="008F6C9D" w:rsidRPr="001E066B" w:rsidRDefault="008F6C9D" w:rsidP="000014E9">
      <w:pPr>
        <w:pStyle w:val="TableNo"/>
        <w:spacing w:line="240" w:lineRule="exact"/>
        <w:rPr>
          <w:b/>
          <w:lang w:val="ru-RU"/>
        </w:rPr>
      </w:pPr>
      <w:bookmarkStart w:id="1567" w:name="_Toc243992699"/>
      <w:bookmarkStart w:id="1568" w:name="_Toc323046019"/>
      <w:bookmarkStart w:id="1569" w:name="_Toc323046221"/>
      <w:bookmarkStart w:id="1570" w:name="_Toc401666512"/>
      <w:r w:rsidRPr="003E32FA">
        <w:rPr>
          <w:lang w:val="ru-RU"/>
        </w:rPr>
        <w:t>ТАБЛИЦА</w:t>
      </w:r>
      <w:r w:rsidRPr="001E066B">
        <w:rPr>
          <w:lang w:val="ru-RU"/>
        </w:rPr>
        <w:t xml:space="preserve"> </w:t>
      </w:r>
      <w:bookmarkEnd w:id="1567"/>
      <w:r w:rsidRPr="001E066B">
        <w:rPr>
          <w:lang w:val="ru-RU"/>
        </w:rPr>
        <w:t>8</w:t>
      </w:r>
      <w:bookmarkStart w:id="1571" w:name="_Toc243992700"/>
      <w:bookmarkEnd w:id="1568"/>
      <w:bookmarkEnd w:id="1569"/>
      <w:r w:rsidRPr="001E066B">
        <w:rPr>
          <w:lang w:val="ru-RU"/>
        </w:rPr>
        <w:t>7</w:t>
      </w:r>
      <w:bookmarkEnd w:id="1570"/>
    </w:p>
    <w:p w:rsidR="008F6C9D" w:rsidRPr="001E066B" w:rsidRDefault="008F6C9D" w:rsidP="000014E9">
      <w:pPr>
        <w:pStyle w:val="Tabletitle"/>
        <w:spacing w:line="240" w:lineRule="exact"/>
        <w:rPr>
          <w:lang w:val="ru-RU"/>
        </w:rPr>
      </w:pPr>
      <w:bookmarkStart w:id="1572" w:name="_Toc323046222"/>
      <w:bookmarkStart w:id="1573" w:name="_Toc401666513"/>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в канале подвижной </w:t>
      </w:r>
      <w:r w:rsidRPr="003E32FA">
        <w:rPr>
          <w:lang w:val="ru-RU"/>
        </w:rPr>
        <w:t>связи</w:t>
      </w:r>
      <w:r w:rsidRPr="001E066B">
        <w:rPr>
          <w:lang w:val="ru-RU"/>
        </w:rPr>
        <w:t xml:space="preserve"> ISDB-T при значении ESR 5%</w:t>
      </w:r>
      <w:bookmarkEnd w:id="1571"/>
      <w:bookmarkEnd w:id="1572"/>
      <w:bookmarkEnd w:id="1573"/>
    </w:p>
    <w:p w:rsidR="008F6C9D" w:rsidRPr="001E066B" w:rsidRDefault="008F6C9D" w:rsidP="000014E9">
      <w:pPr>
        <w:pStyle w:val="Tabletitle"/>
        <w:spacing w:line="240" w:lineRule="exact"/>
        <w:rPr>
          <w:lang w:val="ru-RU"/>
        </w:rPr>
      </w:pPr>
      <w:bookmarkStart w:id="1574" w:name="_Toc323046223"/>
      <w:bookmarkStart w:id="1575" w:name="_Toc378594627"/>
      <w:bookmarkStart w:id="1576" w:name="_Toc401666514"/>
      <w:r w:rsidRPr="001E066B">
        <w:rPr>
          <w:lang w:val="ru-RU" w:eastAsia="ja-JP"/>
        </w:rPr>
        <w:t xml:space="preserve">a)   </w:t>
      </w:r>
      <w:r w:rsidRPr="001E066B">
        <w:rPr>
          <w:lang w:val="ru-RU"/>
        </w:rPr>
        <w:t>Случай отсутствия разнесения</w:t>
      </w:r>
      <w:bookmarkEnd w:id="1574"/>
      <w:bookmarkEnd w:id="1575"/>
      <w:bookmarkEnd w:id="15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738"/>
        <w:gridCol w:w="736"/>
        <w:gridCol w:w="588"/>
        <w:gridCol w:w="737"/>
        <w:gridCol w:w="625"/>
        <w:gridCol w:w="710"/>
        <w:gridCol w:w="604"/>
        <w:gridCol w:w="625"/>
        <w:gridCol w:w="625"/>
        <w:gridCol w:w="710"/>
        <w:gridCol w:w="604"/>
        <w:gridCol w:w="625"/>
        <w:gridCol w:w="625"/>
      </w:tblGrid>
      <w:tr w:rsidR="008F6C9D" w:rsidRPr="00294758" w:rsidTr="0084574D">
        <w:trPr>
          <w:cantSplit/>
          <w:jc w:val="center"/>
        </w:trPr>
        <w:tc>
          <w:tcPr>
            <w:tcW w:w="17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Защитный интервал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Модуля-</w:t>
            </w:r>
            <w:r w:rsidRPr="001E066B">
              <w:rPr>
                <w:lang w:val="ru-RU"/>
              </w:rPr>
              <w:br/>
              <w:t>ция</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Ско-</w:t>
            </w:r>
            <w:r w:rsidRPr="001E066B">
              <w:rPr>
                <w:lang w:val="ru-RU"/>
              </w:rPr>
              <w:br/>
              <w:t>рость коди-рова-ния</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iCs/>
                <w:lang w:val="ru-RU"/>
              </w:rPr>
              <w:t>,</w:t>
            </w:r>
            <w:r w:rsidRPr="001E066B">
              <w:rPr>
                <w:lang w:val="ru-RU"/>
              </w:rPr>
              <w:br/>
              <w:t>(дБ)</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470</w:t>
            </w:r>
            <w:r w:rsidRPr="001E066B">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770</w:t>
            </w:r>
            <w:r w:rsidRPr="001E066B">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iCs/>
                <w:lang w:val="ru-RU"/>
              </w:rPr>
              <w:t>,</w:t>
            </w:r>
            <w:r w:rsidRPr="001E066B">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i/>
                <w:iCs/>
                <w:lang w:val="ru-RU"/>
              </w:rPr>
              <w:t>F</w:t>
            </w:r>
            <w:r w:rsidRPr="001E066B">
              <w:rPr>
                <w:i/>
                <w:iCs/>
                <w:vertAlign w:val="subscript"/>
                <w:lang w:val="ru-RU"/>
              </w:rPr>
              <w:t>d</w:t>
            </w:r>
            <w:r w:rsidRPr="001E066B">
              <w:rPr>
                <w:lang w:val="ru-RU"/>
              </w:rPr>
              <w:t>, 3 дБ</w:t>
            </w:r>
            <w:r w:rsidRPr="001E066B">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470</w:t>
            </w:r>
            <w:r w:rsidRPr="001E066B">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770</w:t>
            </w:r>
            <w:r w:rsidRPr="001E066B">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iCs/>
                <w:lang w:val="ru-RU"/>
              </w:rPr>
              <w:t>,</w:t>
            </w:r>
            <w:r w:rsidRPr="001E066B">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470</w:t>
            </w:r>
            <w:r w:rsidRPr="001E066B">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770</w:t>
            </w:r>
            <w:r w:rsidRPr="001E066B">
              <w:rPr>
                <w:lang w:val="ru-RU"/>
              </w:rPr>
              <w:br/>
              <w:t>МГц</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360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827</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505</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391</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238</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125</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310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712</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435</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322</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196</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104</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270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620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379</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299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182</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67</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94</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460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281</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115</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70</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414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252</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125</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42</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97</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59</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154</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24</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138</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84</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24,5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28</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3/4</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26,5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27</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69</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27,5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w:t>
            </w:r>
          </w:p>
        </w:tc>
      </w:tr>
    </w:tbl>
    <w:p w:rsidR="0084574D" w:rsidRDefault="0084574D" w:rsidP="0084574D">
      <w:pPr>
        <w:spacing w:before="0"/>
        <w:rPr>
          <w:lang w:val="ru-RU" w:eastAsia="ja-JP"/>
        </w:rPr>
      </w:pPr>
      <w:bookmarkStart w:id="1577" w:name="_Toc323046224"/>
      <w:bookmarkStart w:id="1578" w:name="_Toc378594629"/>
      <w:bookmarkStart w:id="1579" w:name="_Toc401666516"/>
    </w:p>
    <w:p w:rsidR="008F6C9D" w:rsidRPr="001E066B" w:rsidRDefault="008F6C9D" w:rsidP="0084574D">
      <w:pPr>
        <w:pStyle w:val="Tabletitle"/>
        <w:rPr>
          <w:lang w:val="ru-RU"/>
        </w:rPr>
      </w:pPr>
      <w:r w:rsidRPr="001E066B">
        <w:rPr>
          <w:lang w:val="ru-RU" w:eastAsia="ja-JP"/>
        </w:rPr>
        <w:t xml:space="preserve">b)   </w:t>
      </w:r>
      <w:r w:rsidRPr="001E066B">
        <w:rPr>
          <w:lang w:val="ru-RU"/>
        </w:rPr>
        <w:t>Случай</w:t>
      </w:r>
      <w:r w:rsidRPr="001E066B">
        <w:rPr>
          <w:lang w:val="ru-RU" w:eastAsia="ja-JP"/>
        </w:rPr>
        <w:t xml:space="preserve"> разнесения</w:t>
      </w:r>
      <w:bookmarkEnd w:id="1577"/>
      <w:bookmarkEnd w:id="1578"/>
      <w:bookmarkEnd w:id="15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750"/>
        <w:gridCol w:w="723"/>
        <w:gridCol w:w="615"/>
        <w:gridCol w:w="638"/>
        <w:gridCol w:w="638"/>
        <w:gridCol w:w="725"/>
        <w:gridCol w:w="615"/>
        <w:gridCol w:w="638"/>
        <w:gridCol w:w="638"/>
        <w:gridCol w:w="725"/>
        <w:gridCol w:w="615"/>
        <w:gridCol w:w="638"/>
        <w:gridCol w:w="632"/>
      </w:tblGrid>
      <w:tr w:rsidR="008F6C9D" w:rsidRPr="00294758" w:rsidTr="0084574D">
        <w:trPr>
          <w:cantSplit/>
          <w:jc w:val="center"/>
        </w:trPr>
        <w:tc>
          <w:tcPr>
            <w:tcW w:w="933"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Защитный интервал = 1/8</w:t>
            </w:r>
          </w:p>
        </w:tc>
        <w:tc>
          <w:tcPr>
            <w:tcW w:w="694"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2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8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Модуля-ция</w:t>
            </w:r>
          </w:p>
        </w:tc>
        <w:tc>
          <w:tcPr>
            <w:tcW w:w="3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Ско-</w:t>
            </w:r>
            <w:r w:rsidRPr="001E066B">
              <w:rPr>
                <w:lang w:val="ru-RU"/>
              </w:rPr>
              <w:br/>
              <w:t>рость коди-</w:t>
            </w:r>
            <w:r w:rsidRPr="001E066B">
              <w:rPr>
                <w:lang w:val="ru-RU"/>
              </w:rPr>
              <w:br/>
              <w:t>рова-</w:t>
            </w:r>
            <w:r w:rsidRPr="001E066B">
              <w:rPr>
                <w:lang w:val="ru-RU"/>
              </w:rPr>
              <w:br/>
              <w:t>ния</w:t>
            </w:r>
          </w:p>
        </w:tc>
        <w:tc>
          <w:tcPr>
            <w:tcW w:w="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iCs/>
                <w:lang w:val="ru-RU"/>
              </w:rPr>
              <w:t>,</w:t>
            </w:r>
            <w:r w:rsidRPr="001E066B">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470</w:t>
            </w:r>
            <w:r w:rsidRPr="001E066B">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770</w:t>
            </w:r>
            <w:r w:rsidRPr="001E066B">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iCs/>
                <w:lang w:val="ru-RU"/>
              </w:rPr>
              <w:t>,</w:t>
            </w:r>
            <w:r w:rsidRPr="001E066B">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i/>
                <w:iCs/>
                <w:lang w:val="ru-RU"/>
              </w:rPr>
              <w:t>F</w:t>
            </w:r>
            <w:r w:rsidRPr="001E066B">
              <w:rPr>
                <w:i/>
                <w:iCs/>
                <w:vertAlign w:val="subscript"/>
                <w:lang w:val="ru-RU"/>
              </w:rPr>
              <w:t>d</w:t>
            </w:r>
            <w:r w:rsidRPr="001E066B">
              <w:rPr>
                <w:lang w:val="ru-RU"/>
              </w:rPr>
              <w:t>, 3 дБ</w:t>
            </w:r>
            <w:r w:rsidRPr="001E066B">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470</w:t>
            </w:r>
            <w:r w:rsidRPr="001E066B">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770</w:t>
            </w:r>
            <w:r w:rsidRPr="001E066B">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iCs/>
                <w:lang w:val="ru-RU"/>
              </w:rPr>
              <w:t>,</w:t>
            </w:r>
            <w:r w:rsidRPr="001E066B">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470</w:t>
            </w:r>
            <w:r w:rsidRPr="001E066B">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0014E9">
            <w:pPr>
              <w:pStyle w:val="Tablehead"/>
              <w:spacing w:before="40" w:after="40" w:line="200" w:lineRule="exact"/>
              <w:rPr>
                <w:lang w:val="ru-RU"/>
              </w:rPr>
            </w:pPr>
            <w:r w:rsidRPr="001E066B">
              <w:rPr>
                <w:lang w:val="ru-RU"/>
              </w:rPr>
              <w:t>770</w:t>
            </w:r>
            <w:r w:rsidRPr="001E066B">
              <w:rPr>
                <w:lang w:val="ru-RU"/>
              </w:rPr>
              <w:br/>
              <w:t>МГц</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420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965</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589</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210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483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295</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896</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547</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437</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266</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96</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221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135</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350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804</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491</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238</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85</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195</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119</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280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393</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322</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196</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98</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529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323</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154</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57</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80</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414</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252</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128</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60</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3/4</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368</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224</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182</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111</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38</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87</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53</w:t>
            </w:r>
          </w:p>
        </w:tc>
      </w:tr>
    </w:tbl>
    <w:p w:rsidR="008F6C9D" w:rsidRPr="001E066B" w:rsidRDefault="008F6C9D" w:rsidP="000014E9">
      <w:pPr>
        <w:pStyle w:val="Tablefin"/>
        <w:spacing w:line="240" w:lineRule="exact"/>
        <w:rPr>
          <w:lang w:val="ru-RU"/>
        </w:rPr>
      </w:pPr>
    </w:p>
    <w:p w:rsidR="008F6C9D" w:rsidRPr="001E066B" w:rsidRDefault="008F6C9D" w:rsidP="000014E9">
      <w:pPr>
        <w:spacing w:line="240" w:lineRule="exact"/>
        <w:rPr>
          <w:lang w:val="ru-RU" w:eastAsia="ja-JP"/>
        </w:rPr>
      </w:pPr>
      <w:r w:rsidRPr="001E066B">
        <w:rPr>
          <w:lang w:val="ru-RU"/>
        </w:rPr>
        <w:t>Характеристики работы в канале подвижной связи в существенной степени зависят от конструкции приемника</w:t>
      </w:r>
      <w:r w:rsidRPr="001E066B">
        <w:rPr>
          <w:lang w:val="ru-RU" w:eastAsia="ja-JP"/>
        </w:rPr>
        <w:t xml:space="preserve"> ISDB</w:t>
      </w:r>
      <w:r w:rsidRPr="001E066B">
        <w:rPr>
          <w:lang w:val="ru-RU"/>
        </w:rPr>
        <w:t xml:space="preserve">-T. Повышения качества можно добиться при разработке приемников, сконструированных специально для </w:t>
      </w:r>
      <w:r w:rsidRPr="001E066B">
        <w:rPr>
          <w:snapToGrid w:val="0"/>
          <w:lang w:val="ru-RU" w:eastAsia="fr-FR"/>
        </w:rPr>
        <w:t>мобильного</w:t>
      </w:r>
      <w:r w:rsidRPr="001E066B">
        <w:rPr>
          <w:lang w:val="ru-RU"/>
        </w:rPr>
        <w:t xml:space="preserve"> приема.</w:t>
      </w:r>
    </w:p>
    <w:p w:rsidR="008F6C9D" w:rsidRPr="001E066B" w:rsidRDefault="008F6C9D" w:rsidP="000014E9">
      <w:pPr>
        <w:pStyle w:val="Heading2"/>
        <w:spacing w:line="240" w:lineRule="exact"/>
        <w:rPr>
          <w:lang w:val="ru-RU" w:eastAsia="ja-JP"/>
        </w:rPr>
      </w:pPr>
      <w:bookmarkStart w:id="1580" w:name="_Toc225581440"/>
      <w:bookmarkStart w:id="1581" w:name="_Toc243992385"/>
      <w:bookmarkStart w:id="1582" w:name="_Toc323043697"/>
      <w:bookmarkStart w:id="1583" w:name="_Toc378583883"/>
      <w:bookmarkStart w:id="1584" w:name="_Toc378673736"/>
      <w:bookmarkStart w:id="1585" w:name="_Toc378673871"/>
      <w:r w:rsidRPr="001E066B">
        <w:rPr>
          <w:lang w:val="ru-RU" w:eastAsia="ja-JP"/>
        </w:rPr>
        <w:t>6</w:t>
      </w:r>
      <w:r w:rsidRPr="001E066B">
        <w:rPr>
          <w:lang w:val="ru-RU"/>
        </w:rPr>
        <w:t>.5</w:t>
      </w:r>
      <w:r w:rsidRPr="001E066B">
        <w:rPr>
          <w:lang w:val="ru-RU"/>
        </w:rPr>
        <w:tab/>
      </w:r>
      <w:bookmarkEnd w:id="1580"/>
      <w:r w:rsidRPr="001E066B">
        <w:rPr>
          <w:lang w:val="ru-RU"/>
        </w:rPr>
        <w:t>Коэффициент шума приемника</w:t>
      </w:r>
      <w:bookmarkEnd w:id="1581"/>
      <w:bookmarkEnd w:id="1582"/>
      <w:bookmarkEnd w:id="1583"/>
      <w:bookmarkEnd w:id="1584"/>
      <w:bookmarkEnd w:id="1585"/>
    </w:p>
    <w:p w:rsidR="008F6C9D" w:rsidRPr="001E066B" w:rsidRDefault="008F6C9D" w:rsidP="000014E9">
      <w:pPr>
        <w:spacing w:line="240" w:lineRule="exact"/>
        <w:rPr>
          <w:lang w:val="ru-RU"/>
        </w:rPr>
      </w:pPr>
      <w:r w:rsidRPr="001E066B">
        <w:rPr>
          <w:lang w:val="ru-RU" w:eastAsia="ja-JP"/>
        </w:rPr>
        <w:t>Значения коэффициента шума приемника для приемников ISDB-T составляют</w:t>
      </w:r>
      <w:r w:rsidRPr="001E066B">
        <w:rPr>
          <w:color w:val="000000"/>
          <w:lang w:val="ru-RU" w:eastAsia="ja-JP"/>
        </w:rPr>
        <w:t xml:space="preserve"> 5</w:t>
      </w:r>
      <w:r w:rsidRPr="001E066B">
        <w:rPr>
          <w:lang w:val="ru-RU" w:eastAsia="ja-JP"/>
        </w:rPr>
        <w:t> дБ в диапазоне ОВЧ и 7</w:t>
      </w:r>
      <w:r w:rsidRPr="001E066B">
        <w:rPr>
          <w:lang w:val="ru-RU"/>
        </w:rPr>
        <w:t> дБ</w:t>
      </w:r>
      <w:r w:rsidRPr="001E066B">
        <w:rPr>
          <w:lang w:val="ru-RU" w:eastAsia="ja-JP"/>
        </w:rPr>
        <w:t xml:space="preserve"> в диапазоне УВЧ. </w:t>
      </w:r>
    </w:p>
    <w:p w:rsidR="008F6C9D" w:rsidRPr="001E066B" w:rsidRDefault="008F6C9D" w:rsidP="008F6C9D">
      <w:pPr>
        <w:pStyle w:val="AppendixNoTitle"/>
        <w:rPr>
          <w:lang w:val="ru-RU"/>
        </w:rPr>
      </w:pPr>
      <w:bookmarkStart w:id="1586" w:name="_Toc243992386"/>
      <w:bookmarkStart w:id="1587" w:name="_Toc323043698"/>
      <w:bookmarkStart w:id="1588" w:name="_Toc378583884"/>
      <w:bookmarkStart w:id="1589" w:name="_Toc378673737"/>
      <w:bookmarkStart w:id="1590" w:name="_Toc378673872"/>
      <w:r w:rsidRPr="001E066B">
        <w:rPr>
          <w:lang w:val="ru-RU"/>
        </w:rPr>
        <w:lastRenderedPageBreak/>
        <w:t>Дополнение 1</w:t>
      </w:r>
      <w:r w:rsidRPr="001E066B">
        <w:rPr>
          <w:lang w:val="ru-RU"/>
        </w:rPr>
        <w:br/>
        <w:t>к Приложению 3</w:t>
      </w:r>
      <w:bookmarkStart w:id="1591" w:name="_Toc243992387"/>
      <w:bookmarkEnd w:id="1540"/>
      <w:bookmarkEnd w:id="1586"/>
      <w:r w:rsidRPr="001E066B">
        <w:rPr>
          <w:lang w:val="ru-RU"/>
        </w:rPr>
        <w:br/>
      </w:r>
      <w:r w:rsidRPr="001E066B">
        <w:rPr>
          <w:lang w:val="ru-RU"/>
        </w:rPr>
        <w:br/>
        <w:t>Расчет минимальной напряженности поля и минимальной медианной эквивалентной напряженности поля</w:t>
      </w:r>
      <w:bookmarkEnd w:id="1587"/>
      <w:bookmarkEnd w:id="1588"/>
      <w:bookmarkEnd w:id="1589"/>
      <w:bookmarkEnd w:id="1590"/>
      <w:bookmarkEnd w:id="1591"/>
    </w:p>
    <w:p w:rsidR="008F6C9D" w:rsidRPr="001E066B" w:rsidRDefault="008F6C9D" w:rsidP="008F6C9D">
      <w:pPr>
        <w:pStyle w:val="Normalaftertitle"/>
        <w:spacing w:line="240" w:lineRule="exact"/>
        <w:rPr>
          <w:lang w:val="ru-RU"/>
        </w:rPr>
      </w:pPr>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8F6C9D" w:rsidRPr="000C0E56" w:rsidRDefault="008F6C9D" w:rsidP="008F6C9D">
      <w:pPr>
        <w:pStyle w:val="Equationlegend"/>
        <w:tabs>
          <w:tab w:val="left" w:pos="2410"/>
        </w:tabs>
        <w:spacing w:before="120"/>
        <w:rPr>
          <w:szCs w:val="22"/>
          <w:lang w:val="fr-CH" w:eastAsia="ja-JP"/>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 (</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i/>
          <w:szCs w:val="22"/>
          <w:lang w:val="fr-CH" w:eastAsia="ja-JP"/>
        </w:rPr>
      </w:pPr>
      <w:r w:rsidRPr="000C0E56">
        <w:rPr>
          <w:i/>
          <w:iCs/>
          <w:szCs w:val="22"/>
          <w:lang w:val="fr-CH" w:eastAsia="ja-JP"/>
        </w:rPr>
        <w:tab/>
        <w:t>U</w:t>
      </w:r>
      <w:r w:rsidRPr="000C0E56">
        <w:rPr>
          <w:i/>
          <w:iCs/>
          <w:szCs w:val="22"/>
          <w:vertAlign w:val="subscript"/>
          <w:lang w:val="fr-CH" w:eastAsia="ja-JP"/>
        </w:rPr>
        <w:t>N</w:t>
      </w:r>
      <w:r w:rsidRPr="000C0E56">
        <w:rPr>
          <w:i/>
          <w:iCs/>
          <w:szCs w:val="22"/>
          <w:lang w:val="fr-CH"/>
        </w:rPr>
        <w:tab/>
      </w:r>
      <w:r w:rsidRPr="000C0E56">
        <w:rPr>
          <w:szCs w:val="22"/>
          <w:lang w:val="fr-CH" w:eastAsia="ja-JP"/>
        </w:rPr>
        <w:t xml:space="preserve">= </w:t>
      </w:r>
      <w:r w:rsidRPr="000C0E56">
        <w:rPr>
          <w:szCs w:val="22"/>
          <w:lang w:val="fr-CH" w:eastAsia="ja-JP"/>
        </w:rPr>
        <w:tab/>
      </w:r>
      <w:r w:rsidRPr="000C0E56">
        <w:rPr>
          <w:i/>
          <w:iCs/>
          <w:szCs w:val="22"/>
          <w:lang w:val="fr-CH"/>
        </w:rPr>
        <w:t>P</w:t>
      </w:r>
      <w:r w:rsidRPr="000C0E56">
        <w:rPr>
          <w:i/>
          <w:iCs/>
          <w:szCs w:val="22"/>
          <w:vertAlign w:val="subscript"/>
          <w:lang w:val="fr-CH"/>
        </w:rPr>
        <w:t>n</w:t>
      </w:r>
      <w:r w:rsidRPr="000C0E56">
        <w:rPr>
          <w:szCs w:val="22"/>
          <w:lang w:val="fr-CH" w:eastAsia="ja-JP"/>
        </w:rPr>
        <w:t xml:space="preserve"> </w:t>
      </w:r>
      <w:r w:rsidRPr="000C0E56">
        <w:rPr>
          <w:szCs w:val="22"/>
          <w:lang w:val="fr-CH"/>
        </w:rPr>
        <w:t xml:space="preserve">+ </w:t>
      </w:r>
      <w:r w:rsidRPr="000C0E56">
        <w:rPr>
          <w:szCs w:val="22"/>
          <w:lang w:val="fr-CH" w:eastAsia="ja-JP"/>
        </w:rPr>
        <w:t xml:space="preserve">120 + </w:t>
      </w:r>
      <w:r w:rsidRPr="000C0E56">
        <w:rPr>
          <w:szCs w:val="22"/>
          <w:lang w:val="fr-CH"/>
        </w:rPr>
        <w:t xml:space="preserve">10 log </w:t>
      </w:r>
      <w:r w:rsidRPr="000C0E56">
        <w:rPr>
          <w:i/>
          <w:szCs w:val="22"/>
          <w:lang w:val="fr-CH" w:eastAsia="ja-JP"/>
        </w:rPr>
        <w:t>R</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i/>
          <w:iCs/>
          <w:szCs w:val="22"/>
          <w:lang w:val="fr-CH" w:eastAsia="ja-JP"/>
        </w:rPr>
        <w:tab/>
      </w:r>
      <w:r w:rsidRPr="000C0E56">
        <w:rPr>
          <w:i/>
          <w:iCs/>
          <w:szCs w:val="22"/>
          <w:lang w:val="fr-CH"/>
        </w:rPr>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eastAsia="ja-JP"/>
        </w:rPr>
      </w:pPr>
      <w:r w:rsidRPr="000C0E56">
        <w:rPr>
          <w:i/>
          <w:iCs/>
          <w:szCs w:val="22"/>
          <w:lang w:val="fr-CH" w:eastAsia="ja-JP"/>
        </w:rPr>
        <w:tab/>
        <w:t>U</w:t>
      </w:r>
      <w:r w:rsidRPr="000C0E56">
        <w:rPr>
          <w:i/>
          <w:iCs/>
          <w:szCs w:val="22"/>
          <w:vertAlign w:val="subscript"/>
          <w:lang w:val="fr-CH" w:eastAsia="ja-JP"/>
        </w:rPr>
        <w:t>min</w:t>
      </w:r>
      <w:r w:rsidRPr="000C0E56">
        <w:rPr>
          <w:i/>
          <w:iCs/>
          <w:szCs w:val="22"/>
          <w:lang w:val="fr-CH"/>
        </w:rPr>
        <w:tab/>
      </w:r>
      <w:r w:rsidRPr="000C0E56">
        <w:rPr>
          <w:szCs w:val="22"/>
          <w:lang w:val="fr-CH" w:eastAsia="ja-JP"/>
        </w:rPr>
        <w:t xml:space="preserve">= </w:t>
      </w:r>
      <w:r w:rsidRPr="000C0E56">
        <w:rPr>
          <w:szCs w:val="22"/>
          <w:lang w:val="fr-CH" w:eastAsia="ja-JP"/>
        </w:rPr>
        <w:tab/>
      </w:r>
      <w:r w:rsidRPr="000C0E56">
        <w:rPr>
          <w:i/>
          <w:iCs/>
          <w:szCs w:val="22"/>
          <w:lang w:val="fr-CH"/>
        </w:rPr>
        <w:t>P</w:t>
      </w:r>
      <w:r w:rsidRPr="000C0E56">
        <w:rPr>
          <w:i/>
          <w:iCs/>
          <w:szCs w:val="22"/>
          <w:vertAlign w:val="subscript"/>
          <w:lang w:val="fr-CH"/>
        </w:rPr>
        <w:t>s min</w:t>
      </w:r>
      <w:r w:rsidRPr="000C0E56">
        <w:rPr>
          <w:i/>
          <w:iCs/>
          <w:szCs w:val="22"/>
          <w:lang w:val="fr-CH"/>
        </w:rPr>
        <w:t xml:space="preserve"> </w:t>
      </w:r>
      <w:r w:rsidRPr="000C0E56">
        <w:rPr>
          <w:szCs w:val="22"/>
          <w:lang w:val="fr-CH"/>
        </w:rPr>
        <w:t xml:space="preserve">+ </w:t>
      </w:r>
      <w:r w:rsidRPr="000C0E56">
        <w:rPr>
          <w:szCs w:val="22"/>
          <w:lang w:val="fr-CH" w:eastAsia="ja-JP"/>
        </w:rPr>
        <w:t xml:space="preserve">120 + </w:t>
      </w:r>
      <w:r w:rsidRPr="000C0E56">
        <w:rPr>
          <w:szCs w:val="22"/>
          <w:lang w:val="fr-CH"/>
        </w:rPr>
        <w:t xml:space="preserve">10 log </w:t>
      </w:r>
      <w:r w:rsidRPr="000C0E56">
        <w:rPr>
          <w:i/>
          <w:szCs w:val="22"/>
          <w:lang w:val="fr-CH" w:eastAsia="ja-JP"/>
        </w:rPr>
        <w:t>R</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i/>
          <w:iCs/>
          <w:szCs w:val="22"/>
          <w:lang w:val="fr-CH"/>
        </w:rPr>
        <w:tab/>
        <w:t>E</w:t>
      </w:r>
      <w:r w:rsidRPr="000C0E56">
        <w:rPr>
          <w:i/>
          <w:iCs/>
          <w:szCs w:val="22"/>
          <w:vertAlign w:val="subscript"/>
          <w:lang w:val="fr-CH"/>
        </w:rPr>
        <w:t>min</w:t>
      </w:r>
      <w:r w:rsidRPr="000C0E56">
        <w:rPr>
          <w:szCs w:val="22"/>
          <w:lang w:val="fr-CH"/>
        </w:rPr>
        <w:tab/>
        <w:t xml:space="preserve">= </w:t>
      </w:r>
      <w:r w:rsidRPr="000C0E56">
        <w:rPr>
          <w:szCs w:val="22"/>
          <w:lang w:val="fr-CH"/>
        </w:rPr>
        <w:tab/>
      </w:r>
      <w:r w:rsidRPr="001E066B">
        <w:rPr>
          <w:szCs w:val="22"/>
          <w:lang w:val="ru-RU"/>
        </w:rPr>
        <w:t>φ</w:t>
      </w:r>
      <w:r w:rsidRPr="000C0E56">
        <w:rPr>
          <w:i/>
          <w:iCs/>
          <w:szCs w:val="22"/>
          <w:vertAlign w:val="subscript"/>
          <w:lang w:val="fr-CH"/>
        </w:rPr>
        <w:t>min</w:t>
      </w:r>
      <w:r w:rsidRPr="000C0E56">
        <w:rPr>
          <w:szCs w:val="22"/>
          <w:lang w:val="fr-CH"/>
        </w:rPr>
        <w:t xml:space="preserve"> + 120 + 10 log (120 </w:t>
      </w:r>
      <w:r w:rsidRPr="001E066B">
        <w:rPr>
          <w:szCs w:val="22"/>
          <w:lang w:val="ru-RU"/>
        </w:rPr>
        <w:sym w:font="Symbol" w:char="F070"/>
      </w:r>
      <w:r w:rsidRPr="000C0E56">
        <w:rPr>
          <w:szCs w:val="22"/>
          <w:lang w:val="fr-CH"/>
        </w:rPr>
        <w:t xml:space="preserve">) </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1E066B">
        <w:rPr>
          <w:szCs w:val="22"/>
          <w:lang w:val="ru-RU"/>
        </w:rPr>
        <w:t>φ</w:t>
      </w:r>
      <w:r w:rsidRPr="000C0E56">
        <w:rPr>
          <w:i/>
          <w:iCs/>
          <w:szCs w:val="22"/>
          <w:vertAlign w:val="subscript"/>
          <w:lang w:val="fr-CH"/>
        </w:rPr>
        <w:t>min</w:t>
      </w:r>
      <w:r w:rsidRPr="000C0E56">
        <w:rPr>
          <w:szCs w:val="22"/>
          <w:lang w:val="fr-CH"/>
        </w:rPr>
        <w:t xml:space="preserve"> + 145,8</w:t>
      </w:r>
    </w:p>
    <w:p w:rsidR="008F6C9D" w:rsidRPr="000C0E56"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Pr="000C0E56">
        <w:rPr>
          <w:i/>
          <w:iCs/>
          <w:szCs w:val="22"/>
          <w:vertAlign w:val="subscript"/>
          <w:lang w:val="fr-CH" w:eastAsia="ja-JP"/>
        </w:rPr>
        <w:t xml:space="preserve"> </w:t>
      </w:r>
      <w:r w:rsidRPr="000C0E56">
        <w:rPr>
          <w:szCs w:val="22"/>
          <w:lang w:val="fr-CH"/>
        </w:rPr>
        <w:t xml:space="preserve"> </w:t>
      </w:r>
      <w:r w:rsidRPr="000C0E56">
        <w:rPr>
          <w:szCs w:val="22"/>
          <w:lang w:val="fr-CH" w:eastAsia="ja-JP"/>
        </w:rPr>
        <w:t xml:space="preserve">+ </w:t>
      </w:r>
      <w:r w:rsidRPr="000C0E56">
        <w:rPr>
          <w:szCs w:val="22"/>
          <w:lang w:val="fr-CH"/>
        </w:rPr>
        <w:t xml:space="preserve">120 + 10 log (120 </w:t>
      </w:r>
      <w:r w:rsidRPr="001E066B">
        <w:rPr>
          <w:szCs w:val="22"/>
          <w:lang w:val="ru-RU"/>
        </w:rPr>
        <w:sym w:font="Symbol" w:char="F070"/>
      </w:r>
      <w:r w:rsidRPr="000C0E56">
        <w:rPr>
          <w:szCs w:val="22"/>
          <w:lang w:val="fr-CH"/>
        </w:rPr>
        <w:t xml:space="preserve">) </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0C0E56">
        <w:rPr>
          <w:i/>
          <w:iCs/>
          <w:szCs w:val="22"/>
          <w:lang w:val="fr-CH" w:eastAsia="ja-JP"/>
        </w:rPr>
        <w:t>U</w:t>
      </w:r>
      <w:r w:rsidRPr="000C0E56">
        <w:rPr>
          <w:i/>
          <w:iCs/>
          <w:szCs w:val="22"/>
          <w:vertAlign w:val="subscript"/>
          <w:lang w:val="fr-CH" w:eastAsia="ja-JP"/>
        </w:rPr>
        <w:t>min</w:t>
      </w:r>
      <w:r w:rsidRPr="000C0E56">
        <w:rPr>
          <w:i/>
          <w:iCs/>
          <w:szCs w:val="22"/>
          <w:lang w:val="fr-CH"/>
        </w:rPr>
        <w:t xml:space="preserve"> </w:t>
      </w:r>
      <w:r w:rsidRPr="000C0E56">
        <w:rPr>
          <w:szCs w:val="22"/>
          <w:lang w:val="fr-CH" w:eastAsia="ja-JP"/>
        </w:rPr>
        <w:t xml:space="preserve"> </w:t>
      </w:r>
      <w:r w:rsidRPr="000C0E56">
        <w:rPr>
          <w:szCs w:val="22"/>
          <w:lang w:val="fr-CH"/>
        </w:rPr>
        <w:t xml:space="preserve">–10 log </w:t>
      </w:r>
      <w:r w:rsidRPr="000C0E56">
        <w:rPr>
          <w:i/>
          <w:szCs w:val="22"/>
          <w:lang w:val="fr-CH" w:eastAsia="ja-JP"/>
        </w:rPr>
        <w:t>R</w:t>
      </w:r>
      <w:r w:rsidRPr="000C0E56">
        <w:rPr>
          <w:i/>
          <w:iCs/>
          <w:szCs w:val="22"/>
          <w:lang w:val="fr-CH"/>
        </w:rPr>
        <w:t xml:space="preserve"> </w:t>
      </w:r>
      <w:r w:rsidRPr="000C0E56">
        <w:rPr>
          <w:szCs w:val="22"/>
          <w:lang w:val="fr-CH" w:eastAsia="ja-JP"/>
        </w:rPr>
        <w:t xml:space="preserve"> </w:t>
      </w:r>
      <w:r w:rsidRPr="000C0E56">
        <w:rPr>
          <w:szCs w:val="22"/>
          <w:lang w:val="fr-CH"/>
        </w:rPr>
        <w:t>–</w:t>
      </w:r>
      <w:r w:rsidRPr="000C0E56">
        <w:rPr>
          <w:i/>
          <w:iCs/>
          <w:szCs w:val="22"/>
          <w:lang w:val="fr-CH" w:eastAsia="ja-JP"/>
        </w:rPr>
        <w:t xml:space="preserve"> </w:t>
      </w:r>
      <w:r w:rsidRPr="000C0E56">
        <w:rPr>
          <w:i/>
          <w:iCs/>
          <w:szCs w:val="22"/>
          <w:lang w:val="fr-CH"/>
        </w:rPr>
        <w:t>G</w:t>
      </w:r>
      <w:r w:rsidRPr="000C0E56">
        <w:rPr>
          <w:szCs w:val="22"/>
          <w:lang w:val="fr-CH"/>
        </w:rPr>
        <w:t xml:space="preserve"> </w:t>
      </w:r>
      <w:r w:rsidRPr="000C0E56">
        <w:rPr>
          <w:szCs w:val="22"/>
          <w:lang w:val="fr-CH" w:eastAsia="ja-JP"/>
        </w:rPr>
        <w:t xml:space="preserve"> </w:t>
      </w:r>
      <w:r w:rsidRPr="000C0E56">
        <w:rPr>
          <w:szCs w:val="22"/>
          <w:lang w:val="fr-CH"/>
        </w:rPr>
        <w:t xml:space="preserve">–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Pr="000C0E56">
        <w:rPr>
          <w:i/>
          <w:iCs/>
          <w:szCs w:val="22"/>
          <w:vertAlign w:val="subscript"/>
          <w:lang w:val="fr-CH" w:eastAsia="ja-JP"/>
        </w:rPr>
        <w:t xml:space="preserve"> </w:t>
      </w:r>
      <w:r w:rsidRPr="000C0E56">
        <w:rPr>
          <w:szCs w:val="22"/>
          <w:lang w:val="fr-CH"/>
        </w:rPr>
        <w:t xml:space="preserve"> + 10 log (120 </w:t>
      </w:r>
      <w:r w:rsidRPr="001E066B">
        <w:rPr>
          <w:szCs w:val="22"/>
          <w:lang w:val="ru-RU"/>
        </w:rPr>
        <w:sym w:font="Symbol" w:char="F070"/>
      </w:r>
      <w:r w:rsidRPr="000C0E56">
        <w:rPr>
          <w:szCs w:val="22"/>
          <w:lang w:val="fr-CH"/>
        </w:rPr>
        <w:t xml:space="preserve">) </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0C0E56">
        <w:rPr>
          <w:i/>
          <w:iCs/>
          <w:szCs w:val="22"/>
          <w:lang w:val="fr-CH" w:eastAsia="ja-JP"/>
        </w:rPr>
        <w:t>U</w:t>
      </w:r>
      <w:r w:rsidRPr="000C0E56">
        <w:rPr>
          <w:i/>
          <w:iCs/>
          <w:szCs w:val="22"/>
          <w:vertAlign w:val="subscript"/>
          <w:lang w:val="fr-CH" w:eastAsia="ja-JP"/>
        </w:rPr>
        <w:t>min</w:t>
      </w:r>
      <w:r w:rsidRPr="000C0E56">
        <w:rPr>
          <w:i/>
          <w:iCs/>
          <w:szCs w:val="22"/>
          <w:lang w:val="fr-CH"/>
        </w:rPr>
        <w:t xml:space="preserve"> </w:t>
      </w:r>
      <w:r w:rsidRPr="000C0E56">
        <w:rPr>
          <w:szCs w:val="22"/>
          <w:lang w:val="fr-CH" w:eastAsia="ja-JP"/>
        </w:rPr>
        <w:t xml:space="preserve"> + 20</w:t>
      </w:r>
      <w:r w:rsidRPr="000C0E56">
        <w:rPr>
          <w:szCs w:val="22"/>
          <w:lang w:val="fr-CH"/>
        </w:rPr>
        <w:t xml:space="preserve"> log </w:t>
      </w:r>
      <w:r w:rsidRPr="000C0E56">
        <w:rPr>
          <w:szCs w:val="22"/>
          <w:lang w:val="fr-CH" w:eastAsia="ja-JP"/>
        </w:rPr>
        <w:t>(2</w:t>
      </w:r>
      <w:r w:rsidRPr="000C0E56">
        <w:rPr>
          <w:szCs w:val="22"/>
          <w:lang w:val="fr-CH"/>
        </w:rPr>
        <w:t xml:space="preserve"> </w:t>
      </w:r>
      <w:r w:rsidRPr="001E066B">
        <w:rPr>
          <w:szCs w:val="22"/>
          <w:lang w:val="ru-RU"/>
        </w:rPr>
        <w:sym w:font="Symbol" w:char="F070"/>
      </w:r>
      <w:r w:rsidRPr="000C0E56">
        <w:rPr>
          <w:szCs w:val="22"/>
          <w:lang w:val="fr-CH" w:eastAsia="ja-JP"/>
        </w:rPr>
        <w:t>/</w:t>
      </w:r>
      <w:r w:rsidRPr="001E066B">
        <w:rPr>
          <w:szCs w:val="22"/>
          <w:lang w:val="ru-RU"/>
        </w:rPr>
        <w:sym w:font="Symbol" w:char="F06C"/>
      </w:r>
      <w:r w:rsidRPr="000C0E56">
        <w:rPr>
          <w:szCs w:val="22"/>
          <w:lang w:val="fr-CH" w:eastAsia="ja-JP"/>
        </w:rPr>
        <w:t>)</w:t>
      </w:r>
      <w:r w:rsidRPr="000C0E56">
        <w:rPr>
          <w:i/>
          <w:iCs/>
          <w:szCs w:val="22"/>
          <w:lang w:val="fr-CH"/>
        </w:rPr>
        <w:t xml:space="preserve"> </w:t>
      </w:r>
      <w:r w:rsidRPr="000C0E56">
        <w:rPr>
          <w:szCs w:val="22"/>
          <w:lang w:val="fr-CH" w:eastAsia="ja-JP"/>
        </w:rPr>
        <w:t xml:space="preserve"> </w:t>
      </w:r>
      <w:r w:rsidRPr="000C0E56">
        <w:rPr>
          <w:szCs w:val="22"/>
          <w:lang w:val="fr-CH"/>
        </w:rPr>
        <w:t>–</w:t>
      </w:r>
      <w:r w:rsidRPr="000C0E56">
        <w:rPr>
          <w:i/>
          <w:iCs/>
          <w:szCs w:val="22"/>
          <w:lang w:val="fr-CH" w:eastAsia="ja-JP"/>
        </w:rPr>
        <w:t xml:space="preserve"> </w:t>
      </w:r>
      <w:r w:rsidRPr="000C0E56">
        <w:rPr>
          <w:i/>
          <w:iCs/>
          <w:szCs w:val="22"/>
          <w:lang w:val="fr-CH"/>
        </w:rPr>
        <w:t>G</w:t>
      </w:r>
      <w:r w:rsidRPr="000C0E56">
        <w:rPr>
          <w:szCs w:val="22"/>
          <w:lang w:val="fr-CH"/>
        </w:rPr>
        <w:t xml:space="preserve"> </w:t>
      </w:r>
      <w:r w:rsidRPr="000C0E56">
        <w:rPr>
          <w:szCs w:val="22"/>
          <w:lang w:val="fr-CH" w:eastAsia="ja-JP"/>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Pr="000C0E56">
        <w:rPr>
          <w:i/>
          <w:iCs/>
          <w:szCs w:val="22"/>
          <w:vertAlign w:val="subscript"/>
          <w:lang w:val="fr-CH" w:eastAsia="ja-JP"/>
        </w:rPr>
        <w:t xml:space="preserve"> </w:t>
      </w:r>
      <w:r w:rsidRPr="000C0E56">
        <w:rPr>
          <w:szCs w:val="22"/>
          <w:lang w:val="fr-CH"/>
        </w:rPr>
        <w:t xml:space="preserve"> </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 w:val="left" w:pos="684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0C0E56">
        <w:rPr>
          <w:i/>
          <w:iCs/>
          <w:szCs w:val="22"/>
          <w:lang w:val="fr-CH" w:eastAsia="ja-JP"/>
        </w:rPr>
        <w:t>U</w:t>
      </w:r>
      <w:r w:rsidRPr="000C0E56">
        <w:rPr>
          <w:i/>
          <w:iCs/>
          <w:szCs w:val="22"/>
          <w:vertAlign w:val="subscript"/>
          <w:lang w:val="fr-CH" w:eastAsia="ja-JP"/>
        </w:rPr>
        <w:t>min</w:t>
      </w:r>
      <w:r w:rsidRPr="000C0E56">
        <w:rPr>
          <w:i/>
          <w:iCs/>
          <w:szCs w:val="22"/>
          <w:lang w:val="fr-CH"/>
        </w:rPr>
        <w:t xml:space="preserve"> </w:t>
      </w:r>
      <w:r w:rsidRPr="000C0E56">
        <w:rPr>
          <w:szCs w:val="22"/>
          <w:lang w:val="fr-CH" w:eastAsia="ja-JP"/>
        </w:rPr>
        <w:t xml:space="preserve"> +  </w:t>
      </w:r>
      <w:r w:rsidRPr="000C0E56">
        <w:rPr>
          <w:i/>
          <w:iCs/>
          <w:szCs w:val="22"/>
          <w:lang w:val="fr-CH" w:eastAsia="ja-JP"/>
        </w:rPr>
        <w:t>K</w:t>
      </w:r>
      <w:r w:rsidRPr="000C0E56">
        <w:rPr>
          <w:i/>
          <w:iCs/>
          <w:szCs w:val="22"/>
          <w:lang w:val="fr-CH"/>
        </w:rPr>
        <w:t xml:space="preserve"> </w:t>
      </w:r>
      <w:r w:rsidRPr="000C0E56">
        <w:rPr>
          <w:szCs w:val="22"/>
          <w:lang w:val="fr-CH" w:eastAsia="ja-JP"/>
        </w:rPr>
        <w:t xml:space="preserve"> </w:t>
      </w:r>
      <w:r w:rsidRPr="000C0E56">
        <w:rPr>
          <w:szCs w:val="22"/>
          <w:lang w:val="fr-CH"/>
        </w:rPr>
        <w:t>–</w:t>
      </w:r>
      <w:r w:rsidRPr="000C0E56">
        <w:rPr>
          <w:i/>
          <w:iCs/>
          <w:szCs w:val="22"/>
          <w:lang w:val="fr-CH" w:eastAsia="ja-JP"/>
        </w:rPr>
        <w:t xml:space="preserve"> </w:t>
      </w:r>
      <w:r w:rsidRPr="000C0E56">
        <w:rPr>
          <w:i/>
          <w:iCs/>
          <w:szCs w:val="22"/>
          <w:lang w:val="fr-CH"/>
        </w:rPr>
        <w:t>G</w:t>
      </w:r>
      <w:r w:rsidRPr="000C0E56">
        <w:rPr>
          <w:szCs w:val="22"/>
          <w:lang w:val="fr-CH"/>
        </w:rPr>
        <w:t xml:space="preserve"> </w:t>
      </w:r>
      <w:r w:rsidRPr="000C0E56">
        <w:rPr>
          <w:szCs w:val="22"/>
          <w:lang w:val="fr-CH" w:eastAsia="ja-JP"/>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Pr="000C0E56">
        <w:rPr>
          <w:i/>
          <w:iCs/>
          <w:szCs w:val="22"/>
          <w:vertAlign w:val="subscript"/>
          <w:lang w:val="fr-CH" w:eastAsia="ja-JP"/>
        </w:rPr>
        <w:t xml:space="preserve"> </w:t>
      </w:r>
      <w:r w:rsidRPr="000C0E56">
        <w:rPr>
          <w:szCs w:val="22"/>
          <w:lang w:val="fr-CH"/>
        </w:rPr>
        <w:t xml:space="preserve"> </w:t>
      </w:r>
      <w:r w:rsidRPr="000C0E56">
        <w:rPr>
          <w:szCs w:val="22"/>
          <w:lang w:val="fr-CH" w:eastAsia="ja-JP"/>
        </w:rPr>
        <w:tab/>
      </w:r>
      <w:r w:rsidRPr="000C0E56">
        <w:rPr>
          <w:szCs w:val="22"/>
          <w:lang w:val="fr-CH" w:eastAsia="ja-JP"/>
        </w:rPr>
        <w:tab/>
      </w:r>
      <w:r w:rsidRPr="000C0E56">
        <w:rPr>
          <w:szCs w:val="22"/>
          <w:lang w:val="fr-CH" w:eastAsia="ja-JP"/>
        </w:rPr>
        <w:tab/>
      </w:r>
      <w:r w:rsidRPr="000C0E56">
        <w:rPr>
          <w:szCs w:val="22"/>
          <w:lang w:val="fr-CH" w:eastAsia="ja-JP"/>
        </w:rPr>
        <w:tab/>
      </w:r>
      <w:r w:rsidRPr="000C0E56">
        <w:rPr>
          <w:szCs w:val="22"/>
          <w:lang w:val="fr-CH" w:eastAsia="ja-JP"/>
        </w:rPr>
        <w:tab/>
      </w:r>
      <w:r w:rsidRPr="000C0E56">
        <w:rPr>
          <w:szCs w:val="22"/>
          <w:lang w:val="fr-CH" w:eastAsia="ja-JP"/>
        </w:rPr>
        <w:tab/>
      </w:r>
      <w:r w:rsidRPr="000C0E56">
        <w:rPr>
          <w:szCs w:val="22"/>
          <w:lang w:val="fr-CH" w:eastAsia="ja-JP"/>
        </w:rPr>
        <w:tab/>
      </w:r>
      <w:r w:rsidRPr="000C0E56">
        <w:rPr>
          <w:i/>
          <w:iCs/>
          <w:szCs w:val="22"/>
          <w:lang w:val="fr-CH" w:eastAsia="ja-JP"/>
        </w:rPr>
        <w:t>K</w:t>
      </w:r>
      <w:r w:rsidRPr="000C0E56">
        <w:rPr>
          <w:szCs w:val="22"/>
          <w:lang w:val="fr-CH" w:eastAsia="ja-JP"/>
        </w:rPr>
        <w:t xml:space="preserve"> = 20</w:t>
      </w:r>
      <w:r w:rsidRPr="000C0E56">
        <w:rPr>
          <w:szCs w:val="22"/>
          <w:lang w:val="fr-CH"/>
        </w:rPr>
        <w:t xml:space="preserve"> log </w:t>
      </w:r>
      <w:r w:rsidRPr="000C0E56">
        <w:rPr>
          <w:szCs w:val="22"/>
          <w:lang w:val="fr-CH" w:eastAsia="ja-JP"/>
        </w:rPr>
        <w:t>(2</w:t>
      </w:r>
      <w:r w:rsidRPr="000C0E56">
        <w:rPr>
          <w:szCs w:val="22"/>
          <w:lang w:val="fr-CH"/>
        </w:rPr>
        <w:t xml:space="preserve"> </w:t>
      </w:r>
      <w:r w:rsidRPr="001E066B">
        <w:rPr>
          <w:szCs w:val="22"/>
          <w:lang w:val="ru-RU"/>
        </w:rPr>
        <w:sym w:font="Symbol" w:char="F070"/>
      </w:r>
      <w:r w:rsidRPr="000C0E56">
        <w:rPr>
          <w:szCs w:val="22"/>
          <w:lang w:val="fr-CH" w:eastAsia="ja-JP"/>
        </w:rPr>
        <w:t>/</w:t>
      </w:r>
      <w:r w:rsidRPr="001E066B">
        <w:rPr>
          <w:szCs w:val="22"/>
          <w:lang w:val="ru-RU"/>
        </w:rPr>
        <w:sym w:font="Symbol" w:char="F06C"/>
      </w:r>
      <w:r w:rsidRPr="000C0E56">
        <w:rPr>
          <w:szCs w:val="22"/>
          <w:lang w:val="fr-CH" w:eastAsia="ja-JP"/>
        </w:rPr>
        <w:t>)</w:t>
      </w:r>
    </w:p>
    <w:p w:rsidR="008F6C9D" w:rsidRPr="000C0E56" w:rsidRDefault="008F6C9D" w:rsidP="008F6C9D">
      <w:pPr>
        <w:pStyle w:val="Blanc"/>
        <w:rPr>
          <w:szCs w:val="16"/>
          <w:lang w:val="fr-CH"/>
        </w:rPr>
      </w:pPr>
    </w:p>
    <w:p w:rsidR="008F6C9D" w:rsidRPr="001E066B" w:rsidRDefault="008F6C9D" w:rsidP="008F6C9D">
      <w:pPr>
        <w:pStyle w:val="Equationlegend"/>
        <w:tabs>
          <w:tab w:val="left" w:pos="2410"/>
          <w:tab w:val="left" w:pos="6804"/>
        </w:tabs>
        <w:spacing w:before="120"/>
        <w:ind w:left="6804" w:hanging="6804"/>
        <w:jc w:val="left"/>
        <w:rPr>
          <w:sz w:val="20"/>
          <w:lang w:val="ru-RU"/>
        </w:rPr>
      </w:pPr>
      <w:r w:rsidRPr="000C0E56">
        <w:rPr>
          <w:i/>
          <w:iCs/>
          <w:szCs w:val="22"/>
          <w:lang w:val="fr-CH"/>
        </w:rPr>
        <w:tab/>
      </w:r>
      <w:r w:rsidRPr="001E066B">
        <w:rPr>
          <w:i/>
          <w:iCs/>
          <w:szCs w:val="22"/>
          <w:lang w:val="ru-RU"/>
        </w:rPr>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r>
      <w:r w:rsidRPr="001E066B">
        <w:rPr>
          <w:sz w:val="20"/>
          <w:lang w:val="ru-RU"/>
        </w:rPr>
        <w:t>для приема на фиксированное оборудование, установленное на уровне крыши</w:t>
      </w:r>
    </w:p>
    <w:p w:rsidR="008F6C9D" w:rsidRPr="001E066B" w:rsidRDefault="008F6C9D" w:rsidP="008F6C9D">
      <w:pPr>
        <w:pStyle w:val="Blanc"/>
        <w:rPr>
          <w:szCs w:val="16"/>
          <w:lang w:val="ru-RU"/>
        </w:rPr>
      </w:pPr>
    </w:p>
    <w:p w:rsidR="008F6C9D" w:rsidRPr="001E066B" w:rsidRDefault="008F6C9D" w:rsidP="008F6C9D">
      <w:pPr>
        <w:pStyle w:val="Equationlegend"/>
        <w:tabs>
          <w:tab w:val="left" w:pos="2410"/>
          <w:tab w:val="left" w:pos="6804"/>
        </w:tabs>
        <w:spacing w:before="120"/>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 w:val="20"/>
          <w:lang w:val="ru-RU"/>
        </w:rPr>
        <w:t>для приема на портативное оборудование вне помещений и на мобильное оборудование</w:t>
      </w:r>
    </w:p>
    <w:p w:rsidR="008F6C9D" w:rsidRPr="001E066B" w:rsidRDefault="008F6C9D" w:rsidP="008F6C9D">
      <w:pPr>
        <w:pStyle w:val="Blanc"/>
        <w:rPr>
          <w:szCs w:val="16"/>
          <w:lang w:val="ru-RU"/>
        </w:rPr>
      </w:pPr>
    </w:p>
    <w:p w:rsidR="008F6C9D" w:rsidRPr="001E066B" w:rsidRDefault="008F6C9D" w:rsidP="008F6C9D">
      <w:pPr>
        <w:pStyle w:val="Equationlegend"/>
        <w:tabs>
          <w:tab w:val="left" w:pos="2410"/>
          <w:tab w:val="left" w:pos="6804"/>
        </w:tabs>
        <w:spacing w:before="120"/>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 w:val="20"/>
          <w:lang w:val="ru-RU"/>
        </w:rPr>
        <w:t>для приема на портативное оборудование внутри помещений и на мобильное портативное оборудование</w:t>
      </w:r>
    </w:p>
    <w:p w:rsidR="008F6C9D" w:rsidRPr="001E066B" w:rsidRDefault="008F6C9D" w:rsidP="008F6C9D">
      <w:pPr>
        <w:pStyle w:val="Blanc"/>
        <w:rPr>
          <w:szCs w:val="16"/>
          <w:lang w:val="ru-RU"/>
        </w:rPr>
      </w:pPr>
    </w:p>
    <w:p w:rsidR="008F6C9D" w:rsidRPr="001E066B" w:rsidRDefault="008F6C9D" w:rsidP="008F6C9D">
      <w:pPr>
        <w:pStyle w:val="Equationlegend"/>
        <w:tabs>
          <w:tab w:val="left" w:pos="2410"/>
        </w:tabs>
        <w:spacing w:before="120"/>
        <w:rPr>
          <w:szCs w:val="22"/>
          <w:vertAlign w:val="subscript"/>
          <w:lang w:val="ru-RU"/>
        </w:rPr>
      </w:pPr>
      <w:r w:rsidRPr="001E066B">
        <w:rPr>
          <w:i/>
          <w:iCs/>
          <w:szCs w:val="22"/>
          <w:lang w:val="ru-RU"/>
        </w:rPr>
        <w:tab/>
        <w:t>C</w:t>
      </w:r>
      <w:r w:rsidRPr="001E066B">
        <w:rPr>
          <w:i/>
          <w:szCs w:val="22"/>
          <w:vertAlign w:val="subscript"/>
          <w:lang w:val="ru-RU"/>
        </w:rPr>
        <w:t>l</w:t>
      </w:r>
      <w:r w:rsidRPr="001E066B">
        <w:rPr>
          <w:szCs w:val="22"/>
          <w:lang w:val="ru-RU"/>
        </w:rPr>
        <w:tab/>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p>
    <w:p w:rsidR="008F6C9D" w:rsidRPr="001E066B" w:rsidRDefault="008F6C9D" w:rsidP="008F6C9D">
      <w:pPr>
        <w:pStyle w:val="Blanc"/>
        <w:rPr>
          <w:szCs w:val="16"/>
          <w:lang w:val="ru-RU"/>
        </w:rPr>
      </w:pPr>
    </w:p>
    <w:p w:rsidR="008F6C9D" w:rsidRPr="001E066B" w:rsidRDefault="008F6C9D" w:rsidP="008F6C9D">
      <w:pPr>
        <w:pStyle w:val="Equationlegend"/>
        <w:tabs>
          <w:tab w:val="left" w:pos="2410"/>
        </w:tabs>
        <w:spacing w:before="120"/>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v:shape id="_x0000_i1031" type="#_x0000_t75" style="width:47.25pt;height:24.75pt" o:ole="">
            <v:imagedata r:id="rId26" o:title=""/>
          </v:shape>
          <o:OLEObject Type="Embed" ProgID="Equation.3" ShapeID="_x0000_i1031" DrawAspect="Content" ObjectID="_1485005117" r:id="rId31"/>
        </w:object>
      </w:r>
      <w:r w:rsidRPr="001E066B">
        <w:rPr>
          <w:szCs w:val="22"/>
          <w:lang w:val="ru-RU"/>
        </w:rPr>
        <w:t>,</w:t>
      </w:r>
    </w:p>
    <w:p w:rsidR="008F6C9D" w:rsidRPr="001E066B" w:rsidRDefault="008F6C9D" w:rsidP="008F6C9D">
      <w:pPr>
        <w:keepNext/>
        <w:rPr>
          <w:lang w:val="ru-RU"/>
        </w:rPr>
      </w:pPr>
      <w:r w:rsidRPr="001E066B">
        <w:rPr>
          <w:lang w:val="ru-RU"/>
        </w:rPr>
        <w:lastRenderedPageBreak/>
        <w:t>где:</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n </w:t>
      </w:r>
      <w:r w:rsidRPr="001E066B">
        <w:rPr>
          <w:szCs w:val="22"/>
          <w:lang w:val="ru-RU"/>
        </w:rPr>
        <w:t>:</w:t>
      </w:r>
      <w:r w:rsidRPr="001E066B">
        <w:rPr>
          <w:szCs w:val="22"/>
          <w:lang w:val="ru-RU"/>
        </w:rPr>
        <w:tab/>
        <w:t>мощность шума на входе приемника (дБВт)</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F</w:t>
      </w:r>
      <w:r w:rsidRPr="001E066B">
        <w:rPr>
          <w:szCs w:val="22"/>
          <w:lang w:val="ru-RU"/>
        </w:rPr>
        <w:t>:</w:t>
      </w:r>
      <w:r w:rsidRPr="001E066B">
        <w:rPr>
          <w:szCs w:val="22"/>
          <w:lang w:val="ru-RU"/>
        </w:rPr>
        <w:tab/>
        <w:t>коэффициент шума приемника (дБ)</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k</w:t>
      </w:r>
      <w:r w:rsidRPr="001E066B">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Pr="001E066B">
        <w:rPr>
          <w:szCs w:val="22"/>
          <w:lang w:val="ru-RU"/>
        </w:rPr>
        <w:t>:</w:t>
      </w:r>
      <w:r w:rsidRPr="001E066B">
        <w:rPr>
          <w:szCs w:val="22"/>
          <w:lang w:val="ru-RU"/>
        </w:rPr>
        <w:tab/>
        <w:t>абсолютная температура (</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B</w:t>
      </w:r>
      <w:r w:rsidRPr="001E066B">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w:t>
      </w:r>
      <w:r w:rsidRPr="001E066B">
        <w:rPr>
          <w:szCs w:val="22"/>
          <w:lang w:val="ru-RU" w:eastAsia="ja-JP"/>
        </w:rPr>
        <w:t>5,57</w:t>
      </w:r>
      <w:r w:rsidRPr="001E066B">
        <w:rPr>
          <w:szCs w:val="22"/>
          <w:lang w:val="ru-RU"/>
        </w:rPr>
        <w:t xml:space="preserve">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eastAsia="ja-JP"/>
        </w:rPr>
        <w:t>, 6,50</w:t>
      </w:r>
      <w:r w:rsidRPr="001E066B">
        <w:rPr>
          <w:szCs w:val="22"/>
          <w:lang w:val="ru-RU"/>
        </w:rPr>
        <w:t xml:space="preserve">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eastAsia="ja-JP"/>
        </w:rPr>
        <w:t>, 7,43</w:t>
      </w:r>
      <w:r w:rsidRPr="001E066B">
        <w:rPr>
          <w:szCs w:val="22"/>
          <w:lang w:val="ru-RU"/>
        </w:rPr>
        <w:t xml:space="preserve">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rPr>
        <w:t xml:space="preserve"> (Гц))</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U</w:t>
      </w:r>
      <w:r w:rsidRPr="001E066B">
        <w:rPr>
          <w:i/>
          <w:iCs/>
          <w:szCs w:val="22"/>
          <w:vertAlign w:val="subscript"/>
          <w:lang w:val="ru-RU"/>
        </w:rPr>
        <w:t>n</w:t>
      </w:r>
      <w:r w:rsidRPr="001E066B">
        <w:rPr>
          <w:i/>
          <w:iCs/>
          <w:szCs w:val="22"/>
          <w:lang w:val="ru-RU"/>
        </w:rPr>
        <w:t xml:space="preserve"> </w:t>
      </w:r>
      <w:r w:rsidRPr="001E066B">
        <w:rPr>
          <w:szCs w:val="22"/>
          <w:lang w:val="ru-RU"/>
        </w:rPr>
        <w:t>:</w:t>
      </w:r>
      <w:r w:rsidRPr="001E066B">
        <w:rPr>
          <w:szCs w:val="22"/>
          <w:lang w:val="ru-RU"/>
        </w:rPr>
        <w:tab/>
        <w:t>шумовое напряжение на входе приемника (дБ(мкВ</w:t>
      </w:r>
      <w:r w:rsidRPr="001E066B">
        <w:rPr>
          <w:szCs w:val="22"/>
          <w:lang w:val="ru-RU" w:eastAsia="ja-JP"/>
        </w:rPr>
        <w:t>)</w:t>
      </w:r>
      <w:r w:rsidRPr="001E066B">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R</w:t>
      </w:r>
      <w:r w:rsidRPr="001E066B">
        <w:rPr>
          <w:i/>
          <w:iCs/>
          <w:szCs w:val="22"/>
          <w:lang w:val="ru-RU"/>
        </w:rPr>
        <w:t xml:space="preserve"> </w:t>
      </w:r>
      <w:r w:rsidRPr="001E066B">
        <w:rPr>
          <w:szCs w:val="22"/>
          <w:lang w:val="ru-RU"/>
        </w:rPr>
        <w:t>:</w:t>
      </w:r>
      <w:r w:rsidRPr="001E066B">
        <w:rPr>
          <w:szCs w:val="22"/>
          <w:lang w:val="ru-RU"/>
        </w:rPr>
        <w:tab/>
      </w:r>
      <w:r w:rsidRPr="001E066B">
        <w:rPr>
          <w:szCs w:val="22"/>
          <w:lang w:val="ru-RU" w:eastAsia="ja-JP"/>
        </w:rPr>
        <w:t>полное входное сопротивление антенны</w:t>
      </w:r>
      <w:r w:rsidRPr="001E066B">
        <w:rPr>
          <w:szCs w:val="22"/>
          <w:lang w:val="ru-RU"/>
        </w:rPr>
        <w:t xml:space="preserve"> (</w:t>
      </w:r>
      <w:r w:rsidRPr="001E066B">
        <w:rPr>
          <w:i/>
          <w:iCs/>
          <w:szCs w:val="22"/>
          <w:lang w:val="ru-RU" w:eastAsia="ja-JP"/>
        </w:rPr>
        <w:t>R</w:t>
      </w:r>
      <w:r w:rsidRPr="001E066B">
        <w:rPr>
          <w:szCs w:val="22"/>
          <w:lang w:val="ru-RU"/>
        </w:rPr>
        <w:t xml:space="preserve"> = </w:t>
      </w:r>
      <w:r w:rsidRPr="001E066B">
        <w:rPr>
          <w:szCs w:val="22"/>
          <w:lang w:val="ru-RU" w:eastAsia="ja-JP"/>
        </w:rPr>
        <w:t>73,1</w:t>
      </w:r>
      <w:r w:rsidRPr="001E066B">
        <w:rPr>
          <w:szCs w:val="22"/>
          <w:lang w:val="ru-RU"/>
        </w:rPr>
        <w:t>(</w:t>
      </w:r>
      <w:r w:rsidRPr="001E066B">
        <w:rPr>
          <w:szCs w:val="22"/>
          <w:lang w:val="ru-RU" w:eastAsia="ja-JP"/>
        </w:rPr>
        <w:t>Ом)</w:t>
      </w:r>
      <w:r w:rsidRPr="001E066B">
        <w:rPr>
          <w:szCs w:val="22"/>
          <w:lang w:val="ru-RU"/>
        </w:rPr>
        <w:t>)</w:t>
      </w:r>
    </w:p>
    <w:p w:rsidR="008F6C9D" w:rsidRPr="001E066B" w:rsidRDefault="008F6C9D" w:rsidP="008F6C9D">
      <w:pPr>
        <w:pStyle w:val="Equationlegend"/>
        <w:jc w:val="left"/>
        <w:rPr>
          <w:szCs w:val="22"/>
          <w:lang w:val="ru-RU"/>
        </w:rPr>
      </w:pPr>
      <w:r w:rsidRPr="001E066B">
        <w:rPr>
          <w:i/>
          <w:iCs/>
          <w:szCs w:val="22"/>
          <w:lang w:val="ru-RU" w:eastAsia="ja-JP"/>
        </w:rPr>
        <w:tab/>
      </w:r>
      <w:r w:rsidRPr="001E066B">
        <w:rPr>
          <w:i/>
          <w:iCs/>
          <w:szCs w:val="22"/>
          <w:lang w:val="ru-RU"/>
        </w:rPr>
        <w:t>P</w:t>
      </w:r>
      <w:r w:rsidRPr="001E066B">
        <w:rPr>
          <w:i/>
          <w:iCs/>
          <w:szCs w:val="22"/>
          <w:vertAlign w:val="subscript"/>
          <w:lang w:val="ru-RU"/>
        </w:rPr>
        <w:t xml:space="preserve">s min </w:t>
      </w:r>
      <w:r w:rsidRPr="001E066B">
        <w:rPr>
          <w:szCs w:val="22"/>
          <w:lang w:val="ru-RU"/>
        </w:rPr>
        <w:t>:</w:t>
      </w:r>
      <w:r w:rsidRPr="001E066B">
        <w:rPr>
          <w:szCs w:val="22"/>
          <w:lang w:val="ru-RU"/>
        </w:rPr>
        <w:tab/>
        <w:t>минимальная мощность на входе приемника (дБВт)</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U</w:t>
      </w:r>
      <w:r w:rsidRPr="001E066B">
        <w:rPr>
          <w:i/>
          <w:iCs/>
          <w:szCs w:val="22"/>
          <w:vertAlign w:val="subscript"/>
          <w:lang w:val="ru-RU" w:eastAsia="ja-JP"/>
        </w:rPr>
        <w:t>min</w:t>
      </w:r>
      <w:r w:rsidRPr="001E066B">
        <w:rPr>
          <w:i/>
          <w:iCs/>
          <w:szCs w:val="22"/>
          <w:lang w:val="ru-RU"/>
        </w:rPr>
        <w:t xml:space="preserve"> </w:t>
      </w:r>
      <w:r w:rsidRPr="001E066B">
        <w:rPr>
          <w:szCs w:val="22"/>
          <w:lang w:val="ru-RU"/>
        </w:rPr>
        <w:t>:</w:t>
      </w:r>
      <w:r w:rsidRPr="001E066B">
        <w:rPr>
          <w:szCs w:val="22"/>
          <w:lang w:val="ru-RU"/>
        </w:rPr>
        <w:tab/>
      </w:r>
      <w:r w:rsidRPr="001E066B">
        <w:rPr>
          <w:szCs w:val="22"/>
          <w:lang w:val="ru-RU" w:eastAsia="ja-JP"/>
        </w:rPr>
        <w:t>минимальное напряжение на входе приемника</w:t>
      </w:r>
      <w:r w:rsidRPr="001E066B">
        <w:rPr>
          <w:szCs w:val="22"/>
          <w:lang w:val="ru-RU"/>
        </w:rPr>
        <w:t xml:space="preserve"> (дБ(мкВ</w:t>
      </w:r>
      <w:r w:rsidRPr="001E066B">
        <w:rPr>
          <w:szCs w:val="22"/>
          <w:lang w:val="ru-RU" w:eastAsia="ja-JP"/>
        </w:rPr>
        <w:t>)</w:t>
      </w:r>
      <w:r w:rsidRPr="001E066B">
        <w:rPr>
          <w:szCs w:val="22"/>
          <w:lang w:val="ru-RU"/>
        </w:rPr>
        <w:t>)</w:t>
      </w:r>
    </w:p>
    <w:p w:rsidR="008F6C9D" w:rsidRPr="001E066B" w:rsidRDefault="008F6C9D" w:rsidP="008F6C9D">
      <w:pPr>
        <w:pStyle w:val="Equationlegend"/>
        <w:jc w:val="left"/>
        <w:rPr>
          <w:szCs w:val="22"/>
          <w:lang w:val="ru-RU"/>
        </w:rPr>
      </w:pPr>
      <w:r w:rsidRPr="001E066B">
        <w:rPr>
          <w:i/>
          <w:szCs w:val="22"/>
          <w:lang w:val="ru-RU"/>
        </w:rPr>
        <w:tab/>
        <w:t>C</w:t>
      </w:r>
      <w:r w:rsidRPr="001E066B">
        <w:rPr>
          <w:szCs w:val="22"/>
          <w:lang w:val="ru-RU"/>
        </w:rPr>
        <w:t>/</w:t>
      </w:r>
      <w:r w:rsidRPr="001E066B">
        <w:rPr>
          <w:i/>
          <w:szCs w:val="22"/>
          <w:lang w:val="ru-RU"/>
        </w:rPr>
        <w:t xml:space="preserve">N </w:t>
      </w:r>
      <w:r w:rsidRPr="001E066B">
        <w:rPr>
          <w:szCs w:val="22"/>
          <w:lang w:val="ru-RU"/>
        </w:rPr>
        <w:t>:</w:t>
      </w:r>
      <w:r w:rsidRPr="001E066B">
        <w:rPr>
          <w:szCs w:val="22"/>
          <w:lang w:val="ru-RU"/>
        </w:rPr>
        <w:tab/>
        <w:t>соотношение РЧ сигнал/шум на входе приемника, требуемое системой (дБ)</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Pr="001E066B">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G</w:t>
      </w:r>
      <w:r w:rsidRPr="001E066B">
        <w:rPr>
          <w:szCs w:val="22"/>
          <w:lang w:val="ru-RU"/>
        </w:rPr>
        <w:t>:</w:t>
      </w:r>
      <w:r w:rsidRPr="001E066B">
        <w:rPr>
          <w:szCs w:val="22"/>
          <w:lang w:val="ru-RU"/>
        </w:rPr>
        <w:tab/>
        <w:t>усиление антенны, отнесенное к усилению полуволнового диполя (дБд)</w:t>
      </w:r>
    </w:p>
    <w:p w:rsidR="008F6C9D" w:rsidRPr="001E066B" w:rsidRDefault="008F6C9D" w:rsidP="008F6C9D">
      <w:pPr>
        <w:pStyle w:val="Equationlegend"/>
        <w:jc w:val="left"/>
        <w:rPr>
          <w:szCs w:val="22"/>
          <w:lang w:val="ru-RU"/>
        </w:rPr>
      </w:pPr>
      <w:r w:rsidRPr="001E066B">
        <w:rPr>
          <w:szCs w:val="22"/>
          <w:lang w:val="ru-RU"/>
        </w:rPr>
        <w:tab/>
      </w:r>
      <w:r w:rsidRPr="001E066B">
        <w:rPr>
          <w:szCs w:val="22"/>
          <w:lang w:val="ru-RU"/>
        </w:rPr>
        <w:sym w:font="Symbol" w:char="F06C"/>
      </w:r>
      <w:r w:rsidRPr="001E066B">
        <w:rPr>
          <w:szCs w:val="22"/>
          <w:lang w:val="ru-RU"/>
        </w:rPr>
        <w:t>:</w:t>
      </w:r>
      <w:r w:rsidRPr="001E066B">
        <w:rPr>
          <w:szCs w:val="22"/>
          <w:lang w:val="ru-RU"/>
        </w:rPr>
        <w:tab/>
        <w:t>длина волны сигнала (м)</w:t>
      </w:r>
    </w:p>
    <w:p w:rsidR="008F6C9D" w:rsidRPr="001E066B" w:rsidRDefault="008F6C9D" w:rsidP="008F6C9D">
      <w:pPr>
        <w:pStyle w:val="Equationlegend"/>
        <w:jc w:val="left"/>
        <w:rPr>
          <w:szCs w:val="22"/>
          <w:lang w:val="ru-RU"/>
        </w:rPr>
      </w:pPr>
      <w:r w:rsidRPr="001E066B">
        <w:rPr>
          <w:szCs w:val="22"/>
          <w:lang w:val="ru-RU"/>
        </w:rPr>
        <w:tab/>
        <w:t>φ</w:t>
      </w:r>
      <w:r w:rsidRPr="001E066B">
        <w:rPr>
          <w:i/>
          <w:iCs/>
          <w:szCs w:val="22"/>
          <w:vertAlign w:val="subscript"/>
          <w:lang w:val="ru-RU"/>
        </w:rPr>
        <w:t>min</w:t>
      </w:r>
      <w:r w:rsidRPr="001E066B">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 xml:space="preserve">f </w:t>
      </w:r>
      <w:r w:rsidRPr="001E066B">
        <w:rPr>
          <w:szCs w:val="22"/>
          <w:lang w:val="ru-RU"/>
        </w:rPr>
        <w:t>:</w:t>
      </w:r>
      <w:r w:rsidRPr="001E066B">
        <w:rPr>
          <w:szCs w:val="22"/>
          <w:lang w:val="ru-RU"/>
        </w:rPr>
        <w:tab/>
        <w:t>потери в фидере (дБ)</w:t>
      </w:r>
    </w:p>
    <w:p w:rsidR="008F6C9D" w:rsidRPr="001E066B" w:rsidRDefault="008F6C9D" w:rsidP="008F6C9D">
      <w:pPr>
        <w:pStyle w:val="Equationlegend"/>
        <w:jc w:val="left"/>
        <w:rPr>
          <w:szCs w:val="22"/>
          <w:lang w:val="ru-RU" w:eastAsia="ja-JP"/>
        </w:rPr>
      </w:pP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w:t>
      </w:r>
      <w:r w:rsidRPr="001E066B">
        <w:rPr>
          <w:szCs w:val="22"/>
          <w:lang w:val="ru-RU"/>
        </w:rPr>
        <w:tab/>
        <w:t>эквивалентная минимальная напряженность поля в месте приема (дБ(мкВ/м))</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K</w:t>
      </w:r>
      <w:r w:rsidRPr="001E066B">
        <w:rPr>
          <w:i/>
          <w:iCs/>
          <w:szCs w:val="22"/>
          <w:lang w:val="ru-RU"/>
        </w:rPr>
        <w:t xml:space="preserve"> </w:t>
      </w:r>
      <w:r w:rsidRPr="001E066B">
        <w:rPr>
          <w:szCs w:val="22"/>
          <w:lang w:val="ru-RU"/>
        </w:rPr>
        <w:t>:</w:t>
      </w:r>
      <w:r w:rsidRPr="001E066B">
        <w:rPr>
          <w:szCs w:val="22"/>
          <w:lang w:val="ru-RU"/>
        </w:rPr>
        <w:tab/>
      </w:r>
      <w:r w:rsidRPr="001E066B">
        <w:rPr>
          <w:szCs w:val="22"/>
          <w:lang w:val="ru-RU" w:eastAsia="ja-JP"/>
        </w:rPr>
        <w:t>коэффициент преобразования</w:t>
      </w:r>
      <w:r w:rsidRPr="001E066B">
        <w:rPr>
          <w:szCs w:val="22"/>
          <w:lang w:val="ru-RU"/>
        </w:rPr>
        <w:t xml:space="preserve"> (</w:t>
      </w:r>
      <w:r w:rsidRPr="001E066B">
        <w:rPr>
          <w:szCs w:val="22"/>
          <w:lang w:val="ru-RU" w:eastAsia="ja-JP"/>
        </w:rPr>
        <w:t>дБ</w:t>
      </w:r>
      <w:r w:rsidRPr="001E066B">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Pr="001E066B">
        <w:rPr>
          <w:szCs w:val="22"/>
          <w:lang w:val="ru-RU"/>
        </w:rPr>
        <w:t>:</w:t>
      </w:r>
      <w:r w:rsidRPr="001E066B">
        <w:rPr>
          <w:szCs w:val="22"/>
          <w:lang w:val="ru-RU"/>
        </w:rPr>
        <w:tab/>
        <w:t>минимальная медианная эквивалентная напряженность поля, планируемое значение (дБ(мкВ/м))</w:t>
      </w:r>
    </w:p>
    <w:p w:rsidR="008F6C9D" w:rsidRPr="001E066B" w:rsidRDefault="008F6C9D" w:rsidP="008F6C9D">
      <w:pPr>
        <w:pStyle w:val="Equationlegend"/>
        <w:jc w:val="left"/>
        <w:rPr>
          <w:szCs w:val="22"/>
          <w:lang w:val="ru-RU" w:eastAsia="ja-JP"/>
        </w:rPr>
      </w:pPr>
      <w:r w:rsidRPr="001E066B">
        <w:rPr>
          <w:szCs w:val="22"/>
          <w:lang w:val="ru-RU"/>
        </w:rPr>
        <w:tab/>
      </w:r>
      <w:r w:rsidRPr="001E066B">
        <w:rPr>
          <w:i/>
          <w:iCs/>
          <w:szCs w:val="22"/>
          <w:lang w:val="ru-RU"/>
        </w:rPr>
        <w:t>P</w:t>
      </w:r>
      <w:r w:rsidRPr="001E066B">
        <w:rPr>
          <w:i/>
          <w:iCs/>
          <w:szCs w:val="22"/>
          <w:vertAlign w:val="subscript"/>
          <w:lang w:val="ru-RU"/>
        </w:rPr>
        <w:t>mmn</w:t>
      </w:r>
      <w:r w:rsidRPr="001E066B">
        <w:rPr>
          <w:szCs w:val="22"/>
          <w:lang w:val="ru-RU"/>
        </w:rPr>
        <w:t>:</w:t>
      </w:r>
      <w:r w:rsidRPr="001E066B">
        <w:rPr>
          <w:szCs w:val="22"/>
          <w:lang w:val="ru-RU"/>
        </w:rPr>
        <w:tab/>
        <w:t>допуск на антропогенный шум (дБ)</w:t>
      </w:r>
      <w:r w:rsidRPr="001E066B">
        <w:rPr>
          <w:szCs w:val="22"/>
          <w:lang w:val="ru-RU" w:eastAsia="ja-JP"/>
        </w:rPr>
        <w:t xml:space="preserve"> (медианные значения мощности антропогенного шума представлены в Рекомендации МСЭ-R P.372-10)</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h</w:t>
      </w:r>
      <w:r w:rsidRPr="001E066B">
        <w:rPr>
          <w:szCs w:val="22"/>
          <w:lang w:val="ru-RU"/>
        </w:rPr>
        <w:t>:</w:t>
      </w:r>
      <w:r w:rsidRPr="001E066B">
        <w:rPr>
          <w:szCs w:val="22"/>
          <w:lang w:val="ru-RU"/>
        </w:rPr>
        <w:tab/>
        <w:t>потери по высоте (точка приема на 1,5 м выше уровня земли (дБ))</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b</w:t>
      </w:r>
      <w:r w:rsidRPr="001E066B">
        <w:rPr>
          <w:szCs w:val="22"/>
          <w:lang w:val="ru-RU"/>
        </w:rPr>
        <w:t>:</w:t>
      </w:r>
      <w:r w:rsidRPr="001E066B">
        <w:rPr>
          <w:szCs w:val="22"/>
          <w:lang w:val="ru-RU"/>
        </w:rPr>
        <w:tab/>
        <w:t>потери на входе для здания или транспортного средства (дБ)</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Pr="001E066B">
        <w:rPr>
          <w:szCs w:val="22"/>
          <w:lang w:val="ru-RU"/>
        </w:rPr>
        <w:t>:</w:t>
      </w:r>
      <w:r w:rsidRPr="001E066B">
        <w:rPr>
          <w:szCs w:val="22"/>
          <w:lang w:val="ru-RU"/>
        </w:rPr>
        <w:tab/>
        <w:t>поправочный коэффициент для местоположения (дБ)</w:t>
      </w:r>
    </w:p>
    <w:p w:rsidR="008F6C9D" w:rsidRPr="001E066B" w:rsidRDefault="008F6C9D" w:rsidP="008F6C9D">
      <w:pPr>
        <w:pStyle w:val="Equationlegend"/>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w:t>
      </w:r>
      <w:r w:rsidRPr="001E066B">
        <w:rPr>
          <w:szCs w:val="22"/>
          <w:vertAlign w:val="subscript"/>
          <w:lang w:val="ru-RU"/>
        </w:rPr>
        <w:tab/>
      </w:r>
      <w:r w:rsidRPr="001E066B">
        <w:rPr>
          <w:szCs w:val="22"/>
          <w:lang w:val="ru-RU"/>
        </w:rPr>
        <w:t>суммарное стандартное отклонение (дБ)</w:t>
      </w:r>
    </w:p>
    <w:p w:rsidR="008F6C9D" w:rsidRPr="001E066B" w:rsidRDefault="008F6C9D" w:rsidP="008F6C9D">
      <w:pPr>
        <w:pStyle w:val="Equationlegend"/>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Pr="001E066B">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p>
    <w:p w:rsidR="008F6C9D" w:rsidRPr="001E066B" w:rsidRDefault="008F6C9D" w:rsidP="008F6C9D">
      <w:pPr>
        <w:pStyle w:val="Equationlegend"/>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Pr="001E066B">
        <w:rPr>
          <w:szCs w:val="22"/>
          <w:lang w:val="ru-RU"/>
        </w:rPr>
        <w:t>:</w:t>
      </w:r>
      <w:r w:rsidRPr="001E066B">
        <w:rPr>
          <w:szCs w:val="22"/>
          <w:vertAlign w:val="subscript"/>
          <w:lang w:val="ru-RU"/>
        </w:rPr>
        <w:tab/>
      </w:r>
      <w:r w:rsidRPr="001E066B">
        <w:rPr>
          <w:szCs w:val="22"/>
          <w:lang w:val="ru-RU"/>
        </w:rPr>
        <w:t>стандартное отклонение на потери при входе в здание (дБ)</w:t>
      </w:r>
    </w:p>
    <w:p w:rsidR="008F6C9D" w:rsidRDefault="008F6C9D" w:rsidP="008F6C9D">
      <w:pPr>
        <w:pStyle w:val="Equationlegend"/>
        <w:jc w:val="left"/>
        <w:rPr>
          <w:szCs w:val="22"/>
          <w:lang w:val="ru-RU"/>
        </w:rPr>
      </w:pPr>
      <w:r w:rsidRPr="001E066B">
        <w:rPr>
          <w:szCs w:val="22"/>
          <w:lang w:val="ru-RU"/>
        </w:rPr>
        <w:tab/>
        <w:t>µ:</w:t>
      </w:r>
      <w:r w:rsidRPr="001E066B">
        <w:rPr>
          <w:szCs w:val="22"/>
          <w:vertAlign w:val="subscript"/>
          <w:lang w:val="ru-RU"/>
        </w:rPr>
        <w:tab/>
      </w:r>
      <w:r w:rsidRPr="001E066B">
        <w:rPr>
          <w:szCs w:val="22"/>
          <w:lang w:val="ru-RU"/>
        </w:rPr>
        <w:t>коэффициент распределения, равный 0,52 для 70%, 1,28 для 90%, 1,64 для 95% и 2,33 для 99%.</w:t>
      </w:r>
    </w:p>
    <w:p w:rsidR="00265CBE" w:rsidRPr="001E066B" w:rsidRDefault="00265CBE" w:rsidP="00265CBE">
      <w:pPr>
        <w:rPr>
          <w:lang w:val="ru-RU" w:eastAsia="ja-JP"/>
        </w:rPr>
      </w:pPr>
    </w:p>
    <w:p w:rsidR="008F6C9D" w:rsidRPr="001E066B" w:rsidRDefault="008F6C9D" w:rsidP="008F6C9D">
      <w:pPr>
        <w:pStyle w:val="AnnexNoTitle"/>
        <w:rPr>
          <w:lang w:val="ru-RU"/>
        </w:rPr>
      </w:pPr>
      <w:bookmarkStart w:id="1592" w:name="_Toc309290202"/>
      <w:bookmarkStart w:id="1593" w:name="_Toc309290664"/>
      <w:bookmarkStart w:id="1594" w:name="_Toc309718926"/>
      <w:bookmarkStart w:id="1595" w:name="_Toc309290201"/>
      <w:bookmarkStart w:id="1596" w:name="_Toc309718925"/>
      <w:bookmarkStart w:id="1597" w:name="_Toc323043699"/>
      <w:bookmarkStart w:id="1598" w:name="_Toc378583885"/>
      <w:bookmarkStart w:id="1599" w:name="_Toc378673738"/>
      <w:bookmarkStart w:id="1600" w:name="_Toc378673873"/>
      <w:bookmarkStart w:id="1601" w:name="_Toc519933566"/>
      <w:bookmarkStart w:id="1602" w:name="_Toc519938527"/>
      <w:bookmarkStart w:id="1603" w:name="_Toc521919456"/>
      <w:bookmarkStart w:id="1604" w:name="_Toc125884858"/>
      <w:bookmarkStart w:id="1605" w:name="_Toc243992388"/>
      <w:r w:rsidRPr="001E066B">
        <w:rPr>
          <w:bCs/>
          <w:szCs w:val="26"/>
          <w:lang w:val="ru-RU"/>
        </w:rPr>
        <w:t>Приложение 4</w:t>
      </w:r>
      <w:bookmarkEnd w:id="1592"/>
      <w:bookmarkEnd w:id="1593"/>
      <w:bookmarkEnd w:id="1594"/>
      <w:bookmarkEnd w:id="1595"/>
      <w:bookmarkEnd w:id="1596"/>
      <w:r w:rsidRPr="001E066B">
        <w:rPr>
          <w:bCs/>
          <w:szCs w:val="26"/>
          <w:lang w:val="ru-RU"/>
        </w:rPr>
        <w:br/>
      </w:r>
      <w:r w:rsidRPr="001E066B">
        <w:rPr>
          <w:lang w:val="ru-RU"/>
        </w:rPr>
        <w:br/>
        <w:t xml:space="preserve">Критерии планирования для цифровых телевизионных систем DTMB </w:t>
      </w:r>
      <w:r w:rsidRPr="001E066B">
        <w:rPr>
          <w:lang w:val="ru-RU"/>
        </w:rPr>
        <w:br/>
        <w:t>в диапазонах ОВЧ/УВЧ</w:t>
      </w:r>
      <w:bookmarkEnd w:id="1597"/>
      <w:bookmarkEnd w:id="1598"/>
      <w:bookmarkEnd w:id="1599"/>
      <w:bookmarkEnd w:id="1600"/>
    </w:p>
    <w:p w:rsidR="008F6C9D" w:rsidRPr="001E066B" w:rsidRDefault="008F6C9D" w:rsidP="008F6C9D">
      <w:pPr>
        <w:pStyle w:val="Heading1"/>
        <w:rPr>
          <w:lang w:val="ru-RU"/>
        </w:rPr>
      </w:pPr>
      <w:bookmarkStart w:id="1606" w:name="_Toc323043700"/>
      <w:bookmarkStart w:id="1607" w:name="_Toc378583886"/>
      <w:bookmarkStart w:id="1608" w:name="_Toc378673739"/>
      <w:bookmarkStart w:id="1609" w:name="_Toc378673874"/>
      <w:bookmarkStart w:id="1610" w:name="_Toc401735591"/>
      <w:r w:rsidRPr="001E066B">
        <w:rPr>
          <w:lang w:val="ru-RU"/>
        </w:rPr>
        <w:t>1</w:t>
      </w:r>
      <w:r w:rsidRPr="001E066B">
        <w:rPr>
          <w:lang w:val="ru-RU"/>
        </w:rPr>
        <w:tab/>
        <w:t xml:space="preserve">Защитные </w:t>
      </w:r>
      <w:r w:rsidRPr="001E066B">
        <w:rPr>
          <w:lang w:val="ru-RU" w:eastAsia="zh-CN"/>
        </w:rPr>
        <w:t>отношения</w:t>
      </w:r>
      <w:r w:rsidRPr="001E066B">
        <w:rPr>
          <w:lang w:val="ru-RU"/>
        </w:rPr>
        <w:t xml:space="preserve"> для полезных сигналов цифрового наземного телевидения DTMB</w:t>
      </w:r>
      <w:bookmarkEnd w:id="1606"/>
      <w:bookmarkEnd w:id="1607"/>
      <w:bookmarkEnd w:id="1608"/>
      <w:bookmarkEnd w:id="1609"/>
      <w:bookmarkEnd w:id="1610"/>
    </w:p>
    <w:p w:rsidR="008F6C9D" w:rsidRPr="001E066B" w:rsidRDefault="008F6C9D" w:rsidP="008F6C9D">
      <w:pPr>
        <w:rPr>
          <w:lang w:val="ru-RU"/>
        </w:rPr>
      </w:pPr>
      <w:r w:rsidRPr="001E066B">
        <w:rPr>
          <w:lang w:val="ru-RU"/>
        </w:rPr>
        <w:t>В таблицах 88–90 и 91–93 показаны защитные отношения для полезных сигналов DTMB, испытывающих помехи от:</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DTMB;</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аналогового наземного телевидения,</w:t>
      </w:r>
    </w:p>
    <w:p w:rsidR="008F6C9D" w:rsidRPr="001E066B" w:rsidRDefault="008F6C9D" w:rsidP="008F6C9D">
      <w:pPr>
        <w:pStyle w:val="enumlev1"/>
        <w:spacing w:before="120"/>
        <w:rPr>
          <w:color w:val="000000"/>
          <w:szCs w:val="24"/>
          <w:lang w:val="ru-RU"/>
        </w:rPr>
      </w:pPr>
      <w:bookmarkStart w:id="1611" w:name="_Toc309290203"/>
      <w:bookmarkStart w:id="1612" w:name="_Toc309290665"/>
      <w:bookmarkStart w:id="1613" w:name="_Toc309718927"/>
      <w:r w:rsidRPr="001E066B">
        <w:rPr>
          <w:color w:val="000000"/>
          <w:szCs w:val="24"/>
          <w:lang w:val="ru-RU"/>
        </w:rPr>
        <w:t>соответственно.</w:t>
      </w:r>
    </w:p>
    <w:p w:rsidR="008F6C9D" w:rsidRPr="001E066B" w:rsidRDefault="008F6C9D" w:rsidP="008F6C9D">
      <w:pPr>
        <w:pStyle w:val="Heading2"/>
        <w:rPr>
          <w:lang w:val="ru-RU"/>
        </w:rPr>
      </w:pPr>
      <w:bookmarkStart w:id="1614" w:name="_Toc323043701"/>
      <w:bookmarkStart w:id="1615" w:name="_Toc378583887"/>
      <w:bookmarkStart w:id="1616" w:name="_Toc378673740"/>
      <w:bookmarkStart w:id="1617" w:name="_Toc378673875"/>
      <w:bookmarkStart w:id="1618" w:name="_Toc309290666"/>
      <w:bookmarkStart w:id="1619" w:name="_Toc309719160"/>
      <w:bookmarkStart w:id="1620" w:name="_Toc309290667"/>
      <w:bookmarkStart w:id="1621" w:name="_Toc309719161"/>
      <w:bookmarkStart w:id="1622" w:name="_Toc323046020"/>
      <w:bookmarkStart w:id="1623" w:name="_Toc323046225"/>
      <w:bookmarkEnd w:id="1611"/>
      <w:bookmarkEnd w:id="1612"/>
      <w:bookmarkEnd w:id="1613"/>
      <w:r w:rsidRPr="001E066B">
        <w:rPr>
          <w:lang w:val="ru-RU"/>
        </w:rPr>
        <w:lastRenderedPageBreak/>
        <w:t>1.1</w:t>
      </w:r>
      <w:r w:rsidRPr="001E066B">
        <w:rPr>
          <w:lang w:val="ru-RU"/>
        </w:rPr>
        <w:tab/>
        <w:t>Защита сигнала DTMB, испытывающего помехи от сигнала DTMB</w:t>
      </w:r>
      <w:bookmarkEnd w:id="1614"/>
      <w:bookmarkEnd w:id="1615"/>
      <w:bookmarkEnd w:id="1616"/>
      <w:bookmarkEnd w:id="1617"/>
    </w:p>
    <w:p w:rsidR="008F6C9D" w:rsidRPr="001E066B" w:rsidRDefault="008F6C9D" w:rsidP="008F6C9D">
      <w:pPr>
        <w:pStyle w:val="TableNo"/>
        <w:rPr>
          <w:b/>
          <w:lang w:val="ru-RU"/>
        </w:rPr>
      </w:pPr>
      <w:bookmarkStart w:id="1624" w:name="_Toc401666517"/>
      <w:bookmarkEnd w:id="1618"/>
      <w:bookmarkEnd w:id="1619"/>
      <w:r w:rsidRPr="001E066B">
        <w:rPr>
          <w:lang w:val="ru-RU"/>
        </w:rPr>
        <w:t xml:space="preserve">ТАБЛИЦА </w:t>
      </w:r>
      <w:bookmarkEnd w:id="1620"/>
      <w:bookmarkEnd w:id="1621"/>
      <w:bookmarkEnd w:id="1622"/>
      <w:bookmarkEnd w:id="1623"/>
      <w:r w:rsidRPr="001E066B">
        <w:rPr>
          <w:lang w:val="ru-RU"/>
        </w:rPr>
        <w:t>88</w:t>
      </w:r>
      <w:bookmarkEnd w:id="1624"/>
    </w:p>
    <w:p w:rsidR="008F6C9D" w:rsidRPr="001E066B" w:rsidRDefault="008F6C9D" w:rsidP="008F6C9D">
      <w:pPr>
        <w:pStyle w:val="Tabletitle"/>
        <w:rPr>
          <w:lang w:val="ru-RU"/>
        </w:rPr>
      </w:pPr>
      <w:bookmarkStart w:id="1625" w:name="_Toc323046226"/>
      <w:bookmarkStart w:id="1626" w:name="_Toc401666518"/>
      <w:r w:rsidRPr="001E066B">
        <w:rPr>
          <w:lang w:val="ru-RU"/>
        </w:rPr>
        <w:t>Защитные отношения (дБ) по совмещенному каналу для сигнала DTMB 8 МГц, испытывающего помехи от сигнала DTMB</w:t>
      </w:r>
      <w:bookmarkEnd w:id="1625"/>
      <w:bookmarkEnd w:id="162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8F6C9D" w:rsidRPr="001E066B" w:rsidTr="00C46A23">
        <w:trPr>
          <w:jc w:val="center"/>
        </w:trPr>
        <w:tc>
          <w:tcPr>
            <w:tcW w:w="1701" w:type="dxa"/>
            <w:vAlign w:val="center"/>
            <w:hideMark/>
          </w:tcPr>
          <w:p w:rsidR="008F6C9D" w:rsidRPr="001E066B" w:rsidRDefault="008F6C9D" w:rsidP="00C46A23">
            <w:pPr>
              <w:pStyle w:val="Tablehead"/>
              <w:spacing w:line="200" w:lineRule="exact"/>
              <w:rPr>
                <w:lang w:val="ru-RU"/>
              </w:rPr>
            </w:pPr>
            <w:r w:rsidRPr="001E066B">
              <w:rPr>
                <w:lang w:val="ru-RU"/>
              </w:rPr>
              <w:t>Модуляция</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Кодовая скорость</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Гауссовский канал</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Райсовский канал</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Рэлеевский канал</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5</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9</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10</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11</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15</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17</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5</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8</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12</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15</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17</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20</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4-QAM-NR</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5</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7</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13</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15</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19</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32-QAM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17</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21</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22</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29</w:t>
            </w:r>
          </w:p>
        </w:tc>
      </w:tr>
    </w:tbl>
    <w:p w:rsidR="00265CBE" w:rsidRPr="00387665" w:rsidRDefault="00265CBE" w:rsidP="00265CBE">
      <w:pPr>
        <w:pStyle w:val="Tablefin"/>
      </w:pPr>
      <w:bookmarkStart w:id="1627" w:name="_Toc309290668"/>
      <w:bookmarkStart w:id="1628" w:name="_Toc309719162"/>
    </w:p>
    <w:p w:rsidR="008F6C9D" w:rsidRPr="001E066B" w:rsidRDefault="008F6C9D" w:rsidP="008F6C9D">
      <w:pPr>
        <w:rPr>
          <w:lang w:val="ru-RU"/>
        </w:rPr>
      </w:pPr>
      <w:r w:rsidRPr="001E066B">
        <w:rPr>
          <w:lang w:val="ru-RU"/>
        </w:rPr>
        <w:t>Защитные отношения приводятся для трех типов каналов передачи (гауссовский, райсовский и рэлеевский). Для фиксированных и портативных приемников должны применяться значения, относящиеся к райсовскому и рэлеевскому каналам.</w:t>
      </w:r>
    </w:p>
    <w:p w:rsidR="008F6C9D" w:rsidRPr="001E066B" w:rsidRDefault="008F6C9D" w:rsidP="008F6C9D">
      <w:pPr>
        <w:pStyle w:val="TableNo"/>
        <w:rPr>
          <w:b/>
          <w:lang w:val="ru-RU"/>
        </w:rPr>
      </w:pPr>
      <w:bookmarkStart w:id="1629" w:name="_Toc309290669"/>
      <w:bookmarkStart w:id="1630" w:name="_Toc309719163"/>
      <w:bookmarkStart w:id="1631" w:name="_Toc323046021"/>
      <w:bookmarkStart w:id="1632" w:name="_Toc323046227"/>
      <w:bookmarkStart w:id="1633" w:name="_Toc401666519"/>
      <w:bookmarkEnd w:id="1627"/>
      <w:bookmarkEnd w:id="1628"/>
      <w:r w:rsidRPr="001E066B">
        <w:rPr>
          <w:lang w:val="ru-RU"/>
        </w:rPr>
        <w:t xml:space="preserve">ТАБЛИЦА </w:t>
      </w:r>
      <w:bookmarkEnd w:id="1629"/>
      <w:bookmarkEnd w:id="1630"/>
      <w:bookmarkEnd w:id="1631"/>
      <w:bookmarkEnd w:id="1632"/>
      <w:r w:rsidRPr="001E066B">
        <w:rPr>
          <w:lang w:val="ru-RU"/>
        </w:rPr>
        <w:t>89</w:t>
      </w:r>
      <w:bookmarkEnd w:id="1633"/>
    </w:p>
    <w:p w:rsidR="008F6C9D" w:rsidRPr="001E066B" w:rsidRDefault="008F6C9D" w:rsidP="008F6C9D">
      <w:pPr>
        <w:pStyle w:val="Tabletitle"/>
        <w:rPr>
          <w:lang w:val="ru-RU"/>
        </w:rPr>
      </w:pPr>
      <w:bookmarkStart w:id="1634" w:name="_Toc323046228"/>
      <w:bookmarkStart w:id="1635" w:name="_Toc401666520"/>
      <w:r w:rsidRPr="001E066B">
        <w:rPr>
          <w:lang w:val="ru-RU"/>
        </w:rPr>
        <w:t xml:space="preserve">Защитные отношения (дБ) для сигнала DTMB 8 МГц, испытывающего помехи </w:t>
      </w:r>
      <w:r w:rsidRPr="001E066B">
        <w:rPr>
          <w:lang w:val="ru-RU"/>
        </w:rPr>
        <w:br/>
        <w:t>в нижнем (</w:t>
      </w:r>
      <w:r w:rsidRPr="001E066B">
        <w:rPr>
          <w:i/>
          <w:lang w:val="ru-RU"/>
        </w:rPr>
        <w:t>N</w:t>
      </w:r>
      <w:r w:rsidRPr="001E066B">
        <w:rPr>
          <w:lang w:val="ru-RU"/>
        </w:rPr>
        <w:t xml:space="preserve"> – 1) и верхнем (</w:t>
      </w:r>
      <w:r w:rsidRPr="001E066B">
        <w:rPr>
          <w:i/>
          <w:iCs/>
          <w:lang w:val="ru-RU"/>
        </w:rPr>
        <w:t>N</w:t>
      </w:r>
      <w:r w:rsidRPr="001E066B">
        <w:rPr>
          <w:lang w:val="ru-RU"/>
        </w:rPr>
        <w:t xml:space="preserve"> + 1) соседних каналах</w:t>
      </w:r>
      <w:bookmarkEnd w:id="1634"/>
      <w:bookmarkEnd w:id="1635"/>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Рэлеевский канал</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−31</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−29</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−24</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−31</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−22</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4-QAM-NR</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−24</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32-QAM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−22</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−17</w:t>
            </w:r>
          </w:p>
        </w:tc>
      </w:tr>
    </w:tbl>
    <w:p w:rsidR="008F6C9D" w:rsidRPr="001E066B" w:rsidRDefault="008F6C9D" w:rsidP="008F6C9D">
      <w:pPr>
        <w:rPr>
          <w:lang w:val="ru-RU"/>
        </w:rPr>
      </w:pPr>
      <w:r w:rsidRPr="001E066B">
        <w:rPr>
          <w:lang w:val="ru-RU"/>
        </w:rPr>
        <w:t>Защитные отношения приводятся в дБ и применяются как к непрерывным, так и к тропосферным помехам.</w:t>
      </w:r>
    </w:p>
    <w:p w:rsidR="008F6C9D" w:rsidRPr="001E066B" w:rsidRDefault="008F6C9D" w:rsidP="008F6C9D">
      <w:pPr>
        <w:rPr>
          <w:lang w:val="ru-RU"/>
        </w:rPr>
      </w:pPr>
      <w:r w:rsidRPr="001E066B">
        <w:rPr>
          <w:color w:val="000000"/>
          <w:lang w:val="ru-RU"/>
        </w:rPr>
        <w:t>Данные значения применяются в случае, когда полезный и мешающий сигналы DTMB имеют одинаковую ширину канала. Для других комбинаций ширины каналов требуются дополнительные исследования.</w:t>
      </w:r>
    </w:p>
    <w:p w:rsidR="008F6C9D" w:rsidRPr="001E066B" w:rsidRDefault="008F6C9D" w:rsidP="008F6C9D">
      <w:pPr>
        <w:rPr>
          <w:lang w:val="ru-RU"/>
        </w:rPr>
      </w:pPr>
      <w:r w:rsidRPr="001E066B">
        <w:rPr>
          <w:color w:val="000000"/>
          <w:lang w:val="ru-RU"/>
        </w:rPr>
        <w:t xml:space="preserve">Из измерений на существующих приемниках известно, что они позволяют работать при меньших защитных отношениях.  </w:t>
      </w:r>
    </w:p>
    <w:p w:rsidR="008F6C9D" w:rsidRPr="001E066B" w:rsidRDefault="008F6C9D" w:rsidP="008F6C9D">
      <w:pPr>
        <w:rPr>
          <w:color w:val="000000"/>
          <w:lang w:val="ru-RU"/>
        </w:rPr>
      </w:pPr>
      <w:bookmarkStart w:id="1636" w:name="_Toc309290204"/>
      <w:bookmarkStart w:id="1637" w:name="_Toc309290670"/>
      <w:bookmarkStart w:id="1638" w:name="_Toc309718928"/>
      <w:r w:rsidRPr="001E066B">
        <w:rPr>
          <w:color w:val="000000"/>
          <w:lang w:val="ru-RU"/>
        </w:rPr>
        <w:t>Но для целей планирования предпочтительнее было бы иметь указанные значения.</w:t>
      </w:r>
    </w:p>
    <w:p w:rsidR="008F6C9D" w:rsidRPr="001E066B" w:rsidRDefault="008F6C9D" w:rsidP="008F6C9D">
      <w:pPr>
        <w:pStyle w:val="Heading2"/>
        <w:keepNext w:val="0"/>
        <w:keepLines w:val="0"/>
        <w:rPr>
          <w:lang w:val="ru-RU"/>
        </w:rPr>
      </w:pPr>
      <w:bookmarkStart w:id="1639" w:name="_Toc323043702"/>
      <w:bookmarkStart w:id="1640" w:name="_Toc378583888"/>
      <w:bookmarkStart w:id="1641" w:name="_Toc378673741"/>
      <w:bookmarkStart w:id="1642" w:name="_Toc378673876"/>
      <w:bookmarkStart w:id="1643" w:name="_Toc309290205"/>
      <w:bookmarkStart w:id="1644" w:name="_Toc309718929"/>
      <w:bookmarkEnd w:id="1636"/>
      <w:bookmarkEnd w:id="1637"/>
      <w:bookmarkEnd w:id="1638"/>
      <w:r w:rsidRPr="001E066B">
        <w:rPr>
          <w:lang w:val="ru-RU"/>
        </w:rPr>
        <w:lastRenderedPageBreak/>
        <w:t>1.2</w:t>
      </w:r>
      <w:r w:rsidRPr="001E066B">
        <w:rPr>
          <w:lang w:val="ru-RU"/>
        </w:rPr>
        <w:tab/>
        <w:t>Защита сигнала DTMB, испытывающего помехи от аналогового наземного телевидения</w:t>
      </w:r>
      <w:bookmarkEnd w:id="1639"/>
      <w:bookmarkEnd w:id="1640"/>
      <w:bookmarkEnd w:id="1641"/>
      <w:bookmarkEnd w:id="1642"/>
    </w:p>
    <w:p w:rsidR="008F6C9D" w:rsidRPr="001E066B" w:rsidRDefault="008F6C9D" w:rsidP="008F6C9D">
      <w:pPr>
        <w:pStyle w:val="Heading3"/>
        <w:keepNext w:val="0"/>
        <w:keepLines w:val="0"/>
        <w:rPr>
          <w:lang w:val="ru-RU"/>
        </w:rPr>
      </w:pPr>
      <w:bookmarkStart w:id="1645" w:name="_Toc323043703"/>
      <w:bookmarkStart w:id="1646" w:name="_Toc378583889"/>
      <w:bookmarkStart w:id="1647" w:name="_Toc378673742"/>
      <w:bookmarkStart w:id="1648" w:name="_Toc378673877"/>
      <w:bookmarkStart w:id="1649" w:name="_Toc309290671"/>
      <w:bookmarkStart w:id="1650" w:name="_Toc309719164"/>
      <w:bookmarkEnd w:id="1643"/>
      <w:bookmarkEnd w:id="1644"/>
      <w:r w:rsidRPr="001E066B">
        <w:rPr>
          <w:lang w:val="ru-RU"/>
        </w:rPr>
        <w:t>1.2.1</w:t>
      </w:r>
      <w:r w:rsidRPr="001E066B">
        <w:rPr>
          <w:lang w:val="ru-RU"/>
        </w:rPr>
        <w:tab/>
        <w:t>Защита от помех по совмещенному каналу</w:t>
      </w:r>
      <w:bookmarkEnd w:id="1645"/>
      <w:bookmarkEnd w:id="1646"/>
      <w:bookmarkEnd w:id="1647"/>
      <w:bookmarkEnd w:id="1648"/>
    </w:p>
    <w:p w:rsidR="008F6C9D" w:rsidRPr="001E066B" w:rsidRDefault="008F6C9D" w:rsidP="00265CBE">
      <w:pPr>
        <w:pStyle w:val="TableNo"/>
        <w:rPr>
          <w:b/>
          <w:lang w:val="ru-RU"/>
        </w:rPr>
      </w:pPr>
      <w:bookmarkStart w:id="1651" w:name="_Toc309290672"/>
      <w:bookmarkStart w:id="1652" w:name="_Toc309719165"/>
      <w:bookmarkStart w:id="1653" w:name="_Toc323046022"/>
      <w:bookmarkStart w:id="1654" w:name="_Toc323046229"/>
      <w:bookmarkStart w:id="1655" w:name="_Toc401666521"/>
      <w:bookmarkEnd w:id="1649"/>
      <w:bookmarkEnd w:id="1650"/>
      <w:r w:rsidRPr="003E32FA">
        <w:rPr>
          <w:lang w:val="ru-RU"/>
        </w:rPr>
        <w:t>ТАБЛИЦА</w:t>
      </w:r>
      <w:r w:rsidRPr="001E066B">
        <w:rPr>
          <w:lang w:val="ru-RU"/>
        </w:rPr>
        <w:t xml:space="preserve"> </w:t>
      </w:r>
      <w:bookmarkEnd w:id="1651"/>
      <w:bookmarkEnd w:id="1652"/>
      <w:bookmarkEnd w:id="1653"/>
      <w:bookmarkEnd w:id="1654"/>
      <w:r w:rsidRPr="001E066B">
        <w:rPr>
          <w:lang w:val="ru-RU"/>
        </w:rPr>
        <w:t>90</w:t>
      </w:r>
      <w:bookmarkEnd w:id="1655"/>
    </w:p>
    <w:p w:rsidR="008F6C9D" w:rsidRPr="001E066B" w:rsidRDefault="008F6C9D" w:rsidP="00265CBE">
      <w:pPr>
        <w:pStyle w:val="Tabletitle"/>
        <w:rPr>
          <w:szCs w:val="22"/>
          <w:lang w:val="ru-RU"/>
        </w:rPr>
      </w:pPr>
      <w:bookmarkStart w:id="1656" w:name="_Toc323046230"/>
      <w:bookmarkStart w:id="1657" w:name="_Toc401666522"/>
      <w:r w:rsidRPr="001E066B">
        <w:rPr>
          <w:lang w:val="ru-RU"/>
        </w:rPr>
        <w:t xml:space="preserve">Защитные отношения (дБ) по совмещенному каналу для </w:t>
      </w:r>
      <w:r w:rsidRPr="003E32FA">
        <w:rPr>
          <w:lang w:val="ru-RU"/>
        </w:rPr>
        <w:t>сигнала</w:t>
      </w:r>
      <w:r w:rsidRPr="001E066B">
        <w:rPr>
          <w:lang w:val="ru-RU"/>
        </w:rPr>
        <w:t xml:space="preserve"> DTMB 8 МГц, испытывающего помехи от сигналов аналогового телевидения </w:t>
      </w:r>
      <w:r w:rsidRPr="001E066B">
        <w:rPr>
          <w:lang w:val="ru-RU"/>
        </w:rPr>
        <w:br/>
        <w:t>(неконтролируемые условия частот)</w:t>
      </w:r>
      <w:bookmarkEnd w:id="1656"/>
      <w:bookmarkEnd w:id="1657"/>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F6C9D" w:rsidRPr="001E066B" w:rsidTr="00C46A23">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Модуляция</w:t>
            </w:r>
          </w:p>
        </w:tc>
        <w:tc>
          <w:tcPr>
            <w:tcW w:w="144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Кодовая скорость</w:t>
            </w:r>
          </w:p>
        </w:tc>
        <w:tc>
          <w:tcPr>
            <w:tcW w:w="1512"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Гауссовский канал</w:t>
            </w:r>
          </w:p>
        </w:tc>
        <w:tc>
          <w:tcPr>
            <w:tcW w:w="1513"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Райсовский канал</w:t>
            </w:r>
          </w:p>
        </w:tc>
        <w:tc>
          <w:tcPr>
            <w:tcW w:w="1513" w:type="dxa"/>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spacing w:line="220" w:lineRule="exact"/>
              <w:rPr>
                <w:lang w:val="ru-RU"/>
              </w:rPr>
            </w:pPr>
            <w:r w:rsidRPr="001E066B">
              <w:rPr>
                <w:lang w:val="ru-RU"/>
              </w:rPr>
              <w:t>Рэлеевский канал</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10</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7</w:t>
            </w:r>
          </w:p>
        </w:tc>
      </w:tr>
      <w:tr w:rsidR="008F6C9D" w:rsidRPr="001E066B" w:rsidTr="00C46A23">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13</w:t>
            </w:r>
          </w:p>
        </w:tc>
        <w:tc>
          <w:tcPr>
            <w:tcW w:w="1513"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14</w:t>
            </w:r>
          </w:p>
        </w:tc>
        <w:tc>
          <w:tcPr>
            <w:tcW w:w="1513" w:type="dxa"/>
            <w:tcBorders>
              <w:top w:val="single" w:sz="6" w:space="0" w:color="auto"/>
              <w:left w:val="single" w:sz="6" w:space="0" w:color="auto"/>
              <w:bottom w:val="single" w:sz="4"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20</w:t>
            </w:r>
          </w:p>
        </w:tc>
      </w:tr>
    </w:tbl>
    <w:p w:rsidR="008F6C9D" w:rsidRPr="001E066B" w:rsidRDefault="008F6C9D" w:rsidP="008F6C9D">
      <w:pPr>
        <w:pStyle w:val="Tablefin"/>
        <w:rPr>
          <w:lang w:val="ru-RU"/>
        </w:rPr>
      </w:pPr>
    </w:p>
    <w:p w:rsidR="008F6C9D" w:rsidRPr="001E066B" w:rsidRDefault="008F6C9D" w:rsidP="008F6C9D">
      <w:pPr>
        <w:rPr>
          <w:lang w:val="ru-RU"/>
        </w:rPr>
      </w:pPr>
      <w:bookmarkStart w:id="1658" w:name="_Toc309290206"/>
      <w:bookmarkStart w:id="1659" w:name="_Toc309718930"/>
      <w:r w:rsidRPr="001E066B">
        <w:rPr>
          <w:lang w:val="ru-RU"/>
        </w:rPr>
        <w:t>Согласно полученным измерениям, одно и то же защитное отношение может применяться к режимам с одной и несколькими несущими.</w:t>
      </w:r>
    </w:p>
    <w:p w:rsidR="008F6C9D" w:rsidRPr="001E066B" w:rsidRDefault="008F6C9D" w:rsidP="008F6C9D">
      <w:pPr>
        <w:pStyle w:val="Heading3"/>
        <w:rPr>
          <w:lang w:val="ru-RU"/>
        </w:rPr>
      </w:pPr>
      <w:bookmarkStart w:id="1660" w:name="_Toc323043704"/>
      <w:bookmarkStart w:id="1661" w:name="_Toc378583890"/>
      <w:bookmarkStart w:id="1662" w:name="_Toc378673743"/>
      <w:bookmarkStart w:id="1663" w:name="_Toc378673878"/>
      <w:bookmarkStart w:id="1664" w:name="_Toc309290673"/>
      <w:bookmarkStart w:id="1665" w:name="_Toc309719166"/>
      <w:bookmarkEnd w:id="1658"/>
      <w:bookmarkEnd w:id="1659"/>
      <w:r w:rsidRPr="001E066B">
        <w:rPr>
          <w:lang w:val="ru-RU"/>
        </w:rPr>
        <w:t>1.2.2</w:t>
      </w:r>
      <w:r w:rsidRPr="001E066B">
        <w:rPr>
          <w:lang w:val="ru-RU"/>
        </w:rPr>
        <w:tab/>
        <w:t>Защита от помех в нижнем соседнем канале (</w:t>
      </w:r>
      <w:r w:rsidRPr="001E066B">
        <w:rPr>
          <w:i/>
          <w:lang w:val="ru-RU"/>
        </w:rPr>
        <w:t>N</w:t>
      </w:r>
      <w:r w:rsidRPr="001E066B">
        <w:rPr>
          <w:lang w:val="ru-RU"/>
        </w:rPr>
        <w:t xml:space="preserve"> – 1)</w:t>
      </w:r>
      <w:bookmarkEnd w:id="1660"/>
      <w:bookmarkEnd w:id="1661"/>
      <w:bookmarkEnd w:id="1662"/>
      <w:bookmarkEnd w:id="1663"/>
    </w:p>
    <w:p w:rsidR="008F6C9D" w:rsidRPr="001E066B" w:rsidRDefault="008F6C9D" w:rsidP="008F6C9D">
      <w:pPr>
        <w:pStyle w:val="TableNo"/>
        <w:rPr>
          <w:b/>
          <w:lang w:val="ru-RU"/>
        </w:rPr>
      </w:pPr>
      <w:bookmarkStart w:id="1666" w:name="_Toc309290674"/>
      <w:bookmarkStart w:id="1667" w:name="_Toc309719167"/>
      <w:bookmarkStart w:id="1668" w:name="_Toc323046023"/>
      <w:bookmarkStart w:id="1669" w:name="_Toc323046231"/>
      <w:bookmarkStart w:id="1670" w:name="_Toc401666523"/>
      <w:bookmarkEnd w:id="1664"/>
      <w:bookmarkEnd w:id="1665"/>
      <w:r w:rsidRPr="001E066B">
        <w:rPr>
          <w:lang w:val="ru-RU"/>
        </w:rPr>
        <w:t>ТАБЛИЦА 9</w:t>
      </w:r>
      <w:bookmarkEnd w:id="1666"/>
      <w:bookmarkEnd w:id="1667"/>
      <w:bookmarkEnd w:id="1668"/>
      <w:bookmarkEnd w:id="1669"/>
      <w:r w:rsidRPr="001E066B">
        <w:rPr>
          <w:lang w:val="ru-RU"/>
        </w:rPr>
        <w:t>1</w:t>
      </w:r>
      <w:bookmarkEnd w:id="1670"/>
    </w:p>
    <w:p w:rsidR="008F6C9D" w:rsidRPr="001E066B" w:rsidRDefault="008F6C9D" w:rsidP="008F6C9D">
      <w:pPr>
        <w:pStyle w:val="Tabletitle"/>
        <w:rPr>
          <w:lang w:val="ru-RU"/>
        </w:rPr>
      </w:pPr>
      <w:bookmarkStart w:id="1671" w:name="_Toc323046232"/>
      <w:bookmarkStart w:id="1672" w:name="_Toc401666524"/>
      <w:r w:rsidRPr="001E066B">
        <w:rPr>
          <w:lang w:val="ru-RU"/>
        </w:rPr>
        <w:t>Защитные отношения для помех в нижнем соседнем канале (</w:t>
      </w:r>
      <w:r w:rsidRPr="001E066B">
        <w:rPr>
          <w:i/>
          <w:lang w:val="ru-RU"/>
        </w:rPr>
        <w:t>N</w:t>
      </w:r>
      <w:r w:rsidRPr="001E066B">
        <w:rPr>
          <w:lang w:val="ru-RU"/>
        </w:rPr>
        <w:t xml:space="preserve"> – 1) для сигнала DTMB 8 МГц, испытывающего помехи от сигналов аналогового телевидения, включая звуковой сигнал</w:t>
      </w:r>
      <w:bookmarkEnd w:id="1671"/>
      <w:bookmarkEnd w:id="1672"/>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F6C9D" w:rsidRPr="001E066B" w:rsidTr="00C46A23">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Полезный сигнал</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spacing w:line="220" w:lineRule="exact"/>
              <w:rPr>
                <w:lang w:val="ru-RU"/>
              </w:rPr>
            </w:pPr>
            <w:r w:rsidRPr="001E066B">
              <w:rPr>
                <w:lang w:val="ru-RU"/>
              </w:rPr>
              <w:t>Мешающий сигнал PAL-D</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Созвездие</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Кодовая скорость</w:t>
            </w:r>
          </w:p>
        </w:tc>
        <w:tc>
          <w:tcPr>
            <w:tcW w:w="151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Гауссовский канал</w:t>
            </w:r>
          </w:p>
        </w:tc>
        <w:tc>
          <w:tcPr>
            <w:tcW w:w="151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Райсовский канал</w:t>
            </w:r>
          </w:p>
        </w:tc>
        <w:tc>
          <w:tcPr>
            <w:tcW w:w="1513"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spacing w:line="220" w:lineRule="exact"/>
              <w:rPr>
                <w:lang w:val="ru-RU"/>
              </w:rPr>
            </w:pPr>
            <w:r w:rsidRPr="001E066B">
              <w:rPr>
                <w:lang w:val="ru-RU"/>
              </w:rPr>
              <w:t>Рэлеевский канал</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−42</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−42</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−40</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−43</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−38</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−39</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−39</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−33</w:t>
            </w:r>
          </w:p>
        </w:tc>
      </w:tr>
      <w:tr w:rsidR="008F6C9D" w:rsidRPr="001E066B" w:rsidTr="00C46A23">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−39</w:t>
            </w:r>
          </w:p>
        </w:tc>
        <w:tc>
          <w:tcPr>
            <w:tcW w:w="1513"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−37</w:t>
            </w:r>
          </w:p>
        </w:tc>
        <w:tc>
          <w:tcPr>
            <w:tcW w:w="1513" w:type="dxa"/>
            <w:tcBorders>
              <w:top w:val="single" w:sz="6" w:space="0" w:color="auto"/>
              <w:left w:val="single" w:sz="6" w:space="0" w:color="auto"/>
              <w:bottom w:val="single" w:sz="4"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−30</w:t>
            </w:r>
          </w:p>
        </w:tc>
      </w:tr>
    </w:tbl>
    <w:p w:rsidR="008F6C9D" w:rsidRPr="001E066B" w:rsidRDefault="008F6C9D" w:rsidP="008F6C9D">
      <w:pPr>
        <w:pStyle w:val="Tablefin"/>
        <w:rPr>
          <w:lang w:val="ru-RU"/>
        </w:rPr>
      </w:pPr>
    </w:p>
    <w:p w:rsidR="008F6C9D" w:rsidRPr="001E066B" w:rsidRDefault="008F6C9D" w:rsidP="008F6C9D">
      <w:pPr>
        <w:rPr>
          <w:lang w:val="ru-RU"/>
        </w:rPr>
      </w:pPr>
      <w:bookmarkStart w:id="1673" w:name="_Toc309290207"/>
      <w:bookmarkStart w:id="1674" w:name="_Toc309718931"/>
      <w:r w:rsidRPr="001E066B">
        <w:rPr>
          <w:lang w:val="ru-RU"/>
        </w:rPr>
        <w:t>Все значения могут применяться для условий приема на фиксированное и портативное оборудование.</w:t>
      </w:r>
    </w:p>
    <w:p w:rsidR="008F6C9D" w:rsidRPr="001E066B" w:rsidRDefault="008F6C9D" w:rsidP="008F6C9D">
      <w:pPr>
        <w:pStyle w:val="Heading3"/>
        <w:rPr>
          <w:lang w:val="ru-RU"/>
        </w:rPr>
      </w:pPr>
      <w:bookmarkStart w:id="1675" w:name="_Toc323043705"/>
      <w:bookmarkStart w:id="1676" w:name="_Toc378583891"/>
      <w:bookmarkStart w:id="1677" w:name="_Toc378673744"/>
      <w:bookmarkStart w:id="1678" w:name="_Toc378673879"/>
      <w:bookmarkStart w:id="1679" w:name="_Toc309290675"/>
      <w:bookmarkStart w:id="1680" w:name="_Toc309719168"/>
      <w:bookmarkEnd w:id="1673"/>
      <w:bookmarkEnd w:id="1674"/>
      <w:r w:rsidRPr="001E066B">
        <w:rPr>
          <w:lang w:val="ru-RU"/>
        </w:rPr>
        <w:lastRenderedPageBreak/>
        <w:t>1.2.3</w:t>
      </w:r>
      <w:r w:rsidRPr="001E066B">
        <w:rPr>
          <w:lang w:val="ru-RU"/>
        </w:rPr>
        <w:tab/>
        <w:t>Защита от помех в верхнем соседнем канале (</w:t>
      </w:r>
      <w:r w:rsidRPr="001E066B">
        <w:rPr>
          <w:i/>
          <w:lang w:val="ru-RU"/>
        </w:rPr>
        <w:t>N</w:t>
      </w:r>
      <w:r w:rsidRPr="001E066B">
        <w:rPr>
          <w:lang w:val="ru-RU"/>
        </w:rPr>
        <w:t xml:space="preserve"> + 1)</w:t>
      </w:r>
      <w:bookmarkEnd w:id="1675"/>
      <w:bookmarkEnd w:id="1676"/>
      <w:bookmarkEnd w:id="1677"/>
      <w:bookmarkEnd w:id="1678"/>
    </w:p>
    <w:p w:rsidR="008F6C9D" w:rsidRPr="001E066B" w:rsidRDefault="008F6C9D" w:rsidP="008F6C9D">
      <w:pPr>
        <w:pStyle w:val="TableNo"/>
        <w:rPr>
          <w:b/>
          <w:lang w:val="ru-RU"/>
        </w:rPr>
      </w:pPr>
      <w:bookmarkStart w:id="1681" w:name="_Toc309290676"/>
      <w:bookmarkStart w:id="1682" w:name="_Toc309719169"/>
      <w:bookmarkStart w:id="1683" w:name="_Toc323046024"/>
      <w:bookmarkStart w:id="1684" w:name="_Toc323046233"/>
      <w:bookmarkStart w:id="1685" w:name="_Toc401666525"/>
      <w:bookmarkEnd w:id="1679"/>
      <w:bookmarkEnd w:id="1680"/>
      <w:r w:rsidRPr="001E066B">
        <w:rPr>
          <w:lang w:val="ru-RU"/>
        </w:rPr>
        <w:t>ТАБЛИЦА 9</w:t>
      </w:r>
      <w:bookmarkEnd w:id="1681"/>
      <w:bookmarkEnd w:id="1682"/>
      <w:bookmarkEnd w:id="1683"/>
      <w:bookmarkEnd w:id="1684"/>
      <w:r w:rsidRPr="001E066B">
        <w:rPr>
          <w:lang w:val="ru-RU"/>
        </w:rPr>
        <w:t>2</w:t>
      </w:r>
      <w:bookmarkEnd w:id="1685"/>
    </w:p>
    <w:p w:rsidR="008F6C9D" w:rsidRPr="001E066B" w:rsidRDefault="008F6C9D" w:rsidP="008F6C9D">
      <w:pPr>
        <w:pStyle w:val="Tabletitle"/>
        <w:rPr>
          <w:lang w:val="ru-RU"/>
        </w:rPr>
      </w:pPr>
      <w:bookmarkStart w:id="1686" w:name="_Toc323046234"/>
      <w:bookmarkStart w:id="1687" w:name="_Toc401666526"/>
      <w:r w:rsidRPr="001E066B">
        <w:rPr>
          <w:lang w:val="ru-RU"/>
        </w:rPr>
        <w:t>Защитные отношения для помех в верхнем соседнем канале (</w:t>
      </w:r>
      <w:r w:rsidRPr="001E066B">
        <w:rPr>
          <w:i/>
          <w:lang w:val="ru-RU"/>
        </w:rPr>
        <w:t>N</w:t>
      </w:r>
      <w:r w:rsidRPr="001E066B">
        <w:rPr>
          <w:lang w:val="ru-RU"/>
        </w:rPr>
        <w:t xml:space="preserve"> + 1) для сигнала DTMB 8 МГц, испытывающего помехи от сигналов аналогового телевидения</w:t>
      </w:r>
      <w:bookmarkEnd w:id="1686"/>
      <w:bookmarkEnd w:id="1687"/>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F6C9D" w:rsidRPr="00294758" w:rsidTr="00C46A23">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Мешающий сигнал PAL-D (дБ)</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Рэлеевский канал</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−51</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−51</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−50</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−49</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−47</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−46</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−45</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−51</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−49</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−48</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−46</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−43</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−40</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−51</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−50</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−49</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−43</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−45</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−44</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−40</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−37</w:t>
            </w:r>
          </w:p>
        </w:tc>
      </w:tr>
      <w:tr w:rsidR="008F6C9D" w:rsidRPr="001E066B" w:rsidTr="00C46A2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−38</w:t>
            </w:r>
          </w:p>
        </w:tc>
        <w:tc>
          <w:tcPr>
            <w:tcW w:w="1684"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−36</w:t>
            </w:r>
          </w:p>
        </w:tc>
        <w:tc>
          <w:tcPr>
            <w:tcW w:w="1684" w:type="dxa"/>
            <w:tcBorders>
              <w:top w:val="single" w:sz="6" w:space="0" w:color="auto"/>
              <w:left w:val="single" w:sz="6" w:space="0" w:color="auto"/>
              <w:bottom w:val="single" w:sz="4"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−30</w:t>
            </w:r>
          </w:p>
        </w:tc>
      </w:tr>
    </w:tbl>
    <w:p w:rsidR="002C432A" w:rsidRPr="00387665" w:rsidRDefault="002C432A" w:rsidP="002C432A">
      <w:pPr>
        <w:pStyle w:val="Tablefin"/>
      </w:pPr>
      <w:bookmarkStart w:id="1688" w:name="_Toc323043706"/>
      <w:bookmarkStart w:id="1689" w:name="_Toc378583892"/>
      <w:bookmarkStart w:id="1690" w:name="_Toc378673745"/>
      <w:bookmarkStart w:id="1691" w:name="_Toc378673880"/>
      <w:bookmarkStart w:id="1692" w:name="_Toc401735592"/>
      <w:bookmarkStart w:id="1693" w:name="_Toc309290208"/>
      <w:bookmarkStart w:id="1694" w:name="_Toc309290677"/>
      <w:bookmarkStart w:id="1695" w:name="_Toc309718932"/>
    </w:p>
    <w:p w:rsidR="008F6C9D" w:rsidRPr="001E066B" w:rsidRDefault="008F6C9D" w:rsidP="008F6C9D">
      <w:pPr>
        <w:pStyle w:val="Heading1"/>
        <w:rPr>
          <w:lang w:val="ru-RU"/>
        </w:rPr>
      </w:pPr>
      <w:r w:rsidRPr="001E066B">
        <w:rPr>
          <w:lang w:val="ru-RU"/>
        </w:rPr>
        <w:t>2</w:t>
      </w:r>
      <w:r w:rsidRPr="001E066B">
        <w:rPr>
          <w:lang w:val="ru-RU"/>
        </w:rPr>
        <w:tab/>
        <w:t>Защитные отношения для полезных сигналов наземного аналогового телевидения, испытывающего помехи от мешающих сигналов DTMB 8 МГц</w:t>
      </w:r>
      <w:bookmarkEnd w:id="1688"/>
      <w:bookmarkEnd w:id="1689"/>
      <w:bookmarkEnd w:id="1690"/>
      <w:bookmarkEnd w:id="1691"/>
      <w:bookmarkEnd w:id="1692"/>
    </w:p>
    <w:p w:rsidR="008F6C9D" w:rsidRPr="001E066B" w:rsidRDefault="008F6C9D" w:rsidP="008F6C9D">
      <w:pPr>
        <w:rPr>
          <w:lang w:val="ru-RU"/>
        </w:rPr>
      </w:pPr>
      <w:bookmarkStart w:id="1696" w:name="_Toc309290209"/>
      <w:bookmarkStart w:id="1697" w:name="_Toc309290678"/>
      <w:bookmarkStart w:id="1698" w:name="_Toc309718933"/>
      <w:bookmarkEnd w:id="1693"/>
      <w:bookmarkEnd w:id="1694"/>
      <w:bookmarkEnd w:id="1695"/>
      <w:r w:rsidRPr="001E066B">
        <w:rPr>
          <w:lang w:val="ru-RU"/>
        </w:rPr>
        <w:t>В таблицах 93–96 указаны защитные отношения для полезного сигнала аналогового телевидения, испытывающего помехи от сигнала DTMB.</w:t>
      </w:r>
    </w:p>
    <w:p w:rsidR="008F6C9D" w:rsidRPr="001E066B" w:rsidRDefault="008F6C9D" w:rsidP="008F6C9D">
      <w:pPr>
        <w:pStyle w:val="Heading2"/>
        <w:rPr>
          <w:lang w:val="ru-RU"/>
        </w:rPr>
      </w:pPr>
      <w:bookmarkStart w:id="1699" w:name="_Toc323043707"/>
      <w:bookmarkStart w:id="1700" w:name="_Toc378583893"/>
      <w:bookmarkStart w:id="1701" w:name="_Toc378673746"/>
      <w:bookmarkStart w:id="1702" w:name="_Toc378673881"/>
      <w:bookmarkEnd w:id="1696"/>
      <w:bookmarkEnd w:id="1697"/>
      <w:bookmarkEnd w:id="1698"/>
      <w:r w:rsidRPr="001E066B">
        <w:rPr>
          <w:lang w:val="ru-RU"/>
        </w:rPr>
        <w:t>2.1</w:t>
      </w:r>
      <w:r w:rsidRPr="001E066B">
        <w:rPr>
          <w:lang w:val="ru-RU"/>
        </w:rPr>
        <w:tab/>
        <w:t>Защита полезных видеосигналов, испытывающих помехи от сигнала DTMB 8 МГц</w:t>
      </w:r>
      <w:bookmarkEnd w:id="1699"/>
      <w:bookmarkEnd w:id="1700"/>
      <w:bookmarkEnd w:id="1701"/>
      <w:bookmarkEnd w:id="1702"/>
    </w:p>
    <w:p w:rsidR="008F6C9D" w:rsidRPr="001E066B" w:rsidRDefault="008F6C9D" w:rsidP="008F6C9D">
      <w:pPr>
        <w:rPr>
          <w:lang w:val="ru-RU"/>
        </w:rPr>
      </w:pPr>
      <w:bookmarkStart w:id="1703" w:name="_Toc309290210"/>
      <w:bookmarkStart w:id="1704" w:name="_Toc309718934"/>
      <w:r w:rsidRPr="001E066B">
        <w:rPr>
          <w:lang w:val="ru-RU"/>
        </w:rPr>
        <w:t>В этом разделе защитные отношения для полезного аналогового сигнала, полностью совместимого с китайским стандартом GB3174-1995, испытывающего помехи от мешающего сигнала DTMB, относятся только к помехам для видеосигнала.</w:t>
      </w:r>
    </w:p>
    <w:p w:rsidR="008F6C9D" w:rsidRPr="001E066B" w:rsidRDefault="008F6C9D" w:rsidP="008F6C9D">
      <w:pPr>
        <w:pStyle w:val="Heading3"/>
        <w:rPr>
          <w:lang w:val="ru-RU"/>
        </w:rPr>
      </w:pPr>
      <w:bookmarkStart w:id="1705" w:name="_Toc323043708"/>
      <w:bookmarkStart w:id="1706" w:name="_Toc378583894"/>
      <w:bookmarkStart w:id="1707" w:name="_Toc378673747"/>
      <w:bookmarkStart w:id="1708" w:name="_Toc378673882"/>
      <w:bookmarkStart w:id="1709" w:name="_Toc309290679"/>
      <w:bookmarkStart w:id="1710" w:name="_Toc309719170"/>
      <w:bookmarkEnd w:id="1703"/>
      <w:bookmarkEnd w:id="1704"/>
      <w:r w:rsidRPr="001E066B">
        <w:rPr>
          <w:lang w:val="ru-RU"/>
        </w:rPr>
        <w:t>2.1.1</w:t>
      </w:r>
      <w:r w:rsidRPr="001E066B">
        <w:rPr>
          <w:lang w:val="ru-RU"/>
        </w:rPr>
        <w:tab/>
        <w:t>Защита от помех по совмещенному каналу</w:t>
      </w:r>
      <w:bookmarkEnd w:id="1705"/>
      <w:bookmarkEnd w:id="1706"/>
      <w:bookmarkEnd w:id="1707"/>
      <w:bookmarkEnd w:id="1708"/>
    </w:p>
    <w:p w:rsidR="008F6C9D" w:rsidRPr="001E066B" w:rsidRDefault="008F6C9D" w:rsidP="008F6C9D">
      <w:pPr>
        <w:pStyle w:val="TableNo"/>
        <w:rPr>
          <w:lang w:val="ru-RU"/>
        </w:rPr>
      </w:pPr>
      <w:bookmarkStart w:id="1711" w:name="_Toc309290680"/>
      <w:bookmarkStart w:id="1712" w:name="_Toc309719171"/>
      <w:bookmarkStart w:id="1713" w:name="_Toc323046025"/>
      <w:bookmarkStart w:id="1714" w:name="_Toc323046235"/>
      <w:bookmarkStart w:id="1715" w:name="_Toc401666527"/>
      <w:bookmarkEnd w:id="1709"/>
      <w:bookmarkEnd w:id="1710"/>
      <w:r w:rsidRPr="001E066B">
        <w:rPr>
          <w:lang w:val="ru-RU"/>
        </w:rPr>
        <w:t>ТАБЛИЦА 9</w:t>
      </w:r>
      <w:bookmarkEnd w:id="1711"/>
      <w:bookmarkEnd w:id="1712"/>
      <w:bookmarkEnd w:id="1713"/>
      <w:bookmarkEnd w:id="1714"/>
      <w:r w:rsidRPr="001E066B">
        <w:rPr>
          <w:lang w:val="ru-RU"/>
        </w:rPr>
        <w:t>3</w:t>
      </w:r>
      <w:bookmarkEnd w:id="1715"/>
    </w:p>
    <w:p w:rsidR="008F6C9D" w:rsidRPr="001E066B" w:rsidRDefault="008F6C9D" w:rsidP="008F6C9D">
      <w:pPr>
        <w:pStyle w:val="Tabletitle"/>
        <w:rPr>
          <w:lang w:val="ru-RU"/>
        </w:rPr>
      </w:pPr>
      <w:bookmarkStart w:id="1716" w:name="_Toc323046236"/>
      <w:bookmarkStart w:id="1717" w:name="_Toc401666528"/>
      <w:r w:rsidRPr="001E066B">
        <w:rPr>
          <w:lang w:val="ru-RU"/>
        </w:rPr>
        <w:t>Защитные отношения (дБ) для полезного аналогового видеосигнала, испытывающего помехи от мешающего сигнала DTMB 8 МГц</w:t>
      </w:r>
      <w:bookmarkEnd w:id="1716"/>
      <w:bookmarkEnd w:id="171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F6C9D" w:rsidRPr="001E066B" w:rsidTr="00C46A2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Мешающий сигнал: DTMB, 8 MГц</w:t>
            </w:r>
          </w:p>
        </w:tc>
      </w:tr>
      <w:tr w:rsidR="008F6C9D" w:rsidRPr="001E066B" w:rsidTr="00C46A23">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head"/>
              <w:rPr>
                <w:lang w:val="ru-RU"/>
              </w:rPr>
            </w:pPr>
            <w:r w:rsidRPr="001E066B">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lang w:val="ru-RU"/>
              </w:rPr>
            </w:pPr>
            <w:r w:rsidRPr="001E066B">
              <w:rPr>
                <w:lang w:val="ru-RU"/>
              </w:rPr>
              <w:t>PAL-D</w:t>
            </w: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lang w:val="ru-RU"/>
              </w:rPr>
            </w:pPr>
            <w:r w:rsidRPr="001E066B">
              <w:rPr>
                <w:lang w:val="ru-RU"/>
              </w:rPr>
              <w:t>40</w:t>
            </w:r>
          </w:p>
        </w:tc>
      </w:tr>
      <w:tr w:rsidR="008F6C9D" w:rsidRPr="001E066B" w:rsidTr="00C46A23">
        <w:trPr>
          <w:cantSplit/>
          <w:jc w:val="center"/>
        </w:trPr>
        <w:tc>
          <w:tcPr>
            <w:tcW w:w="2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D/SECAM</w:t>
            </w:r>
          </w:p>
        </w:tc>
        <w:tc>
          <w:tcPr>
            <w:tcW w:w="2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40</w:t>
            </w:r>
          </w:p>
        </w:tc>
      </w:tr>
    </w:tbl>
    <w:p w:rsidR="008F6C9D" w:rsidRPr="001E066B" w:rsidRDefault="008F6C9D" w:rsidP="008F6C9D">
      <w:pPr>
        <w:pStyle w:val="Tablefin"/>
        <w:spacing w:before="120"/>
        <w:rPr>
          <w:rFonts w:eastAsia="SimSun"/>
          <w:lang w:val="ru-RU"/>
        </w:rPr>
      </w:pPr>
    </w:p>
    <w:p w:rsidR="008F6C9D" w:rsidRPr="001E066B" w:rsidRDefault="008F6C9D" w:rsidP="008F6C9D">
      <w:pPr>
        <w:pStyle w:val="Heading3"/>
        <w:rPr>
          <w:lang w:val="ru-RU"/>
        </w:rPr>
      </w:pPr>
      <w:bookmarkStart w:id="1718" w:name="_Toc323043709"/>
      <w:bookmarkStart w:id="1719" w:name="_Toc378583895"/>
      <w:bookmarkStart w:id="1720" w:name="_Toc378673748"/>
      <w:bookmarkStart w:id="1721" w:name="_Toc378673883"/>
      <w:bookmarkStart w:id="1722" w:name="_Toc309290681"/>
      <w:bookmarkStart w:id="1723" w:name="_Toc309719172"/>
      <w:bookmarkStart w:id="1724" w:name="_Toc309290211"/>
      <w:bookmarkStart w:id="1725" w:name="_Toc309718935"/>
      <w:r w:rsidRPr="001E066B">
        <w:rPr>
          <w:lang w:val="ru-RU"/>
        </w:rPr>
        <w:lastRenderedPageBreak/>
        <w:t>2.1.2</w:t>
      </w:r>
      <w:r w:rsidRPr="001E066B">
        <w:rPr>
          <w:lang w:val="ru-RU"/>
        </w:rPr>
        <w:tab/>
        <w:t>Защита от помех в нижнем соседнем канале</w:t>
      </w:r>
      <w:bookmarkEnd w:id="1718"/>
      <w:bookmarkEnd w:id="1719"/>
      <w:bookmarkEnd w:id="1720"/>
      <w:bookmarkEnd w:id="1721"/>
    </w:p>
    <w:p w:rsidR="008F6C9D" w:rsidRPr="001E066B" w:rsidRDefault="008F6C9D" w:rsidP="008F6C9D">
      <w:pPr>
        <w:pStyle w:val="TableNo"/>
        <w:rPr>
          <w:b/>
          <w:lang w:val="ru-RU"/>
        </w:rPr>
      </w:pPr>
      <w:bookmarkStart w:id="1726" w:name="_Toc309290682"/>
      <w:bookmarkStart w:id="1727" w:name="_Toc309719173"/>
      <w:bookmarkStart w:id="1728" w:name="_Toc323046026"/>
      <w:bookmarkStart w:id="1729" w:name="_Toc323046237"/>
      <w:bookmarkStart w:id="1730" w:name="_Toc401666529"/>
      <w:bookmarkEnd w:id="1722"/>
      <w:bookmarkEnd w:id="1723"/>
      <w:bookmarkEnd w:id="1724"/>
      <w:bookmarkEnd w:id="1725"/>
      <w:r w:rsidRPr="001E066B">
        <w:rPr>
          <w:lang w:val="ru-RU"/>
        </w:rPr>
        <w:t>ТАБЛИЦА 9</w:t>
      </w:r>
      <w:bookmarkEnd w:id="1726"/>
      <w:bookmarkEnd w:id="1727"/>
      <w:bookmarkEnd w:id="1728"/>
      <w:bookmarkEnd w:id="1729"/>
      <w:r w:rsidRPr="001E066B">
        <w:rPr>
          <w:lang w:val="ru-RU"/>
        </w:rPr>
        <w:t>4</w:t>
      </w:r>
      <w:bookmarkEnd w:id="1730"/>
    </w:p>
    <w:p w:rsidR="008F6C9D" w:rsidRPr="001E066B" w:rsidRDefault="008F6C9D" w:rsidP="008F6C9D">
      <w:pPr>
        <w:pStyle w:val="Tabletitle"/>
        <w:rPr>
          <w:lang w:val="ru-RU"/>
        </w:rPr>
      </w:pPr>
      <w:bookmarkStart w:id="1731" w:name="_Toc323046238"/>
      <w:bookmarkStart w:id="1732" w:name="_Toc401666530"/>
      <w:r w:rsidRPr="001E066B">
        <w:rPr>
          <w:lang w:val="ru-RU"/>
        </w:rPr>
        <w:t>Защитные отношения (дБ) для полезного аналогового видеосигнала, испытывающего помехи от сигнала DTMB 8 МГц (нижний соседний канал)</w:t>
      </w:r>
      <w:bookmarkEnd w:id="1731"/>
      <w:bookmarkEnd w:id="17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F6C9D" w:rsidRPr="00294758" w:rsidTr="00C46A23">
        <w:trPr>
          <w:cantSplit/>
          <w:jc w:val="center"/>
        </w:trPr>
        <w:tc>
          <w:tcPr>
            <w:tcW w:w="2835" w:type="dxa"/>
            <w:vMerge w:val="restart"/>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8F6C9D" w:rsidRPr="001E066B" w:rsidRDefault="008F6C9D" w:rsidP="00C46A23">
            <w:pPr>
              <w:pStyle w:val="Tablehead"/>
              <w:rPr>
                <w:lang w:val="ru-RU"/>
              </w:rPr>
            </w:pPr>
            <w:r w:rsidRPr="001E066B">
              <w:rPr>
                <w:lang w:val="ru-RU"/>
              </w:rPr>
              <w:t>Мешающий сигнал: DTMB 8 МГц</w:t>
            </w:r>
            <w:r w:rsidRPr="001E066B">
              <w:rPr>
                <w:lang w:val="ru-RU"/>
              </w:rPr>
              <w:br/>
              <w:t>(нижний соседний канал)</w:t>
            </w:r>
          </w:p>
        </w:tc>
      </w:tr>
      <w:tr w:rsidR="008F6C9D" w:rsidRPr="001E066B" w:rsidTr="00C46A23">
        <w:trPr>
          <w:cantSplit/>
          <w:jc w:val="center"/>
        </w:trPr>
        <w:tc>
          <w:tcPr>
            <w:tcW w:w="2835" w:type="dxa"/>
            <w:vMerge/>
            <w:vAlign w:val="center"/>
            <w:hideMark/>
          </w:tcPr>
          <w:p w:rsidR="008F6C9D" w:rsidRPr="001E066B" w:rsidRDefault="008F6C9D" w:rsidP="00C46A23">
            <w:pPr>
              <w:pStyle w:val="Tablehead"/>
              <w:rPr>
                <w:lang w:val="ru-RU"/>
              </w:rPr>
            </w:pPr>
          </w:p>
        </w:tc>
        <w:tc>
          <w:tcPr>
            <w:tcW w:w="2835" w:type="dxa"/>
            <w:hideMark/>
          </w:tcPr>
          <w:p w:rsidR="008F6C9D" w:rsidRPr="001E066B" w:rsidRDefault="008F6C9D" w:rsidP="00C46A23">
            <w:pPr>
              <w:pStyle w:val="Tablehead"/>
              <w:rPr>
                <w:lang w:val="ru-RU"/>
              </w:rPr>
            </w:pPr>
            <w:r w:rsidRPr="001E066B">
              <w:rPr>
                <w:lang w:val="ru-RU"/>
              </w:rPr>
              <w:t>Тропосферные помехи</w:t>
            </w:r>
          </w:p>
        </w:tc>
        <w:tc>
          <w:tcPr>
            <w:tcW w:w="2835" w:type="dxa"/>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hideMark/>
          </w:tcPr>
          <w:p w:rsidR="008F6C9D" w:rsidRPr="001E066B" w:rsidRDefault="008F6C9D" w:rsidP="00C46A23">
            <w:pPr>
              <w:pStyle w:val="Tabletext"/>
              <w:jc w:val="center"/>
              <w:rPr>
                <w:lang w:val="ru-RU"/>
              </w:rPr>
            </w:pPr>
            <w:r w:rsidRPr="001E066B">
              <w:rPr>
                <w:lang w:val="ru-RU"/>
              </w:rPr>
              <w:t>PAL-D</w:t>
            </w:r>
          </w:p>
        </w:tc>
        <w:tc>
          <w:tcPr>
            <w:tcW w:w="2835" w:type="dxa"/>
          </w:tcPr>
          <w:p w:rsidR="008F6C9D" w:rsidRPr="001E066B" w:rsidRDefault="008F6C9D" w:rsidP="00C46A23">
            <w:pPr>
              <w:pStyle w:val="Tabletext"/>
              <w:jc w:val="center"/>
              <w:rPr>
                <w:lang w:val="ru-RU"/>
              </w:rPr>
            </w:pPr>
            <w:r w:rsidRPr="001E066B">
              <w:rPr>
                <w:lang w:val="ru-RU"/>
              </w:rPr>
              <w:t>−9</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D/SECAM</w:t>
            </w:r>
          </w:p>
        </w:tc>
        <w:tc>
          <w:tcPr>
            <w:tcW w:w="2835" w:type="dxa"/>
          </w:tcPr>
          <w:p w:rsidR="008F6C9D" w:rsidRPr="001E066B" w:rsidRDefault="008F6C9D" w:rsidP="00C46A23">
            <w:pPr>
              <w:pStyle w:val="Tabletext"/>
              <w:jc w:val="center"/>
              <w:rPr>
                <w:lang w:val="ru-RU"/>
              </w:rPr>
            </w:pPr>
            <w:r w:rsidRPr="001E066B">
              <w:rPr>
                <w:lang w:val="ru-RU"/>
              </w:rPr>
              <w:t>−13</w:t>
            </w:r>
          </w:p>
        </w:tc>
        <w:tc>
          <w:tcPr>
            <w:tcW w:w="2835" w:type="dxa"/>
          </w:tcPr>
          <w:p w:rsidR="008F6C9D" w:rsidRPr="001E066B" w:rsidRDefault="008F6C9D" w:rsidP="00C46A23">
            <w:pPr>
              <w:pStyle w:val="Tabletext"/>
              <w:jc w:val="center"/>
              <w:rPr>
                <w:lang w:val="ru-RU"/>
              </w:rPr>
            </w:pPr>
            <w:r w:rsidRPr="001E066B">
              <w:rPr>
                <w:lang w:val="ru-RU"/>
              </w:rPr>
              <w:t>−9</w:t>
            </w:r>
          </w:p>
        </w:tc>
      </w:tr>
    </w:tbl>
    <w:p w:rsidR="008F6C9D" w:rsidRPr="001E066B" w:rsidRDefault="008F6C9D" w:rsidP="008F6C9D">
      <w:pPr>
        <w:pStyle w:val="Tablefin"/>
        <w:rPr>
          <w:rFonts w:eastAsia="SimSun"/>
          <w:lang w:val="ru-RU"/>
        </w:rPr>
      </w:pPr>
    </w:p>
    <w:p w:rsidR="008F6C9D" w:rsidRPr="001E066B" w:rsidRDefault="008F6C9D" w:rsidP="008F6C9D">
      <w:pPr>
        <w:pStyle w:val="Heading3"/>
        <w:rPr>
          <w:lang w:val="ru-RU"/>
        </w:rPr>
      </w:pPr>
      <w:bookmarkStart w:id="1733" w:name="_Toc323043710"/>
      <w:bookmarkStart w:id="1734" w:name="_Toc378583896"/>
      <w:bookmarkStart w:id="1735" w:name="_Toc378673749"/>
      <w:bookmarkStart w:id="1736" w:name="_Toc378673884"/>
      <w:bookmarkStart w:id="1737" w:name="_Toc309290683"/>
      <w:bookmarkStart w:id="1738" w:name="_Toc309719174"/>
      <w:bookmarkStart w:id="1739" w:name="_Toc309290212"/>
      <w:bookmarkStart w:id="1740" w:name="_Toc309718936"/>
      <w:r w:rsidRPr="001E066B">
        <w:rPr>
          <w:lang w:val="ru-RU"/>
        </w:rPr>
        <w:t>2.1.3</w:t>
      </w:r>
      <w:r w:rsidRPr="001E066B">
        <w:rPr>
          <w:lang w:val="ru-RU"/>
        </w:rPr>
        <w:tab/>
        <w:t>Защита от помех в верхнем соседнем канале</w:t>
      </w:r>
      <w:bookmarkEnd w:id="1733"/>
      <w:bookmarkEnd w:id="1734"/>
      <w:bookmarkEnd w:id="1735"/>
      <w:bookmarkEnd w:id="1736"/>
    </w:p>
    <w:p w:rsidR="008F6C9D" w:rsidRPr="001E066B" w:rsidRDefault="008F6C9D" w:rsidP="008F6C9D">
      <w:pPr>
        <w:pStyle w:val="TableNo"/>
        <w:rPr>
          <w:b/>
          <w:lang w:val="ru-RU"/>
        </w:rPr>
      </w:pPr>
      <w:bookmarkStart w:id="1741" w:name="_Toc309290684"/>
      <w:bookmarkStart w:id="1742" w:name="_Toc309719175"/>
      <w:bookmarkStart w:id="1743" w:name="_Toc323046027"/>
      <w:bookmarkStart w:id="1744" w:name="_Toc323046239"/>
      <w:bookmarkStart w:id="1745" w:name="_Toc401666531"/>
      <w:bookmarkEnd w:id="1737"/>
      <w:bookmarkEnd w:id="1738"/>
      <w:bookmarkEnd w:id="1739"/>
      <w:bookmarkEnd w:id="1740"/>
      <w:r w:rsidRPr="001E066B">
        <w:rPr>
          <w:lang w:val="ru-RU"/>
        </w:rPr>
        <w:t>ТАБЛИЦА 9</w:t>
      </w:r>
      <w:bookmarkEnd w:id="1741"/>
      <w:bookmarkEnd w:id="1742"/>
      <w:bookmarkEnd w:id="1743"/>
      <w:bookmarkEnd w:id="1744"/>
      <w:r w:rsidRPr="001E066B">
        <w:rPr>
          <w:lang w:val="ru-RU"/>
        </w:rPr>
        <w:t>5</w:t>
      </w:r>
      <w:bookmarkEnd w:id="1745"/>
    </w:p>
    <w:p w:rsidR="008F6C9D" w:rsidRPr="001E066B" w:rsidRDefault="008F6C9D" w:rsidP="008F6C9D">
      <w:pPr>
        <w:pStyle w:val="Tabletitle"/>
        <w:rPr>
          <w:lang w:val="ru-RU"/>
        </w:rPr>
      </w:pPr>
      <w:bookmarkStart w:id="1746" w:name="_Toc323046240"/>
      <w:bookmarkStart w:id="1747" w:name="_Toc401666532"/>
      <w:r w:rsidRPr="001E066B">
        <w:rPr>
          <w:lang w:val="ru-RU"/>
        </w:rPr>
        <w:t>Защитные отношения (дБ) для полезного аналогового видеосигнала, испытывающего помехи от сигнала DTMB 8 МГц (верхний соседний канал)</w:t>
      </w:r>
      <w:bookmarkEnd w:id="1746"/>
      <w:bookmarkEnd w:id="174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F6C9D" w:rsidRPr="00294758" w:rsidTr="00C46A23">
        <w:trPr>
          <w:cantSplit/>
          <w:jc w:val="center"/>
        </w:trPr>
        <w:tc>
          <w:tcPr>
            <w:tcW w:w="2835" w:type="dxa"/>
            <w:vMerge w:val="restart"/>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8F6C9D" w:rsidRPr="001E066B" w:rsidRDefault="008F6C9D" w:rsidP="00C46A23">
            <w:pPr>
              <w:pStyle w:val="Tablehead"/>
              <w:rPr>
                <w:lang w:val="ru-RU"/>
              </w:rPr>
            </w:pPr>
            <w:r w:rsidRPr="001E066B">
              <w:rPr>
                <w:lang w:val="ru-RU"/>
              </w:rPr>
              <w:t xml:space="preserve">Мешающий сигнал: DTMB 8 МГц </w:t>
            </w:r>
            <w:r w:rsidRPr="001E066B">
              <w:rPr>
                <w:lang w:val="ru-RU"/>
              </w:rPr>
              <w:br/>
              <w:t>(верхний соседний канал)</w:t>
            </w:r>
          </w:p>
        </w:tc>
      </w:tr>
      <w:tr w:rsidR="008F6C9D" w:rsidRPr="001E066B" w:rsidTr="00C46A23">
        <w:trPr>
          <w:cantSplit/>
          <w:jc w:val="center"/>
        </w:trPr>
        <w:tc>
          <w:tcPr>
            <w:tcW w:w="2835" w:type="dxa"/>
            <w:vMerge/>
            <w:vAlign w:val="center"/>
            <w:hideMark/>
          </w:tcPr>
          <w:p w:rsidR="008F6C9D" w:rsidRPr="001E066B" w:rsidRDefault="008F6C9D" w:rsidP="00C46A23">
            <w:pPr>
              <w:pStyle w:val="Tablehead"/>
              <w:rPr>
                <w:lang w:val="ru-RU"/>
              </w:rPr>
            </w:pPr>
          </w:p>
        </w:tc>
        <w:tc>
          <w:tcPr>
            <w:tcW w:w="2835" w:type="dxa"/>
            <w:hideMark/>
          </w:tcPr>
          <w:p w:rsidR="008F6C9D" w:rsidRPr="001E066B" w:rsidRDefault="008F6C9D" w:rsidP="00C46A23">
            <w:pPr>
              <w:pStyle w:val="Tablehead"/>
              <w:rPr>
                <w:lang w:val="ru-RU"/>
              </w:rPr>
            </w:pPr>
            <w:r w:rsidRPr="001E066B">
              <w:rPr>
                <w:lang w:val="ru-RU"/>
              </w:rPr>
              <w:t>Тропосферные помехи</w:t>
            </w:r>
          </w:p>
        </w:tc>
        <w:tc>
          <w:tcPr>
            <w:tcW w:w="2835" w:type="dxa"/>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hideMark/>
          </w:tcPr>
          <w:p w:rsidR="008F6C9D" w:rsidRPr="001E066B" w:rsidRDefault="008F6C9D" w:rsidP="00C46A23">
            <w:pPr>
              <w:pStyle w:val="Tabletext"/>
              <w:jc w:val="center"/>
              <w:rPr>
                <w:lang w:val="ru-RU"/>
              </w:rPr>
            </w:pPr>
            <w:r w:rsidRPr="001E066B">
              <w:rPr>
                <w:lang w:val="ru-RU"/>
              </w:rPr>
              <w:t>PAL-D</w:t>
            </w:r>
          </w:p>
        </w:tc>
        <w:tc>
          <w:tcPr>
            <w:tcW w:w="2835" w:type="dxa"/>
          </w:tcPr>
          <w:p w:rsidR="008F6C9D" w:rsidRPr="001E066B" w:rsidRDefault="008F6C9D" w:rsidP="00C46A23">
            <w:pPr>
              <w:pStyle w:val="Tabletext"/>
              <w:jc w:val="center"/>
              <w:rPr>
                <w:lang w:val="ru-RU"/>
              </w:rPr>
            </w:pPr>
            <w:r w:rsidRPr="001E066B">
              <w:rPr>
                <w:lang w:val="ru-RU"/>
              </w:rPr>
              <w:t>−8</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D/SECAM</w:t>
            </w:r>
          </w:p>
        </w:tc>
        <w:tc>
          <w:tcPr>
            <w:tcW w:w="2835" w:type="dxa"/>
          </w:tcPr>
          <w:p w:rsidR="008F6C9D" w:rsidRPr="001E066B" w:rsidRDefault="008F6C9D" w:rsidP="00C46A23">
            <w:pPr>
              <w:pStyle w:val="Tabletext"/>
              <w:jc w:val="center"/>
              <w:rPr>
                <w:lang w:val="ru-RU"/>
              </w:rPr>
            </w:pPr>
            <w:r w:rsidRPr="001E066B">
              <w:rPr>
                <w:lang w:val="ru-RU"/>
              </w:rPr>
              <w:t>−15</w:t>
            </w:r>
          </w:p>
        </w:tc>
        <w:tc>
          <w:tcPr>
            <w:tcW w:w="2835" w:type="dxa"/>
          </w:tcPr>
          <w:p w:rsidR="008F6C9D" w:rsidRPr="001E066B" w:rsidRDefault="008F6C9D" w:rsidP="00C46A23">
            <w:pPr>
              <w:pStyle w:val="Tabletext"/>
              <w:jc w:val="center"/>
              <w:rPr>
                <w:lang w:val="ru-RU"/>
              </w:rPr>
            </w:pPr>
            <w:r w:rsidRPr="001E066B">
              <w:rPr>
                <w:lang w:val="ru-RU"/>
              </w:rPr>
              <w:t>−12</w:t>
            </w:r>
          </w:p>
        </w:tc>
      </w:tr>
    </w:tbl>
    <w:p w:rsidR="008F6C9D" w:rsidRPr="001E066B" w:rsidRDefault="008F6C9D" w:rsidP="008F6C9D">
      <w:pPr>
        <w:pStyle w:val="Tablefin"/>
        <w:rPr>
          <w:rFonts w:eastAsia="SimSun"/>
          <w:lang w:val="ru-RU"/>
        </w:rPr>
      </w:pPr>
    </w:p>
    <w:p w:rsidR="008F6C9D" w:rsidRPr="001E066B" w:rsidRDefault="008F6C9D" w:rsidP="008F6C9D">
      <w:pPr>
        <w:pStyle w:val="Heading3"/>
        <w:rPr>
          <w:lang w:val="ru-RU"/>
        </w:rPr>
      </w:pPr>
      <w:bookmarkStart w:id="1748" w:name="_Toc323043711"/>
      <w:bookmarkStart w:id="1749" w:name="_Toc378583897"/>
      <w:bookmarkStart w:id="1750" w:name="_Toc378673750"/>
      <w:bookmarkStart w:id="1751" w:name="_Toc378673885"/>
      <w:bookmarkStart w:id="1752" w:name="_Toc309290685"/>
      <w:bookmarkStart w:id="1753" w:name="_Toc309719176"/>
      <w:bookmarkStart w:id="1754" w:name="_Toc309290213"/>
      <w:bookmarkStart w:id="1755" w:name="_Toc309718937"/>
      <w:r w:rsidRPr="001E066B">
        <w:rPr>
          <w:lang w:val="ru-RU"/>
        </w:rPr>
        <w:t>2.1.4</w:t>
      </w:r>
      <w:r w:rsidRPr="001E066B">
        <w:rPr>
          <w:lang w:val="ru-RU"/>
        </w:rPr>
        <w:tab/>
        <w:t>Защита от помех по зеркальному каналу</w:t>
      </w:r>
      <w:bookmarkEnd w:id="1748"/>
      <w:bookmarkEnd w:id="1749"/>
      <w:bookmarkEnd w:id="1750"/>
      <w:bookmarkEnd w:id="1751"/>
    </w:p>
    <w:p w:rsidR="008F6C9D" w:rsidRPr="001E066B" w:rsidRDefault="008F6C9D" w:rsidP="008F6C9D">
      <w:pPr>
        <w:pStyle w:val="TableNo"/>
        <w:rPr>
          <w:b/>
          <w:lang w:val="ru-RU"/>
        </w:rPr>
      </w:pPr>
      <w:bookmarkStart w:id="1756" w:name="_Toc309290686"/>
      <w:bookmarkStart w:id="1757" w:name="_Toc309719177"/>
      <w:bookmarkStart w:id="1758" w:name="_Toc323046028"/>
      <w:bookmarkStart w:id="1759" w:name="_Toc323046241"/>
      <w:bookmarkStart w:id="1760" w:name="_Toc401666533"/>
      <w:bookmarkEnd w:id="1752"/>
      <w:bookmarkEnd w:id="1753"/>
      <w:bookmarkEnd w:id="1754"/>
      <w:bookmarkEnd w:id="1755"/>
      <w:r w:rsidRPr="001E066B">
        <w:rPr>
          <w:lang w:val="ru-RU"/>
        </w:rPr>
        <w:t>ТАБЛИЦА 9</w:t>
      </w:r>
      <w:bookmarkEnd w:id="1756"/>
      <w:bookmarkEnd w:id="1757"/>
      <w:bookmarkEnd w:id="1758"/>
      <w:bookmarkEnd w:id="1759"/>
      <w:r w:rsidRPr="001E066B">
        <w:rPr>
          <w:lang w:val="ru-RU"/>
        </w:rPr>
        <w:t>6</w:t>
      </w:r>
      <w:bookmarkEnd w:id="1760"/>
    </w:p>
    <w:p w:rsidR="008F6C9D" w:rsidRPr="001E066B" w:rsidRDefault="008F6C9D" w:rsidP="008F6C9D">
      <w:pPr>
        <w:pStyle w:val="Tabletitle"/>
        <w:rPr>
          <w:lang w:val="ru-RU"/>
        </w:rPr>
      </w:pPr>
      <w:bookmarkStart w:id="1761" w:name="_Toc323046242"/>
      <w:bookmarkStart w:id="1762" w:name="_Toc401666534"/>
      <w:r w:rsidRPr="001E066B">
        <w:rPr>
          <w:lang w:val="ru-RU"/>
        </w:rPr>
        <w:t>Защитные отношения (дБ) для полезного аналогового видеосигнала, испытывающего помехи от сигнала DTMB 8 МГц (зеркальный канал)</w:t>
      </w:r>
      <w:bookmarkEnd w:id="1761"/>
      <w:bookmarkEnd w:id="1762"/>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8F6C9D" w:rsidRPr="00294758" w:rsidTr="00C46A23">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head"/>
              <w:rPr>
                <w:lang w:val="ru-RU"/>
              </w:rPr>
            </w:pPr>
            <w:r w:rsidRPr="001E066B">
              <w:rPr>
                <w:lang w:val="ru-RU"/>
              </w:rPr>
              <w:t xml:space="preserve">Мешающий сигнал: DTMB 8 МГц </w:t>
            </w:r>
            <w:r w:rsidRPr="001E066B">
              <w:rPr>
                <w:lang w:val="ru-RU"/>
              </w:rPr>
              <w:br/>
              <w:t xml:space="preserve">(канал </w:t>
            </w:r>
            <w:r w:rsidRPr="003C0FA7">
              <w:rPr>
                <w:i/>
                <w:iCs/>
                <w:lang w:val="ru-RU"/>
              </w:rPr>
              <w:t>N</w:t>
            </w:r>
            <w:r w:rsidRPr="001E066B">
              <w:rPr>
                <w:lang w:val="ru-RU"/>
              </w:rPr>
              <w:t xml:space="preserve"> + 9)</w:t>
            </w:r>
          </w:p>
        </w:tc>
      </w:tr>
      <w:tr w:rsidR="008F6C9D" w:rsidRPr="001E066B" w:rsidTr="00C46A23">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head"/>
              <w:rPr>
                <w:lang w:val="ru-RU"/>
              </w:rPr>
            </w:pPr>
            <w:r w:rsidRPr="001E066B">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−15</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−16</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−11</w:t>
            </w:r>
          </w:p>
        </w:tc>
      </w:tr>
    </w:tbl>
    <w:p w:rsidR="008F6C9D" w:rsidRPr="001E066B" w:rsidRDefault="008F6C9D" w:rsidP="008F6C9D">
      <w:pPr>
        <w:pStyle w:val="Tablefin"/>
        <w:spacing w:before="120"/>
        <w:rPr>
          <w:rFonts w:eastAsia="SimSun"/>
          <w:lang w:val="ru-RU"/>
        </w:rPr>
      </w:pPr>
    </w:p>
    <w:p w:rsidR="00A36DEF" w:rsidRDefault="00A36DEF" w:rsidP="008F6C9D">
      <w:pPr>
        <w:pStyle w:val="Heading3"/>
        <w:rPr>
          <w:lang w:val="ru-RU"/>
        </w:rPr>
      </w:pPr>
      <w:bookmarkStart w:id="1763" w:name="_Toc323043712"/>
      <w:bookmarkStart w:id="1764" w:name="_Toc378583898"/>
      <w:bookmarkStart w:id="1765" w:name="_Toc378673751"/>
      <w:bookmarkStart w:id="1766" w:name="_Toc378673886"/>
      <w:bookmarkStart w:id="1767" w:name="_Toc309290687"/>
      <w:bookmarkStart w:id="1768" w:name="_Toc309719178"/>
      <w:bookmarkStart w:id="1769" w:name="_Toc309290214"/>
      <w:bookmarkStart w:id="1770" w:name="_Toc309718938"/>
      <w:r>
        <w:rPr>
          <w:lang w:val="ru-RU"/>
        </w:rPr>
        <w:br w:type="page"/>
      </w:r>
    </w:p>
    <w:p w:rsidR="008F6C9D" w:rsidRPr="001E066B" w:rsidRDefault="008F6C9D" w:rsidP="00A36DEF">
      <w:pPr>
        <w:pStyle w:val="Heading3"/>
        <w:spacing w:line="240" w:lineRule="exact"/>
        <w:rPr>
          <w:lang w:val="ru-RU"/>
        </w:rPr>
      </w:pPr>
      <w:r w:rsidRPr="001E066B">
        <w:rPr>
          <w:lang w:val="ru-RU"/>
        </w:rPr>
        <w:lastRenderedPageBreak/>
        <w:t>2.1.5</w:t>
      </w:r>
      <w:r w:rsidRPr="001E066B">
        <w:rPr>
          <w:lang w:val="ru-RU"/>
        </w:rPr>
        <w:tab/>
        <w:t>Защита от помех по соседнему и перекрывающимся каналам</w:t>
      </w:r>
      <w:bookmarkEnd w:id="1763"/>
      <w:bookmarkEnd w:id="1764"/>
      <w:bookmarkEnd w:id="1765"/>
      <w:bookmarkEnd w:id="1766"/>
    </w:p>
    <w:p w:rsidR="008F6C9D" w:rsidRPr="001E066B" w:rsidRDefault="008F6C9D" w:rsidP="00A36DEF">
      <w:pPr>
        <w:pStyle w:val="TableNo"/>
        <w:spacing w:line="240" w:lineRule="exact"/>
        <w:rPr>
          <w:b/>
          <w:lang w:val="ru-RU"/>
        </w:rPr>
      </w:pPr>
      <w:bookmarkStart w:id="1771" w:name="_Toc309290688"/>
      <w:bookmarkStart w:id="1772" w:name="_Toc309719179"/>
      <w:bookmarkStart w:id="1773" w:name="_Toc323046029"/>
      <w:bookmarkStart w:id="1774" w:name="_Toc323046243"/>
      <w:bookmarkStart w:id="1775" w:name="_Toc401666535"/>
      <w:bookmarkEnd w:id="1767"/>
      <w:bookmarkEnd w:id="1768"/>
      <w:bookmarkEnd w:id="1769"/>
      <w:bookmarkEnd w:id="1770"/>
      <w:r w:rsidRPr="001E066B">
        <w:rPr>
          <w:lang w:val="ru-RU"/>
        </w:rPr>
        <w:t>ТАБЛИЦА 9</w:t>
      </w:r>
      <w:bookmarkEnd w:id="1771"/>
      <w:bookmarkEnd w:id="1772"/>
      <w:bookmarkEnd w:id="1773"/>
      <w:bookmarkEnd w:id="1774"/>
      <w:r w:rsidRPr="001E066B">
        <w:rPr>
          <w:lang w:val="ru-RU"/>
        </w:rPr>
        <w:t>7</w:t>
      </w:r>
      <w:bookmarkEnd w:id="1775"/>
    </w:p>
    <w:p w:rsidR="008F6C9D" w:rsidRPr="001E066B" w:rsidRDefault="008F6C9D" w:rsidP="00A36DEF">
      <w:pPr>
        <w:pStyle w:val="Tabletitle"/>
        <w:spacing w:line="240" w:lineRule="exact"/>
        <w:rPr>
          <w:szCs w:val="22"/>
          <w:lang w:val="ru-RU"/>
        </w:rPr>
      </w:pPr>
      <w:bookmarkStart w:id="1776" w:name="_Toc323046244"/>
      <w:bookmarkStart w:id="1777" w:name="_Toc401666536"/>
      <w:r w:rsidRPr="001E066B">
        <w:rPr>
          <w:lang w:val="ru-RU"/>
        </w:rPr>
        <w:t>Защитные отношения (дБ) для полезного аналогового видеосигнала, испытывающего помехи от мешающего сигнала DTMB 8 МГц (перекрывающиеся каналы)</w:t>
      </w:r>
      <w:bookmarkEnd w:id="1776"/>
      <w:bookmarkEnd w:id="177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F6C9D" w:rsidRPr="001E066B" w:rsidTr="00C46A23">
        <w:trPr>
          <w:cantSplit/>
          <w:jc w:val="center"/>
        </w:trPr>
        <w:tc>
          <w:tcPr>
            <w:tcW w:w="5285" w:type="dxa"/>
            <w:vMerge w:val="restart"/>
            <w:tcBorders>
              <w:top w:val="single" w:sz="6" w:space="0" w:color="000000"/>
              <w:left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Защитное отношение</w:t>
            </w:r>
          </w:p>
        </w:tc>
      </w:tr>
      <w:tr w:rsidR="008F6C9D" w:rsidRPr="001E066B" w:rsidTr="00C46A23">
        <w:trPr>
          <w:cantSplit/>
          <w:jc w:val="center"/>
        </w:trPr>
        <w:tc>
          <w:tcPr>
            <w:tcW w:w="5285" w:type="dxa"/>
            <w:vMerge/>
            <w:tcBorders>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Непрерывные помехи</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w:t>
            </w:r>
            <w:r w:rsidRPr="001E066B">
              <w:rPr>
                <w:sz w:val="4"/>
                <w:szCs w:val="4"/>
                <w:lang w:val="ru-RU"/>
              </w:rPr>
              <w:t xml:space="preserve"> </w:t>
            </w:r>
            <w:r w:rsidRPr="001E066B">
              <w:rPr>
                <w:lang w:val="ru-RU"/>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−15</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w:t>
            </w:r>
            <w:r w:rsidRPr="001E066B">
              <w:rPr>
                <w:i/>
                <w:iCs/>
                <w:lang w:val="ru-RU"/>
              </w:rPr>
              <w:t>N</w:t>
            </w:r>
            <w:r w:rsidRPr="001E066B">
              <w:rPr>
                <w:lang w:val="ru-RU"/>
              </w:rPr>
              <w:t xml:space="preserve"> − 1)</w:t>
            </w:r>
            <w:r w:rsidRPr="001E066B">
              <w:rPr>
                <w:rFonts w:eastAsia="SimSun"/>
                <w:lang w:val="ru-RU"/>
              </w:rPr>
              <w:tab/>
            </w:r>
            <w:r w:rsidRPr="001E066B">
              <w:rPr>
                <w:lang w:val="ru-RU"/>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−9</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−4</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13</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2</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6</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39</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4</w:t>
            </w:r>
            <w:r w:rsidRPr="001E066B">
              <w:rPr>
                <w:lang w:val="ru-RU" w:eastAsia="zh-CN"/>
              </w:rPr>
              <w:t>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w:t>
            </w:r>
            <w:r w:rsidRPr="001E066B">
              <w:rPr>
                <w:i/>
                <w:iCs/>
                <w:lang w:val="ru-RU"/>
              </w:rPr>
              <w:t>N</w:t>
            </w:r>
            <w:r w:rsidRPr="001E066B">
              <w:rPr>
                <w:lang w:val="ru-RU"/>
              </w:rPr>
              <w:t xml:space="preserve">) </w:t>
            </w:r>
            <w:r w:rsidRPr="001E066B">
              <w:rPr>
                <w:lang w:val="ru-RU"/>
              </w:rPr>
              <w:tab/>
              <w:t xml:space="preserve">  2,75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4</w:t>
            </w:r>
            <w:r w:rsidRPr="001E066B">
              <w:rPr>
                <w:lang w:val="ru-RU" w:eastAsia="zh-CN"/>
              </w:rPr>
              <w:t>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 xml:space="preserve">  4,75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40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 xml:space="preserve">  5,75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7</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 xml:space="preserve">  6,75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2</w:t>
            </w:r>
            <w:r w:rsidRPr="001E066B">
              <w:rPr>
                <w:lang w:val="ru-RU"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 xml:space="preserve">  7,75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2</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 xml:space="preserve">  8,75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1</w:t>
            </w:r>
            <w:r w:rsidRPr="001E066B">
              <w:rPr>
                <w:lang w:val="ru-RU" w:eastAsia="zh-CN"/>
              </w:rPr>
              <w:t>1</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w:t>
            </w:r>
            <w:r w:rsidRPr="001E066B">
              <w:rPr>
                <w:i/>
                <w:iCs/>
                <w:lang w:val="ru-RU"/>
              </w:rPr>
              <w:t>N</w:t>
            </w:r>
            <w:r w:rsidRPr="001E066B">
              <w:rPr>
                <w:lang w:val="ru-RU"/>
              </w:rPr>
              <w:t xml:space="preserve"> + 1)</w:t>
            </w:r>
            <w:r w:rsidRPr="001E066B">
              <w:rPr>
                <w:lang w:val="ru-RU"/>
              </w:rPr>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−12</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−12</w:t>
            </w:r>
          </w:p>
        </w:tc>
      </w:tr>
    </w:tbl>
    <w:p w:rsidR="008F6C9D" w:rsidRPr="001E066B" w:rsidRDefault="008F6C9D" w:rsidP="008F6C9D">
      <w:pPr>
        <w:pStyle w:val="Tablefin"/>
        <w:rPr>
          <w:rFonts w:eastAsia="SimSun"/>
          <w:lang w:val="ru-RU"/>
        </w:rPr>
      </w:pPr>
    </w:p>
    <w:p w:rsidR="008F6C9D" w:rsidRPr="001E066B" w:rsidRDefault="008F6C9D" w:rsidP="00A36DEF">
      <w:pPr>
        <w:pStyle w:val="Heading1"/>
        <w:spacing w:line="240" w:lineRule="exact"/>
        <w:rPr>
          <w:lang w:val="ru-RU"/>
        </w:rPr>
      </w:pPr>
      <w:bookmarkStart w:id="1778" w:name="_Toc323043713"/>
      <w:bookmarkStart w:id="1779" w:name="_Toc378583899"/>
      <w:bookmarkStart w:id="1780" w:name="_Toc378673752"/>
      <w:bookmarkStart w:id="1781" w:name="_Toc378673887"/>
      <w:bookmarkStart w:id="1782" w:name="_Toc401735593"/>
      <w:bookmarkStart w:id="1783" w:name="_Toc309290215"/>
      <w:bookmarkStart w:id="1784" w:name="_Toc309290690"/>
      <w:bookmarkStart w:id="1785" w:name="_Toc309718939"/>
      <w:r w:rsidRPr="001E066B">
        <w:rPr>
          <w:lang w:val="ru-RU"/>
        </w:rPr>
        <w:t>3</w:t>
      </w:r>
      <w:r w:rsidRPr="001E066B">
        <w:rPr>
          <w:lang w:val="ru-RU"/>
        </w:rPr>
        <w:tab/>
        <w:t>Минимальные напряженности поля для фиксированного приема DTMB</w:t>
      </w:r>
      <w:bookmarkEnd w:id="1778"/>
      <w:bookmarkEnd w:id="1779"/>
      <w:bookmarkEnd w:id="1780"/>
      <w:bookmarkEnd w:id="1781"/>
      <w:bookmarkEnd w:id="1782"/>
    </w:p>
    <w:p w:rsidR="008F6C9D" w:rsidRPr="001E066B" w:rsidRDefault="008F6C9D" w:rsidP="00A36DEF">
      <w:pPr>
        <w:spacing w:line="240" w:lineRule="exact"/>
        <w:rPr>
          <w:lang w:val="ru-RU"/>
        </w:rPr>
      </w:pPr>
      <w:bookmarkStart w:id="1786" w:name="_Toc309290691"/>
      <w:bookmarkStart w:id="1787" w:name="_Toc309719180"/>
      <w:bookmarkEnd w:id="1783"/>
      <w:bookmarkEnd w:id="1784"/>
      <w:bookmarkEnd w:id="1785"/>
      <w:r w:rsidRPr="001E066B">
        <w:rPr>
          <w:lang w:val="ru-RU"/>
        </w:rPr>
        <w:t>Формула для вычисления значений минимальной напряженности поля дана в Дополнении 1.</w:t>
      </w:r>
    </w:p>
    <w:p w:rsidR="008F6C9D" w:rsidRPr="001E066B" w:rsidRDefault="008F6C9D" w:rsidP="00A36DEF">
      <w:pPr>
        <w:pStyle w:val="TableNo"/>
        <w:spacing w:line="240" w:lineRule="exact"/>
        <w:rPr>
          <w:b/>
          <w:lang w:val="ru-RU"/>
        </w:rPr>
      </w:pPr>
      <w:bookmarkStart w:id="1788" w:name="_Toc309290692"/>
      <w:bookmarkStart w:id="1789" w:name="_Toc309719181"/>
      <w:bookmarkStart w:id="1790" w:name="_Toc323046030"/>
      <w:bookmarkStart w:id="1791" w:name="_Toc323046245"/>
      <w:bookmarkStart w:id="1792" w:name="_Toc401666537"/>
      <w:bookmarkEnd w:id="1786"/>
      <w:bookmarkEnd w:id="1787"/>
      <w:r w:rsidRPr="001E066B">
        <w:rPr>
          <w:lang w:val="ru-RU"/>
        </w:rPr>
        <w:t xml:space="preserve">ТАБЛИЦА </w:t>
      </w:r>
      <w:bookmarkEnd w:id="1788"/>
      <w:bookmarkEnd w:id="1789"/>
      <w:bookmarkEnd w:id="1790"/>
      <w:bookmarkEnd w:id="1791"/>
      <w:r w:rsidRPr="001E066B">
        <w:rPr>
          <w:lang w:val="ru-RU"/>
        </w:rPr>
        <w:t>98</w:t>
      </w:r>
      <w:bookmarkEnd w:id="1792"/>
    </w:p>
    <w:p w:rsidR="008F6C9D" w:rsidRPr="001E066B" w:rsidRDefault="008F6C9D" w:rsidP="00A36DEF">
      <w:pPr>
        <w:pStyle w:val="Tabletitle"/>
        <w:spacing w:line="240" w:lineRule="exact"/>
        <w:rPr>
          <w:lang w:val="ru-RU"/>
        </w:rPr>
      </w:pPr>
      <w:bookmarkStart w:id="1793" w:name="_Toc323046246"/>
      <w:bookmarkStart w:id="1794" w:name="_Toc401666538"/>
      <w:r w:rsidRPr="001E066B">
        <w:rPr>
          <w:lang w:val="ru-RU"/>
        </w:rPr>
        <w:t>Вычисление минимальной напряженности поля системы DTMB 8 МГц</w:t>
      </w:r>
      <w:bookmarkEnd w:id="1793"/>
      <w:bookmarkEnd w:id="1794"/>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8F6C9D" w:rsidRPr="001E066B" w:rsidTr="00C46A23">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700</w:t>
            </w:r>
          </w:p>
        </w:tc>
      </w:tr>
      <w:tr w:rsidR="008F6C9D" w:rsidRPr="001E066B" w:rsidTr="00C46A23">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Коэффициент шума приемника,</w:t>
            </w:r>
            <w:r w:rsidRPr="001E066B">
              <w:rPr>
                <w:i/>
                <w:iCs/>
                <w:szCs w:val="24"/>
                <w:lang w:val="ru-RU"/>
              </w:rPr>
              <w:t xml:space="preserve"> F</w:t>
            </w:r>
            <w:r w:rsidRPr="001E066B">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r>
      <w:tr w:rsidR="008F6C9D" w:rsidRPr="001E066B" w:rsidTr="00C46A2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Отношение несущая/шум на приемнике</w:t>
            </w:r>
            <w:r w:rsidRPr="001E066B">
              <w:rPr>
                <w:szCs w:val="24"/>
                <w:vertAlign w:val="superscript"/>
                <w:lang w:val="ru-RU"/>
              </w:rPr>
              <w:t>(1)</w:t>
            </w:r>
            <w:r w:rsidRPr="001E066B">
              <w:rPr>
                <w:szCs w:val="24"/>
                <w:lang w:val="ru-RU"/>
              </w:rPr>
              <w:t xml:space="preserve"> (</w:t>
            </w:r>
            <w:r w:rsidRPr="001E066B">
              <w:rPr>
                <w:i/>
                <w:lang w:val="ru-RU"/>
              </w:rPr>
              <w:t>C</w:t>
            </w:r>
            <w:r w:rsidRPr="001E066B">
              <w:rPr>
                <w:iCs/>
                <w:lang w:val="ru-RU"/>
              </w:rPr>
              <w:t>/</w:t>
            </w:r>
            <w:r w:rsidRPr="001E066B">
              <w:rPr>
                <w:i/>
                <w:lang w:val="ru-RU"/>
              </w:rPr>
              <w:t>N</w:t>
            </w:r>
            <w:r w:rsidRPr="001E066B">
              <w:rPr>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r>
      <w:tr w:rsidR="008F6C9D" w:rsidRPr="001E066B" w:rsidTr="00C46A2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 xml:space="preserve">Потери на фидере, </w:t>
            </w:r>
            <w:r w:rsidRPr="001E066B">
              <w:rPr>
                <w:szCs w:val="24"/>
                <w:lang w:val="ru-RU"/>
              </w:rPr>
              <w:br/>
            </w:r>
            <w:r w:rsidRPr="001E066B">
              <w:rPr>
                <w:i/>
                <w:iCs/>
                <w:szCs w:val="24"/>
                <w:lang w:val="ru-RU"/>
              </w:rPr>
              <w:t>А</w:t>
            </w:r>
            <w:r w:rsidRPr="001E066B">
              <w:rPr>
                <w:i/>
                <w:iCs/>
                <w:szCs w:val="24"/>
                <w:vertAlign w:val="subscript"/>
                <w:lang w:val="ru-RU"/>
              </w:rPr>
              <w:t>f</w:t>
            </w:r>
            <w:r w:rsidRPr="001E066B">
              <w:rPr>
                <w:szCs w:val="24"/>
                <w:vertAlign w:val="subscript"/>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r>
      <w:tr w:rsidR="008F6C9D" w:rsidRPr="001E066B" w:rsidTr="00C46A2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 xml:space="preserve">Усиление антенны, </w:t>
            </w:r>
            <w:r w:rsidRPr="001E066B">
              <w:rPr>
                <w:szCs w:val="24"/>
                <w:lang w:val="ru-RU"/>
              </w:rPr>
              <w:br/>
            </w:r>
            <w:r w:rsidRPr="001E066B">
              <w:rPr>
                <w:i/>
                <w:iCs/>
                <w:szCs w:val="24"/>
                <w:lang w:val="ru-RU"/>
              </w:rPr>
              <w:t>G</w:t>
            </w:r>
            <w:r w:rsidRPr="001E066B">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12</w:t>
            </w:r>
          </w:p>
        </w:tc>
      </w:tr>
      <w:tr w:rsidR="008F6C9D" w:rsidRPr="001E066B" w:rsidTr="00C46A2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A36DEF">
            <w:pPr>
              <w:pStyle w:val="Tabletext"/>
              <w:spacing w:line="220" w:lineRule="exact"/>
              <w:jc w:val="left"/>
              <w:rPr>
                <w:szCs w:val="24"/>
                <w:lang w:val="ru-RU"/>
              </w:rPr>
            </w:pPr>
            <w:r w:rsidRPr="001E066B">
              <w:rPr>
                <w:szCs w:val="24"/>
                <w:lang w:val="ru-RU"/>
              </w:rPr>
              <w:t xml:space="preserve">Минимальная напряженность поля при фиксированном приеме, </w:t>
            </w:r>
            <w:r w:rsidRPr="001E066B">
              <w:rPr>
                <w:i/>
                <w:iCs/>
                <w:szCs w:val="24"/>
                <w:lang w:val="ru-RU"/>
              </w:rPr>
              <w:t>E</w:t>
            </w:r>
            <w:r w:rsidRPr="001E066B">
              <w:rPr>
                <w:i/>
                <w:iCs/>
                <w:szCs w:val="24"/>
                <w:vertAlign w:val="subscript"/>
                <w:lang w:val="ru-RU"/>
              </w:rPr>
              <w:t>min</w:t>
            </w:r>
            <w:r w:rsidRPr="001E066B">
              <w:rPr>
                <w:szCs w:val="24"/>
                <w:lang w:val="ru-RU"/>
              </w:rPr>
              <w:t xml:space="preserve"> (дБ(мкВ/м))</w:t>
            </w:r>
            <w:r w:rsidRPr="001E066B">
              <w:rPr>
                <w:szCs w:val="24"/>
                <w:vertAlign w:val="superscript"/>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47</w:t>
            </w:r>
          </w:p>
        </w:tc>
      </w:tr>
      <w:tr w:rsidR="008F6C9D" w:rsidRPr="001E066B" w:rsidTr="00C46A23">
        <w:trPr>
          <w:gridAfter w:val="1"/>
          <w:wAfter w:w="24" w:type="dxa"/>
          <w:cantSplit/>
          <w:jc w:val="center"/>
        </w:trPr>
        <w:tc>
          <w:tcPr>
            <w:tcW w:w="9615" w:type="dxa"/>
            <w:gridSpan w:val="13"/>
            <w:tcBorders>
              <w:top w:val="single" w:sz="6" w:space="0" w:color="auto"/>
            </w:tcBorders>
          </w:tcPr>
          <w:p w:rsidR="008F6C9D" w:rsidRPr="001E066B" w:rsidRDefault="008F6C9D" w:rsidP="00A36DEF">
            <w:pPr>
              <w:pStyle w:val="Tablelegend"/>
              <w:spacing w:line="220" w:lineRule="exact"/>
              <w:rPr>
                <w:lang w:val="ru-RU"/>
              </w:rPr>
            </w:pPr>
            <w:r w:rsidRPr="001E066B">
              <w:rPr>
                <w:vertAlign w:val="superscript"/>
                <w:lang w:val="ru-RU"/>
              </w:rPr>
              <w:t>(1)</w:t>
            </w:r>
            <w:r w:rsidRPr="001E066B">
              <w:rPr>
                <w:lang w:val="ru-RU"/>
              </w:rPr>
              <w:tab/>
              <w:t>Формула приведена в Дополнении 1.</w:t>
            </w:r>
          </w:p>
        </w:tc>
      </w:tr>
    </w:tbl>
    <w:p w:rsidR="008F6C9D" w:rsidRPr="001E066B" w:rsidRDefault="008F6C9D" w:rsidP="008F6C9D">
      <w:pPr>
        <w:pStyle w:val="Heading1"/>
        <w:rPr>
          <w:lang w:val="ru-RU"/>
        </w:rPr>
      </w:pPr>
      <w:bookmarkStart w:id="1795" w:name="_Toc323043714"/>
      <w:bookmarkStart w:id="1796" w:name="_Toc378583900"/>
      <w:bookmarkStart w:id="1797" w:name="_Toc378673753"/>
      <w:bookmarkStart w:id="1798" w:name="_Toc378673888"/>
      <w:bookmarkStart w:id="1799" w:name="_Toc401735594"/>
      <w:bookmarkStart w:id="1800" w:name="_Toc309290217"/>
      <w:bookmarkStart w:id="1801" w:name="_Toc309290694"/>
      <w:bookmarkStart w:id="1802" w:name="_Toc309718941"/>
      <w:bookmarkStart w:id="1803" w:name="_Toc309290216"/>
      <w:bookmarkStart w:id="1804" w:name="_Toc309290693"/>
      <w:bookmarkStart w:id="1805" w:name="_Toc309718940"/>
      <w:r w:rsidRPr="001E066B">
        <w:rPr>
          <w:lang w:val="ru-RU"/>
        </w:rPr>
        <w:lastRenderedPageBreak/>
        <w:t>4</w:t>
      </w:r>
      <w:r w:rsidRPr="001E066B">
        <w:rPr>
          <w:lang w:val="ru-RU"/>
        </w:rPr>
        <w:tab/>
        <w:t>Минимальная медианная напряженность поля для мобильного приема DTMB</w:t>
      </w:r>
      <w:bookmarkEnd w:id="1795"/>
      <w:bookmarkEnd w:id="1796"/>
      <w:bookmarkEnd w:id="1797"/>
      <w:bookmarkEnd w:id="1798"/>
      <w:bookmarkEnd w:id="1799"/>
    </w:p>
    <w:bookmarkEnd w:id="1800"/>
    <w:bookmarkEnd w:id="1801"/>
    <w:bookmarkEnd w:id="1802"/>
    <w:bookmarkEnd w:id="1803"/>
    <w:bookmarkEnd w:id="1804"/>
    <w:bookmarkEnd w:id="1805"/>
    <w:p w:rsidR="008F6C9D" w:rsidRPr="001E066B" w:rsidRDefault="008F6C9D" w:rsidP="008F6C9D">
      <w:pPr>
        <w:rPr>
          <w:lang w:val="ru-RU"/>
        </w:rPr>
      </w:pPr>
      <w:r w:rsidRPr="001E066B">
        <w:rPr>
          <w:lang w:val="ru-RU"/>
        </w:rPr>
        <w:t>Уравнения для вычисления значений минимальной медианной напряженности поля приведены в Дополнении 1 к этому Приложению. Вводимые величины для расчетов приводятся в настоящем разделе и в Дополнении 1. Данные для мобильного приема следует рассчитывать при значениях вероятности мест приема в 99%.</w:t>
      </w:r>
    </w:p>
    <w:p w:rsidR="008F6C9D" w:rsidRPr="001E066B" w:rsidRDefault="008F6C9D" w:rsidP="008F6C9D">
      <w:pPr>
        <w:pStyle w:val="Heading2"/>
        <w:rPr>
          <w:lang w:val="ru-RU"/>
        </w:rPr>
      </w:pPr>
      <w:bookmarkStart w:id="1806" w:name="_Toc323043715"/>
      <w:bookmarkStart w:id="1807" w:name="_Toc378583901"/>
      <w:bookmarkStart w:id="1808" w:name="_Toc378673754"/>
      <w:bookmarkStart w:id="1809" w:name="_Toc378673889"/>
      <w:r w:rsidRPr="001E066B">
        <w:rPr>
          <w:lang w:val="ru-RU"/>
        </w:rPr>
        <w:t>4.1</w:t>
      </w:r>
      <w:r w:rsidRPr="001E066B">
        <w:rPr>
          <w:lang w:val="ru-RU"/>
        </w:rPr>
        <w:tab/>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мобильного приема</w:t>
      </w:r>
      <w:bookmarkEnd w:id="1806"/>
      <w:bookmarkEnd w:id="1807"/>
      <w:bookmarkEnd w:id="1808"/>
      <w:bookmarkEnd w:id="1809"/>
    </w:p>
    <w:p w:rsidR="008F6C9D" w:rsidRPr="001E066B" w:rsidRDefault="008F6C9D" w:rsidP="008F6C9D">
      <w:pPr>
        <w:rPr>
          <w:lang w:val="ru-RU"/>
        </w:rPr>
      </w:pPr>
      <w:bookmarkStart w:id="1810" w:name="_Toc309292325"/>
      <w:bookmarkStart w:id="1811" w:name="_Toc309719198"/>
      <w:r w:rsidRPr="001E066B">
        <w:rPr>
          <w:lang w:val="ru-RU"/>
        </w:rPr>
        <w:t xml:space="preserve">Для данного режима DTMB 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определенного уровня качества является функцией доплеровской частоты. График подобен графику, представленному на рисунке 1.</w:t>
      </w:r>
    </w:p>
    <w:p w:rsidR="008F6C9D" w:rsidRPr="001E066B" w:rsidRDefault="008F6C9D" w:rsidP="008F6C9D">
      <w:pPr>
        <w:pStyle w:val="FigureNo"/>
        <w:rPr>
          <w:lang w:val="ru-RU"/>
        </w:rPr>
      </w:pPr>
      <w:bookmarkStart w:id="1812" w:name="_Toc321316437"/>
      <w:bookmarkStart w:id="1813" w:name="_Toc323051635"/>
      <w:bookmarkEnd w:id="1810"/>
      <w:bookmarkEnd w:id="1811"/>
      <w:r w:rsidRPr="001E066B">
        <w:rPr>
          <w:lang w:val="ru-RU"/>
        </w:rPr>
        <w:t>РИСУНОК 1</w:t>
      </w:r>
      <w:bookmarkEnd w:id="1812"/>
      <w:bookmarkEnd w:id="1813"/>
    </w:p>
    <w:p w:rsidR="008F6C9D" w:rsidRPr="001E066B" w:rsidRDefault="008F6C9D" w:rsidP="008F6C9D">
      <w:pPr>
        <w:pStyle w:val="Figuretitle"/>
        <w:rPr>
          <w:snapToGrid w:val="0"/>
          <w:lang w:val="ru-RU" w:eastAsia="fr-FR"/>
        </w:rPr>
      </w:pPr>
      <w:bookmarkStart w:id="1814" w:name="_Toc321316438"/>
      <w:bookmarkStart w:id="1815" w:name="_Toc323051636"/>
      <w:r w:rsidRPr="001E066B">
        <w:rPr>
          <w:snapToGrid w:val="0"/>
          <w:lang w:val="ru-RU" w:eastAsia="fr-FR"/>
        </w:rPr>
        <w:t xml:space="preserve">Необходимое среднее значение </w:t>
      </w:r>
      <w:r w:rsidRPr="001E066B">
        <w:rPr>
          <w:i/>
          <w:iCs/>
          <w:snapToGrid w:val="0"/>
          <w:lang w:val="ru-RU" w:eastAsia="fr-FR"/>
        </w:rPr>
        <w:t>C</w:t>
      </w:r>
      <w:r w:rsidRPr="001E066B">
        <w:rPr>
          <w:iCs/>
          <w:snapToGrid w:val="0"/>
          <w:lang w:val="ru-RU" w:eastAsia="fr-FR"/>
        </w:rPr>
        <w:t>/</w:t>
      </w:r>
      <w:r w:rsidRPr="001E066B">
        <w:rPr>
          <w:i/>
          <w:iCs/>
          <w:snapToGrid w:val="0"/>
          <w:lang w:val="ru-RU" w:eastAsia="fr-FR"/>
        </w:rPr>
        <w:t>N</w:t>
      </w:r>
      <w:r w:rsidRPr="001E066B">
        <w:rPr>
          <w:snapToGrid w:val="0"/>
          <w:lang w:val="ru-RU" w:eastAsia="fr-FR"/>
        </w:rPr>
        <w:t xml:space="preserve"> в канале распространения подвижной связи</w:t>
      </w:r>
      <w:bookmarkEnd w:id="1814"/>
      <w:bookmarkEnd w:id="1815"/>
    </w:p>
    <w:p w:rsidR="008F6C9D" w:rsidRPr="001E066B" w:rsidRDefault="005034C9" w:rsidP="005034C9">
      <w:pPr>
        <w:pStyle w:val="Figure"/>
        <w:spacing w:after="120"/>
        <w:rPr>
          <w:lang w:val="ru-RU"/>
        </w:rPr>
      </w:pPr>
      <w:r w:rsidRPr="001E066B">
        <w:rPr>
          <w:lang w:val="ru-RU"/>
        </w:rPr>
        <w:object w:dxaOrig="11455" w:dyaOrig="6750">
          <v:shape id="_x0000_i1044" type="#_x0000_t75" style="width:330.75pt;height:194.25pt" o:ole="">
            <v:imagedata r:id="rId32" o:title=""/>
          </v:shape>
          <o:OLEObject Type="Embed" ProgID="CorelDRAW.Graphic.14" ShapeID="_x0000_i1044" DrawAspect="Content" ObjectID="_1485005118" r:id="rId33"/>
        </w:object>
      </w:r>
    </w:p>
    <w:p w:rsidR="008F6C9D" w:rsidRPr="001E066B" w:rsidRDefault="008F6C9D" w:rsidP="008F6C9D">
      <w:pPr>
        <w:rPr>
          <w:lang w:val="ru-RU"/>
        </w:rPr>
      </w:pPr>
      <w:bookmarkStart w:id="1816" w:name="_Toc309290695"/>
      <w:bookmarkStart w:id="1817" w:name="_Toc309719182"/>
      <w:r w:rsidRPr="001E066B">
        <w:rPr>
          <w:lang w:val="ru-RU"/>
        </w:rPr>
        <w:t xml:space="preserve">Минимальные необходимые средние значения </w:t>
      </w:r>
      <w:r w:rsidRPr="001E066B">
        <w:rPr>
          <w:i/>
          <w:lang w:val="ru-RU"/>
        </w:rPr>
        <w:t>C</w:t>
      </w:r>
      <w:r w:rsidRPr="001E066B">
        <w:rPr>
          <w:iCs/>
          <w:lang w:val="ru-RU"/>
        </w:rPr>
        <w:t>/</w:t>
      </w:r>
      <w:r w:rsidRPr="001E066B">
        <w:rPr>
          <w:i/>
          <w:lang w:val="ru-RU"/>
        </w:rPr>
        <w:t>N</w:t>
      </w:r>
      <w:r w:rsidRPr="001E066B">
        <w:rPr>
          <w:lang w:val="ru-RU"/>
        </w:rPr>
        <w:t xml:space="preserve">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доплеровская частота для среднего значения </w:t>
      </w:r>
      <w:r w:rsidRPr="001E066B">
        <w:rPr>
          <w:i/>
          <w:lang w:val="ru-RU"/>
        </w:rPr>
        <w:t>C</w:t>
      </w:r>
      <w:r w:rsidRPr="001E066B">
        <w:rPr>
          <w:iCs/>
          <w:lang w:val="ru-RU"/>
        </w:rPr>
        <w:t>/</w:t>
      </w:r>
      <w:r w:rsidRPr="001E066B">
        <w:rPr>
          <w:i/>
          <w:lang w:val="ru-RU"/>
        </w:rPr>
        <w:t>N</w:t>
      </w:r>
      <w:r w:rsidRPr="001E066B">
        <w:rPr>
          <w:lang w:val="ru-RU"/>
        </w:rPr>
        <w:t xml:space="preserve">, равного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+ 3 дБ, и максимальные предельные доплеровские значения (скорость) для мобильного приема без разнесения приводятся в таблице 54 и таблице 100. Предельные значения скорости для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vertAlign w:val="subscript"/>
          <w:lang w:val="ru-RU"/>
        </w:rPr>
        <w:t xml:space="preserve"> </w:t>
      </w:r>
      <w:r w:rsidRPr="001E066B">
        <w:rPr>
          <w:lang w:val="ru-RU"/>
        </w:rPr>
        <w:t xml:space="preserve">+ 3 дБ приводятся для четырех частот (65 МГц, 200 МГц, 500 МГц и 700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t xml:space="preserve"> + 3 дБ, подходит для расчета необходимой напряженности поля. Приведенные значения основаны на типовых параметрах канала "типовой городской", которые показаны в таблице 99. Критерием качества является субъективное местонахождение неисправности (SFP), соответствующее коэффициенту секунд с ошибками –ESR = 5% с 5 минутами.</w:t>
      </w:r>
    </w:p>
    <w:p w:rsidR="008F6C9D" w:rsidRPr="001E066B" w:rsidRDefault="008F6C9D" w:rsidP="005034C9">
      <w:pPr>
        <w:pStyle w:val="TableNo"/>
        <w:rPr>
          <w:b/>
          <w:lang w:val="ru-RU"/>
        </w:rPr>
      </w:pPr>
      <w:bookmarkStart w:id="1818" w:name="_Toc309290696"/>
      <w:bookmarkStart w:id="1819" w:name="_Toc309719183"/>
      <w:bookmarkStart w:id="1820" w:name="_Toc323046031"/>
      <w:bookmarkStart w:id="1821" w:name="_Toc323046247"/>
      <w:bookmarkStart w:id="1822" w:name="_Toc401666539"/>
      <w:bookmarkEnd w:id="1816"/>
      <w:bookmarkEnd w:id="1817"/>
      <w:r w:rsidRPr="003E32FA">
        <w:rPr>
          <w:lang w:val="ru-RU"/>
        </w:rPr>
        <w:t>ТАБЛИЦА</w:t>
      </w:r>
      <w:r w:rsidRPr="001E066B">
        <w:rPr>
          <w:lang w:val="ru-RU"/>
        </w:rPr>
        <w:t xml:space="preserve"> </w:t>
      </w:r>
      <w:bookmarkEnd w:id="1818"/>
      <w:bookmarkEnd w:id="1819"/>
      <w:bookmarkEnd w:id="1820"/>
      <w:bookmarkEnd w:id="1821"/>
      <w:r w:rsidRPr="001E066B">
        <w:rPr>
          <w:lang w:val="ru-RU"/>
        </w:rPr>
        <w:t>99</w:t>
      </w:r>
      <w:bookmarkEnd w:id="1822"/>
    </w:p>
    <w:p w:rsidR="008F6C9D" w:rsidRPr="001E066B" w:rsidRDefault="008F6C9D" w:rsidP="008F6C9D">
      <w:pPr>
        <w:pStyle w:val="Tabletitle"/>
        <w:rPr>
          <w:szCs w:val="22"/>
          <w:lang w:val="ru-RU"/>
        </w:rPr>
      </w:pPr>
      <w:bookmarkStart w:id="1823" w:name="_Toc323046248"/>
      <w:bookmarkStart w:id="1824" w:name="_Toc401666540"/>
      <w:r w:rsidRPr="001E066B">
        <w:rPr>
          <w:lang w:val="ru-RU"/>
        </w:rPr>
        <w:t xml:space="preserve">Необходимое среднее значение </w:t>
      </w:r>
      <w:r w:rsidRPr="001E066B">
        <w:rPr>
          <w:i/>
          <w:iCs/>
          <w:lang w:val="ru-RU"/>
        </w:rPr>
        <w:t>C</w:t>
      </w:r>
      <w:r w:rsidRPr="001E066B">
        <w:rPr>
          <w:lang w:val="ru-RU"/>
        </w:rPr>
        <w:t>/</w:t>
      </w:r>
      <w:r w:rsidRPr="001E066B">
        <w:rPr>
          <w:i/>
          <w:iCs/>
          <w:lang w:val="ru-RU"/>
        </w:rPr>
        <w:t>N</w:t>
      </w:r>
      <w:r w:rsidRPr="001E066B">
        <w:rPr>
          <w:lang w:val="ru-RU"/>
        </w:rPr>
        <w:t xml:space="preserve">, предельная скорость для </w:t>
      </w:r>
      <w:r w:rsidRPr="001E066B">
        <w:rPr>
          <w:szCs w:val="24"/>
          <w:lang w:val="ru-RU"/>
        </w:rPr>
        <w:t xml:space="preserve">мобильного </w:t>
      </w:r>
      <w:r w:rsidRPr="001E066B">
        <w:rPr>
          <w:lang w:val="ru-RU"/>
        </w:rPr>
        <w:t xml:space="preserve">приема </w:t>
      </w:r>
      <w:r w:rsidRPr="001E066B">
        <w:rPr>
          <w:lang w:val="ru-RU"/>
        </w:rPr>
        <w:br/>
        <w:t>при отсутствии разнесения</w:t>
      </w:r>
      <w:bookmarkEnd w:id="1823"/>
      <w:bookmarkEnd w:id="182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291"/>
        <w:gridCol w:w="788"/>
        <w:gridCol w:w="1017"/>
        <w:gridCol w:w="1132"/>
        <w:gridCol w:w="1132"/>
        <w:gridCol w:w="1132"/>
      </w:tblGrid>
      <w:tr w:rsidR="008F6C9D" w:rsidRPr="00294758" w:rsidTr="00C46A23">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Модуляция</w:t>
            </w:r>
          </w:p>
        </w:tc>
        <w:tc>
          <w:tcPr>
            <w:tcW w:w="740" w:type="dxa"/>
            <w:vMerge w:val="restart"/>
            <w:tcBorders>
              <w:top w:val="single" w:sz="4" w:space="0" w:color="auto"/>
              <w:left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Кодо-</w:t>
            </w:r>
            <w:r w:rsidRPr="001E066B">
              <w:rPr>
                <w:sz w:val="18"/>
                <w:szCs w:val="18"/>
                <w:lang w:val="ru-RU"/>
              </w:rPr>
              <w:br/>
              <w:t>вая ско-</w:t>
            </w:r>
            <w:r w:rsidRPr="001E066B">
              <w:rPr>
                <w:sz w:val="18"/>
                <w:szCs w:val="18"/>
                <w:lang w:val="ru-RU"/>
              </w:rPr>
              <w:br/>
              <w:t>рость</w:t>
            </w:r>
          </w:p>
        </w:tc>
        <w:tc>
          <w:tcPr>
            <w:tcW w:w="1023" w:type="dxa"/>
            <w:vMerge w:val="restart"/>
            <w:tcBorders>
              <w:top w:val="single" w:sz="4" w:space="0" w:color="auto"/>
              <w:left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Битовая скорость (Мбит/с)</w:t>
            </w:r>
          </w:p>
        </w:tc>
        <w:tc>
          <w:tcPr>
            <w:tcW w:w="1291" w:type="dxa"/>
            <w:vMerge w:val="restart"/>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i/>
                <w:sz w:val="18"/>
                <w:szCs w:val="18"/>
                <w:lang w:val="ru-RU"/>
              </w:rPr>
              <w:t>C</w:t>
            </w:r>
            <w:r w:rsidRPr="001E066B">
              <w:rPr>
                <w:iCs/>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xml:space="preserve">(дБ) при </w:t>
            </w:r>
            <w:r w:rsidRPr="001E066B">
              <w:rPr>
                <w:iCs/>
                <w:sz w:val="18"/>
                <w:szCs w:val="18"/>
                <w:lang w:val="ru-RU"/>
              </w:rPr>
              <w:t>C</w:t>
            </w:r>
            <w:r w:rsidRPr="001E066B">
              <w:rPr>
                <w:i/>
                <w:sz w:val="18"/>
                <w:szCs w:val="18"/>
                <w:vertAlign w:val="subscript"/>
                <w:lang w:val="ru-RU"/>
              </w:rPr>
              <w:t>f</w:t>
            </w:r>
            <w:r w:rsidRPr="001E066B">
              <w:rPr>
                <w:sz w:val="18"/>
                <w:szCs w:val="18"/>
                <w:lang w:val="ru-RU"/>
              </w:rPr>
              <w:t xml:space="preserve"> =</w:t>
            </w:r>
            <w:r w:rsidRPr="001E066B">
              <w:rPr>
                <w:sz w:val="18"/>
                <w:szCs w:val="18"/>
                <w:lang w:val="ru-RU"/>
              </w:rPr>
              <w:br/>
              <w:t>762 МГц,</w:t>
            </w:r>
            <w:r w:rsidRPr="001E066B">
              <w:rPr>
                <w:sz w:val="18"/>
                <w:szCs w:val="18"/>
                <w:lang w:val="ru-RU"/>
              </w:rPr>
              <w:br/>
            </w:r>
            <w:r w:rsidRPr="001E066B">
              <w:rPr>
                <w:i/>
                <w:sz w:val="18"/>
                <w:szCs w:val="18"/>
                <w:lang w:val="ru-RU"/>
              </w:rPr>
              <w:t>F</w:t>
            </w:r>
            <w:r w:rsidRPr="001E066B">
              <w:rPr>
                <w:i/>
                <w:sz w:val="18"/>
                <w:szCs w:val="18"/>
                <w:vertAlign w:val="subscript"/>
                <w:lang w:val="ru-RU"/>
              </w:rPr>
              <w:t>d</w:t>
            </w:r>
            <w:r w:rsidRPr="001E066B">
              <w:rPr>
                <w:sz w:val="18"/>
                <w:szCs w:val="18"/>
                <w:lang w:val="ru-RU"/>
              </w:rPr>
              <w:t> = 70 Гц</w:t>
            </w:r>
          </w:p>
        </w:tc>
        <w:tc>
          <w:tcPr>
            <w:tcW w:w="788"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8F6C9D" w:rsidRPr="001E066B" w:rsidRDefault="008F6C9D" w:rsidP="005034C9">
            <w:pPr>
              <w:pStyle w:val="Tablehead"/>
              <w:spacing w:line="22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w:t>
            </w:r>
            <w:r w:rsidRPr="001E066B">
              <w:rPr>
                <w:sz w:val="18"/>
                <w:szCs w:val="18"/>
                <w:lang w:val="ru-RU"/>
              </w:rPr>
              <w:br/>
            </w:r>
            <w:r w:rsidRPr="001E066B">
              <w:rPr>
                <w:i/>
                <w:sz w:val="18"/>
                <w:szCs w:val="18"/>
                <w:lang w:val="ru-RU"/>
              </w:rPr>
              <w:t>C</w:t>
            </w:r>
            <w:r w:rsidRPr="001E066B">
              <w:rPr>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+ 3 дБ</w:t>
            </w:r>
            <w:r w:rsidRPr="001E066B">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i/>
                <w:sz w:val="18"/>
                <w:szCs w:val="18"/>
                <w:vertAlign w:val="subscript"/>
                <w:lang w:val="ru-RU"/>
              </w:rPr>
              <w:t>d</w:t>
            </w:r>
            <w:r w:rsidRPr="001E066B">
              <w:rPr>
                <w:sz w:val="18"/>
                <w:szCs w:val="18"/>
                <w:lang w:val="ru-RU"/>
              </w:rPr>
              <w:t>, 3 дБ (км/ч)</w:t>
            </w:r>
          </w:p>
        </w:tc>
      </w:tr>
      <w:tr w:rsidR="008F6C9D" w:rsidRPr="001E066B" w:rsidTr="00C46A23">
        <w:trPr>
          <w:trHeight w:val="340"/>
          <w:jc w:val="center"/>
        </w:trPr>
        <w:tc>
          <w:tcPr>
            <w:tcW w:w="1384" w:type="dxa"/>
            <w:vMerge/>
            <w:tcBorders>
              <w:left w:val="single" w:sz="4"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740" w:type="dxa"/>
            <w:vMerge/>
            <w:tcBorders>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1023" w:type="dxa"/>
            <w:vMerge/>
            <w:tcBorders>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1291" w:type="dxa"/>
            <w:vMerge/>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788" w:type="dxa"/>
            <w:vMerge/>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700 МГц</w:t>
            </w:r>
          </w:p>
        </w:tc>
      </w:tr>
      <w:tr w:rsidR="008F6C9D" w:rsidRPr="001E066B" w:rsidTr="00C46A2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5,414</w:t>
            </w:r>
          </w:p>
        </w:tc>
        <w:tc>
          <w:tcPr>
            <w:tcW w:w="129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250</w:t>
            </w:r>
          </w:p>
        </w:tc>
      </w:tr>
      <w:tr w:rsidR="008F6C9D" w:rsidRPr="001E066B" w:rsidTr="00C46A2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10,829</w:t>
            </w:r>
          </w:p>
        </w:tc>
        <w:tc>
          <w:tcPr>
            <w:tcW w:w="129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12</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207</w:t>
            </w:r>
          </w:p>
        </w:tc>
      </w:tr>
      <w:tr w:rsidR="008F6C9D" w:rsidRPr="001E066B" w:rsidTr="00C46A2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8,122</w:t>
            </w:r>
          </w:p>
        </w:tc>
        <w:tc>
          <w:tcPr>
            <w:tcW w:w="129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10</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228</w:t>
            </w:r>
          </w:p>
        </w:tc>
      </w:tr>
      <w:tr w:rsidR="008F6C9D" w:rsidRPr="001E066B" w:rsidTr="00C46A2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16,243</w:t>
            </w:r>
          </w:p>
        </w:tc>
        <w:tc>
          <w:tcPr>
            <w:tcW w:w="129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17</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179</w:t>
            </w:r>
          </w:p>
        </w:tc>
      </w:tr>
      <w:tr w:rsidR="008F6C9D" w:rsidRPr="001E066B" w:rsidTr="00C46A2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5,414</w:t>
            </w:r>
          </w:p>
        </w:tc>
        <w:tc>
          <w:tcPr>
            <w:tcW w:w="129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250</w:t>
            </w:r>
          </w:p>
        </w:tc>
      </w:tr>
      <w:tr w:rsidR="008F6C9D" w:rsidRPr="001E066B" w:rsidTr="00C46A23">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0,8</w:t>
            </w:r>
          </w:p>
        </w:tc>
        <w:tc>
          <w:tcPr>
            <w:tcW w:w="1023"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10,829</w:t>
            </w:r>
          </w:p>
        </w:tc>
        <w:tc>
          <w:tcPr>
            <w:tcW w:w="1291"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14</w:t>
            </w:r>
          </w:p>
        </w:tc>
        <w:tc>
          <w:tcPr>
            <w:tcW w:w="788"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190</w:t>
            </w:r>
          </w:p>
        </w:tc>
      </w:tr>
    </w:tbl>
    <w:p w:rsidR="008F6C9D" w:rsidRPr="001E066B" w:rsidRDefault="008F6C9D" w:rsidP="008F6C9D">
      <w:pPr>
        <w:pStyle w:val="TableNo"/>
        <w:rPr>
          <w:b/>
          <w:lang w:val="ru-RU"/>
        </w:rPr>
      </w:pPr>
      <w:bookmarkStart w:id="1825" w:name="_Toc309290698"/>
      <w:bookmarkStart w:id="1826" w:name="_Toc309719185"/>
      <w:bookmarkStart w:id="1827" w:name="_Toc309290697"/>
      <w:bookmarkStart w:id="1828" w:name="_Toc309719184"/>
      <w:bookmarkStart w:id="1829" w:name="_Toc323046032"/>
      <w:bookmarkStart w:id="1830" w:name="_Toc323046249"/>
      <w:bookmarkStart w:id="1831" w:name="_Toc401666541"/>
      <w:r w:rsidRPr="001E066B">
        <w:rPr>
          <w:lang w:val="ru-RU"/>
        </w:rPr>
        <w:lastRenderedPageBreak/>
        <w:t>ТАБЛИЦА 10</w:t>
      </w:r>
      <w:bookmarkEnd w:id="1825"/>
      <w:bookmarkEnd w:id="1826"/>
      <w:bookmarkEnd w:id="1827"/>
      <w:bookmarkEnd w:id="1828"/>
      <w:bookmarkEnd w:id="1829"/>
      <w:bookmarkEnd w:id="1830"/>
      <w:r w:rsidRPr="001E066B">
        <w:rPr>
          <w:lang w:val="ru-RU"/>
        </w:rPr>
        <w:t>0</w:t>
      </w:r>
      <w:bookmarkEnd w:id="1831"/>
    </w:p>
    <w:p w:rsidR="008F6C9D" w:rsidRPr="001E066B" w:rsidRDefault="008F6C9D" w:rsidP="008F6C9D">
      <w:pPr>
        <w:pStyle w:val="Tabletitle"/>
        <w:rPr>
          <w:szCs w:val="22"/>
          <w:lang w:val="ru-RU"/>
        </w:rPr>
      </w:pPr>
      <w:bookmarkStart w:id="1832" w:name="_Toc323046250"/>
      <w:bookmarkStart w:id="1833" w:name="_Toc401666542"/>
      <w:r w:rsidRPr="001E066B">
        <w:rPr>
          <w:lang w:val="ru-RU"/>
        </w:rPr>
        <w:t xml:space="preserve">Профиль канала для измерения необходимого среднего значения </w:t>
      </w:r>
      <w:r w:rsidRPr="001E066B">
        <w:rPr>
          <w:i/>
          <w:lang w:val="ru-RU"/>
        </w:rPr>
        <w:t>C</w:t>
      </w:r>
      <w:r w:rsidRPr="001E066B">
        <w:rPr>
          <w:iCs/>
          <w:lang w:val="ru-RU"/>
        </w:rPr>
        <w:t>/</w:t>
      </w:r>
      <w:r w:rsidRPr="001E066B">
        <w:rPr>
          <w:i/>
          <w:lang w:val="ru-RU"/>
        </w:rPr>
        <w:t>N</w:t>
      </w:r>
      <w:r w:rsidRPr="001E066B">
        <w:rPr>
          <w:lang w:val="ru-RU"/>
        </w:rPr>
        <w:t xml:space="preserve"> при </w:t>
      </w:r>
      <w:r w:rsidRPr="001E066B">
        <w:rPr>
          <w:szCs w:val="24"/>
          <w:lang w:val="ru-RU"/>
        </w:rPr>
        <w:t>мобильно</w:t>
      </w:r>
      <w:r w:rsidRPr="001E066B">
        <w:rPr>
          <w:lang w:val="ru-RU"/>
        </w:rPr>
        <w:t>м приеме сигнала DTMB в "типовом городском" канале</w:t>
      </w:r>
      <w:bookmarkEnd w:id="1832"/>
      <w:bookmarkEnd w:id="18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Номер ответвления</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Задержка (мкс)</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Мощность (дБ)</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Доплеровская категория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0,2</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0,5</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–2</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4</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1,6</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6</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bl>
    <w:p w:rsidR="008F6C9D" w:rsidRPr="001E066B" w:rsidRDefault="008F6C9D" w:rsidP="008F6C9D">
      <w:pPr>
        <w:pStyle w:val="Tablefin"/>
        <w:rPr>
          <w:lang w:val="ru-RU"/>
        </w:rPr>
      </w:pPr>
    </w:p>
    <w:p w:rsidR="008F6C9D" w:rsidRPr="001E066B" w:rsidRDefault="008F6C9D" w:rsidP="008F6C9D">
      <w:pPr>
        <w:rPr>
          <w:lang w:val="ru-RU"/>
        </w:rPr>
      </w:pPr>
      <w:bookmarkStart w:id="1834" w:name="_Toc309290218"/>
      <w:bookmarkStart w:id="1835" w:name="_Toc309290699"/>
      <w:bookmarkStart w:id="1836" w:name="_Toc309718942"/>
      <w:r w:rsidRPr="001E066B">
        <w:rPr>
          <w:lang w:val="ru-RU"/>
        </w:rPr>
        <w:t>Эксплуатационные характеристики в канале подвижной связи в большой степени зависят от устройства приемника DTMB. В приемниках, конкретно предназначенных для мобильного приема, могут быть получены лучшие результаты.</w:t>
      </w:r>
    </w:p>
    <w:p w:rsidR="008F6C9D" w:rsidRPr="001E066B" w:rsidRDefault="008F6C9D" w:rsidP="008F6C9D">
      <w:pPr>
        <w:pStyle w:val="Heading2"/>
        <w:rPr>
          <w:lang w:val="ru-RU"/>
        </w:rPr>
      </w:pPr>
      <w:bookmarkStart w:id="1837" w:name="_Toc323043716"/>
      <w:bookmarkStart w:id="1838" w:name="_Toc378583902"/>
      <w:bookmarkStart w:id="1839" w:name="_Toc378673755"/>
      <w:bookmarkStart w:id="1840" w:name="_Toc378673890"/>
      <w:bookmarkEnd w:id="1834"/>
      <w:bookmarkEnd w:id="1835"/>
      <w:bookmarkEnd w:id="1836"/>
      <w:r w:rsidRPr="001E066B">
        <w:rPr>
          <w:lang w:val="ru-RU"/>
        </w:rPr>
        <w:t>4.2</w:t>
      </w:r>
      <w:r w:rsidRPr="001E066B">
        <w:rPr>
          <w:lang w:val="ru-RU"/>
        </w:rPr>
        <w:tab/>
        <w:t>Коэффициент шума приемника</w:t>
      </w:r>
      <w:bookmarkEnd w:id="1837"/>
      <w:bookmarkEnd w:id="1838"/>
      <w:bookmarkEnd w:id="1839"/>
      <w:bookmarkEnd w:id="1840"/>
    </w:p>
    <w:p w:rsidR="001E52F2" w:rsidRPr="001E066B" w:rsidRDefault="008F6C9D" w:rsidP="000B2564">
      <w:pPr>
        <w:rPr>
          <w:lang w:val="ru-RU"/>
        </w:rPr>
      </w:pPr>
      <w:r w:rsidRPr="001E066B">
        <w:rPr>
          <w:lang w:val="ru-RU"/>
        </w:rPr>
        <w:t xml:space="preserve">Коэффициент шума в 7 дБ применяется для интегрированных мобильных приемников транспортных средств. </w:t>
      </w:r>
    </w:p>
    <w:p w:rsidR="008F6C9D" w:rsidRPr="001E066B" w:rsidRDefault="008F6C9D" w:rsidP="008F6C9D">
      <w:pPr>
        <w:pStyle w:val="AppendixNoTitle"/>
        <w:rPr>
          <w:lang w:val="ru-RU"/>
        </w:rPr>
      </w:pPr>
      <w:bookmarkStart w:id="1841" w:name="_Toc323043717"/>
      <w:bookmarkStart w:id="1842" w:name="_Toc378583903"/>
      <w:bookmarkStart w:id="1843" w:name="_Toc378673756"/>
      <w:bookmarkStart w:id="1844" w:name="_Toc378673891"/>
      <w:r w:rsidRPr="001E066B">
        <w:rPr>
          <w:lang w:val="ru-RU"/>
        </w:rPr>
        <w:t>Дополнение 1</w:t>
      </w:r>
      <w:r w:rsidRPr="001E066B">
        <w:rPr>
          <w:lang w:val="ru-RU"/>
        </w:rPr>
        <w:br/>
        <w:t>к Приложению 4</w:t>
      </w:r>
      <w:r w:rsidRPr="001E066B">
        <w:rPr>
          <w:lang w:val="ru-RU"/>
        </w:rPr>
        <w:br/>
      </w:r>
      <w:r w:rsidRPr="001E066B">
        <w:rPr>
          <w:lang w:val="ru-RU"/>
        </w:rPr>
        <w:br/>
        <w:t>Расчет минимальной напряженности поля и минимальной медианной эквивалентной напряженности поля</w:t>
      </w:r>
      <w:bookmarkEnd w:id="1841"/>
      <w:bookmarkEnd w:id="1842"/>
      <w:bookmarkEnd w:id="1843"/>
      <w:bookmarkEnd w:id="1844"/>
    </w:p>
    <w:p w:rsidR="008F6C9D" w:rsidRPr="001E066B" w:rsidRDefault="008F6C9D" w:rsidP="008F6C9D">
      <w:pPr>
        <w:pStyle w:val="Normalaftertitle"/>
        <w:rPr>
          <w:lang w:val="ru-RU"/>
        </w:rPr>
      </w:pPr>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8F6C9D" w:rsidRPr="000C0E56" w:rsidRDefault="008F6C9D" w:rsidP="000B2564">
      <w:pPr>
        <w:pStyle w:val="Equationlegend"/>
        <w:tabs>
          <w:tab w:val="left" w:pos="2410"/>
        </w:tabs>
        <w:rPr>
          <w:szCs w:val="22"/>
          <w:lang w:val="fr-CH" w:eastAsia="ja-JP"/>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 (</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p>
    <w:p w:rsidR="008F6C9D" w:rsidRPr="000C0E56" w:rsidRDefault="008F6C9D" w:rsidP="000B2564">
      <w:pPr>
        <w:pStyle w:val="Equationlegend"/>
        <w:tabs>
          <w:tab w:val="left" w:pos="2410"/>
        </w:tabs>
        <w:rPr>
          <w:szCs w:val="22"/>
          <w:lang w:val="fr-CH"/>
        </w:rPr>
      </w:pPr>
      <w:r w:rsidRPr="000C0E56">
        <w:rPr>
          <w:i/>
          <w:iCs/>
          <w:szCs w:val="22"/>
          <w:lang w:val="fr-CH" w:eastAsia="ja-JP"/>
        </w:rPr>
        <w:tab/>
      </w:r>
      <w:r w:rsidRPr="000C0E56">
        <w:rPr>
          <w:i/>
          <w:iCs/>
          <w:szCs w:val="22"/>
          <w:lang w:val="fr-CH"/>
        </w:rPr>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p>
    <w:p w:rsidR="008F6C9D" w:rsidRPr="000C0E56" w:rsidRDefault="008F6C9D" w:rsidP="000B2564">
      <w:pPr>
        <w:pStyle w:val="Equationlegend"/>
        <w:tabs>
          <w:tab w:val="left" w:pos="2410"/>
        </w:tabs>
        <w:rPr>
          <w:szCs w:val="22"/>
          <w:lang w:val="fr-CH"/>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p>
    <w:p w:rsidR="008F6C9D" w:rsidRPr="000C0E56" w:rsidRDefault="008F6C9D" w:rsidP="000B2564">
      <w:pPr>
        <w:pStyle w:val="Equationlegend"/>
        <w:tabs>
          <w:tab w:val="left" w:pos="2410"/>
        </w:tabs>
        <w:rPr>
          <w:szCs w:val="22"/>
          <w:lang w:val="fr-CH"/>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p>
    <w:p w:rsidR="008F6C9D" w:rsidRPr="001E066B" w:rsidRDefault="008F6C9D" w:rsidP="000B2564">
      <w:pPr>
        <w:pStyle w:val="Equationlegend"/>
        <w:tabs>
          <w:tab w:val="left" w:pos="2410"/>
        </w:tabs>
        <w:rPr>
          <w:szCs w:val="22"/>
          <w:lang w:val="ru-RU"/>
        </w:rPr>
      </w:pPr>
      <w:r w:rsidRPr="000C0E56">
        <w:rPr>
          <w:i/>
          <w:iCs/>
          <w:szCs w:val="22"/>
          <w:lang w:val="fr-CH"/>
        </w:rPr>
        <w:tab/>
      </w:r>
      <w:r w:rsidRPr="001E066B">
        <w:rPr>
          <w:i/>
          <w:iCs/>
          <w:szCs w:val="22"/>
          <w:lang w:val="ru-RU"/>
        </w:rPr>
        <w:t>E</w:t>
      </w:r>
      <w:r w:rsidRPr="001E066B">
        <w:rPr>
          <w:i/>
          <w:iCs/>
          <w:szCs w:val="22"/>
          <w:vertAlign w:val="subscript"/>
          <w:lang w:val="ru-RU"/>
        </w:rPr>
        <w:t>min</w:t>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+ 120 + 10 log (120 </w:t>
      </w:r>
      <w:r w:rsidRPr="001E066B">
        <w:rPr>
          <w:szCs w:val="22"/>
          <w:lang w:val="ru-RU"/>
        </w:rPr>
        <w:sym w:font="Symbol" w:char="F070"/>
      </w:r>
      <w:r w:rsidRPr="001E066B">
        <w:rPr>
          <w:szCs w:val="22"/>
          <w:lang w:val="ru-RU"/>
        </w:rPr>
        <w:t xml:space="preserve">) </w:t>
      </w:r>
    </w:p>
    <w:p w:rsidR="008F6C9D" w:rsidRPr="001E066B" w:rsidRDefault="008F6C9D" w:rsidP="000B2564">
      <w:pPr>
        <w:pStyle w:val="Equationlegend"/>
        <w:tabs>
          <w:tab w:val="left" w:pos="2410"/>
        </w:tabs>
        <w:rPr>
          <w:szCs w:val="22"/>
          <w:lang w:val="ru-RU" w:eastAsia="ja-JP"/>
        </w:rPr>
      </w:pPr>
      <w:r w:rsidRPr="001E066B">
        <w:rPr>
          <w:szCs w:val="22"/>
          <w:lang w:val="ru-RU"/>
        </w:rPr>
        <w:tab/>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+ 145,8</w:t>
      </w:r>
    </w:p>
    <w:p w:rsidR="008F6C9D" w:rsidRPr="001E066B" w:rsidRDefault="008F6C9D" w:rsidP="000B2564">
      <w:pPr>
        <w:pStyle w:val="Equationlegend"/>
        <w:tabs>
          <w:tab w:val="left" w:pos="2410"/>
          <w:tab w:val="left" w:pos="6804"/>
        </w:tabs>
        <w:ind w:left="6804" w:hanging="6804"/>
        <w:jc w:val="left"/>
        <w:rPr>
          <w:szCs w:val="22"/>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t>для приема на фиксированное оборудование, установленное на уровне крыши</w:t>
      </w:r>
    </w:p>
    <w:p w:rsidR="008F6C9D" w:rsidRPr="001E066B" w:rsidRDefault="008F6C9D" w:rsidP="000B2564">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 w:val="20"/>
          <w:lang w:val="ru-RU"/>
        </w:rPr>
        <w:t>для приема на портативное оборудование вне помещений и на мобильное оборудование</w:t>
      </w:r>
    </w:p>
    <w:p w:rsidR="008F6C9D" w:rsidRPr="001E066B" w:rsidRDefault="008F6C9D" w:rsidP="000B2564">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 w:val="20"/>
          <w:lang w:val="ru-RU"/>
        </w:rPr>
        <w:t>для приема на портативное оборудование внутри помещений и на мобильное портативное оборудование</w:t>
      </w:r>
    </w:p>
    <w:p w:rsidR="008F6C9D" w:rsidRPr="001E066B" w:rsidRDefault="008F6C9D" w:rsidP="000B2564">
      <w:pPr>
        <w:pStyle w:val="Equationlegend"/>
        <w:tabs>
          <w:tab w:val="left" w:pos="2410"/>
        </w:tabs>
        <w:rPr>
          <w:szCs w:val="22"/>
          <w:vertAlign w:val="subscript"/>
          <w:lang w:val="ru-RU"/>
        </w:rPr>
      </w:pPr>
      <w:r w:rsidRPr="001E066B">
        <w:rPr>
          <w:i/>
          <w:iCs/>
          <w:szCs w:val="22"/>
          <w:lang w:val="ru-RU"/>
        </w:rPr>
        <w:tab/>
        <w:t>C</w:t>
      </w:r>
      <w:r w:rsidRPr="001E066B">
        <w:rPr>
          <w:i/>
          <w:szCs w:val="22"/>
          <w:vertAlign w:val="subscript"/>
          <w:lang w:val="ru-RU"/>
        </w:rPr>
        <w:t>l</w:t>
      </w:r>
      <w:r w:rsidRPr="001E066B">
        <w:rPr>
          <w:szCs w:val="22"/>
          <w:lang w:val="ru-RU"/>
        </w:rPr>
        <w:tab/>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p>
    <w:p w:rsidR="008F6C9D" w:rsidRPr="001E066B" w:rsidRDefault="008F6C9D" w:rsidP="000B2564">
      <w:pPr>
        <w:pStyle w:val="Equationlegend"/>
        <w:tabs>
          <w:tab w:val="left" w:pos="2410"/>
        </w:tabs>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v:shape id="_x0000_i1045" type="#_x0000_t75" style="width:47.25pt;height:24.75pt" o:ole="">
            <v:imagedata r:id="rId26" o:title=""/>
          </v:shape>
          <o:OLEObject Type="Embed" ProgID="Equation.3" ShapeID="_x0000_i1045" DrawAspect="Content" ObjectID="_1485005119" r:id="rId34"/>
        </w:object>
      </w:r>
      <w:r w:rsidRPr="001E066B">
        <w:rPr>
          <w:szCs w:val="22"/>
          <w:lang w:val="ru-RU"/>
        </w:rPr>
        <w:t>,</w:t>
      </w:r>
    </w:p>
    <w:p w:rsidR="008F6C9D" w:rsidRPr="001E066B" w:rsidRDefault="008F6C9D" w:rsidP="008F6C9D">
      <w:pPr>
        <w:rPr>
          <w:lang w:val="ru-RU"/>
        </w:rPr>
      </w:pPr>
      <w:r w:rsidRPr="001E066B">
        <w:rPr>
          <w:lang w:val="ru-RU"/>
        </w:rPr>
        <w:lastRenderedPageBreak/>
        <w:t>где:</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n </w:t>
      </w:r>
      <w:r w:rsidRPr="001E066B">
        <w:rPr>
          <w:szCs w:val="22"/>
          <w:lang w:val="ru-RU"/>
        </w:rPr>
        <w:t>:</w:t>
      </w:r>
      <w:r w:rsidRPr="001E066B">
        <w:rPr>
          <w:szCs w:val="22"/>
          <w:lang w:val="ru-RU"/>
        </w:rPr>
        <w:tab/>
        <w:t>мощность шума на входе приемника (дБВт)</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F</w:t>
      </w:r>
      <w:r w:rsidRPr="001E066B">
        <w:rPr>
          <w:szCs w:val="22"/>
          <w:lang w:val="ru-RU"/>
        </w:rPr>
        <w:t>:</w:t>
      </w:r>
      <w:r w:rsidRPr="001E066B">
        <w:rPr>
          <w:szCs w:val="22"/>
          <w:lang w:val="ru-RU"/>
        </w:rPr>
        <w:tab/>
        <w:t>коэффициент шума приемника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k</w:t>
      </w:r>
      <w:r w:rsidRPr="001E066B">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Pr="001E066B">
        <w:rPr>
          <w:szCs w:val="22"/>
          <w:lang w:val="ru-RU"/>
        </w:rPr>
        <w:t>:</w:t>
      </w:r>
      <w:r w:rsidRPr="001E066B">
        <w:rPr>
          <w:szCs w:val="22"/>
          <w:lang w:val="ru-RU"/>
        </w:rPr>
        <w:tab/>
        <w:t xml:space="preserve">исходная температура, выраженная в виде абсолютной температуры </w:t>
      </w:r>
      <w:r w:rsidRPr="001E066B">
        <w:rPr>
          <w:szCs w:val="22"/>
          <w:lang w:val="ru-RU"/>
        </w:rPr>
        <w:br/>
        <w:t>(</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B</w:t>
      </w:r>
      <w:r w:rsidRPr="001E066B">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w:t>
      </w:r>
      <w:r w:rsidRPr="001E066B">
        <w:rPr>
          <w:szCs w:val="22"/>
          <w:lang w:val="ru-RU" w:eastAsia="ja-JP"/>
        </w:rPr>
        <w:t>5,57</w:t>
      </w:r>
      <w:r w:rsidRPr="001E066B">
        <w:rPr>
          <w:szCs w:val="22"/>
          <w:lang w:val="ru-RU"/>
        </w:rPr>
        <w:t xml:space="preserve">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rPr>
        <w:t>)</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s min </w:t>
      </w:r>
      <w:r w:rsidRPr="001E066B">
        <w:rPr>
          <w:szCs w:val="22"/>
          <w:lang w:val="ru-RU"/>
        </w:rPr>
        <w:t>:</w:t>
      </w:r>
      <w:r w:rsidRPr="001E066B">
        <w:rPr>
          <w:szCs w:val="22"/>
          <w:lang w:val="ru-RU"/>
        </w:rPr>
        <w:tab/>
        <w:t>минимальная мощность на входе приемника (дБВт)</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szCs w:val="22"/>
          <w:lang w:val="ru-RU"/>
        </w:rPr>
        <w:t>C</w:t>
      </w:r>
      <w:r w:rsidRPr="001E066B">
        <w:rPr>
          <w:szCs w:val="22"/>
          <w:lang w:val="ru-RU"/>
        </w:rPr>
        <w:t>/</w:t>
      </w:r>
      <w:r w:rsidRPr="001E066B">
        <w:rPr>
          <w:i/>
          <w:szCs w:val="22"/>
          <w:lang w:val="ru-RU"/>
        </w:rPr>
        <w:t xml:space="preserve">N </w:t>
      </w:r>
      <w:r w:rsidRPr="001E066B">
        <w:rPr>
          <w:szCs w:val="22"/>
          <w:lang w:val="ru-RU"/>
        </w:rPr>
        <w:t>:</w:t>
      </w:r>
      <w:r w:rsidRPr="001E066B">
        <w:rPr>
          <w:szCs w:val="22"/>
          <w:lang w:val="ru-RU"/>
        </w:rPr>
        <w:tab/>
        <w:t xml:space="preserve">отношение </w:t>
      </w:r>
      <w:r w:rsidRPr="001E066B">
        <w:rPr>
          <w:i/>
          <w:szCs w:val="22"/>
          <w:lang w:val="ru-RU"/>
        </w:rPr>
        <w:t>S/N</w:t>
      </w:r>
      <w:r w:rsidRPr="001E066B">
        <w:rPr>
          <w:szCs w:val="22"/>
          <w:lang w:val="ru-RU"/>
        </w:rPr>
        <w:t xml:space="preserve"> на РЧ на входе приемника, требуемое системой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Pr="001E066B">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G</w:t>
      </w:r>
      <w:r w:rsidRPr="001E066B">
        <w:rPr>
          <w:szCs w:val="22"/>
          <w:lang w:val="ru-RU"/>
        </w:rPr>
        <w:t>:</w:t>
      </w:r>
      <w:r w:rsidRPr="001E066B">
        <w:rPr>
          <w:szCs w:val="22"/>
          <w:lang w:val="ru-RU"/>
        </w:rPr>
        <w:tab/>
        <w:t>усиление антенны, отнесенное к усилению полуволнового диполя (дБд)</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szCs w:val="22"/>
          <w:lang w:val="ru-RU"/>
        </w:rPr>
        <w:sym w:font="Symbol" w:char="F06C"/>
      </w:r>
      <w:r w:rsidRPr="001E066B">
        <w:rPr>
          <w:szCs w:val="22"/>
          <w:lang w:val="ru-RU"/>
        </w:rPr>
        <w:t>:</w:t>
      </w:r>
      <w:r w:rsidRPr="001E066B">
        <w:rPr>
          <w:szCs w:val="22"/>
          <w:lang w:val="ru-RU"/>
        </w:rPr>
        <w:tab/>
        <w:t>длина волны сигнала (м)</w:t>
      </w:r>
    </w:p>
    <w:p w:rsidR="008F6C9D" w:rsidRPr="001E066B" w:rsidRDefault="008F6C9D" w:rsidP="008F6C9D">
      <w:pPr>
        <w:pStyle w:val="Equationlegend"/>
        <w:spacing w:before="120"/>
        <w:jc w:val="left"/>
        <w:rPr>
          <w:szCs w:val="22"/>
          <w:lang w:val="ru-RU"/>
        </w:rPr>
      </w:pPr>
      <w:r w:rsidRPr="001E066B">
        <w:rPr>
          <w:szCs w:val="22"/>
          <w:lang w:val="ru-RU"/>
        </w:rPr>
        <w:tab/>
        <w:t>φ</w:t>
      </w:r>
      <w:r w:rsidRPr="001E066B">
        <w:rPr>
          <w:i/>
          <w:iCs/>
          <w:szCs w:val="22"/>
          <w:vertAlign w:val="subscript"/>
          <w:lang w:val="ru-RU"/>
        </w:rPr>
        <w:t>min</w:t>
      </w:r>
      <w:r w:rsidRPr="001E066B">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 xml:space="preserve">f </w:t>
      </w:r>
      <w:r w:rsidRPr="001E066B">
        <w:rPr>
          <w:szCs w:val="22"/>
          <w:lang w:val="ru-RU"/>
        </w:rPr>
        <w:t>:</w:t>
      </w:r>
      <w:r w:rsidRPr="001E066B">
        <w:rPr>
          <w:szCs w:val="22"/>
          <w:lang w:val="ru-RU"/>
        </w:rPr>
        <w:tab/>
        <w:t>потери в фидере (дБ)</w:t>
      </w:r>
    </w:p>
    <w:p w:rsidR="008F6C9D" w:rsidRPr="001E066B" w:rsidRDefault="008F6C9D" w:rsidP="008F6C9D">
      <w:pPr>
        <w:pStyle w:val="Equationlegend"/>
        <w:spacing w:before="120"/>
        <w:jc w:val="left"/>
        <w:rPr>
          <w:szCs w:val="22"/>
          <w:lang w:val="ru-RU" w:eastAsia="ja-JP"/>
        </w:rPr>
      </w:pP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w:t>
      </w:r>
      <w:r w:rsidRPr="001E066B">
        <w:rPr>
          <w:szCs w:val="22"/>
          <w:lang w:val="ru-RU"/>
        </w:rPr>
        <w:tab/>
        <w:t>эквивалентная минимальная напряженность поля в месте приема (дБ(мкВ/м))</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Pr="001E066B">
        <w:rPr>
          <w:szCs w:val="22"/>
          <w:lang w:val="ru-RU"/>
        </w:rPr>
        <w:t>:</w:t>
      </w:r>
      <w:r w:rsidRPr="001E066B">
        <w:rPr>
          <w:szCs w:val="22"/>
          <w:lang w:val="ru-RU"/>
        </w:rPr>
        <w:tab/>
        <w:t>минимальная медианная эквивалентная напряженность поля, планируемое значение (дБ(мкВ/м))</w:t>
      </w:r>
    </w:p>
    <w:p w:rsidR="008F6C9D" w:rsidRPr="001E066B" w:rsidRDefault="008F6C9D" w:rsidP="008F6C9D">
      <w:pPr>
        <w:pStyle w:val="Equationlegend"/>
        <w:spacing w:before="120"/>
        <w:jc w:val="left"/>
        <w:rPr>
          <w:szCs w:val="22"/>
          <w:lang w:val="ru-RU" w:eastAsia="ja-JP"/>
        </w:rPr>
      </w:pPr>
      <w:r w:rsidRPr="001E066B">
        <w:rPr>
          <w:szCs w:val="22"/>
          <w:lang w:val="ru-RU"/>
        </w:rPr>
        <w:tab/>
      </w:r>
      <w:r w:rsidRPr="001E066B">
        <w:rPr>
          <w:i/>
          <w:iCs/>
          <w:szCs w:val="22"/>
          <w:lang w:val="ru-RU"/>
        </w:rPr>
        <w:t>P</w:t>
      </w:r>
      <w:r w:rsidRPr="001E066B">
        <w:rPr>
          <w:i/>
          <w:iCs/>
          <w:szCs w:val="22"/>
          <w:vertAlign w:val="subscript"/>
          <w:lang w:val="ru-RU"/>
        </w:rPr>
        <w:t>mmn</w:t>
      </w:r>
      <w:r w:rsidRPr="001E066B">
        <w:rPr>
          <w:szCs w:val="22"/>
          <w:lang w:val="ru-RU"/>
        </w:rPr>
        <w:t>:</w:t>
      </w:r>
      <w:r w:rsidRPr="001E066B">
        <w:rPr>
          <w:szCs w:val="22"/>
          <w:lang w:val="ru-RU"/>
        </w:rPr>
        <w:tab/>
        <w:t>допуск на антропогенный шум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h</w:t>
      </w:r>
      <w:r w:rsidRPr="001E066B">
        <w:rPr>
          <w:szCs w:val="22"/>
          <w:lang w:val="ru-RU"/>
        </w:rPr>
        <w:t>:</w:t>
      </w:r>
      <w:r w:rsidRPr="001E066B">
        <w:rPr>
          <w:szCs w:val="22"/>
          <w:lang w:val="ru-RU"/>
        </w:rPr>
        <w:tab/>
        <w:t>потери по высоте (точка приема на 1,5 м выше уровня земли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b</w:t>
      </w:r>
      <w:r w:rsidRPr="001E066B">
        <w:rPr>
          <w:szCs w:val="22"/>
          <w:lang w:val="ru-RU"/>
        </w:rPr>
        <w:t>:</w:t>
      </w:r>
      <w:r w:rsidRPr="001E066B">
        <w:rPr>
          <w:szCs w:val="22"/>
          <w:lang w:val="ru-RU"/>
        </w:rPr>
        <w:tab/>
        <w:t>потери на входе для здания или транспортного средства (дБ)</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Pr="001E066B">
        <w:rPr>
          <w:szCs w:val="22"/>
          <w:lang w:val="ru-RU"/>
        </w:rPr>
        <w:t>:</w:t>
      </w:r>
      <w:r w:rsidRPr="001E066B">
        <w:rPr>
          <w:szCs w:val="22"/>
          <w:lang w:val="ru-RU"/>
        </w:rPr>
        <w:tab/>
        <w:t>поправочный коэффициент для местоположения (дБ)</w:t>
      </w:r>
    </w:p>
    <w:p w:rsidR="008F6C9D" w:rsidRPr="001E066B" w:rsidRDefault="008F6C9D" w:rsidP="008F6C9D">
      <w:pPr>
        <w:pStyle w:val="Equationlegend"/>
        <w:spacing w:before="120"/>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w:t>
      </w:r>
      <w:r w:rsidRPr="001E066B">
        <w:rPr>
          <w:szCs w:val="22"/>
          <w:vertAlign w:val="subscript"/>
          <w:lang w:val="ru-RU"/>
        </w:rPr>
        <w:tab/>
      </w:r>
      <w:r w:rsidRPr="001E066B">
        <w:rPr>
          <w:szCs w:val="22"/>
          <w:lang w:val="ru-RU"/>
        </w:rPr>
        <w:t>суммарное стандартное отклонение (дБ)</w:t>
      </w:r>
    </w:p>
    <w:p w:rsidR="008F6C9D" w:rsidRPr="001E066B" w:rsidRDefault="008F6C9D" w:rsidP="008F6C9D">
      <w:pPr>
        <w:pStyle w:val="Equationlegend"/>
        <w:spacing w:before="12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Pr="001E066B">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p>
    <w:p w:rsidR="008F6C9D" w:rsidRPr="001E066B" w:rsidRDefault="008F6C9D" w:rsidP="008F6C9D">
      <w:pPr>
        <w:pStyle w:val="Equationlegend"/>
        <w:spacing w:before="12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Pr="001E066B">
        <w:rPr>
          <w:szCs w:val="22"/>
          <w:lang w:val="ru-RU"/>
        </w:rPr>
        <w:t>:</w:t>
      </w:r>
      <w:r w:rsidRPr="001E066B">
        <w:rPr>
          <w:szCs w:val="22"/>
          <w:vertAlign w:val="subscript"/>
          <w:lang w:val="ru-RU"/>
        </w:rPr>
        <w:tab/>
      </w:r>
      <w:r w:rsidRPr="001E066B">
        <w:rPr>
          <w:szCs w:val="22"/>
          <w:lang w:val="ru-RU"/>
        </w:rPr>
        <w:t>стандартное отклонение, касающееся потерь при входе в здание (дБ)</w:t>
      </w:r>
    </w:p>
    <w:p w:rsidR="008F6C9D" w:rsidRPr="001E066B" w:rsidRDefault="008F6C9D" w:rsidP="008F6C9D">
      <w:pPr>
        <w:pStyle w:val="Equationlegend"/>
        <w:spacing w:before="120"/>
        <w:jc w:val="left"/>
        <w:rPr>
          <w:szCs w:val="22"/>
          <w:lang w:val="ru-RU" w:eastAsia="ja-JP"/>
        </w:rPr>
      </w:pPr>
      <w:r w:rsidRPr="001E066B">
        <w:rPr>
          <w:szCs w:val="22"/>
          <w:lang w:val="ru-RU"/>
        </w:rPr>
        <w:tab/>
        <w:t>µ:</w:t>
      </w:r>
      <w:r w:rsidRPr="001E066B">
        <w:rPr>
          <w:szCs w:val="22"/>
          <w:vertAlign w:val="subscript"/>
          <w:lang w:val="ru-RU"/>
        </w:rPr>
        <w:tab/>
      </w:r>
      <w:r w:rsidRPr="001E066B">
        <w:rPr>
          <w:szCs w:val="22"/>
          <w:lang w:val="ru-RU"/>
        </w:rPr>
        <w:t>коэффициент распределения, равный 0,52 для 70%, 1,28 для 90%, 1,64 для 95% и 2,33 для 99%.</w:t>
      </w:r>
    </w:p>
    <w:p w:rsidR="008F6C9D" w:rsidRPr="001E066B" w:rsidRDefault="008F6C9D" w:rsidP="008F6C9D">
      <w:pPr>
        <w:rPr>
          <w:lang w:val="ru-RU"/>
        </w:rPr>
      </w:pPr>
      <w:bookmarkStart w:id="1845" w:name="_Toc323043718"/>
      <w:bookmarkStart w:id="1846" w:name="_Toc378583904"/>
    </w:p>
    <w:p w:rsidR="008F6C9D" w:rsidRDefault="008F6C9D" w:rsidP="008F6C9D">
      <w:pPr>
        <w:rPr>
          <w:lang w:val="ru-RU"/>
        </w:rPr>
      </w:pPr>
    </w:p>
    <w:p w:rsidR="007B28A0" w:rsidRPr="001E066B" w:rsidRDefault="007B28A0" w:rsidP="008F6C9D">
      <w:pPr>
        <w:rPr>
          <w:lang w:val="ru-RU"/>
        </w:rPr>
      </w:pPr>
    </w:p>
    <w:p w:rsidR="008F6C9D" w:rsidRPr="001E066B" w:rsidRDefault="008F6C9D" w:rsidP="007B28A0">
      <w:pPr>
        <w:pStyle w:val="AnnexNoTitle"/>
        <w:keepNext w:val="0"/>
        <w:keepLines w:val="0"/>
        <w:rPr>
          <w:lang w:val="ru-RU"/>
        </w:rPr>
      </w:pPr>
      <w:bookmarkStart w:id="1847" w:name="_Toc378673757"/>
      <w:bookmarkStart w:id="1848" w:name="_Toc378673892"/>
      <w:r w:rsidRPr="001E066B">
        <w:rPr>
          <w:bCs/>
          <w:lang w:val="ru-RU"/>
        </w:rPr>
        <w:t>Приложение</w:t>
      </w:r>
      <w:r w:rsidRPr="001E066B">
        <w:rPr>
          <w:lang w:val="ru-RU"/>
        </w:rPr>
        <w:t xml:space="preserve"> 5</w:t>
      </w:r>
      <w:r w:rsidRPr="001E066B">
        <w:rPr>
          <w:lang w:val="ru-RU"/>
        </w:rPr>
        <w:br/>
      </w:r>
      <w:r w:rsidRPr="001E066B">
        <w:rPr>
          <w:lang w:val="ru-RU"/>
        </w:rPr>
        <w:br/>
      </w:r>
      <w:bookmarkEnd w:id="1601"/>
      <w:bookmarkEnd w:id="1602"/>
      <w:bookmarkEnd w:id="1603"/>
      <w:r w:rsidRPr="001E066B">
        <w:rPr>
          <w:lang w:val="ru-RU"/>
        </w:rPr>
        <w:t>Другие факторы планирования</w:t>
      </w:r>
      <w:bookmarkEnd w:id="1604"/>
      <w:bookmarkEnd w:id="1605"/>
      <w:bookmarkEnd w:id="1845"/>
      <w:bookmarkEnd w:id="1846"/>
      <w:bookmarkEnd w:id="1847"/>
      <w:bookmarkEnd w:id="1848"/>
    </w:p>
    <w:p w:rsidR="008F6C9D" w:rsidRPr="001E066B" w:rsidRDefault="008F6C9D" w:rsidP="008F6C9D">
      <w:pPr>
        <w:pStyle w:val="Heading1"/>
        <w:rPr>
          <w:lang w:val="ru-RU"/>
        </w:rPr>
      </w:pPr>
      <w:bookmarkStart w:id="1849" w:name="_Toc519676890"/>
      <w:bookmarkStart w:id="1850" w:name="_Toc519680693"/>
      <w:bookmarkStart w:id="1851" w:name="_Toc519938528"/>
      <w:bookmarkStart w:id="1852" w:name="_Toc521919457"/>
      <w:bookmarkStart w:id="1853" w:name="_Toc125884859"/>
      <w:bookmarkStart w:id="1854" w:name="_Toc243992389"/>
      <w:bookmarkStart w:id="1855" w:name="_Toc323043719"/>
      <w:bookmarkStart w:id="1856" w:name="_Toc378583905"/>
      <w:bookmarkStart w:id="1857" w:name="_Toc378673758"/>
      <w:bookmarkStart w:id="1858" w:name="_Toc378673893"/>
      <w:bookmarkStart w:id="1859" w:name="_Toc401735595"/>
      <w:r w:rsidRPr="001E066B">
        <w:rPr>
          <w:lang w:val="ru-RU"/>
        </w:rPr>
        <w:t>1</w:t>
      </w:r>
      <w:r w:rsidRPr="001E066B">
        <w:rPr>
          <w:lang w:val="ru-RU"/>
        </w:rPr>
        <w:tab/>
        <w:t>Распределение напряженности поля в зависимости от мест приема</w:t>
      </w:r>
      <w:bookmarkEnd w:id="1849"/>
      <w:bookmarkEnd w:id="1850"/>
      <w:bookmarkEnd w:id="1851"/>
      <w:bookmarkEnd w:id="1852"/>
      <w:bookmarkEnd w:id="1853"/>
      <w:bookmarkEnd w:id="1854"/>
      <w:bookmarkEnd w:id="1855"/>
      <w:bookmarkEnd w:id="1856"/>
      <w:bookmarkEnd w:id="1857"/>
      <w:bookmarkEnd w:id="1858"/>
      <w:bookmarkEnd w:id="1859"/>
    </w:p>
    <w:p w:rsidR="008F6C9D" w:rsidRPr="001E066B" w:rsidRDefault="008F6C9D" w:rsidP="008F6C9D">
      <w:pPr>
        <w:rPr>
          <w:lang w:val="ru-RU"/>
        </w:rPr>
      </w:pPr>
      <w:r w:rsidRPr="001E066B">
        <w:rPr>
          <w:lang w:val="ru-RU"/>
        </w:rPr>
        <w:t>Можно предположить, что распределение значений напряженности поля цифровых телевизионных сигналов в зависимости от мест приема будет отличаться от распределения для аналоговых телевизионных сигналов. В таблицах 1, 2 и 3 Рекомендации МСЭ-R P.1546 приводятся стандартные отклонения для случаев аналогового и цифрового сигналов в 100 МГц, 600 МГц и 2000 МГц, соответственно.</w:t>
      </w:r>
    </w:p>
    <w:p w:rsidR="008F6C9D" w:rsidRPr="001E066B" w:rsidRDefault="008F6C9D" w:rsidP="008F6C9D">
      <w:pPr>
        <w:rPr>
          <w:lang w:val="ru-RU"/>
        </w:rPr>
      </w:pPr>
      <w:r w:rsidRPr="001E066B">
        <w:rPr>
          <w:lang w:val="ru-RU"/>
        </w:rPr>
        <w:lastRenderedPageBreak/>
        <w:t>На рисунке 2 приведены результаты исследований распространения сигналов цифровых систем в диапазонах ОВЧ и УВЧ. Рисунок приведен для стандартного отклонения в 5,5 дБ. Эти результаты можно также использовать для получения кривых распространения для процента мест приема, отличного от 50%. В Рекомендации МСЭ-R P.1546 приводятся данные для аналоговой и цифровой систем при проценте мест приема, отличном от 50%, когда ширина полосы цифровой системы более 1,5 МГц.</w:t>
      </w:r>
    </w:p>
    <w:p w:rsidR="008F6C9D" w:rsidRPr="001E066B" w:rsidRDefault="008F6C9D" w:rsidP="008F6C9D">
      <w:pPr>
        <w:pStyle w:val="FigureNo"/>
        <w:rPr>
          <w:lang w:val="ru-RU"/>
        </w:rPr>
      </w:pPr>
      <w:bookmarkStart w:id="1860" w:name="_Toc323051637"/>
      <w:r w:rsidRPr="001E066B">
        <w:rPr>
          <w:lang w:val="ru-RU"/>
        </w:rPr>
        <w:t>РИСУНОК 2</w:t>
      </w:r>
      <w:bookmarkEnd w:id="1860"/>
    </w:p>
    <w:p w:rsidR="008F6C9D" w:rsidRPr="001E066B" w:rsidRDefault="008F6C9D" w:rsidP="008F6C9D">
      <w:pPr>
        <w:pStyle w:val="Figuretitle"/>
        <w:rPr>
          <w:lang w:val="ru-RU"/>
        </w:rPr>
      </w:pPr>
      <w:bookmarkStart w:id="1861" w:name="_Toc323051638"/>
      <w:r w:rsidRPr="001E066B">
        <w:rPr>
          <w:lang w:val="ru-RU"/>
        </w:rPr>
        <w:t>Отношение (дБ) напряженности поля для заданного процента мест приема</w:t>
      </w:r>
      <w:r w:rsidRPr="001E066B">
        <w:rPr>
          <w:lang w:val="ru-RU"/>
        </w:rPr>
        <w:br/>
        <w:t>к напряженности поля для 50% мест приема</w:t>
      </w:r>
      <w:bookmarkEnd w:id="1861"/>
    </w:p>
    <w:p w:rsidR="008F6C9D" w:rsidRPr="001E066B" w:rsidRDefault="008F6C9D" w:rsidP="008F6C9D">
      <w:pPr>
        <w:pStyle w:val="Figure"/>
        <w:spacing w:before="120" w:after="0"/>
        <w:rPr>
          <w:lang w:val="ru-RU"/>
        </w:rPr>
      </w:pPr>
      <w:r w:rsidRPr="001E066B">
        <w:rPr>
          <w:lang w:val="ru-RU"/>
        </w:rPr>
        <w:object w:dxaOrig="8571" w:dyaOrig="9772">
          <v:shape id="_x0000_i1034" type="#_x0000_t75" style="width:271.5pt;height:309pt" o:ole="">
            <v:imagedata r:id="rId35" o:title=""/>
          </v:shape>
          <o:OLEObject Type="Embed" ProgID="CorelDRAW.Graphic.14" ShapeID="_x0000_i1034" DrawAspect="Content" ObjectID="_1485005120" r:id="rId36"/>
        </w:object>
      </w:r>
    </w:p>
    <w:p w:rsidR="008F6C9D" w:rsidRPr="001E066B" w:rsidRDefault="008F6C9D" w:rsidP="008F6C9D">
      <w:pPr>
        <w:pStyle w:val="Heading1"/>
        <w:rPr>
          <w:lang w:val="ru-RU"/>
        </w:rPr>
      </w:pPr>
      <w:bookmarkStart w:id="1862" w:name="_Toc519676891"/>
      <w:bookmarkStart w:id="1863" w:name="_Toc519680694"/>
      <w:bookmarkStart w:id="1864" w:name="_Toc519938529"/>
      <w:bookmarkStart w:id="1865" w:name="_Toc521919458"/>
      <w:bookmarkStart w:id="1866" w:name="_Toc125884860"/>
      <w:bookmarkStart w:id="1867" w:name="_Toc243992390"/>
      <w:bookmarkStart w:id="1868" w:name="_Toc323043720"/>
      <w:bookmarkStart w:id="1869" w:name="_Toc378583906"/>
      <w:bookmarkStart w:id="1870" w:name="_Toc378673759"/>
      <w:bookmarkStart w:id="1871" w:name="_Toc378673894"/>
      <w:bookmarkStart w:id="1872" w:name="_Toc401735596"/>
      <w:r w:rsidRPr="001E066B">
        <w:rPr>
          <w:lang w:val="ru-RU"/>
        </w:rPr>
        <w:t>2</w:t>
      </w:r>
      <w:r w:rsidRPr="001E066B">
        <w:rPr>
          <w:lang w:val="ru-RU"/>
        </w:rPr>
        <w:tab/>
      </w:r>
      <w:bookmarkEnd w:id="1862"/>
      <w:bookmarkEnd w:id="1863"/>
      <w:bookmarkEnd w:id="1864"/>
      <w:bookmarkEnd w:id="1865"/>
      <w:r w:rsidRPr="001E066B">
        <w:rPr>
          <w:lang w:val="ru-RU"/>
        </w:rPr>
        <w:t>Прием с помощью переносного оборудования в зданиях и транспортных средствах</w:t>
      </w:r>
      <w:bookmarkEnd w:id="1866"/>
      <w:bookmarkEnd w:id="1867"/>
      <w:bookmarkEnd w:id="1868"/>
      <w:bookmarkEnd w:id="1869"/>
      <w:bookmarkEnd w:id="1870"/>
      <w:bookmarkEnd w:id="1871"/>
      <w:bookmarkEnd w:id="1872"/>
    </w:p>
    <w:p w:rsidR="008F6C9D" w:rsidRPr="001E066B" w:rsidRDefault="008F6C9D" w:rsidP="008F6C9D">
      <w:pPr>
        <w:pStyle w:val="Heading2"/>
        <w:rPr>
          <w:lang w:val="ru-RU"/>
        </w:rPr>
      </w:pPr>
      <w:bookmarkStart w:id="1873" w:name="_Toc125884861"/>
      <w:bookmarkStart w:id="1874" w:name="_Toc243992391"/>
      <w:bookmarkStart w:id="1875" w:name="_Toc323043721"/>
      <w:bookmarkStart w:id="1876" w:name="_Toc378583907"/>
      <w:bookmarkStart w:id="1877" w:name="_Toc378673760"/>
      <w:bookmarkStart w:id="1878" w:name="_Toc378673895"/>
      <w:r w:rsidRPr="001E066B">
        <w:rPr>
          <w:lang w:val="ru-RU"/>
        </w:rPr>
        <w:t>2.1</w:t>
      </w:r>
      <w:r w:rsidRPr="001E066B">
        <w:rPr>
          <w:lang w:val="ru-RU"/>
        </w:rPr>
        <w:tab/>
        <w:t xml:space="preserve">Потери по высоте: </w:t>
      </w:r>
      <w:r w:rsidRPr="001E066B">
        <w:rPr>
          <w:i/>
          <w:iCs/>
          <w:lang w:val="ru-RU"/>
        </w:rPr>
        <w:t>L</w:t>
      </w:r>
      <w:r w:rsidRPr="001E066B">
        <w:rPr>
          <w:i/>
          <w:iCs/>
          <w:vertAlign w:val="subscript"/>
          <w:lang w:val="ru-RU"/>
        </w:rPr>
        <w:t>h</w:t>
      </w:r>
      <w:bookmarkEnd w:id="1873"/>
      <w:bookmarkEnd w:id="1874"/>
      <w:bookmarkEnd w:id="1875"/>
      <w:bookmarkEnd w:id="1876"/>
      <w:bookmarkEnd w:id="1877"/>
      <w:bookmarkEnd w:id="1878"/>
    </w:p>
    <w:p w:rsidR="008F6C9D" w:rsidRPr="001E066B" w:rsidRDefault="008F6C9D" w:rsidP="008F6C9D">
      <w:pPr>
        <w:rPr>
          <w:lang w:val="ru-RU"/>
        </w:rPr>
      </w:pPr>
      <w:r w:rsidRPr="001E066B">
        <w:rPr>
          <w:lang w:val="ru-RU"/>
        </w:rPr>
        <w:t xml:space="preserve">Для сухопутных трактов приведенные в Рекомендации МСЭ-R P.1546 кривые дают значения напряженности поля для приемной антенны, высота которой над уровнем земли равна </w:t>
      </w:r>
      <w:r w:rsidRPr="001E066B">
        <w:rPr>
          <w:i/>
          <w:lang w:val="ru-RU"/>
        </w:rPr>
        <w:t>типичной</w:t>
      </w:r>
      <w:r w:rsidR="00141B90">
        <w:rPr>
          <w:i/>
          <w:lang w:val="ru-RU"/>
        </w:rPr>
        <w:t> </w:t>
      </w:r>
      <w:r w:rsidRPr="001E066B">
        <w:rPr>
          <w:i/>
          <w:lang w:val="ru-RU"/>
        </w:rPr>
        <w:t xml:space="preserve">высоте </w:t>
      </w:r>
      <w:r w:rsidRPr="001E066B">
        <w:rPr>
          <w:lang w:val="ru-RU"/>
        </w:rPr>
        <w:t>над поверхностью земли в районе месторасположения приемной антенны. При условии минимальный высоты в 10 м примерами эталонной высоты являются 20 м для городских районов, 30 м для городских районов с плотной застройкой и 10 м для пригородных районов. (Для морских трактов условная величина равна 10 м.)</w:t>
      </w:r>
    </w:p>
    <w:p w:rsidR="008F6C9D" w:rsidRPr="001E066B" w:rsidRDefault="008F6C9D" w:rsidP="008F6C9D">
      <w:pPr>
        <w:rPr>
          <w:lang w:val="ru-RU"/>
        </w:rPr>
      </w:pPr>
      <w:r w:rsidRPr="001E066B">
        <w:rPr>
          <w:lang w:val="ru-RU"/>
        </w:rPr>
        <w:t>Если высота приемной антенны отличается от типичной высоты, к значению напряженности поля применяется поправочный коэффициент, взятый из приведенных в Рекомендации МСЭ-R P.1546 кривых, в соответствии с процедурой, изложенной в этой Рекомендации.</w:t>
      </w:r>
    </w:p>
    <w:p w:rsidR="008F6C9D" w:rsidRPr="001E066B" w:rsidRDefault="008F6C9D" w:rsidP="008F6C9D">
      <w:pPr>
        <w:pStyle w:val="Heading2"/>
        <w:rPr>
          <w:lang w:val="ru-RU"/>
        </w:rPr>
      </w:pPr>
      <w:bookmarkStart w:id="1879" w:name="_Toc125884862"/>
      <w:bookmarkStart w:id="1880" w:name="_Toc243992392"/>
      <w:bookmarkStart w:id="1881" w:name="_Toc323043722"/>
      <w:bookmarkStart w:id="1882" w:name="_Toc378583908"/>
      <w:bookmarkStart w:id="1883" w:name="_Toc378673761"/>
      <w:bookmarkStart w:id="1884" w:name="_Toc378673896"/>
      <w:r w:rsidRPr="001E066B">
        <w:rPr>
          <w:lang w:val="ru-RU"/>
        </w:rPr>
        <w:t>2.2</w:t>
      </w:r>
      <w:r w:rsidRPr="001E066B">
        <w:rPr>
          <w:lang w:val="ru-RU"/>
        </w:rPr>
        <w:tab/>
        <w:t xml:space="preserve">Потери на входе в здание: </w:t>
      </w:r>
      <w:r w:rsidRPr="001E066B">
        <w:rPr>
          <w:i/>
          <w:iCs/>
          <w:lang w:val="ru-RU"/>
        </w:rPr>
        <w:t>L</w:t>
      </w:r>
      <w:r w:rsidRPr="001E066B">
        <w:rPr>
          <w:i/>
          <w:iCs/>
          <w:vertAlign w:val="subscript"/>
          <w:lang w:val="ru-RU"/>
        </w:rPr>
        <w:t>b</w:t>
      </w:r>
      <w:bookmarkEnd w:id="1879"/>
      <w:bookmarkEnd w:id="1880"/>
      <w:bookmarkEnd w:id="1881"/>
      <w:bookmarkEnd w:id="1882"/>
      <w:bookmarkEnd w:id="1883"/>
      <w:bookmarkEnd w:id="1884"/>
    </w:p>
    <w:p w:rsidR="008F6C9D" w:rsidRPr="001E066B" w:rsidRDefault="008F6C9D" w:rsidP="008F6C9D">
      <w:pPr>
        <w:rPr>
          <w:lang w:val="ru-RU"/>
        </w:rPr>
      </w:pPr>
      <w:r w:rsidRPr="001E066B">
        <w:rPr>
          <w:lang w:val="ru-RU"/>
        </w:rPr>
        <w:t xml:space="preserve">Потери, связанные с проникновением в здание, в существенной степени зависят от строительных материалов, угла падения и частоты. Следует также обратить внимание на то, осуществляется ли прием во внутреннем помещении или в помещении, расположенном поблизости от внешней стены. Потери </w:t>
      </w:r>
      <w:r w:rsidRPr="001E066B">
        <w:rPr>
          <w:lang w:val="ru-RU"/>
        </w:rPr>
        <w:lastRenderedPageBreak/>
        <w:t>на входе в здание определяются как разница (дБ) между средней напряженностью поля внутри здания на определенной высоте над уровнем земли и средней напряженностью поля вне этого здания на той же высоте над уровнем земли. Хотя не имеется единой полной формулы для расчета потерь на входе в здание, в Рекомендации МСЭ-R P.679 приводится полезная статистическая информация, основанная на измеренных потерях в различных типах зданий для частот от около 500 МГц до 5 ГГц. Потери при распространении внутри зданий, связанные со стенами и междуэтажными перекрытиями, рассматриваются в Рекомендации МСЭ-R P.1238.</w:t>
      </w:r>
    </w:p>
    <w:p w:rsidR="008F6C9D" w:rsidRPr="001E066B" w:rsidRDefault="008F6C9D" w:rsidP="008F6C9D">
      <w:pPr>
        <w:rPr>
          <w:lang w:val="ru-RU"/>
        </w:rPr>
      </w:pPr>
      <w:r w:rsidRPr="001E066B">
        <w:rPr>
          <w:lang w:val="ru-RU"/>
        </w:rPr>
        <w:t>Было измерено множество разнообразных потерь на входе в здание. В таблице 101 приводятся три класса относительных возможностей обеспечения приема внутри помещений, а также соответствующие средние и стандартные отклонения потерь на входе в здание для такой же напряженности поля на улице, которые рассчитаны на основе измерений УВЧ.</w:t>
      </w:r>
    </w:p>
    <w:p w:rsidR="008F6C9D" w:rsidRPr="001E066B" w:rsidRDefault="008F6C9D" w:rsidP="008F6C9D">
      <w:pPr>
        <w:pStyle w:val="TableNo"/>
        <w:rPr>
          <w:b/>
          <w:lang w:val="ru-RU"/>
        </w:rPr>
      </w:pPr>
      <w:bookmarkStart w:id="1885" w:name="_Toc125885671"/>
      <w:bookmarkStart w:id="1886" w:name="_Toc243992701"/>
      <w:bookmarkStart w:id="1887" w:name="_Toc323046033"/>
      <w:bookmarkStart w:id="1888" w:name="_Toc323046251"/>
      <w:bookmarkStart w:id="1889" w:name="_Toc401666543"/>
      <w:r w:rsidRPr="001E066B">
        <w:rPr>
          <w:lang w:val="ru-RU"/>
        </w:rPr>
        <w:t xml:space="preserve">ТАБЛИЦА </w:t>
      </w:r>
      <w:bookmarkEnd w:id="1885"/>
      <w:bookmarkEnd w:id="1886"/>
      <w:r w:rsidRPr="001E066B">
        <w:rPr>
          <w:lang w:val="ru-RU"/>
        </w:rPr>
        <w:t>10</w:t>
      </w:r>
      <w:bookmarkStart w:id="1890" w:name="_Toc125885672"/>
      <w:bookmarkStart w:id="1891" w:name="_Toc243992702"/>
      <w:bookmarkEnd w:id="1887"/>
      <w:bookmarkEnd w:id="1888"/>
      <w:r w:rsidRPr="001E066B">
        <w:rPr>
          <w:lang w:val="ru-RU"/>
        </w:rPr>
        <w:t>1</w:t>
      </w:r>
      <w:bookmarkEnd w:id="1889"/>
    </w:p>
    <w:p w:rsidR="008F6C9D" w:rsidRPr="001E066B" w:rsidRDefault="008F6C9D" w:rsidP="008F6C9D">
      <w:pPr>
        <w:pStyle w:val="Tabletitle"/>
        <w:rPr>
          <w:lang w:val="ru-RU"/>
        </w:rPr>
      </w:pPr>
      <w:bookmarkStart w:id="1892" w:name="_Toc323046252"/>
      <w:bookmarkStart w:id="1893" w:name="_Toc401666544"/>
      <w:r w:rsidRPr="001E066B">
        <w:rPr>
          <w:lang w:val="ru-RU"/>
        </w:rPr>
        <w:t>Различные потери на входе в здание в диапазонах IV/V УВЧ</w:t>
      </w:r>
      <w:bookmarkEnd w:id="1890"/>
      <w:bookmarkEnd w:id="1891"/>
      <w:bookmarkEnd w:id="1892"/>
      <w:bookmarkEnd w:id="18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8F6C9D" w:rsidRPr="001E066B" w:rsidTr="00C46A23">
        <w:trPr>
          <w:jc w:val="center"/>
        </w:trPr>
        <w:tc>
          <w:tcPr>
            <w:tcW w:w="2495" w:type="dxa"/>
          </w:tcPr>
          <w:p w:rsidR="008F6C9D" w:rsidRPr="001E066B" w:rsidRDefault="008F6C9D" w:rsidP="00C46A23">
            <w:pPr>
              <w:pStyle w:val="Tablehead"/>
              <w:keepNext w:val="0"/>
              <w:rPr>
                <w:lang w:val="ru-RU"/>
              </w:rPr>
            </w:pPr>
            <w:r w:rsidRPr="001E066B">
              <w:rPr>
                <w:lang w:val="ru-RU"/>
              </w:rPr>
              <w:t xml:space="preserve">Классификация относительных возможностей обеспечения приема внутри помещений </w:t>
            </w:r>
          </w:p>
        </w:tc>
        <w:tc>
          <w:tcPr>
            <w:tcW w:w="2665" w:type="dxa"/>
            <w:vAlign w:val="center"/>
          </w:tcPr>
          <w:p w:rsidR="008F6C9D" w:rsidRPr="001E066B" w:rsidRDefault="008F6C9D" w:rsidP="00C46A23">
            <w:pPr>
              <w:pStyle w:val="Tablehead"/>
              <w:keepNext w:val="0"/>
              <w:rPr>
                <w:lang w:val="ru-RU"/>
              </w:rPr>
            </w:pPr>
            <w:r w:rsidRPr="001E066B">
              <w:rPr>
                <w:lang w:val="ru-RU"/>
              </w:rPr>
              <w:t>Средние потери на входе</w:t>
            </w:r>
            <w:r w:rsidRPr="001E066B">
              <w:rPr>
                <w:lang w:val="ru-RU"/>
              </w:rPr>
              <w:br/>
              <w:t xml:space="preserve">в здание </w:t>
            </w:r>
            <w:r w:rsidRPr="001E066B">
              <w:rPr>
                <w:lang w:val="ru-RU"/>
              </w:rPr>
              <w:br/>
              <w:t>(дБ)</w:t>
            </w:r>
          </w:p>
        </w:tc>
        <w:tc>
          <w:tcPr>
            <w:tcW w:w="2495" w:type="dxa"/>
            <w:vAlign w:val="center"/>
          </w:tcPr>
          <w:p w:rsidR="008F6C9D" w:rsidRPr="001E066B" w:rsidRDefault="008F6C9D" w:rsidP="00C46A23">
            <w:pPr>
              <w:pStyle w:val="Tablehead"/>
              <w:keepNext w:val="0"/>
              <w:rPr>
                <w:lang w:val="ru-RU"/>
              </w:rPr>
            </w:pPr>
            <w:r w:rsidRPr="001E066B">
              <w:rPr>
                <w:lang w:val="ru-RU"/>
              </w:rPr>
              <w:t>Стандартное отклонение</w:t>
            </w:r>
            <w:r w:rsidRPr="001E066B">
              <w:rPr>
                <w:lang w:val="ru-RU"/>
              </w:rPr>
              <w:br/>
              <w:t>(дБ)</w:t>
            </w:r>
          </w:p>
        </w:tc>
      </w:tr>
      <w:tr w:rsidR="008F6C9D" w:rsidRPr="001E066B" w:rsidTr="00C46A23">
        <w:trPr>
          <w:jc w:val="center"/>
        </w:trPr>
        <w:tc>
          <w:tcPr>
            <w:tcW w:w="2495" w:type="dxa"/>
          </w:tcPr>
          <w:p w:rsidR="008F6C9D" w:rsidRPr="001E066B" w:rsidRDefault="008F6C9D" w:rsidP="00C46A23">
            <w:pPr>
              <w:pStyle w:val="Tabletext"/>
              <w:jc w:val="center"/>
              <w:rPr>
                <w:lang w:val="ru-RU"/>
              </w:rPr>
            </w:pPr>
            <w:r w:rsidRPr="001E066B">
              <w:rPr>
                <w:lang w:val="ru-RU"/>
              </w:rPr>
              <w:t>Высокие</w:t>
            </w:r>
          </w:p>
        </w:tc>
        <w:tc>
          <w:tcPr>
            <w:tcW w:w="2665" w:type="dxa"/>
          </w:tcPr>
          <w:p w:rsidR="008F6C9D" w:rsidRPr="001E066B" w:rsidRDefault="008F6C9D" w:rsidP="00C46A23">
            <w:pPr>
              <w:pStyle w:val="Tabletext"/>
              <w:jc w:val="center"/>
              <w:rPr>
                <w:lang w:val="ru-RU"/>
              </w:rPr>
            </w:pPr>
            <w:r w:rsidRPr="001E066B">
              <w:rPr>
                <w:lang w:val="ru-RU"/>
              </w:rPr>
              <w:t>7</w:t>
            </w:r>
          </w:p>
        </w:tc>
        <w:tc>
          <w:tcPr>
            <w:tcW w:w="249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jc w:val="center"/>
        </w:trPr>
        <w:tc>
          <w:tcPr>
            <w:tcW w:w="2495" w:type="dxa"/>
          </w:tcPr>
          <w:p w:rsidR="008F6C9D" w:rsidRPr="001E066B" w:rsidRDefault="008F6C9D" w:rsidP="00C46A23">
            <w:pPr>
              <w:pStyle w:val="Tabletext"/>
              <w:jc w:val="center"/>
              <w:rPr>
                <w:lang w:val="ru-RU"/>
              </w:rPr>
            </w:pPr>
            <w:r w:rsidRPr="001E066B">
              <w:rPr>
                <w:lang w:val="ru-RU"/>
              </w:rPr>
              <w:t>Средние</w:t>
            </w:r>
          </w:p>
        </w:tc>
        <w:tc>
          <w:tcPr>
            <w:tcW w:w="2665" w:type="dxa"/>
          </w:tcPr>
          <w:p w:rsidR="008F6C9D" w:rsidRPr="001E066B" w:rsidRDefault="008F6C9D" w:rsidP="00C46A23">
            <w:pPr>
              <w:pStyle w:val="Tabletext"/>
              <w:jc w:val="center"/>
              <w:rPr>
                <w:lang w:val="ru-RU"/>
              </w:rPr>
            </w:pPr>
            <w:r w:rsidRPr="001E066B">
              <w:rPr>
                <w:lang w:val="ru-RU"/>
              </w:rPr>
              <w:t>11</w:t>
            </w:r>
          </w:p>
        </w:tc>
        <w:tc>
          <w:tcPr>
            <w:tcW w:w="2495" w:type="dxa"/>
          </w:tcPr>
          <w:p w:rsidR="008F6C9D" w:rsidRPr="001E066B" w:rsidRDefault="008F6C9D" w:rsidP="00C46A23">
            <w:pPr>
              <w:pStyle w:val="Tabletext"/>
              <w:jc w:val="center"/>
              <w:rPr>
                <w:lang w:val="ru-RU"/>
              </w:rPr>
            </w:pPr>
            <w:r w:rsidRPr="001E066B">
              <w:rPr>
                <w:lang w:val="ru-RU"/>
              </w:rPr>
              <w:t>6</w:t>
            </w:r>
          </w:p>
        </w:tc>
      </w:tr>
      <w:tr w:rsidR="008F6C9D" w:rsidRPr="001E066B" w:rsidTr="00C46A23">
        <w:trPr>
          <w:jc w:val="center"/>
        </w:trPr>
        <w:tc>
          <w:tcPr>
            <w:tcW w:w="2495" w:type="dxa"/>
          </w:tcPr>
          <w:p w:rsidR="008F6C9D" w:rsidRPr="001E066B" w:rsidRDefault="008F6C9D" w:rsidP="00C46A23">
            <w:pPr>
              <w:pStyle w:val="Tabletext"/>
              <w:jc w:val="center"/>
              <w:rPr>
                <w:lang w:val="ru-RU"/>
              </w:rPr>
            </w:pPr>
            <w:r w:rsidRPr="001E066B">
              <w:rPr>
                <w:lang w:val="ru-RU"/>
              </w:rPr>
              <w:t>Низкие</w:t>
            </w:r>
          </w:p>
        </w:tc>
        <w:tc>
          <w:tcPr>
            <w:tcW w:w="2665" w:type="dxa"/>
          </w:tcPr>
          <w:p w:rsidR="008F6C9D" w:rsidRPr="001E066B" w:rsidRDefault="008F6C9D" w:rsidP="00C46A23">
            <w:pPr>
              <w:pStyle w:val="Tabletext"/>
              <w:jc w:val="center"/>
              <w:rPr>
                <w:lang w:val="ru-RU"/>
              </w:rPr>
            </w:pPr>
            <w:r w:rsidRPr="001E066B">
              <w:rPr>
                <w:lang w:val="ru-RU"/>
              </w:rPr>
              <w:t>15</w:t>
            </w:r>
          </w:p>
        </w:tc>
        <w:tc>
          <w:tcPr>
            <w:tcW w:w="2495" w:type="dxa"/>
          </w:tcPr>
          <w:p w:rsidR="008F6C9D" w:rsidRPr="001E066B" w:rsidRDefault="008F6C9D" w:rsidP="00C46A23">
            <w:pPr>
              <w:pStyle w:val="Tabletext"/>
              <w:jc w:val="center"/>
              <w:rPr>
                <w:lang w:val="ru-RU"/>
              </w:rPr>
            </w:pPr>
            <w:r w:rsidRPr="001E066B">
              <w:rPr>
                <w:lang w:val="ru-RU"/>
              </w:rPr>
              <w:t>7</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Примеры зданий с различными сравнительными возможностями обеспечения приема внутри помещений:</w:t>
      </w:r>
    </w:p>
    <w:p w:rsidR="008F6C9D" w:rsidRPr="001E066B" w:rsidRDefault="008F6C9D" w:rsidP="008F6C9D">
      <w:pPr>
        <w:pStyle w:val="Headingi"/>
        <w:spacing w:before="120"/>
        <w:rPr>
          <w:i w:val="0"/>
          <w:szCs w:val="22"/>
          <w:lang w:val="ru-RU"/>
        </w:rPr>
      </w:pPr>
      <w:bookmarkStart w:id="1894" w:name="_Toc378583909"/>
      <w:r w:rsidRPr="001E066B">
        <w:rPr>
          <w:szCs w:val="22"/>
          <w:lang w:val="ru-RU"/>
        </w:rPr>
        <w:t>Высокие</w:t>
      </w:r>
      <w:r w:rsidRPr="001E066B">
        <w:rPr>
          <w:i w:val="0"/>
          <w:szCs w:val="22"/>
          <w:lang w:val="ru-RU"/>
        </w:rPr>
        <w:t>:</w:t>
      </w:r>
      <w:bookmarkEnd w:id="1894"/>
    </w:p>
    <w:p w:rsidR="008F6C9D" w:rsidRPr="001E066B" w:rsidRDefault="008F6C9D" w:rsidP="008F6C9D">
      <w:pPr>
        <w:pStyle w:val="enumlev1"/>
        <w:rPr>
          <w:lang w:val="ru-RU"/>
        </w:rPr>
      </w:pPr>
      <w:r w:rsidRPr="001E066B">
        <w:rPr>
          <w:lang w:val="ru-RU"/>
        </w:rPr>
        <w:t>–</w:t>
      </w:r>
      <w:r w:rsidRPr="001E066B">
        <w:rPr>
          <w:lang w:val="ru-RU"/>
        </w:rPr>
        <w:tab/>
        <w:t>пригородное жилое здание с окнами не из металлизированного стекла;</w:t>
      </w:r>
    </w:p>
    <w:p w:rsidR="008F6C9D" w:rsidRPr="001E066B" w:rsidRDefault="008F6C9D" w:rsidP="008F6C9D">
      <w:pPr>
        <w:pStyle w:val="enumlev1"/>
        <w:rPr>
          <w:lang w:val="ru-RU"/>
        </w:rPr>
      </w:pPr>
      <w:r w:rsidRPr="001E066B">
        <w:rPr>
          <w:lang w:val="ru-RU"/>
        </w:rPr>
        <w:t>–</w:t>
      </w:r>
      <w:r w:rsidRPr="001E066B">
        <w:rPr>
          <w:lang w:val="ru-RU"/>
        </w:rPr>
        <w:tab/>
        <w:t>помещение с окном, расположенным на внешней стене многоэтажного жилого здания, в условиях города.</w:t>
      </w:r>
    </w:p>
    <w:p w:rsidR="008F6C9D" w:rsidRPr="001E066B" w:rsidRDefault="008F6C9D" w:rsidP="008F6C9D">
      <w:pPr>
        <w:pStyle w:val="Headingi"/>
        <w:spacing w:before="120"/>
        <w:rPr>
          <w:i w:val="0"/>
          <w:szCs w:val="22"/>
          <w:lang w:val="ru-RU"/>
        </w:rPr>
      </w:pPr>
      <w:bookmarkStart w:id="1895" w:name="_Toc378583910"/>
      <w:r w:rsidRPr="001E066B">
        <w:rPr>
          <w:szCs w:val="22"/>
          <w:lang w:val="ru-RU"/>
        </w:rPr>
        <w:t>Средние</w:t>
      </w:r>
      <w:r w:rsidRPr="001E066B">
        <w:rPr>
          <w:i w:val="0"/>
          <w:szCs w:val="22"/>
          <w:lang w:val="ru-RU"/>
        </w:rPr>
        <w:t>:</w:t>
      </w:r>
      <w:bookmarkEnd w:id="1895"/>
    </w:p>
    <w:p w:rsidR="008F6C9D" w:rsidRPr="001E066B" w:rsidRDefault="008F6C9D" w:rsidP="008F6C9D">
      <w:pPr>
        <w:pStyle w:val="enumlev1"/>
        <w:rPr>
          <w:lang w:val="ru-RU"/>
        </w:rPr>
      </w:pPr>
      <w:r w:rsidRPr="001E066B">
        <w:rPr>
          <w:lang w:val="ru-RU"/>
        </w:rPr>
        <w:t>–</w:t>
      </w:r>
      <w:r w:rsidRPr="001E066B">
        <w:rPr>
          <w:lang w:val="ru-RU"/>
        </w:rPr>
        <w:tab/>
        <w:t>внешние помещения с окнами из металлизированного стекла в условиях города;</w:t>
      </w:r>
    </w:p>
    <w:p w:rsidR="008F6C9D" w:rsidRPr="001E066B" w:rsidRDefault="008F6C9D" w:rsidP="008F6C9D">
      <w:pPr>
        <w:pStyle w:val="enumlev1"/>
        <w:rPr>
          <w:lang w:val="ru-RU"/>
        </w:rPr>
      </w:pPr>
      <w:r w:rsidRPr="001E066B">
        <w:rPr>
          <w:lang w:val="ru-RU"/>
        </w:rPr>
        <w:t>–</w:t>
      </w:r>
      <w:r w:rsidRPr="001E066B">
        <w:rPr>
          <w:lang w:val="ru-RU"/>
        </w:rPr>
        <w:tab/>
        <w:t>внутренние помещения в многоэтажном жилом здании в условиях города.</w:t>
      </w:r>
    </w:p>
    <w:p w:rsidR="008F6C9D" w:rsidRPr="001E066B" w:rsidRDefault="008F6C9D" w:rsidP="008F6C9D">
      <w:pPr>
        <w:pStyle w:val="Headingi"/>
        <w:spacing w:before="120"/>
        <w:rPr>
          <w:i w:val="0"/>
          <w:szCs w:val="22"/>
          <w:lang w:val="ru-RU"/>
        </w:rPr>
      </w:pPr>
      <w:bookmarkStart w:id="1896" w:name="_Toc378583911"/>
      <w:r w:rsidRPr="001E066B">
        <w:rPr>
          <w:szCs w:val="22"/>
          <w:lang w:val="ru-RU"/>
        </w:rPr>
        <w:t>Низкие</w:t>
      </w:r>
      <w:r w:rsidRPr="001E066B">
        <w:rPr>
          <w:i w:val="0"/>
          <w:szCs w:val="22"/>
          <w:lang w:val="ru-RU"/>
        </w:rPr>
        <w:t>:</w:t>
      </w:r>
      <w:bookmarkEnd w:id="1896"/>
    </w:p>
    <w:p w:rsidR="008F6C9D" w:rsidRPr="001E066B" w:rsidRDefault="008F6C9D" w:rsidP="008F6C9D">
      <w:pPr>
        <w:pStyle w:val="enumlev1"/>
        <w:rPr>
          <w:lang w:val="ru-RU"/>
        </w:rPr>
      </w:pPr>
      <w:r w:rsidRPr="001E066B">
        <w:rPr>
          <w:lang w:val="ru-RU"/>
        </w:rPr>
        <w:t>–</w:t>
      </w:r>
      <w:r w:rsidRPr="001E066B">
        <w:rPr>
          <w:lang w:val="ru-RU"/>
        </w:rPr>
        <w:tab/>
        <w:t>внутренние помещения в административных зданиях.</w:t>
      </w:r>
    </w:p>
    <w:p w:rsidR="008F6C9D" w:rsidRPr="001E066B" w:rsidRDefault="008F6C9D" w:rsidP="008F6C9D">
      <w:pPr>
        <w:rPr>
          <w:lang w:val="ru-RU"/>
        </w:rPr>
      </w:pPr>
      <w:r w:rsidRPr="001E066B">
        <w:rPr>
          <w:lang w:val="ru-RU"/>
        </w:rPr>
        <w:t>При наличии более точных данных, основанных на местных измерениях, они могут использоваться в качестве основы для планирования конкретной службы.</w:t>
      </w:r>
    </w:p>
    <w:p w:rsidR="008F6C9D" w:rsidRPr="001E066B" w:rsidRDefault="008F6C9D" w:rsidP="008F6C9D">
      <w:pPr>
        <w:pStyle w:val="Heading2"/>
        <w:rPr>
          <w:lang w:val="ru-RU"/>
        </w:rPr>
      </w:pPr>
      <w:bookmarkStart w:id="1897" w:name="_Toc125884863"/>
      <w:bookmarkStart w:id="1898" w:name="_Toc243992393"/>
      <w:bookmarkStart w:id="1899" w:name="_Toc323043723"/>
      <w:bookmarkStart w:id="1900" w:name="_Toc378583912"/>
      <w:bookmarkStart w:id="1901" w:name="_Toc378673762"/>
      <w:bookmarkStart w:id="1902" w:name="_Toc378673897"/>
      <w:r w:rsidRPr="001E066B">
        <w:rPr>
          <w:lang w:val="ru-RU"/>
        </w:rPr>
        <w:t>2.3</w:t>
      </w:r>
      <w:r w:rsidRPr="001E066B">
        <w:rPr>
          <w:lang w:val="ru-RU"/>
        </w:rPr>
        <w:tab/>
        <w:t xml:space="preserve">Потери на входе в транспортное средство: </w:t>
      </w:r>
      <w:r w:rsidRPr="001E066B">
        <w:rPr>
          <w:i/>
          <w:iCs/>
          <w:lang w:val="ru-RU"/>
        </w:rPr>
        <w:t>L</w:t>
      </w:r>
      <w:r w:rsidRPr="001E066B">
        <w:rPr>
          <w:i/>
          <w:iCs/>
          <w:vertAlign w:val="subscript"/>
          <w:lang w:val="ru-RU"/>
        </w:rPr>
        <w:t>v</w:t>
      </w:r>
      <w:bookmarkEnd w:id="1897"/>
      <w:bookmarkEnd w:id="1898"/>
      <w:bookmarkEnd w:id="1899"/>
      <w:bookmarkEnd w:id="1900"/>
      <w:bookmarkEnd w:id="1901"/>
      <w:bookmarkEnd w:id="1902"/>
    </w:p>
    <w:p w:rsidR="008F6C9D" w:rsidRPr="001E066B" w:rsidRDefault="008F6C9D" w:rsidP="008F6C9D">
      <w:pPr>
        <w:rPr>
          <w:lang w:val="ru-RU"/>
        </w:rPr>
      </w:pPr>
      <w:r w:rsidRPr="001E066B">
        <w:rPr>
          <w:lang w:val="ru-RU"/>
        </w:rPr>
        <w:t>При приеме на портативное устройство внутри транспортного средства следует принимать во внимание потери на кузове автомобиля. Типичная потеря на входе в транспортное средство для диапазонов IV/V УВЧ, рассчитанная на основе опыта сотовой радиопередачи, составляет 6 дБ.</w:t>
      </w:r>
    </w:p>
    <w:p w:rsidR="008F6C9D" w:rsidRPr="001E066B" w:rsidRDefault="008F6C9D" w:rsidP="008F6C9D">
      <w:pPr>
        <w:pStyle w:val="Heading1"/>
        <w:rPr>
          <w:lang w:val="ru-RU"/>
        </w:rPr>
      </w:pPr>
      <w:bookmarkStart w:id="1903" w:name="_Toc125884864"/>
      <w:bookmarkStart w:id="1904" w:name="_Toc243992394"/>
      <w:bookmarkStart w:id="1905" w:name="_Toc323043724"/>
      <w:bookmarkStart w:id="1906" w:name="_Toc378583913"/>
      <w:bookmarkStart w:id="1907" w:name="_Toc378673763"/>
      <w:bookmarkStart w:id="1908" w:name="_Toc378673898"/>
      <w:bookmarkStart w:id="1909" w:name="_Toc401735597"/>
      <w:r w:rsidRPr="001E066B">
        <w:rPr>
          <w:lang w:val="ru-RU"/>
        </w:rPr>
        <w:t>3</w:t>
      </w:r>
      <w:r w:rsidRPr="001E066B">
        <w:rPr>
          <w:lang w:val="ru-RU"/>
        </w:rPr>
        <w:tab/>
        <w:t>Избирательность приемной антенны</w:t>
      </w:r>
      <w:bookmarkEnd w:id="1903"/>
      <w:bookmarkEnd w:id="1904"/>
      <w:bookmarkEnd w:id="1905"/>
      <w:bookmarkEnd w:id="1906"/>
      <w:bookmarkEnd w:id="1907"/>
      <w:bookmarkEnd w:id="1908"/>
      <w:bookmarkEnd w:id="1909"/>
      <w:r w:rsidRPr="001E066B">
        <w:rPr>
          <w:lang w:val="ru-RU"/>
        </w:rPr>
        <w:t xml:space="preserve"> </w:t>
      </w:r>
    </w:p>
    <w:p w:rsidR="008F6C9D" w:rsidRPr="001E066B" w:rsidRDefault="008F6C9D" w:rsidP="008F6C9D">
      <w:pPr>
        <w:rPr>
          <w:lang w:val="ru-RU"/>
        </w:rPr>
      </w:pPr>
      <w:r w:rsidRPr="001E066B">
        <w:rPr>
          <w:lang w:val="ru-RU"/>
        </w:rPr>
        <w:t>Информация о направленности и поляризационной избирательности бытовых приемных антенн приведена в Рекомендации МСЭ-R BT.419.</w:t>
      </w:r>
    </w:p>
    <w:p w:rsidR="008F6C9D" w:rsidRPr="001E066B" w:rsidRDefault="008F6C9D" w:rsidP="008F6C9D">
      <w:pPr>
        <w:pStyle w:val="Heading1"/>
        <w:rPr>
          <w:lang w:val="ru-RU"/>
        </w:rPr>
      </w:pPr>
      <w:bookmarkStart w:id="1910" w:name="_Toc125884865"/>
      <w:bookmarkStart w:id="1911" w:name="_Toc243992395"/>
      <w:bookmarkStart w:id="1912" w:name="_Toc323043725"/>
      <w:bookmarkStart w:id="1913" w:name="_Toc378583914"/>
      <w:bookmarkStart w:id="1914" w:name="_Toc378673764"/>
      <w:bookmarkStart w:id="1915" w:name="_Toc378673899"/>
      <w:bookmarkStart w:id="1916" w:name="_Toc401735598"/>
      <w:r w:rsidRPr="001E066B">
        <w:rPr>
          <w:lang w:val="ru-RU"/>
        </w:rPr>
        <w:lastRenderedPageBreak/>
        <w:t>4</w:t>
      </w:r>
      <w:r w:rsidRPr="001E066B">
        <w:rPr>
          <w:lang w:val="ru-RU"/>
        </w:rPr>
        <w:tab/>
        <w:t>Антенны для приема на переносное и мобильное оборудование</w:t>
      </w:r>
      <w:bookmarkEnd w:id="1910"/>
      <w:bookmarkEnd w:id="1911"/>
      <w:bookmarkEnd w:id="1912"/>
      <w:bookmarkEnd w:id="1913"/>
      <w:bookmarkEnd w:id="1914"/>
      <w:bookmarkEnd w:id="1915"/>
      <w:bookmarkEnd w:id="1916"/>
    </w:p>
    <w:p w:rsidR="008F6C9D" w:rsidRPr="001E066B" w:rsidRDefault="008F6C9D" w:rsidP="008F6C9D">
      <w:pPr>
        <w:pStyle w:val="Heading2"/>
        <w:rPr>
          <w:lang w:val="ru-RU"/>
        </w:rPr>
      </w:pPr>
      <w:bookmarkStart w:id="1917" w:name="_Toc125884866"/>
      <w:bookmarkStart w:id="1918" w:name="_Toc243992396"/>
      <w:bookmarkStart w:id="1919" w:name="_Toc323043726"/>
      <w:bookmarkStart w:id="1920" w:name="_Toc378583915"/>
      <w:bookmarkStart w:id="1921" w:name="_Toc378673765"/>
      <w:bookmarkStart w:id="1922" w:name="_Toc378673900"/>
      <w:r w:rsidRPr="001E066B">
        <w:rPr>
          <w:lang w:val="ru-RU"/>
        </w:rPr>
        <w:t>4.1</w:t>
      </w:r>
      <w:r w:rsidRPr="001E066B">
        <w:rPr>
          <w:lang w:val="ru-RU"/>
        </w:rPr>
        <w:tab/>
        <w:t>Антенны для приема на переносное оборудование</w:t>
      </w:r>
      <w:bookmarkEnd w:id="1917"/>
      <w:bookmarkEnd w:id="1918"/>
      <w:bookmarkEnd w:id="1919"/>
      <w:bookmarkEnd w:id="1920"/>
      <w:bookmarkEnd w:id="1921"/>
      <w:bookmarkEnd w:id="1922"/>
      <w:r w:rsidRPr="001E066B">
        <w:rPr>
          <w:lang w:val="ru-RU"/>
        </w:rPr>
        <w:t xml:space="preserve"> </w:t>
      </w:r>
    </w:p>
    <w:p w:rsidR="008F6C9D" w:rsidRPr="001E066B" w:rsidRDefault="008F6C9D" w:rsidP="008F6C9D">
      <w:pPr>
        <w:rPr>
          <w:lang w:val="ru-RU"/>
        </w:rPr>
      </w:pPr>
      <w:r w:rsidRPr="001E066B">
        <w:rPr>
          <w:lang w:val="ru-RU"/>
        </w:rPr>
        <w:t>Были измерены различные величины усиления антенны для разных типов антенн. Ниже представлены типичные значения усиления антенны:</w:t>
      </w:r>
    </w:p>
    <w:p w:rsidR="008F6C9D" w:rsidRPr="001E066B" w:rsidRDefault="008F6C9D" w:rsidP="008F6C9D">
      <w:pPr>
        <w:pStyle w:val="TableNo"/>
        <w:rPr>
          <w:b/>
          <w:lang w:val="ru-RU"/>
        </w:rPr>
      </w:pPr>
      <w:bookmarkStart w:id="1923" w:name="_Toc125885673"/>
      <w:bookmarkStart w:id="1924" w:name="_Toc243992703"/>
      <w:bookmarkStart w:id="1925" w:name="_Toc323046034"/>
      <w:bookmarkStart w:id="1926" w:name="_Toc323046253"/>
      <w:bookmarkStart w:id="1927" w:name="_Toc401666545"/>
      <w:r w:rsidRPr="001E066B">
        <w:rPr>
          <w:lang w:val="ru-RU"/>
        </w:rPr>
        <w:t xml:space="preserve">ТАБЛИЦА </w:t>
      </w:r>
      <w:bookmarkEnd w:id="1923"/>
      <w:bookmarkEnd w:id="1924"/>
      <w:r w:rsidRPr="001E066B">
        <w:rPr>
          <w:lang w:val="ru-RU"/>
        </w:rPr>
        <w:t>10</w:t>
      </w:r>
      <w:bookmarkStart w:id="1928" w:name="_Toc125885674"/>
      <w:bookmarkStart w:id="1929" w:name="_Toc243992704"/>
      <w:bookmarkEnd w:id="1925"/>
      <w:bookmarkEnd w:id="1926"/>
      <w:r w:rsidRPr="001E066B">
        <w:rPr>
          <w:lang w:val="ru-RU"/>
        </w:rPr>
        <w:t>2</w:t>
      </w:r>
      <w:bookmarkEnd w:id="1927"/>
    </w:p>
    <w:p w:rsidR="008F6C9D" w:rsidRPr="001E066B" w:rsidRDefault="008F6C9D" w:rsidP="008F6C9D">
      <w:pPr>
        <w:pStyle w:val="Tabletitle"/>
        <w:rPr>
          <w:lang w:val="ru-RU"/>
        </w:rPr>
      </w:pPr>
      <w:bookmarkStart w:id="1930" w:name="_Toc323046254"/>
      <w:bookmarkStart w:id="1931" w:name="_Toc401666546"/>
      <w:r w:rsidRPr="001E066B">
        <w:rPr>
          <w:lang w:val="ru-RU"/>
        </w:rPr>
        <w:t>Усиление антенны (дБд) при приеме на переносное оборудование</w:t>
      </w:r>
      <w:bookmarkEnd w:id="1928"/>
      <w:bookmarkEnd w:id="1929"/>
      <w:bookmarkEnd w:id="1930"/>
      <w:bookmarkEnd w:id="1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Диапазон</w:t>
            </w:r>
          </w:p>
        </w:tc>
        <w:tc>
          <w:tcPr>
            <w:tcW w:w="2835" w:type="dxa"/>
            <w:vAlign w:val="center"/>
          </w:tcPr>
          <w:p w:rsidR="008F6C9D" w:rsidRPr="001E066B" w:rsidRDefault="008F6C9D" w:rsidP="00C46A23">
            <w:pPr>
              <w:pStyle w:val="Tablehead"/>
              <w:rPr>
                <w:lang w:val="ru-RU"/>
              </w:rPr>
            </w:pPr>
            <w:r w:rsidRPr="001E066B">
              <w:rPr>
                <w:lang w:val="ru-RU"/>
              </w:rPr>
              <w:t>Усиление</w:t>
            </w:r>
            <w:r w:rsidRPr="001E066B">
              <w:rPr>
                <w:lang w:val="ru-RU"/>
              </w:rPr>
              <w:br/>
              <w:t>(дБд)</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III ОВЧ</w:t>
            </w:r>
          </w:p>
        </w:tc>
        <w:tc>
          <w:tcPr>
            <w:tcW w:w="2835" w:type="dxa"/>
          </w:tcPr>
          <w:p w:rsidR="008F6C9D" w:rsidRPr="001E066B" w:rsidRDefault="008F6C9D" w:rsidP="00C46A23">
            <w:pPr>
              <w:pStyle w:val="Tabletext"/>
              <w:jc w:val="center"/>
              <w:rPr>
                <w:lang w:val="ru-RU"/>
              </w:rPr>
            </w:pPr>
            <w:r w:rsidRPr="001E066B">
              <w:rPr>
                <w:lang w:val="ru-RU"/>
              </w:rPr>
              <w:t>–2</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IV УВЧ</w:t>
            </w:r>
          </w:p>
        </w:tc>
        <w:tc>
          <w:tcPr>
            <w:tcW w:w="2835" w:type="dxa"/>
          </w:tcPr>
          <w:p w:rsidR="008F6C9D" w:rsidRPr="001E066B" w:rsidRDefault="008F6C9D" w:rsidP="00C46A23">
            <w:pPr>
              <w:pStyle w:val="Tabletext"/>
              <w:jc w:val="center"/>
              <w:rPr>
                <w:lang w:val="ru-RU"/>
              </w:rPr>
            </w:pPr>
            <w:r w:rsidRPr="001E066B">
              <w:rPr>
                <w:lang w:val="ru-RU"/>
              </w:rPr>
              <w:t>0</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V УВЧ</w:t>
            </w:r>
          </w:p>
        </w:tc>
        <w:tc>
          <w:tcPr>
            <w:tcW w:w="2835" w:type="dxa"/>
          </w:tcPr>
          <w:p w:rsidR="008F6C9D" w:rsidRPr="001E066B" w:rsidRDefault="008F6C9D" w:rsidP="00C46A23">
            <w:pPr>
              <w:pStyle w:val="Tabletext"/>
              <w:jc w:val="center"/>
              <w:rPr>
                <w:lang w:val="ru-RU"/>
              </w:rPr>
            </w:pPr>
            <w:r w:rsidRPr="001E066B">
              <w:rPr>
                <w:lang w:val="ru-RU"/>
              </w:rPr>
              <w:t>0</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Поляризационная избирательность не предполагается.</w:t>
      </w:r>
    </w:p>
    <w:p w:rsidR="008F6C9D" w:rsidRPr="001E066B" w:rsidRDefault="008F6C9D" w:rsidP="008F6C9D">
      <w:pPr>
        <w:pStyle w:val="Heading2"/>
        <w:rPr>
          <w:lang w:val="ru-RU"/>
        </w:rPr>
      </w:pPr>
      <w:bookmarkStart w:id="1932" w:name="_Toc125884867"/>
      <w:bookmarkStart w:id="1933" w:name="_Toc243992397"/>
      <w:bookmarkStart w:id="1934" w:name="_Toc323043727"/>
      <w:bookmarkStart w:id="1935" w:name="_Toc378583916"/>
      <w:bookmarkStart w:id="1936" w:name="_Toc378673766"/>
      <w:bookmarkStart w:id="1937" w:name="_Toc378673901"/>
      <w:r w:rsidRPr="001E066B">
        <w:rPr>
          <w:lang w:val="ru-RU"/>
        </w:rPr>
        <w:t>4.2</w:t>
      </w:r>
      <w:r w:rsidRPr="001E066B">
        <w:rPr>
          <w:lang w:val="ru-RU"/>
        </w:rPr>
        <w:tab/>
        <w:t>Антенны для приема на портативное оборудование</w:t>
      </w:r>
      <w:bookmarkEnd w:id="1932"/>
      <w:bookmarkEnd w:id="1933"/>
      <w:bookmarkEnd w:id="1934"/>
      <w:bookmarkEnd w:id="1935"/>
      <w:bookmarkEnd w:id="1936"/>
      <w:bookmarkEnd w:id="1937"/>
    </w:p>
    <w:p w:rsidR="008F6C9D" w:rsidRPr="001E066B" w:rsidRDefault="008F6C9D" w:rsidP="008F6C9D">
      <w:pPr>
        <w:rPr>
          <w:lang w:val="ru-RU"/>
        </w:rPr>
      </w:pPr>
      <w:r w:rsidRPr="001E066B">
        <w:rPr>
          <w:lang w:val="ru-RU"/>
        </w:rPr>
        <w:t xml:space="preserve">Антенна в небольшом по размеру портативном оконечном оборудовании должна быть составной частью конструкции этого оборудования и, следовательно, должна иметь небольшие размеры по сравнению с длиной волны. Согласно существующему в настоящее время пониманию вопросов, связанных с конструкцией, для усиления антенны наихудший случай относится к нижней части диапазона УВЧ. Усиление антенны для трех частот в диапазоне УВЧ приводится в таблице 103. Номинальное усиление антенны между этими частотами может быть получено путем линейной интерполяции. </w:t>
      </w:r>
    </w:p>
    <w:p w:rsidR="008F6C9D" w:rsidRPr="001E066B" w:rsidRDefault="008F6C9D" w:rsidP="008F6C9D">
      <w:pPr>
        <w:pStyle w:val="TableNo"/>
        <w:rPr>
          <w:b/>
          <w:lang w:val="ru-RU"/>
        </w:rPr>
      </w:pPr>
      <w:bookmarkStart w:id="1938" w:name="_Toc125885675"/>
      <w:bookmarkStart w:id="1939" w:name="_Toc243992705"/>
      <w:bookmarkStart w:id="1940" w:name="_Toc323046035"/>
      <w:bookmarkStart w:id="1941" w:name="_Toc323046255"/>
      <w:bookmarkStart w:id="1942" w:name="_Toc401666547"/>
      <w:r w:rsidRPr="001E066B">
        <w:rPr>
          <w:lang w:val="ru-RU"/>
        </w:rPr>
        <w:t xml:space="preserve">ТАБЛИЦА </w:t>
      </w:r>
      <w:bookmarkEnd w:id="1938"/>
      <w:bookmarkEnd w:id="1939"/>
      <w:r w:rsidRPr="001E066B">
        <w:rPr>
          <w:lang w:val="ru-RU"/>
        </w:rPr>
        <w:t>10</w:t>
      </w:r>
      <w:bookmarkStart w:id="1943" w:name="_Toc125885676"/>
      <w:bookmarkStart w:id="1944" w:name="_Toc243992706"/>
      <w:bookmarkEnd w:id="1940"/>
      <w:bookmarkEnd w:id="1941"/>
      <w:r w:rsidRPr="001E066B">
        <w:rPr>
          <w:lang w:val="ru-RU"/>
        </w:rPr>
        <w:t>3</w:t>
      </w:r>
      <w:bookmarkEnd w:id="1942"/>
    </w:p>
    <w:p w:rsidR="008F6C9D" w:rsidRPr="001E066B" w:rsidRDefault="008F6C9D" w:rsidP="008F6C9D">
      <w:pPr>
        <w:pStyle w:val="Tabletitle"/>
        <w:rPr>
          <w:lang w:val="ru-RU"/>
        </w:rPr>
      </w:pPr>
      <w:bookmarkStart w:id="1945" w:name="_Toc323046256"/>
      <w:bookmarkStart w:id="1946" w:name="_Toc401666548"/>
      <w:r w:rsidRPr="001E066B">
        <w:rPr>
          <w:lang w:val="ru-RU"/>
        </w:rPr>
        <w:t>Усиление антенны (дБд) при приеме на портативное оборудование</w:t>
      </w:r>
      <w:bookmarkEnd w:id="1943"/>
      <w:bookmarkEnd w:id="1944"/>
      <w:bookmarkEnd w:id="1945"/>
      <w:bookmarkEnd w:id="19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Частота</w:t>
            </w:r>
            <w:r w:rsidRPr="001E066B">
              <w:rPr>
                <w:lang w:val="ru-RU"/>
              </w:rPr>
              <w:br/>
              <w:t xml:space="preserve">(МГц) </w:t>
            </w:r>
          </w:p>
        </w:tc>
        <w:tc>
          <w:tcPr>
            <w:tcW w:w="2835" w:type="dxa"/>
            <w:vAlign w:val="center"/>
          </w:tcPr>
          <w:p w:rsidR="008F6C9D" w:rsidRPr="001E066B" w:rsidRDefault="008F6C9D" w:rsidP="00C46A23">
            <w:pPr>
              <w:pStyle w:val="Tablehead"/>
              <w:rPr>
                <w:lang w:val="ru-RU"/>
              </w:rPr>
            </w:pPr>
            <w:r w:rsidRPr="001E066B">
              <w:rPr>
                <w:lang w:val="ru-RU"/>
              </w:rPr>
              <w:t xml:space="preserve">Усиление </w:t>
            </w:r>
            <w:r w:rsidRPr="001E066B">
              <w:rPr>
                <w:lang w:val="ru-RU"/>
              </w:rPr>
              <w:br/>
              <w:t>(дБд)</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474</w:t>
            </w:r>
          </w:p>
        </w:tc>
        <w:tc>
          <w:tcPr>
            <w:tcW w:w="2835" w:type="dxa"/>
          </w:tcPr>
          <w:p w:rsidR="008F6C9D" w:rsidRPr="001E066B" w:rsidRDefault="008F6C9D" w:rsidP="00C46A23">
            <w:pPr>
              <w:pStyle w:val="Tabletext"/>
              <w:jc w:val="center"/>
              <w:rPr>
                <w:lang w:val="ru-RU"/>
              </w:rPr>
            </w:pPr>
            <w:r w:rsidRPr="001E066B">
              <w:rPr>
                <w:lang w:val="ru-RU"/>
              </w:rPr>
              <w:t>–12</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698</w:t>
            </w:r>
          </w:p>
        </w:tc>
        <w:tc>
          <w:tcPr>
            <w:tcW w:w="2835" w:type="dxa"/>
          </w:tcPr>
          <w:p w:rsidR="008F6C9D" w:rsidRPr="001E066B" w:rsidRDefault="008F6C9D" w:rsidP="00C46A23">
            <w:pPr>
              <w:pStyle w:val="Tabletext"/>
              <w:jc w:val="center"/>
              <w:rPr>
                <w:lang w:val="ru-RU"/>
              </w:rPr>
            </w:pPr>
            <w:r w:rsidRPr="001E066B">
              <w:rPr>
                <w:lang w:val="ru-RU"/>
              </w:rPr>
              <w:t>–9</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858</w:t>
            </w:r>
          </w:p>
        </w:tc>
        <w:tc>
          <w:tcPr>
            <w:tcW w:w="2835" w:type="dxa"/>
          </w:tcPr>
          <w:p w:rsidR="008F6C9D" w:rsidRPr="001E066B" w:rsidRDefault="008F6C9D" w:rsidP="00C46A23">
            <w:pPr>
              <w:pStyle w:val="Tabletext"/>
              <w:jc w:val="center"/>
              <w:rPr>
                <w:lang w:val="ru-RU"/>
              </w:rPr>
            </w:pPr>
            <w:r w:rsidRPr="001E066B">
              <w:rPr>
                <w:lang w:val="ru-RU"/>
              </w:rPr>
              <w:t>–7</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В целом поляризационная избирательность не предполагается для этого типа переносных приемных антенн, а диаграмма направленности в горизонтальной плоскости является ненаправленной.</w:t>
      </w:r>
    </w:p>
    <w:p w:rsidR="008F6C9D" w:rsidRPr="001E066B" w:rsidRDefault="008F6C9D" w:rsidP="008F6C9D">
      <w:pPr>
        <w:pStyle w:val="Heading2"/>
        <w:rPr>
          <w:lang w:val="ru-RU"/>
        </w:rPr>
      </w:pPr>
      <w:bookmarkStart w:id="1947" w:name="_Toc125884868"/>
      <w:bookmarkStart w:id="1948" w:name="_Toc243992398"/>
      <w:bookmarkStart w:id="1949" w:name="_Toc323043728"/>
      <w:bookmarkStart w:id="1950" w:name="_Toc378583917"/>
      <w:bookmarkStart w:id="1951" w:name="_Toc378673767"/>
      <w:bookmarkStart w:id="1952" w:name="_Toc378673902"/>
      <w:r w:rsidRPr="001E066B">
        <w:rPr>
          <w:lang w:val="ru-RU"/>
        </w:rPr>
        <w:t>4.3</w:t>
      </w:r>
      <w:r w:rsidRPr="001E066B">
        <w:rPr>
          <w:lang w:val="ru-RU"/>
        </w:rPr>
        <w:tab/>
        <w:t>Антенны для приема на мобильное оборудование</w:t>
      </w:r>
      <w:bookmarkEnd w:id="1947"/>
      <w:bookmarkEnd w:id="1948"/>
      <w:bookmarkEnd w:id="1949"/>
      <w:bookmarkEnd w:id="1950"/>
      <w:bookmarkEnd w:id="1951"/>
      <w:bookmarkEnd w:id="1952"/>
    </w:p>
    <w:p w:rsidR="008F6C9D" w:rsidRPr="001E066B" w:rsidRDefault="008F6C9D" w:rsidP="008F6C9D">
      <w:pPr>
        <w:rPr>
          <w:lang w:val="ru-RU"/>
        </w:rPr>
      </w:pPr>
      <w:r w:rsidRPr="001E066B">
        <w:rPr>
          <w:lang w:val="ru-RU"/>
        </w:rPr>
        <w:t>Реальная стандартная антенна для приема в транспортном средстве – это монополь в 1/4, в котором в качестве плоскости основания используется металлическая крыша. Усиление антенны для стандартных углов падения волны зависит от расположения антенны на крыше. Для пассивных систем антенн можно ожидать значений, приведенных в таблице 104.</w:t>
      </w:r>
    </w:p>
    <w:p w:rsidR="008F6C9D" w:rsidRPr="001E066B" w:rsidRDefault="008F6C9D" w:rsidP="008F6C9D">
      <w:pPr>
        <w:pStyle w:val="TableNo"/>
        <w:rPr>
          <w:lang w:val="ru-RU"/>
        </w:rPr>
      </w:pPr>
      <w:bookmarkStart w:id="1953" w:name="_Toc125885677"/>
      <w:bookmarkStart w:id="1954" w:name="_Toc243992707"/>
      <w:bookmarkStart w:id="1955" w:name="_Toc323046036"/>
      <w:bookmarkStart w:id="1956" w:name="_Toc323046257"/>
      <w:bookmarkStart w:id="1957" w:name="_Toc401666549"/>
      <w:r w:rsidRPr="001E066B">
        <w:rPr>
          <w:lang w:val="ru-RU"/>
        </w:rPr>
        <w:lastRenderedPageBreak/>
        <w:t xml:space="preserve">ТАБЛИЦА </w:t>
      </w:r>
      <w:bookmarkEnd w:id="1953"/>
      <w:bookmarkEnd w:id="1954"/>
      <w:r w:rsidRPr="001E066B">
        <w:rPr>
          <w:lang w:val="ru-RU"/>
        </w:rPr>
        <w:t>10</w:t>
      </w:r>
      <w:bookmarkStart w:id="1958" w:name="_Toc125885678"/>
      <w:bookmarkStart w:id="1959" w:name="_Toc243992708"/>
      <w:bookmarkEnd w:id="1955"/>
      <w:bookmarkEnd w:id="1956"/>
      <w:r w:rsidRPr="001E066B">
        <w:rPr>
          <w:lang w:val="ru-RU"/>
        </w:rPr>
        <w:t>4</w:t>
      </w:r>
      <w:bookmarkEnd w:id="1957"/>
    </w:p>
    <w:p w:rsidR="008F6C9D" w:rsidRPr="001E066B" w:rsidRDefault="008F6C9D" w:rsidP="008F6C9D">
      <w:pPr>
        <w:pStyle w:val="Tabletitle"/>
        <w:rPr>
          <w:lang w:val="ru-RU"/>
        </w:rPr>
      </w:pPr>
      <w:bookmarkStart w:id="1960" w:name="_Toc323046258"/>
      <w:bookmarkStart w:id="1961" w:name="_Toc401666550"/>
      <w:r w:rsidRPr="001E066B">
        <w:rPr>
          <w:lang w:val="ru-RU"/>
        </w:rPr>
        <w:t>Усиление антенны (дБд) при приеме на мобильное оборудование</w:t>
      </w:r>
      <w:bookmarkEnd w:id="1958"/>
      <w:bookmarkEnd w:id="1959"/>
      <w:bookmarkEnd w:id="1960"/>
      <w:bookmarkEnd w:id="1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Диапазон</w:t>
            </w:r>
          </w:p>
        </w:tc>
        <w:tc>
          <w:tcPr>
            <w:tcW w:w="2835" w:type="dxa"/>
            <w:vAlign w:val="center"/>
          </w:tcPr>
          <w:p w:rsidR="008F6C9D" w:rsidRPr="001E066B" w:rsidRDefault="008F6C9D" w:rsidP="00C46A23">
            <w:pPr>
              <w:pStyle w:val="Tablehead"/>
              <w:rPr>
                <w:lang w:val="ru-RU"/>
              </w:rPr>
            </w:pPr>
            <w:r w:rsidRPr="001E066B">
              <w:rPr>
                <w:lang w:val="ru-RU"/>
              </w:rPr>
              <w:t>Усиление</w:t>
            </w:r>
            <w:r w:rsidRPr="001E066B">
              <w:rPr>
                <w:lang w:val="ru-RU"/>
              </w:rPr>
              <w:br/>
              <w:t xml:space="preserve">(дБд) </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III ОВЧ</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IV УВЧ</w:t>
            </w:r>
          </w:p>
        </w:tc>
        <w:tc>
          <w:tcPr>
            <w:tcW w:w="2835" w:type="dxa"/>
          </w:tcPr>
          <w:p w:rsidR="008F6C9D" w:rsidRPr="001E066B" w:rsidRDefault="008F6C9D" w:rsidP="00C46A23">
            <w:pPr>
              <w:pStyle w:val="Tabletext"/>
              <w:jc w:val="center"/>
              <w:rPr>
                <w:lang w:val="ru-RU"/>
              </w:rPr>
            </w:pPr>
            <w:r w:rsidRPr="001E066B">
              <w:rPr>
                <w:lang w:val="ru-RU"/>
              </w:rPr>
              <w:t>–2</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V УВЧ</w:t>
            </w:r>
          </w:p>
        </w:tc>
        <w:tc>
          <w:tcPr>
            <w:tcW w:w="2835" w:type="dxa"/>
          </w:tcPr>
          <w:p w:rsidR="008F6C9D" w:rsidRPr="001E066B" w:rsidRDefault="008F6C9D" w:rsidP="00C46A23">
            <w:pPr>
              <w:pStyle w:val="Tabletext"/>
              <w:jc w:val="center"/>
              <w:rPr>
                <w:lang w:val="ru-RU"/>
              </w:rPr>
            </w:pPr>
            <w:r w:rsidRPr="001E066B">
              <w:rPr>
                <w:lang w:val="ru-RU"/>
              </w:rPr>
              <w:t>–1</w:t>
            </w:r>
          </w:p>
        </w:tc>
      </w:tr>
    </w:tbl>
    <w:p w:rsidR="008F6C9D" w:rsidRPr="001E066B" w:rsidRDefault="008F6C9D" w:rsidP="008F6C9D">
      <w:pPr>
        <w:pStyle w:val="Tablefin"/>
        <w:rPr>
          <w:lang w:val="ru-RU"/>
        </w:rPr>
      </w:pPr>
    </w:p>
    <w:p w:rsidR="008F6C9D" w:rsidRDefault="008F6C9D" w:rsidP="008F6C9D">
      <w:pPr>
        <w:spacing w:line="240" w:lineRule="exact"/>
        <w:rPr>
          <w:lang w:val="ru-RU"/>
        </w:rPr>
      </w:pPr>
      <w:r w:rsidRPr="001E066B">
        <w:rPr>
          <w:lang w:val="ru-RU"/>
        </w:rPr>
        <w:t>Теоретически, поляризационная избирательность составляет порядка 4–10 дБ, в зависимости от расположения антенны на крыше.</w:t>
      </w:r>
    </w:p>
    <w:p w:rsidR="00673436" w:rsidRDefault="00673436" w:rsidP="008F6C9D">
      <w:pPr>
        <w:spacing w:line="240" w:lineRule="exact"/>
        <w:rPr>
          <w:lang w:val="ru-RU"/>
        </w:rPr>
      </w:pPr>
    </w:p>
    <w:p w:rsidR="00673436" w:rsidRPr="001E066B" w:rsidRDefault="00673436" w:rsidP="008F6C9D">
      <w:pPr>
        <w:spacing w:line="240" w:lineRule="exact"/>
        <w:rPr>
          <w:lang w:val="ru-RU"/>
        </w:rPr>
      </w:pPr>
    </w:p>
    <w:p w:rsidR="008F6C9D" w:rsidRPr="001E066B" w:rsidRDefault="008F6C9D" w:rsidP="008F6C9D">
      <w:pPr>
        <w:pStyle w:val="AnnexNoTitle"/>
        <w:rPr>
          <w:lang w:val="ru-RU"/>
        </w:rPr>
      </w:pPr>
      <w:bookmarkStart w:id="1962" w:name="_Toc519933568"/>
      <w:bookmarkStart w:id="1963" w:name="_Toc519938532"/>
      <w:bookmarkStart w:id="1964" w:name="_Toc521919461"/>
      <w:bookmarkStart w:id="1965" w:name="_Toc125884869"/>
      <w:bookmarkStart w:id="1966" w:name="_Toc243992399"/>
      <w:bookmarkStart w:id="1967" w:name="_Toc323043729"/>
      <w:bookmarkStart w:id="1968" w:name="_Toc378583918"/>
      <w:bookmarkStart w:id="1969" w:name="_Toc378673768"/>
      <w:bookmarkStart w:id="1970" w:name="_Toc378673903"/>
      <w:r w:rsidRPr="001E066B">
        <w:rPr>
          <w:lang w:val="ru-RU"/>
        </w:rPr>
        <w:t>Приложение 6</w:t>
      </w:r>
      <w:r w:rsidRPr="001E066B">
        <w:rPr>
          <w:lang w:val="ru-RU"/>
        </w:rPr>
        <w:br/>
      </w:r>
      <w:r w:rsidRPr="001E066B">
        <w:rPr>
          <w:lang w:val="ru-RU"/>
        </w:rPr>
        <w:br/>
        <w:t>Метод субъективного сравнения (SCM) с эталонным источником помех</w:t>
      </w:r>
      <w:r w:rsidRPr="001E066B">
        <w:rPr>
          <w:lang w:val="ru-RU"/>
        </w:rPr>
        <w:br/>
        <w:t>при оценке защитных отношений для аналоговых телевизионных систем</w:t>
      </w:r>
      <w:bookmarkEnd w:id="1962"/>
      <w:bookmarkEnd w:id="1963"/>
      <w:bookmarkEnd w:id="1964"/>
      <w:bookmarkEnd w:id="1965"/>
      <w:bookmarkEnd w:id="1966"/>
      <w:bookmarkEnd w:id="1967"/>
      <w:bookmarkEnd w:id="1968"/>
      <w:bookmarkEnd w:id="1969"/>
      <w:bookmarkEnd w:id="1970"/>
    </w:p>
    <w:p w:rsidR="008F6C9D" w:rsidRPr="001E066B" w:rsidRDefault="008F6C9D" w:rsidP="009B1707">
      <w:pPr>
        <w:pStyle w:val="Heading1"/>
        <w:rPr>
          <w:lang w:val="ru-RU"/>
        </w:rPr>
      </w:pPr>
      <w:bookmarkStart w:id="1971" w:name="_Toc519676894"/>
      <w:bookmarkStart w:id="1972" w:name="_Toc519680696"/>
      <w:bookmarkStart w:id="1973" w:name="_Toc519938533"/>
      <w:bookmarkStart w:id="1974" w:name="_Toc521919462"/>
      <w:bookmarkStart w:id="1975" w:name="_Toc125884870"/>
      <w:bookmarkStart w:id="1976" w:name="_Toc243992400"/>
      <w:bookmarkStart w:id="1977" w:name="_Toc323043730"/>
      <w:bookmarkStart w:id="1978" w:name="_Toc378583919"/>
      <w:bookmarkStart w:id="1979" w:name="_Toc378673769"/>
      <w:bookmarkStart w:id="1980" w:name="_Toc378673904"/>
      <w:bookmarkStart w:id="1981" w:name="_Toc401735599"/>
      <w:r w:rsidRPr="001E066B">
        <w:rPr>
          <w:lang w:val="ru-RU"/>
        </w:rPr>
        <w:t>1</w:t>
      </w:r>
      <w:r w:rsidRPr="001E066B">
        <w:rPr>
          <w:lang w:val="ru-RU"/>
        </w:rPr>
        <w:tab/>
      </w:r>
      <w:bookmarkEnd w:id="1971"/>
      <w:bookmarkEnd w:id="1972"/>
      <w:bookmarkEnd w:id="1973"/>
      <w:bookmarkEnd w:id="1974"/>
      <w:r w:rsidRPr="003E32FA">
        <w:rPr>
          <w:lang w:val="ru-RU"/>
        </w:rPr>
        <w:t>Введение</w:t>
      </w:r>
      <w:bookmarkEnd w:id="1975"/>
      <w:bookmarkEnd w:id="1976"/>
      <w:bookmarkEnd w:id="1977"/>
      <w:bookmarkEnd w:id="1978"/>
      <w:bookmarkEnd w:id="1979"/>
      <w:bookmarkEnd w:id="1980"/>
      <w:bookmarkEnd w:id="1981"/>
    </w:p>
    <w:p w:rsidR="008F6C9D" w:rsidRPr="001E066B" w:rsidRDefault="008F6C9D" w:rsidP="008F6C9D">
      <w:pPr>
        <w:spacing w:line="240" w:lineRule="exact"/>
        <w:rPr>
          <w:lang w:val="ru-RU"/>
        </w:rPr>
      </w:pPr>
      <w:r w:rsidRPr="001E066B">
        <w:rPr>
          <w:lang w:val="ru-RU"/>
        </w:rPr>
        <w:t xml:space="preserve">Субъективные методы оценки класса искажений предполагают проведение многочисленных испытаний и требуют больших затрат времени, большого числа наблюдателей и рассмотрения искажений всех возможных классов. </w:t>
      </w:r>
    </w:p>
    <w:p w:rsidR="008F6C9D" w:rsidRPr="001E066B" w:rsidRDefault="008F6C9D" w:rsidP="008F6C9D">
      <w:pPr>
        <w:spacing w:line="240" w:lineRule="exact"/>
        <w:rPr>
          <w:lang w:val="ru-RU"/>
        </w:rPr>
      </w:pPr>
      <w:r w:rsidRPr="001E066B">
        <w:rPr>
          <w:lang w:val="ru-RU"/>
        </w:rPr>
        <w:t xml:space="preserve">Для оценки защитных отношений необходимо учитывать только два типа искажений при фиксированной передаче: искажения примерно класса 3 для тропосферных помех и искажения класса 4 для непрерывных помех (см. таблицу 105). </w:t>
      </w:r>
    </w:p>
    <w:p w:rsidR="008F6C9D" w:rsidRPr="001E066B" w:rsidRDefault="008F6C9D" w:rsidP="008F6C9D">
      <w:pPr>
        <w:spacing w:line="240" w:lineRule="exact"/>
        <w:rPr>
          <w:lang w:val="ru-RU"/>
        </w:rPr>
      </w:pPr>
      <w:r w:rsidRPr="001E066B">
        <w:rPr>
          <w:lang w:val="ru-RU"/>
        </w:rPr>
        <w:t>В настоящем Приложении приводится метод оценки защитных отношений для полезных аналоговых ТВ систем, основанный на субъективном сравнении искажений от источника помех и от эталонного источника помех. Надежные и полезные результаты получены только для ситуации с небольшим числом наблюдателей и одним неподвижным изображением.</w:t>
      </w:r>
    </w:p>
    <w:p w:rsidR="008F6C9D" w:rsidRPr="001E066B" w:rsidRDefault="008F6C9D" w:rsidP="008F6C9D">
      <w:pPr>
        <w:spacing w:line="240" w:lineRule="exact"/>
        <w:rPr>
          <w:lang w:val="ru-RU"/>
        </w:rPr>
      </w:pPr>
      <w:r w:rsidRPr="001E066B">
        <w:rPr>
          <w:lang w:val="ru-RU"/>
        </w:rPr>
        <w:t xml:space="preserve">Метод субъективного сравнения подходит для оценки помех от любой цифровой или аналоговой системы передачи с мешающим сигналом для аналогового телевизионного канала с полезным сигналом. Применение фиксированных эталонных источников помех с установленными характеристиками позволяет получить воспроизводимый набор показателей с низким отклонением (стандартное отклонение примерно </w:t>
      </w:r>
      <w:r w:rsidRPr="001E066B">
        <w:rPr>
          <w:lang w:val="ru-RU"/>
        </w:rPr>
        <w:sym w:font="Symbol" w:char="F0B1"/>
      </w:r>
      <w:r w:rsidRPr="001E066B">
        <w:rPr>
          <w:lang w:val="ru-RU"/>
        </w:rPr>
        <w:t xml:space="preserve">1 дБ). Требуется только небольшое число наблюдателей, являющихся или не являющихся экспертами – от трех до пяти. </w:t>
      </w:r>
    </w:p>
    <w:p w:rsidR="008F6C9D" w:rsidRPr="001E066B" w:rsidRDefault="008F6C9D" w:rsidP="008F6C9D">
      <w:pPr>
        <w:spacing w:line="240" w:lineRule="exact"/>
        <w:rPr>
          <w:lang w:val="ru-RU"/>
        </w:rPr>
      </w:pPr>
      <w:r w:rsidRPr="001E066B">
        <w:rPr>
          <w:lang w:val="ru-RU"/>
        </w:rPr>
        <w:t>Можно использовать два эталонных источника помех:</w:t>
      </w:r>
    </w:p>
    <w:p w:rsidR="008F6C9D" w:rsidRPr="001E066B" w:rsidRDefault="008F6C9D" w:rsidP="008F6C9D">
      <w:pPr>
        <w:pStyle w:val="enumlev1"/>
        <w:spacing w:line="240" w:lineRule="exact"/>
        <w:rPr>
          <w:lang w:val="ru-RU"/>
        </w:rPr>
      </w:pPr>
      <w:r w:rsidRPr="001E066B">
        <w:rPr>
          <w:lang w:val="ru-RU"/>
        </w:rPr>
        <w:t>–</w:t>
      </w:r>
      <w:r w:rsidRPr="001E066B">
        <w:rPr>
          <w:lang w:val="ru-RU"/>
        </w:rPr>
        <w:tab/>
        <w:t>источник синусоидальных помех;</w:t>
      </w:r>
    </w:p>
    <w:p w:rsidR="008F6C9D" w:rsidRPr="001E066B" w:rsidRDefault="008F6C9D" w:rsidP="008F6C9D">
      <w:pPr>
        <w:pStyle w:val="enumlev1"/>
        <w:spacing w:line="240" w:lineRule="exact"/>
        <w:rPr>
          <w:lang w:val="ru-RU"/>
        </w:rPr>
      </w:pPr>
      <w:r w:rsidRPr="001E066B">
        <w:rPr>
          <w:lang w:val="ru-RU"/>
        </w:rPr>
        <w:t>–</w:t>
      </w:r>
      <w:r w:rsidRPr="001E066B">
        <w:rPr>
          <w:lang w:val="ru-RU"/>
        </w:rPr>
        <w:tab/>
        <w:t>источник гауссовского шума.</w:t>
      </w:r>
    </w:p>
    <w:p w:rsidR="008F6C9D" w:rsidRPr="001E066B" w:rsidRDefault="008F6C9D" w:rsidP="008F6C9D">
      <w:pPr>
        <w:spacing w:line="240" w:lineRule="exact"/>
        <w:rPr>
          <w:lang w:val="ru-RU"/>
        </w:rPr>
      </w:pPr>
      <w:r w:rsidRPr="001E066B">
        <w:rPr>
          <w:lang w:val="ru-RU"/>
        </w:rPr>
        <w:t>Испытания показали, что для цифровых телевизионных систем с мешающим сигналом эталонный источник помех в виде шума может улучшить результаты оценки наблюдателей. Использование эталонного источника помех в виде шума дает такие же результаты, что и установленные для источника синусоидальных помех. Недостаток состоит в том, что может потребоваться более сложная подготовка к испытаниям. Необходимы дальнейшие исследования, особенно при фиксированном уровне эквивалентного эталонного шума.</w:t>
      </w:r>
    </w:p>
    <w:p w:rsidR="008F6C9D" w:rsidRPr="001E066B" w:rsidRDefault="008F6C9D" w:rsidP="008F6C9D">
      <w:pPr>
        <w:spacing w:line="240" w:lineRule="exact"/>
        <w:rPr>
          <w:lang w:val="ru-RU"/>
        </w:rPr>
      </w:pPr>
      <w:r w:rsidRPr="001E066B">
        <w:rPr>
          <w:lang w:val="ru-RU"/>
        </w:rPr>
        <w:t>(В настоящее время следует использовать эталонный источник синусоидальных помех, пока не будет достигнута договоренность об общей процедуре испытаний и согласованном едином показателе эталонного шума.)</w:t>
      </w:r>
    </w:p>
    <w:p w:rsidR="008F6C9D" w:rsidRPr="001E066B" w:rsidRDefault="008F6C9D" w:rsidP="009B1707">
      <w:pPr>
        <w:pStyle w:val="Heading1"/>
        <w:rPr>
          <w:lang w:val="ru-RU"/>
        </w:rPr>
      </w:pPr>
      <w:bookmarkStart w:id="1982" w:name="_Toc519676895"/>
      <w:bookmarkStart w:id="1983" w:name="_Toc519680697"/>
      <w:bookmarkStart w:id="1984" w:name="_Toc519938534"/>
      <w:bookmarkStart w:id="1985" w:name="_Toc521919463"/>
      <w:bookmarkStart w:id="1986" w:name="_Toc125884871"/>
      <w:bookmarkStart w:id="1987" w:name="_Toc243992401"/>
      <w:bookmarkStart w:id="1988" w:name="_Toc323043731"/>
      <w:bookmarkStart w:id="1989" w:name="_Toc378583920"/>
      <w:bookmarkStart w:id="1990" w:name="_Toc378673770"/>
      <w:bookmarkStart w:id="1991" w:name="_Toc378673905"/>
      <w:bookmarkStart w:id="1992" w:name="_Toc401735600"/>
      <w:r w:rsidRPr="001E066B">
        <w:rPr>
          <w:lang w:val="ru-RU"/>
        </w:rPr>
        <w:lastRenderedPageBreak/>
        <w:t>2</w:t>
      </w:r>
      <w:r w:rsidRPr="001E066B">
        <w:rPr>
          <w:lang w:val="ru-RU"/>
        </w:rPr>
        <w:tab/>
        <w:t>SCM при оценке защитных отношений с использованием эталонной синусоидальной помехи</w:t>
      </w:r>
      <w:bookmarkEnd w:id="1982"/>
      <w:bookmarkEnd w:id="1983"/>
      <w:bookmarkEnd w:id="1984"/>
      <w:bookmarkEnd w:id="1985"/>
      <w:bookmarkEnd w:id="1986"/>
      <w:bookmarkEnd w:id="1987"/>
      <w:bookmarkEnd w:id="1988"/>
      <w:bookmarkEnd w:id="1989"/>
      <w:bookmarkEnd w:id="1990"/>
      <w:bookmarkEnd w:id="1991"/>
      <w:bookmarkEnd w:id="1992"/>
    </w:p>
    <w:p w:rsidR="008F6C9D" w:rsidRPr="001E066B" w:rsidRDefault="008F6C9D" w:rsidP="009B1707">
      <w:pPr>
        <w:pStyle w:val="Heading2"/>
        <w:rPr>
          <w:lang w:val="ru-RU"/>
        </w:rPr>
      </w:pPr>
      <w:bookmarkStart w:id="1993" w:name="_Toc519676896"/>
      <w:bookmarkStart w:id="1994" w:name="_Toc519680698"/>
      <w:bookmarkStart w:id="1995" w:name="_Toc519938535"/>
      <w:bookmarkStart w:id="1996" w:name="_Toc521919464"/>
      <w:bookmarkStart w:id="1997" w:name="_Toc125884872"/>
      <w:bookmarkStart w:id="1998" w:name="_Toc243992402"/>
      <w:bookmarkStart w:id="1999" w:name="_Toc323043732"/>
      <w:bookmarkStart w:id="2000" w:name="_Toc378583921"/>
      <w:bookmarkStart w:id="2001" w:name="_Toc378673771"/>
      <w:bookmarkStart w:id="2002" w:name="_Toc378673906"/>
      <w:r w:rsidRPr="001E066B">
        <w:rPr>
          <w:lang w:val="ru-RU"/>
        </w:rPr>
        <w:t>2.1</w:t>
      </w:r>
      <w:r w:rsidRPr="001E066B">
        <w:rPr>
          <w:lang w:val="ru-RU"/>
        </w:rPr>
        <w:tab/>
      </w:r>
      <w:bookmarkEnd w:id="1993"/>
      <w:bookmarkEnd w:id="1994"/>
      <w:bookmarkEnd w:id="1995"/>
      <w:bookmarkEnd w:id="1996"/>
      <w:r w:rsidRPr="001E066B">
        <w:rPr>
          <w:lang w:val="ru-RU"/>
        </w:rPr>
        <w:t xml:space="preserve">Общее </w:t>
      </w:r>
      <w:r w:rsidRPr="003E32FA">
        <w:rPr>
          <w:lang w:val="ru-RU"/>
        </w:rPr>
        <w:t>описание</w:t>
      </w:r>
      <w:bookmarkEnd w:id="1997"/>
      <w:bookmarkEnd w:id="1998"/>
      <w:bookmarkEnd w:id="1999"/>
      <w:bookmarkEnd w:id="2000"/>
      <w:bookmarkEnd w:id="2001"/>
      <w:bookmarkEnd w:id="2002"/>
    </w:p>
    <w:p w:rsidR="008F6C9D" w:rsidRPr="001E066B" w:rsidRDefault="008F6C9D" w:rsidP="009B1707">
      <w:pPr>
        <w:rPr>
          <w:lang w:val="ru-RU"/>
        </w:rPr>
      </w:pPr>
      <w:r w:rsidRPr="001E066B">
        <w:rPr>
          <w:lang w:val="ru-RU"/>
        </w:rPr>
        <w:t>На рисунке 3 показана схема проведения испытаний для метода субъективного сравнения при использовании источника синусоидальной помехи. Расположенные в нижней части три блока – это основная трасса сигнала, полезный источник видеосигнала, телевизионный передатчик и испытуемый ТВ приемник. Эталонный источник видеопомех – это простой синусоидальный сигнал. Амплитуду синусоидального генератора можно менять для тропосферных помех и непрерывных помех. На трассе полезного сигнала добавляется источник мешающего сигнала РЧ. Амплитуда и частота источника помех рассчитываются на основе эталонного источника РЧ помех, описанного в пункте 2.3 Приложения 1 к Рекомендации МСЭ-R BT.655.</w:t>
      </w:r>
    </w:p>
    <w:p w:rsidR="008F6C9D" w:rsidRPr="001E066B" w:rsidRDefault="008F6C9D" w:rsidP="008F6C9D">
      <w:pPr>
        <w:pStyle w:val="FigureNo"/>
        <w:rPr>
          <w:lang w:val="ru-RU"/>
        </w:rPr>
      </w:pPr>
      <w:bookmarkStart w:id="2003" w:name="_Toc323051639"/>
      <w:r w:rsidRPr="001E066B">
        <w:rPr>
          <w:lang w:val="ru-RU"/>
        </w:rPr>
        <w:t>РИСУНОК 3</w:t>
      </w:r>
      <w:bookmarkEnd w:id="2003"/>
    </w:p>
    <w:p w:rsidR="008F6C9D" w:rsidRPr="001E066B" w:rsidRDefault="008F6C9D" w:rsidP="008F6C9D">
      <w:pPr>
        <w:pStyle w:val="Figuretitle"/>
        <w:rPr>
          <w:lang w:val="ru-RU"/>
        </w:rPr>
      </w:pPr>
      <w:bookmarkStart w:id="2004" w:name="_Toc323051640"/>
      <w:r w:rsidRPr="001E066B">
        <w:rPr>
          <w:lang w:val="ru-RU"/>
        </w:rPr>
        <w:t>SCM для оценки защитных отношений</w:t>
      </w:r>
      <w:bookmarkEnd w:id="2004"/>
    </w:p>
    <w:p w:rsidR="008F6C9D" w:rsidRPr="001E066B" w:rsidRDefault="008F6C9D" w:rsidP="008F6C9D">
      <w:pPr>
        <w:pStyle w:val="Figure"/>
        <w:rPr>
          <w:lang w:val="ru-RU"/>
        </w:rPr>
      </w:pPr>
      <w:r w:rsidRPr="001E066B">
        <w:rPr>
          <w:lang w:val="ru-RU"/>
        </w:rPr>
        <w:object w:dxaOrig="15375" w:dyaOrig="8254">
          <v:shape id="_x0000_i1035" type="#_x0000_t75" style="width:458.25pt;height:246.75pt" o:ole="">
            <v:imagedata r:id="rId37" o:title=""/>
          </v:shape>
          <o:OLEObject Type="Embed" ProgID="CorelDRAW.Graphic.14" ShapeID="_x0000_i1035" DrawAspect="Content" ObjectID="_1485005121" r:id="rId38"/>
        </w:object>
      </w:r>
    </w:p>
    <w:p w:rsidR="008F6C9D" w:rsidRPr="001E066B" w:rsidRDefault="008F6C9D" w:rsidP="008F6C9D">
      <w:pPr>
        <w:rPr>
          <w:lang w:val="ru-RU"/>
        </w:rPr>
      </w:pPr>
      <w:bookmarkStart w:id="2005" w:name="_Toc519676897"/>
      <w:bookmarkStart w:id="2006" w:name="_Toc519680699"/>
      <w:bookmarkStart w:id="2007" w:name="_Toc519938536"/>
      <w:bookmarkStart w:id="2008" w:name="_Toc521919465"/>
      <w:r w:rsidRPr="001E066B">
        <w:rPr>
          <w:lang w:val="ru-RU"/>
        </w:rPr>
        <w:t>Интенсивность источника РЧ помех можно изменить с помощью аттенюатора, управляемого наблюдателем. Источник РЧ помех регулируется для получения помех такого же класса, что и у эталонного источника помех, путем сравнения изображений с помехами на экране телевизора.</w:t>
      </w:r>
    </w:p>
    <w:p w:rsidR="008F6C9D" w:rsidRPr="001E066B" w:rsidRDefault="008F6C9D" w:rsidP="008F6C9D">
      <w:pPr>
        <w:rPr>
          <w:lang w:val="ru-RU"/>
        </w:rPr>
      </w:pPr>
      <w:r w:rsidRPr="001E066B">
        <w:rPr>
          <w:lang w:val="ru-RU"/>
        </w:rPr>
        <w:t>Защитное РЧ отношение представляет собой разность между уровнями полезного и мешающего сигнала на входе приемника. Схему испытаний можно настроить таким образом, чтобы значение в дБ, отображаемое на аттенюаторе, точно соответствовало защитному отношению.</w:t>
      </w:r>
    </w:p>
    <w:p w:rsidR="008F6C9D" w:rsidRPr="001E066B" w:rsidRDefault="008F6C9D" w:rsidP="009B1707">
      <w:pPr>
        <w:pStyle w:val="Heading2"/>
        <w:rPr>
          <w:lang w:val="ru-RU"/>
        </w:rPr>
      </w:pPr>
      <w:bookmarkStart w:id="2009" w:name="_Toc125884873"/>
      <w:bookmarkStart w:id="2010" w:name="_Toc243992403"/>
      <w:bookmarkStart w:id="2011" w:name="_Toc323043733"/>
      <w:bookmarkStart w:id="2012" w:name="_Toc378583922"/>
      <w:bookmarkStart w:id="2013" w:name="_Toc378673772"/>
      <w:bookmarkStart w:id="2014" w:name="_Toc378673907"/>
      <w:r w:rsidRPr="001E066B">
        <w:rPr>
          <w:lang w:val="ru-RU"/>
        </w:rPr>
        <w:t>2.2</w:t>
      </w:r>
      <w:r w:rsidRPr="001E066B">
        <w:rPr>
          <w:lang w:val="ru-RU"/>
        </w:rPr>
        <w:tab/>
      </w:r>
      <w:bookmarkEnd w:id="2005"/>
      <w:bookmarkEnd w:id="2006"/>
      <w:bookmarkEnd w:id="2007"/>
      <w:bookmarkEnd w:id="2008"/>
      <w:r w:rsidRPr="001E066B">
        <w:rPr>
          <w:lang w:val="ru-RU"/>
        </w:rPr>
        <w:t>Получение эталонного источника помех</w:t>
      </w:r>
      <w:bookmarkEnd w:id="2009"/>
      <w:bookmarkEnd w:id="2010"/>
      <w:bookmarkEnd w:id="2011"/>
      <w:bookmarkEnd w:id="2012"/>
      <w:bookmarkEnd w:id="2013"/>
      <w:bookmarkEnd w:id="2014"/>
    </w:p>
    <w:p w:rsidR="008F6C9D" w:rsidRPr="001E066B" w:rsidRDefault="008F6C9D" w:rsidP="008F6C9D">
      <w:pPr>
        <w:rPr>
          <w:lang w:val="ru-RU"/>
        </w:rPr>
      </w:pPr>
      <w:r w:rsidRPr="001E066B">
        <w:rPr>
          <w:lang w:val="ru-RU"/>
        </w:rPr>
        <w:t>Для систем с 625 строками эталонные уровни искажения таковы, что они соответствуют защитным отношениям по совмещенному каналу 30 дБ и 40 дБ при сдвиге частот между полезной и мешающей видеонесущими, близком к двум третям частоты строк, но настроенном для максимального искажения. Точное значение разницы частот составляет 10 416 Гц. Такие условия приближаются к искажениям класса 3 (слегка раздражающие) и 4 (ощутимые, но не раздражающие) и применяются к тропосферным (1% времени) и непрерывным (50% времени) помехам, соответственно. Класс искажения конкретного эталонного источника видеопомех с основной полосой частот не зависит от типа аналоговой телевизионной системы и таких параметров РЧ модуляции, как поляризация модуляции, остаточная несущая и т. д.</w:t>
      </w:r>
    </w:p>
    <w:p w:rsidR="008F6C9D" w:rsidRPr="001E066B" w:rsidRDefault="008F6C9D" w:rsidP="008F6C9D">
      <w:pPr>
        <w:rPr>
          <w:lang w:val="ru-RU"/>
        </w:rPr>
      </w:pPr>
      <w:r w:rsidRPr="001E066B">
        <w:rPr>
          <w:lang w:val="ru-RU"/>
        </w:rPr>
        <w:lastRenderedPageBreak/>
        <w:t>Эталонный источник РЧ помех можно получить в виде простого синусоидального сигнала на основной полосе частот, как это показано на рисунке 3. Эталонный источник синусоидальных помех работает на фиксированной частоте 10 416 Гц для систем с 625 строками или 10 500 Гц для систем с 525 строками –60 Гц и 10 510 Гц для систем с 525 строками –59,94 Гц, при этом амплитуда равна либо 60 мВ</w:t>
      </w:r>
      <w:r w:rsidRPr="001E066B">
        <w:rPr>
          <w:vertAlign w:val="subscript"/>
          <w:lang w:val="ru-RU"/>
        </w:rPr>
        <w:t>p-p</w:t>
      </w:r>
      <w:r w:rsidRPr="001E066B">
        <w:rPr>
          <w:lang w:val="ru-RU"/>
        </w:rPr>
        <w:t>, либо 20 мВ</w:t>
      </w:r>
      <w:r w:rsidRPr="001E066B">
        <w:rPr>
          <w:vertAlign w:val="subscript"/>
          <w:lang w:val="ru-RU"/>
        </w:rPr>
        <w:t>p-p</w:t>
      </w:r>
      <w:r w:rsidRPr="001E066B">
        <w:rPr>
          <w:lang w:val="ru-RU"/>
        </w:rPr>
        <w:t xml:space="preserve"> относительно уровня черное/белое 700 мВ</w:t>
      </w:r>
      <w:r w:rsidRPr="001E066B">
        <w:rPr>
          <w:vertAlign w:val="subscript"/>
          <w:lang w:val="ru-RU"/>
        </w:rPr>
        <w:t>p-p</w:t>
      </w:r>
      <w:r w:rsidRPr="001E066B">
        <w:rPr>
          <w:lang w:val="ru-RU"/>
        </w:rPr>
        <w:t xml:space="preserve"> или уровня CVBS 1 В</w:t>
      </w:r>
      <w:r w:rsidRPr="001E066B">
        <w:rPr>
          <w:vertAlign w:val="subscript"/>
          <w:lang w:val="ru-RU"/>
        </w:rPr>
        <w:t>p-p</w:t>
      </w:r>
      <w:r w:rsidRPr="001E066B">
        <w:rPr>
          <w:lang w:val="ru-RU"/>
        </w:rPr>
        <w:t>. Такие амплитуды соответствуют защитным РЧ отношениям в 30 дБ и 40 дБ, соответственно (2/3 смещения строк). Стабильность частоты генератора синусоидальной волны должна быть в пределах </w:t>
      </w:r>
      <w:r w:rsidRPr="001E066B">
        <w:rPr>
          <w:lang w:val="ru-RU"/>
        </w:rPr>
        <w:sym w:font="Symbol" w:char="F0B1"/>
      </w:r>
      <w:r w:rsidRPr="001E066B">
        <w:rPr>
          <w:lang w:val="ru-RU"/>
        </w:rPr>
        <w:t>1 Гц.</w:t>
      </w:r>
    </w:p>
    <w:p w:rsidR="008F6C9D" w:rsidRPr="001E066B" w:rsidRDefault="008F6C9D" w:rsidP="009B1707">
      <w:pPr>
        <w:pStyle w:val="Heading2"/>
        <w:rPr>
          <w:lang w:val="ru-RU"/>
        </w:rPr>
      </w:pPr>
      <w:bookmarkStart w:id="2015" w:name="_Toc519676898"/>
      <w:bookmarkStart w:id="2016" w:name="_Toc519680700"/>
      <w:bookmarkStart w:id="2017" w:name="_Toc519938537"/>
      <w:bookmarkStart w:id="2018" w:name="_Toc521919466"/>
      <w:bookmarkStart w:id="2019" w:name="_Toc125884874"/>
      <w:bookmarkStart w:id="2020" w:name="_Toc243992404"/>
      <w:bookmarkStart w:id="2021" w:name="_Toc323043734"/>
      <w:bookmarkStart w:id="2022" w:name="_Toc378583923"/>
      <w:bookmarkStart w:id="2023" w:name="_Toc378673773"/>
      <w:bookmarkStart w:id="2024" w:name="_Toc378673908"/>
      <w:r w:rsidRPr="001E066B">
        <w:rPr>
          <w:lang w:val="ru-RU"/>
        </w:rPr>
        <w:t>2.3</w:t>
      </w:r>
      <w:r w:rsidRPr="001E066B">
        <w:rPr>
          <w:lang w:val="ru-RU"/>
        </w:rPr>
        <w:tab/>
      </w:r>
      <w:bookmarkEnd w:id="2015"/>
      <w:bookmarkEnd w:id="2016"/>
      <w:bookmarkEnd w:id="2017"/>
      <w:bookmarkEnd w:id="2018"/>
      <w:r w:rsidRPr="003E32FA">
        <w:rPr>
          <w:lang w:val="ru-RU"/>
        </w:rPr>
        <w:t>Условия</w:t>
      </w:r>
      <w:r w:rsidRPr="001E066B">
        <w:rPr>
          <w:lang w:val="ru-RU"/>
        </w:rPr>
        <w:t xml:space="preserve"> испытаний</w:t>
      </w:r>
      <w:bookmarkEnd w:id="2019"/>
      <w:bookmarkEnd w:id="2020"/>
      <w:bookmarkEnd w:id="2021"/>
      <w:bookmarkEnd w:id="2022"/>
      <w:bookmarkEnd w:id="2023"/>
      <w:bookmarkEnd w:id="2024"/>
    </w:p>
    <w:p w:rsidR="008F6C9D" w:rsidRPr="001E066B" w:rsidRDefault="008F6C9D" w:rsidP="008F6C9D">
      <w:pPr>
        <w:spacing w:before="80"/>
        <w:ind w:left="2835" w:hanging="2835"/>
        <w:rPr>
          <w:szCs w:val="22"/>
          <w:lang w:val="ru-RU"/>
        </w:rPr>
      </w:pPr>
      <w:r w:rsidRPr="001E066B">
        <w:rPr>
          <w:szCs w:val="22"/>
          <w:lang w:val="ru-RU"/>
        </w:rPr>
        <w:t>Полезный видеосигнал:</w:t>
      </w:r>
      <w:r w:rsidRPr="001E066B">
        <w:rPr>
          <w:szCs w:val="22"/>
          <w:lang w:val="ru-RU"/>
        </w:rPr>
        <w:tab/>
        <w:t>необходимо только электронное ис</w:t>
      </w:r>
      <w:r w:rsidR="00673436">
        <w:rPr>
          <w:szCs w:val="22"/>
          <w:lang w:val="ru-RU"/>
        </w:rPr>
        <w:t>пытуемое изображение (например, </w:t>
      </w:r>
      <w:r w:rsidRPr="001E066B">
        <w:rPr>
          <w:szCs w:val="22"/>
          <w:lang w:val="ru-RU"/>
        </w:rPr>
        <w:t>FuBK, Philips или др.).</w:t>
      </w:r>
    </w:p>
    <w:p w:rsidR="008F6C9D" w:rsidRPr="001E066B" w:rsidRDefault="008F6C9D" w:rsidP="008F6C9D">
      <w:pPr>
        <w:spacing w:before="80"/>
        <w:ind w:left="2835" w:hanging="2835"/>
        <w:rPr>
          <w:szCs w:val="22"/>
          <w:lang w:val="ru-RU"/>
        </w:rPr>
      </w:pPr>
      <w:r w:rsidRPr="001E066B">
        <w:rPr>
          <w:szCs w:val="22"/>
          <w:lang w:val="ru-RU"/>
        </w:rPr>
        <w:t>Условия просмотра:</w:t>
      </w:r>
      <w:r w:rsidRPr="001E066B">
        <w:rPr>
          <w:szCs w:val="22"/>
          <w:lang w:val="ru-RU"/>
        </w:rPr>
        <w:tab/>
      </w:r>
      <w:r w:rsidRPr="001E066B">
        <w:rPr>
          <w:szCs w:val="22"/>
          <w:lang w:val="ru-RU"/>
        </w:rPr>
        <w:tab/>
        <w:t>приведены в Рекомендации МСЭ-R BT.500.</w:t>
      </w:r>
    </w:p>
    <w:p w:rsidR="008F6C9D" w:rsidRPr="001E066B" w:rsidRDefault="008F6C9D" w:rsidP="008F6C9D">
      <w:pPr>
        <w:keepNext/>
        <w:spacing w:before="80"/>
        <w:ind w:left="2835" w:hanging="2835"/>
        <w:rPr>
          <w:szCs w:val="22"/>
          <w:lang w:val="ru-RU"/>
        </w:rPr>
      </w:pPr>
      <w:r w:rsidRPr="001E066B">
        <w:rPr>
          <w:szCs w:val="22"/>
          <w:lang w:val="ru-RU"/>
        </w:rPr>
        <w:t>Расстояние для просмотра:</w:t>
      </w:r>
      <w:r w:rsidRPr="001E066B">
        <w:rPr>
          <w:szCs w:val="22"/>
          <w:lang w:val="ru-RU"/>
        </w:rPr>
        <w:tab/>
        <w:t>в пять раз больше высоты изображения.</w:t>
      </w:r>
    </w:p>
    <w:p w:rsidR="008F6C9D" w:rsidRPr="001E066B" w:rsidRDefault="008F6C9D" w:rsidP="008F6C9D">
      <w:pPr>
        <w:pStyle w:val="Equationlegend"/>
        <w:keepNext/>
        <w:tabs>
          <w:tab w:val="clear" w:pos="1701"/>
          <w:tab w:val="left" w:pos="794"/>
          <w:tab w:val="left" w:pos="1191"/>
          <w:tab w:val="left" w:pos="1588"/>
        </w:tabs>
        <w:ind w:left="2835" w:hanging="2835"/>
        <w:rPr>
          <w:szCs w:val="22"/>
          <w:lang w:val="ru-RU"/>
        </w:rPr>
      </w:pPr>
      <w:r w:rsidRPr="001E066B">
        <w:rPr>
          <w:szCs w:val="22"/>
          <w:lang w:val="ru-RU"/>
        </w:rPr>
        <w:t>Испытуемый приемник:</w:t>
      </w:r>
      <w:r w:rsidRPr="001E066B">
        <w:rPr>
          <w:szCs w:val="22"/>
          <w:lang w:val="ru-RU"/>
        </w:rPr>
        <w:tab/>
        <w:t>до пяти типов различных бытовых приемников не старше пяти лет, для измерений по совмещенному каналу можно использовать профессиональный приемник.</w:t>
      </w:r>
    </w:p>
    <w:p w:rsidR="008F6C9D" w:rsidRPr="001E066B" w:rsidRDefault="008F6C9D" w:rsidP="008F6C9D">
      <w:pPr>
        <w:spacing w:before="80"/>
        <w:ind w:left="2835" w:hanging="2835"/>
        <w:rPr>
          <w:szCs w:val="22"/>
          <w:lang w:val="ru-RU"/>
        </w:rPr>
      </w:pPr>
      <w:r w:rsidRPr="001E066B">
        <w:rPr>
          <w:szCs w:val="22"/>
          <w:lang w:val="ru-RU"/>
        </w:rPr>
        <w:t>Сигнал на входе приемника:</w:t>
      </w:r>
      <w:r w:rsidRPr="001E066B">
        <w:rPr>
          <w:szCs w:val="22"/>
          <w:lang w:val="ru-RU"/>
        </w:rPr>
        <w:tab/>
      </w:r>
      <w:r w:rsidRPr="001E066B">
        <w:rPr>
          <w:szCs w:val="22"/>
          <w:lang w:val="ru-RU"/>
        </w:rPr>
        <w:sym w:font="Symbol" w:char="F02D"/>
      </w:r>
      <w:r w:rsidRPr="001E066B">
        <w:rPr>
          <w:szCs w:val="22"/>
          <w:lang w:val="ru-RU"/>
        </w:rPr>
        <w:t>39 дБм (70 дБ(мкВ) при 75 Ом).</w:t>
      </w:r>
    </w:p>
    <w:p w:rsidR="008F6C9D" w:rsidRPr="001E066B" w:rsidRDefault="008F6C9D" w:rsidP="008F6C9D">
      <w:pPr>
        <w:spacing w:before="80"/>
        <w:ind w:left="2835" w:hanging="2835"/>
        <w:rPr>
          <w:szCs w:val="22"/>
          <w:lang w:val="ru-RU"/>
        </w:rPr>
      </w:pPr>
      <w:r w:rsidRPr="001E066B">
        <w:rPr>
          <w:szCs w:val="22"/>
          <w:lang w:val="ru-RU"/>
        </w:rPr>
        <w:t>Наблюдатели:</w:t>
      </w:r>
      <w:r w:rsidRPr="001E066B">
        <w:rPr>
          <w:szCs w:val="22"/>
          <w:lang w:val="ru-RU"/>
        </w:rPr>
        <w:tab/>
      </w:r>
      <w:r w:rsidRPr="001E066B">
        <w:rPr>
          <w:szCs w:val="22"/>
          <w:lang w:val="ru-RU"/>
        </w:rPr>
        <w:tab/>
      </w:r>
      <w:r w:rsidRPr="001E066B">
        <w:rPr>
          <w:szCs w:val="22"/>
          <w:lang w:val="ru-RU"/>
        </w:rPr>
        <w:tab/>
        <w:t>требуется пять наблюдателей, являющихся или не являющихся экспертами. Для начальных испытаний может быть достаточно менее пяти наблюдателей. Каждое испытание должно проводиться только одним наблюдателем. Наблюдатели должны быть знакомы с методом оценки.</w:t>
      </w:r>
    </w:p>
    <w:p w:rsidR="008F6C9D" w:rsidRPr="001E066B" w:rsidRDefault="008F6C9D" w:rsidP="009B1707">
      <w:pPr>
        <w:pStyle w:val="Heading2"/>
        <w:rPr>
          <w:lang w:val="ru-RU"/>
        </w:rPr>
      </w:pPr>
      <w:bookmarkStart w:id="2025" w:name="_Toc519676899"/>
      <w:bookmarkStart w:id="2026" w:name="_Toc519680701"/>
      <w:bookmarkStart w:id="2027" w:name="_Toc519938538"/>
      <w:bookmarkStart w:id="2028" w:name="_Toc521919467"/>
      <w:bookmarkStart w:id="2029" w:name="_Toc125884875"/>
      <w:bookmarkStart w:id="2030" w:name="_Toc243992405"/>
      <w:bookmarkStart w:id="2031" w:name="_Toc323043735"/>
      <w:bookmarkStart w:id="2032" w:name="_Toc378583924"/>
      <w:bookmarkStart w:id="2033" w:name="_Toc378673774"/>
      <w:bookmarkStart w:id="2034" w:name="_Toc378673909"/>
      <w:r w:rsidRPr="001E066B">
        <w:rPr>
          <w:lang w:val="ru-RU"/>
        </w:rPr>
        <w:t>2.4</w:t>
      </w:r>
      <w:r w:rsidRPr="001E066B">
        <w:rPr>
          <w:lang w:val="ru-RU"/>
        </w:rPr>
        <w:tab/>
      </w:r>
      <w:bookmarkEnd w:id="2025"/>
      <w:bookmarkEnd w:id="2026"/>
      <w:bookmarkEnd w:id="2027"/>
      <w:bookmarkEnd w:id="2028"/>
      <w:r w:rsidRPr="003E32FA">
        <w:rPr>
          <w:lang w:val="ru-RU"/>
        </w:rPr>
        <w:t>Представление</w:t>
      </w:r>
      <w:r w:rsidRPr="001E066B">
        <w:rPr>
          <w:lang w:val="ru-RU"/>
        </w:rPr>
        <w:t xml:space="preserve"> результатов</w:t>
      </w:r>
      <w:bookmarkEnd w:id="2029"/>
      <w:bookmarkEnd w:id="2030"/>
      <w:bookmarkEnd w:id="2031"/>
      <w:bookmarkEnd w:id="2032"/>
      <w:bookmarkEnd w:id="2033"/>
      <w:bookmarkEnd w:id="2034"/>
    </w:p>
    <w:p w:rsidR="008F6C9D" w:rsidRPr="001E066B" w:rsidRDefault="008F6C9D" w:rsidP="008F6C9D">
      <w:pPr>
        <w:rPr>
          <w:lang w:val="ru-RU"/>
        </w:rPr>
      </w:pPr>
      <w:r w:rsidRPr="001E066B">
        <w:rPr>
          <w:lang w:val="ru-RU"/>
        </w:rPr>
        <w:t>Результаты должны быть представлены вместе со следующей информацией:</w:t>
      </w:r>
    </w:p>
    <w:p w:rsidR="008F6C9D" w:rsidRPr="001E066B" w:rsidRDefault="008F6C9D" w:rsidP="008F6C9D">
      <w:pPr>
        <w:pStyle w:val="enumlev1"/>
        <w:rPr>
          <w:lang w:val="ru-RU"/>
        </w:rPr>
      </w:pPr>
      <w:r w:rsidRPr="001E066B">
        <w:rPr>
          <w:lang w:val="ru-RU"/>
        </w:rPr>
        <w:t>–</w:t>
      </w:r>
      <w:r w:rsidRPr="001E066B">
        <w:rPr>
          <w:lang w:val="ru-RU"/>
        </w:rPr>
        <w:tab/>
        <w:t>среднее и стандартное отклонение статистического распределения значений защитных отношений;</w:t>
      </w:r>
    </w:p>
    <w:p w:rsidR="008F6C9D" w:rsidRPr="001E066B" w:rsidRDefault="008F6C9D" w:rsidP="008F6C9D">
      <w:pPr>
        <w:pStyle w:val="enumlev1"/>
        <w:rPr>
          <w:lang w:val="ru-RU"/>
        </w:rPr>
      </w:pPr>
      <w:r w:rsidRPr="001E066B">
        <w:rPr>
          <w:lang w:val="ru-RU"/>
        </w:rPr>
        <w:t>–</w:t>
      </w:r>
      <w:r w:rsidRPr="001E066B">
        <w:rPr>
          <w:lang w:val="ru-RU"/>
        </w:rPr>
        <w:tab/>
        <w:t>схема испытаний, испытуемое изображение, тип источника изображения;</w:t>
      </w:r>
    </w:p>
    <w:p w:rsidR="008F6C9D" w:rsidRPr="001E066B" w:rsidRDefault="008F6C9D" w:rsidP="008F6C9D">
      <w:pPr>
        <w:pStyle w:val="enumlev1"/>
        <w:rPr>
          <w:lang w:val="ru-RU"/>
        </w:rPr>
      </w:pPr>
      <w:r w:rsidRPr="001E066B">
        <w:rPr>
          <w:lang w:val="ru-RU"/>
        </w:rPr>
        <w:t>–</w:t>
      </w:r>
      <w:r w:rsidRPr="001E066B">
        <w:rPr>
          <w:lang w:val="ru-RU"/>
        </w:rPr>
        <w:tab/>
        <w:t>число наблюдателей;</w:t>
      </w:r>
    </w:p>
    <w:p w:rsidR="008F6C9D" w:rsidRPr="001E066B" w:rsidRDefault="008F6C9D" w:rsidP="008F6C9D">
      <w:pPr>
        <w:pStyle w:val="enumlev1"/>
        <w:rPr>
          <w:lang w:val="ru-RU"/>
        </w:rPr>
      </w:pPr>
      <w:r w:rsidRPr="001E066B">
        <w:rPr>
          <w:lang w:val="ru-RU"/>
        </w:rPr>
        <w:t>–</w:t>
      </w:r>
      <w:r w:rsidRPr="001E066B">
        <w:rPr>
          <w:lang w:val="ru-RU"/>
        </w:rPr>
        <w:tab/>
        <w:t>тип эталонного источника помех;</w:t>
      </w:r>
    </w:p>
    <w:p w:rsidR="008F6C9D" w:rsidRPr="001E066B" w:rsidRDefault="008F6C9D" w:rsidP="008F6C9D">
      <w:pPr>
        <w:pStyle w:val="enumlev1"/>
        <w:rPr>
          <w:lang w:val="ru-RU"/>
        </w:rPr>
      </w:pPr>
      <w:r w:rsidRPr="001E066B">
        <w:rPr>
          <w:lang w:val="ru-RU"/>
        </w:rPr>
        <w:t>–</w:t>
      </w:r>
      <w:r w:rsidRPr="001E066B">
        <w:rPr>
          <w:lang w:val="ru-RU"/>
        </w:rPr>
        <w:tab/>
        <w:t>спектр мешающего сигнала (источник РЧ помех), включая внеканальный диапазон;</w:t>
      </w:r>
    </w:p>
    <w:p w:rsidR="008F6C9D" w:rsidRPr="001E066B" w:rsidRDefault="008F6C9D" w:rsidP="008F6C9D">
      <w:pPr>
        <w:pStyle w:val="enumlev1"/>
        <w:rPr>
          <w:lang w:val="ru-RU"/>
        </w:rPr>
      </w:pPr>
      <w:r w:rsidRPr="001E066B">
        <w:rPr>
          <w:lang w:val="ru-RU"/>
        </w:rPr>
        <w:t>–</w:t>
      </w:r>
      <w:r w:rsidRPr="001E066B">
        <w:rPr>
          <w:lang w:val="ru-RU"/>
        </w:rPr>
        <w:tab/>
        <w:t xml:space="preserve">используемый уровень РЧ для полезного сигнала на входе приемника (для бытовых приемников следует использовать напряжение на входе </w:t>
      </w:r>
      <w:r w:rsidRPr="001E066B">
        <w:rPr>
          <w:lang w:val="ru-RU"/>
        </w:rPr>
        <w:sym w:font="Symbol" w:char="F02D"/>
      </w:r>
      <w:r w:rsidRPr="001E066B">
        <w:rPr>
          <w:lang w:val="ru-RU"/>
        </w:rPr>
        <w:t>39 дБм (70 дБ(мкВ) при 75 Ом);</w:t>
      </w:r>
    </w:p>
    <w:p w:rsidR="008F6C9D" w:rsidRPr="001E066B" w:rsidRDefault="008F6C9D" w:rsidP="008F6C9D">
      <w:pPr>
        <w:pStyle w:val="enumlev1"/>
        <w:rPr>
          <w:lang w:val="ru-RU"/>
        </w:rPr>
      </w:pPr>
      <w:r w:rsidRPr="001E066B">
        <w:rPr>
          <w:lang w:val="ru-RU"/>
        </w:rPr>
        <w:t>–</w:t>
      </w:r>
      <w:r w:rsidRPr="001E066B">
        <w:rPr>
          <w:lang w:val="ru-RU"/>
        </w:rPr>
        <w:tab/>
        <w:t>если используются бытовые приемники, указываются тип, размер экрана и год производства.</w:t>
      </w:r>
    </w:p>
    <w:p w:rsidR="008F6C9D" w:rsidRPr="001E066B" w:rsidRDefault="008F6C9D" w:rsidP="0043021F">
      <w:pPr>
        <w:pStyle w:val="Heading1"/>
        <w:rPr>
          <w:lang w:val="ru-RU"/>
        </w:rPr>
      </w:pPr>
      <w:bookmarkStart w:id="2035" w:name="_Toc519676900"/>
      <w:bookmarkStart w:id="2036" w:name="_Toc519680702"/>
      <w:bookmarkStart w:id="2037" w:name="_Toc519938539"/>
      <w:bookmarkStart w:id="2038" w:name="_Toc521919468"/>
      <w:bookmarkStart w:id="2039" w:name="_Toc125884876"/>
      <w:bookmarkStart w:id="2040" w:name="_Toc243992406"/>
      <w:bookmarkStart w:id="2041" w:name="_Toc323043736"/>
      <w:bookmarkStart w:id="2042" w:name="_Toc378583925"/>
      <w:bookmarkStart w:id="2043" w:name="_Toc378673775"/>
      <w:bookmarkStart w:id="2044" w:name="_Toc378673910"/>
      <w:bookmarkStart w:id="2045" w:name="_Toc401735601"/>
      <w:r w:rsidRPr="001E066B">
        <w:rPr>
          <w:lang w:val="ru-RU"/>
        </w:rPr>
        <w:t>3</w:t>
      </w:r>
      <w:r w:rsidRPr="001E066B">
        <w:rPr>
          <w:lang w:val="ru-RU"/>
        </w:rPr>
        <w:tab/>
      </w:r>
      <w:bookmarkEnd w:id="2035"/>
      <w:bookmarkEnd w:id="2036"/>
      <w:bookmarkEnd w:id="2037"/>
      <w:bookmarkEnd w:id="2038"/>
      <w:r w:rsidRPr="001E066B">
        <w:rPr>
          <w:lang w:val="ru-RU"/>
        </w:rPr>
        <w:t>Таблица наиболее важных параметров</w:t>
      </w:r>
      <w:bookmarkEnd w:id="2039"/>
      <w:bookmarkEnd w:id="2040"/>
      <w:bookmarkEnd w:id="2041"/>
      <w:bookmarkEnd w:id="2042"/>
      <w:bookmarkEnd w:id="2043"/>
      <w:bookmarkEnd w:id="2044"/>
      <w:bookmarkEnd w:id="2045"/>
    </w:p>
    <w:p w:rsidR="008F6C9D" w:rsidRPr="001E066B" w:rsidRDefault="008F6C9D" w:rsidP="00EE4870">
      <w:pPr>
        <w:pStyle w:val="TableNo"/>
        <w:rPr>
          <w:lang w:val="ru-RU"/>
        </w:rPr>
      </w:pPr>
      <w:bookmarkStart w:id="2046" w:name="_Toc323046037"/>
      <w:bookmarkStart w:id="2047" w:name="_Toc323046259"/>
      <w:bookmarkStart w:id="2048" w:name="_Toc401666551"/>
      <w:r w:rsidRPr="00B549E3">
        <w:rPr>
          <w:lang w:val="ru-RU"/>
        </w:rPr>
        <w:t>ТАБЛИЦА</w:t>
      </w:r>
      <w:r w:rsidRPr="001E066B">
        <w:rPr>
          <w:lang w:val="ru-RU"/>
        </w:rPr>
        <w:t xml:space="preserve"> 10</w:t>
      </w:r>
      <w:bookmarkStart w:id="2049" w:name="_Toc519680704"/>
      <w:bookmarkStart w:id="2050" w:name="_Toc519933570"/>
      <w:bookmarkStart w:id="2051" w:name="_Toc125885680"/>
      <w:bookmarkStart w:id="2052" w:name="_Toc243992710"/>
      <w:bookmarkEnd w:id="2046"/>
      <w:bookmarkEnd w:id="2047"/>
      <w:r w:rsidRPr="001E066B">
        <w:rPr>
          <w:lang w:val="ru-RU"/>
        </w:rPr>
        <w:t>5</w:t>
      </w:r>
      <w:bookmarkEnd w:id="2048"/>
    </w:p>
    <w:p w:rsidR="008F6C9D" w:rsidRPr="001E066B" w:rsidRDefault="008F6C9D" w:rsidP="008F6C9D">
      <w:pPr>
        <w:pStyle w:val="Tabletitle"/>
        <w:rPr>
          <w:lang w:val="ru-RU"/>
        </w:rPr>
      </w:pPr>
      <w:bookmarkStart w:id="2053" w:name="_Toc323046260"/>
      <w:bookmarkStart w:id="2054" w:name="_Toc401666552"/>
      <w:r w:rsidRPr="001E066B">
        <w:rPr>
          <w:lang w:val="ru-RU"/>
        </w:rPr>
        <w:t>Базовые термины и соотношения для SCM</w:t>
      </w:r>
      <w:bookmarkEnd w:id="2049"/>
      <w:bookmarkEnd w:id="2050"/>
      <w:bookmarkEnd w:id="2051"/>
      <w:bookmarkEnd w:id="2052"/>
      <w:bookmarkEnd w:id="2053"/>
      <w:bookmarkEnd w:id="20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1"/>
        <w:gridCol w:w="3025"/>
        <w:gridCol w:w="3213"/>
      </w:tblGrid>
      <w:tr w:rsidR="008F6C9D" w:rsidRPr="001E066B" w:rsidTr="00952C4E">
        <w:trPr>
          <w:jc w:val="center"/>
        </w:trPr>
        <w:tc>
          <w:tcPr>
            <w:tcW w:w="3397" w:type="dxa"/>
          </w:tcPr>
          <w:p w:rsidR="008F6C9D" w:rsidRPr="001E066B" w:rsidRDefault="008F6C9D" w:rsidP="0043021F">
            <w:pPr>
              <w:pStyle w:val="Tabletext"/>
              <w:rPr>
                <w:lang w:val="ru-RU"/>
              </w:rPr>
            </w:pPr>
            <w:r w:rsidRPr="001E066B">
              <w:rPr>
                <w:lang w:val="ru-RU"/>
              </w:rPr>
              <w:t>Ухудшение качества</w:t>
            </w:r>
          </w:p>
        </w:tc>
        <w:tc>
          <w:tcPr>
            <w:tcW w:w="3022" w:type="dxa"/>
          </w:tcPr>
          <w:p w:rsidR="008F6C9D" w:rsidRPr="001E066B" w:rsidRDefault="008F6C9D" w:rsidP="0043021F">
            <w:pPr>
              <w:pStyle w:val="Tabletext"/>
              <w:jc w:val="center"/>
              <w:rPr>
                <w:bCs/>
                <w:lang w:val="ru-RU"/>
              </w:rPr>
            </w:pPr>
            <w:r w:rsidRPr="001E066B">
              <w:rPr>
                <w:bCs/>
                <w:lang w:val="ru-RU"/>
              </w:rPr>
              <w:t>Балл 3</w:t>
            </w:r>
          </w:p>
        </w:tc>
        <w:tc>
          <w:tcPr>
            <w:tcW w:w="3210" w:type="dxa"/>
          </w:tcPr>
          <w:p w:rsidR="008F6C9D" w:rsidRPr="001E066B" w:rsidRDefault="008F6C9D" w:rsidP="0043021F">
            <w:pPr>
              <w:pStyle w:val="Tabletext"/>
              <w:jc w:val="center"/>
              <w:rPr>
                <w:bCs/>
                <w:lang w:val="ru-RU"/>
              </w:rPr>
            </w:pPr>
            <w:r w:rsidRPr="001E066B">
              <w:rPr>
                <w:bCs/>
                <w:lang w:val="ru-RU"/>
              </w:rPr>
              <w:t>Балл 4</w:t>
            </w:r>
          </w:p>
        </w:tc>
      </w:tr>
      <w:tr w:rsidR="008F6C9D" w:rsidRPr="001E066B" w:rsidTr="00952C4E">
        <w:trPr>
          <w:jc w:val="center"/>
        </w:trPr>
        <w:tc>
          <w:tcPr>
            <w:tcW w:w="3397" w:type="dxa"/>
          </w:tcPr>
          <w:p w:rsidR="008F6C9D" w:rsidRPr="001E066B" w:rsidRDefault="008F6C9D" w:rsidP="0043021F">
            <w:pPr>
              <w:pStyle w:val="Tabletext"/>
              <w:rPr>
                <w:lang w:val="ru-RU"/>
              </w:rPr>
            </w:pPr>
            <w:r w:rsidRPr="001E066B">
              <w:rPr>
                <w:lang w:val="ru-RU"/>
              </w:rPr>
              <w:t>Тип помех</w:t>
            </w:r>
          </w:p>
        </w:tc>
        <w:tc>
          <w:tcPr>
            <w:tcW w:w="3022" w:type="dxa"/>
          </w:tcPr>
          <w:p w:rsidR="008F6C9D" w:rsidRPr="001E066B" w:rsidRDefault="008F6C9D" w:rsidP="0043021F">
            <w:pPr>
              <w:pStyle w:val="Tabletext"/>
              <w:jc w:val="center"/>
              <w:rPr>
                <w:lang w:val="ru-RU"/>
              </w:rPr>
            </w:pPr>
            <w:r w:rsidRPr="001E066B">
              <w:rPr>
                <w:lang w:val="ru-RU"/>
              </w:rPr>
              <w:t>Тропосферные</w:t>
            </w:r>
          </w:p>
        </w:tc>
        <w:tc>
          <w:tcPr>
            <w:tcW w:w="3210" w:type="dxa"/>
          </w:tcPr>
          <w:p w:rsidR="008F6C9D" w:rsidRPr="001E066B" w:rsidRDefault="008F6C9D" w:rsidP="0043021F">
            <w:pPr>
              <w:pStyle w:val="Tabletext"/>
              <w:jc w:val="center"/>
              <w:rPr>
                <w:lang w:val="ru-RU"/>
              </w:rPr>
            </w:pPr>
            <w:r w:rsidRPr="001E066B">
              <w:rPr>
                <w:lang w:val="ru-RU"/>
              </w:rPr>
              <w:t>Непрерывные</w:t>
            </w:r>
          </w:p>
        </w:tc>
      </w:tr>
      <w:tr w:rsidR="008F6C9D" w:rsidRPr="001E066B" w:rsidTr="00952C4E">
        <w:trPr>
          <w:jc w:val="center"/>
        </w:trPr>
        <w:tc>
          <w:tcPr>
            <w:tcW w:w="3397" w:type="dxa"/>
          </w:tcPr>
          <w:p w:rsidR="008F6C9D" w:rsidRPr="001E066B" w:rsidRDefault="008F6C9D" w:rsidP="0043021F">
            <w:pPr>
              <w:pStyle w:val="Tabletext"/>
              <w:rPr>
                <w:lang w:val="ru-RU"/>
              </w:rPr>
            </w:pPr>
            <w:r w:rsidRPr="001E066B">
              <w:rPr>
                <w:lang w:val="ru-RU"/>
              </w:rPr>
              <w:t>Временной допуск</w:t>
            </w:r>
          </w:p>
        </w:tc>
        <w:tc>
          <w:tcPr>
            <w:tcW w:w="3022" w:type="dxa"/>
          </w:tcPr>
          <w:p w:rsidR="008F6C9D" w:rsidRPr="001E066B" w:rsidRDefault="008F6C9D" w:rsidP="0043021F">
            <w:pPr>
              <w:pStyle w:val="Tabletext"/>
              <w:jc w:val="center"/>
              <w:rPr>
                <w:lang w:val="ru-RU"/>
              </w:rPr>
            </w:pPr>
            <w:r w:rsidRPr="001E066B">
              <w:rPr>
                <w:lang w:val="ru-RU"/>
              </w:rPr>
              <w:t>От 1% до 5% времени</w:t>
            </w:r>
          </w:p>
        </w:tc>
        <w:tc>
          <w:tcPr>
            <w:tcW w:w="3210" w:type="dxa"/>
          </w:tcPr>
          <w:p w:rsidR="008F6C9D" w:rsidRPr="001E066B" w:rsidRDefault="008F6C9D" w:rsidP="0043021F">
            <w:pPr>
              <w:pStyle w:val="Tabletext"/>
              <w:jc w:val="center"/>
              <w:rPr>
                <w:lang w:val="ru-RU"/>
              </w:rPr>
            </w:pPr>
            <w:r w:rsidRPr="001E066B">
              <w:rPr>
                <w:lang w:val="ru-RU"/>
              </w:rPr>
              <w:t>50% времени</w:t>
            </w:r>
          </w:p>
        </w:tc>
      </w:tr>
      <w:tr w:rsidR="008F6C9D" w:rsidRPr="001E066B" w:rsidTr="00952C4E">
        <w:trPr>
          <w:jc w:val="center"/>
        </w:trPr>
        <w:tc>
          <w:tcPr>
            <w:tcW w:w="3397" w:type="dxa"/>
          </w:tcPr>
          <w:p w:rsidR="008F6C9D" w:rsidRPr="001E066B" w:rsidRDefault="008F6C9D" w:rsidP="0043021F">
            <w:pPr>
              <w:pStyle w:val="Tabletext"/>
              <w:rPr>
                <w:lang w:val="ru-RU"/>
              </w:rPr>
            </w:pPr>
            <w:r w:rsidRPr="001E066B">
              <w:rPr>
                <w:lang w:val="ru-RU"/>
              </w:rPr>
              <w:t>Субъективное искажение</w:t>
            </w:r>
          </w:p>
        </w:tc>
        <w:tc>
          <w:tcPr>
            <w:tcW w:w="3022" w:type="dxa"/>
          </w:tcPr>
          <w:p w:rsidR="008F6C9D" w:rsidRPr="001E066B" w:rsidRDefault="008F6C9D" w:rsidP="0043021F">
            <w:pPr>
              <w:pStyle w:val="Tabletext"/>
              <w:jc w:val="center"/>
              <w:rPr>
                <w:lang w:val="ru-RU"/>
              </w:rPr>
            </w:pPr>
            <w:r w:rsidRPr="001E066B">
              <w:rPr>
                <w:lang w:val="ru-RU"/>
              </w:rPr>
              <w:t>Слегка раздражающее</w:t>
            </w:r>
          </w:p>
        </w:tc>
        <w:tc>
          <w:tcPr>
            <w:tcW w:w="3210" w:type="dxa"/>
          </w:tcPr>
          <w:p w:rsidR="008F6C9D" w:rsidRPr="001E066B" w:rsidRDefault="008F6C9D" w:rsidP="0043021F">
            <w:pPr>
              <w:pStyle w:val="Tabletext"/>
              <w:jc w:val="center"/>
              <w:rPr>
                <w:lang w:val="ru-RU"/>
              </w:rPr>
            </w:pPr>
            <w:r w:rsidRPr="001E066B">
              <w:rPr>
                <w:lang w:val="ru-RU"/>
              </w:rPr>
              <w:t>Ощутимое, но не раздражающее</w:t>
            </w:r>
          </w:p>
        </w:tc>
      </w:tr>
      <w:tr w:rsidR="008F6C9D" w:rsidRPr="001E066B" w:rsidTr="00952C4E">
        <w:trPr>
          <w:jc w:val="center"/>
        </w:trPr>
        <w:tc>
          <w:tcPr>
            <w:tcW w:w="3397" w:type="dxa"/>
          </w:tcPr>
          <w:p w:rsidR="008F6C9D" w:rsidRPr="001E066B" w:rsidRDefault="008F6C9D" w:rsidP="0043021F">
            <w:pPr>
              <w:pStyle w:val="Tabletext"/>
              <w:rPr>
                <w:lang w:val="ru-RU"/>
              </w:rPr>
            </w:pPr>
            <w:r w:rsidRPr="001E066B">
              <w:rPr>
                <w:lang w:val="ru-RU"/>
              </w:rPr>
              <w:t>Эталонный источник помех (мВ</w:t>
            </w:r>
            <w:r w:rsidRPr="001E066B">
              <w:rPr>
                <w:position w:val="-4"/>
                <w:sz w:val="16"/>
                <w:szCs w:val="16"/>
                <w:lang w:val="ru-RU"/>
              </w:rPr>
              <w:t>p-p</w:t>
            </w:r>
            <w:r w:rsidRPr="001E066B">
              <w:rPr>
                <w:lang w:val="ru-RU"/>
              </w:rPr>
              <w:t>)</w:t>
            </w:r>
          </w:p>
        </w:tc>
        <w:tc>
          <w:tcPr>
            <w:tcW w:w="3022" w:type="dxa"/>
          </w:tcPr>
          <w:p w:rsidR="008F6C9D" w:rsidRPr="001E066B" w:rsidRDefault="008F6C9D" w:rsidP="0043021F">
            <w:pPr>
              <w:pStyle w:val="Tabletext"/>
              <w:jc w:val="center"/>
              <w:rPr>
                <w:lang w:val="ru-RU"/>
              </w:rPr>
            </w:pPr>
            <w:r w:rsidRPr="001E066B">
              <w:rPr>
                <w:lang w:val="ru-RU"/>
              </w:rPr>
              <w:t>60</w:t>
            </w:r>
          </w:p>
        </w:tc>
        <w:tc>
          <w:tcPr>
            <w:tcW w:w="3210" w:type="dxa"/>
          </w:tcPr>
          <w:p w:rsidR="008F6C9D" w:rsidRPr="001E066B" w:rsidRDefault="008F6C9D" w:rsidP="0043021F">
            <w:pPr>
              <w:pStyle w:val="Tabletext"/>
              <w:jc w:val="center"/>
              <w:rPr>
                <w:lang w:val="ru-RU"/>
              </w:rPr>
            </w:pPr>
            <w:r w:rsidRPr="001E066B">
              <w:rPr>
                <w:lang w:val="ru-RU"/>
              </w:rPr>
              <w:t>20</w:t>
            </w:r>
          </w:p>
        </w:tc>
      </w:tr>
      <w:tr w:rsidR="008F6C9D" w:rsidRPr="001E066B" w:rsidTr="00952C4E">
        <w:trPr>
          <w:jc w:val="center"/>
        </w:trPr>
        <w:tc>
          <w:tcPr>
            <w:tcW w:w="3397" w:type="dxa"/>
          </w:tcPr>
          <w:p w:rsidR="008F6C9D" w:rsidRPr="001E066B" w:rsidRDefault="008F6C9D" w:rsidP="0043021F">
            <w:pPr>
              <w:pStyle w:val="Tabletext"/>
              <w:rPr>
                <w:lang w:val="ru-RU"/>
              </w:rPr>
            </w:pPr>
            <w:r w:rsidRPr="001E066B">
              <w:rPr>
                <w:lang w:val="ru-RU"/>
              </w:rPr>
              <w:t>Защитное РЧ отношение (дБ)</w:t>
            </w:r>
          </w:p>
        </w:tc>
        <w:tc>
          <w:tcPr>
            <w:tcW w:w="3022" w:type="dxa"/>
          </w:tcPr>
          <w:p w:rsidR="008F6C9D" w:rsidRPr="001E066B" w:rsidRDefault="008F6C9D" w:rsidP="0043021F">
            <w:pPr>
              <w:pStyle w:val="Tabletext"/>
              <w:jc w:val="center"/>
              <w:rPr>
                <w:lang w:val="ru-RU"/>
              </w:rPr>
            </w:pPr>
            <w:r w:rsidRPr="001E066B">
              <w:rPr>
                <w:lang w:val="ru-RU"/>
              </w:rPr>
              <w:t>30</w:t>
            </w:r>
          </w:p>
        </w:tc>
        <w:tc>
          <w:tcPr>
            <w:tcW w:w="3210" w:type="dxa"/>
          </w:tcPr>
          <w:p w:rsidR="008F6C9D" w:rsidRPr="001E066B" w:rsidRDefault="008F6C9D" w:rsidP="0043021F">
            <w:pPr>
              <w:pStyle w:val="Tabletext"/>
              <w:jc w:val="center"/>
              <w:rPr>
                <w:lang w:val="ru-RU"/>
              </w:rPr>
            </w:pPr>
            <w:r w:rsidRPr="001E066B">
              <w:rPr>
                <w:lang w:val="ru-RU"/>
              </w:rPr>
              <w:t>40</w:t>
            </w:r>
          </w:p>
        </w:tc>
      </w:tr>
    </w:tbl>
    <w:p w:rsidR="008F6C9D" w:rsidRPr="001E066B" w:rsidRDefault="008F6C9D" w:rsidP="008F6C9D">
      <w:pPr>
        <w:pStyle w:val="AnnexNoTitle"/>
        <w:rPr>
          <w:lang w:val="ru-RU"/>
        </w:rPr>
      </w:pPr>
      <w:bookmarkStart w:id="2055" w:name="_Toc519933571"/>
      <w:bookmarkStart w:id="2056" w:name="_Toc519938540"/>
      <w:bookmarkStart w:id="2057" w:name="_Toc521919469"/>
      <w:bookmarkStart w:id="2058" w:name="_Toc125884877"/>
      <w:bookmarkStart w:id="2059" w:name="_Toc243992407"/>
      <w:bookmarkStart w:id="2060" w:name="_Toc323043737"/>
      <w:bookmarkStart w:id="2061" w:name="_Toc378583926"/>
      <w:bookmarkStart w:id="2062" w:name="_Toc378673776"/>
      <w:bookmarkStart w:id="2063" w:name="_Toc378673911"/>
      <w:r w:rsidRPr="001E066B">
        <w:rPr>
          <w:bCs/>
          <w:lang w:val="ru-RU"/>
        </w:rPr>
        <w:lastRenderedPageBreak/>
        <w:t xml:space="preserve">Приложение </w:t>
      </w:r>
      <w:bookmarkEnd w:id="2055"/>
      <w:bookmarkEnd w:id="2056"/>
      <w:bookmarkEnd w:id="2057"/>
      <w:r w:rsidRPr="001E066B">
        <w:rPr>
          <w:bCs/>
          <w:lang w:val="ru-RU"/>
        </w:rPr>
        <w:t>7</w:t>
      </w:r>
      <w:r w:rsidRPr="001E066B">
        <w:rPr>
          <w:lang w:val="ru-RU"/>
        </w:rPr>
        <w:br/>
      </w:r>
      <w:r w:rsidRPr="001E066B">
        <w:rPr>
          <w:lang w:val="ru-RU"/>
        </w:rPr>
        <w:br/>
      </w:r>
      <w:bookmarkStart w:id="2064" w:name="_Toc519933572"/>
      <w:bookmarkStart w:id="2065" w:name="_Toc519938541"/>
      <w:bookmarkStart w:id="2066" w:name="_Toc521919470"/>
      <w:r w:rsidRPr="001E066B">
        <w:rPr>
          <w:lang w:val="ru-RU"/>
        </w:rPr>
        <w:t xml:space="preserve">Методы </w:t>
      </w:r>
      <w:bookmarkEnd w:id="2058"/>
      <w:bookmarkEnd w:id="2059"/>
      <w:bookmarkEnd w:id="2064"/>
      <w:bookmarkEnd w:id="2065"/>
      <w:bookmarkEnd w:id="2066"/>
      <w:r w:rsidRPr="001E066B">
        <w:rPr>
          <w:lang w:val="ru-RU"/>
        </w:rPr>
        <w:t>оценки местонахождения неисправности</w:t>
      </w:r>
      <w:bookmarkEnd w:id="2060"/>
      <w:bookmarkEnd w:id="2061"/>
      <w:bookmarkEnd w:id="2062"/>
      <w:bookmarkEnd w:id="2063"/>
    </w:p>
    <w:p w:rsidR="008F6C9D" w:rsidRPr="001E066B" w:rsidRDefault="008F6C9D" w:rsidP="008F6C9D">
      <w:pPr>
        <w:pStyle w:val="Heading1"/>
        <w:rPr>
          <w:lang w:val="ru-RU"/>
        </w:rPr>
      </w:pPr>
      <w:bookmarkStart w:id="2067" w:name="_Toc519676901"/>
      <w:bookmarkStart w:id="2068" w:name="_Toc519680705"/>
      <w:bookmarkStart w:id="2069" w:name="_Toc519938542"/>
      <w:bookmarkStart w:id="2070" w:name="_Toc521919471"/>
      <w:bookmarkStart w:id="2071" w:name="_Toc125884878"/>
      <w:bookmarkStart w:id="2072" w:name="_Toc243992408"/>
      <w:bookmarkStart w:id="2073" w:name="_Toc323043738"/>
      <w:bookmarkStart w:id="2074" w:name="_Toc378583927"/>
      <w:bookmarkStart w:id="2075" w:name="_Toc378673777"/>
      <w:bookmarkStart w:id="2076" w:name="_Toc378673912"/>
      <w:bookmarkStart w:id="2077" w:name="_Toc401735602"/>
      <w:r w:rsidRPr="001E066B">
        <w:rPr>
          <w:lang w:val="ru-RU"/>
        </w:rPr>
        <w:t>1</w:t>
      </w:r>
      <w:r w:rsidRPr="001E066B">
        <w:rPr>
          <w:lang w:val="ru-RU"/>
        </w:rPr>
        <w:tab/>
      </w:r>
      <w:bookmarkEnd w:id="2067"/>
      <w:bookmarkEnd w:id="2068"/>
      <w:bookmarkEnd w:id="2069"/>
      <w:bookmarkEnd w:id="2070"/>
      <w:r w:rsidRPr="001E066B">
        <w:rPr>
          <w:lang w:val="ru-RU"/>
        </w:rPr>
        <w:t>Базовая информация</w:t>
      </w:r>
      <w:bookmarkEnd w:id="2071"/>
      <w:bookmarkEnd w:id="2072"/>
      <w:bookmarkEnd w:id="2073"/>
      <w:bookmarkEnd w:id="2074"/>
      <w:bookmarkEnd w:id="2075"/>
      <w:bookmarkEnd w:id="2076"/>
      <w:bookmarkEnd w:id="2077"/>
    </w:p>
    <w:p w:rsidR="008F6C9D" w:rsidRPr="001E066B" w:rsidRDefault="008F6C9D" w:rsidP="008F6C9D">
      <w:pPr>
        <w:rPr>
          <w:lang w:val="ru-RU"/>
        </w:rPr>
      </w:pPr>
      <w:r w:rsidRPr="001E066B">
        <w:rPr>
          <w:lang w:val="ru-RU"/>
        </w:rPr>
        <w:t>Первоначальные исследования защитных отношений для системы DVB-T были основаны на целевом значении КОБ 2 </w:t>
      </w:r>
      <w:r w:rsidRPr="001E066B">
        <w:rPr>
          <w:rFonts w:ascii="Symbol" w:hAnsi="Symbol"/>
          <w:lang w:val="ru-RU"/>
        </w:rPr>
        <w:t></w:t>
      </w:r>
      <w:r w:rsidRPr="001E066B">
        <w:rPr>
          <w:lang w:val="ru-RU"/>
        </w:rPr>
        <w:t> 10</w:t>
      </w:r>
      <w:r w:rsidRPr="001E066B">
        <w:rPr>
          <w:vertAlign w:val="superscript"/>
          <w:lang w:val="ru-RU"/>
        </w:rPr>
        <w:t>–4</w:t>
      </w:r>
      <w:r w:rsidRPr="001E066B">
        <w:rPr>
          <w:lang w:val="ru-RU"/>
        </w:rPr>
        <w:t xml:space="preserve"> при измерении между внутренним и внешним кодами перед декодированием Рида-Соломона. Если используется источник помех в виде шумов, то значения считаются </w:t>
      </w:r>
      <w:r w:rsidRPr="001E066B">
        <w:rPr>
          <w:spacing w:val="-2"/>
          <w:lang w:val="ru-RU"/>
        </w:rPr>
        <w:t xml:space="preserve">соответствующими качеству изображении при почти безошибочном приеме (QEF) при КОБ </w:t>
      </w:r>
      <w:r w:rsidRPr="001E066B">
        <w:rPr>
          <w:rFonts w:ascii="Symbol" w:hAnsi="Symbol"/>
          <w:spacing w:val="-2"/>
          <w:lang w:val="ru-RU"/>
        </w:rPr>
        <w:sym w:font="Symbol" w:char="F03C"/>
      </w:r>
      <w:r w:rsidRPr="001E066B">
        <w:rPr>
          <w:spacing w:val="-2"/>
          <w:lang w:val="ru-RU"/>
        </w:rPr>
        <w:t xml:space="preserve"> 1 </w:t>
      </w:r>
      <w:r w:rsidRPr="001E066B">
        <w:rPr>
          <w:rFonts w:ascii="Symbol" w:hAnsi="Symbol"/>
          <w:spacing w:val="-2"/>
          <w:lang w:val="ru-RU"/>
        </w:rPr>
        <w:t></w:t>
      </w:r>
      <w:r w:rsidRPr="001E066B">
        <w:rPr>
          <w:spacing w:val="-2"/>
          <w:lang w:val="ru-RU"/>
        </w:rPr>
        <w:t> 10</w:t>
      </w:r>
      <w:r w:rsidRPr="001E066B">
        <w:rPr>
          <w:spacing w:val="-2"/>
          <w:vertAlign w:val="superscript"/>
          <w:lang w:val="ru-RU"/>
        </w:rPr>
        <w:t>–11</w:t>
      </w:r>
      <w:r w:rsidRPr="001E066B">
        <w:rPr>
          <w:lang w:val="ru-RU"/>
        </w:rPr>
        <w:t xml:space="preserve"> на входе демультиплексора MPEG-2.</w:t>
      </w:r>
    </w:p>
    <w:p w:rsidR="008F6C9D" w:rsidRPr="001E066B" w:rsidRDefault="008F6C9D" w:rsidP="005B74D2">
      <w:pPr>
        <w:pStyle w:val="Heading1"/>
        <w:rPr>
          <w:lang w:val="ru-RU"/>
        </w:rPr>
      </w:pPr>
      <w:bookmarkStart w:id="2078" w:name="_Toc125884879"/>
      <w:bookmarkStart w:id="2079" w:name="_Toc243992409"/>
      <w:bookmarkStart w:id="2080" w:name="_Toc323043739"/>
      <w:bookmarkStart w:id="2081" w:name="_Toc378583928"/>
      <w:bookmarkStart w:id="2082" w:name="_Toc378673778"/>
      <w:bookmarkStart w:id="2083" w:name="_Toc378673913"/>
      <w:bookmarkStart w:id="2084" w:name="_Toc519676902"/>
      <w:bookmarkStart w:id="2085" w:name="_Toc519680706"/>
      <w:bookmarkStart w:id="2086" w:name="_Toc519938543"/>
      <w:bookmarkStart w:id="2087" w:name="_Toc521919472"/>
      <w:r w:rsidRPr="001E066B">
        <w:rPr>
          <w:lang w:val="ru-RU"/>
        </w:rPr>
        <w:t>2</w:t>
      </w:r>
      <w:r w:rsidRPr="001E066B">
        <w:rPr>
          <w:lang w:val="ru-RU"/>
        </w:rPr>
        <w:tab/>
        <w:t>Метод субъективного определения местонахождения неисправности (SFP) для измерения защитных отношений</w:t>
      </w:r>
      <w:bookmarkEnd w:id="2078"/>
      <w:bookmarkEnd w:id="2079"/>
      <w:bookmarkEnd w:id="2080"/>
      <w:bookmarkEnd w:id="2081"/>
      <w:bookmarkEnd w:id="2082"/>
      <w:bookmarkEnd w:id="2083"/>
      <w:r w:rsidRPr="001E066B">
        <w:rPr>
          <w:lang w:val="ru-RU"/>
        </w:rPr>
        <w:t xml:space="preserve"> </w:t>
      </w:r>
      <w:bookmarkEnd w:id="2084"/>
      <w:bookmarkEnd w:id="2085"/>
      <w:bookmarkEnd w:id="2086"/>
      <w:bookmarkEnd w:id="2087"/>
    </w:p>
    <w:p w:rsidR="008F6C9D" w:rsidRPr="001E066B" w:rsidRDefault="008F6C9D" w:rsidP="008F6C9D">
      <w:pPr>
        <w:rPr>
          <w:lang w:val="ru-RU"/>
        </w:rPr>
      </w:pPr>
      <w:r w:rsidRPr="001E066B">
        <w:rPr>
          <w:lang w:val="ru-RU"/>
        </w:rPr>
        <w:t xml:space="preserve">В бытовых приемниках может оказаться невозможным измерить КОБ, в связи с этим для единообразного измерения защитных отношений был предложен новый метод, называемый методом SFP. Критерием качества при измерении защитных отношений является предел, до которого изображение на ТВ экране является безошибочным. Защитное РЧ отношение для полезного сигнала DVB-T представляет собой отношение полезного сигнала к мешающему сигналу на входе приемника, определенное методом SFP и округленное до ближайшего целого числа. </w:t>
      </w:r>
    </w:p>
    <w:p w:rsidR="008F6C9D" w:rsidRPr="001E066B" w:rsidRDefault="008F6C9D" w:rsidP="008F6C9D">
      <w:pPr>
        <w:rPr>
          <w:lang w:val="ru-RU"/>
        </w:rPr>
      </w:pPr>
      <w:r w:rsidRPr="001E066B">
        <w:rPr>
          <w:lang w:val="ru-RU"/>
        </w:rPr>
        <w:t>Метод SFP подходит для качества изображения, при котором в течение среднего времени наблюдения 20 с заметно не более одной ошибки. Настройка уровней полезного и мешающего сигналов для метода SFP осуществляется небольшими шагами, при этом величина шага составляет обычно 0,1 дБ. Для источника помех "в виде шумов" разница между значениями отношения полезного сигнала к мешающему сигналу, полученными методом QEF при КОБ 2 </w:t>
      </w:r>
      <w:r w:rsidRPr="001E066B">
        <w:rPr>
          <w:rFonts w:ascii="Symbol" w:hAnsi="Symbol"/>
          <w:lang w:val="ru-RU"/>
        </w:rPr>
        <w:t></w:t>
      </w:r>
      <w:r w:rsidRPr="001E066B">
        <w:rPr>
          <w:lang w:val="ru-RU"/>
        </w:rPr>
        <w:t> 10</w:t>
      </w:r>
      <w:r w:rsidRPr="001E066B">
        <w:rPr>
          <w:position w:val="6"/>
          <w:sz w:val="16"/>
          <w:szCs w:val="16"/>
          <w:lang w:val="ru-RU"/>
        </w:rPr>
        <w:t>–4</w:t>
      </w:r>
      <w:r w:rsidRPr="001E066B">
        <w:rPr>
          <w:lang w:val="ru-RU"/>
        </w:rPr>
        <w:t xml:space="preserve"> и методом SFP, составляет менее 1 дБ. Традиционно, значения защитных отношений для полезных цифровых ТВ сигналов измерялись при входной мощности приемника </w:t>
      </w:r>
      <w:r w:rsidRPr="001E066B">
        <w:rPr>
          <w:lang w:val="ru-RU"/>
        </w:rPr>
        <w:sym w:font="Symbol" w:char="F02D"/>
      </w:r>
      <w:r w:rsidRPr="001E066B">
        <w:rPr>
          <w:lang w:val="ru-RU"/>
        </w:rPr>
        <w:t>60 дБм. Там, где это возможно, защитные отношения для систем цифрового телевидения получаются из измерений с использованием сигналов разного уровня.</w:t>
      </w:r>
    </w:p>
    <w:p w:rsidR="008F6C9D" w:rsidRPr="001E066B" w:rsidRDefault="008F6C9D" w:rsidP="008F6C9D">
      <w:pPr>
        <w:rPr>
          <w:lang w:val="ru-RU"/>
        </w:rPr>
      </w:pPr>
      <w:r w:rsidRPr="001E066B">
        <w:rPr>
          <w:lang w:val="ru-RU"/>
        </w:rPr>
        <w:t>Предлагается применять метод SFP для оценки всех систем DTTB. (Вопрос о применении этого метода для цифровой системы ISDB-T будет изучаться в Японии.)</w:t>
      </w:r>
    </w:p>
    <w:p w:rsidR="008F6C9D" w:rsidRDefault="008F6C9D" w:rsidP="008F6C9D">
      <w:pPr>
        <w:rPr>
          <w:lang w:val="ru-RU"/>
        </w:rPr>
      </w:pPr>
      <w:bookmarkStart w:id="2088" w:name="_Toc519676903"/>
      <w:bookmarkStart w:id="2089" w:name="_Toc519933573"/>
      <w:bookmarkStart w:id="2090" w:name="_Toc519938544"/>
      <w:bookmarkStart w:id="2091" w:name="_Toc521919473"/>
      <w:bookmarkStart w:id="2092" w:name="_Toc125884880"/>
      <w:bookmarkStart w:id="2093" w:name="_Toc243992410"/>
    </w:p>
    <w:p w:rsidR="00317B52" w:rsidRDefault="00317B52" w:rsidP="008F6C9D">
      <w:pPr>
        <w:rPr>
          <w:lang w:val="ru-RU"/>
        </w:rPr>
      </w:pPr>
    </w:p>
    <w:p w:rsidR="00317B52" w:rsidRPr="00021120" w:rsidRDefault="00317B52" w:rsidP="008F6C9D">
      <w:pPr>
        <w:rPr>
          <w:lang w:val="ru-RU"/>
        </w:rPr>
      </w:pPr>
    </w:p>
    <w:p w:rsidR="008F6C9D" w:rsidRPr="001E066B" w:rsidRDefault="008F6C9D" w:rsidP="008F6C9D">
      <w:pPr>
        <w:pStyle w:val="AnnexNoTitle"/>
        <w:rPr>
          <w:lang w:val="ru-RU"/>
        </w:rPr>
      </w:pPr>
      <w:bookmarkStart w:id="2094" w:name="_Toc323043740"/>
      <w:bookmarkStart w:id="2095" w:name="_Toc378583929"/>
      <w:bookmarkStart w:id="2096" w:name="_Toc378673779"/>
      <w:bookmarkStart w:id="2097" w:name="_Toc378673914"/>
      <w:r w:rsidRPr="001E066B">
        <w:rPr>
          <w:bCs/>
          <w:lang w:val="ru-RU"/>
        </w:rPr>
        <w:t xml:space="preserve">Приложение </w:t>
      </w:r>
      <w:bookmarkEnd w:id="2088"/>
      <w:bookmarkEnd w:id="2089"/>
      <w:bookmarkEnd w:id="2090"/>
      <w:bookmarkEnd w:id="2091"/>
      <w:r w:rsidRPr="001E066B">
        <w:rPr>
          <w:bCs/>
          <w:lang w:val="ru-RU"/>
        </w:rPr>
        <w:t>8</w:t>
      </w:r>
      <w:r w:rsidRPr="001E066B">
        <w:rPr>
          <w:bCs/>
          <w:lang w:val="ru-RU"/>
        </w:rPr>
        <w:br/>
      </w:r>
      <w:r w:rsidRPr="001E066B">
        <w:rPr>
          <w:lang w:val="ru-RU"/>
        </w:rPr>
        <w:br/>
      </w:r>
      <w:bookmarkStart w:id="2098" w:name="_Toc519933574"/>
      <w:bookmarkStart w:id="2099" w:name="_Toc519938545"/>
      <w:bookmarkStart w:id="2100" w:name="_Toc521919474"/>
      <w:r w:rsidRPr="001E066B">
        <w:rPr>
          <w:lang w:val="ru-RU"/>
        </w:rPr>
        <w:t>Тропосферные и непрерывные помехи</w:t>
      </w:r>
      <w:bookmarkEnd w:id="2092"/>
      <w:bookmarkEnd w:id="2093"/>
      <w:bookmarkEnd w:id="2094"/>
      <w:bookmarkEnd w:id="2095"/>
      <w:bookmarkEnd w:id="2096"/>
      <w:bookmarkEnd w:id="2097"/>
      <w:bookmarkEnd w:id="2098"/>
      <w:bookmarkEnd w:id="2099"/>
      <w:bookmarkEnd w:id="2100"/>
    </w:p>
    <w:p w:rsidR="008F6C9D" w:rsidRPr="001E066B" w:rsidRDefault="008F6C9D" w:rsidP="008F6C9D">
      <w:pPr>
        <w:pStyle w:val="Normalaftertitle"/>
        <w:rPr>
          <w:lang w:val="ru-RU"/>
        </w:rPr>
      </w:pPr>
      <w:r w:rsidRPr="001E066B">
        <w:rPr>
          <w:lang w:val="ru-RU"/>
        </w:rPr>
        <w:t xml:space="preserve">При использовании защитных отношений в процессе планирования необходимо определить, можно ли в данных конкретных условиях считать помеху тропосферной или непрерывной. Это можно сделать путем сравнения полей раздражения для двух указанных условий. Поле раздражения определяется как напряженность поля передатчика мешающего сигнала (при соответствующей э.и.м.), увеличенная на соответствующее защитное отношение. </w:t>
      </w:r>
    </w:p>
    <w:p w:rsidR="008F6C9D" w:rsidRPr="001E066B" w:rsidRDefault="008F6C9D" w:rsidP="008F6C9D">
      <w:pPr>
        <w:rPr>
          <w:lang w:val="ru-RU"/>
        </w:rPr>
      </w:pPr>
      <w:r w:rsidRPr="001E066B">
        <w:rPr>
          <w:lang w:val="ru-RU"/>
        </w:rPr>
        <w:t>Таким образом, для непрерывной помехи поле раздражения определяется как:</w:t>
      </w:r>
    </w:p>
    <w:p w:rsidR="008F6C9D" w:rsidRPr="001E066B" w:rsidRDefault="008F6C9D" w:rsidP="008F6C9D">
      <w:pPr>
        <w:pStyle w:val="Equation"/>
        <w:rPr>
          <w:i/>
          <w:position w:val="-4"/>
          <w:szCs w:val="22"/>
          <w:lang w:val="ru-RU"/>
        </w:rPr>
      </w:pPr>
      <w:r w:rsidRPr="001E066B">
        <w:rPr>
          <w:szCs w:val="22"/>
          <w:lang w:val="ru-RU"/>
        </w:rPr>
        <w:tab/>
      </w:r>
      <w:r w:rsidRPr="001E066B">
        <w:rPr>
          <w:szCs w:val="22"/>
          <w:lang w:val="ru-RU"/>
        </w:rPr>
        <w:tab/>
      </w:r>
      <w:r w:rsidRPr="001E066B">
        <w:rPr>
          <w:i/>
          <w:szCs w:val="22"/>
          <w:lang w:val="ru-RU"/>
        </w:rPr>
        <w:t>E</w:t>
      </w:r>
      <w:r w:rsidRPr="001E066B">
        <w:rPr>
          <w:i/>
          <w:position w:val="-4"/>
          <w:sz w:val="16"/>
          <w:szCs w:val="16"/>
          <w:lang w:val="ru-RU"/>
        </w:rPr>
        <w:t>C</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szCs w:val="22"/>
          <w:lang w:val="ru-RU"/>
        </w:rPr>
        <w:t>E</w:t>
      </w:r>
      <w:r w:rsidRPr="001E066B">
        <w:rPr>
          <w:szCs w:val="22"/>
          <w:lang w:val="ru-RU"/>
        </w:rPr>
        <w:t xml:space="preserve">(50, 50)  </w:t>
      </w:r>
      <w:r w:rsidRPr="001E066B">
        <w:rPr>
          <w:rFonts w:ascii="Symbol" w:hAnsi="Symbol"/>
          <w:szCs w:val="22"/>
          <w:lang w:val="ru-RU"/>
        </w:rPr>
        <w:t></w:t>
      </w:r>
      <w:r w:rsidRPr="001E066B">
        <w:rPr>
          <w:szCs w:val="22"/>
          <w:lang w:val="ru-RU"/>
        </w:rPr>
        <w:t xml:space="preserve">  </w:t>
      </w:r>
      <w:r w:rsidRPr="001E066B">
        <w:rPr>
          <w:i/>
          <w:szCs w:val="22"/>
          <w:lang w:val="ru-RU"/>
        </w:rPr>
        <w:t>P</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szCs w:val="22"/>
          <w:lang w:val="ru-RU"/>
        </w:rPr>
        <w:t>A</w:t>
      </w:r>
      <w:r w:rsidRPr="001E066B">
        <w:rPr>
          <w:i/>
          <w:position w:val="-4"/>
          <w:sz w:val="16"/>
          <w:szCs w:val="16"/>
          <w:lang w:val="ru-RU"/>
        </w:rPr>
        <w:t>C</w:t>
      </w:r>
      <w:r w:rsidRPr="001E066B">
        <w:rPr>
          <w:szCs w:val="22"/>
          <w:lang w:val="ru-RU"/>
        </w:rPr>
        <w:t>,</w:t>
      </w:r>
    </w:p>
    <w:p w:rsidR="008F6C9D" w:rsidRPr="001E066B" w:rsidRDefault="008F6C9D" w:rsidP="008F6C9D">
      <w:pPr>
        <w:rPr>
          <w:lang w:val="ru-RU"/>
        </w:rPr>
      </w:pPr>
      <w:r w:rsidRPr="001E066B">
        <w:rPr>
          <w:lang w:val="ru-RU"/>
        </w:rPr>
        <w:t>а для тропосферной помехи поле раздражения определяется как:</w:t>
      </w:r>
    </w:p>
    <w:p w:rsidR="008F6C9D" w:rsidRPr="000C0E56" w:rsidRDefault="008F6C9D" w:rsidP="008F6C9D">
      <w:pPr>
        <w:pStyle w:val="Equation"/>
        <w:rPr>
          <w:szCs w:val="22"/>
          <w:lang w:val="fr-CH"/>
        </w:rPr>
      </w:pPr>
      <w:r w:rsidRPr="001E066B">
        <w:rPr>
          <w:szCs w:val="22"/>
          <w:lang w:val="ru-RU"/>
        </w:rPr>
        <w:tab/>
      </w:r>
      <w:r w:rsidRPr="001E066B">
        <w:rPr>
          <w:szCs w:val="22"/>
          <w:lang w:val="ru-RU"/>
        </w:rPr>
        <w:tab/>
      </w:r>
      <w:r w:rsidRPr="000C0E56">
        <w:rPr>
          <w:i/>
          <w:szCs w:val="22"/>
          <w:lang w:val="fr-CH"/>
        </w:rPr>
        <w:t>E</w:t>
      </w:r>
      <w:r w:rsidRPr="000C0E56">
        <w:rPr>
          <w:i/>
          <w:position w:val="-4"/>
          <w:sz w:val="16"/>
          <w:szCs w:val="16"/>
          <w:lang w:val="fr-CH"/>
        </w:rPr>
        <w:t>T</w:t>
      </w:r>
      <w:r w:rsidRPr="000C0E56">
        <w:rPr>
          <w:szCs w:val="22"/>
          <w:lang w:val="fr-CH"/>
        </w:rPr>
        <w:t xml:space="preserve">  </w:t>
      </w:r>
      <w:r w:rsidRPr="001E066B">
        <w:rPr>
          <w:rFonts w:ascii="Symbol" w:hAnsi="Symbol"/>
          <w:szCs w:val="22"/>
          <w:lang w:val="ru-RU"/>
        </w:rPr>
        <w:t></w:t>
      </w:r>
      <w:r w:rsidRPr="000C0E56">
        <w:rPr>
          <w:szCs w:val="22"/>
          <w:lang w:val="fr-CH"/>
        </w:rPr>
        <w:t xml:space="preserve">  </w:t>
      </w:r>
      <w:r w:rsidRPr="000C0E56">
        <w:rPr>
          <w:i/>
          <w:szCs w:val="22"/>
          <w:lang w:val="fr-CH"/>
        </w:rPr>
        <w:t>E</w:t>
      </w:r>
      <w:r w:rsidRPr="000C0E56">
        <w:rPr>
          <w:szCs w:val="22"/>
          <w:lang w:val="fr-CH"/>
        </w:rPr>
        <w:t xml:space="preserve">(50, </w:t>
      </w:r>
      <w:r w:rsidRPr="000C0E56">
        <w:rPr>
          <w:i/>
          <w:szCs w:val="22"/>
          <w:lang w:val="fr-CH"/>
        </w:rPr>
        <w:t>t</w:t>
      </w:r>
      <w:r w:rsidRPr="000C0E56">
        <w:rPr>
          <w:szCs w:val="22"/>
          <w:lang w:val="fr-CH"/>
        </w:rPr>
        <w:t xml:space="preserve">)  </w:t>
      </w:r>
      <w:r w:rsidRPr="001E066B">
        <w:rPr>
          <w:rFonts w:ascii="Symbol" w:hAnsi="Symbol"/>
          <w:szCs w:val="22"/>
          <w:lang w:val="ru-RU"/>
        </w:rPr>
        <w:t></w:t>
      </w:r>
      <w:r w:rsidRPr="000C0E56">
        <w:rPr>
          <w:szCs w:val="22"/>
          <w:lang w:val="fr-CH"/>
        </w:rPr>
        <w:t xml:space="preserve">  </w:t>
      </w:r>
      <w:r w:rsidRPr="000C0E56">
        <w:rPr>
          <w:i/>
          <w:szCs w:val="22"/>
          <w:lang w:val="fr-CH"/>
        </w:rPr>
        <w:t>P</w:t>
      </w:r>
      <w:r w:rsidRPr="000C0E56">
        <w:rPr>
          <w:szCs w:val="22"/>
          <w:lang w:val="fr-CH"/>
        </w:rPr>
        <w:t xml:space="preserve">  </w:t>
      </w:r>
      <w:r w:rsidRPr="001E066B">
        <w:rPr>
          <w:rFonts w:ascii="Symbol" w:hAnsi="Symbol"/>
          <w:szCs w:val="22"/>
          <w:lang w:val="ru-RU"/>
        </w:rPr>
        <w:t></w:t>
      </w:r>
      <w:r w:rsidRPr="000C0E56">
        <w:rPr>
          <w:szCs w:val="22"/>
          <w:lang w:val="fr-CH"/>
        </w:rPr>
        <w:t xml:space="preserve">  </w:t>
      </w:r>
      <w:r w:rsidRPr="000C0E56">
        <w:rPr>
          <w:i/>
          <w:szCs w:val="22"/>
          <w:lang w:val="fr-CH"/>
        </w:rPr>
        <w:t>A</w:t>
      </w:r>
      <w:r w:rsidRPr="000C0E56">
        <w:rPr>
          <w:i/>
          <w:position w:val="-4"/>
          <w:sz w:val="16"/>
          <w:szCs w:val="16"/>
          <w:lang w:val="fr-CH"/>
        </w:rPr>
        <w:t>T</w:t>
      </w:r>
      <w:r w:rsidRPr="000C0E56">
        <w:rPr>
          <w:szCs w:val="22"/>
          <w:lang w:val="fr-CH"/>
        </w:rPr>
        <w:t>,</w:t>
      </w:r>
    </w:p>
    <w:p w:rsidR="008F6C9D" w:rsidRPr="000C0E56" w:rsidRDefault="008F6C9D" w:rsidP="008F6C9D">
      <w:pPr>
        <w:rPr>
          <w:lang w:val="fr-CH"/>
        </w:rPr>
      </w:pPr>
      <w:r w:rsidRPr="001E066B">
        <w:rPr>
          <w:lang w:val="ru-RU"/>
        </w:rPr>
        <w:lastRenderedPageBreak/>
        <w:t>где</w:t>
      </w:r>
      <w:r w:rsidRPr="000C0E56">
        <w:rPr>
          <w:lang w:val="fr-CH"/>
        </w:rPr>
        <w:t>:</w:t>
      </w:r>
    </w:p>
    <w:p w:rsidR="008F6C9D" w:rsidRPr="001E066B" w:rsidRDefault="008F6C9D" w:rsidP="008F6C9D">
      <w:pPr>
        <w:pStyle w:val="Equationlegend"/>
        <w:spacing w:before="120"/>
        <w:rPr>
          <w:szCs w:val="22"/>
          <w:lang w:val="ru-RU"/>
        </w:rPr>
      </w:pPr>
      <w:r w:rsidRPr="000C0E56">
        <w:rPr>
          <w:i/>
          <w:szCs w:val="22"/>
          <w:lang w:val="fr-CH"/>
        </w:rPr>
        <w:tab/>
      </w:r>
      <w:r w:rsidRPr="001E066B">
        <w:rPr>
          <w:i/>
          <w:szCs w:val="22"/>
          <w:lang w:val="ru-RU"/>
        </w:rPr>
        <w:t>E</w:t>
      </w:r>
      <w:r w:rsidRPr="001E066B">
        <w:rPr>
          <w:szCs w:val="22"/>
          <w:lang w:val="ru-RU"/>
        </w:rPr>
        <w:t xml:space="preserve">(50, </w:t>
      </w:r>
      <w:r w:rsidRPr="001E066B">
        <w:rPr>
          <w:i/>
          <w:szCs w:val="22"/>
          <w:lang w:val="ru-RU"/>
        </w:rPr>
        <w:t>t</w:t>
      </w:r>
      <w:r w:rsidRPr="001E066B">
        <w:rPr>
          <w:szCs w:val="22"/>
          <w:lang w:val="ru-RU"/>
        </w:rPr>
        <w:t>):</w:t>
      </w:r>
      <w:r w:rsidRPr="001E066B">
        <w:rPr>
          <w:szCs w:val="22"/>
          <w:lang w:val="ru-RU"/>
        </w:rPr>
        <w:tab/>
        <w:t xml:space="preserve">напряженность поля (дБ(мкВ/м)) передатчика мешающего сигнала, нормализованная к 1 кВт и превышаемая в течение </w:t>
      </w:r>
      <w:r w:rsidRPr="001E066B">
        <w:rPr>
          <w:i/>
          <w:szCs w:val="22"/>
          <w:lang w:val="ru-RU"/>
        </w:rPr>
        <w:t>t</w:t>
      </w:r>
      <w:r w:rsidRPr="001E066B">
        <w:rPr>
          <w:szCs w:val="22"/>
          <w:lang w:val="ru-RU"/>
        </w:rPr>
        <w:t>% времени</w:t>
      </w:r>
    </w:p>
    <w:p w:rsidR="008F6C9D" w:rsidRPr="001E066B" w:rsidRDefault="008F6C9D" w:rsidP="008F6C9D">
      <w:pPr>
        <w:pStyle w:val="Equationlegend"/>
        <w:spacing w:before="120"/>
        <w:rPr>
          <w:szCs w:val="22"/>
          <w:lang w:val="ru-RU"/>
        </w:rPr>
      </w:pPr>
      <w:r w:rsidRPr="001E066B">
        <w:rPr>
          <w:i/>
          <w:szCs w:val="22"/>
          <w:lang w:val="ru-RU"/>
        </w:rPr>
        <w:tab/>
        <w:t>P</w:t>
      </w:r>
      <w:r w:rsidRPr="001E066B">
        <w:rPr>
          <w:szCs w:val="22"/>
          <w:lang w:val="ru-RU"/>
        </w:rPr>
        <w:t>:</w:t>
      </w:r>
      <w:r w:rsidRPr="001E066B">
        <w:rPr>
          <w:szCs w:val="22"/>
          <w:lang w:val="ru-RU"/>
        </w:rPr>
        <w:tab/>
        <w:t>э.и.м. (дБ(1 кВт)) мешающего передатчика</w:t>
      </w:r>
    </w:p>
    <w:p w:rsidR="008F6C9D" w:rsidRPr="001E066B" w:rsidRDefault="008F6C9D" w:rsidP="008F6C9D">
      <w:pPr>
        <w:pStyle w:val="Equationlegend"/>
        <w:spacing w:before="120"/>
        <w:rPr>
          <w:szCs w:val="22"/>
          <w:lang w:val="ru-RU"/>
        </w:rPr>
      </w:pPr>
      <w:r w:rsidRPr="001E066B">
        <w:rPr>
          <w:i/>
          <w:szCs w:val="22"/>
          <w:lang w:val="ru-RU"/>
        </w:rPr>
        <w:tab/>
        <w:t>A</w:t>
      </w:r>
      <w:r w:rsidRPr="001E066B">
        <w:rPr>
          <w:szCs w:val="22"/>
          <w:lang w:val="ru-RU"/>
        </w:rPr>
        <w:t>:</w:t>
      </w:r>
      <w:r w:rsidRPr="001E066B">
        <w:rPr>
          <w:szCs w:val="22"/>
          <w:lang w:val="ru-RU"/>
        </w:rPr>
        <w:tab/>
        <w:t>защитное отношение (дБ)</w:t>
      </w:r>
    </w:p>
    <w:p w:rsidR="008F6C9D" w:rsidRPr="001E066B" w:rsidRDefault="008F6C9D" w:rsidP="008F6C9D">
      <w:pPr>
        <w:pStyle w:val="Equationlegend"/>
        <w:spacing w:before="120"/>
        <w:rPr>
          <w:szCs w:val="22"/>
          <w:lang w:val="ru-RU"/>
        </w:rPr>
      </w:pPr>
      <w:r w:rsidRPr="001E066B">
        <w:rPr>
          <w:i/>
          <w:szCs w:val="22"/>
          <w:lang w:val="ru-RU"/>
        </w:rPr>
        <w:tab/>
        <w:t>C</w:t>
      </w:r>
      <w:r w:rsidRPr="001E066B">
        <w:rPr>
          <w:szCs w:val="22"/>
          <w:lang w:val="ru-RU"/>
        </w:rPr>
        <w:t xml:space="preserve"> и </w:t>
      </w:r>
      <w:r w:rsidRPr="001E066B">
        <w:rPr>
          <w:i/>
          <w:szCs w:val="22"/>
          <w:lang w:val="ru-RU"/>
        </w:rPr>
        <w:t>T</w:t>
      </w:r>
      <w:r w:rsidRPr="001E066B">
        <w:rPr>
          <w:szCs w:val="22"/>
          <w:lang w:val="ru-RU"/>
        </w:rPr>
        <w:t>:</w:t>
      </w:r>
      <w:r w:rsidRPr="001E066B">
        <w:rPr>
          <w:szCs w:val="22"/>
          <w:lang w:val="ru-RU"/>
        </w:rPr>
        <w:tab/>
        <w:t>непрерывная и тропосферная помехи, соответственно.</w:t>
      </w:r>
    </w:p>
    <w:p w:rsidR="008F6C9D" w:rsidRPr="001E066B" w:rsidRDefault="008F6C9D" w:rsidP="008F6C9D">
      <w:pPr>
        <w:keepNext/>
        <w:rPr>
          <w:lang w:val="ru-RU"/>
        </w:rPr>
      </w:pPr>
      <w:r w:rsidRPr="001E066B">
        <w:rPr>
          <w:lang w:val="ru-RU"/>
        </w:rPr>
        <w:t xml:space="preserve">Защитное отношение для непрерывной помехи применимо в том случае, когда получаемое поле раздражения сильнее, чем поле, получаемое для тропосферной помехи, то есть когда </w:t>
      </w:r>
      <w:r w:rsidRPr="001E066B">
        <w:rPr>
          <w:i/>
          <w:lang w:val="ru-RU"/>
        </w:rPr>
        <w:t>E</w:t>
      </w:r>
      <w:r w:rsidRPr="001E066B">
        <w:rPr>
          <w:i/>
          <w:iCs/>
          <w:position w:val="-4"/>
          <w:sz w:val="16"/>
          <w:szCs w:val="16"/>
          <w:lang w:val="ru-RU"/>
        </w:rPr>
        <w:t>C</w:t>
      </w:r>
      <w:r w:rsidRPr="001E066B">
        <w:rPr>
          <w:lang w:val="ru-RU"/>
        </w:rPr>
        <w:t> </w:t>
      </w:r>
      <w:r w:rsidRPr="001E066B">
        <w:rPr>
          <w:rFonts w:ascii="Symbol" w:hAnsi="Symbol"/>
          <w:lang w:val="ru-RU"/>
        </w:rPr>
        <w:t></w:t>
      </w:r>
      <w:r w:rsidRPr="001E066B">
        <w:rPr>
          <w:lang w:val="ru-RU"/>
        </w:rPr>
        <w:t> </w:t>
      </w:r>
      <w:r w:rsidRPr="001E066B">
        <w:rPr>
          <w:i/>
          <w:lang w:val="ru-RU"/>
        </w:rPr>
        <w:t>E</w:t>
      </w:r>
      <w:r w:rsidRPr="001E066B">
        <w:rPr>
          <w:i/>
          <w:iCs/>
          <w:position w:val="-4"/>
          <w:sz w:val="16"/>
          <w:szCs w:val="16"/>
          <w:lang w:val="ru-RU"/>
        </w:rPr>
        <w:t>T</w:t>
      </w:r>
      <w:r w:rsidRPr="001E066B">
        <w:rPr>
          <w:lang w:val="ru-RU"/>
        </w:rPr>
        <w:t>.</w:t>
      </w:r>
    </w:p>
    <w:p w:rsidR="008F6C9D" w:rsidRPr="001E066B" w:rsidRDefault="008F6C9D" w:rsidP="008F6C9D">
      <w:pPr>
        <w:keepNext/>
        <w:rPr>
          <w:szCs w:val="22"/>
          <w:lang w:val="ru-RU"/>
        </w:rPr>
      </w:pPr>
      <w:r w:rsidRPr="001E066B">
        <w:rPr>
          <w:szCs w:val="22"/>
          <w:lang w:val="ru-RU"/>
        </w:rPr>
        <w:t xml:space="preserve">Это означает, что </w:t>
      </w:r>
      <w:r w:rsidRPr="001E066B">
        <w:rPr>
          <w:i/>
          <w:szCs w:val="22"/>
          <w:lang w:val="ru-RU"/>
        </w:rPr>
        <w:t>A</w:t>
      </w:r>
      <w:r w:rsidRPr="001E066B">
        <w:rPr>
          <w:i/>
          <w:iCs/>
          <w:position w:val="-4"/>
          <w:sz w:val="16"/>
          <w:szCs w:val="16"/>
          <w:lang w:val="ru-RU"/>
        </w:rPr>
        <w:t>C</w:t>
      </w:r>
      <w:r w:rsidRPr="001E066B">
        <w:rPr>
          <w:szCs w:val="22"/>
          <w:lang w:val="ru-RU"/>
        </w:rPr>
        <w:t xml:space="preserve"> следует использовать во всех случаях, когда:</w:t>
      </w:r>
    </w:p>
    <w:p w:rsidR="008F6C9D" w:rsidRPr="001E066B" w:rsidRDefault="008F6C9D" w:rsidP="008F6C9D">
      <w:pPr>
        <w:pStyle w:val="Equation"/>
        <w:keepNext/>
        <w:rPr>
          <w:i/>
          <w:position w:val="-4"/>
          <w:szCs w:val="22"/>
          <w:lang w:val="ru-RU"/>
        </w:rPr>
      </w:pPr>
      <w:r w:rsidRPr="001E066B">
        <w:rPr>
          <w:szCs w:val="22"/>
          <w:lang w:val="ru-RU"/>
        </w:rPr>
        <w:tab/>
      </w:r>
      <w:r w:rsidRPr="001E066B">
        <w:rPr>
          <w:szCs w:val="22"/>
          <w:lang w:val="ru-RU"/>
        </w:rPr>
        <w:tab/>
      </w:r>
      <w:r w:rsidRPr="001E066B">
        <w:rPr>
          <w:i/>
          <w:szCs w:val="22"/>
          <w:lang w:val="ru-RU"/>
        </w:rPr>
        <w:t>E</w:t>
      </w:r>
      <w:r w:rsidRPr="001E066B">
        <w:rPr>
          <w:szCs w:val="22"/>
          <w:lang w:val="ru-RU"/>
        </w:rPr>
        <w:t xml:space="preserve">(50, 50)  </w:t>
      </w:r>
      <w:r w:rsidRPr="001E066B">
        <w:rPr>
          <w:rFonts w:ascii="Symbol" w:hAnsi="Symbol"/>
          <w:szCs w:val="22"/>
          <w:lang w:val="ru-RU"/>
        </w:rPr>
        <w:t></w:t>
      </w:r>
      <w:r w:rsidRPr="001E066B">
        <w:rPr>
          <w:szCs w:val="22"/>
          <w:lang w:val="ru-RU"/>
        </w:rPr>
        <w:t xml:space="preserve">  </w:t>
      </w:r>
      <w:r w:rsidRPr="001E066B">
        <w:rPr>
          <w:i/>
          <w:szCs w:val="22"/>
          <w:lang w:val="ru-RU"/>
        </w:rPr>
        <w:t>A</w:t>
      </w:r>
      <w:r w:rsidRPr="001E066B">
        <w:rPr>
          <w:i/>
          <w:position w:val="-4"/>
          <w:sz w:val="16"/>
          <w:szCs w:val="16"/>
          <w:lang w:val="ru-RU"/>
        </w:rPr>
        <w:t>C</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szCs w:val="22"/>
          <w:lang w:val="ru-RU"/>
        </w:rPr>
        <w:t>E</w:t>
      </w:r>
      <w:r w:rsidRPr="001E066B">
        <w:rPr>
          <w:szCs w:val="22"/>
          <w:lang w:val="ru-RU"/>
        </w:rPr>
        <w:t>(50</w:t>
      </w:r>
      <w:r w:rsidRPr="001E066B">
        <w:rPr>
          <w:iCs/>
          <w:szCs w:val="22"/>
          <w:lang w:val="ru-RU"/>
        </w:rPr>
        <w:t>,</w:t>
      </w:r>
      <w:r w:rsidRPr="001E066B">
        <w:rPr>
          <w:szCs w:val="22"/>
          <w:lang w:val="ru-RU"/>
        </w:rPr>
        <w:t xml:space="preserve"> </w:t>
      </w:r>
      <w:r w:rsidRPr="001E066B">
        <w:rPr>
          <w:i/>
          <w:szCs w:val="22"/>
          <w:lang w:val="ru-RU"/>
        </w:rPr>
        <w:t>t</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szCs w:val="22"/>
          <w:lang w:val="ru-RU"/>
        </w:rPr>
        <w:t>A</w:t>
      </w:r>
      <w:r w:rsidRPr="001E066B">
        <w:rPr>
          <w:i/>
          <w:position w:val="-4"/>
          <w:sz w:val="16"/>
          <w:szCs w:val="16"/>
          <w:lang w:val="ru-RU"/>
        </w:rPr>
        <w:t>T</w:t>
      </w:r>
      <w:r w:rsidRPr="001E066B">
        <w:rPr>
          <w:i/>
          <w:position w:val="-4"/>
          <w:szCs w:val="22"/>
          <w:lang w:val="ru-RU"/>
        </w:rPr>
        <w:t>.</w:t>
      </w:r>
    </w:p>
    <w:p w:rsidR="00D77402" w:rsidRPr="001E066B" w:rsidRDefault="008F6C9D" w:rsidP="008F6C9D">
      <w:pPr>
        <w:spacing w:before="720"/>
        <w:jc w:val="center"/>
        <w:rPr>
          <w:lang w:val="ru-RU"/>
        </w:rPr>
      </w:pPr>
      <w:r w:rsidRPr="001E066B">
        <w:rPr>
          <w:lang w:val="ru-RU"/>
        </w:rPr>
        <w:t>______________</w:t>
      </w:r>
    </w:p>
    <w:sectPr w:rsidR="00D77402" w:rsidRPr="001E066B" w:rsidSect="001D41CF">
      <w:headerReference w:type="even" r:id="rId39"/>
      <w:headerReference w:type="default" r:id="rId40"/>
      <w:headerReference w:type="first" r:id="rId41"/>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56C" w:rsidRDefault="009E256C">
      <w:r>
        <w:separator/>
      </w:r>
    </w:p>
  </w:endnote>
  <w:endnote w:type="continuationSeparator" w:id="0">
    <w:p w:rsidR="009E256C" w:rsidRDefault="009E2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56C" w:rsidRDefault="009E256C">
      <w:r>
        <w:separator/>
      </w:r>
    </w:p>
  </w:footnote>
  <w:footnote w:type="continuationSeparator" w:id="0">
    <w:p w:rsidR="009E256C" w:rsidRDefault="009E256C">
      <w:r>
        <w:continuationSeparator/>
      </w:r>
    </w:p>
  </w:footnote>
  <w:footnote w:id="1">
    <w:p w:rsidR="009E256C" w:rsidRPr="00E16D30" w:rsidRDefault="009E256C" w:rsidP="005E4B60">
      <w:pPr>
        <w:pStyle w:val="FootnoteText"/>
        <w:rPr>
          <w:lang w:val="ru-RU"/>
        </w:rPr>
      </w:pPr>
      <w:r w:rsidRPr="00952C4E">
        <w:rPr>
          <w:rStyle w:val="FootnoteReference"/>
          <w:lang w:val="ru-RU"/>
        </w:rPr>
        <w:t xml:space="preserve">1 </w:t>
      </w:r>
      <w:r>
        <w:rPr>
          <w:lang w:val="ru-RU"/>
        </w:rPr>
        <w:tab/>
        <w:t xml:space="preserve">"Кремниевые" тюнеры – это тюнеры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w:t>
      </w:r>
      <w:r w:rsidRPr="00432E0B">
        <w:rPr>
          <w:lang w:val="ru-RU"/>
        </w:rPr>
        <w:t>Кремниевый</w:t>
      </w:r>
      <w:r>
        <w:rPr>
          <w:lang w:val="ru-RU"/>
        </w:rPr>
        <w:t xml:space="preserve"> чип может быть защищен от внешних электромагнитных помех металлическим покрытием. 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 Измеренные модули представляют собой первое поколение на рынке. Эта технология все еще развивается.</w:t>
      </w:r>
    </w:p>
  </w:footnote>
  <w:footnote w:id="2">
    <w:p w:rsidR="009E256C" w:rsidRPr="00E16D30" w:rsidRDefault="009E256C" w:rsidP="005E4B60">
      <w:pPr>
        <w:pStyle w:val="FootnoteText"/>
        <w:rPr>
          <w:lang w:val="ru-RU"/>
        </w:rPr>
      </w:pPr>
      <w:r w:rsidRPr="00632FF4">
        <w:rPr>
          <w:rStyle w:val="FootnoteReference"/>
          <w:lang w:val="ru-RU"/>
        </w:rPr>
        <w:t>2</w:t>
      </w:r>
      <w:r w:rsidRPr="004B732D">
        <w:rPr>
          <w:lang w:val="ru-RU"/>
        </w:rPr>
        <w:t xml:space="preserve"> </w:t>
      </w:r>
      <w:r>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szCs w:val="24"/>
          <w:lang w:val="ru-RU"/>
        </w:rPr>
        <w:t xml:space="preserve"> Как обычно</w:t>
      </w:r>
      <w:r>
        <w:rPr>
          <w:lang w:val="ru-RU"/>
        </w:rPr>
        <w:t xml:space="preserve">, в них содержатся фиксированные и настраиваемые цепи, созданные из отдельных катушек индуктивности и транзисторов с контролем </w:t>
      </w:r>
      <w:r w:rsidRPr="00432E0B">
        <w:rPr>
          <w:lang w:val="ru-RU"/>
        </w:rPr>
        <w:t>частоты</w:t>
      </w:r>
      <w:r>
        <w:rPr>
          <w:lang w:val="ru-RU"/>
        </w:rPr>
        <w:t xml:space="preserve"> на основе варакторов.</w:t>
      </w:r>
      <w:r>
        <w:rP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p>
  </w:footnote>
  <w:footnote w:id="3">
    <w:p w:rsidR="009E256C" w:rsidRPr="004B732D" w:rsidRDefault="009E256C" w:rsidP="005E4B60">
      <w:pPr>
        <w:pStyle w:val="FootnoteText"/>
        <w:rPr>
          <w:lang w:val="ru-RU"/>
        </w:rPr>
      </w:pPr>
      <w:r w:rsidRPr="00632FF4">
        <w:rPr>
          <w:rStyle w:val="FootnoteReference"/>
          <w:lang w:val="ru-RU"/>
        </w:rPr>
        <w:t>3</w:t>
      </w:r>
      <w:r w:rsidRPr="004B732D">
        <w:rPr>
          <w:lang w:val="ru-RU"/>
        </w:rPr>
        <w:t xml:space="preserve"> </w:t>
      </w:r>
      <w:r>
        <w:rPr>
          <w:lang w:val="ru-RU"/>
        </w:rPr>
        <w:tab/>
        <w:t xml:space="preserve">Значения X% и Y% </w:t>
      </w:r>
      <w:r w:rsidRPr="00432E0B">
        <w:rPr>
          <w:lang w:val="ru-RU"/>
        </w:rPr>
        <w:t>находятся</w:t>
      </w:r>
      <w:r>
        <w:rPr>
          <w:lang w:val="ru-RU"/>
        </w:rPr>
        <w:t xml:space="preserve"> в диапазоне от 0 до 100 и их сумма равна 100.</w:t>
      </w:r>
    </w:p>
  </w:footnote>
  <w:footnote w:id="4">
    <w:p w:rsidR="009E256C" w:rsidRPr="00FF7E2C" w:rsidRDefault="009E256C" w:rsidP="006C2AEF">
      <w:pPr>
        <w:pStyle w:val="FootnoteText"/>
        <w:rPr>
          <w:lang w:val="ru-RU"/>
        </w:rPr>
      </w:pPr>
      <w:r w:rsidRPr="00325932">
        <w:rPr>
          <w:rStyle w:val="FootnoteReference"/>
          <w:lang w:val="ru-RU"/>
        </w:rPr>
        <w:t>4</w:t>
      </w:r>
      <w:r w:rsidRPr="00325932">
        <w:rPr>
          <w:szCs w:val="24"/>
          <w:lang w:val="ru-RU"/>
        </w:rPr>
        <w:t xml:space="preserve"> </w:t>
      </w:r>
      <w:r w:rsidRPr="00325932">
        <w:rPr>
          <w:szCs w:val="24"/>
          <w:lang w:val="ru-RU"/>
        </w:rPr>
        <w:tab/>
      </w:r>
      <w:r>
        <w:rPr>
          <w:szCs w:val="24"/>
          <w:lang w:val="ru-RU"/>
        </w:rPr>
        <w:t xml:space="preserve">"Кремниевые" тюнеры – это </w:t>
      </w:r>
      <w:r w:rsidRPr="00432E0B">
        <w:rPr>
          <w:lang w:val="ru-RU"/>
        </w:rPr>
        <w:t>тюнеры</w:t>
      </w:r>
      <w:r>
        <w:rPr>
          <w:szCs w:val="24"/>
          <w:lang w:val="ru-RU"/>
        </w:rPr>
        <w:t xml:space="preserve">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Кремниевый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w:t>
      </w:r>
      <w:r>
        <w:rPr>
          <w:szCs w:val="24"/>
          <w:lang w:val="ru-RU"/>
        </w:rPr>
        <w:t xml:space="preserve"> Измеренные модули представляют собой первое поколение на рынке. Эта технология все еще развивается</w:t>
      </w:r>
      <w:r w:rsidRPr="00FF7E2C">
        <w:rPr>
          <w:szCs w:val="24"/>
          <w:lang w:val="ru-RU"/>
        </w:rPr>
        <w:t>.</w:t>
      </w:r>
    </w:p>
  </w:footnote>
  <w:footnote w:id="5">
    <w:p w:rsidR="009E256C" w:rsidRPr="00325932" w:rsidRDefault="009E256C" w:rsidP="006C2AEF">
      <w:pPr>
        <w:pStyle w:val="FootnoteText"/>
        <w:rPr>
          <w:lang w:val="ru-RU"/>
        </w:rPr>
      </w:pPr>
      <w:r w:rsidRPr="00325932">
        <w:rPr>
          <w:rStyle w:val="FootnoteReference"/>
          <w:lang w:val="ru-RU"/>
        </w:rPr>
        <w:t>5</w:t>
      </w:r>
      <w:r w:rsidRPr="00325932">
        <w:rPr>
          <w:lang w:val="ru-RU"/>
        </w:rPr>
        <w:t xml:space="preserve"> </w:t>
      </w:r>
      <w:r w:rsidRPr="00325932">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szCs w:val="24"/>
          <w:lang w:val="ru-RU"/>
        </w:rPr>
        <w:t xml:space="preserve"> Как обычно</w:t>
      </w:r>
      <w:r>
        <w:rPr>
          <w:lang w:val="ru-RU"/>
        </w:rPr>
        <w:t xml:space="preserve">, в них содержатся фиксированные и настраиваемые </w:t>
      </w:r>
      <w:r w:rsidRPr="00432E0B">
        <w:rPr>
          <w:lang w:val="ru-RU"/>
        </w:rPr>
        <w:t>цепи</w:t>
      </w:r>
      <w:r>
        <w:rPr>
          <w:lang w:val="ru-RU"/>
        </w:rPr>
        <w:t>, созданные из отдельных катушек индуктивности и транзисторов с контролем частоты на основе варакторов.</w:t>
      </w:r>
      <w:r>
        <w:rP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r w:rsidRPr="00325932">
        <w:rPr>
          <w:szCs w:val="24"/>
          <w:lang w:val="ru-RU"/>
        </w:rPr>
        <w:t>.</w:t>
      </w:r>
    </w:p>
  </w:footnote>
  <w:footnote w:id="6">
    <w:p w:rsidR="009E256C" w:rsidRPr="004B732D" w:rsidRDefault="009E256C" w:rsidP="00EE4CF2">
      <w:pPr>
        <w:pStyle w:val="FootnoteText"/>
        <w:spacing w:line="200" w:lineRule="exact"/>
        <w:rPr>
          <w:lang w:val="ru-RU"/>
        </w:rPr>
      </w:pPr>
      <w:r w:rsidRPr="00FF7E2C">
        <w:rPr>
          <w:rStyle w:val="FootnoteReference"/>
          <w:lang w:val="ru-RU"/>
        </w:rPr>
        <w:t>6</w:t>
      </w:r>
      <w:r w:rsidRPr="00ED271A">
        <w:rPr>
          <w:lang w:val="ru-RU"/>
        </w:rPr>
        <w:t xml:space="preserve"> </w:t>
      </w:r>
      <w:r w:rsidRPr="00D32259">
        <w:rPr>
          <w:lang w:val="ru-RU"/>
        </w:rPr>
        <w:tab/>
      </w:r>
      <w:r>
        <w:rPr>
          <w:lang w:val="ru-RU"/>
        </w:rPr>
        <w:t xml:space="preserve">Термин "информационная нагрузка 0%" на базовой </w:t>
      </w:r>
      <w:r w:rsidRPr="00BE266D">
        <w:rPr>
          <w:lang w:val="ru-RU"/>
        </w:rPr>
        <w:t>станции</w:t>
      </w:r>
      <w:r>
        <w:rPr>
          <w:lang w:val="ru-RU"/>
        </w:rPr>
        <w:t xml:space="preserve"> LTE относится к ситуации, когда базовая станция не обрабатывает трафик пользователей, но передает данные сигнализации, синхронизации и, возможно, иногда вещательные данные. Ранние эксперименты показали, что два из четырех телевизионных приемников испытывали ухудшение </w:t>
      </w:r>
      <w:r w:rsidRPr="00432E0B">
        <w:rPr>
          <w:lang w:val="ru-RU"/>
        </w:rPr>
        <w:t>защитных</w:t>
      </w:r>
      <w:r>
        <w:rPr>
          <w:lang w:val="ru-RU"/>
        </w:rPr>
        <w:t xml:space="preserve"> отношений, когда информационная нагрузка базовой станции была от 0% до 30%, однако приемники совершенствуются.</w:t>
      </w:r>
    </w:p>
  </w:footnote>
  <w:footnote w:id="7">
    <w:p w:rsidR="009E256C" w:rsidRPr="00607C85" w:rsidRDefault="009E256C" w:rsidP="002313BB">
      <w:pPr>
        <w:pStyle w:val="FootnoteText"/>
        <w:rPr>
          <w:lang w:val="ru-RU"/>
        </w:rPr>
      </w:pPr>
      <w:r w:rsidRPr="000E536A">
        <w:rPr>
          <w:rStyle w:val="FootnoteReference"/>
          <w:lang w:val="ru-RU"/>
        </w:rPr>
        <w:t>7</w:t>
      </w:r>
      <w:r w:rsidRPr="000E536A">
        <w:rPr>
          <w:lang w:val="ru-RU"/>
        </w:rPr>
        <w:t xml:space="preserve"> </w:t>
      </w:r>
      <w:r w:rsidRPr="00607C85">
        <w:rPr>
          <w:sz w:val="24"/>
          <w:lang w:val="ru-RU"/>
        </w:rPr>
        <w:tab/>
      </w:r>
      <w:r w:rsidRPr="00607C85">
        <w:rPr>
          <w:lang w:val="ru-RU"/>
        </w:rPr>
        <w:t xml:space="preserve">Для других значений </w:t>
      </w:r>
      <w:r w:rsidRPr="00607C85">
        <w:rPr>
          <w:lang w:val="en-US"/>
        </w:rPr>
        <w:t>ACLR</w:t>
      </w:r>
      <w:r w:rsidRPr="00607C85">
        <w:rPr>
          <w:lang w:val="ru-RU"/>
        </w:rPr>
        <w:t xml:space="preserve"> значения </w:t>
      </w:r>
      <w:r w:rsidRPr="00607C85">
        <w:rPr>
          <w:lang w:val="en-US"/>
        </w:rPr>
        <w:t>PR</w:t>
      </w:r>
      <w:r w:rsidRPr="00607C85">
        <w:rPr>
          <w:lang w:val="ru-RU"/>
        </w:rPr>
        <w:t xml:space="preserve"> следует скорректировать, используя формулу, приведенную в Дополнении 3 к Приложению 2</w:t>
      </w:r>
      <w:r w:rsidRPr="00607C85">
        <w:rPr>
          <w:rFonts w:hint="eastAsia"/>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Default="009E256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Pr="001D41CF" w:rsidRDefault="009E256C" w:rsidP="001D41CF">
    <w:pPr>
      <w:pStyle w:val="Header"/>
      <w:jc w:val="left"/>
      <w:rPr>
        <w:b/>
        <w:bCs/>
        <w:lang w:val="ru-RU"/>
      </w:rPr>
    </w:pPr>
    <w:r w:rsidRPr="005F4F93">
      <w:rPr>
        <w:b/>
        <w:bCs/>
        <w:lang w:val="en-U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E32FA">
      <w:rPr>
        <w:b/>
        <w:bCs/>
        <w:noProof/>
        <w:lang w:val="ru-RU"/>
      </w:rPr>
      <w:t>МСЭ-R  BT.1368-11</w:t>
    </w:r>
    <w:r w:rsidRPr="004B732D">
      <w:rPr>
        <w:b/>
        <w:bCs/>
        <w:lang w:val="ru-RU"/>
      </w:rPr>
      <w:fldChar w:fldCharType="end"/>
    </w:r>
    <w:r>
      <w:rPr>
        <w:b/>
        <w:bCs/>
        <w:lang w:val="ru-RU"/>
      </w:rPr>
      <w:tab/>
    </w: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3E32FA">
      <w:rPr>
        <w:rStyle w:val="PageNumber"/>
        <w:b/>
        <w:bCs/>
        <w:noProof/>
        <w:szCs w:val="22"/>
        <w:lang w:val="en-US"/>
      </w:rPr>
      <w:t>55</w:t>
    </w:r>
    <w:r w:rsidRPr="005F4F93">
      <w:rPr>
        <w:rStyle w:val="PageNumber"/>
        <w:b/>
        <w:bCs/>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Pr="001D41CF" w:rsidRDefault="009E256C" w:rsidP="001D41CF">
    <w:pPr>
      <w:pStyle w:val="Header"/>
      <w:jc w:val="left"/>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3E32FA">
      <w:rPr>
        <w:rStyle w:val="PageNumber"/>
        <w:b/>
        <w:bCs/>
        <w:noProof/>
        <w:szCs w:val="22"/>
        <w:lang w:val="en-US"/>
      </w:rPr>
      <w:t>54</w:t>
    </w:r>
    <w:r w:rsidRPr="005F4F93">
      <w:rPr>
        <w:rStyle w:val="PageNumber"/>
        <w:b/>
        <w:bCs/>
        <w:szCs w:val="22"/>
      </w:rPr>
      <w:fldChar w:fldCharType="end"/>
    </w:r>
    <w:r w:rsidRPr="005F4F93">
      <w:rPr>
        <w:b/>
        <w:bCs/>
        <w:lang w:val="en-U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E32FA">
      <w:rPr>
        <w:b/>
        <w:bCs/>
        <w:noProof/>
        <w:lang w:val="ru-RU"/>
      </w:rPr>
      <w:t>МСЭ-R  BT.1368-11</w:t>
    </w:r>
    <w:r w:rsidRPr="004B732D">
      <w:rPr>
        <w:b/>
        <w:bCs/>
        <w:lang w:val="ru-R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Default="009E256C"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7097549" wp14:editId="40E5569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Default="009E256C"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E32FA">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E32FA">
      <w:rPr>
        <w:b/>
        <w:bCs/>
        <w:noProof/>
        <w:szCs w:val="22"/>
        <w:lang w:val="en-US"/>
      </w:rPr>
      <w:t>МСЭ-R  BT.1368-11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Default="009E256C">
    <w:pPr>
      <w:pStyle w:val="Header"/>
    </w:pPr>
    <w:r>
      <w:tab/>
    </w:r>
    <w:r w:rsidR="003E32FA">
      <w:fldChar w:fldCharType="begin"/>
    </w:r>
    <w:r w:rsidR="003E32FA">
      <w:instrText xml:space="preserve"> DOCPROPERTY "Header" \* MERGEFORMAT </w:instrText>
    </w:r>
    <w:r w:rsidR="003E32FA">
      <w:fldChar w:fldCharType="separate"/>
    </w:r>
    <w:r w:rsidRPr="008039CA">
      <w:rPr>
        <w:b/>
        <w:bCs/>
      </w:rPr>
      <w:t xml:space="preserve">Rec. </w:t>
    </w:r>
    <w:r w:rsidR="003E32FA">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МСЭ-R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Pr="005F4F93" w:rsidRDefault="009E256C" w:rsidP="007F0D45">
    <w:pPr>
      <w:pStyle w:val="Header"/>
      <w:jc w:val="left"/>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3E32FA">
      <w:rPr>
        <w:rStyle w:val="PageNumber"/>
        <w:b/>
        <w:bCs/>
        <w:noProof/>
        <w:szCs w:val="22"/>
        <w:lang w:val="en-US"/>
      </w:rPr>
      <w:t>6</w:t>
    </w:r>
    <w:r w:rsidRPr="005F4F93">
      <w:rPr>
        <w:rStyle w:val="PageNumber"/>
        <w:b/>
        <w:bCs/>
        <w:szCs w:val="22"/>
      </w:rPr>
      <w:fldChar w:fldCharType="end"/>
    </w:r>
    <w:r w:rsidRPr="005F4F93">
      <w:rPr>
        <w:b/>
        <w:bCs/>
        <w:lang w:val="en-U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E32FA">
      <w:rPr>
        <w:b/>
        <w:bCs/>
        <w:noProof/>
        <w:lang w:val="ru-RU"/>
      </w:rPr>
      <w:t>МСЭ-R  BT.1368-11</w:t>
    </w:r>
    <w:r w:rsidRPr="004B732D">
      <w:rPr>
        <w:b/>
        <w:bCs/>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Pr="004B732D" w:rsidRDefault="009E256C" w:rsidP="00C46A23">
    <w:pPr>
      <w:pStyle w:val="Header"/>
      <w:tabs>
        <w:tab w:val="right" w:pos="9639"/>
      </w:tabs>
      <w:rPr>
        <w:b/>
        <w:bCs/>
        <w:lang w:val="ru-RU"/>
      </w:rPr>
    </w:pPr>
    <w:r w:rsidRPr="004B732D">
      <w:rPr>
        <w:b/>
        <w:bCs/>
        <w:lang w:val="en-US"/>
      </w:rPr>
      <w:tab/>
    </w:r>
    <w:r w:rsidRPr="004B732D">
      <w:rPr>
        <w:b/>
        <w:bCs/>
        <w:lang w:val="ru-RU"/>
      </w:rPr>
      <w:t>Рек.</w:t>
    </w:r>
    <w:r w:rsidRPr="004B732D">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E32FA">
      <w:rPr>
        <w:b/>
        <w:bCs/>
        <w:noProof/>
        <w:lang w:val="ru-RU"/>
      </w:rPr>
      <w:t>МСЭ-R  BT.1368-11</w:t>
    </w:r>
    <w:r w:rsidRPr="004B732D">
      <w:rPr>
        <w:b/>
        <w:bCs/>
        <w:lang w:val="ru-RU"/>
      </w:rPr>
      <w:fldChar w:fldCharType="end"/>
    </w:r>
    <w:r w:rsidRPr="004B732D">
      <w:rPr>
        <w:b/>
        <w:bCs/>
        <w:lang w:val="ru-RU"/>
      </w:rPr>
      <w:tab/>
    </w:r>
    <w:r w:rsidRPr="004B732D">
      <w:rPr>
        <w:rStyle w:val="PageNumber"/>
        <w:b/>
        <w:bCs/>
        <w:szCs w:val="22"/>
      </w:rPr>
      <w:fldChar w:fldCharType="begin"/>
    </w:r>
    <w:r w:rsidRPr="004B732D">
      <w:rPr>
        <w:rStyle w:val="PageNumber"/>
        <w:b/>
        <w:bCs/>
        <w:szCs w:val="22"/>
        <w:lang w:val="en-US"/>
      </w:rPr>
      <w:instrText xml:space="preserve"> PAGE </w:instrText>
    </w:r>
    <w:r w:rsidRPr="004B732D">
      <w:rPr>
        <w:rStyle w:val="PageNumber"/>
        <w:b/>
        <w:bCs/>
        <w:szCs w:val="22"/>
      </w:rPr>
      <w:fldChar w:fldCharType="separate"/>
    </w:r>
    <w:r w:rsidR="003E32FA">
      <w:rPr>
        <w:rStyle w:val="PageNumber"/>
        <w:b/>
        <w:bCs/>
        <w:noProof/>
        <w:szCs w:val="22"/>
        <w:lang w:val="en-US"/>
      </w:rPr>
      <w:t>7</w:t>
    </w:r>
    <w:r w:rsidRPr="004B732D">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Pr="00EF6107" w:rsidRDefault="009E256C" w:rsidP="00C46A23">
    <w:pPr>
      <w:pStyle w:val="Header"/>
      <w:tabs>
        <w:tab w:val="center" w:pos="7230"/>
        <w:tab w:val="right" w:pos="14601"/>
      </w:tabs>
      <w:rPr>
        <w:b/>
        <w:bCs/>
        <w:lang w:val="ru-RU"/>
      </w:rPr>
    </w:pPr>
    <w:r w:rsidRPr="00EF6107">
      <w:rPr>
        <w:rStyle w:val="PageNumber"/>
        <w:b/>
        <w:bCs/>
        <w:szCs w:val="22"/>
      </w:rPr>
      <w:fldChar w:fldCharType="begin"/>
    </w:r>
    <w:r w:rsidRPr="00EF6107">
      <w:rPr>
        <w:rStyle w:val="PageNumber"/>
        <w:b/>
        <w:bCs/>
        <w:szCs w:val="22"/>
        <w:lang w:val="en-US"/>
      </w:rPr>
      <w:instrText xml:space="preserve"> PAGE </w:instrText>
    </w:r>
    <w:r w:rsidRPr="00EF6107">
      <w:rPr>
        <w:rStyle w:val="PageNumber"/>
        <w:b/>
        <w:bCs/>
        <w:szCs w:val="22"/>
      </w:rPr>
      <w:fldChar w:fldCharType="separate"/>
    </w:r>
    <w:r>
      <w:rPr>
        <w:rStyle w:val="PageNumber"/>
        <w:b/>
        <w:bCs/>
        <w:noProof/>
        <w:szCs w:val="22"/>
        <w:lang w:val="en-US"/>
      </w:rPr>
      <w:t>56</w:t>
    </w:r>
    <w:r w:rsidRPr="00EF6107">
      <w:rPr>
        <w:rStyle w:val="PageNumber"/>
        <w:b/>
        <w:bCs/>
        <w:szCs w:val="22"/>
      </w:rPr>
      <w:fldChar w:fldCharType="end"/>
    </w:r>
    <w:r w:rsidRPr="00EF6107">
      <w:rPr>
        <w:b/>
        <w:bCs/>
        <w:lang w:val="en-US"/>
      </w:rPr>
      <w:tab/>
    </w:r>
    <w:r w:rsidRPr="00EF6107">
      <w:rPr>
        <w:b/>
        <w:bCs/>
        <w:lang w:val="ru-RU"/>
      </w:rPr>
      <w:t>Рек.</w:t>
    </w:r>
    <w:r w:rsidRPr="00EF6107">
      <w:rPr>
        <w:b/>
        <w:bCs/>
      </w:rPr>
      <w:t xml:space="preserve"> </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Pr>
        <w:b/>
        <w:bCs/>
        <w:noProof/>
        <w:lang w:val="ru-RU"/>
      </w:rPr>
      <w:t>МСЭ-R  BT.1368-11</w:t>
    </w:r>
    <w:r w:rsidRPr="004B732D">
      <w:rPr>
        <w:b/>
        <w:bCs/>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Pr="005F4F93" w:rsidRDefault="009E256C" w:rsidP="004E13D6">
    <w:pPr>
      <w:pStyle w:val="Header"/>
      <w:tabs>
        <w:tab w:val="clear" w:pos="4848"/>
        <w:tab w:val="clear" w:pos="9696"/>
        <w:tab w:val="center" w:pos="7655"/>
        <w:tab w:val="right" w:pos="14601"/>
      </w:tabs>
      <w:jc w:val="right"/>
      <w:rPr>
        <w:b/>
        <w:bCs/>
      </w:rPr>
    </w:pPr>
    <w:r w:rsidRPr="005F4F93">
      <w:rPr>
        <w:b/>
        <w:bCs/>
      </w:rPr>
      <w:tab/>
    </w:r>
    <w:r w:rsidRPr="005F4F93">
      <w:rPr>
        <w:b/>
        <w:bCs/>
        <w:lang w:val="ru-RU"/>
      </w:rPr>
      <w:t xml:space="preserve">Рек.  </w:t>
    </w:r>
    <w:r w:rsidRPr="005F4F93">
      <w:rPr>
        <w:b/>
        <w:bCs/>
      </w:rPr>
      <w:fldChar w:fldCharType="begin"/>
    </w:r>
    <w:r w:rsidRPr="005F4F93">
      <w:rPr>
        <w:b/>
        <w:bCs/>
      </w:rPr>
      <w:instrText>styleref href</w:instrText>
    </w:r>
    <w:r w:rsidRPr="005F4F93">
      <w:rPr>
        <w:b/>
        <w:bCs/>
      </w:rPr>
      <w:fldChar w:fldCharType="separate"/>
    </w:r>
    <w:r w:rsidR="003E32FA">
      <w:rPr>
        <w:b/>
        <w:bCs/>
        <w:noProof/>
      </w:rPr>
      <w:t>МСЭ-R  BT.1368-11</w:t>
    </w:r>
    <w:r w:rsidRPr="005F4F93">
      <w:rPr>
        <w:b/>
        <w:bCs/>
      </w:rPr>
      <w:fldChar w:fldCharType="end"/>
    </w:r>
    <w:bookmarkStart w:id="1048" w:name="_Toc519938460"/>
    <w:bookmarkStart w:id="1049" w:name="_Toc521919391"/>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sidR="003E32FA">
      <w:rPr>
        <w:rStyle w:val="PageNumber"/>
        <w:b/>
        <w:bCs/>
        <w:noProof/>
        <w:szCs w:val="22"/>
      </w:rPr>
      <w:t>53</w:t>
    </w:r>
    <w:r w:rsidRPr="005F4F93">
      <w:rPr>
        <w:rStyle w:val="PageNumber"/>
        <w:b/>
        <w:bCs/>
        <w:szCs w:val="22"/>
      </w:rPr>
      <w:fldChar w:fldCharType="end"/>
    </w:r>
    <w:bookmarkEnd w:id="1048"/>
    <w:bookmarkEnd w:id="1049"/>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C" w:rsidRPr="00481ACA" w:rsidRDefault="009E256C" w:rsidP="00481ACA">
    <w:pPr>
      <w:pStyle w:val="Header"/>
      <w:jc w:val="left"/>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3E32FA">
      <w:rPr>
        <w:rStyle w:val="PageNumber"/>
        <w:b/>
        <w:bCs/>
        <w:noProof/>
        <w:szCs w:val="22"/>
        <w:lang w:val="en-US"/>
      </w:rPr>
      <w:t>58</w:t>
    </w:r>
    <w:r w:rsidRPr="005F4F93">
      <w:rPr>
        <w:rStyle w:val="PageNumber"/>
        <w:b/>
        <w:bCs/>
        <w:szCs w:val="22"/>
      </w:rPr>
      <w:fldChar w:fldCharType="end"/>
    </w:r>
    <w:r w:rsidRPr="005F4F93">
      <w:rPr>
        <w:b/>
        <w:bCs/>
        <w:lang w:val="en-U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E32FA">
      <w:rPr>
        <w:b/>
        <w:bCs/>
        <w:noProof/>
        <w:lang w:val="ru-RU"/>
      </w:rPr>
      <w:t>МСЭ-R  BT.1368-11</w:t>
    </w:r>
    <w:r w:rsidRPr="004B732D">
      <w:rPr>
        <w:b/>
        <w:bCs/>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A8E3346"/>
    <w:lvl w:ilvl="0">
      <w:start w:val="1"/>
      <w:numFmt w:val="decimal"/>
      <w:lvlText w:val="%1."/>
      <w:lvlJc w:val="left"/>
      <w:pPr>
        <w:tabs>
          <w:tab w:val="num" w:pos="1492"/>
        </w:tabs>
        <w:ind w:left="1492" w:hanging="360"/>
      </w:pPr>
    </w:lvl>
  </w:abstractNum>
  <w:abstractNum w:abstractNumId="1">
    <w:nsid w:val="FFFFFF7D"/>
    <w:multiLevelType w:val="singleLevel"/>
    <w:tmpl w:val="C002C2FE"/>
    <w:lvl w:ilvl="0">
      <w:start w:val="1"/>
      <w:numFmt w:val="decimal"/>
      <w:lvlText w:val="%1."/>
      <w:lvlJc w:val="left"/>
      <w:pPr>
        <w:tabs>
          <w:tab w:val="num" w:pos="1209"/>
        </w:tabs>
        <w:ind w:left="1209" w:hanging="360"/>
      </w:pPr>
    </w:lvl>
  </w:abstractNum>
  <w:abstractNum w:abstractNumId="2">
    <w:nsid w:val="FFFFFF7E"/>
    <w:multiLevelType w:val="singleLevel"/>
    <w:tmpl w:val="4AA286AA"/>
    <w:lvl w:ilvl="0">
      <w:start w:val="1"/>
      <w:numFmt w:val="decimal"/>
      <w:lvlText w:val="%1."/>
      <w:lvlJc w:val="left"/>
      <w:pPr>
        <w:tabs>
          <w:tab w:val="num" w:pos="926"/>
        </w:tabs>
        <w:ind w:left="926" w:hanging="360"/>
      </w:pPr>
    </w:lvl>
  </w:abstractNum>
  <w:abstractNum w:abstractNumId="3">
    <w:nsid w:val="FFFFFF7F"/>
    <w:multiLevelType w:val="singleLevel"/>
    <w:tmpl w:val="88FE2128"/>
    <w:lvl w:ilvl="0">
      <w:start w:val="1"/>
      <w:numFmt w:val="decimal"/>
      <w:lvlText w:val="%1."/>
      <w:lvlJc w:val="left"/>
      <w:pPr>
        <w:tabs>
          <w:tab w:val="num" w:pos="643"/>
        </w:tabs>
        <w:ind w:left="643" w:hanging="360"/>
      </w:pPr>
    </w:lvl>
  </w:abstractNum>
  <w:abstractNum w:abstractNumId="4">
    <w:nsid w:val="FFFFFF80"/>
    <w:multiLevelType w:val="singleLevel"/>
    <w:tmpl w:val="7BE8D2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8229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A2D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D4EA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62F6E6"/>
    <w:lvl w:ilvl="0">
      <w:start w:val="1"/>
      <w:numFmt w:val="decimal"/>
      <w:lvlText w:val="%1."/>
      <w:lvlJc w:val="left"/>
      <w:pPr>
        <w:tabs>
          <w:tab w:val="num" w:pos="360"/>
        </w:tabs>
        <w:ind w:left="360" w:hanging="360"/>
      </w:pPr>
    </w:lvl>
  </w:abstractNum>
  <w:abstractNum w:abstractNumId="9">
    <w:nsid w:val="FFFFFF89"/>
    <w:multiLevelType w:val="singleLevel"/>
    <w:tmpl w:val="7C7C0D44"/>
    <w:lvl w:ilvl="0">
      <w:start w:val="1"/>
      <w:numFmt w:val="bullet"/>
      <w:lvlText w:val=""/>
      <w:lvlJc w:val="left"/>
      <w:pPr>
        <w:tabs>
          <w:tab w:val="num" w:pos="360"/>
        </w:tabs>
        <w:ind w:left="360" w:hanging="360"/>
      </w:pPr>
      <w:rPr>
        <w:rFonts w:ascii="Symbol" w:hAnsi="Symbol" w:hint="default"/>
      </w:rPr>
    </w:lvl>
  </w:abstractNum>
  <w:abstractNum w:abstractNumId="10">
    <w:nsid w:val="0E1151FD"/>
    <w:multiLevelType w:val="hybridMultilevel"/>
    <w:tmpl w:val="124AF1AC"/>
    <w:lvl w:ilvl="0" w:tplc="6BE00E12">
      <w:start w:val="7"/>
      <w:numFmt w:val="decimal"/>
      <w:lvlText w:val="%1"/>
      <w:lvlJc w:val="left"/>
      <w:pPr>
        <w:tabs>
          <w:tab w:val="num" w:pos="1153"/>
        </w:tabs>
        <w:ind w:left="1153" w:hanging="795"/>
      </w:pPr>
      <w:rPr>
        <w:rFonts w:hint="default"/>
        <w:b w:val="0"/>
      </w:rPr>
    </w:lvl>
    <w:lvl w:ilvl="1" w:tplc="04090019" w:tentative="1">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3">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4"/>
  </w:num>
  <w:num w:numId="4">
    <w:abstractNumId w:val="12"/>
  </w:num>
  <w:num w:numId="5">
    <w:abstractNumId w:val="1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4E9"/>
    <w:rsid w:val="00013002"/>
    <w:rsid w:val="00013AB8"/>
    <w:rsid w:val="00021120"/>
    <w:rsid w:val="00025B90"/>
    <w:rsid w:val="00036EE3"/>
    <w:rsid w:val="00040E23"/>
    <w:rsid w:val="000549A4"/>
    <w:rsid w:val="00062068"/>
    <w:rsid w:val="00072484"/>
    <w:rsid w:val="000949D1"/>
    <w:rsid w:val="00096612"/>
    <w:rsid w:val="000B2564"/>
    <w:rsid w:val="000B7683"/>
    <w:rsid w:val="000C0E56"/>
    <w:rsid w:val="000C5991"/>
    <w:rsid w:val="000D0677"/>
    <w:rsid w:val="000E536A"/>
    <w:rsid w:val="000E6A6E"/>
    <w:rsid w:val="00102934"/>
    <w:rsid w:val="00106AA5"/>
    <w:rsid w:val="0010725D"/>
    <w:rsid w:val="00111D08"/>
    <w:rsid w:val="00124C7D"/>
    <w:rsid w:val="00127730"/>
    <w:rsid w:val="00130EA0"/>
    <w:rsid w:val="00131900"/>
    <w:rsid w:val="00141B90"/>
    <w:rsid w:val="001469D5"/>
    <w:rsid w:val="00147110"/>
    <w:rsid w:val="0015088F"/>
    <w:rsid w:val="001511A6"/>
    <w:rsid w:val="00174C2B"/>
    <w:rsid w:val="00194684"/>
    <w:rsid w:val="00194933"/>
    <w:rsid w:val="00197B47"/>
    <w:rsid w:val="001B02C2"/>
    <w:rsid w:val="001B0C18"/>
    <w:rsid w:val="001B16E4"/>
    <w:rsid w:val="001D00DF"/>
    <w:rsid w:val="001D3994"/>
    <w:rsid w:val="001D407F"/>
    <w:rsid w:val="001D41CF"/>
    <w:rsid w:val="001D4225"/>
    <w:rsid w:val="001E066B"/>
    <w:rsid w:val="001E52F2"/>
    <w:rsid w:val="002058CE"/>
    <w:rsid w:val="00207A2A"/>
    <w:rsid w:val="002165F1"/>
    <w:rsid w:val="002313BB"/>
    <w:rsid w:val="0025518D"/>
    <w:rsid w:val="00265CBE"/>
    <w:rsid w:val="00276D21"/>
    <w:rsid w:val="00294758"/>
    <w:rsid w:val="00296D7F"/>
    <w:rsid w:val="002B3CF6"/>
    <w:rsid w:val="002C432A"/>
    <w:rsid w:val="002C768A"/>
    <w:rsid w:val="002D76C4"/>
    <w:rsid w:val="002E33B9"/>
    <w:rsid w:val="002F5199"/>
    <w:rsid w:val="00301D30"/>
    <w:rsid w:val="00305A41"/>
    <w:rsid w:val="00306EA5"/>
    <w:rsid w:val="00317B52"/>
    <w:rsid w:val="0035261B"/>
    <w:rsid w:val="003554A6"/>
    <w:rsid w:val="00356B5D"/>
    <w:rsid w:val="003646F2"/>
    <w:rsid w:val="00373AA1"/>
    <w:rsid w:val="003848CD"/>
    <w:rsid w:val="003A0990"/>
    <w:rsid w:val="003C0FA7"/>
    <w:rsid w:val="003C38BA"/>
    <w:rsid w:val="003E32FA"/>
    <w:rsid w:val="00405321"/>
    <w:rsid w:val="00420DFD"/>
    <w:rsid w:val="00424855"/>
    <w:rsid w:val="0043021F"/>
    <w:rsid w:val="00437A76"/>
    <w:rsid w:val="00446086"/>
    <w:rsid w:val="00467AB5"/>
    <w:rsid w:val="00470E28"/>
    <w:rsid w:val="004730CD"/>
    <w:rsid w:val="00475A42"/>
    <w:rsid w:val="00481ACA"/>
    <w:rsid w:val="00483F68"/>
    <w:rsid w:val="004929CC"/>
    <w:rsid w:val="004934C5"/>
    <w:rsid w:val="004C00BA"/>
    <w:rsid w:val="004E13D6"/>
    <w:rsid w:val="004E22BD"/>
    <w:rsid w:val="004F0351"/>
    <w:rsid w:val="005034C9"/>
    <w:rsid w:val="00546F11"/>
    <w:rsid w:val="00547F39"/>
    <w:rsid w:val="0055548F"/>
    <w:rsid w:val="00556548"/>
    <w:rsid w:val="00570179"/>
    <w:rsid w:val="00571788"/>
    <w:rsid w:val="00575912"/>
    <w:rsid w:val="00584913"/>
    <w:rsid w:val="00586EF8"/>
    <w:rsid w:val="0059267E"/>
    <w:rsid w:val="005A127F"/>
    <w:rsid w:val="005B49AB"/>
    <w:rsid w:val="005B50E7"/>
    <w:rsid w:val="005B74D2"/>
    <w:rsid w:val="005C23DD"/>
    <w:rsid w:val="005C4312"/>
    <w:rsid w:val="005D16E7"/>
    <w:rsid w:val="005D5ABF"/>
    <w:rsid w:val="005E4B60"/>
    <w:rsid w:val="005E7B4F"/>
    <w:rsid w:val="00601882"/>
    <w:rsid w:val="00607D68"/>
    <w:rsid w:val="006114CA"/>
    <w:rsid w:val="0061209A"/>
    <w:rsid w:val="00613212"/>
    <w:rsid w:val="006149B1"/>
    <w:rsid w:val="00647D39"/>
    <w:rsid w:val="00673436"/>
    <w:rsid w:val="00674896"/>
    <w:rsid w:val="00680D2B"/>
    <w:rsid w:val="00681B32"/>
    <w:rsid w:val="0068339A"/>
    <w:rsid w:val="00684A7C"/>
    <w:rsid w:val="006A65CC"/>
    <w:rsid w:val="006A6C7D"/>
    <w:rsid w:val="006B1D2B"/>
    <w:rsid w:val="006B7E9C"/>
    <w:rsid w:val="006C2AEF"/>
    <w:rsid w:val="006C31BB"/>
    <w:rsid w:val="006D29CC"/>
    <w:rsid w:val="006E1131"/>
    <w:rsid w:val="006E2037"/>
    <w:rsid w:val="006E6199"/>
    <w:rsid w:val="006F23B9"/>
    <w:rsid w:val="00704A99"/>
    <w:rsid w:val="00712870"/>
    <w:rsid w:val="0071337A"/>
    <w:rsid w:val="0071571B"/>
    <w:rsid w:val="007164CB"/>
    <w:rsid w:val="0072067D"/>
    <w:rsid w:val="0073402E"/>
    <w:rsid w:val="00737FAF"/>
    <w:rsid w:val="00743D85"/>
    <w:rsid w:val="00753CF4"/>
    <w:rsid w:val="007565CC"/>
    <w:rsid w:val="00763B9A"/>
    <w:rsid w:val="00772E8D"/>
    <w:rsid w:val="0078004E"/>
    <w:rsid w:val="0078184D"/>
    <w:rsid w:val="00794DFA"/>
    <w:rsid w:val="007A6AA8"/>
    <w:rsid w:val="007B28A0"/>
    <w:rsid w:val="007E1460"/>
    <w:rsid w:val="007F0D45"/>
    <w:rsid w:val="007F7ADD"/>
    <w:rsid w:val="008039CA"/>
    <w:rsid w:val="0082767A"/>
    <w:rsid w:val="008310C9"/>
    <w:rsid w:val="00840356"/>
    <w:rsid w:val="0084574D"/>
    <w:rsid w:val="00853CC5"/>
    <w:rsid w:val="00860BEE"/>
    <w:rsid w:val="00870848"/>
    <w:rsid w:val="008B3F49"/>
    <w:rsid w:val="008C7848"/>
    <w:rsid w:val="008D3516"/>
    <w:rsid w:val="008F6C9D"/>
    <w:rsid w:val="00906589"/>
    <w:rsid w:val="00906AD6"/>
    <w:rsid w:val="00917AF2"/>
    <w:rsid w:val="00917C2E"/>
    <w:rsid w:val="00920CF6"/>
    <w:rsid w:val="0092418A"/>
    <w:rsid w:val="009325C7"/>
    <w:rsid w:val="00934ED7"/>
    <w:rsid w:val="00952C4E"/>
    <w:rsid w:val="009543C3"/>
    <w:rsid w:val="00960E64"/>
    <w:rsid w:val="00966E1B"/>
    <w:rsid w:val="00987628"/>
    <w:rsid w:val="00990953"/>
    <w:rsid w:val="009947C0"/>
    <w:rsid w:val="009978FB"/>
    <w:rsid w:val="009B1707"/>
    <w:rsid w:val="009B4557"/>
    <w:rsid w:val="009E1258"/>
    <w:rsid w:val="009E256C"/>
    <w:rsid w:val="009E3058"/>
    <w:rsid w:val="009F1CAF"/>
    <w:rsid w:val="009F2D2C"/>
    <w:rsid w:val="00A06327"/>
    <w:rsid w:val="00A1039B"/>
    <w:rsid w:val="00A25DEC"/>
    <w:rsid w:val="00A31928"/>
    <w:rsid w:val="00A36DEF"/>
    <w:rsid w:val="00A614F9"/>
    <w:rsid w:val="00A62A14"/>
    <w:rsid w:val="00A6617B"/>
    <w:rsid w:val="00A71FE5"/>
    <w:rsid w:val="00A72CEE"/>
    <w:rsid w:val="00A9395A"/>
    <w:rsid w:val="00A971A1"/>
    <w:rsid w:val="00AA3AD8"/>
    <w:rsid w:val="00AB0DC8"/>
    <w:rsid w:val="00AF302B"/>
    <w:rsid w:val="00AF6302"/>
    <w:rsid w:val="00B027F1"/>
    <w:rsid w:val="00B033C8"/>
    <w:rsid w:val="00B175BC"/>
    <w:rsid w:val="00B33425"/>
    <w:rsid w:val="00B33CC9"/>
    <w:rsid w:val="00B43A42"/>
    <w:rsid w:val="00B44E24"/>
    <w:rsid w:val="00B549E3"/>
    <w:rsid w:val="00B54ECC"/>
    <w:rsid w:val="00B6224A"/>
    <w:rsid w:val="00B65307"/>
    <w:rsid w:val="00B714F3"/>
    <w:rsid w:val="00B87B6B"/>
    <w:rsid w:val="00BB1788"/>
    <w:rsid w:val="00BB283C"/>
    <w:rsid w:val="00BC2128"/>
    <w:rsid w:val="00BC5D77"/>
    <w:rsid w:val="00BC79CE"/>
    <w:rsid w:val="00BD77B5"/>
    <w:rsid w:val="00BE080B"/>
    <w:rsid w:val="00BE23A6"/>
    <w:rsid w:val="00BE6977"/>
    <w:rsid w:val="00BF0366"/>
    <w:rsid w:val="00BF487A"/>
    <w:rsid w:val="00C16728"/>
    <w:rsid w:val="00C22153"/>
    <w:rsid w:val="00C262B6"/>
    <w:rsid w:val="00C340A0"/>
    <w:rsid w:val="00C36EF4"/>
    <w:rsid w:val="00C42D2F"/>
    <w:rsid w:val="00C4597B"/>
    <w:rsid w:val="00C46A23"/>
    <w:rsid w:val="00C46BD9"/>
    <w:rsid w:val="00C55258"/>
    <w:rsid w:val="00C57E89"/>
    <w:rsid w:val="00C70A1D"/>
    <w:rsid w:val="00C73560"/>
    <w:rsid w:val="00C823DB"/>
    <w:rsid w:val="00C93583"/>
    <w:rsid w:val="00C94C5B"/>
    <w:rsid w:val="00CB0F14"/>
    <w:rsid w:val="00CB2D75"/>
    <w:rsid w:val="00CB70D8"/>
    <w:rsid w:val="00CC4304"/>
    <w:rsid w:val="00CC43D8"/>
    <w:rsid w:val="00CD1389"/>
    <w:rsid w:val="00CD659B"/>
    <w:rsid w:val="00CE03CD"/>
    <w:rsid w:val="00CE0A43"/>
    <w:rsid w:val="00CE4143"/>
    <w:rsid w:val="00CF7634"/>
    <w:rsid w:val="00D01D17"/>
    <w:rsid w:val="00D0507C"/>
    <w:rsid w:val="00D233FE"/>
    <w:rsid w:val="00D464B3"/>
    <w:rsid w:val="00D52E4E"/>
    <w:rsid w:val="00D54BEC"/>
    <w:rsid w:val="00D7187A"/>
    <w:rsid w:val="00D77402"/>
    <w:rsid w:val="00D83556"/>
    <w:rsid w:val="00DA7A01"/>
    <w:rsid w:val="00DB4D79"/>
    <w:rsid w:val="00DC176A"/>
    <w:rsid w:val="00DD7920"/>
    <w:rsid w:val="00DE0270"/>
    <w:rsid w:val="00DE2B05"/>
    <w:rsid w:val="00DF18C8"/>
    <w:rsid w:val="00DF4176"/>
    <w:rsid w:val="00E02210"/>
    <w:rsid w:val="00E065AD"/>
    <w:rsid w:val="00E07D3A"/>
    <w:rsid w:val="00E108B0"/>
    <w:rsid w:val="00E17240"/>
    <w:rsid w:val="00E74595"/>
    <w:rsid w:val="00EB7C57"/>
    <w:rsid w:val="00EC0631"/>
    <w:rsid w:val="00ED2695"/>
    <w:rsid w:val="00EE1657"/>
    <w:rsid w:val="00EE4870"/>
    <w:rsid w:val="00EE4CF2"/>
    <w:rsid w:val="00EF37ED"/>
    <w:rsid w:val="00EF60E0"/>
    <w:rsid w:val="00F074C2"/>
    <w:rsid w:val="00F30C9B"/>
    <w:rsid w:val="00F354B1"/>
    <w:rsid w:val="00F3722C"/>
    <w:rsid w:val="00F440C1"/>
    <w:rsid w:val="00F6248E"/>
    <w:rsid w:val="00F6651F"/>
    <w:rsid w:val="00F66CD3"/>
    <w:rsid w:val="00F76900"/>
    <w:rsid w:val="00F77CA6"/>
    <w:rsid w:val="00F84305"/>
    <w:rsid w:val="00FA5A91"/>
    <w:rsid w:val="00FB0E4E"/>
    <w:rsid w:val="00FD0AD0"/>
    <w:rsid w:val="00FD3C61"/>
    <w:rsid w:val="00FE127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B6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link w:val="NoteChar"/>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link w:val="BlancChar"/>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uiPriority w:val="39"/>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5ABF"/>
    <w:pPr>
      <w:tabs>
        <w:tab w:val="clear" w:pos="567"/>
        <w:tab w:val="left" w:pos="1276"/>
      </w:tabs>
      <w:spacing w:before="160"/>
      <w:ind w:left="1276" w:hanging="709"/>
    </w:pPr>
  </w:style>
  <w:style w:type="paragraph" w:styleId="TOC3">
    <w:name w:val="toc 3"/>
    <w:basedOn w:val="TOC2"/>
    <w:uiPriority w:val="39"/>
    <w:rsid w:val="005D5ABF"/>
    <w:pPr>
      <w:tabs>
        <w:tab w:val="clear" w:pos="1276"/>
        <w:tab w:val="left" w:pos="2155"/>
      </w:tabs>
      <w:ind w:left="2155" w:hanging="879"/>
    </w:pPr>
  </w:style>
  <w:style w:type="paragraph" w:styleId="TOC4">
    <w:name w:val="toc 4"/>
    <w:basedOn w:val="TOC3"/>
    <w:uiPriority w:val="39"/>
    <w:rsid w:val="005D5ABF"/>
    <w:pPr>
      <w:tabs>
        <w:tab w:val="left" w:pos="3261"/>
      </w:tabs>
      <w:spacing w:before="80"/>
      <w:ind w:left="3261" w:hanging="993"/>
    </w:pPr>
  </w:style>
  <w:style w:type="paragraph" w:styleId="TOC5">
    <w:name w:val="toc 5"/>
    <w:basedOn w:val="TOC4"/>
    <w:uiPriority w:val="39"/>
    <w:rsid w:val="005D5ABF"/>
  </w:style>
  <w:style w:type="paragraph" w:styleId="TOC6">
    <w:name w:val="toc 6"/>
    <w:basedOn w:val="TOC4"/>
    <w:uiPriority w:val="39"/>
    <w:rsid w:val="005D5ABF"/>
  </w:style>
  <w:style w:type="paragraph" w:styleId="TOC7">
    <w:name w:val="toc 7"/>
    <w:basedOn w:val="TOC4"/>
    <w:uiPriority w:val="39"/>
    <w:rsid w:val="005D5ABF"/>
  </w:style>
  <w:style w:type="paragraph" w:styleId="TOC8">
    <w:name w:val="toc 8"/>
    <w:basedOn w:val="TOC4"/>
    <w:uiPriority w:val="39"/>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link w:val="Heading1"/>
    <w:rsid w:val="008F6C9D"/>
    <w:rPr>
      <w:b/>
      <w:sz w:val="22"/>
      <w:lang w:val="fr-FR" w:eastAsia="en-US"/>
    </w:rPr>
  </w:style>
  <w:style w:type="character" w:customStyle="1" w:styleId="Heading2Char">
    <w:name w:val="Heading 2 Char"/>
    <w:link w:val="Heading2"/>
    <w:rsid w:val="008F6C9D"/>
    <w:rPr>
      <w:b/>
      <w:sz w:val="22"/>
      <w:lang w:val="fr-FR" w:eastAsia="en-US"/>
    </w:rPr>
  </w:style>
  <w:style w:type="character" w:customStyle="1" w:styleId="Heading3Char">
    <w:name w:val="Heading 3 Char"/>
    <w:link w:val="Heading3"/>
    <w:rsid w:val="008F6C9D"/>
    <w:rPr>
      <w:b/>
      <w:sz w:val="22"/>
      <w:lang w:val="fr-FR" w:eastAsia="en-US"/>
    </w:rPr>
  </w:style>
  <w:style w:type="character" w:customStyle="1" w:styleId="Heading4Char">
    <w:name w:val="Heading 4 Char"/>
    <w:link w:val="Heading4"/>
    <w:rsid w:val="008F6C9D"/>
    <w:rPr>
      <w:b/>
      <w:sz w:val="22"/>
      <w:lang w:val="fr-FR" w:eastAsia="en-US"/>
    </w:rPr>
  </w:style>
  <w:style w:type="character" w:customStyle="1" w:styleId="Heading5Char">
    <w:name w:val="Heading 5 Char"/>
    <w:link w:val="Heading5"/>
    <w:rsid w:val="008F6C9D"/>
    <w:rPr>
      <w:b/>
      <w:sz w:val="22"/>
      <w:lang w:val="fr-FR" w:eastAsia="en-US"/>
    </w:rPr>
  </w:style>
  <w:style w:type="character" w:customStyle="1" w:styleId="Heading6Char">
    <w:name w:val="Heading 6 Char"/>
    <w:link w:val="Heading6"/>
    <w:rsid w:val="008F6C9D"/>
    <w:rPr>
      <w:b/>
      <w:sz w:val="22"/>
      <w:lang w:val="fr-FR" w:eastAsia="en-US"/>
    </w:rPr>
  </w:style>
  <w:style w:type="character" w:customStyle="1" w:styleId="Heading7Char">
    <w:name w:val="Heading 7 Char"/>
    <w:link w:val="Heading7"/>
    <w:rsid w:val="008F6C9D"/>
    <w:rPr>
      <w:b/>
      <w:sz w:val="22"/>
      <w:lang w:val="fr-FR" w:eastAsia="en-US"/>
    </w:rPr>
  </w:style>
  <w:style w:type="character" w:customStyle="1" w:styleId="Heading8Char">
    <w:name w:val="Heading 8 Char"/>
    <w:link w:val="Heading8"/>
    <w:rsid w:val="008F6C9D"/>
    <w:rPr>
      <w:b/>
      <w:sz w:val="22"/>
      <w:lang w:val="fr-FR" w:eastAsia="en-US"/>
    </w:rPr>
  </w:style>
  <w:style w:type="character" w:customStyle="1" w:styleId="Heading9Char">
    <w:name w:val="Heading 9 Char"/>
    <w:link w:val="Heading9"/>
    <w:rsid w:val="008F6C9D"/>
    <w:rPr>
      <w:b/>
      <w:sz w:val="22"/>
      <w:lang w:val="fr-FR" w:eastAsia="en-US"/>
    </w:rPr>
  </w:style>
  <w:style w:type="character" w:customStyle="1" w:styleId="HeadingbChar">
    <w:name w:val="Heading_b Char"/>
    <w:link w:val="Headingb"/>
    <w:locked/>
    <w:rsid w:val="008F6C9D"/>
    <w:rPr>
      <w:b/>
      <w:sz w:val="22"/>
      <w:lang w:val="fr-FR" w:eastAsia="en-US"/>
    </w:rPr>
  </w:style>
  <w:style w:type="character" w:customStyle="1" w:styleId="enumlev1Char">
    <w:name w:val="enumlev1 Char"/>
    <w:link w:val="enumlev1"/>
    <w:locked/>
    <w:rsid w:val="008F6C9D"/>
    <w:rPr>
      <w:sz w:val="22"/>
      <w:lang w:val="fr-FR" w:eastAsia="en-US"/>
    </w:rPr>
  </w:style>
  <w:style w:type="character" w:customStyle="1" w:styleId="NoteChar">
    <w:name w:val="Note Char"/>
    <w:link w:val="Note"/>
    <w:rsid w:val="008F6C9D"/>
    <w:rPr>
      <w:lang w:val="fr-FR" w:eastAsia="en-US"/>
    </w:rPr>
  </w:style>
  <w:style w:type="character" w:customStyle="1" w:styleId="TableNoChar">
    <w:name w:val="Table_No Char"/>
    <w:link w:val="TableNo"/>
    <w:rsid w:val="008F6C9D"/>
    <w:rPr>
      <w:sz w:val="22"/>
      <w:lang w:val="fr-FR" w:eastAsia="en-US"/>
    </w:rPr>
  </w:style>
  <w:style w:type="character" w:customStyle="1" w:styleId="TabletextChar">
    <w:name w:val="Table_text Char"/>
    <w:link w:val="Tabletext"/>
    <w:rsid w:val="008F6C9D"/>
    <w:rPr>
      <w:lang w:val="fr-FR" w:eastAsia="en-US"/>
    </w:rPr>
  </w:style>
  <w:style w:type="character" w:customStyle="1" w:styleId="FiguretitleChar">
    <w:name w:val="Figure_title Char"/>
    <w:link w:val="Figuretitle"/>
    <w:locked/>
    <w:rsid w:val="008F6C9D"/>
    <w:rPr>
      <w:rFonts w:ascii="Times New Roman Bold" w:hAnsi="Times New Roman Bold"/>
      <w:b/>
      <w:sz w:val="18"/>
      <w:lang w:val="fr-FR" w:eastAsia="en-US"/>
    </w:rPr>
  </w:style>
  <w:style w:type="character" w:customStyle="1" w:styleId="FigureNoChar">
    <w:name w:val="Figure_No Char"/>
    <w:link w:val="FigureNo"/>
    <w:locked/>
    <w:rsid w:val="008F6C9D"/>
    <w:rPr>
      <w:caps/>
      <w:sz w:val="18"/>
      <w:lang w:val="fr-FR" w:eastAsia="en-US"/>
    </w:rPr>
  </w:style>
  <w:style w:type="character" w:customStyle="1" w:styleId="BlancChar">
    <w:name w:val="Blanc Char"/>
    <w:basedOn w:val="DefaultParagraphFont"/>
    <w:link w:val="Blanc"/>
    <w:rsid w:val="008F6C9D"/>
    <w:rPr>
      <w:sz w:val="16"/>
      <w:lang w:val="en-GB" w:eastAsia="en-US"/>
    </w:rPr>
  </w:style>
  <w:style w:type="character" w:customStyle="1" w:styleId="TabletitleChar">
    <w:name w:val="Table_title Char"/>
    <w:link w:val="Tabletitle"/>
    <w:rsid w:val="008F6C9D"/>
    <w:rPr>
      <w:b/>
      <w:sz w:val="22"/>
      <w:lang w:val="fr-FR" w:eastAsia="en-US"/>
    </w:rPr>
  </w:style>
  <w:style w:type="paragraph" w:styleId="Revision">
    <w:name w:val="Revision"/>
    <w:hidden/>
    <w:uiPriority w:val="99"/>
    <w:semiHidden/>
    <w:rsid w:val="008F6C9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7.w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wmf"/><Relationship Id="rId29" Type="http://schemas.openxmlformats.org/officeDocument/2006/relationships/image" Target="media/image9.w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oleObject" Target="embeddings/oleObject10.bin"/><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1.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D5EB8-3D71-4E3D-BCAC-D60B8FD45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814</TotalTime>
  <Pages>97</Pages>
  <Words>27756</Words>
  <Characters>177395</Characters>
  <Application>Microsoft Office Word</Application>
  <DocSecurity>0</DocSecurity>
  <Lines>1478</Lines>
  <Paragraphs>409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204742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Berdyeva, Elena</cp:lastModifiedBy>
  <cp:revision>141</cp:revision>
  <cp:lastPrinted>2010-08-10T15:11:00Z</cp:lastPrinted>
  <dcterms:created xsi:type="dcterms:W3CDTF">2015-01-26T14:41:00Z</dcterms:created>
  <dcterms:modified xsi:type="dcterms:W3CDTF">2015-02-09T15:32:00Z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