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6A0" w:rsidRDefault="00AF386A" w:rsidP="004136A0">
      <w:r>
        <w:rPr>
          <w:noProof/>
          <w:lang w:val="en-US" w:eastAsia="zh-CN"/>
        </w:rPr>
        <w:drawing>
          <wp:anchor distT="0" distB="0" distL="114300" distR="114300" simplePos="0" relativeHeight="251658240"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6"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9" cstate="print"/>
                    <a:srcRect/>
                    <a:stretch>
                      <a:fillRect/>
                    </a:stretch>
                  </pic:blipFill>
                  <pic:spPr bwMode="auto">
                    <a:xfrm>
                      <a:off x="0" y="0"/>
                      <a:ext cx="7700010" cy="10707370"/>
                    </a:xfrm>
                    <a:prstGeom prst="rect">
                      <a:avLst/>
                    </a:prstGeom>
                    <a:noFill/>
                  </pic:spPr>
                </pic:pic>
              </a:graphicData>
            </a:graphic>
          </wp:anchor>
        </w:drawing>
      </w:r>
    </w:p>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tbl>
      <w:tblPr>
        <w:tblW w:w="10089" w:type="dxa"/>
        <w:tblLook w:val="01E0" w:firstRow="1" w:lastRow="1" w:firstColumn="1" w:lastColumn="1" w:noHBand="0" w:noVBand="0"/>
      </w:tblPr>
      <w:tblGrid>
        <w:gridCol w:w="10089"/>
      </w:tblGrid>
      <w:tr w:rsidR="004136A0" w:rsidRPr="000F6905" w:rsidTr="0048184A">
        <w:tc>
          <w:tcPr>
            <w:tcW w:w="10089" w:type="dxa"/>
          </w:tcPr>
          <w:p w:rsidR="004136A0" w:rsidRPr="007B31CB" w:rsidRDefault="004136A0" w:rsidP="0048184A">
            <w:pPr>
              <w:spacing w:before="380" w:line="280" w:lineRule="exact"/>
              <w:jc w:val="right"/>
              <w:rPr>
                <w:rFonts w:ascii="Tahoma" w:hAnsi="Tahoma" w:cs="Tahoma"/>
                <w:b/>
                <w:bCs/>
                <w:iCs/>
                <w:color w:val="243285"/>
                <w:sz w:val="32"/>
                <w:szCs w:val="32"/>
                <w:lang w:val="en-US"/>
              </w:rPr>
            </w:pPr>
          </w:p>
          <w:p w:rsidR="004136A0" w:rsidRPr="006D690E" w:rsidRDefault="004136A0" w:rsidP="00D76EC8">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lang w:eastAsia="zh-CN"/>
              </w:rPr>
              <w:t>ITU-R  BT.</w:t>
            </w:r>
            <w:r>
              <w:rPr>
                <w:rFonts w:ascii="Tahoma" w:eastAsia="SimSun" w:hAnsi="Tahoma" w:cs="Tahoma" w:hint="eastAsia"/>
                <w:b/>
                <w:bCs/>
                <w:iCs/>
                <w:color w:val="243285"/>
                <w:sz w:val="36"/>
                <w:szCs w:val="36"/>
                <w:lang w:eastAsia="zh-CN"/>
              </w:rPr>
              <w:t>1</w:t>
            </w:r>
            <w:r w:rsidR="00D034C3">
              <w:rPr>
                <w:rFonts w:ascii="Tahoma" w:eastAsia="SimSun" w:hAnsi="Tahoma" w:cs="Tahoma" w:hint="eastAsia"/>
                <w:b/>
                <w:bCs/>
                <w:iCs/>
                <w:color w:val="243285"/>
                <w:sz w:val="36"/>
                <w:szCs w:val="36"/>
                <w:lang w:eastAsia="zh-CN"/>
              </w:rPr>
              <w:t>3</w:t>
            </w:r>
            <w:r w:rsidR="00D76EC8">
              <w:rPr>
                <w:rFonts w:ascii="Tahoma" w:eastAsia="SimSun" w:hAnsi="Tahoma" w:cs="Tahoma" w:hint="eastAsia"/>
                <w:b/>
                <w:bCs/>
                <w:iCs/>
                <w:color w:val="243285"/>
                <w:sz w:val="36"/>
                <w:szCs w:val="36"/>
                <w:lang w:eastAsia="zh-CN"/>
              </w:rPr>
              <w:t>58</w:t>
            </w:r>
            <w:r w:rsidR="00D034C3">
              <w:rPr>
                <w:rFonts w:ascii="Tahoma" w:eastAsia="SimSun" w:hAnsi="Tahoma" w:cs="Tahoma" w:hint="eastAsia"/>
                <w:b/>
                <w:bCs/>
                <w:iCs/>
                <w:color w:val="243285"/>
                <w:sz w:val="36"/>
                <w:szCs w:val="36"/>
                <w:lang w:eastAsia="zh-CN"/>
              </w:rPr>
              <w:t>-</w:t>
            </w:r>
            <w:r w:rsidR="00D76EC8">
              <w:rPr>
                <w:rFonts w:ascii="Tahoma" w:eastAsia="SimSun" w:hAnsi="Tahoma" w:cs="Tahoma" w:hint="eastAsia"/>
                <w:b/>
                <w:bCs/>
                <w:iCs/>
                <w:color w:val="243285"/>
                <w:sz w:val="36"/>
                <w:szCs w:val="36"/>
                <w:lang w:eastAsia="zh-CN"/>
              </w:rPr>
              <w:t>1</w:t>
            </w:r>
            <w:r>
              <w:rPr>
                <w:rFonts w:ascii="Tahoma" w:eastAsia="SimSun"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4136A0" w:rsidRPr="000F6905" w:rsidRDefault="004136A0" w:rsidP="00D76EC8">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D034C3">
              <w:rPr>
                <w:rFonts w:ascii="Tahoma" w:hAnsi="Tahoma" w:cs="Tahoma" w:hint="eastAsia"/>
                <w:b/>
                <w:bCs/>
                <w:iCs/>
                <w:color w:val="243285"/>
                <w:szCs w:val="24"/>
                <w:lang w:eastAsia="zh-CN"/>
              </w:rPr>
              <w:t>0</w:t>
            </w:r>
            <w:r w:rsidR="00D76EC8">
              <w:rPr>
                <w:rFonts w:ascii="Tahoma" w:eastAsia="SimSun" w:hAnsi="Tahoma" w:cs="Tahoma" w:hint="eastAsia"/>
                <w:b/>
                <w:bCs/>
                <w:iCs/>
                <w:color w:val="243285"/>
                <w:szCs w:val="24"/>
                <w:lang w:eastAsia="zh-CN"/>
              </w:rPr>
              <w:t>9</w:t>
            </w:r>
            <w:r w:rsidRPr="000F6905">
              <w:rPr>
                <w:rFonts w:ascii="Tahoma" w:hAnsi="Tahoma" w:cs="Tahoma"/>
                <w:b/>
                <w:bCs/>
                <w:iCs/>
                <w:color w:val="243285"/>
                <w:szCs w:val="24"/>
              </w:rPr>
              <w:t>/</w:t>
            </w:r>
            <w:r w:rsidR="00D034C3">
              <w:rPr>
                <w:rFonts w:ascii="Tahoma" w:hAnsi="Tahoma" w:cs="Tahoma" w:hint="eastAsia"/>
                <w:b/>
                <w:bCs/>
                <w:iCs/>
                <w:color w:val="243285"/>
                <w:szCs w:val="24"/>
                <w:lang w:eastAsia="zh-CN"/>
              </w:rPr>
              <w:t>20</w:t>
            </w:r>
            <w:r w:rsidR="00D76EC8">
              <w:rPr>
                <w:rFonts w:ascii="Tahoma" w:eastAsia="SimSun" w:hAnsi="Tahoma" w:cs="Tahoma" w:hint="eastAsia"/>
                <w:b/>
                <w:bCs/>
                <w:iCs/>
                <w:color w:val="243285"/>
                <w:szCs w:val="24"/>
                <w:lang w:eastAsia="zh-CN"/>
              </w:rPr>
              <w:t>07</w:t>
            </w:r>
            <w:r w:rsidRPr="000F6905">
              <w:rPr>
                <w:rFonts w:ascii="Tahoma" w:hAnsi="Tahoma" w:cs="Tahoma"/>
                <w:b/>
                <w:bCs/>
                <w:iCs/>
                <w:color w:val="243285"/>
                <w:szCs w:val="24"/>
              </w:rPr>
              <w:t>)</w:t>
            </w:r>
          </w:p>
        </w:tc>
      </w:tr>
      <w:tr w:rsidR="004136A0" w:rsidRPr="007B31CB" w:rsidTr="0048184A">
        <w:tc>
          <w:tcPr>
            <w:tcW w:w="10089" w:type="dxa"/>
          </w:tcPr>
          <w:p w:rsidR="004136A0" w:rsidRPr="000F6905" w:rsidRDefault="004136A0" w:rsidP="0048184A">
            <w:pPr>
              <w:spacing w:before="80" w:line="500" w:lineRule="exact"/>
              <w:jc w:val="right"/>
              <w:rPr>
                <w:rFonts w:ascii="Tahoma" w:hAnsi="Tahoma" w:cs="Tahoma"/>
                <w:b/>
                <w:bCs/>
                <w:iCs/>
                <w:color w:val="243285"/>
                <w:sz w:val="44"/>
                <w:szCs w:val="44"/>
                <w:lang w:eastAsia="zh-CN"/>
              </w:rPr>
            </w:pPr>
          </w:p>
          <w:p w:rsidR="004136A0" w:rsidRPr="00D76EC8" w:rsidRDefault="00D76EC8" w:rsidP="00D034C3">
            <w:pPr>
              <w:spacing w:before="80" w:line="500" w:lineRule="exact"/>
              <w:jc w:val="right"/>
              <w:rPr>
                <w:rFonts w:ascii="SimHei" w:eastAsia="SimHei" w:hAnsi="Tahoma" w:cs="Tahoma"/>
                <w:b/>
                <w:bCs/>
                <w:color w:val="243285"/>
                <w:sz w:val="44"/>
                <w:szCs w:val="44"/>
                <w:lang w:val="en-US" w:eastAsia="zh-CN"/>
              </w:rPr>
            </w:pPr>
            <w:r w:rsidRPr="00E55DA6">
              <w:rPr>
                <w:rFonts w:ascii="Tahoma" w:eastAsia="SimHei" w:hAnsi="Tahoma" w:cs="Tahoma"/>
                <w:b/>
                <w:bCs/>
                <w:iCs/>
                <w:color w:val="243285"/>
                <w:sz w:val="44"/>
                <w:szCs w:val="44"/>
                <w:lang w:val="en-US" w:eastAsia="zh-CN"/>
              </w:rPr>
              <w:t>625</w:t>
            </w:r>
            <w:r w:rsidRPr="00E55DA6">
              <w:rPr>
                <w:rFonts w:ascii="Tahoma" w:eastAsia="SimHei" w:hAnsi="Tahoma" w:cs="Tahoma"/>
                <w:b/>
                <w:bCs/>
                <w:iCs/>
                <w:color w:val="243285"/>
                <w:sz w:val="44"/>
                <w:szCs w:val="44"/>
                <w:lang w:val="en-US" w:eastAsia="zh-CN"/>
              </w:rPr>
              <w:t>行和</w:t>
            </w:r>
            <w:r w:rsidRPr="00E55DA6">
              <w:rPr>
                <w:rFonts w:ascii="Tahoma" w:eastAsia="SimHei" w:hAnsi="Tahoma" w:cs="Tahoma"/>
                <w:b/>
                <w:bCs/>
                <w:iCs/>
                <w:color w:val="243285"/>
                <w:sz w:val="44"/>
                <w:szCs w:val="44"/>
                <w:lang w:val="en-US" w:eastAsia="zh-CN"/>
              </w:rPr>
              <w:t>525</w:t>
            </w:r>
            <w:r w:rsidRPr="00D76EC8">
              <w:rPr>
                <w:rFonts w:ascii="SimHei" w:eastAsia="SimHei" w:hAnsi="Tahoma" w:cs="Tahoma" w:hint="eastAsia"/>
                <w:b/>
                <w:bCs/>
                <w:iCs/>
                <w:color w:val="243285"/>
                <w:sz w:val="44"/>
                <w:szCs w:val="44"/>
                <w:lang w:val="en-US" w:eastAsia="zh-CN"/>
              </w:rPr>
              <w:t>行逐行演播室</w:t>
            </w:r>
            <w:r w:rsidR="00E55DA6">
              <w:rPr>
                <w:rFonts w:ascii="SimHei" w:eastAsia="SimHei" w:hAnsi="Tahoma" w:cs="Tahoma"/>
                <w:b/>
                <w:bCs/>
                <w:iCs/>
                <w:color w:val="243285"/>
                <w:sz w:val="44"/>
                <w:szCs w:val="44"/>
                <w:lang w:val="en-US" w:eastAsia="zh-CN"/>
              </w:rPr>
              <w:br/>
            </w:r>
            <w:r w:rsidRPr="00D76EC8">
              <w:rPr>
                <w:rFonts w:ascii="SimHei" w:eastAsia="SimHei" w:hAnsi="Tahoma" w:cs="Tahoma" w:hint="eastAsia"/>
                <w:b/>
                <w:bCs/>
                <w:iCs/>
                <w:color w:val="243285"/>
                <w:sz w:val="44"/>
                <w:szCs w:val="44"/>
                <w:lang w:val="en-US" w:eastAsia="zh-CN"/>
              </w:rPr>
              <w:t>电视制式的参数</w:t>
            </w:r>
          </w:p>
          <w:p w:rsidR="004136A0" w:rsidRPr="007B31CB" w:rsidRDefault="004136A0" w:rsidP="0048184A">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4136A0" w:rsidTr="0048184A">
        <w:tc>
          <w:tcPr>
            <w:tcW w:w="10089" w:type="dxa"/>
          </w:tcPr>
          <w:p w:rsidR="004136A0" w:rsidRPr="008D3573" w:rsidRDefault="004136A0" w:rsidP="0048184A">
            <w:pPr>
              <w:spacing w:before="80" w:line="280" w:lineRule="exact"/>
              <w:ind w:right="640"/>
              <w:rPr>
                <w:rFonts w:ascii="Tahoma" w:hAnsi="Tahoma" w:cs="Tahoma"/>
                <w:b/>
                <w:bCs/>
                <w:iCs/>
                <w:color w:val="243285"/>
                <w:sz w:val="32"/>
                <w:szCs w:val="32"/>
                <w:lang w:val="en-US" w:eastAsia="zh-CN"/>
              </w:rPr>
            </w:pPr>
          </w:p>
          <w:p w:rsidR="004136A0" w:rsidRPr="008D3573" w:rsidRDefault="004136A0" w:rsidP="0048184A">
            <w:pPr>
              <w:spacing w:before="80" w:line="280" w:lineRule="exact"/>
              <w:ind w:right="640"/>
              <w:rPr>
                <w:rFonts w:ascii="Tahoma" w:hAnsi="Tahoma" w:cs="Tahoma"/>
                <w:b/>
                <w:bCs/>
                <w:iCs/>
                <w:color w:val="243285"/>
                <w:sz w:val="32"/>
                <w:szCs w:val="32"/>
                <w:lang w:val="en-US" w:eastAsia="zh-CN"/>
              </w:rPr>
            </w:pPr>
          </w:p>
          <w:p w:rsidR="004136A0" w:rsidRPr="008D3573" w:rsidRDefault="004136A0" w:rsidP="0048184A">
            <w:pPr>
              <w:spacing w:before="80" w:after="180" w:line="360" w:lineRule="exact"/>
              <w:ind w:right="720"/>
              <w:rPr>
                <w:rFonts w:ascii="Tahoma" w:hAnsi="Tahoma" w:cs="Tahoma"/>
                <w:b/>
                <w:bCs/>
                <w:iCs/>
                <w:color w:val="243285"/>
                <w:sz w:val="36"/>
                <w:szCs w:val="36"/>
                <w:lang w:val="en-US" w:eastAsia="zh-CN"/>
              </w:rPr>
            </w:pPr>
          </w:p>
          <w:p w:rsidR="004136A0" w:rsidRPr="007B31CB" w:rsidRDefault="004136A0" w:rsidP="0048184A">
            <w:pPr>
              <w:spacing w:before="80" w:after="180" w:line="360" w:lineRule="exact"/>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4136A0" w:rsidRPr="007B31CB" w:rsidRDefault="004136A0" w:rsidP="0048184A">
            <w:pPr>
              <w:spacing w:before="80" w:line="360" w:lineRule="exact"/>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r>
              <w:rPr>
                <w:rFonts w:ascii="Tahoma" w:hAnsi="Tahoma" w:cs="Tahoma"/>
                <w:b/>
                <w:bCs/>
                <w:iCs/>
                <w:color w:val="243285"/>
                <w:sz w:val="36"/>
                <w:szCs w:val="36"/>
                <w:lang w:val="en-US" w:eastAsia="zh-CN"/>
              </w:rPr>
              <w:br/>
            </w:r>
            <w:r w:rsidRPr="004136A0">
              <w:rPr>
                <w:rFonts w:ascii="Tahoma" w:hAnsi="Tahoma" w:cs="Tahom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4136A0" w:rsidRPr="007B31CB" w:rsidRDefault="004136A0" w:rsidP="0048184A">
            <w:pPr>
              <w:spacing w:before="80" w:line="360" w:lineRule="exact"/>
              <w:jc w:val="right"/>
              <w:rPr>
                <w:rFonts w:ascii="Tahoma" w:hAnsi="Tahoma" w:cs="Tahoma"/>
                <w:b/>
                <w:bCs/>
                <w:iCs/>
                <w:color w:val="243285"/>
                <w:sz w:val="32"/>
                <w:szCs w:val="32"/>
                <w:lang w:val="en-US" w:eastAsia="zh-CN"/>
              </w:rPr>
            </w:pPr>
          </w:p>
        </w:tc>
      </w:tr>
    </w:tbl>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Pr="008D3573" w:rsidRDefault="004136A0" w:rsidP="004136A0">
      <w:pPr>
        <w:rPr>
          <w:lang w:val="en-US" w:eastAsia="zh-CN"/>
        </w:rPr>
      </w:pPr>
    </w:p>
    <w:p w:rsidR="002C2EAC" w:rsidRPr="00D51444" w:rsidRDefault="00AF386A" w:rsidP="002C2EAC">
      <w:pPr>
        <w:pStyle w:val="RecNoBR"/>
        <w:spacing w:before="240"/>
        <w:rPr>
          <w:lang w:val="en-US" w:eastAsia="zh-CN"/>
        </w:rPr>
        <w:sectPr w:rsidR="002C2EAC" w:rsidRPr="00D51444">
          <w:headerReference w:type="even" r:id="rId10"/>
          <w:headerReference w:type="default" r:id="rId11"/>
          <w:pgSz w:w="11907" w:h="16834" w:code="9"/>
          <w:pgMar w:top="1418" w:right="1134" w:bottom="1134" w:left="1134" w:header="720" w:footer="482" w:gutter="0"/>
          <w:paperSrc w:first="15" w:other="15"/>
          <w:cols w:space="720"/>
        </w:sectPr>
      </w:pPr>
      <w:r>
        <w:rPr>
          <w:rFonts w:ascii="Tahoma" w:hAnsi="Tahoma" w:cs="Tahoma"/>
          <w:noProof/>
          <w:lang w:val="en-US" w:eastAsia="zh-CN"/>
        </w:rPr>
        <w:drawing>
          <wp:anchor distT="0" distB="0" distL="114300" distR="114300" simplePos="0" relativeHeight="251657216" behindDoc="1" locked="0" layoutInCell="0" allowOverlap="0">
            <wp:simplePos x="0" y="0"/>
            <wp:positionH relativeFrom="column">
              <wp:posOffset>-720090</wp:posOffset>
            </wp:positionH>
            <wp:positionV relativeFrom="paragraph">
              <wp:posOffset>-900430</wp:posOffset>
            </wp:positionV>
            <wp:extent cx="7640955" cy="10730230"/>
            <wp:effectExtent l="19050" t="0" r="0" b="0"/>
            <wp:wrapNone/>
            <wp:docPr id="3" name="Picture 3"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rec_C_2009"/>
                    <pic:cNvPicPr>
                      <a:picLocks noChangeArrowheads="1"/>
                    </pic:cNvPicPr>
                  </pic:nvPicPr>
                  <pic:blipFill>
                    <a:blip r:embed="rId9" cstate="print"/>
                    <a:srcRect/>
                    <a:stretch>
                      <a:fillRect/>
                    </a:stretch>
                  </pic:blipFill>
                  <pic:spPr bwMode="auto">
                    <a:xfrm>
                      <a:off x="0" y="0"/>
                      <a:ext cx="7640955" cy="10730230"/>
                    </a:xfrm>
                    <a:prstGeom prst="rect">
                      <a:avLst/>
                    </a:prstGeom>
                    <a:noFill/>
                    <a:ln w="9525">
                      <a:noFill/>
                      <a:miter lim="800000"/>
                      <a:headEnd/>
                      <a:tailEnd/>
                    </a:ln>
                  </pic:spPr>
                </pic:pic>
              </a:graphicData>
            </a:graphic>
          </wp:anchor>
        </w:drawing>
      </w:r>
    </w:p>
    <w:p w:rsidR="002C2EAC" w:rsidRPr="002C2EAC" w:rsidRDefault="002C2EAC" w:rsidP="002C2EAC">
      <w:pPr>
        <w:spacing w:before="0"/>
        <w:rPr>
          <w:rFonts w:eastAsia="SimSun"/>
          <w:sz w:val="6"/>
          <w:szCs w:val="6"/>
          <w:lang w:val="fr-CH" w:eastAsia="zh-CN"/>
        </w:rPr>
      </w:pPr>
    </w:p>
    <w:p w:rsidR="00E55DA6" w:rsidRPr="00E55DA6" w:rsidRDefault="00E55DA6" w:rsidP="00E55DA6">
      <w:pPr>
        <w:pStyle w:val="Heading1"/>
        <w:spacing w:before="120"/>
        <w:jc w:val="center"/>
        <w:rPr>
          <w:rFonts w:eastAsia="SimSun"/>
          <w:sz w:val="22"/>
          <w:szCs w:val="22"/>
          <w:lang w:val="en-US" w:eastAsia="zh-CN"/>
        </w:rPr>
      </w:pPr>
      <w:r w:rsidRPr="00E55DA6">
        <w:rPr>
          <w:rFonts w:eastAsia="SimSun" w:hint="eastAsia"/>
          <w:sz w:val="22"/>
          <w:szCs w:val="22"/>
          <w:lang w:val="fr-CH" w:eastAsia="zh-CN"/>
        </w:rPr>
        <w:t>前言</w:t>
      </w:r>
    </w:p>
    <w:p w:rsidR="00E55DA6" w:rsidRPr="00E55DA6" w:rsidRDefault="00E55DA6" w:rsidP="00E55DA6">
      <w:pPr>
        <w:spacing w:before="240"/>
        <w:ind w:firstLineChars="200" w:firstLine="400"/>
        <w:jc w:val="left"/>
        <w:rPr>
          <w:rFonts w:eastAsia="SimSun"/>
          <w:sz w:val="20"/>
          <w:lang w:val="en-US" w:eastAsia="zh-CN"/>
        </w:rPr>
      </w:pPr>
      <w:r w:rsidRPr="00E55DA6">
        <w:rPr>
          <w:rFonts w:eastAsia="SimSun"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E55DA6" w:rsidRPr="00E55DA6" w:rsidRDefault="00E55DA6" w:rsidP="00E55DA6">
      <w:pPr>
        <w:ind w:firstLineChars="200" w:firstLine="400"/>
        <w:jc w:val="left"/>
        <w:rPr>
          <w:rFonts w:eastAsia="SimSun"/>
          <w:sz w:val="20"/>
          <w:lang w:val="en-US" w:eastAsia="zh-CN"/>
        </w:rPr>
      </w:pPr>
      <w:r w:rsidRPr="00E55DA6">
        <w:rPr>
          <w:rFonts w:eastAsia="SimSun" w:hint="eastAsia"/>
          <w:sz w:val="20"/>
          <w:lang w:val="en-US" w:eastAsia="zh-CN"/>
        </w:rPr>
        <w:t>无线电通信部门的规则和政策职能由世界或区域无线电通信大会以及无线电通信全会在研究组的支持下履行。</w:t>
      </w:r>
    </w:p>
    <w:p w:rsidR="00E55DA6" w:rsidRPr="00E55DA6" w:rsidRDefault="00E55DA6" w:rsidP="00E55DA6">
      <w:pPr>
        <w:spacing w:before="480"/>
        <w:jc w:val="center"/>
        <w:rPr>
          <w:rFonts w:eastAsia="SimSun"/>
          <w:b/>
          <w:bCs/>
          <w:lang w:val="en-US" w:eastAsia="zh-CN"/>
        </w:rPr>
      </w:pPr>
      <w:r w:rsidRPr="00E55DA6">
        <w:rPr>
          <w:rFonts w:eastAsia="SimSun" w:hint="eastAsia"/>
          <w:b/>
          <w:bCs/>
          <w:lang w:val="en-US" w:eastAsia="zh-CN"/>
        </w:rPr>
        <w:t>知识产权政策（</w:t>
      </w:r>
      <w:r w:rsidRPr="00E55DA6">
        <w:rPr>
          <w:rFonts w:eastAsia="SimSun"/>
          <w:b/>
          <w:bCs/>
          <w:lang w:val="en-US" w:eastAsia="zh-CN"/>
        </w:rPr>
        <w:t>IPR</w:t>
      </w:r>
      <w:r w:rsidRPr="00E55DA6">
        <w:rPr>
          <w:rFonts w:eastAsia="SimSun" w:hint="eastAsia"/>
          <w:b/>
          <w:bCs/>
          <w:lang w:val="en-US" w:eastAsia="zh-CN"/>
        </w:rPr>
        <w:t>）</w:t>
      </w:r>
    </w:p>
    <w:p w:rsidR="00E55DA6" w:rsidRPr="00E55DA6" w:rsidRDefault="00E55DA6" w:rsidP="00E55DA6">
      <w:pPr>
        <w:tabs>
          <w:tab w:val="clear" w:pos="794"/>
          <w:tab w:val="clear" w:pos="1191"/>
          <w:tab w:val="clear" w:pos="1588"/>
          <w:tab w:val="clear" w:pos="1985"/>
        </w:tabs>
        <w:spacing w:before="240"/>
        <w:ind w:firstLineChars="200" w:firstLine="400"/>
        <w:jc w:val="left"/>
        <w:rPr>
          <w:rFonts w:eastAsia="SimSun"/>
          <w:sz w:val="20"/>
          <w:lang w:val="en-US" w:eastAsia="zh-CN"/>
        </w:rPr>
      </w:pPr>
      <w:r w:rsidRPr="00E55DA6">
        <w:rPr>
          <w:rFonts w:eastAsia="SimSun"/>
          <w:sz w:val="20"/>
          <w:lang w:val="en-US"/>
        </w:rPr>
        <w:t>ITU-R</w:t>
      </w:r>
      <w:r w:rsidRPr="00E55DA6">
        <w:rPr>
          <w:rFonts w:eastAsia="SimSun" w:hint="eastAsia"/>
          <w:sz w:val="20"/>
          <w:lang w:val="en-US" w:eastAsia="zh-CN"/>
        </w:rPr>
        <w:t>的</w:t>
      </w:r>
      <w:r w:rsidRPr="00E55DA6">
        <w:rPr>
          <w:rFonts w:eastAsia="SimSun"/>
          <w:sz w:val="20"/>
          <w:lang w:val="en-US"/>
        </w:rPr>
        <w:t>IPR</w:t>
      </w:r>
      <w:r w:rsidRPr="00E55DA6">
        <w:rPr>
          <w:rFonts w:eastAsia="SimSun" w:hint="eastAsia"/>
          <w:sz w:val="20"/>
          <w:lang w:val="en-US" w:eastAsia="zh-CN"/>
        </w:rPr>
        <w:t>政策述于</w:t>
      </w:r>
      <w:r w:rsidRPr="00E55DA6">
        <w:rPr>
          <w:rFonts w:eastAsia="SimSun"/>
          <w:sz w:val="20"/>
          <w:lang w:val="en-US"/>
        </w:rPr>
        <w:t>ITU-R</w:t>
      </w:r>
      <w:r w:rsidRPr="00E55DA6">
        <w:rPr>
          <w:rFonts w:eastAsia="SimSun" w:hint="eastAsia"/>
          <w:sz w:val="20"/>
          <w:lang w:val="en-US" w:eastAsia="zh-CN"/>
        </w:rPr>
        <w:t>第</w:t>
      </w:r>
      <w:r w:rsidRPr="00E55DA6">
        <w:rPr>
          <w:rFonts w:eastAsia="SimSun" w:hint="eastAsia"/>
          <w:sz w:val="20"/>
          <w:lang w:val="en-US" w:eastAsia="zh-CN"/>
        </w:rPr>
        <w:t>1</w:t>
      </w:r>
      <w:r w:rsidRPr="00E55DA6">
        <w:rPr>
          <w:rFonts w:eastAsia="SimSun" w:hint="eastAsia"/>
          <w:sz w:val="20"/>
          <w:lang w:val="en-US" w:eastAsia="zh-CN"/>
        </w:rPr>
        <w:t>号决议的附件</w:t>
      </w:r>
      <w:r w:rsidRPr="00E55DA6">
        <w:rPr>
          <w:rFonts w:eastAsia="SimSun" w:hint="eastAsia"/>
          <w:sz w:val="20"/>
          <w:lang w:val="en-US" w:eastAsia="zh-CN"/>
        </w:rPr>
        <w:t>1</w:t>
      </w:r>
      <w:r w:rsidRPr="00E55DA6">
        <w:rPr>
          <w:rFonts w:eastAsia="SimSun" w:hint="eastAsia"/>
          <w:sz w:val="20"/>
          <w:lang w:val="en-US" w:eastAsia="zh-CN"/>
        </w:rPr>
        <w:t>中所参引的《</w:t>
      </w:r>
      <w:r w:rsidRPr="00E55DA6">
        <w:rPr>
          <w:rFonts w:eastAsia="SimSun"/>
          <w:sz w:val="20"/>
          <w:lang w:val="en-US" w:eastAsia="zh-CN"/>
        </w:rPr>
        <w:t>ITU-T/ITU-R/ISO/IEC</w:t>
      </w:r>
      <w:r w:rsidRPr="00E55DA6">
        <w:rPr>
          <w:rFonts w:eastAsia="SimSun" w:hint="eastAsia"/>
          <w:sz w:val="20"/>
          <w:lang w:val="en-US" w:eastAsia="zh-CN"/>
        </w:rPr>
        <w:t>的通用专利政策》。专利持有人用于提交专利声明和许可声明的表格可从</w:t>
      </w:r>
      <w:hyperlink r:id="rId12" w:history="1">
        <w:r w:rsidRPr="00E55DA6">
          <w:rPr>
            <w:rFonts w:eastAsia="SimSun"/>
            <w:color w:val="0000FF"/>
            <w:sz w:val="20"/>
            <w:u w:val="single"/>
            <w:lang w:val="en-US" w:eastAsia="zh-CN"/>
          </w:rPr>
          <w:t>http://www.itu.int/ITU-R/go/patents/en</w:t>
        </w:r>
      </w:hyperlink>
      <w:r w:rsidRPr="00E55DA6">
        <w:rPr>
          <w:rFonts w:eastAsia="SimSun" w:hint="eastAsia"/>
          <w:sz w:val="20"/>
          <w:lang w:eastAsia="zh-CN"/>
        </w:rPr>
        <w:t>获得</w:t>
      </w:r>
      <w:r w:rsidRPr="00E55DA6">
        <w:rPr>
          <w:rFonts w:eastAsia="SimSun" w:hint="eastAsia"/>
          <w:sz w:val="20"/>
          <w:lang w:val="en-US" w:eastAsia="zh-CN"/>
        </w:rPr>
        <w:t>，</w:t>
      </w:r>
      <w:r w:rsidRPr="00E55DA6">
        <w:rPr>
          <w:rFonts w:eastAsia="SimSun" w:hint="eastAsia"/>
          <w:sz w:val="20"/>
          <w:lang w:eastAsia="zh-CN"/>
        </w:rPr>
        <w:t>在此处也可获取</w:t>
      </w:r>
      <w:r w:rsidRPr="00E55DA6">
        <w:rPr>
          <w:rFonts w:eastAsia="SimSun" w:hint="eastAsia"/>
          <w:sz w:val="20"/>
          <w:lang w:val="en-US" w:eastAsia="zh-CN"/>
        </w:rPr>
        <w:t>《</w:t>
      </w:r>
      <w:r w:rsidRPr="00E55DA6">
        <w:rPr>
          <w:rFonts w:eastAsia="SimSun"/>
          <w:sz w:val="20"/>
          <w:lang w:val="en-US" w:eastAsia="zh-CN"/>
        </w:rPr>
        <w:t>ITU-T/ITU-R/ISO/IEC</w:t>
      </w:r>
      <w:r w:rsidRPr="00E55DA6">
        <w:rPr>
          <w:rFonts w:eastAsia="SimSun" w:hint="eastAsia"/>
          <w:sz w:val="20"/>
          <w:lang w:val="en-US" w:eastAsia="zh-CN"/>
        </w:rPr>
        <w:t>的通用专利政策实施指南》和</w:t>
      </w:r>
      <w:r w:rsidRPr="00E55DA6">
        <w:rPr>
          <w:rFonts w:eastAsia="SimSun"/>
          <w:sz w:val="20"/>
          <w:lang w:val="en-US" w:eastAsia="zh-CN"/>
        </w:rPr>
        <w:t>ITU-R</w:t>
      </w:r>
      <w:r w:rsidRPr="00E55DA6">
        <w:rPr>
          <w:rFonts w:eastAsia="SimSun" w:hint="eastAsia"/>
          <w:sz w:val="20"/>
          <w:lang w:val="en-US" w:eastAsia="zh-CN"/>
        </w:rPr>
        <w:t>专利信息数据库。</w:t>
      </w:r>
    </w:p>
    <w:p w:rsidR="00E55DA6" w:rsidRPr="00E55DA6" w:rsidRDefault="00E55DA6" w:rsidP="00E55DA6">
      <w:pPr>
        <w:jc w:val="center"/>
        <w:rPr>
          <w:rFonts w:eastAsia="SimSun"/>
          <w:sz w:val="22"/>
          <w:lang w:val="en-US" w:eastAsia="zh-CN"/>
        </w:rPr>
      </w:pPr>
    </w:p>
    <w:p w:rsidR="00E55DA6" w:rsidRPr="00E55DA6" w:rsidRDefault="00E55DA6" w:rsidP="00E55DA6">
      <w:pPr>
        <w:jc w:val="center"/>
        <w:rPr>
          <w:rFonts w:eastAsia="SimSun"/>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E55DA6" w:rsidRPr="00E55DA6" w:rsidTr="00C05653">
        <w:tc>
          <w:tcPr>
            <w:tcW w:w="9748" w:type="dxa"/>
            <w:gridSpan w:val="2"/>
          </w:tcPr>
          <w:p w:rsidR="00E55DA6" w:rsidRPr="00E55DA6" w:rsidRDefault="00E55DA6" w:rsidP="00E55DA6">
            <w:pPr>
              <w:keepNext/>
              <w:spacing w:after="40"/>
              <w:jc w:val="center"/>
              <w:rPr>
                <w:rFonts w:eastAsia="SimSun"/>
                <w:b/>
                <w:bCs/>
                <w:sz w:val="22"/>
                <w:lang w:val="en-US" w:eastAsia="zh-CN"/>
              </w:rPr>
            </w:pPr>
            <w:r w:rsidRPr="00E55DA6">
              <w:rPr>
                <w:rFonts w:eastAsia="SimSun" w:hint="eastAsia"/>
                <w:b/>
                <w:bCs/>
                <w:sz w:val="22"/>
                <w:lang w:val="en-US" w:eastAsia="zh-CN"/>
              </w:rPr>
              <w:t>ITU-R</w:t>
            </w:r>
            <w:r w:rsidRPr="00E55DA6">
              <w:rPr>
                <w:rFonts w:eastAsia="SimSun" w:hint="eastAsia"/>
                <w:b/>
                <w:bCs/>
                <w:sz w:val="22"/>
                <w:lang w:val="en-US" w:eastAsia="zh-CN"/>
              </w:rPr>
              <w:t>系列建议书</w:t>
            </w:r>
          </w:p>
          <w:p w:rsidR="00E55DA6" w:rsidRPr="00E55DA6" w:rsidRDefault="00E55DA6" w:rsidP="00E55DA6">
            <w:pPr>
              <w:jc w:val="center"/>
              <w:rPr>
                <w:rFonts w:eastAsia="SimSun"/>
                <w:sz w:val="18"/>
                <w:szCs w:val="18"/>
                <w:lang w:val="en-US" w:eastAsia="zh-CN"/>
              </w:rPr>
            </w:pPr>
            <w:r w:rsidRPr="00E55DA6">
              <w:rPr>
                <w:rFonts w:eastAsia="SimSun" w:hint="eastAsia"/>
                <w:sz w:val="18"/>
                <w:szCs w:val="18"/>
                <w:lang w:val="en-US" w:eastAsia="zh-CN"/>
              </w:rPr>
              <w:t>（也可在线查询</w:t>
            </w:r>
            <w:r w:rsidRPr="00E55DA6">
              <w:rPr>
                <w:rFonts w:eastAsia="SimSun" w:hint="eastAsia"/>
                <w:sz w:val="18"/>
                <w:szCs w:val="18"/>
                <w:lang w:val="en-US" w:eastAsia="zh-CN"/>
              </w:rPr>
              <w:t xml:space="preserve"> </w:t>
            </w:r>
            <w:hyperlink r:id="rId13" w:history="1">
              <w:r w:rsidRPr="00E55DA6">
                <w:rPr>
                  <w:rFonts w:eastAsia="SimSun"/>
                  <w:bCs/>
                  <w:color w:val="0000FF"/>
                  <w:sz w:val="18"/>
                  <w:u w:val="single"/>
                  <w:lang w:val="en-US" w:eastAsia="zh-CN"/>
                </w:rPr>
                <w:t>http://www.itu.int/publ/R-REC/en</w:t>
              </w:r>
            </w:hyperlink>
            <w:r w:rsidRPr="00E55DA6">
              <w:rPr>
                <w:rFonts w:eastAsia="SimSun" w:hint="eastAsia"/>
                <w:sz w:val="18"/>
                <w:szCs w:val="18"/>
                <w:lang w:val="en-US" w:eastAsia="zh-CN"/>
              </w:rPr>
              <w:t>）</w:t>
            </w:r>
          </w:p>
        </w:tc>
      </w:tr>
      <w:tr w:rsidR="00E55DA6" w:rsidRPr="00E55DA6" w:rsidTr="00C05653">
        <w:tc>
          <w:tcPr>
            <w:tcW w:w="960" w:type="dxa"/>
          </w:tcPr>
          <w:p w:rsidR="00E55DA6" w:rsidRPr="00E55DA6" w:rsidRDefault="00E55DA6" w:rsidP="00E55DA6">
            <w:pPr>
              <w:spacing w:after="40"/>
              <w:ind w:left="57"/>
              <w:rPr>
                <w:rFonts w:eastAsia="SimSun"/>
                <w:b/>
                <w:bCs/>
                <w:sz w:val="20"/>
                <w:lang w:val="en-US"/>
              </w:rPr>
            </w:pPr>
            <w:r w:rsidRPr="00E55DA6">
              <w:rPr>
                <w:rFonts w:ascii="SimSun" w:eastAsia="SimSun" w:hAnsi="SimSun" w:hint="eastAsia"/>
                <w:b/>
                <w:bCs/>
                <w:sz w:val="20"/>
                <w:lang w:val="en-US" w:eastAsia="zh-CN"/>
              </w:rPr>
              <w:t>系列</w:t>
            </w:r>
          </w:p>
        </w:tc>
        <w:tc>
          <w:tcPr>
            <w:tcW w:w="8788" w:type="dxa"/>
          </w:tcPr>
          <w:p w:rsidR="00E55DA6" w:rsidRPr="00E55DA6" w:rsidRDefault="00E55DA6" w:rsidP="00E55DA6">
            <w:pPr>
              <w:keepNext/>
              <w:spacing w:after="40"/>
              <w:ind w:hanging="1040"/>
              <w:jc w:val="center"/>
              <w:rPr>
                <w:rFonts w:eastAsia="SimSun"/>
                <w:b/>
                <w:bCs/>
                <w:sz w:val="20"/>
                <w:lang w:val="en-US"/>
              </w:rPr>
            </w:pPr>
            <w:r w:rsidRPr="00E55DA6">
              <w:rPr>
                <w:rFonts w:ascii="SimSun" w:eastAsia="SimSun" w:hAnsi="SimSun" w:hint="eastAsia"/>
                <w:b/>
                <w:bCs/>
                <w:sz w:val="20"/>
                <w:lang w:val="en-US" w:eastAsia="zh-CN"/>
              </w:rPr>
              <w:t>标题</w:t>
            </w:r>
          </w:p>
        </w:tc>
      </w:tr>
      <w:tr w:rsidR="00E55DA6" w:rsidRPr="00E55DA6" w:rsidTr="00C05653">
        <w:tc>
          <w:tcPr>
            <w:tcW w:w="960" w:type="dxa"/>
          </w:tcPr>
          <w:p w:rsidR="00E55DA6" w:rsidRPr="00E55DA6" w:rsidRDefault="00E55DA6" w:rsidP="00E55DA6">
            <w:pPr>
              <w:spacing w:before="30" w:after="30"/>
              <w:ind w:left="57"/>
              <w:jc w:val="left"/>
              <w:rPr>
                <w:rFonts w:eastAsia="SimSun"/>
                <w:b/>
                <w:bCs/>
                <w:sz w:val="20"/>
                <w:lang w:val="en-US"/>
              </w:rPr>
            </w:pPr>
            <w:r w:rsidRPr="00E55DA6">
              <w:rPr>
                <w:rFonts w:eastAsia="SimSun"/>
                <w:b/>
                <w:bCs/>
                <w:sz w:val="20"/>
                <w:lang w:val="en-US"/>
              </w:rPr>
              <w:t>BO</w:t>
            </w:r>
          </w:p>
        </w:tc>
        <w:tc>
          <w:tcPr>
            <w:tcW w:w="8788" w:type="dxa"/>
          </w:tcPr>
          <w:p w:rsidR="00E55DA6" w:rsidRPr="00E55DA6" w:rsidRDefault="00E55DA6" w:rsidP="00E55DA6">
            <w:pPr>
              <w:keepNext/>
              <w:spacing w:before="30" w:after="30"/>
              <w:jc w:val="left"/>
              <w:rPr>
                <w:rFonts w:eastAsia="SimSun"/>
                <w:bCs/>
                <w:sz w:val="20"/>
                <w:lang w:val="en-US"/>
              </w:rPr>
            </w:pPr>
            <w:r w:rsidRPr="00E55DA6">
              <w:rPr>
                <w:rFonts w:eastAsia="SimSun" w:hint="eastAsia"/>
                <w:bCs/>
                <w:sz w:val="20"/>
                <w:lang w:val="en-US" w:eastAsia="zh-CN"/>
              </w:rPr>
              <w:t>卫星传送</w:t>
            </w:r>
          </w:p>
        </w:tc>
      </w:tr>
      <w:tr w:rsidR="00E55DA6" w:rsidRPr="00E55DA6" w:rsidTr="00C05653">
        <w:tc>
          <w:tcPr>
            <w:tcW w:w="960" w:type="dxa"/>
          </w:tcPr>
          <w:p w:rsidR="00E55DA6" w:rsidRPr="00E55DA6" w:rsidRDefault="00E55DA6" w:rsidP="00E55DA6">
            <w:pPr>
              <w:spacing w:before="30" w:after="30"/>
              <w:ind w:left="57"/>
              <w:jc w:val="left"/>
              <w:rPr>
                <w:rFonts w:eastAsia="SimSun"/>
                <w:b/>
                <w:bCs/>
                <w:sz w:val="20"/>
                <w:lang w:val="en-US"/>
              </w:rPr>
            </w:pPr>
            <w:r w:rsidRPr="00E55DA6">
              <w:rPr>
                <w:rFonts w:eastAsia="SimSun"/>
                <w:b/>
                <w:bCs/>
                <w:sz w:val="20"/>
                <w:lang w:val="en-US"/>
              </w:rPr>
              <w:t>BR</w:t>
            </w:r>
          </w:p>
        </w:tc>
        <w:tc>
          <w:tcPr>
            <w:tcW w:w="8788" w:type="dxa"/>
          </w:tcPr>
          <w:p w:rsidR="00E55DA6" w:rsidRPr="00E55DA6" w:rsidRDefault="00E55DA6" w:rsidP="00E55DA6">
            <w:pPr>
              <w:keepNext/>
              <w:spacing w:before="30" w:after="30"/>
              <w:jc w:val="left"/>
              <w:rPr>
                <w:rFonts w:eastAsia="SimSun"/>
                <w:sz w:val="20"/>
                <w:lang w:val="en-US" w:eastAsia="zh-CN"/>
              </w:rPr>
            </w:pPr>
            <w:r w:rsidRPr="00E55DA6">
              <w:rPr>
                <w:rFonts w:eastAsia="SimSun" w:hint="eastAsia"/>
                <w:sz w:val="20"/>
                <w:lang w:val="en-US" w:eastAsia="zh-CN"/>
              </w:rPr>
              <w:t>用于制作、存档和播出的录制；电视电影</w:t>
            </w:r>
          </w:p>
        </w:tc>
      </w:tr>
      <w:tr w:rsidR="00E55DA6" w:rsidRPr="00E55DA6" w:rsidTr="00E55DA6">
        <w:tc>
          <w:tcPr>
            <w:tcW w:w="960" w:type="dxa"/>
            <w:tcBorders>
              <w:bottom w:val="nil"/>
            </w:tcBorders>
          </w:tcPr>
          <w:p w:rsidR="00E55DA6" w:rsidRPr="00E55DA6" w:rsidRDefault="00E55DA6" w:rsidP="00E55DA6">
            <w:pPr>
              <w:spacing w:before="30" w:after="30"/>
              <w:ind w:left="57"/>
              <w:jc w:val="left"/>
              <w:rPr>
                <w:rFonts w:eastAsia="SimSun"/>
                <w:b/>
                <w:bCs/>
                <w:sz w:val="20"/>
                <w:lang w:val="en-US"/>
              </w:rPr>
            </w:pPr>
            <w:r w:rsidRPr="00E55DA6">
              <w:rPr>
                <w:rFonts w:eastAsia="SimSun"/>
                <w:b/>
                <w:bCs/>
                <w:sz w:val="20"/>
                <w:lang w:val="en-US"/>
              </w:rPr>
              <w:t>BS</w:t>
            </w:r>
          </w:p>
        </w:tc>
        <w:tc>
          <w:tcPr>
            <w:tcW w:w="8788" w:type="dxa"/>
            <w:tcBorders>
              <w:bottom w:val="nil"/>
            </w:tcBorders>
          </w:tcPr>
          <w:p w:rsidR="00E55DA6" w:rsidRPr="00E55DA6" w:rsidRDefault="00E55DA6" w:rsidP="00E55DA6">
            <w:pPr>
              <w:keepNext/>
              <w:spacing w:before="30" w:after="30"/>
              <w:jc w:val="left"/>
              <w:rPr>
                <w:rFonts w:eastAsia="SimSun"/>
                <w:sz w:val="20"/>
                <w:lang w:val="en-US"/>
              </w:rPr>
            </w:pPr>
            <w:r w:rsidRPr="00E55DA6">
              <w:rPr>
                <w:rFonts w:eastAsia="SimSun" w:hint="eastAsia"/>
                <w:sz w:val="20"/>
                <w:lang w:val="en-US" w:eastAsia="zh-CN"/>
              </w:rPr>
              <w:t>广播业务（声音）</w:t>
            </w:r>
          </w:p>
        </w:tc>
      </w:tr>
      <w:tr w:rsidR="00E55DA6" w:rsidRPr="00E55DA6" w:rsidTr="00E55DA6">
        <w:tc>
          <w:tcPr>
            <w:tcW w:w="960" w:type="dxa"/>
            <w:tcBorders>
              <w:top w:val="nil"/>
              <w:bottom w:val="nil"/>
            </w:tcBorders>
            <w:shd w:val="clear" w:color="auto" w:fill="F2F2F2" w:themeFill="background1" w:themeFillShade="F2"/>
          </w:tcPr>
          <w:p w:rsidR="00E55DA6" w:rsidRPr="00E55DA6" w:rsidRDefault="00E55DA6" w:rsidP="00E55DA6">
            <w:pPr>
              <w:spacing w:before="30" w:after="30"/>
              <w:ind w:left="57"/>
              <w:jc w:val="left"/>
              <w:rPr>
                <w:rFonts w:eastAsia="SimSun"/>
                <w:b/>
                <w:bCs/>
                <w:color w:val="000080"/>
                <w:sz w:val="20"/>
                <w:lang w:val="en-US"/>
              </w:rPr>
            </w:pPr>
            <w:r w:rsidRPr="00E55DA6">
              <w:rPr>
                <w:rFonts w:eastAsia="SimSun"/>
                <w:b/>
                <w:bCs/>
                <w:color w:val="000080"/>
                <w:sz w:val="20"/>
                <w:lang w:val="en-US"/>
              </w:rPr>
              <w:t>BT</w:t>
            </w:r>
          </w:p>
        </w:tc>
        <w:tc>
          <w:tcPr>
            <w:tcW w:w="8788" w:type="dxa"/>
            <w:tcBorders>
              <w:top w:val="nil"/>
              <w:bottom w:val="nil"/>
            </w:tcBorders>
            <w:shd w:val="clear" w:color="auto" w:fill="F2F2F2" w:themeFill="background1" w:themeFillShade="F2"/>
          </w:tcPr>
          <w:p w:rsidR="00E55DA6" w:rsidRPr="00E55DA6" w:rsidRDefault="00E55DA6" w:rsidP="00E55DA6">
            <w:pPr>
              <w:spacing w:before="30" w:after="30"/>
              <w:ind w:left="57" w:hanging="61"/>
              <w:jc w:val="left"/>
              <w:rPr>
                <w:rFonts w:eastAsia="SimSun"/>
                <w:b/>
                <w:bCs/>
                <w:color w:val="000080"/>
                <w:sz w:val="20"/>
                <w:lang w:val="en-US"/>
              </w:rPr>
            </w:pPr>
            <w:r w:rsidRPr="00E55DA6">
              <w:rPr>
                <w:rFonts w:eastAsia="SimSun" w:hint="eastAsia"/>
                <w:b/>
                <w:bCs/>
                <w:color w:val="000080"/>
                <w:sz w:val="20"/>
                <w:lang w:val="en-US"/>
              </w:rPr>
              <w:t>广播业务（电视）</w:t>
            </w:r>
          </w:p>
        </w:tc>
      </w:tr>
      <w:tr w:rsidR="00E55DA6" w:rsidRPr="00E55DA6" w:rsidTr="00E55DA6">
        <w:tc>
          <w:tcPr>
            <w:tcW w:w="960" w:type="dxa"/>
            <w:tcBorders>
              <w:top w:val="nil"/>
              <w:bottom w:val="nil"/>
            </w:tcBorders>
          </w:tcPr>
          <w:p w:rsidR="00E55DA6" w:rsidRPr="00E55DA6" w:rsidRDefault="00E55DA6" w:rsidP="00E55DA6">
            <w:pPr>
              <w:spacing w:before="30" w:after="30"/>
              <w:ind w:left="57"/>
              <w:jc w:val="left"/>
              <w:rPr>
                <w:rFonts w:eastAsia="SimSun"/>
                <w:b/>
                <w:bCs/>
                <w:sz w:val="20"/>
                <w:lang w:val="fr-CH"/>
              </w:rPr>
            </w:pPr>
            <w:r w:rsidRPr="00E55DA6">
              <w:rPr>
                <w:rFonts w:eastAsia="SimSun"/>
                <w:b/>
                <w:bCs/>
                <w:sz w:val="20"/>
                <w:lang w:val="fr-CH"/>
              </w:rPr>
              <w:t>F</w:t>
            </w:r>
          </w:p>
        </w:tc>
        <w:tc>
          <w:tcPr>
            <w:tcW w:w="8788" w:type="dxa"/>
            <w:tcBorders>
              <w:top w:val="nil"/>
              <w:bottom w:val="nil"/>
            </w:tcBorders>
          </w:tcPr>
          <w:p w:rsidR="00E55DA6" w:rsidRPr="00E55DA6" w:rsidRDefault="00E55DA6" w:rsidP="00E55DA6">
            <w:pPr>
              <w:spacing w:before="30" w:after="30"/>
              <w:rPr>
                <w:rFonts w:eastAsia="SimSun"/>
                <w:sz w:val="20"/>
                <w:lang w:val="fr-CH"/>
              </w:rPr>
            </w:pPr>
            <w:r w:rsidRPr="00E55DA6">
              <w:rPr>
                <w:rFonts w:eastAsia="SimSun" w:hint="eastAsia"/>
                <w:sz w:val="20"/>
                <w:lang w:val="fr-CH" w:eastAsia="zh-CN"/>
              </w:rPr>
              <w:t>固定业务</w:t>
            </w:r>
          </w:p>
        </w:tc>
      </w:tr>
      <w:tr w:rsidR="00E55DA6" w:rsidRPr="00E55DA6" w:rsidTr="00E55DA6">
        <w:tc>
          <w:tcPr>
            <w:tcW w:w="960" w:type="dxa"/>
            <w:tcBorders>
              <w:top w:val="nil"/>
              <w:bottom w:val="nil"/>
            </w:tcBorders>
            <w:shd w:val="clear" w:color="auto" w:fill="FFFFFF" w:themeFill="background1"/>
          </w:tcPr>
          <w:p w:rsidR="00E55DA6" w:rsidRPr="00E55DA6" w:rsidRDefault="00E55DA6" w:rsidP="00E55DA6">
            <w:pPr>
              <w:spacing w:before="30" w:after="30"/>
              <w:ind w:left="57"/>
              <w:jc w:val="left"/>
              <w:rPr>
                <w:rFonts w:eastAsia="SimSun"/>
                <w:b/>
                <w:bCs/>
                <w:sz w:val="20"/>
                <w:lang w:val="fr-CH"/>
              </w:rPr>
            </w:pPr>
            <w:r w:rsidRPr="00E55DA6">
              <w:rPr>
                <w:rFonts w:eastAsia="SimSun"/>
                <w:b/>
                <w:bCs/>
                <w:sz w:val="20"/>
                <w:lang w:val="fr-CH"/>
              </w:rPr>
              <w:t>M</w:t>
            </w:r>
          </w:p>
        </w:tc>
        <w:tc>
          <w:tcPr>
            <w:tcW w:w="8788" w:type="dxa"/>
            <w:tcBorders>
              <w:top w:val="nil"/>
              <w:bottom w:val="nil"/>
            </w:tcBorders>
            <w:shd w:val="clear" w:color="auto" w:fill="FFFFFF" w:themeFill="background1"/>
          </w:tcPr>
          <w:p w:rsidR="00E55DA6" w:rsidRPr="00E55DA6" w:rsidRDefault="00E55DA6" w:rsidP="00E55DA6">
            <w:pPr>
              <w:spacing w:before="30" w:after="30"/>
              <w:ind w:left="57" w:hanging="75"/>
              <w:jc w:val="left"/>
              <w:rPr>
                <w:rFonts w:eastAsia="SimSun"/>
                <w:sz w:val="20"/>
                <w:lang w:val="fr-CH" w:eastAsia="zh-CN"/>
              </w:rPr>
            </w:pPr>
            <w:r w:rsidRPr="00E55DA6">
              <w:rPr>
                <w:rFonts w:eastAsia="SimSun" w:hint="eastAsia"/>
                <w:sz w:val="20"/>
                <w:lang w:val="fr-CH" w:eastAsia="zh-CN"/>
              </w:rPr>
              <w:t>移动、无线电定位、业余和相关卫星业务</w:t>
            </w:r>
          </w:p>
        </w:tc>
      </w:tr>
      <w:tr w:rsidR="00E55DA6" w:rsidRPr="00E55DA6" w:rsidTr="00C05653">
        <w:tc>
          <w:tcPr>
            <w:tcW w:w="960" w:type="dxa"/>
            <w:tcBorders>
              <w:top w:val="nil"/>
              <w:bottom w:val="nil"/>
            </w:tcBorders>
            <w:shd w:val="clear" w:color="auto" w:fill="FFFFFF" w:themeFill="background1"/>
          </w:tcPr>
          <w:p w:rsidR="00E55DA6" w:rsidRPr="00E55DA6" w:rsidRDefault="00E55DA6" w:rsidP="00E55DA6">
            <w:pPr>
              <w:spacing w:before="30" w:after="30"/>
              <w:ind w:left="57"/>
              <w:jc w:val="left"/>
              <w:rPr>
                <w:rFonts w:eastAsia="SimSun"/>
                <w:b/>
                <w:bCs/>
                <w:sz w:val="20"/>
                <w:lang w:val="en-US"/>
              </w:rPr>
            </w:pPr>
            <w:r w:rsidRPr="00E55DA6">
              <w:rPr>
                <w:rFonts w:eastAsia="SimSun"/>
                <w:b/>
                <w:bCs/>
                <w:sz w:val="20"/>
                <w:lang w:val="en-US"/>
              </w:rPr>
              <w:t>P</w:t>
            </w:r>
          </w:p>
        </w:tc>
        <w:tc>
          <w:tcPr>
            <w:tcW w:w="8788" w:type="dxa"/>
            <w:tcBorders>
              <w:top w:val="nil"/>
              <w:bottom w:val="nil"/>
            </w:tcBorders>
            <w:shd w:val="clear" w:color="auto" w:fill="FFFFFF" w:themeFill="background1"/>
          </w:tcPr>
          <w:p w:rsidR="00E55DA6" w:rsidRPr="00E55DA6" w:rsidRDefault="00E55DA6" w:rsidP="00E55DA6">
            <w:pPr>
              <w:spacing w:before="30" w:after="30"/>
              <w:ind w:left="57" w:hanging="61"/>
              <w:jc w:val="left"/>
              <w:rPr>
                <w:rFonts w:eastAsia="SimSun"/>
                <w:sz w:val="20"/>
                <w:lang w:val="en-US"/>
              </w:rPr>
            </w:pPr>
            <w:r w:rsidRPr="00E55DA6">
              <w:rPr>
                <w:rFonts w:eastAsia="SimSun" w:hint="eastAsia"/>
                <w:sz w:val="20"/>
                <w:lang w:val="en-US"/>
              </w:rPr>
              <w:t>无线电波传播</w:t>
            </w:r>
          </w:p>
        </w:tc>
      </w:tr>
      <w:tr w:rsidR="00E55DA6" w:rsidRPr="00E55DA6" w:rsidTr="00C05653">
        <w:tc>
          <w:tcPr>
            <w:tcW w:w="960" w:type="dxa"/>
            <w:tcBorders>
              <w:top w:val="nil"/>
            </w:tcBorders>
          </w:tcPr>
          <w:p w:rsidR="00E55DA6" w:rsidRPr="00E55DA6" w:rsidRDefault="00E55DA6" w:rsidP="00E55DA6">
            <w:pPr>
              <w:spacing w:before="30" w:after="30"/>
              <w:ind w:left="57"/>
              <w:jc w:val="left"/>
              <w:rPr>
                <w:rFonts w:eastAsia="SimSun"/>
                <w:b/>
                <w:bCs/>
                <w:sz w:val="20"/>
                <w:lang w:val="en-US"/>
              </w:rPr>
            </w:pPr>
            <w:r w:rsidRPr="00E55DA6">
              <w:rPr>
                <w:rFonts w:eastAsia="SimSun"/>
                <w:b/>
                <w:bCs/>
                <w:sz w:val="20"/>
                <w:lang w:val="en-US"/>
              </w:rPr>
              <w:t>RA</w:t>
            </w:r>
          </w:p>
        </w:tc>
        <w:tc>
          <w:tcPr>
            <w:tcW w:w="8788" w:type="dxa"/>
            <w:tcBorders>
              <w:top w:val="nil"/>
            </w:tcBorders>
          </w:tcPr>
          <w:p w:rsidR="00E55DA6" w:rsidRPr="00E55DA6" w:rsidRDefault="00E55DA6" w:rsidP="00E55DA6">
            <w:pPr>
              <w:spacing w:before="30" w:after="30"/>
              <w:rPr>
                <w:rFonts w:eastAsia="SimSun"/>
                <w:sz w:val="20"/>
                <w:lang w:val="en-US"/>
              </w:rPr>
            </w:pPr>
            <w:r w:rsidRPr="00E55DA6">
              <w:rPr>
                <w:rFonts w:eastAsia="SimSun" w:hint="eastAsia"/>
                <w:sz w:val="20"/>
                <w:lang w:val="en-US" w:eastAsia="zh-CN"/>
              </w:rPr>
              <w:t>射电天文</w:t>
            </w:r>
          </w:p>
        </w:tc>
      </w:tr>
      <w:tr w:rsidR="00E55DA6" w:rsidRPr="00E55DA6" w:rsidTr="00C05653">
        <w:tc>
          <w:tcPr>
            <w:tcW w:w="960" w:type="dxa"/>
            <w:tcBorders>
              <w:bottom w:val="nil"/>
            </w:tcBorders>
          </w:tcPr>
          <w:p w:rsidR="00E55DA6" w:rsidRPr="00E55DA6" w:rsidRDefault="00E55DA6" w:rsidP="00E55DA6">
            <w:pPr>
              <w:spacing w:before="30" w:after="30"/>
              <w:ind w:left="57"/>
              <w:jc w:val="left"/>
              <w:rPr>
                <w:rFonts w:eastAsia="SimSun"/>
                <w:b/>
                <w:bCs/>
                <w:sz w:val="20"/>
                <w:lang w:val="en-US"/>
              </w:rPr>
            </w:pPr>
            <w:r w:rsidRPr="00E55DA6">
              <w:rPr>
                <w:rFonts w:eastAsia="SimSun"/>
                <w:b/>
                <w:bCs/>
                <w:sz w:val="20"/>
                <w:lang w:val="en-US"/>
              </w:rPr>
              <w:t>RS</w:t>
            </w:r>
          </w:p>
        </w:tc>
        <w:tc>
          <w:tcPr>
            <w:tcW w:w="8788" w:type="dxa"/>
            <w:tcBorders>
              <w:bottom w:val="nil"/>
            </w:tcBorders>
          </w:tcPr>
          <w:p w:rsidR="00E55DA6" w:rsidRPr="00E55DA6" w:rsidRDefault="00E55DA6" w:rsidP="00E55DA6">
            <w:pPr>
              <w:spacing w:before="30" w:after="30"/>
              <w:rPr>
                <w:rFonts w:eastAsia="SimSun"/>
                <w:sz w:val="20"/>
                <w:lang w:val="en-US"/>
              </w:rPr>
            </w:pPr>
            <w:r w:rsidRPr="00E55DA6">
              <w:rPr>
                <w:rFonts w:eastAsia="SimSun" w:hint="eastAsia"/>
                <w:sz w:val="20"/>
                <w:lang w:val="en-US" w:eastAsia="zh-CN"/>
              </w:rPr>
              <w:t>遥感系统</w:t>
            </w:r>
          </w:p>
        </w:tc>
      </w:tr>
      <w:tr w:rsidR="00E55DA6" w:rsidRPr="00E55DA6" w:rsidTr="00C05653">
        <w:tc>
          <w:tcPr>
            <w:tcW w:w="960" w:type="dxa"/>
            <w:tcBorders>
              <w:top w:val="nil"/>
              <w:bottom w:val="nil"/>
            </w:tcBorders>
            <w:shd w:val="clear" w:color="auto" w:fill="FFFFFF" w:themeFill="background1"/>
          </w:tcPr>
          <w:p w:rsidR="00E55DA6" w:rsidRPr="00E55DA6" w:rsidRDefault="00E55DA6" w:rsidP="00E55DA6">
            <w:pPr>
              <w:spacing w:before="30" w:after="30"/>
              <w:ind w:left="57"/>
              <w:jc w:val="left"/>
              <w:rPr>
                <w:rFonts w:eastAsia="SimSun"/>
                <w:b/>
                <w:bCs/>
                <w:sz w:val="20"/>
                <w:lang w:val="en-US"/>
              </w:rPr>
            </w:pPr>
            <w:r w:rsidRPr="00E55DA6">
              <w:rPr>
                <w:rFonts w:eastAsia="SimSun"/>
                <w:b/>
                <w:bCs/>
                <w:sz w:val="20"/>
                <w:lang w:val="en-US"/>
              </w:rPr>
              <w:t>S</w:t>
            </w:r>
          </w:p>
        </w:tc>
        <w:tc>
          <w:tcPr>
            <w:tcW w:w="8788" w:type="dxa"/>
            <w:tcBorders>
              <w:top w:val="nil"/>
              <w:bottom w:val="nil"/>
            </w:tcBorders>
            <w:shd w:val="clear" w:color="auto" w:fill="FFFFFF" w:themeFill="background1"/>
          </w:tcPr>
          <w:p w:rsidR="00E55DA6" w:rsidRPr="00E55DA6" w:rsidRDefault="00E55DA6" w:rsidP="00E55DA6">
            <w:pPr>
              <w:spacing w:before="30" w:after="30"/>
              <w:jc w:val="left"/>
              <w:rPr>
                <w:rFonts w:eastAsia="SimSun"/>
                <w:sz w:val="20"/>
                <w:lang w:val="en-US"/>
              </w:rPr>
            </w:pPr>
            <w:r w:rsidRPr="00E55DA6">
              <w:rPr>
                <w:rFonts w:eastAsia="SimSun" w:hint="eastAsia"/>
                <w:sz w:val="20"/>
                <w:lang w:val="en-US"/>
              </w:rPr>
              <w:t>卫星固定业务</w:t>
            </w:r>
          </w:p>
        </w:tc>
      </w:tr>
      <w:tr w:rsidR="00E55DA6" w:rsidRPr="00E55DA6" w:rsidTr="00C05653">
        <w:tc>
          <w:tcPr>
            <w:tcW w:w="960" w:type="dxa"/>
            <w:tcBorders>
              <w:top w:val="nil"/>
            </w:tcBorders>
          </w:tcPr>
          <w:p w:rsidR="00E55DA6" w:rsidRPr="00E55DA6" w:rsidRDefault="00E55DA6" w:rsidP="00E55DA6">
            <w:pPr>
              <w:spacing w:before="30" w:after="30"/>
              <w:ind w:left="57"/>
              <w:jc w:val="left"/>
              <w:rPr>
                <w:rFonts w:eastAsia="SimSun"/>
                <w:b/>
                <w:bCs/>
                <w:sz w:val="20"/>
                <w:lang w:val="en-US"/>
              </w:rPr>
            </w:pPr>
            <w:r w:rsidRPr="00E55DA6">
              <w:rPr>
                <w:rFonts w:eastAsia="SimSun"/>
                <w:b/>
                <w:bCs/>
                <w:sz w:val="20"/>
                <w:lang w:val="en-US"/>
              </w:rPr>
              <w:t>SA</w:t>
            </w:r>
          </w:p>
        </w:tc>
        <w:tc>
          <w:tcPr>
            <w:tcW w:w="8788" w:type="dxa"/>
            <w:tcBorders>
              <w:top w:val="nil"/>
            </w:tcBorders>
          </w:tcPr>
          <w:p w:rsidR="00E55DA6" w:rsidRPr="00E55DA6" w:rsidRDefault="00E55DA6" w:rsidP="00E55DA6">
            <w:pPr>
              <w:spacing w:before="30" w:after="30"/>
              <w:jc w:val="left"/>
              <w:rPr>
                <w:rFonts w:eastAsia="SimSun"/>
                <w:sz w:val="20"/>
                <w:lang w:val="en-US"/>
              </w:rPr>
            </w:pPr>
            <w:r w:rsidRPr="00E55DA6">
              <w:rPr>
                <w:rFonts w:eastAsia="SimSun" w:hint="eastAsia"/>
                <w:sz w:val="20"/>
                <w:lang w:val="en-US" w:eastAsia="zh-CN"/>
              </w:rPr>
              <w:t>空间应用和气象</w:t>
            </w:r>
          </w:p>
        </w:tc>
      </w:tr>
      <w:tr w:rsidR="00E55DA6" w:rsidRPr="00E55DA6" w:rsidTr="00C05653">
        <w:tc>
          <w:tcPr>
            <w:tcW w:w="960" w:type="dxa"/>
          </w:tcPr>
          <w:p w:rsidR="00E55DA6" w:rsidRPr="00E55DA6" w:rsidRDefault="00E55DA6" w:rsidP="00E55DA6">
            <w:pPr>
              <w:spacing w:before="30" w:after="30"/>
              <w:ind w:left="57"/>
              <w:jc w:val="left"/>
              <w:rPr>
                <w:rFonts w:eastAsia="SimSun"/>
                <w:b/>
                <w:bCs/>
                <w:sz w:val="20"/>
                <w:lang w:val="en-US"/>
              </w:rPr>
            </w:pPr>
            <w:r w:rsidRPr="00E55DA6">
              <w:rPr>
                <w:rFonts w:eastAsia="SimSun"/>
                <w:b/>
                <w:bCs/>
                <w:sz w:val="20"/>
                <w:lang w:val="en-US"/>
              </w:rPr>
              <w:t>SF</w:t>
            </w:r>
          </w:p>
        </w:tc>
        <w:tc>
          <w:tcPr>
            <w:tcW w:w="8788" w:type="dxa"/>
          </w:tcPr>
          <w:p w:rsidR="00E55DA6" w:rsidRPr="00E55DA6" w:rsidRDefault="00E55DA6" w:rsidP="00E55DA6">
            <w:pPr>
              <w:spacing w:before="30" w:after="30"/>
              <w:jc w:val="left"/>
              <w:rPr>
                <w:rFonts w:eastAsia="SimSun"/>
                <w:sz w:val="20"/>
                <w:lang w:val="en-US" w:eastAsia="zh-CN"/>
              </w:rPr>
            </w:pPr>
            <w:r w:rsidRPr="00E55DA6">
              <w:rPr>
                <w:rFonts w:eastAsia="SimSun" w:hint="eastAsia"/>
                <w:sz w:val="20"/>
                <w:lang w:val="en-US" w:eastAsia="zh-CN"/>
              </w:rPr>
              <w:t>卫星固定业务和固定业务系统间的频率共用和协调</w:t>
            </w:r>
          </w:p>
        </w:tc>
      </w:tr>
      <w:tr w:rsidR="00E55DA6" w:rsidRPr="00E55DA6" w:rsidTr="00C05653">
        <w:tc>
          <w:tcPr>
            <w:tcW w:w="960" w:type="dxa"/>
          </w:tcPr>
          <w:p w:rsidR="00E55DA6" w:rsidRPr="00E55DA6" w:rsidRDefault="00E55DA6" w:rsidP="00E55DA6">
            <w:pPr>
              <w:spacing w:before="30" w:after="30"/>
              <w:ind w:left="57"/>
              <w:jc w:val="left"/>
              <w:rPr>
                <w:rFonts w:eastAsia="SimSun"/>
                <w:b/>
                <w:bCs/>
                <w:sz w:val="20"/>
                <w:lang w:val="en-US"/>
              </w:rPr>
            </w:pPr>
            <w:r w:rsidRPr="00E55DA6">
              <w:rPr>
                <w:rFonts w:eastAsia="SimSun"/>
                <w:b/>
                <w:bCs/>
                <w:sz w:val="20"/>
                <w:lang w:val="en-US"/>
              </w:rPr>
              <w:t>SM</w:t>
            </w:r>
          </w:p>
        </w:tc>
        <w:tc>
          <w:tcPr>
            <w:tcW w:w="8788" w:type="dxa"/>
          </w:tcPr>
          <w:p w:rsidR="00E55DA6" w:rsidRPr="00E55DA6" w:rsidRDefault="00E55DA6" w:rsidP="00E55DA6">
            <w:pPr>
              <w:spacing w:before="30" w:after="30"/>
              <w:rPr>
                <w:rFonts w:eastAsia="SimSun"/>
                <w:sz w:val="20"/>
                <w:lang w:val="en-US"/>
              </w:rPr>
            </w:pPr>
            <w:r w:rsidRPr="00E55DA6">
              <w:rPr>
                <w:rFonts w:eastAsia="SimSun" w:hint="eastAsia"/>
                <w:sz w:val="20"/>
                <w:lang w:val="en-US" w:eastAsia="zh-CN"/>
              </w:rPr>
              <w:t>频谱管理</w:t>
            </w:r>
          </w:p>
        </w:tc>
      </w:tr>
      <w:tr w:rsidR="00E55DA6" w:rsidRPr="00E55DA6" w:rsidTr="00C05653">
        <w:tc>
          <w:tcPr>
            <w:tcW w:w="960" w:type="dxa"/>
          </w:tcPr>
          <w:p w:rsidR="00E55DA6" w:rsidRPr="00E55DA6" w:rsidRDefault="00E55DA6" w:rsidP="00E55DA6">
            <w:pPr>
              <w:spacing w:before="30" w:after="30"/>
              <w:ind w:left="57"/>
              <w:jc w:val="left"/>
              <w:rPr>
                <w:rFonts w:eastAsia="SimSun"/>
                <w:b/>
                <w:bCs/>
                <w:sz w:val="20"/>
                <w:lang w:val="en-US"/>
              </w:rPr>
            </w:pPr>
            <w:r w:rsidRPr="00E55DA6">
              <w:rPr>
                <w:rFonts w:eastAsia="SimSun"/>
                <w:b/>
                <w:bCs/>
                <w:sz w:val="20"/>
                <w:lang w:val="en-US"/>
              </w:rPr>
              <w:t>SNG</w:t>
            </w:r>
          </w:p>
        </w:tc>
        <w:tc>
          <w:tcPr>
            <w:tcW w:w="8788" w:type="dxa"/>
          </w:tcPr>
          <w:p w:rsidR="00E55DA6" w:rsidRPr="00E55DA6" w:rsidRDefault="00E55DA6" w:rsidP="00E55DA6">
            <w:pPr>
              <w:spacing w:before="30" w:after="30"/>
              <w:jc w:val="left"/>
              <w:rPr>
                <w:rFonts w:eastAsia="SimSun"/>
                <w:sz w:val="20"/>
                <w:lang w:val="en-US"/>
              </w:rPr>
            </w:pPr>
            <w:r w:rsidRPr="00E55DA6">
              <w:rPr>
                <w:rFonts w:eastAsia="SimSun" w:hint="eastAsia"/>
                <w:sz w:val="20"/>
                <w:lang w:val="en-US" w:eastAsia="zh-CN"/>
              </w:rPr>
              <w:t>卫星新闻采集</w:t>
            </w:r>
          </w:p>
        </w:tc>
      </w:tr>
      <w:tr w:rsidR="00E55DA6" w:rsidRPr="00E55DA6" w:rsidTr="00C05653">
        <w:tc>
          <w:tcPr>
            <w:tcW w:w="960" w:type="dxa"/>
          </w:tcPr>
          <w:p w:rsidR="00E55DA6" w:rsidRPr="00E55DA6" w:rsidRDefault="00E55DA6" w:rsidP="00E55DA6">
            <w:pPr>
              <w:spacing w:before="30" w:after="30"/>
              <w:ind w:left="57"/>
              <w:jc w:val="left"/>
              <w:rPr>
                <w:rFonts w:eastAsia="SimSun"/>
                <w:b/>
                <w:bCs/>
                <w:sz w:val="20"/>
                <w:lang w:val="en-US"/>
              </w:rPr>
            </w:pPr>
            <w:r w:rsidRPr="00E55DA6">
              <w:rPr>
                <w:rFonts w:eastAsia="SimSun"/>
                <w:b/>
                <w:bCs/>
                <w:sz w:val="20"/>
                <w:lang w:val="en-US"/>
              </w:rPr>
              <w:t>TF</w:t>
            </w:r>
          </w:p>
        </w:tc>
        <w:tc>
          <w:tcPr>
            <w:tcW w:w="8788" w:type="dxa"/>
          </w:tcPr>
          <w:p w:rsidR="00E55DA6" w:rsidRPr="00E55DA6" w:rsidRDefault="00E55DA6" w:rsidP="00E55DA6">
            <w:pPr>
              <w:spacing w:before="30" w:after="30"/>
              <w:jc w:val="left"/>
              <w:rPr>
                <w:rFonts w:eastAsia="SimSun"/>
                <w:sz w:val="20"/>
                <w:lang w:val="en-US" w:eastAsia="zh-CN"/>
              </w:rPr>
            </w:pPr>
            <w:r w:rsidRPr="00E55DA6">
              <w:rPr>
                <w:rFonts w:eastAsia="SimSun" w:hint="eastAsia"/>
                <w:sz w:val="20"/>
                <w:lang w:val="en-US" w:eastAsia="zh-CN"/>
              </w:rPr>
              <w:t>时间信号和频率标准发射</w:t>
            </w:r>
          </w:p>
        </w:tc>
      </w:tr>
      <w:tr w:rsidR="00E55DA6" w:rsidRPr="00E55DA6" w:rsidTr="00C05653">
        <w:tc>
          <w:tcPr>
            <w:tcW w:w="960" w:type="dxa"/>
          </w:tcPr>
          <w:p w:rsidR="00E55DA6" w:rsidRPr="00E55DA6" w:rsidRDefault="00E55DA6" w:rsidP="00E55DA6">
            <w:pPr>
              <w:spacing w:before="30" w:after="30"/>
              <w:ind w:left="57"/>
              <w:jc w:val="left"/>
              <w:rPr>
                <w:rFonts w:eastAsia="SimSun"/>
                <w:b/>
                <w:bCs/>
                <w:sz w:val="20"/>
                <w:lang w:val="en-US"/>
              </w:rPr>
            </w:pPr>
            <w:r w:rsidRPr="00E55DA6">
              <w:rPr>
                <w:rFonts w:eastAsia="SimSun"/>
                <w:b/>
                <w:bCs/>
                <w:sz w:val="20"/>
                <w:lang w:val="en-US"/>
              </w:rPr>
              <w:t>V</w:t>
            </w:r>
          </w:p>
        </w:tc>
        <w:tc>
          <w:tcPr>
            <w:tcW w:w="8788" w:type="dxa"/>
          </w:tcPr>
          <w:p w:rsidR="00E55DA6" w:rsidRPr="00E55DA6" w:rsidRDefault="00E55DA6" w:rsidP="00E55DA6">
            <w:pPr>
              <w:spacing w:before="30" w:after="180"/>
              <w:jc w:val="left"/>
              <w:rPr>
                <w:rFonts w:eastAsia="SimSun"/>
                <w:sz w:val="20"/>
                <w:lang w:val="en-US"/>
              </w:rPr>
            </w:pPr>
            <w:r w:rsidRPr="00E55DA6">
              <w:rPr>
                <w:rFonts w:eastAsia="SimSun" w:hint="eastAsia"/>
                <w:sz w:val="20"/>
                <w:lang w:val="en-US" w:eastAsia="zh-CN"/>
              </w:rPr>
              <w:t>词汇和相关问题</w:t>
            </w:r>
          </w:p>
        </w:tc>
      </w:tr>
    </w:tbl>
    <w:p w:rsidR="00E55DA6" w:rsidRPr="00E55DA6" w:rsidRDefault="00E55DA6" w:rsidP="00E55DA6">
      <w:pPr>
        <w:spacing w:before="240"/>
        <w:rPr>
          <w:rFonts w:ascii="STKaiti" w:eastAsia="STKaiti" w:hAnsi="STKaiti"/>
          <w:b/>
          <w:sz w:val="20"/>
          <w:lang w:eastAsia="zh-CN"/>
        </w:rPr>
      </w:pPr>
    </w:p>
    <w:tbl>
      <w:tblPr>
        <w:tblStyle w:val="TableGrid1"/>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E55DA6" w:rsidRPr="00E55DA6" w:rsidTr="00C05653">
        <w:tc>
          <w:tcPr>
            <w:tcW w:w="9775" w:type="dxa"/>
          </w:tcPr>
          <w:p w:rsidR="00E55DA6" w:rsidRPr="00E55DA6" w:rsidRDefault="00E55DA6" w:rsidP="00E55DA6">
            <w:pPr>
              <w:spacing w:after="120"/>
              <w:rPr>
                <w:rFonts w:asciiTheme="minorHAnsi" w:eastAsia="STKaiti" w:hAnsiTheme="minorHAnsi" w:cstheme="minorBidi"/>
                <w:sz w:val="20"/>
                <w:szCs w:val="22"/>
                <w:lang w:eastAsia="zh-CN"/>
              </w:rPr>
            </w:pPr>
            <w:r w:rsidRPr="00E55DA6">
              <w:rPr>
                <w:rFonts w:asciiTheme="minorHAnsi" w:eastAsia="STKaiti" w:hAnsiTheme="minorHAnsi" w:cstheme="minorBidi" w:hint="eastAsia"/>
                <w:b/>
                <w:sz w:val="20"/>
                <w:szCs w:val="22"/>
                <w:lang w:eastAsia="zh-CN"/>
              </w:rPr>
              <w:t>说明：</w:t>
            </w:r>
            <w:r w:rsidRPr="00E55DA6">
              <w:rPr>
                <w:rFonts w:eastAsia="STKaiti" w:hAnsiTheme="minorHAnsi"/>
                <w:sz w:val="20"/>
                <w:szCs w:val="22"/>
                <w:lang w:eastAsia="zh-CN"/>
              </w:rPr>
              <w:t>该</w:t>
            </w:r>
            <w:r w:rsidRPr="00E55DA6">
              <w:rPr>
                <w:rFonts w:eastAsia="STKaiti"/>
                <w:sz w:val="20"/>
                <w:szCs w:val="22"/>
                <w:lang w:eastAsia="zh-CN"/>
              </w:rPr>
              <w:t>ITU-R</w:t>
            </w:r>
            <w:r w:rsidRPr="00E55DA6">
              <w:rPr>
                <w:rFonts w:eastAsia="STKaiti" w:hAnsiTheme="minorHAnsi"/>
                <w:sz w:val="20"/>
                <w:szCs w:val="22"/>
                <w:lang w:eastAsia="zh-CN"/>
              </w:rPr>
              <w:t>建议书的英文版本根据</w:t>
            </w:r>
            <w:r w:rsidRPr="00E55DA6">
              <w:rPr>
                <w:rFonts w:eastAsia="STKaiti"/>
                <w:sz w:val="20"/>
                <w:szCs w:val="22"/>
                <w:lang w:eastAsia="zh-CN"/>
              </w:rPr>
              <w:t>ITU-R</w:t>
            </w:r>
            <w:r w:rsidRPr="00E55DA6">
              <w:rPr>
                <w:rFonts w:eastAsia="STKaiti" w:hAnsiTheme="minorHAnsi"/>
                <w:sz w:val="20"/>
                <w:szCs w:val="22"/>
                <w:lang w:eastAsia="zh-CN"/>
              </w:rPr>
              <w:t>第</w:t>
            </w:r>
            <w:r w:rsidRPr="00E55DA6">
              <w:rPr>
                <w:rFonts w:eastAsia="STKaiti"/>
                <w:sz w:val="20"/>
                <w:szCs w:val="22"/>
                <w:lang w:eastAsia="zh-CN"/>
              </w:rPr>
              <w:t>1</w:t>
            </w:r>
            <w:r w:rsidRPr="00E55DA6">
              <w:rPr>
                <w:rFonts w:eastAsia="STKaiti" w:hAnsiTheme="minorHAnsi"/>
                <w:sz w:val="20"/>
                <w:szCs w:val="22"/>
                <w:lang w:eastAsia="zh-CN"/>
              </w:rPr>
              <w:t>号决议详述的程序予以批准</w:t>
            </w:r>
            <w:r w:rsidRPr="00E55DA6">
              <w:rPr>
                <w:rFonts w:asciiTheme="minorHAnsi" w:eastAsia="STKaiti" w:hAnsiTheme="minorHAnsi" w:cstheme="minorBidi" w:hint="eastAsia"/>
                <w:sz w:val="20"/>
                <w:szCs w:val="22"/>
                <w:lang w:eastAsia="zh-CN"/>
              </w:rPr>
              <w:t>。</w:t>
            </w:r>
          </w:p>
        </w:tc>
      </w:tr>
    </w:tbl>
    <w:p w:rsidR="00E55DA6" w:rsidRPr="00E55DA6" w:rsidRDefault="00E55DA6" w:rsidP="00E55DA6">
      <w:pPr>
        <w:tabs>
          <w:tab w:val="left" w:pos="9540"/>
        </w:tabs>
        <w:spacing w:before="360"/>
        <w:ind w:right="99"/>
        <w:jc w:val="right"/>
        <w:rPr>
          <w:rFonts w:eastAsia="SimSun"/>
          <w:sz w:val="20"/>
          <w:lang w:eastAsia="zh-CN"/>
        </w:rPr>
      </w:pPr>
      <w:r w:rsidRPr="00E55DA6">
        <w:rPr>
          <w:rFonts w:ascii="STKaiti" w:eastAsia="STKaiti" w:hAnsi="STKaiti" w:hint="eastAsia"/>
          <w:sz w:val="20"/>
          <w:lang w:eastAsia="zh-CN"/>
        </w:rPr>
        <w:t>电子出版</w:t>
      </w:r>
      <w:r w:rsidRPr="00E55DA6">
        <w:rPr>
          <w:rFonts w:ascii="STKaiti" w:eastAsia="STKaiti" w:hAnsi="STKaiti"/>
          <w:sz w:val="20"/>
          <w:lang w:eastAsia="zh-CN"/>
        </w:rPr>
        <w:br/>
      </w:r>
      <w:r w:rsidRPr="00E55DA6">
        <w:rPr>
          <w:rFonts w:eastAsia="SimSun" w:hint="eastAsia"/>
          <w:sz w:val="20"/>
          <w:lang w:eastAsia="zh-CN"/>
        </w:rPr>
        <w:t>2010</w:t>
      </w:r>
      <w:r w:rsidRPr="00E55DA6">
        <w:rPr>
          <w:rFonts w:eastAsia="SimSun" w:hint="eastAsia"/>
          <w:sz w:val="20"/>
          <w:lang w:eastAsia="zh-CN"/>
        </w:rPr>
        <w:t>年，日内瓦</w:t>
      </w:r>
    </w:p>
    <w:p w:rsidR="00E55DA6" w:rsidRPr="00E55DA6" w:rsidRDefault="00E55DA6" w:rsidP="00E55DA6">
      <w:pPr>
        <w:rPr>
          <w:rFonts w:eastAsia="SimSun"/>
          <w:szCs w:val="24"/>
          <w:lang w:eastAsia="zh-CN"/>
        </w:rPr>
      </w:pPr>
    </w:p>
    <w:p w:rsidR="00E55DA6" w:rsidRPr="00E55DA6" w:rsidRDefault="00E55DA6" w:rsidP="00E55DA6">
      <w:pPr>
        <w:jc w:val="center"/>
        <w:rPr>
          <w:rFonts w:eastAsia="SimSun"/>
          <w:sz w:val="20"/>
          <w:lang w:val="en-US" w:eastAsia="zh-CN"/>
        </w:rPr>
      </w:pPr>
      <w:r w:rsidRPr="00E55DA6">
        <w:rPr>
          <w:rFonts w:eastAsia="SimSun"/>
          <w:sz w:val="20"/>
          <w:lang w:val="en-US"/>
        </w:rPr>
        <w:sym w:font="Symbol" w:char="F0E3"/>
      </w:r>
      <w:r w:rsidRPr="00E55DA6">
        <w:rPr>
          <w:rFonts w:eastAsia="SimSun"/>
          <w:sz w:val="20"/>
          <w:lang w:val="en-US" w:eastAsia="zh-CN"/>
        </w:rPr>
        <w:t xml:space="preserve"> ITU </w:t>
      </w:r>
      <w:bookmarkStart w:id="0" w:name="iiannee"/>
      <w:bookmarkEnd w:id="0"/>
      <w:r w:rsidRPr="00E55DA6">
        <w:rPr>
          <w:rFonts w:eastAsia="SimSun"/>
          <w:sz w:val="20"/>
          <w:lang w:val="en-US" w:eastAsia="zh-CN"/>
        </w:rPr>
        <w:t>20</w:t>
      </w:r>
      <w:r w:rsidRPr="00E55DA6">
        <w:rPr>
          <w:rFonts w:eastAsia="SimSun" w:hint="eastAsia"/>
          <w:sz w:val="20"/>
          <w:lang w:val="en-US" w:eastAsia="zh-CN"/>
        </w:rPr>
        <w:t>10</w:t>
      </w:r>
    </w:p>
    <w:p w:rsidR="00E55DA6" w:rsidRPr="00E55DA6" w:rsidRDefault="00E55DA6" w:rsidP="00E55DA6">
      <w:pPr>
        <w:ind w:firstLine="426"/>
        <w:rPr>
          <w:rFonts w:eastAsia="SimSun"/>
          <w:sz w:val="22"/>
          <w:lang w:val="en-US" w:eastAsia="zh-CN"/>
        </w:rPr>
      </w:pPr>
      <w:r w:rsidRPr="00E55DA6">
        <w:rPr>
          <w:rFonts w:ascii="SimSun" w:eastAsia="SimSun" w:hAnsi="SimSun" w:hint="eastAsia"/>
          <w:sz w:val="18"/>
          <w:szCs w:val="18"/>
          <w:lang w:val="en-US" w:eastAsia="zh-CN"/>
        </w:rPr>
        <w:t>版权所有。</w:t>
      </w:r>
      <w:r w:rsidRPr="00E55DA6">
        <w:rPr>
          <w:rFonts w:ascii="SimSun" w:eastAsia="SimSun" w:hAnsi="SimSun"/>
          <w:sz w:val="18"/>
          <w:szCs w:val="18"/>
          <w:lang w:eastAsia="zh-CN"/>
        </w:rPr>
        <w:t>未经国际电联书面许可，不得以任何手段复制本出版物的任何部分</w:t>
      </w:r>
      <w:r w:rsidRPr="00E55DA6">
        <w:rPr>
          <w:rFonts w:ascii="SimSun" w:eastAsia="SimSun" w:hAnsi="SimSun" w:hint="eastAsia"/>
          <w:sz w:val="18"/>
          <w:szCs w:val="18"/>
          <w:lang w:eastAsia="zh-CN"/>
        </w:rPr>
        <w:t>。</w:t>
      </w:r>
    </w:p>
    <w:p w:rsidR="00E85F1C" w:rsidRDefault="00E85F1C" w:rsidP="00E85F1C">
      <w:pPr>
        <w:spacing w:before="160"/>
        <w:rPr>
          <w:i/>
          <w:sz w:val="20"/>
          <w:lang w:val="en-US" w:eastAsia="zh-CN"/>
        </w:rPr>
        <w:sectPr w:rsidR="00E85F1C" w:rsidSect="008A6438">
          <w:headerReference w:type="even" r:id="rId14"/>
          <w:headerReference w:type="default" r:id="rId15"/>
          <w:pgSz w:w="11907" w:h="16834" w:code="9"/>
          <w:pgMar w:top="1418" w:right="1134" w:bottom="1134" w:left="1134" w:header="720" w:footer="482" w:gutter="0"/>
          <w:paperSrc w:first="4" w:other="4"/>
          <w:pgNumType w:fmt="lowerRoman" w:start="2"/>
          <w:cols w:space="720"/>
        </w:sectPr>
      </w:pPr>
    </w:p>
    <w:p w:rsidR="00D76EC8" w:rsidRPr="00C21DC9" w:rsidRDefault="00D76EC8" w:rsidP="00E55DA6">
      <w:pPr>
        <w:pStyle w:val="RecNoBR"/>
        <w:spacing w:before="240"/>
        <w:rPr>
          <w:lang w:val="en-US" w:eastAsia="zh-CN"/>
        </w:rPr>
      </w:pPr>
      <w:bookmarkStart w:id="1" w:name="irecnoe"/>
      <w:bookmarkStart w:id="2" w:name="OLE_LINK1"/>
      <w:bookmarkStart w:id="3" w:name="OLE_LINK2"/>
      <w:bookmarkEnd w:id="1"/>
      <w:r w:rsidRPr="00E55DA6">
        <w:rPr>
          <w:lang w:eastAsia="zh-CN"/>
        </w:rPr>
        <w:lastRenderedPageBreak/>
        <w:t>ITU-R BT.1358-1</w:t>
      </w:r>
      <w:r w:rsidRPr="00E55DA6">
        <w:rPr>
          <w:rFonts w:hint="eastAsia"/>
          <w:lang w:eastAsia="zh-CN"/>
        </w:rPr>
        <w:t>建议书</w:t>
      </w:r>
      <w:bookmarkEnd w:id="2"/>
      <w:bookmarkEnd w:id="3"/>
      <w:r w:rsidRPr="00C21DC9">
        <w:rPr>
          <w:rStyle w:val="FootnoteReference"/>
          <w:lang w:val="en-US" w:eastAsia="zh-CN"/>
        </w:rPr>
        <w:footnoteReference w:id="1"/>
      </w:r>
    </w:p>
    <w:p w:rsidR="00D76EC8" w:rsidRPr="00C21DC9" w:rsidRDefault="00D76EC8" w:rsidP="00E55DA6">
      <w:pPr>
        <w:pStyle w:val="RectitleBR"/>
        <w:rPr>
          <w:lang w:val="en-US" w:eastAsia="zh-CN"/>
        </w:rPr>
      </w:pPr>
      <w:bookmarkStart w:id="5" w:name="OLE_LINK3"/>
      <w:bookmarkStart w:id="6" w:name="OLE_LINK4"/>
      <w:r w:rsidRPr="00C21DC9">
        <w:rPr>
          <w:lang w:eastAsia="zh-CN"/>
        </w:rPr>
        <w:t>625</w:t>
      </w:r>
      <w:r w:rsidRPr="00C21DC9">
        <w:rPr>
          <w:rFonts w:ascii="SimSun" w:eastAsia="SimSun" w:hAnsi="SimSun" w:cs="SimSun" w:hint="eastAsia"/>
          <w:lang w:eastAsia="zh-CN"/>
        </w:rPr>
        <w:t>行和</w:t>
      </w:r>
      <w:r w:rsidRPr="00C21DC9">
        <w:rPr>
          <w:lang w:eastAsia="zh-CN"/>
        </w:rPr>
        <w:t>525</w:t>
      </w:r>
      <w:r w:rsidRPr="00C21DC9">
        <w:rPr>
          <w:rFonts w:ascii="SimSun" w:eastAsia="SimSun" w:hAnsi="SimSun" w:cs="SimSun" w:hint="eastAsia"/>
          <w:lang w:eastAsia="zh-CN"/>
        </w:rPr>
        <w:t>行逐行演播室电视制式的参数</w:t>
      </w:r>
      <w:bookmarkEnd w:id="5"/>
      <w:bookmarkEnd w:id="6"/>
      <w:r w:rsidRPr="00C21DC9">
        <w:rPr>
          <w:rStyle w:val="FootnoteReference"/>
          <w:lang w:val="en-US" w:eastAsia="zh-CN"/>
        </w:rPr>
        <w:footnoteReference w:customMarkFollows="1" w:id="2"/>
        <w:t>**</w:t>
      </w:r>
    </w:p>
    <w:p w:rsidR="00D76EC8" w:rsidRPr="00C21DC9" w:rsidRDefault="00D76EC8" w:rsidP="00D76EC8">
      <w:pPr>
        <w:pStyle w:val="Recref"/>
        <w:rPr>
          <w:rFonts w:eastAsia="SimSun"/>
          <w:lang w:val="en-GB" w:eastAsia="zh-CN"/>
        </w:rPr>
      </w:pPr>
      <w:r w:rsidRPr="00C21DC9">
        <w:rPr>
          <w:rFonts w:eastAsia="SimSun" w:hint="eastAsia"/>
          <w:lang w:val="en-GB" w:eastAsia="zh-CN"/>
        </w:rPr>
        <w:t>（</w:t>
      </w:r>
      <w:r w:rsidRPr="00C21DC9">
        <w:rPr>
          <w:rFonts w:eastAsia="SimSun"/>
          <w:lang w:val="en-GB" w:eastAsia="zh-CN"/>
        </w:rPr>
        <w:t>ITU-R 1/6</w:t>
      </w:r>
      <w:r w:rsidRPr="00C21DC9">
        <w:rPr>
          <w:rFonts w:eastAsia="SimSun" w:hint="eastAsia"/>
          <w:lang w:eastAsia="zh-CN"/>
        </w:rPr>
        <w:t>号研究课题</w:t>
      </w:r>
      <w:r w:rsidRPr="00C21DC9">
        <w:rPr>
          <w:rFonts w:eastAsia="SimSun" w:hint="eastAsia"/>
          <w:lang w:val="en-GB" w:eastAsia="zh-CN"/>
        </w:rPr>
        <w:t>）</w:t>
      </w:r>
    </w:p>
    <w:p w:rsidR="00D76EC8" w:rsidRDefault="00D76EC8" w:rsidP="00D76EC8">
      <w:pPr>
        <w:pStyle w:val="Recdate"/>
        <w:rPr>
          <w:lang w:val="en-GB" w:eastAsia="zh-CN"/>
        </w:rPr>
      </w:pPr>
    </w:p>
    <w:p w:rsidR="00D76EC8" w:rsidRPr="00C21DC9" w:rsidRDefault="00D76EC8" w:rsidP="00D76EC8">
      <w:pPr>
        <w:pStyle w:val="Recdate"/>
        <w:rPr>
          <w:rFonts w:eastAsia="SimSun"/>
          <w:lang w:val="en-GB" w:eastAsia="zh-CN"/>
        </w:rPr>
      </w:pPr>
      <w:r w:rsidRPr="00C21DC9">
        <w:rPr>
          <w:rFonts w:eastAsia="SimSun" w:hint="eastAsia"/>
          <w:lang w:val="en-GB" w:eastAsia="zh-CN"/>
        </w:rPr>
        <w:t>（</w:t>
      </w:r>
      <w:r w:rsidRPr="00C21DC9">
        <w:rPr>
          <w:rFonts w:eastAsia="SimSun"/>
          <w:lang w:val="en-GB" w:eastAsia="zh-CN"/>
        </w:rPr>
        <w:t>1998-2007</w:t>
      </w:r>
      <w:r w:rsidRPr="00C21DC9">
        <w:rPr>
          <w:rFonts w:eastAsia="SimSun" w:hint="eastAsia"/>
          <w:lang w:val="en-GB" w:eastAsia="zh-CN"/>
        </w:rPr>
        <w:t>年）</w:t>
      </w:r>
    </w:p>
    <w:p w:rsidR="00D76EC8" w:rsidRPr="00E55DA6" w:rsidRDefault="00D76EC8" w:rsidP="00E55DA6">
      <w:pPr>
        <w:pStyle w:val="Heading1"/>
        <w:rPr>
          <w:rFonts w:eastAsia="SimSun"/>
          <w:sz w:val="22"/>
          <w:lang w:val="en-US" w:eastAsia="zh-CN"/>
        </w:rPr>
      </w:pPr>
      <w:r w:rsidRPr="00E55DA6">
        <w:rPr>
          <w:rFonts w:eastAsia="SimSun" w:hint="eastAsia"/>
          <w:sz w:val="22"/>
          <w:lang w:eastAsia="zh-CN"/>
        </w:rPr>
        <w:t>范围</w:t>
      </w:r>
    </w:p>
    <w:p w:rsidR="00D76EC8" w:rsidRPr="00E55DA6" w:rsidRDefault="00D76EC8" w:rsidP="00E55DA6">
      <w:pPr>
        <w:ind w:firstLineChars="200" w:firstLine="440"/>
        <w:rPr>
          <w:rFonts w:eastAsia="SimSun"/>
          <w:sz w:val="22"/>
          <w:lang w:eastAsia="zh-CN"/>
        </w:rPr>
      </w:pPr>
      <w:r w:rsidRPr="00E55DA6">
        <w:rPr>
          <w:rFonts w:eastAsia="SimSun" w:hint="eastAsia"/>
          <w:sz w:val="22"/>
          <w:lang w:eastAsia="zh-CN"/>
        </w:rPr>
        <w:t>本建议书规定</w:t>
      </w:r>
      <w:r w:rsidRPr="00E55DA6">
        <w:rPr>
          <w:rFonts w:eastAsia="SimSun" w:hint="eastAsia"/>
          <w:sz w:val="22"/>
          <w:lang w:eastAsia="zh-CN"/>
        </w:rPr>
        <w:t>625</w:t>
      </w:r>
      <w:r w:rsidRPr="00E55DA6">
        <w:rPr>
          <w:rFonts w:eastAsia="SimSun" w:hint="eastAsia"/>
          <w:sz w:val="22"/>
          <w:lang w:eastAsia="zh-CN"/>
        </w:rPr>
        <w:t>行和</w:t>
      </w:r>
      <w:r w:rsidRPr="00E55DA6">
        <w:rPr>
          <w:rFonts w:eastAsia="SimSun" w:hint="eastAsia"/>
          <w:sz w:val="22"/>
          <w:lang w:eastAsia="zh-CN"/>
        </w:rPr>
        <w:t>525</w:t>
      </w:r>
      <w:r w:rsidRPr="00E55DA6">
        <w:rPr>
          <w:rFonts w:eastAsia="SimSun" w:hint="eastAsia"/>
          <w:sz w:val="22"/>
          <w:lang w:eastAsia="zh-CN"/>
        </w:rPr>
        <w:t>行逐行制式的信号参数。与</w:t>
      </w:r>
      <w:r w:rsidRPr="00E55DA6">
        <w:rPr>
          <w:rFonts w:eastAsia="SimSun"/>
          <w:sz w:val="22"/>
          <w:lang w:val="en-GB" w:eastAsia="zh-CN"/>
        </w:rPr>
        <w:t>ITU-R BT.601</w:t>
      </w:r>
      <w:r w:rsidRPr="00E55DA6">
        <w:rPr>
          <w:rFonts w:eastAsia="SimSun" w:hint="eastAsia"/>
          <w:sz w:val="22"/>
          <w:lang w:eastAsia="zh-CN"/>
        </w:rPr>
        <w:t>建议书信号参数的共性通过某种直接引用而得以保持。</w:t>
      </w:r>
    </w:p>
    <w:p w:rsidR="00D76EC8" w:rsidRPr="00C21DC9" w:rsidRDefault="00D76EC8" w:rsidP="00D76EC8">
      <w:pPr>
        <w:rPr>
          <w:rFonts w:eastAsia="SimSun"/>
          <w:lang w:eastAsia="zh-CN"/>
        </w:rPr>
      </w:pPr>
    </w:p>
    <w:p w:rsidR="00D76EC8" w:rsidRPr="00C21DC9" w:rsidRDefault="00D76EC8" w:rsidP="00B25685">
      <w:pPr>
        <w:pStyle w:val="Normalaftertitle"/>
        <w:spacing w:before="480"/>
        <w:rPr>
          <w:rFonts w:eastAsia="SimSun"/>
          <w:lang w:val="en-US" w:eastAsia="zh-CN"/>
        </w:rPr>
      </w:pPr>
      <w:r w:rsidRPr="00C21DC9">
        <w:rPr>
          <w:rFonts w:eastAsia="SimSun" w:hint="eastAsia"/>
          <w:lang w:eastAsia="zh-CN"/>
        </w:rPr>
        <w:t>国际电联无线电通信全会，</w:t>
      </w:r>
    </w:p>
    <w:p w:rsidR="00D76EC8" w:rsidRPr="00C21DC9" w:rsidRDefault="00D76EC8" w:rsidP="00C21DC9">
      <w:pPr>
        <w:pStyle w:val="Call"/>
        <w:rPr>
          <w:i w:val="0"/>
          <w:iCs/>
          <w:lang w:eastAsia="zh-CN"/>
        </w:rPr>
      </w:pPr>
      <w:r w:rsidRPr="00C21DC9">
        <w:rPr>
          <w:rFonts w:eastAsia="STKaiti" w:hint="eastAsia"/>
          <w:i w:val="0"/>
          <w:iCs/>
          <w:lang w:eastAsia="zh-CN"/>
        </w:rPr>
        <w:t>考虑到</w:t>
      </w:r>
    </w:p>
    <w:p w:rsidR="00D76EC8" w:rsidRPr="00C21DC9" w:rsidRDefault="00D76EC8" w:rsidP="00D76EC8">
      <w:pPr>
        <w:rPr>
          <w:rFonts w:eastAsia="SimSun"/>
          <w:lang w:val="en-US" w:eastAsia="zh-CN"/>
        </w:rPr>
      </w:pPr>
      <w:r w:rsidRPr="00C21DC9">
        <w:rPr>
          <w:rFonts w:eastAsia="SimSun"/>
          <w:lang w:val="en-US" w:eastAsia="zh-CN"/>
        </w:rPr>
        <w:t>a)</w:t>
      </w:r>
      <w:r w:rsidRPr="00C21DC9">
        <w:rPr>
          <w:rFonts w:eastAsia="SimSun"/>
          <w:lang w:val="en-US" w:eastAsia="zh-CN"/>
        </w:rPr>
        <w:tab/>
      </w:r>
      <w:r w:rsidRPr="00C21DC9">
        <w:rPr>
          <w:rFonts w:eastAsia="SimSun" w:hint="eastAsia"/>
          <w:lang w:eastAsia="zh-CN"/>
        </w:rPr>
        <w:t>已采用逐行扫描制式以增强模拟业务并用于数字电视广播；</w:t>
      </w:r>
    </w:p>
    <w:p w:rsidR="00D76EC8" w:rsidRPr="00C21DC9" w:rsidRDefault="00D76EC8" w:rsidP="00D76EC8">
      <w:pPr>
        <w:rPr>
          <w:rFonts w:eastAsia="SimSun"/>
          <w:lang w:val="en-US" w:eastAsia="zh-CN"/>
        </w:rPr>
      </w:pPr>
      <w:r w:rsidRPr="00C21DC9">
        <w:rPr>
          <w:rFonts w:eastAsia="SimSun"/>
          <w:lang w:val="en-US" w:eastAsia="zh-CN"/>
        </w:rPr>
        <w:t>b)</w:t>
      </w:r>
      <w:r w:rsidRPr="00C21DC9">
        <w:rPr>
          <w:rFonts w:eastAsia="SimSun"/>
          <w:lang w:val="en-US" w:eastAsia="zh-CN"/>
        </w:rPr>
        <w:tab/>
      </w:r>
      <w:r w:rsidRPr="00C21DC9">
        <w:rPr>
          <w:rFonts w:eastAsia="SimSun" w:hint="eastAsia"/>
          <w:lang w:eastAsia="zh-CN"/>
        </w:rPr>
        <w:t>与</w:t>
      </w:r>
      <w:r w:rsidRPr="00C21DC9">
        <w:rPr>
          <w:rFonts w:eastAsia="SimSun" w:hint="eastAsia"/>
          <w:lang w:eastAsia="zh-CN"/>
        </w:rPr>
        <w:t>525/625</w:t>
      </w:r>
      <w:r w:rsidRPr="00C21DC9">
        <w:rPr>
          <w:rFonts w:eastAsia="SimSun" w:hint="eastAsia"/>
          <w:lang w:eastAsia="zh-CN"/>
        </w:rPr>
        <w:t>行隔行标准清晰度电视</w:t>
      </w:r>
      <w:r w:rsidRPr="00C21DC9">
        <w:rPr>
          <w:rStyle w:val="FootnoteReference"/>
          <w:rFonts w:eastAsia="SimSun"/>
          <w:lang w:eastAsia="zh-CN"/>
        </w:rPr>
        <w:footnoteReference w:customMarkFollows="1" w:id="3"/>
        <w:t>1</w:t>
      </w:r>
      <w:r w:rsidRPr="00C21DC9">
        <w:rPr>
          <w:rFonts w:eastAsia="SimSun"/>
          <w:lang w:eastAsia="zh-CN"/>
        </w:rPr>
        <w:t xml:space="preserve"> (SDTV)</w:t>
      </w:r>
      <w:r w:rsidRPr="00C21DC9">
        <w:rPr>
          <w:rFonts w:eastAsia="SimSun" w:hint="eastAsia"/>
          <w:lang w:eastAsia="zh-CN"/>
        </w:rPr>
        <w:t>信号相比，逐行信号提高了垂直和时间分辨率；</w:t>
      </w:r>
    </w:p>
    <w:p w:rsidR="00D76EC8" w:rsidRPr="00C21DC9" w:rsidRDefault="00D76EC8" w:rsidP="00D76EC8">
      <w:pPr>
        <w:rPr>
          <w:rFonts w:eastAsia="SimSun"/>
          <w:lang w:val="en-US" w:eastAsia="zh-CN"/>
        </w:rPr>
      </w:pPr>
      <w:r w:rsidRPr="00C21DC9">
        <w:rPr>
          <w:rFonts w:eastAsia="SimSun"/>
          <w:lang w:val="en-US" w:eastAsia="zh-CN"/>
        </w:rPr>
        <w:t>c)</w:t>
      </w:r>
      <w:r w:rsidRPr="00C21DC9">
        <w:rPr>
          <w:rFonts w:eastAsia="SimSun"/>
          <w:lang w:val="en-US" w:eastAsia="zh-CN"/>
        </w:rPr>
        <w:tab/>
      </w:r>
      <w:r w:rsidRPr="00C21DC9">
        <w:rPr>
          <w:rFonts w:eastAsia="SimSun"/>
          <w:lang w:eastAsia="zh-CN"/>
        </w:rPr>
        <w:t>逐行制式</w:t>
      </w:r>
      <w:r w:rsidRPr="00C21DC9">
        <w:rPr>
          <w:rFonts w:eastAsia="SimSun" w:hint="eastAsia"/>
          <w:lang w:eastAsia="zh-CN"/>
        </w:rPr>
        <w:t>的</w:t>
      </w:r>
      <w:r w:rsidRPr="00C21DC9">
        <w:rPr>
          <w:rFonts w:eastAsia="SimSun"/>
          <w:lang w:eastAsia="zh-CN"/>
        </w:rPr>
        <w:t>参数值</w:t>
      </w:r>
      <w:r w:rsidRPr="00C21DC9">
        <w:rPr>
          <w:rFonts w:eastAsia="SimSun" w:hint="eastAsia"/>
          <w:lang w:eastAsia="zh-CN"/>
        </w:rPr>
        <w:t>应与现有的</w:t>
      </w:r>
      <w:r w:rsidRPr="00C21DC9">
        <w:rPr>
          <w:rFonts w:eastAsia="SimSun"/>
          <w:lang w:eastAsia="zh-CN"/>
        </w:rPr>
        <w:t>SDTV</w:t>
      </w:r>
      <w:r w:rsidRPr="00C21DC9">
        <w:rPr>
          <w:rFonts w:eastAsia="SimSun" w:hint="eastAsia"/>
          <w:lang w:eastAsia="zh-CN"/>
        </w:rPr>
        <w:t>和高清晰度电视</w:t>
      </w:r>
      <w:r w:rsidRPr="00C21DC9">
        <w:rPr>
          <w:rFonts w:eastAsia="SimSun"/>
          <w:vertAlign w:val="superscript"/>
          <w:lang w:eastAsia="zh-CN"/>
        </w:rPr>
        <w:footnoteReference w:customMarkFollows="1" w:id="4"/>
        <w:t>2</w:t>
      </w:r>
      <w:r w:rsidRPr="00C21DC9">
        <w:rPr>
          <w:rFonts w:eastAsia="SimSun"/>
          <w:lang w:eastAsia="zh-CN"/>
        </w:rPr>
        <w:t>(HDTV)</w:t>
      </w:r>
      <w:r w:rsidRPr="00C21DC9">
        <w:rPr>
          <w:rFonts w:eastAsia="SimSun" w:hint="eastAsia"/>
          <w:lang w:eastAsia="zh-CN"/>
        </w:rPr>
        <w:t>制式具有最大的共性；</w:t>
      </w:r>
    </w:p>
    <w:p w:rsidR="00D76EC8" w:rsidRPr="00C21DC9" w:rsidRDefault="00D76EC8" w:rsidP="00D76EC8">
      <w:pPr>
        <w:rPr>
          <w:rFonts w:eastAsia="SimSun"/>
          <w:lang w:val="en-US"/>
        </w:rPr>
      </w:pPr>
      <w:r w:rsidRPr="00C21DC9">
        <w:rPr>
          <w:rFonts w:eastAsia="SimSun"/>
          <w:lang w:val="en-US"/>
        </w:rPr>
        <w:t>d)</w:t>
      </w:r>
      <w:r w:rsidRPr="00C21DC9">
        <w:rPr>
          <w:rFonts w:eastAsia="SimSun"/>
          <w:lang w:val="en-US"/>
        </w:rPr>
        <w:tab/>
      </w:r>
      <w:r w:rsidRPr="00C21DC9">
        <w:rPr>
          <w:rFonts w:eastAsia="SimSun"/>
        </w:rPr>
        <w:t>逐行制式</w:t>
      </w:r>
      <w:r w:rsidRPr="00C21DC9">
        <w:rPr>
          <w:rFonts w:eastAsia="SimSun" w:hint="eastAsia"/>
          <w:lang w:eastAsia="zh-CN"/>
        </w:rPr>
        <w:t>可由</w:t>
      </w:r>
      <w:r w:rsidRPr="00C21DC9">
        <w:rPr>
          <w:rFonts w:eastAsia="SimSun"/>
          <w:lang w:val="en-US"/>
        </w:rPr>
        <w:t>SDTV</w:t>
      </w:r>
      <w:r w:rsidRPr="00C21DC9">
        <w:rPr>
          <w:rFonts w:eastAsia="SimSun" w:hint="eastAsia"/>
          <w:lang w:eastAsia="zh-CN"/>
        </w:rPr>
        <w:t>的</w:t>
      </w:r>
      <w:r w:rsidRPr="00C21DC9">
        <w:rPr>
          <w:rFonts w:eastAsia="SimSun"/>
          <w:lang w:val="en-US"/>
        </w:rPr>
        <w:t>625</w:t>
      </w:r>
      <w:r w:rsidRPr="00C21DC9">
        <w:rPr>
          <w:rFonts w:eastAsia="SimSun" w:hint="eastAsia"/>
          <w:lang w:eastAsia="zh-CN"/>
        </w:rPr>
        <w:t>行和</w:t>
      </w:r>
      <w:r w:rsidRPr="00C21DC9">
        <w:rPr>
          <w:rFonts w:eastAsia="SimSun"/>
          <w:lang w:val="en-US"/>
        </w:rPr>
        <w:t>525</w:t>
      </w:r>
      <w:r w:rsidRPr="00C21DC9">
        <w:rPr>
          <w:rFonts w:eastAsia="SimSun" w:hint="eastAsia"/>
          <w:lang w:eastAsia="zh-CN"/>
        </w:rPr>
        <w:t>行隔行制式放大而得到</w:t>
      </w:r>
      <w:r w:rsidRPr="00C21DC9">
        <w:rPr>
          <w:rFonts w:eastAsia="SimSun" w:hint="eastAsia"/>
          <w:lang w:val="en-US" w:eastAsia="zh-CN"/>
        </w:rPr>
        <w:t>；</w:t>
      </w:r>
    </w:p>
    <w:p w:rsidR="00D76EC8" w:rsidRPr="00C21DC9" w:rsidRDefault="00D76EC8" w:rsidP="00D76EC8">
      <w:pPr>
        <w:rPr>
          <w:rFonts w:eastAsia="SimSun"/>
          <w:lang w:val="en-US" w:eastAsia="zh-CN"/>
        </w:rPr>
      </w:pPr>
      <w:r w:rsidRPr="00C21DC9">
        <w:rPr>
          <w:rFonts w:eastAsia="SimSun"/>
          <w:lang w:val="en-US" w:eastAsia="zh-CN"/>
        </w:rPr>
        <w:t>e)</w:t>
      </w:r>
      <w:r w:rsidRPr="00C21DC9">
        <w:rPr>
          <w:rFonts w:eastAsia="SimSun"/>
          <w:lang w:val="en-US" w:eastAsia="zh-CN"/>
        </w:rPr>
        <w:tab/>
      </w:r>
      <w:r w:rsidRPr="00C21DC9">
        <w:rPr>
          <w:rFonts w:eastAsia="SimSun"/>
          <w:lang w:eastAsia="zh-CN"/>
        </w:rPr>
        <w:t>625</w:t>
      </w:r>
      <w:r w:rsidRPr="00C21DC9">
        <w:rPr>
          <w:rFonts w:eastAsia="SimSun" w:hint="eastAsia"/>
          <w:lang w:eastAsia="zh-CN"/>
        </w:rPr>
        <w:t>行和</w:t>
      </w:r>
      <w:r w:rsidRPr="00C21DC9">
        <w:rPr>
          <w:rFonts w:eastAsia="SimSun"/>
          <w:lang w:eastAsia="zh-CN"/>
        </w:rPr>
        <w:t>525</w:t>
      </w:r>
      <w:r w:rsidRPr="00C21DC9">
        <w:rPr>
          <w:rFonts w:eastAsia="SimSun" w:hint="eastAsia"/>
          <w:lang w:eastAsia="zh-CN"/>
        </w:rPr>
        <w:t>行</w:t>
      </w:r>
      <w:r w:rsidRPr="00C21DC9">
        <w:rPr>
          <w:rFonts w:eastAsia="SimSun"/>
          <w:lang w:eastAsia="zh-CN"/>
        </w:rPr>
        <w:t>逐行制式</w:t>
      </w:r>
      <w:r w:rsidRPr="00C21DC9">
        <w:rPr>
          <w:rFonts w:eastAsia="SimSun" w:hint="eastAsia"/>
          <w:lang w:eastAsia="zh-CN"/>
        </w:rPr>
        <w:t>可由</w:t>
      </w:r>
      <w:r w:rsidRPr="00C21DC9">
        <w:rPr>
          <w:rFonts w:eastAsia="SimSun"/>
          <w:lang w:eastAsia="zh-CN"/>
        </w:rPr>
        <w:t>高清晰度电视制式</w:t>
      </w:r>
      <w:r w:rsidRPr="00C21DC9">
        <w:rPr>
          <w:rFonts w:eastAsia="SimSun" w:hint="eastAsia"/>
          <w:lang w:eastAsia="zh-CN"/>
        </w:rPr>
        <w:t>缩小而得到，高清晰度电视制式将含有国际认可的统一色度计量参数；</w:t>
      </w:r>
    </w:p>
    <w:p w:rsidR="00D76EC8" w:rsidRPr="00C21DC9" w:rsidRDefault="00D76EC8" w:rsidP="00D76EC8">
      <w:pPr>
        <w:rPr>
          <w:rFonts w:eastAsia="SimSun"/>
          <w:lang w:val="en-US" w:eastAsia="zh-CN"/>
        </w:rPr>
      </w:pPr>
      <w:r w:rsidRPr="00C21DC9">
        <w:rPr>
          <w:rFonts w:eastAsia="SimSun"/>
          <w:lang w:val="en-US" w:eastAsia="zh-CN"/>
        </w:rPr>
        <w:t>f)</w:t>
      </w:r>
      <w:r w:rsidRPr="00C21DC9">
        <w:rPr>
          <w:rFonts w:eastAsia="SimSun"/>
          <w:lang w:val="en-US" w:eastAsia="zh-CN"/>
        </w:rPr>
        <w:tab/>
      </w:r>
      <w:r w:rsidRPr="00C21DC9">
        <w:rPr>
          <w:rFonts w:eastAsia="SimSun" w:hint="eastAsia"/>
          <w:lang w:eastAsia="zh-CN"/>
        </w:rPr>
        <w:t>上述两种方法会形成不同参数的制式，比如说，色度波形和同步波形，</w:t>
      </w:r>
    </w:p>
    <w:p w:rsidR="00D76EC8" w:rsidRPr="00C21DC9" w:rsidRDefault="00D76EC8" w:rsidP="00D76EC8">
      <w:pPr>
        <w:pStyle w:val="Call"/>
        <w:rPr>
          <w:rFonts w:eastAsia="SimSun"/>
          <w:lang w:val="en-US" w:eastAsia="zh-CN"/>
        </w:rPr>
      </w:pPr>
      <w:r w:rsidRPr="00C21DC9">
        <w:rPr>
          <w:rFonts w:eastAsia="STKaiti" w:hint="eastAsia"/>
          <w:i w:val="0"/>
          <w:iCs/>
          <w:lang w:eastAsia="zh-CN"/>
        </w:rPr>
        <w:t>建议</w:t>
      </w:r>
    </w:p>
    <w:p w:rsidR="00D76EC8" w:rsidRPr="00C21DC9" w:rsidRDefault="00D76EC8" w:rsidP="00D76EC8">
      <w:pPr>
        <w:rPr>
          <w:rFonts w:eastAsia="SimSun"/>
          <w:lang w:val="en-US" w:eastAsia="zh-CN"/>
        </w:rPr>
      </w:pPr>
      <w:r w:rsidRPr="00C21DC9">
        <w:rPr>
          <w:rFonts w:eastAsia="SimSun"/>
          <w:b/>
          <w:lang w:val="en-US" w:eastAsia="zh-CN"/>
        </w:rPr>
        <w:t>1</w:t>
      </w:r>
      <w:r w:rsidRPr="00C21DC9">
        <w:rPr>
          <w:rFonts w:eastAsia="SimSun"/>
          <w:lang w:val="en-US" w:eastAsia="zh-CN"/>
        </w:rPr>
        <w:tab/>
      </w:r>
      <w:r w:rsidRPr="00C21DC9">
        <w:rPr>
          <w:rFonts w:eastAsia="SimSun" w:hint="eastAsia"/>
          <w:lang w:eastAsia="zh-CN"/>
        </w:rPr>
        <w:t>由隔行</w:t>
      </w:r>
      <w:r w:rsidRPr="00C21DC9">
        <w:rPr>
          <w:rFonts w:eastAsia="SimSun"/>
          <w:lang w:eastAsia="zh-CN"/>
        </w:rPr>
        <w:t>SDTV</w:t>
      </w:r>
      <w:r w:rsidRPr="00C21DC9">
        <w:rPr>
          <w:rFonts w:eastAsia="SimSun" w:hint="eastAsia"/>
          <w:lang w:eastAsia="zh-CN"/>
        </w:rPr>
        <w:t>制式导出的下述参数应用于</w:t>
      </w:r>
      <w:r w:rsidRPr="00C21DC9">
        <w:rPr>
          <w:rFonts w:eastAsia="SimSun"/>
          <w:lang w:eastAsia="zh-CN"/>
        </w:rPr>
        <w:t>SDTV 625</w:t>
      </w:r>
      <w:r w:rsidRPr="00C21DC9">
        <w:rPr>
          <w:rFonts w:eastAsia="SimSun" w:hint="eastAsia"/>
          <w:lang w:eastAsia="zh-CN"/>
        </w:rPr>
        <w:t>行和</w:t>
      </w:r>
      <w:r w:rsidRPr="00C21DC9">
        <w:rPr>
          <w:rFonts w:eastAsia="SimSun"/>
          <w:lang w:eastAsia="zh-CN"/>
        </w:rPr>
        <w:t>525</w:t>
      </w:r>
      <w:r w:rsidRPr="00C21DC9">
        <w:rPr>
          <w:rFonts w:eastAsia="SimSun" w:hint="eastAsia"/>
          <w:lang w:eastAsia="zh-CN"/>
        </w:rPr>
        <w:t>行逐行电视制式。</w:t>
      </w:r>
    </w:p>
    <w:p w:rsidR="00D76EC8" w:rsidRPr="00C21DC9" w:rsidRDefault="00D76EC8" w:rsidP="00E55DA6">
      <w:pPr>
        <w:pStyle w:val="AnnexNoTitle"/>
        <w:rPr>
          <w:rFonts w:eastAsia="SimSun"/>
          <w:lang w:val="en-US" w:eastAsia="zh-CN"/>
        </w:rPr>
      </w:pPr>
      <w:r w:rsidRPr="00E55DA6">
        <w:rPr>
          <w:rFonts w:eastAsia="SimSun" w:hint="eastAsia"/>
          <w:lang w:eastAsia="zh-CN"/>
        </w:rPr>
        <w:lastRenderedPageBreak/>
        <w:t>附件</w:t>
      </w:r>
      <w:r w:rsidRPr="00C21DC9">
        <w:rPr>
          <w:rFonts w:eastAsia="SimSun"/>
          <w:sz w:val="24"/>
          <w:lang w:val="en-US" w:eastAsia="zh-CN"/>
        </w:rPr>
        <w:t>1</w:t>
      </w:r>
      <w:r w:rsidRPr="00C21DC9">
        <w:rPr>
          <w:rFonts w:eastAsia="SimSun"/>
          <w:lang w:val="en-US" w:eastAsia="zh-CN"/>
        </w:rPr>
        <w:br/>
      </w:r>
      <w:r w:rsidRPr="00C21DC9">
        <w:rPr>
          <w:rFonts w:eastAsia="SimSun"/>
          <w:lang w:val="en-US" w:eastAsia="zh-CN"/>
        </w:rPr>
        <w:br/>
      </w:r>
      <w:r w:rsidRPr="00C21DC9">
        <w:rPr>
          <w:rFonts w:eastAsia="SimSun" w:hint="eastAsia"/>
          <w:lang w:eastAsia="zh-CN"/>
        </w:rPr>
        <w:t>由常规隔行</w:t>
      </w:r>
      <w:r w:rsidRPr="00C21DC9">
        <w:rPr>
          <w:rFonts w:eastAsia="SimSun"/>
          <w:lang w:eastAsia="zh-CN"/>
        </w:rPr>
        <w:t xml:space="preserve">SDTV </w:t>
      </w:r>
      <w:r w:rsidRPr="00C21DC9">
        <w:rPr>
          <w:rFonts w:eastAsia="SimSun" w:hint="eastAsia"/>
          <w:lang w:eastAsia="zh-CN"/>
        </w:rPr>
        <w:t>625</w:t>
      </w:r>
      <w:r w:rsidRPr="00C21DC9">
        <w:rPr>
          <w:rFonts w:eastAsia="SimSun" w:hint="eastAsia"/>
          <w:lang w:eastAsia="zh-CN"/>
        </w:rPr>
        <w:t>行和</w:t>
      </w:r>
      <w:r w:rsidRPr="00C21DC9">
        <w:rPr>
          <w:rFonts w:eastAsia="SimSun" w:hint="eastAsia"/>
          <w:lang w:eastAsia="zh-CN"/>
        </w:rPr>
        <w:t>525</w:t>
      </w:r>
      <w:r w:rsidRPr="00C21DC9">
        <w:rPr>
          <w:rFonts w:eastAsia="SimSun" w:hint="eastAsia"/>
          <w:lang w:eastAsia="zh-CN"/>
        </w:rPr>
        <w:t>行标准导出的</w:t>
      </w:r>
      <w:r w:rsidRPr="00C21DC9">
        <w:rPr>
          <w:rFonts w:eastAsia="SimSun"/>
          <w:lang w:eastAsia="zh-CN"/>
        </w:rPr>
        <w:br/>
        <w:t>625/50/P</w:t>
      </w:r>
      <w:r w:rsidRPr="00C21DC9">
        <w:rPr>
          <w:rFonts w:eastAsia="SimSun" w:hint="eastAsia"/>
          <w:lang w:eastAsia="zh-CN"/>
        </w:rPr>
        <w:t>和</w:t>
      </w:r>
      <w:r w:rsidRPr="00C21DC9">
        <w:rPr>
          <w:rFonts w:eastAsia="SimSun"/>
          <w:lang w:eastAsia="zh-CN"/>
        </w:rPr>
        <w:t>525/59.94/P SDTV</w:t>
      </w:r>
      <w:r w:rsidRPr="00C21DC9">
        <w:rPr>
          <w:rFonts w:eastAsia="SimSun" w:hint="eastAsia"/>
          <w:lang w:eastAsia="zh-CN"/>
        </w:rPr>
        <w:t>逐行制式的信号</w:t>
      </w:r>
      <w:r w:rsidRPr="00C21DC9">
        <w:rPr>
          <w:rFonts w:eastAsia="SimSun"/>
          <w:lang w:eastAsia="zh-CN"/>
        </w:rPr>
        <w:t>参数值</w:t>
      </w:r>
    </w:p>
    <w:p w:rsidR="00D76EC8" w:rsidRPr="00C21DC9" w:rsidRDefault="00D76EC8" w:rsidP="00D76EC8">
      <w:pPr>
        <w:pStyle w:val="Heading1"/>
        <w:rPr>
          <w:rFonts w:eastAsia="SimSun"/>
        </w:rPr>
      </w:pPr>
      <w:r w:rsidRPr="00C21DC9">
        <w:rPr>
          <w:rFonts w:eastAsia="SimSun"/>
        </w:rPr>
        <w:t>1</w:t>
      </w:r>
      <w:r w:rsidRPr="00C21DC9">
        <w:rPr>
          <w:rFonts w:eastAsia="SimSun"/>
        </w:rPr>
        <w:tab/>
      </w:r>
      <w:r w:rsidRPr="00C21DC9">
        <w:rPr>
          <w:rFonts w:eastAsia="SimSun" w:hint="eastAsia"/>
          <w:lang w:eastAsia="zh-CN"/>
        </w:rPr>
        <w:t>光电子转换</w:t>
      </w:r>
    </w:p>
    <w:p w:rsidR="00D76EC8" w:rsidRPr="00502913" w:rsidRDefault="00D76EC8" w:rsidP="00D76EC8">
      <w:pPr>
        <w:pStyle w:val="Blanc"/>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65"/>
        <w:gridCol w:w="3765"/>
        <w:gridCol w:w="2632"/>
        <w:gridCol w:w="2668"/>
      </w:tblGrid>
      <w:tr w:rsidR="00D76EC8" w:rsidRPr="00502913" w:rsidTr="00C21DC9">
        <w:tc>
          <w:tcPr>
            <w:tcW w:w="665" w:type="dxa"/>
            <w:tcBorders>
              <w:bottom w:val="nil"/>
            </w:tcBorders>
          </w:tcPr>
          <w:p w:rsidR="00D76EC8" w:rsidRPr="00502913" w:rsidRDefault="00D76EC8" w:rsidP="00C21DC9">
            <w:pPr>
              <w:pStyle w:val="TableText0"/>
              <w:jc w:val="center"/>
            </w:pPr>
          </w:p>
        </w:tc>
        <w:tc>
          <w:tcPr>
            <w:tcW w:w="9065" w:type="dxa"/>
            <w:gridSpan w:val="3"/>
          </w:tcPr>
          <w:p w:rsidR="00D76EC8" w:rsidRPr="00502913" w:rsidRDefault="00D76EC8" w:rsidP="00C21DC9">
            <w:pPr>
              <w:pStyle w:val="TableText0"/>
              <w:jc w:val="center"/>
            </w:pPr>
            <w:r>
              <w:rPr>
                <w:rFonts w:hint="eastAsia"/>
                <w:lang w:eastAsia="zh-CN"/>
              </w:rPr>
              <w:t>特性</w:t>
            </w:r>
          </w:p>
        </w:tc>
      </w:tr>
      <w:tr w:rsidR="00D76EC8" w:rsidRPr="00502913" w:rsidTr="00C21DC9">
        <w:tc>
          <w:tcPr>
            <w:tcW w:w="665" w:type="dxa"/>
            <w:tcBorders>
              <w:top w:val="nil"/>
            </w:tcBorders>
          </w:tcPr>
          <w:p w:rsidR="00D76EC8" w:rsidRPr="00502913" w:rsidRDefault="00D76EC8" w:rsidP="00C21DC9">
            <w:pPr>
              <w:pStyle w:val="TableText0"/>
              <w:jc w:val="center"/>
            </w:pPr>
            <w:r>
              <w:rPr>
                <w:rFonts w:hint="eastAsia"/>
                <w:lang w:eastAsia="zh-CN"/>
              </w:rPr>
              <w:t>节号</w:t>
            </w:r>
          </w:p>
        </w:tc>
        <w:tc>
          <w:tcPr>
            <w:tcW w:w="3765" w:type="dxa"/>
            <w:tcBorders>
              <w:top w:val="nil"/>
            </w:tcBorders>
          </w:tcPr>
          <w:p w:rsidR="00D76EC8" w:rsidRPr="00502913" w:rsidRDefault="00D76EC8" w:rsidP="00C21DC9">
            <w:pPr>
              <w:pStyle w:val="TableText0"/>
              <w:jc w:val="center"/>
            </w:pPr>
            <w:r w:rsidRPr="00502913">
              <w:t>Parameter</w:t>
            </w:r>
          </w:p>
        </w:tc>
        <w:tc>
          <w:tcPr>
            <w:tcW w:w="2632" w:type="dxa"/>
          </w:tcPr>
          <w:p w:rsidR="00D76EC8" w:rsidRPr="00502913" w:rsidRDefault="00D76EC8" w:rsidP="00C21DC9">
            <w:pPr>
              <w:pStyle w:val="TableText0"/>
              <w:jc w:val="center"/>
            </w:pPr>
            <w:r w:rsidRPr="00502913">
              <w:t>625/50/P</w:t>
            </w:r>
          </w:p>
        </w:tc>
        <w:tc>
          <w:tcPr>
            <w:tcW w:w="2668" w:type="dxa"/>
          </w:tcPr>
          <w:p w:rsidR="00D76EC8" w:rsidRPr="00502913" w:rsidRDefault="00D76EC8" w:rsidP="00C21DC9">
            <w:pPr>
              <w:pStyle w:val="TableText0"/>
              <w:jc w:val="center"/>
            </w:pPr>
            <w:r w:rsidRPr="00502913">
              <w:t>525/59.94/P</w:t>
            </w:r>
          </w:p>
        </w:tc>
      </w:tr>
      <w:tr w:rsidR="00D76EC8" w:rsidRPr="003142AA" w:rsidTr="00C21DC9">
        <w:tc>
          <w:tcPr>
            <w:tcW w:w="665" w:type="dxa"/>
            <w:tcBorders>
              <w:top w:val="nil"/>
              <w:bottom w:val="nil"/>
            </w:tcBorders>
          </w:tcPr>
          <w:p w:rsidR="00D76EC8" w:rsidRPr="00502913" w:rsidRDefault="00D76EC8" w:rsidP="00C21DC9">
            <w:pPr>
              <w:pStyle w:val="TableText0"/>
              <w:jc w:val="center"/>
            </w:pPr>
            <w:r w:rsidRPr="00502913">
              <w:t>1.1</w:t>
            </w:r>
          </w:p>
        </w:tc>
        <w:tc>
          <w:tcPr>
            <w:tcW w:w="3765" w:type="dxa"/>
            <w:tcBorders>
              <w:top w:val="single" w:sz="6" w:space="0" w:color="auto"/>
              <w:bottom w:val="nil"/>
            </w:tcBorders>
          </w:tcPr>
          <w:p w:rsidR="00D76EC8" w:rsidRPr="00502913" w:rsidRDefault="00D76EC8" w:rsidP="00C21DC9">
            <w:pPr>
              <w:pStyle w:val="TableText0"/>
              <w:tabs>
                <w:tab w:val="clear" w:pos="794"/>
                <w:tab w:val="clear" w:pos="1191"/>
                <w:tab w:val="clear" w:pos="1588"/>
                <w:tab w:val="clear" w:pos="1985"/>
                <w:tab w:val="left" w:pos="1036"/>
              </w:tabs>
              <w:jc w:val="left"/>
            </w:pPr>
            <w:r>
              <w:t>色度坐标，</w:t>
            </w:r>
            <w:r w:rsidRPr="00502913">
              <w:t>CIE 1931</w:t>
            </w:r>
            <w:r w:rsidRPr="00502913">
              <w:rPr>
                <w:position w:val="6"/>
                <w:sz w:val="14"/>
              </w:rPr>
              <w:t>(1)</w:t>
            </w:r>
          </w:p>
        </w:tc>
        <w:tc>
          <w:tcPr>
            <w:tcW w:w="5300" w:type="dxa"/>
            <w:gridSpan w:val="2"/>
          </w:tcPr>
          <w:p w:rsidR="00D76EC8" w:rsidRPr="00502913" w:rsidRDefault="00D76EC8" w:rsidP="00C21DC9">
            <w:pPr>
              <w:pStyle w:val="TableText0"/>
              <w:jc w:val="center"/>
              <w:rPr>
                <w:i/>
                <w:lang w:eastAsia="zh-CN"/>
              </w:rPr>
            </w:pPr>
            <w:r>
              <w:rPr>
                <w:rFonts w:hint="eastAsia"/>
                <w:lang w:eastAsia="zh-CN"/>
              </w:rPr>
              <w:t>见</w:t>
            </w:r>
            <w:r w:rsidRPr="00502913">
              <w:rPr>
                <w:lang w:eastAsia="zh-CN"/>
              </w:rPr>
              <w:t>ITU-R BT.601</w:t>
            </w:r>
            <w:r>
              <w:rPr>
                <w:rFonts w:hint="eastAsia"/>
                <w:lang w:eastAsia="zh-CN"/>
              </w:rPr>
              <w:t>建议书第</w:t>
            </w:r>
            <w:smartTag w:uri="urn:schemas-microsoft-com:office:smarttags" w:element="chsdate">
              <w:smartTagPr>
                <w:attr w:name="Year" w:val="1899"/>
                <w:attr w:name="Month" w:val="12"/>
                <w:attr w:name="Day" w:val="30"/>
                <w:attr w:name="IsLunarDate" w:val="False"/>
                <w:attr w:name="IsROCDate" w:val="False"/>
              </w:smartTagPr>
              <w:r w:rsidRPr="00502913">
                <w:rPr>
                  <w:lang w:eastAsia="zh-CN"/>
                </w:rPr>
                <w:t>3.6.1</w:t>
              </w:r>
            </w:smartTag>
            <w:r>
              <w:rPr>
                <w:rFonts w:hint="eastAsia"/>
                <w:lang w:eastAsia="zh-CN"/>
              </w:rPr>
              <w:t>节</w:t>
            </w:r>
          </w:p>
        </w:tc>
      </w:tr>
      <w:tr w:rsidR="00D76EC8" w:rsidRPr="003142AA" w:rsidTr="00C21DC9">
        <w:trPr>
          <w:cantSplit/>
        </w:trPr>
        <w:tc>
          <w:tcPr>
            <w:tcW w:w="665" w:type="dxa"/>
            <w:tcBorders>
              <w:bottom w:val="nil"/>
            </w:tcBorders>
          </w:tcPr>
          <w:p w:rsidR="00D76EC8" w:rsidRPr="00502913" w:rsidRDefault="00D76EC8" w:rsidP="00C21DC9">
            <w:pPr>
              <w:pStyle w:val="TableText0"/>
              <w:jc w:val="center"/>
            </w:pPr>
            <w:r w:rsidRPr="00502913">
              <w:t>1.2</w:t>
            </w:r>
          </w:p>
        </w:tc>
        <w:tc>
          <w:tcPr>
            <w:tcW w:w="3765" w:type="dxa"/>
            <w:vMerge w:val="restart"/>
          </w:tcPr>
          <w:p w:rsidR="00D76EC8" w:rsidRPr="00502913" w:rsidRDefault="00D76EC8" w:rsidP="00C21DC9">
            <w:pPr>
              <w:pStyle w:val="TableText0"/>
              <w:tabs>
                <w:tab w:val="left" w:pos="1036"/>
              </w:tabs>
              <w:jc w:val="left"/>
              <w:rPr>
                <w:lang w:eastAsia="zh-CN"/>
              </w:rPr>
            </w:pPr>
            <w:r>
              <w:rPr>
                <w:rFonts w:hint="eastAsia"/>
                <w:lang w:eastAsia="zh-CN"/>
              </w:rPr>
              <w:t>采用等基色信号的色度</w:t>
            </w:r>
            <w:r w:rsidRPr="00502913">
              <w:rPr>
                <w:lang w:eastAsia="zh-CN"/>
              </w:rPr>
              <w:t xml:space="preserve"> </w:t>
            </w:r>
            <w:r>
              <w:rPr>
                <w:rFonts w:hint="eastAsia"/>
                <w:lang w:eastAsia="zh-CN"/>
              </w:rPr>
              <w:t>—</w:t>
            </w:r>
            <w:r>
              <w:rPr>
                <w:rFonts w:hint="eastAsia"/>
                <w:lang w:eastAsia="zh-CN"/>
              </w:rPr>
              <w:t xml:space="preserve"> </w:t>
            </w:r>
            <w:r>
              <w:rPr>
                <w:rFonts w:hint="eastAsia"/>
                <w:lang w:eastAsia="zh-CN"/>
              </w:rPr>
              <w:t>基准白</w:t>
            </w:r>
          </w:p>
        </w:tc>
        <w:tc>
          <w:tcPr>
            <w:tcW w:w="5300" w:type="dxa"/>
            <w:gridSpan w:val="2"/>
            <w:tcBorders>
              <w:bottom w:val="nil"/>
            </w:tcBorders>
          </w:tcPr>
          <w:p w:rsidR="00D76EC8" w:rsidRPr="00502913" w:rsidRDefault="00D76EC8" w:rsidP="00C21DC9">
            <w:pPr>
              <w:pStyle w:val="TableText0"/>
              <w:jc w:val="center"/>
              <w:rPr>
                <w:lang w:eastAsia="zh-CN"/>
              </w:rPr>
            </w:pPr>
            <w:r>
              <w:rPr>
                <w:rFonts w:hint="eastAsia"/>
                <w:lang w:eastAsia="zh-CN"/>
              </w:rPr>
              <w:t>见</w:t>
            </w:r>
            <w:r w:rsidRPr="00502913">
              <w:rPr>
                <w:lang w:eastAsia="zh-CN"/>
              </w:rPr>
              <w:t>ITU-R BT.601</w:t>
            </w:r>
            <w:r>
              <w:rPr>
                <w:rFonts w:hint="eastAsia"/>
                <w:lang w:eastAsia="zh-CN"/>
              </w:rPr>
              <w:t>建议书第</w:t>
            </w:r>
            <w:smartTag w:uri="urn:schemas-microsoft-com:office:smarttags" w:element="chsdate">
              <w:smartTagPr>
                <w:attr w:name="Year" w:val="1899"/>
                <w:attr w:name="Month" w:val="12"/>
                <w:attr w:name="Day" w:val="30"/>
                <w:attr w:name="IsLunarDate" w:val="False"/>
                <w:attr w:name="IsROCDate" w:val="False"/>
              </w:smartTagPr>
              <w:r w:rsidRPr="00502913">
                <w:rPr>
                  <w:lang w:eastAsia="zh-CN"/>
                </w:rPr>
                <w:t>3.6.2</w:t>
              </w:r>
            </w:smartTag>
            <w:r>
              <w:rPr>
                <w:rFonts w:hint="eastAsia"/>
                <w:lang w:eastAsia="zh-CN"/>
              </w:rPr>
              <w:t>节</w:t>
            </w:r>
          </w:p>
        </w:tc>
      </w:tr>
      <w:tr w:rsidR="00D76EC8" w:rsidRPr="00502913" w:rsidTr="00C21DC9">
        <w:trPr>
          <w:cantSplit/>
        </w:trPr>
        <w:tc>
          <w:tcPr>
            <w:tcW w:w="665" w:type="dxa"/>
            <w:tcBorders>
              <w:top w:val="nil"/>
              <w:bottom w:val="nil"/>
            </w:tcBorders>
          </w:tcPr>
          <w:p w:rsidR="00D76EC8" w:rsidRPr="00502913" w:rsidRDefault="00D76EC8" w:rsidP="00C21DC9">
            <w:pPr>
              <w:pStyle w:val="TableText0"/>
              <w:jc w:val="center"/>
              <w:rPr>
                <w:lang w:eastAsia="zh-CN"/>
              </w:rPr>
            </w:pPr>
          </w:p>
        </w:tc>
        <w:tc>
          <w:tcPr>
            <w:tcW w:w="3765" w:type="dxa"/>
            <w:vMerge/>
            <w:tcBorders>
              <w:bottom w:val="nil"/>
            </w:tcBorders>
          </w:tcPr>
          <w:p w:rsidR="00D76EC8" w:rsidRPr="00502913" w:rsidRDefault="00D76EC8" w:rsidP="00C21DC9">
            <w:pPr>
              <w:pStyle w:val="TableText0"/>
              <w:tabs>
                <w:tab w:val="clear" w:pos="794"/>
                <w:tab w:val="clear" w:pos="1191"/>
                <w:tab w:val="clear" w:pos="1588"/>
                <w:tab w:val="clear" w:pos="1985"/>
                <w:tab w:val="left" w:pos="1036"/>
              </w:tabs>
              <w:jc w:val="left"/>
              <w:rPr>
                <w:lang w:eastAsia="zh-CN"/>
              </w:rPr>
            </w:pPr>
          </w:p>
        </w:tc>
        <w:tc>
          <w:tcPr>
            <w:tcW w:w="5300" w:type="dxa"/>
            <w:gridSpan w:val="2"/>
            <w:vMerge w:val="restart"/>
            <w:tcBorders>
              <w:top w:val="nil"/>
            </w:tcBorders>
          </w:tcPr>
          <w:p w:rsidR="00D76EC8" w:rsidRPr="00502913" w:rsidRDefault="00D76EC8" w:rsidP="00C21DC9">
            <w:pPr>
              <w:pStyle w:val="TableText0"/>
              <w:jc w:val="center"/>
              <w:rPr>
                <w:i/>
                <w:lang w:eastAsia="zh-CN"/>
              </w:rPr>
            </w:pPr>
          </w:p>
        </w:tc>
      </w:tr>
      <w:tr w:rsidR="00D76EC8" w:rsidRPr="00502913" w:rsidTr="00C21DC9">
        <w:tc>
          <w:tcPr>
            <w:tcW w:w="665" w:type="dxa"/>
            <w:tcBorders>
              <w:top w:val="nil"/>
            </w:tcBorders>
          </w:tcPr>
          <w:p w:rsidR="00D76EC8" w:rsidRPr="00502913" w:rsidRDefault="00D76EC8" w:rsidP="00C21DC9">
            <w:pPr>
              <w:pStyle w:val="TableText0"/>
              <w:jc w:val="center"/>
              <w:rPr>
                <w:lang w:eastAsia="zh-CN"/>
              </w:rPr>
            </w:pPr>
          </w:p>
        </w:tc>
        <w:tc>
          <w:tcPr>
            <w:tcW w:w="3765" w:type="dxa"/>
            <w:tcBorders>
              <w:top w:val="nil"/>
            </w:tcBorders>
          </w:tcPr>
          <w:p w:rsidR="00D76EC8" w:rsidRPr="00502913" w:rsidRDefault="00D76EC8" w:rsidP="00C21DC9">
            <w:pPr>
              <w:pStyle w:val="TableText0"/>
              <w:tabs>
                <w:tab w:val="clear" w:pos="794"/>
                <w:tab w:val="clear" w:pos="1191"/>
                <w:tab w:val="clear" w:pos="1588"/>
                <w:tab w:val="clear" w:pos="1985"/>
                <w:tab w:val="left" w:pos="1036"/>
              </w:tabs>
              <w:jc w:val="left"/>
            </w:pPr>
            <w:r w:rsidRPr="00502913">
              <w:rPr>
                <w:i/>
              </w:rPr>
              <w:t>E</w:t>
            </w:r>
            <w:r w:rsidRPr="00502913">
              <w:rPr>
                <w:i/>
                <w:position w:val="-4"/>
                <w:sz w:val="14"/>
              </w:rPr>
              <w:t>R</w:t>
            </w:r>
            <w:r w:rsidRPr="00502913">
              <w:t xml:space="preserve"> </w:t>
            </w:r>
            <w:r w:rsidRPr="00502913">
              <w:rPr>
                <w:rFonts w:ascii="Symbol" w:hAnsi="Symbol"/>
              </w:rPr>
              <w:t></w:t>
            </w:r>
            <w:r w:rsidRPr="00502913">
              <w:t xml:space="preserve"> </w:t>
            </w:r>
            <w:r w:rsidRPr="00502913">
              <w:rPr>
                <w:i/>
              </w:rPr>
              <w:t>E</w:t>
            </w:r>
            <w:r w:rsidRPr="00502913">
              <w:rPr>
                <w:i/>
                <w:position w:val="-4"/>
                <w:sz w:val="14"/>
              </w:rPr>
              <w:t>G</w:t>
            </w:r>
            <w:r w:rsidRPr="00502913">
              <w:t xml:space="preserve"> </w:t>
            </w:r>
            <w:r w:rsidRPr="00502913">
              <w:rPr>
                <w:rFonts w:ascii="Symbol" w:hAnsi="Symbol"/>
              </w:rPr>
              <w:t></w:t>
            </w:r>
            <w:r w:rsidRPr="00502913">
              <w:t xml:space="preserve"> </w:t>
            </w:r>
            <w:r w:rsidRPr="00502913">
              <w:rPr>
                <w:i/>
              </w:rPr>
              <w:t>E</w:t>
            </w:r>
            <w:r w:rsidRPr="00502913">
              <w:rPr>
                <w:i/>
                <w:position w:val="-4"/>
                <w:sz w:val="14"/>
              </w:rPr>
              <w:t>B</w:t>
            </w:r>
          </w:p>
        </w:tc>
        <w:tc>
          <w:tcPr>
            <w:tcW w:w="5300" w:type="dxa"/>
            <w:gridSpan w:val="2"/>
            <w:vMerge/>
          </w:tcPr>
          <w:p w:rsidR="00D76EC8" w:rsidRPr="00502913" w:rsidRDefault="00D76EC8" w:rsidP="00C21DC9">
            <w:pPr>
              <w:pStyle w:val="TableText0"/>
              <w:jc w:val="center"/>
            </w:pPr>
          </w:p>
        </w:tc>
      </w:tr>
      <w:tr w:rsidR="00D76EC8" w:rsidRPr="003142AA" w:rsidTr="00C21DC9">
        <w:tc>
          <w:tcPr>
            <w:tcW w:w="665" w:type="dxa"/>
            <w:tcBorders>
              <w:bottom w:val="nil"/>
            </w:tcBorders>
          </w:tcPr>
          <w:p w:rsidR="00D76EC8" w:rsidRPr="00502913" w:rsidRDefault="00D76EC8" w:rsidP="00C21DC9">
            <w:pPr>
              <w:pStyle w:val="TableText0"/>
              <w:jc w:val="center"/>
            </w:pPr>
            <w:r w:rsidRPr="00502913">
              <w:t>1.3</w:t>
            </w:r>
          </w:p>
        </w:tc>
        <w:tc>
          <w:tcPr>
            <w:tcW w:w="3765" w:type="dxa"/>
            <w:tcBorders>
              <w:bottom w:val="nil"/>
            </w:tcBorders>
          </w:tcPr>
          <w:p w:rsidR="00D76EC8" w:rsidRPr="00502913" w:rsidRDefault="00D76EC8" w:rsidP="00C21DC9">
            <w:pPr>
              <w:pStyle w:val="TableText0"/>
              <w:tabs>
                <w:tab w:val="clear" w:pos="794"/>
                <w:tab w:val="clear" w:pos="1191"/>
                <w:tab w:val="clear" w:pos="1588"/>
                <w:tab w:val="clear" w:pos="1985"/>
                <w:tab w:val="left" w:pos="1036"/>
              </w:tabs>
              <w:jc w:val="left"/>
              <w:rPr>
                <w:lang w:eastAsia="zh-CN"/>
              </w:rPr>
            </w:pPr>
            <w:r>
              <w:rPr>
                <w:rFonts w:hint="eastAsia"/>
                <w:lang w:eastAsia="zh-CN"/>
              </w:rPr>
              <w:t>采用预校正值前的光电子转换特性</w:t>
            </w:r>
          </w:p>
        </w:tc>
        <w:tc>
          <w:tcPr>
            <w:tcW w:w="5300" w:type="dxa"/>
            <w:gridSpan w:val="2"/>
            <w:tcBorders>
              <w:bottom w:val="nil"/>
            </w:tcBorders>
          </w:tcPr>
          <w:p w:rsidR="00D76EC8" w:rsidRPr="00502913" w:rsidRDefault="00D76EC8" w:rsidP="00C21DC9">
            <w:pPr>
              <w:pStyle w:val="TableText0"/>
              <w:jc w:val="center"/>
              <w:rPr>
                <w:lang w:eastAsia="zh-CN"/>
              </w:rPr>
            </w:pPr>
            <w:r>
              <w:rPr>
                <w:rFonts w:hint="eastAsia"/>
                <w:lang w:eastAsia="zh-CN"/>
              </w:rPr>
              <w:t>见</w:t>
            </w:r>
            <w:r w:rsidRPr="00502913">
              <w:rPr>
                <w:lang w:eastAsia="zh-CN"/>
              </w:rPr>
              <w:t>ITU-R BT.601</w:t>
            </w:r>
            <w:r>
              <w:rPr>
                <w:rFonts w:hint="eastAsia"/>
                <w:lang w:eastAsia="zh-CN"/>
              </w:rPr>
              <w:t>建议书第</w:t>
            </w:r>
            <w:smartTag w:uri="urn:schemas-microsoft-com:office:smarttags" w:element="chsdate">
              <w:smartTagPr>
                <w:attr w:name="Year" w:val="1899"/>
                <w:attr w:name="Month" w:val="12"/>
                <w:attr w:name="Day" w:val="30"/>
                <w:attr w:name="IsLunarDate" w:val="False"/>
                <w:attr w:name="IsROCDate" w:val="False"/>
              </w:smartTagPr>
              <w:r w:rsidRPr="00502913">
                <w:rPr>
                  <w:lang w:eastAsia="zh-CN"/>
                </w:rPr>
                <w:t>3.6.3</w:t>
              </w:r>
            </w:smartTag>
            <w:r>
              <w:rPr>
                <w:rFonts w:hint="eastAsia"/>
                <w:lang w:eastAsia="zh-CN"/>
              </w:rPr>
              <w:t>节</w:t>
            </w:r>
          </w:p>
        </w:tc>
      </w:tr>
      <w:tr w:rsidR="00D76EC8" w:rsidRPr="003142AA" w:rsidTr="00C21DC9">
        <w:tc>
          <w:tcPr>
            <w:tcW w:w="665" w:type="dxa"/>
          </w:tcPr>
          <w:p w:rsidR="00D76EC8" w:rsidRPr="00502913" w:rsidRDefault="00D76EC8" w:rsidP="00C21DC9">
            <w:pPr>
              <w:pStyle w:val="TableText0"/>
              <w:jc w:val="center"/>
            </w:pPr>
            <w:r w:rsidRPr="00502913">
              <w:t>1.4</w:t>
            </w:r>
          </w:p>
        </w:tc>
        <w:tc>
          <w:tcPr>
            <w:tcW w:w="3765" w:type="dxa"/>
          </w:tcPr>
          <w:p w:rsidR="00D76EC8" w:rsidRPr="00502913" w:rsidRDefault="00D76EC8" w:rsidP="00C21DC9">
            <w:pPr>
              <w:pStyle w:val="TableText0"/>
              <w:tabs>
                <w:tab w:val="clear" w:pos="794"/>
                <w:tab w:val="clear" w:pos="1191"/>
                <w:tab w:val="clear" w:pos="1588"/>
                <w:tab w:val="clear" w:pos="1985"/>
                <w:tab w:val="left" w:pos="1036"/>
              </w:tabs>
              <w:jc w:val="left"/>
              <w:rPr>
                <w:lang w:eastAsia="zh-CN"/>
              </w:rPr>
            </w:pPr>
            <w:r>
              <w:rPr>
                <w:rFonts w:hint="eastAsia"/>
                <w:lang w:eastAsia="zh-CN"/>
              </w:rPr>
              <w:t>信号源处的光电子转换总特性</w:t>
            </w:r>
          </w:p>
        </w:tc>
        <w:tc>
          <w:tcPr>
            <w:tcW w:w="5300" w:type="dxa"/>
            <w:gridSpan w:val="2"/>
          </w:tcPr>
          <w:p w:rsidR="00D76EC8" w:rsidRPr="00502913" w:rsidRDefault="00D76EC8" w:rsidP="00C21DC9">
            <w:pPr>
              <w:pStyle w:val="TableText0"/>
              <w:jc w:val="center"/>
              <w:rPr>
                <w:lang w:eastAsia="zh-CN"/>
              </w:rPr>
            </w:pPr>
            <w:r>
              <w:rPr>
                <w:rFonts w:hint="eastAsia"/>
                <w:lang w:eastAsia="zh-CN"/>
              </w:rPr>
              <w:t>见</w:t>
            </w:r>
            <w:r w:rsidRPr="00502913">
              <w:rPr>
                <w:lang w:eastAsia="zh-CN"/>
              </w:rPr>
              <w:t>ITU-R BT.601</w:t>
            </w:r>
            <w:r>
              <w:rPr>
                <w:rFonts w:hint="eastAsia"/>
                <w:lang w:eastAsia="zh-CN"/>
              </w:rPr>
              <w:t>建议书第</w:t>
            </w:r>
            <w:smartTag w:uri="urn:schemas-microsoft-com:office:smarttags" w:element="chsdate">
              <w:smartTagPr>
                <w:attr w:name="Year" w:val="1899"/>
                <w:attr w:name="Month" w:val="12"/>
                <w:attr w:name="Day" w:val="30"/>
                <w:attr w:name="IsLunarDate" w:val="False"/>
                <w:attr w:name="IsROCDate" w:val="False"/>
              </w:smartTagPr>
              <w:r w:rsidRPr="00502913">
                <w:rPr>
                  <w:lang w:eastAsia="zh-CN"/>
                </w:rPr>
                <w:t>3.6.4</w:t>
              </w:r>
            </w:smartTag>
            <w:r>
              <w:rPr>
                <w:rFonts w:hint="eastAsia"/>
                <w:lang w:eastAsia="zh-CN"/>
              </w:rPr>
              <w:t>节</w:t>
            </w:r>
          </w:p>
        </w:tc>
      </w:tr>
      <w:tr w:rsidR="00D76EC8" w:rsidRPr="003142AA" w:rsidTr="00C21DC9">
        <w:tc>
          <w:tcPr>
            <w:tcW w:w="9730" w:type="dxa"/>
            <w:gridSpan w:val="4"/>
            <w:tcBorders>
              <w:left w:val="nil"/>
              <w:bottom w:val="nil"/>
              <w:right w:val="nil"/>
            </w:tcBorders>
          </w:tcPr>
          <w:p w:rsidR="00D76EC8" w:rsidRPr="00502913" w:rsidRDefault="00D76EC8" w:rsidP="00C21DC9">
            <w:pPr>
              <w:pStyle w:val="TableLegend0"/>
              <w:tabs>
                <w:tab w:val="clear" w:pos="794"/>
                <w:tab w:val="left" w:pos="284"/>
              </w:tabs>
              <w:rPr>
                <w:lang w:eastAsia="zh-CN"/>
              </w:rPr>
            </w:pPr>
            <w:r w:rsidRPr="00502913">
              <w:rPr>
                <w:position w:val="6"/>
                <w:sz w:val="14"/>
                <w:lang w:eastAsia="zh-CN"/>
              </w:rPr>
              <w:t>(1)</w:t>
            </w:r>
            <w:r w:rsidRPr="00502913">
              <w:rPr>
                <w:vertAlign w:val="superscript"/>
                <w:lang w:eastAsia="zh-CN"/>
              </w:rPr>
              <w:tab/>
            </w:r>
            <w:r>
              <w:rPr>
                <w:rFonts w:hint="eastAsia"/>
                <w:lang w:eastAsia="zh-CN"/>
              </w:rPr>
              <w:t>规定的色度坐标是</w:t>
            </w:r>
            <w:r>
              <w:rPr>
                <w:rFonts w:hint="eastAsia"/>
                <w:lang w:eastAsia="zh-CN"/>
              </w:rPr>
              <w:t>625</w:t>
            </w:r>
            <w:r>
              <w:rPr>
                <w:rFonts w:hint="eastAsia"/>
                <w:lang w:eastAsia="zh-CN"/>
              </w:rPr>
              <w:t>行和</w:t>
            </w:r>
            <w:r>
              <w:rPr>
                <w:rFonts w:hint="eastAsia"/>
                <w:lang w:eastAsia="zh-CN"/>
              </w:rPr>
              <w:t>525</w:t>
            </w:r>
            <w:r>
              <w:rPr>
                <w:rFonts w:hint="eastAsia"/>
                <w:lang w:eastAsia="zh-CN"/>
              </w:rPr>
              <w:t>行隔行</w:t>
            </w:r>
            <w:r w:rsidRPr="00502913">
              <w:rPr>
                <w:lang w:eastAsia="zh-CN"/>
              </w:rPr>
              <w:t>SDTV</w:t>
            </w:r>
            <w:r>
              <w:rPr>
                <w:rFonts w:hint="eastAsia"/>
                <w:lang w:eastAsia="zh-CN"/>
              </w:rPr>
              <w:t>制式所用的那些。</w:t>
            </w:r>
          </w:p>
        </w:tc>
      </w:tr>
    </w:tbl>
    <w:p w:rsidR="00D76EC8" w:rsidRPr="00365339" w:rsidRDefault="00D76EC8" w:rsidP="00D76EC8">
      <w:pPr>
        <w:pStyle w:val="Tablefin"/>
        <w:rPr>
          <w:lang w:val="en-US" w:eastAsia="zh-CN"/>
        </w:rPr>
      </w:pPr>
    </w:p>
    <w:p w:rsidR="00D76EC8" w:rsidRPr="00C21DC9" w:rsidRDefault="00D76EC8" w:rsidP="00D76EC8">
      <w:pPr>
        <w:pStyle w:val="Note"/>
        <w:rPr>
          <w:rFonts w:eastAsia="SimSun"/>
          <w:lang w:val="en-US" w:eastAsia="zh-CN"/>
        </w:rPr>
      </w:pPr>
      <w:r w:rsidRPr="00C21DC9">
        <w:rPr>
          <w:rFonts w:eastAsia="SimSun" w:hint="eastAsia"/>
          <w:lang w:eastAsia="zh-CN"/>
        </w:rPr>
        <w:t>注</w:t>
      </w:r>
      <w:r w:rsidR="00621B97">
        <w:rPr>
          <w:rFonts w:eastAsia="SimSun" w:hint="eastAsia"/>
          <w:lang w:eastAsia="zh-CN"/>
        </w:rPr>
        <w:t>1</w:t>
      </w:r>
      <w:r w:rsidRPr="00C21DC9">
        <w:rPr>
          <w:rFonts w:eastAsia="SimSun"/>
          <w:lang w:val="en-US" w:eastAsia="zh-CN"/>
        </w:rPr>
        <w:t> – </w:t>
      </w:r>
      <w:r w:rsidRPr="00C21DC9">
        <w:rPr>
          <w:rFonts w:eastAsia="SimSun" w:hint="eastAsia"/>
          <w:lang w:eastAsia="zh-CN"/>
        </w:rPr>
        <w:t>见</w:t>
      </w:r>
      <w:r w:rsidRPr="00C21DC9">
        <w:rPr>
          <w:rFonts w:eastAsia="SimSun"/>
          <w:lang w:eastAsia="zh-CN"/>
        </w:rPr>
        <w:t>ITU-R BT.1361</w:t>
      </w:r>
      <w:r w:rsidRPr="00C21DC9">
        <w:rPr>
          <w:rFonts w:eastAsia="SimSun" w:hint="eastAsia"/>
          <w:lang w:eastAsia="zh-CN"/>
        </w:rPr>
        <w:t>建议书（未来电视和成像系统的世界统一色度和相关特性）。</w:t>
      </w:r>
    </w:p>
    <w:p w:rsidR="00D76EC8" w:rsidRPr="00C21DC9" w:rsidRDefault="00D76EC8" w:rsidP="00D76EC8">
      <w:pPr>
        <w:pStyle w:val="Heading1"/>
        <w:rPr>
          <w:rFonts w:eastAsia="SimSun"/>
        </w:rPr>
      </w:pPr>
      <w:r w:rsidRPr="00C21DC9">
        <w:rPr>
          <w:rFonts w:eastAsia="SimSun"/>
        </w:rPr>
        <w:t>2</w:t>
      </w:r>
      <w:r w:rsidRPr="00C21DC9">
        <w:rPr>
          <w:rFonts w:eastAsia="SimSun"/>
        </w:rPr>
        <w:tab/>
      </w:r>
      <w:r w:rsidRPr="00C21DC9">
        <w:rPr>
          <w:rFonts w:eastAsia="SimSun" w:hint="eastAsia"/>
          <w:lang w:eastAsia="zh-CN"/>
        </w:rPr>
        <w:t>图像和扫描特性</w:t>
      </w:r>
    </w:p>
    <w:p w:rsidR="00D76EC8" w:rsidRPr="00502913" w:rsidRDefault="00D76EC8" w:rsidP="00D76EC8">
      <w:pPr>
        <w:pStyle w:val="Blanc"/>
      </w:pPr>
    </w:p>
    <w:tbl>
      <w:tblPr>
        <w:tblW w:w="0" w:type="auto"/>
        <w:tblInd w:w="-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56"/>
        <w:gridCol w:w="3669"/>
        <w:gridCol w:w="2565"/>
        <w:gridCol w:w="2740"/>
      </w:tblGrid>
      <w:tr w:rsidR="00D76EC8" w:rsidRPr="00502913" w:rsidTr="00C21DC9">
        <w:tc>
          <w:tcPr>
            <w:tcW w:w="756" w:type="dxa"/>
            <w:tcBorders>
              <w:bottom w:val="nil"/>
            </w:tcBorders>
          </w:tcPr>
          <w:p w:rsidR="00D76EC8" w:rsidRPr="00502913" w:rsidRDefault="00D76EC8" w:rsidP="00C21DC9">
            <w:pPr>
              <w:pStyle w:val="TableText0"/>
              <w:jc w:val="center"/>
            </w:pPr>
          </w:p>
        </w:tc>
        <w:tc>
          <w:tcPr>
            <w:tcW w:w="8974" w:type="dxa"/>
            <w:gridSpan w:val="3"/>
          </w:tcPr>
          <w:p w:rsidR="00D76EC8" w:rsidRPr="00502913" w:rsidRDefault="00D76EC8" w:rsidP="00C21DC9">
            <w:pPr>
              <w:pStyle w:val="TableText0"/>
              <w:jc w:val="center"/>
            </w:pPr>
            <w:r>
              <w:rPr>
                <w:rFonts w:hint="eastAsia"/>
                <w:lang w:eastAsia="zh-CN"/>
              </w:rPr>
              <w:t>特性</w:t>
            </w:r>
          </w:p>
        </w:tc>
      </w:tr>
      <w:tr w:rsidR="00D76EC8" w:rsidRPr="00502913" w:rsidTr="00C21DC9">
        <w:tc>
          <w:tcPr>
            <w:tcW w:w="756" w:type="dxa"/>
            <w:tcBorders>
              <w:top w:val="nil"/>
            </w:tcBorders>
          </w:tcPr>
          <w:p w:rsidR="00D76EC8" w:rsidRPr="00502913" w:rsidRDefault="00D76EC8" w:rsidP="00C21DC9">
            <w:pPr>
              <w:pStyle w:val="TableText0"/>
              <w:jc w:val="center"/>
            </w:pPr>
            <w:r>
              <w:rPr>
                <w:rFonts w:hint="eastAsia"/>
                <w:lang w:eastAsia="zh-CN"/>
              </w:rPr>
              <w:t>节号</w:t>
            </w:r>
          </w:p>
        </w:tc>
        <w:tc>
          <w:tcPr>
            <w:tcW w:w="3669" w:type="dxa"/>
            <w:tcBorders>
              <w:top w:val="nil"/>
            </w:tcBorders>
          </w:tcPr>
          <w:p w:rsidR="00D76EC8" w:rsidRPr="00502913" w:rsidRDefault="00D76EC8" w:rsidP="00C21DC9">
            <w:pPr>
              <w:pStyle w:val="TableText0"/>
              <w:jc w:val="center"/>
            </w:pPr>
            <w:r>
              <w:t>参数</w:t>
            </w:r>
          </w:p>
        </w:tc>
        <w:tc>
          <w:tcPr>
            <w:tcW w:w="2565" w:type="dxa"/>
          </w:tcPr>
          <w:p w:rsidR="00D76EC8" w:rsidRPr="00502913" w:rsidRDefault="00D76EC8" w:rsidP="00C21DC9">
            <w:pPr>
              <w:pStyle w:val="TableText0"/>
              <w:jc w:val="center"/>
            </w:pPr>
            <w:r w:rsidRPr="00502913">
              <w:t>625/50/P</w:t>
            </w:r>
          </w:p>
        </w:tc>
        <w:tc>
          <w:tcPr>
            <w:tcW w:w="2740" w:type="dxa"/>
          </w:tcPr>
          <w:p w:rsidR="00D76EC8" w:rsidRPr="00502913" w:rsidRDefault="00D76EC8" w:rsidP="00C21DC9">
            <w:pPr>
              <w:pStyle w:val="TableText0"/>
              <w:jc w:val="center"/>
            </w:pPr>
            <w:r w:rsidRPr="00502913">
              <w:t>525/59.94/P</w:t>
            </w:r>
          </w:p>
        </w:tc>
      </w:tr>
      <w:tr w:rsidR="00D76EC8" w:rsidRPr="003142AA" w:rsidTr="00C21DC9">
        <w:tc>
          <w:tcPr>
            <w:tcW w:w="756" w:type="dxa"/>
          </w:tcPr>
          <w:p w:rsidR="00D76EC8" w:rsidRPr="00502913" w:rsidRDefault="00D76EC8" w:rsidP="00C21DC9">
            <w:pPr>
              <w:pStyle w:val="TableText0"/>
              <w:jc w:val="center"/>
            </w:pPr>
            <w:r w:rsidRPr="00502913">
              <w:t>2.1</w:t>
            </w:r>
          </w:p>
        </w:tc>
        <w:tc>
          <w:tcPr>
            <w:tcW w:w="3669" w:type="dxa"/>
          </w:tcPr>
          <w:p w:rsidR="00D76EC8" w:rsidRPr="00502913" w:rsidRDefault="00D76EC8" w:rsidP="00C21DC9">
            <w:pPr>
              <w:pStyle w:val="TableText0"/>
            </w:pPr>
            <w:r>
              <w:t>扫描顺序</w:t>
            </w:r>
          </w:p>
        </w:tc>
        <w:tc>
          <w:tcPr>
            <w:tcW w:w="5305" w:type="dxa"/>
            <w:gridSpan w:val="2"/>
          </w:tcPr>
          <w:p w:rsidR="00D76EC8" w:rsidRPr="00502913" w:rsidRDefault="00D76EC8" w:rsidP="00C21DC9">
            <w:pPr>
              <w:pStyle w:val="TableText0"/>
              <w:jc w:val="center"/>
              <w:rPr>
                <w:lang w:eastAsia="zh-CN"/>
              </w:rPr>
            </w:pPr>
            <w:r>
              <w:rPr>
                <w:rFonts w:hint="eastAsia"/>
                <w:lang w:eastAsia="zh-CN"/>
              </w:rPr>
              <w:t>从左到右，从上到下</w:t>
            </w:r>
          </w:p>
        </w:tc>
      </w:tr>
      <w:tr w:rsidR="00D76EC8" w:rsidRPr="00502913" w:rsidTr="00C21DC9">
        <w:tc>
          <w:tcPr>
            <w:tcW w:w="756" w:type="dxa"/>
          </w:tcPr>
          <w:p w:rsidR="00D76EC8" w:rsidRPr="00502913" w:rsidRDefault="00D76EC8" w:rsidP="00C21DC9">
            <w:pPr>
              <w:pStyle w:val="TableText0"/>
              <w:jc w:val="center"/>
            </w:pPr>
            <w:r w:rsidRPr="00502913">
              <w:t>2.2</w:t>
            </w:r>
          </w:p>
        </w:tc>
        <w:tc>
          <w:tcPr>
            <w:tcW w:w="3669" w:type="dxa"/>
          </w:tcPr>
          <w:p w:rsidR="00D76EC8" w:rsidRPr="00502913" w:rsidRDefault="00D76EC8" w:rsidP="00C21DC9">
            <w:pPr>
              <w:pStyle w:val="TableText0"/>
            </w:pPr>
            <w:r>
              <w:rPr>
                <w:rFonts w:hint="eastAsia"/>
                <w:lang w:eastAsia="zh-CN"/>
              </w:rPr>
              <w:t>扫描格式</w:t>
            </w:r>
          </w:p>
        </w:tc>
        <w:tc>
          <w:tcPr>
            <w:tcW w:w="5305" w:type="dxa"/>
            <w:gridSpan w:val="2"/>
          </w:tcPr>
          <w:p w:rsidR="00D76EC8" w:rsidRPr="00502913" w:rsidRDefault="00D76EC8" w:rsidP="00C21DC9">
            <w:pPr>
              <w:pStyle w:val="TableText0"/>
              <w:jc w:val="center"/>
            </w:pPr>
            <w:r>
              <w:rPr>
                <w:rFonts w:hint="eastAsia"/>
                <w:lang w:eastAsia="zh-CN"/>
              </w:rPr>
              <w:t>逐行</w:t>
            </w:r>
          </w:p>
        </w:tc>
      </w:tr>
      <w:tr w:rsidR="00D76EC8" w:rsidRPr="00502913" w:rsidTr="00C21DC9">
        <w:tc>
          <w:tcPr>
            <w:tcW w:w="756" w:type="dxa"/>
          </w:tcPr>
          <w:p w:rsidR="00D76EC8" w:rsidRPr="00502913" w:rsidRDefault="00D76EC8" w:rsidP="00C21DC9">
            <w:pPr>
              <w:pStyle w:val="TableText0"/>
              <w:jc w:val="center"/>
            </w:pPr>
            <w:r w:rsidRPr="00502913">
              <w:t>2.3</w:t>
            </w:r>
          </w:p>
        </w:tc>
        <w:tc>
          <w:tcPr>
            <w:tcW w:w="3669" w:type="dxa"/>
          </w:tcPr>
          <w:p w:rsidR="00D76EC8" w:rsidRPr="00502913" w:rsidRDefault="00D76EC8" w:rsidP="00C21DC9">
            <w:pPr>
              <w:pStyle w:val="TableText0"/>
              <w:rPr>
                <w:lang w:eastAsia="zh-CN"/>
              </w:rPr>
            </w:pPr>
            <w:r>
              <w:rPr>
                <w:rFonts w:hint="eastAsia"/>
                <w:lang w:eastAsia="zh-CN"/>
              </w:rPr>
              <w:t>图像频率（</w:t>
            </w:r>
            <w:r w:rsidRPr="00502913">
              <w:t>Hz</w:t>
            </w:r>
            <w:r>
              <w:rPr>
                <w:rFonts w:hint="eastAsia"/>
                <w:lang w:eastAsia="zh-CN"/>
              </w:rPr>
              <w:t>）</w:t>
            </w:r>
          </w:p>
        </w:tc>
        <w:tc>
          <w:tcPr>
            <w:tcW w:w="2565" w:type="dxa"/>
          </w:tcPr>
          <w:p w:rsidR="00D76EC8" w:rsidRPr="00502913" w:rsidRDefault="00D76EC8" w:rsidP="00C21DC9">
            <w:pPr>
              <w:pStyle w:val="TableText0"/>
              <w:jc w:val="center"/>
            </w:pPr>
            <w:r w:rsidRPr="00502913">
              <w:t>50</w:t>
            </w:r>
          </w:p>
        </w:tc>
        <w:tc>
          <w:tcPr>
            <w:tcW w:w="2740" w:type="dxa"/>
          </w:tcPr>
          <w:p w:rsidR="00D76EC8" w:rsidRPr="00502913" w:rsidRDefault="00D76EC8" w:rsidP="00C21DC9">
            <w:pPr>
              <w:pStyle w:val="TableText0"/>
              <w:jc w:val="center"/>
            </w:pPr>
            <w:r w:rsidRPr="00502913">
              <w:t>60/1.001</w:t>
            </w:r>
          </w:p>
        </w:tc>
      </w:tr>
      <w:tr w:rsidR="00D76EC8" w:rsidRPr="00502913" w:rsidTr="00C21DC9">
        <w:tc>
          <w:tcPr>
            <w:tcW w:w="756" w:type="dxa"/>
          </w:tcPr>
          <w:p w:rsidR="00D76EC8" w:rsidRPr="00502913" w:rsidRDefault="00D76EC8" w:rsidP="00C21DC9">
            <w:pPr>
              <w:pStyle w:val="TableText0"/>
              <w:jc w:val="center"/>
            </w:pPr>
            <w:r w:rsidRPr="00502913">
              <w:t>2.4</w:t>
            </w:r>
          </w:p>
        </w:tc>
        <w:tc>
          <w:tcPr>
            <w:tcW w:w="3669" w:type="dxa"/>
          </w:tcPr>
          <w:p w:rsidR="00D76EC8" w:rsidRPr="00502913" w:rsidRDefault="00D76EC8" w:rsidP="00C21DC9">
            <w:pPr>
              <w:pStyle w:val="TableText0"/>
            </w:pPr>
            <w:r>
              <w:rPr>
                <w:rFonts w:hint="eastAsia"/>
                <w:lang w:eastAsia="zh-CN"/>
              </w:rPr>
              <w:t>行总数</w:t>
            </w:r>
          </w:p>
        </w:tc>
        <w:tc>
          <w:tcPr>
            <w:tcW w:w="2565" w:type="dxa"/>
          </w:tcPr>
          <w:p w:rsidR="00D76EC8" w:rsidRPr="00502913" w:rsidRDefault="00D76EC8" w:rsidP="00C21DC9">
            <w:pPr>
              <w:pStyle w:val="TableText0"/>
              <w:jc w:val="center"/>
            </w:pPr>
            <w:r w:rsidRPr="00502913">
              <w:t>625</w:t>
            </w:r>
          </w:p>
        </w:tc>
        <w:tc>
          <w:tcPr>
            <w:tcW w:w="2740" w:type="dxa"/>
          </w:tcPr>
          <w:p w:rsidR="00D76EC8" w:rsidRPr="00502913" w:rsidRDefault="00D76EC8" w:rsidP="00C21DC9">
            <w:pPr>
              <w:pStyle w:val="TableText0"/>
              <w:jc w:val="center"/>
            </w:pPr>
            <w:r w:rsidRPr="00502913">
              <w:t>525</w:t>
            </w:r>
          </w:p>
        </w:tc>
      </w:tr>
      <w:tr w:rsidR="00D76EC8" w:rsidRPr="00502913" w:rsidTr="00C21DC9">
        <w:tc>
          <w:tcPr>
            <w:tcW w:w="756" w:type="dxa"/>
          </w:tcPr>
          <w:p w:rsidR="00D76EC8" w:rsidRPr="00502913" w:rsidRDefault="00D76EC8" w:rsidP="00C21DC9">
            <w:pPr>
              <w:pStyle w:val="TableText0"/>
              <w:jc w:val="center"/>
            </w:pPr>
            <w:r w:rsidRPr="00502913">
              <w:t>2.5</w:t>
            </w:r>
          </w:p>
        </w:tc>
        <w:tc>
          <w:tcPr>
            <w:tcW w:w="3669" w:type="dxa"/>
          </w:tcPr>
          <w:p w:rsidR="00D76EC8" w:rsidRPr="00502913" w:rsidRDefault="00D76EC8" w:rsidP="00C21DC9">
            <w:pPr>
              <w:pStyle w:val="TableText0"/>
            </w:pPr>
            <w:r>
              <w:rPr>
                <w:rFonts w:hint="eastAsia"/>
                <w:lang w:eastAsia="zh-CN"/>
              </w:rPr>
              <w:t>每幅图像的有效行数</w:t>
            </w:r>
          </w:p>
        </w:tc>
        <w:tc>
          <w:tcPr>
            <w:tcW w:w="2565" w:type="dxa"/>
          </w:tcPr>
          <w:p w:rsidR="00D76EC8" w:rsidRPr="00502913" w:rsidRDefault="00D76EC8" w:rsidP="00C21DC9">
            <w:pPr>
              <w:pStyle w:val="TableText0"/>
              <w:jc w:val="center"/>
              <w:rPr>
                <w:lang w:eastAsia="zh-CN"/>
              </w:rPr>
            </w:pPr>
            <w:r w:rsidRPr="00502913">
              <w:t>576</w:t>
            </w:r>
            <w:r>
              <w:rPr>
                <w:rFonts w:hint="eastAsia"/>
                <w:lang w:eastAsia="zh-CN"/>
              </w:rPr>
              <w:t>（</w:t>
            </w:r>
            <w:r w:rsidRPr="00502913">
              <w:t xml:space="preserve">45 </w:t>
            </w:r>
            <w:r>
              <w:t>–</w:t>
            </w:r>
            <w:r w:rsidRPr="00502913">
              <w:t xml:space="preserve"> 620</w:t>
            </w:r>
            <w:r>
              <w:rPr>
                <w:rFonts w:hint="eastAsia"/>
                <w:lang w:eastAsia="zh-CN"/>
              </w:rPr>
              <w:t>行）</w:t>
            </w:r>
          </w:p>
        </w:tc>
        <w:tc>
          <w:tcPr>
            <w:tcW w:w="2740" w:type="dxa"/>
          </w:tcPr>
          <w:p w:rsidR="00D76EC8" w:rsidRPr="00502913" w:rsidRDefault="00D76EC8" w:rsidP="00C21DC9">
            <w:pPr>
              <w:pStyle w:val="TableText0"/>
              <w:jc w:val="center"/>
              <w:rPr>
                <w:lang w:eastAsia="zh-CN"/>
              </w:rPr>
            </w:pPr>
            <w:r w:rsidRPr="00502913">
              <w:t>483</w:t>
            </w:r>
            <w:r>
              <w:rPr>
                <w:rFonts w:hint="eastAsia"/>
                <w:lang w:eastAsia="zh-CN"/>
              </w:rPr>
              <w:t>（</w:t>
            </w:r>
            <w:r w:rsidRPr="00502913">
              <w:t xml:space="preserve">43 </w:t>
            </w:r>
            <w:r>
              <w:t>–</w:t>
            </w:r>
            <w:r w:rsidRPr="00502913">
              <w:t xml:space="preserve"> 525</w:t>
            </w:r>
            <w:r>
              <w:rPr>
                <w:rFonts w:hint="eastAsia"/>
                <w:lang w:eastAsia="zh-CN"/>
              </w:rPr>
              <w:t>行）</w:t>
            </w:r>
          </w:p>
        </w:tc>
      </w:tr>
      <w:tr w:rsidR="00D76EC8" w:rsidRPr="00502913" w:rsidTr="00C21DC9">
        <w:tc>
          <w:tcPr>
            <w:tcW w:w="756" w:type="dxa"/>
          </w:tcPr>
          <w:p w:rsidR="00D76EC8" w:rsidRPr="00502913" w:rsidRDefault="00D76EC8" w:rsidP="00C21DC9">
            <w:pPr>
              <w:pStyle w:val="TableText0"/>
              <w:jc w:val="center"/>
            </w:pPr>
            <w:r w:rsidRPr="00502913">
              <w:t>2.6</w:t>
            </w:r>
          </w:p>
        </w:tc>
        <w:tc>
          <w:tcPr>
            <w:tcW w:w="3669" w:type="dxa"/>
          </w:tcPr>
          <w:p w:rsidR="00D76EC8" w:rsidRPr="00502913" w:rsidRDefault="00D76EC8" w:rsidP="00C21DC9">
            <w:pPr>
              <w:pStyle w:val="TableText0"/>
            </w:pPr>
            <w:r>
              <w:rPr>
                <w:rFonts w:hint="eastAsia"/>
                <w:lang w:eastAsia="zh-CN"/>
              </w:rPr>
              <w:t>屏幕宽高鼻</w:t>
            </w:r>
            <w:r w:rsidRPr="00502913">
              <w:rPr>
                <w:position w:val="6"/>
                <w:sz w:val="14"/>
              </w:rPr>
              <w:t>(1)</w:t>
            </w:r>
          </w:p>
        </w:tc>
        <w:tc>
          <w:tcPr>
            <w:tcW w:w="5305" w:type="dxa"/>
            <w:gridSpan w:val="2"/>
          </w:tcPr>
          <w:p w:rsidR="00D76EC8" w:rsidRPr="00502913" w:rsidRDefault="00D76EC8" w:rsidP="00C21DC9">
            <w:pPr>
              <w:pStyle w:val="TableText0"/>
              <w:jc w:val="center"/>
              <w:rPr>
                <w:lang w:eastAsia="zh-CN"/>
              </w:rPr>
            </w:pPr>
            <w:r w:rsidRPr="00502913">
              <w:t>16:9</w:t>
            </w:r>
            <w:r>
              <w:rPr>
                <w:rFonts w:hint="eastAsia"/>
                <w:lang w:eastAsia="zh-CN"/>
              </w:rPr>
              <w:t>（</w:t>
            </w:r>
            <w:r w:rsidRPr="00502913">
              <w:t>4:3</w:t>
            </w:r>
            <w:r>
              <w:rPr>
                <w:rFonts w:hint="eastAsia"/>
                <w:lang w:eastAsia="zh-CN"/>
              </w:rPr>
              <w:t>）</w:t>
            </w:r>
          </w:p>
        </w:tc>
      </w:tr>
      <w:tr w:rsidR="00D76EC8" w:rsidRPr="00502913" w:rsidTr="00C21DC9">
        <w:tc>
          <w:tcPr>
            <w:tcW w:w="756" w:type="dxa"/>
          </w:tcPr>
          <w:p w:rsidR="00D76EC8" w:rsidRPr="00502913" w:rsidRDefault="00D76EC8" w:rsidP="00C21DC9">
            <w:pPr>
              <w:pStyle w:val="TableText0"/>
              <w:jc w:val="center"/>
            </w:pPr>
            <w:r w:rsidRPr="00502913">
              <w:t>2.7</w:t>
            </w:r>
          </w:p>
        </w:tc>
        <w:tc>
          <w:tcPr>
            <w:tcW w:w="3669" w:type="dxa"/>
          </w:tcPr>
          <w:p w:rsidR="00D76EC8" w:rsidRPr="00502913" w:rsidRDefault="00D76EC8" w:rsidP="00C21DC9">
            <w:pPr>
              <w:pStyle w:val="TableText0"/>
              <w:rPr>
                <w:lang w:eastAsia="zh-CN"/>
              </w:rPr>
            </w:pPr>
            <w:r>
              <w:rPr>
                <w:rFonts w:hint="eastAsia"/>
                <w:lang w:eastAsia="zh-CN"/>
              </w:rPr>
              <w:t>行频（</w:t>
            </w:r>
            <w:r w:rsidRPr="00502913">
              <w:t>Hz</w:t>
            </w:r>
            <w:r>
              <w:rPr>
                <w:rFonts w:hint="eastAsia"/>
                <w:lang w:eastAsia="zh-CN"/>
              </w:rPr>
              <w:t>）</w:t>
            </w:r>
          </w:p>
        </w:tc>
        <w:tc>
          <w:tcPr>
            <w:tcW w:w="2565" w:type="dxa"/>
          </w:tcPr>
          <w:p w:rsidR="00D76EC8" w:rsidRPr="00502913" w:rsidRDefault="00D76EC8" w:rsidP="00C21DC9">
            <w:pPr>
              <w:pStyle w:val="TableText0"/>
              <w:jc w:val="center"/>
            </w:pPr>
            <w:r w:rsidRPr="00502913">
              <w:t xml:space="preserve">31 250 </w:t>
            </w:r>
            <w:r w:rsidRPr="00502913">
              <w:sym w:font="Symbol" w:char="F0B1"/>
            </w:r>
            <w:r w:rsidRPr="00502913">
              <w:t xml:space="preserve"> 0.0001%</w:t>
            </w:r>
          </w:p>
        </w:tc>
        <w:tc>
          <w:tcPr>
            <w:tcW w:w="2740" w:type="dxa"/>
          </w:tcPr>
          <w:p w:rsidR="00D76EC8" w:rsidRPr="00502913" w:rsidRDefault="00D76EC8" w:rsidP="00C21DC9">
            <w:pPr>
              <w:pStyle w:val="TableText0"/>
              <w:jc w:val="center"/>
            </w:pPr>
            <w:r w:rsidRPr="00502913">
              <w:t xml:space="preserve">31 500/1.001 </w:t>
            </w:r>
            <w:r w:rsidRPr="00502913">
              <w:sym w:font="Symbol" w:char="F0B1"/>
            </w:r>
            <w:r w:rsidRPr="00502913">
              <w:t xml:space="preserve"> 3 ppm</w:t>
            </w:r>
          </w:p>
        </w:tc>
      </w:tr>
      <w:tr w:rsidR="00D76EC8" w:rsidRPr="003142AA" w:rsidTr="00C21DC9">
        <w:tblPrEx>
          <w:tblCellMar>
            <w:left w:w="108" w:type="dxa"/>
            <w:right w:w="108" w:type="dxa"/>
          </w:tblCellMar>
        </w:tblPrEx>
        <w:tc>
          <w:tcPr>
            <w:tcW w:w="9730" w:type="dxa"/>
            <w:gridSpan w:val="4"/>
            <w:tcBorders>
              <w:left w:val="nil"/>
              <w:bottom w:val="nil"/>
              <w:right w:val="nil"/>
            </w:tcBorders>
          </w:tcPr>
          <w:p w:rsidR="00D76EC8" w:rsidRPr="00502913" w:rsidRDefault="00D76EC8" w:rsidP="00C21DC9">
            <w:pPr>
              <w:pStyle w:val="TableLegend0"/>
              <w:tabs>
                <w:tab w:val="clear" w:pos="794"/>
                <w:tab w:val="clear" w:pos="1191"/>
                <w:tab w:val="clear" w:pos="1588"/>
                <w:tab w:val="clear" w:pos="1985"/>
              </w:tabs>
              <w:ind w:left="284" w:hanging="369"/>
              <w:rPr>
                <w:lang w:eastAsia="zh-CN"/>
              </w:rPr>
            </w:pPr>
            <w:r w:rsidRPr="00502913">
              <w:rPr>
                <w:position w:val="6"/>
                <w:sz w:val="14"/>
                <w:lang w:eastAsia="zh-CN"/>
              </w:rPr>
              <w:t>(1)</w:t>
            </w:r>
            <w:r w:rsidRPr="00502913">
              <w:rPr>
                <w:vertAlign w:val="superscript"/>
                <w:lang w:eastAsia="zh-CN"/>
              </w:rPr>
              <w:tab/>
            </w:r>
            <w:r>
              <w:rPr>
                <w:lang w:eastAsia="zh-CN"/>
              </w:rPr>
              <w:t>HDTV</w:t>
            </w:r>
            <w:r>
              <w:rPr>
                <w:rFonts w:hint="eastAsia"/>
                <w:lang w:eastAsia="zh-CN"/>
              </w:rPr>
              <w:t>应用的显示宽高比通常将为</w:t>
            </w:r>
            <w:r w:rsidRPr="00502913">
              <w:rPr>
                <w:lang w:eastAsia="zh-CN"/>
              </w:rPr>
              <w:t>16:9</w:t>
            </w:r>
            <w:r>
              <w:rPr>
                <w:rFonts w:hint="eastAsia"/>
                <w:lang w:eastAsia="zh-CN"/>
              </w:rPr>
              <w:t>。有可能采用具有</w:t>
            </w:r>
            <w:r w:rsidRPr="00502913">
              <w:rPr>
                <w:lang w:eastAsia="zh-CN"/>
              </w:rPr>
              <w:t>16:9</w:t>
            </w:r>
            <w:r>
              <w:rPr>
                <w:rFonts w:hint="eastAsia"/>
                <w:lang w:eastAsia="zh-CN"/>
              </w:rPr>
              <w:t>或</w:t>
            </w:r>
            <w:r w:rsidRPr="00502913">
              <w:rPr>
                <w:lang w:eastAsia="zh-CN"/>
              </w:rPr>
              <w:t>4:3</w:t>
            </w:r>
            <w:r>
              <w:rPr>
                <w:rFonts w:hint="eastAsia"/>
                <w:lang w:eastAsia="zh-CN"/>
              </w:rPr>
              <w:t>显示宽高比的</w:t>
            </w:r>
            <w:r w:rsidRPr="00502913">
              <w:rPr>
                <w:lang w:eastAsia="zh-CN"/>
              </w:rPr>
              <w:t>SDTV</w:t>
            </w:r>
            <w:r>
              <w:rPr>
                <w:rFonts w:hint="eastAsia"/>
                <w:lang w:eastAsia="zh-CN"/>
              </w:rPr>
              <w:t>逐行制式。此类制式的</w:t>
            </w:r>
            <w:r>
              <w:rPr>
                <w:lang w:eastAsia="zh-CN"/>
              </w:rPr>
              <w:t>参数</w:t>
            </w:r>
            <w:r>
              <w:rPr>
                <w:rFonts w:hint="eastAsia"/>
                <w:lang w:eastAsia="zh-CN"/>
              </w:rPr>
              <w:t>放在圆括号内，即</w:t>
            </w:r>
            <w:r w:rsidRPr="00502913">
              <w:rPr>
                <w:lang w:eastAsia="zh-CN"/>
              </w:rPr>
              <w:t> (4:3)</w:t>
            </w:r>
            <w:r>
              <w:rPr>
                <w:rFonts w:hint="eastAsia"/>
                <w:lang w:eastAsia="zh-CN"/>
              </w:rPr>
              <w:t>。</w:t>
            </w:r>
          </w:p>
        </w:tc>
      </w:tr>
    </w:tbl>
    <w:p w:rsidR="00D76EC8" w:rsidRPr="00365339" w:rsidRDefault="00D76EC8" w:rsidP="00D76EC8">
      <w:pPr>
        <w:pStyle w:val="Tablefin"/>
        <w:rPr>
          <w:lang w:val="en-US" w:eastAsia="zh-CN"/>
        </w:rPr>
      </w:pPr>
    </w:p>
    <w:p w:rsidR="00D76EC8" w:rsidRPr="00C21DC9" w:rsidRDefault="00D76EC8" w:rsidP="00E55DA6">
      <w:pPr>
        <w:pStyle w:val="Heading1"/>
        <w:spacing w:before="240"/>
        <w:rPr>
          <w:rFonts w:eastAsia="SimSun"/>
          <w:lang w:val="en-US" w:eastAsia="zh-CN"/>
        </w:rPr>
      </w:pPr>
      <w:r>
        <w:rPr>
          <w:lang w:val="en-US" w:eastAsia="zh-CN"/>
        </w:rPr>
        <w:br w:type="page"/>
      </w:r>
      <w:r w:rsidRPr="00C21DC9">
        <w:rPr>
          <w:rFonts w:eastAsia="SimSun"/>
          <w:lang w:val="en-US" w:eastAsia="zh-CN"/>
        </w:rPr>
        <w:lastRenderedPageBreak/>
        <w:t>3</w:t>
      </w:r>
      <w:r w:rsidRPr="00C21DC9">
        <w:rPr>
          <w:rFonts w:eastAsia="SimSun"/>
          <w:lang w:val="en-US" w:eastAsia="zh-CN"/>
        </w:rPr>
        <w:tab/>
      </w:r>
      <w:r w:rsidRPr="00C21DC9">
        <w:rPr>
          <w:rFonts w:eastAsia="SimSun" w:hint="eastAsia"/>
          <w:lang w:eastAsia="zh-CN"/>
        </w:rPr>
        <w:t>模拟表示法</w:t>
      </w:r>
    </w:p>
    <w:p w:rsidR="00D76EC8" w:rsidRPr="00C21DC9" w:rsidRDefault="00D76EC8" w:rsidP="00D76EC8">
      <w:pPr>
        <w:tabs>
          <w:tab w:val="clear" w:pos="794"/>
          <w:tab w:val="left" w:pos="540"/>
        </w:tabs>
        <w:rPr>
          <w:rFonts w:eastAsia="SimSun"/>
          <w:lang w:val="en-US" w:eastAsia="zh-CN"/>
        </w:rPr>
      </w:pPr>
      <w:r w:rsidRPr="00C21DC9">
        <w:rPr>
          <w:rFonts w:eastAsia="SimSun" w:hint="eastAsia"/>
          <w:position w:val="-10"/>
          <w:lang w:eastAsia="zh-CN"/>
        </w:rPr>
        <w:tab/>
      </w:r>
      <w:r w:rsidRPr="00C21DC9">
        <w:rPr>
          <w:rFonts w:eastAsia="SimSun"/>
          <w:noProof/>
          <w:position w:val="-10"/>
          <w:lang w:val="en-US" w:eastAsia="zh-CN"/>
        </w:rPr>
        <w:drawing>
          <wp:inline distT="0" distB="0" distL="0" distR="0">
            <wp:extent cx="219075" cy="219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C21DC9">
        <w:rPr>
          <w:rFonts w:eastAsia="SimSun" w:hint="eastAsia"/>
          <w:lang w:eastAsia="zh-CN"/>
        </w:rPr>
        <w:t>、</w:t>
      </w:r>
      <w:r w:rsidRPr="00C21DC9">
        <w:rPr>
          <w:rFonts w:eastAsia="SimSun"/>
          <w:noProof/>
          <w:position w:val="-12"/>
          <w:lang w:val="en-US" w:eastAsia="zh-CN"/>
        </w:rPr>
        <w:drawing>
          <wp:inline distT="0" distB="0" distL="0" distR="0">
            <wp:extent cx="219075" cy="2286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C21DC9">
        <w:rPr>
          <w:rFonts w:eastAsia="SimSun" w:hint="eastAsia"/>
          <w:lang w:eastAsia="zh-CN"/>
        </w:rPr>
        <w:t>、</w:t>
      </w:r>
      <w:r w:rsidRPr="00C21DC9">
        <w:rPr>
          <w:rFonts w:eastAsia="SimSun"/>
          <w:noProof/>
          <w:position w:val="-10"/>
          <w:lang w:val="en-US" w:eastAsia="zh-CN"/>
        </w:rPr>
        <w:drawing>
          <wp:inline distT="0" distB="0" distL="0" distR="0">
            <wp:extent cx="219075" cy="21907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C21DC9">
        <w:rPr>
          <w:rFonts w:eastAsia="SimSun" w:hint="eastAsia"/>
          <w:lang w:eastAsia="zh-CN"/>
        </w:rPr>
        <w:t>、</w:t>
      </w:r>
      <w:r w:rsidRPr="00C21DC9">
        <w:rPr>
          <w:rFonts w:eastAsia="SimSun"/>
          <w:noProof/>
          <w:position w:val="-10"/>
          <w:lang w:val="en-US" w:eastAsia="zh-CN"/>
        </w:rPr>
        <w:drawing>
          <wp:inline distT="0" distB="0" distL="0" distR="0">
            <wp:extent cx="200025" cy="219075"/>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C21DC9">
        <w:rPr>
          <w:rFonts w:eastAsia="SimSun" w:hint="eastAsia"/>
          <w:lang w:eastAsia="zh-CN"/>
        </w:rPr>
        <w:t>、</w:t>
      </w:r>
      <w:r w:rsidRPr="00C21DC9">
        <w:rPr>
          <w:rFonts w:eastAsia="SimSun"/>
          <w:noProof/>
          <w:position w:val="-14"/>
          <w:lang w:val="en-US" w:eastAsia="zh-CN"/>
        </w:rPr>
        <w:drawing>
          <wp:inline distT="0" distB="0" distL="0" distR="0">
            <wp:extent cx="257175" cy="23812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C21DC9">
        <w:rPr>
          <w:rFonts w:eastAsia="SimSun" w:hint="eastAsia"/>
          <w:lang w:eastAsia="zh-CN"/>
        </w:rPr>
        <w:t>(</w:t>
      </w:r>
      <w:r w:rsidRPr="00C21DC9">
        <w:rPr>
          <w:rFonts w:eastAsia="SimSun"/>
          <w:noProof/>
          <w:position w:val="-14"/>
          <w:lang w:val="en-US" w:eastAsia="zh-CN"/>
        </w:rPr>
        <w:drawing>
          <wp:inline distT="0" distB="0" distL="0" distR="0">
            <wp:extent cx="409575" cy="238125"/>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Pr="00C21DC9">
        <w:rPr>
          <w:rFonts w:eastAsia="SimSun" w:hint="eastAsia"/>
          <w:lang w:eastAsia="zh-CN"/>
        </w:rPr>
        <w:t>)</w:t>
      </w:r>
      <w:r w:rsidRPr="00C21DC9">
        <w:rPr>
          <w:rFonts w:eastAsia="SimSun" w:hint="eastAsia"/>
          <w:lang w:eastAsia="zh-CN"/>
        </w:rPr>
        <w:t>、</w:t>
      </w:r>
      <w:r w:rsidRPr="00C21DC9">
        <w:rPr>
          <w:rFonts w:eastAsia="SimSun"/>
          <w:noProof/>
          <w:position w:val="-14"/>
          <w:lang w:val="en-US" w:eastAsia="zh-CN"/>
        </w:rPr>
        <w:drawing>
          <wp:inline distT="0" distB="0" distL="0" distR="0">
            <wp:extent cx="257175" cy="238125"/>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C21DC9">
        <w:rPr>
          <w:rFonts w:eastAsia="SimSun" w:hint="eastAsia"/>
          <w:lang w:eastAsia="zh-CN"/>
        </w:rPr>
        <w:t>(</w:t>
      </w:r>
      <w:r w:rsidRPr="00C21DC9">
        <w:rPr>
          <w:rFonts w:eastAsia="SimSun"/>
          <w:noProof/>
          <w:position w:val="-14"/>
          <w:lang w:val="en-US" w:eastAsia="zh-CN"/>
        </w:rPr>
        <w:drawing>
          <wp:inline distT="0" distB="0" distL="0" distR="0">
            <wp:extent cx="409575" cy="238125"/>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Pr="00C21DC9">
        <w:rPr>
          <w:rFonts w:eastAsia="SimSun" w:hint="eastAsia"/>
          <w:lang w:eastAsia="zh-CN"/>
        </w:rPr>
        <w:t>)</w:t>
      </w:r>
      <w:r w:rsidRPr="00C21DC9">
        <w:rPr>
          <w:rFonts w:eastAsia="SimSun" w:hint="eastAsia"/>
          <w:lang w:eastAsia="zh-CN"/>
        </w:rPr>
        <w:t>几个术语指的是伽玛预校正模拟信号。</w:t>
      </w:r>
    </w:p>
    <w:p w:rsidR="00D76EC8" w:rsidRPr="00C21DC9" w:rsidRDefault="00D76EC8" w:rsidP="00D76EC8">
      <w:pPr>
        <w:tabs>
          <w:tab w:val="clear" w:pos="794"/>
          <w:tab w:val="left" w:pos="540"/>
        </w:tabs>
        <w:rPr>
          <w:rFonts w:eastAsia="SimSun"/>
          <w:lang w:val="en-US" w:eastAsia="zh-CN"/>
        </w:rPr>
      </w:pPr>
      <w:r w:rsidRPr="00C21DC9">
        <w:rPr>
          <w:rFonts w:eastAsia="SimSun" w:hint="eastAsia"/>
          <w:lang w:eastAsia="zh-CN"/>
        </w:rPr>
        <w:tab/>
      </w:r>
      <w:r w:rsidRPr="00C21DC9">
        <w:rPr>
          <w:rFonts w:eastAsia="SimSun" w:hint="eastAsia"/>
          <w:lang w:eastAsia="zh-CN"/>
        </w:rPr>
        <w:t>规定其电平在</w:t>
      </w:r>
      <w:r w:rsidRPr="00C21DC9">
        <w:rPr>
          <w:rFonts w:eastAsia="SimSun"/>
          <w:lang w:eastAsia="zh-CN"/>
        </w:rPr>
        <w:t xml:space="preserve">75 </w:t>
      </w:r>
      <w:r w:rsidRPr="00C21DC9">
        <w:rPr>
          <w:rFonts w:eastAsia="SimSun"/>
        </w:rPr>
        <w:sym w:font="Symbol" w:char="F057"/>
      </w:r>
      <w:r w:rsidRPr="00C21DC9">
        <w:rPr>
          <w:rFonts w:eastAsia="SimSun" w:hint="eastAsia"/>
          <w:lang w:eastAsia="zh-CN"/>
        </w:rPr>
        <w:t>匹配终端上测得，单位为毫瓦。</w:t>
      </w:r>
    </w:p>
    <w:p w:rsidR="00D76EC8" w:rsidRPr="00502913" w:rsidRDefault="00D76EC8" w:rsidP="00D76EC8">
      <w:pPr>
        <w:pStyle w:val="Blanc"/>
        <w:rPr>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63"/>
        <w:gridCol w:w="4152"/>
        <w:gridCol w:w="2373"/>
        <w:gridCol w:w="2361"/>
      </w:tblGrid>
      <w:tr w:rsidR="00D76EC8" w:rsidRPr="00502913" w:rsidTr="00C21DC9">
        <w:tc>
          <w:tcPr>
            <w:tcW w:w="663" w:type="dxa"/>
            <w:tcBorders>
              <w:bottom w:val="nil"/>
            </w:tcBorders>
          </w:tcPr>
          <w:p w:rsidR="00D76EC8" w:rsidRPr="00502913" w:rsidRDefault="00D76EC8" w:rsidP="00C21DC9">
            <w:pPr>
              <w:pStyle w:val="TableText0"/>
              <w:jc w:val="center"/>
              <w:rPr>
                <w:lang w:eastAsia="zh-CN"/>
              </w:rPr>
            </w:pPr>
          </w:p>
        </w:tc>
        <w:tc>
          <w:tcPr>
            <w:tcW w:w="8886" w:type="dxa"/>
            <w:gridSpan w:val="3"/>
          </w:tcPr>
          <w:p w:rsidR="00D76EC8" w:rsidRPr="00502913" w:rsidRDefault="00D76EC8" w:rsidP="00C21DC9">
            <w:pPr>
              <w:pStyle w:val="TableText0"/>
              <w:jc w:val="center"/>
            </w:pPr>
            <w:r>
              <w:t>特性</w:t>
            </w:r>
          </w:p>
        </w:tc>
      </w:tr>
      <w:tr w:rsidR="00D76EC8" w:rsidRPr="00502913" w:rsidTr="00C21DC9">
        <w:tc>
          <w:tcPr>
            <w:tcW w:w="663" w:type="dxa"/>
            <w:tcBorders>
              <w:top w:val="nil"/>
            </w:tcBorders>
          </w:tcPr>
          <w:p w:rsidR="00D76EC8" w:rsidRPr="00502913" w:rsidRDefault="00D76EC8" w:rsidP="00C21DC9">
            <w:pPr>
              <w:pStyle w:val="TableText0"/>
              <w:jc w:val="center"/>
            </w:pPr>
            <w:r>
              <w:t>节号</w:t>
            </w:r>
          </w:p>
        </w:tc>
        <w:tc>
          <w:tcPr>
            <w:tcW w:w="4152" w:type="dxa"/>
            <w:tcBorders>
              <w:top w:val="nil"/>
            </w:tcBorders>
          </w:tcPr>
          <w:p w:rsidR="00D76EC8" w:rsidRPr="00502913" w:rsidRDefault="00D76EC8" w:rsidP="00C21DC9">
            <w:pPr>
              <w:pStyle w:val="TableText0"/>
              <w:jc w:val="center"/>
            </w:pPr>
            <w:r>
              <w:t>参数</w:t>
            </w:r>
          </w:p>
        </w:tc>
        <w:tc>
          <w:tcPr>
            <w:tcW w:w="2373" w:type="dxa"/>
          </w:tcPr>
          <w:p w:rsidR="00D76EC8" w:rsidRPr="00502913" w:rsidRDefault="00D76EC8" w:rsidP="00C21DC9">
            <w:pPr>
              <w:pStyle w:val="TableText0"/>
              <w:jc w:val="center"/>
            </w:pPr>
            <w:r w:rsidRPr="00502913">
              <w:t>625/50/P</w:t>
            </w:r>
          </w:p>
        </w:tc>
        <w:tc>
          <w:tcPr>
            <w:tcW w:w="2361" w:type="dxa"/>
          </w:tcPr>
          <w:p w:rsidR="00D76EC8" w:rsidRPr="00502913" w:rsidRDefault="00D76EC8" w:rsidP="00C21DC9">
            <w:pPr>
              <w:pStyle w:val="TableText0"/>
              <w:jc w:val="center"/>
            </w:pPr>
            <w:r w:rsidRPr="00502913">
              <w:t>525/59.94/P</w:t>
            </w:r>
          </w:p>
        </w:tc>
      </w:tr>
      <w:tr w:rsidR="00D76EC8" w:rsidRPr="00502913" w:rsidTr="00C21DC9">
        <w:tc>
          <w:tcPr>
            <w:tcW w:w="663" w:type="dxa"/>
          </w:tcPr>
          <w:p w:rsidR="00D76EC8" w:rsidRPr="00502913" w:rsidRDefault="00D76EC8" w:rsidP="00C21DC9">
            <w:pPr>
              <w:pStyle w:val="TableText0"/>
              <w:jc w:val="center"/>
            </w:pPr>
            <w:r w:rsidRPr="00502913">
              <w:t>3.1</w:t>
            </w:r>
          </w:p>
        </w:tc>
        <w:tc>
          <w:tcPr>
            <w:tcW w:w="4152" w:type="dxa"/>
          </w:tcPr>
          <w:p w:rsidR="00D76EC8" w:rsidRPr="00502913" w:rsidRDefault="00D76EC8" w:rsidP="00C21DC9">
            <w:pPr>
              <w:pStyle w:val="TableText0"/>
              <w:tabs>
                <w:tab w:val="clear" w:pos="794"/>
                <w:tab w:val="clear" w:pos="1191"/>
                <w:tab w:val="clear" w:pos="1588"/>
                <w:tab w:val="clear" w:pos="1985"/>
                <w:tab w:val="left" w:pos="454"/>
              </w:tabs>
              <w:jc w:val="left"/>
              <w:rPr>
                <w:lang w:eastAsia="zh-CN"/>
              </w:rPr>
            </w:pPr>
            <w:r>
              <w:rPr>
                <w:lang w:eastAsia="zh-CN"/>
              </w:rPr>
              <w:t>基色信号标称电平，</w:t>
            </w:r>
            <w:r w:rsidRPr="00502913">
              <w:rPr>
                <w:lang w:eastAsia="zh-CN"/>
              </w:rPr>
              <w:br/>
            </w:r>
            <w:r>
              <w:rPr>
                <w:rFonts w:hint="eastAsia"/>
                <w:lang w:eastAsia="zh-CN"/>
              </w:rPr>
              <w:t>标准色度，</w:t>
            </w:r>
            <w:r w:rsidRPr="00502913">
              <w:rPr>
                <w:lang w:eastAsia="zh-CN"/>
              </w:rPr>
              <w:t xml:space="preserve"> </w:t>
            </w:r>
          </w:p>
          <w:p w:rsidR="00D76EC8" w:rsidRPr="00502913" w:rsidRDefault="00D76EC8" w:rsidP="00C21DC9">
            <w:pPr>
              <w:pStyle w:val="TableText0"/>
              <w:tabs>
                <w:tab w:val="clear" w:pos="794"/>
                <w:tab w:val="clear" w:pos="1191"/>
                <w:tab w:val="clear" w:pos="1588"/>
                <w:tab w:val="clear" w:pos="1985"/>
                <w:tab w:val="left" w:pos="454"/>
              </w:tabs>
              <w:jc w:val="left"/>
              <w:rPr>
                <w:lang w:eastAsia="zh-CN"/>
              </w:rPr>
            </w:pPr>
            <w:r w:rsidRPr="00502913">
              <w:rPr>
                <w:lang w:eastAsia="zh-CN"/>
              </w:rPr>
              <w:tab/>
            </w:r>
            <w:r>
              <w:rPr>
                <w:noProof/>
                <w:position w:val="-12"/>
                <w:lang w:val="en-US" w:eastAsia="zh-CN"/>
              </w:rPr>
              <w:drawing>
                <wp:inline distT="0" distB="0" distL="0" distR="0">
                  <wp:extent cx="571500" cy="180975"/>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571500" cy="180975"/>
                          </a:xfrm>
                          <a:prstGeom prst="rect">
                            <a:avLst/>
                          </a:prstGeom>
                          <a:noFill/>
                          <a:ln w="9525">
                            <a:noFill/>
                            <a:miter lim="800000"/>
                            <a:headEnd/>
                            <a:tailEnd/>
                          </a:ln>
                        </pic:spPr>
                      </pic:pic>
                    </a:graphicData>
                  </a:graphic>
                </wp:inline>
              </w:drawing>
            </w:r>
            <w:r>
              <w:rPr>
                <w:rFonts w:hint="eastAsia"/>
                <w:lang w:eastAsia="zh-CN"/>
              </w:rPr>
              <w:t>：</w:t>
            </w:r>
          </w:p>
        </w:tc>
        <w:tc>
          <w:tcPr>
            <w:tcW w:w="4734" w:type="dxa"/>
            <w:gridSpan w:val="2"/>
          </w:tcPr>
          <w:p w:rsidR="00D76EC8" w:rsidRPr="00502913" w:rsidRDefault="00D76EC8" w:rsidP="00C21DC9">
            <w:pPr>
              <w:pStyle w:val="TableText0"/>
              <w:jc w:val="center"/>
              <w:rPr>
                <w:lang w:eastAsia="zh-CN"/>
              </w:rPr>
            </w:pPr>
            <w:r>
              <w:rPr>
                <w:lang w:eastAsia="zh-CN"/>
              </w:rPr>
              <w:t>基准黑：</w:t>
            </w:r>
            <w:r w:rsidRPr="00502913">
              <w:rPr>
                <w:lang w:eastAsia="zh-CN"/>
              </w:rPr>
              <w:t xml:space="preserve">0%, 0 mV </w:t>
            </w:r>
            <w:r w:rsidRPr="00502913">
              <w:rPr>
                <w:lang w:eastAsia="zh-CN"/>
              </w:rPr>
              <w:br/>
            </w:r>
            <w:r>
              <w:rPr>
                <w:lang w:eastAsia="zh-CN"/>
              </w:rPr>
              <w:t>基准峰值电平：</w:t>
            </w:r>
            <w:r w:rsidRPr="00502913">
              <w:rPr>
                <w:lang w:eastAsia="zh-CN"/>
              </w:rPr>
              <w:t>100%, 700 mV</w:t>
            </w:r>
          </w:p>
        </w:tc>
      </w:tr>
      <w:tr w:rsidR="00D76EC8" w:rsidRPr="00502913" w:rsidTr="00C21DC9">
        <w:tc>
          <w:tcPr>
            <w:tcW w:w="663" w:type="dxa"/>
          </w:tcPr>
          <w:p w:rsidR="00D76EC8" w:rsidRPr="00502913" w:rsidRDefault="00D76EC8" w:rsidP="00C21DC9">
            <w:pPr>
              <w:pStyle w:val="TableText0"/>
              <w:jc w:val="center"/>
            </w:pPr>
            <w:r w:rsidRPr="00502913">
              <w:t>3.2</w:t>
            </w:r>
          </w:p>
        </w:tc>
        <w:tc>
          <w:tcPr>
            <w:tcW w:w="4152" w:type="dxa"/>
          </w:tcPr>
          <w:p w:rsidR="00D76EC8" w:rsidRPr="00502913" w:rsidRDefault="00D76EC8" w:rsidP="00C21DC9">
            <w:pPr>
              <w:pStyle w:val="TableText0"/>
              <w:tabs>
                <w:tab w:val="clear" w:pos="794"/>
                <w:tab w:val="clear" w:pos="1191"/>
                <w:tab w:val="clear" w:pos="1588"/>
                <w:tab w:val="clear" w:pos="1985"/>
                <w:tab w:val="left" w:pos="454"/>
              </w:tabs>
              <w:jc w:val="left"/>
            </w:pPr>
            <w:r>
              <w:t>光度分量信号的偏差</w:t>
            </w:r>
            <w:r>
              <w:rPr>
                <w:noProof/>
                <w:position w:val="-10"/>
                <w:lang w:val="en-US" w:eastAsia="zh-CN"/>
              </w:rPr>
              <w:drawing>
                <wp:inline distT="0" distB="0" distL="0" distR="0">
                  <wp:extent cx="276225" cy="219075"/>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76225" cy="219075"/>
                          </a:xfrm>
                          <a:prstGeom prst="rect">
                            <a:avLst/>
                          </a:prstGeom>
                          <a:noFill/>
                          <a:ln w="9525">
                            <a:noFill/>
                            <a:miter lim="800000"/>
                            <a:headEnd/>
                            <a:tailEnd/>
                          </a:ln>
                        </pic:spPr>
                      </pic:pic>
                    </a:graphicData>
                  </a:graphic>
                </wp:inline>
              </w:drawing>
            </w:r>
          </w:p>
        </w:tc>
        <w:tc>
          <w:tcPr>
            <w:tcW w:w="4734" w:type="dxa"/>
            <w:gridSpan w:val="2"/>
          </w:tcPr>
          <w:p w:rsidR="00D76EC8" w:rsidRPr="00502913" w:rsidRDefault="00D76EC8" w:rsidP="00C21DC9">
            <w:pPr>
              <w:pStyle w:val="TableText0"/>
              <w:spacing w:line="0" w:lineRule="atLeast"/>
              <w:jc w:val="center"/>
            </w:pPr>
            <w:r>
              <w:rPr>
                <w:noProof/>
                <w:position w:val="-10"/>
                <w:lang w:val="en-US" w:eastAsia="zh-CN"/>
              </w:rPr>
              <w:drawing>
                <wp:inline distT="0" distB="0" distL="0" distR="0">
                  <wp:extent cx="1819275" cy="180975"/>
                  <wp:effectExtent l="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1819275" cy="180975"/>
                          </a:xfrm>
                          <a:prstGeom prst="rect">
                            <a:avLst/>
                          </a:prstGeom>
                          <a:noFill/>
                          <a:ln w="9525">
                            <a:noFill/>
                            <a:miter lim="800000"/>
                            <a:headEnd/>
                            <a:tailEnd/>
                          </a:ln>
                        </pic:spPr>
                      </pic:pic>
                    </a:graphicData>
                  </a:graphic>
                </wp:inline>
              </w:drawing>
            </w:r>
          </w:p>
        </w:tc>
      </w:tr>
      <w:tr w:rsidR="00D76EC8" w:rsidRPr="00502913" w:rsidTr="00C21DC9">
        <w:tc>
          <w:tcPr>
            <w:tcW w:w="663" w:type="dxa"/>
          </w:tcPr>
          <w:p w:rsidR="00D76EC8" w:rsidRPr="00502913" w:rsidRDefault="00D76EC8" w:rsidP="00C21DC9">
            <w:pPr>
              <w:pStyle w:val="TableText0"/>
              <w:jc w:val="center"/>
            </w:pPr>
            <w:r w:rsidRPr="00502913">
              <w:t>3.3</w:t>
            </w:r>
          </w:p>
        </w:tc>
        <w:tc>
          <w:tcPr>
            <w:tcW w:w="4152" w:type="dxa"/>
          </w:tcPr>
          <w:p w:rsidR="00D76EC8" w:rsidRPr="00502913" w:rsidRDefault="00D76EC8" w:rsidP="00C21DC9">
            <w:pPr>
              <w:pStyle w:val="TableText0"/>
              <w:tabs>
                <w:tab w:val="clear" w:pos="794"/>
                <w:tab w:val="clear" w:pos="1191"/>
                <w:tab w:val="clear" w:pos="1588"/>
                <w:tab w:val="clear" w:pos="1985"/>
                <w:tab w:val="left" w:pos="454"/>
              </w:tabs>
              <w:spacing w:line="240" w:lineRule="auto"/>
              <w:jc w:val="left"/>
            </w:pPr>
            <w:r>
              <w:t>色差分量信号</w:t>
            </w:r>
            <w:r>
              <w:rPr>
                <w:rFonts w:hint="eastAsia"/>
                <w:lang w:eastAsia="zh-CN"/>
              </w:rPr>
              <w:t>的</w:t>
            </w:r>
            <w:r>
              <w:t>偏差</w:t>
            </w:r>
            <w:r w:rsidRPr="00502913">
              <w:t xml:space="preserve"> </w:t>
            </w:r>
            <w:r>
              <w:rPr>
                <w:noProof/>
                <w:position w:val="-12"/>
                <w:lang w:val="en-US" w:eastAsia="zh-CN"/>
              </w:rPr>
              <w:drawing>
                <wp:inline distT="0" distB="0" distL="0" distR="0">
                  <wp:extent cx="523875" cy="228600"/>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523875" cy="228600"/>
                          </a:xfrm>
                          <a:prstGeom prst="rect">
                            <a:avLst/>
                          </a:prstGeom>
                          <a:noFill/>
                          <a:ln w="9525">
                            <a:noFill/>
                            <a:miter lim="800000"/>
                            <a:headEnd/>
                            <a:tailEnd/>
                          </a:ln>
                        </pic:spPr>
                      </pic:pic>
                    </a:graphicData>
                  </a:graphic>
                </wp:inline>
              </w:drawing>
            </w:r>
          </w:p>
        </w:tc>
        <w:tc>
          <w:tcPr>
            <w:tcW w:w="4734" w:type="dxa"/>
            <w:gridSpan w:val="2"/>
          </w:tcPr>
          <w:p w:rsidR="00D76EC8" w:rsidRPr="00502913" w:rsidRDefault="00D76EC8" w:rsidP="00C21DC9">
            <w:pPr>
              <w:pStyle w:val="TableText0"/>
              <w:spacing w:line="240" w:lineRule="auto"/>
              <w:jc w:val="center"/>
            </w:pPr>
            <w:r>
              <w:rPr>
                <w:noProof/>
                <w:position w:val="-72"/>
                <w:lang w:val="en-US" w:eastAsia="zh-CN"/>
              </w:rPr>
              <w:drawing>
                <wp:inline distT="0" distB="0" distL="0" distR="0">
                  <wp:extent cx="1990725" cy="981075"/>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1990725" cy="981075"/>
                          </a:xfrm>
                          <a:prstGeom prst="rect">
                            <a:avLst/>
                          </a:prstGeom>
                          <a:noFill/>
                          <a:ln w="9525">
                            <a:noFill/>
                            <a:miter lim="800000"/>
                            <a:headEnd/>
                            <a:tailEnd/>
                          </a:ln>
                        </pic:spPr>
                      </pic:pic>
                    </a:graphicData>
                  </a:graphic>
                </wp:inline>
              </w:drawing>
            </w:r>
          </w:p>
        </w:tc>
      </w:tr>
      <w:tr w:rsidR="00D76EC8" w:rsidRPr="00502913" w:rsidTr="00C21DC9">
        <w:tc>
          <w:tcPr>
            <w:tcW w:w="663" w:type="dxa"/>
          </w:tcPr>
          <w:p w:rsidR="00D76EC8" w:rsidRPr="00502913" w:rsidRDefault="00D76EC8" w:rsidP="00C21DC9">
            <w:pPr>
              <w:pStyle w:val="TableText0"/>
              <w:jc w:val="center"/>
            </w:pPr>
            <w:r w:rsidRPr="00502913">
              <w:t>3.4</w:t>
            </w:r>
          </w:p>
        </w:tc>
        <w:tc>
          <w:tcPr>
            <w:tcW w:w="4152" w:type="dxa"/>
          </w:tcPr>
          <w:p w:rsidR="00D76EC8" w:rsidRPr="00502913" w:rsidRDefault="00D76EC8" w:rsidP="00C21DC9">
            <w:pPr>
              <w:pStyle w:val="TableText0"/>
              <w:tabs>
                <w:tab w:val="clear" w:pos="794"/>
                <w:tab w:val="clear" w:pos="1191"/>
                <w:tab w:val="clear" w:pos="1588"/>
                <w:tab w:val="clear" w:pos="1985"/>
                <w:tab w:val="left" w:pos="454"/>
              </w:tabs>
              <w:jc w:val="left"/>
              <w:rPr>
                <w:lang w:eastAsia="zh-CN"/>
              </w:rPr>
            </w:pPr>
            <w:r>
              <w:rPr>
                <w:lang w:eastAsia="zh-CN"/>
              </w:rPr>
              <w:t>分量信号标称电平，</w:t>
            </w:r>
            <w:r w:rsidRPr="00502913">
              <w:rPr>
                <w:lang w:eastAsia="zh-CN"/>
              </w:rPr>
              <w:br/>
            </w:r>
            <w:r>
              <w:rPr>
                <w:lang w:eastAsia="zh-CN"/>
              </w:rPr>
              <w:t>标准和扩展色度，</w:t>
            </w:r>
          </w:p>
          <w:p w:rsidR="00D76EC8" w:rsidRPr="00502913" w:rsidRDefault="00D76EC8" w:rsidP="00C21DC9">
            <w:pPr>
              <w:pStyle w:val="TableText0"/>
              <w:tabs>
                <w:tab w:val="clear" w:pos="794"/>
                <w:tab w:val="clear" w:pos="1191"/>
                <w:tab w:val="clear" w:pos="1588"/>
                <w:tab w:val="clear" w:pos="1985"/>
                <w:tab w:val="left" w:pos="454"/>
              </w:tabs>
              <w:spacing w:before="0"/>
              <w:jc w:val="left"/>
            </w:pPr>
            <w:r w:rsidRPr="00502913">
              <w:rPr>
                <w:lang w:eastAsia="zh-CN"/>
              </w:rPr>
              <w:tab/>
            </w:r>
            <w:r>
              <w:t>光度</w:t>
            </w:r>
            <w:r>
              <w:rPr>
                <w:noProof/>
                <w:position w:val="-10"/>
                <w:lang w:val="en-US" w:eastAsia="zh-CN"/>
              </w:rPr>
              <w:drawing>
                <wp:inline distT="0" distB="0" distL="0" distR="0">
                  <wp:extent cx="171450" cy="180975"/>
                  <wp:effectExtent l="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Pr>
                <w:rFonts w:hint="eastAsia"/>
                <w:lang w:eastAsia="zh-CN"/>
              </w:rPr>
              <w:t>：</w:t>
            </w:r>
          </w:p>
          <w:p w:rsidR="00D76EC8" w:rsidRPr="00502913" w:rsidRDefault="00D76EC8" w:rsidP="00C21DC9">
            <w:pPr>
              <w:pStyle w:val="TableText0"/>
              <w:tabs>
                <w:tab w:val="clear" w:pos="794"/>
                <w:tab w:val="clear" w:pos="1191"/>
                <w:tab w:val="clear" w:pos="1588"/>
                <w:tab w:val="clear" w:pos="1985"/>
                <w:tab w:val="left" w:pos="454"/>
              </w:tabs>
              <w:spacing w:before="0"/>
              <w:jc w:val="left"/>
              <w:rPr>
                <w:lang w:eastAsia="zh-CN"/>
              </w:rPr>
            </w:pPr>
            <w:r w:rsidRPr="00502913">
              <w:rPr>
                <w:vertAlign w:val="subscript"/>
              </w:rPr>
              <w:tab/>
            </w:r>
            <w:r>
              <w:t>色差</w:t>
            </w:r>
            <w:r w:rsidRPr="00502913">
              <w:t xml:space="preserve"> </w:t>
            </w:r>
            <w:r>
              <w:rPr>
                <w:noProof/>
                <w:position w:val="-14"/>
                <w:lang w:val="en-US" w:eastAsia="zh-CN"/>
              </w:rPr>
              <w:drawing>
                <wp:inline distT="0" distB="0" distL="0" distR="0">
                  <wp:extent cx="438150" cy="200025"/>
                  <wp:effectExtent l="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438150" cy="200025"/>
                          </a:xfrm>
                          <a:prstGeom prst="rect">
                            <a:avLst/>
                          </a:prstGeom>
                          <a:noFill/>
                          <a:ln w="9525">
                            <a:noFill/>
                            <a:miter lim="800000"/>
                            <a:headEnd/>
                            <a:tailEnd/>
                          </a:ln>
                        </pic:spPr>
                      </pic:pic>
                    </a:graphicData>
                  </a:graphic>
                </wp:inline>
              </w:drawing>
            </w:r>
            <w:r>
              <w:rPr>
                <w:rFonts w:hint="eastAsia"/>
                <w:lang w:eastAsia="zh-CN"/>
              </w:rPr>
              <w:t>：</w:t>
            </w:r>
          </w:p>
        </w:tc>
        <w:tc>
          <w:tcPr>
            <w:tcW w:w="4734" w:type="dxa"/>
            <w:gridSpan w:val="2"/>
          </w:tcPr>
          <w:p w:rsidR="00D76EC8" w:rsidRPr="00502913" w:rsidRDefault="00D76EC8" w:rsidP="009043F4">
            <w:pPr>
              <w:pStyle w:val="TableText0"/>
              <w:jc w:val="center"/>
              <w:rPr>
                <w:lang w:eastAsia="zh-CN"/>
              </w:rPr>
            </w:pPr>
            <w:r w:rsidRPr="00502913">
              <w:rPr>
                <w:lang w:eastAsia="zh-CN"/>
              </w:rPr>
              <w:br/>
            </w:r>
            <w:r>
              <w:rPr>
                <w:lang w:eastAsia="zh-CN"/>
              </w:rPr>
              <w:t>基准黑</w:t>
            </w:r>
            <w:r>
              <w:rPr>
                <w:rFonts w:hint="eastAsia"/>
                <w:lang w:eastAsia="zh-CN"/>
              </w:rPr>
              <w:t>：</w:t>
            </w:r>
            <w:r>
              <w:rPr>
                <w:rFonts w:hint="eastAsia"/>
                <w:lang w:eastAsia="zh-CN"/>
              </w:rPr>
              <w:t xml:space="preserve"> </w:t>
            </w:r>
            <w:r w:rsidRPr="00502913">
              <w:rPr>
                <w:lang w:eastAsia="zh-CN"/>
              </w:rPr>
              <w:t xml:space="preserve">0%, 0 mV </w:t>
            </w:r>
            <w:r w:rsidRPr="00502913">
              <w:rPr>
                <w:lang w:eastAsia="zh-CN"/>
              </w:rPr>
              <w:br/>
            </w:r>
            <w:r>
              <w:rPr>
                <w:rFonts w:hint="eastAsia"/>
                <w:lang w:eastAsia="zh-CN"/>
              </w:rPr>
              <w:t>基准白：</w:t>
            </w:r>
            <w:r w:rsidRPr="00502913">
              <w:rPr>
                <w:lang w:eastAsia="zh-CN"/>
              </w:rPr>
              <w:t xml:space="preserve"> 100%, 700 mV</w:t>
            </w:r>
            <w:r w:rsidRPr="00502913">
              <w:rPr>
                <w:lang w:eastAsia="zh-CN"/>
              </w:rPr>
              <w:br/>
            </w:r>
            <w:r>
              <w:rPr>
                <w:rFonts w:hint="eastAsia"/>
                <w:lang w:eastAsia="zh-CN"/>
              </w:rPr>
              <w:t>无信号：</w:t>
            </w:r>
            <w:r>
              <w:rPr>
                <w:rFonts w:hint="eastAsia"/>
                <w:lang w:eastAsia="zh-CN"/>
              </w:rPr>
              <w:t xml:space="preserve"> </w:t>
            </w:r>
            <w:r w:rsidRPr="00502913">
              <w:rPr>
                <w:lang w:eastAsia="zh-CN"/>
              </w:rPr>
              <w:t>0%, 0 mV</w:t>
            </w:r>
            <w:r w:rsidRPr="00502913">
              <w:rPr>
                <w:lang w:eastAsia="zh-CN"/>
              </w:rPr>
              <w:br/>
            </w:r>
            <w:r>
              <w:rPr>
                <w:rFonts w:hint="eastAsia"/>
                <w:lang w:eastAsia="zh-CN"/>
              </w:rPr>
              <w:t>最大</w:t>
            </w:r>
            <w:r>
              <w:rPr>
                <w:lang w:eastAsia="zh-CN"/>
              </w:rPr>
              <w:t>色差</w:t>
            </w:r>
            <w:r>
              <w:rPr>
                <w:rFonts w:hint="eastAsia"/>
                <w:lang w:eastAsia="zh-CN"/>
              </w:rPr>
              <w:t>：</w:t>
            </w:r>
            <w:r w:rsidRPr="00502913">
              <w:rPr>
                <w:lang w:eastAsia="zh-CN"/>
              </w:rPr>
              <w:t xml:space="preserve"> </w:t>
            </w:r>
            <w:r w:rsidRPr="00502913">
              <w:rPr>
                <w:rFonts w:ascii="Symbol" w:hAnsi="Symbol"/>
              </w:rPr>
              <w:sym w:font="Symbol" w:char="F0B1"/>
            </w:r>
            <w:r w:rsidRPr="00502913">
              <w:rPr>
                <w:lang w:eastAsia="zh-CN"/>
              </w:rPr>
              <w:t xml:space="preserve">50%, </w:t>
            </w:r>
            <w:r w:rsidRPr="00502913">
              <w:rPr>
                <w:rFonts w:ascii="Symbol" w:hAnsi="Symbol"/>
              </w:rPr>
              <w:sym w:font="Symbol" w:char="F0B1"/>
            </w:r>
            <w:r w:rsidRPr="00502913">
              <w:rPr>
                <w:lang w:eastAsia="zh-CN"/>
              </w:rPr>
              <w:t>350 mV</w:t>
            </w:r>
          </w:p>
        </w:tc>
      </w:tr>
      <w:tr w:rsidR="00D76EC8" w:rsidRPr="00502913" w:rsidTr="00C21DC9">
        <w:tc>
          <w:tcPr>
            <w:tcW w:w="663" w:type="dxa"/>
          </w:tcPr>
          <w:p w:rsidR="00D76EC8" w:rsidRPr="00502913" w:rsidRDefault="00D76EC8" w:rsidP="00C21DC9">
            <w:pPr>
              <w:pStyle w:val="TableText0"/>
              <w:jc w:val="center"/>
            </w:pPr>
            <w:r w:rsidRPr="00502913">
              <w:t>3.5</w:t>
            </w:r>
          </w:p>
        </w:tc>
        <w:tc>
          <w:tcPr>
            <w:tcW w:w="4152" w:type="dxa"/>
          </w:tcPr>
          <w:p w:rsidR="00D76EC8" w:rsidRPr="00502913" w:rsidRDefault="00D76EC8" w:rsidP="00C21DC9">
            <w:pPr>
              <w:pStyle w:val="TableText0"/>
              <w:tabs>
                <w:tab w:val="clear" w:pos="794"/>
                <w:tab w:val="clear" w:pos="1191"/>
                <w:tab w:val="clear" w:pos="1588"/>
                <w:tab w:val="clear" w:pos="1985"/>
                <w:tab w:val="left" w:pos="454"/>
              </w:tabs>
              <w:spacing w:line="240" w:lineRule="auto"/>
              <w:jc w:val="left"/>
            </w:pPr>
            <w:r>
              <w:rPr>
                <w:rFonts w:hint="eastAsia"/>
                <w:lang w:eastAsia="zh-CN"/>
              </w:rPr>
              <w:t>最大</w:t>
            </w:r>
            <w:r>
              <w:t>信号带宽</w:t>
            </w:r>
            <w:r w:rsidRPr="00502913">
              <w:br/>
            </w:r>
            <w:r w:rsidRPr="00502913">
              <w:tab/>
            </w:r>
            <w:r>
              <w:rPr>
                <w:noProof/>
                <w:position w:val="-26"/>
                <w:lang w:val="en-US" w:eastAsia="zh-CN"/>
              </w:rPr>
              <w:drawing>
                <wp:inline distT="0" distB="0" distL="0" distR="0">
                  <wp:extent cx="762000" cy="381000"/>
                  <wp:effectExtent l="1905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762000" cy="381000"/>
                          </a:xfrm>
                          <a:prstGeom prst="rect">
                            <a:avLst/>
                          </a:prstGeom>
                          <a:noFill/>
                          <a:ln w="9525">
                            <a:noFill/>
                            <a:miter lim="800000"/>
                            <a:headEnd/>
                            <a:tailEnd/>
                          </a:ln>
                        </pic:spPr>
                      </pic:pic>
                    </a:graphicData>
                  </a:graphic>
                </wp:inline>
              </w:drawing>
            </w:r>
          </w:p>
        </w:tc>
        <w:tc>
          <w:tcPr>
            <w:tcW w:w="4734" w:type="dxa"/>
            <w:gridSpan w:val="2"/>
          </w:tcPr>
          <w:p w:rsidR="00D76EC8" w:rsidRPr="00502913" w:rsidRDefault="00D76EC8" w:rsidP="00C21DC9">
            <w:pPr>
              <w:pStyle w:val="TableText0"/>
              <w:spacing w:before="140" w:after="0"/>
              <w:jc w:val="center"/>
            </w:pPr>
            <w:r w:rsidRPr="00502913">
              <w:br/>
              <w:t>12 MHz</w:t>
            </w:r>
          </w:p>
          <w:p w:rsidR="00D76EC8" w:rsidRPr="00502913" w:rsidRDefault="00D76EC8" w:rsidP="00C21DC9">
            <w:pPr>
              <w:pStyle w:val="TableText0"/>
              <w:spacing w:before="140" w:after="0"/>
              <w:jc w:val="center"/>
            </w:pPr>
            <w:r w:rsidRPr="00502913">
              <w:t>6 MHz</w:t>
            </w:r>
          </w:p>
        </w:tc>
      </w:tr>
      <w:tr w:rsidR="00D76EC8" w:rsidRPr="00502913" w:rsidTr="00C21DC9">
        <w:tc>
          <w:tcPr>
            <w:tcW w:w="663" w:type="dxa"/>
          </w:tcPr>
          <w:p w:rsidR="00D76EC8" w:rsidRPr="00502913" w:rsidRDefault="00D76EC8" w:rsidP="00C21DC9">
            <w:pPr>
              <w:pStyle w:val="TableText0"/>
              <w:jc w:val="center"/>
            </w:pPr>
            <w:r w:rsidRPr="00502913">
              <w:t>3.6</w:t>
            </w:r>
          </w:p>
        </w:tc>
        <w:tc>
          <w:tcPr>
            <w:tcW w:w="4152" w:type="dxa"/>
          </w:tcPr>
          <w:p w:rsidR="00D76EC8" w:rsidRPr="00502913" w:rsidRDefault="00D76EC8" w:rsidP="00C21DC9">
            <w:pPr>
              <w:pStyle w:val="TableText0"/>
              <w:tabs>
                <w:tab w:val="clear" w:pos="794"/>
                <w:tab w:val="clear" w:pos="1191"/>
                <w:tab w:val="clear" w:pos="1588"/>
                <w:tab w:val="clear" w:pos="1985"/>
                <w:tab w:val="left" w:pos="454"/>
              </w:tabs>
              <w:spacing w:line="240" w:lineRule="auto"/>
              <w:jc w:val="left"/>
              <w:rPr>
                <w:lang w:eastAsia="zh-CN"/>
              </w:rPr>
            </w:pPr>
            <w:r>
              <w:rPr>
                <w:rFonts w:hint="eastAsia"/>
                <w:lang w:eastAsia="zh-CN"/>
              </w:rPr>
              <w:t>基色和</w:t>
            </w:r>
            <w:r>
              <w:rPr>
                <w:lang w:eastAsia="zh-CN"/>
              </w:rPr>
              <w:t>分量信号</w:t>
            </w:r>
            <w:r>
              <w:rPr>
                <w:rFonts w:hint="eastAsia"/>
                <w:lang w:eastAsia="zh-CN"/>
              </w:rPr>
              <w:t>上同步信号的形式</w:t>
            </w:r>
            <w:r w:rsidRPr="00502913">
              <w:rPr>
                <w:position w:val="6"/>
                <w:sz w:val="14"/>
                <w:lang w:eastAsia="zh-CN"/>
              </w:rPr>
              <w:t>(2)</w:t>
            </w:r>
          </w:p>
        </w:tc>
        <w:tc>
          <w:tcPr>
            <w:tcW w:w="4734" w:type="dxa"/>
            <w:gridSpan w:val="2"/>
          </w:tcPr>
          <w:p w:rsidR="00D76EC8" w:rsidRPr="00502913" w:rsidRDefault="00D76EC8" w:rsidP="00C21DC9">
            <w:pPr>
              <w:pStyle w:val="TableText0"/>
              <w:jc w:val="center"/>
            </w:pPr>
            <w:r>
              <w:rPr>
                <w:rFonts w:hint="eastAsia"/>
                <w:lang w:eastAsia="zh-CN"/>
              </w:rPr>
              <w:t>双电平双极性（图</w:t>
            </w:r>
            <w:r>
              <w:rPr>
                <w:rFonts w:hint="eastAsia"/>
                <w:lang w:eastAsia="zh-CN"/>
              </w:rPr>
              <w:t>1</w:t>
            </w:r>
            <w:r>
              <w:rPr>
                <w:rFonts w:hint="eastAsia"/>
                <w:lang w:eastAsia="zh-CN"/>
              </w:rPr>
              <w:t>）</w:t>
            </w:r>
          </w:p>
        </w:tc>
      </w:tr>
      <w:tr w:rsidR="00D76EC8" w:rsidRPr="00502913" w:rsidTr="00C21DC9">
        <w:tc>
          <w:tcPr>
            <w:tcW w:w="663" w:type="dxa"/>
          </w:tcPr>
          <w:p w:rsidR="00D76EC8" w:rsidRPr="00502913" w:rsidRDefault="00D76EC8" w:rsidP="00C21DC9">
            <w:pPr>
              <w:pStyle w:val="TableText0"/>
              <w:jc w:val="center"/>
            </w:pPr>
            <w:r w:rsidRPr="00502913">
              <w:t>3.7</w:t>
            </w:r>
          </w:p>
        </w:tc>
        <w:tc>
          <w:tcPr>
            <w:tcW w:w="4152" w:type="dxa"/>
          </w:tcPr>
          <w:p w:rsidR="00D76EC8" w:rsidRPr="00502913" w:rsidRDefault="00D76EC8" w:rsidP="00C21DC9">
            <w:pPr>
              <w:pStyle w:val="TableText0"/>
              <w:tabs>
                <w:tab w:val="clear" w:pos="794"/>
                <w:tab w:val="clear" w:pos="1191"/>
                <w:tab w:val="clear" w:pos="1588"/>
                <w:tab w:val="clear" w:pos="1985"/>
                <w:tab w:val="left" w:pos="454"/>
              </w:tabs>
              <w:jc w:val="left"/>
            </w:pPr>
            <w:r>
              <w:rPr>
                <w:rFonts w:hint="eastAsia"/>
                <w:lang w:eastAsia="zh-CN"/>
              </w:rPr>
              <w:t>行同步定时基准</w:t>
            </w:r>
          </w:p>
        </w:tc>
        <w:tc>
          <w:tcPr>
            <w:tcW w:w="4734" w:type="dxa"/>
            <w:gridSpan w:val="2"/>
          </w:tcPr>
          <w:p w:rsidR="00D76EC8" w:rsidRPr="00502913" w:rsidRDefault="00D76EC8" w:rsidP="00C21DC9">
            <w:pPr>
              <w:pStyle w:val="TableText0"/>
              <w:jc w:val="center"/>
            </w:pPr>
            <w:r w:rsidRPr="00502913">
              <w:t>O</w:t>
            </w:r>
            <w:r w:rsidRPr="00502913">
              <w:rPr>
                <w:vertAlign w:val="subscript"/>
              </w:rPr>
              <w:t xml:space="preserve">H </w:t>
            </w:r>
            <w:r>
              <w:rPr>
                <w:rFonts w:hint="eastAsia"/>
                <w:lang w:eastAsia="zh-CN"/>
              </w:rPr>
              <w:t>（图</w:t>
            </w:r>
            <w:r>
              <w:rPr>
                <w:rFonts w:hint="eastAsia"/>
                <w:lang w:eastAsia="zh-CN"/>
              </w:rPr>
              <w:t>1</w:t>
            </w:r>
            <w:r>
              <w:rPr>
                <w:rFonts w:hint="eastAsia"/>
                <w:lang w:eastAsia="zh-CN"/>
              </w:rPr>
              <w:t>）</w:t>
            </w:r>
          </w:p>
        </w:tc>
      </w:tr>
      <w:tr w:rsidR="00D76EC8" w:rsidRPr="00502913" w:rsidTr="00C21DC9">
        <w:tc>
          <w:tcPr>
            <w:tcW w:w="663" w:type="dxa"/>
          </w:tcPr>
          <w:p w:rsidR="00D76EC8" w:rsidRPr="00502913" w:rsidRDefault="00D76EC8" w:rsidP="00C21DC9">
            <w:pPr>
              <w:pStyle w:val="TableText0"/>
              <w:jc w:val="center"/>
            </w:pPr>
            <w:r w:rsidRPr="00502913">
              <w:t>3.8</w:t>
            </w:r>
          </w:p>
        </w:tc>
        <w:tc>
          <w:tcPr>
            <w:tcW w:w="4152" w:type="dxa"/>
          </w:tcPr>
          <w:p w:rsidR="00D76EC8" w:rsidRPr="00502913" w:rsidRDefault="00D76EC8" w:rsidP="00C21DC9">
            <w:pPr>
              <w:pStyle w:val="TableText0"/>
              <w:tabs>
                <w:tab w:val="clear" w:pos="794"/>
                <w:tab w:val="clear" w:pos="1191"/>
                <w:tab w:val="clear" w:pos="1588"/>
                <w:tab w:val="clear" w:pos="1985"/>
                <w:tab w:val="left" w:pos="454"/>
              </w:tabs>
              <w:jc w:val="left"/>
              <w:rPr>
                <w:lang w:eastAsia="zh-CN"/>
              </w:rPr>
            </w:pPr>
            <w:r>
              <w:rPr>
                <w:rFonts w:hint="eastAsia"/>
                <w:lang w:eastAsia="zh-CN"/>
              </w:rPr>
              <w:t>同步电平（</w:t>
            </w:r>
            <w:r>
              <w:t>mV</w:t>
            </w:r>
            <w:r>
              <w:rPr>
                <w:rFonts w:hint="eastAsia"/>
                <w:lang w:eastAsia="zh-CN"/>
              </w:rPr>
              <w:t>）</w:t>
            </w:r>
          </w:p>
        </w:tc>
        <w:tc>
          <w:tcPr>
            <w:tcW w:w="4734" w:type="dxa"/>
            <w:gridSpan w:val="2"/>
          </w:tcPr>
          <w:p w:rsidR="00D76EC8" w:rsidRPr="00502913" w:rsidRDefault="00D76EC8" w:rsidP="00C21DC9">
            <w:pPr>
              <w:pStyle w:val="TableText0"/>
              <w:jc w:val="center"/>
            </w:pPr>
            <w:r w:rsidRPr="00502913">
              <w:t xml:space="preserve">–300 </w:t>
            </w:r>
            <w:r w:rsidRPr="00502913">
              <w:rPr>
                <w:rFonts w:ascii="Symbol" w:hAnsi="Symbol"/>
              </w:rPr>
              <w:t></w:t>
            </w:r>
            <w:r w:rsidRPr="00502913">
              <w:t xml:space="preserve"> 7.5 mV</w:t>
            </w:r>
          </w:p>
        </w:tc>
      </w:tr>
      <w:tr w:rsidR="00D76EC8" w:rsidRPr="00502913" w:rsidTr="00C21DC9">
        <w:tc>
          <w:tcPr>
            <w:tcW w:w="663" w:type="dxa"/>
          </w:tcPr>
          <w:p w:rsidR="00D76EC8" w:rsidRPr="00502913" w:rsidRDefault="00D76EC8" w:rsidP="00C21DC9">
            <w:pPr>
              <w:pStyle w:val="TableText0"/>
              <w:jc w:val="center"/>
            </w:pPr>
            <w:r w:rsidRPr="00502913">
              <w:t>3.9</w:t>
            </w:r>
          </w:p>
        </w:tc>
        <w:tc>
          <w:tcPr>
            <w:tcW w:w="4152" w:type="dxa"/>
          </w:tcPr>
          <w:p w:rsidR="00D76EC8" w:rsidRPr="00502913" w:rsidRDefault="00D76EC8" w:rsidP="00C21DC9">
            <w:pPr>
              <w:pStyle w:val="TableText0"/>
              <w:tabs>
                <w:tab w:val="clear" w:pos="794"/>
                <w:tab w:val="clear" w:pos="1191"/>
                <w:tab w:val="clear" w:pos="1588"/>
                <w:tab w:val="clear" w:pos="1985"/>
                <w:tab w:val="left" w:pos="454"/>
              </w:tabs>
              <w:jc w:val="left"/>
            </w:pPr>
            <w:r>
              <w:rPr>
                <w:rFonts w:hint="eastAsia"/>
                <w:lang w:eastAsia="zh-CN"/>
              </w:rPr>
              <w:t>分量间定时精度</w:t>
            </w:r>
          </w:p>
        </w:tc>
        <w:tc>
          <w:tcPr>
            <w:tcW w:w="4734" w:type="dxa"/>
            <w:gridSpan w:val="2"/>
          </w:tcPr>
          <w:p w:rsidR="00D76EC8" w:rsidRPr="00502913" w:rsidRDefault="00D76EC8" w:rsidP="00C21DC9">
            <w:pPr>
              <w:pStyle w:val="TableText0"/>
              <w:jc w:val="center"/>
            </w:pPr>
            <w:r w:rsidRPr="00502913">
              <w:rPr>
                <w:rFonts w:ascii="Symbol" w:hAnsi="Symbol"/>
              </w:rPr>
              <w:t></w:t>
            </w:r>
            <w:r w:rsidRPr="00502913">
              <w:t>10 ns</w:t>
            </w:r>
          </w:p>
        </w:tc>
      </w:tr>
      <w:tr w:rsidR="00D76EC8" w:rsidRPr="00502913" w:rsidTr="00C21DC9">
        <w:tc>
          <w:tcPr>
            <w:tcW w:w="663" w:type="dxa"/>
          </w:tcPr>
          <w:p w:rsidR="00D76EC8" w:rsidRPr="00502913" w:rsidRDefault="00D76EC8" w:rsidP="00C21DC9">
            <w:pPr>
              <w:pStyle w:val="TableText0"/>
              <w:jc w:val="center"/>
            </w:pPr>
            <w:r w:rsidRPr="00502913">
              <w:t>3.10</w:t>
            </w:r>
          </w:p>
        </w:tc>
        <w:tc>
          <w:tcPr>
            <w:tcW w:w="4152" w:type="dxa"/>
          </w:tcPr>
          <w:p w:rsidR="00D76EC8" w:rsidRPr="00502913" w:rsidRDefault="00D76EC8" w:rsidP="00C21DC9">
            <w:pPr>
              <w:pStyle w:val="TableText0"/>
              <w:tabs>
                <w:tab w:val="clear" w:pos="794"/>
                <w:tab w:val="clear" w:pos="1191"/>
                <w:tab w:val="clear" w:pos="1588"/>
                <w:tab w:val="clear" w:pos="1985"/>
                <w:tab w:val="left" w:pos="454"/>
              </w:tabs>
              <w:jc w:val="left"/>
              <w:rPr>
                <w:lang w:eastAsia="zh-CN"/>
              </w:rPr>
            </w:pPr>
            <w:r>
              <w:rPr>
                <w:rFonts w:hint="eastAsia"/>
                <w:lang w:eastAsia="zh-CN"/>
              </w:rPr>
              <w:t>行同步和消隐期间信号定时</w:t>
            </w:r>
          </w:p>
        </w:tc>
        <w:tc>
          <w:tcPr>
            <w:tcW w:w="4734" w:type="dxa"/>
            <w:gridSpan w:val="2"/>
          </w:tcPr>
          <w:p w:rsidR="00D76EC8" w:rsidRPr="00502913" w:rsidRDefault="00D76EC8" w:rsidP="00C21DC9">
            <w:pPr>
              <w:pStyle w:val="TableText0"/>
              <w:jc w:val="center"/>
            </w:pPr>
            <w:r>
              <w:rPr>
                <w:rFonts w:hint="eastAsia"/>
                <w:lang w:eastAsia="zh-CN"/>
              </w:rPr>
              <w:t>图</w:t>
            </w:r>
            <w:r>
              <w:rPr>
                <w:rFonts w:hint="eastAsia"/>
                <w:lang w:eastAsia="zh-CN"/>
              </w:rPr>
              <w:t>1</w:t>
            </w:r>
            <w:r>
              <w:rPr>
                <w:rFonts w:hint="eastAsia"/>
                <w:lang w:eastAsia="zh-CN"/>
              </w:rPr>
              <w:t>和表</w:t>
            </w:r>
            <w:r>
              <w:rPr>
                <w:rFonts w:hint="eastAsia"/>
                <w:lang w:eastAsia="zh-CN"/>
              </w:rPr>
              <w:t>1</w:t>
            </w:r>
          </w:p>
        </w:tc>
      </w:tr>
      <w:tr w:rsidR="00D76EC8" w:rsidRPr="00502913" w:rsidTr="00C21DC9">
        <w:tc>
          <w:tcPr>
            <w:tcW w:w="663" w:type="dxa"/>
          </w:tcPr>
          <w:p w:rsidR="00D76EC8" w:rsidRPr="00502913" w:rsidRDefault="00D76EC8" w:rsidP="00C21DC9">
            <w:pPr>
              <w:pStyle w:val="TableText0"/>
              <w:jc w:val="center"/>
            </w:pPr>
            <w:r w:rsidRPr="00502913">
              <w:t>3.11</w:t>
            </w:r>
          </w:p>
        </w:tc>
        <w:tc>
          <w:tcPr>
            <w:tcW w:w="4152" w:type="dxa"/>
          </w:tcPr>
          <w:p w:rsidR="00D76EC8" w:rsidRPr="00502913" w:rsidRDefault="00D76EC8" w:rsidP="00C21DC9">
            <w:pPr>
              <w:pStyle w:val="TableText0"/>
              <w:tabs>
                <w:tab w:val="clear" w:pos="794"/>
                <w:tab w:val="clear" w:pos="1191"/>
                <w:tab w:val="clear" w:pos="1588"/>
                <w:tab w:val="clear" w:pos="1985"/>
                <w:tab w:val="left" w:pos="454"/>
              </w:tabs>
              <w:jc w:val="left"/>
              <w:rPr>
                <w:lang w:eastAsia="zh-CN"/>
              </w:rPr>
            </w:pPr>
            <w:r>
              <w:rPr>
                <w:rFonts w:hint="eastAsia"/>
                <w:lang w:eastAsia="zh-CN"/>
              </w:rPr>
              <w:t>场同步和消隐期间信号定时</w:t>
            </w:r>
          </w:p>
        </w:tc>
        <w:tc>
          <w:tcPr>
            <w:tcW w:w="4734" w:type="dxa"/>
            <w:gridSpan w:val="2"/>
          </w:tcPr>
          <w:p w:rsidR="00D76EC8" w:rsidRPr="00502913" w:rsidRDefault="00D76EC8" w:rsidP="00C21DC9">
            <w:pPr>
              <w:pStyle w:val="TableText0"/>
              <w:jc w:val="center"/>
            </w:pPr>
            <w:r>
              <w:rPr>
                <w:rFonts w:hint="eastAsia"/>
                <w:lang w:eastAsia="zh-CN"/>
              </w:rPr>
              <w:t>图</w:t>
            </w:r>
            <w:r>
              <w:rPr>
                <w:rFonts w:hint="eastAsia"/>
                <w:lang w:eastAsia="zh-CN"/>
              </w:rPr>
              <w:t>2</w:t>
            </w:r>
            <w:r>
              <w:rPr>
                <w:rFonts w:hint="eastAsia"/>
                <w:lang w:eastAsia="zh-CN"/>
              </w:rPr>
              <w:t>、表</w:t>
            </w:r>
            <w:r>
              <w:rPr>
                <w:rFonts w:hint="eastAsia"/>
                <w:lang w:eastAsia="zh-CN"/>
              </w:rPr>
              <w:t>2</w:t>
            </w:r>
            <w:r>
              <w:rPr>
                <w:rFonts w:hint="eastAsia"/>
                <w:lang w:eastAsia="zh-CN"/>
              </w:rPr>
              <w:t>和表</w:t>
            </w:r>
            <w:r>
              <w:rPr>
                <w:rFonts w:hint="eastAsia"/>
                <w:lang w:eastAsia="zh-CN"/>
              </w:rPr>
              <w:t>3</w:t>
            </w:r>
          </w:p>
        </w:tc>
      </w:tr>
      <w:tr w:rsidR="00D76EC8" w:rsidRPr="00502913" w:rsidTr="00C21DC9">
        <w:tc>
          <w:tcPr>
            <w:tcW w:w="9549" w:type="dxa"/>
            <w:gridSpan w:val="4"/>
            <w:tcBorders>
              <w:left w:val="nil"/>
              <w:bottom w:val="nil"/>
              <w:right w:val="nil"/>
            </w:tcBorders>
          </w:tcPr>
          <w:p w:rsidR="00D76EC8" w:rsidRPr="00502913" w:rsidRDefault="00D76EC8" w:rsidP="00C21DC9">
            <w:pPr>
              <w:pStyle w:val="TableLegend0"/>
              <w:tabs>
                <w:tab w:val="clear" w:pos="794"/>
                <w:tab w:val="clear" w:pos="1191"/>
                <w:tab w:val="clear" w:pos="1588"/>
                <w:tab w:val="clear" w:pos="1985"/>
              </w:tabs>
              <w:ind w:left="284" w:hanging="369"/>
              <w:rPr>
                <w:lang w:eastAsia="zh-CN"/>
              </w:rPr>
            </w:pPr>
            <w:r w:rsidRPr="00502913">
              <w:rPr>
                <w:position w:val="6"/>
                <w:sz w:val="14"/>
                <w:lang w:eastAsia="zh-CN"/>
              </w:rPr>
              <w:t>(1)</w:t>
            </w:r>
            <w:r w:rsidRPr="00502913">
              <w:rPr>
                <w:vertAlign w:val="superscript"/>
                <w:lang w:eastAsia="zh-CN"/>
              </w:rPr>
              <w:tab/>
            </w:r>
            <w:r>
              <w:rPr>
                <w:rFonts w:hint="eastAsia"/>
                <w:lang w:eastAsia="zh-CN"/>
              </w:rPr>
              <w:t>此处所用的</w:t>
            </w:r>
            <w:r>
              <w:rPr>
                <w:lang w:eastAsia="zh-CN"/>
              </w:rPr>
              <w:t>光度</w:t>
            </w:r>
            <w:r>
              <w:rPr>
                <w:rFonts w:hint="eastAsia"/>
                <w:lang w:eastAsia="zh-CN"/>
              </w:rPr>
              <w:t>和</w:t>
            </w:r>
            <w:r>
              <w:rPr>
                <w:lang w:eastAsia="zh-CN"/>
              </w:rPr>
              <w:t>色差</w:t>
            </w:r>
            <w:r>
              <w:rPr>
                <w:rFonts w:hint="eastAsia"/>
                <w:lang w:eastAsia="zh-CN"/>
              </w:rPr>
              <w:t>编码公式与</w:t>
            </w:r>
            <w:r w:rsidRPr="00502913">
              <w:rPr>
                <w:lang w:eastAsia="zh-CN"/>
              </w:rPr>
              <w:t>ITU-R BT.601</w:t>
            </w:r>
            <w:r>
              <w:rPr>
                <w:rFonts w:hint="eastAsia"/>
                <w:lang w:eastAsia="zh-CN"/>
              </w:rPr>
              <w:t>建议书所用的那些等效。</w:t>
            </w:r>
          </w:p>
          <w:p w:rsidR="00D76EC8" w:rsidRPr="00502913" w:rsidRDefault="00D76EC8" w:rsidP="00C21DC9">
            <w:pPr>
              <w:pStyle w:val="TableLegend0"/>
              <w:tabs>
                <w:tab w:val="clear" w:pos="794"/>
                <w:tab w:val="clear" w:pos="1191"/>
                <w:tab w:val="clear" w:pos="1588"/>
                <w:tab w:val="clear" w:pos="1985"/>
              </w:tabs>
              <w:spacing w:afterLines="50" w:after="120" w:line="240" w:lineRule="exact"/>
              <w:ind w:left="284" w:hanging="369"/>
              <w:rPr>
                <w:lang w:eastAsia="zh-CN"/>
              </w:rPr>
            </w:pPr>
            <w:r w:rsidRPr="00502913">
              <w:rPr>
                <w:position w:val="6"/>
                <w:sz w:val="14"/>
                <w:lang w:eastAsia="zh-CN"/>
              </w:rPr>
              <w:t>(2)</w:t>
            </w:r>
            <w:r w:rsidRPr="00502913">
              <w:rPr>
                <w:vertAlign w:val="superscript"/>
                <w:lang w:eastAsia="zh-CN"/>
              </w:rPr>
              <w:tab/>
            </w:r>
            <w:r>
              <w:rPr>
                <w:rFonts w:hint="eastAsia"/>
                <w:lang w:eastAsia="zh-CN"/>
              </w:rPr>
              <w:t>在</w:t>
            </w:r>
            <w:r w:rsidRPr="00502913">
              <w:rPr>
                <w:lang w:eastAsia="zh-CN"/>
              </w:rPr>
              <w:t xml:space="preserve"> </w:t>
            </w:r>
            <w:r w:rsidRPr="00502913">
              <w:rPr>
                <w:i/>
                <w:lang w:eastAsia="zh-CN"/>
              </w:rPr>
              <w:t>R</w:t>
            </w:r>
            <w:r>
              <w:rPr>
                <w:rFonts w:hint="eastAsia"/>
                <w:lang w:eastAsia="zh-CN"/>
              </w:rPr>
              <w:t>、</w:t>
            </w:r>
            <w:r w:rsidRPr="00502913">
              <w:rPr>
                <w:i/>
                <w:lang w:eastAsia="zh-CN"/>
              </w:rPr>
              <w:t>B</w:t>
            </w:r>
            <w:r>
              <w:rPr>
                <w:rFonts w:hint="eastAsia"/>
                <w:lang w:eastAsia="zh-CN"/>
              </w:rPr>
              <w:t>、</w:t>
            </w:r>
            <w:r w:rsidRPr="00502913">
              <w:rPr>
                <w:i/>
                <w:lang w:eastAsia="zh-CN"/>
              </w:rPr>
              <w:t>P</w:t>
            </w:r>
            <w:r w:rsidRPr="00502913">
              <w:rPr>
                <w:i/>
                <w:position w:val="-4"/>
                <w:sz w:val="14"/>
                <w:lang w:eastAsia="zh-CN"/>
              </w:rPr>
              <w:t>B</w:t>
            </w:r>
            <w:r>
              <w:rPr>
                <w:rFonts w:hint="eastAsia"/>
                <w:lang w:eastAsia="zh-CN"/>
              </w:rPr>
              <w:t>和</w:t>
            </w:r>
            <w:r w:rsidRPr="00502913">
              <w:rPr>
                <w:i/>
                <w:lang w:eastAsia="zh-CN"/>
              </w:rPr>
              <w:t>P</w:t>
            </w:r>
            <w:r w:rsidRPr="00502913">
              <w:rPr>
                <w:i/>
                <w:position w:val="-4"/>
                <w:sz w:val="14"/>
                <w:lang w:eastAsia="zh-CN"/>
              </w:rPr>
              <w:t>R</w:t>
            </w:r>
            <w:r w:rsidRPr="00502913">
              <w:rPr>
                <w:lang w:eastAsia="zh-CN"/>
              </w:rPr>
              <w:t xml:space="preserve"> </w:t>
            </w:r>
            <w:r>
              <w:rPr>
                <w:rFonts w:hint="eastAsia"/>
                <w:lang w:eastAsia="zh-CN"/>
              </w:rPr>
              <w:t>信号上附加同步信号是非强制性的。</w:t>
            </w:r>
          </w:p>
        </w:tc>
      </w:tr>
    </w:tbl>
    <w:p w:rsidR="00D76EC8" w:rsidRPr="001C5002" w:rsidRDefault="00D76EC8" w:rsidP="00D76EC8">
      <w:pPr>
        <w:pStyle w:val="Tablefin"/>
        <w:rPr>
          <w:lang w:val="fr-FR" w:eastAsia="zh-CN"/>
        </w:rPr>
      </w:pPr>
    </w:p>
    <w:p w:rsidR="00D76EC8" w:rsidRPr="009043F4" w:rsidRDefault="00D76EC8" w:rsidP="00D76EC8">
      <w:pPr>
        <w:pStyle w:val="FigureNo"/>
        <w:rPr>
          <w:rFonts w:eastAsia="SimSun"/>
          <w:szCs w:val="18"/>
          <w:lang w:val="en-US"/>
        </w:rPr>
      </w:pPr>
      <w:r w:rsidRPr="009043F4">
        <w:rPr>
          <w:rFonts w:eastAsia="SimSun" w:hint="eastAsia"/>
          <w:szCs w:val="18"/>
          <w:lang w:eastAsia="zh-CN"/>
        </w:rPr>
        <w:lastRenderedPageBreak/>
        <w:t>图</w:t>
      </w:r>
      <w:r w:rsidRPr="009043F4">
        <w:rPr>
          <w:rFonts w:eastAsia="SimSun"/>
          <w:szCs w:val="18"/>
        </w:rPr>
        <w:t>1</w:t>
      </w:r>
    </w:p>
    <w:p w:rsidR="00D76EC8" w:rsidRPr="00C21DC9" w:rsidRDefault="00D76EC8" w:rsidP="00D76EC8">
      <w:pPr>
        <w:pStyle w:val="Figuretitle"/>
        <w:rPr>
          <w:rFonts w:ascii="Times New Roman" w:eastAsia="SimSun" w:hAnsi="Times New Roman"/>
          <w:lang w:val="en-US"/>
        </w:rPr>
      </w:pPr>
      <w:r w:rsidRPr="00C21DC9">
        <w:rPr>
          <w:rFonts w:ascii="Times New Roman" w:eastAsia="SimSun" w:hAnsi="Times New Roman" w:hint="eastAsia"/>
          <w:sz w:val="20"/>
          <w:lang w:eastAsia="zh-CN"/>
        </w:rPr>
        <w:t>模拟行同步脉冲</w:t>
      </w:r>
    </w:p>
    <w:p w:rsidR="00D76EC8" w:rsidRPr="00502913" w:rsidRDefault="00D76EC8" w:rsidP="00D76EC8">
      <w:pPr>
        <w:pStyle w:val="Figure"/>
        <w:rPr>
          <w:b/>
        </w:rPr>
      </w:pPr>
      <w:r>
        <w:object w:dxaOrig="6763" w:dyaOrig="3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4pt;height:174.95pt" o:ole="" o:allowoverlap="f">
            <v:imagedata r:id="rId32" o:title=""/>
          </v:shape>
          <o:OLEObject Type="Embed" ProgID="CorelDraw.Graphic.12" ShapeID="_x0000_i1025" DrawAspect="Content" ObjectID="_1411476097" r:id="rId33"/>
        </w:object>
      </w:r>
    </w:p>
    <w:p w:rsidR="00D76EC8" w:rsidRPr="00502913" w:rsidRDefault="00D76EC8" w:rsidP="00D76EC8"/>
    <w:p w:rsidR="00D76EC8" w:rsidRPr="00C21DC9" w:rsidRDefault="00D76EC8" w:rsidP="00D76EC8">
      <w:pPr>
        <w:pStyle w:val="TableNo"/>
        <w:rPr>
          <w:rFonts w:eastAsia="SimSun"/>
          <w:caps/>
          <w:sz w:val="18"/>
          <w:szCs w:val="18"/>
          <w:lang w:val="en-US" w:eastAsia="zh-CN"/>
        </w:rPr>
      </w:pPr>
      <w:r w:rsidRPr="00C21DC9">
        <w:rPr>
          <w:rFonts w:eastAsia="SimSun" w:hint="eastAsia"/>
          <w:caps/>
          <w:sz w:val="18"/>
          <w:szCs w:val="18"/>
          <w:lang w:eastAsia="zh-CN"/>
        </w:rPr>
        <w:t>表</w:t>
      </w:r>
      <w:r w:rsidRPr="00C21DC9">
        <w:rPr>
          <w:rFonts w:eastAsia="SimSun"/>
          <w:caps/>
          <w:sz w:val="18"/>
          <w:szCs w:val="18"/>
          <w:lang w:eastAsia="zh-CN"/>
        </w:rPr>
        <w:t>1</w:t>
      </w:r>
    </w:p>
    <w:p w:rsidR="00D76EC8" w:rsidRPr="00C21DC9" w:rsidRDefault="00D76EC8" w:rsidP="00D76EC8">
      <w:pPr>
        <w:pStyle w:val="Tabletitle"/>
        <w:rPr>
          <w:rFonts w:eastAsia="SimSun"/>
          <w:bCs/>
          <w:sz w:val="18"/>
          <w:szCs w:val="18"/>
          <w:lang w:val="en-US" w:eastAsia="zh-CN"/>
        </w:rPr>
      </w:pPr>
      <w:r w:rsidRPr="00C21DC9">
        <w:rPr>
          <w:rFonts w:eastAsia="SimSun" w:hint="eastAsia"/>
          <w:bCs/>
          <w:sz w:val="18"/>
          <w:szCs w:val="18"/>
          <w:lang w:eastAsia="zh-CN"/>
        </w:rPr>
        <w:t>模拟行同步信号的详情</w:t>
      </w:r>
    </w:p>
    <w:p w:rsidR="00D76EC8" w:rsidRPr="00502913" w:rsidRDefault="00D76EC8" w:rsidP="00D76EC8">
      <w:pPr>
        <w:pStyle w:val="Blanc"/>
        <w:rPr>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044"/>
        <w:gridCol w:w="5528"/>
        <w:gridCol w:w="1418"/>
        <w:gridCol w:w="1708"/>
      </w:tblGrid>
      <w:tr w:rsidR="00D76EC8" w:rsidRPr="00502913" w:rsidTr="00C21DC9">
        <w:tc>
          <w:tcPr>
            <w:tcW w:w="1044" w:type="dxa"/>
          </w:tcPr>
          <w:p w:rsidR="00D76EC8" w:rsidRPr="00502913" w:rsidRDefault="00D76EC8" w:rsidP="00C21DC9">
            <w:pPr>
              <w:pStyle w:val="TableText0"/>
              <w:jc w:val="center"/>
              <w:rPr>
                <w:lang w:eastAsia="zh-CN"/>
              </w:rPr>
            </w:pPr>
            <w:r>
              <w:rPr>
                <w:rFonts w:hint="eastAsia"/>
                <w:lang w:eastAsia="zh-CN"/>
              </w:rPr>
              <w:t>符号</w:t>
            </w:r>
          </w:p>
        </w:tc>
        <w:tc>
          <w:tcPr>
            <w:tcW w:w="5528" w:type="dxa"/>
          </w:tcPr>
          <w:p w:rsidR="00D76EC8" w:rsidRPr="00502913" w:rsidRDefault="00D76EC8" w:rsidP="00C21DC9">
            <w:pPr>
              <w:pStyle w:val="TableText0"/>
              <w:jc w:val="center"/>
            </w:pPr>
            <w:r>
              <w:t>特性</w:t>
            </w:r>
          </w:p>
        </w:tc>
        <w:tc>
          <w:tcPr>
            <w:tcW w:w="1418" w:type="dxa"/>
          </w:tcPr>
          <w:p w:rsidR="00D76EC8" w:rsidRPr="00502913" w:rsidRDefault="00D76EC8" w:rsidP="00C21DC9">
            <w:pPr>
              <w:pStyle w:val="TableText0"/>
              <w:jc w:val="center"/>
            </w:pPr>
            <w:r w:rsidRPr="00502913">
              <w:t>625/50/P</w:t>
            </w:r>
          </w:p>
        </w:tc>
        <w:tc>
          <w:tcPr>
            <w:tcW w:w="1708" w:type="dxa"/>
          </w:tcPr>
          <w:p w:rsidR="00D76EC8" w:rsidRPr="00502913" w:rsidRDefault="00D76EC8" w:rsidP="00C21DC9">
            <w:pPr>
              <w:pStyle w:val="TableText0"/>
              <w:jc w:val="center"/>
            </w:pPr>
            <w:r w:rsidRPr="00502913">
              <w:t>525/59.94/P</w:t>
            </w:r>
          </w:p>
        </w:tc>
      </w:tr>
      <w:tr w:rsidR="00D76EC8" w:rsidRPr="00502913" w:rsidTr="00C21DC9">
        <w:tc>
          <w:tcPr>
            <w:tcW w:w="1044" w:type="dxa"/>
          </w:tcPr>
          <w:p w:rsidR="00D76EC8" w:rsidRPr="00502913" w:rsidRDefault="00D76EC8" w:rsidP="00C21DC9">
            <w:pPr>
              <w:pStyle w:val="TableText0"/>
              <w:jc w:val="center"/>
            </w:pPr>
            <w:r w:rsidRPr="00502913">
              <w:t>H</w:t>
            </w:r>
          </w:p>
        </w:tc>
        <w:tc>
          <w:tcPr>
            <w:tcW w:w="5528" w:type="dxa"/>
          </w:tcPr>
          <w:p w:rsidR="00D76EC8" w:rsidRPr="00502913" w:rsidRDefault="00D76EC8" w:rsidP="00C21DC9">
            <w:pPr>
              <w:pStyle w:val="TableText0"/>
              <w:jc w:val="left"/>
            </w:pPr>
            <w:r>
              <w:rPr>
                <w:rFonts w:hint="eastAsia"/>
                <w:lang w:eastAsia="zh-CN"/>
              </w:rPr>
              <w:t>标称行周期</w:t>
            </w:r>
            <w:r w:rsidRPr="00502913">
              <w:t xml:space="preserve"> (</w:t>
            </w:r>
            <w:r w:rsidRPr="00502913">
              <w:sym w:font="Symbol" w:char="F06D"/>
            </w:r>
            <w:r w:rsidRPr="00502913">
              <w:t>s)</w:t>
            </w:r>
          </w:p>
        </w:tc>
        <w:tc>
          <w:tcPr>
            <w:tcW w:w="1418" w:type="dxa"/>
          </w:tcPr>
          <w:p w:rsidR="00D76EC8" w:rsidRPr="00502913" w:rsidRDefault="00D76EC8" w:rsidP="00C21DC9">
            <w:pPr>
              <w:pStyle w:val="TableText0"/>
              <w:jc w:val="center"/>
            </w:pPr>
            <w:r w:rsidRPr="00502913">
              <w:t>32</w:t>
            </w:r>
          </w:p>
        </w:tc>
        <w:tc>
          <w:tcPr>
            <w:tcW w:w="1708" w:type="dxa"/>
          </w:tcPr>
          <w:p w:rsidR="00D76EC8" w:rsidRPr="00502913" w:rsidRDefault="00D76EC8" w:rsidP="00C21DC9">
            <w:pPr>
              <w:pStyle w:val="TableText0"/>
              <w:jc w:val="center"/>
            </w:pPr>
            <w:r w:rsidRPr="00502913">
              <w:t>1001/31.5 (31.778)</w:t>
            </w:r>
          </w:p>
        </w:tc>
      </w:tr>
      <w:tr w:rsidR="00D76EC8" w:rsidRPr="00502913" w:rsidTr="00C21DC9">
        <w:tc>
          <w:tcPr>
            <w:tcW w:w="1044" w:type="dxa"/>
          </w:tcPr>
          <w:p w:rsidR="00D76EC8" w:rsidRPr="00502913" w:rsidRDefault="00D76EC8" w:rsidP="00C21DC9">
            <w:pPr>
              <w:pStyle w:val="TableText0"/>
              <w:jc w:val="center"/>
              <w:rPr>
                <w:i/>
              </w:rPr>
            </w:pPr>
            <w:r w:rsidRPr="00502913">
              <w:rPr>
                <w:i/>
              </w:rPr>
              <w:t>a</w:t>
            </w:r>
          </w:p>
        </w:tc>
        <w:tc>
          <w:tcPr>
            <w:tcW w:w="5528" w:type="dxa"/>
          </w:tcPr>
          <w:p w:rsidR="00D76EC8" w:rsidRPr="00502913" w:rsidRDefault="00D76EC8" w:rsidP="00C21DC9">
            <w:pPr>
              <w:pStyle w:val="TableText0"/>
              <w:jc w:val="left"/>
            </w:pPr>
            <w:r>
              <w:rPr>
                <w:rFonts w:hint="eastAsia"/>
                <w:lang w:eastAsia="zh-CN"/>
              </w:rPr>
              <w:t>行消隐期间</w:t>
            </w:r>
            <w:r w:rsidRPr="00502913">
              <w:t xml:space="preserve"> (</w:t>
            </w:r>
            <w:r w:rsidRPr="00502913">
              <w:sym w:font="Symbol" w:char="F06D"/>
            </w:r>
            <w:r w:rsidRPr="00502913">
              <w:t>s)</w:t>
            </w:r>
          </w:p>
        </w:tc>
        <w:tc>
          <w:tcPr>
            <w:tcW w:w="1418" w:type="dxa"/>
          </w:tcPr>
          <w:p w:rsidR="00D76EC8" w:rsidRPr="00502913" w:rsidRDefault="00D76EC8" w:rsidP="00C21DC9">
            <w:pPr>
              <w:pStyle w:val="TableText0"/>
              <w:jc w:val="center"/>
            </w:pPr>
            <w:r w:rsidRPr="00502913">
              <w:t xml:space="preserve">6.0 </w:t>
            </w:r>
            <w:r w:rsidRPr="00502913">
              <w:rPr>
                <w:rFonts w:ascii="Symbol" w:hAnsi="Symbol"/>
              </w:rPr>
              <w:sym w:font="Symbol" w:char="F0B1"/>
            </w:r>
            <w:r w:rsidRPr="00502913">
              <w:t xml:space="preserve"> 1.5</w:t>
            </w:r>
          </w:p>
        </w:tc>
        <w:tc>
          <w:tcPr>
            <w:tcW w:w="1708" w:type="dxa"/>
          </w:tcPr>
          <w:p w:rsidR="00D76EC8" w:rsidRPr="00502913" w:rsidRDefault="00D76EC8" w:rsidP="00C21DC9">
            <w:pPr>
              <w:pStyle w:val="TableText0"/>
              <w:jc w:val="center"/>
            </w:pPr>
            <w:r w:rsidRPr="00502913">
              <w:t xml:space="preserve">5.35 </w:t>
            </w:r>
            <w:r w:rsidRPr="00502913">
              <w:rPr>
                <w:rFonts w:ascii="Symbol" w:hAnsi="Symbol"/>
              </w:rPr>
              <w:t></w:t>
            </w:r>
            <w:r w:rsidRPr="00502913">
              <w:t xml:space="preserve"> 0.15</w:t>
            </w:r>
          </w:p>
          <w:p w:rsidR="00D76EC8" w:rsidRPr="00502913" w:rsidRDefault="00D76EC8" w:rsidP="00C21DC9">
            <w:pPr>
              <w:pStyle w:val="TableText0"/>
              <w:spacing w:before="0"/>
              <w:jc w:val="center"/>
            </w:pPr>
            <w:r w:rsidRPr="00502913">
              <w:t> </w:t>
            </w:r>
            <w:r w:rsidRPr="00502913">
              <w:t> </w:t>
            </w:r>
            <w:r w:rsidRPr="00502913">
              <w:t> </w:t>
            </w:r>
            <w:r w:rsidRPr="00502913">
              <w:t>–</w:t>
            </w:r>
            <w:r w:rsidRPr="00502913">
              <w:rPr>
                <w:rFonts w:ascii="Tms Rmn" w:hAnsi="Tms Rmn"/>
                <w:sz w:val="12"/>
              </w:rPr>
              <w:t> </w:t>
            </w:r>
            <w:r w:rsidRPr="00502913">
              <w:t>0.1</w:t>
            </w:r>
          </w:p>
        </w:tc>
      </w:tr>
      <w:tr w:rsidR="00D76EC8" w:rsidRPr="00502913" w:rsidTr="00C21DC9">
        <w:tc>
          <w:tcPr>
            <w:tcW w:w="1044" w:type="dxa"/>
          </w:tcPr>
          <w:p w:rsidR="00D76EC8" w:rsidRPr="00502913" w:rsidRDefault="00D76EC8" w:rsidP="00C21DC9">
            <w:pPr>
              <w:pStyle w:val="TableText0"/>
              <w:jc w:val="center"/>
              <w:rPr>
                <w:i/>
              </w:rPr>
            </w:pPr>
            <w:r w:rsidRPr="00502913">
              <w:rPr>
                <w:i/>
              </w:rPr>
              <w:t>b</w:t>
            </w:r>
          </w:p>
        </w:tc>
        <w:tc>
          <w:tcPr>
            <w:tcW w:w="5528" w:type="dxa"/>
          </w:tcPr>
          <w:p w:rsidR="00D76EC8" w:rsidRPr="00502913" w:rsidRDefault="00D76EC8" w:rsidP="00C21DC9">
            <w:pPr>
              <w:pStyle w:val="TableText0"/>
              <w:jc w:val="left"/>
              <w:rPr>
                <w:lang w:eastAsia="zh-CN"/>
              </w:rPr>
            </w:pPr>
            <w:r>
              <w:rPr>
                <w:rFonts w:hint="eastAsia"/>
                <w:lang w:eastAsia="zh-CN"/>
              </w:rPr>
              <w:t>时间数据</w:t>
            </w:r>
            <w:r w:rsidRPr="00502913">
              <w:rPr>
                <w:lang w:eastAsia="zh-CN"/>
              </w:rPr>
              <w:t xml:space="preserve"> (O</w:t>
            </w:r>
            <w:r w:rsidRPr="00502913">
              <w:rPr>
                <w:vertAlign w:val="subscript"/>
                <w:lang w:eastAsia="zh-CN"/>
              </w:rPr>
              <w:t>H</w:t>
            </w:r>
            <w:r w:rsidRPr="00502913">
              <w:rPr>
                <w:lang w:eastAsia="zh-CN"/>
              </w:rPr>
              <w:t>)</w:t>
            </w:r>
            <w:r>
              <w:rPr>
                <w:rFonts w:hint="eastAsia"/>
                <w:lang w:eastAsia="zh-CN"/>
              </w:rPr>
              <w:t>和</w:t>
            </w:r>
            <w:r>
              <w:rPr>
                <w:lang w:eastAsia="zh-CN"/>
              </w:rPr>
              <w:t>行消隐脉冲</w:t>
            </w:r>
            <w:r>
              <w:rPr>
                <w:rFonts w:hint="eastAsia"/>
                <w:lang w:eastAsia="zh-CN"/>
              </w:rPr>
              <w:t>后沿之间的间隔</w:t>
            </w:r>
            <w:r w:rsidRPr="00502913">
              <w:rPr>
                <w:lang w:eastAsia="zh-CN"/>
              </w:rPr>
              <w:t>(</w:t>
            </w:r>
            <w:r w:rsidRPr="00502913">
              <w:sym w:font="Symbol" w:char="F06D"/>
            </w:r>
            <w:r w:rsidRPr="00502913">
              <w:rPr>
                <w:lang w:eastAsia="zh-CN"/>
              </w:rPr>
              <w:t>s)</w:t>
            </w:r>
          </w:p>
        </w:tc>
        <w:tc>
          <w:tcPr>
            <w:tcW w:w="1418" w:type="dxa"/>
          </w:tcPr>
          <w:p w:rsidR="00D76EC8" w:rsidRPr="00502913" w:rsidRDefault="00D76EC8" w:rsidP="00C21DC9">
            <w:pPr>
              <w:pStyle w:val="TableText0"/>
              <w:jc w:val="center"/>
            </w:pPr>
            <w:r w:rsidRPr="00502913">
              <w:t>5.25</w:t>
            </w:r>
          </w:p>
        </w:tc>
        <w:tc>
          <w:tcPr>
            <w:tcW w:w="1708" w:type="dxa"/>
          </w:tcPr>
          <w:p w:rsidR="00D76EC8" w:rsidRPr="00502913" w:rsidRDefault="00D76EC8" w:rsidP="00C21DC9">
            <w:pPr>
              <w:pStyle w:val="TableText0"/>
              <w:jc w:val="center"/>
            </w:pPr>
            <w:r w:rsidRPr="00502913">
              <w:t xml:space="preserve">4.6 </w:t>
            </w:r>
            <w:r w:rsidRPr="00502913">
              <w:rPr>
                <w:rFonts w:ascii="Symbol" w:hAnsi="Symbol"/>
              </w:rPr>
              <w:t></w:t>
            </w:r>
            <w:r w:rsidRPr="00502913">
              <w:t xml:space="preserve"> 0.1</w:t>
            </w:r>
          </w:p>
          <w:p w:rsidR="00D76EC8" w:rsidRPr="00502913" w:rsidRDefault="00D76EC8" w:rsidP="00C21DC9">
            <w:pPr>
              <w:pStyle w:val="TableText0"/>
              <w:spacing w:before="0"/>
              <w:jc w:val="center"/>
            </w:pPr>
            <w:r w:rsidRPr="00502913">
              <w:t> </w:t>
            </w:r>
            <w:r w:rsidRPr="00502913">
              <w:t> </w:t>
            </w:r>
            <w:r w:rsidRPr="00502913">
              <w:t>–</w:t>
            </w:r>
            <w:r w:rsidRPr="00502913">
              <w:rPr>
                <w:rFonts w:ascii="Tms Rmn" w:hAnsi="Tms Rmn"/>
                <w:sz w:val="12"/>
              </w:rPr>
              <w:t> </w:t>
            </w:r>
            <w:r w:rsidRPr="00502913">
              <w:t>0.05</w:t>
            </w:r>
          </w:p>
        </w:tc>
      </w:tr>
      <w:tr w:rsidR="00D76EC8" w:rsidRPr="00502913" w:rsidTr="00C21DC9">
        <w:tc>
          <w:tcPr>
            <w:tcW w:w="1044" w:type="dxa"/>
          </w:tcPr>
          <w:p w:rsidR="00D76EC8" w:rsidRPr="00502913" w:rsidRDefault="00D76EC8" w:rsidP="00C21DC9">
            <w:pPr>
              <w:pStyle w:val="TableText0"/>
              <w:jc w:val="center"/>
              <w:rPr>
                <w:i/>
              </w:rPr>
            </w:pPr>
            <w:r w:rsidRPr="00502913">
              <w:rPr>
                <w:i/>
              </w:rPr>
              <w:t>c</w:t>
            </w:r>
          </w:p>
        </w:tc>
        <w:tc>
          <w:tcPr>
            <w:tcW w:w="5528" w:type="dxa"/>
          </w:tcPr>
          <w:p w:rsidR="00D76EC8" w:rsidRPr="00502913" w:rsidRDefault="00D76EC8" w:rsidP="00C21DC9">
            <w:pPr>
              <w:pStyle w:val="TableText0"/>
              <w:jc w:val="left"/>
            </w:pPr>
            <w:r>
              <w:rPr>
                <w:rFonts w:hint="eastAsia"/>
                <w:lang w:eastAsia="zh-CN"/>
              </w:rPr>
              <w:t>前肩</w:t>
            </w:r>
            <w:r w:rsidRPr="00502913">
              <w:t xml:space="preserve"> (</w:t>
            </w:r>
            <w:r w:rsidRPr="00502913">
              <w:sym w:font="Symbol" w:char="F06D"/>
            </w:r>
            <w:r w:rsidRPr="00502913">
              <w:t>s)</w:t>
            </w:r>
          </w:p>
        </w:tc>
        <w:tc>
          <w:tcPr>
            <w:tcW w:w="1418" w:type="dxa"/>
          </w:tcPr>
          <w:p w:rsidR="00D76EC8" w:rsidRPr="00502913" w:rsidRDefault="00D76EC8" w:rsidP="00C21DC9">
            <w:pPr>
              <w:pStyle w:val="TableText0"/>
              <w:jc w:val="center"/>
            </w:pPr>
            <w:r w:rsidRPr="00502913">
              <w:t xml:space="preserve">0.75 </w:t>
            </w:r>
            <w:r w:rsidRPr="00502913">
              <w:rPr>
                <w:rFonts w:ascii="Symbol" w:hAnsi="Symbol"/>
              </w:rPr>
              <w:sym w:font="Symbol" w:char="F0B1"/>
            </w:r>
            <w:r w:rsidRPr="00502913">
              <w:t xml:space="preserve"> 0.15</w:t>
            </w:r>
          </w:p>
        </w:tc>
        <w:tc>
          <w:tcPr>
            <w:tcW w:w="1708" w:type="dxa"/>
          </w:tcPr>
          <w:p w:rsidR="00D76EC8" w:rsidRPr="00502913" w:rsidRDefault="00D76EC8" w:rsidP="00C21DC9">
            <w:pPr>
              <w:pStyle w:val="TableText0"/>
              <w:jc w:val="center"/>
            </w:pPr>
            <w:r w:rsidRPr="00502913">
              <w:t xml:space="preserve">0.75 </w:t>
            </w:r>
            <w:r w:rsidRPr="00502913">
              <w:rPr>
                <w:rFonts w:ascii="Symbol" w:hAnsi="Symbol"/>
              </w:rPr>
              <w:sym w:font="Symbol" w:char="F0B1"/>
            </w:r>
            <w:r w:rsidRPr="00502913">
              <w:t xml:space="preserve"> 0.05</w:t>
            </w:r>
          </w:p>
        </w:tc>
      </w:tr>
      <w:tr w:rsidR="00D76EC8" w:rsidRPr="00502913" w:rsidTr="00C21DC9">
        <w:tc>
          <w:tcPr>
            <w:tcW w:w="1044" w:type="dxa"/>
          </w:tcPr>
          <w:p w:rsidR="00D76EC8" w:rsidRPr="00502913" w:rsidRDefault="00D76EC8" w:rsidP="00C21DC9">
            <w:pPr>
              <w:pStyle w:val="TableText0"/>
              <w:jc w:val="center"/>
              <w:rPr>
                <w:i/>
              </w:rPr>
            </w:pPr>
            <w:r w:rsidRPr="00502913">
              <w:rPr>
                <w:i/>
              </w:rPr>
              <w:t>d</w:t>
            </w:r>
          </w:p>
        </w:tc>
        <w:tc>
          <w:tcPr>
            <w:tcW w:w="5528" w:type="dxa"/>
          </w:tcPr>
          <w:p w:rsidR="00D76EC8" w:rsidRPr="00502913" w:rsidRDefault="00D76EC8" w:rsidP="00C21DC9">
            <w:pPr>
              <w:pStyle w:val="TableText0"/>
              <w:jc w:val="left"/>
            </w:pPr>
            <w:r>
              <w:t>同步脉冲</w:t>
            </w:r>
            <w:r w:rsidRPr="00502913">
              <w:t xml:space="preserve"> (</w:t>
            </w:r>
            <w:r w:rsidRPr="00502913">
              <w:sym w:font="Symbol" w:char="F06D"/>
            </w:r>
            <w:r w:rsidRPr="00502913">
              <w:t>s)</w:t>
            </w:r>
          </w:p>
        </w:tc>
        <w:tc>
          <w:tcPr>
            <w:tcW w:w="1418" w:type="dxa"/>
          </w:tcPr>
          <w:p w:rsidR="00D76EC8" w:rsidRPr="00502913" w:rsidRDefault="00D76EC8" w:rsidP="00C21DC9">
            <w:pPr>
              <w:pStyle w:val="TableText0"/>
              <w:jc w:val="center"/>
            </w:pPr>
            <w:r w:rsidRPr="00502913">
              <w:t xml:space="preserve">2.35 </w:t>
            </w:r>
            <w:r w:rsidRPr="00502913">
              <w:rPr>
                <w:rFonts w:ascii="Symbol" w:hAnsi="Symbol"/>
              </w:rPr>
              <w:sym w:font="Symbol" w:char="F0B1"/>
            </w:r>
            <w:r w:rsidRPr="00502913">
              <w:t xml:space="preserve"> 0.1</w:t>
            </w:r>
          </w:p>
        </w:tc>
        <w:tc>
          <w:tcPr>
            <w:tcW w:w="1708" w:type="dxa"/>
          </w:tcPr>
          <w:p w:rsidR="00D76EC8" w:rsidRPr="00502913" w:rsidRDefault="00D76EC8" w:rsidP="00C21DC9">
            <w:pPr>
              <w:pStyle w:val="TableText0"/>
              <w:jc w:val="center"/>
            </w:pPr>
            <w:r w:rsidRPr="00502913">
              <w:t xml:space="preserve">2.35 </w:t>
            </w:r>
            <w:r w:rsidRPr="00502913">
              <w:rPr>
                <w:rFonts w:ascii="Symbol" w:hAnsi="Symbol"/>
              </w:rPr>
              <w:sym w:font="Symbol" w:char="F0B1"/>
            </w:r>
            <w:r w:rsidRPr="00502913">
              <w:t xml:space="preserve"> 0.05</w:t>
            </w:r>
          </w:p>
        </w:tc>
      </w:tr>
      <w:tr w:rsidR="00D76EC8" w:rsidRPr="00502913" w:rsidTr="00C21DC9">
        <w:tc>
          <w:tcPr>
            <w:tcW w:w="1044" w:type="dxa"/>
          </w:tcPr>
          <w:p w:rsidR="00D76EC8" w:rsidRPr="00502913" w:rsidRDefault="00D76EC8" w:rsidP="00C21DC9">
            <w:pPr>
              <w:pStyle w:val="TableText0"/>
              <w:jc w:val="center"/>
              <w:rPr>
                <w:i/>
              </w:rPr>
            </w:pPr>
            <w:r w:rsidRPr="00502913">
              <w:rPr>
                <w:i/>
              </w:rPr>
              <w:t>e</w:t>
            </w:r>
          </w:p>
        </w:tc>
        <w:tc>
          <w:tcPr>
            <w:tcW w:w="5528" w:type="dxa"/>
          </w:tcPr>
          <w:p w:rsidR="00D76EC8" w:rsidRPr="00502913" w:rsidRDefault="00D76EC8" w:rsidP="00C21DC9">
            <w:pPr>
              <w:pStyle w:val="TableText0"/>
              <w:jc w:val="left"/>
              <w:rPr>
                <w:lang w:eastAsia="zh-CN"/>
              </w:rPr>
            </w:pPr>
            <w:r>
              <w:rPr>
                <w:lang w:eastAsia="zh-CN"/>
              </w:rPr>
              <w:t>行消隐脉冲</w:t>
            </w:r>
            <w:r>
              <w:rPr>
                <w:rFonts w:hint="eastAsia"/>
                <w:lang w:eastAsia="zh-CN"/>
              </w:rPr>
              <w:t>边沿的</w:t>
            </w:r>
            <w:r>
              <w:rPr>
                <w:lang w:eastAsia="zh-CN"/>
              </w:rPr>
              <w:t>建立时间</w:t>
            </w:r>
            <w:r w:rsidRPr="00502913">
              <w:rPr>
                <w:lang w:eastAsia="zh-CN"/>
              </w:rPr>
              <w:t xml:space="preserve"> (10</w:t>
            </w:r>
            <w:r>
              <w:rPr>
                <w:rFonts w:hint="eastAsia"/>
                <w:lang w:eastAsia="zh-CN"/>
              </w:rPr>
              <w:t xml:space="preserve">% </w:t>
            </w:r>
            <w:r>
              <w:rPr>
                <w:rFonts w:hint="eastAsia"/>
                <w:lang w:eastAsia="zh-CN"/>
              </w:rPr>
              <w:t>至</w:t>
            </w:r>
            <w:r>
              <w:rPr>
                <w:lang w:eastAsia="zh-CN"/>
              </w:rPr>
              <w:t xml:space="preserve"> </w:t>
            </w:r>
            <w:r w:rsidRPr="00502913">
              <w:rPr>
                <w:lang w:eastAsia="zh-CN"/>
              </w:rPr>
              <w:t>90%) (</w:t>
            </w:r>
            <w:r w:rsidRPr="00502913">
              <w:sym w:font="Symbol" w:char="F06D"/>
            </w:r>
            <w:r w:rsidRPr="00502913">
              <w:rPr>
                <w:lang w:eastAsia="zh-CN"/>
              </w:rPr>
              <w:t>s)</w:t>
            </w:r>
          </w:p>
        </w:tc>
        <w:tc>
          <w:tcPr>
            <w:tcW w:w="1418" w:type="dxa"/>
          </w:tcPr>
          <w:p w:rsidR="00D76EC8" w:rsidRPr="00502913" w:rsidRDefault="00D76EC8" w:rsidP="00C21DC9">
            <w:pPr>
              <w:pStyle w:val="TableText0"/>
              <w:jc w:val="center"/>
            </w:pPr>
            <w:r w:rsidRPr="00502913">
              <w:t xml:space="preserve">0.15 </w:t>
            </w:r>
            <w:r w:rsidRPr="00502913">
              <w:rPr>
                <w:rFonts w:ascii="Symbol" w:hAnsi="Symbol"/>
              </w:rPr>
              <w:sym w:font="Symbol" w:char="F0B1"/>
            </w:r>
            <w:r w:rsidRPr="00502913">
              <w:t xml:space="preserve"> 0.05</w:t>
            </w:r>
          </w:p>
        </w:tc>
        <w:tc>
          <w:tcPr>
            <w:tcW w:w="1708" w:type="dxa"/>
          </w:tcPr>
          <w:p w:rsidR="00D76EC8" w:rsidRPr="00502913" w:rsidRDefault="00D76EC8" w:rsidP="00C21DC9">
            <w:pPr>
              <w:pStyle w:val="TableText0"/>
              <w:jc w:val="center"/>
            </w:pPr>
            <w:r w:rsidRPr="00502913">
              <w:t xml:space="preserve">0.07 </w:t>
            </w:r>
            <w:r w:rsidRPr="00502913">
              <w:rPr>
                <w:rFonts w:ascii="Symbol" w:hAnsi="Symbol"/>
              </w:rPr>
              <w:sym w:font="Symbol" w:char="F0B1"/>
            </w:r>
            <w:r w:rsidRPr="00502913">
              <w:t xml:space="preserve"> 0.01</w:t>
            </w:r>
          </w:p>
        </w:tc>
      </w:tr>
      <w:tr w:rsidR="00D76EC8" w:rsidRPr="00502913" w:rsidTr="00C21DC9">
        <w:tc>
          <w:tcPr>
            <w:tcW w:w="1044" w:type="dxa"/>
          </w:tcPr>
          <w:p w:rsidR="00D76EC8" w:rsidRPr="00502913" w:rsidRDefault="00D76EC8" w:rsidP="00C21DC9">
            <w:pPr>
              <w:pStyle w:val="TableText0"/>
              <w:jc w:val="center"/>
              <w:rPr>
                <w:i/>
              </w:rPr>
            </w:pPr>
            <w:r w:rsidRPr="00502913">
              <w:rPr>
                <w:i/>
              </w:rPr>
              <w:t>f</w:t>
            </w:r>
          </w:p>
        </w:tc>
        <w:tc>
          <w:tcPr>
            <w:tcW w:w="5528" w:type="dxa"/>
          </w:tcPr>
          <w:p w:rsidR="00D76EC8" w:rsidRPr="00502913" w:rsidRDefault="00D76EC8" w:rsidP="00C21DC9">
            <w:pPr>
              <w:pStyle w:val="TableText0"/>
              <w:jc w:val="left"/>
              <w:rPr>
                <w:lang w:eastAsia="zh-CN"/>
              </w:rPr>
            </w:pPr>
            <w:r>
              <w:rPr>
                <w:lang w:eastAsia="zh-CN"/>
              </w:rPr>
              <w:t>行同步脉冲</w:t>
            </w:r>
            <w:r>
              <w:rPr>
                <w:rFonts w:hint="eastAsia"/>
                <w:lang w:eastAsia="zh-CN"/>
              </w:rPr>
              <w:t>边沿的</w:t>
            </w:r>
            <w:r>
              <w:rPr>
                <w:lang w:eastAsia="zh-CN"/>
              </w:rPr>
              <w:t>建立时间</w:t>
            </w:r>
            <w:r w:rsidRPr="00502913">
              <w:rPr>
                <w:lang w:eastAsia="zh-CN"/>
              </w:rPr>
              <w:t xml:space="preserve"> (10</w:t>
            </w:r>
            <w:r>
              <w:rPr>
                <w:rFonts w:hint="eastAsia"/>
                <w:lang w:eastAsia="zh-CN"/>
              </w:rPr>
              <w:t xml:space="preserve">% </w:t>
            </w:r>
            <w:r>
              <w:rPr>
                <w:rFonts w:hint="eastAsia"/>
                <w:lang w:eastAsia="zh-CN"/>
              </w:rPr>
              <w:t>至</w:t>
            </w:r>
            <w:r>
              <w:rPr>
                <w:lang w:eastAsia="zh-CN"/>
              </w:rPr>
              <w:t xml:space="preserve"> </w:t>
            </w:r>
            <w:r w:rsidRPr="00502913">
              <w:rPr>
                <w:lang w:eastAsia="zh-CN"/>
              </w:rPr>
              <w:t>90%) (</w:t>
            </w:r>
            <w:r w:rsidRPr="00502913">
              <w:sym w:font="Symbol" w:char="F06D"/>
            </w:r>
            <w:r w:rsidRPr="00502913">
              <w:rPr>
                <w:lang w:eastAsia="zh-CN"/>
              </w:rPr>
              <w:t>s)</w:t>
            </w:r>
          </w:p>
        </w:tc>
        <w:tc>
          <w:tcPr>
            <w:tcW w:w="1418" w:type="dxa"/>
          </w:tcPr>
          <w:p w:rsidR="00D76EC8" w:rsidRPr="00502913" w:rsidRDefault="00D76EC8" w:rsidP="00C21DC9">
            <w:pPr>
              <w:pStyle w:val="TableText0"/>
              <w:jc w:val="center"/>
            </w:pPr>
            <w:r w:rsidRPr="00502913">
              <w:t xml:space="preserve">0.1 </w:t>
            </w:r>
            <w:r w:rsidRPr="00502913">
              <w:rPr>
                <w:rFonts w:ascii="Symbol" w:hAnsi="Symbol"/>
              </w:rPr>
              <w:sym w:font="Symbol" w:char="F0B1"/>
            </w:r>
            <w:r w:rsidRPr="00502913">
              <w:t xml:space="preserve"> 0.05</w:t>
            </w:r>
          </w:p>
        </w:tc>
        <w:tc>
          <w:tcPr>
            <w:tcW w:w="1708" w:type="dxa"/>
          </w:tcPr>
          <w:p w:rsidR="00D76EC8" w:rsidRPr="00502913" w:rsidRDefault="00D76EC8" w:rsidP="00C21DC9">
            <w:pPr>
              <w:pStyle w:val="TableText0"/>
              <w:jc w:val="center"/>
            </w:pPr>
            <w:r w:rsidRPr="00502913">
              <w:t xml:space="preserve">0.07 </w:t>
            </w:r>
            <w:r w:rsidRPr="00502913">
              <w:rPr>
                <w:rFonts w:ascii="Symbol" w:hAnsi="Symbol"/>
              </w:rPr>
              <w:sym w:font="Symbol" w:char="F0B1"/>
            </w:r>
            <w:r w:rsidRPr="00502913">
              <w:t xml:space="preserve"> 0.01</w:t>
            </w:r>
          </w:p>
        </w:tc>
      </w:tr>
    </w:tbl>
    <w:p w:rsidR="00D76EC8" w:rsidRPr="00502913" w:rsidRDefault="00D76EC8" w:rsidP="00D76EC8">
      <w:pPr>
        <w:pStyle w:val="Tablefin"/>
      </w:pPr>
    </w:p>
    <w:p w:rsidR="00D76EC8" w:rsidRPr="00C21DC9" w:rsidRDefault="00D76EC8" w:rsidP="00E55DA6">
      <w:pPr>
        <w:pStyle w:val="FigureNo"/>
        <w:spacing w:before="120"/>
        <w:rPr>
          <w:rFonts w:eastAsia="SimSun"/>
          <w:lang w:val="en-GB"/>
        </w:rPr>
      </w:pPr>
      <w:r w:rsidRPr="00502913">
        <w:rPr>
          <w:lang w:val="en-GB"/>
        </w:rPr>
        <w:br w:type="page"/>
      </w:r>
      <w:r w:rsidRPr="00C21DC9">
        <w:rPr>
          <w:rFonts w:eastAsia="SimSun" w:hint="eastAsia"/>
          <w:szCs w:val="18"/>
          <w:lang w:val="en-GB" w:eastAsia="zh-CN"/>
        </w:rPr>
        <w:lastRenderedPageBreak/>
        <w:t>图</w:t>
      </w:r>
      <w:r w:rsidRPr="00C21DC9">
        <w:rPr>
          <w:rFonts w:eastAsia="SimSun"/>
          <w:szCs w:val="18"/>
          <w:lang w:val="en-GB"/>
        </w:rPr>
        <w:t>2</w:t>
      </w:r>
    </w:p>
    <w:p w:rsidR="00D76EC8" w:rsidRPr="00C21DC9" w:rsidRDefault="00D76EC8" w:rsidP="00D76EC8">
      <w:pPr>
        <w:pStyle w:val="Figuretitle"/>
        <w:rPr>
          <w:rFonts w:ascii="Times New Roman" w:eastAsia="SimSun" w:hAnsi="Times New Roman"/>
        </w:rPr>
      </w:pPr>
      <w:r w:rsidRPr="00C21DC9">
        <w:rPr>
          <w:rFonts w:ascii="Times New Roman" w:eastAsia="SimSun" w:hAnsi="Times New Roman" w:hint="eastAsia"/>
          <w:bCs/>
          <w:lang w:eastAsia="zh-CN"/>
        </w:rPr>
        <w:t>模拟场</w:t>
      </w:r>
      <w:r w:rsidRPr="00C21DC9">
        <w:rPr>
          <w:rFonts w:ascii="Times New Roman" w:eastAsia="SimSun" w:hAnsi="Times New Roman"/>
          <w:lang w:eastAsia="zh-CN"/>
        </w:rPr>
        <w:t>同步脉冲</w:t>
      </w:r>
    </w:p>
    <w:p w:rsidR="00D76EC8" w:rsidRPr="00502913" w:rsidRDefault="00D76EC8" w:rsidP="00D76EC8">
      <w:pPr>
        <w:pStyle w:val="Figure"/>
      </w:pPr>
      <w:r>
        <w:object w:dxaOrig="6862" w:dyaOrig="3923">
          <v:shape id="_x0000_i1026" type="#_x0000_t75" style="width:343.45pt;height:197.3pt" o:ole="" o:allowoverlap="f">
            <v:imagedata r:id="rId34" o:title=""/>
          </v:shape>
          <o:OLEObject Type="Embed" ProgID="CorelDraw.Graphic.12" ShapeID="_x0000_i1026" DrawAspect="Content" ObjectID="_1411476098" r:id="rId35"/>
        </w:object>
      </w:r>
    </w:p>
    <w:p w:rsidR="00D76EC8" w:rsidRPr="00502913" w:rsidRDefault="00D76EC8" w:rsidP="00D76EC8"/>
    <w:p w:rsidR="00D76EC8" w:rsidRPr="00E55DA6" w:rsidRDefault="00D76EC8" w:rsidP="00E55DA6">
      <w:pPr>
        <w:pStyle w:val="TableNo"/>
        <w:rPr>
          <w:sz w:val="18"/>
          <w:szCs w:val="18"/>
          <w:lang w:eastAsia="zh-CN"/>
        </w:rPr>
      </w:pPr>
      <w:r w:rsidRPr="00E55DA6">
        <w:rPr>
          <w:rFonts w:ascii="SimSun" w:eastAsia="SimSun" w:hAnsi="SimSun" w:cs="SimSun" w:hint="eastAsia"/>
          <w:sz w:val="18"/>
          <w:szCs w:val="18"/>
          <w:lang w:eastAsia="zh-CN"/>
        </w:rPr>
        <w:t>表</w:t>
      </w:r>
      <w:r w:rsidRPr="00E55DA6">
        <w:rPr>
          <w:sz w:val="18"/>
          <w:szCs w:val="18"/>
          <w:lang w:eastAsia="zh-CN"/>
        </w:rPr>
        <w:t>2</w:t>
      </w:r>
    </w:p>
    <w:p w:rsidR="00D76EC8" w:rsidRPr="00C21DC9" w:rsidRDefault="00D76EC8" w:rsidP="00D76EC8">
      <w:pPr>
        <w:pStyle w:val="TableTitle0"/>
        <w:rPr>
          <w:lang w:eastAsia="zh-CN"/>
        </w:rPr>
      </w:pPr>
      <w:r w:rsidRPr="00C21DC9">
        <w:rPr>
          <w:rFonts w:hint="eastAsia"/>
          <w:bCs w:val="0"/>
          <w:lang w:eastAsia="zh-CN"/>
        </w:rPr>
        <w:t>模拟场同步信号的详情</w:t>
      </w:r>
    </w:p>
    <w:p w:rsidR="00D76EC8" w:rsidRPr="00502913" w:rsidRDefault="00D76EC8" w:rsidP="00D76EC8">
      <w:pPr>
        <w:pStyle w:val="Blanc"/>
        <w:rPr>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4"/>
        <w:gridCol w:w="5529"/>
        <w:gridCol w:w="1417"/>
        <w:gridCol w:w="1701"/>
      </w:tblGrid>
      <w:tr w:rsidR="00D76EC8" w:rsidRPr="00502913" w:rsidTr="00C21DC9">
        <w:tc>
          <w:tcPr>
            <w:tcW w:w="1044" w:type="dxa"/>
          </w:tcPr>
          <w:p w:rsidR="00D76EC8" w:rsidRPr="00502913" w:rsidRDefault="00D76EC8" w:rsidP="00C21DC9">
            <w:pPr>
              <w:pStyle w:val="TableText0"/>
              <w:jc w:val="center"/>
            </w:pPr>
            <w:r>
              <w:rPr>
                <w:rFonts w:hint="eastAsia"/>
                <w:lang w:eastAsia="zh-CN"/>
              </w:rPr>
              <w:t>符号</w:t>
            </w:r>
          </w:p>
        </w:tc>
        <w:tc>
          <w:tcPr>
            <w:tcW w:w="5529" w:type="dxa"/>
          </w:tcPr>
          <w:p w:rsidR="00D76EC8" w:rsidRPr="00502913" w:rsidRDefault="00D76EC8" w:rsidP="00C21DC9">
            <w:pPr>
              <w:pStyle w:val="TableText0"/>
              <w:jc w:val="center"/>
            </w:pPr>
            <w:r>
              <w:t>特性</w:t>
            </w:r>
          </w:p>
        </w:tc>
        <w:tc>
          <w:tcPr>
            <w:tcW w:w="1417" w:type="dxa"/>
          </w:tcPr>
          <w:p w:rsidR="00D76EC8" w:rsidRPr="00502913" w:rsidRDefault="00D76EC8" w:rsidP="00C21DC9">
            <w:pPr>
              <w:pStyle w:val="TableText0"/>
              <w:jc w:val="center"/>
            </w:pPr>
            <w:r w:rsidRPr="00502913">
              <w:t>625/50/P</w:t>
            </w:r>
          </w:p>
        </w:tc>
        <w:tc>
          <w:tcPr>
            <w:tcW w:w="1701" w:type="dxa"/>
          </w:tcPr>
          <w:p w:rsidR="00D76EC8" w:rsidRPr="00502913" w:rsidRDefault="00D76EC8" w:rsidP="00C21DC9">
            <w:pPr>
              <w:pStyle w:val="TableText0"/>
              <w:jc w:val="center"/>
            </w:pPr>
            <w:r w:rsidRPr="00502913">
              <w:t>525/59.94/P</w:t>
            </w:r>
          </w:p>
        </w:tc>
      </w:tr>
      <w:tr w:rsidR="00D76EC8" w:rsidRPr="00502913" w:rsidTr="00C21DC9">
        <w:tc>
          <w:tcPr>
            <w:tcW w:w="1044" w:type="dxa"/>
          </w:tcPr>
          <w:p w:rsidR="00D76EC8" w:rsidRPr="00502913" w:rsidRDefault="00D76EC8" w:rsidP="00C21DC9">
            <w:pPr>
              <w:pStyle w:val="TableText0"/>
              <w:jc w:val="center"/>
            </w:pPr>
            <w:r w:rsidRPr="00502913">
              <w:t>V</w:t>
            </w:r>
          </w:p>
        </w:tc>
        <w:tc>
          <w:tcPr>
            <w:tcW w:w="5529" w:type="dxa"/>
          </w:tcPr>
          <w:p w:rsidR="00D76EC8" w:rsidRPr="00502913" w:rsidRDefault="00D76EC8" w:rsidP="00C21DC9">
            <w:pPr>
              <w:pStyle w:val="TableText0"/>
              <w:jc w:val="left"/>
            </w:pPr>
            <w:r>
              <w:rPr>
                <w:rFonts w:hint="eastAsia"/>
                <w:lang w:eastAsia="zh-CN"/>
              </w:rPr>
              <w:t>标称帧周期</w:t>
            </w:r>
            <w:r w:rsidRPr="00502913">
              <w:t xml:space="preserve"> (ms)</w:t>
            </w:r>
          </w:p>
        </w:tc>
        <w:tc>
          <w:tcPr>
            <w:tcW w:w="1417" w:type="dxa"/>
          </w:tcPr>
          <w:p w:rsidR="00D76EC8" w:rsidRPr="00502913" w:rsidRDefault="00D76EC8" w:rsidP="00C21DC9">
            <w:pPr>
              <w:pStyle w:val="TableText0"/>
              <w:jc w:val="center"/>
            </w:pPr>
            <w:r w:rsidRPr="00502913">
              <w:t>20</w:t>
            </w:r>
          </w:p>
        </w:tc>
        <w:tc>
          <w:tcPr>
            <w:tcW w:w="1701" w:type="dxa"/>
          </w:tcPr>
          <w:p w:rsidR="00D76EC8" w:rsidRPr="00502913" w:rsidRDefault="00D76EC8" w:rsidP="00C21DC9">
            <w:pPr>
              <w:pStyle w:val="TableText0"/>
              <w:jc w:val="center"/>
            </w:pPr>
            <w:r w:rsidRPr="00502913">
              <w:t>1001/60 (16.683)</w:t>
            </w:r>
          </w:p>
        </w:tc>
      </w:tr>
      <w:tr w:rsidR="00D76EC8" w:rsidRPr="00502913" w:rsidTr="00C21DC9">
        <w:tc>
          <w:tcPr>
            <w:tcW w:w="1044" w:type="dxa"/>
          </w:tcPr>
          <w:p w:rsidR="00D76EC8" w:rsidRPr="00502913" w:rsidRDefault="00D76EC8" w:rsidP="00C21DC9">
            <w:pPr>
              <w:pStyle w:val="TableText0"/>
              <w:jc w:val="center"/>
              <w:rPr>
                <w:i/>
              </w:rPr>
            </w:pPr>
            <w:r w:rsidRPr="00502913">
              <w:t>D</w:t>
            </w:r>
          </w:p>
        </w:tc>
        <w:tc>
          <w:tcPr>
            <w:tcW w:w="5529" w:type="dxa"/>
          </w:tcPr>
          <w:p w:rsidR="00D76EC8" w:rsidRPr="00502913" w:rsidRDefault="00D76EC8" w:rsidP="00C21DC9">
            <w:pPr>
              <w:pStyle w:val="TableText0"/>
              <w:jc w:val="left"/>
            </w:pPr>
            <w:r>
              <w:rPr>
                <w:rFonts w:hint="eastAsia"/>
                <w:lang w:eastAsia="zh-CN"/>
              </w:rPr>
              <w:t>场消隐期间</w:t>
            </w:r>
          </w:p>
        </w:tc>
        <w:tc>
          <w:tcPr>
            <w:tcW w:w="1417" w:type="dxa"/>
          </w:tcPr>
          <w:p w:rsidR="00D76EC8" w:rsidRPr="00502913" w:rsidRDefault="00D76EC8" w:rsidP="00C21DC9">
            <w:pPr>
              <w:pStyle w:val="TableText0"/>
              <w:jc w:val="center"/>
            </w:pPr>
            <w:r w:rsidRPr="00502913">
              <w:t>49</w:t>
            </w:r>
            <w:r w:rsidRPr="00502913">
              <w:rPr>
                <w:i/>
              </w:rPr>
              <w:t>H</w:t>
            </w:r>
            <w:r w:rsidRPr="00502913">
              <w:t xml:space="preserve"> + </w:t>
            </w:r>
            <w:r w:rsidRPr="00502913">
              <w:rPr>
                <w:i/>
              </w:rPr>
              <w:t>a</w:t>
            </w:r>
            <w:r w:rsidRPr="00502913">
              <w:rPr>
                <w:position w:val="6"/>
                <w:sz w:val="14"/>
              </w:rPr>
              <w:t>(1)</w:t>
            </w:r>
          </w:p>
        </w:tc>
        <w:tc>
          <w:tcPr>
            <w:tcW w:w="1701" w:type="dxa"/>
          </w:tcPr>
          <w:p w:rsidR="00D76EC8" w:rsidRPr="00502913" w:rsidRDefault="00D76EC8" w:rsidP="00C21DC9">
            <w:pPr>
              <w:pStyle w:val="TableText0"/>
              <w:jc w:val="center"/>
            </w:pPr>
            <w:r w:rsidRPr="00502913">
              <w:t>42</w:t>
            </w:r>
            <w:r w:rsidRPr="00502913">
              <w:rPr>
                <w:i/>
              </w:rPr>
              <w:t>H</w:t>
            </w:r>
            <w:r w:rsidRPr="00502913">
              <w:t xml:space="preserve"> + </w:t>
            </w:r>
            <w:r w:rsidRPr="00502913">
              <w:rPr>
                <w:i/>
              </w:rPr>
              <w:t>a</w:t>
            </w:r>
            <w:r w:rsidRPr="00502913">
              <w:rPr>
                <w:position w:val="6"/>
                <w:sz w:val="14"/>
              </w:rPr>
              <w:t>(1)</w:t>
            </w:r>
          </w:p>
        </w:tc>
      </w:tr>
      <w:tr w:rsidR="00D76EC8" w:rsidRPr="00502913" w:rsidTr="00C21DC9">
        <w:tc>
          <w:tcPr>
            <w:tcW w:w="1044" w:type="dxa"/>
          </w:tcPr>
          <w:p w:rsidR="00D76EC8" w:rsidRPr="00502913" w:rsidRDefault="00D76EC8" w:rsidP="00C21DC9">
            <w:pPr>
              <w:pStyle w:val="TableText0"/>
              <w:jc w:val="center"/>
              <w:rPr>
                <w:i/>
              </w:rPr>
            </w:pPr>
            <w:r w:rsidRPr="00502913">
              <w:rPr>
                <w:i/>
              </w:rPr>
              <w:t>–</w:t>
            </w:r>
          </w:p>
        </w:tc>
        <w:tc>
          <w:tcPr>
            <w:tcW w:w="5529" w:type="dxa"/>
          </w:tcPr>
          <w:p w:rsidR="00D76EC8" w:rsidRPr="00502913" w:rsidRDefault="00D76EC8" w:rsidP="00C21DC9">
            <w:pPr>
              <w:pStyle w:val="TableText0"/>
              <w:jc w:val="left"/>
              <w:rPr>
                <w:lang w:eastAsia="zh-CN"/>
              </w:rPr>
            </w:pPr>
            <w:r>
              <w:rPr>
                <w:lang w:eastAsia="zh-CN"/>
              </w:rPr>
              <w:t>场消隐脉冲</w:t>
            </w:r>
            <w:r>
              <w:rPr>
                <w:rFonts w:hint="eastAsia"/>
                <w:lang w:eastAsia="zh-CN"/>
              </w:rPr>
              <w:t>边沿的</w:t>
            </w:r>
            <w:r>
              <w:rPr>
                <w:lang w:eastAsia="zh-CN"/>
              </w:rPr>
              <w:t>建立时间</w:t>
            </w:r>
            <w:r w:rsidRPr="00502913">
              <w:rPr>
                <w:lang w:eastAsia="zh-CN"/>
              </w:rPr>
              <w:t xml:space="preserve"> (10</w:t>
            </w:r>
            <w:r>
              <w:rPr>
                <w:rFonts w:hint="eastAsia"/>
                <w:lang w:eastAsia="zh-CN"/>
              </w:rPr>
              <w:t xml:space="preserve">% </w:t>
            </w:r>
            <w:r>
              <w:rPr>
                <w:rFonts w:hint="eastAsia"/>
                <w:lang w:eastAsia="zh-CN"/>
              </w:rPr>
              <w:t>至</w:t>
            </w:r>
            <w:r>
              <w:rPr>
                <w:lang w:eastAsia="zh-CN"/>
              </w:rPr>
              <w:t xml:space="preserve"> </w:t>
            </w:r>
            <w:r w:rsidRPr="00502913">
              <w:rPr>
                <w:lang w:eastAsia="zh-CN"/>
              </w:rPr>
              <w:t>90%) (</w:t>
            </w:r>
            <w:r w:rsidRPr="00502913">
              <w:sym w:font="Symbol" w:char="F06D"/>
            </w:r>
            <w:r w:rsidRPr="00502913">
              <w:rPr>
                <w:lang w:eastAsia="zh-CN"/>
              </w:rPr>
              <w:t>s)</w:t>
            </w:r>
          </w:p>
        </w:tc>
        <w:tc>
          <w:tcPr>
            <w:tcW w:w="1417" w:type="dxa"/>
          </w:tcPr>
          <w:p w:rsidR="00D76EC8" w:rsidRPr="00502913" w:rsidRDefault="00D76EC8" w:rsidP="00C21DC9">
            <w:pPr>
              <w:pStyle w:val="TableText0"/>
              <w:jc w:val="center"/>
            </w:pPr>
            <w:r w:rsidRPr="00502913">
              <w:t xml:space="preserve">0.15 </w:t>
            </w:r>
            <w:r w:rsidRPr="00502913">
              <w:sym w:font="Symbol" w:char="F0B1"/>
            </w:r>
            <w:r w:rsidRPr="00502913">
              <w:t xml:space="preserve"> 0.05</w:t>
            </w:r>
          </w:p>
        </w:tc>
        <w:tc>
          <w:tcPr>
            <w:tcW w:w="1701" w:type="dxa"/>
          </w:tcPr>
          <w:p w:rsidR="00D76EC8" w:rsidRPr="00502913" w:rsidRDefault="00D76EC8" w:rsidP="00C21DC9">
            <w:pPr>
              <w:pStyle w:val="TableText0"/>
              <w:jc w:val="center"/>
            </w:pPr>
            <w:r w:rsidRPr="00502913">
              <w:t xml:space="preserve">0.07 </w:t>
            </w:r>
            <w:r w:rsidRPr="00502913">
              <w:sym w:font="Symbol" w:char="F0B1"/>
            </w:r>
            <w:r w:rsidRPr="00502913">
              <w:t xml:space="preserve"> 0.01</w:t>
            </w:r>
          </w:p>
        </w:tc>
      </w:tr>
      <w:tr w:rsidR="00D76EC8" w:rsidRPr="00502913" w:rsidTr="00C21DC9">
        <w:tc>
          <w:tcPr>
            <w:tcW w:w="1044" w:type="dxa"/>
          </w:tcPr>
          <w:p w:rsidR="00D76EC8" w:rsidRPr="00502913" w:rsidRDefault="00D76EC8" w:rsidP="00C21DC9">
            <w:pPr>
              <w:pStyle w:val="TableText0"/>
              <w:jc w:val="center"/>
              <w:rPr>
                <w:i/>
              </w:rPr>
            </w:pPr>
            <w:r w:rsidRPr="00502913">
              <w:t>A</w:t>
            </w:r>
          </w:p>
        </w:tc>
        <w:tc>
          <w:tcPr>
            <w:tcW w:w="5529" w:type="dxa"/>
          </w:tcPr>
          <w:p w:rsidR="00D76EC8" w:rsidRPr="00502913" w:rsidRDefault="00D76EC8" w:rsidP="00C21DC9">
            <w:pPr>
              <w:pStyle w:val="TableText0"/>
              <w:jc w:val="left"/>
              <w:rPr>
                <w:lang w:eastAsia="zh-CN"/>
              </w:rPr>
            </w:pPr>
            <w:r>
              <w:rPr>
                <w:lang w:eastAsia="zh-CN"/>
              </w:rPr>
              <w:t>场消隐期间</w:t>
            </w:r>
            <w:r>
              <w:rPr>
                <w:rFonts w:hint="eastAsia"/>
                <w:lang w:eastAsia="zh-CN"/>
              </w:rPr>
              <w:t>前沿和第一场</w:t>
            </w:r>
            <w:r>
              <w:rPr>
                <w:lang w:eastAsia="zh-CN"/>
              </w:rPr>
              <w:t>同步脉冲</w:t>
            </w:r>
            <w:r>
              <w:rPr>
                <w:rFonts w:hint="eastAsia"/>
                <w:lang w:eastAsia="zh-CN"/>
              </w:rPr>
              <w:t>前沿之间的间隔</w:t>
            </w:r>
          </w:p>
        </w:tc>
        <w:tc>
          <w:tcPr>
            <w:tcW w:w="1417" w:type="dxa"/>
          </w:tcPr>
          <w:p w:rsidR="00D76EC8" w:rsidRPr="00502913" w:rsidRDefault="00D76EC8" w:rsidP="00C21DC9">
            <w:pPr>
              <w:pStyle w:val="TableText0"/>
              <w:jc w:val="center"/>
            </w:pPr>
            <w:r w:rsidRPr="00502913">
              <w:t>5</w:t>
            </w:r>
            <w:r w:rsidRPr="00502913">
              <w:rPr>
                <w:i/>
              </w:rPr>
              <w:t>H</w:t>
            </w:r>
            <w:r w:rsidRPr="00502913">
              <w:rPr>
                <w:position w:val="6"/>
                <w:sz w:val="14"/>
              </w:rPr>
              <w:t>(1)</w:t>
            </w:r>
          </w:p>
        </w:tc>
        <w:tc>
          <w:tcPr>
            <w:tcW w:w="1701" w:type="dxa"/>
          </w:tcPr>
          <w:p w:rsidR="00D76EC8" w:rsidRPr="00502913" w:rsidRDefault="00D76EC8" w:rsidP="00C21DC9">
            <w:pPr>
              <w:pStyle w:val="TableText0"/>
              <w:jc w:val="center"/>
            </w:pPr>
            <w:r w:rsidRPr="00502913">
              <w:t>6</w:t>
            </w:r>
            <w:r w:rsidRPr="00502913">
              <w:rPr>
                <w:i/>
              </w:rPr>
              <w:t>H</w:t>
            </w:r>
            <w:r w:rsidRPr="00502913">
              <w:rPr>
                <w:position w:val="6"/>
                <w:sz w:val="14"/>
              </w:rPr>
              <w:t>(1)</w:t>
            </w:r>
          </w:p>
        </w:tc>
      </w:tr>
      <w:tr w:rsidR="00D76EC8" w:rsidRPr="00502913" w:rsidTr="00C21DC9">
        <w:tc>
          <w:tcPr>
            <w:tcW w:w="1044" w:type="dxa"/>
          </w:tcPr>
          <w:p w:rsidR="00D76EC8" w:rsidRPr="00502913" w:rsidRDefault="00D76EC8" w:rsidP="00C21DC9">
            <w:pPr>
              <w:pStyle w:val="TableText0"/>
              <w:jc w:val="center"/>
              <w:rPr>
                <w:i/>
              </w:rPr>
            </w:pPr>
            <w:r w:rsidRPr="00502913">
              <w:t>C</w:t>
            </w:r>
          </w:p>
        </w:tc>
        <w:tc>
          <w:tcPr>
            <w:tcW w:w="5529" w:type="dxa"/>
          </w:tcPr>
          <w:p w:rsidR="00D76EC8" w:rsidRPr="00502913" w:rsidRDefault="00D76EC8" w:rsidP="00C21DC9">
            <w:pPr>
              <w:pStyle w:val="TableText0"/>
              <w:jc w:val="left"/>
              <w:rPr>
                <w:lang w:eastAsia="zh-CN"/>
              </w:rPr>
            </w:pPr>
            <w:r>
              <w:rPr>
                <w:rFonts w:hint="eastAsia"/>
                <w:lang w:eastAsia="zh-CN"/>
              </w:rPr>
              <w:t>最末场</w:t>
            </w:r>
            <w:r>
              <w:rPr>
                <w:lang w:eastAsia="zh-CN"/>
              </w:rPr>
              <w:t>同步脉冲</w:t>
            </w:r>
            <w:r>
              <w:rPr>
                <w:rFonts w:hint="eastAsia"/>
                <w:lang w:eastAsia="zh-CN"/>
              </w:rPr>
              <w:t>后沿和</w:t>
            </w:r>
            <w:r>
              <w:rPr>
                <w:lang w:eastAsia="zh-CN"/>
              </w:rPr>
              <w:t>场消隐期间</w:t>
            </w:r>
            <w:r>
              <w:rPr>
                <w:rFonts w:hint="eastAsia"/>
                <w:lang w:eastAsia="zh-CN"/>
              </w:rPr>
              <w:t>后沿之间的间隔</w:t>
            </w:r>
          </w:p>
        </w:tc>
        <w:tc>
          <w:tcPr>
            <w:tcW w:w="1417" w:type="dxa"/>
          </w:tcPr>
          <w:p w:rsidR="00D76EC8" w:rsidRPr="00502913" w:rsidRDefault="00D76EC8" w:rsidP="00C21DC9">
            <w:pPr>
              <w:pStyle w:val="TableText0"/>
              <w:jc w:val="center"/>
            </w:pPr>
            <w:r w:rsidRPr="00502913">
              <w:t>39</w:t>
            </w:r>
            <w:r w:rsidRPr="00502913">
              <w:rPr>
                <w:i/>
              </w:rPr>
              <w:t>H</w:t>
            </w:r>
            <w:r w:rsidRPr="00502913">
              <w:rPr>
                <w:position w:val="6"/>
                <w:sz w:val="14"/>
              </w:rPr>
              <w:t>(1)</w:t>
            </w:r>
          </w:p>
        </w:tc>
        <w:tc>
          <w:tcPr>
            <w:tcW w:w="1701" w:type="dxa"/>
          </w:tcPr>
          <w:p w:rsidR="00D76EC8" w:rsidRPr="00502913" w:rsidRDefault="00D76EC8" w:rsidP="00C21DC9">
            <w:pPr>
              <w:pStyle w:val="TableText0"/>
              <w:jc w:val="center"/>
            </w:pPr>
            <w:r w:rsidRPr="00502913">
              <w:t>30</w:t>
            </w:r>
            <w:r w:rsidRPr="00502913">
              <w:rPr>
                <w:i/>
              </w:rPr>
              <w:t>H</w:t>
            </w:r>
            <w:r w:rsidRPr="00502913">
              <w:rPr>
                <w:position w:val="6"/>
                <w:sz w:val="14"/>
              </w:rPr>
              <w:t>(1)</w:t>
            </w:r>
          </w:p>
        </w:tc>
      </w:tr>
      <w:tr w:rsidR="00D76EC8" w:rsidRPr="00502913" w:rsidTr="00C21DC9">
        <w:tc>
          <w:tcPr>
            <w:tcW w:w="1044" w:type="dxa"/>
          </w:tcPr>
          <w:p w:rsidR="00D76EC8" w:rsidRPr="00502913" w:rsidRDefault="00D76EC8" w:rsidP="00C21DC9">
            <w:pPr>
              <w:pStyle w:val="TableText0"/>
              <w:jc w:val="center"/>
              <w:rPr>
                <w:i/>
              </w:rPr>
            </w:pPr>
            <w:r w:rsidRPr="00502913">
              <w:t>B</w:t>
            </w:r>
          </w:p>
        </w:tc>
        <w:tc>
          <w:tcPr>
            <w:tcW w:w="5529" w:type="dxa"/>
          </w:tcPr>
          <w:p w:rsidR="00D76EC8" w:rsidRPr="00502913" w:rsidRDefault="00D76EC8" w:rsidP="00C21DC9">
            <w:pPr>
              <w:pStyle w:val="TableText0"/>
              <w:jc w:val="left"/>
              <w:rPr>
                <w:lang w:eastAsia="zh-CN"/>
              </w:rPr>
            </w:pPr>
            <w:r>
              <w:rPr>
                <w:lang w:eastAsia="zh-CN"/>
              </w:rPr>
              <w:t>场同步脉冲</w:t>
            </w:r>
            <w:r>
              <w:rPr>
                <w:rFonts w:hint="eastAsia"/>
                <w:lang w:eastAsia="zh-CN"/>
              </w:rPr>
              <w:t>序列的时长</w:t>
            </w:r>
          </w:p>
        </w:tc>
        <w:tc>
          <w:tcPr>
            <w:tcW w:w="1417" w:type="dxa"/>
          </w:tcPr>
          <w:p w:rsidR="00D76EC8" w:rsidRPr="00502913" w:rsidRDefault="00D76EC8" w:rsidP="00C21DC9">
            <w:pPr>
              <w:pStyle w:val="TableText0"/>
              <w:jc w:val="center"/>
            </w:pPr>
            <w:r w:rsidRPr="00502913">
              <w:t>5</w:t>
            </w:r>
            <w:r w:rsidRPr="00502913">
              <w:rPr>
                <w:i/>
              </w:rPr>
              <w:t>H</w:t>
            </w:r>
            <w:r w:rsidRPr="00502913">
              <w:rPr>
                <w:position w:val="6"/>
                <w:sz w:val="14"/>
              </w:rPr>
              <w:t>(1)</w:t>
            </w:r>
          </w:p>
        </w:tc>
        <w:tc>
          <w:tcPr>
            <w:tcW w:w="1701" w:type="dxa"/>
          </w:tcPr>
          <w:p w:rsidR="00D76EC8" w:rsidRPr="00502913" w:rsidRDefault="00D76EC8" w:rsidP="00C21DC9">
            <w:pPr>
              <w:pStyle w:val="TableText0"/>
              <w:jc w:val="center"/>
            </w:pPr>
            <w:r w:rsidRPr="00502913">
              <w:t>6</w:t>
            </w:r>
            <w:r w:rsidRPr="00502913">
              <w:rPr>
                <w:i/>
              </w:rPr>
              <w:t>H</w:t>
            </w:r>
            <w:r w:rsidRPr="00502913">
              <w:rPr>
                <w:position w:val="6"/>
                <w:sz w:val="14"/>
              </w:rPr>
              <w:t>(1)</w:t>
            </w:r>
          </w:p>
        </w:tc>
      </w:tr>
      <w:tr w:rsidR="00D76EC8" w:rsidRPr="00502913" w:rsidTr="00C21DC9">
        <w:tc>
          <w:tcPr>
            <w:tcW w:w="1044" w:type="dxa"/>
          </w:tcPr>
          <w:p w:rsidR="00D76EC8" w:rsidRPr="00502913" w:rsidRDefault="00D76EC8" w:rsidP="00C21DC9">
            <w:pPr>
              <w:pStyle w:val="TableText0"/>
              <w:jc w:val="center"/>
              <w:rPr>
                <w:i/>
              </w:rPr>
            </w:pPr>
            <w:r w:rsidRPr="00502913">
              <w:rPr>
                <w:i/>
              </w:rPr>
              <w:t>p</w:t>
            </w:r>
          </w:p>
        </w:tc>
        <w:tc>
          <w:tcPr>
            <w:tcW w:w="5529" w:type="dxa"/>
          </w:tcPr>
          <w:p w:rsidR="00D76EC8" w:rsidRPr="00502913" w:rsidRDefault="00D76EC8" w:rsidP="00C21DC9">
            <w:pPr>
              <w:pStyle w:val="TableText0"/>
              <w:jc w:val="left"/>
            </w:pPr>
            <w:r>
              <w:t>场同步脉冲</w:t>
            </w:r>
            <w:r>
              <w:rPr>
                <w:rFonts w:hint="eastAsia"/>
                <w:lang w:eastAsia="zh-CN"/>
              </w:rPr>
              <w:t>的时长</w:t>
            </w:r>
            <w:r w:rsidRPr="00502913">
              <w:t xml:space="preserve"> (</w:t>
            </w:r>
            <w:r w:rsidRPr="00502913">
              <w:sym w:font="Symbol" w:char="F06D"/>
            </w:r>
            <w:r w:rsidRPr="00502913">
              <w:t>s)</w:t>
            </w:r>
          </w:p>
        </w:tc>
        <w:tc>
          <w:tcPr>
            <w:tcW w:w="1417" w:type="dxa"/>
          </w:tcPr>
          <w:p w:rsidR="00D76EC8" w:rsidRPr="00502913" w:rsidRDefault="00D76EC8" w:rsidP="00C21DC9">
            <w:pPr>
              <w:pStyle w:val="TableText0"/>
              <w:jc w:val="center"/>
            </w:pPr>
            <w:r w:rsidRPr="00502913">
              <w:t xml:space="preserve">29.65 </w:t>
            </w:r>
            <w:r w:rsidRPr="00502913">
              <w:sym w:font="Symbol" w:char="F0B1"/>
            </w:r>
            <w:r w:rsidRPr="00502913">
              <w:t xml:space="preserve"> 0.1</w:t>
            </w:r>
          </w:p>
        </w:tc>
        <w:tc>
          <w:tcPr>
            <w:tcW w:w="1701" w:type="dxa"/>
          </w:tcPr>
          <w:p w:rsidR="00D76EC8" w:rsidRPr="00502913" w:rsidRDefault="00D76EC8" w:rsidP="00C21DC9">
            <w:pPr>
              <w:pStyle w:val="TableText0"/>
              <w:jc w:val="center"/>
            </w:pPr>
            <w:r w:rsidRPr="00502913">
              <w:t xml:space="preserve">29.428 </w:t>
            </w:r>
            <w:r w:rsidRPr="00502913">
              <w:sym w:font="Symbol" w:char="F0B1"/>
            </w:r>
            <w:r w:rsidRPr="00502913">
              <w:t xml:space="preserve"> 0.05</w:t>
            </w:r>
          </w:p>
        </w:tc>
      </w:tr>
      <w:tr w:rsidR="00D76EC8" w:rsidRPr="00502913" w:rsidTr="00C21DC9">
        <w:tc>
          <w:tcPr>
            <w:tcW w:w="1044" w:type="dxa"/>
          </w:tcPr>
          <w:p w:rsidR="00D76EC8" w:rsidRPr="00502913" w:rsidRDefault="00D76EC8" w:rsidP="00C21DC9">
            <w:pPr>
              <w:pStyle w:val="TableText0"/>
              <w:jc w:val="center"/>
              <w:rPr>
                <w:i/>
              </w:rPr>
            </w:pPr>
            <w:r w:rsidRPr="00502913">
              <w:rPr>
                <w:i/>
              </w:rPr>
              <w:t>r</w:t>
            </w:r>
          </w:p>
        </w:tc>
        <w:tc>
          <w:tcPr>
            <w:tcW w:w="5529" w:type="dxa"/>
          </w:tcPr>
          <w:p w:rsidR="00D76EC8" w:rsidRPr="00502913" w:rsidRDefault="00D76EC8" w:rsidP="00C21DC9">
            <w:pPr>
              <w:pStyle w:val="TableText0"/>
              <w:jc w:val="left"/>
              <w:rPr>
                <w:lang w:eastAsia="zh-CN"/>
              </w:rPr>
            </w:pPr>
            <w:r>
              <w:rPr>
                <w:lang w:eastAsia="zh-CN"/>
              </w:rPr>
              <w:t>场同步脉冲</w:t>
            </w:r>
            <w:r>
              <w:rPr>
                <w:rFonts w:hint="eastAsia"/>
                <w:lang w:eastAsia="zh-CN"/>
              </w:rPr>
              <w:t>之间的间隔</w:t>
            </w:r>
            <w:r w:rsidRPr="00502913">
              <w:rPr>
                <w:lang w:eastAsia="zh-CN"/>
              </w:rPr>
              <w:t xml:space="preserve"> (</w:t>
            </w:r>
            <w:r w:rsidRPr="00502913">
              <w:sym w:font="Symbol" w:char="F06D"/>
            </w:r>
            <w:r w:rsidRPr="00502913">
              <w:rPr>
                <w:lang w:eastAsia="zh-CN"/>
              </w:rPr>
              <w:t>s)</w:t>
            </w:r>
          </w:p>
        </w:tc>
        <w:tc>
          <w:tcPr>
            <w:tcW w:w="1417" w:type="dxa"/>
          </w:tcPr>
          <w:p w:rsidR="00D76EC8" w:rsidRPr="00502913" w:rsidRDefault="00D76EC8" w:rsidP="00C21DC9">
            <w:pPr>
              <w:pStyle w:val="TableText0"/>
              <w:jc w:val="center"/>
            </w:pPr>
            <w:r w:rsidRPr="00502913">
              <w:t xml:space="preserve">2.35 </w:t>
            </w:r>
            <w:r w:rsidRPr="00502913">
              <w:sym w:font="Symbol" w:char="F0B1"/>
            </w:r>
            <w:r w:rsidRPr="00502913">
              <w:t xml:space="preserve"> 0.1</w:t>
            </w:r>
          </w:p>
        </w:tc>
        <w:tc>
          <w:tcPr>
            <w:tcW w:w="1701" w:type="dxa"/>
          </w:tcPr>
          <w:p w:rsidR="00D76EC8" w:rsidRPr="00502913" w:rsidRDefault="00D76EC8" w:rsidP="00C21DC9">
            <w:pPr>
              <w:pStyle w:val="TableText0"/>
              <w:jc w:val="center"/>
            </w:pPr>
            <w:r w:rsidRPr="00502913">
              <w:t xml:space="preserve">2.35 </w:t>
            </w:r>
            <w:r w:rsidRPr="00502913">
              <w:sym w:font="Symbol" w:char="F0B1"/>
            </w:r>
            <w:r w:rsidRPr="00502913">
              <w:t xml:space="preserve"> 0.05</w:t>
            </w:r>
          </w:p>
        </w:tc>
      </w:tr>
      <w:tr w:rsidR="00D76EC8" w:rsidRPr="00502913" w:rsidTr="00C21DC9">
        <w:tc>
          <w:tcPr>
            <w:tcW w:w="1044" w:type="dxa"/>
          </w:tcPr>
          <w:p w:rsidR="00D76EC8" w:rsidRPr="00502913" w:rsidRDefault="00D76EC8" w:rsidP="00C21DC9">
            <w:pPr>
              <w:pStyle w:val="TableText0"/>
              <w:jc w:val="center"/>
              <w:rPr>
                <w:i/>
              </w:rPr>
            </w:pPr>
            <w:r w:rsidRPr="00502913">
              <w:rPr>
                <w:i/>
              </w:rPr>
              <w:t>s</w:t>
            </w:r>
          </w:p>
        </w:tc>
        <w:tc>
          <w:tcPr>
            <w:tcW w:w="5529" w:type="dxa"/>
          </w:tcPr>
          <w:p w:rsidR="00D76EC8" w:rsidRPr="00502913" w:rsidRDefault="00D76EC8" w:rsidP="00C21DC9">
            <w:pPr>
              <w:pStyle w:val="TableText0"/>
              <w:jc w:val="left"/>
              <w:rPr>
                <w:lang w:eastAsia="zh-CN"/>
              </w:rPr>
            </w:pPr>
            <w:r>
              <w:rPr>
                <w:lang w:eastAsia="zh-CN"/>
              </w:rPr>
              <w:t>场同步脉冲</w:t>
            </w:r>
            <w:r>
              <w:rPr>
                <w:rFonts w:hint="eastAsia"/>
                <w:lang w:eastAsia="zh-CN"/>
              </w:rPr>
              <w:t>的</w:t>
            </w:r>
            <w:r>
              <w:rPr>
                <w:lang w:eastAsia="zh-CN"/>
              </w:rPr>
              <w:t>建立时间</w:t>
            </w:r>
            <w:r w:rsidRPr="00502913">
              <w:rPr>
                <w:lang w:eastAsia="zh-CN"/>
              </w:rPr>
              <w:t xml:space="preserve"> (10</w:t>
            </w:r>
            <w:r>
              <w:rPr>
                <w:rFonts w:hint="eastAsia"/>
                <w:lang w:eastAsia="zh-CN"/>
              </w:rPr>
              <w:t xml:space="preserve">% </w:t>
            </w:r>
            <w:r>
              <w:rPr>
                <w:rFonts w:hint="eastAsia"/>
                <w:lang w:eastAsia="zh-CN"/>
              </w:rPr>
              <w:t>至</w:t>
            </w:r>
            <w:r>
              <w:rPr>
                <w:lang w:eastAsia="zh-CN"/>
              </w:rPr>
              <w:t xml:space="preserve"> </w:t>
            </w:r>
            <w:r w:rsidRPr="00502913">
              <w:rPr>
                <w:lang w:eastAsia="zh-CN"/>
              </w:rPr>
              <w:t>90%) (</w:t>
            </w:r>
            <w:r w:rsidRPr="00502913">
              <w:sym w:font="Symbol" w:char="F06D"/>
            </w:r>
            <w:r w:rsidRPr="00502913">
              <w:rPr>
                <w:lang w:eastAsia="zh-CN"/>
              </w:rPr>
              <w:t>s)</w:t>
            </w:r>
          </w:p>
        </w:tc>
        <w:tc>
          <w:tcPr>
            <w:tcW w:w="1417" w:type="dxa"/>
          </w:tcPr>
          <w:p w:rsidR="00D76EC8" w:rsidRPr="00502913" w:rsidRDefault="00D76EC8" w:rsidP="00C21DC9">
            <w:pPr>
              <w:pStyle w:val="TableText0"/>
              <w:jc w:val="center"/>
            </w:pPr>
            <w:r w:rsidRPr="00502913">
              <w:t xml:space="preserve">0.1 </w:t>
            </w:r>
            <w:r w:rsidRPr="00502913">
              <w:sym w:font="Symbol" w:char="F0B1"/>
            </w:r>
            <w:r w:rsidRPr="00502913">
              <w:t xml:space="preserve"> 0.05</w:t>
            </w:r>
          </w:p>
        </w:tc>
        <w:tc>
          <w:tcPr>
            <w:tcW w:w="1701" w:type="dxa"/>
          </w:tcPr>
          <w:p w:rsidR="00D76EC8" w:rsidRPr="00502913" w:rsidRDefault="00D76EC8" w:rsidP="00C21DC9">
            <w:pPr>
              <w:pStyle w:val="TableText0"/>
              <w:jc w:val="center"/>
            </w:pPr>
            <w:r w:rsidRPr="00502913">
              <w:t xml:space="preserve">0.07 </w:t>
            </w:r>
            <w:r w:rsidRPr="00502913">
              <w:sym w:font="Symbol" w:char="F0B1"/>
            </w:r>
            <w:r w:rsidRPr="00502913">
              <w:t xml:space="preserve"> 0.01</w:t>
            </w:r>
          </w:p>
        </w:tc>
      </w:tr>
      <w:tr w:rsidR="00D76EC8" w:rsidRPr="00502913" w:rsidTr="00C21DC9">
        <w:tc>
          <w:tcPr>
            <w:tcW w:w="9691" w:type="dxa"/>
            <w:gridSpan w:val="4"/>
            <w:tcBorders>
              <w:left w:val="nil"/>
              <w:bottom w:val="nil"/>
              <w:right w:val="nil"/>
            </w:tcBorders>
          </w:tcPr>
          <w:p w:rsidR="00D76EC8" w:rsidRPr="00502913" w:rsidRDefault="00D76EC8" w:rsidP="00C21DC9">
            <w:pPr>
              <w:pStyle w:val="TableLegend0"/>
              <w:tabs>
                <w:tab w:val="clear" w:pos="794"/>
                <w:tab w:val="clear" w:pos="1191"/>
                <w:tab w:val="clear" w:pos="1588"/>
                <w:tab w:val="clear" w:pos="1985"/>
                <w:tab w:val="left" w:pos="284"/>
              </w:tabs>
              <w:rPr>
                <w:lang w:eastAsia="zh-CN"/>
              </w:rPr>
            </w:pPr>
            <w:r w:rsidRPr="00502913">
              <w:rPr>
                <w:position w:val="6"/>
                <w:sz w:val="14"/>
              </w:rPr>
              <w:t>(1)</w:t>
            </w:r>
            <w:r w:rsidRPr="00502913">
              <w:rPr>
                <w:vertAlign w:val="superscript"/>
              </w:rPr>
              <w:tab/>
            </w:r>
            <w:r>
              <w:rPr>
                <w:rFonts w:hint="eastAsia"/>
                <w:lang w:eastAsia="zh-CN"/>
              </w:rPr>
              <w:t>关于</w:t>
            </w:r>
            <w:r w:rsidRPr="00502913">
              <w:rPr>
                <w:i/>
              </w:rPr>
              <w:t>H</w:t>
            </w:r>
            <w:r>
              <w:rPr>
                <w:rFonts w:hint="eastAsia"/>
                <w:lang w:eastAsia="zh-CN"/>
              </w:rPr>
              <w:t>和</w:t>
            </w:r>
            <w:r w:rsidRPr="00502913">
              <w:rPr>
                <w:i/>
              </w:rPr>
              <w:t>a</w:t>
            </w:r>
            <w:r w:rsidRPr="00C53D5A">
              <w:rPr>
                <w:rFonts w:hint="eastAsia"/>
                <w:lang w:eastAsia="zh-CN"/>
              </w:rPr>
              <w:t>，</w:t>
            </w:r>
            <w:r>
              <w:rPr>
                <w:rFonts w:hint="eastAsia"/>
                <w:lang w:eastAsia="zh-CN"/>
              </w:rPr>
              <w:t>见表</w:t>
            </w:r>
            <w:r>
              <w:t>1</w:t>
            </w:r>
            <w:r>
              <w:rPr>
                <w:rFonts w:hint="eastAsia"/>
                <w:lang w:eastAsia="zh-CN"/>
              </w:rPr>
              <w:t>。</w:t>
            </w:r>
          </w:p>
        </w:tc>
      </w:tr>
    </w:tbl>
    <w:p w:rsidR="00D76EC8" w:rsidRPr="00502913" w:rsidRDefault="00D76EC8" w:rsidP="00D76EC8">
      <w:pPr>
        <w:pStyle w:val="Tablefin"/>
      </w:pPr>
    </w:p>
    <w:p w:rsidR="00D76EC8" w:rsidRPr="00E55DA6" w:rsidRDefault="00D76EC8" w:rsidP="00E55DA6">
      <w:pPr>
        <w:pStyle w:val="TableNo"/>
        <w:spacing w:before="120"/>
        <w:rPr>
          <w:rFonts w:ascii="SimSun" w:eastAsia="SimSun" w:hAnsi="SimSun" w:cs="SimSun"/>
          <w:sz w:val="18"/>
          <w:szCs w:val="18"/>
          <w:lang w:eastAsia="zh-CN"/>
        </w:rPr>
      </w:pPr>
      <w:r w:rsidRPr="00502913">
        <w:br w:type="page"/>
      </w:r>
      <w:r w:rsidRPr="00E55DA6">
        <w:rPr>
          <w:rFonts w:ascii="SimSun" w:eastAsia="SimSun" w:hAnsi="SimSun" w:cs="SimSun" w:hint="eastAsia"/>
          <w:sz w:val="18"/>
          <w:szCs w:val="18"/>
          <w:lang w:eastAsia="zh-CN"/>
        </w:rPr>
        <w:lastRenderedPageBreak/>
        <w:t>表</w:t>
      </w:r>
      <w:r w:rsidRPr="009043F4">
        <w:rPr>
          <w:rFonts w:eastAsia="SimSun"/>
          <w:sz w:val="18"/>
          <w:szCs w:val="18"/>
          <w:lang w:eastAsia="zh-CN"/>
        </w:rPr>
        <w:t>3</w:t>
      </w:r>
    </w:p>
    <w:p w:rsidR="00D76EC8" w:rsidRPr="00C21DC9" w:rsidRDefault="00D76EC8" w:rsidP="00D76EC8">
      <w:pPr>
        <w:pStyle w:val="TableTitle0"/>
      </w:pPr>
      <w:r w:rsidRPr="00C21DC9">
        <w:t>场消隐期间</w:t>
      </w:r>
      <w:r w:rsidRPr="00C21DC9">
        <w:rPr>
          <w:rFonts w:hint="eastAsia"/>
          <w:lang w:eastAsia="zh-CN"/>
        </w:rPr>
        <w:t>的行号</w:t>
      </w:r>
    </w:p>
    <w:tbl>
      <w:tblPr>
        <w:tblW w:w="0" w:type="auto"/>
        <w:jc w:val="center"/>
        <w:tblLayout w:type="fixed"/>
        <w:tblLook w:val="0000" w:firstRow="0" w:lastRow="0" w:firstColumn="0" w:lastColumn="0" w:noHBand="0" w:noVBand="0"/>
      </w:tblPr>
      <w:tblGrid>
        <w:gridCol w:w="1710"/>
        <w:gridCol w:w="1238"/>
        <w:gridCol w:w="1238"/>
        <w:gridCol w:w="1238"/>
        <w:gridCol w:w="1326"/>
      </w:tblGrid>
      <w:tr w:rsidR="00D76EC8" w:rsidRPr="00502913" w:rsidTr="00C21DC9">
        <w:trPr>
          <w:jc w:val="center"/>
        </w:trPr>
        <w:tc>
          <w:tcPr>
            <w:tcW w:w="1710" w:type="dxa"/>
            <w:tcBorders>
              <w:top w:val="single" w:sz="6" w:space="0" w:color="auto"/>
              <w:left w:val="single" w:sz="6" w:space="0" w:color="auto"/>
              <w:right w:val="single" w:sz="6" w:space="0" w:color="auto"/>
            </w:tcBorders>
          </w:tcPr>
          <w:p w:rsidR="00D76EC8" w:rsidRPr="00502913" w:rsidRDefault="00D76EC8" w:rsidP="00C21DC9">
            <w:pPr>
              <w:pStyle w:val="TableText0"/>
              <w:jc w:val="left"/>
            </w:pPr>
          </w:p>
        </w:tc>
        <w:tc>
          <w:tcPr>
            <w:tcW w:w="5040" w:type="dxa"/>
            <w:gridSpan w:val="4"/>
            <w:tcBorders>
              <w:top w:val="single" w:sz="6" w:space="0" w:color="auto"/>
              <w:left w:val="single" w:sz="6" w:space="0" w:color="auto"/>
              <w:bottom w:val="single" w:sz="6" w:space="0" w:color="auto"/>
              <w:right w:val="single" w:sz="6" w:space="0" w:color="auto"/>
            </w:tcBorders>
          </w:tcPr>
          <w:p w:rsidR="00D76EC8" w:rsidRPr="00502913" w:rsidRDefault="00D76EC8" w:rsidP="00C21DC9">
            <w:pPr>
              <w:pStyle w:val="TableText0"/>
              <w:jc w:val="center"/>
              <w:rPr>
                <w:lang w:eastAsia="zh-CN"/>
              </w:rPr>
            </w:pPr>
            <w:r>
              <w:rPr>
                <w:rFonts w:hint="eastAsia"/>
                <w:lang w:eastAsia="zh-CN"/>
              </w:rPr>
              <w:t>行号</w:t>
            </w:r>
          </w:p>
        </w:tc>
      </w:tr>
      <w:tr w:rsidR="00D76EC8" w:rsidRPr="00502913" w:rsidTr="00C21DC9">
        <w:trPr>
          <w:jc w:val="center"/>
        </w:trPr>
        <w:tc>
          <w:tcPr>
            <w:tcW w:w="1710" w:type="dxa"/>
            <w:tcBorders>
              <w:left w:val="single" w:sz="6" w:space="0" w:color="auto"/>
              <w:bottom w:val="single" w:sz="6" w:space="0" w:color="auto"/>
              <w:right w:val="single" w:sz="6" w:space="0" w:color="auto"/>
            </w:tcBorders>
          </w:tcPr>
          <w:p w:rsidR="00D76EC8" w:rsidRPr="00502913" w:rsidRDefault="00D76EC8" w:rsidP="00C21DC9">
            <w:pPr>
              <w:pStyle w:val="TableText0"/>
              <w:jc w:val="left"/>
            </w:pPr>
          </w:p>
        </w:tc>
        <w:tc>
          <w:tcPr>
            <w:tcW w:w="1238" w:type="dxa"/>
            <w:tcBorders>
              <w:top w:val="single" w:sz="6" w:space="0" w:color="auto"/>
              <w:left w:val="single" w:sz="6" w:space="0" w:color="auto"/>
              <w:bottom w:val="single" w:sz="6" w:space="0" w:color="auto"/>
              <w:right w:val="single" w:sz="6" w:space="0" w:color="auto"/>
            </w:tcBorders>
          </w:tcPr>
          <w:p w:rsidR="00D76EC8" w:rsidRPr="00502913" w:rsidRDefault="00D76EC8" w:rsidP="00C21DC9">
            <w:pPr>
              <w:pStyle w:val="TableText0"/>
              <w:jc w:val="center"/>
            </w:pPr>
            <w:r w:rsidRPr="00502913">
              <w:sym w:font="Symbol" w:char="F061"/>
            </w:r>
          </w:p>
        </w:tc>
        <w:tc>
          <w:tcPr>
            <w:tcW w:w="1238" w:type="dxa"/>
            <w:tcBorders>
              <w:top w:val="single" w:sz="6" w:space="0" w:color="auto"/>
              <w:left w:val="single" w:sz="6" w:space="0" w:color="auto"/>
              <w:bottom w:val="single" w:sz="6" w:space="0" w:color="auto"/>
              <w:right w:val="single" w:sz="6" w:space="0" w:color="auto"/>
            </w:tcBorders>
          </w:tcPr>
          <w:p w:rsidR="00D76EC8" w:rsidRPr="00502913" w:rsidRDefault="00D76EC8" w:rsidP="00C21DC9">
            <w:pPr>
              <w:pStyle w:val="TableText0"/>
              <w:jc w:val="center"/>
            </w:pPr>
            <w:r w:rsidRPr="00502913">
              <w:sym w:font="Symbol" w:char="F062"/>
            </w:r>
          </w:p>
        </w:tc>
        <w:tc>
          <w:tcPr>
            <w:tcW w:w="1238" w:type="dxa"/>
            <w:tcBorders>
              <w:top w:val="single" w:sz="6" w:space="0" w:color="auto"/>
              <w:left w:val="single" w:sz="6" w:space="0" w:color="auto"/>
              <w:bottom w:val="single" w:sz="6" w:space="0" w:color="auto"/>
              <w:right w:val="single" w:sz="6" w:space="0" w:color="auto"/>
            </w:tcBorders>
          </w:tcPr>
          <w:p w:rsidR="00D76EC8" w:rsidRPr="00502913" w:rsidRDefault="00D76EC8" w:rsidP="00C21DC9">
            <w:pPr>
              <w:pStyle w:val="TableText0"/>
              <w:jc w:val="center"/>
            </w:pPr>
            <w:r w:rsidRPr="00502913">
              <w:sym w:font="Symbol" w:char="F063"/>
            </w:r>
          </w:p>
        </w:tc>
        <w:tc>
          <w:tcPr>
            <w:tcW w:w="1326" w:type="dxa"/>
            <w:tcBorders>
              <w:top w:val="single" w:sz="6" w:space="0" w:color="auto"/>
              <w:left w:val="single" w:sz="6" w:space="0" w:color="auto"/>
              <w:bottom w:val="single" w:sz="6" w:space="0" w:color="auto"/>
              <w:right w:val="single" w:sz="6" w:space="0" w:color="auto"/>
            </w:tcBorders>
          </w:tcPr>
          <w:p w:rsidR="00D76EC8" w:rsidRPr="00502913" w:rsidRDefault="00D76EC8" w:rsidP="00C21DC9">
            <w:pPr>
              <w:pStyle w:val="TableText0"/>
              <w:jc w:val="center"/>
            </w:pPr>
            <w:r w:rsidRPr="00502913">
              <w:sym w:font="Symbol" w:char="F064"/>
            </w:r>
          </w:p>
        </w:tc>
      </w:tr>
      <w:tr w:rsidR="00D76EC8" w:rsidRPr="00502913" w:rsidTr="00C21DC9">
        <w:trPr>
          <w:jc w:val="center"/>
        </w:trPr>
        <w:tc>
          <w:tcPr>
            <w:tcW w:w="1710" w:type="dxa"/>
            <w:tcBorders>
              <w:left w:val="single" w:sz="6" w:space="0" w:color="auto"/>
              <w:bottom w:val="single" w:sz="6" w:space="0" w:color="auto"/>
              <w:right w:val="single" w:sz="6" w:space="0" w:color="auto"/>
            </w:tcBorders>
          </w:tcPr>
          <w:p w:rsidR="00D76EC8" w:rsidRPr="00502913" w:rsidRDefault="00D76EC8" w:rsidP="00C21DC9">
            <w:pPr>
              <w:pStyle w:val="TableText0"/>
              <w:jc w:val="left"/>
            </w:pPr>
            <w:r w:rsidRPr="00502913">
              <w:t>625/50/P</w:t>
            </w:r>
          </w:p>
        </w:tc>
        <w:tc>
          <w:tcPr>
            <w:tcW w:w="1238" w:type="dxa"/>
            <w:tcBorders>
              <w:left w:val="single" w:sz="6" w:space="0" w:color="auto"/>
              <w:bottom w:val="single" w:sz="6" w:space="0" w:color="auto"/>
              <w:right w:val="single" w:sz="6" w:space="0" w:color="auto"/>
            </w:tcBorders>
          </w:tcPr>
          <w:p w:rsidR="00D76EC8" w:rsidRPr="00502913" w:rsidRDefault="00D76EC8" w:rsidP="00C21DC9">
            <w:pPr>
              <w:pStyle w:val="TableText0"/>
              <w:jc w:val="center"/>
            </w:pPr>
            <w:r w:rsidRPr="00502913">
              <w:t>621</w:t>
            </w:r>
          </w:p>
        </w:tc>
        <w:tc>
          <w:tcPr>
            <w:tcW w:w="1238" w:type="dxa"/>
            <w:tcBorders>
              <w:left w:val="single" w:sz="6" w:space="0" w:color="auto"/>
              <w:bottom w:val="single" w:sz="6" w:space="0" w:color="auto"/>
              <w:right w:val="single" w:sz="6" w:space="0" w:color="auto"/>
            </w:tcBorders>
          </w:tcPr>
          <w:p w:rsidR="00D76EC8" w:rsidRPr="00502913" w:rsidRDefault="00D76EC8" w:rsidP="00C21DC9">
            <w:pPr>
              <w:pStyle w:val="TableText0"/>
              <w:jc w:val="center"/>
            </w:pPr>
            <w:r w:rsidRPr="00502913">
              <w:t>1</w:t>
            </w:r>
          </w:p>
        </w:tc>
        <w:tc>
          <w:tcPr>
            <w:tcW w:w="1238" w:type="dxa"/>
            <w:tcBorders>
              <w:left w:val="single" w:sz="6" w:space="0" w:color="auto"/>
              <w:bottom w:val="single" w:sz="6" w:space="0" w:color="auto"/>
              <w:right w:val="single" w:sz="6" w:space="0" w:color="auto"/>
            </w:tcBorders>
          </w:tcPr>
          <w:p w:rsidR="00D76EC8" w:rsidRPr="00502913" w:rsidRDefault="00D76EC8" w:rsidP="00C21DC9">
            <w:pPr>
              <w:pStyle w:val="TableText0"/>
              <w:jc w:val="center"/>
            </w:pPr>
            <w:r w:rsidRPr="00502913">
              <w:t>6</w:t>
            </w:r>
          </w:p>
        </w:tc>
        <w:tc>
          <w:tcPr>
            <w:tcW w:w="1326" w:type="dxa"/>
            <w:tcBorders>
              <w:left w:val="single" w:sz="6" w:space="0" w:color="auto"/>
              <w:bottom w:val="single" w:sz="6" w:space="0" w:color="auto"/>
              <w:right w:val="single" w:sz="6" w:space="0" w:color="auto"/>
            </w:tcBorders>
          </w:tcPr>
          <w:p w:rsidR="00D76EC8" w:rsidRPr="00502913" w:rsidRDefault="00D76EC8" w:rsidP="00C21DC9">
            <w:pPr>
              <w:pStyle w:val="TableText0"/>
              <w:jc w:val="center"/>
            </w:pPr>
            <w:r w:rsidRPr="00502913">
              <w:t>44</w:t>
            </w:r>
          </w:p>
        </w:tc>
      </w:tr>
      <w:tr w:rsidR="00D76EC8" w:rsidRPr="00502913" w:rsidTr="00C21DC9">
        <w:trPr>
          <w:jc w:val="center"/>
        </w:trPr>
        <w:tc>
          <w:tcPr>
            <w:tcW w:w="1710" w:type="dxa"/>
            <w:tcBorders>
              <w:top w:val="single" w:sz="6" w:space="0" w:color="auto"/>
              <w:left w:val="single" w:sz="6" w:space="0" w:color="auto"/>
              <w:bottom w:val="single" w:sz="6" w:space="0" w:color="auto"/>
              <w:right w:val="single" w:sz="6" w:space="0" w:color="auto"/>
            </w:tcBorders>
          </w:tcPr>
          <w:p w:rsidR="00D76EC8" w:rsidRPr="00502913" w:rsidRDefault="00D76EC8" w:rsidP="00C21DC9">
            <w:pPr>
              <w:pStyle w:val="TableText0"/>
              <w:jc w:val="left"/>
            </w:pPr>
            <w:r w:rsidRPr="00502913">
              <w:t>525/59.94/P</w:t>
            </w:r>
          </w:p>
        </w:tc>
        <w:tc>
          <w:tcPr>
            <w:tcW w:w="1238" w:type="dxa"/>
            <w:tcBorders>
              <w:top w:val="single" w:sz="6" w:space="0" w:color="auto"/>
              <w:left w:val="single" w:sz="6" w:space="0" w:color="auto"/>
              <w:bottom w:val="single" w:sz="6" w:space="0" w:color="auto"/>
              <w:right w:val="single" w:sz="6" w:space="0" w:color="auto"/>
            </w:tcBorders>
          </w:tcPr>
          <w:p w:rsidR="00D76EC8" w:rsidRPr="00502913" w:rsidRDefault="00D76EC8" w:rsidP="00C21DC9">
            <w:pPr>
              <w:pStyle w:val="TableText0"/>
              <w:jc w:val="center"/>
            </w:pPr>
            <w:r w:rsidRPr="00502913">
              <w:t>1</w:t>
            </w:r>
          </w:p>
        </w:tc>
        <w:tc>
          <w:tcPr>
            <w:tcW w:w="1238" w:type="dxa"/>
            <w:tcBorders>
              <w:top w:val="single" w:sz="6" w:space="0" w:color="auto"/>
              <w:left w:val="single" w:sz="6" w:space="0" w:color="auto"/>
              <w:bottom w:val="single" w:sz="6" w:space="0" w:color="auto"/>
              <w:right w:val="single" w:sz="6" w:space="0" w:color="auto"/>
            </w:tcBorders>
          </w:tcPr>
          <w:p w:rsidR="00D76EC8" w:rsidRPr="00502913" w:rsidRDefault="00D76EC8" w:rsidP="00C21DC9">
            <w:pPr>
              <w:pStyle w:val="TableText0"/>
              <w:jc w:val="center"/>
            </w:pPr>
            <w:r w:rsidRPr="00502913">
              <w:t>7</w:t>
            </w:r>
          </w:p>
        </w:tc>
        <w:tc>
          <w:tcPr>
            <w:tcW w:w="1238" w:type="dxa"/>
            <w:tcBorders>
              <w:top w:val="single" w:sz="6" w:space="0" w:color="auto"/>
              <w:left w:val="single" w:sz="6" w:space="0" w:color="auto"/>
              <w:bottom w:val="single" w:sz="6" w:space="0" w:color="auto"/>
              <w:right w:val="single" w:sz="6" w:space="0" w:color="auto"/>
            </w:tcBorders>
          </w:tcPr>
          <w:p w:rsidR="00D76EC8" w:rsidRPr="00502913" w:rsidRDefault="00D76EC8" w:rsidP="00C21DC9">
            <w:pPr>
              <w:pStyle w:val="TableText0"/>
              <w:jc w:val="center"/>
            </w:pPr>
            <w:r w:rsidRPr="00502913">
              <w:t>13</w:t>
            </w:r>
          </w:p>
        </w:tc>
        <w:tc>
          <w:tcPr>
            <w:tcW w:w="1326" w:type="dxa"/>
            <w:tcBorders>
              <w:top w:val="single" w:sz="6" w:space="0" w:color="auto"/>
              <w:left w:val="single" w:sz="6" w:space="0" w:color="auto"/>
              <w:bottom w:val="single" w:sz="6" w:space="0" w:color="auto"/>
              <w:right w:val="single" w:sz="6" w:space="0" w:color="auto"/>
            </w:tcBorders>
          </w:tcPr>
          <w:p w:rsidR="00D76EC8" w:rsidRPr="00502913" w:rsidRDefault="00D76EC8" w:rsidP="00C21DC9">
            <w:pPr>
              <w:pStyle w:val="TableText0"/>
              <w:jc w:val="center"/>
            </w:pPr>
            <w:r w:rsidRPr="00502913">
              <w:t>42</w:t>
            </w:r>
          </w:p>
        </w:tc>
      </w:tr>
    </w:tbl>
    <w:p w:rsidR="00D76EC8" w:rsidRPr="00502913" w:rsidRDefault="00D76EC8" w:rsidP="00D76EC8">
      <w:pPr>
        <w:pStyle w:val="Tablefin"/>
      </w:pPr>
    </w:p>
    <w:p w:rsidR="00D76EC8" w:rsidRPr="00C21DC9" w:rsidRDefault="00D76EC8" w:rsidP="00D76EC8">
      <w:pPr>
        <w:pStyle w:val="Heading1"/>
        <w:rPr>
          <w:rFonts w:eastAsia="SimSun"/>
          <w:lang w:eastAsia="zh-CN"/>
        </w:rPr>
      </w:pPr>
      <w:r w:rsidRPr="00C21DC9">
        <w:rPr>
          <w:rFonts w:eastAsia="SimSun"/>
          <w:lang w:eastAsia="zh-CN"/>
        </w:rPr>
        <w:t>4</w:t>
      </w:r>
      <w:r w:rsidRPr="00C21DC9">
        <w:rPr>
          <w:rFonts w:eastAsia="SimSun"/>
          <w:lang w:eastAsia="zh-CN"/>
        </w:rPr>
        <w:tab/>
      </w:r>
      <w:r w:rsidRPr="00C21DC9">
        <w:rPr>
          <w:rFonts w:eastAsia="SimSun" w:hint="eastAsia"/>
          <w:lang w:eastAsia="zh-CN"/>
        </w:rPr>
        <w:t>数字表示法</w:t>
      </w:r>
    </w:p>
    <w:p w:rsidR="00D76EC8" w:rsidRPr="00C21DC9" w:rsidRDefault="00D76EC8" w:rsidP="00D76EC8">
      <w:pPr>
        <w:tabs>
          <w:tab w:val="clear" w:pos="794"/>
          <w:tab w:val="left" w:pos="540"/>
        </w:tabs>
        <w:rPr>
          <w:rFonts w:eastAsia="SimSun"/>
          <w:lang w:val="en-US" w:eastAsia="zh-CN"/>
        </w:rPr>
      </w:pPr>
      <w:r w:rsidRPr="00C21DC9">
        <w:rPr>
          <w:rFonts w:eastAsia="SimSun" w:hint="eastAsia"/>
          <w:i/>
          <w:szCs w:val="24"/>
          <w:lang w:eastAsia="zh-CN"/>
        </w:rPr>
        <w:tab/>
      </w:r>
      <w:r w:rsidRPr="00C21DC9">
        <w:rPr>
          <w:rFonts w:eastAsia="SimSun"/>
          <w:i/>
          <w:szCs w:val="24"/>
          <w:lang w:eastAsia="zh-CN"/>
        </w:rPr>
        <w:t>R</w:t>
      </w:r>
      <w:r w:rsidRPr="00C21DC9">
        <w:rPr>
          <w:rFonts w:eastAsia="SimSun" w:hint="eastAsia"/>
          <w:szCs w:val="24"/>
          <w:lang w:eastAsia="zh-CN"/>
        </w:rPr>
        <w:t>、</w:t>
      </w:r>
      <w:r w:rsidRPr="00C21DC9">
        <w:rPr>
          <w:rFonts w:eastAsia="SimSun"/>
          <w:i/>
          <w:szCs w:val="24"/>
          <w:lang w:eastAsia="zh-CN"/>
        </w:rPr>
        <w:t>G</w:t>
      </w:r>
      <w:r w:rsidRPr="00C21DC9">
        <w:rPr>
          <w:rFonts w:eastAsia="SimSun" w:hint="eastAsia"/>
          <w:szCs w:val="24"/>
          <w:lang w:eastAsia="zh-CN"/>
        </w:rPr>
        <w:t>、</w:t>
      </w:r>
      <w:r w:rsidRPr="00C21DC9">
        <w:rPr>
          <w:rFonts w:eastAsia="SimSun"/>
          <w:i/>
          <w:szCs w:val="24"/>
          <w:lang w:eastAsia="zh-CN"/>
        </w:rPr>
        <w:t>B</w:t>
      </w:r>
      <w:r w:rsidRPr="00C21DC9">
        <w:rPr>
          <w:rFonts w:eastAsia="SimSun" w:hint="eastAsia"/>
          <w:szCs w:val="24"/>
          <w:lang w:eastAsia="zh-CN"/>
        </w:rPr>
        <w:t>、</w:t>
      </w:r>
      <w:r w:rsidRPr="00C21DC9">
        <w:rPr>
          <w:rFonts w:eastAsia="SimSun"/>
          <w:i/>
          <w:szCs w:val="24"/>
          <w:lang w:eastAsia="zh-CN"/>
        </w:rPr>
        <w:t>Y</w:t>
      </w:r>
      <w:r w:rsidRPr="00C21DC9">
        <w:rPr>
          <w:rFonts w:eastAsia="SimSun" w:hint="eastAsia"/>
          <w:szCs w:val="24"/>
          <w:lang w:eastAsia="zh-CN"/>
        </w:rPr>
        <w:t>、</w:t>
      </w:r>
      <w:r w:rsidRPr="00C21DC9">
        <w:rPr>
          <w:rFonts w:eastAsia="SimSun"/>
          <w:i/>
          <w:szCs w:val="24"/>
          <w:lang w:eastAsia="zh-CN"/>
        </w:rPr>
        <w:t>C</w:t>
      </w:r>
      <w:r w:rsidRPr="00C21DC9">
        <w:rPr>
          <w:rFonts w:eastAsia="SimSun"/>
          <w:i/>
          <w:position w:val="-4"/>
          <w:szCs w:val="24"/>
          <w:lang w:eastAsia="zh-CN"/>
        </w:rPr>
        <w:t>B</w:t>
      </w:r>
      <w:r w:rsidRPr="00C21DC9">
        <w:rPr>
          <w:rFonts w:eastAsia="SimSun" w:hint="eastAsia"/>
          <w:szCs w:val="24"/>
          <w:lang w:eastAsia="zh-CN"/>
        </w:rPr>
        <w:t>、</w:t>
      </w:r>
      <w:r w:rsidRPr="00C21DC9">
        <w:rPr>
          <w:rFonts w:eastAsia="SimSun"/>
          <w:i/>
          <w:szCs w:val="24"/>
          <w:lang w:eastAsia="zh-CN"/>
        </w:rPr>
        <w:t>C</w:t>
      </w:r>
      <w:r w:rsidRPr="00C21DC9">
        <w:rPr>
          <w:rFonts w:eastAsia="SimSun"/>
          <w:i/>
          <w:position w:val="-4"/>
          <w:szCs w:val="24"/>
          <w:lang w:eastAsia="zh-CN"/>
        </w:rPr>
        <w:t>R</w:t>
      </w:r>
      <w:r w:rsidRPr="00C21DC9">
        <w:rPr>
          <w:rFonts w:eastAsia="SimSun" w:hint="eastAsia"/>
          <w:szCs w:val="24"/>
          <w:lang w:eastAsia="zh-CN"/>
        </w:rPr>
        <w:t>这几个术语指的是量化的数字编码信号。这些信号是从伽玛预校正信号得出的。</w:t>
      </w:r>
    </w:p>
    <w:p w:rsidR="00D76EC8" w:rsidRPr="00C21DC9" w:rsidRDefault="00D76EC8" w:rsidP="00D76EC8">
      <w:pPr>
        <w:tabs>
          <w:tab w:val="clear" w:pos="794"/>
          <w:tab w:val="left" w:pos="540"/>
        </w:tabs>
        <w:rPr>
          <w:rFonts w:eastAsia="SimSun"/>
          <w:lang w:val="en-US" w:eastAsia="zh-CN"/>
        </w:rPr>
      </w:pPr>
      <w:r w:rsidRPr="00C21DC9">
        <w:rPr>
          <w:rFonts w:eastAsia="SimSun" w:hint="eastAsia"/>
          <w:lang w:eastAsia="zh-CN"/>
        </w:rPr>
        <w:tab/>
      </w:r>
      <w:r w:rsidRPr="00C21DC9">
        <w:rPr>
          <w:rFonts w:eastAsia="SimSun" w:hint="eastAsia"/>
          <w:lang w:eastAsia="zh-CN"/>
        </w:rPr>
        <w:t>下表中的数字表示法符合</w:t>
      </w:r>
      <w:r w:rsidRPr="00C21DC9">
        <w:rPr>
          <w:rFonts w:eastAsia="SimSun"/>
          <w:lang w:eastAsia="zh-CN"/>
        </w:rPr>
        <w:t>ITU-R BT.601</w:t>
      </w:r>
      <w:r w:rsidRPr="00C21DC9">
        <w:rPr>
          <w:rFonts w:eastAsia="SimSun" w:hint="eastAsia"/>
          <w:lang w:eastAsia="zh-CN"/>
        </w:rPr>
        <w:t>建议书，该建议书规定了</w:t>
      </w:r>
      <w:r w:rsidRPr="00C21DC9">
        <w:rPr>
          <w:rFonts w:eastAsia="SimSun"/>
          <w:lang w:eastAsia="zh-CN"/>
        </w:rPr>
        <w:t>4:2:2</w:t>
      </w:r>
      <w:r w:rsidRPr="00C21DC9">
        <w:rPr>
          <w:rFonts w:eastAsia="SimSun" w:hint="eastAsia"/>
          <w:lang w:eastAsia="zh-CN"/>
        </w:rPr>
        <w:t>和</w:t>
      </w:r>
      <w:r w:rsidRPr="00C21DC9">
        <w:rPr>
          <w:rFonts w:eastAsia="SimSun"/>
          <w:lang w:eastAsia="zh-CN"/>
        </w:rPr>
        <w:t>4:4:4</w:t>
      </w:r>
      <w:r w:rsidRPr="00C21DC9">
        <w:rPr>
          <w:rFonts w:eastAsia="SimSun" w:hint="eastAsia"/>
          <w:lang w:eastAsia="zh-CN"/>
        </w:rPr>
        <w:t>标准；用于</w:t>
      </w:r>
      <w:r w:rsidRPr="00C21DC9">
        <w:rPr>
          <w:rFonts w:eastAsia="SimSun"/>
          <w:lang w:eastAsia="zh-CN"/>
        </w:rPr>
        <w:t>4:3</w:t>
      </w:r>
      <w:r w:rsidRPr="00C21DC9">
        <w:rPr>
          <w:rFonts w:eastAsia="SimSun" w:hint="eastAsia"/>
          <w:lang w:eastAsia="zh-CN"/>
        </w:rPr>
        <w:t>和宽屏幕</w:t>
      </w:r>
      <w:r w:rsidRPr="00C21DC9">
        <w:rPr>
          <w:rFonts w:eastAsia="SimSun"/>
          <w:lang w:eastAsia="zh-CN"/>
        </w:rPr>
        <w:t>16:9</w:t>
      </w:r>
      <w:r w:rsidRPr="00C21DC9">
        <w:rPr>
          <w:rFonts w:eastAsia="SimSun" w:hint="eastAsia"/>
          <w:lang w:eastAsia="zh-CN"/>
        </w:rPr>
        <w:t>显示宽高比制式的</w:t>
      </w:r>
      <w:r w:rsidRPr="00C21DC9">
        <w:rPr>
          <w:rFonts w:eastAsia="SimSun"/>
          <w:lang w:eastAsia="zh-CN"/>
        </w:rPr>
        <w:t>13.5 MHz</w:t>
      </w:r>
      <w:r w:rsidRPr="00C21DC9">
        <w:rPr>
          <w:rFonts w:eastAsia="SimSun" w:hint="eastAsia"/>
          <w:lang w:eastAsia="zh-CN"/>
        </w:rPr>
        <w:t>抽样信号系列。</w:t>
      </w:r>
    </w:p>
    <w:p w:rsidR="00D76EC8" w:rsidRPr="00502913" w:rsidRDefault="00D76EC8" w:rsidP="00D76EC8">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7"/>
        <w:gridCol w:w="3544"/>
        <w:gridCol w:w="2652"/>
        <w:gridCol w:w="2549"/>
      </w:tblGrid>
      <w:tr w:rsidR="00D76EC8" w:rsidRPr="00502913" w:rsidTr="00C21DC9">
        <w:trPr>
          <w:jc w:val="center"/>
        </w:trPr>
        <w:tc>
          <w:tcPr>
            <w:tcW w:w="807" w:type="dxa"/>
            <w:tcBorders>
              <w:bottom w:val="nil"/>
            </w:tcBorders>
          </w:tcPr>
          <w:p w:rsidR="00D76EC8" w:rsidRPr="00502913" w:rsidRDefault="00D76EC8" w:rsidP="00C21DC9">
            <w:pPr>
              <w:pStyle w:val="TableText0"/>
              <w:jc w:val="center"/>
              <w:rPr>
                <w:lang w:eastAsia="zh-CN"/>
              </w:rPr>
            </w:pPr>
          </w:p>
        </w:tc>
        <w:tc>
          <w:tcPr>
            <w:tcW w:w="8745" w:type="dxa"/>
            <w:gridSpan w:val="3"/>
          </w:tcPr>
          <w:p w:rsidR="00D76EC8" w:rsidRPr="00502913" w:rsidRDefault="00D76EC8" w:rsidP="00C21DC9">
            <w:pPr>
              <w:pStyle w:val="TableText0"/>
              <w:jc w:val="center"/>
            </w:pPr>
            <w:r>
              <w:t>特性</w:t>
            </w:r>
          </w:p>
        </w:tc>
      </w:tr>
      <w:tr w:rsidR="00D76EC8" w:rsidRPr="00502913" w:rsidTr="00C21DC9">
        <w:trPr>
          <w:jc w:val="center"/>
        </w:trPr>
        <w:tc>
          <w:tcPr>
            <w:tcW w:w="807" w:type="dxa"/>
            <w:tcBorders>
              <w:top w:val="nil"/>
            </w:tcBorders>
          </w:tcPr>
          <w:p w:rsidR="00D76EC8" w:rsidRPr="00502913" w:rsidRDefault="00D76EC8" w:rsidP="00C21DC9">
            <w:pPr>
              <w:pStyle w:val="TableText0"/>
              <w:jc w:val="center"/>
            </w:pPr>
            <w:r>
              <w:t>节号</w:t>
            </w:r>
          </w:p>
        </w:tc>
        <w:tc>
          <w:tcPr>
            <w:tcW w:w="3544" w:type="dxa"/>
            <w:tcBorders>
              <w:top w:val="nil"/>
            </w:tcBorders>
          </w:tcPr>
          <w:p w:rsidR="00D76EC8" w:rsidRPr="00502913" w:rsidRDefault="00D76EC8" w:rsidP="00C21DC9">
            <w:pPr>
              <w:pStyle w:val="TableText0"/>
              <w:jc w:val="center"/>
            </w:pPr>
            <w:r>
              <w:t>参数</w:t>
            </w:r>
          </w:p>
        </w:tc>
        <w:tc>
          <w:tcPr>
            <w:tcW w:w="2652" w:type="dxa"/>
          </w:tcPr>
          <w:p w:rsidR="00D76EC8" w:rsidRPr="00502913" w:rsidRDefault="00D76EC8" w:rsidP="00C21DC9">
            <w:pPr>
              <w:pStyle w:val="TableText0"/>
              <w:jc w:val="center"/>
            </w:pPr>
            <w:r w:rsidRPr="00502913">
              <w:t>625/50/1:1</w:t>
            </w:r>
          </w:p>
        </w:tc>
        <w:tc>
          <w:tcPr>
            <w:tcW w:w="2549" w:type="dxa"/>
          </w:tcPr>
          <w:p w:rsidR="00D76EC8" w:rsidRPr="00502913" w:rsidRDefault="00D76EC8" w:rsidP="00C21DC9">
            <w:pPr>
              <w:pStyle w:val="TableText0"/>
              <w:jc w:val="center"/>
            </w:pPr>
            <w:r w:rsidRPr="00502913">
              <w:t>525/59.94/1:1</w:t>
            </w:r>
          </w:p>
        </w:tc>
      </w:tr>
      <w:tr w:rsidR="00D76EC8" w:rsidRPr="00502913" w:rsidTr="00C21DC9">
        <w:trPr>
          <w:jc w:val="center"/>
        </w:trPr>
        <w:tc>
          <w:tcPr>
            <w:tcW w:w="807" w:type="dxa"/>
          </w:tcPr>
          <w:p w:rsidR="00D76EC8" w:rsidRPr="00502913" w:rsidRDefault="00D76EC8" w:rsidP="00C21DC9">
            <w:pPr>
              <w:pStyle w:val="TableText0"/>
              <w:keepNext w:val="0"/>
              <w:spacing w:before="80" w:after="80"/>
              <w:jc w:val="center"/>
            </w:pPr>
            <w:r w:rsidRPr="00502913">
              <w:t>4.1</w:t>
            </w:r>
          </w:p>
        </w:tc>
        <w:tc>
          <w:tcPr>
            <w:tcW w:w="3544" w:type="dxa"/>
          </w:tcPr>
          <w:p w:rsidR="00D76EC8" w:rsidRPr="00502913" w:rsidRDefault="00D76EC8" w:rsidP="00C21DC9">
            <w:pPr>
              <w:pStyle w:val="TableText0"/>
              <w:keepNext w:val="0"/>
              <w:tabs>
                <w:tab w:val="clear" w:pos="794"/>
                <w:tab w:val="clear" w:pos="1191"/>
                <w:tab w:val="clear" w:pos="1588"/>
                <w:tab w:val="clear" w:pos="1985"/>
                <w:tab w:val="left" w:pos="454"/>
              </w:tabs>
              <w:spacing w:before="80" w:after="80"/>
              <w:jc w:val="left"/>
            </w:pPr>
            <w:r>
              <w:rPr>
                <w:rFonts w:hint="eastAsia"/>
                <w:lang w:eastAsia="zh-CN"/>
              </w:rPr>
              <w:t>已编码的信号</w:t>
            </w:r>
          </w:p>
        </w:tc>
        <w:tc>
          <w:tcPr>
            <w:tcW w:w="5201" w:type="dxa"/>
            <w:gridSpan w:val="2"/>
          </w:tcPr>
          <w:p w:rsidR="00D76EC8" w:rsidRPr="00502913" w:rsidRDefault="00D76EC8" w:rsidP="00C21DC9">
            <w:pPr>
              <w:pStyle w:val="TableText0"/>
              <w:keepNext w:val="0"/>
              <w:spacing w:before="80" w:after="80"/>
              <w:jc w:val="center"/>
            </w:pPr>
            <w:r w:rsidRPr="00502913">
              <w:rPr>
                <w:i/>
              </w:rPr>
              <w:t>R</w:t>
            </w:r>
            <w:r w:rsidRPr="00502913">
              <w:t xml:space="preserve">, </w:t>
            </w:r>
            <w:r w:rsidRPr="00502913">
              <w:rPr>
                <w:i/>
              </w:rPr>
              <w:t>G</w:t>
            </w:r>
            <w:r w:rsidRPr="00502913">
              <w:t xml:space="preserve">, </w:t>
            </w:r>
            <w:r w:rsidRPr="00502913">
              <w:rPr>
                <w:i/>
              </w:rPr>
              <w:t>B</w:t>
            </w:r>
            <w:r w:rsidRPr="00502913">
              <w:t xml:space="preserve">, </w:t>
            </w:r>
            <w:r>
              <w:rPr>
                <w:rFonts w:hint="eastAsia"/>
                <w:lang w:eastAsia="zh-CN"/>
              </w:rPr>
              <w:t>或</w:t>
            </w:r>
            <w:r w:rsidRPr="00502913">
              <w:rPr>
                <w:i/>
              </w:rPr>
              <w:t>Y</w:t>
            </w:r>
            <w:r w:rsidRPr="00502913">
              <w:t xml:space="preserve">, </w:t>
            </w:r>
            <w:r w:rsidRPr="00502913">
              <w:rPr>
                <w:i/>
              </w:rPr>
              <w:t>C</w:t>
            </w:r>
            <w:r w:rsidRPr="00502913">
              <w:rPr>
                <w:i/>
                <w:position w:val="-4"/>
                <w:sz w:val="14"/>
              </w:rPr>
              <w:t>B</w:t>
            </w:r>
            <w:r w:rsidRPr="00502913">
              <w:t xml:space="preserve">, </w:t>
            </w:r>
            <w:r w:rsidRPr="00502913">
              <w:rPr>
                <w:i/>
              </w:rPr>
              <w:t>C</w:t>
            </w:r>
            <w:r w:rsidRPr="00502913">
              <w:rPr>
                <w:i/>
                <w:position w:val="-4"/>
                <w:sz w:val="14"/>
              </w:rPr>
              <w:t>R</w:t>
            </w:r>
          </w:p>
        </w:tc>
      </w:tr>
      <w:tr w:rsidR="00D76EC8" w:rsidRPr="003142AA" w:rsidTr="00C21DC9">
        <w:trPr>
          <w:jc w:val="center"/>
        </w:trPr>
        <w:tc>
          <w:tcPr>
            <w:tcW w:w="807" w:type="dxa"/>
          </w:tcPr>
          <w:p w:rsidR="00D76EC8" w:rsidRPr="00502913" w:rsidRDefault="00D76EC8" w:rsidP="00C21DC9">
            <w:pPr>
              <w:pStyle w:val="TableText0"/>
              <w:keepNext w:val="0"/>
              <w:spacing w:before="80" w:after="80"/>
              <w:jc w:val="center"/>
            </w:pPr>
            <w:r w:rsidRPr="00502913">
              <w:t>4.2</w:t>
            </w:r>
          </w:p>
        </w:tc>
        <w:tc>
          <w:tcPr>
            <w:tcW w:w="3544" w:type="dxa"/>
          </w:tcPr>
          <w:p w:rsidR="00D76EC8" w:rsidRPr="00502913" w:rsidRDefault="00D76EC8" w:rsidP="00C21DC9">
            <w:pPr>
              <w:pStyle w:val="TableText0"/>
              <w:keepNext w:val="0"/>
              <w:tabs>
                <w:tab w:val="clear" w:pos="794"/>
                <w:tab w:val="clear" w:pos="1191"/>
                <w:tab w:val="clear" w:pos="1588"/>
                <w:tab w:val="clear" w:pos="1985"/>
                <w:tab w:val="left" w:pos="454"/>
              </w:tabs>
              <w:spacing w:before="80" w:after="80"/>
              <w:jc w:val="left"/>
            </w:pPr>
            <w:r w:rsidRPr="00502913">
              <w:rPr>
                <w:i/>
              </w:rPr>
              <w:t>R</w:t>
            </w:r>
            <w:r w:rsidRPr="00502913">
              <w:t xml:space="preserve">, </w:t>
            </w:r>
            <w:r w:rsidRPr="00502913">
              <w:rPr>
                <w:i/>
              </w:rPr>
              <w:t>G</w:t>
            </w:r>
            <w:r w:rsidRPr="00502913">
              <w:t xml:space="preserve">, </w:t>
            </w:r>
            <w:r w:rsidRPr="00502913">
              <w:rPr>
                <w:i/>
              </w:rPr>
              <w:t>B</w:t>
            </w:r>
            <w:r w:rsidRPr="00502913">
              <w:t xml:space="preserve">, </w:t>
            </w:r>
            <w:r w:rsidRPr="00502913">
              <w:rPr>
                <w:i/>
              </w:rPr>
              <w:t>Y</w:t>
            </w:r>
            <w:r w:rsidRPr="00AF2D0A">
              <w:rPr>
                <w:rFonts w:hint="eastAsia"/>
                <w:lang w:eastAsia="zh-CN"/>
              </w:rPr>
              <w:t>抽样</w:t>
            </w:r>
            <w:r>
              <w:rPr>
                <w:rFonts w:hint="eastAsia"/>
                <w:lang w:eastAsia="zh-CN"/>
              </w:rPr>
              <w:t>点阵</w:t>
            </w:r>
          </w:p>
        </w:tc>
        <w:tc>
          <w:tcPr>
            <w:tcW w:w="5201" w:type="dxa"/>
            <w:gridSpan w:val="2"/>
          </w:tcPr>
          <w:p w:rsidR="00D76EC8" w:rsidRPr="00502913" w:rsidRDefault="00D76EC8" w:rsidP="00C21DC9">
            <w:pPr>
              <w:pStyle w:val="TableText0"/>
              <w:keepNext w:val="0"/>
              <w:spacing w:before="80" w:after="80"/>
              <w:jc w:val="center"/>
              <w:rPr>
                <w:lang w:eastAsia="zh-CN"/>
              </w:rPr>
            </w:pPr>
            <w:r>
              <w:rPr>
                <w:rFonts w:hint="eastAsia"/>
                <w:lang w:eastAsia="zh-CN"/>
              </w:rPr>
              <w:t>正交，重复的行和图像</w:t>
            </w:r>
          </w:p>
        </w:tc>
      </w:tr>
      <w:tr w:rsidR="00D76EC8" w:rsidRPr="00502913" w:rsidTr="00C21DC9">
        <w:trPr>
          <w:jc w:val="center"/>
        </w:trPr>
        <w:tc>
          <w:tcPr>
            <w:tcW w:w="807" w:type="dxa"/>
          </w:tcPr>
          <w:p w:rsidR="00D76EC8" w:rsidRPr="00502913" w:rsidRDefault="00D76EC8" w:rsidP="00C21DC9">
            <w:pPr>
              <w:pStyle w:val="TableText0"/>
              <w:keepNext w:val="0"/>
              <w:spacing w:before="80" w:after="80"/>
              <w:jc w:val="center"/>
            </w:pPr>
            <w:r w:rsidRPr="00502913">
              <w:t xml:space="preserve">4.3 </w:t>
            </w:r>
          </w:p>
        </w:tc>
        <w:tc>
          <w:tcPr>
            <w:tcW w:w="3544" w:type="dxa"/>
          </w:tcPr>
          <w:p w:rsidR="00D76EC8" w:rsidRPr="00502913" w:rsidRDefault="00D76EC8" w:rsidP="00C21DC9">
            <w:pPr>
              <w:pStyle w:val="TableText0"/>
              <w:keepNext w:val="0"/>
              <w:tabs>
                <w:tab w:val="clear" w:pos="794"/>
                <w:tab w:val="clear" w:pos="1191"/>
                <w:tab w:val="clear" w:pos="1588"/>
                <w:tab w:val="clear" w:pos="1985"/>
                <w:tab w:val="left" w:pos="454"/>
              </w:tabs>
              <w:spacing w:before="80" w:after="80"/>
              <w:jc w:val="left"/>
            </w:pPr>
            <w:r w:rsidRPr="00502913">
              <w:rPr>
                <w:i/>
              </w:rPr>
              <w:t>C</w:t>
            </w:r>
            <w:r w:rsidRPr="00502913">
              <w:rPr>
                <w:i/>
                <w:position w:val="-4"/>
                <w:sz w:val="14"/>
              </w:rPr>
              <w:t>B</w:t>
            </w:r>
            <w:r w:rsidRPr="00502913">
              <w:t xml:space="preserve">, </w:t>
            </w:r>
            <w:r w:rsidRPr="00502913">
              <w:rPr>
                <w:i/>
              </w:rPr>
              <w:t>C</w:t>
            </w:r>
            <w:r w:rsidRPr="00502913">
              <w:rPr>
                <w:i/>
                <w:position w:val="-4"/>
                <w:sz w:val="14"/>
              </w:rPr>
              <w:t>R</w:t>
            </w:r>
            <w:r w:rsidRPr="00502913">
              <w:t>,</w:t>
            </w:r>
            <w:r w:rsidRPr="00AF2D0A">
              <w:rPr>
                <w:rFonts w:hint="eastAsia"/>
                <w:lang w:eastAsia="zh-CN"/>
              </w:rPr>
              <w:t xml:space="preserve"> </w:t>
            </w:r>
            <w:r w:rsidRPr="00AF2D0A">
              <w:rPr>
                <w:rFonts w:hint="eastAsia"/>
                <w:lang w:eastAsia="zh-CN"/>
              </w:rPr>
              <w:t>抽样</w:t>
            </w:r>
            <w:r>
              <w:rPr>
                <w:rFonts w:hint="eastAsia"/>
                <w:lang w:eastAsia="zh-CN"/>
              </w:rPr>
              <w:t>点阵</w:t>
            </w:r>
          </w:p>
        </w:tc>
        <w:tc>
          <w:tcPr>
            <w:tcW w:w="5201" w:type="dxa"/>
            <w:gridSpan w:val="2"/>
          </w:tcPr>
          <w:p w:rsidR="00D76EC8" w:rsidRPr="00502913" w:rsidRDefault="00D76EC8" w:rsidP="00C21DC9">
            <w:pPr>
              <w:pStyle w:val="TableText0"/>
              <w:keepNext w:val="0"/>
              <w:spacing w:before="80" w:after="80"/>
              <w:jc w:val="center"/>
              <w:rPr>
                <w:lang w:eastAsia="zh-CN"/>
              </w:rPr>
            </w:pPr>
            <w:r>
              <w:rPr>
                <w:rFonts w:hint="eastAsia"/>
                <w:lang w:eastAsia="zh-CN"/>
              </w:rPr>
              <w:t>正交，重复的行和图像，每行内奇数次抽样（第一、第三、第五等）与</w:t>
            </w:r>
            <w:r>
              <w:rPr>
                <w:rFonts w:hint="eastAsia"/>
                <w:lang w:eastAsia="zh-CN"/>
              </w:rPr>
              <w:t>Y</w:t>
            </w:r>
            <w:r>
              <w:rPr>
                <w:rFonts w:hint="eastAsia"/>
                <w:lang w:eastAsia="zh-CN"/>
              </w:rPr>
              <w:t>有效抽样同位</w:t>
            </w:r>
          </w:p>
        </w:tc>
      </w:tr>
      <w:tr w:rsidR="00D76EC8" w:rsidRPr="003142AA" w:rsidTr="00C21DC9">
        <w:trPr>
          <w:jc w:val="center"/>
        </w:trPr>
        <w:tc>
          <w:tcPr>
            <w:tcW w:w="807" w:type="dxa"/>
          </w:tcPr>
          <w:p w:rsidR="00D76EC8" w:rsidRPr="00502913" w:rsidRDefault="00D76EC8" w:rsidP="00C21DC9">
            <w:pPr>
              <w:pStyle w:val="TableText0"/>
              <w:keepNext w:val="0"/>
              <w:spacing w:before="80" w:after="80"/>
              <w:jc w:val="center"/>
            </w:pPr>
            <w:r w:rsidRPr="00502913">
              <w:t>4.4</w:t>
            </w:r>
          </w:p>
        </w:tc>
        <w:tc>
          <w:tcPr>
            <w:tcW w:w="3544" w:type="dxa"/>
          </w:tcPr>
          <w:p w:rsidR="00D76EC8" w:rsidRPr="00502913" w:rsidRDefault="00D76EC8" w:rsidP="00C21DC9">
            <w:pPr>
              <w:pStyle w:val="TableText0"/>
              <w:keepNext w:val="0"/>
              <w:tabs>
                <w:tab w:val="clear" w:pos="794"/>
                <w:tab w:val="clear" w:pos="1191"/>
                <w:tab w:val="clear" w:pos="1588"/>
                <w:tab w:val="clear" w:pos="1985"/>
                <w:tab w:val="left" w:pos="454"/>
              </w:tabs>
              <w:spacing w:before="80" w:after="80"/>
              <w:jc w:val="left"/>
              <w:rPr>
                <w:lang w:eastAsia="zh-CN"/>
              </w:rPr>
            </w:pPr>
            <w:r w:rsidRPr="00502913">
              <w:rPr>
                <w:i/>
                <w:lang w:eastAsia="zh-CN"/>
              </w:rPr>
              <w:t>R</w:t>
            </w:r>
            <w:r w:rsidRPr="00502913">
              <w:rPr>
                <w:lang w:eastAsia="zh-CN"/>
              </w:rPr>
              <w:t xml:space="preserve">, </w:t>
            </w:r>
            <w:r w:rsidRPr="00502913">
              <w:rPr>
                <w:i/>
                <w:lang w:eastAsia="zh-CN"/>
              </w:rPr>
              <w:t>G</w:t>
            </w:r>
            <w:r w:rsidRPr="00502913">
              <w:rPr>
                <w:lang w:eastAsia="zh-CN"/>
              </w:rPr>
              <w:t xml:space="preserve">, </w:t>
            </w:r>
            <w:r w:rsidRPr="00502913">
              <w:rPr>
                <w:i/>
                <w:lang w:eastAsia="zh-CN"/>
              </w:rPr>
              <w:t>B</w:t>
            </w:r>
            <w:r w:rsidRPr="00502913">
              <w:rPr>
                <w:lang w:eastAsia="zh-CN"/>
              </w:rPr>
              <w:t xml:space="preserve">, </w:t>
            </w:r>
            <w:r w:rsidRPr="00502913">
              <w:rPr>
                <w:i/>
                <w:lang w:eastAsia="zh-CN"/>
              </w:rPr>
              <w:t>Y</w:t>
            </w:r>
            <w:r>
              <w:rPr>
                <w:rFonts w:hint="eastAsia"/>
                <w:lang w:eastAsia="zh-CN"/>
              </w:rPr>
              <w:t>抽样频率</w:t>
            </w:r>
            <w:r w:rsidRPr="00502913">
              <w:rPr>
                <w:lang w:eastAsia="zh-CN"/>
              </w:rPr>
              <w:br/>
            </w:r>
            <w:r w:rsidRPr="00502913">
              <w:rPr>
                <w:i/>
                <w:lang w:eastAsia="zh-CN"/>
              </w:rPr>
              <w:t>C</w:t>
            </w:r>
            <w:r w:rsidRPr="00502913">
              <w:rPr>
                <w:i/>
                <w:position w:val="-4"/>
                <w:sz w:val="14"/>
                <w:lang w:eastAsia="zh-CN"/>
              </w:rPr>
              <w:t>B</w:t>
            </w:r>
            <w:r w:rsidRPr="00502913">
              <w:rPr>
                <w:lang w:eastAsia="zh-CN"/>
              </w:rPr>
              <w:t xml:space="preserve">, </w:t>
            </w:r>
            <w:r w:rsidRPr="00502913">
              <w:rPr>
                <w:i/>
                <w:lang w:eastAsia="zh-CN"/>
              </w:rPr>
              <w:t>C</w:t>
            </w:r>
            <w:r w:rsidRPr="00502913">
              <w:rPr>
                <w:i/>
                <w:position w:val="-4"/>
                <w:sz w:val="14"/>
                <w:lang w:eastAsia="zh-CN"/>
              </w:rPr>
              <w:t>R</w:t>
            </w:r>
            <w:r w:rsidRPr="00502913">
              <w:rPr>
                <w:lang w:eastAsia="zh-CN"/>
              </w:rPr>
              <w:t>,</w:t>
            </w:r>
            <w:r>
              <w:rPr>
                <w:rFonts w:hint="eastAsia"/>
                <w:lang w:eastAsia="zh-CN"/>
              </w:rPr>
              <w:t xml:space="preserve"> </w:t>
            </w:r>
            <w:r>
              <w:rPr>
                <w:rFonts w:hint="eastAsia"/>
                <w:lang w:eastAsia="zh-CN"/>
              </w:rPr>
              <w:t>抽样频率</w:t>
            </w:r>
          </w:p>
        </w:tc>
        <w:tc>
          <w:tcPr>
            <w:tcW w:w="5201" w:type="dxa"/>
            <w:gridSpan w:val="2"/>
          </w:tcPr>
          <w:p w:rsidR="00D76EC8" w:rsidRPr="00502913" w:rsidRDefault="00D76EC8" w:rsidP="00C21DC9">
            <w:pPr>
              <w:pStyle w:val="TableText0"/>
              <w:keepNext w:val="0"/>
              <w:spacing w:before="80" w:after="80"/>
              <w:jc w:val="center"/>
            </w:pPr>
            <w:r w:rsidRPr="00502913">
              <w:t xml:space="preserve">27 MHz </w:t>
            </w:r>
            <w:r w:rsidRPr="00502913">
              <w:rPr>
                <w:rFonts w:ascii="Symbol" w:hAnsi="Symbol"/>
              </w:rPr>
              <w:sym w:font="Symbol" w:char="F0B1"/>
            </w:r>
            <w:r w:rsidRPr="00502913">
              <w:t xml:space="preserve"> 3 ppm </w:t>
            </w:r>
            <w:r w:rsidRPr="00502913">
              <w:br/>
            </w:r>
            <w:r>
              <w:rPr>
                <w:rFonts w:hint="eastAsia"/>
                <w:lang w:eastAsia="zh-CN"/>
              </w:rPr>
              <w:t>半</w:t>
            </w:r>
            <w:r>
              <w:t>光度</w:t>
            </w:r>
            <w:r>
              <w:rPr>
                <w:rFonts w:hint="eastAsia"/>
                <w:lang w:eastAsia="zh-CN"/>
              </w:rPr>
              <w:t>抽样频率</w:t>
            </w:r>
            <w:r w:rsidRPr="00502913">
              <w:t xml:space="preserve">13.5 MHz </w:t>
            </w:r>
            <w:r w:rsidRPr="00502913">
              <w:rPr>
                <w:rFonts w:ascii="Symbol" w:hAnsi="Symbol"/>
              </w:rPr>
              <w:sym w:font="Symbol" w:char="F0B1"/>
            </w:r>
            <w:r w:rsidRPr="00502913">
              <w:t xml:space="preserve"> 3 ppm</w:t>
            </w:r>
          </w:p>
        </w:tc>
      </w:tr>
      <w:tr w:rsidR="00D76EC8" w:rsidRPr="00502913" w:rsidTr="00C21DC9">
        <w:trPr>
          <w:jc w:val="center"/>
        </w:trPr>
        <w:tc>
          <w:tcPr>
            <w:tcW w:w="807" w:type="dxa"/>
          </w:tcPr>
          <w:p w:rsidR="00D76EC8" w:rsidRPr="00502913" w:rsidRDefault="00D76EC8" w:rsidP="00C21DC9">
            <w:pPr>
              <w:pStyle w:val="TableText0"/>
              <w:keepNext w:val="0"/>
              <w:spacing w:before="80" w:after="80"/>
              <w:jc w:val="center"/>
            </w:pPr>
            <w:r w:rsidRPr="00502913">
              <w:t>4.5</w:t>
            </w:r>
          </w:p>
        </w:tc>
        <w:tc>
          <w:tcPr>
            <w:tcW w:w="3544" w:type="dxa"/>
          </w:tcPr>
          <w:p w:rsidR="00D76EC8" w:rsidRPr="00502913" w:rsidRDefault="00D76EC8" w:rsidP="00C21DC9">
            <w:pPr>
              <w:pStyle w:val="TableText0"/>
              <w:keepNext w:val="0"/>
              <w:tabs>
                <w:tab w:val="clear" w:pos="794"/>
                <w:tab w:val="clear" w:pos="1191"/>
                <w:tab w:val="clear" w:pos="1588"/>
                <w:tab w:val="clear" w:pos="1985"/>
                <w:tab w:val="left" w:pos="454"/>
              </w:tabs>
              <w:spacing w:before="80" w:after="80"/>
              <w:jc w:val="left"/>
            </w:pPr>
            <w:r>
              <w:rPr>
                <w:rFonts w:hint="eastAsia"/>
                <w:lang w:eastAsia="zh-CN"/>
              </w:rPr>
              <w:t>每一完整行的抽样数目</w:t>
            </w:r>
            <w:r w:rsidRPr="00502913">
              <w:br/>
            </w:r>
            <w:r w:rsidRPr="00502913">
              <w:tab/>
            </w:r>
            <w:r w:rsidRPr="00502913">
              <w:rPr>
                <w:i/>
              </w:rPr>
              <w:t>R</w:t>
            </w:r>
            <w:r w:rsidRPr="00502913">
              <w:t xml:space="preserve">, </w:t>
            </w:r>
            <w:r w:rsidRPr="00502913">
              <w:rPr>
                <w:i/>
              </w:rPr>
              <w:t>G</w:t>
            </w:r>
            <w:r w:rsidRPr="00502913">
              <w:t xml:space="preserve">, </w:t>
            </w:r>
            <w:r w:rsidRPr="00502913">
              <w:rPr>
                <w:i/>
              </w:rPr>
              <w:t>B</w:t>
            </w:r>
            <w:r w:rsidRPr="00502913">
              <w:t xml:space="preserve">, </w:t>
            </w:r>
            <w:r w:rsidRPr="00502913">
              <w:rPr>
                <w:i/>
              </w:rPr>
              <w:t>Y</w:t>
            </w:r>
            <w:r w:rsidRPr="00502913">
              <w:br/>
            </w:r>
            <w:r w:rsidRPr="00502913">
              <w:tab/>
            </w:r>
            <w:r w:rsidRPr="00502913">
              <w:rPr>
                <w:i/>
              </w:rPr>
              <w:t>C</w:t>
            </w:r>
            <w:r w:rsidRPr="00502913">
              <w:rPr>
                <w:i/>
                <w:position w:val="-4"/>
                <w:sz w:val="14"/>
              </w:rPr>
              <w:t>B</w:t>
            </w:r>
            <w:r w:rsidRPr="00502913">
              <w:t xml:space="preserve">, </w:t>
            </w:r>
            <w:r w:rsidRPr="00502913">
              <w:rPr>
                <w:i/>
              </w:rPr>
              <w:t>C</w:t>
            </w:r>
            <w:r w:rsidRPr="00502913">
              <w:rPr>
                <w:i/>
                <w:position w:val="-4"/>
                <w:sz w:val="14"/>
              </w:rPr>
              <w:t>R</w:t>
            </w:r>
          </w:p>
        </w:tc>
        <w:tc>
          <w:tcPr>
            <w:tcW w:w="2652" w:type="dxa"/>
          </w:tcPr>
          <w:p w:rsidR="00D76EC8" w:rsidRPr="00502913" w:rsidRDefault="00D76EC8" w:rsidP="00C21DC9">
            <w:pPr>
              <w:pStyle w:val="TableText0"/>
              <w:keepNext w:val="0"/>
              <w:spacing w:before="80" w:after="80"/>
              <w:jc w:val="center"/>
            </w:pPr>
            <w:r w:rsidRPr="00502913">
              <w:br/>
              <w:t>864</w:t>
            </w:r>
            <w:r w:rsidRPr="00502913">
              <w:br/>
              <w:t>432</w:t>
            </w:r>
          </w:p>
        </w:tc>
        <w:tc>
          <w:tcPr>
            <w:tcW w:w="2549" w:type="dxa"/>
          </w:tcPr>
          <w:p w:rsidR="00D76EC8" w:rsidRPr="00502913" w:rsidRDefault="00D76EC8" w:rsidP="00C21DC9">
            <w:pPr>
              <w:pStyle w:val="TableText0"/>
              <w:keepNext w:val="0"/>
              <w:spacing w:before="80" w:after="80"/>
              <w:jc w:val="center"/>
            </w:pPr>
            <w:r w:rsidRPr="00502913">
              <w:br/>
              <w:t>858</w:t>
            </w:r>
            <w:r w:rsidRPr="00502913">
              <w:br/>
              <w:t>429</w:t>
            </w:r>
          </w:p>
        </w:tc>
      </w:tr>
      <w:tr w:rsidR="00D76EC8" w:rsidRPr="00502913" w:rsidTr="00C21DC9">
        <w:trPr>
          <w:jc w:val="center"/>
        </w:trPr>
        <w:tc>
          <w:tcPr>
            <w:tcW w:w="807" w:type="dxa"/>
          </w:tcPr>
          <w:p w:rsidR="00D76EC8" w:rsidRPr="00502913" w:rsidRDefault="00D76EC8" w:rsidP="00C21DC9">
            <w:pPr>
              <w:pStyle w:val="TableText0"/>
              <w:keepNext w:val="0"/>
              <w:spacing w:before="80" w:after="80"/>
              <w:jc w:val="center"/>
            </w:pPr>
            <w:r w:rsidRPr="00502913">
              <w:t>4.6</w:t>
            </w:r>
          </w:p>
        </w:tc>
        <w:tc>
          <w:tcPr>
            <w:tcW w:w="3544" w:type="dxa"/>
          </w:tcPr>
          <w:p w:rsidR="00D76EC8" w:rsidRPr="00502913" w:rsidRDefault="00D76EC8" w:rsidP="00C21DC9">
            <w:pPr>
              <w:pStyle w:val="TableText0"/>
              <w:keepNext w:val="0"/>
              <w:tabs>
                <w:tab w:val="clear" w:pos="794"/>
                <w:tab w:val="clear" w:pos="1191"/>
                <w:tab w:val="clear" w:pos="1588"/>
                <w:tab w:val="clear" w:pos="1985"/>
                <w:tab w:val="left" w:pos="454"/>
              </w:tabs>
              <w:spacing w:before="80" w:after="80"/>
              <w:jc w:val="left"/>
            </w:pPr>
            <w:r>
              <w:rPr>
                <w:rFonts w:hint="eastAsia"/>
                <w:lang w:eastAsia="zh-CN"/>
              </w:rPr>
              <w:t>每一有效行的抽样数目</w:t>
            </w:r>
            <w:r w:rsidRPr="00502913">
              <w:br/>
            </w:r>
            <w:r w:rsidRPr="00502913">
              <w:tab/>
            </w:r>
            <w:r w:rsidRPr="00502913">
              <w:rPr>
                <w:i/>
              </w:rPr>
              <w:t>R</w:t>
            </w:r>
            <w:r w:rsidRPr="00502913">
              <w:t xml:space="preserve">, </w:t>
            </w:r>
            <w:r w:rsidRPr="00502913">
              <w:rPr>
                <w:i/>
              </w:rPr>
              <w:t>G</w:t>
            </w:r>
            <w:r w:rsidRPr="00502913">
              <w:t xml:space="preserve">, </w:t>
            </w:r>
            <w:r w:rsidRPr="00502913">
              <w:rPr>
                <w:i/>
              </w:rPr>
              <w:t>B</w:t>
            </w:r>
            <w:r w:rsidRPr="00502913">
              <w:t xml:space="preserve">, </w:t>
            </w:r>
            <w:r w:rsidRPr="00502913">
              <w:rPr>
                <w:i/>
              </w:rPr>
              <w:t>Y</w:t>
            </w:r>
            <w:r w:rsidRPr="00502913">
              <w:br/>
            </w:r>
            <w:r w:rsidRPr="00502913">
              <w:tab/>
            </w:r>
            <w:r w:rsidRPr="00502913">
              <w:rPr>
                <w:i/>
              </w:rPr>
              <w:t>C</w:t>
            </w:r>
            <w:r w:rsidRPr="00502913">
              <w:rPr>
                <w:i/>
                <w:position w:val="-4"/>
                <w:sz w:val="14"/>
              </w:rPr>
              <w:t>B</w:t>
            </w:r>
            <w:r w:rsidRPr="00502913">
              <w:t xml:space="preserve">, </w:t>
            </w:r>
            <w:r w:rsidRPr="00502913">
              <w:rPr>
                <w:i/>
              </w:rPr>
              <w:t>C</w:t>
            </w:r>
            <w:r w:rsidRPr="00502913">
              <w:rPr>
                <w:i/>
                <w:position w:val="-4"/>
                <w:sz w:val="14"/>
              </w:rPr>
              <w:t>R</w:t>
            </w:r>
          </w:p>
        </w:tc>
        <w:tc>
          <w:tcPr>
            <w:tcW w:w="5201" w:type="dxa"/>
            <w:gridSpan w:val="2"/>
          </w:tcPr>
          <w:p w:rsidR="00D76EC8" w:rsidRPr="00502913" w:rsidRDefault="00D76EC8" w:rsidP="00C21DC9">
            <w:pPr>
              <w:pStyle w:val="TableText0"/>
              <w:keepNext w:val="0"/>
              <w:spacing w:before="80" w:after="80"/>
              <w:jc w:val="center"/>
            </w:pPr>
            <w:r w:rsidRPr="00502913">
              <w:br/>
              <w:t>720</w:t>
            </w:r>
            <w:r w:rsidRPr="00502913">
              <w:br/>
              <w:t>360</w:t>
            </w:r>
          </w:p>
        </w:tc>
      </w:tr>
      <w:tr w:rsidR="00D76EC8" w:rsidRPr="003142AA" w:rsidTr="00C21DC9">
        <w:trPr>
          <w:jc w:val="center"/>
        </w:trPr>
        <w:tc>
          <w:tcPr>
            <w:tcW w:w="807" w:type="dxa"/>
            <w:tcBorders>
              <w:bottom w:val="nil"/>
            </w:tcBorders>
          </w:tcPr>
          <w:p w:rsidR="00D76EC8" w:rsidRPr="00502913" w:rsidRDefault="00D76EC8" w:rsidP="00C21DC9">
            <w:pPr>
              <w:pStyle w:val="TableText0"/>
              <w:keepNext w:val="0"/>
              <w:spacing w:before="80" w:after="80"/>
              <w:jc w:val="center"/>
            </w:pPr>
            <w:r w:rsidRPr="00502913">
              <w:t>4.7</w:t>
            </w:r>
          </w:p>
        </w:tc>
        <w:tc>
          <w:tcPr>
            <w:tcW w:w="3544" w:type="dxa"/>
            <w:tcBorders>
              <w:bottom w:val="nil"/>
            </w:tcBorders>
          </w:tcPr>
          <w:p w:rsidR="00D76EC8" w:rsidRPr="00502913" w:rsidRDefault="00D76EC8" w:rsidP="00C21DC9">
            <w:pPr>
              <w:pStyle w:val="TableText0"/>
              <w:keepNext w:val="0"/>
              <w:tabs>
                <w:tab w:val="clear" w:pos="794"/>
                <w:tab w:val="clear" w:pos="1191"/>
                <w:tab w:val="clear" w:pos="1588"/>
                <w:tab w:val="clear" w:pos="1985"/>
                <w:tab w:val="left" w:pos="454"/>
              </w:tabs>
              <w:spacing w:before="80" w:after="80"/>
              <w:jc w:val="left"/>
            </w:pPr>
            <w:r>
              <w:rPr>
                <w:rFonts w:hint="eastAsia"/>
                <w:lang w:eastAsia="zh-CN"/>
              </w:rPr>
              <w:t>编码格式</w:t>
            </w:r>
          </w:p>
        </w:tc>
        <w:tc>
          <w:tcPr>
            <w:tcW w:w="5201" w:type="dxa"/>
            <w:gridSpan w:val="2"/>
            <w:tcBorders>
              <w:bottom w:val="nil"/>
            </w:tcBorders>
          </w:tcPr>
          <w:p w:rsidR="00D76EC8" w:rsidRPr="00502913" w:rsidRDefault="00D76EC8" w:rsidP="00C21DC9">
            <w:pPr>
              <w:pStyle w:val="TableText0"/>
              <w:keepNext w:val="0"/>
              <w:spacing w:before="80" w:after="80"/>
              <w:jc w:val="center"/>
              <w:rPr>
                <w:lang w:eastAsia="zh-CN"/>
              </w:rPr>
            </w:pPr>
            <w:r>
              <w:rPr>
                <w:rFonts w:hint="eastAsia"/>
                <w:lang w:eastAsia="zh-CN"/>
              </w:rPr>
              <w:t>线性，每一基色和分量信号为</w:t>
            </w:r>
            <w:r w:rsidRPr="00502913">
              <w:rPr>
                <w:lang w:eastAsia="zh-CN"/>
              </w:rPr>
              <w:t>8</w:t>
            </w:r>
            <w:r>
              <w:rPr>
                <w:rFonts w:hint="eastAsia"/>
                <w:lang w:eastAsia="zh-CN"/>
              </w:rPr>
              <w:t>或</w:t>
            </w:r>
            <w:r w:rsidRPr="00502913">
              <w:rPr>
                <w:lang w:eastAsia="zh-CN"/>
              </w:rPr>
              <w:t>10</w:t>
            </w:r>
            <w:r>
              <w:rPr>
                <w:rFonts w:hint="eastAsia"/>
                <w:lang w:eastAsia="zh-CN"/>
              </w:rPr>
              <w:t>比特</w:t>
            </w:r>
            <w:r w:rsidRPr="00502913">
              <w:rPr>
                <w:lang w:eastAsia="zh-CN"/>
              </w:rPr>
              <w:t>/</w:t>
            </w:r>
            <w:r>
              <w:rPr>
                <w:rFonts w:hint="eastAsia"/>
                <w:lang w:eastAsia="zh-CN"/>
              </w:rPr>
              <w:t>抽样</w:t>
            </w:r>
          </w:p>
        </w:tc>
      </w:tr>
      <w:tr w:rsidR="00D76EC8" w:rsidRPr="00C223A8" w:rsidTr="00C21DC9">
        <w:trPr>
          <w:jc w:val="center"/>
        </w:trPr>
        <w:tc>
          <w:tcPr>
            <w:tcW w:w="807" w:type="dxa"/>
            <w:tcBorders>
              <w:bottom w:val="single" w:sz="6" w:space="0" w:color="auto"/>
            </w:tcBorders>
          </w:tcPr>
          <w:p w:rsidR="00D76EC8" w:rsidRPr="00502913" w:rsidRDefault="00D76EC8" w:rsidP="00C21DC9">
            <w:pPr>
              <w:pStyle w:val="TableText0"/>
              <w:keepNext w:val="0"/>
              <w:spacing w:before="80" w:after="80"/>
              <w:jc w:val="center"/>
            </w:pPr>
            <w:r w:rsidRPr="00502913">
              <w:t>4.8</w:t>
            </w:r>
          </w:p>
        </w:tc>
        <w:tc>
          <w:tcPr>
            <w:tcW w:w="3544" w:type="dxa"/>
            <w:tcBorders>
              <w:bottom w:val="single" w:sz="6" w:space="0" w:color="auto"/>
            </w:tcBorders>
          </w:tcPr>
          <w:p w:rsidR="00D76EC8" w:rsidRPr="00502913" w:rsidRDefault="00D76EC8" w:rsidP="00C21DC9">
            <w:pPr>
              <w:pStyle w:val="TableText0"/>
              <w:keepNext w:val="0"/>
              <w:tabs>
                <w:tab w:val="clear" w:pos="794"/>
                <w:tab w:val="clear" w:pos="1191"/>
                <w:tab w:val="clear" w:pos="1588"/>
                <w:tab w:val="clear" w:pos="1985"/>
                <w:tab w:val="left" w:pos="454"/>
              </w:tabs>
              <w:spacing w:before="80" w:after="80"/>
              <w:jc w:val="left"/>
            </w:pPr>
            <w:r>
              <w:rPr>
                <w:rFonts w:hint="eastAsia"/>
                <w:lang w:eastAsia="zh-CN"/>
              </w:rPr>
              <w:t>量化：</w:t>
            </w:r>
            <w:r w:rsidRPr="00502913">
              <w:br/>
            </w:r>
            <w:r>
              <w:t>基色信号</w:t>
            </w:r>
            <w:r w:rsidRPr="00502913">
              <w:rPr>
                <w:i/>
              </w:rPr>
              <w:t>R</w:t>
            </w:r>
            <w:r w:rsidRPr="00502913">
              <w:t xml:space="preserve">, </w:t>
            </w:r>
            <w:r w:rsidRPr="00502913">
              <w:rPr>
                <w:i/>
              </w:rPr>
              <w:t>G</w:t>
            </w:r>
            <w:r w:rsidRPr="00502913">
              <w:t xml:space="preserve">, </w:t>
            </w:r>
            <w:r w:rsidRPr="00502913">
              <w:rPr>
                <w:i/>
              </w:rPr>
              <w:t>B</w:t>
            </w:r>
            <w:r w:rsidRPr="00502913">
              <w:rPr>
                <w:sz w:val="20"/>
              </w:rPr>
              <w:t>:</w:t>
            </w:r>
          </w:p>
        </w:tc>
        <w:tc>
          <w:tcPr>
            <w:tcW w:w="5201" w:type="dxa"/>
            <w:gridSpan w:val="2"/>
            <w:tcBorders>
              <w:bottom w:val="single" w:sz="6" w:space="0" w:color="auto"/>
            </w:tcBorders>
            <w:vAlign w:val="center"/>
          </w:tcPr>
          <w:p w:rsidR="00D76EC8" w:rsidRPr="00502913" w:rsidRDefault="00D76EC8" w:rsidP="00C21DC9">
            <w:pPr>
              <w:pStyle w:val="TableText0"/>
              <w:keepNext w:val="0"/>
              <w:spacing w:before="80" w:after="80" w:line="240" w:lineRule="auto"/>
              <w:jc w:val="center"/>
              <w:rPr>
                <w:lang w:eastAsia="zh-CN"/>
              </w:rPr>
            </w:pPr>
            <w:r>
              <w:rPr>
                <w:rFonts w:hint="eastAsia"/>
                <w:lang w:eastAsia="zh-CN"/>
              </w:rPr>
              <w:t>见</w:t>
            </w:r>
            <w:r w:rsidRPr="00502913">
              <w:rPr>
                <w:lang w:eastAsia="zh-CN"/>
              </w:rPr>
              <w:t>ITU-R BT.601</w:t>
            </w:r>
            <w:r>
              <w:rPr>
                <w:rFonts w:hint="eastAsia"/>
                <w:lang w:eastAsia="zh-CN"/>
              </w:rPr>
              <w:t>建议书第</w:t>
            </w:r>
            <w:smartTag w:uri="urn:schemas-microsoft-com:office:smarttags" w:element="chsdate">
              <w:smartTagPr>
                <w:attr w:name="IsROCDate" w:val="False"/>
                <w:attr w:name="IsLunarDate" w:val="False"/>
                <w:attr w:name="Day" w:val="30"/>
                <w:attr w:name="Month" w:val="12"/>
                <w:attr w:name="Year" w:val="1899"/>
              </w:smartTagPr>
              <w:r w:rsidRPr="00502913">
                <w:rPr>
                  <w:lang w:eastAsia="zh-CN"/>
                </w:rPr>
                <w:t>3.5.3</w:t>
              </w:r>
            </w:smartTag>
            <w:r>
              <w:rPr>
                <w:rFonts w:hint="eastAsia"/>
                <w:lang w:eastAsia="zh-CN"/>
              </w:rPr>
              <w:t>节</w:t>
            </w:r>
          </w:p>
        </w:tc>
      </w:tr>
      <w:tr w:rsidR="00D76EC8" w:rsidRPr="003142AA" w:rsidTr="00C21DC9">
        <w:tblPrEx>
          <w:tblCellMar>
            <w:left w:w="107" w:type="dxa"/>
            <w:right w:w="107" w:type="dxa"/>
          </w:tblCellMar>
        </w:tblPrEx>
        <w:trPr>
          <w:jc w:val="center"/>
        </w:trPr>
        <w:tc>
          <w:tcPr>
            <w:tcW w:w="807" w:type="dxa"/>
            <w:tcBorders>
              <w:bottom w:val="nil"/>
            </w:tcBorders>
          </w:tcPr>
          <w:p w:rsidR="00D76EC8" w:rsidRPr="00502913" w:rsidRDefault="00D76EC8" w:rsidP="00C21DC9">
            <w:pPr>
              <w:pStyle w:val="TableText0"/>
              <w:keepNext w:val="0"/>
              <w:spacing w:before="80" w:after="80"/>
              <w:jc w:val="center"/>
            </w:pPr>
            <w:r w:rsidRPr="00502913">
              <w:t>4.9</w:t>
            </w:r>
          </w:p>
        </w:tc>
        <w:tc>
          <w:tcPr>
            <w:tcW w:w="3544" w:type="dxa"/>
            <w:tcBorders>
              <w:bottom w:val="nil"/>
            </w:tcBorders>
          </w:tcPr>
          <w:p w:rsidR="00D76EC8" w:rsidRPr="003142AA" w:rsidRDefault="00D76EC8" w:rsidP="00C21DC9">
            <w:pPr>
              <w:pStyle w:val="TableText0"/>
              <w:keepNext w:val="0"/>
              <w:tabs>
                <w:tab w:val="clear" w:pos="794"/>
                <w:tab w:val="left" w:pos="269"/>
              </w:tabs>
              <w:spacing w:before="80" w:after="80"/>
              <w:jc w:val="left"/>
              <w:rPr>
                <w:lang w:val="fr-FR" w:eastAsia="zh-CN"/>
              </w:rPr>
            </w:pPr>
            <w:r>
              <w:rPr>
                <w:rFonts w:hint="eastAsia"/>
                <w:lang w:eastAsia="zh-CN"/>
              </w:rPr>
              <w:t>量化：</w:t>
            </w:r>
            <w:r w:rsidRPr="00502913" w:rsidDel="00E74F92">
              <w:rPr>
                <w:position w:val="6"/>
                <w:sz w:val="14"/>
                <w:lang w:eastAsia="zh-CN"/>
              </w:rPr>
              <w:t xml:space="preserve"> </w:t>
            </w:r>
            <w:r>
              <w:rPr>
                <w:rFonts w:hint="eastAsia"/>
                <w:lang w:eastAsia="zh-CN"/>
              </w:rPr>
              <w:t>分量信号</w:t>
            </w:r>
            <w:r w:rsidRPr="00502913">
              <w:rPr>
                <w:i/>
                <w:lang w:eastAsia="zh-CN"/>
              </w:rPr>
              <w:t>Y</w:t>
            </w:r>
            <w:r>
              <w:rPr>
                <w:rFonts w:hint="eastAsia"/>
                <w:lang w:eastAsia="zh-CN"/>
              </w:rPr>
              <w:t>：</w:t>
            </w:r>
            <w:r w:rsidRPr="003142AA">
              <w:rPr>
                <w:lang w:val="fr-FR" w:eastAsia="zh-CN"/>
              </w:rPr>
              <w:br/>
            </w:r>
            <w:r>
              <w:rPr>
                <w:lang w:eastAsia="zh-CN"/>
              </w:rPr>
              <w:t>分量信号</w:t>
            </w:r>
            <w:r w:rsidRPr="003142AA">
              <w:rPr>
                <w:i/>
                <w:lang w:val="fr-FR" w:eastAsia="zh-CN"/>
              </w:rPr>
              <w:t>C</w:t>
            </w:r>
            <w:r w:rsidRPr="003142AA">
              <w:rPr>
                <w:i/>
                <w:position w:val="-4"/>
                <w:sz w:val="14"/>
                <w:lang w:val="fr-FR" w:eastAsia="zh-CN"/>
              </w:rPr>
              <w:t>B</w:t>
            </w:r>
            <w:r w:rsidRPr="003142AA">
              <w:rPr>
                <w:i/>
                <w:lang w:val="fr-FR" w:eastAsia="zh-CN"/>
              </w:rPr>
              <w:t>, C</w:t>
            </w:r>
            <w:r w:rsidRPr="003142AA">
              <w:rPr>
                <w:i/>
                <w:position w:val="-4"/>
                <w:sz w:val="14"/>
                <w:lang w:val="fr-FR" w:eastAsia="zh-CN"/>
              </w:rPr>
              <w:t>R</w:t>
            </w:r>
            <w:r w:rsidRPr="003142AA">
              <w:rPr>
                <w:lang w:val="fr-FR" w:eastAsia="zh-CN"/>
              </w:rPr>
              <w:t>:</w:t>
            </w:r>
          </w:p>
        </w:tc>
        <w:tc>
          <w:tcPr>
            <w:tcW w:w="5201" w:type="dxa"/>
            <w:gridSpan w:val="2"/>
            <w:tcBorders>
              <w:bottom w:val="nil"/>
            </w:tcBorders>
            <w:vAlign w:val="center"/>
          </w:tcPr>
          <w:p w:rsidR="00D76EC8" w:rsidRPr="00502913" w:rsidRDefault="00D76EC8" w:rsidP="00C21DC9">
            <w:pPr>
              <w:pStyle w:val="TableText0"/>
              <w:keepNext w:val="0"/>
              <w:spacing w:before="80" w:after="80"/>
              <w:jc w:val="center"/>
              <w:rPr>
                <w:lang w:eastAsia="zh-CN"/>
              </w:rPr>
            </w:pPr>
            <w:r>
              <w:rPr>
                <w:rFonts w:hint="eastAsia"/>
                <w:lang w:eastAsia="zh-CN"/>
              </w:rPr>
              <w:t>见</w:t>
            </w:r>
            <w:r w:rsidRPr="00502913">
              <w:rPr>
                <w:lang w:eastAsia="zh-CN"/>
              </w:rPr>
              <w:t>ITU-R BT.601</w:t>
            </w:r>
            <w:r>
              <w:rPr>
                <w:rFonts w:hint="eastAsia"/>
                <w:lang w:eastAsia="zh-CN"/>
              </w:rPr>
              <w:t>建议书第</w:t>
            </w:r>
            <w:smartTag w:uri="urn:schemas-microsoft-com:office:smarttags" w:element="chsdate">
              <w:smartTagPr>
                <w:attr w:name="Year" w:val="1899"/>
                <w:attr w:name="Month" w:val="12"/>
                <w:attr w:name="Day" w:val="30"/>
                <w:attr w:name="IsLunarDate" w:val="False"/>
                <w:attr w:name="IsROCDate" w:val="False"/>
              </w:smartTagPr>
              <w:r w:rsidRPr="00502913">
                <w:rPr>
                  <w:lang w:eastAsia="zh-CN"/>
                </w:rPr>
                <w:t>3.5.3</w:t>
              </w:r>
            </w:smartTag>
            <w:r>
              <w:rPr>
                <w:rFonts w:hint="eastAsia"/>
                <w:lang w:eastAsia="zh-CN"/>
              </w:rPr>
              <w:t>节</w:t>
            </w:r>
          </w:p>
        </w:tc>
      </w:tr>
      <w:tr w:rsidR="00D76EC8" w:rsidRPr="003142AA" w:rsidTr="00C21DC9">
        <w:tblPrEx>
          <w:tblCellMar>
            <w:left w:w="107" w:type="dxa"/>
            <w:right w:w="107" w:type="dxa"/>
          </w:tblCellMar>
        </w:tblPrEx>
        <w:trPr>
          <w:jc w:val="center"/>
        </w:trPr>
        <w:tc>
          <w:tcPr>
            <w:tcW w:w="807" w:type="dxa"/>
          </w:tcPr>
          <w:p w:rsidR="00D76EC8" w:rsidRPr="00502913" w:rsidRDefault="00D76EC8" w:rsidP="00C21DC9">
            <w:pPr>
              <w:pStyle w:val="TableText0"/>
              <w:keepNext w:val="0"/>
              <w:spacing w:before="80" w:after="80"/>
              <w:jc w:val="center"/>
            </w:pPr>
            <w:r w:rsidRPr="00502913">
              <w:t>4.10</w:t>
            </w:r>
          </w:p>
        </w:tc>
        <w:tc>
          <w:tcPr>
            <w:tcW w:w="3544" w:type="dxa"/>
          </w:tcPr>
          <w:p w:rsidR="00D76EC8" w:rsidRPr="00502913" w:rsidRDefault="00D76EC8" w:rsidP="00C21DC9">
            <w:pPr>
              <w:pStyle w:val="TableText0"/>
              <w:keepNext w:val="0"/>
              <w:tabs>
                <w:tab w:val="clear" w:pos="794"/>
                <w:tab w:val="left" w:pos="269"/>
              </w:tabs>
              <w:spacing w:before="80" w:after="80" w:line="240" w:lineRule="auto"/>
              <w:jc w:val="left"/>
              <w:rPr>
                <w:lang w:eastAsia="zh-CN"/>
              </w:rPr>
            </w:pPr>
            <w:r>
              <w:rPr>
                <w:rFonts w:hint="eastAsia"/>
                <w:lang w:eastAsia="zh-CN"/>
              </w:rPr>
              <w:t>从量化的</w:t>
            </w:r>
            <w:r>
              <w:rPr>
                <w:lang w:eastAsia="zh-CN"/>
              </w:rPr>
              <w:t>基色信号</w:t>
            </w:r>
            <w:r w:rsidRPr="00502913">
              <w:rPr>
                <w:i/>
                <w:lang w:eastAsia="zh-CN"/>
              </w:rPr>
              <w:t>R</w:t>
            </w:r>
            <w:r>
              <w:rPr>
                <w:rFonts w:hint="eastAsia"/>
                <w:lang w:eastAsia="zh-CN"/>
              </w:rPr>
              <w:t>、</w:t>
            </w:r>
            <w:r w:rsidRPr="00502913">
              <w:rPr>
                <w:i/>
                <w:lang w:eastAsia="zh-CN"/>
              </w:rPr>
              <w:t>G</w:t>
            </w:r>
            <w:r>
              <w:rPr>
                <w:rFonts w:hint="eastAsia"/>
                <w:lang w:eastAsia="zh-CN"/>
              </w:rPr>
              <w:t>、</w:t>
            </w:r>
            <w:r w:rsidRPr="00502913">
              <w:rPr>
                <w:i/>
                <w:lang w:eastAsia="zh-CN"/>
              </w:rPr>
              <w:t>B</w:t>
            </w:r>
            <w:r>
              <w:rPr>
                <w:rFonts w:hint="eastAsia"/>
                <w:lang w:eastAsia="zh-CN"/>
              </w:rPr>
              <w:t>得出的</w:t>
            </w:r>
            <w:r w:rsidRPr="00502913">
              <w:rPr>
                <w:i/>
                <w:lang w:eastAsia="zh-CN"/>
              </w:rPr>
              <w:t>Y</w:t>
            </w:r>
            <w:r>
              <w:rPr>
                <w:rFonts w:hint="eastAsia"/>
                <w:lang w:eastAsia="zh-CN"/>
              </w:rPr>
              <w:t>、</w:t>
            </w:r>
            <w:r w:rsidRPr="00502913">
              <w:rPr>
                <w:i/>
                <w:lang w:eastAsia="zh-CN"/>
              </w:rPr>
              <w:t>C</w:t>
            </w:r>
            <w:r w:rsidRPr="00502913">
              <w:rPr>
                <w:i/>
                <w:position w:val="-4"/>
                <w:sz w:val="14"/>
                <w:lang w:eastAsia="zh-CN"/>
              </w:rPr>
              <w:t>B</w:t>
            </w:r>
            <w:r>
              <w:rPr>
                <w:rFonts w:hint="eastAsia"/>
                <w:lang w:eastAsia="zh-CN"/>
              </w:rPr>
              <w:t>、</w:t>
            </w:r>
            <w:r w:rsidRPr="00502913">
              <w:rPr>
                <w:i/>
                <w:lang w:eastAsia="zh-CN"/>
              </w:rPr>
              <w:t>C</w:t>
            </w:r>
            <w:r w:rsidRPr="00502913">
              <w:rPr>
                <w:i/>
                <w:position w:val="-4"/>
                <w:sz w:val="14"/>
                <w:lang w:eastAsia="zh-CN"/>
              </w:rPr>
              <w:t>R</w:t>
            </w:r>
            <w:r>
              <w:rPr>
                <w:rFonts w:hint="eastAsia"/>
                <w:lang w:eastAsia="zh-CN"/>
              </w:rPr>
              <w:t>的</w:t>
            </w:r>
            <w:r>
              <w:rPr>
                <w:lang w:eastAsia="zh-CN"/>
              </w:rPr>
              <w:t>偏差</w:t>
            </w:r>
            <w:r>
              <w:rPr>
                <w:rFonts w:hint="eastAsia"/>
                <w:lang w:eastAsia="zh-CN"/>
              </w:rPr>
              <w:t>：</w:t>
            </w:r>
            <w:r w:rsidRPr="00502913">
              <w:rPr>
                <w:position w:val="6"/>
                <w:sz w:val="14"/>
                <w:lang w:eastAsia="zh-CN"/>
              </w:rPr>
              <w:t>)</w:t>
            </w:r>
          </w:p>
        </w:tc>
        <w:tc>
          <w:tcPr>
            <w:tcW w:w="5201" w:type="dxa"/>
            <w:gridSpan w:val="2"/>
            <w:vAlign w:val="center"/>
          </w:tcPr>
          <w:p w:rsidR="00D76EC8" w:rsidRPr="00502913" w:rsidRDefault="00D76EC8" w:rsidP="00C21DC9">
            <w:pPr>
              <w:pStyle w:val="TableText0"/>
              <w:keepNext w:val="0"/>
              <w:spacing w:before="80" w:after="80" w:line="0" w:lineRule="atLeast"/>
              <w:jc w:val="center"/>
              <w:rPr>
                <w:lang w:eastAsia="zh-CN"/>
              </w:rPr>
            </w:pPr>
            <w:r>
              <w:rPr>
                <w:rFonts w:hint="eastAsia"/>
                <w:lang w:eastAsia="zh-CN"/>
              </w:rPr>
              <w:t>见</w:t>
            </w:r>
            <w:r w:rsidRPr="00502913">
              <w:rPr>
                <w:lang w:eastAsia="zh-CN"/>
              </w:rPr>
              <w:t>ITU-R BT.601</w:t>
            </w:r>
            <w:r>
              <w:rPr>
                <w:rFonts w:hint="eastAsia"/>
                <w:lang w:eastAsia="zh-CN"/>
              </w:rPr>
              <w:t>建议书第</w:t>
            </w:r>
            <w:smartTag w:uri="urn:schemas-microsoft-com:office:smarttags" w:element="chsdate">
              <w:smartTagPr>
                <w:attr w:name="Year" w:val="1899"/>
                <w:attr w:name="Month" w:val="12"/>
                <w:attr w:name="Day" w:val="30"/>
                <w:attr w:name="IsLunarDate" w:val="False"/>
                <w:attr w:name="IsROCDate" w:val="False"/>
              </w:smartTagPr>
              <w:r w:rsidRPr="00502913">
                <w:rPr>
                  <w:lang w:eastAsia="zh-CN"/>
                </w:rPr>
                <w:t>3.5.</w:t>
              </w:r>
              <w:r>
                <w:rPr>
                  <w:rFonts w:hint="eastAsia"/>
                  <w:lang w:eastAsia="zh-CN"/>
                </w:rPr>
                <w:t>4</w:t>
              </w:r>
            </w:smartTag>
            <w:r>
              <w:rPr>
                <w:rFonts w:hint="eastAsia"/>
                <w:lang w:eastAsia="zh-CN"/>
              </w:rPr>
              <w:t>节</w:t>
            </w:r>
          </w:p>
        </w:tc>
      </w:tr>
      <w:tr w:rsidR="00D76EC8" w:rsidRPr="00C223A8" w:rsidTr="00C21DC9">
        <w:tblPrEx>
          <w:tblCellMar>
            <w:left w:w="107" w:type="dxa"/>
            <w:right w:w="107" w:type="dxa"/>
          </w:tblCellMar>
        </w:tblPrEx>
        <w:trPr>
          <w:jc w:val="center"/>
        </w:trPr>
        <w:tc>
          <w:tcPr>
            <w:tcW w:w="807" w:type="dxa"/>
          </w:tcPr>
          <w:p w:rsidR="00D76EC8" w:rsidRPr="00502913" w:rsidRDefault="00D76EC8" w:rsidP="00C21DC9">
            <w:pPr>
              <w:pStyle w:val="TableText0"/>
              <w:keepNext w:val="0"/>
              <w:spacing w:before="80" w:after="80"/>
              <w:jc w:val="center"/>
            </w:pPr>
            <w:r w:rsidRPr="00502913">
              <w:rPr>
                <w:lang w:eastAsia="zh-CN"/>
              </w:rPr>
              <w:br w:type="page"/>
            </w:r>
            <w:r w:rsidRPr="00502913">
              <w:t>4.11</w:t>
            </w:r>
          </w:p>
        </w:tc>
        <w:tc>
          <w:tcPr>
            <w:tcW w:w="3544" w:type="dxa"/>
          </w:tcPr>
          <w:p w:rsidR="00D76EC8" w:rsidRPr="00502913" w:rsidRDefault="00D76EC8" w:rsidP="00C21DC9">
            <w:pPr>
              <w:pStyle w:val="TableText0"/>
              <w:keepNext w:val="0"/>
              <w:tabs>
                <w:tab w:val="clear" w:pos="794"/>
                <w:tab w:val="left" w:pos="269"/>
              </w:tabs>
              <w:spacing w:before="80" w:after="80"/>
              <w:jc w:val="left"/>
              <w:rPr>
                <w:lang w:eastAsia="zh-CN"/>
              </w:rPr>
            </w:pPr>
            <w:r>
              <w:rPr>
                <w:rFonts w:hint="eastAsia"/>
                <w:lang w:eastAsia="zh-CN"/>
              </w:rPr>
              <w:t>模拟同步基准</w:t>
            </w:r>
            <w:r w:rsidRPr="00502913">
              <w:rPr>
                <w:lang w:eastAsia="zh-CN"/>
              </w:rPr>
              <w:t>(O</w:t>
            </w:r>
            <w:r w:rsidRPr="00502913">
              <w:rPr>
                <w:position w:val="-4"/>
                <w:sz w:val="14"/>
                <w:lang w:eastAsia="zh-CN"/>
              </w:rPr>
              <w:t>H</w:t>
            </w:r>
            <w:r w:rsidRPr="00502913">
              <w:rPr>
                <w:lang w:eastAsia="zh-CN"/>
              </w:rPr>
              <w:t>)</w:t>
            </w:r>
            <w:r>
              <w:rPr>
                <w:rFonts w:hint="eastAsia"/>
                <w:lang w:eastAsia="zh-CN"/>
              </w:rPr>
              <w:t>与图像数据之间的定时</w:t>
            </w:r>
          </w:p>
        </w:tc>
        <w:tc>
          <w:tcPr>
            <w:tcW w:w="2652" w:type="dxa"/>
          </w:tcPr>
          <w:p w:rsidR="00D76EC8" w:rsidRPr="00502913" w:rsidRDefault="00D76EC8" w:rsidP="00C21DC9">
            <w:pPr>
              <w:pStyle w:val="TableText0"/>
              <w:keepNext w:val="0"/>
              <w:spacing w:before="80" w:after="80"/>
              <w:jc w:val="center"/>
            </w:pPr>
            <w:r w:rsidRPr="00502913">
              <w:t>132</w:t>
            </w:r>
            <w:r>
              <w:rPr>
                <w:rFonts w:hint="eastAsia"/>
                <w:lang w:eastAsia="zh-CN"/>
              </w:rPr>
              <w:t>个抽样</w:t>
            </w:r>
            <w:r w:rsidRPr="00502913">
              <w:t xml:space="preserve"> @ 27 MHz</w:t>
            </w:r>
            <w:r>
              <w:br/>
            </w:r>
            <w:r w:rsidRPr="00502913">
              <w:t>(</w:t>
            </w:r>
            <w:r>
              <w:rPr>
                <w:rFonts w:hint="eastAsia"/>
                <w:lang w:eastAsia="zh-CN"/>
              </w:rPr>
              <w:t>图</w:t>
            </w:r>
            <w:r w:rsidRPr="00502913">
              <w:t>3)</w:t>
            </w:r>
          </w:p>
        </w:tc>
        <w:tc>
          <w:tcPr>
            <w:tcW w:w="2549" w:type="dxa"/>
          </w:tcPr>
          <w:p w:rsidR="00D76EC8" w:rsidRPr="00502913" w:rsidRDefault="00D76EC8" w:rsidP="00C21DC9">
            <w:pPr>
              <w:pStyle w:val="TableText0"/>
              <w:keepNext w:val="0"/>
              <w:spacing w:before="80" w:after="80"/>
              <w:jc w:val="center"/>
            </w:pPr>
            <w:r w:rsidRPr="00502913">
              <w:t xml:space="preserve">122 </w:t>
            </w:r>
            <w:r>
              <w:rPr>
                <w:rFonts w:hint="eastAsia"/>
                <w:lang w:eastAsia="zh-CN"/>
              </w:rPr>
              <w:t>个抽样</w:t>
            </w:r>
            <w:r w:rsidRPr="00502913">
              <w:t xml:space="preserve"> @ 27 MHz</w:t>
            </w:r>
            <w:r>
              <w:br/>
            </w:r>
            <w:r w:rsidRPr="00502913">
              <w:t>(</w:t>
            </w:r>
            <w:r>
              <w:rPr>
                <w:rFonts w:hint="eastAsia"/>
                <w:lang w:eastAsia="zh-CN"/>
              </w:rPr>
              <w:t>图</w:t>
            </w:r>
            <w:r w:rsidRPr="00502913">
              <w:t>3)</w:t>
            </w:r>
          </w:p>
        </w:tc>
      </w:tr>
      <w:tr w:rsidR="00D76EC8" w:rsidRPr="00C223A8" w:rsidTr="00C21DC9">
        <w:tblPrEx>
          <w:tblCellMar>
            <w:left w:w="107" w:type="dxa"/>
            <w:right w:w="107" w:type="dxa"/>
          </w:tblCellMar>
        </w:tblPrEx>
        <w:trPr>
          <w:jc w:val="center"/>
        </w:trPr>
        <w:tc>
          <w:tcPr>
            <w:tcW w:w="807" w:type="dxa"/>
          </w:tcPr>
          <w:p w:rsidR="00D76EC8" w:rsidRPr="00502913" w:rsidRDefault="00D76EC8" w:rsidP="00C21DC9">
            <w:pPr>
              <w:pStyle w:val="TableText0"/>
              <w:keepNext w:val="0"/>
              <w:spacing w:before="80" w:after="80"/>
              <w:jc w:val="center"/>
            </w:pPr>
            <w:r w:rsidRPr="00502913">
              <w:br w:type="page"/>
              <w:t>4.12</w:t>
            </w:r>
          </w:p>
        </w:tc>
        <w:tc>
          <w:tcPr>
            <w:tcW w:w="3544" w:type="dxa"/>
          </w:tcPr>
          <w:p w:rsidR="00D76EC8" w:rsidRPr="00502913" w:rsidRDefault="00D76EC8" w:rsidP="00C21DC9">
            <w:pPr>
              <w:pStyle w:val="TableText0"/>
              <w:keepNext w:val="0"/>
              <w:tabs>
                <w:tab w:val="clear" w:pos="794"/>
                <w:tab w:val="left" w:pos="269"/>
              </w:tabs>
              <w:spacing w:before="80" w:after="80"/>
              <w:jc w:val="left"/>
              <w:rPr>
                <w:lang w:eastAsia="zh-CN"/>
              </w:rPr>
            </w:pPr>
            <w:r>
              <w:rPr>
                <w:rFonts w:hint="eastAsia"/>
                <w:lang w:eastAsia="zh-CN"/>
              </w:rPr>
              <w:t>量化电平的分配：</w:t>
            </w:r>
            <w:r>
              <w:rPr>
                <w:lang w:eastAsia="zh-CN"/>
              </w:rPr>
              <w:br/>
            </w:r>
            <w:r>
              <w:rPr>
                <w:rFonts w:hint="eastAsia"/>
                <w:lang w:eastAsia="zh-CN"/>
              </w:rPr>
              <w:t>图像数据：</w:t>
            </w:r>
            <w:r w:rsidRPr="00502913">
              <w:rPr>
                <w:lang w:eastAsia="zh-CN"/>
              </w:rPr>
              <w:br/>
            </w:r>
            <w:r>
              <w:rPr>
                <w:rFonts w:hint="eastAsia"/>
                <w:lang w:eastAsia="zh-CN"/>
              </w:rPr>
              <w:t>定时基准：</w:t>
            </w:r>
          </w:p>
        </w:tc>
        <w:tc>
          <w:tcPr>
            <w:tcW w:w="5201" w:type="dxa"/>
            <w:gridSpan w:val="2"/>
          </w:tcPr>
          <w:p w:rsidR="00D76EC8" w:rsidRPr="00502913" w:rsidRDefault="00D76EC8" w:rsidP="00C21DC9">
            <w:pPr>
              <w:pStyle w:val="TableText0"/>
              <w:keepNext w:val="0"/>
              <w:spacing w:before="80" w:after="80"/>
              <w:jc w:val="center"/>
            </w:pPr>
            <w:r>
              <w:rPr>
                <w:lang w:eastAsia="zh-CN"/>
              </w:rPr>
              <w:br/>
            </w:r>
            <w:r w:rsidRPr="00502913">
              <w:t>1.00</w:t>
            </w:r>
            <w:r>
              <w:rPr>
                <w:rFonts w:hint="eastAsia"/>
                <w:lang w:eastAsia="zh-CN"/>
              </w:rPr>
              <w:t>一直到</w:t>
            </w:r>
            <w:r w:rsidRPr="00502913">
              <w:t>254.75</w:t>
            </w:r>
            <w:r w:rsidRPr="00502913">
              <w:rPr>
                <w:strike/>
              </w:rPr>
              <w:br/>
            </w:r>
            <w:r w:rsidRPr="00502913">
              <w:t>0.00</w:t>
            </w:r>
            <w:r>
              <w:rPr>
                <w:rFonts w:hint="eastAsia"/>
                <w:lang w:eastAsia="zh-CN"/>
              </w:rPr>
              <w:t>至</w:t>
            </w:r>
            <w:r w:rsidRPr="00502913">
              <w:t>0.75</w:t>
            </w:r>
            <w:r>
              <w:rPr>
                <w:rFonts w:hint="eastAsia"/>
                <w:lang w:eastAsia="zh-CN"/>
              </w:rPr>
              <w:t>和</w:t>
            </w:r>
            <w:r w:rsidRPr="00502913">
              <w:t>255.00</w:t>
            </w:r>
            <w:r>
              <w:rPr>
                <w:rFonts w:hint="eastAsia"/>
                <w:lang w:eastAsia="zh-CN"/>
              </w:rPr>
              <w:t>至</w:t>
            </w:r>
            <w:r w:rsidRPr="00502913">
              <w:t>255.75</w:t>
            </w:r>
          </w:p>
        </w:tc>
      </w:tr>
      <w:tr w:rsidR="00D76EC8" w:rsidRPr="00C223A8" w:rsidTr="00C21DC9">
        <w:tblPrEx>
          <w:tblCellMar>
            <w:left w:w="107" w:type="dxa"/>
            <w:right w:w="107" w:type="dxa"/>
          </w:tblCellMar>
        </w:tblPrEx>
        <w:trPr>
          <w:jc w:val="center"/>
        </w:trPr>
        <w:tc>
          <w:tcPr>
            <w:tcW w:w="807" w:type="dxa"/>
          </w:tcPr>
          <w:p w:rsidR="00D76EC8" w:rsidRPr="00502913" w:rsidRDefault="00D76EC8" w:rsidP="00C21DC9">
            <w:pPr>
              <w:pStyle w:val="TableText0"/>
              <w:keepNext w:val="0"/>
              <w:spacing w:before="80" w:after="80"/>
              <w:jc w:val="center"/>
            </w:pPr>
            <w:r w:rsidRPr="00502913">
              <w:t>4.13</w:t>
            </w:r>
          </w:p>
        </w:tc>
        <w:tc>
          <w:tcPr>
            <w:tcW w:w="3544" w:type="dxa"/>
          </w:tcPr>
          <w:p w:rsidR="00D76EC8" w:rsidRPr="00502913" w:rsidRDefault="00D76EC8" w:rsidP="00C21DC9">
            <w:pPr>
              <w:pStyle w:val="TableText0"/>
              <w:keepNext w:val="0"/>
              <w:tabs>
                <w:tab w:val="clear" w:pos="794"/>
                <w:tab w:val="left" w:pos="269"/>
              </w:tabs>
              <w:spacing w:before="80" w:after="80"/>
              <w:jc w:val="left"/>
            </w:pPr>
            <w:r>
              <w:rPr>
                <w:rFonts w:hint="eastAsia"/>
                <w:lang w:eastAsia="zh-CN"/>
              </w:rPr>
              <w:t>滤波器</w:t>
            </w:r>
            <w:r>
              <w:t>特性</w:t>
            </w:r>
            <w:r w:rsidRPr="00502913">
              <w:rPr>
                <w:position w:val="6"/>
                <w:sz w:val="14"/>
              </w:rPr>
              <w:t>(1)</w:t>
            </w:r>
            <w:r>
              <w:br/>
            </w:r>
            <w:r w:rsidRPr="00502913">
              <w:tab/>
            </w:r>
            <w:r w:rsidRPr="00502913">
              <w:rPr>
                <w:i/>
              </w:rPr>
              <w:t>R</w:t>
            </w:r>
            <w:r w:rsidRPr="00502913">
              <w:t xml:space="preserve">, </w:t>
            </w:r>
            <w:r w:rsidRPr="00502913">
              <w:rPr>
                <w:i/>
              </w:rPr>
              <w:t>G</w:t>
            </w:r>
            <w:r w:rsidRPr="00502913">
              <w:t xml:space="preserve">, </w:t>
            </w:r>
            <w:r w:rsidRPr="00502913">
              <w:rPr>
                <w:i/>
              </w:rPr>
              <w:t>B</w:t>
            </w:r>
            <w:r w:rsidRPr="00502913">
              <w:t xml:space="preserve">, </w:t>
            </w:r>
            <w:r w:rsidRPr="00502913">
              <w:rPr>
                <w:i/>
              </w:rPr>
              <w:t>Y</w:t>
            </w:r>
            <w:r w:rsidRPr="00502913">
              <w:br/>
            </w:r>
            <w:r w:rsidRPr="00502913">
              <w:tab/>
            </w:r>
            <w:r w:rsidRPr="00502913">
              <w:rPr>
                <w:i/>
              </w:rPr>
              <w:t>C</w:t>
            </w:r>
            <w:r w:rsidRPr="00502913">
              <w:rPr>
                <w:i/>
                <w:position w:val="-4"/>
                <w:sz w:val="14"/>
              </w:rPr>
              <w:t>B</w:t>
            </w:r>
            <w:r w:rsidRPr="00502913">
              <w:t xml:space="preserve">, </w:t>
            </w:r>
            <w:r w:rsidRPr="00502913">
              <w:rPr>
                <w:i/>
              </w:rPr>
              <w:t>C</w:t>
            </w:r>
            <w:r w:rsidRPr="00502913">
              <w:rPr>
                <w:i/>
                <w:position w:val="-4"/>
                <w:sz w:val="14"/>
              </w:rPr>
              <w:t>R</w:t>
            </w:r>
          </w:p>
        </w:tc>
        <w:tc>
          <w:tcPr>
            <w:tcW w:w="5201" w:type="dxa"/>
            <w:gridSpan w:val="2"/>
          </w:tcPr>
          <w:p w:rsidR="00D76EC8" w:rsidRPr="00502913" w:rsidRDefault="00D76EC8" w:rsidP="00C21DC9">
            <w:pPr>
              <w:pStyle w:val="TableText0"/>
              <w:keepNext w:val="0"/>
              <w:spacing w:before="80" w:after="80"/>
              <w:jc w:val="center"/>
            </w:pPr>
            <w:r>
              <w:br/>
            </w:r>
            <w:r>
              <w:rPr>
                <w:rFonts w:hint="eastAsia"/>
                <w:lang w:eastAsia="zh-CN"/>
              </w:rPr>
              <w:t>图</w:t>
            </w:r>
            <w:r w:rsidRPr="00502913">
              <w:t>4</w:t>
            </w:r>
            <w:r w:rsidRPr="00502913">
              <w:br/>
            </w:r>
            <w:r>
              <w:rPr>
                <w:rFonts w:hint="eastAsia"/>
                <w:lang w:eastAsia="zh-CN"/>
              </w:rPr>
              <w:t>图</w:t>
            </w:r>
            <w:r w:rsidRPr="00502913">
              <w:t>5</w:t>
            </w:r>
          </w:p>
        </w:tc>
      </w:tr>
      <w:tr w:rsidR="00D76EC8" w:rsidRPr="003142AA" w:rsidTr="00C21DC9">
        <w:tblPrEx>
          <w:tblCellMar>
            <w:left w:w="107" w:type="dxa"/>
            <w:right w:w="107" w:type="dxa"/>
          </w:tblCellMar>
        </w:tblPrEx>
        <w:trPr>
          <w:jc w:val="center"/>
        </w:trPr>
        <w:tc>
          <w:tcPr>
            <w:tcW w:w="9552" w:type="dxa"/>
            <w:gridSpan w:val="4"/>
            <w:tcBorders>
              <w:left w:val="nil"/>
              <w:bottom w:val="nil"/>
              <w:right w:val="nil"/>
            </w:tcBorders>
          </w:tcPr>
          <w:p w:rsidR="00D76EC8" w:rsidRPr="00502913" w:rsidRDefault="00D76EC8" w:rsidP="00E55DA6">
            <w:pPr>
              <w:pStyle w:val="TableLegend0"/>
              <w:keepNext w:val="0"/>
              <w:tabs>
                <w:tab w:val="clear" w:pos="794"/>
                <w:tab w:val="clear" w:pos="1191"/>
                <w:tab w:val="clear" w:pos="1588"/>
                <w:tab w:val="clear" w:pos="1985"/>
                <w:tab w:val="left" w:pos="200"/>
              </w:tabs>
              <w:ind w:left="454" w:hanging="539"/>
              <w:rPr>
                <w:lang w:eastAsia="zh-CN"/>
              </w:rPr>
            </w:pPr>
            <w:r w:rsidRPr="00502913">
              <w:rPr>
                <w:position w:val="6"/>
                <w:sz w:val="14"/>
                <w:lang w:eastAsia="zh-CN"/>
              </w:rPr>
              <w:t>(1)</w:t>
            </w:r>
            <w:r w:rsidRPr="00502913">
              <w:rPr>
                <w:lang w:eastAsia="zh-CN"/>
              </w:rPr>
              <w:tab/>
            </w:r>
            <w:r>
              <w:rPr>
                <w:rFonts w:hint="eastAsia"/>
                <w:lang w:eastAsia="zh-CN"/>
              </w:rPr>
              <w:t>图</w:t>
            </w:r>
            <w:r>
              <w:rPr>
                <w:rFonts w:hint="eastAsia"/>
                <w:lang w:eastAsia="zh-CN"/>
              </w:rPr>
              <w:t>4</w:t>
            </w:r>
            <w:r>
              <w:rPr>
                <w:rFonts w:hint="eastAsia"/>
                <w:lang w:eastAsia="zh-CN"/>
              </w:rPr>
              <w:t>和图</w:t>
            </w:r>
            <w:r>
              <w:rPr>
                <w:rFonts w:hint="eastAsia"/>
                <w:lang w:eastAsia="zh-CN"/>
              </w:rPr>
              <w:t>5</w:t>
            </w:r>
            <w:r>
              <w:rPr>
                <w:rFonts w:hint="eastAsia"/>
                <w:lang w:eastAsia="zh-CN"/>
              </w:rPr>
              <w:t>给出了滤波器模版，作为一种指导。</w:t>
            </w:r>
          </w:p>
        </w:tc>
      </w:tr>
    </w:tbl>
    <w:p w:rsidR="00D76EC8" w:rsidRPr="001C5002" w:rsidRDefault="00D76EC8" w:rsidP="00D76EC8">
      <w:pPr>
        <w:pStyle w:val="Tablefin"/>
        <w:rPr>
          <w:sz w:val="2"/>
          <w:szCs w:val="2"/>
          <w:lang w:val="fr-FR" w:eastAsia="zh-CN"/>
        </w:rPr>
      </w:pPr>
    </w:p>
    <w:p w:rsidR="00D76EC8" w:rsidRPr="00C21DC9" w:rsidRDefault="00D76EC8" w:rsidP="00E55DA6">
      <w:pPr>
        <w:pStyle w:val="FigureNo"/>
        <w:spacing w:before="120"/>
        <w:rPr>
          <w:rFonts w:eastAsia="SimSun"/>
          <w:lang w:eastAsia="zh-CN"/>
        </w:rPr>
      </w:pPr>
      <w:r>
        <w:rPr>
          <w:lang w:eastAsia="zh-CN"/>
        </w:rPr>
        <w:br w:type="page"/>
      </w:r>
      <w:r w:rsidRPr="00C21DC9">
        <w:rPr>
          <w:rFonts w:eastAsia="SimSun" w:hint="eastAsia"/>
          <w:lang w:eastAsia="zh-CN"/>
        </w:rPr>
        <w:lastRenderedPageBreak/>
        <w:t>图</w:t>
      </w:r>
      <w:r w:rsidRPr="00C21DC9">
        <w:rPr>
          <w:rFonts w:eastAsia="SimSun" w:hint="eastAsia"/>
          <w:lang w:eastAsia="zh-CN"/>
        </w:rPr>
        <w:t>3</w:t>
      </w:r>
    </w:p>
    <w:p w:rsidR="00D76EC8" w:rsidRPr="00376AE0" w:rsidRDefault="00D76EC8" w:rsidP="00B25685">
      <w:pPr>
        <w:pStyle w:val="Figuretitle"/>
        <w:spacing w:after="240"/>
        <w:rPr>
          <w:lang w:eastAsia="zh-CN"/>
        </w:rPr>
      </w:pPr>
      <w:r w:rsidRPr="00C21DC9">
        <w:rPr>
          <w:rFonts w:ascii="Times New Roman" w:eastAsia="SimSun" w:hAnsi="Times New Roman" w:hint="eastAsia"/>
          <w:lang w:eastAsia="zh-CN"/>
        </w:rPr>
        <w:t>模拟同步基准（</w:t>
      </w:r>
      <w:r w:rsidRPr="00C21DC9">
        <w:rPr>
          <w:rFonts w:ascii="Times New Roman" w:eastAsia="SimSun" w:hAnsi="Times New Roman" w:hint="eastAsia"/>
          <w:lang w:eastAsia="zh-CN"/>
        </w:rPr>
        <w:t>Q</w:t>
      </w:r>
      <w:r w:rsidRPr="00C21DC9">
        <w:rPr>
          <w:rFonts w:ascii="Times New Roman" w:eastAsia="SimSun" w:hAnsi="Times New Roman" w:hint="eastAsia"/>
          <w:vertAlign w:val="subscript"/>
          <w:lang w:eastAsia="zh-CN"/>
        </w:rPr>
        <w:t>H</w:t>
      </w:r>
      <w:r w:rsidRPr="00C21DC9">
        <w:rPr>
          <w:rFonts w:ascii="Times New Roman" w:eastAsia="SimSun" w:hAnsi="Times New Roman" w:hint="eastAsia"/>
          <w:lang w:eastAsia="zh-CN"/>
        </w:rPr>
        <w:t>）与图像数据之间的定时关系</w:t>
      </w:r>
      <w:r>
        <w:rPr>
          <w:noProof/>
          <w:lang w:val="en-US" w:eastAsia="zh-CN"/>
        </w:rPr>
        <w:drawing>
          <wp:inline distT="0" distB="0" distL="0" distR="0">
            <wp:extent cx="5997702" cy="3592110"/>
            <wp:effectExtent l="19050" t="0" r="3048" b="0"/>
            <wp:docPr id="24" name="Picture 19" descr="234602-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34602-3副本"/>
                    <pic:cNvPicPr>
                      <a:picLocks noChangeAspect="1" noChangeArrowheads="1"/>
                    </pic:cNvPicPr>
                  </pic:nvPicPr>
                  <pic:blipFill>
                    <a:blip r:embed="rId36" cstate="print"/>
                    <a:srcRect/>
                    <a:stretch>
                      <a:fillRect/>
                    </a:stretch>
                  </pic:blipFill>
                  <pic:spPr bwMode="auto">
                    <a:xfrm>
                      <a:off x="0" y="0"/>
                      <a:ext cx="6000750" cy="3593935"/>
                    </a:xfrm>
                    <a:prstGeom prst="rect">
                      <a:avLst/>
                    </a:prstGeom>
                    <a:noFill/>
                    <a:ln w="9525">
                      <a:noFill/>
                      <a:miter lim="800000"/>
                      <a:headEnd/>
                      <a:tailEnd/>
                    </a:ln>
                  </pic:spPr>
                </pic:pic>
              </a:graphicData>
            </a:graphic>
          </wp:inline>
        </w:drawing>
      </w:r>
      <w:r>
        <w:rPr>
          <w:noProof/>
          <w:lang w:val="en-US" w:eastAsia="zh-CN"/>
        </w:rPr>
        <w:drawing>
          <wp:inline distT="0" distB="0" distL="0" distR="0">
            <wp:extent cx="6038850" cy="3724275"/>
            <wp:effectExtent l="19050" t="0" r="0" b="0"/>
            <wp:docPr id="25" name="Picture 20" descr="234602-3xia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34602-3xia副本"/>
                    <pic:cNvPicPr>
                      <a:picLocks noChangeAspect="1" noChangeArrowheads="1"/>
                    </pic:cNvPicPr>
                  </pic:nvPicPr>
                  <pic:blipFill>
                    <a:blip r:embed="rId37" cstate="print"/>
                    <a:srcRect/>
                    <a:stretch>
                      <a:fillRect/>
                    </a:stretch>
                  </pic:blipFill>
                  <pic:spPr bwMode="auto">
                    <a:xfrm>
                      <a:off x="0" y="0"/>
                      <a:ext cx="6038850" cy="3724275"/>
                    </a:xfrm>
                    <a:prstGeom prst="rect">
                      <a:avLst/>
                    </a:prstGeom>
                    <a:noFill/>
                    <a:ln w="9525">
                      <a:noFill/>
                      <a:miter lim="800000"/>
                      <a:headEnd/>
                      <a:tailEnd/>
                    </a:ln>
                  </pic:spPr>
                </pic:pic>
              </a:graphicData>
            </a:graphic>
          </wp:inline>
        </w:drawing>
      </w:r>
    </w:p>
    <w:p w:rsidR="00D76EC8" w:rsidRPr="00502913" w:rsidRDefault="00D76EC8" w:rsidP="00D76EC8">
      <w:pPr>
        <w:pStyle w:val="Figure"/>
        <w:rPr>
          <w:lang w:eastAsia="zh-CN"/>
        </w:rPr>
      </w:pPr>
    </w:p>
    <w:p w:rsidR="00D76EC8" w:rsidRPr="00C21DC9" w:rsidRDefault="00D76EC8" w:rsidP="00E55DA6">
      <w:pPr>
        <w:pStyle w:val="FigureNo"/>
        <w:spacing w:before="360"/>
        <w:rPr>
          <w:rFonts w:eastAsia="SimSun"/>
          <w:lang w:eastAsia="zh-CN"/>
        </w:rPr>
      </w:pPr>
      <w:r>
        <w:rPr>
          <w:lang w:eastAsia="zh-CN"/>
        </w:rPr>
        <w:br w:type="page"/>
      </w:r>
      <w:r w:rsidRPr="00C21DC9">
        <w:rPr>
          <w:rFonts w:eastAsia="SimSun" w:hint="eastAsia"/>
          <w:lang w:eastAsia="zh-CN"/>
        </w:rPr>
        <w:lastRenderedPageBreak/>
        <w:t>图</w:t>
      </w:r>
      <w:r w:rsidRPr="00C21DC9">
        <w:rPr>
          <w:rFonts w:eastAsia="SimSun" w:hint="eastAsia"/>
          <w:lang w:eastAsia="zh-CN"/>
        </w:rPr>
        <w:t>4</w:t>
      </w:r>
    </w:p>
    <w:p w:rsidR="00D76EC8" w:rsidRPr="00C21DC9" w:rsidRDefault="00D76EC8" w:rsidP="00D76EC8">
      <w:pPr>
        <w:pStyle w:val="Figuretitle"/>
        <w:rPr>
          <w:rFonts w:ascii="Times New Roman" w:eastAsia="SimSun" w:hAnsi="Times New Roman"/>
          <w:sz w:val="21"/>
          <w:szCs w:val="21"/>
          <w:lang w:eastAsia="zh-CN"/>
        </w:rPr>
      </w:pPr>
      <w:r w:rsidRPr="00C21DC9">
        <w:rPr>
          <w:rFonts w:ascii="Times New Roman" w:eastAsia="SimSun" w:hAnsi="Times New Roman" w:hint="eastAsia"/>
          <w:i/>
          <w:lang w:eastAsia="zh-CN"/>
        </w:rPr>
        <w:t>R</w:t>
      </w:r>
      <w:r w:rsidRPr="00C21DC9">
        <w:rPr>
          <w:rFonts w:ascii="Times New Roman" w:eastAsia="SimSun" w:hAnsi="Times New Roman" w:hint="eastAsia"/>
          <w:lang w:eastAsia="zh-CN"/>
        </w:rPr>
        <w:t>、</w:t>
      </w:r>
      <w:r w:rsidRPr="00C21DC9">
        <w:rPr>
          <w:rFonts w:ascii="Times New Roman" w:eastAsia="SimSun" w:hAnsi="Times New Roman" w:hint="eastAsia"/>
          <w:i/>
          <w:lang w:eastAsia="zh-CN"/>
        </w:rPr>
        <w:t>G</w:t>
      </w:r>
      <w:r w:rsidRPr="00C21DC9">
        <w:rPr>
          <w:rFonts w:ascii="Times New Roman" w:eastAsia="SimSun" w:hAnsi="Times New Roman" w:hint="eastAsia"/>
          <w:lang w:eastAsia="zh-CN"/>
        </w:rPr>
        <w:t>、</w:t>
      </w:r>
      <w:r w:rsidRPr="00C21DC9">
        <w:rPr>
          <w:rFonts w:ascii="Times New Roman" w:eastAsia="SimSun" w:hAnsi="Times New Roman" w:hint="eastAsia"/>
          <w:i/>
          <w:lang w:eastAsia="zh-CN"/>
        </w:rPr>
        <w:t>B</w:t>
      </w:r>
      <w:r w:rsidRPr="00C21DC9">
        <w:rPr>
          <w:rFonts w:ascii="Times New Roman" w:eastAsia="SimSun" w:hAnsi="Times New Roman" w:hint="eastAsia"/>
          <w:lang w:eastAsia="zh-CN"/>
        </w:rPr>
        <w:t>和</w:t>
      </w:r>
      <w:r w:rsidRPr="00C21DC9">
        <w:rPr>
          <w:rFonts w:ascii="Times New Roman" w:eastAsia="SimSun" w:hAnsi="Times New Roman" w:hint="eastAsia"/>
          <w:i/>
          <w:lang w:eastAsia="zh-CN"/>
        </w:rPr>
        <w:t>Y</w:t>
      </w:r>
      <w:r w:rsidRPr="00C21DC9">
        <w:rPr>
          <w:rFonts w:ascii="Times New Roman" w:eastAsia="SimSun" w:hAnsi="Times New Roman" w:hint="eastAsia"/>
          <w:lang w:eastAsia="zh-CN"/>
        </w:rPr>
        <w:t>信号的滤波器模版</w:t>
      </w:r>
    </w:p>
    <w:p w:rsidR="00D76EC8" w:rsidRPr="00502913" w:rsidRDefault="00D76EC8" w:rsidP="00D76EC8">
      <w:pPr>
        <w:pStyle w:val="Figure"/>
        <w:spacing w:after="0"/>
        <w:rPr>
          <w:lang w:eastAsia="zh-CN"/>
        </w:rPr>
      </w:pPr>
      <w:r>
        <w:rPr>
          <w:rFonts w:hint="eastAsia"/>
          <w:b/>
          <w:noProof/>
          <w:color w:val="000000"/>
          <w:sz w:val="21"/>
          <w:szCs w:val="21"/>
          <w:lang w:val="en-US" w:eastAsia="zh-CN"/>
        </w:rPr>
        <w:drawing>
          <wp:inline distT="0" distB="0" distL="0" distR="0">
            <wp:extent cx="3971925" cy="8010525"/>
            <wp:effectExtent l="19050" t="0" r="9525" b="0"/>
            <wp:docPr id="26" name="Picture 21" descr="234602-4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34602-4副本"/>
                    <pic:cNvPicPr>
                      <a:picLocks noChangeAspect="1" noChangeArrowheads="1"/>
                    </pic:cNvPicPr>
                  </pic:nvPicPr>
                  <pic:blipFill>
                    <a:blip r:embed="rId38" cstate="print"/>
                    <a:srcRect/>
                    <a:stretch>
                      <a:fillRect/>
                    </a:stretch>
                  </pic:blipFill>
                  <pic:spPr bwMode="auto">
                    <a:xfrm>
                      <a:off x="0" y="0"/>
                      <a:ext cx="3971925" cy="8010525"/>
                    </a:xfrm>
                    <a:prstGeom prst="rect">
                      <a:avLst/>
                    </a:prstGeom>
                    <a:noFill/>
                    <a:ln w="9525">
                      <a:noFill/>
                      <a:miter lim="800000"/>
                      <a:headEnd/>
                      <a:tailEnd/>
                    </a:ln>
                  </pic:spPr>
                </pic:pic>
              </a:graphicData>
            </a:graphic>
          </wp:inline>
        </w:drawing>
      </w:r>
    </w:p>
    <w:p w:rsidR="00D76EC8" w:rsidRPr="00C21DC9" w:rsidRDefault="00D76EC8" w:rsidP="002F25BF">
      <w:pPr>
        <w:pStyle w:val="FigureNo"/>
        <w:spacing w:before="0"/>
        <w:rPr>
          <w:rFonts w:eastAsia="SimSun"/>
          <w:lang w:eastAsia="zh-CN"/>
        </w:rPr>
      </w:pPr>
      <w:r>
        <w:rPr>
          <w:sz w:val="21"/>
          <w:szCs w:val="21"/>
          <w:lang w:eastAsia="zh-CN"/>
        </w:rPr>
        <w:br w:type="page"/>
      </w:r>
      <w:r w:rsidRPr="00C21DC9">
        <w:rPr>
          <w:rFonts w:eastAsia="SimSun" w:hint="eastAsia"/>
          <w:lang w:eastAsia="zh-CN"/>
        </w:rPr>
        <w:lastRenderedPageBreak/>
        <w:t>图</w:t>
      </w:r>
      <w:r w:rsidRPr="00C21DC9">
        <w:rPr>
          <w:rFonts w:eastAsia="SimSun" w:hint="eastAsia"/>
          <w:lang w:eastAsia="zh-CN"/>
        </w:rPr>
        <w:t>5</w:t>
      </w:r>
    </w:p>
    <w:p w:rsidR="00D76EC8" w:rsidRPr="00C21DC9" w:rsidRDefault="00D76EC8" w:rsidP="00D76EC8">
      <w:pPr>
        <w:pStyle w:val="Figuretitle"/>
        <w:rPr>
          <w:rFonts w:ascii="Times New Roman" w:eastAsia="SimSun" w:hAnsi="Times New Roman"/>
          <w:lang w:eastAsia="zh-CN"/>
        </w:rPr>
      </w:pPr>
      <w:r w:rsidRPr="00C21DC9">
        <w:rPr>
          <w:rFonts w:ascii="Times New Roman" w:eastAsia="SimSun" w:hAnsi="Times New Roman" w:hint="eastAsia"/>
          <w:i/>
          <w:lang w:eastAsia="zh-CN"/>
        </w:rPr>
        <w:t>P</w:t>
      </w:r>
      <w:r w:rsidRPr="00C21DC9">
        <w:rPr>
          <w:rFonts w:ascii="Times New Roman" w:eastAsia="SimSun" w:hAnsi="Times New Roman" w:hint="eastAsia"/>
          <w:i/>
          <w:vertAlign w:val="subscript"/>
          <w:lang w:eastAsia="zh-CN"/>
        </w:rPr>
        <w:t>B</w:t>
      </w:r>
      <w:r w:rsidRPr="00C21DC9">
        <w:rPr>
          <w:rFonts w:ascii="Times New Roman" w:eastAsia="SimSun" w:hAnsi="Times New Roman" w:hint="eastAsia"/>
          <w:lang w:eastAsia="zh-CN"/>
        </w:rPr>
        <w:t>和</w:t>
      </w:r>
      <w:r w:rsidRPr="00C21DC9">
        <w:rPr>
          <w:rFonts w:ascii="Times New Roman" w:eastAsia="SimSun" w:hAnsi="Times New Roman" w:hint="eastAsia"/>
          <w:i/>
          <w:lang w:eastAsia="zh-CN"/>
        </w:rPr>
        <w:t>P</w:t>
      </w:r>
      <w:r w:rsidRPr="00C21DC9">
        <w:rPr>
          <w:rFonts w:ascii="Times New Roman" w:eastAsia="SimSun" w:hAnsi="Times New Roman" w:hint="eastAsia"/>
          <w:i/>
          <w:vertAlign w:val="subscript"/>
          <w:lang w:eastAsia="zh-CN"/>
        </w:rPr>
        <w:t>R</w:t>
      </w:r>
      <w:r w:rsidRPr="00C21DC9">
        <w:rPr>
          <w:rFonts w:ascii="Times New Roman" w:eastAsia="SimSun" w:hAnsi="Times New Roman" w:hint="eastAsia"/>
          <w:lang w:eastAsia="zh-CN"/>
        </w:rPr>
        <w:t>信号的滤波器模版</w:t>
      </w:r>
    </w:p>
    <w:p w:rsidR="00D76EC8" w:rsidRPr="00DB7922" w:rsidRDefault="00D76EC8" w:rsidP="00D76EC8">
      <w:pPr>
        <w:pStyle w:val="Figure"/>
        <w:rPr>
          <w:i/>
          <w:lang w:eastAsia="zh-CN"/>
        </w:rPr>
      </w:pPr>
      <w:r>
        <w:rPr>
          <w:rFonts w:hint="eastAsia"/>
          <w:noProof/>
          <w:lang w:val="en-US" w:eastAsia="zh-CN"/>
        </w:rPr>
        <w:drawing>
          <wp:inline distT="0" distB="0" distL="0" distR="0">
            <wp:extent cx="4171950" cy="8172450"/>
            <wp:effectExtent l="19050" t="0" r="0" b="0"/>
            <wp:docPr id="27" name="Picture 22" descr="234602-5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34602-5副本"/>
                    <pic:cNvPicPr>
                      <a:picLocks noChangeAspect="1" noChangeArrowheads="1"/>
                    </pic:cNvPicPr>
                  </pic:nvPicPr>
                  <pic:blipFill>
                    <a:blip r:embed="rId39" cstate="print"/>
                    <a:srcRect/>
                    <a:stretch>
                      <a:fillRect/>
                    </a:stretch>
                  </pic:blipFill>
                  <pic:spPr bwMode="auto">
                    <a:xfrm>
                      <a:off x="0" y="0"/>
                      <a:ext cx="4171950" cy="8172450"/>
                    </a:xfrm>
                    <a:prstGeom prst="rect">
                      <a:avLst/>
                    </a:prstGeom>
                    <a:noFill/>
                    <a:ln w="9525">
                      <a:noFill/>
                      <a:miter lim="800000"/>
                      <a:headEnd/>
                      <a:tailEnd/>
                    </a:ln>
                  </pic:spPr>
                </pic:pic>
              </a:graphicData>
            </a:graphic>
          </wp:inline>
        </w:drawing>
      </w:r>
    </w:p>
    <w:p w:rsidR="002D7277" w:rsidRDefault="00D76EC8" w:rsidP="002F25BF">
      <w:pPr>
        <w:jc w:val="center"/>
      </w:pPr>
      <w:r>
        <w:t>______________</w:t>
      </w:r>
    </w:p>
    <w:sectPr w:rsidR="002D7277" w:rsidSect="00F9472C">
      <w:headerReference w:type="even" r:id="rId40"/>
      <w:headerReference w:type="default" r:id="rId41"/>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225" w:rsidRDefault="00613225">
      <w:r>
        <w:separator/>
      </w:r>
    </w:p>
  </w:endnote>
  <w:endnote w:type="continuationSeparator" w:id="0">
    <w:p w:rsidR="00613225" w:rsidRDefault="00613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SimHei">
    <w:altName w:val="黑体"/>
    <w:panose1 w:val="02010600030101010101"/>
    <w:charset w:val="86"/>
    <w:family w:val="auto"/>
    <w:pitch w:val="variable"/>
    <w:sig w:usb0="00000001" w:usb1="080E0000" w:usb2="00000010" w:usb3="00000000" w:csb0="0004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225" w:rsidRDefault="00613225">
      <w:r>
        <w:separator/>
      </w:r>
    </w:p>
  </w:footnote>
  <w:footnote w:type="continuationSeparator" w:id="0">
    <w:p w:rsidR="00613225" w:rsidRDefault="00613225">
      <w:r>
        <w:continuationSeparator/>
      </w:r>
    </w:p>
  </w:footnote>
  <w:footnote w:id="1">
    <w:p w:rsidR="00613225" w:rsidRPr="00C21DC9" w:rsidRDefault="00613225" w:rsidP="00D76EC8">
      <w:pPr>
        <w:pStyle w:val="FootnoteText"/>
        <w:tabs>
          <w:tab w:val="clear" w:pos="255"/>
          <w:tab w:val="left" w:pos="284"/>
        </w:tabs>
        <w:ind w:left="284" w:hanging="284"/>
        <w:rPr>
          <w:rFonts w:eastAsia="SimSun"/>
          <w:lang w:eastAsia="zh-CN"/>
        </w:rPr>
      </w:pPr>
      <w:r w:rsidRPr="00C21DC9">
        <w:rPr>
          <w:rStyle w:val="FootnoteReference"/>
          <w:rFonts w:eastAsia="SimSun"/>
        </w:rPr>
        <w:footnoteRef/>
      </w:r>
      <w:r w:rsidRPr="00C21DC9">
        <w:rPr>
          <w:rFonts w:eastAsia="SimSun" w:hint="eastAsia"/>
          <w:lang w:eastAsia="zh-CN"/>
        </w:rPr>
        <w:tab/>
      </w:r>
      <w:r w:rsidRPr="00C21DC9">
        <w:rPr>
          <w:rFonts w:eastAsia="SimSun" w:hint="eastAsia"/>
          <w:lang w:eastAsia="zh-CN"/>
        </w:rPr>
        <w:t>无线电通信第</w:t>
      </w:r>
      <w:r w:rsidRPr="00C21DC9">
        <w:rPr>
          <w:rFonts w:eastAsia="SimSun" w:hint="eastAsia"/>
          <w:lang w:eastAsia="zh-CN"/>
        </w:rPr>
        <w:t>6</w:t>
      </w:r>
      <w:r w:rsidRPr="00C21DC9">
        <w:rPr>
          <w:rFonts w:eastAsia="SimSun" w:hint="eastAsia"/>
          <w:lang w:eastAsia="zh-CN"/>
        </w:rPr>
        <w:t>研究组根据国际电联无线电通信部门（</w:t>
      </w:r>
      <w:r w:rsidRPr="00C21DC9">
        <w:rPr>
          <w:rFonts w:eastAsia="SimSun" w:hint="eastAsia"/>
          <w:lang w:eastAsia="zh-CN"/>
        </w:rPr>
        <w:t>ITU-R</w:t>
      </w:r>
      <w:r w:rsidRPr="00C21DC9">
        <w:rPr>
          <w:rFonts w:eastAsia="SimSun" w:hint="eastAsia"/>
          <w:lang w:eastAsia="zh-CN"/>
        </w:rPr>
        <w:t>）第</w:t>
      </w:r>
      <w:r w:rsidRPr="00C21DC9">
        <w:rPr>
          <w:rFonts w:eastAsia="SimSun" w:hint="eastAsia"/>
          <w:lang w:eastAsia="zh-CN"/>
        </w:rPr>
        <w:t>1</w:t>
      </w:r>
      <w:r w:rsidRPr="00C21DC9">
        <w:rPr>
          <w:rFonts w:eastAsia="SimSun" w:hint="eastAsia"/>
          <w:lang w:eastAsia="zh-CN"/>
        </w:rPr>
        <w:t>号决议于</w:t>
      </w:r>
      <w:r w:rsidRPr="00C21DC9">
        <w:rPr>
          <w:rFonts w:eastAsia="SimSun" w:hint="eastAsia"/>
          <w:lang w:eastAsia="zh-CN"/>
        </w:rPr>
        <w:t>2009</w:t>
      </w:r>
      <w:r w:rsidRPr="00C21DC9">
        <w:rPr>
          <w:rFonts w:eastAsia="SimSun" w:hint="eastAsia"/>
          <w:lang w:eastAsia="zh-CN"/>
        </w:rPr>
        <w:t>年</w:t>
      </w:r>
      <w:r w:rsidRPr="00C21DC9">
        <w:rPr>
          <w:rFonts w:eastAsia="SimSun" w:hint="eastAsia"/>
          <w:lang w:eastAsia="zh-CN"/>
        </w:rPr>
        <w:t>11</w:t>
      </w:r>
      <w:r w:rsidRPr="00C21DC9">
        <w:rPr>
          <w:rFonts w:eastAsia="SimSun" w:hint="eastAsia"/>
          <w:lang w:eastAsia="zh-CN"/>
        </w:rPr>
        <w:t>月</w:t>
      </w:r>
      <w:r w:rsidR="001373FA">
        <w:rPr>
          <w:rFonts w:eastAsia="SimSun" w:hint="eastAsia"/>
          <w:lang w:eastAsia="zh-CN"/>
        </w:rPr>
        <w:t>和</w:t>
      </w:r>
      <w:r w:rsidR="001373FA">
        <w:rPr>
          <w:rFonts w:eastAsia="SimSun" w:hint="eastAsia"/>
          <w:lang w:eastAsia="zh-CN"/>
        </w:rPr>
        <w:t>2012</w:t>
      </w:r>
      <w:r w:rsidR="001373FA">
        <w:rPr>
          <w:rFonts w:eastAsia="SimSun" w:hint="eastAsia"/>
          <w:lang w:eastAsia="zh-CN"/>
        </w:rPr>
        <w:t>年</w:t>
      </w:r>
      <w:r w:rsidR="001373FA">
        <w:rPr>
          <w:rFonts w:eastAsia="SimSun" w:hint="eastAsia"/>
          <w:lang w:eastAsia="zh-CN"/>
        </w:rPr>
        <w:t>5</w:t>
      </w:r>
      <w:r w:rsidR="001373FA">
        <w:rPr>
          <w:rFonts w:eastAsia="SimSun" w:hint="eastAsia"/>
          <w:lang w:eastAsia="zh-CN"/>
        </w:rPr>
        <w:t>月</w:t>
      </w:r>
      <w:bookmarkStart w:id="4" w:name="_GoBack"/>
      <w:bookmarkEnd w:id="4"/>
      <w:r w:rsidRPr="00C21DC9">
        <w:rPr>
          <w:rFonts w:eastAsia="SimSun" w:hint="eastAsia"/>
          <w:lang w:eastAsia="zh-CN"/>
        </w:rPr>
        <w:t>对本建议书进行了编辑性修正。</w:t>
      </w:r>
    </w:p>
  </w:footnote>
  <w:footnote w:id="2">
    <w:p w:rsidR="00613225" w:rsidRPr="00C21DC9" w:rsidRDefault="00613225" w:rsidP="00D76EC8">
      <w:pPr>
        <w:pStyle w:val="FootnoteText"/>
        <w:tabs>
          <w:tab w:val="clear" w:pos="255"/>
          <w:tab w:val="left" w:pos="280"/>
        </w:tabs>
        <w:rPr>
          <w:rFonts w:eastAsia="SimSun"/>
          <w:lang w:val="en-US" w:eastAsia="zh-CN"/>
        </w:rPr>
      </w:pPr>
      <w:r w:rsidRPr="00C21DC9">
        <w:rPr>
          <w:rStyle w:val="FootnoteReference"/>
          <w:rFonts w:eastAsia="SimSun"/>
          <w:lang w:val="en-US" w:eastAsia="zh-CN"/>
        </w:rPr>
        <w:t>**</w:t>
      </w:r>
      <w:r w:rsidRPr="00C21DC9">
        <w:rPr>
          <w:rFonts w:eastAsia="SimSun" w:hint="eastAsia"/>
          <w:lang w:val="en-US" w:eastAsia="zh-CN"/>
        </w:rPr>
        <w:tab/>
      </w:r>
      <w:r w:rsidRPr="00C21DC9">
        <w:rPr>
          <w:rFonts w:eastAsia="SimSun" w:hint="eastAsia"/>
          <w:lang w:val="en-US" w:eastAsia="zh-CN"/>
        </w:rPr>
        <w:t>不鼓励未来将本建议书用作项目制定。</w:t>
      </w:r>
    </w:p>
  </w:footnote>
  <w:footnote w:id="3">
    <w:p w:rsidR="00613225" w:rsidRPr="00C21DC9" w:rsidRDefault="00613225" w:rsidP="00D76EC8">
      <w:pPr>
        <w:pStyle w:val="FootnoteText"/>
        <w:rPr>
          <w:rFonts w:eastAsia="SimSun"/>
          <w:lang w:val="en-US" w:eastAsia="zh-CN"/>
        </w:rPr>
      </w:pPr>
      <w:r w:rsidRPr="00C21DC9">
        <w:rPr>
          <w:rStyle w:val="FootnoteReference"/>
          <w:rFonts w:eastAsia="SimSun"/>
          <w:lang w:eastAsia="zh-CN"/>
        </w:rPr>
        <w:t>1</w:t>
      </w:r>
      <w:r w:rsidRPr="00C21DC9">
        <w:rPr>
          <w:rFonts w:eastAsia="SimSun"/>
          <w:lang w:eastAsia="zh-CN"/>
        </w:rPr>
        <w:t xml:space="preserve"> </w:t>
      </w:r>
      <w:r w:rsidRPr="00C21DC9">
        <w:rPr>
          <w:rFonts w:eastAsia="SimSun"/>
          <w:lang w:eastAsia="zh-CN"/>
        </w:rPr>
        <w:tab/>
      </w:r>
      <w:r w:rsidRPr="00C21DC9">
        <w:rPr>
          <w:rFonts w:eastAsia="SimSun" w:hint="eastAsia"/>
          <w:lang w:eastAsia="zh-CN"/>
        </w:rPr>
        <w:t>本建议书范畴内的</w:t>
      </w:r>
      <w:r w:rsidRPr="00C21DC9">
        <w:rPr>
          <w:rFonts w:eastAsia="SimSun"/>
          <w:lang w:eastAsia="zh-CN"/>
        </w:rPr>
        <w:t>SDTV</w:t>
      </w:r>
      <w:r w:rsidRPr="00C21DC9">
        <w:rPr>
          <w:rFonts w:eastAsia="SimSun" w:hint="eastAsia"/>
          <w:lang w:eastAsia="zh-CN"/>
        </w:rPr>
        <w:t>由</w:t>
      </w:r>
      <w:r w:rsidRPr="00C21DC9">
        <w:rPr>
          <w:rFonts w:eastAsia="SimSun"/>
          <w:lang w:eastAsia="zh-CN"/>
        </w:rPr>
        <w:t>ITU</w:t>
      </w:r>
      <w:r w:rsidRPr="00C21DC9">
        <w:rPr>
          <w:rFonts w:eastAsia="SimSun"/>
          <w:lang w:eastAsia="zh-CN"/>
        </w:rPr>
        <w:noBreakHyphen/>
        <w:t>R BT.601</w:t>
      </w:r>
      <w:r w:rsidRPr="00C21DC9">
        <w:rPr>
          <w:rFonts w:eastAsia="SimSun" w:hint="eastAsia"/>
          <w:lang w:eastAsia="zh-CN"/>
        </w:rPr>
        <w:t>建议书规定。</w:t>
      </w:r>
    </w:p>
  </w:footnote>
  <w:footnote w:id="4">
    <w:p w:rsidR="00613225" w:rsidRPr="00C21DC9" w:rsidRDefault="00613225" w:rsidP="00D76EC8">
      <w:pPr>
        <w:pStyle w:val="FootnoteText"/>
        <w:rPr>
          <w:rFonts w:eastAsia="SimSun"/>
          <w:lang w:eastAsia="zh-CN"/>
        </w:rPr>
      </w:pPr>
      <w:r w:rsidRPr="00C21DC9">
        <w:rPr>
          <w:rStyle w:val="FootnoteReference"/>
          <w:rFonts w:eastAsia="SimSun"/>
          <w:lang w:eastAsia="zh-CN"/>
        </w:rPr>
        <w:t>2</w:t>
      </w:r>
      <w:r w:rsidRPr="00C21DC9">
        <w:rPr>
          <w:rFonts w:eastAsia="SimSun"/>
          <w:lang w:eastAsia="zh-CN"/>
        </w:rPr>
        <w:t xml:space="preserve"> </w:t>
      </w:r>
      <w:r w:rsidRPr="00C21DC9">
        <w:rPr>
          <w:rFonts w:eastAsia="SimSun"/>
          <w:lang w:eastAsia="zh-CN"/>
        </w:rPr>
        <w:tab/>
        <w:t>HDTV</w:t>
      </w:r>
      <w:r w:rsidRPr="00C21DC9">
        <w:rPr>
          <w:rFonts w:eastAsia="SimSun" w:hint="eastAsia"/>
          <w:lang w:eastAsia="zh-CN"/>
        </w:rPr>
        <w:t>在</w:t>
      </w:r>
      <w:r w:rsidRPr="00C21DC9">
        <w:rPr>
          <w:rFonts w:eastAsia="SimSun"/>
          <w:lang w:eastAsia="zh-CN"/>
        </w:rPr>
        <w:t>ITU</w:t>
      </w:r>
      <w:r w:rsidRPr="00C21DC9">
        <w:rPr>
          <w:rFonts w:eastAsia="SimSun"/>
          <w:lang w:eastAsia="zh-CN"/>
        </w:rPr>
        <w:noBreakHyphen/>
        <w:t>R BT.709</w:t>
      </w:r>
      <w:r w:rsidRPr="00C21DC9">
        <w:rPr>
          <w:rFonts w:eastAsia="SimSun" w:hint="eastAsia"/>
          <w:lang w:eastAsia="zh-CN"/>
        </w:rPr>
        <w:t>建议书中规定。</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225" w:rsidRDefault="0058171C" w:rsidP="002C2EAC">
    <w:pPr>
      <w:pStyle w:val="Header"/>
      <w:jc w:val="left"/>
      <w:rPr>
        <w:lang w:val="en-US"/>
      </w:rPr>
    </w:pPr>
    <w:r>
      <w:rPr>
        <w:rStyle w:val="PageNumber"/>
        <w:b/>
        <w:bCs/>
      </w:rPr>
      <w:fldChar w:fldCharType="begin"/>
    </w:r>
    <w:r w:rsidR="00613225">
      <w:rPr>
        <w:rStyle w:val="PageNumber"/>
        <w:b/>
        <w:bCs/>
        <w:lang w:val="en-US"/>
      </w:rPr>
      <w:instrText xml:space="preserve"> PAGE </w:instrText>
    </w:r>
    <w:r>
      <w:rPr>
        <w:rStyle w:val="PageNumber"/>
        <w:b/>
        <w:bCs/>
      </w:rPr>
      <w:fldChar w:fldCharType="separate"/>
    </w:r>
    <w:r w:rsidR="00613225">
      <w:rPr>
        <w:rStyle w:val="PageNumber"/>
        <w:b/>
        <w:bCs/>
        <w:noProof/>
        <w:lang w:val="en-US"/>
      </w:rPr>
      <w:t>1</w:t>
    </w:r>
    <w:r>
      <w:rPr>
        <w:rStyle w:val="PageNumber"/>
        <w:b/>
        <w:bCs/>
      </w:rPr>
      <w:fldChar w:fldCharType="end"/>
    </w:r>
    <w:r w:rsidR="00613225">
      <w:rPr>
        <w:lang w:val="en-US"/>
      </w:rPr>
      <w:tab/>
    </w:r>
    <w:r w:rsidR="00613225" w:rsidRPr="008429A7">
      <w:rPr>
        <w:b/>
        <w:bCs/>
      </w:rPr>
      <w:t>ITU-R  S.1844</w:t>
    </w:r>
    <w:r w:rsidR="00613225">
      <w:rPr>
        <w:rFonts w:hint="eastAsia"/>
        <w:b/>
        <w:bCs/>
        <w:lang w:eastAsia="zh-CN"/>
      </w:rPr>
      <w:t xml:space="preserve"> </w:t>
    </w:r>
    <w:r w:rsidR="00613225"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225" w:rsidRDefault="00613225" w:rsidP="002C2EAC">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225" w:rsidRPr="001F430E" w:rsidRDefault="0058171C" w:rsidP="001424D4">
    <w:pPr>
      <w:pStyle w:val="Header"/>
      <w:jc w:val="left"/>
    </w:pPr>
    <w:r>
      <w:rPr>
        <w:rStyle w:val="PageNumber"/>
        <w:b/>
        <w:bCs/>
      </w:rPr>
      <w:fldChar w:fldCharType="begin"/>
    </w:r>
    <w:r w:rsidR="00613225" w:rsidRPr="00493A22">
      <w:rPr>
        <w:rStyle w:val="PageNumber"/>
        <w:b/>
        <w:bCs/>
        <w:lang w:val="en-US"/>
      </w:rPr>
      <w:instrText xml:space="preserve"> PAGE </w:instrText>
    </w:r>
    <w:r>
      <w:rPr>
        <w:rStyle w:val="PageNumber"/>
        <w:b/>
        <w:bCs/>
      </w:rPr>
      <w:fldChar w:fldCharType="separate"/>
    </w:r>
    <w:r w:rsidR="001373FA">
      <w:rPr>
        <w:rStyle w:val="PageNumber"/>
        <w:b/>
        <w:bCs/>
        <w:noProof/>
        <w:lang w:val="en-US"/>
      </w:rPr>
      <w:t>ii</w:t>
    </w:r>
    <w:r>
      <w:rPr>
        <w:rStyle w:val="PageNumber"/>
        <w:b/>
        <w:bCs/>
      </w:rPr>
      <w:fldChar w:fldCharType="end"/>
    </w:r>
    <w:r w:rsidR="00613225" w:rsidRPr="00493A22">
      <w:rPr>
        <w:lang w:val="en-US"/>
      </w:rPr>
      <w:tab/>
    </w:r>
    <w:r w:rsidR="00613225">
      <w:rPr>
        <w:b/>
        <w:bCs/>
      </w:rPr>
      <w:t>ITU-R  BT.1</w:t>
    </w:r>
    <w:r w:rsidR="00613225">
      <w:rPr>
        <w:rFonts w:eastAsia="SimSun" w:hint="eastAsia"/>
        <w:b/>
        <w:bCs/>
        <w:lang w:eastAsia="zh-CN"/>
      </w:rPr>
      <w:t>358</w:t>
    </w:r>
    <w:r w:rsidR="00613225">
      <w:rPr>
        <w:b/>
        <w:bCs/>
      </w:rPr>
      <w:t>-</w:t>
    </w:r>
    <w:r w:rsidR="00613225">
      <w:rPr>
        <w:rFonts w:eastAsia="SimSun" w:hint="eastAsia"/>
        <w:b/>
        <w:bCs/>
        <w:lang w:eastAsia="zh-CN"/>
      </w:rPr>
      <w:t>1</w:t>
    </w:r>
    <w:r w:rsidR="004558B1">
      <w:rPr>
        <w:rFonts w:eastAsia="SimSun" w:hint="eastAsia"/>
        <w:b/>
        <w:bCs/>
        <w:lang w:eastAsia="zh-CN"/>
      </w:rPr>
      <w:t xml:space="preserve"> </w:t>
    </w:r>
    <w:r w:rsidR="00613225" w:rsidRPr="005179B4">
      <w:rPr>
        <w:rFonts w:ascii="SimSun" w:eastAsia="SimSun" w:hAnsi="SimSun" w:cs="SimSun"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225" w:rsidRDefault="00613225" w:rsidP="005179B4">
    <w:pPr>
      <w:pStyle w:val="Header"/>
    </w:pPr>
    <w:r>
      <w:tab/>
    </w:r>
    <w:r w:rsidRPr="005179B4">
      <w:rPr>
        <w:b/>
        <w:bCs/>
      </w:rPr>
      <w:t>ITU-R  BT.1699-1</w:t>
    </w:r>
    <w:r w:rsidRPr="000B698E">
      <w:rPr>
        <w:rFonts w:ascii="SimSun" w:eastAsia="SimSun" w:hAnsi="SimSun" w:hint="eastAsia"/>
        <w:b/>
        <w:bCs/>
      </w:rPr>
      <w:t>建议书</w:t>
    </w:r>
    <w:r>
      <w:tab/>
    </w:r>
    <w:r w:rsidR="0058171C">
      <w:rPr>
        <w:rStyle w:val="PageNumber"/>
        <w:b/>
        <w:bCs/>
      </w:rPr>
      <w:fldChar w:fldCharType="begin"/>
    </w:r>
    <w:r>
      <w:rPr>
        <w:rStyle w:val="PageNumber"/>
        <w:b/>
        <w:bCs/>
      </w:rPr>
      <w:instrText xml:space="preserve"> PAGE </w:instrText>
    </w:r>
    <w:r w:rsidR="0058171C">
      <w:rPr>
        <w:rStyle w:val="PageNumber"/>
        <w:b/>
        <w:bCs/>
      </w:rPr>
      <w:fldChar w:fldCharType="separate"/>
    </w:r>
    <w:r w:rsidR="00E55DA6">
      <w:rPr>
        <w:rStyle w:val="PageNumber"/>
        <w:b/>
        <w:bCs/>
        <w:noProof/>
      </w:rPr>
      <w:t>iii</w:t>
    </w:r>
    <w:r w:rsidR="0058171C">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225" w:rsidRDefault="0058171C" w:rsidP="00E55DA6">
    <w:pPr>
      <w:pStyle w:val="Header"/>
      <w:jc w:val="left"/>
      <w:rPr>
        <w:lang w:val="en-US"/>
      </w:rPr>
    </w:pPr>
    <w:r>
      <w:rPr>
        <w:rStyle w:val="PageNumber"/>
        <w:b/>
        <w:bCs/>
      </w:rPr>
      <w:fldChar w:fldCharType="begin"/>
    </w:r>
    <w:r w:rsidR="00613225">
      <w:rPr>
        <w:rStyle w:val="PageNumber"/>
        <w:b/>
        <w:bCs/>
        <w:lang w:val="en-US"/>
      </w:rPr>
      <w:instrText xml:space="preserve"> PAGE </w:instrText>
    </w:r>
    <w:r>
      <w:rPr>
        <w:rStyle w:val="PageNumber"/>
        <w:b/>
        <w:bCs/>
      </w:rPr>
      <w:fldChar w:fldCharType="separate"/>
    </w:r>
    <w:r w:rsidR="001373FA">
      <w:rPr>
        <w:rStyle w:val="PageNumber"/>
        <w:b/>
        <w:bCs/>
        <w:noProof/>
        <w:lang w:val="en-US"/>
      </w:rPr>
      <w:t>2</w:t>
    </w:r>
    <w:r>
      <w:rPr>
        <w:rStyle w:val="PageNumber"/>
        <w:b/>
        <w:bCs/>
      </w:rPr>
      <w:fldChar w:fldCharType="end"/>
    </w:r>
    <w:r w:rsidR="00613225">
      <w:rPr>
        <w:lang w:val="en-US"/>
      </w:rPr>
      <w:tab/>
    </w:r>
    <w:r w:rsidR="00E55DA6" w:rsidRPr="00E55DA6">
      <w:rPr>
        <w:b/>
        <w:bCs/>
      </w:rPr>
      <w:t>ITU-R BT.1358-1</w:t>
    </w:r>
    <w:r w:rsidR="00E55DA6">
      <w:rPr>
        <w:rFonts w:eastAsia="SimSun" w:hint="eastAsia"/>
        <w:b/>
        <w:bCs/>
        <w:lang w:eastAsia="zh-CN"/>
      </w:rPr>
      <w:t xml:space="preserve"> </w:t>
    </w:r>
    <w:r w:rsidR="00E55DA6" w:rsidRPr="00E55DA6">
      <w:rPr>
        <w:rFonts w:ascii="SimSun" w:eastAsia="SimSun" w:hAnsi="SimSun" w:cs="SimSun"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225" w:rsidRDefault="00613225" w:rsidP="00E55DA6">
    <w:pPr>
      <w:pStyle w:val="Header"/>
    </w:pPr>
    <w:r>
      <w:tab/>
    </w:r>
    <w:r w:rsidR="00E55DA6" w:rsidRPr="00E55DA6">
      <w:rPr>
        <w:b/>
        <w:bCs/>
      </w:rPr>
      <w:t>ITU-R BT.1358-1</w:t>
    </w:r>
    <w:r w:rsidR="00E55DA6">
      <w:rPr>
        <w:rFonts w:eastAsia="SimSun" w:hint="eastAsia"/>
        <w:b/>
        <w:bCs/>
        <w:lang w:eastAsia="zh-CN"/>
      </w:rPr>
      <w:t xml:space="preserve"> </w:t>
    </w:r>
    <w:r w:rsidR="00E55DA6" w:rsidRPr="00E55DA6">
      <w:rPr>
        <w:rFonts w:ascii="SimSun" w:eastAsia="SimSun" w:hAnsi="SimSun" w:cs="SimSun" w:hint="eastAsia"/>
        <w:b/>
        <w:bCs/>
      </w:rPr>
      <w:t>建议书</w:t>
    </w:r>
    <w:r>
      <w:tab/>
    </w:r>
    <w:r w:rsidR="0058171C">
      <w:rPr>
        <w:rStyle w:val="PageNumber"/>
        <w:b/>
        <w:bCs/>
      </w:rPr>
      <w:fldChar w:fldCharType="begin"/>
    </w:r>
    <w:r w:rsidR="005444E5">
      <w:rPr>
        <w:rStyle w:val="PageNumber"/>
        <w:b/>
        <w:bCs/>
      </w:rPr>
      <w:instrText xml:space="preserve"> PAGE </w:instrText>
    </w:r>
    <w:r w:rsidR="0058171C">
      <w:rPr>
        <w:rStyle w:val="PageNumber"/>
        <w:b/>
        <w:bCs/>
      </w:rPr>
      <w:fldChar w:fldCharType="separate"/>
    </w:r>
    <w:r w:rsidR="001373FA">
      <w:rPr>
        <w:rStyle w:val="PageNumber"/>
        <w:b/>
        <w:bCs/>
        <w:noProof/>
      </w:rPr>
      <w:t>1</w:t>
    </w:r>
    <w:r w:rsidR="0058171C">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76D1740"/>
    <w:multiLevelType w:val="hybridMultilevel"/>
    <w:tmpl w:val="5704C08A"/>
    <w:lvl w:ilvl="0" w:tplc="6D06FD02">
      <w:start w:val="1"/>
      <w:numFmt w:val="bullet"/>
      <w:lvlText w:val=""/>
      <w:lvlJc w:val="left"/>
      <w:pPr>
        <w:tabs>
          <w:tab w:val="num" w:pos="840"/>
        </w:tabs>
        <w:ind w:left="840" w:hanging="420"/>
      </w:pPr>
      <w:rPr>
        <w:rFonts w:ascii="Symbol" w:hAnsi="Symbol"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2B9A70CA"/>
    <w:multiLevelType w:val="multilevel"/>
    <w:tmpl w:val="5704C08A"/>
    <w:lvl w:ilvl="0">
      <w:start w:val="1"/>
      <w:numFmt w:val="bullet"/>
      <w:lvlText w:val=""/>
      <w:lvlJc w:val="left"/>
      <w:pPr>
        <w:tabs>
          <w:tab w:val="num" w:pos="840"/>
        </w:tabs>
        <w:ind w:left="840" w:hanging="420"/>
      </w:pPr>
      <w:rPr>
        <w:rFonts w:ascii="Symbol" w:hAnsi="Symbol"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nsid w:val="361D2A6C"/>
    <w:multiLevelType w:val="hybridMultilevel"/>
    <w:tmpl w:val="7304B91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3">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nsid w:val="3C512077"/>
    <w:multiLevelType w:val="hybridMultilevel"/>
    <w:tmpl w:val="370055F6"/>
    <w:lvl w:ilvl="0" w:tplc="04090001">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42951E4D"/>
    <w:multiLevelType w:val="hybridMultilevel"/>
    <w:tmpl w:val="527840DA"/>
    <w:lvl w:ilvl="0" w:tplc="BF0CC858">
      <w:start w:val="27"/>
      <w:numFmt w:val="bullet"/>
      <w:lvlText w:val="-"/>
      <w:lvlJc w:val="left"/>
      <w:pPr>
        <w:tabs>
          <w:tab w:val="num" w:pos="720"/>
        </w:tabs>
        <w:ind w:left="720" w:hanging="360"/>
      </w:pPr>
      <w:rPr>
        <w:rFonts w:ascii="SimSun" w:eastAsia="SimSun" w:hAnsi="SimSun" w:cs="Times New Roman" w:hint="eastAsi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A57392B"/>
    <w:multiLevelType w:val="hybridMultilevel"/>
    <w:tmpl w:val="8B303F32"/>
    <w:lvl w:ilvl="0" w:tplc="F4FC02EC">
      <w:start w:val="5"/>
      <w:numFmt w:val="decimal"/>
      <w:lvlText w:val="%1"/>
      <w:lvlJc w:val="left"/>
      <w:pPr>
        <w:tabs>
          <w:tab w:val="num" w:pos="795"/>
        </w:tabs>
        <w:ind w:left="795" w:hanging="79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8">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nsid w:val="6761440E"/>
    <w:multiLevelType w:val="hybridMultilevel"/>
    <w:tmpl w:val="B7466FF0"/>
    <w:lvl w:ilvl="0" w:tplc="8F2E711C">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E17D9C"/>
    <w:multiLevelType w:val="hybridMultilevel"/>
    <w:tmpl w:val="260E43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6"/>
  </w:num>
  <w:num w:numId="2">
    <w:abstractNumId w:val="14"/>
  </w:num>
  <w:num w:numId="3">
    <w:abstractNumId w:val="11"/>
  </w:num>
  <w:num w:numId="4">
    <w:abstractNumId w:val="20"/>
  </w:num>
  <w:num w:numId="5">
    <w:abstractNumId w:val="32"/>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num>
  <w:num w:numId="18">
    <w:abstractNumId w:val="17"/>
  </w:num>
  <w:num w:numId="19">
    <w:abstractNumId w:val="22"/>
  </w:num>
  <w:num w:numId="20">
    <w:abstractNumId w:val="34"/>
  </w:num>
  <w:num w:numId="21">
    <w:abstractNumId w:val="23"/>
  </w:num>
  <w:num w:numId="22">
    <w:abstractNumId w:val="15"/>
  </w:num>
  <w:num w:numId="23">
    <w:abstractNumId w:val="29"/>
  </w:num>
  <w:num w:numId="24">
    <w:abstractNumId w:val="25"/>
  </w:num>
  <w:num w:numId="25">
    <w:abstractNumId w:val="28"/>
  </w:num>
  <w:num w:numId="26">
    <w:abstractNumId w:val="19"/>
  </w:num>
  <w:num w:numId="27">
    <w:abstractNumId w:val="33"/>
  </w:num>
  <w:num w:numId="28">
    <w:abstractNumId w:val="27"/>
  </w:num>
  <w:num w:numId="29">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0"/>
  </w:num>
  <w:num w:numId="34">
    <w:abstractNumId w:val="18"/>
  </w:num>
  <w:num w:numId="35">
    <w:abstractNumId w:val="24"/>
  </w:num>
  <w:num w:numId="36">
    <w:abstractNumId w:val="26"/>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3553"/>
  </w:hdrShapeDefaults>
  <w:footnotePr>
    <w:footnote w:id="-1"/>
    <w:footnote w:id="0"/>
  </w:footnotePr>
  <w:endnotePr>
    <w:endnote w:id="-1"/>
    <w:endnote w:id="0"/>
  </w:endnotePr>
  <w:compat>
    <w:useFELayout/>
    <w:compatSetting w:name="compatibilityMode" w:uri="http://schemas.microsoft.com/office/word" w:val="12"/>
  </w:compat>
  <w:rsids>
    <w:rsidRoot w:val="00E85F1C"/>
    <w:rsid w:val="00043B30"/>
    <w:rsid w:val="00057C30"/>
    <w:rsid w:val="00066763"/>
    <w:rsid w:val="00087A47"/>
    <w:rsid w:val="000B698E"/>
    <w:rsid w:val="000D659E"/>
    <w:rsid w:val="00112C68"/>
    <w:rsid w:val="00121C3C"/>
    <w:rsid w:val="00134DFA"/>
    <w:rsid w:val="001373FA"/>
    <w:rsid w:val="001424D4"/>
    <w:rsid w:val="0019312D"/>
    <w:rsid w:val="00230AEA"/>
    <w:rsid w:val="00293CA8"/>
    <w:rsid w:val="00296A91"/>
    <w:rsid w:val="002C2EAC"/>
    <w:rsid w:val="002D1BFB"/>
    <w:rsid w:val="002D7277"/>
    <w:rsid w:val="002F25BF"/>
    <w:rsid w:val="002F6E18"/>
    <w:rsid w:val="003271EF"/>
    <w:rsid w:val="003679B8"/>
    <w:rsid w:val="003A018F"/>
    <w:rsid w:val="003A678F"/>
    <w:rsid w:val="003B3CC9"/>
    <w:rsid w:val="003C53E1"/>
    <w:rsid w:val="003E1D62"/>
    <w:rsid w:val="003E1F4E"/>
    <w:rsid w:val="003E376B"/>
    <w:rsid w:val="004136A0"/>
    <w:rsid w:val="00415077"/>
    <w:rsid w:val="004168E8"/>
    <w:rsid w:val="00430FA8"/>
    <w:rsid w:val="00433E2C"/>
    <w:rsid w:val="004558B1"/>
    <w:rsid w:val="004670D5"/>
    <w:rsid w:val="0048184A"/>
    <w:rsid w:val="00493A22"/>
    <w:rsid w:val="004A6EF6"/>
    <w:rsid w:val="00504DE9"/>
    <w:rsid w:val="005179B4"/>
    <w:rsid w:val="00522D60"/>
    <w:rsid w:val="005444E5"/>
    <w:rsid w:val="00555ED7"/>
    <w:rsid w:val="00572CF5"/>
    <w:rsid w:val="0058171C"/>
    <w:rsid w:val="005B2F38"/>
    <w:rsid w:val="00613225"/>
    <w:rsid w:val="00621B97"/>
    <w:rsid w:val="00655AC6"/>
    <w:rsid w:val="007032CE"/>
    <w:rsid w:val="00767FE7"/>
    <w:rsid w:val="007837F7"/>
    <w:rsid w:val="00791F4D"/>
    <w:rsid w:val="007D6017"/>
    <w:rsid w:val="007E1919"/>
    <w:rsid w:val="007F003B"/>
    <w:rsid w:val="007F3886"/>
    <w:rsid w:val="007F7473"/>
    <w:rsid w:val="00814B8E"/>
    <w:rsid w:val="00827E72"/>
    <w:rsid w:val="00864EB9"/>
    <w:rsid w:val="008A1D7F"/>
    <w:rsid w:val="008A6438"/>
    <w:rsid w:val="008B7C8F"/>
    <w:rsid w:val="008D3CA0"/>
    <w:rsid w:val="008E0482"/>
    <w:rsid w:val="008E1BCE"/>
    <w:rsid w:val="009043F4"/>
    <w:rsid w:val="00905F4F"/>
    <w:rsid w:val="00940513"/>
    <w:rsid w:val="0098433A"/>
    <w:rsid w:val="00987CC1"/>
    <w:rsid w:val="009A468B"/>
    <w:rsid w:val="009B1D36"/>
    <w:rsid w:val="009D0684"/>
    <w:rsid w:val="00A14365"/>
    <w:rsid w:val="00A427C4"/>
    <w:rsid w:val="00A6454B"/>
    <w:rsid w:val="00A87909"/>
    <w:rsid w:val="00A949FB"/>
    <w:rsid w:val="00AF386A"/>
    <w:rsid w:val="00B2213B"/>
    <w:rsid w:val="00B25685"/>
    <w:rsid w:val="00B44E31"/>
    <w:rsid w:val="00B911B4"/>
    <w:rsid w:val="00BD4714"/>
    <w:rsid w:val="00C1490A"/>
    <w:rsid w:val="00C21DC9"/>
    <w:rsid w:val="00C64D50"/>
    <w:rsid w:val="00C85C19"/>
    <w:rsid w:val="00CB2435"/>
    <w:rsid w:val="00CE0205"/>
    <w:rsid w:val="00D034C3"/>
    <w:rsid w:val="00D05C02"/>
    <w:rsid w:val="00D2216A"/>
    <w:rsid w:val="00D3450B"/>
    <w:rsid w:val="00D67E71"/>
    <w:rsid w:val="00D76EC8"/>
    <w:rsid w:val="00DE0661"/>
    <w:rsid w:val="00E4543A"/>
    <w:rsid w:val="00E555FF"/>
    <w:rsid w:val="00E55DA6"/>
    <w:rsid w:val="00E85924"/>
    <w:rsid w:val="00E85F1C"/>
    <w:rsid w:val="00E90D3B"/>
    <w:rsid w:val="00EC0B0D"/>
    <w:rsid w:val="00F06E6C"/>
    <w:rsid w:val="00F22F2B"/>
    <w:rsid w:val="00F52F18"/>
    <w:rsid w:val="00F554FE"/>
    <w:rsid w:val="00F70B2C"/>
    <w:rsid w:val="00F9472C"/>
    <w:rsid w:val="00FA086A"/>
    <w:rsid w:val="00FA0FB9"/>
    <w:rsid w:val="00FC3719"/>
    <w:rsid w:val="00FD1203"/>
    <w:rsid w:val="00FE36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5F1C"/>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fr-FR" w:eastAsia="en-US"/>
    </w:rPr>
  </w:style>
  <w:style w:type="paragraph" w:styleId="Heading1">
    <w:name w:val="heading 1"/>
    <w:basedOn w:val="Normal"/>
    <w:next w:val="Normal"/>
    <w:qFormat/>
    <w:rsid w:val="00E85F1C"/>
    <w:pPr>
      <w:keepNext/>
      <w:keepLines/>
      <w:spacing w:before="480"/>
      <w:ind w:left="794" w:hanging="794"/>
      <w:outlineLvl w:val="0"/>
    </w:pPr>
    <w:rPr>
      <w:b/>
    </w:rPr>
  </w:style>
  <w:style w:type="paragraph" w:styleId="Heading2">
    <w:name w:val="heading 2"/>
    <w:basedOn w:val="Heading1"/>
    <w:next w:val="Normal"/>
    <w:qFormat/>
    <w:rsid w:val="00E85F1C"/>
    <w:pPr>
      <w:spacing w:before="320"/>
      <w:outlineLvl w:val="1"/>
    </w:pPr>
  </w:style>
  <w:style w:type="paragraph" w:styleId="Heading3">
    <w:name w:val="heading 3"/>
    <w:basedOn w:val="Heading1"/>
    <w:next w:val="Normal"/>
    <w:qFormat/>
    <w:rsid w:val="00E85F1C"/>
    <w:pPr>
      <w:spacing w:before="200"/>
      <w:outlineLvl w:val="2"/>
    </w:pPr>
  </w:style>
  <w:style w:type="paragraph" w:styleId="Heading4">
    <w:name w:val="heading 4"/>
    <w:basedOn w:val="Heading3"/>
    <w:next w:val="Normal"/>
    <w:qFormat/>
    <w:rsid w:val="00E85F1C"/>
    <w:pPr>
      <w:tabs>
        <w:tab w:val="clear" w:pos="794"/>
        <w:tab w:val="left" w:pos="992"/>
      </w:tabs>
      <w:ind w:left="992" w:hanging="992"/>
      <w:outlineLvl w:val="3"/>
    </w:pPr>
  </w:style>
  <w:style w:type="paragraph" w:styleId="Heading5">
    <w:name w:val="heading 5"/>
    <w:basedOn w:val="Heading4"/>
    <w:next w:val="Normal"/>
    <w:qFormat/>
    <w:rsid w:val="00E85F1C"/>
    <w:pPr>
      <w:outlineLvl w:val="4"/>
    </w:pPr>
  </w:style>
  <w:style w:type="paragraph" w:styleId="Heading6">
    <w:name w:val="heading 6"/>
    <w:basedOn w:val="Heading4"/>
    <w:next w:val="Normal"/>
    <w:qFormat/>
    <w:rsid w:val="00E85F1C"/>
    <w:pPr>
      <w:tabs>
        <w:tab w:val="clear" w:pos="992"/>
        <w:tab w:val="clear" w:pos="1191"/>
      </w:tabs>
      <w:ind w:left="1588" w:hanging="1588"/>
      <w:outlineLvl w:val="5"/>
    </w:pPr>
  </w:style>
  <w:style w:type="paragraph" w:styleId="Heading7">
    <w:name w:val="heading 7"/>
    <w:basedOn w:val="Heading6"/>
    <w:next w:val="Normal"/>
    <w:qFormat/>
    <w:rsid w:val="00E85F1C"/>
    <w:pPr>
      <w:outlineLvl w:val="6"/>
    </w:pPr>
  </w:style>
  <w:style w:type="paragraph" w:styleId="Heading8">
    <w:name w:val="heading 8"/>
    <w:basedOn w:val="Heading6"/>
    <w:next w:val="Normal"/>
    <w:qFormat/>
    <w:rsid w:val="00E85F1C"/>
    <w:pPr>
      <w:outlineLvl w:val="7"/>
    </w:pPr>
  </w:style>
  <w:style w:type="paragraph" w:styleId="Heading9">
    <w:name w:val="heading 9"/>
    <w:basedOn w:val="Heading6"/>
    <w:next w:val="Normal"/>
    <w:qFormat/>
    <w:rsid w:val="00E85F1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85F1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85F1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5F1C"/>
  </w:style>
  <w:style w:type="paragraph" w:customStyle="1" w:styleId="Headingb">
    <w:name w:val="Heading_b"/>
    <w:basedOn w:val="Heading3"/>
    <w:next w:val="Normal"/>
    <w:rsid w:val="00E85F1C"/>
    <w:pPr>
      <w:spacing w:before="160"/>
      <w:ind w:left="0" w:firstLine="0"/>
      <w:outlineLvl w:val="9"/>
    </w:pPr>
  </w:style>
  <w:style w:type="paragraph" w:customStyle="1" w:styleId="Headingi">
    <w:name w:val="Heading_i"/>
    <w:basedOn w:val="Heading3"/>
    <w:next w:val="Normal"/>
    <w:rsid w:val="00E85F1C"/>
    <w:pPr>
      <w:spacing w:before="160"/>
      <w:ind w:left="0" w:firstLine="0"/>
    </w:pPr>
    <w:rPr>
      <w:b w:val="0"/>
      <w:i/>
    </w:rPr>
  </w:style>
  <w:style w:type="character" w:customStyle="1" w:styleId="href">
    <w:name w:val="href"/>
    <w:basedOn w:val="DefaultParagraphFont"/>
    <w:rsid w:val="00E85F1C"/>
  </w:style>
  <w:style w:type="paragraph" w:customStyle="1" w:styleId="enumlev1">
    <w:name w:val="enumlev1"/>
    <w:basedOn w:val="Normal"/>
    <w:rsid w:val="00E85F1C"/>
    <w:pPr>
      <w:spacing w:before="80"/>
      <w:ind w:left="794" w:hanging="794"/>
    </w:pPr>
  </w:style>
  <w:style w:type="paragraph" w:customStyle="1" w:styleId="enumlev2">
    <w:name w:val="enumlev2"/>
    <w:basedOn w:val="enumlev1"/>
    <w:rsid w:val="00E85F1C"/>
    <w:pPr>
      <w:ind w:left="1191" w:hanging="397"/>
    </w:pPr>
  </w:style>
  <w:style w:type="paragraph" w:customStyle="1" w:styleId="enumlev3">
    <w:name w:val="enumlev3"/>
    <w:basedOn w:val="enumlev2"/>
    <w:rsid w:val="00E85F1C"/>
    <w:pPr>
      <w:ind w:left="1588"/>
    </w:pPr>
  </w:style>
  <w:style w:type="paragraph" w:customStyle="1" w:styleId="Normalaftertitle">
    <w:name w:val="Normal_after_title"/>
    <w:basedOn w:val="Normal"/>
    <w:next w:val="Normal"/>
    <w:rsid w:val="00E85F1C"/>
    <w:pPr>
      <w:spacing w:before="320"/>
    </w:pPr>
  </w:style>
  <w:style w:type="paragraph" w:customStyle="1" w:styleId="Note">
    <w:name w:val="Note"/>
    <w:basedOn w:val="Normal"/>
    <w:rsid w:val="00E85F1C"/>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E85F1C"/>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E85F1C"/>
    <w:pPr>
      <w:keepNext/>
      <w:keepLines/>
      <w:spacing w:before="240"/>
      <w:jc w:val="center"/>
    </w:pPr>
    <w:rPr>
      <w:b/>
      <w:sz w:val="28"/>
    </w:rPr>
  </w:style>
  <w:style w:type="paragraph" w:customStyle="1" w:styleId="Recref">
    <w:name w:val="Rec_ref"/>
    <w:basedOn w:val="Normal"/>
    <w:next w:val="Recdate"/>
    <w:rsid w:val="00E85F1C"/>
    <w:pPr>
      <w:jc w:val="center"/>
    </w:pPr>
  </w:style>
  <w:style w:type="paragraph" w:customStyle="1" w:styleId="Recdate">
    <w:name w:val="Rec_date"/>
    <w:basedOn w:val="Recref"/>
    <w:next w:val="Normalaftertitle"/>
    <w:rsid w:val="00E85F1C"/>
    <w:pPr>
      <w:jc w:val="right"/>
    </w:pPr>
  </w:style>
  <w:style w:type="paragraph" w:customStyle="1" w:styleId="HeadingSum">
    <w:name w:val="Heading_Sum"/>
    <w:basedOn w:val="Headingb"/>
    <w:next w:val="Normal"/>
    <w:rsid w:val="00E85F1C"/>
    <w:pPr>
      <w:spacing w:before="240"/>
    </w:pPr>
    <w:rPr>
      <w:sz w:val="22"/>
      <w:lang w:val="es-ES_tradnl"/>
    </w:rPr>
  </w:style>
  <w:style w:type="paragraph" w:customStyle="1" w:styleId="AnnexNoTitle">
    <w:name w:val="Annex_NoTitle"/>
    <w:basedOn w:val="Normal"/>
    <w:next w:val="Normalaftertitle"/>
    <w:rsid w:val="00E85F1C"/>
    <w:pPr>
      <w:keepNext/>
      <w:keepLines/>
      <w:spacing w:before="480" w:after="80"/>
      <w:jc w:val="center"/>
    </w:pPr>
    <w:rPr>
      <w:b/>
      <w:sz w:val="28"/>
    </w:rPr>
  </w:style>
  <w:style w:type="paragraph" w:customStyle="1" w:styleId="AppendixNoTitle">
    <w:name w:val="Appendix_NoTitle"/>
    <w:basedOn w:val="AnnexNoTitle"/>
    <w:next w:val="Normal"/>
    <w:rsid w:val="00E85F1C"/>
  </w:style>
  <w:style w:type="paragraph" w:customStyle="1" w:styleId="Tablefin">
    <w:name w:val="Table_fin"/>
    <w:basedOn w:val="Normal"/>
    <w:next w:val="Normal"/>
    <w:rsid w:val="00E85F1C"/>
    <w:pPr>
      <w:spacing w:before="0"/>
    </w:pPr>
    <w:rPr>
      <w:sz w:val="20"/>
      <w:lang w:val="en-GB"/>
    </w:rPr>
  </w:style>
  <w:style w:type="paragraph" w:customStyle="1" w:styleId="Tablehead">
    <w:name w:val="Table_head"/>
    <w:basedOn w:val="Normal"/>
    <w:next w:val="Normal"/>
    <w:rsid w:val="00E85F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85F1C"/>
    <w:pPr>
      <w:keepNext/>
      <w:spacing w:before="360" w:after="120"/>
      <w:jc w:val="center"/>
    </w:pPr>
  </w:style>
  <w:style w:type="paragraph" w:customStyle="1" w:styleId="Tabletext">
    <w:name w:val="Table_text"/>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85F1C"/>
    <w:pPr>
      <w:tabs>
        <w:tab w:val="clear" w:pos="1191"/>
        <w:tab w:val="clear" w:pos="1588"/>
        <w:tab w:val="clear" w:pos="1985"/>
        <w:tab w:val="center" w:pos="4820"/>
        <w:tab w:val="right" w:pos="9639"/>
      </w:tabs>
    </w:pPr>
  </w:style>
  <w:style w:type="paragraph" w:customStyle="1" w:styleId="Equationlegend">
    <w:name w:val="Equation_legend"/>
    <w:basedOn w:val="NormalIndent"/>
    <w:rsid w:val="00E85F1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5F1C"/>
    <w:pPr>
      <w:ind w:left="794"/>
    </w:pPr>
  </w:style>
  <w:style w:type="paragraph" w:customStyle="1" w:styleId="Figurelegend">
    <w:name w:val="Figure_legend"/>
    <w:basedOn w:val="Normal"/>
    <w:rsid w:val="00E85F1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85F1C"/>
    <w:pPr>
      <w:keepNext/>
      <w:keepLines/>
      <w:spacing w:before="480" w:after="80"/>
      <w:jc w:val="center"/>
    </w:pPr>
    <w:rPr>
      <w:caps/>
      <w:sz w:val="18"/>
    </w:rPr>
  </w:style>
  <w:style w:type="paragraph" w:customStyle="1" w:styleId="Figuretitle">
    <w:name w:val="Figure_title"/>
    <w:basedOn w:val="Normal"/>
    <w:next w:val="Figure"/>
    <w:rsid w:val="00E85F1C"/>
    <w:pPr>
      <w:keepNext/>
      <w:spacing w:before="0" w:after="120"/>
      <w:jc w:val="center"/>
    </w:pPr>
    <w:rPr>
      <w:rFonts w:ascii="Times New Roman Bold" w:hAnsi="Times New Roman Bold"/>
      <w:b/>
      <w:sz w:val="18"/>
    </w:rPr>
  </w:style>
  <w:style w:type="paragraph" w:customStyle="1" w:styleId="Figure">
    <w:name w:val="Figure"/>
    <w:basedOn w:val="FigureNo"/>
    <w:next w:val="Normal"/>
    <w:rsid w:val="00E85F1C"/>
    <w:pPr>
      <w:keepNext w:val="0"/>
      <w:spacing w:before="0" w:after="240"/>
    </w:pPr>
  </w:style>
  <w:style w:type="paragraph" w:customStyle="1" w:styleId="tocpart">
    <w:name w:val="tocpart"/>
    <w:basedOn w:val="Normal"/>
    <w:rsid w:val="00E85F1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5F1C"/>
    <w:pPr>
      <w:keepNext/>
      <w:keepLines/>
      <w:spacing w:before="480"/>
      <w:jc w:val="center"/>
    </w:pPr>
    <w:rPr>
      <w:sz w:val="28"/>
    </w:rPr>
  </w:style>
  <w:style w:type="paragraph" w:customStyle="1" w:styleId="Arttitle">
    <w:name w:val="Art_title"/>
    <w:basedOn w:val="Normal"/>
    <w:next w:val="Normalaftertitle"/>
    <w:rsid w:val="00E85F1C"/>
    <w:pPr>
      <w:keepNext/>
      <w:keepLines/>
      <w:spacing w:before="240"/>
      <w:jc w:val="center"/>
    </w:pPr>
    <w:rPr>
      <w:b/>
      <w:sz w:val="28"/>
    </w:rPr>
  </w:style>
  <w:style w:type="paragraph" w:customStyle="1" w:styleId="Blanc">
    <w:name w:val="Blanc"/>
    <w:basedOn w:val="Normal"/>
    <w:next w:val="Tabletext"/>
    <w:rsid w:val="00E85F1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5F1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85F1C"/>
    <w:pPr>
      <w:keepNext/>
      <w:keepLines/>
      <w:spacing w:before="160"/>
      <w:ind w:left="794"/>
    </w:pPr>
    <w:rPr>
      <w:i/>
    </w:rPr>
  </w:style>
  <w:style w:type="character" w:customStyle="1" w:styleId="CallChar">
    <w:name w:val="Call Char"/>
    <w:basedOn w:val="DefaultParagraphFont"/>
    <w:link w:val="Call"/>
    <w:rsid w:val="00E85F1C"/>
    <w:rPr>
      <w:i/>
      <w:sz w:val="24"/>
      <w:lang w:val="fr-FR" w:eastAsia="en-US" w:bidi="ar-SA"/>
    </w:rPr>
  </w:style>
  <w:style w:type="paragraph" w:customStyle="1" w:styleId="ChapNo">
    <w:name w:val="Chap_No"/>
    <w:basedOn w:val="ArtNo"/>
    <w:next w:val="Chaptitle"/>
    <w:rsid w:val="00E85F1C"/>
    <w:rPr>
      <w:b/>
    </w:rPr>
  </w:style>
  <w:style w:type="paragraph" w:customStyle="1" w:styleId="Chaptitle">
    <w:name w:val="Chap_title"/>
    <w:basedOn w:val="Arttitle"/>
    <w:next w:val="Normalaftertitle"/>
    <w:rsid w:val="00E85F1C"/>
  </w:style>
  <w:style w:type="character" w:styleId="FootnoteReference">
    <w:name w:val="footnote reference"/>
    <w:basedOn w:val="DefaultParagraphFont"/>
    <w:semiHidden/>
    <w:rsid w:val="00E85F1C"/>
    <w:rPr>
      <w:position w:val="6"/>
      <w:sz w:val="18"/>
    </w:rPr>
  </w:style>
  <w:style w:type="paragraph" w:styleId="FootnoteText">
    <w:name w:val="footnote text"/>
    <w:basedOn w:val="Normal"/>
    <w:semiHidden/>
    <w:rsid w:val="00E85F1C"/>
    <w:pPr>
      <w:keepLines/>
      <w:tabs>
        <w:tab w:val="left" w:pos="255"/>
      </w:tabs>
      <w:ind w:left="255" w:hanging="255"/>
    </w:pPr>
    <w:rPr>
      <w:sz w:val="22"/>
    </w:rPr>
  </w:style>
  <w:style w:type="paragraph" w:styleId="Index1">
    <w:name w:val="index 1"/>
    <w:basedOn w:val="Normal"/>
    <w:next w:val="Normal"/>
    <w:semiHidden/>
    <w:rsid w:val="00E85F1C"/>
  </w:style>
  <w:style w:type="paragraph" w:styleId="Index2">
    <w:name w:val="index 2"/>
    <w:basedOn w:val="Normal"/>
    <w:next w:val="Normal"/>
    <w:semiHidden/>
    <w:rsid w:val="00E85F1C"/>
    <w:pPr>
      <w:ind w:left="283"/>
    </w:pPr>
  </w:style>
  <w:style w:type="paragraph" w:styleId="Index3">
    <w:name w:val="index 3"/>
    <w:basedOn w:val="Normal"/>
    <w:next w:val="Normal"/>
    <w:semiHidden/>
    <w:rsid w:val="00E85F1C"/>
    <w:pPr>
      <w:ind w:left="566"/>
    </w:pPr>
  </w:style>
  <w:style w:type="paragraph" w:styleId="IndexHeading">
    <w:name w:val="index heading"/>
    <w:basedOn w:val="Normal"/>
    <w:next w:val="Index1"/>
    <w:semiHidden/>
    <w:rsid w:val="00E85F1C"/>
  </w:style>
  <w:style w:type="paragraph" w:customStyle="1" w:styleId="Line">
    <w:name w:val="Line"/>
    <w:basedOn w:val="Normal"/>
    <w:next w:val="Normal"/>
    <w:rsid w:val="00E85F1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5F1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5F1C"/>
  </w:style>
  <w:style w:type="paragraph" w:customStyle="1" w:styleId="Partref">
    <w:name w:val="Part_ref"/>
    <w:basedOn w:val="Normal"/>
    <w:next w:val="Normal"/>
    <w:rsid w:val="00E85F1C"/>
    <w:pPr>
      <w:keepNext/>
      <w:keepLines/>
      <w:spacing w:after="280"/>
      <w:jc w:val="center"/>
    </w:pPr>
  </w:style>
  <w:style w:type="paragraph" w:customStyle="1" w:styleId="Parttitle">
    <w:name w:val="Part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85F1C"/>
  </w:style>
  <w:style w:type="paragraph" w:customStyle="1" w:styleId="QuestionNo">
    <w:name w:val="Question_No"/>
    <w:basedOn w:val="RecNo"/>
    <w:next w:val="Normal"/>
    <w:rsid w:val="00E85F1C"/>
  </w:style>
  <w:style w:type="paragraph" w:customStyle="1" w:styleId="Questionref">
    <w:name w:val="Question_ref"/>
    <w:basedOn w:val="Recref"/>
    <w:next w:val="Questiondate"/>
    <w:rsid w:val="00E85F1C"/>
  </w:style>
  <w:style w:type="paragraph" w:customStyle="1" w:styleId="Questiontitle">
    <w:name w:val="Question_title"/>
    <w:basedOn w:val="Normal"/>
    <w:next w:val="Questionref"/>
    <w:rsid w:val="00E85F1C"/>
  </w:style>
  <w:style w:type="paragraph" w:customStyle="1" w:styleId="Reftext">
    <w:name w:val="Ref_text"/>
    <w:basedOn w:val="Normal"/>
    <w:rsid w:val="00E85F1C"/>
    <w:pPr>
      <w:ind w:left="794" w:hanging="794"/>
    </w:pPr>
    <w:rPr>
      <w:sz w:val="22"/>
    </w:rPr>
  </w:style>
  <w:style w:type="paragraph" w:customStyle="1" w:styleId="Reftitle">
    <w:name w:val="Ref_title"/>
    <w:basedOn w:val="Normal"/>
    <w:next w:val="Reftext"/>
    <w:rsid w:val="00E85F1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85F1C"/>
  </w:style>
  <w:style w:type="paragraph" w:customStyle="1" w:styleId="RepNo">
    <w:name w:val="Rep_No"/>
    <w:basedOn w:val="RecNo"/>
    <w:next w:val="Reptitle"/>
    <w:rsid w:val="00E85F1C"/>
  </w:style>
  <w:style w:type="paragraph" w:customStyle="1" w:styleId="Reptitle">
    <w:name w:val="Rep_title"/>
    <w:basedOn w:val="RectitleBR"/>
    <w:next w:val="Repref"/>
    <w:rsid w:val="00E85F1C"/>
  </w:style>
  <w:style w:type="paragraph" w:customStyle="1" w:styleId="Repref">
    <w:name w:val="Rep_ref"/>
    <w:basedOn w:val="Recref"/>
    <w:next w:val="Repdate"/>
    <w:rsid w:val="00E85F1C"/>
  </w:style>
  <w:style w:type="paragraph" w:customStyle="1" w:styleId="Resdate">
    <w:name w:val="Res_date"/>
    <w:basedOn w:val="Recdate"/>
    <w:next w:val="Normalaftertitle"/>
    <w:rsid w:val="00E85F1C"/>
  </w:style>
  <w:style w:type="paragraph" w:customStyle="1" w:styleId="ResNo">
    <w:name w:val="Res_No"/>
    <w:basedOn w:val="RecNo"/>
    <w:next w:val="Restitle"/>
    <w:rsid w:val="00E85F1C"/>
  </w:style>
  <w:style w:type="paragraph" w:customStyle="1" w:styleId="Restitle">
    <w:name w:val="Res_title"/>
    <w:basedOn w:val="Normal"/>
    <w:next w:val="Resref"/>
    <w:rsid w:val="00E85F1C"/>
    <w:pPr>
      <w:spacing w:before="240"/>
      <w:jc w:val="center"/>
    </w:pPr>
    <w:rPr>
      <w:b/>
      <w:sz w:val="28"/>
    </w:rPr>
  </w:style>
  <w:style w:type="paragraph" w:customStyle="1" w:styleId="Resref">
    <w:name w:val="Res_ref"/>
    <w:basedOn w:val="Recref"/>
    <w:next w:val="Resdate"/>
    <w:rsid w:val="00E85F1C"/>
  </w:style>
  <w:style w:type="paragraph" w:customStyle="1" w:styleId="SectionNo">
    <w:name w:val="Section_No"/>
    <w:basedOn w:val="Normal"/>
    <w:next w:val="Normal"/>
    <w:rsid w:val="00E85F1C"/>
  </w:style>
  <w:style w:type="paragraph" w:customStyle="1" w:styleId="Sectiontitle">
    <w:name w:val="Section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85F1C"/>
    <w:pPr>
      <w:tabs>
        <w:tab w:val="clear" w:pos="794"/>
        <w:tab w:val="clear" w:pos="1191"/>
        <w:tab w:val="clear" w:pos="1588"/>
        <w:tab w:val="clear" w:pos="1985"/>
        <w:tab w:val="right" w:pos="9611"/>
      </w:tabs>
    </w:pPr>
    <w:rPr>
      <w:i/>
    </w:rPr>
  </w:style>
  <w:style w:type="paragraph" w:styleId="TOC1">
    <w:name w:val="toc 1"/>
    <w:basedOn w:val="Normal"/>
    <w:semiHidden/>
    <w:rsid w:val="00E85F1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85F1C"/>
    <w:pPr>
      <w:tabs>
        <w:tab w:val="clear" w:pos="567"/>
        <w:tab w:val="left" w:pos="1276"/>
      </w:tabs>
      <w:spacing w:before="160"/>
      <w:ind w:left="1276" w:hanging="709"/>
    </w:pPr>
  </w:style>
  <w:style w:type="paragraph" w:styleId="TOC3">
    <w:name w:val="toc 3"/>
    <w:basedOn w:val="TOC2"/>
    <w:semiHidden/>
    <w:rsid w:val="00E85F1C"/>
    <w:pPr>
      <w:tabs>
        <w:tab w:val="clear" w:pos="1276"/>
        <w:tab w:val="left" w:pos="2155"/>
      </w:tabs>
      <w:ind w:left="2155" w:hanging="879"/>
    </w:pPr>
  </w:style>
  <w:style w:type="paragraph" w:styleId="TOC4">
    <w:name w:val="toc 4"/>
    <w:basedOn w:val="TOC3"/>
    <w:semiHidden/>
    <w:rsid w:val="00E85F1C"/>
    <w:pPr>
      <w:tabs>
        <w:tab w:val="left" w:pos="3261"/>
      </w:tabs>
      <w:spacing w:before="80"/>
      <w:ind w:left="3261" w:hanging="993"/>
    </w:pPr>
  </w:style>
  <w:style w:type="paragraph" w:styleId="TOC5">
    <w:name w:val="toc 5"/>
    <w:basedOn w:val="TOC4"/>
    <w:semiHidden/>
    <w:rsid w:val="00E85F1C"/>
  </w:style>
  <w:style w:type="paragraph" w:styleId="TOC6">
    <w:name w:val="toc 6"/>
    <w:basedOn w:val="TOC4"/>
    <w:semiHidden/>
    <w:rsid w:val="00E85F1C"/>
  </w:style>
  <w:style w:type="paragraph" w:styleId="TOC7">
    <w:name w:val="toc 7"/>
    <w:basedOn w:val="TOC4"/>
    <w:semiHidden/>
    <w:rsid w:val="00E85F1C"/>
  </w:style>
  <w:style w:type="paragraph" w:styleId="TOC8">
    <w:name w:val="toc 8"/>
    <w:basedOn w:val="TOC4"/>
    <w:semiHidden/>
    <w:rsid w:val="00E85F1C"/>
  </w:style>
  <w:style w:type="paragraph" w:customStyle="1" w:styleId="Annexref">
    <w:name w:val="Annex_ref"/>
    <w:basedOn w:val="Normal"/>
    <w:next w:val="Normalaftertitle"/>
    <w:rsid w:val="00E85F1C"/>
    <w:pPr>
      <w:keepNext/>
      <w:keepLines/>
      <w:spacing w:after="280"/>
      <w:jc w:val="center"/>
    </w:pPr>
  </w:style>
  <w:style w:type="paragraph" w:customStyle="1" w:styleId="Appendixref">
    <w:name w:val="Appendix_ref"/>
    <w:basedOn w:val="Annexref"/>
    <w:next w:val="Normalaftertitle"/>
    <w:rsid w:val="00E85F1C"/>
  </w:style>
  <w:style w:type="paragraph" w:customStyle="1" w:styleId="Tabletitle">
    <w:name w:val="Table_title"/>
    <w:basedOn w:val="Normal"/>
    <w:next w:val="Tablehead"/>
    <w:rsid w:val="00E85F1C"/>
    <w:pPr>
      <w:keepNext/>
      <w:spacing w:before="0" w:after="120"/>
      <w:jc w:val="center"/>
    </w:pPr>
    <w:rPr>
      <w:b/>
    </w:rPr>
  </w:style>
  <w:style w:type="paragraph" w:customStyle="1" w:styleId="Summary">
    <w:name w:val="Summary"/>
    <w:basedOn w:val="Normal"/>
    <w:next w:val="Normalaftertitle"/>
    <w:rsid w:val="00E85F1C"/>
    <w:pPr>
      <w:spacing w:after="480"/>
    </w:pPr>
    <w:rPr>
      <w:sz w:val="22"/>
      <w:lang w:val="es-ES_tradnl"/>
    </w:rPr>
  </w:style>
  <w:style w:type="character" w:styleId="Hyperlink">
    <w:name w:val="Hyperlink"/>
    <w:basedOn w:val="DefaultParagraphFont"/>
    <w:rsid w:val="00E85F1C"/>
    <w:rPr>
      <w:color w:val="0000FF"/>
      <w:u w:val="single"/>
    </w:rPr>
  </w:style>
  <w:style w:type="table" w:styleId="TableGrid">
    <w:name w:val="Table Grid"/>
    <w:basedOn w:val="TableNormal"/>
    <w:rsid w:val="00E85F1C"/>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heading">
    <w:name w:val="Art_heading"/>
    <w:basedOn w:val="Normal"/>
    <w:next w:val="Normalaftertitle"/>
    <w:rsid w:val="00E85F1C"/>
    <w:pPr>
      <w:spacing w:before="480"/>
      <w:jc w:val="center"/>
    </w:pPr>
    <w:rPr>
      <w:b/>
      <w:sz w:val="28"/>
      <w:lang w:val="en-GB"/>
    </w:rPr>
  </w:style>
  <w:style w:type="paragraph" w:customStyle="1" w:styleId="Figurewithouttitle">
    <w:name w:val="Figure_without_title"/>
    <w:basedOn w:val="Normal"/>
    <w:next w:val="Normalaftertitle"/>
    <w:rsid w:val="00E85F1C"/>
    <w:pPr>
      <w:keepLines/>
      <w:spacing w:before="240" w:after="120"/>
      <w:jc w:val="center"/>
    </w:pPr>
    <w:rPr>
      <w:lang w:val="en-GB"/>
    </w:rPr>
  </w:style>
  <w:style w:type="paragraph" w:customStyle="1" w:styleId="FirstFooter">
    <w:name w:val="FirstFooter"/>
    <w:basedOn w:val="Footer"/>
    <w:rsid w:val="00E85F1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rsid w:val="00E85F1C"/>
    <w:pPr>
      <w:spacing w:before="840" w:after="200"/>
      <w:jc w:val="center"/>
    </w:pPr>
    <w:rPr>
      <w:b/>
      <w:sz w:val="28"/>
      <w:lang w:val="en-GB"/>
    </w:rPr>
  </w:style>
  <w:style w:type="paragraph" w:customStyle="1" w:styleId="SpecialFooter">
    <w:name w:val="Special Footer"/>
    <w:basedOn w:val="Footer"/>
    <w:rsid w:val="00E85F1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E85F1C"/>
    <w:pPr>
      <w:keepNext/>
      <w:spacing w:before="0" w:after="120"/>
      <w:jc w:val="center"/>
    </w:pPr>
    <w:rPr>
      <w:lang w:val="en-GB"/>
    </w:rPr>
  </w:style>
  <w:style w:type="paragraph" w:customStyle="1" w:styleId="Title1">
    <w:name w:val="Title 1"/>
    <w:basedOn w:val="Source"/>
    <w:next w:val="Title2"/>
    <w:rsid w:val="00E85F1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85F1C"/>
  </w:style>
  <w:style w:type="paragraph" w:customStyle="1" w:styleId="Title3">
    <w:name w:val="Title 3"/>
    <w:basedOn w:val="Title2"/>
    <w:next w:val="Title4"/>
    <w:rsid w:val="00E85F1C"/>
    <w:rPr>
      <w:caps w:val="0"/>
    </w:rPr>
  </w:style>
  <w:style w:type="paragraph" w:customStyle="1" w:styleId="Title4">
    <w:name w:val="Title 4"/>
    <w:basedOn w:val="Title3"/>
    <w:next w:val="Heading1"/>
    <w:rsid w:val="00E85F1C"/>
    <w:rPr>
      <w:b/>
    </w:rPr>
  </w:style>
  <w:style w:type="character" w:customStyle="1" w:styleId="Appdef">
    <w:name w:val="App_def"/>
    <w:basedOn w:val="DefaultParagraphFont"/>
    <w:rsid w:val="00E85F1C"/>
    <w:rPr>
      <w:rFonts w:ascii="Times New Roman" w:hAnsi="Times New Roman"/>
      <w:b/>
    </w:rPr>
  </w:style>
  <w:style w:type="character" w:customStyle="1" w:styleId="Appref">
    <w:name w:val="App_ref"/>
    <w:basedOn w:val="DefaultParagraphFont"/>
    <w:rsid w:val="00E85F1C"/>
  </w:style>
  <w:style w:type="character" w:customStyle="1" w:styleId="Artdef">
    <w:name w:val="Art_def"/>
    <w:basedOn w:val="DefaultParagraphFont"/>
    <w:rsid w:val="00E85F1C"/>
    <w:rPr>
      <w:rFonts w:ascii="Times New Roman" w:hAnsi="Times New Roman"/>
      <w:b/>
    </w:rPr>
  </w:style>
  <w:style w:type="character" w:customStyle="1" w:styleId="Artref">
    <w:name w:val="Art_ref"/>
    <w:basedOn w:val="DefaultParagraphFont"/>
    <w:rsid w:val="00E85F1C"/>
  </w:style>
  <w:style w:type="character" w:customStyle="1" w:styleId="Recdef">
    <w:name w:val="Rec_def"/>
    <w:basedOn w:val="DefaultParagraphFont"/>
    <w:rsid w:val="00E85F1C"/>
    <w:rPr>
      <w:b/>
    </w:rPr>
  </w:style>
  <w:style w:type="character" w:customStyle="1" w:styleId="Resdef">
    <w:name w:val="Res_def"/>
    <w:basedOn w:val="DefaultParagraphFont"/>
    <w:rsid w:val="00E85F1C"/>
    <w:rPr>
      <w:rFonts w:ascii="Times New Roman" w:hAnsi="Times New Roman"/>
      <w:b/>
    </w:rPr>
  </w:style>
  <w:style w:type="character" w:customStyle="1" w:styleId="Tablefreq">
    <w:name w:val="Table_freq"/>
    <w:basedOn w:val="DefaultParagraphFont"/>
    <w:rsid w:val="00E85F1C"/>
    <w:rPr>
      <w:b/>
      <w:color w:val="auto"/>
    </w:rPr>
  </w:style>
  <w:style w:type="paragraph" w:customStyle="1" w:styleId="Formal">
    <w:name w:val="Formal"/>
    <w:basedOn w:val="ASN1"/>
    <w:rsid w:val="00E85F1C"/>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E85F1C"/>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E85F1C"/>
    <w:pPr>
      <w:tabs>
        <w:tab w:val="clear" w:pos="794"/>
        <w:tab w:val="clear" w:pos="1191"/>
        <w:tab w:val="clear" w:pos="1588"/>
        <w:tab w:val="clear" w:pos="1985"/>
      </w:tabs>
      <w:spacing w:before="240"/>
      <w:jc w:val="center"/>
    </w:pPr>
    <w:rPr>
      <w:i/>
      <w:lang w:val="en-GB"/>
    </w:rPr>
  </w:style>
  <w:style w:type="character" w:customStyle="1" w:styleId="shorttext1">
    <w:name w:val="short_text1"/>
    <w:basedOn w:val="DefaultParagraphFont"/>
    <w:rsid w:val="007F7473"/>
    <w:rPr>
      <w:sz w:val="24"/>
      <w:szCs w:val="24"/>
    </w:rPr>
  </w:style>
  <w:style w:type="character" w:customStyle="1" w:styleId="longtext1">
    <w:name w:val="long_text1"/>
    <w:basedOn w:val="DefaultParagraphFont"/>
    <w:rsid w:val="003E376B"/>
    <w:rPr>
      <w:sz w:val="16"/>
      <w:szCs w:val="16"/>
    </w:rPr>
  </w:style>
  <w:style w:type="paragraph" w:customStyle="1" w:styleId="RecNoBR">
    <w:name w:val="Rec_No_BR"/>
    <w:basedOn w:val="Normal"/>
    <w:next w:val="Normal"/>
    <w:rsid w:val="002C2EAC"/>
    <w:pPr>
      <w:keepNext/>
      <w:keepLines/>
      <w:tabs>
        <w:tab w:val="clear" w:pos="794"/>
        <w:tab w:val="clear" w:pos="1191"/>
        <w:tab w:val="clear" w:pos="1588"/>
        <w:tab w:val="clear" w:pos="1985"/>
      </w:tabs>
      <w:spacing w:before="480"/>
      <w:jc w:val="center"/>
    </w:pPr>
    <w:rPr>
      <w:rFonts w:eastAsia="SimSun"/>
      <w:sz w:val="28"/>
    </w:rPr>
  </w:style>
  <w:style w:type="paragraph" w:customStyle="1" w:styleId="Rectitle">
    <w:name w:val="Rec_title"/>
    <w:basedOn w:val="Normal"/>
    <w:next w:val="Recref"/>
    <w:rsid w:val="00D034C3"/>
    <w:pPr>
      <w:keepNext/>
      <w:keepLines/>
      <w:spacing w:before="240"/>
      <w:jc w:val="center"/>
    </w:pPr>
    <w:rPr>
      <w:rFonts w:eastAsia="SimSun"/>
      <w:b/>
      <w:sz w:val="28"/>
      <w:lang w:val="en-GB"/>
    </w:rPr>
  </w:style>
  <w:style w:type="paragraph" w:customStyle="1" w:styleId="TableLegendNote">
    <w:name w:val="Table_Legend_Note"/>
    <w:basedOn w:val="Tablelegend"/>
    <w:next w:val="Tablelegend"/>
    <w:rsid w:val="00D034C3"/>
    <w:pPr>
      <w:ind w:left="-85" w:firstLine="0"/>
      <w:jc w:val="left"/>
    </w:pPr>
    <w:rPr>
      <w:rFonts w:eastAsia="SimSun"/>
      <w:lang w:val="en-US"/>
    </w:rPr>
  </w:style>
  <w:style w:type="paragraph" w:customStyle="1" w:styleId="TableText0">
    <w:name w:val="Table_Text"/>
    <w:basedOn w:val="TableLegend0"/>
    <w:rsid w:val="00D034C3"/>
    <w:pPr>
      <w:spacing w:before="100" w:after="100" w:line="190" w:lineRule="exact"/>
    </w:pPr>
  </w:style>
  <w:style w:type="paragraph" w:customStyle="1" w:styleId="TableLegend0">
    <w:name w:val="Table_Legend"/>
    <w:basedOn w:val="Normal"/>
    <w:next w:val="Normal"/>
    <w:rsid w:val="00D034C3"/>
    <w:pPr>
      <w:keepNext/>
      <w:spacing w:before="86" w:line="199" w:lineRule="exact"/>
    </w:pPr>
    <w:rPr>
      <w:rFonts w:eastAsia="SimSun"/>
      <w:sz w:val="18"/>
      <w:lang w:val="en-GB"/>
    </w:rPr>
  </w:style>
  <w:style w:type="paragraph" w:styleId="BalloonText">
    <w:name w:val="Balloon Text"/>
    <w:basedOn w:val="Normal"/>
    <w:link w:val="BalloonTextChar"/>
    <w:rsid w:val="00D034C3"/>
    <w:pPr>
      <w:spacing w:before="0"/>
    </w:pPr>
    <w:rPr>
      <w:rFonts w:ascii="Tahoma" w:eastAsia="SimSun" w:hAnsi="Tahoma" w:cs="Tahoma"/>
      <w:sz w:val="16"/>
      <w:szCs w:val="16"/>
    </w:rPr>
  </w:style>
  <w:style w:type="character" w:customStyle="1" w:styleId="BalloonTextChar">
    <w:name w:val="Balloon Text Char"/>
    <w:basedOn w:val="DefaultParagraphFont"/>
    <w:link w:val="BalloonText"/>
    <w:rsid w:val="00D034C3"/>
    <w:rPr>
      <w:rFonts w:ascii="Tahoma" w:hAnsi="Tahoma" w:cs="Tahoma"/>
      <w:sz w:val="16"/>
      <w:szCs w:val="16"/>
      <w:lang w:val="fr-FR" w:eastAsia="en-US"/>
    </w:rPr>
  </w:style>
  <w:style w:type="paragraph" w:customStyle="1" w:styleId="a">
    <w:name w:val="建议书"/>
    <w:basedOn w:val="Normal"/>
    <w:rsid w:val="00D034C3"/>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 w:val="28"/>
      <w:szCs w:val="24"/>
      <w:lang w:val="en-US" w:eastAsia="zh-CN"/>
    </w:rPr>
  </w:style>
  <w:style w:type="paragraph" w:customStyle="1" w:styleId="a0">
    <w:name w:val="名称"/>
    <w:basedOn w:val="Normal"/>
    <w:rsid w:val="00D034C3"/>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eastAsia="SimSun"/>
      <w:b/>
      <w:kern w:val="2"/>
      <w:sz w:val="28"/>
      <w:szCs w:val="24"/>
      <w:lang w:val="en-US" w:eastAsia="zh-CN"/>
    </w:rPr>
  </w:style>
  <w:style w:type="paragraph" w:customStyle="1" w:styleId="a1">
    <w:name w:val="课题"/>
    <w:basedOn w:val="Normal"/>
    <w:rsid w:val="00D034C3"/>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Cs w:val="24"/>
      <w:lang w:val="en-US" w:eastAsia="zh-CN"/>
    </w:rPr>
  </w:style>
  <w:style w:type="paragraph" w:customStyle="1" w:styleId="a2">
    <w:name w:val="年"/>
    <w:basedOn w:val="Normal"/>
    <w:rsid w:val="00D034C3"/>
    <w:pPr>
      <w:widowControl w:val="0"/>
      <w:tabs>
        <w:tab w:val="clear" w:pos="794"/>
        <w:tab w:val="clear" w:pos="1191"/>
        <w:tab w:val="clear" w:pos="1588"/>
        <w:tab w:val="clear" w:pos="1985"/>
        <w:tab w:val="left" w:pos="953"/>
      </w:tabs>
      <w:overflowPunct/>
      <w:autoSpaceDE/>
      <w:autoSpaceDN/>
      <w:adjustRightInd/>
      <w:jc w:val="right"/>
      <w:textAlignment w:val="auto"/>
    </w:pPr>
    <w:rPr>
      <w:rFonts w:eastAsia="SimSun"/>
      <w:kern w:val="2"/>
      <w:sz w:val="21"/>
      <w:szCs w:val="24"/>
      <w:lang w:val="en-US" w:eastAsia="zh-CN"/>
    </w:rPr>
  </w:style>
  <w:style w:type="paragraph" w:customStyle="1" w:styleId="a3">
    <w:name w:val="楷体"/>
    <w:basedOn w:val="Normal"/>
    <w:rsid w:val="00D034C3"/>
    <w:pPr>
      <w:widowControl w:val="0"/>
      <w:tabs>
        <w:tab w:val="clear" w:pos="794"/>
        <w:tab w:val="clear" w:pos="1191"/>
        <w:tab w:val="clear" w:pos="1588"/>
        <w:tab w:val="clear" w:pos="1985"/>
        <w:tab w:val="left" w:pos="798"/>
      </w:tabs>
      <w:overflowPunct/>
      <w:autoSpaceDE/>
      <w:autoSpaceDN/>
      <w:adjustRightInd/>
      <w:ind w:firstLineChars="380" w:firstLine="798"/>
      <w:textAlignment w:val="auto"/>
    </w:pPr>
    <w:rPr>
      <w:rFonts w:eastAsia="STKaiti"/>
      <w:kern w:val="2"/>
      <w:sz w:val="21"/>
      <w:szCs w:val="24"/>
      <w:lang w:val="en-US" w:eastAsia="zh-CN"/>
    </w:rPr>
  </w:style>
  <w:style w:type="paragraph" w:customStyle="1" w:styleId="a4">
    <w:name w:val="附件"/>
    <w:basedOn w:val="Normal"/>
    <w:rsid w:val="00D034C3"/>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eastAsia="SimSun"/>
      <w:b/>
      <w:kern w:val="2"/>
      <w:szCs w:val="24"/>
      <w:lang w:val="en-US" w:eastAsia="zh-CN"/>
    </w:rPr>
  </w:style>
  <w:style w:type="paragraph" w:customStyle="1" w:styleId="bt1">
    <w:name w:val="bt1"/>
    <w:basedOn w:val="Normal"/>
    <w:rsid w:val="00D034C3"/>
    <w:pPr>
      <w:widowControl w:val="0"/>
      <w:tabs>
        <w:tab w:val="clear" w:pos="794"/>
        <w:tab w:val="clear" w:pos="1191"/>
        <w:tab w:val="clear" w:pos="1588"/>
        <w:tab w:val="clear" w:pos="1985"/>
        <w:tab w:val="left" w:pos="798"/>
      </w:tabs>
      <w:overflowPunct/>
      <w:autoSpaceDE/>
      <w:autoSpaceDN/>
      <w:adjustRightInd/>
      <w:spacing w:before="320"/>
      <w:textAlignment w:val="auto"/>
    </w:pPr>
    <w:rPr>
      <w:rFonts w:eastAsia="SimSun"/>
      <w:b/>
      <w:kern w:val="2"/>
      <w:szCs w:val="24"/>
      <w:lang w:val="en-US" w:eastAsia="zh-CN"/>
    </w:rPr>
  </w:style>
  <w:style w:type="paragraph" w:customStyle="1" w:styleId="1">
    <w:name w:val="正文 1"/>
    <w:basedOn w:val="Normal"/>
    <w:rsid w:val="00D034C3"/>
    <w:pPr>
      <w:widowControl w:val="0"/>
      <w:tabs>
        <w:tab w:val="clear" w:pos="794"/>
        <w:tab w:val="clear" w:pos="1191"/>
        <w:tab w:val="clear" w:pos="1588"/>
        <w:tab w:val="clear" w:pos="1985"/>
        <w:tab w:val="left" w:pos="798"/>
      </w:tabs>
      <w:overflowPunct/>
      <w:autoSpaceDE/>
      <w:autoSpaceDN/>
      <w:adjustRightInd/>
      <w:textAlignment w:val="auto"/>
    </w:pPr>
    <w:rPr>
      <w:rFonts w:eastAsia="SimSun"/>
      <w:kern w:val="2"/>
      <w:sz w:val="21"/>
      <w:szCs w:val="24"/>
      <w:lang w:val="en-US" w:eastAsia="zh-CN"/>
    </w:rPr>
  </w:style>
  <w:style w:type="paragraph" w:customStyle="1" w:styleId="bt2">
    <w:name w:val="bt2"/>
    <w:basedOn w:val="Normal"/>
    <w:rsid w:val="00D034C3"/>
    <w:pPr>
      <w:widowControl w:val="0"/>
      <w:tabs>
        <w:tab w:val="clear" w:pos="794"/>
        <w:tab w:val="clear" w:pos="1191"/>
        <w:tab w:val="clear" w:pos="1588"/>
        <w:tab w:val="clear" w:pos="1985"/>
        <w:tab w:val="left" w:pos="798"/>
      </w:tabs>
      <w:overflowPunct/>
      <w:autoSpaceDE/>
      <w:autoSpaceDN/>
      <w:adjustRightInd/>
      <w:spacing w:before="320"/>
      <w:textAlignment w:val="auto"/>
    </w:pPr>
    <w:rPr>
      <w:rFonts w:eastAsia="SimSun"/>
      <w:b/>
      <w:kern w:val="2"/>
      <w:szCs w:val="24"/>
      <w:lang w:val="en-US" w:eastAsia="zh-CN"/>
    </w:rPr>
  </w:style>
  <w:style w:type="paragraph" w:customStyle="1" w:styleId="a5">
    <w:name w:val="公式"/>
    <w:basedOn w:val="Normal"/>
    <w:rsid w:val="00D034C3"/>
    <w:pPr>
      <w:widowControl w:val="0"/>
      <w:tabs>
        <w:tab w:val="clear" w:pos="794"/>
        <w:tab w:val="clear" w:pos="1191"/>
        <w:tab w:val="clear" w:pos="1588"/>
        <w:tab w:val="clear" w:pos="1985"/>
        <w:tab w:val="center" w:pos="4935"/>
        <w:tab w:val="right" w:pos="9807"/>
      </w:tabs>
      <w:overflowPunct/>
      <w:autoSpaceDE/>
      <w:autoSpaceDN/>
      <w:adjustRightInd/>
      <w:spacing w:before="0"/>
      <w:textAlignment w:val="auto"/>
    </w:pPr>
    <w:rPr>
      <w:rFonts w:eastAsia="SimSun"/>
      <w:kern w:val="2"/>
      <w:sz w:val="22"/>
      <w:szCs w:val="24"/>
      <w:lang w:val="en-US" w:eastAsia="zh-CN"/>
    </w:rPr>
  </w:style>
  <w:style w:type="paragraph" w:customStyle="1" w:styleId="a6">
    <w:name w:val="表题"/>
    <w:basedOn w:val="Normal"/>
    <w:rsid w:val="00D034C3"/>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7">
    <w:name w:val="表文"/>
    <w:basedOn w:val="Normal"/>
    <w:rsid w:val="00D034C3"/>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24"/>
      <w:lang w:val="en-US" w:eastAsia="zh-CN"/>
    </w:rPr>
  </w:style>
  <w:style w:type="paragraph" w:customStyle="1" w:styleId="a8">
    <w:name w:val="表序"/>
    <w:basedOn w:val="Normal"/>
    <w:rsid w:val="00D034C3"/>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9">
    <w:name w:val="书目"/>
    <w:basedOn w:val="a6"/>
    <w:rsid w:val="00D034C3"/>
    <w:pPr>
      <w:tabs>
        <w:tab w:val="left" w:pos="953"/>
      </w:tabs>
      <w:topLinePunct w:val="0"/>
      <w:spacing w:before="320" w:after="0"/>
    </w:pPr>
    <w:rPr>
      <w:rFonts w:cs="Times New Roman"/>
      <w:kern w:val="2"/>
      <w:lang w:val="en-US"/>
    </w:rPr>
  </w:style>
  <w:style w:type="paragraph" w:customStyle="1" w:styleId="aa">
    <w:name w:val="图序"/>
    <w:basedOn w:val="1"/>
    <w:rsid w:val="00D034C3"/>
    <w:pPr>
      <w:topLinePunct/>
      <w:jc w:val="center"/>
    </w:pPr>
    <w:rPr>
      <w:kern w:val="0"/>
      <w:sz w:val="18"/>
      <w:lang w:val="en-GB"/>
    </w:rPr>
  </w:style>
  <w:style w:type="paragraph" w:customStyle="1" w:styleId="ab">
    <w:name w:val="图题"/>
    <w:basedOn w:val="1"/>
    <w:rsid w:val="00D034C3"/>
    <w:pPr>
      <w:topLinePunct/>
      <w:spacing w:before="0"/>
      <w:jc w:val="center"/>
    </w:pPr>
    <w:rPr>
      <w:b/>
      <w:kern w:val="0"/>
      <w:sz w:val="18"/>
      <w:lang w:val="en-GB"/>
    </w:rPr>
  </w:style>
  <w:style w:type="paragraph" w:customStyle="1" w:styleId="ac">
    <w:name w:val="图"/>
    <w:basedOn w:val="1"/>
    <w:rsid w:val="00D034C3"/>
    <w:pPr>
      <w:topLinePunct/>
      <w:jc w:val="center"/>
    </w:pPr>
    <w:rPr>
      <w:kern w:val="0"/>
      <w:lang w:val="en-GB"/>
    </w:rPr>
  </w:style>
  <w:style w:type="paragraph" w:customStyle="1" w:styleId="ad">
    <w:name w:val="书目文"/>
    <w:basedOn w:val="Normal"/>
    <w:rsid w:val="00D034C3"/>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rFonts w:eastAsia="SimSun"/>
      <w:kern w:val="2"/>
      <w:sz w:val="18"/>
      <w:szCs w:val="24"/>
      <w:lang w:val="en-US" w:eastAsia="zh-CN"/>
    </w:rPr>
  </w:style>
  <w:style w:type="paragraph" w:customStyle="1" w:styleId="ae">
    <w:name w:val="注"/>
    <w:basedOn w:val="Normal"/>
    <w:rsid w:val="00D034C3"/>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af">
    <w:name w:val="一字高"/>
    <w:basedOn w:val="Normal"/>
    <w:rsid w:val="00D034C3"/>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rFonts w:eastAsia="SimSun"/>
      <w:kern w:val="2"/>
      <w:sz w:val="21"/>
      <w:szCs w:val="24"/>
      <w:lang w:val="en-US" w:eastAsia="zh-CN"/>
    </w:rPr>
  </w:style>
  <w:style w:type="paragraph" w:customStyle="1" w:styleId="4H">
    <w:name w:val="4H"/>
    <w:basedOn w:val="a4"/>
    <w:rsid w:val="00D034C3"/>
    <w:pPr>
      <w:snapToGrid w:val="0"/>
    </w:pPr>
    <w:rPr>
      <w:b w:val="0"/>
      <w:sz w:val="28"/>
    </w:rPr>
  </w:style>
  <w:style w:type="paragraph" w:customStyle="1" w:styleId="af0">
    <w:name w:val="小四宋"/>
    <w:basedOn w:val="Normal"/>
    <w:rsid w:val="00D034C3"/>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rFonts w:eastAsia="SimSun"/>
      <w:kern w:val="2"/>
      <w:szCs w:val="24"/>
      <w:lang w:val="en-US" w:eastAsia="zh-CN"/>
    </w:rPr>
  </w:style>
  <w:style w:type="paragraph" w:customStyle="1" w:styleId="af1">
    <w:name w:val="小四黑"/>
    <w:basedOn w:val="a4"/>
    <w:rsid w:val="00D034C3"/>
    <w:pPr>
      <w:spacing w:before="200" w:after="520"/>
    </w:pPr>
  </w:style>
  <w:style w:type="paragraph" w:customStyle="1" w:styleId="10">
    <w:name w:val="正文 1悬挂"/>
    <w:basedOn w:val="1"/>
    <w:rsid w:val="00D034C3"/>
    <w:pPr>
      <w:ind w:left="938" w:hanging="938"/>
    </w:pPr>
  </w:style>
  <w:style w:type="paragraph" w:customStyle="1" w:styleId="TableTitle0">
    <w:name w:val="Table_Title"/>
    <w:basedOn w:val="Table"/>
    <w:next w:val="Blanc"/>
    <w:rsid w:val="00D76EC8"/>
    <w:pPr>
      <w:spacing w:before="0"/>
    </w:pPr>
    <w:rPr>
      <w:b/>
      <w:bCs/>
    </w:rPr>
  </w:style>
  <w:style w:type="paragraph" w:customStyle="1" w:styleId="Table">
    <w:name w:val="Table_#"/>
    <w:basedOn w:val="Normal"/>
    <w:next w:val="TableTitle0"/>
    <w:rsid w:val="00D76EC8"/>
    <w:pPr>
      <w:keepNext/>
      <w:tabs>
        <w:tab w:val="clear" w:pos="794"/>
        <w:tab w:val="clear" w:pos="1191"/>
        <w:tab w:val="clear" w:pos="1588"/>
        <w:tab w:val="clear" w:pos="1985"/>
      </w:tabs>
      <w:spacing w:before="567" w:after="113"/>
      <w:jc w:val="center"/>
    </w:pPr>
    <w:rPr>
      <w:rFonts w:eastAsia="SimSun"/>
      <w:sz w:val="18"/>
      <w:szCs w:val="18"/>
      <w:lang w:val="en-GB"/>
    </w:rPr>
  </w:style>
  <w:style w:type="table" w:customStyle="1" w:styleId="TableGrid1">
    <w:name w:val="Table Grid1"/>
    <w:basedOn w:val="TableNormal"/>
    <w:next w:val="TableGrid"/>
    <w:rsid w:val="00E55DA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image" Target="media/image4.wmf"/><Relationship Id="rId26" Type="http://schemas.openxmlformats.org/officeDocument/2006/relationships/image" Target="media/image12.wmf"/><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9.w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image" Target="media/image3.wmf"/><Relationship Id="rId25" Type="http://schemas.openxmlformats.org/officeDocument/2006/relationships/image" Target="media/image11.wmf"/><Relationship Id="rId33" Type="http://schemas.openxmlformats.org/officeDocument/2006/relationships/oleObject" Target="embeddings/oleObject1.bin"/><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6.wmf"/><Relationship Id="rId29" Type="http://schemas.openxmlformats.org/officeDocument/2006/relationships/image" Target="media/image15.wmf"/><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wmf"/><Relationship Id="rId32" Type="http://schemas.openxmlformats.org/officeDocument/2006/relationships/image" Target="media/image18.wmf"/><Relationship Id="rId37" Type="http://schemas.openxmlformats.org/officeDocument/2006/relationships/image" Target="media/image21.jpeg"/><Relationship Id="rId40"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image" Target="media/image20.jpeg"/><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image" Target="media/image17.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oleObject" Target="embeddings/oleObject2.bin"/><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45E6A-963B-42B8-98E3-8597DB837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11</Pages>
  <Words>2433</Words>
  <Characters>2133</Characters>
  <Application>Microsoft Office Word</Application>
  <DocSecurity>0</DocSecurity>
  <Lines>17</Lines>
  <Paragraphs>9</Paragraphs>
  <ScaleCrop>false</ScaleCrop>
  <HeadingPairs>
    <vt:vector size="2" baseType="variant">
      <vt:variant>
        <vt:lpstr>Title</vt:lpstr>
      </vt:variant>
      <vt:variant>
        <vt:i4>1</vt:i4>
      </vt:variant>
    </vt:vector>
  </HeadingPairs>
  <TitlesOfParts>
    <vt:vector size="1" baseType="lpstr">
      <vt:lpstr>ITU-R BT.1699-1建议书 - 交互式电视应用的说明性内容格式的协调</vt:lpstr>
    </vt:vector>
  </TitlesOfParts>
  <Company>ITU</Company>
  <LinksUpToDate>false</LinksUpToDate>
  <CharactersWithSpaces>4557</CharactersWithSpaces>
  <SharedDoc>false</SharedDoc>
  <HLinks>
    <vt:vector size="42" baseType="variant">
      <vt:variant>
        <vt:i4>4259890</vt:i4>
      </vt:variant>
      <vt:variant>
        <vt:i4>18</vt:i4>
      </vt:variant>
      <vt:variant>
        <vt:i4>0</vt:i4>
      </vt:variant>
      <vt:variant>
        <vt:i4>5</vt:i4>
      </vt:variant>
      <vt:variant>
        <vt:lpwstr>http://abnt.iso.org/livelink/livelink/fetch/2000/2827/ 7589984/8699711/8727725/ABNTNBR15606-2_2007Ing_2008Vc2_2009.pdf</vt:lpwstr>
      </vt:variant>
      <vt:variant>
        <vt:lpwstr/>
      </vt:variant>
      <vt:variant>
        <vt:i4>1835033</vt:i4>
      </vt:variant>
      <vt:variant>
        <vt:i4>15</vt:i4>
      </vt:variant>
      <vt:variant>
        <vt:i4>0</vt:i4>
      </vt:variant>
      <vt:variant>
        <vt:i4>5</vt:i4>
      </vt:variant>
      <vt:variant>
        <vt:lpwstr>http://webapp.etsi.org/workprogram/Report_workitem.asp? WKI_ID=19886</vt:lpwstr>
      </vt:variant>
      <vt:variant>
        <vt:lpwstr/>
      </vt:variant>
      <vt:variant>
        <vt:i4>7667747</vt:i4>
      </vt:variant>
      <vt:variant>
        <vt:i4>12</vt:i4>
      </vt:variant>
      <vt:variant>
        <vt:i4>0</vt:i4>
      </vt:variant>
      <vt:variant>
        <vt:i4>5</vt:i4>
      </vt:variant>
      <vt:variant>
        <vt:lpwstr>http://www.itu.int/rec/R-REC-BT.1699-0-200502-I/en</vt:lpwstr>
      </vt:variant>
      <vt:variant>
        <vt:lpwstr/>
      </vt:variant>
      <vt:variant>
        <vt:i4>7667747</vt:i4>
      </vt:variant>
      <vt:variant>
        <vt:i4>9</vt:i4>
      </vt:variant>
      <vt:variant>
        <vt:i4>0</vt:i4>
      </vt:variant>
      <vt:variant>
        <vt:i4>5</vt:i4>
      </vt:variant>
      <vt:variant>
        <vt:lpwstr>http://www.itu.int/rec/R-REC-BT.1699-0-200502-I/en</vt:lpwstr>
      </vt:variant>
      <vt:variant>
        <vt:lpwstr/>
      </vt:variant>
      <vt:variant>
        <vt:i4>8060929</vt:i4>
      </vt:variant>
      <vt:variant>
        <vt:i4>6</vt:i4>
      </vt:variant>
      <vt:variant>
        <vt:i4>0</vt:i4>
      </vt:variant>
      <vt:variant>
        <vt:i4>5</vt:i4>
      </vt:variant>
      <vt:variant>
        <vt:lpwstr>http://www.arib.or.jp/english/html/overview/sb_ej.html</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BT.1358-1建议书 - 625行和525行逐行演播室电视制式的参数</dc:title>
  <dc:subject/>
  <dc:creator/>
  <cp:keywords/>
  <dc:description/>
  <cp:lastModifiedBy>lij</cp:lastModifiedBy>
  <cp:revision>24</cp:revision>
  <cp:lastPrinted>2010-06-22T12:10:00Z</cp:lastPrinted>
  <dcterms:created xsi:type="dcterms:W3CDTF">2010-06-08T13:59:00Z</dcterms:created>
  <dcterms:modified xsi:type="dcterms:W3CDTF">2012-10-11T13:54:00Z</dcterms:modified>
</cp:coreProperties>
</file>