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F54E7" w:rsidRPr="00FB70A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774-4</w:t>
            </w:r>
          </w:p>
          <w:p w:rsidR="00FE79FE" w:rsidRPr="00FD3C61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DF54E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6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20</w:t>
            </w:r>
            <w:r w:rsidR="00DF54E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14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DF54E7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B70A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Требования к службам цифрового звукового радиовещания на автомобильные, переносные и стационарные приемники с использованием наземных передатчиков в диапазонах ОВЧ/УВЧ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807159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</w:t>
      </w:r>
      <w:bookmarkStart w:id="1" w:name="_GoBack"/>
      <w:bookmarkEnd w:id="1"/>
      <w:r w:rsidRPr="00343097">
        <w:rPr>
          <w:sz w:val="20"/>
          <w:lang w:val="ru-RU"/>
        </w:rPr>
        <w:t xml:space="preserve">кции Сектора радиосвязи. </w:t>
      </w:r>
    </w:p>
    <w:p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343097" w:rsidRDefault="00131900" w:rsidP="00E83573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807159" w:rsidTr="00D53910">
        <w:trPr>
          <w:jc w:val="center"/>
        </w:trPr>
        <w:tc>
          <w:tcPr>
            <w:tcW w:w="8856" w:type="dxa"/>
            <w:gridSpan w:val="2"/>
          </w:tcPr>
          <w:p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807159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807159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B5A61">
              <w:rPr>
                <w:sz w:val="20"/>
                <w:lang w:val="en-US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807159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807159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807159" w:rsidTr="00D53910">
        <w:trPr>
          <w:jc w:val="center"/>
        </w:trPr>
        <w:tc>
          <w:tcPr>
            <w:tcW w:w="1188" w:type="dxa"/>
          </w:tcPr>
          <w:p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807159" w:rsidTr="00D53910">
        <w:trPr>
          <w:jc w:val="center"/>
        </w:trPr>
        <w:tc>
          <w:tcPr>
            <w:tcW w:w="8856" w:type="dxa"/>
          </w:tcPr>
          <w:p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D53910" w:rsidRDefault="00131900" w:rsidP="00807159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</w:t>
      </w:r>
      <w:r w:rsidR="00807159">
        <w:rPr>
          <w:sz w:val="20"/>
          <w:lang w:val="fr-CH"/>
        </w:rPr>
        <w:t>5</w:t>
      </w:r>
      <w:r w:rsidRPr="00D53910">
        <w:rPr>
          <w:sz w:val="20"/>
          <w:lang w:val="ru-RU"/>
        </w:rPr>
        <w:t xml:space="preserve"> г.</w:t>
      </w:r>
    </w:p>
    <w:p w:rsidR="00131900" w:rsidRPr="00807159" w:rsidRDefault="00AC0780" w:rsidP="00EF6937">
      <w:pPr>
        <w:spacing w:before="480" w:after="120"/>
        <w:jc w:val="center"/>
        <w:rPr>
          <w:rFonts w:eastAsia="SimSun"/>
          <w:sz w:val="20"/>
          <w:lang w:val="fr-CH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2" w:name="iiannee"/>
      <w:bookmarkEnd w:id="2"/>
      <w:r w:rsidRPr="00AC0780">
        <w:rPr>
          <w:sz w:val="20"/>
          <w:lang w:val="ru-RU"/>
        </w:rPr>
        <w:t>201</w:t>
      </w:r>
      <w:r w:rsidR="00807159">
        <w:rPr>
          <w:sz w:val="20"/>
          <w:lang w:val="fr-CH"/>
        </w:rPr>
        <w:t>5</w:t>
      </w:r>
    </w:p>
    <w:p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15A87" w:rsidRPr="005F05C0" w:rsidRDefault="00915A87" w:rsidP="00915A87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DF54E7" w:rsidRPr="00FB70AE">
        <w:rPr>
          <w:rStyle w:val="href"/>
          <w:lang w:val="ru-RU"/>
        </w:rPr>
        <w:t>774-4</w:t>
      </w:r>
    </w:p>
    <w:p w:rsidR="00DF54E7" w:rsidRPr="00FB70AE" w:rsidRDefault="00DF54E7" w:rsidP="00DF54E7">
      <w:pPr>
        <w:pStyle w:val="Rectitle"/>
        <w:rPr>
          <w:lang w:val="ru-RU"/>
        </w:rPr>
      </w:pPr>
      <w:r w:rsidRPr="00FB70AE">
        <w:rPr>
          <w:lang w:val="ru-RU"/>
        </w:rPr>
        <w:t xml:space="preserve">Требования к службам цифрового звукового радиовещания на автомобильные, переносные и стационарные приемники с использованием наземных </w:t>
      </w:r>
      <w:r w:rsidRPr="00FB70AE">
        <w:rPr>
          <w:lang w:val="ru-RU"/>
        </w:rPr>
        <w:br/>
        <w:t>передатчиков в диапазонах ОВЧ/УВЧ</w:t>
      </w:r>
      <w:r w:rsidRPr="00FB70AE">
        <w:rPr>
          <w:lang w:val="ru-RU"/>
        </w:rPr>
        <w:footnoteReference w:customMarkFollows="1" w:id="1"/>
        <w:t>*</w:t>
      </w:r>
    </w:p>
    <w:p w:rsidR="00DF54E7" w:rsidRPr="00FB70AE" w:rsidRDefault="00DF54E7" w:rsidP="00DF54E7">
      <w:pPr>
        <w:pStyle w:val="Recref"/>
        <w:rPr>
          <w:lang w:val="ru-RU"/>
        </w:rPr>
      </w:pPr>
      <w:bookmarkStart w:id="4" w:name="Related_Questions"/>
      <w:r w:rsidRPr="00FB70AE">
        <w:rPr>
          <w:lang w:val="ru-RU"/>
        </w:rPr>
        <w:t>(Вопрос МСЭ</w:t>
      </w:r>
      <w:r w:rsidRPr="00FB70AE">
        <w:rPr>
          <w:lang w:val="ru-RU"/>
        </w:rPr>
        <w:noBreakHyphen/>
        <w:t>R 107/10)</w:t>
      </w:r>
      <w:bookmarkEnd w:id="4"/>
    </w:p>
    <w:p w:rsidR="00DF54E7" w:rsidRPr="00FB70AE" w:rsidRDefault="00DF54E7" w:rsidP="00DF54E7">
      <w:pPr>
        <w:pStyle w:val="Recdate"/>
        <w:rPr>
          <w:lang w:val="ru-RU"/>
        </w:rPr>
      </w:pPr>
      <w:bookmarkStart w:id="5" w:name="Revision_history"/>
      <w:r w:rsidRPr="00FB70AE">
        <w:rPr>
          <w:lang w:val="ru-RU"/>
        </w:rPr>
        <w:t>(1992-1994-1995-2011-2014)</w:t>
      </w:r>
      <w:bookmarkEnd w:id="5"/>
    </w:p>
    <w:p w:rsidR="00DF54E7" w:rsidRPr="00FB70AE" w:rsidRDefault="00DF54E7" w:rsidP="00DF54E7">
      <w:pPr>
        <w:pStyle w:val="HeadingSum"/>
        <w:rPr>
          <w:lang w:val="ru-RU" w:eastAsia="ja-JP"/>
        </w:rPr>
      </w:pPr>
      <w:r w:rsidRPr="00FB70AE">
        <w:rPr>
          <w:lang w:val="ru-RU"/>
        </w:rPr>
        <w:t>Сфера</w:t>
      </w:r>
      <w:r w:rsidRPr="00FB70AE">
        <w:rPr>
          <w:lang w:val="ru-RU" w:eastAsia="ja-JP"/>
        </w:rPr>
        <w:t xml:space="preserve"> применения</w:t>
      </w:r>
    </w:p>
    <w:p w:rsidR="00DF54E7" w:rsidRPr="0081589A" w:rsidRDefault="00DF54E7" w:rsidP="0081589A">
      <w:pPr>
        <w:pStyle w:val="Summary"/>
      </w:pPr>
      <w:r w:rsidRPr="0081589A">
        <w:t>В настоящей Рекомендации описываются желательные технические и эксплуатационные характеристики и функциональные возможности при использовании систем цифрового звукового радиовещания для наземного цифрового звукового радиовещания на автомобильные, переносные и стационарные приемники в диапазонах ОВЧ и УВЧ.</w:t>
      </w:r>
    </w:p>
    <w:p w:rsidR="00DF54E7" w:rsidRPr="00FB70AE" w:rsidRDefault="00DF54E7" w:rsidP="00DF54E7">
      <w:pPr>
        <w:pStyle w:val="Headingb"/>
        <w:rPr>
          <w:lang w:val="ru-RU" w:eastAsia="zh-CN"/>
        </w:rPr>
      </w:pPr>
      <w:r w:rsidRPr="00FB70AE">
        <w:rPr>
          <w:lang w:val="ru-RU" w:eastAsia="zh-CN"/>
        </w:rPr>
        <w:t xml:space="preserve">Ключевые слова 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lang w:val="ru-RU" w:eastAsia="zh-CN"/>
        </w:rPr>
        <w:t>Требование к службам, цифровое звуковое радиовещание, наземная передача, диапазоны ОВЧ/УВЧ.</w:t>
      </w:r>
    </w:p>
    <w:p w:rsidR="00DF54E7" w:rsidRPr="00FB70AE" w:rsidRDefault="00DF54E7" w:rsidP="00DF54E7">
      <w:pPr>
        <w:pStyle w:val="Normalaftertitle"/>
        <w:rPr>
          <w:lang w:val="ru-RU" w:eastAsia="zh-CN"/>
        </w:rPr>
      </w:pPr>
      <w:r w:rsidRPr="00FB70AE">
        <w:rPr>
          <w:lang w:val="ru-RU" w:eastAsia="zh-CN"/>
        </w:rPr>
        <w:t>Ассамблея радиосвязи МСЭ,</w:t>
      </w:r>
    </w:p>
    <w:p w:rsidR="00DF54E7" w:rsidRPr="00FB70AE" w:rsidRDefault="00DF54E7" w:rsidP="00DF54E7">
      <w:pPr>
        <w:pStyle w:val="Call"/>
        <w:rPr>
          <w:lang w:eastAsia="zh-CN"/>
        </w:rPr>
      </w:pPr>
      <w:r w:rsidRPr="00FB70AE">
        <w:rPr>
          <w:lang w:eastAsia="zh-CN"/>
        </w:rPr>
        <w:t>учитывая,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a)</w:t>
      </w:r>
      <w:r w:rsidRPr="00FB70AE">
        <w:rPr>
          <w:lang w:val="ru-RU" w:eastAsia="zh-CN"/>
        </w:rPr>
        <w:tab/>
        <w:t xml:space="preserve">что в мире возрастают потребности в подходящих средствах для радиовещательной передачи высококачественного двух или многоканального стереофонического звука с субъективным качеством восприятия, неотличимым от высококачественных </w:t>
      </w:r>
      <w:r w:rsidRPr="00FB70AE">
        <w:rPr>
          <w:color w:val="000000"/>
          <w:lang w:val="ru-RU"/>
        </w:rPr>
        <w:t>бытовых цифровых носителей</w:t>
      </w:r>
      <w:r w:rsidRPr="00FB70AE">
        <w:rPr>
          <w:lang w:val="ru-RU" w:eastAsia="zh-CN"/>
        </w:rPr>
        <w:t xml:space="preserve"> ("CD-качеством"), на автомобильные, переносные и стационарные приемники;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b)</w:t>
      </w:r>
      <w:r w:rsidRPr="00FB70AE">
        <w:rPr>
          <w:lang w:val="ru-RU" w:eastAsia="zh-CN"/>
        </w:rPr>
        <w:tab/>
        <w:t>ограниченные возможности служб звукового радиовещания ОВЧ/ЧМ по удовлетворению таких потребностей, особенно для приема на автомобильные и переносные приемники;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c)</w:t>
      </w:r>
      <w:r w:rsidRPr="00FB70AE">
        <w:rPr>
          <w:lang w:val="ru-RU" w:eastAsia="zh-CN"/>
        </w:rPr>
        <w:tab/>
      </w:r>
      <w:r w:rsidRPr="00FB70AE">
        <w:rPr>
          <w:lang w:val="ru-RU"/>
        </w:rPr>
        <w:t xml:space="preserve">что существующая в настоящее время в некоторых странах перегрузка диапазона частот </w:t>
      </w:r>
      <w:r w:rsidRPr="00FB70AE">
        <w:rPr>
          <w:lang w:val="ru-RU" w:eastAsia="zh-CN"/>
        </w:rPr>
        <w:t>ОВЧ/ЧМ</w:t>
      </w:r>
      <w:r w:rsidRPr="00FB70AE">
        <w:rPr>
          <w:lang w:val="ru-RU"/>
        </w:rPr>
        <w:t xml:space="preserve"> служит причиной возрастающего в большинстве случаев уровня помех и ограничивает количество программ, которые могут передаваться</w:t>
      </w:r>
      <w:r w:rsidRPr="00FB70AE">
        <w:rPr>
          <w:lang w:val="ru-RU" w:eastAsia="zh-CN"/>
        </w:rPr>
        <w:t>;</w:t>
      </w:r>
    </w:p>
    <w:p w:rsidR="00DF54E7" w:rsidRPr="0081589A" w:rsidRDefault="00DF54E7" w:rsidP="0081589A">
      <w:r w:rsidRPr="0081589A">
        <w:rPr>
          <w:i/>
          <w:iCs/>
        </w:rPr>
        <w:t>d)</w:t>
      </w:r>
      <w:r w:rsidRPr="0081589A">
        <w:tab/>
        <w:t>что развитие технологий кодирования источника и канала, модуляции и усовершенствованной цифровой обработки сигнала доказало техническую осуществимость и развитость систем цифрового звукового радиовещания;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e)</w:t>
      </w:r>
      <w:r w:rsidRPr="00FB70AE">
        <w:rPr>
          <w:lang w:val="ru-RU" w:eastAsia="zh-CN"/>
        </w:rPr>
        <w:tab/>
        <w:t>что крупносерийные демонстрации и испытания на местах в различных частях мира подтвердили техническую осуществимость и экономическую целесообразность систем цифрового звукового радиовещания с точки зрения конструкции систем;</w:t>
      </w:r>
    </w:p>
    <w:p w:rsidR="00DF54E7" w:rsidRPr="0081589A" w:rsidRDefault="00DF54E7" w:rsidP="0081589A">
      <w:r w:rsidRPr="0081589A">
        <w:rPr>
          <w:i/>
          <w:iCs/>
        </w:rPr>
        <w:t>f)</w:t>
      </w:r>
      <w:r w:rsidRPr="0081589A">
        <w:tab/>
        <w:t>что усовершенствованные системы цифрового звукового радиовещания могут обеспечивать более высокую эффективность использования спектра и производительность, а также лучшие показатели работы в многолучевой среде по сравнению с традиционными аналоговыми системами;</w:t>
      </w:r>
    </w:p>
    <w:p w:rsidR="00DF54E7" w:rsidRPr="0081589A" w:rsidRDefault="00DF54E7" w:rsidP="0081589A">
      <w:r w:rsidRPr="0081589A">
        <w:rPr>
          <w:i/>
          <w:iCs/>
        </w:rPr>
        <w:t>g)</w:t>
      </w:r>
      <w:r w:rsidRPr="0081589A">
        <w:tab/>
        <w:t>что дополнительное использование наземных и спутниковых систем может привести к повышению энергетической и спектральной эффективности благодаря внедрению службы гибридного и смешанного наземного/спутникового цифрового звукового радиовещания;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h)</w:t>
      </w:r>
      <w:r w:rsidRPr="00FB70AE">
        <w:rPr>
          <w:lang w:val="ru-RU" w:eastAsia="zh-CN"/>
        </w:rPr>
        <w:tab/>
        <w:t xml:space="preserve">что система цифрового радиовещания может применяться как в наземных, так и в спутниковых применениях с использованием тесно связанных параметров излучения сигналов, позволяя таким образом </w:t>
      </w:r>
      <w:r w:rsidRPr="00FB70AE">
        <w:rPr>
          <w:color w:val="000000"/>
          <w:lang w:val="ru-RU"/>
        </w:rPr>
        <w:t xml:space="preserve">использовать универсальный приемник со схемами </w:t>
      </w:r>
      <w:r w:rsidRPr="00FB70AE">
        <w:rPr>
          <w:lang w:val="ru-RU" w:eastAsia="zh-CN"/>
        </w:rPr>
        <w:t>VLSI</w:t>
      </w:r>
      <w:r w:rsidRPr="00FB70AE">
        <w:rPr>
          <w:color w:val="000000"/>
          <w:lang w:val="ru-RU"/>
        </w:rPr>
        <w:t xml:space="preserve"> с обычной обработкой</w:t>
      </w:r>
      <w:r w:rsidRPr="00FB70AE">
        <w:rPr>
          <w:lang w:val="ru-RU" w:eastAsia="zh-CN"/>
        </w:rPr>
        <w:t>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lastRenderedPageBreak/>
        <w:t>i)</w:t>
      </w:r>
      <w:r w:rsidRPr="00FB70AE">
        <w:rPr>
          <w:lang w:val="ru-RU" w:eastAsia="zh-CN"/>
        </w:rPr>
        <w:tab/>
        <w:t>что во всем мире при звуковом радиовещании всегда использовались аналогичные методы модуляции, такие как АМ или ЧМ, и аналогичные, а то и одинаковые, полосы частот, приводя к тому, что во всем мире можно было пользоваться одинаковыми приемниками в интересах слушателей;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i/>
          <w:iCs/>
          <w:lang w:val="ru-RU" w:eastAsia="zh-CN"/>
        </w:rPr>
        <w:t>j)</w:t>
      </w:r>
      <w:r w:rsidRPr="00FB70AE">
        <w:rPr>
          <w:lang w:val="ru-RU" w:eastAsia="zh-CN"/>
        </w:rPr>
        <w:tab/>
        <w:t>что в мире существует много служб звукового радиовещания, как государственных, так частных, которые обеспечивают передачу слушателям звуковых программ,</w:t>
      </w:r>
    </w:p>
    <w:p w:rsidR="00DF54E7" w:rsidRPr="00FB70AE" w:rsidRDefault="00DF54E7" w:rsidP="00DF54E7">
      <w:pPr>
        <w:pStyle w:val="Call"/>
        <w:rPr>
          <w:lang w:eastAsia="zh-CN"/>
        </w:rPr>
      </w:pPr>
      <w:r w:rsidRPr="00FB70AE">
        <w:rPr>
          <w:lang w:eastAsia="zh-CN"/>
        </w:rPr>
        <w:t>рекомендует</w:t>
      </w:r>
    </w:p>
    <w:p w:rsidR="00DF54E7" w:rsidRPr="00FB70AE" w:rsidRDefault="00DF54E7" w:rsidP="00DF54E7">
      <w:pPr>
        <w:rPr>
          <w:lang w:val="ru-RU" w:eastAsia="zh-CN"/>
        </w:rPr>
      </w:pPr>
      <w:r w:rsidRPr="00FB70AE">
        <w:rPr>
          <w:lang w:val="ru-RU" w:eastAsia="zh-CN"/>
        </w:rPr>
        <w:t>при внедрении в диапазонах ОВЧ и УВЧ служб цифрового звукового радиовещания с наземных передатчиков, предназначенных для приема на автомобильные, переносные и стационарные устройства, системы цифрового звукового радиовещания, которые будут использоваться, обладали следующими техническими и эксплуатационными характеристиками и функциональными возможностями: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1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 xml:space="preserve">возможностью обеспечивать передачу высококачественного двух или многоканального стереофонического звука с субъективным качеством восприятия, неотличимым от высококачественных </w:t>
      </w:r>
      <w:r w:rsidRPr="00FB70AE">
        <w:rPr>
          <w:color w:val="000000"/>
        </w:rPr>
        <w:t>бытовых цифровых носителей</w:t>
      </w:r>
      <w:r w:rsidRPr="00FB70AE">
        <w:rPr>
          <w:lang w:eastAsia="zh-CN"/>
        </w:rPr>
        <w:t xml:space="preserve"> ("CD-качеством"), на автомобильные, переносные и стационарные приемники;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2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 xml:space="preserve">более высокой </w:t>
      </w:r>
      <w:r w:rsidRPr="00FB70AE">
        <w:rPr>
          <w:color w:val="000000"/>
        </w:rPr>
        <w:t>эффективностью использования спектра и производительностью, чем у традиционных аналоговых ЧМ-систем</w:t>
      </w:r>
      <w:r w:rsidRPr="00FB70AE">
        <w:rPr>
          <w:lang w:eastAsia="zh-CN"/>
        </w:rPr>
        <w:t>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3</w:t>
      </w:r>
      <w:r w:rsidRPr="00FB70AE">
        <w:rPr>
          <w:lang w:eastAsia="zh-CN"/>
        </w:rPr>
        <w:t>)</w:t>
      </w:r>
      <w:r w:rsidRPr="00FB70AE">
        <w:rPr>
          <w:b/>
          <w:lang w:eastAsia="zh-CN"/>
        </w:rPr>
        <w:tab/>
      </w:r>
      <w:r w:rsidRPr="00FB70AE">
        <w:rPr>
          <w:szCs w:val="22"/>
        </w:rPr>
        <w:t xml:space="preserve">значительно лучшими показателями работы в многолучевой среде и в условиях затенения благодаря использованию </w:t>
      </w:r>
      <w:r w:rsidRPr="00FB70AE">
        <w:rPr>
          <w:color w:val="000000"/>
        </w:rPr>
        <w:t>разнесения частоты и времени, а также пространственного разнесения в совмещенном канале на передающем конце, когда это необходимо</w:t>
      </w:r>
      <w:r w:rsidRPr="00FB70AE">
        <w:rPr>
          <w:lang w:eastAsia="zh-CN"/>
        </w:rPr>
        <w:t>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4</w:t>
      </w:r>
      <w:r w:rsidRPr="00FB70AE">
        <w:rPr>
          <w:lang w:eastAsia="zh-CN"/>
        </w:rPr>
        <w:t>)</w:t>
      </w:r>
      <w:r w:rsidRPr="00FB70AE">
        <w:rPr>
          <w:b/>
          <w:lang w:eastAsia="zh-CN"/>
        </w:rPr>
        <w:tab/>
      </w:r>
      <w:r w:rsidRPr="00FB70AE">
        <w:rPr>
          <w:lang w:eastAsia="zh-CN"/>
        </w:rPr>
        <w:t xml:space="preserve">способностью использовать </w:t>
      </w:r>
      <w:r w:rsidRPr="00FB70AE">
        <w:rPr>
          <w:color w:val="000000"/>
        </w:rPr>
        <w:t>общую обработку сигнала в приемниках для любых применений наземного и спутникового радиовещания</w:t>
      </w:r>
      <w:r w:rsidRPr="00FB70AE">
        <w:rPr>
          <w:lang w:eastAsia="zh-CN"/>
        </w:rPr>
        <w:t>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5</w:t>
      </w:r>
      <w:r w:rsidRPr="00FB70AE">
        <w:rPr>
          <w:lang w:eastAsia="zh-CN"/>
        </w:rPr>
        <w:t>)</w:t>
      </w:r>
      <w:r w:rsidRPr="00FB70AE">
        <w:rPr>
          <w:b/>
          <w:lang w:eastAsia="zh-CN"/>
        </w:rPr>
        <w:tab/>
      </w:r>
      <w:r w:rsidRPr="00FB70AE">
        <w:rPr>
          <w:lang w:eastAsia="zh-CN"/>
        </w:rPr>
        <w:t>возможностью конфигурации/изменения конфигурации для передачи звуковых программ с более низкими скоростями передачи в целях достижения компромисса между качеством и количеством имеющихся звуковых программ;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6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>возможностью достижения компромисса между степенью покрытия для заданных мощности излучения и качества обслуживания, а также количеством звуковых программ и услуг по передаче данных;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7</w:t>
      </w:r>
      <w:r w:rsidRPr="00FB70AE">
        <w:rPr>
          <w:lang w:eastAsia="zh-CN"/>
        </w:rPr>
        <w:t>)</w:t>
      </w:r>
      <w:r w:rsidRPr="00FB70AE">
        <w:rPr>
          <w:b/>
          <w:lang w:eastAsia="zh-CN"/>
        </w:rPr>
        <w:tab/>
      </w:r>
      <w:r w:rsidRPr="00FB70AE">
        <w:rPr>
          <w:lang w:eastAsia="zh-CN"/>
        </w:rPr>
        <w:t>способностью обеспечивать возможность использования при общем приемнике всех средств доставки программ, таких как:</w:t>
      </w:r>
    </w:p>
    <w:p w:rsidR="00DF54E7" w:rsidRPr="00FB70AE" w:rsidRDefault="00DF54E7" w:rsidP="00DF54E7">
      <w:pPr>
        <w:pStyle w:val="enumlev2"/>
      </w:pPr>
      <w:r w:rsidRPr="00FB70AE">
        <w:t>–</w:t>
      </w:r>
      <w:r w:rsidRPr="00FB70AE">
        <w:tab/>
        <w:t>местные, субнациональные и национальные наземные сетевые службы ОВЧ/УВЧ;</w:t>
      </w:r>
    </w:p>
    <w:p w:rsidR="00DF54E7" w:rsidRPr="00FB70AE" w:rsidRDefault="00DF54E7" w:rsidP="00DF54E7">
      <w:pPr>
        <w:pStyle w:val="enumlev2"/>
      </w:pPr>
      <w:r w:rsidRPr="00FB70AE">
        <w:t>–</w:t>
      </w:r>
      <w:r w:rsidRPr="00FB70AE">
        <w:tab/>
        <w:t>смешанное/гибридное использование наземных служб и национальных/наднациональных спутниковых служб УВЧ;</w:t>
      </w:r>
    </w:p>
    <w:p w:rsidR="00DF54E7" w:rsidRPr="00FB70AE" w:rsidRDefault="00DF54E7" w:rsidP="00DF54E7">
      <w:pPr>
        <w:pStyle w:val="enumlev2"/>
      </w:pPr>
      <w:r w:rsidRPr="00FB70AE">
        <w:t>–</w:t>
      </w:r>
      <w:r w:rsidRPr="00FB70AE">
        <w:tab/>
        <w:t>кабельные распределительные сети;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8</w:t>
      </w:r>
      <w:r w:rsidRPr="00FB70AE">
        <w:rPr>
          <w:lang w:eastAsia="zh-CN"/>
        </w:rPr>
        <w:t>)</w:t>
      </w:r>
      <w:r w:rsidRPr="00FB70AE">
        <w:rPr>
          <w:b/>
          <w:lang w:eastAsia="zh-CN"/>
        </w:rPr>
        <w:tab/>
      </w:r>
      <w:r w:rsidRPr="00FB70AE">
        <w:rPr>
          <w:lang w:eastAsia="zh-CN"/>
        </w:rPr>
        <w:t xml:space="preserve">способностью обеспечивать усовершенствованные средства передачи </w:t>
      </w:r>
      <w:r w:rsidRPr="00FB70AE">
        <w:rPr>
          <w:color w:val="000000"/>
        </w:rPr>
        <w:t>данных, относящихся к программам (например, идентификация служб</w:t>
      </w:r>
      <w:r w:rsidRPr="00FB70AE">
        <w:rPr>
          <w:lang w:eastAsia="zh-CN"/>
        </w:rPr>
        <w:t xml:space="preserve">, </w:t>
      </w:r>
      <w:r w:rsidRPr="00FB70AE">
        <w:rPr>
          <w:color w:val="000000"/>
        </w:rPr>
        <w:t>маркировка программ</w:t>
      </w:r>
      <w:r w:rsidRPr="00FB70AE">
        <w:rPr>
          <w:lang w:eastAsia="zh-CN"/>
        </w:rPr>
        <w:t xml:space="preserve">, </w:t>
      </w:r>
      <w:r w:rsidRPr="00FB70AE">
        <w:rPr>
          <w:color w:val="000000"/>
        </w:rPr>
        <w:t>управление доставкой программ</w:t>
      </w:r>
      <w:r w:rsidRPr="00FB70AE">
        <w:rPr>
          <w:lang w:eastAsia="zh-CN"/>
        </w:rPr>
        <w:t>, к</w:t>
      </w:r>
      <w:r w:rsidRPr="00FB70AE">
        <w:rPr>
          <w:color w:val="000000"/>
        </w:rPr>
        <w:t>онтроль авторских прав</w:t>
      </w:r>
      <w:r w:rsidRPr="00FB70AE">
        <w:rPr>
          <w:lang w:eastAsia="zh-CN"/>
        </w:rPr>
        <w:t>, обусловленный доступ, динамическая увязка программ, услуги для лиц с нарушениями зрения и слуха и т. д.);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9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>возможностью гибкого распределения служб в пределах заданного мультиплекса;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10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>с</w:t>
      </w:r>
      <w:r w:rsidRPr="00FB70AE">
        <w:rPr>
          <w:color w:val="000000"/>
        </w:rPr>
        <w:t>труктурой мультиплекса системы, которая может соответствовать многоуровневой модели взаимодействия открытых систем ИСО и позволяет взаимодействовать с оборудованием информационных технологий и сетями связи</w:t>
      </w:r>
      <w:r w:rsidRPr="00FB70AE">
        <w:rPr>
          <w:lang w:eastAsia="zh-CN"/>
        </w:rPr>
        <w:t>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11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 xml:space="preserve">способностью обеспечивать дополнительные услуги с различными возможностями передачи данных (например, </w:t>
      </w:r>
      <w:r w:rsidRPr="00FB70AE">
        <w:rPr>
          <w:color w:val="000000"/>
        </w:rPr>
        <w:t>каналы сообщений о дорожном движении</w:t>
      </w:r>
      <w:r w:rsidRPr="00FB70AE">
        <w:rPr>
          <w:lang w:eastAsia="zh-CN"/>
        </w:rPr>
        <w:t xml:space="preserve">, коммерческие данные, пейджинг, неподвижные изображения/графики, будущее цифровое радиовещание с интеграцией служб (ISDB), </w:t>
      </w:r>
      <w:r w:rsidRPr="00FB70AE">
        <w:rPr>
          <w:color w:val="000000"/>
        </w:rPr>
        <w:t>видеосвязь</w:t>
      </w:r>
      <w:r w:rsidRPr="00FB70AE">
        <w:rPr>
          <w:lang w:eastAsia="zh-CN"/>
        </w:rPr>
        <w:t>/мультиплекс</w:t>
      </w:r>
      <w:r w:rsidRPr="00FB70AE">
        <w:rPr>
          <w:color w:val="000000"/>
        </w:rPr>
        <w:t xml:space="preserve"> с низкой битовой скоростью</w:t>
      </w:r>
      <w:r w:rsidRPr="00FB70AE">
        <w:rPr>
          <w:lang w:eastAsia="zh-CN"/>
        </w:rPr>
        <w:t xml:space="preserve"> и т. д.);</w:t>
      </w:r>
    </w:p>
    <w:p w:rsidR="00DF54E7" w:rsidRPr="00FB70AE" w:rsidRDefault="00DF54E7" w:rsidP="00DF54E7">
      <w:pPr>
        <w:pStyle w:val="enumlev1"/>
        <w:rPr>
          <w:lang w:eastAsia="zh-CN"/>
        </w:rPr>
      </w:pPr>
      <w:r w:rsidRPr="00FB70AE">
        <w:rPr>
          <w:bCs/>
          <w:lang w:eastAsia="zh-CN"/>
        </w:rPr>
        <w:t>12</w:t>
      </w:r>
      <w:r w:rsidRPr="00FB70AE">
        <w:rPr>
          <w:lang w:eastAsia="zh-CN"/>
        </w:rPr>
        <w:t>)</w:t>
      </w:r>
      <w:r w:rsidRPr="00FB70AE">
        <w:rPr>
          <w:lang w:eastAsia="zh-CN"/>
        </w:rPr>
        <w:tab/>
        <w:t xml:space="preserve">возможностью изготовления недорогих приемников и антенн благодаря массовому производству, </w:t>
      </w:r>
    </w:p>
    <w:p w:rsidR="00DF54E7" w:rsidRPr="00FB70AE" w:rsidRDefault="00DF54E7" w:rsidP="00DF54E7">
      <w:pPr>
        <w:pStyle w:val="Call"/>
        <w:rPr>
          <w:lang w:eastAsia="zh-CN"/>
        </w:rPr>
      </w:pPr>
      <w:r w:rsidRPr="00FB70AE">
        <w:lastRenderedPageBreak/>
        <w:t xml:space="preserve">предлагает членам МСЭ и производителям радиоприемников рассмотреть </w:t>
      </w:r>
    </w:p>
    <w:p w:rsidR="00DF54E7" w:rsidRPr="00FB70AE" w:rsidRDefault="00DF54E7" w:rsidP="00DF54E7">
      <w:pPr>
        <w:rPr>
          <w:rFonts w:asciiTheme="majorBidi" w:hAnsiTheme="majorBidi" w:cstheme="majorBidi"/>
          <w:szCs w:val="24"/>
          <w:lang w:val="ru-RU" w:eastAsia="zh-CN"/>
        </w:rPr>
      </w:pPr>
      <w:r w:rsidRPr="00FB70AE">
        <w:rPr>
          <w:rFonts w:asciiTheme="majorBidi" w:hAnsiTheme="majorBidi" w:cstheme="majorBidi"/>
          <w:b/>
          <w:szCs w:val="24"/>
          <w:lang w:val="ru-RU" w:eastAsia="zh-CN"/>
        </w:rPr>
        <w:t>1</w:t>
      </w:r>
      <w:r w:rsidRPr="00FB70AE">
        <w:rPr>
          <w:rFonts w:asciiTheme="majorBidi" w:hAnsiTheme="majorBidi" w:cstheme="majorBidi"/>
          <w:b/>
          <w:bCs/>
          <w:szCs w:val="24"/>
          <w:lang w:val="ru-RU" w:eastAsia="zh-CN"/>
        </w:rPr>
        <w:tab/>
      </w:r>
      <w:r w:rsidRPr="00FB70AE">
        <w:rPr>
          <w:lang w:val="ru-RU"/>
        </w:rPr>
        <w:t>вопрос об экономически эффективных переносных, многополосных, удовлетворяющих нескольким стандартам радиоприемниках, предназначенных для работы – с использованием ручного или, предпочтительно, автоматического выбора – со всеми различными аналоговыми и цифровыми системами радиовещания, используемыми в настоящее время во всех соответствующих полосах частот</w:t>
      </w:r>
      <w:r w:rsidRPr="00FB70AE">
        <w:rPr>
          <w:rFonts w:asciiTheme="majorBidi" w:hAnsiTheme="majorBidi" w:cstheme="majorBidi"/>
          <w:szCs w:val="24"/>
          <w:lang w:val="ru-RU" w:eastAsia="zh-CN"/>
        </w:rPr>
        <w:t>;</w:t>
      </w:r>
    </w:p>
    <w:p w:rsidR="00DF54E7" w:rsidRPr="00FB70AE" w:rsidRDefault="00DF54E7" w:rsidP="00DF54E7">
      <w:pPr>
        <w:rPr>
          <w:rFonts w:asciiTheme="majorBidi" w:hAnsiTheme="majorBidi" w:cstheme="majorBidi"/>
          <w:szCs w:val="24"/>
          <w:lang w:val="ru-RU" w:eastAsia="zh-CN"/>
        </w:rPr>
      </w:pPr>
      <w:r w:rsidRPr="00FB70AE">
        <w:rPr>
          <w:rFonts w:asciiTheme="majorBidi" w:hAnsiTheme="majorBidi" w:cstheme="majorBidi"/>
          <w:b/>
          <w:szCs w:val="24"/>
          <w:lang w:val="ru-RU" w:eastAsia="zh-CN"/>
        </w:rPr>
        <w:t>2</w:t>
      </w:r>
      <w:r w:rsidRPr="00FB70AE">
        <w:rPr>
          <w:rFonts w:asciiTheme="majorBidi" w:hAnsiTheme="majorBidi" w:cstheme="majorBidi"/>
          <w:szCs w:val="24"/>
          <w:lang w:val="ru-RU" w:eastAsia="zh-CN"/>
        </w:rPr>
        <w:tab/>
      </w:r>
      <w:r w:rsidRPr="00FB70AE">
        <w:rPr>
          <w:lang w:val="ru-RU"/>
        </w:rPr>
        <w:t>вопрос о цифровых радиоприемниках, в которые можно загружать обновления некоторых их конкретных функций, таких как декодирование, навигация, возможности управления и т. д.</w:t>
      </w:r>
      <w:r w:rsidRPr="00FB70AE">
        <w:rPr>
          <w:rFonts w:asciiTheme="majorBidi" w:hAnsiTheme="majorBidi" w:cstheme="majorBidi"/>
          <w:szCs w:val="24"/>
          <w:lang w:val="ru-RU" w:eastAsia="zh-CN"/>
        </w:rPr>
        <w:t>;</w:t>
      </w:r>
    </w:p>
    <w:p w:rsidR="00DF54E7" w:rsidRPr="00FB70AE" w:rsidRDefault="00DF54E7" w:rsidP="00DF54E7">
      <w:pPr>
        <w:rPr>
          <w:rFonts w:asciiTheme="majorBidi" w:hAnsiTheme="majorBidi" w:cstheme="majorBidi"/>
          <w:szCs w:val="24"/>
          <w:lang w:val="ru-RU" w:eastAsia="zh-CN"/>
        </w:rPr>
      </w:pPr>
      <w:r w:rsidRPr="00FB70AE">
        <w:rPr>
          <w:rFonts w:asciiTheme="majorBidi" w:hAnsiTheme="majorBidi" w:cstheme="majorBidi"/>
          <w:b/>
          <w:bCs/>
          <w:szCs w:val="24"/>
          <w:lang w:val="ru-RU" w:eastAsia="zh-CN"/>
        </w:rPr>
        <w:t>3</w:t>
      </w:r>
      <w:r w:rsidRPr="00FB70AE">
        <w:rPr>
          <w:rFonts w:asciiTheme="majorBidi" w:hAnsiTheme="majorBidi" w:cstheme="majorBidi"/>
          <w:szCs w:val="24"/>
          <w:lang w:val="ru-RU"/>
        </w:rPr>
        <w:tab/>
      </w:r>
      <w:r w:rsidRPr="00FB70AE">
        <w:rPr>
          <w:lang w:val="ru-RU"/>
        </w:rPr>
        <w:t>вопрос о простом показателе уровня принятого РЧ поля и коэффициента ошибок по битам</w:t>
      </w:r>
      <w:r w:rsidRPr="00FB70AE">
        <w:rPr>
          <w:rFonts w:asciiTheme="majorBidi" w:hAnsiTheme="majorBidi" w:cstheme="majorBidi"/>
          <w:szCs w:val="24"/>
          <w:lang w:val="ru-RU" w:eastAsia="zh-CN"/>
        </w:rPr>
        <w:t>.</w:t>
      </w:r>
    </w:p>
    <w:p w:rsidR="00DF54E7" w:rsidRPr="00FB70AE" w:rsidRDefault="00DF54E7" w:rsidP="00DF54E7">
      <w:pPr>
        <w:pStyle w:val="Note"/>
        <w:rPr>
          <w:lang w:val="ru-RU" w:eastAsia="zh-CN"/>
        </w:rPr>
      </w:pPr>
      <w:r w:rsidRPr="00FB70AE">
        <w:rPr>
          <w:lang w:val="ru-RU" w:eastAsia="zh-CN"/>
        </w:rPr>
        <w:t>ПРИМЕЧАНИЕ 1. – Пример системы цифрового звукового радиовещания (цифровая система A), которая удовлетворяет указанным выше техническим и эксплуатационным требованиям, приводится в Приложении 1 к Рекомендации МСЭ-R BS.1114.</w:t>
      </w:r>
    </w:p>
    <w:p w:rsidR="00DF54E7" w:rsidRPr="00FB70AE" w:rsidRDefault="00DF54E7" w:rsidP="00DF54E7">
      <w:pPr>
        <w:pStyle w:val="Note"/>
        <w:rPr>
          <w:lang w:val="ru-RU" w:eastAsia="zh-CN"/>
        </w:rPr>
      </w:pPr>
      <w:r w:rsidRPr="00FB70AE">
        <w:rPr>
          <w:lang w:val="ru-RU" w:eastAsia="zh-CN"/>
        </w:rPr>
        <w:t>ПРИМЕЧАНИЕ 2. – Характеристики систем и служб, а также связанные с радиочастотами аспекты систем цифрового звукового радиовещания подробно рассматриваются в Специальной публикации МСЭ-R по наземному и спутниковому цифровому звуковому радиовещанию на автомобильные, переносные и стационарные приемники в диапазонах ОВЧ/УВЧ.</w:t>
      </w:r>
    </w:p>
    <w:p w:rsidR="00DF54E7" w:rsidRPr="00FB70AE" w:rsidRDefault="00DF54E7" w:rsidP="00DF54E7">
      <w:pPr>
        <w:pStyle w:val="Note"/>
        <w:rPr>
          <w:lang w:val="ru-RU" w:eastAsia="zh-CN"/>
        </w:rPr>
      </w:pPr>
      <w:r w:rsidRPr="00FB70AE">
        <w:rPr>
          <w:lang w:val="ru-RU" w:eastAsia="zh-CN"/>
        </w:rPr>
        <w:t>ПРИМЕЧАНИЕ 3. – Для спутникового цифрового радиовещания существует тесно связанная с этим вопросом Рекомендация МСЭ-R BO.789.</w:t>
      </w:r>
    </w:p>
    <w:p w:rsidR="00DF54E7" w:rsidRPr="00FB70AE" w:rsidRDefault="00DF54E7" w:rsidP="00DF54E7">
      <w:pPr>
        <w:spacing w:before="720"/>
        <w:jc w:val="center"/>
        <w:rPr>
          <w:lang w:val="ru-RU"/>
        </w:rPr>
      </w:pPr>
      <w:r w:rsidRPr="00FB70AE">
        <w:rPr>
          <w:lang w:val="ru-RU"/>
        </w:rPr>
        <w:t>______________</w:t>
      </w:r>
    </w:p>
    <w:sectPr w:rsidR="00DF54E7" w:rsidRPr="00FB70AE" w:rsidSect="00915A87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DF54E7" w:rsidRPr="00F47E34" w:rsidRDefault="00DF54E7" w:rsidP="00DF54E7">
      <w:pPr>
        <w:pStyle w:val="FootnoteText"/>
        <w:rPr>
          <w:szCs w:val="24"/>
          <w:lang w:val="ru-RU"/>
        </w:rPr>
      </w:pPr>
      <w:r w:rsidRPr="00F47E34">
        <w:rPr>
          <w:rStyle w:val="FootnoteReference"/>
          <w:szCs w:val="18"/>
          <w:lang w:val="ru-RU"/>
        </w:rPr>
        <w:t>*</w:t>
      </w:r>
      <w:r w:rsidRPr="00F47E34">
        <w:rPr>
          <w:sz w:val="18"/>
          <w:szCs w:val="18"/>
          <w:lang w:val="ru-RU"/>
        </w:rPr>
        <w:tab/>
      </w:r>
      <w:r w:rsidRPr="00F47E34">
        <w:rPr>
          <w:color w:val="000000"/>
          <w:lang w:val="ru-RU"/>
        </w:rPr>
        <w:t>Данная Рекомендация должна быть доведена до сведения Международ</w:t>
      </w:r>
      <w:r>
        <w:rPr>
          <w:color w:val="000000"/>
          <w:lang w:val="ru-RU"/>
        </w:rPr>
        <w:t>ной электротехнической комиссии </w:t>
      </w:r>
      <w:r w:rsidRPr="00F47E34">
        <w:rPr>
          <w:color w:val="000000"/>
          <w:lang w:val="ru-RU"/>
        </w:rPr>
        <w:t>(МЭК).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807159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68378FA4" wp14:editId="368E6E21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04170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A04170">
      <w:rPr>
        <w:b/>
        <w:bCs/>
        <w:noProof/>
        <w:szCs w:val="22"/>
        <w:lang w:val="en-US"/>
      </w:rPr>
      <w:t>МСЭ-R  BS.774-4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04170">
      <w:rPr>
        <w:b/>
        <w:bCs/>
        <w:noProof/>
      </w:rPr>
      <w:t>МСЭ-R  BS.774-4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041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A04170">
      <w:rPr>
        <w:b/>
        <w:bCs/>
        <w:noProof/>
      </w:rPr>
      <w:t>МСЭ-R  BS.774-4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A04170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60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5952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70E28"/>
    <w:rsid w:val="004934C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802E74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947C0"/>
    <w:rsid w:val="009A2456"/>
    <w:rsid w:val="009E3058"/>
    <w:rsid w:val="009F2D2C"/>
    <w:rsid w:val="00A04170"/>
    <w:rsid w:val="00A25DEC"/>
    <w:rsid w:val="00A31928"/>
    <w:rsid w:val="00A62A14"/>
    <w:rsid w:val="00A6617B"/>
    <w:rsid w:val="00A71FE5"/>
    <w:rsid w:val="00A971A1"/>
    <w:rsid w:val="00AA3AD8"/>
    <w:rsid w:val="00AB0DC8"/>
    <w:rsid w:val="00AC0780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66DBD"/>
    <w:rsid w:val="00C73560"/>
    <w:rsid w:val="00CB0F14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F6937"/>
    <w:rsid w:val="00F05CD4"/>
    <w:rsid w:val="00F074C2"/>
    <w:rsid w:val="00F30C9B"/>
    <w:rsid w:val="00F31833"/>
    <w:rsid w:val="00F354B1"/>
    <w:rsid w:val="00F53FD3"/>
    <w:rsid w:val="00F7690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8271-F965-4389-8619-94396B717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5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9997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2015-07-23T12:38:00Z</cp:lastPrinted>
  <dcterms:created xsi:type="dcterms:W3CDTF">2015-07-23T12:37:00Z</dcterms:created>
  <dcterms:modified xsi:type="dcterms:W3CDTF">2015-07-23T12:43:00Z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