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91E7" w14:textId="77777777" w:rsidR="002B706F" w:rsidRDefault="002B706F" w:rsidP="00197749"/>
    <w:p w14:paraId="0D400058" w14:textId="77777777" w:rsidR="00091A6B" w:rsidRDefault="00091A6B" w:rsidP="00197749">
      <w:pPr>
        <w:rPr>
          <w:rtl/>
        </w:rPr>
      </w:pPr>
    </w:p>
    <w:p w14:paraId="6B59F700" w14:textId="09EAB122" w:rsidR="00091A6B" w:rsidRDefault="00091A6B" w:rsidP="00091A6B">
      <w:pPr>
        <w:pStyle w:val="CoverNumber"/>
      </w:pPr>
      <w:r w:rsidRPr="00091A6B">
        <w:rPr>
          <w:rtl/>
        </w:rPr>
        <w:t xml:space="preserve">التوصيـة </w:t>
      </w:r>
      <w:r w:rsidRPr="00091A6B">
        <w:t>ITU-R </w:t>
      </w:r>
      <w:r w:rsidR="00AA1ACD">
        <w:t>B</w:t>
      </w:r>
      <w:r w:rsidR="00631E7D">
        <w:t>S</w:t>
      </w:r>
      <w:r w:rsidRPr="00091A6B">
        <w:t>.</w:t>
      </w:r>
      <w:r w:rsidR="00AD74C1">
        <w:t>2168-0</w:t>
      </w:r>
    </w:p>
    <w:p w14:paraId="75659C54" w14:textId="6D09CFB0" w:rsidR="00091A6B" w:rsidRDefault="00091A6B" w:rsidP="00091A6B">
      <w:pPr>
        <w:pStyle w:val="CoverDate"/>
      </w:pPr>
      <w:r w:rsidRPr="005F01A2">
        <w:t>(20</w:t>
      </w:r>
      <w:r w:rsidR="00AD74C1">
        <w:t>25</w:t>
      </w:r>
      <w:r>
        <w:t>/</w:t>
      </w:r>
      <w:r w:rsidR="00AD74C1">
        <w:t>02</w:t>
      </w:r>
      <w:r w:rsidRPr="005F01A2">
        <w:t>)</w:t>
      </w:r>
    </w:p>
    <w:p w14:paraId="562B40EB" w14:textId="77777777" w:rsidR="00EF6496" w:rsidRPr="00631E7D" w:rsidRDefault="00FC6892" w:rsidP="00631E7D">
      <w:pPr>
        <w:pStyle w:val="CoverSeries"/>
        <w:rPr>
          <w:rtl/>
        </w:rPr>
      </w:pPr>
      <w:r>
        <w:rPr>
          <w:rFonts w:hint="cs"/>
          <w:rtl/>
          <w:lang w:val="en-GB"/>
        </w:rPr>
        <w:t xml:space="preserve">السلسلة </w:t>
      </w:r>
      <w:r w:rsidR="00AA1ACD">
        <w:t>B</w:t>
      </w:r>
      <w:r w:rsidR="00631E7D">
        <w:t>S</w:t>
      </w:r>
      <w:r>
        <w:rPr>
          <w:rFonts w:hint="cs"/>
          <w:rtl/>
          <w:lang w:val="en-GB"/>
        </w:rPr>
        <w:t xml:space="preserve">: </w:t>
      </w:r>
      <w:r w:rsidR="00631E7D" w:rsidRPr="00631E7D">
        <w:rPr>
          <w:rFonts w:hint="cs"/>
          <w:rtl/>
          <w:lang w:bidi="ar-SA"/>
        </w:rPr>
        <w:t>الخدمة الإذاعية (الصوتية)</w:t>
      </w:r>
    </w:p>
    <w:p w14:paraId="546661B2" w14:textId="321F2802" w:rsidR="00091A6B" w:rsidRPr="00EF6496" w:rsidRDefault="00AD74C1" w:rsidP="00D960F3">
      <w:pPr>
        <w:pStyle w:val="CoverTitle"/>
        <w:spacing w:before="360"/>
        <w:jc w:val="left"/>
      </w:pPr>
      <w:r w:rsidRPr="00AD74C1">
        <w:rPr>
          <w:rFonts w:hint="cs"/>
          <w:rtl/>
          <w:lang w:bidi="ar-EG"/>
        </w:rPr>
        <w:t>مجموعة البيانات الشرحية لنموذج تعريف الإشارة السمعية ولتمثيله التسلسلي لأغراض البث عبر الأنظمة الصوتية المتقدمة</w:t>
      </w:r>
    </w:p>
    <w:p w14:paraId="76BEB9D6" w14:textId="77777777" w:rsidR="00091A6B" w:rsidRDefault="00091A6B" w:rsidP="00197749"/>
    <w:p w14:paraId="0DEC2E39" w14:textId="77777777" w:rsidR="00091A6B" w:rsidRDefault="00091A6B" w:rsidP="00197749"/>
    <w:p w14:paraId="38B5EE57" w14:textId="77777777" w:rsidR="00091A6B" w:rsidRDefault="00091A6B" w:rsidP="00197749"/>
    <w:p w14:paraId="36854AD6" w14:textId="77777777" w:rsidR="00091A6B" w:rsidRDefault="00091A6B" w:rsidP="00197749"/>
    <w:p w14:paraId="3294B54E" w14:textId="77777777" w:rsidR="00091A6B" w:rsidRDefault="00A161D3" w:rsidP="00197749">
      <w:r>
        <w:rPr>
          <w:noProof/>
        </w:rPr>
        <w:drawing>
          <wp:anchor distT="0" distB="0" distL="114300" distR="114300" simplePos="0" relativeHeight="251659776" behindDoc="0" locked="0" layoutInCell="1" allowOverlap="1" wp14:anchorId="4C4A3ABC" wp14:editId="56BC2326">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0DFC48B5" w14:textId="77777777" w:rsidR="005E066B" w:rsidRDefault="00CA603A" w:rsidP="002144CB">
      <w:pPr>
        <w:jc w:val="center"/>
        <w:rPr>
          <w:b/>
          <w:bCs/>
          <w:sz w:val="32"/>
          <w:szCs w:val="32"/>
          <w:rtl/>
        </w:rPr>
        <w:sectPr w:rsidR="005E066B" w:rsidSect="00D231CE">
          <w:headerReference w:type="even" r:id="rId8"/>
          <w:headerReference w:type="default" r:id="rId9"/>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0A9D5561" wp14:editId="50E12548">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66E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522D10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D5561"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36B266E9"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522D10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227DF34A"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54EB25D0"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5C1684C9"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66F10642" w14:textId="77777777" w:rsidR="005E066B" w:rsidRPr="00440F51" w:rsidRDefault="005E066B" w:rsidP="005E066B">
      <w:pPr>
        <w:spacing w:before="0"/>
        <w:rPr>
          <w:spacing w:val="-2"/>
          <w:sz w:val="21"/>
          <w:szCs w:val="28"/>
          <w:lang w:val="ru-RU"/>
        </w:rPr>
      </w:pPr>
    </w:p>
    <w:p w14:paraId="4789F9C1"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133F2A8C"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0" w:history="1">
        <w:r w:rsidR="0009109F">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94FF0A2" w14:textId="77777777" w:rsidR="005E066B" w:rsidRDefault="005E066B" w:rsidP="005E066B">
      <w:pPr>
        <w:spacing w:before="0"/>
        <w:rPr>
          <w:sz w:val="21"/>
          <w:szCs w:val="20"/>
          <w:rtl/>
          <w:lang w:bidi="ar-EG"/>
        </w:rPr>
      </w:pPr>
    </w:p>
    <w:p w14:paraId="0ACF6466"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111A502B"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514B661C"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4991DD5"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1" w:history="1">
              <w:r w:rsidR="0009109F">
                <w:rPr>
                  <w:rStyle w:val="Hyperlink"/>
                  <w:sz w:val="18"/>
                  <w:szCs w:val="24"/>
                </w:rPr>
                <w:t>https://www.itu.int/publ/R-REC/ar</w:t>
              </w:r>
            </w:hyperlink>
            <w:r w:rsidRPr="009C6655">
              <w:rPr>
                <w:rFonts w:hint="cs"/>
                <w:sz w:val="18"/>
                <w:szCs w:val="24"/>
                <w:rtl/>
              </w:rPr>
              <w:t>)</w:t>
            </w:r>
          </w:p>
        </w:tc>
      </w:tr>
      <w:tr w:rsidR="005E066B" w:rsidRPr="00440F51" w14:paraId="26B4A7F8" w14:textId="77777777" w:rsidTr="001E77BC">
        <w:trPr>
          <w:jc w:val="center"/>
        </w:trPr>
        <w:tc>
          <w:tcPr>
            <w:tcW w:w="1480" w:type="dxa"/>
            <w:tcBorders>
              <w:left w:val="single" w:sz="12" w:space="0" w:color="000080"/>
            </w:tcBorders>
          </w:tcPr>
          <w:p w14:paraId="398248A7"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562A1000"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409A4A6B"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B9C9202"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12D37001"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7A25AFBA"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49284A1F" w14:textId="77777777" w:rsidTr="00631E7D">
        <w:trPr>
          <w:jc w:val="center"/>
        </w:trPr>
        <w:tc>
          <w:tcPr>
            <w:tcW w:w="9394" w:type="dxa"/>
            <w:gridSpan w:val="2"/>
            <w:tcBorders>
              <w:left w:val="single" w:sz="12" w:space="0" w:color="000080"/>
              <w:right w:val="single" w:sz="12" w:space="0" w:color="000080"/>
            </w:tcBorders>
            <w:shd w:val="clear" w:color="auto" w:fill="F3F3F3"/>
          </w:tcPr>
          <w:p w14:paraId="547C8C89" w14:textId="77777777" w:rsidR="00E964C9" w:rsidRPr="00631E7D"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631E7D">
              <w:rPr>
                <w:rFonts w:ascii="Times New Roman Bold" w:hAnsi="Times New Roman Bold"/>
                <w:b/>
                <w:bCs/>
                <w:color w:val="000080"/>
                <w:sz w:val="20"/>
                <w:szCs w:val="26"/>
                <w:lang w:val="ru-RU"/>
              </w:rPr>
              <w:t>BS</w:t>
            </w:r>
            <w:r w:rsidRPr="00631E7D">
              <w:rPr>
                <w:rFonts w:ascii="Times New Roman Bold" w:hAnsi="Times New Roman Bold" w:hint="cs"/>
                <w:b/>
                <w:bCs/>
                <w:color w:val="000080"/>
                <w:sz w:val="20"/>
                <w:szCs w:val="26"/>
                <w:rtl/>
                <w:lang w:val="ru-RU"/>
              </w:rPr>
              <w:tab/>
              <w:t>الخدمة الإذاعية (الصوتية)</w:t>
            </w:r>
          </w:p>
        </w:tc>
      </w:tr>
      <w:tr w:rsidR="00E964C9" w:rsidRPr="006405DD" w14:paraId="6F3C2C19"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29B065BF"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7F64DDC0"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274A182"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0DAE701D"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5B9C13BF"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105E9D3D"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80FC752"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05DD6E27" w14:textId="77777777" w:rsidTr="001E77BC">
        <w:trPr>
          <w:jc w:val="center"/>
        </w:trPr>
        <w:tc>
          <w:tcPr>
            <w:tcW w:w="9394" w:type="dxa"/>
            <w:gridSpan w:val="2"/>
            <w:tcBorders>
              <w:left w:val="single" w:sz="12" w:space="0" w:color="000080"/>
              <w:right w:val="single" w:sz="12" w:space="0" w:color="000080"/>
            </w:tcBorders>
            <w:shd w:val="clear" w:color="auto" w:fill="auto"/>
          </w:tcPr>
          <w:p w14:paraId="18C2D7CC"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56A6FEDB"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AD774C2"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7779C6">
              <w:rPr>
                <w:rFonts w:hint="cs"/>
                <w:sz w:val="20"/>
                <w:szCs w:val="26"/>
                <w:rtl/>
                <w:lang w:val="ru-RU"/>
              </w:rPr>
              <w:t>ُ</w:t>
            </w:r>
            <w:r w:rsidRPr="005425A3">
              <w:rPr>
                <w:rFonts w:hint="cs"/>
                <w:sz w:val="20"/>
                <w:szCs w:val="26"/>
                <w:rtl/>
                <w:lang w:val="ru-RU"/>
              </w:rPr>
              <w:t>عد</w:t>
            </w:r>
          </w:p>
        </w:tc>
      </w:tr>
      <w:tr w:rsidR="00E964C9" w:rsidRPr="005425A3" w14:paraId="1964C8F3"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5F8C033B"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588532D9"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4A7DD5F0"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5F978C2A" w14:textId="77777777" w:rsidTr="001E77BC">
        <w:trPr>
          <w:jc w:val="center"/>
        </w:trPr>
        <w:tc>
          <w:tcPr>
            <w:tcW w:w="9394" w:type="dxa"/>
            <w:gridSpan w:val="2"/>
            <w:tcBorders>
              <w:left w:val="single" w:sz="12" w:space="0" w:color="000080"/>
              <w:right w:val="single" w:sz="12" w:space="0" w:color="000080"/>
            </w:tcBorders>
          </w:tcPr>
          <w:p w14:paraId="08FCA6CC"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317C3879" w14:textId="77777777" w:rsidTr="001E77BC">
        <w:trPr>
          <w:jc w:val="center"/>
        </w:trPr>
        <w:tc>
          <w:tcPr>
            <w:tcW w:w="9394" w:type="dxa"/>
            <w:gridSpan w:val="2"/>
            <w:tcBorders>
              <w:left w:val="single" w:sz="12" w:space="0" w:color="000080"/>
              <w:right w:val="single" w:sz="12" w:space="0" w:color="000080"/>
            </w:tcBorders>
          </w:tcPr>
          <w:p w14:paraId="53E91FF7"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6501DCA0" w14:textId="77777777" w:rsidTr="001E77BC">
        <w:trPr>
          <w:jc w:val="center"/>
        </w:trPr>
        <w:tc>
          <w:tcPr>
            <w:tcW w:w="9394" w:type="dxa"/>
            <w:gridSpan w:val="2"/>
            <w:tcBorders>
              <w:left w:val="single" w:sz="12" w:space="0" w:color="000080"/>
              <w:right w:val="single" w:sz="12" w:space="0" w:color="000080"/>
            </w:tcBorders>
          </w:tcPr>
          <w:p w14:paraId="058F4976"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4572029A" w14:textId="77777777" w:rsidTr="001E77BC">
        <w:trPr>
          <w:jc w:val="center"/>
        </w:trPr>
        <w:tc>
          <w:tcPr>
            <w:tcW w:w="9394" w:type="dxa"/>
            <w:gridSpan w:val="2"/>
            <w:tcBorders>
              <w:left w:val="single" w:sz="12" w:space="0" w:color="000080"/>
              <w:right w:val="single" w:sz="12" w:space="0" w:color="000080"/>
            </w:tcBorders>
          </w:tcPr>
          <w:p w14:paraId="1379DF23"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7E1E47C6"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41DAB353"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6AB461DA" w14:textId="77777777" w:rsidR="005E066B" w:rsidRPr="00440F51" w:rsidRDefault="005E066B" w:rsidP="005E066B">
      <w:pPr>
        <w:spacing w:before="0"/>
        <w:rPr>
          <w:sz w:val="21"/>
          <w:szCs w:val="20"/>
          <w:rtl/>
        </w:rPr>
      </w:pPr>
    </w:p>
    <w:p w14:paraId="251AC9D4"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7698F91" w14:textId="77777777" w:rsidTr="001E77BC">
        <w:trPr>
          <w:trHeight w:val="720"/>
          <w:jc w:val="center"/>
        </w:trPr>
        <w:tc>
          <w:tcPr>
            <w:tcW w:w="9379" w:type="dxa"/>
          </w:tcPr>
          <w:p w14:paraId="0FBD977F" w14:textId="77777777" w:rsidR="005E066B" w:rsidRPr="007779C6" w:rsidRDefault="005E066B" w:rsidP="001E77BC">
            <w:pPr>
              <w:ind w:left="45" w:right="540"/>
              <w:rPr>
                <w:b/>
                <w:bCs/>
                <w:i/>
                <w:iCs/>
                <w:spacing w:val="-4"/>
                <w:sz w:val="21"/>
                <w:szCs w:val="26"/>
                <w:rtl/>
                <w:lang w:val="ru-RU"/>
              </w:rPr>
            </w:pPr>
            <w:r w:rsidRPr="007779C6">
              <w:rPr>
                <w:rFonts w:hint="cs"/>
                <w:b/>
                <w:bCs/>
                <w:i/>
                <w:iCs/>
                <w:spacing w:val="-4"/>
                <w:sz w:val="21"/>
                <w:szCs w:val="26"/>
                <w:rtl/>
                <w:lang w:val="ru-RU"/>
              </w:rPr>
              <w:t>ملاحظة</w:t>
            </w:r>
            <w:r w:rsidRPr="007779C6">
              <w:rPr>
                <w:rFonts w:hint="cs"/>
                <w:i/>
                <w:iCs/>
                <w:spacing w:val="-4"/>
                <w:sz w:val="21"/>
                <w:szCs w:val="26"/>
                <w:rtl/>
                <w:lang w:val="ru-RU"/>
              </w:rPr>
              <w:t xml:space="preserve">: </w:t>
            </w:r>
            <w:r w:rsidR="00D2107D" w:rsidRPr="007779C6">
              <w:rPr>
                <w:rFonts w:hint="cs"/>
                <w:i/>
                <w:iCs/>
                <w:spacing w:val="-4"/>
                <w:sz w:val="21"/>
                <w:szCs w:val="26"/>
                <w:rtl/>
                <w:lang w:val="ru-RU"/>
              </w:rPr>
              <w:t xml:space="preserve">تمت الموافقة </w:t>
            </w:r>
            <w:r w:rsidRPr="007779C6">
              <w:rPr>
                <w:rFonts w:hint="cs"/>
                <w:i/>
                <w:iCs/>
                <w:spacing w:val="-4"/>
                <w:sz w:val="21"/>
                <w:szCs w:val="26"/>
                <w:rtl/>
                <w:lang w:val="ru-RU"/>
              </w:rPr>
              <w:t xml:space="preserve">على النسخة الإنكليزية </w:t>
            </w:r>
            <w:r w:rsidR="00D2107D" w:rsidRPr="007779C6">
              <w:rPr>
                <w:rFonts w:hint="cs"/>
                <w:i/>
                <w:iCs/>
                <w:spacing w:val="-4"/>
                <w:sz w:val="21"/>
                <w:szCs w:val="26"/>
                <w:rtl/>
                <w:lang w:val="ru-RU"/>
              </w:rPr>
              <w:t>لهذه التوصية</w:t>
            </w:r>
            <w:r w:rsidRPr="007779C6">
              <w:rPr>
                <w:rFonts w:hint="cs"/>
                <w:i/>
                <w:iCs/>
                <w:spacing w:val="-4"/>
                <w:sz w:val="21"/>
                <w:szCs w:val="26"/>
                <w:rtl/>
                <w:lang w:val="ru-RU"/>
              </w:rPr>
              <w:t xml:space="preserve"> الصادر</w:t>
            </w:r>
            <w:r w:rsidR="00D2107D" w:rsidRPr="007779C6">
              <w:rPr>
                <w:rFonts w:hint="cs"/>
                <w:i/>
                <w:iCs/>
                <w:spacing w:val="-4"/>
                <w:sz w:val="21"/>
                <w:szCs w:val="26"/>
                <w:rtl/>
                <w:lang w:val="ru-RU"/>
              </w:rPr>
              <w:t>ة</w:t>
            </w:r>
            <w:r w:rsidRPr="007779C6">
              <w:rPr>
                <w:rFonts w:hint="cs"/>
                <w:i/>
                <w:iCs/>
                <w:spacing w:val="-4"/>
                <w:sz w:val="21"/>
                <w:szCs w:val="26"/>
                <w:rtl/>
                <w:lang w:val="ru-RU"/>
              </w:rPr>
              <w:t xml:space="preserve"> عن قطاع الاتصالات الراديوية بموجب الإجراء الموضح في القرار </w:t>
            </w:r>
            <w:r w:rsidRPr="007779C6">
              <w:rPr>
                <w:i/>
                <w:iCs/>
                <w:spacing w:val="-4"/>
                <w:sz w:val="21"/>
                <w:szCs w:val="26"/>
              </w:rPr>
              <w:t>ITU-R 1</w:t>
            </w:r>
            <w:r w:rsidRPr="007779C6">
              <w:rPr>
                <w:rFonts w:hint="cs"/>
                <w:i/>
                <w:iCs/>
                <w:spacing w:val="-4"/>
                <w:sz w:val="21"/>
                <w:szCs w:val="26"/>
                <w:rtl/>
                <w:lang w:bidi="ar-EG"/>
              </w:rPr>
              <w:t>.</w:t>
            </w:r>
          </w:p>
        </w:tc>
      </w:tr>
    </w:tbl>
    <w:p w14:paraId="27B5A2DE"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0E4981">
        <w:rPr>
          <w:sz w:val="20"/>
          <w:szCs w:val="26"/>
        </w:rPr>
        <w:t>2025</w:t>
      </w:r>
    </w:p>
    <w:p w14:paraId="7E35D56B" w14:textId="77777777" w:rsidR="005E066B" w:rsidRPr="00440F51" w:rsidRDefault="005E066B" w:rsidP="003D40E1">
      <w:pPr>
        <w:spacing w:before="0" w:line="120" w:lineRule="auto"/>
        <w:ind w:right="539"/>
        <w:jc w:val="right"/>
        <w:rPr>
          <w:sz w:val="21"/>
          <w:szCs w:val="28"/>
          <w:rtl/>
          <w:lang w:bidi="ar-EG"/>
        </w:rPr>
      </w:pPr>
    </w:p>
    <w:p w14:paraId="7249619B"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0E4981">
        <w:rPr>
          <w:sz w:val="21"/>
          <w:szCs w:val="20"/>
        </w:rPr>
        <w:t>5</w:t>
      </w:r>
    </w:p>
    <w:p w14:paraId="04325B58" w14:textId="77777777" w:rsidR="005E066B" w:rsidRPr="007779C6" w:rsidRDefault="005E066B" w:rsidP="005E066B">
      <w:pPr>
        <w:rPr>
          <w:spacing w:val="-4"/>
          <w:sz w:val="20"/>
          <w:szCs w:val="26"/>
          <w:rtl/>
          <w:lang w:bidi="ar-EG"/>
        </w:rPr>
      </w:pPr>
      <w:r w:rsidRPr="007779C6">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7779C6">
        <w:rPr>
          <w:rFonts w:hint="cs"/>
          <w:spacing w:val="-4"/>
          <w:sz w:val="20"/>
          <w:szCs w:val="26"/>
          <w:rtl/>
          <w:lang w:val="en-GB" w:bidi="ar-EG"/>
        </w:rPr>
        <w:t xml:space="preserve"> </w:t>
      </w:r>
      <w:r w:rsidRPr="007779C6">
        <w:rPr>
          <w:rFonts w:hint="cs"/>
          <w:spacing w:val="-4"/>
          <w:sz w:val="20"/>
          <w:szCs w:val="26"/>
          <w:rtl/>
          <w:lang w:val="ru-RU"/>
        </w:rPr>
        <w:t xml:space="preserve">الاتحاد الدولي للاتصالات </w:t>
      </w:r>
      <w:r w:rsidRPr="007779C6">
        <w:rPr>
          <w:spacing w:val="-4"/>
          <w:sz w:val="20"/>
          <w:szCs w:val="26"/>
        </w:rPr>
        <w:t>(ITU)</w:t>
      </w:r>
      <w:r w:rsidRPr="007779C6">
        <w:rPr>
          <w:rFonts w:hint="cs"/>
          <w:spacing w:val="-4"/>
          <w:sz w:val="20"/>
          <w:szCs w:val="26"/>
          <w:rtl/>
          <w:lang w:bidi="ar-EG"/>
        </w:rPr>
        <w:t>.</w:t>
      </w:r>
    </w:p>
    <w:p w14:paraId="1AE6DEF7" w14:textId="77777777" w:rsidR="005E066B" w:rsidRDefault="005E066B" w:rsidP="002144CB">
      <w:pPr>
        <w:rPr>
          <w:sz w:val="21"/>
          <w:szCs w:val="28"/>
          <w:rtl/>
          <w:lang w:bidi="ar-EG"/>
        </w:rPr>
        <w:sectPr w:rsidR="005E066B" w:rsidSect="003D017C">
          <w:headerReference w:type="even" r:id="rId12"/>
          <w:headerReference w:type="default" r:id="rId13"/>
          <w:pgSz w:w="11907" w:h="16834" w:code="9"/>
          <w:pgMar w:top="1134" w:right="1134" w:bottom="567" w:left="1134" w:header="720" w:footer="510" w:gutter="0"/>
          <w:paperSrc w:first="4" w:other="4"/>
          <w:pgNumType w:fmt="lowerRoman" w:start="2"/>
          <w:cols w:space="720"/>
          <w:bidi/>
          <w:rtlGutter/>
          <w:docGrid w:linePitch="299"/>
        </w:sectPr>
      </w:pPr>
    </w:p>
    <w:p w14:paraId="260472B6" w14:textId="59F6951D"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ITU-R</w:t>
      </w:r>
      <w:r w:rsidR="00097AED">
        <w:rPr>
          <w:rStyle w:val="href"/>
          <w:rFonts w:eastAsia="Times New Roman" w:cs="Times New Roman"/>
          <w:szCs w:val="20"/>
          <w:lang w:eastAsia="en-US" w:bidi="ar-SA"/>
        </w:rPr>
        <w:t xml:space="preserve"> </w:t>
      </w:r>
      <w:r w:rsidR="00CA603A" w:rsidRPr="00AA1ACD">
        <w:rPr>
          <w:rStyle w:val="href"/>
          <w:rFonts w:eastAsia="Times New Roman" w:cs="Times New Roman"/>
          <w:szCs w:val="20"/>
          <w:lang w:eastAsia="en-US" w:bidi="ar-SA"/>
        </w:rPr>
        <w:t xml:space="preserve"> </w:t>
      </w:r>
      <w:r w:rsidR="00AA1ACD" w:rsidRPr="00AA1ACD">
        <w:rPr>
          <w:rStyle w:val="href"/>
          <w:rFonts w:eastAsia="Times New Roman" w:cs="Times New Roman"/>
          <w:szCs w:val="20"/>
          <w:lang w:eastAsia="en-US" w:bidi="ar-SA"/>
        </w:rPr>
        <w:t>B</w:t>
      </w:r>
      <w:r w:rsidR="00631E7D">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AD74C1">
        <w:rPr>
          <w:rStyle w:val="href"/>
          <w:rFonts w:eastAsia="Times New Roman" w:cs="Times New Roman"/>
          <w:szCs w:val="20"/>
          <w:lang w:eastAsia="en-US" w:bidi="ar-SA"/>
        </w:rPr>
        <w:t>2168-0</w:t>
      </w:r>
    </w:p>
    <w:p w14:paraId="13B186D0" w14:textId="1A5A2E53" w:rsidR="002E6ECC" w:rsidRPr="006E3D0D" w:rsidRDefault="00AD74C1" w:rsidP="00AD74C1">
      <w:pPr>
        <w:pStyle w:val="Rectitle"/>
        <w:rPr>
          <w:rtl/>
        </w:rPr>
      </w:pPr>
      <w:r w:rsidRPr="00AD74C1">
        <w:rPr>
          <w:rFonts w:hint="cs"/>
          <w:rtl/>
        </w:rPr>
        <w:t>مجموعة البيانات الشرحية لنموذج تعريف الإشارة السمعية ولتمثيله التسلسلي</w:t>
      </w:r>
      <w:r w:rsidR="002C386B">
        <w:br/>
      </w:r>
      <w:r w:rsidRPr="00AD74C1">
        <w:rPr>
          <w:rFonts w:hint="cs"/>
          <w:rtl/>
        </w:rPr>
        <w:t>لأغراض البث عبر الأنظمة الصوتية المتقدمة</w:t>
      </w:r>
    </w:p>
    <w:p w14:paraId="1C8D931C" w14:textId="32B78377" w:rsidR="002E6ECC" w:rsidRPr="006E3D0D" w:rsidRDefault="002E6ECC" w:rsidP="005425A3">
      <w:pPr>
        <w:pStyle w:val="Recdate"/>
        <w:spacing w:before="240"/>
        <w:rPr>
          <w:rtl/>
        </w:rPr>
      </w:pPr>
      <w:r w:rsidRPr="006E3D0D">
        <w:t>(</w:t>
      </w:r>
      <w:r w:rsidR="00AD74C1">
        <w:t>2025</w:t>
      </w:r>
      <w:r w:rsidRPr="006E3D0D">
        <w:t>)</w:t>
      </w:r>
    </w:p>
    <w:p w14:paraId="46F437F4" w14:textId="77777777" w:rsidR="00AD74C1" w:rsidRPr="00AD74C1" w:rsidRDefault="00AD74C1" w:rsidP="00972AAA">
      <w:pPr>
        <w:pStyle w:val="Headingsum"/>
        <w:rPr>
          <w:rtl/>
        </w:rPr>
      </w:pPr>
      <w:r w:rsidRPr="00AD74C1">
        <w:rPr>
          <w:rFonts w:hint="cs"/>
          <w:rtl/>
        </w:rPr>
        <w:t>نطاق التوصية</w:t>
      </w:r>
    </w:p>
    <w:p w14:paraId="22136CFA" w14:textId="73A663B9" w:rsidR="00AD74C1" w:rsidRPr="00AD74C1" w:rsidRDefault="00AD74C1" w:rsidP="00972AAA">
      <w:pPr>
        <w:pStyle w:val="Summary"/>
        <w:rPr>
          <w:rtl/>
        </w:rPr>
      </w:pPr>
      <w:r w:rsidRPr="00AD74C1">
        <w:rPr>
          <w:rFonts w:hint="cs"/>
          <w:rtl/>
        </w:rPr>
        <w:t xml:space="preserve">تحدد هذه التوصية متطلبات استخدام البيانات الشرحية لكل من نموذج تعريف الإشارة السمعية </w:t>
      </w:r>
      <w:r w:rsidRPr="00AD74C1">
        <w:t>(ADM)</w:t>
      </w:r>
      <w:r w:rsidRPr="00AD74C1">
        <w:rPr>
          <w:rFonts w:hint="cs"/>
          <w:rtl/>
        </w:rPr>
        <w:t xml:space="preserve"> (التوصية</w:t>
      </w:r>
      <w:r w:rsidR="00726CF8">
        <w:rPr>
          <w:rFonts w:hint="eastAsia"/>
          <w:rtl/>
        </w:rPr>
        <w:t> </w:t>
      </w:r>
      <w:r w:rsidRPr="00AD74C1">
        <w:t>ITU</w:t>
      </w:r>
      <w:r w:rsidR="00726CF8">
        <w:noBreakHyphen/>
      </w:r>
      <w:r w:rsidRPr="00AD74C1">
        <w:t>R</w:t>
      </w:r>
      <w:r w:rsidR="00726CF8">
        <w:t> </w:t>
      </w:r>
      <w:r w:rsidRPr="00AD74C1">
        <w:t>BS.2076</w:t>
      </w:r>
      <w:r w:rsidRPr="00AD74C1">
        <w:rPr>
          <w:rtl/>
        </w:rPr>
        <w:t>)</w:t>
      </w:r>
      <w:r w:rsidRPr="00AD74C1">
        <w:rPr>
          <w:rFonts w:hint="cs"/>
          <w:rtl/>
        </w:rPr>
        <w:t xml:space="preserve"> الصادرة عن قطاع الاتصالات الراديوية بالاتحاد والتمثيل التسلسلي لهذا النموذج </w:t>
      </w:r>
      <w:r w:rsidRPr="00AD74C1">
        <w:t>(S-ADM)</w:t>
      </w:r>
      <w:r w:rsidRPr="00AD74C1">
        <w:rPr>
          <w:rFonts w:hint="cs"/>
          <w:rtl/>
        </w:rPr>
        <w:t xml:space="preserve"> (التوصية</w:t>
      </w:r>
      <w:r w:rsidR="00726CF8">
        <w:rPr>
          <w:rFonts w:hint="eastAsia"/>
          <w:rtl/>
        </w:rPr>
        <w:t> </w:t>
      </w:r>
      <w:r w:rsidRPr="00AD74C1">
        <w:rPr>
          <w:lang w:val="en-GB"/>
        </w:rPr>
        <w:t>ITU</w:t>
      </w:r>
      <w:r w:rsidR="00726CF8">
        <w:rPr>
          <w:lang w:val="en-GB"/>
        </w:rPr>
        <w:noBreakHyphen/>
      </w:r>
      <w:r w:rsidRPr="00AD74C1">
        <w:rPr>
          <w:lang w:val="en-GB"/>
        </w:rPr>
        <w:t>R</w:t>
      </w:r>
      <w:r w:rsidR="00726CF8">
        <w:rPr>
          <w:lang w:val="en-GB"/>
        </w:rPr>
        <w:t> </w:t>
      </w:r>
      <w:r w:rsidRPr="00AD74C1">
        <w:rPr>
          <w:lang w:val="en-GB"/>
        </w:rPr>
        <w:t>BS.2125</w:t>
      </w:r>
      <w:r w:rsidRPr="00AD74C1">
        <w:rPr>
          <w:rFonts w:hint="cs"/>
          <w:rtl/>
        </w:rPr>
        <w:t xml:space="preserve"> الصادرة عن القطاع)، وتوصيات استخدام هذه البيانات، وقيوده. والغرض من هذه المجموعة لبيانات البث الشرحية استخدامها مع أنظمة تشفير الإشارات السمعية لأغراض البث عبر الأنظمة الصوتية المتقدمة </w:t>
      </w:r>
      <w:r w:rsidRPr="00AD74C1">
        <w:t>(</w:t>
      </w:r>
      <w:proofErr w:type="spellStart"/>
      <w:r w:rsidRPr="00AD74C1">
        <w:t>AdvSS</w:t>
      </w:r>
      <w:proofErr w:type="spellEnd"/>
      <w:r w:rsidRPr="00AD74C1">
        <w:t>)</w:t>
      </w:r>
      <w:r w:rsidRPr="00AD74C1">
        <w:rPr>
          <w:rFonts w:hint="cs"/>
          <w:rtl/>
        </w:rPr>
        <w:t>.</w:t>
      </w:r>
    </w:p>
    <w:p w14:paraId="1A416684" w14:textId="77777777" w:rsidR="00AD74C1" w:rsidRPr="00AD74C1" w:rsidRDefault="00AD74C1" w:rsidP="00972AAA">
      <w:pPr>
        <w:pStyle w:val="Headingb"/>
        <w:rPr>
          <w:rtl/>
        </w:rPr>
      </w:pPr>
      <w:r w:rsidRPr="00AD74C1">
        <w:rPr>
          <w:rFonts w:hint="cs"/>
          <w:rtl/>
        </w:rPr>
        <w:t>المصطلحات الأساسية</w:t>
      </w:r>
    </w:p>
    <w:p w14:paraId="5A06A347" w14:textId="77777777" w:rsidR="00AD74C1" w:rsidRPr="00AD74C1" w:rsidRDefault="00AD74C1" w:rsidP="00AD74C1">
      <w:pPr>
        <w:rPr>
          <w:rtl/>
          <w:lang w:bidi="ar-EG"/>
        </w:rPr>
      </w:pPr>
      <w:r w:rsidRPr="00AD74C1">
        <w:rPr>
          <w:rFonts w:hint="cs"/>
          <w:rtl/>
          <w:lang w:bidi="ar-EG"/>
        </w:rPr>
        <w:t xml:space="preserve">نموذج تعريف الإشارة السمعية </w:t>
      </w:r>
      <w:r w:rsidRPr="00AD74C1">
        <w:t>(ADM)</w:t>
      </w:r>
      <w:r w:rsidRPr="00AD74C1">
        <w:rPr>
          <w:rFonts w:hint="cs"/>
          <w:rtl/>
          <w:lang w:bidi="ar-EG"/>
        </w:rPr>
        <w:t xml:space="preserve">، إشارة سمعية من الجيل التالي، نظام صوتي متقدم </w:t>
      </w:r>
      <w:r w:rsidRPr="00AD74C1">
        <w:t>(</w:t>
      </w:r>
      <w:proofErr w:type="spellStart"/>
      <w:r w:rsidRPr="00AD74C1">
        <w:t>AdvSS</w:t>
      </w:r>
      <w:proofErr w:type="spellEnd"/>
      <w:r w:rsidRPr="00AD74C1">
        <w:t>)</w:t>
      </w:r>
      <w:r w:rsidRPr="00AD74C1">
        <w:rPr>
          <w:rFonts w:hint="cs"/>
          <w:rtl/>
          <w:lang w:bidi="ar-EG"/>
        </w:rPr>
        <w:t xml:space="preserve">، التمثيل التسلسلي لنموذج تعريف الإشارة السمعية </w:t>
      </w:r>
      <w:r w:rsidRPr="00AD74C1">
        <w:t>(S-ADM)</w:t>
      </w:r>
      <w:r w:rsidRPr="00AD74C1">
        <w:rPr>
          <w:rFonts w:hint="cs"/>
          <w:rtl/>
          <w:lang w:bidi="ar-EG"/>
        </w:rPr>
        <w:t>، بث.</w:t>
      </w:r>
    </w:p>
    <w:p w14:paraId="4BB2C604" w14:textId="77777777" w:rsidR="00AD74C1" w:rsidRPr="00AD74C1" w:rsidRDefault="00AD74C1" w:rsidP="00D960F3">
      <w:pPr>
        <w:pStyle w:val="Normalaftertitle"/>
        <w:rPr>
          <w:rtl/>
        </w:rPr>
      </w:pPr>
      <w:r w:rsidRPr="00AD74C1">
        <w:rPr>
          <w:rtl/>
        </w:rPr>
        <w:t>إن جمعية الاتصالات الراديوية،</w:t>
      </w:r>
    </w:p>
    <w:p w14:paraId="24635E86" w14:textId="77777777" w:rsidR="00AD74C1" w:rsidRPr="00AD74C1" w:rsidRDefault="00AD74C1" w:rsidP="00972AAA">
      <w:pPr>
        <w:pStyle w:val="Call"/>
        <w:rPr>
          <w:rtl/>
        </w:rPr>
      </w:pPr>
      <w:r w:rsidRPr="00AD74C1">
        <w:rPr>
          <w:rtl/>
        </w:rPr>
        <w:t>إذ تضع في اعتبارها</w:t>
      </w:r>
    </w:p>
    <w:p w14:paraId="132DF0B5" w14:textId="48DE20FF" w:rsidR="00AD74C1" w:rsidRPr="00AD74C1" w:rsidRDefault="006510E8" w:rsidP="00AD74C1">
      <w:pPr>
        <w:rPr>
          <w:rtl/>
          <w:lang w:bidi="ar-EG"/>
        </w:rPr>
      </w:pPr>
      <w:r w:rsidRPr="00726CF8">
        <w:rPr>
          <w:rFonts w:hint="eastAsia"/>
          <w:i/>
          <w:iCs/>
          <w:rtl/>
          <w:lang w:bidi="ar-EG"/>
        </w:rPr>
        <w:t> </w:t>
      </w:r>
      <w:r w:rsidR="00AD74C1" w:rsidRPr="00726CF8">
        <w:rPr>
          <w:rFonts w:hint="cs"/>
          <w:i/>
          <w:iCs/>
          <w:rtl/>
          <w:lang w:bidi="ar-EG"/>
        </w:rPr>
        <w:t>أ</w:t>
      </w:r>
      <w:r w:rsidRPr="00726CF8">
        <w:rPr>
          <w:rFonts w:hint="eastAsia"/>
          <w:i/>
          <w:iCs/>
          <w:rtl/>
          <w:lang w:bidi="ar-EG"/>
        </w:rPr>
        <w:t> </w:t>
      </w:r>
      <w:r w:rsidR="00AD74C1" w:rsidRPr="00726CF8">
        <w:rPr>
          <w:rFonts w:hint="cs"/>
          <w:i/>
          <w:iCs/>
          <w:rtl/>
          <w:lang w:bidi="ar-EG"/>
        </w:rPr>
        <w:t>)</w:t>
      </w:r>
      <w:r w:rsidR="00AD74C1" w:rsidRPr="00AD74C1">
        <w:rPr>
          <w:rtl/>
          <w:lang w:bidi="ar-EG"/>
        </w:rPr>
        <w:tab/>
      </w:r>
      <w:r w:rsidR="00AD74C1" w:rsidRPr="00AD74C1">
        <w:rPr>
          <w:rFonts w:hint="cs"/>
          <w:rtl/>
          <w:lang w:bidi="ar-EG"/>
        </w:rPr>
        <w:t xml:space="preserve">أن الأنظمة الصوتية المتقدمة </w:t>
      </w:r>
      <w:r w:rsidR="00AD74C1" w:rsidRPr="00AD74C1">
        <w:t>(</w:t>
      </w:r>
      <w:proofErr w:type="spellStart"/>
      <w:r w:rsidR="00AD74C1" w:rsidRPr="00AD74C1">
        <w:t>AdvSS</w:t>
      </w:r>
      <w:proofErr w:type="spellEnd"/>
      <w:r w:rsidR="00AD74C1" w:rsidRPr="00AD74C1">
        <w:t>)</w:t>
      </w:r>
      <w:r w:rsidR="00AD74C1" w:rsidRPr="00AD74C1">
        <w:rPr>
          <w:rFonts w:hint="cs"/>
          <w:rtl/>
          <w:lang w:bidi="ar-EG"/>
        </w:rPr>
        <w:t xml:space="preserve"> ستستخدم طائفة متنوعة من التشكيلات الشاملة للإشارات السمعية القائمة على القنوات والإشارات السمعية القائمة على الكائنات وتلك القائمة على المشاهد مثلما توصِّف التوصية</w:t>
      </w:r>
      <w:r w:rsidR="0000329B">
        <w:rPr>
          <w:rFonts w:hint="eastAsia"/>
          <w:rtl/>
          <w:lang w:bidi="ar-EG"/>
        </w:rPr>
        <w:t> </w:t>
      </w:r>
      <w:r w:rsidR="00AD74C1" w:rsidRPr="00AD74C1">
        <w:t>ITU</w:t>
      </w:r>
      <w:r w:rsidR="0000329B">
        <w:noBreakHyphen/>
      </w:r>
      <w:r w:rsidR="00AD74C1" w:rsidRPr="00AD74C1">
        <w:t>R</w:t>
      </w:r>
      <w:r w:rsidR="0000329B">
        <w:t> </w:t>
      </w:r>
      <w:r w:rsidR="00AD74C1" w:rsidRPr="00AD74C1">
        <w:t>BS.2051</w:t>
      </w:r>
      <w:r w:rsidR="00AD74C1" w:rsidRPr="00AD74C1">
        <w:rPr>
          <w:rFonts w:hint="cs"/>
          <w:rtl/>
          <w:lang w:bidi="ar-EG"/>
        </w:rPr>
        <w:t xml:space="preserve"> الصادرة عن قطاع الاتصالات الراديوية بالاتحاد الدولي للاتصالات؛</w:t>
      </w:r>
    </w:p>
    <w:p w14:paraId="647801CE" w14:textId="348B1315" w:rsidR="00AD74C1" w:rsidRPr="00AD74C1" w:rsidRDefault="00AD74C1" w:rsidP="00AD74C1">
      <w:pPr>
        <w:rPr>
          <w:rtl/>
          <w:lang w:bidi="ar-EG"/>
        </w:rPr>
      </w:pPr>
      <w:r w:rsidRPr="00726CF8">
        <w:rPr>
          <w:rFonts w:hint="cs"/>
          <w:i/>
          <w:iCs/>
          <w:rtl/>
          <w:lang w:bidi="ar-EG"/>
        </w:rPr>
        <w:t>ب)</w:t>
      </w:r>
      <w:r w:rsidRPr="00AD74C1">
        <w:rPr>
          <w:rtl/>
          <w:lang w:bidi="ar-EG"/>
        </w:rPr>
        <w:tab/>
      </w:r>
      <w:r w:rsidRPr="00AD74C1">
        <w:rPr>
          <w:rFonts w:hint="cs"/>
          <w:rtl/>
          <w:lang w:bidi="ar-EG"/>
        </w:rPr>
        <w:t xml:space="preserve">أن الأنظمة الصوتية المتقدمة ستستخدم نموذج تعريف الإشارة السمعية </w:t>
      </w:r>
      <w:r w:rsidRPr="00AD74C1">
        <w:t>(ADM)</w:t>
      </w:r>
      <w:r w:rsidRPr="00AD74C1">
        <w:rPr>
          <w:rFonts w:hint="cs"/>
          <w:rtl/>
          <w:lang w:bidi="ar-EG"/>
        </w:rPr>
        <w:t xml:space="preserve"> الموصَّف في التوصية</w:t>
      </w:r>
      <w:r w:rsidR="00F051EA">
        <w:rPr>
          <w:rFonts w:hint="eastAsia"/>
          <w:rtl/>
          <w:lang w:bidi="ar-EG"/>
        </w:rPr>
        <w:t> </w:t>
      </w:r>
      <w:r w:rsidRPr="00AD74C1">
        <w:t>ITU</w:t>
      </w:r>
      <w:r w:rsidR="00F051EA">
        <w:noBreakHyphen/>
      </w:r>
      <w:r w:rsidRPr="00AD74C1">
        <w:t>R</w:t>
      </w:r>
      <w:r w:rsidR="00F051EA">
        <w:t> </w:t>
      </w:r>
      <w:r w:rsidRPr="00AD74C1">
        <w:t xml:space="preserve">BS.2076 </w:t>
      </w:r>
      <w:r w:rsidRPr="00AD74C1">
        <w:rPr>
          <w:rFonts w:hint="cs"/>
          <w:rtl/>
          <w:lang w:bidi="ar-EG"/>
        </w:rPr>
        <w:t>الصادرة عن قطاع الاتصالات الراديوية بالاتحاد لوصف النسق التقني للإشارة السمعية الجاري استقبالها وتبادلها في تدفقات الأعمال القائمة على الملفات؛</w:t>
      </w:r>
    </w:p>
    <w:p w14:paraId="6AEA228F" w14:textId="445FEDDD" w:rsidR="00AD74C1" w:rsidRPr="00AD74C1" w:rsidRDefault="00AD74C1" w:rsidP="00AD74C1">
      <w:pPr>
        <w:rPr>
          <w:rtl/>
          <w:lang w:bidi="ar-EG"/>
        </w:rPr>
      </w:pPr>
      <w:r w:rsidRPr="00726CF8">
        <w:rPr>
          <w:rFonts w:hint="cs"/>
          <w:i/>
          <w:iCs/>
          <w:rtl/>
          <w:lang w:bidi="ar-EG"/>
        </w:rPr>
        <w:t>ج)</w:t>
      </w:r>
      <w:r w:rsidRPr="00AD74C1">
        <w:rPr>
          <w:rtl/>
          <w:lang w:bidi="ar-EG"/>
        </w:rPr>
        <w:tab/>
      </w:r>
      <w:r w:rsidRPr="00AD74C1">
        <w:rPr>
          <w:rFonts w:hint="cs"/>
          <w:rtl/>
          <w:lang w:bidi="ar-EG"/>
        </w:rPr>
        <w:t xml:space="preserve">أن الأنظمة الصوتية المتقدمة ستستخدم أيضاً التمثيل التسلسلي لنموذج تعريف الإشارة السمعية </w:t>
      </w:r>
      <w:r w:rsidRPr="00AD74C1">
        <w:t>(S-ADM)</w:t>
      </w:r>
      <w:r w:rsidRPr="00AD74C1">
        <w:rPr>
          <w:rFonts w:hint="cs"/>
          <w:rtl/>
          <w:lang w:bidi="ar-EG"/>
        </w:rPr>
        <w:t xml:space="preserve"> الموصَّف في التوصية</w:t>
      </w:r>
      <w:r w:rsidR="00F051EA">
        <w:rPr>
          <w:rFonts w:hint="eastAsia"/>
          <w:rtl/>
          <w:lang w:bidi="ar-EG"/>
        </w:rPr>
        <w:t> </w:t>
      </w:r>
      <w:r w:rsidRPr="00AD74C1">
        <w:t>ITU</w:t>
      </w:r>
      <w:r w:rsidR="00F051EA">
        <w:noBreakHyphen/>
      </w:r>
      <w:r w:rsidRPr="00AD74C1">
        <w:t>R</w:t>
      </w:r>
      <w:r w:rsidR="00F051EA">
        <w:t> </w:t>
      </w:r>
      <w:r w:rsidRPr="00AD74C1">
        <w:t>BS.2125</w:t>
      </w:r>
      <w:r w:rsidRPr="00AD74C1">
        <w:rPr>
          <w:rFonts w:hint="cs"/>
          <w:rtl/>
        </w:rPr>
        <w:t xml:space="preserve"> </w:t>
      </w:r>
      <w:r w:rsidRPr="00AD74C1">
        <w:rPr>
          <w:rFonts w:hint="cs"/>
          <w:rtl/>
          <w:lang w:bidi="ar-EG"/>
        </w:rPr>
        <w:t>الصادرة عن قطاع الاتصالات الراديوية بالاتحاد لوصف النسق التقني للإشارة السمعية الجاري استقبالها وتبادلها في تدفقات الأعمال في الزمن الفعلي؛</w:t>
      </w:r>
    </w:p>
    <w:p w14:paraId="333CC947" w14:textId="5C717623" w:rsidR="00AD74C1" w:rsidRPr="00AD74C1" w:rsidRDefault="00AD74C1" w:rsidP="00AD74C1">
      <w:pPr>
        <w:rPr>
          <w:lang w:val="en-GB"/>
        </w:rPr>
      </w:pPr>
      <w:r w:rsidRPr="00726CF8">
        <w:rPr>
          <w:rFonts w:hint="cs"/>
          <w:i/>
          <w:iCs/>
          <w:rtl/>
          <w:lang w:bidi="ar-EG"/>
        </w:rPr>
        <w:t>د</w:t>
      </w:r>
      <w:r w:rsidR="00646CCC" w:rsidRPr="00726CF8">
        <w:rPr>
          <w:rFonts w:hint="eastAsia"/>
          <w:i/>
          <w:iCs/>
          <w:rtl/>
          <w:lang w:bidi="ar-EG"/>
        </w:rPr>
        <w:t> </w:t>
      </w:r>
      <w:r w:rsidRPr="00726CF8">
        <w:rPr>
          <w:rFonts w:hint="cs"/>
          <w:i/>
          <w:iCs/>
          <w:rtl/>
          <w:lang w:bidi="ar-EG"/>
        </w:rPr>
        <w:t>)</w:t>
      </w:r>
      <w:r w:rsidRPr="00AD74C1">
        <w:rPr>
          <w:rtl/>
          <w:lang w:bidi="ar-EG"/>
        </w:rPr>
        <w:tab/>
      </w:r>
      <w:r w:rsidRPr="00AD74C1">
        <w:rPr>
          <w:rFonts w:hint="cs"/>
          <w:rtl/>
          <w:lang w:bidi="ar-EG"/>
        </w:rPr>
        <w:t>أن التوصية</w:t>
      </w:r>
      <w:r w:rsidR="00F051EA">
        <w:rPr>
          <w:rFonts w:hint="eastAsia"/>
          <w:rtl/>
          <w:lang w:bidi="ar-EG"/>
        </w:rPr>
        <w:t> </w:t>
      </w:r>
      <w:r w:rsidRPr="00AD74C1">
        <w:t>ITU</w:t>
      </w:r>
      <w:r w:rsidR="00F051EA">
        <w:noBreakHyphen/>
      </w:r>
      <w:r w:rsidRPr="00AD74C1">
        <w:t>R</w:t>
      </w:r>
      <w:r w:rsidR="00F051EA">
        <w:t> </w:t>
      </w:r>
      <w:r w:rsidRPr="00AD74C1">
        <w:t>BS.1196</w:t>
      </w:r>
      <w:r w:rsidRPr="00AD74C1">
        <w:rPr>
          <w:rFonts w:hint="cs"/>
          <w:rtl/>
        </w:rPr>
        <w:t xml:space="preserve"> </w:t>
      </w:r>
      <w:r w:rsidRPr="00AD74C1">
        <w:rPr>
          <w:rFonts w:hint="cs"/>
          <w:rtl/>
          <w:lang w:bidi="ar-EG"/>
        </w:rPr>
        <w:t>الصادرة عن قطاع الاتصالات الراديوية بالاتحاد تسرد أنظمة متعددة لتشفير الإشارات السمعية لأغراض البث قادرة على دعم الأنظمة الصوتية المتقدمة، بما في ذلك مزيج الإشارات السمعية والبيانات الشرحية؛</w:t>
      </w:r>
    </w:p>
    <w:p w14:paraId="3E02700D" w14:textId="4C05B4F7" w:rsidR="00AD74C1" w:rsidRPr="00AD74C1" w:rsidRDefault="00AD74C1" w:rsidP="00AD74C1">
      <w:pPr>
        <w:rPr>
          <w:rtl/>
          <w:lang w:bidi="ar-EG"/>
        </w:rPr>
      </w:pPr>
      <w:r w:rsidRPr="00726CF8">
        <w:rPr>
          <w:rFonts w:hint="cs"/>
          <w:i/>
          <w:iCs/>
          <w:rtl/>
          <w:lang w:bidi="ar-EG"/>
        </w:rPr>
        <w:t>هـ</w:t>
      </w:r>
      <w:r w:rsidR="00646CCC" w:rsidRPr="00726CF8">
        <w:rPr>
          <w:rFonts w:hint="eastAsia"/>
          <w:i/>
          <w:iCs/>
          <w:rtl/>
          <w:lang w:bidi="ar-EG"/>
        </w:rPr>
        <w:t> </w:t>
      </w:r>
      <w:r w:rsidRPr="00726CF8">
        <w:rPr>
          <w:rFonts w:hint="cs"/>
          <w:i/>
          <w:iCs/>
          <w:rtl/>
          <w:lang w:bidi="ar-EG"/>
        </w:rPr>
        <w:t>)</w:t>
      </w:r>
      <w:r w:rsidRPr="00AD74C1">
        <w:rPr>
          <w:rtl/>
          <w:lang w:bidi="ar-EG"/>
        </w:rPr>
        <w:tab/>
      </w:r>
      <w:r w:rsidRPr="00AD74C1">
        <w:rPr>
          <w:rFonts w:hint="cs"/>
          <w:rtl/>
          <w:lang w:bidi="ar-EG"/>
        </w:rPr>
        <w:t xml:space="preserve">أنه بالنظر إلى مرونة النموذج </w:t>
      </w:r>
      <w:r w:rsidRPr="00AD74C1">
        <w:t>ADM</w:t>
      </w:r>
      <w:r w:rsidRPr="00AD74C1">
        <w:rPr>
          <w:rFonts w:hint="cs"/>
          <w:rtl/>
          <w:lang w:bidi="ar-EG"/>
        </w:rPr>
        <w:t xml:space="preserve"> وتمثيله التسلسلي </w:t>
      </w:r>
      <w:r w:rsidRPr="00AD74C1">
        <w:t>S-ADM</w:t>
      </w:r>
      <w:r w:rsidRPr="00AD74C1">
        <w:rPr>
          <w:rFonts w:hint="cs"/>
          <w:rtl/>
          <w:lang w:bidi="ar-EG"/>
        </w:rPr>
        <w:t>، يمكن توليد بيانات شرحية لهما شديدة التعقيد بالنسبة إلى أنظمة تشفير الإشارات السمعية المستخدمة للبث عبر الأنظمة الصوتية المتقدمة؛</w:t>
      </w:r>
    </w:p>
    <w:p w14:paraId="7E917298" w14:textId="653A2FBB" w:rsidR="00AD74C1" w:rsidRPr="00AD74C1" w:rsidRDefault="00AD74C1" w:rsidP="00AD74C1">
      <w:pPr>
        <w:rPr>
          <w:rtl/>
          <w:lang w:bidi="ar-EG"/>
        </w:rPr>
      </w:pPr>
      <w:r w:rsidRPr="00726CF8">
        <w:rPr>
          <w:rFonts w:hint="cs"/>
          <w:i/>
          <w:iCs/>
          <w:rtl/>
          <w:lang w:bidi="ar-EG"/>
        </w:rPr>
        <w:t>و</w:t>
      </w:r>
      <w:r w:rsidR="00646CCC" w:rsidRPr="00726CF8">
        <w:rPr>
          <w:rFonts w:hint="eastAsia"/>
          <w:i/>
          <w:iCs/>
          <w:rtl/>
          <w:lang w:bidi="ar-EG"/>
        </w:rPr>
        <w:t> </w:t>
      </w:r>
      <w:r w:rsidRPr="00726CF8">
        <w:rPr>
          <w:rFonts w:hint="cs"/>
          <w:i/>
          <w:iCs/>
          <w:rtl/>
          <w:lang w:bidi="ar-EG"/>
        </w:rPr>
        <w:t>)</w:t>
      </w:r>
      <w:r w:rsidRPr="00AD74C1">
        <w:rPr>
          <w:rtl/>
          <w:lang w:bidi="ar-EG"/>
        </w:rPr>
        <w:tab/>
      </w:r>
      <w:r w:rsidRPr="00AD74C1">
        <w:rPr>
          <w:rFonts w:hint="cs"/>
          <w:rtl/>
          <w:lang w:bidi="ar-EG"/>
        </w:rPr>
        <w:t xml:space="preserve">أن أنظمة تشفير الإشارات السمعية لأغراض البث عبر الأنظمة الصوتية المتقدمة، المشتملة على بيانات شرحية، لا تدعم سوى مجموعة محدودة من مَعلمات النموذج </w:t>
      </w:r>
      <w:r w:rsidRPr="00AD74C1">
        <w:t>ADM</w:t>
      </w:r>
      <w:r w:rsidRPr="00AD74C1">
        <w:rPr>
          <w:rFonts w:hint="cs"/>
          <w:rtl/>
          <w:lang w:bidi="ar-EG"/>
        </w:rPr>
        <w:t xml:space="preserve"> وتمثيله التسلسلي </w:t>
      </w:r>
      <w:r w:rsidRPr="00AD74C1">
        <w:t>S-ADM</w:t>
      </w:r>
      <w:r w:rsidRPr="00AD74C1">
        <w:rPr>
          <w:rFonts w:hint="cs"/>
          <w:rtl/>
          <w:lang w:bidi="ar-EG"/>
        </w:rPr>
        <w:t xml:space="preserve"> وسماتهما؛</w:t>
      </w:r>
    </w:p>
    <w:p w14:paraId="2CE62330" w14:textId="109999CE" w:rsidR="00AD74C1" w:rsidRPr="00AD74C1" w:rsidRDefault="00AD74C1" w:rsidP="00AD74C1">
      <w:pPr>
        <w:rPr>
          <w:rtl/>
          <w:lang w:bidi="ar-EG"/>
        </w:rPr>
      </w:pPr>
      <w:r w:rsidRPr="00726CF8">
        <w:rPr>
          <w:rFonts w:hint="cs"/>
          <w:i/>
          <w:iCs/>
          <w:rtl/>
          <w:lang w:bidi="ar-EG"/>
        </w:rPr>
        <w:t>ز</w:t>
      </w:r>
      <w:r w:rsidR="00646CCC" w:rsidRPr="00726CF8">
        <w:rPr>
          <w:rFonts w:hint="eastAsia"/>
          <w:i/>
          <w:iCs/>
          <w:rtl/>
          <w:lang w:bidi="ar-EG"/>
        </w:rPr>
        <w:t> </w:t>
      </w:r>
      <w:r w:rsidRPr="00726CF8">
        <w:rPr>
          <w:rFonts w:hint="cs"/>
          <w:i/>
          <w:iCs/>
          <w:rtl/>
          <w:lang w:bidi="ar-EG"/>
        </w:rPr>
        <w:t>)</w:t>
      </w:r>
      <w:r w:rsidRPr="00AD74C1">
        <w:rPr>
          <w:rtl/>
          <w:lang w:bidi="ar-EG"/>
        </w:rPr>
        <w:tab/>
      </w:r>
      <w:r w:rsidRPr="00AD74C1">
        <w:rPr>
          <w:rFonts w:hint="cs"/>
          <w:rtl/>
          <w:lang w:bidi="ar-EG"/>
        </w:rPr>
        <w:t>أن أنظمة تشفير الإشارات السمعية لأغراض البث عبر الأنظمة الصوتية المتقدمة، المشتملة على بيانات شرحية، لا تدعم سوى عدداً محدوداً من المسارات السمعية؛</w:t>
      </w:r>
    </w:p>
    <w:p w14:paraId="13E0A68E" w14:textId="31B2CCD4" w:rsidR="00AD74C1" w:rsidRPr="00AD74C1" w:rsidRDefault="00AD74C1" w:rsidP="00AD74C1">
      <w:pPr>
        <w:rPr>
          <w:rtl/>
          <w:lang w:bidi="ar-EG"/>
        </w:rPr>
      </w:pPr>
      <w:r w:rsidRPr="00726CF8">
        <w:rPr>
          <w:rFonts w:hint="cs"/>
          <w:i/>
          <w:iCs/>
          <w:rtl/>
          <w:lang w:bidi="ar-EG"/>
        </w:rPr>
        <w:lastRenderedPageBreak/>
        <w:t>ح)</w:t>
      </w:r>
      <w:r w:rsidRPr="00AD74C1">
        <w:rPr>
          <w:rtl/>
          <w:lang w:bidi="ar-EG"/>
        </w:rPr>
        <w:tab/>
      </w:r>
      <w:r w:rsidRPr="00AD74C1">
        <w:rPr>
          <w:rFonts w:hint="cs"/>
          <w:rtl/>
          <w:lang w:bidi="ar-EG"/>
        </w:rPr>
        <w:t>أن تحديد مجموعات من البيانات الشرحية، ومستوياتها، أسلوب لتحديد مجموعات من القيود</w:t>
      </w:r>
      <w:r w:rsidR="002C386B">
        <w:rPr>
          <w:rFonts w:hint="cs"/>
          <w:rtl/>
          <w:lang w:bidi="ar-EG"/>
        </w:rPr>
        <w:t>،</w:t>
      </w:r>
    </w:p>
    <w:p w14:paraId="2C625F51" w14:textId="00A4F567" w:rsidR="00AD74C1" w:rsidRPr="00AD74C1" w:rsidRDefault="00AD74C1" w:rsidP="00972AAA">
      <w:pPr>
        <w:pStyle w:val="Call"/>
        <w:rPr>
          <w:rtl/>
        </w:rPr>
      </w:pPr>
      <w:r w:rsidRPr="00AD74C1">
        <w:rPr>
          <w:rFonts w:hint="cs"/>
          <w:rtl/>
        </w:rPr>
        <w:t>توصي</w:t>
      </w:r>
    </w:p>
    <w:p w14:paraId="54EF7613" w14:textId="77777777" w:rsidR="00AD74C1" w:rsidRDefault="00AD74C1" w:rsidP="00AD74C1">
      <w:pPr>
        <w:rPr>
          <w:lang w:bidi="ar-EG"/>
        </w:rPr>
      </w:pPr>
      <w:r w:rsidRPr="00AD74C1">
        <w:rPr>
          <w:rFonts w:hint="cs"/>
          <w:rtl/>
          <w:lang w:bidi="ar-EG"/>
        </w:rPr>
        <w:t xml:space="preserve">بأنه في حال اشتراط توافق المحتوى الذي يتضمن بيانات شرحية للنموذج </w:t>
      </w:r>
      <w:r w:rsidRPr="00AD74C1">
        <w:t>ADM</w:t>
      </w:r>
      <w:r w:rsidRPr="00AD74C1">
        <w:rPr>
          <w:rFonts w:hint="cs"/>
          <w:rtl/>
          <w:lang w:bidi="ar-EG"/>
        </w:rPr>
        <w:t xml:space="preserve"> و/أو لتمثيله التسلسلي </w:t>
      </w:r>
      <w:r w:rsidRPr="00AD74C1">
        <w:t>S-ADM</w:t>
      </w:r>
      <w:r w:rsidRPr="00AD74C1">
        <w:rPr>
          <w:rFonts w:hint="cs"/>
          <w:rtl/>
          <w:lang w:bidi="ar-EG"/>
        </w:rPr>
        <w:t xml:space="preserve"> كدخل لأنظمة متعددة لتشفير الإشارات السمعية لأغراض بث الإشارات السمعية القائمة على القنوات وتلك القائمة على الكائنات عبر الأنظمة الصوتية المتقدمة، ينبغي أن تفي البيانات الشرحية للنموذج </w:t>
      </w:r>
      <w:r w:rsidRPr="00AD74C1">
        <w:t>ADM</w:t>
      </w:r>
      <w:r w:rsidRPr="00AD74C1">
        <w:rPr>
          <w:rFonts w:hint="cs"/>
          <w:rtl/>
          <w:lang w:bidi="ar-EG"/>
        </w:rPr>
        <w:t xml:space="preserve"> ولتمثيله التسلسلي </w:t>
      </w:r>
      <w:r w:rsidRPr="00AD74C1">
        <w:t>S-ADM</w:t>
      </w:r>
      <w:r w:rsidRPr="00AD74C1">
        <w:rPr>
          <w:rFonts w:hint="cs"/>
          <w:rtl/>
          <w:lang w:bidi="ar-EG"/>
        </w:rPr>
        <w:t xml:space="preserve"> بالمتطلبات المبينة في الملحق </w:t>
      </w:r>
      <w:r w:rsidRPr="00AD74C1">
        <w:t>1</w:t>
      </w:r>
      <w:r w:rsidRPr="00AD74C1">
        <w:rPr>
          <w:rFonts w:hint="cs"/>
          <w:rtl/>
          <w:lang w:bidi="ar-EG"/>
        </w:rPr>
        <w:t>.</w:t>
      </w:r>
    </w:p>
    <w:p w14:paraId="294909D5" w14:textId="77777777" w:rsidR="00D960F3" w:rsidRDefault="00D960F3" w:rsidP="00AD74C1">
      <w:pPr>
        <w:rPr>
          <w:lang w:bidi="ar-EG"/>
        </w:rPr>
      </w:pPr>
    </w:p>
    <w:p w14:paraId="6BB53BB2" w14:textId="77777777" w:rsidR="00D960F3" w:rsidRPr="00AD74C1" w:rsidRDefault="00D960F3" w:rsidP="00AD74C1">
      <w:pPr>
        <w:rPr>
          <w:rtl/>
          <w:lang w:bidi="ar-EG"/>
        </w:rPr>
      </w:pPr>
    </w:p>
    <w:p w14:paraId="1579249D" w14:textId="6DDBF4CE" w:rsidR="00E53755" w:rsidRPr="00E53755" w:rsidRDefault="00AD74C1" w:rsidP="00D960F3">
      <w:pPr>
        <w:pStyle w:val="AnnexNoTitle0"/>
        <w:rPr>
          <w:rtl/>
          <w:lang w:bidi="ar-EG"/>
        </w:rPr>
      </w:pPr>
      <w:bookmarkStart w:id="0" w:name="_Toc522526732"/>
      <w:bookmarkStart w:id="1" w:name="_Toc199798685"/>
      <w:r w:rsidRPr="00AD74C1">
        <w:rPr>
          <w:rtl/>
        </w:rPr>
        <w:t xml:space="preserve">الملحق </w:t>
      </w:r>
      <w:r w:rsidRPr="00AD74C1">
        <w:t>1</w:t>
      </w:r>
      <w:bookmarkEnd w:id="0"/>
      <w:r w:rsidR="00972AAA">
        <w:br/>
      </w:r>
      <w:r w:rsidR="00972AAA">
        <w:br/>
      </w:r>
      <w:r w:rsidRPr="00AD74C1">
        <w:rPr>
          <w:rFonts w:hint="cs"/>
          <w:rtl/>
          <w:lang w:bidi="ar-EG"/>
        </w:rPr>
        <w:t xml:space="preserve">النظام الصوتي المتقدم: مجموعة البيانات الشرحية لنموذج تعريف الإشارة السمعية </w:t>
      </w:r>
      <w:r w:rsidRPr="00AD74C1">
        <w:t>(ADM)</w:t>
      </w:r>
      <w:r w:rsidR="00D960F3">
        <w:rPr>
          <w:lang w:bidi="ar-EG"/>
        </w:rPr>
        <w:br/>
      </w:r>
      <w:r w:rsidRPr="00AD74C1">
        <w:rPr>
          <w:rFonts w:hint="cs"/>
          <w:rtl/>
          <w:lang w:bidi="ar-EG"/>
        </w:rPr>
        <w:t xml:space="preserve">ولتمثيله التسلسلي </w:t>
      </w:r>
      <w:r w:rsidRPr="00AD74C1">
        <w:t>(S-ADM)</w:t>
      </w:r>
      <w:bookmarkEnd w:id="1"/>
      <w:r w:rsidRPr="00AD74C1">
        <w:rPr>
          <w:rFonts w:hint="cs"/>
          <w:rtl/>
          <w:lang w:bidi="ar-EG"/>
        </w:rPr>
        <w:t xml:space="preserve"> </w:t>
      </w:r>
      <w:r w:rsidR="00E53755" w:rsidRPr="00E53755">
        <w:rPr>
          <w:rFonts w:hint="cs"/>
          <w:rtl/>
          <w:lang w:bidi="ar-EG"/>
        </w:rPr>
        <w:t>لأغراض البث</w:t>
      </w:r>
    </w:p>
    <w:p w14:paraId="628A4F6A" w14:textId="6DB6FCDD" w:rsidR="00AD74C1" w:rsidRPr="00D960F3" w:rsidRDefault="0026611A" w:rsidP="0026611A">
      <w:pPr>
        <w:spacing w:before="360"/>
        <w:jc w:val="center"/>
        <w:rPr>
          <w:b/>
          <w:bCs/>
          <w:sz w:val="36"/>
          <w:szCs w:val="36"/>
          <w:rtl/>
          <w:lang w:bidi="ar-EG"/>
        </w:rPr>
      </w:pPr>
      <w:r w:rsidRPr="00D960F3">
        <w:rPr>
          <w:rFonts w:hint="cs"/>
          <w:b/>
          <w:bCs/>
          <w:sz w:val="36"/>
          <w:szCs w:val="36"/>
          <w:rtl/>
          <w:lang w:bidi="ar-EG"/>
        </w:rPr>
        <w:t>جدول المحتويات</w:t>
      </w:r>
    </w:p>
    <w:p w14:paraId="47D86D3C" w14:textId="35B72DBE" w:rsidR="0026611A" w:rsidRPr="0026611A" w:rsidRDefault="0026611A" w:rsidP="0026611A">
      <w:pPr>
        <w:jc w:val="right"/>
        <w:rPr>
          <w:i/>
          <w:iCs/>
          <w:rtl/>
          <w:lang w:bidi="ar-EG"/>
        </w:rPr>
      </w:pPr>
      <w:r w:rsidRPr="0026611A">
        <w:rPr>
          <w:rFonts w:hint="cs"/>
          <w:i/>
          <w:iCs/>
          <w:rtl/>
          <w:lang w:bidi="ar-EG"/>
        </w:rPr>
        <w:t>الصفحة</w:t>
      </w:r>
    </w:p>
    <w:p w14:paraId="01E53727" w14:textId="2BEB038F" w:rsidR="002C386B" w:rsidRDefault="00B5729B">
      <w:pPr>
        <w:pStyle w:val="TOC1"/>
        <w:rPr>
          <w:rFonts w:asciiTheme="minorHAnsi" w:eastAsiaTheme="minorEastAsia" w:hAnsiTheme="minorHAnsi" w:cstheme="minorBidi"/>
          <w:noProof/>
          <w:szCs w:val="22"/>
          <w:rtl/>
          <w:lang w:val="en-GB" w:eastAsia="en-GB" w:bidi="ar-SA"/>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o "2-2" \h \z \t "Heading 1,1,Appendix_No &amp; title,1</w:instrText>
      </w:r>
      <w:r>
        <w:rPr>
          <w:rtl/>
          <w:lang w:bidi="ar-EG"/>
        </w:rPr>
        <w:instrText xml:space="preserve">" </w:instrText>
      </w:r>
      <w:r>
        <w:rPr>
          <w:rtl/>
          <w:lang w:bidi="ar-EG"/>
        </w:rPr>
        <w:fldChar w:fldCharType="separate"/>
      </w:r>
      <w:hyperlink w:anchor="_Toc202360438" w:history="1">
        <w:r w:rsidR="002C386B" w:rsidRPr="00C424B4">
          <w:rPr>
            <w:rStyle w:val="Hyperlink"/>
            <w:noProof/>
          </w:rPr>
          <w:t>1</w:t>
        </w:r>
        <w:r w:rsidR="002C386B">
          <w:rPr>
            <w:rFonts w:asciiTheme="minorHAnsi" w:eastAsiaTheme="minorEastAsia" w:hAnsiTheme="minorHAnsi" w:cstheme="minorBidi"/>
            <w:noProof/>
            <w:szCs w:val="22"/>
            <w:rtl/>
            <w:lang w:val="en-GB" w:eastAsia="en-GB" w:bidi="ar-SA"/>
          </w:rPr>
          <w:tab/>
        </w:r>
        <w:r w:rsidR="002C386B" w:rsidRPr="00C424B4">
          <w:rPr>
            <w:rStyle w:val="Hyperlink"/>
            <w:noProof/>
            <w:rtl/>
            <w:lang w:bidi="ar-EG"/>
          </w:rPr>
          <w:t>مقدمة</w:t>
        </w:r>
        <w:r w:rsidR="002C386B">
          <w:rPr>
            <w:noProof/>
            <w:webHidden/>
            <w:rtl/>
          </w:rPr>
          <w:tab/>
        </w:r>
        <w:r w:rsidR="002C386B">
          <w:rPr>
            <w:noProof/>
            <w:webHidden/>
          </w:rPr>
          <w:tab/>
        </w:r>
        <w:r w:rsidR="002C386B" w:rsidRPr="002C386B">
          <w:rPr>
            <w:rFonts w:cs="Times New Roman"/>
            <w:noProof/>
            <w:webHidden/>
            <w:szCs w:val="22"/>
            <w:rtl/>
          </w:rPr>
          <w:fldChar w:fldCharType="begin"/>
        </w:r>
        <w:r w:rsidR="002C386B" w:rsidRPr="002C386B">
          <w:rPr>
            <w:rFonts w:cs="Times New Roman"/>
            <w:noProof/>
            <w:webHidden/>
            <w:szCs w:val="22"/>
            <w:rtl/>
          </w:rPr>
          <w:instrText xml:space="preserve"> </w:instrText>
        </w:r>
        <w:r w:rsidR="002C386B" w:rsidRPr="002C386B">
          <w:rPr>
            <w:rFonts w:cs="Times New Roman"/>
            <w:noProof/>
            <w:webHidden/>
            <w:szCs w:val="22"/>
          </w:rPr>
          <w:instrText>PAGEREF</w:instrText>
        </w:r>
        <w:r w:rsidR="002C386B" w:rsidRPr="002C386B">
          <w:rPr>
            <w:rFonts w:cs="Times New Roman"/>
            <w:noProof/>
            <w:webHidden/>
            <w:szCs w:val="22"/>
            <w:rtl/>
          </w:rPr>
          <w:instrText xml:space="preserve"> _</w:instrText>
        </w:r>
        <w:r w:rsidR="002C386B" w:rsidRPr="002C386B">
          <w:rPr>
            <w:rFonts w:cs="Times New Roman"/>
            <w:noProof/>
            <w:webHidden/>
            <w:szCs w:val="22"/>
          </w:rPr>
          <w:instrText>Toc202360438 \h</w:instrText>
        </w:r>
        <w:r w:rsidR="002C386B" w:rsidRPr="002C386B">
          <w:rPr>
            <w:rFonts w:cs="Times New Roman"/>
            <w:noProof/>
            <w:webHidden/>
            <w:szCs w:val="22"/>
            <w:rtl/>
          </w:rPr>
          <w:instrText xml:space="preserve"> </w:instrText>
        </w:r>
        <w:r w:rsidR="002C386B" w:rsidRPr="002C386B">
          <w:rPr>
            <w:rFonts w:cs="Times New Roman"/>
            <w:noProof/>
            <w:webHidden/>
            <w:szCs w:val="22"/>
            <w:rtl/>
          </w:rPr>
        </w:r>
        <w:r w:rsidR="002C386B" w:rsidRPr="002C386B">
          <w:rPr>
            <w:rFonts w:cs="Times New Roman"/>
            <w:noProof/>
            <w:webHidden/>
            <w:szCs w:val="22"/>
            <w:rtl/>
          </w:rPr>
          <w:fldChar w:fldCharType="separate"/>
        </w:r>
        <w:r w:rsidR="00C53E9E">
          <w:rPr>
            <w:rFonts w:cs="Times New Roman"/>
            <w:noProof/>
            <w:webHidden/>
            <w:szCs w:val="22"/>
            <w:rtl/>
          </w:rPr>
          <w:t>3</w:t>
        </w:r>
        <w:r w:rsidR="002C386B" w:rsidRPr="002C386B">
          <w:rPr>
            <w:rFonts w:cs="Times New Roman"/>
            <w:noProof/>
            <w:webHidden/>
            <w:szCs w:val="22"/>
            <w:rtl/>
          </w:rPr>
          <w:fldChar w:fldCharType="end"/>
        </w:r>
      </w:hyperlink>
    </w:p>
    <w:p w14:paraId="518186CB" w14:textId="08F0E924" w:rsidR="002C386B" w:rsidRPr="008420FD" w:rsidRDefault="002C386B">
      <w:pPr>
        <w:pStyle w:val="TOC1"/>
        <w:rPr>
          <w:rFonts w:asciiTheme="minorHAnsi" w:eastAsiaTheme="minorEastAsia" w:hAnsiTheme="minorHAnsi" w:cstheme="minorBidi"/>
          <w:noProof/>
          <w:szCs w:val="22"/>
          <w:rtl/>
          <w:lang w:val="en-GB" w:eastAsia="en-GB" w:bidi="ar-SA"/>
        </w:rPr>
      </w:pPr>
      <w:hyperlink w:anchor="_Toc202360439" w:history="1">
        <w:r w:rsidRPr="008420FD">
          <w:rPr>
            <w:rStyle w:val="Hyperlink"/>
            <w:noProof/>
            <w:lang w:val="en-GB"/>
          </w:rPr>
          <w:t>2</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 xml:space="preserve">مجموعة البيانات الشرحية لعنصر النسق السمعي الموسع، </w:t>
        </w:r>
        <w:r w:rsidRPr="008420FD">
          <w:rPr>
            <w:rStyle w:val="Hyperlink"/>
            <w:rFonts w:ascii="Courier New" w:hAnsi="Courier New" w:cs="Courier New"/>
            <w:noProof/>
          </w:rPr>
          <w:t>audioFormatExtended</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Toc202360439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3</w:t>
        </w:r>
        <w:r w:rsidRPr="008420FD">
          <w:rPr>
            <w:rFonts w:cs="Times New Roman"/>
            <w:noProof/>
            <w:webHidden/>
            <w:szCs w:val="22"/>
            <w:rtl/>
          </w:rPr>
          <w:fldChar w:fldCharType="end"/>
        </w:r>
      </w:hyperlink>
    </w:p>
    <w:p w14:paraId="711CF95B" w14:textId="5956B7E9" w:rsidR="002C386B" w:rsidRPr="008420FD" w:rsidRDefault="002C386B">
      <w:pPr>
        <w:pStyle w:val="TOC2"/>
        <w:rPr>
          <w:rFonts w:asciiTheme="minorHAnsi" w:eastAsiaTheme="minorEastAsia" w:hAnsiTheme="minorHAnsi" w:cstheme="minorBidi"/>
          <w:noProof/>
          <w:szCs w:val="22"/>
          <w:rtl/>
          <w:lang w:val="en-GB" w:eastAsia="en-GB" w:bidi="ar-SA"/>
        </w:rPr>
      </w:pPr>
      <w:hyperlink w:anchor="_Toc202360440" w:history="1">
        <w:r w:rsidRPr="008420FD">
          <w:rPr>
            <w:rStyle w:val="Hyperlink"/>
            <w:noProof/>
          </w:rPr>
          <w:t>1.2</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 xml:space="preserve">متطلبات عنصر النسق السمعي الموسع، </w:t>
        </w:r>
        <w:r w:rsidRPr="008420FD">
          <w:rPr>
            <w:rStyle w:val="Hyperlink"/>
            <w:rFonts w:ascii="Courier New" w:hAnsi="Courier New" w:cs="Courier New"/>
            <w:noProof/>
          </w:rPr>
          <w:t>audioFormatExtended</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Toc202360440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4</w:t>
        </w:r>
        <w:r w:rsidRPr="008420FD">
          <w:rPr>
            <w:rFonts w:cs="Times New Roman"/>
            <w:noProof/>
            <w:webHidden/>
            <w:szCs w:val="22"/>
            <w:rtl/>
          </w:rPr>
          <w:fldChar w:fldCharType="end"/>
        </w:r>
      </w:hyperlink>
    </w:p>
    <w:p w14:paraId="7F970035" w14:textId="4806EF98" w:rsidR="002C386B" w:rsidRPr="008420FD" w:rsidRDefault="002C386B">
      <w:pPr>
        <w:pStyle w:val="TOC2"/>
        <w:rPr>
          <w:rFonts w:asciiTheme="minorHAnsi" w:eastAsiaTheme="minorEastAsia" w:hAnsiTheme="minorHAnsi" w:cstheme="minorBidi"/>
          <w:noProof/>
          <w:szCs w:val="22"/>
          <w:rtl/>
          <w:lang w:val="en-GB" w:eastAsia="en-GB" w:bidi="ar-SA"/>
        </w:rPr>
      </w:pPr>
      <w:hyperlink w:anchor="_Toc202360441" w:history="1">
        <w:r w:rsidRPr="008420FD">
          <w:rPr>
            <w:rStyle w:val="Hyperlink"/>
            <w:noProof/>
          </w:rPr>
          <w:t>2.2</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 xml:space="preserve">استخدام المعرفات </w:t>
        </w:r>
        <w:r w:rsidRPr="008420FD">
          <w:rPr>
            <w:rStyle w:val="Hyperlink"/>
            <w:noProof/>
          </w:rPr>
          <w:t>(ID)</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Toc202360441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25</w:t>
        </w:r>
        <w:r w:rsidRPr="008420FD">
          <w:rPr>
            <w:rFonts w:cs="Times New Roman"/>
            <w:noProof/>
            <w:webHidden/>
            <w:szCs w:val="22"/>
            <w:rtl/>
          </w:rPr>
          <w:fldChar w:fldCharType="end"/>
        </w:r>
      </w:hyperlink>
    </w:p>
    <w:p w14:paraId="5EEFDDAC" w14:textId="3F74A1FB" w:rsidR="002C386B" w:rsidRPr="008420FD" w:rsidRDefault="002C386B">
      <w:pPr>
        <w:pStyle w:val="TOC2"/>
        <w:rPr>
          <w:rFonts w:asciiTheme="minorHAnsi" w:eastAsiaTheme="minorEastAsia" w:hAnsiTheme="minorHAnsi" w:cstheme="minorBidi"/>
          <w:noProof/>
          <w:szCs w:val="22"/>
          <w:rtl/>
          <w:lang w:val="en-GB" w:eastAsia="en-GB" w:bidi="ar-SA"/>
        </w:rPr>
      </w:pPr>
      <w:hyperlink w:anchor="_Toc202360442" w:history="1">
        <w:r w:rsidRPr="008420FD">
          <w:rPr>
            <w:rStyle w:val="Hyperlink"/>
            <w:noProof/>
          </w:rPr>
          <w:t>3.2</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مستويات مجموعة البيانات الشرحية</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Toc202360442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26</w:t>
        </w:r>
        <w:r w:rsidRPr="008420FD">
          <w:rPr>
            <w:rFonts w:cs="Times New Roman"/>
            <w:noProof/>
            <w:webHidden/>
            <w:szCs w:val="22"/>
            <w:rtl/>
          </w:rPr>
          <w:fldChar w:fldCharType="end"/>
        </w:r>
      </w:hyperlink>
    </w:p>
    <w:p w14:paraId="33180965" w14:textId="070095E8" w:rsidR="002C386B" w:rsidRPr="008420FD" w:rsidRDefault="002C386B">
      <w:pPr>
        <w:pStyle w:val="TOC2"/>
        <w:rPr>
          <w:rFonts w:asciiTheme="minorHAnsi" w:eastAsiaTheme="minorEastAsia" w:hAnsiTheme="minorHAnsi" w:cstheme="minorBidi"/>
          <w:noProof/>
          <w:szCs w:val="22"/>
          <w:rtl/>
          <w:lang w:val="en-GB" w:eastAsia="en-GB" w:bidi="ar-SA"/>
        </w:rPr>
      </w:pPr>
      <w:hyperlink w:anchor="_Toc202360443" w:history="1">
        <w:r w:rsidRPr="008420FD">
          <w:rPr>
            <w:rStyle w:val="Hyperlink"/>
            <w:noProof/>
          </w:rPr>
          <w:t>4.2</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 xml:space="preserve">مصفوفات الخليط المخفض </w:t>
        </w:r>
        <w:r w:rsidRPr="008420FD">
          <w:rPr>
            <w:rStyle w:val="Hyperlink"/>
            <w:noProof/>
          </w:rPr>
          <w:t>(Downmix)</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Toc202360443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29</w:t>
        </w:r>
        <w:r w:rsidRPr="008420FD">
          <w:rPr>
            <w:rFonts w:cs="Times New Roman"/>
            <w:noProof/>
            <w:webHidden/>
            <w:szCs w:val="22"/>
            <w:rtl/>
          </w:rPr>
          <w:fldChar w:fldCharType="end"/>
        </w:r>
      </w:hyperlink>
    </w:p>
    <w:p w14:paraId="3C2D2F79" w14:textId="1FCD190C" w:rsidR="002C386B" w:rsidRPr="008420FD" w:rsidRDefault="002C386B">
      <w:pPr>
        <w:pStyle w:val="TOC1"/>
        <w:rPr>
          <w:rFonts w:asciiTheme="minorHAnsi" w:eastAsiaTheme="minorEastAsia" w:hAnsiTheme="minorHAnsi" w:cstheme="minorBidi"/>
          <w:noProof/>
          <w:szCs w:val="22"/>
          <w:rtl/>
          <w:lang w:val="en-GB" w:eastAsia="en-GB" w:bidi="ar-SA"/>
        </w:rPr>
      </w:pPr>
      <w:hyperlink w:anchor="_Toc202360444" w:history="1">
        <w:r w:rsidRPr="008420FD">
          <w:rPr>
            <w:rStyle w:val="Hyperlink"/>
            <w:noProof/>
          </w:rPr>
          <w:t>3</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 xml:space="preserve">موقع عنصر النسق السمعي الموسع، </w:t>
        </w:r>
        <w:r w:rsidRPr="008420FD">
          <w:rPr>
            <w:rStyle w:val="Hyperlink"/>
            <w:rFonts w:ascii="Courier New" w:hAnsi="Courier New" w:cs="Courier New"/>
            <w:noProof/>
            <w:lang w:val="en-GB"/>
          </w:rPr>
          <w:t>audioFormatExtended</w:t>
        </w:r>
        <w:r w:rsidRPr="008420FD">
          <w:rPr>
            <w:rStyle w:val="Hyperlink"/>
            <w:noProof/>
            <w:rtl/>
            <w:lang w:bidi="ar-EG"/>
          </w:rPr>
          <w:t xml:space="preserve">، في حال عدم استخدام التمثيل التسلسلي لنموذج تعريف الإشارة السمعية </w:t>
        </w:r>
        <w:r w:rsidRPr="008420FD">
          <w:rPr>
            <w:rStyle w:val="Hyperlink"/>
            <w:noProof/>
          </w:rPr>
          <w:t>(S-ADM)</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Toc202360444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29</w:t>
        </w:r>
        <w:r w:rsidRPr="008420FD">
          <w:rPr>
            <w:rFonts w:cs="Times New Roman"/>
            <w:noProof/>
            <w:webHidden/>
            <w:szCs w:val="22"/>
            <w:rtl/>
          </w:rPr>
          <w:fldChar w:fldCharType="end"/>
        </w:r>
      </w:hyperlink>
    </w:p>
    <w:p w14:paraId="2C830F3F" w14:textId="23244C42" w:rsidR="002C386B" w:rsidRPr="008420FD" w:rsidRDefault="002C386B">
      <w:pPr>
        <w:pStyle w:val="TOC1"/>
        <w:rPr>
          <w:rFonts w:asciiTheme="minorHAnsi" w:eastAsiaTheme="minorEastAsia" w:hAnsiTheme="minorHAnsi" w:cstheme="minorBidi"/>
          <w:noProof/>
          <w:szCs w:val="22"/>
          <w:rtl/>
          <w:lang w:val="en-GB" w:eastAsia="en-GB" w:bidi="ar-SA"/>
        </w:rPr>
      </w:pPr>
      <w:hyperlink w:anchor="_Toc202360445" w:history="1">
        <w:r w:rsidRPr="008420FD">
          <w:rPr>
            <w:rStyle w:val="Hyperlink"/>
            <w:noProof/>
            <w:lang w:val="en-GB"/>
          </w:rPr>
          <w:t>4</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 xml:space="preserve">توصيات بموجب مجموعة البيانات الشرحية بشأن عنصر الإطار، </w:t>
        </w:r>
        <w:r w:rsidRPr="008420FD">
          <w:rPr>
            <w:rStyle w:val="Hyperlink"/>
            <w:rFonts w:ascii="Courier New" w:hAnsi="Courier New" w:cs="Courier New"/>
            <w:noProof/>
          </w:rPr>
          <w:t>frame</w:t>
        </w:r>
        <w:r w:rsidRPr="008420FD">
          <w:rPr>
            <w:rStyle w:val="Hyperlink"/>
            <w:noProof/>
            <w:rtl/>
            <w:lang w:bidi="ar-EG"/>
          </w:rPr>
          <w:t xml:space="preserve">، في التمثيل التسلسلي لنموذج تعريف الإشارة السمعية </w:t>
        </w:r>
        <w:r w:rsidRPr="008420FD">
          <w:rPr>
            <w:rStyle w:val="Hyperlink"/>
            <w:noProof/>
          </w:rPr>
          <w:t>(S-ADM)</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Toc202360445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30</w:t>
        </w:r>
        <w:r w:rsidRPr="008420FD">
          <w:rPr>
            <w:rFonts w:cs="Times New Roman"/>
            <w:noProof/>
            <w:webHidden/>
            <w:szCs w:val="22"/>
            <w:rtl/>
          </w:rPr>
          <w:fldChar w:fldCharType="end"/>
        </w:r>
      </w:hyperlink>
    </w:p>
    <w:p w14:paraId="3AECB902" w14:textId="66D11E5C" w:rsidR="002C386B" w:rsidRPr="008420FD" w:rsidRDefault="002C386B">
      <w:pPr>
        <w:pStyle w:val="TOC2"/>
        <w:rPr>
          <w:rFonts w:asciiTheme="minorHAnsi" w:eastAsiaTheme="minorEastAsia" w:hAnsiTheme="minorHAnsi" w:cstheme="minorBidi"/>
          <w:noProof/>
          <w:szCs w:val="22"/>
          <w:rtl/>
          <w:lang w:val="en-GB" w:eastAsia="en-GB" w:bidi="ar-SA"/>
        </w:rPr>
      </w:pPr>
      <w:hyperlink w:anchor="_Toc202360446" w:history="1">
        <w:r w:rsidRPr="008420FD">
          <w:rPr>
            <w:rStyle w:val="Hyperlink"/>
            <w:noProof/>
          </w:rPr>
          <w:t>1.4</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 xml:space="preserve">متطلبات عنصر الإطار، </w:t>
        </w:r>
        <w:r w:rsidRPr="008420FD">
          <w:rPr>
            <w:rStyle w:val="Hyperlink"/>
            <w:rFonts w:ascii="Courier New" w:hAnsi="Courier New" w:cs="Courier New"/>
            <w:noProof/>
            <w:lang w:val="en-GB"/>
          </w:rPr>
          <w:t>frame</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Toc202360446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30</w:t>
        </w:r>
        <w:r w:rsidRPr="008420FD">
          <w:rPr>
            <w:rFonts w:cs="Times New Roman"/>
            <w:noProof/>
            <w:webHidden/>
            <w:szCs w:val="22"/>
            <w:rtl/>
          </w:rPr>
          <w:fldChar w:fldCharType="end"/>
        </w:r>
      </w:hyperlink>
    </w:p>
    <w:p w14:paraId="26824264" w14:textId="6957C979" w:rsidR="002C386B" w:rsidRPr="008420FD" w:rsidRDefault="002C386B">
      <w:pPr>
        <w:pStyle w:val="TOC1"/>
        <w:rPr>
          <w:rFonts w:asciiTheme="minorHAnsi" w:eastAsiaTheme="minorEastAsia" w:hAnsiTheme="minorHAnsi" w:cstheme="minorBidi"/>
          <w:noProof/>
          <w:szCs w:val="22"/>
          <w:rtl/>
          <w:lang w:val="en-GB" w:eastAsia="en-GB" w:bidi="ar-SA"/>
        </w:rPr>
      </w:pPr>
      <w:hyperlink w:anchor="_Toc202360447" w:history="1">
        <w:r w:rsidRPr="008420FD">
          <w:rPr>
            <w:rStyle w:val="Hyperlink"/>
            <w:noProof/>
          </w:rPr>
          <w:t>5</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بيبليوغرافيا</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Toc202360447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34</w:t>
        </w:r>
        <w:r w:rsidRPr="008420FD">
          <w:rPr>
            <w:rFonts w:cs="Times New Roman"/>
            <w:noProof/>
            <w:webHidden/>
            <w:szCs w:val="22"/>
            <w:rtl/>
          </w:rPr>
          <w:fldChar w:fldCharType="end"/>
        </w:r>
      </w:hyperlink>
    </w:p>
    <w:p w14:paraId="6E39C6CC" w14:textId="0D8446D1" w:rsidR="002C386B" w:rsidRPr="008420FD" w:rsidRDefault="002C386B">
      <w:pPr>
        <w:pStyle w:val="TOC1"/>
        <w:rPr>
          <w:rFonts w:asciiTheme="minorHAnsi" w:eastAsiaTheme="minorEastAsia" w:hAnsiTheme="minorHAnsi" w:cstheme="minorBidi"/>
          <w:noProof/>
          <w:szCs w:val="22"/>
          <w:rtl/>
          <w:lang w:val="en-GB" w:eastAsia="en-GB" w:bidi="ar-SA"/>
        </w:rPr>
      </w:pPr>
      <w:hyperlink w:anchor="_Toc202360448" w:history="1">
        <w:r w:rsidRPr="008420FD">
          <w:rPr>
            <w:rStyle w:val="Hyperlink"/>
            <w:noProof/>
            <w:rtl/>
            <w:lang w:bidi="ar-EG"/>
          </w:rPr>
          <w:t xml:space="preserve">المرفق </w:t>
        </w:r>
        <w:r w:rsidRPr="008420FD">
          <w:rPr>
            <w:rStyle w:val="Hyperlink"/>
            <w:noProof/>
          </w:rPr>
          <w:t>1</w:t>
        </w:r>
        <w:r w:rsidRPr="008420FD">
          <w:rPr>
            <w:rStyle w:val="Hyperlink"/>
            <w:rFonts w:hint="cs"/>
            <w:noProof/>
            <w:rtl/>
          </w:rPr>
          <w:t xml:space="preserve"> </w:t>
        </w:r>
        <w:r w:rsidRPr="008420FD">
          <w:rPr>
            <w:rStyle w:val="Hyperlink"/>
            <w:noProof/>
            <w:rtl/>
            <w:lang w:bidi="ar-EG"/>
          </w:rPr>
          <w:t xml:space="preserve">للملحق </w:t>
        </w:r>
        <w:r w:rsidRPr="008420FD">
          <w:rPr>
            <w:rStyle w:val="Hyperlink"/>
            <w:noProof/>
            <w:lang w:val="en-GB"/>
          </w:rPr>
          <w:t>1</w:t>
        </w:r>
        <w:r w:rsidRPr="008420FD">
          <w:rPr>
            <w:rStyle w:val="Hyperlink"/>
            <w:rFonts w:hint="cs"/>
            <w:noProof/>
            <w:rtl/>
            <w:lang w:val="en-GB"/>
          </w:rPr>
          <w:t xml:space="preserve"> </w:t>
        </w:r>
        <w:r w:rsidRPr="008420FD">
          <w:rPr>
            <w:rStyle w:val="Hyperlink"/>
            <w:noProof/>
            <w:rtl/>
            <w:lang w:bidi="ar-EG"/>
          </w:rPr>
          <w:t>(إعلامي)</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Toc202360448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35</w:t>
        </w:r>
        <w:r w:rsidRPr="008420FD">
          <w:rPr>
            <w:rFonts w:cs="Times New Roman"/>
            <w:noProof/>
            <w:webHidden/>
            <w:szCs w:val="22"/>
            <w:rtl/>
          </w:rPr>
          <w:fldChar w:fldCharType="end"/>
        </w:r>
      </w:hyperlink>
    </w:p>
    <w:p w14:paraId="398C8376" w14:textId="00F3CD02" w:rsidR="002C386B" w:rsidRPr="002C386B" w:rsidRDefault="002C386B" w:rsidP="008420FD">
      <w:pPr>
        <w:pStyle w:val="TOC2"/>
        <w:rPr>
          <w:rFonts w:eastAsiaTheme="minorEastAsia" w:cs="Times New Roman"/>
          <w:noProof/>
          <w:szCs w:val="22"/>
          <w:rtl/>
          <w:lang w:val="en-GB" w:eastAsia="en-GB" w:bidi="ar-SA"/>
        </w:rPr>
      </w:pPr>
      <w:hyperlink w:anchor="_Toc202360449" w:history="1">
        <w:r w:rsidRPr="008420FD">
          <w:rPr>
            <w:rStyle w:val="Hyperlink"/>
            <w:noProof/>
          </w:rPr>
          <w:t>1</w:t>
        </w:r>
        <w:r w:rsidRPr="008420FD">
          <w:rPr>
            <w:rFonts w:asciiTheme="minorHAnsi" w:eastAsiaTheme="minorEastAsia" w:hAnsiTheme="minorHAnsi" w:cstheme="minorBidi"/>
            <w:noProof/>
            <w:szCs w:val="22"/>
            <w:rtl/>
            <w:lang w:val="en-GB" w:eastAsia="en-GB" w:bidi="ar-SA"/>
          </w:rPr>
          <w:tab/>
        </w:r>
        <w:r w:rsidRPr="008420FD">
          <w:rPr>
            <w:rStyle w:val="Hyperlink"/>
            <w:noProof/>
            <w:rtl/>
            <w:lang w:bidi="ar-EG"/>
          </w:rPr>
          <w:t>الخيارات الطوبولوجية</w:t>
        </w:r>
        <w:r w:rsidRPr="008420FD">
          <w:rPr>
            <w:noProof/>
            <w:webHidden/>
            <w:rtl/>
          </w:rPr>
          <w:tab/>
        </w:r>
        <w:r w:rsidRPr="008420FD">
          <w:rPr>
            <w:noProof/>
            <w:webHidden/>
          </w:rPr>
          <w:tab/>
        </w:r>
        <w:r w:rsidRPr="008420FD">
          <w:rPr>
            <w:rFonts w:cs="Times New Roman"/>
            <w:noProof/>
            <w:webHidden/>
            <w:szCs w:val="22"/>
            <w:rtl/>
          </w:rPr>
          <w:fldChar w:fldCharType="begin"/>
        </w:r>
        <w:r w:rsidRPr="008420FD">
          <w:rPr>
            <w:rFonts w:cs="Times New Roman"/>
            <w:noProof/>
            <w:webHidden/>
            <w:szCs w:val="22"/>
            <w:rtl/>
          </w:rPr>
          <w:instrText xml:space="preserve"> </w:instrText>
        </w:r>
        <w:r w:rsidRPr="008420FD">
          <w:rPr>
            <w:rFonts w:cs="Times New Roman"/>
            <w:noProof/>
            <w:webHidden/>
            <w:szCs w:val="22"/>
          </w:rPr>
          <w:instrText>PAGEREF</w:instrText>
        </w:r>
        <w:r w:rsidRPr="008420FD">
          <w:rPr>
            <w:rFonts w:cs="Times New Roman"/>
            <w:noProof/>
            <w:webHidden/>
            <w:szCs w:val="22"/>
            <w:rtl/>
          </w:rPr>
          <w:instrText xml:space="preserve"> _</w:instrText>
        </w:r>
        <w:r w:rsidRPr="008420FD">
          <w:rPr>
            <w:rFonts w:cs="Times New Roman"/>
            <w:noProof/>
            <w:webHidden/>
            <w:szCs w:val="22"/>
          </w:rPr>
          <w:instrText>Toc202360449 \h</w:instrText>
        </w:r>
        <w:r w:rsidRPr="008420FD">
          <w:rPr>
            <w:rFonts w:cs="Times New Roman"/>
            <w:noProof/>
            <w:webHidden/>
            <w:szCs w:val="22"/>
            <w:rtl/>
          </w:rPr>
          <w:instrText xml:space="preserve"> </w:instrText>
        </w:r>
        <w:r w:rsidRPr="008420FD">
          <w:rPr>
            <w:rFonts w:cs="Times New Roman"/>
            <w:noProof/>
            <w:webHidden/>
            <w:szCs w:val="22"/>
            <w:rtl/>
          </w:rPr>
        </w:r>
        <w:r w:rsidRPr="008420FD">
          <w:rPr>
            <w:rFonts w:cs="Times New Roman"/>
            <w:noProof/>
            <w:webHidden/>
            <w:szCs w:val="22"/>
            <w:rtl/>
          </w:rPr>
          <w:fldChar w:fldCharType="separate"/>
        </w:r>
        <w:r w:rsidR="00C53E9E">
          <w:rPr>
            <w:rFonts w:cs="Times New Roman"/>
            <w:noProof/>
            <w:webHidden/>
            <w:szCs w:val="22"/>
            <w:rtl/>
          </w:rPr>
          <w:t>35</w:t>
        </w:r>
        <w:r w:rsidRPr="008420FD">
          <w:rPr>
            <w:rFonts w:cs="Times New Roman"/>
            <w:noProof/>
            <w:webHidden/>
            <w:szCs w:val="22"/>
            <w:rtl/>
          </w:rPr>
          <w:fldChar w:fldCharType="end"/>
        </w:r>
      </w:hyperlink>
    </w:p>
    <w:p w14:paraId="25B38B9E" w14:textId="5E9C0960" w:rsidR="00AD74C1" w:rsidRPr="00AD74C1" w:rsidRDefault="00B5729B" w:rsidP="00B5779F">
      <w:pPr>
        <w:rPr>
          <w:b/>
          <w:bCs/>
          <w:rtl/>
          <w:lang w:bidi="ar-EG"/>
        </w:rPr>
      </w:pPr>
      <w:r>
        <w:rPr>
          <w:rtl/>
          <w:lang w:bidi="ar-EG"/>
        </w:rPr>
        <w:fldChar w:fldCharType="end"/>
      </w:r>
      <w:bookmarkStart w:id="2" w:name="_Toc522526734"/>
      <w:r w:rsidR="00AD74C1" w:rsidRPr="00AD74C1">
        <w:rPr>
          <w:rtl/>
          <w:lang w:bidi="ar-EG"/>
        </w:rPr>
        <w:br w:type="page"/>
      </w:r>
    </w:p>
    <w:p w14:paraId="73FFE7D0" w14:textId="77777777" w:rsidR="00AD74C1" w:rsidRPr="00AD74C1" w:rsidRDefault="00AD74C1" w:rsidP="005660C9">
      <w:pPr>
        <w:pStyle w:val="Heading1"/>
        <w:rPr>
          <w:lang w:bidi="ar-EG"/>
        </w:rPr>
      </w:pPr>
      <w:bookmarkStart w:id="3" w:name="_Toc202360438"/>
      <w:r w:rsidRPr="00AD74C1">
        <w:lastRenderedPageBreak/>
        <w:t>1</w:t>
      </w:r>
      <w:r w:rsidRPr="00AD74C1">
        <w:tab/>
      </w:r>
      <w:r w:rsidRPr="00AD74C1">
        <w:rPr>
          <w:rFonts w:hint="cs"/>
          <w:rtl/>
          <w:lang w:bidi="ar-EG"/>
        </w:rPr>
        <w:t>مقدمة</w:t>
      </w:r>
      <w:bookmarkEnd w:id="3"/>
    </w:p>
    <w:p w14:paraId="3B6D1857" w14:textId="097F4D9A" w:rsidR="00AD74C1" w:rsidRPr="002C386B" w:rsidRDefault="00AD74C1" w:rsidP="00AD74C1">
      <w:pPr>
        <w:rPr>
          <w:spacing w:val="-2"/>
          <w:rtl/>
        </w:rPr>
      </w:pPr>
      <w:r w:rsidRPr="002C386B">
        <w:rPr>
          <w:rFonts w:hint="eastAsia"/>
          <w:spacing w:val="-2"/>
          <w:rtl/>
          <w:lang w:bidi="ar-EG"/>
        </w:rPr>
        <w:t>يحدد</w:t>
      </w:r>
      <w:r w:rsidRPr="002C386B">
        <w:rPr>
          <w:spacing w:val="-2"/>
          <w:rtl/>
          <w:lang w:bidi="ar-EG"/>
        </w:rPr>
        <w:t xml:space="preserve"> هذا الملحق متطلبات استخدام كل من نموذج تعريف الإشارة السمعية </w:t>
      </w:r>
      <w:r w:rsidRPr="002C386B">
        <w:rPr>
          <w:spacing w:val="-2"/>
        </w:rPr>
        <w:t>(ADM)</w:t>
      </w:r>
      <w:r w:rsidRPr="002C386B">
        <w:rPr>
          <w:spacing w:val="-2"/>
          <w:rtl/>
          <w:lang w:bidi="ar-EG"/>
        </w:rPr>
        <w:t xml:space="preserve"> الموصَّف في التوصية</w:t>
      </w:r>
      <w:r w:rsidR="000F6604" w:rsidRPr="002C386B">
        <w:rPr>
          <w:rFonts w:hint="eastAsia"/>
          <w:spacing w:val="-2"/>
          <w:rtl/>
          <w:lang w:bidi="ar-EG"/>
        </w:rPr>
        <w:t> </w:t>
      </w:r>
      <w:r w:rsidRPr="002C386B">
        <w:rPr>
          <w:spacing w:val="-2"/>
        </w:rPr>
        <w:t>ITU</w:t>
      </w:r>
      <w:r w:rsidR="000F6604" w:rsidRPr="002C386B">
        <w:rPr>
          <w:spacing w:val="-2"/>
        </w:rPr>
        <w:noBreakHyphen/>
      </w:r>
      <w:r w:rsidRPr="002C386B">
        <w:rPr>
          <w:spacing w:val="-2"/>
        </w:rPr>
        <w:t>R</w:t>
      </w:r>
      <w:r w:rsidR="000F6604" w:rsidRPr="002C386B">
        <w:rPr>
          <w:spacing w:val="-2"/>
        </w:rPr>
        <w:t> </w:t>
      </w:r>
      <w:r w:rsidRPr="002C386B">
        <w:rPr>
          <w:spacing w:val="-2"/>
        </w:rPr>
        <w:t>BS.2076</w:t>
      </w:r>
      <w:r w:rsidRPr="002C386B">
        <w:rPr>
          <w:spacing w:val="-2"/>
          <w:rtl/>
        </w:rPr>
        <w:t xml:space="preserve"> الصادرة عن قطاع الاتصالات الراديوية بالاتحاد، والتمثيل التسلسلي لهذا النموذج </w:t>
      </w:r>
      <w:r w:rsidRPr="002C386B">
        <w:rPr>
          <w:spacing w:val="-2"/>
        </w:rPr>
        <w:t>(S-ADM)</w:t>
      </w:r>
      <w:r w:rsidRPr="002C386B">
        <w:rPr>
          <w:rFonts w:hint="eastAsia"/>
          <w:spacing w:val="-2"/>
          <w:rtl/>
        </w:rPr>
        <w:t>،</w:t>
      </w:r>
      <w:r w:rsidRPr="002C386B">
        <w:rPr>
          <w:spacing w:val="-2"/>
          <w:rtl/>
        </w:rPr>
        <w:t xml:space="preserve"> </w:t>
      </w:r>
      <w:r w:rsidRPr="002C386B">
        <w:rPr>
          <w:rFonts w:hint="eastAsia"/>
          <w:spacing w:val="-2"/>
          <w:rtl/>
        </w:rPr>
        <w:t>الموصَّف</w:t>
      </w:r>
      <w:r w:rsidRPr="002C386B">
        <w:rPr>
          <w:spacing w:val="-2"/>
          <w:rtl/>
        </w:rPr>
        <w:t xml:space="preserve"> </w:t>
      </w:r>
      <w:r w:rsidRPr="002C386B">
        <w:rPr>
          <w:rFonts w:hint="eastAsia"/>
          <w:spacing w:val="-2"/>
          <w:rtl/>
        </w:rPr>
        <w:t>في</w:t>
      </w:r>
      <w:r w:rsidRPr="002C386B">
        <w:rPr>
          <w:spacing w:val="-2"/>
          <w:rtl/>
        </w:rPr>
        <w:t xml:space="preserve"> </w:t>
      </w:r>
      <w:r w:rsidRPr="002C386B">
        <w:rPr>
          <w:rFonts w:hint="eastAsia"/>
          <w:spacing w:val="-2"/>
          <w:rtl/>
        </w:rPr>
        <w:t>التوصية</w:t>
      </w:r>
      <w:r w:rsidR="008B3FC6" w:rsidRPr="002C386B">
        <w:rPr>
          <w:rFonts w:hint="eastAsia"/>
          <w:spacing w:val="-2"/>
          <w:rtl/>
        </w:rPr>
        <w:t> </w:t>
      </w:r>
      <w:r w:rsidRPr="002C386B">
        <w:rPr>
          <w:spacing w:val="-2"/>
          <w:lang w:val="en-GB"/>
        </w:rPr>
        <w:t>ITU</w:t>
      </w:r>
      <w:r w:rsidR="008B3FC6" w:rsidRPr="002C386B">
        <w:rPr>
          <w:spacing w:val="-2"/>
          <w:lang w:val="en-GB"/>
        </w:rPr>
        <w:noBreakHyphen/>
      </w:r>
      <w:r w:rsidRPr="002C386B">
        <w:rPr>
          <w:spacing w:val="-2"/>
          <w:lang w:val="en-GB"/>
        </w:rPr>
        <w:t>R</w:t>
      </w:r>
      <w:r w:rsidR="008B3FC6" w:rsidRPr="002C386B">
        <w:rPr>
          <w:spacing w:val="-2"/>
          <w:lang w:val="en-GB"/>
        </w:rPr>
        <w:t> </w:t>
      </w:r>
      <w:r w:rsidRPr="002C386B">
        <w:rPr>
          <w:spacing w:val="-2"/>
          <w:lang w:val="en-GB"/>
        </w:rPr>
        <w:t>BS.2125</w:t>
      </w:r>
      <w:r w:rsidRPr="002C386B">
        <w:rPr>
          <w:spacing w:val="-2"/>
          <w:rtl/>
        </w:rPr>
        <w:t xml:space="preserve"> الصادرة عن القطاع، وتوصيات استخدامهما، وقيوده. وتشمل مجموعة البيانات </w:t>
      </w:r>
      <w:r w:rsidRPr="002C386B">
        <w:rPr>
          <w:rFonts w:hint="eastAsia"/>
          <w:spacing w:val="-2"/>
          <w:rtl/>
        </w:rPr>
        <w:t>الشرحية</w:t>
      </w:r>
      <w:r w:rsidRPr="002C386B">
        <w:rPr>
          <w:spacing w:val="-2"/>
          <w:rtl/>
        </w:rPr>
        <w:t xml:space="preserve"> هذه الإشارات السمعية القائمة على القنوات و</w:t>
      </w:r>
      <w:r w:rsidRPr="002C386B">
        <w:rPr>
          <w:rFonts w:hint="eastAsia"/>
          <w:spacing w:val="-2"/>
          <w:rtl/>
          <w:lang w:bidi="ar-EG"/>
        </w:rPr>
        <w:t>تلك</w:t>
      </w:r>
      <w:r w:rsidRPr="002C386B">
        <w:rPr>
          <w:spacing w:val="-2"/>
          <w:rtl/>
          <w:lang w:bidi="ar-EG"/>
        </w:rPr>
        <w:t xml:space="preserve"> </w:t>
      </w:r>
      <w:r w:rsidRPr="002C386B">
        <w:rPr>
          <w:rFonts w:hint="eastAsia"/>
          <w:spacing w:val="-2"/>
          <w:rtl/>
        </w:rPr>
        <w:t>القائمة</w:t>
      </w:r>
      <w:r w:rsidRPr="002C386B">
        <w:rPr>
          <w:spacing w:val="-2"/>
          <w:rtl/>
        </w:rPr>
        <w:t xml:space="preserve"> على الكائنات، المراد استخدامها مع أنظمة تشفير الإشارات السمعية لأغراض البث عبر الأنظمة الصوتية المتقدمة </w:t>
      </w:r>
      <w:r w:rsidRPr="002C386B">
        <w:rPr>
          <w:spacing w:val="-2"/>
        </w:rPr>
        <w:t>(</w:t>
      </w:r>
      <w:proofErr w:type="spellStart"/>
      <w:r w:rsidRPr="002C386B">
        <w:rPr>
          <w:spacing w:val="-2"/>
        </w:rPr>
        <w:t>AdvSS</w:t>
      </w:r>
      <w:proofErr w:type="spellEnd"/>
      <w:r w:rsidRPr="002C386B">
        <w:rPr>
          <w:spacing w:val="-2"/>
        </w:rPr>
        <w:t>)</w:t>
      </w:r>
      <w:r w:rsidRPr="002C386B">
        <w:rPr>
          <w:spacing w:val="-2"/>
          <w:rtl/>
        </w:rPr>
        <w:t>.</w:t>
      </w:r>
    </w:p>
    <w:p w14:paraId="634B8C28" w14:textId="77777777" w:rsidR="00AD74C1" w:rsidRPr="00AD74C1" w:rsidRDefault="00AD74C1" w:rsidP="00AD74C1">
      <w:pPr>
        <w:rPr>
          <w:rtl/>
        </w:rPr>
      </w:pPr>
      <w:r w:rsidRPr="00AD74C1">
        <w:rPr>
          <w:rFonts w:hint="cs"/>
          <w:rtl/>
        </w:rPr>
        <w:t xml:space="preserve">ويبين الشكل </w:t>
      </w:r>
      <w:r w:rsidRPr="00AD74C1">
        <w:rPr>
          <w:lang w:val="en-GB"/>
        </w:rPr>
        <w:t>1</w:t>
      </w:r>
      <w:r w:rsidRPr="00AD74C1">
        <w:rPr>
          <w:rFonts w:hint="cs"/>
          <w:rtl/>
        </w:rPr>
        <w:t xml:space="preserve"> نطاق مجموعة البيانات الشرحية هذه.</w:t>
      </w:r>
    </w:p>
    <w:p w14:paraId="71E661AF" w14:textId="77777777" w:rsidR="00AD74C1" w:rsidRPr="00AD74C1" w:rsidRDefault="00AD74C1" w:rsidP="005660C9">
      <w:pPr>
        <w:pStyle w:val="FigureNo"/>
        <w:rPr>
          <w:rtl/>
        </w:rPr>
      </w:pPr>
      <w:r w:rsidRPr="00AD74C1">
        <w:rPr>
          <w:rFonts w:hint="cs"/>
          <w:rtl/>
        </w:rPr>
        <w:t xml:space="preserve">الشكل </w:t>
      </w:r>
      <w:r w:rsidRPr="00AD74C1">
        <w:rPr>
          <w:rFonts w:hint="cs"/>
        </w:rPr>
        <w:t>1</w:t>
      </w:r>
    </w:p>
    <w:p w14:paraId="2E3E6B77" w14:textId="34877B11" w:rsidR="00AD74C1" w:rsidRPr="00AD74C1" w:rsidRDefault="00AD74C1" w:rsidP="005660C9">
      <w:pPr>
        <w:pStyle w:val="FigureTitle"/>
        <w:rPr>
          <w:rtl/>
        </w:rPr>
      </w:pPr>
      <w:r w:rsidRPr="00AD74C1">
        <w:rPr>
          <w:rFonts w:hint="cs"/>
          <w:rtl/>
        </w:rPr>
        <w:t xml:space="preserve">النظام الصوتي المتقدم: مخطط نطاق مجموعة البيانات الشرحية لنموذج تعريف الإشارة السمعية </w:t>
      </w:r>
      <w:r w:rsidRPr="00AD74C1">
        <w:t>(ADM)</w:t>
      </w:r>
      <w:r w:rsidR="00D960F3">
        <w:br/>
      </w:r>
      <w:r w:rsidRPr="00AD74C1">
        <w:rPr>
          <w:rFonts w:hint="cs"/>
          <w:rtl/>
        </w:rPr>
        <w:t xml:space="preserve">ولتمثيله التسلسلي </w:t>
      </w:r>
      <w:r w:rsidRPr="00AD74C1">
        <w:t>(S-ADM)</w:t>
      </w:r>
      <w:r w:rsidRPr="00AD74C1">
        <w:rPr>
          <w:rFonts w:hint="cs"/>
          <w:rtl/>
        </w:rPr>
        <w:t xml:space="preserve"> لأغراض البث</w:t>
      </w:r>
    </w:p>
    <w:bookmarkEnd w:id="2"/>
    <w:p w14:paraId="736B9873" w14:textId="66AD1DE8" w:rsidR="001A19EB" w:rsidRPr="001A19EB" w:rsidRDefault="001A19EB" w:rsidP="002C386B">
      <w:pPr>
        <w:pStyle w:val="Figure"/>
      </w:pPr>
      <w:r>
        <w:rPr>
          <w:noProof/>
        </w:rPr>
        <w:drawing>
          <wp:inline distT="0" distB="0" distL="0" distR="0" wp14:anchorId="1A614C96" wp14:editId="6AB3B8A9">
            <wp:extent cx="5730252" cy="2493269"/>
            <wp:effectExtent l="0" t="0" r="3810" b="2540"/>
            <wp:docPr id="294123916"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23916" name="Picture 1" descr="A screenshot of a compute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0252" cy="2493269"/>
                    </a:xfrm>
                    <a:prstGeom prst="rect">
                      <a:avLst/>
                    </a:prstGeom>
                  </pic:spPr>
                </pic:pic>
              </a:graphicData>
            </a:graphic>
          </wp:inline>
        </w:drawing>
      </w:r>
    </w:p>
    <w:p w14:paraId="6ECD723C" w14:textId="77777777" w:rsidR="00AD74C1" w:rsidRPr="00AD74C1" w:rsidRDefault="00AD74C1" w:rsidP="00D960F3">
      <w:pPr>
        <w:pStyle w:val="Normalaftertitle"/>
        <w:rPr>
          <w:rtl/>
          <w:lang w:bidi="ar-EG"/>
        </w:rPr>
      </w:pPr>
      <w:r w:rsidRPr="00AD74C1">
        <w:rPr>
          <w:rFonts w:hint="cs"/>
          <w:rtl/>
          <w:lang w:bidi="ar-EG"/>
        </w:rPr>
        <w:t xml:space="preserve">ويُقصد بمجموعة البيانات الشرحية الدلالة على استخدام محدد لعناصر لغة التوسيم القابلة للتوسيع </w:t>
      </w:r>
      <w:r w:rsidRPr="00AD74C1">
        <w:t>(XML)</w:t>
      </w:r>
      <w:r w:rsidRPr="00AD74C1">
        <w:rPr>
          <w:rFonts w:hint="cs"/>
          <w:rtl/>
          <w:lang w:bidi="ar-EG"/>
        </w:rPr>
        <w:t xml:space="preserve"> ونعوت هذه اللغة وعناصرها الفرعية في النموذج </w:t>
      </w:r>
      <w:r w:rsidRPr="00AD74C1">
        <w:t>ADM</w:t>
      </w:r>
      <w:r w:rsidRPr="00AD74C1">
        <w:rPr>
          <w:rFonts w:hint="cs"/>
          <w:rtl/>
          <w:lang w:bidi="ar-EG"/>
        </w:rPr>
        <w:t xml:space="preserve"> وتمثيله التسلسلي </w:t>
      </w:r>
      <w:r w:rsidRPr="00AD74C1">
        <w:t>S-ADM</w:t>
      </w:r>
      <w:r w:rsidRPr="00AD74C1">
        <w:rPr>
          <w:rFonts w:hint="cs"/>
          <w:rtl/>
          <w:lang w:bidi="ar-EG"/>
        </w:rPr>
        <w:t>. فهذه التوصية:</w:t>
      </w:r>
    </w:p>
    <w:p w14:paraId="5AA454BE" w14:textId="53170CAE" w:rsidR="00AD74C1" w:rsidRPr="00AD74C1" w:rsidRDefault="00E053A2" w:rsidP="00E053A2">
      <w:pPr>
        <w:pStyle w:val="enumlev1"/>
        <w:rPr>
          <w:rtl/>
        </w:rPr>
      </w:pPr>
      <w:r>
        <w:rPr>
          <w:rFonts w:hint="cs"/>
          <w:rtl/>
          <w:lang w:bidi="ar-SA"/>
        </w:rPr>
        <w:t>-</w:t>
      </w:r>
      <w:r w:rsidR="00AD74C1" w:rsidRPr="00AD74C1">
        <w:rPr>
          <w:rtl/>
        </w:rPr>
        <w:tab/>
      </w:r>
      <w:r w:rsidR="00AD74C1" w:rsidRPr="00AD74C1">
        <w:rPr>
          <w:rFonts w:hint="cs"/>
          <w:rtl/>
        </w:rPr>
        <w:t>توصِّف وجود عناصر ونعوت وعناصر فرعية معينة.</w:t>
      </w:r>
    </w:p>
    <w:p w14:paraId="6D53DB0E" w14:textId="3EF506AE" w:rsidR="00AD74C1" w:rsidRPr="00AD74C1" w:rsidRDefault="00E053A2" w:rsidP="00E053A2">
      <w:pPr>
        <w:pStyle w:val="enumlev1"/>
        <w:rPr>
          <w:rtl/>
        </w:rPr>
      </w:pPr>
      <w:r w:rsidRPr="00E053A2">
        <w:rPr>
          <w:rFonts w:hint="cs"/>
          <w:rtl/>
          <w:lang w:bidi="ar-SA"/>
        </w:rPr>
        <w:t>-</w:t>
      </w:r>
      <w:r w:rsidR="00AD74C1" w:rsidRPr="00AD74C1">
        <w:rPr>
          <w:rtl/>
        </w:rPr>
        <w:tab/>
      </w:r>
      <w:r w:rsidR="00AD74C1" w:rsidRPr="00AD74C1">
        <w:rPr>
          <w:rFonts w:hint="cs"/>
          <w:rtl/>
        </w:rPr>
        <w:t>تقيِّد مدى مَعلمات معينة.</w:t>
      </w:r>
    </w:p>
    <w:p w14:paraId="4507A6B7" w14:textId="12003FC9" w:rsidR="00AD74C1" w:rsidRPr="00AD74C1" w:rsidRDefault="00E053A2" w:rsidP="00E053A2">
      <w:pPr>
        <w:pStyle w:val="enumlev1"/>
        <w:rPr>
          <w:rtl/>
        </w:rPr>
      </w:pPr>
      <w:r w:rsidRPr="00E053A2">
        <w:rPr>
          <w:rFonts w:hint="cs"/>
          <w:rtl/>
          <w:lang w:bidi="ar-SA"/>
        </w:rPr>
        <w:t>-</w:t>
      </w:r>
      <w:r w:rsidR="00AD74C1" w:rsidRPr="00AD74C1">
        <w:rPr>
          <w:rtl/>
        </w:rPr>
        <w:tab/>
      </w:r>
      <w:r w:rsidR="00AD74C1" w:rsidRPr="00AD74C1">
        <w:rPr>
          <w:rFonts w:hint="cs"/>
          <w:rtl/>
        </w:rPr>
        <w:t xml:space="preserve">تعرِّف طوبولوجيا النموذج </w:t>
      </w:r>
      <w:r w:rsidR="00AD74C1" w:rsidRPr="00AD74C1">
        <w:t>ADM</w:t>
      </w:r>
      <w:r w:rsidR="00AD74C1" w:rsidRPr="00AD74C1">
        <w:rPr>
          <w:rFonts w:hint="cs"/>
          <w:rtl/>
        </w:rPr>
        <w:t xml:space="preserve"> وتمثيله التسلسلي </w:t>
      </w:r>
      <w:r w:rsidR="00AD74C1" w:rsidRPr="00AD74C1">
        <w:t>S-ADM</w:t>
      </w:r>
      <w:r w:rsidR="00AD74C1" w:rsidRPr="00AD74C1">
        <w:rPr>
          <w:rFonts w:hint="cs"/>
          <w:rtl/>
        </w:rPr>
        <w:t xml:space="preserve"> المنطبقة على مجموعة البيانات الشرحية هذه.</w:t>
      </w:r>
    </w:p>
    <w:p w14:paraId="258B6104" w14:textId="4D1CC063" w:rsidR="00AD74C1" w:rsidRPr="00AD74C1" w:rsidRDefault="00AD74C1" w:rsidP="005660C9">
      <w:pPr>
        <w:pStyle w:val="Heading1"/>
        <w:rPr>
          <w:rtl/>
          <w:lang w:bidi="ar-EG"/>
        </w:rPr>
      </w:pPr>
      <w:bookmarkStart w:id="4" w:name="_Toc202360439"/>
      <w:r w:rsidRPr="00AD74C1">
        <w:rPr>
          <w:lang w:val="en-GB"/>
        </w:rPr>
        <w:t>2</w:t>
      </w:r>
      <w:r w:rsidRPr="00AD74C1">
        <w:rPr>
          <w:rtl/>
          <w:lang w:bidi="ar-EG"/>
        </w:rPr>
        <w:tab/>
      </w:r>
      <w:r w:rsidRPr="00AD74C1">
        <w:rPr>
          <w:rFonts w:hint="cs"/>
          <w:rtl/>
          <w:lang w:bidi="ar-EG"/>
        </w:rPr>
        <w:t xml:space="preserve">مجموعة البيانات الشرحية لعنصر النسق السمعي الموسع، </w:t>
      </w:r>
      <w:bookmarkEnd w:id="4"/>
      <w:proofErr w:type="spellStart"/>
      <w:r w:rsidR="002C386B">
        <w:rPr>
          <w:rFonts w:ascii="Courier New" w:hAnsi="Courier New" w:cs="Courier New"/>
        </w:rPr>
        <w:t>audioFormatExtended</w:t>
      </w:r>
      <w:proofErr w:type="spellEnd"/>
    </w:p>
    <w:p w14:paraId="6F159491" w14:textId="4764715C" w:rsidR="00AD74C1" w:rsidRPr="00AD74C1" w:rsidRDefault="00AD74C1" w:rsidP="00AD74C1">
      <w:pPr>
        <w:rPr>
          <w:rtl/>
        </w:rPr>
      </w:pPr>
      <w:r w:rsidRPr="00AD74C1">
        <w:rPr>
          <w:rFonts w:hint="cs"/>
          <w:rtl/>
          <w:lang w:bidi="ar-EG"/>
        </w:rPr>
        <w:t xml:space="preserve">يتضمن هذا القسم المواصفات والمتطلبات المتعلقة باستخدام العنصر </w:t>
      </w:r>
      <w:proofErr w:type="spellStart"/>
      <w:r w:rsidR="002C386B">
        <w:rPr>
          <w:rFonts w:ascii="Courier New" w:hAnsi="Courier New" w:cs="Courier New"/>
        </w:rPr>
        <w:t>audioFormatExtended</w:t>
      </w:r>
      <w:proofErr w:type="spellEnd"/>
      <w:r w:rsidR="002C386B">
        <w:rPr>
          <w:rFonts w:hint="cs"/>
          <w:rtl/>
          <w:lang w:bidi="ar-EG"/>
        </w:rPr>
        <w:t xml:space="preserve"> </w:t>
      </w:r>
      <w:r w:rsidRPr="00AD74C1">
        <w:rPr>
          <w:rFonts w:hint="cs"/>
          <w:rtl/>
          <w:lang w:bidi="ar-EG"/>
        </w:rPr>
        <w:t xml:space="preserve">وعناصره الفرعية ونعوته المعرفة </w:t>
      </w:r>
      <w:r w:rsidR="00E53755" w:rsidRPr="00AD74C1">
        <w:rPr>
          <w:rFonts w:hint="cs"/>
          <w:rtl/>
          <w:lang w:bidi="ar-EG"/>
        </w:rPr>
        <w:t>في</w:t>
      </w:r>
      <w:r w:rsidR="00E53755">
        <w:rPr>
          <w:rFonts w:hint="eastAsia"/>
          <w:rtl/>
          <w:lang w:bidi="ar-EG"/>
        </w:rPr>
        <w:t> </w:t>
      </w:r>
      <w:r w:rsidRPr="00AD74C1">
        <w:rPr>
          <w:rFonts w:hint="cs"/>
          <w:rtl/>
          <w:lang w:bidi="ar-EG"/>
        </w:rPr>
        <w:t>التوصية</w:t>
      </w:r>
      <w:r w:rsidR="008B3FC6">
        <w:rPr>
          <w:rFonts w:hint="eastAsia"/>
          <w:rtl/>
          <w:lang w:bidi="ar-EG"/>
        </w:rPr>
        <w:t> </w:t>
      </w:r>
      <w:r w:rsidRPr="00AD74C1">
        <w:t>ITU</w:t>
      </w:r>
      <w:r w:rsidR="008B3FC6">
        <w:noBreakHyphen/>
      </w:r>
      <w:r w:rsidRPr="00AD74C1">
        <w:t>R</w:t>
      </w:r>
      <w:r w:rsidR="008B3FC6">
        <w:t> </w:t>
      </w:r>
      <w:r w:rsidRPr="00AD74C1">
        <w:t>BS.2076</w:t>
      </w:r>
      <w:r w:rsidRPr="00AD74C1">
        <w:rPr>
          <w:rFonts w:hint="cs"/>
          <w:rtl/>
        </w:rPr>
        <w:t xml:space="preserve"> الصادرة عن قطاع الاتصالات الراديوية بالاتحاد.</w:t>
      </w:r>
    </w:p>
    <w:p w14:paraId="29F16EC5" w14:textId="43A886CA" w:rsidR="00AD74C1" w:rsidRPr="00AD74C1" w:rsidRDefault="00AD74C1" w:rsidP="005660C9">
      <w:pPr>
        <w:pStyle w:val="Heading2"/>
        <w:rPr>
          <w:rtl/>
          <w:lang w:bidi="ar-EG"/>
        </w:rPr>
      </w:pPr>
      <w:bookmarkStart w:id="5" w:name="_Toc202360440"/>
      <w:r w:rsidRPr="00AD74C1">
        <w:lastRenderedPageBreak/>
        <w:t>1.2</w:t>
      </w:r>
      <w:r w:rsidRPr="00AD74C1">
        <w:tab/>
      </w:r>
      <w:r w:rsidRPr="00AD74C1">
        <w:rPr>
          <w:rFonts w:hint="cs"/>
          <w:rtl/>
          <w:lang w:bidi="ar-EG"/>
        </w:rPr>
        <w:t xml:space="preserve">متطلبات عنصر النسق السمعي الموسع، </w:t>
      </w:r>
      <w:bookmarkEnd w:id="5"/>
      <w:proofErr w:type="spellStart"/>
      <w:r w:rsidR="002C386B">
        <w:rPr>
          <w:rFonts w:ascii="Courier New" w:hAnsi="Courier New" w:cs="Courier New"/>
        </w:rPr>
        <w:t>audioFormatExtended</w:t>
      </w:r>
      <w:proofErr w:type="spellEnd"/>
    </w:p>
    <w:p w14:paraId="2E334B37" w14:textId="77777777" w:rsidR="00AD74C1" w:rsidRPr="00AD74C1" w:rsidRDefault="00AD74C1" w:rsidP="005660C9">
      <w:pPr>
        <w:pStyle w:val="Heading3"/>
        <w:rPr>
          <w:rtl/>
          <w:lang w:bidi="ar-EG"/>
        </w:rPr>
      </w:pPr>
      <w:r w:rsidRPr="00AD74C1">
        <w:t>1.1.2</w:t>
      </w:r>
      <w:r w:rsidRPr="00AD74C1">
        <w:tab/>
      </w:r>
      <w:r w:rsidRPr="00AD74C1">
        <w:rPr>
          <w:rFonts w:hint="cs"/>
          <w:rtl/>
          <w:lang w:bidi="ar-EG"/>
        </w:rPr>
        <w:t>المتطلبات العامة</w:t>
      </w:r>
    </w:p>
    <w:p w14:paraId="00D95A0C" w14:textId="3B802987" w:rsidR="00AD74C1" w:rsidRPr="00AD74C1" w:rsidRDefault="00AD74C1" w:rsidP="00AD74C1">
      <w:pPr>
        <w:rPr>
          <w:rtl/>
          <w:lang w:bidi="ar-EG"/>
        </w:rPr>
      </w:pPr>
      <w:r w:rsidRPr="00AD74C1">
        <w:rPr>
          <w:rFonts w:hint="cs"/>
          <w:rtl/>
          <w:lang w:bidi="ar-EG"/>
        </w:rPr>
        <w:t xml:space="preserve">تتضمن مجموعة البيانات الشرحية هذه في معظمها متطلبات فرادى عناصر ونعوت لغة التوسيم القابلة للتوسيع </w:t>
      </w:r>
      <w:r w:rsidRPr="00AD74C1">
        <w:t>(XML)</w:t>
      </w:r>
      <w:r w:rsidRPr="00AD74C1">
        <w:rPr>
          <w:rFonts w:hint="cs"/>
          <w:rtl/>
          <w:lang w:bidi="ar-EG"/>
        </w:rPr>
        <w:t xml:space="preserve"> لعنصر النسق السمعي الموسَّع، </w:t>
      </w:r>
      <w:proofErr w:type="spellStart"/>
      <w:r w:rsidR="002C386B">
        <w:rPr>
          <w:rFonts w:ascii="Courier New" w:hAnsi="Courier New" w:cs="Courier New"/>
        </w:rPr>
        <w:t>audioFormatExtended</w:t>
      </w:r>
      <w:proofErr w:type="spellEnd"/>
      <w:r w:rsidRPr="00AD74C1">
        <w:rPr>
          <w:rFonts w:hint="cs"/>
          <w:rtl/>
          <w:lang w:bidi="ar-EG"/>
        </w:rPr>
        <w:t>، لكن تنطبق على هذه المجموعة أيضاً متطلبات عامة إضافية، منها ما</w:t>
      </w:r>
      <w:r w:rsidR="002C386B">
        <w:rPr>
          <w:rFonts w:hint="eastAsia"/>
          <w:rtl/>
          <w:lang w:bidi="ar-EG"/>
        </w:rPr>
        <w:t> </w:t>
      </w:r>
      <w:r w:rsidRPr="00AD74C1">
        <w:rPr>
          <w:rFonts w:hint="cs"/>
          <w:rtl/>
          <w:lang w:bidi="ar-EG"/>
        </w:rPr>
        <w:t>يلي:</w:t>
      </w:r>
    </w:p>
    <w:p w14:paraId="2D602267" w14:textId="32BBD768" w:rsidR="00AD74C1" w:rsidRPr="00526FDB" w:rsidRDefault="00E053A2" w:rsidP="00E053A2">
      <w:pPr>
        <w:pStyle w:val="enumlev1"/>
        <w:rPr>
          <w:spacing w:val="-2"/>
          <w:rtl/>
        </w:rPr>
      </w:pPr>
      <w:r w:rsidRPr="00E053A2">
        <w:rPr>
          <w:rFonts w:hint="cs"/>
          <w:rtl/>
          <w:lang w:bidi="ar-SA"/>
        </w:rPr>
        <w:t>-</w:t>
      </w:r>
      <w:r w:rsidR="00AD74C1" w:rsidRPr="00AD74C1">
        <w:rPr>
          <w:rtl/>
        </w:rPr>
        <w:tab/>
      </w:r>
      <w:r w:rsidR="00AD74C1" w:rsidRPr="00526FDB">
        <w:rPr>
          <w:rFonts w:hint="cs"/>
          <w:spacing w:val="-2"/>
          <w:rtl/>
        </w:rPr>
        <w:t xml:space="preserve">تتقيد مجموعة البيانات الشرحية هذه بأحكام التوصية </w:t>
      </w:r>
      <w:r w:rsidR="00AD74C1" w:rsidRPr="00526FDB">
        <w:rPr>
          <w:spacing w:val="-2"/>
        </w:rPr>
        <w:t>ITU-R BS.2076-3</w:t>
      </w:r>
      <w:r w:rsidR="00AD74C1" w:rsidRPr="00526FDB">
        <w:rPr>
          <w:rFonts w:hint="cs"/>
          <w:spacing w:val="-2"/>
          <w:rtl/>
        </w:rPr>
        <w:t xml:space="preserve"> الصادرة عن قطاع الاتصالات الراديوية بالاتحاد.</w:t>
      </w:r>
    </w:p>
    <w:p w14:paraId="5C148B0E" w14:textId="1F9B1C0D" w:rsidR="00AD74C1" w:rsidRPr="00AD74C1" w:rsidRDefault="00E053A2" w:rsidP="00E053A2">
      <w:pPr>
        <w:pStyle w:val="enumlev1"/>
        <w:rPr>
          <w:lang w:val="en-GB"/>
        </w:rPr>
      </w:pPr>
      <w:r w:rsidRPr="00E053A2">
        <w:rPr>
          <w:rFonts w:hint="cs"/>
          <w:rtl/>
          <w:lang w:bidi="ar-SA"/>
        </w:rPr>
        <w:t>-</w:t>
      </w:r>
      <w:r w:rsidR="00AD74C1" w:rsidRPr="00AD74C1">
        <w:rPr>
          <w:rtl/>
        </w:rPr>
        <w:tab/>
      </w:r>
      <w:r w:rsidR="00AD74C1" w:rsidRPr="00AD74C1">
        <w:rPr>
          <w:rFonts w:hint="cs"/>
          <w:rtl/>
        </w:rPr>
        <w:t xml:space="preserve">يدعم تنفيذ مجموعة البيانات الشرحية هذه بالامتثال لأحكام التوصية </w:t>
      </w:r>
      <w:r w:rsidR="00AD74C1" w:rsidRPr="00AD74C1">
        <w:t>ITU-R BS.2076-3</w:t>
      </w:r>
      <w:r w:rsidR="00AD74C1" w:rsidRPr="00AD74C1">
        <w:rPr>
          <w:rFonts w:hint="cs"/>
          <w:rtl/>
        </w:rPr>
        <w:t xml:space="preserve"> الخصائص الوظيفية لكل عناصر </w:t>
      </w:r>
      <w:r w:rsidR="00AD74C1" w:rsidRPr="00AD74C1">
        <w:t>XML</w:t>
      </w:r>
      <w:r w:rsidR="00AD74C1" w:rsidRPr="00AD74C1">
        <w:rPr>
          <w:rFonts w:hint="cs"/>
          <w:rtl/>
        </w:rPr>
        <w:t xml:space="preserve"> لنموذج تعريف الإشارة السمعية </w:t>
      </w:r>
      <w:r w:rsidR="00AD74C1" w:rsidRPr="00AD74C1">
        <w:t>(ADM)</w:t>
      </w:r>
      <w:r w:rsidR="00AD74C1" w:rsidRPr="00AD74C1">
        <w:rPr>
          <w:rFonts w:hint="cs"/>
          <w:rtl/>
        </w:rPr>
        <w:t>، ونعوتها، وعناصرها الفرعية، المدرجة في مواصفة مجموعة البيانات الشرحية هذه.</w:t>
      </w:r>
    </w:p>
    <w:p w14:paraId="1B2781ED" w14:textId="526E7DAC" w:rsidR="00AD74C1" w:rsidRPr="00AD74C1" w:rsidRDefault="00E053A2" w:rsidP="00E053A2">
      <w:pPr>
        <w:pStyle w:val="enumlev1"/>
        <w:rPr>
          <w:rtl/>
        </w:rPr>
      </w:pPr>
      <w:r w:rsidRPr="00E053A2">
        <w:rPr>
          <w:rFonts w:hint="cs"/>
          <w:rtl/>
          <w:lang w:bidi="ar-SA"/>
        </w:rPr>
        <w:t>-</w:t>
      </w:r>
      <w:r w:rsidR="00AD74C1" w:rsidRPr="00AD74C1">
        <w:rPr>
          <w:rtl/>
        </w:rPr>
        <w:tab/>
        <w:t xml:space="preserve">يؤدي وجود أي عناصر أو نعوت أو عناصر فرعية </w:t>
      </w:r>
      <w:r w:rsidR="00AD74C1" w:rsidRPr="00AD74C1">
        <w:rPr>
          <w:rFonts w:hint="cs"/>
          <w:rtl/>
        </w:rPr>
        <w:t>ل</w:t>
      </w:r>
      <w:r w:rsidR="00AD74C1" w:rsidRPr="00AD74C1">
        <w:rPr>
          <w:rtl/>
        </w:rPr>
        <w:t xml:space="preserve">لنموذج </w:t>
      </w:r>
      <w:r w:rsidR="00AD74C1" w:rsidRPr="00AD74C1">
        <w:rPr>
          <w:lang w:val="en-GB"/>
        </w:rPr>
        <w:t>ADM</w:t>
      </w:r>
      <w:r w:rsidR="00AD74C1" w:rsidRPr="00AD74C1">
        <w:rPr>
          <w:rtl/>
        </w:rPr>
        <w:t xml:space="preserve"> ‏غير </w:t>
      </w:r>
      <w:r w:rsidR="00AD74C1" w:rsidRPr="00AD74C1">
        <w:rPr>
          <w:rFonts w:hint="cs"/>
          <w:rtl/>
        </w:rPr>
        <w:t>مدرجة في</w:t>
      </w:r>
      <w:r w:rsidR="00AD74C1" w:rsidRPr="00AD74C1">
        <w:rPr>
          <w:rtl/>
        </w:rPr>
        <w:t xml:space="preserve"> مواصفة </w:t>
      </w:r>
      <w:r w:rsidR="00AD74C1" w:rsidRPr="00AD74C1">
        <w:rPr>
          <w:rFonts w:hint="cs"/>
          <w:rtl/>
        </w:rPr>
        <w:t>مجموعة البيانات الشرحية هذه</w:t>
      </w:r>
      <w:r w:rsidR="00AD74C1" w:rsidRPr="00AD74C1">
        <w:rPr>
          <w:rtl/>
        </w:rPr>
        <w:t xml:space="preserve"> إلى عدم </w:t>
      </w:r>
      <w:r w:rsidR="00AD74C1" w:rsidRPr="00AD74C1">
        <w:rPr>
          <w:rFonts w:hint="cs"/>
          <w:rtl/>
        </w:rPr>
        <w:t xml:space="preserve">الامتثال، فتُرفض بالتالي </w:t>
      </w:r>
      <w:r w:rsidR="00AD74C1" w:rsidRPr="00AD74C1">
        <w:rPr>
          <w:rtl/>
        </w:rPr>
        <w:t>البيانات الشرحية ل</w:t>
      </w:r>
      <w:r w:rsidR="00AD74C1" w:rsidRPr="00AD74C1">
        <w:rPr>
          <w:rFonts w:hint="cs"/>
          <w:rtl/>
        </w:rPr>
        <w:t>ل</w:t>
      </w:r>
      <w:r w:rsidR="00AD74C1" w:rsidRPr="00AD74C1">
        <w:rPr>
          <w:rtl/>
        </w:rPr>
        <w:t xml:space="preserve">نموذج </w:t>
      </w:r>
      <w:r w:rsidR="00AD74C1" w:rsidRPr="00AD74C1">
        <w:rPr>
          <w:lang w:val="en-GB"/>
        </w:rPr>
        <w:t>ADM</w:t>
      </w:r>
      <w:r w:rsidR="00AD74C1" w:rsidRPr="00AD74C1">
        <w:rPr>
          <w:rtl/>
        </w:rPr>
        <w:t xml:space="preserve"> </w:t>
      </w:r>
      <w:r w:rsidR="00AD74C1" w:rsidRPr="00AD74C1">
        <w:rPr>
          <w:rFonts w:hint="cs"/>
          <w:rtl/>
        </w:rPr>
        <w:t xml:space="preserve">المشتملة على هذه </w:t>
      </w:r>
      <w:r w:rsidR="00AD74C1" w:rsidRPr="00AD74C1">
        <w:rPr>
          <w:rtl/>
        </w:rPr>
        <w:t>العناصر أو النعوت أو</w:t>
      </w:r>
      <w:r w:rsidR="00D960F3">
        <w:rPr>
          <w:rFonts w:hint="cs"/>
          <w:rtl/>
        </w:rPr>
        <w:t> </w:t>
      </w:r>
      <w:r w:rsidR="00AD74C1" w:rsidRPr="00AD74C1">
        <w:rPr>
          <w:rtl/>
        </w:rPr>
        <w:t>العناصر الفرعية.</w:t>
      </w:r>
      <w:r w:rsidR="00AD74C1" w:rsidRPr="00AD74C1">
        <w:rPr>
          <w:cs/>
        </w:rPr>
        <w:t>‎</w:t>
      </w:r>
    </w:p>
    <w:p w14:paraId="55B01732" w14:textId="3F9B154A" w:rsidR="00AD74C1" w:rsidRPr="00AD74C1" w:rsidRDefault="00E053A2" w:rsidP="00E053A2">
      <w:pPr>
        <w:pStyle w:val="enumlev1"/>
        <w:rPr>
          <w:rtl/>
        </w:rPr>
      </w:pPr>
      <w:r w:rsidRPr="00E053A2">
        <w:rPr>
          <w:rFonts w:hint="cs"/>
          <w:rtl/>
          <w:lang w:bidi="ar-SA"/>
        </w:rPr>
        <w:t>-</w:t>
      </w:r>
      <w:r w:rsidR="00AD74C1" w:rsidRPr="00AD74C1">
        <w:rPr>
          <w:rtl/>
        </w:rPr>
        <w:tab/>
      </w:r>
      <w:r w:rsidR="00AD74C1" w:rsidRPr="00AD74C1">
        <w:rPr>
          <w:rFonts w:hint="cs"/>
          <w:rtl/>
        </w:rPr>
        <w:t>عدد المرات الممكن لوجود أي من العناصر</w:t>
      </w:r>
      <w:r w:rsidR="00AD74C1" w:rsidRPr="00AD74C1">
        <w:rPr>
          <w:rtl/>
        </w:rPr>
        <w:t xml:space="preserve"> </w:t>
      </w:r>
      <w:r w:rsidR="00AD74C1" w:rsidRPr="00AD74C1">
        <w:rPr>
          <w:cs/>
        </w:rPr>
        <w:t>‎</w:t>
      </w:r>
      <w:r w:rsidR="00AD74C1" w:rsidRPr="00AD74C1">
        <w:rPr>
          <w:lang w:val="en-GB"/>
        </w:rPr>
        <w:t xml:space="preserve"> XML</w:t>
      </w:r>
      <w:r w:rsidR="00AD74C1" w:rsidRPr="00AD74C1">
        <w:rPr>
          <w:rtl/>
        </w:rPr>
        <w:t>‏</w:t>
      </w:r>
      <w:r w:rsidR="00AD74C1" w:rsidRPr="00AD74C1">
        <w:rPr>
          <w:rFonts w:hint="cs"/>
          <w:rtl/>
        </w:rPr>
        <w:t xml:space="preserve">للنموذج </w:t>
      </w:r>
      <w:r w:rsidR="00AD74C1" w:rsidRPr="00AD74C1">
        <w:rPr>
          <w:lang w:val="en-GB"/>
        </w:rPr>
        <w:t>ADM</w:t>
      </w:r>
      <w:r w:rsidR="00AD74C1" w:rsidRPr="00AD74C1">
        <w:rPr>
          <w:rFonts w:hint="cs"/>
          <w:rtl/>
        </w:rPr>
        <w:t xml:space="preserve"> مقيد بحدود تتوقف على </w:t>
      </w:r>
      <w:r w:rsidR="00AD74C1" w:rsidRPr="00AD74C1">
        <w:rPr>
          <w:rtl/>
        </w:rPr>
        <w:t>مستو</w:t>
      </w:r>
      <w:r w:rsidR="00AD74C1" w:rsidRPr="00AD74C1">
        <w:rPr>
          <w:rFonts w:hint="cs"/>
          <w:rtl/>
        </w:rPr>
        <w:t>ى مجموعة البيانات الشرحية</w:t>
      </w:r>
      <w:r w:rsidR="00AD74C1" w:rsidRPr="00AD74C1">
        <w:rPr>
          <w:rtl/>
        </w:rPr>
        <w:t>؛ انظر ‏</w:t>
      </w:r>
      <w:r w:rsidR="00AD74C1" w:rsidRPr="00AD74C1">
        <w:rPr>
          <w:rFonts w:hint="cs"/>
          <w:rtl/>
        </w:rPr>
        <w:t xml:space="preserve">الفقرة </w:t>
      </w:r>
      <w:r w:rsidR="00AD74C1" w:rsidRPr="00AD74C1">
        <w:rPr>
          <w:lang w:val="en-GB"/>
        </w:rPr>
        <w:t>3.2</w:t>
      </w:r>
      <w:r w:rsidR="00AD74C1" w:rsidRPr="00AD74C1">
        <w:rPr>
          <w:rFonts w:hint="cs"/>
          <w:rtl/>
        </w:rPr>
        <w:t xml:space="preserve"> </w:t>
      </w:r>
      <w:r w:rsidR="00AD74C1" w:rsidRPr="00AD74C1">
        <w:rPr>
          <w:rtl/>
        </w:rPr>
        <w:t xml:space="preserve">بشأن تفاصيل </w:t>
      </w:r>
      <w:r w:rsidR="00AD74C1" w:rsidRPr="00AD74C1">
        <w:rPr>
          <w:rFonts w:hint="cs"/>
          <w:rtl/>
        </w:rPr>
        <w:t>إحصاء</w:t>
      </w:r>
      <w:r w:rsidR="00AD74C1" w:rsidRPr="00AD74C1">
        <w:rPr>
          <w:rtl/>
        </w:rPr>
        <w:t xml:space="preserve"> العناصر</w:t>
      </w:r>
      <w:r w:rsidR="00AD74C1" w:rsidRPr="00AD74C1">
        <w:rPr>
          <w:cs/>
        </w:rPr>
        <w:t>‎</w:t>
      </w:r>
      <w:r w:rsidR="00AD74C1" w:rsidRPr="00AD74C1">
        <w:rPr>
          <w:rFonts w:hint="cs"/>
          <w:rtl/>
          <w:cs/>
        </w:rPr>
        <w:t>.</w:t>
      </w:r>
    </w:p>
    <w:p w14:paraId="5F76B88C" w14:textId="15044C81" w:rsidR="00AD74C1" w:rsidRPr="00AD74C1" w:rsidRDefault="00E053A2" w:rsidP="00E053A2">
      <w:pPr>
        <w:pStyle w:val="enumlev1"/>
        <w:rPr>
          <w:rtl/>
        </w:rPr>
      </w:pPr>
      <w:r w:rsidRPr="00E053A2">
        <w:rPr>
          <w:rFonts w:hint="cs"/>
          <w:rtl/>
          <w:lang w:bidi="ar-SA"/>
        </w:rPr>
        <w:t>-</w:t>
      </w:r>
      <w:r w:rsidR="00AD74C1" w:rsidRPr="00AD74C1">
        <w:rPr>
          <w:rtl/>
        </w:rPr>
        <w:tab/>
      </w:r>
      <w:r w:rsidR="00AD74C1" w:rsidRPr="00AD74C1">
        <w:rPr>
          <w:rFonts w:hint="cs"/>
          <w:rtl/>
        </w:rPr>
        <w:t>تُطابِق</w:t>
      </w:r>
      <w:r w:rsidR="00AD74C1" w:rsidRPr="00AD74C1">
        <w:rPr>
          <w:rtl/>
        </w:rPr>
        <w:t xml:space="preserve"> </w:t>
      </w:r>
      <w:r w:rsidR="00AD74C1" w:rsidRPr="00AD74C1">
        <w:rPr>
          <w:rFonts w:hint="cs"/>
          <w:rtl/>
        </w:rPr>
        <w:t>ال</w:t>
      </w:r>
      <w:r w:rsidR="00AD74C1" w:rsidRPr="00AD74C1">
        <w:rPr>
          <w:rtl/>
        </w:rPr>
        <w:t>شفرة</w:t>
      </w:r>
      <w:r w:rsidR="00AD74C1" w:rsidRPr="00AD74C1">
        <w:rPr>
          <w:rFonts w:hint="cs"/>
          <w:rtl/>
        </w:rPr>
        <w:t xml:space="preserve"> </w:t>
      </w:r>
      <w:r w:rsidR="00AD74C1" w:rsidRPr="00AD74C1">
        <w:rPr>
          <w:cs/>
        </w:rPr>
        <w:t>‎</w:t>
      </w:r>
      <w:r w:rsidR="00AD74C1" w:rsidRPr="00AD74C1">
        <w:rPr>
          <w:lang w:val="en-GB"/>
        </w:rPr>
        <w:t>XML</w:t>
      </w:r>
      <w:r w:rsidR="00AD74C1" w:rsidRPr="00AD74C1">
        <w:rPr>
          <w:rtl/>
        </w:rPr>
        <w:t xml:space="preserve"> ‏</w:t>
      </w:r>
      <w:r w:rsidR="00AD74C1" w:rsidRPr="00AD74C1">
        <w:rPr>
          <w:rFonts w:hint="cs"/>
          <w:rtl/>
        </w:rPr>
        <w:t xml:space="preserve">الإصدار </w:t>
      </w:r>
      <w:r w:rsidR="00AD74C1" w:rsidRPr="00AD74C1">
        <w:t>1.0</w:t>
      </w:r>
      <w:r w:rsidR="00AD74C1" w:rsidRPr="00AD74C1">
        <w:rPr>
          <w:rFonts w:hint="cs"/>
          <w:rtl/>
        </w:rPr>
        <w:t xml:space="preserve"> للغة التوسيم القابلة للتوسيع </w:t>
      </w:r>
      <w:r w:rsidR="00AD74C1" w:rsidRPr="00AD74C1">
        <w:t>(XML)</w:t>
      </w:r>
      <w:r w:rsidR="00AD74C1" w:rsidRPr="00AD74C1">
        <w:rPr>
          <w:rFonts w:hint="cs"/>
          <w:rtl/>
        </w:rPr>
        <w:t xml:space="preserve"> </w:t>
      </w:r>
      <w:r w:rsidR="00AD74C1" w:rsidRPr="00AD74C1">
        <w:rPr>
          <w:rtl/>
        </w:rPr>
        <w:t>‏</w:t>
      </w:r>
      <w:r w:rsidR="00AD74C1" w:rsidRPr="00AD74C1">
        <w:rPr>
          <w:rFonts w:hint="cs"/>
          <w:rtl/>
        </w:rPr>
        <w:t>المشفِّرة للرموز بصيغة التحويل الموحَّد بثماني</w:t>
      </w:r>
      <w:r w:rsidR="00D960F3">
        <w:rPr>
          <w:rFonts w:hint="eastAsia"/>
          <w:rtl/>
        </w:rPr>
        <w:t> </w:t>
      </w:r>
      <w:r w:rsidR="00AD74C1" w:rsidRPr="00AD74C1">
        <w:rPr>
          <w:rFonts w:hint="cs"/>
          <w:rtl/>
        </w:rPr>
        <w:t>بتَّات</w:t>
      </w:r>
      <w:r w:rsidR="00526FDB">
        <w:rPr>
          <w:rFonts w:hint="eastAsia"/>
          <w:rtl/>
        </w:rPr>
        <w:t> </w:t>
      </w:r>
      <w:r w:rsidR="00AD74C1" w:rsidRPr="00AD74C1">
        <w:t>(UTF-8)</w:t>
      </w:r>
      <w:r w:rsidR="00AD74C1" w:rsidRPr="00AD74C1">
        <w:rPr>
          <w:rFonts w:hint="cs"/>
          <w:rtl/>
        </w:rPr>
        <w:t>.</w:t>
      </w:r>
    </w:p>
    <w:p w14:paraId="6892B576" w14:textId="6D2493EE" w:rsidR="00AD74C1" w:rsidRPr="00AD74C1" w:rsidRDefault="00E053A2" w:rsidP="00E053A2">
      <w:pPr>
        <w:pStyle w:val="enumlev1"/>
        <w:rPr>
          <w:rtl/>
        </w:rPr>
      </w:pPr>
      <w:r w:rsidRPr="00E053A2">
        <w:rPr>
          <w:rFonts w:hint="cs"/>
          <w:rtl/>
          <w:lang w:bidi="ar-SA"/>
        </w:rPr>
        <w:t>-</w:t>
      </w:r>
      <w:r w:rsidR="00AD74C1" w:rsidRPr="00AD74C1">
        <w:rPr>
          <w:rtl/>
        </w:rPr>
        <w:tab/>
      </w:r>
      <w:r w:rsidR="00AD74C1" w:rsidRPr="00AD74C1">
        <w:rPr>
          <w:rFonts w:hint="cs"/>
          <w:rtl/>
        </w:rPr>
        <w:t xml:space="preserve">تُكتب </w:t>
      </w:r>
      <w:r w:rsidR="00AD74C1" w:rsidRPr="00AD74C1">
        <w:rPr>
          <w:rtl/>
        </w:rPr>
        <w:t>الأعداد الصحيحة</w:t>
      </w:r>
      <w:r w:rsidR="00AD74C1" w:rsidRPr="00AD74C1">
        <w:rPr>
          <w:rFonts w:hint="cs"/>
          <w:rtl/>
        </w:rPr>
        <w:t xml:space="preserve"> والأعداد العشرية المتحركة الفاصلة بتمثيل عشري يخلو من</w:t>
      </w:r>
      <w:r w:rsidR="00AD74C1" w:rsidRPr="00AD74C1">
        <w:rPr>
          <w:rtl/>
        </w:rPr>
        <w:t xml:space="preserve"> أصفار المقدمة</w:t>
      </w:r>
      <w:r w:rsidR="00AD74C1" w:rsidRPr="00AD74C1">
        <w:rPr>
          <w:rFonts w:hint="cs"/>
          <w:rtl/>
        </w:rPr>
        <w:t>.</w:t>
      </w:r>
    </w:p>
    <w:p w14:paraId="5F487191" w14:textId="6F5E69EF" w:rsidR="00AD74C1" w:rsidRPr="0028012D" w:rsidRDefault="00E053A2" w:rsidP="00E053A2">
      <w:pPr>
        <w:pStyle w:val="enumlev1"/>
        <w:rPr>
          <w:spacing w:val="-6"/>
          <w:rtl/>
        </w:rPr>
      </w:pPr>
      <w:r w:rsidRPr="00E053A2">
        <w:rPr>
          <w:rFonts w:hint="cs"/>
          <w:rtl/>
          <w:lang w:bidi="ar-SA"/>
        </w:rPr>
        <w:t>-</w:t>
      </w:r>
      <w:r w:rsidR="00AD74C1" w:rsidRPr="00AD74C1">
        <w:rPr>
          <w:rtl/>
        </w:rPr>
        <w:tab/>
      </w:r>
      <w:r w:rsidR="00AD74C1" w:rsidRPr="0028012D">
        <w:rPr>
          <w:rFonts w:hint="cs"/>
          <w:spacing w:val="-6"/>
          <w:rtl/>
        </w:rPr>
        <w:t xml:space="preserve">لا تَكتب </w:t>
      </w:r>
      <w:r w:rsidR="00AD74C1" w:rsidRPr="0028012D">
        <w:rPr>
          <w:spacing w:val="-6"/>
          <w:rtl/>
        </w:rPr>
        <w:t>شفرة</w:t>
      </w:r>
      <w:r w:rsidR="00AD74C1" w:rsidRPr="0028012D">
        <w:rPr>
          <w:rFonts w:hint="cs"/>
          <w:spacing w:val="-6"/>
          <w:rtl/>
        </w:rPr>
        <w:t xml:space="preserve"> اللغة</w:t>
      </w:r>
      <w:r w:rsidR="00AD74C1" w:rsidRPr="0028012D">
        <w:rPr>
          <w:spacing w:val="-6"/>
          <w:rtl/>
        </w:rPr>
        <w:t xml:space="preserve"> </w:t>
      </w:r>
      <w:r w:rsidR="00AD74C1" w:rsidRPr="0028012D">
        <w:rPr>
          <w:spacing w:val="-6"/>
          <w:cs/>
        </w:rPr>
        <w:t>‎</w:t>
      </w:r>
      <w:r w:rsidR="00AD74C1" w:rsidRPr="0028012D">
        <w:rPr>
          <w:spacing w:val="-6"/>
          <w:lang w:val="en-GB"/>
        </w:rPr>
        <w:t>XML</w:t>
      </w:r>
      <w:r w:rsidR="00AD74C1" w:rsidRPr="0028012D">
        <w:rPr>
          <w:spacing w:val="-6"/>
          <w:rtl/>
        </w:rPr>
        <w:t xml:space="preserve"> </w:t>
      </w:r>
      <w:r w:rsidR="00AD74C1" w:rsidRPr="0028012D">
        <w:rPr>
          <w:rFonts w:hint="cs"/>
          <w:spacing w:val="-6"/>
          <w:rtl/>
        </w:rPr>
        <w:t>على العناصر</w:t>
      </w:r>
      <w:r w:rsidR="00AD74C1" w:rsidRPr="0028012D">
        <w:rPr>
          <w:spacing w:val="-6"/>
          <w:rtl/>
        </w:rPr>
        <w:t xml:space="preserve"> </w:t>
      </w:r>
      <w:r w:rsidR="00AD74C1" w:rsidRPr="0028012D">
        <w:rPr>
          <w:rFonts w:hint="cs"/>
          <w:spacing w:val="-6"/>
          <w:rtl/>
        </w:rPr>
        <w:t xml:space="preserve">المعرَّفة </w:t>
      </w:r>
      <w:r w:rsidR="00AD74C1" w:rsidRPr="0028012D">
        <w:rPr>
          <w:spacing w:val="-6"/>
          <w:rtl/>
        </w:rPr>
        <w:t xml:space="preserve">في التوصية </w:t>
      </w:r>
      <w:r w:rsidR="00AD74C1" w:rsidRPr="0028012D">
        <w:rPr>
          <w:spacing w:val="-6"/>
          <w:cs/>
        </w:rPr>
        <w:t>‎</w:t>
      </w:r>
      <w:r w:rsidR="00AD74C1" w:rsidRPr="0028012D">
        <w:rPr>
          <w:spacing w:val="-6"/>
          <w:lang w:val="en-GB"/>
        </w:rPr>
        <w:t>ITU-R BS 2094</w:t>
      </w:r>
      <w:r w:rsidR="00AD74C1" w:rsidRPr="0028012D">
        <w:rPr>
          <w:rFonts w:hint="cs"/>
          <w:spacing w:val="-6"/>
          <w:rtl/>
        </w:rPr>
        <w:t xml:space="preserve"> الصادرة عن قطاع الاتصالات الراديوية بالاتحاد.</w:t>
      </w:r>
    </w:p>
    <w:p w14:paraId="7939B19F" w14:textId="57EAFB01" w:rsidR="00AD74C1" w:rsidRPr="00AD74C1" w:rsidRDefault="00E053A2" w:rsidP="00E053A2">
      <w:pPr>
        <w:pStyle w:val="enumlev1"/>
        <w:rPr>
          <w:rtl/>
        </w:rPr>
      </w:pPr>
      <w:r w:rsidRPr="00E053A2">
        <w:rPr>
          <w:rFonts w:hint="cs"/>
          <w:rtl/>
          <w:lang w:bidi="ar-SA"/>
        </w:rPr>
        <w:t>-</w:t>
      </w:r>
      <w:r w:rsidR="00AD74C1" w:rsidRPr="00AD74C1">
        <w:rPr>
          <w:rtl/>
        </w:rPr>
        <w:tab/>
        <w:t xml:space="preserve">ينبغي </w:t>
      </w:r>
      <w:r w:rsidR="00AD74C1" w:rsidRPr="00AD74C1">
        <w:rPr>
          <w:rFonts w:hint="cs"/>
          <w:rtl/>
        </w:rPr>
        <w:t xml:space="preserve">أن توجد على الدوام </w:t>
      </w:r>
      <w:r w:rsidR="00AD74C1" w:rsidRPr="00AD74C1">
        <w:rPr>
          <w:rtl/>
        </w:rPr>
        <w:t xml:space="preserve">وسوم </w:t>
      </w:r>
      <w:r w:rsidR="00AD74C1" w:rsidRPr="00AD74C1">
        <w:rPr>
          <w:rFonts w:hint="cs"/>
          <w:rtl/>
        </w:rPr>
        <w:t xml:space="preserve">لنعوت "اللغة"، </w:t>
      </w:r>
      <w:r w:rsidR="002C386B">
        <w:rPr>
          <w:rFonts w:ascii="Courier New" w:hAnsi="Courier New" w:cs="Courier New"/>
        </w:rPr>
        <w:t>language</w:t>
      </w:r>
      <w:r w:rsidR="00AD74C1" w:rsidRPr="00AD74C1">
        <w:rPr>
          <w:rFonts w:hint="cs"/>
          <w:rtl/>
        </w:rPr>
        <w:t>، المحددة، في كل</w:t>
      </w:r>
      <w:r w:rsidR="00AD74C1" w:rsidRPr="00AD74C1">
        <w:rPr>
          <w:rtl/>
        </w:rPr>
        <w:t xml:space="preserve"> العناصر الفرعية </w:t>
      </w:r>
      <w:r w:rsidR="00AD74C1" w:rsidRPr="00AD74C1">
        <w:rPr>
          <w:rFonts w:hint="cs"/>
          <w:rtl/>
        </w:rPr>
        <w:t>المنطبقة المتمثلة في</w:t>
      </w:r>
      <w:r w:rsidR="002C386B">
        <w:rPr>
          <w:rFonts w:hint="eastAsia"/>
          <w:rtl/>
        </w:rPr>
        <w:t> </w:t>
      </w:r>
      <w:r w:rsidR="00AD74C1" w:rsidRPr="00AD74C1">
        <w:rPr>
          <w:rFonts w:hint="cs"/>
          <w:rtl/>
        </w:rPr>
        <w:t>وسم برنامج سمعي،</w:t>
      </w:r>
      <w:r w:rsidR="00AD74C1" w:rsidRPr="00AD74C1">
        <w:rPr>
          <w:rtl/>
        </w:rPr>
        <w:t xml:space="preserve"> </w:t>
      </w:r>
      <w:r w:rsidR="00AD74C1" w:rsidRPr="00AD74C1">
        <w:rPr>
          <w:cs/>
        </w:rPr>
        <w:t>‎</w:t>
      </w:r>
      <w:proofErr w:type="spellStart"/>
      <w:r w:rsidR="002C386B">
        <w:rPr>
          <w:rFonts w:ascii="Courier New" w:hAnsi="Courier New" w:cs="Courier New"/>
        </w:rPr>
        <w:t>audioProgrammeLabel</w:t>
      </w:r>
      <w:proofErr w:type="spellEnd"/>
      <w:r w:rsidR="00AD74C1" w:rsidRPr="00AD74C1">
        <w:rPr>
          <w:rFonts w:hint="cs"/>
          <w:rtl/>
        </w:rPr>
        <w:t xml:space="preserve">، </w:t>
      </w:r>
      <w:r w:rsidR="00AD74C1" w:rsidRPr="00AD74C1">
        <w:rPr>
          <w:rtl/>
        </w:rPr>
        <w:t>‏و</w:t>
      </w:r>
      <w:r w:rsidR="00AD74C1" w:rsidRPr="00AD74C1">
        <w:rPr>
          <w:rFonts w:hint="cs"/>
          <w:rtl/>
        </w:rPr>
        <w:t xml:space="preserve">وسم محتوى سمعي، </w:t>
      </w:r>
      <w:proofErr w:type="spellStart"/>
      <w:r w:rsidR="002C386B">
        <w:rPr>
          <w:rFonts w:ascii="Courier New" w:hAnsi="Courier New" w:cs="Courier New"/>
        </w:rPr>
        <w:t>audioContentLabel</w:t>
      </w:r>
      <w:proofErr w:type="spellEnd"/>
      <w:r w:rsidR="00AD74C1" w:rsidRPr="00AD74C1">
        <w:rPr>
          <w:rFonts w:hint="cs"/>
          <w:rtl/>
        </w:rPr>
        <w:t xml:space="preserve">، ووسم مجموعة كائنات سمعية تكميلية، </w:t>
      </w:r>
      <w:r w:rsidR="00AD74C1" w:rsidRPr="00AD74C1">
        <w:rPr>
          <w:cs/>
        </w:rPr>
        <w:t>‎</w:t>
      </w:r>
      <w:proofErr w:type="spellStart"/>
      <w:r w:rsidR="002C386B">
        <w:rPr>
          <w:rFonts w:ascii="Courier New" w:hAnsi="Courier New" w:cs="Courier New"/>
        </w:rPr>
        <w:t>audioComplementaryObjectGroupLabel</w:t>
      </w:r>
      <w:proofErr w:type="spellEnd"/>
      <w:r w:rsidR="00AD74C1" w:rsidRPr="00AD74C1">
        <w:rPr>
          <w:rFonts w:hint="cs"/>
          <w:rtl/>
        </w:rPr>
        <w:t>، ب</w:t>
      </w:r>
      <w:r w:rsidR="00AD74C1" w:rsidRPr="00AD74C1">
        <w:rPr>
          <w:rtl/>
        </w:rPr>
        <w:t>جميع العناصر</w:t>
      </w:r>
      <w:r w:rsidR="00AD74C1" w:rsidRPr="00AD74C1">
        <w:rPr>
          <w:rFonts w:hint="cs"/>
          <w:rtl/>
        </w:rPr>
        <w:t xml:space="preserve"> القائمة المتمثلة في البرنامج السمعي،</w:t>
      </w:r>
      <w:r w:rsidR="00650182">
        <w:rPr>
          <w:rFonts w:hint="cs"/>
          <w:rtl/>
        </w:rPr>
        <w:t> </w:t>
      </w:r>
      <w:r w:rsidR="00AD74C1" w:rsidRPr="00AD74C1">
        <w:rPr>
          <w:cs/>
        </w:rPr>
        <w:t>‎</w:t>
      </w:r>
      <w:proofErr w:type="spellStart"/>
      <w:r w:rsidR="002C386B">
        <w:rPr>
          <w:rFonts w:ascii="Courier New" w:hAnsi="Courier New" w:cs="Courier New"/>
        </w:rPr>
        <w:t>audioProgramme</w:t>
      </w:r>
      <w:proofErr w:type="spellEnd"/>
      <w:r w:rsidR="00AD74C1" w:rsidRPr="00AD74C1">
        <w:rPr>
          <w:rtl/>
        </w:rPr>
        <w:t>‏</w:t>
      </w:r>
      <w:r w:rsidR="00AD74C1" w:rsidRPr="00AD74C1">
        <w:rPr>
          <w:rFonts w:hint="cs"/>
          <w:rtl/>
        </w:rPr>
        <w:t xml:space="preserve">، </w:t>
      </w:r>
      <w:r w:rsidR="00AD74C1" w:rsidRPr="00AD74C1">
        <w:rPr>
          <w:rtl/>
        </w:rPr>
        <w:t>والمحتوى السمعي</w:t>
      </w:r>
      <w:r w:rsidR="00AD74C1" w:rsidRPr="00AD74C1">
        <w:rPr>
          <w:rFonts w:hint="cs"/>
          <w:rtl/>
        </w:rPr>
        <w:t>،</w:t>
      </w:r>
      <w:r w:rsidR="00AD74C1" w:rsidRPr="00AD74C1">
        <w:rPr>
          <w:rtl/>
        </w:rPr>
        <w:t xml:space="preserve"> </w:t>
      </w:r>
      <w:r w:rsidR="00AD74C1" w:rsidRPr="00AD74C1">
        <w:rPr>
          <w:cs/>
        </w:rPr>
        <w:t>‎</w:t>
      </w:r>
      <w:proofErr w:type="spellStart"/>
      <w:r w:rsidR="002C386B">
        <w:rPr>
          <w:rFonts w:ascii="Courier New" w:hAnsi="Courier New" w:cs="Courier New"/>
        </w:rPr>
        <w:t>audioContent</w:t>
      </w:r>
      <w:proofErr w:type="spellEnd"/>
      <w:r w:rsidR="00AD74C1" w:rsidRPr="00AD74C1">
        <w:rPr>
          <w:rFonts w:hint="cs"/>
          <w:rtl/>
        </w:rPr>
        <w:t xml:space="preserve">، </w:t>
      </w:r>
      <w:r w:rsidR="00AD74C1" w:rsidRPr="00AD74C1">
        <w:rPr>
          <w:rtl/>
        </w:rPr>
        <w:t>والكائن السمعي</w:t>
      </w:r>
      <w:r w:rsidR="00AD74C1" w:rsidRPr="00AD74C1">
        <w:rPr>
          <w:rFonts w:hint="cs"/>
          <w:rtl/>
        </w:rPr>
        <w:t xml:space="preserve">، </w:t>
      </w:r>
      <w:r w:rsidR="00AD74C1" w:rsidRPr="00AD74C1">
        <w:rPr>
          <w:cs/>
        </w:rPr>
        <w:t>‎</w:t>
      </w:r>
      <w:proofErr w:type="spellStart"/>
      <w:r w:rsidR="002C386B">
        <w:rPr>
          <w:rFonts w:ascii="Courier New" w:hAnsi="Courier New" w:cs="Courier New"/>
        </w:rPr>
        <w:t>audioObject</w:t>
      </w:r>
      <w:proofErr w:type="spellEnd"/>
      <w:r w:rsidR="00AD74C1" w:rsidRPr="00AD74C1">
        <w:rPr>
          <w:rFonts w:hint="cs"/>
          <w:rtl/>
        </w:rPr>
        <w:t>.</w:t>
      </w:r>
    </w:p>
    <w:p w14:paraId="35601AD2" w14:textId="19C38D7C" w:rsidR="00AD74C1" w:rsidRPr="00AD74C1" w:rsidRDefault="00E053A2" w:rsidP="00E053A2">
      <w:pPr>
        <w:pStyle w:val="enumlev1"/>
        <w:rPr>
          <w:lang w:val="en-GB"/>
        </w:rPr>
      </w:pPr>
      <w:r w:rsidRPr="00E053A2">
        <w:rPr>
          <w:rFonts w:hint="cs"/>
          <w:rtl/>
          <w:lang w:bidi="ar-SA"/>
        </w:rPr>
        <w:t>-</w:t>
      </w:r>
      <w:r w:rsidR="00AD74C1" w:rsidRPr="00AD74C1">
        <w:rPr>
          <w:rtl/>
        </w:rPr>
        <w:tab/>
      </w:r>
      <w:r w:rsidR="00AD74C1" w:rsidRPr="00AD74C1">
        <w:rPr>
          <w:rFonts w:hint="cs"/>
          <w:rtl/>
        </w:rPr>
        <w:t>توجد عناصر البرنامج السمعي،</w:t>
      </w:r>
      <w:r w:rsidR="00AD74C1" w:rsidRPr="00AD74C1">
        <w:rPr>
          <w:rtl/>
        </w:rPr>
        <w:t xml:space="preserve"> </w:t>
      </w:r>
      <w:r w:rsidR="00AD74C1" w:rsidRPr="00AD74C1">
        <w:rPr>
          <w:cs/>
        </w:rPr>
        <w:t>‎</w:t>
      </w:r>
      <w:proofErr w:type="spellStart"/>
      <w:r w:rsidR="002C386B">
        <w:rPr>
          <w:rFonts w:ascii="Courier New" w:hAnsi="Courier New" w:cs="Courier New"/>
          <w:szCs w:val="24"/>
        </w:rPr>
        <w:t>audioProgramme</w:t>
      </w:r>
      <w:proofErr w:type="spellEnd"/>
      <w:r w:rsidR="00AD74C1" w:rsidRPr="00AD74C1">
        <w:rPr>
          <w:rFonts w:hint="cs"/>
          <w:rtl/>
        </w:rPr>
        <w:t>،</w:t>
      </w:r>
      <w:r w:rsidR="00AD74C1" w:rsidRPr="00AD74C1">
        <w:rPr>
          <w:rtl/>
        </w:rPr>
        <w:t xml:space="preserve"> ‏و</w:t>
      </w:r>
      <w:r w:rsidR="00AD74C1" w:rsidRPr="00AD74C1">
        <w:rPr>
          <w:rFonts w:hint="cs"/>
          <w:rtl/>
        </w:rPr>
        <w:t xml:space="preserve">الكائن السمعي، </w:t>
      </w:r>
      <w:r w:rsidR="00AD74C1" w:rsidRPr="00AD74C1">
        <w:rPr>
          <w:cs/>
        </w:rPr>
        <w:t>‎</w:t>
      </w:r>
      <w:proofErr w:type="spellStart"/>
      <w:r w:rsidR="002C386B">
        <w:rPr>
          <w:rFonts w:ascii="Courier New" w:hAnsi="Courier New" w:cs="Courier New"/>
          <w:szCs w:val="24"/>
        </w:rPr>
        <w:t>audioObject</w:t>
      </w:r>
      <w:proofErr w:type="spellEnd"/>
      <w:r w:rsidR="00AD74C1" w:rsidRPr="00AD74C1">
        <w:rPr>
          <w:rFonts w:hint="cs"/>
          <w:rtl/>
        </w:rPr>
        <w:t xml:space="preserve">، الفرعية </w:t>
      </w:r>
      <w:r w:rsidR="00AD74C1" w:rsidRPr="00AD74C1">
        <w:rPr>
          <w:rtl/>
        </w:rPr>
        <w:t xml:space="preserve">طوال مدة </w:t>
      </w:r>
      <w:r w:rsidR="00AD74C1" w:rsidRPr="00AD74C1">
        <w:rPr>
          <w:rFonts w:hint="cs"/>
          <w:rtl/>
        </w:rPr>
        <w:t>جوهر الإشارة السمعية المصاحبة</w:t>
      </w:r>
      <w:r w:rsidR="00AD74C1" w:rsidRPr="00AD74C1">
        <w:rPr>
          <w:rtl/>
        </w:rPr>
        <w:t xml:space="preserve">. ويغطي </w:t>
      </w:r>
      <w:r w:rsidR="00AD74C1" w:rsidRPr="00AD74C1">
        <w:rPr>
          <w:rFonts w:hint="cs"/>
          <w:rtl/>
        </w:rPr>
        <w:t xml:space="preserve">تسلسل عناصر نسق الكتلة السمعية، </w:t>
      </w:r>
      <w:proofErr w:type="spellStart"/>
      <w:r w:rsidR="002C386B">
        <w:rPr>
          <w:rFonts w:ascii="Courier New" w:hAnsi="Courier New" w:cs="Courier New"/>
          <w:szCs w:val="24"/>
        </w:rPr>
        <w:t>audioBlockFormat</w:t>
      </w:r>
      <w:proofErr w:type="spellEnd"/>
      <w:r w:rsidR="00AD74C1" w:rsidRPr="00AD74C1">
        <w:rPr>
          <w:cs/>
        </w:rPr>
        <w:t>‎</w:t>
      </w:r>
      <w:r w:rsidR="00AD74C1" w:rsidRPr="00AD74C1">
        <w:rPr>
          <w:rFonts w:hint="cs"/>
          <w:rtl/>
        </w:rPr>
        <w:t xml:space="preserve">، </w:t>
      </w:r>
      <w:r w:rsidR="00AD74C1" w:rsidRPr="00AD74C1">
        <w:rPr>
          <w:rtl/>
        </w:rPr>
        <w:t xml:space="preserve">‏في جميع عناصر نسق القناة السمعية، </w:t>
      </w:r>
      <w:r w:rsidR="00AD74C1" w:rsidRPr="00AD74C1">
        <w:rPr>
          <w:cs/>
        </w:rPr>
        <w:t>‎</w:t>
      </w:r>
      <w:proofErr w:type="spellStart"/>
      <w:r w:rsidR="002C386B">
        <w:rPr>
          <w:rFonts w:ascii="Courier New" w:hAnsi="Courier New" w:cs="Courier New"/>
          <w:szCs w:val="24"/>
        </w:rPr>
        <w:t>audioChannelFormat</w:t>
      </w:r>
      <w:proofErr w:type="spellEnd"/>
      <w:r w:rsidR="00AD74C1" w:rsidRPr="00AD74C1">
        <w:rPr>
          <w:rtl/>
        </w:rPr>
        <w:t xml:space="preserve">‏، مدة </w:t>
      </w:r>
      <w:r w:rsidR="00AD74C1" w:rsidRPr="00AD74C1">
        <w:rPr>
          <w:rFonts w:hint="cs"/>
          <w:rtl/>
        </w:rPr>
        <w:t>جوهر الإشارة السمعية المصاحبة كاملةً.</w:t>
      </w:r>
    </w:p>
    <w:p w14:paraId="42F1C015" w14:textId="6B485506" w:rsidR="00AD74C1" w:rsidRPr="00AD74C1" w:rsidRDefault="00AD74C1" w:rsidP="005660C9">
      <w:pPr>
        <w:pStyle w:val="Heading3"/>
        <w:rPr>
          <w:rtl/>
          <w:lang w:bidi="ar-EG"/>
        </w:rPr>
      </w:pPr>
      <w:r w:rsidRPr="00AD74C1">
        <w:t>2.1.2</w:t>
      </w:r>
      <w:r w:rsidRPr="00AD74C1">
        <w:tab/>
      </w:r>
      <w:r w:rsidRPr="00AD74C1">
        <w:rPr>
          <w:rFonts w:hint="cs"/>
          <w:rtl/>
          <w:lang w:bidi="ar-EG"/>
        </w:rPr>
        <w:t xml:space="preserve">متطلبات نعوت النسق السمعي الموسع، </w:t>
      </w:r>
      <w:proofErr w:type="spellStart"/>
      <w:r w:rsidR="002C386B">
        <w:rPr>
          <w:rFonts w:ascii="Courier New" w:hAnsi="Courier New" w:cs="Courier New"/>
        </w:rPr>
        <w:t>audioFormatExtended</w:t>
      </w:r>
      <w:proofErr w:type="spellEnd"/>
      <w:r w:rsidRPr="00AD74C1">
        <w:rPr>
          <w:rFonts w:hint="cs"/>
          <w:rtl/>
          <w:lang w:bidi="ar-EG"/>
        </w:rPr>
        <w:t>، وعناصره الفرعية</w:t>
      </w:r>
    </w:p>
    <w:p w14:paraId="4F62BEA5" w14:textId="3EC7892E" w:rsidR="00AD74C1" w:rsidRPr="00AD74C1" w:rsidRDefault="00AD74C1" w:rsidP="00AD74C1">
      <w:pPr>
        <w:rPr>
          <w:rtl/>
          <w:lang w:bidi="ar-EG"/>
        </w:rPr>
      </w:pPr>
      <w:r w:rsidRPr="00AD74C1">
        <w:rPr>
          <w:rFonts w:hint="cs"/>
          <w:rtl/>
          <w:lang w:bidi="ar-EG"/>
        </w:rPr>
        <w:t xml:space="preserve">انظر الفقرة </w:t>
      </w:r>
      <w:r w:rsidRPr="00AD74C1">
        <w:t>3.2</w:t>
      </w:r>
      <w:r w:rsidRPr="00AD74C1">
        <w:rPr>
          <w:rFonts w:hint="cs"/>
          <w:rtl/>
          <w:lang w:bidi="ar-EG"/>
        </w:rPr>
        <w:t xml:space="preserve"> والجدول </w:t>
      </w:r>
      <w:r w:rsidRPr="00AD74C1">
        <w:t>2</w:t>
      </w:r>
      <w:r w:rsidRPr="00AD74C1">
        <w:rPr>
          <w:rFonts w:hint="cs"/>
          <w:rtl/>
          <w:lang w:bidi="ar-EG"/>
        </w:rPr>
        <w:t xml:space="preserve"> للاطلاع على المتطلبات المتعلقة بعدد العناصر الفرعية للعنصر </w:t>
      </w:r>
      <w:proofErr w:type="spellStart"/>
      <w:r w:rsidR="002C386B">
        <w:rPr>
          <w:rFonts w:ascii="Courier New" w:hAnsi="Courier New" w:cs="Courier New"/>
        </w:rPr>
        <w:t>audioFormatExtended</w:t>
      </w:r>
      <w:proofErr w:type="spellEnd"/>
      <w:r w:rsidRPr="00AD74C1">
        <w:rPr>
          <w:rFonts w:hint="cs"/>
          <w:rtl/>
          <w:lang w:bidi="ar-EG"/>
        </w:rPr>
        <w:t>. ويبين الشكل</w:t>
      </w:r>
      <w:r w:rsidR="00650182">
        <w:rPr>
          <w:rFonts w:hint="eastAsia"/>
          <w:rtl/>
          <w:lang w:bidi="ar-EG"/>
        </w:rPr>
        <w:t> </w:t>
      </w:r>
      <w:r w:rsidRPr="00AD74C1">
        <w:t>2</w:t>
      </w:r>
      <w:r w:rsidRPr="00AD74C1">
        <w:rPr>
          <w:rFonts w:hint="cs"/>
          <w:rtl/>
          <w:lang w:bidi="ar-EG"/>
        </w:rPr>
        <w:t xml:space="preserve"> مخططاً للعناصر الأساسية والعناصر الفرعية لمجموعة البيانات الشرحية الداعمة لها.</w:t>
      </w:r>
    </w:p>
    <w:p w14:paraId="0739ED4D" w14:textId="77777777" w:rsidR="00AD74C1" w:rsidRPr="00AD74C1" w:rsidRDefault="00AD74C1" w:rsidP="005660C9">
      <w:pPr>
        <w:pStyle w:val="FigureNo"/>
        <w:rPr>
          <w:rtl/>
        </w:rPr>
      </w:pPr>
      <w:r w:rsidRPr="00AD74C1">
        <w:rPr>
          <w:rFonts w:hint="cs"/>
          <w:rtl/>
        </w:rPr>
        <w:lastRenderedPageBreak/>
        <w:t xml:space="preserve">الشكل </w:t>
      </w:r>
      <w:r w:rsidRPr="00AD74C1">
        <w:rPr>
          <w:rFonts w:hint="cs"/>
        </w:rPr>
        <w:t>2</w:t>
      </w:r>
    </w:p>
    <w:p w14:paraId="545146B6" w14:textId="608DB346" w:rsidR="00AD74C1" w:rsidRPr="002C386B" w:rsidRDefault="00AD74C1" w:rsidP="005660C9">
      <w:pPr>
        <w:pStyle w:val="FigureTitle"/>
        <w:rPr>
          <w:lang w:val="en-US"/>
        </w:rPr>
      </w:pPr>
      <w:r w:rsidRPr="00AD74C1">
        <w:rPr>
          <w:rFonts w:hint="cs"/>
          <w:rtl/>
        </w:rPr>
        <w:t>بنية العناصر الأساسية والعناصر الفرعية لمجموعة البيانات الشرحية</w:t>
      </w:r>
    </w:p>
    <w:p w14:paraId="4D12A69B" w14:textId="7A913C54" w:rsidR="00AD74C1" w:rsidRPr="00AD74C1" w:rsidRDefault="00141DA7" w:rsidP="002C386B">
      <w:pPr>
        <w:pStyle w:val="Figure"/>
        <w:rPr>
          <w:rtl/>
          <w:lang w:bidi="ar-EG"/>
        </w:rPr>
      </w:pPr>
      <w:r>
        <w:rPr>
          <w:noProof/>
          <w:rtl/>
          <w:lang w:val="ar-EG" w:bidi="ar-EG"/>
        </w:rPr>
        <w:drawing>
          <wp:inline distT="0" distB="0" distL="0" distR="0" wp14:anchorId="30C450BD" wp14:editId="179C8554">
            <wp:extent cx="4937770" cy="5779020"/>
            <wp:effectExtent l="0" t="0" r="0" b="0"/>
            <wp:docPr id="3" name="Picture 3"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37770" cy="5779020"/>
                    </a:xfrm>
                    <a:prstGeom prst="rect">
                      <a:avLst/>
                    </a:prstGeom>
                  </pic:spPr>
                </pic:pic>
              </a:graphicData>
            </a:graphic>
          </wp:inline>
        </w:drawing>
      </w:r>
    </w:p>
    <w:p w14:paraId="541DD689" w14:textId="77777777" w:rsidR="00AD74C1" w:rsidRPr="00AD74C1" w:rsidRDefault="00AD74C1" w:rsidP="00DA15C4">
      <w:pPr>
        <w:pStyle w:val="TableNo"/>
        <w:rPr>
          <w:rtl/>
        </w:rPr>
      </w:pPr>
      <w:r w:rsidRPr="00AD74C1">
        <w:rPr>
          <w:rFonts w:hint="cs"/>
          <w:rtl/>
        </w:rPr>
        <w:t xml:space="preserve">الجدول </w:t>
      </w:r>
      <w:r w:rsidRPr="00AD74C1">
        <w:rPr>
          <w:rFonts w:hint="cs"/>
        </w:rPr>
        <w:t>1</w:t>
      </w:r>
    </w:p>
    <w:p w14:paraId="17BC2575" w14:textId="77777777" w:rsidR="00AD74C1" w:rsidRPr="00AD74C1" w:rsidRDefault="00AD74C1" w:rsidP="00DA15C4">
      <w:pPr>
        <w:pStyle w:val="Tabletitle"/>
        <w:rPr>
          <w:rtl/>
        </w:rPr>
      </w:pPr>
      <w:r w:rsidRPr="00AD74C1">
        <w:rPr>
          <w:rFonts w:hint="cs"/>
          <w:rtl/>
        </w:rPr>
        <w:t xml:space="preserve">متطلبات نعوت النسق السمعي الموسع، </w:t>
      </w:r>
      <w:proofErr w:type="spellStart"/>
      <w:r w:rsidRPr="00AD74C1">
        <w:t>audioFormatExtended</w:t>
      </w:r>
      <w:proofErr w:type="spellEnd"/>
    </w:p>
    <w:tbl>
      <w:tblPr>
        <w:bidiVisual/>
        <w:tblW w:w="962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794"/>
        <w:gridCol w:w="6728"/>
        <w:gridCol w:w="1107"/>
      </w:tblGrid>
      <w:tr w:rsidR="00AD74C1" w:rsidRPr="00AD74C1" w14:paraId="18237FD7" w14:textId="77777777" w:rsidTr="00E118C7">
        <w:trPr>
          <w:jc w:val="center"/>
        </w:trPr>
        <w:tc>
          <w:tcPr>
            <w:tcW w:w="1794" w:type="dxa"/>
            <w:tcBorders>
              <w:top w:val="single" w:sz="4" w:space="0" w:color="auto"/>
              <w:bottom w:val="single" w:sz="4" w:space="0" w:color="auto"/>
            </w:tcBorders>
          </w:tcPr>
          <w:p w14:paraId="27F5AB42" w14:textId="77777777" w:rsidR="00AD74C1" w:rsidRPr="00AD74C1" w:rsidRDefault="00AD74C1" w:rsidP="005653E9">
            <w:pPr>
              <w:pStyle w:val="Tablehead"/>
            </w:pPr>
            <w:r w:rsidRPr="00AD74C1">
              <w:rPr>
                <w:rFonts w:hint="cs"/>
                <w:rtl/>
              </w:rPr>
              <w:t>النعت</w:t>
            </w:r>
          </w:p>
        </w:tc>
        <w:tc>
          <w:tcPr>
            <w:tcW w:w="6728" w:type="dxa"/>
            <w:tcBorders>
              <w:top w:val="single" w:sz="4" w:space="0" w:color="auto"/>
              <w:bottom w:val="single" w:sz="4" w:space="0" w:color="auto"/>
            </w:tcBorders>
          </w:tcPr>
          <w:p w14:paraId="16B7CDD5" w14:textId="77777777" w:rsidR="00AD74C1" w:rsidRPr="00AD74C1" w:rsidRDefault="00AD74C1" w:rsidP="005653E9">
            <w:pPr>
              <w:pStyle w:val="Tablehead"/>
            </w:pPr>
            <w:r w:rsidRPr="00AD74C1">
              <w:rPr>
                <w:rFonts w:hint="cs"/>
                <w:rtl/>
              </w:rPr>
              <w:t>المتطلبات</w:t>
            </w:r>
          </w:p>
        </w:tc>
        <w:tc>
          <w:tcPr>
            <w:tcW w:w="1107" w:type="dxa"/>
            <w:tcBorders>
              <w:top w:val="single" w:sz="4" w:space="0" w:color="auto"/>
              <w:bottom w:val="single" w:sz="4" w:space="0" w:color="auto"/>
            </w:tcBorders>
          </w:tcPr>
          <w:p w14:paraId="24602977" w14:textId="77777777" w:rsidR="00AD74C1" w:rsidRPr="00AD74C1" w:rsidRDefault="00AD74C1" w:rsidP="00650182">
            <w:pPr>
              <w:pStyle w:val="Tablehead"/>
            </w:pPr>
            <w:r w:rsidRPr="00AD74C1">
              <w:rPr>
                <w:rFonts w:hint="cs"/>
                <w:rtl/>
              </w:rPr>
              <w:t>مشترط</w:t>
            </w:r>
          </w:p>
        </w:tc>
      </w:tr>
      <w:tr w:rsidR="00AD74C1" w:rsidRPr="00AD74C1" w14:paraId="316AB0EF" w14:textId="77777777" w:rsidTr="00E118C7">
        <w:trPr>
          <w:jc w:val="center"/>
        </w:trPr>
        <w:tc>
          <w:tcPr>
            <w:tcW w:w="1794" w:type="dxa"/>
            <w:tcBorders>
              <w:top w:val="single" w:sz="4" w:space="0" w:color="auto"/>
            </w:tcBorders>
          </w:tcPr>
          <w:p w14:paraId="0B2FCE4B" w14:textId="34DC8404" w:rsidR="00AD74C1" w:rsidRDefault="00141DA7" w:rsidP="00DA15C4">
            <w:pPr>
              <w:pStyle w:val="Tabletext"/>
              <w:rPr>
                <w:rFonts w:ascii="Courier New" w:hAnsi="Courier New" w:cs="Courier New"/>
                <w:rtl/>
                <w:lang w:bidi="ar-EG"/>
              </w:rPr>
            </w:pPr>
            <w:r>
              <w:rPr>
                <w:rFonts w:ascii="Courier New" w:hAnsi="Courier New" w:cs="Courier New"/>
              </w:rPr>
              <w:t>Version</w:t>
            </w:r>
          </w:p>
          <w:p w14:paraId="133F6A88" w14:textId="1699863E" w:rsidR="00141DA7" w:rsidRPr="00AD74C1" w:rsidRDefault="00141DA7" w:rsidP="00DA15C4">
            <w:pPr>
              <w:pStyle w:val="Tabletext"/>
              <w:rPr>
                <w:rtl/>
                <w:lang w:bidi="ar-EG"/>
              </w:rPr>
            </w:pPr>
            <w:r w:rsidRPr="00141DA7">
              <w:rPr>
                <w:rFonts w:hint="cs"/>
                <w:spacing w:val="-4"/>
                <w:rtl/>
                <w:lang w:bidi="ar-EG"/>
              </w:rPr>
              <w:t>(الإصدار)</w:t>
            </w:r>
          </w:p>
        </w:tc>
        <w:tc>
          <w:tcPr>
            <w:tcW w:w="6728" w:type="dxa"/>
            <w:tcBorders>
              <w:top w:val="single" w:sz="4" w:space="0" w:color="auto"/>
            </w:tcBorders>
          </w:tcPr>
          <w:p w14:paraId="02E69935" w14:textId="6E2C7773" w:rsidR="00AD74C1" w:rsidRPr="007F0B99" w:rsidRDefault="00AD74C1" w:rsidP="00DA15C4">
            <w:pPr>
              <w:pStyle w:val="Tabletext"/>
              <w:rPr>
                <w:spacing w:val="-4"/>
                <w:rtl/>
                <w:lang w:bidi="ar-EG"/>
              </w:rPr>
            </w:pPr>
            <w:r w:rsidRPr="007F0B99">
              <w:rPr>
                <w:rFonts w:hint="cs"/>
                <w:spacing w:val="-4"/>
                <w:rtl/>
                <w:lang w:bidi="ar-EG"/>
              </w:rPr>
              <w:t xml:space="preserve">يُحدَّد وفقاً لأحكام التوصية </w:t>
            </w:r>
            <w:r w:rsidR="0006485B" w:rsidRPr="007F0B99">
              <w:rPr>
                <w:spacing w:val="-4"/>
              </w:rPr>
              <w:t>"</w:t>
            </w:r>
            <w:r w:rsidRPr="007F0B99">
              <w:rPr>
                <w:spacing w:val="-4"/>
              </w:rPr>
              <w:t>ITU-R_BS.2076-3</w:t>
            </w:r>
            <w:r w:rsidR="0006485B" w:rsidRPr="007F0B99">
              <w:rPr>
                <w:spacing w:val="-4"/>
              </w:rPr>
              <w:t>"</w:t>
            </w:r>
            <w:r w:rsidRPr="007F0B99">
              <w:rPr>
                <w:rFonts w:hint="cs"/>
                <w:spacing w:val="-4"/>
                <w:rtl/>
              </w:rPr>
              <w:t xml:space="preserve"> الصادرة عن قطاع الاتصالات الراديوية بالاتحاد</w:t>
            </w:r>
          </w:p>
        </w:tc>
        <w:tc>
          <w:tcPr>
            <w:tcW w:w="1107" w:type="dxa"/>
            <w:tcBorders>
              <w:top w:val="single" w:sz="4" w:space="0" w:color="auto"/>
            </w:tcBorders>
          </w:tcPr>
          <w:p w14:paraId="639049C3" w14:textId="77777777" w:rsidR="00AD74C1" w:rsidRPr="00AD74C1" w:rsidRDefault="00AD74C1" w:rsidP="00650182">
            <w:pPr>
              <w:pStyle w:val="Tabletext"/>
              <w:jc w:val="center"/>
            </w:pPr>
            <w:r w:rsidRPr="00AD74C1">
              <w:rPr>
                <w:rFonts w:hint="cs"/>
                <w:rtl/>
              </w:rPr>
              <w:t>نعم</w:t>
            </w:r>
          </w:p>
        </w:tc>
      </w:tr>
    </w:tbl>
    <w:p w14:paraId="1376F7F2" w14:textId="77777777" w:rsidR="00AD74C1" w:rsidRPr="00AD74C1" w:rsidRDefault="00AD74C1" w:rsidP="00141DA7">
      <w:pPr>
        <w:pStyle w:val="TableNo"/>
        <w:keepLines/>
        <w:rPr>
          <w:rtl/>
        </w:rPr>
      </w:pPr>
      <w:r w:rsidRPr="00AD74C1">
        <w:rPr>
          <w:rFonts w:hint="cs"/>
          <w:rtl/>
        </w:rPr>
        <w:lastRenderedPageBreak/>
        <w:t xml:space="preserve">الجدول </w:t>
      </w:r>
      <w:r w:rsidRPr="00AD74C1">
        <w:rPr>
          <w:rFonts w:hint="cs"/>
        </w:rPr>
        <w:t>2</w:t>
      </w:r>
    </w:p>
    <w:p w14:paraId="5612B2C3" w14:textId="47F661E4" w:rsidR="00AD74C1" w:rsidRPr="00AD74C1" w:rsidRDefault="00AD74C1" w:rsidP="00141DA7">
      <w:pPr>
        <w:pStyle w:val="Tabletitle"/>
        <w:keepLines/>
      </w:pPr>
      <w:r w:rsidRPr="00AD74C1">
        <w:rPr>
          <w:rFonts w:hint="cs"/>
          <w:rtl/>
        </w:rPr>
        <w:t>قيود مجموعة البيانات الشرحية على عدد مرات وجود عناصر فرعية</w:t>
      </w:r>
      <w:r w:rsidR="00141DA7">
        <w:rPr>
          <w:rtl/>
        </w:rPr>
        <w:br/>
      </w:r>
      <w:r w:rsidRPr="00AD74C1">
        <w:rPr>
          <w:rFonts w:hint="cs"/>
          <w:rtl/>
        </w:rPr>
        <w:t xml:space="preserve">للنسق السمعي الموسع، </w:t>
      </w:r>
      <w:proofErr w:type="spellStart"/>
      <w:r w:rsidRPr="00141DA7">
        <w:rPr>
          <w:rFonts w:ascii="Courier New" w:hAnsi="Courier New" w:cs="Courier New"/>
        </w:rPr>
        <w:t>audioFormatExtended</w:t>
      </w:r>
      <w:proofErr w:type="spellEnd"/>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045"/>
        <w:gridCol w:w="3045"/>
      </w:tblGrid>
      <w:tr w:rsidR="00AD74C1" w:rsidRPr="00AD74C1" w14:paraId="6B026342" w14:textId="77777777" w:rsidTr="00E118C7">
        <w:trPr>
          <w:tblHeader/>
          <w:jc w:val="center"/>
        </w:trPr>
        <w:tc>
          <w:tcPr>
            <w:tcW w:w="3539" w:type="dxa"/>
          </w:tcPr>
          <w:p w14:paraId="2660D75B" w14:textId="77777777" w:rsidR="00AD74C1" w:rsidRPr="00AD74C1" w:rsidRDefault="00AD74C1" w:rsidP="00141DA7">
            <w:pPr>
              <w:pStyle w:val="Tablehead"/>
              <w:keepLines/>
            </w:pPr>
            <w:r w:rsidRPr="00AD74C1">
              <w:rPr>
                <w:rFonts w:hint="cs"/>
                <w:rtl/>
              </w:rPr>
              <w:t xml:space="preserve">العنصر </w:t>
            </w:r>
            <w:r w:rsidRPr="00AD74C1">
              <w:t>XML</w:t>
            </w:r>
          </w:p>
        </w:tc>
        <w:tc>
          <w:tcPr>
            <w:tcW w:w="3045" w:type="dxa"/>
          </w:tcPr>
          <w:p w14:paraId="6C3282D7" w14:textId="77777777" w:rsidR="00AD74C1" w:rsidRPr="00AD74C1" w:rsidRDefault="00AD74C1" w:rsidP="00141DA7">
            <w:pPr>
              <w:pStyle w:val="Tablehead"/>
              <w:keepLines/>
              <w:rPr>
                <w:rtl/>
                <w:lang w:bidi="ar-EG"/>
              </w:rPr>
            </w:pPr>
            <w:r w:rsidRPr="00AD74C1">
              <w:rPr>
                <w:rFonts w:hint="cs"/>
                <w:rtl/>
                <w:lang w:bidi="ar-EG"/>
              </w:rPr>
              <w:t>القيمة الدنيا</w:t>
            </w:r>
          </w:p>
        </w:tc>
        <w:tc>
          <w:tcPr>
            <w:tcW w:w="3045" w:type="dxa"/>
          </w:tcPr>
          <w:p w14:paraId="68D26891" w14:textId="77777777" w:rsidR="00AD74C1" w:rsidRPr="00AD74C1" w:rsidRDefault="00AD74C1" w:rsidP="00141DA7">
            <w:pPr>
              <w:pStyle w:val="Tablehead"/>
              <w:keepLines/>
            </w:pPr>
            <w:r w:rsidRPr="00AD74C1">
              <w:rPr>
                <w:rFonts w:hint="cs"/>
                <w:rtl/>
              </w:rPr>
              <w:t>القيمة القصوى</w:t>
            </w:r>
          </w:p>
        </w:tc>
      </w:tr>
      <w:tr w:rsidR="00AD74C1" w:rsidRPr="00AD74C1" w14:paraId="042DD088" w14:textId="77777777" w:rsidTr="00E118C7">
        <w:trPr>
          <w:jc w:val="center"/>
        </w:trPr>
        <w:tc>
          <w:tcPr>
            <w:tcW w:w="3539" w:type="dxa"/>
          </w:tcPr>
          <w:p w14:paraId="0C7E5418" w14:textId="77777777" w:rsidR="00141DA7" w:rsidRDefault="00141DA7">
            <w:pPr>
              <w:pStyle w:val="Tabletext"/>
              <w:keepNext/>
              <w:keepLines/>
              <w:rPr>
                <w:rFonts w:ascii="Courier New" w:hAnsi="Courier New" w:cs="Courier New"/>
                <w:rtl/>
              </w:rPr>
            </w:pPr>
            <w:proofErr w:type="spellStart"/>
            <w:r>
              <w:rPr>
                <w:rFonts w:ascii="Courier New" w:hAnsi="Courier New" w:cs="Courier New"/>
              </w:rPr>
              <w:t>audioProgramme</w:t>
            </w:r>
            <w:proofErr w:type="spellEnd"/>
          </w:p>
          <w:p w14:paraId="7839DEAC" w14:textId="0113E807" w:rsidR="00AD74C1" w:rsidRPr="00AD74C1" w:rsidRDefault="00141DA7" w:rsidP="00141DA7">
            <w:pPr>
              <w:pStyle w:val="Tabletext"/>
              <w:keepNext/>
              <w:keepLines/>
              <w:rPr>
                <w:rtl/>
                <w:lang w:bidi="ar-EG"/>
              </w:rPr>
            </w:pPr>
            <w:r>
              <w:rPr>
                <w:rFonts w:hint="cs"/>
                <w:rtl/>
              </w:rPr>
              <w:t>(</w:t>
            </w:r>
            <w:r w:rsidR="00AD74C1" w:rsidRPr="00AD74C1">
              <w:rPr>
                <w:rFonts w:hint="cs"/>
                <w:rtl/>
              </w:rPr>
              <w:t>برنامج سمعي</w:t>
            </w:r>
            <w:r>
              <w:rPr>
                <w:rFonts w:hint="cs"/>
                <w:rtl/>
              </w:rPr>
              <w:t>)</w:t>
            </w:r>
          </w:p>
        </w:tc>
        <w:tc>
          <w:tcPr>
            <w:tcW w:w="3045" w:type="dxa"/>
          </w:tcPr>
          <w:p w14:paraId="5F205C6D" w14:textId="77777777" w:rsidR="00AD74C1" w:rsidRPr="00141DA7" w:rsidRDefault="00AD74C1" w:rsidP="00141DA7">
            <w:pPr>
              <w:pStyle w:val="Tabletext"/>
              <w:keepNext/>
              <w:keepLines/>
              <w:jc w:val="center"/>
              <w:rPr>
                <w:rFonts w:ascii="Courier New" w:hAnsi="Courier New" w:cs="Courier New"/>
                <w:lang w:val="en-GB"/>
              </w:rPr>
            </w:pPr>
            <w:r w:rsidRPr="00141DA7">
              <w:rPr>
                <w:rFonts w:ascii="Courier New" w:hAnsi="Courier New" w:cs="Courier New"/>
                <w:lang w:val="en-GB"/>
              </w:rPr>
              <w:t>1</w:t>
            </w:r>
          </w:p>
        </w:tc>
        <w:tc>
          <w:tcPr>
            <w:tcW w:w="3045" w:type="dxa"/>
          </w:tcPr>
          <w:p w14:paraId="7786A9D2" w14:textId="77777777" w:rsidR="00AD74C1" w:rsidRPr="00141DA7" w:rsidRDefault="00AD74C1" w:rsidP="00141DA7">
            <w:pPr>
              <w:pStyle w:val="Tabletext"/>
              <w:keepNext/>
              <w:keepLines/>
              <w:jc w:val="center"/>
              <w:rPr>
                <w:rFonts w:ascii="Courier New" w:hAnsi="Courier New" w:cs="Courier New"/>
                <w:lang w:val="en-GB"/>
              </w:rPr>
            </w:pPr>
            <w:r w:rsidRPr="00141DA7">
              <w:rPr>
                <w:rFonts w:ascii="Courier New" w:hAnsi="Courier New" w:cs="Courier New"/>
                <w:lang w:val="en-GB"/>
              </w:rPr>
              <w:t>MAX_PROGRAMME</w:t>
            </w:r>
          </w:p>
        </w:tc>
      </w:tr>
      <w:tr w:rsidR="00AD74C1" w:rsidRPr="00AD74C1" w14:paraId="70D1D65B" w14:textId="77777777" w:rsidTr="00E118C7">
        <w:trPr>
          <w:jc w:val="center"/>
        </w:trPr>
        <w:tc>
          <w:tcPr>
            <w:tcW w:w="3539" w:type="dxa"/>
          </w:tcPr>
          <w:p w14:paraId="6CA5B2F7" w14:textId="11F3739B" w:rsidR="00AD74C1" w:rsidRPr="00141DA7" w:rsidRDefault="00AD74C1" w:rsidP="00DA15C4">
            <w:pPr>
              <w:pStyle w:val="Tabletext"/>
              <w:rPr>
                <w:rFonts w:ascii="Courier New" w:hAnsi="Courier New" w:cs="Courier New"/>
                <w:rtl/>
              </w:rPr>
            </w:pPr>
            <w:proofErr w:type="spellStart"/>
            <w:r w:rsidRPr="00141DA7">
              <w:rPr>
                <w:rFonts w:ascii="Courier New" w:hAnsi="Courier New" w:cs="Courier New"/>
                <w:lang w:val="en-GB"/>
              </w:rPr>
              <w:t>audioContent</w:t>
            </w:r>
            <w:proofErr w:type="spellEnd"/>
          </w:p>
          <w:p w14:paraId="2BCFAB76" w14:textId="1254D8D2" w:rsidR="00AD74C1" w:rsidRPr="00AD74C1" w:rsidRDefault="00141DA7" w:rsidP="00DA15C4">
            <w:pPr>
              <w:pStyle w:val="Tabletext"/>
              <w:rPr>
                <w:lang w:val="en-GB"/>
              </w:rPr>
            </w:pPr>
            <w:r>
              <w:rPr>
                <w:rFonts w:hint="cs"/>
                <w:rtl/>
              </w:rPr>
              <w:t>(</w:t>
            </w:r>
            <w:r w:rsidR="00AD74C1" w:rsidRPr="00AD74C1">
              <w:rPr>
                <w:rFonts w:hint="cs"/>
                <w:rtl/>
              </w:rPr>
              <w:t>محتوى سمعي</w:t>
            </w:r>
            <w:r>
              <w:rPr>
                <w:rFonts w:hint="cs"/>
                <w:rtl/>
              </w:rPr>
              <w:t>)</w:t>
            </w:r>
          </w:p>
        </w:tc>
        <w:tc>
          <w:tcPr>
            <w:tcW w:w="3045" w:type="dxa"/>
          </w:tcPr>
          <w:p w14:paraId="58F19FEA"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1</w:t>
            </w:r>
          </w:p>
        </w:tc>
        <w:tc>
          <w:tcPr>
            <w:tcW w:w="3045" w:type="dxa"/>
          </w:tcPr>
          <w:p w14:paraId="4890A9E0"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MAX_CONTENT</w:t>
            </w:r>
          </w:p>
        </w:tc>
      </w:tr>
      <w:tr w:rsidR="00AD74C1" w:rsidRPr="00AD74C1" w14:paraId="11A58A41" w14:textId="77777777" w:rsidTr="00E118C7">
        <w:trPr>
          <w:jc w:val="center"/>
        </w:trPr>
        <w:tc>
          <w:tcPr>
            <w:tcW w:w="3539" w:type="dxa"/>
          </w:tcPr>
          <w:p w14:paraId="3D19550C" w14:textId="5D578179" w:rsidR="00AD74C1" w:rsidRPr="00141DA7" w:rsidRDefault="00AD74C1" w:rsidP="00DA15C4">
            <w:pPr>
              <w:pStyle w:val="Tabletext"/>
              <w:rPr>
                <w:rFonts w:ascii="Courier New" w:hAnsi="Courier New" w:cs="Courier New"/>
                <w:rtl/>
              </w:rPr>
            </w:pPr>
            <w:proofErr w:type="spellStart"/>
            <w:r w:rsidRPr="00141DA7">
              <w:rPr>
                <w:rFonts w:ascii="Courier New" w:hAnsi="Courier New" w:cs="Courier New"/>
                <w:lang w:val="en-GB"/>
              </w:rPr>
              <w:t>audioObject</w:t>
            </w:r>
            <w:proofErr w:type="spellEnd"/>
          </w:p>
          <w:p w14:paraId="0FE08E18" w14:textId="0DAD1551" w:rsidR="00AD74C1" w:rsidRPr="00AD74C1" w:rsidRDefault="00141DA7" w:rsidP="00DA15C4">
            <w:pPr>
              <w:pStyle w:val="Tabletext"/>
              <w:rPr>
                <w:lang w:val="en-GB"/>
              </w:rPr>
            </w:pPr>
            <w:r>
              <w:rPr>
                <w:rFonts w:hint="cs"/>
                <w:rtl/>
              </w:rPr>
              <w:t>(</w:t>
            </w:r>
            <w:r w:rsidR="00AD74C1" w:rsidRPr="00AD74C1">
              <w:rPr>
                <w:rFonts w:hint="cs"/>
                <w:rtl/>
              </w:rPr>
              <w:t>كائن سمعي</w:t>
            </w:r>
            <w:r>
              <w:rPr>
                <w:rFonts w:hint="cs"/>
                <w:rtl/>
              </w:rPr>
              <w:t>)</w:t>
            </w:r>
          </w:p>
        </w:tc>
        <w:tc>
          <w:tcPr>
            <w:tcW w:w="3045" w:type="dxa"/>
          </w:tcPr>
          <w:p w14:paraId="34B7F54D"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1</w:t>
            </w:r>
          </w:p>
        </w:tc>
        <w:tc>
          <w:tcPr>
            <w:tcW w:w="3045" w:type="dxa"/>
          </w:tcPr>
          <w:p w14:paraId="104A68DC"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MAX_OBJECT</w:t>
            </w:r>
          </w:p>
        </w:tc>
      </w:tr>
      <w:tr w:rsidR="00AD74C1" w:rsidRPr="00AD74C1" w14:paraId="4B7068E6" w14:textId="77777777" w:rsidTr="00E118C7">
        <w:trPr>
          <w:jc w:val="center"/>
        </w:trPr>
        <w:tc>
          <w:tcPr>
            <w:tcW w:w="3539" w:type="dxa"/>
          </w:tcPr>
          <w:p w14:paraId="16B59A49" w14:textId="77777777" w:rsidR="00AD74C1" w:rsidRPr="00141DA7" w:rsidRDefault="00AD74C1" w:rsidP="00DA15C4">
            <w:pPr>
              <w:pStyle w:val="Tabletext"/>
              <w:rPr>
                <w:rFonts w:ascii="Courier New" w:hAnsi="Courier New" w:cs="Courier New"/>
                <w:rtl/>
              </w:rPr>
            </w:pPr>
            <w:proofErr w:type="spellStart"/>
            <w:r w:rsidRPr="00141DA7">
              <w:rPr>
                <w:rFonts w:ascii="Courier New" w:hAnsi="Courier New" w:cs="Courier New"/>
                <w:lang w:val="en-GB"/>
              </w:rPr>
              <w:t>audioPackFormat</w:t>
            </w:r>
            <w:proofErr w:type="spellEnd"/>
          </w:p>
          <w:p w14:paraId="4FEC9E9D" w14:textId="090A956C" w:rsidR="00AD74C1" w:rsidRPr="00AD74C1" w:rsidRDefault="00141DA7" w:rsidP="00DA15C4">
            <w:pPr>
              <w:pStyle w:val="Tabletext"/>
              <w:rPr>
                <w:lang w:val="en-GB"/>
              </w:rPr>
            </w:pPr>
            <w:r>
              <w:rPr>
                <w:rFonts w:hint="cs"/>
                <w:rtl/>
              </w:rPr>
              <w:t>(</w:t>
            </w:r>
            <w:r w:rsidR="00AD74C1" w:rsidRPr="00AD74C1">
              <w:rPr>
                <w:rFonts w:hint="cs"/>
                <w:rtl/>
              </w:rPr>
              <w:t>نسق كدسة سمعية</w:t>
            </w:r>
            <w:r>
              <w:rPr>
                <w:rFonts w:hint="cs"/>
                <w:rtl/>
              </w:rPr>
              <w:t>)</w:t>
            </w:r>
          </w:p>
        </w:tc>
        <w:tc>
          <w:tcPr>
            <w:tcW w:w="3045" w:type="dxa"/>
          </w:tcPr>
          <w:p w14:paraId="438DBA70"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0</w:t>
            </w:r>
          </w:p>
        </w:tc>
        <w:tc>
          <w:tcPr>
            <w:tcW w:w="3045" w:type="dxa"/>
          </w:tcPr>
          <w:p w14:paraId="2F362684"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MAX_PACK_FORMAT</w:t>
            </w:r>
          </w:p>
        </w:tc>
      </w:tr>
      <w:tr w:rsidR="00AD74C1" w:rsidRPr="00AD74C1" w14:paraId="48C67C8C" w14:textId="77777777" w:rsidTr="00E118C7">
        <w:trPr>
          <w:jc w:val="center"/>
        </w:trPr>
        <w:tc>
          <w:tcPr>
            <w:tcW w:w="3539" w:type="dxa"/>
          </w:tcPr>
          <w:p w14:paraId="32751C51" w14:textId="013DDBD3" w:rsidR="00AD74C1" w:rsidRPr="00141DA7" w:rsidRDefault="00AD74C1" w:rsidP="00DA15C4">
            <w:pPr>
              <w:pStyle w:val="Tabletext"/>
              <w:rPr>
                <w:rFonts w:ascii="Courier New" w:hAnsi="Courier New" w:cs="Courier New"/>
                <w:rtl/>
              </w:rPr>
            </w:pPr>
            <w:proofErr w:type="spellStart"/>
            <w:r w:rsidRPr="00141DA7">
              <w:rPr>
                <w:rFonts w:ascii="Courier New" w:hAnsi="Courier New" w:cs="Courier New"/>
                <w:lang w:val="en-GB"/>
              </w:rPr>
              <w:t>audioChannelFormat</w:t>
            </w:r>
            <w:proofErr w:type="spellEnd"/>
          </w:p>
          <w:p w14:paraId="51CC2452" w14:textId="5240F481" w:rsidR="00AD74C1" w:rsidRPr="00AD74C1" w:rsidRDefault="00141DA7" w:rsidP="00DA15C4">
            <w:pPr>
              <w:pStyle w:val="Tabletext"/>
              <w:rPr>
                <w:lang w:val="en-GB"/>
              </w:rPr>
            </w:pPr>
            <w:r>
              <w:rPr>
                <w:rFonts w:hint="cs"/>
                <w:rtl/>
              </w:rPr>
              <w:t>(</w:t>
            </w:r>
            <w:r w:rsidR="00AD74C1" w:rsidRPr="00AD74C1">
              <w:rPr>
                <w:rFonts w:hint="cs"/>
                <w:rtl/>
              </w:rPr>
              <w:t>نسق قناة سمعية</w:t>
            </w:r>
            <w:r>
              <w:rPr>
                <w:rFonts w:hint="cs"/>
                <w:rtl/>
              </w:rPr>
              <w:t>)</w:t>
            </w:r>
          </w:p>
        </w:tc>
        <w:tc>
          <w:tcPr>
            <w:tcW w:w="3045" w:type="dxa"/>
          </w:tcPr>
          <w:p w14:paraId="1F9A2FEA"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0</w:t>
            </w:r>
          </w:p>
        </w:tc>
        <w:tc>
          <w:tcPr>
            <w:tcW w:w="3045" w:type="dxa"/>
          </w:tcPr>
          <w:p w14:paraId="792CDA7A"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MAX_CHANNEL_FORMAT</w:t>
            </w:r>
          </w:p>
        </w:tc>
      </w:tr>
      <w:tr w:rsidR="00AD74C1" w:rsidRPr="00AD74C1" w14:paraId="7DEDC461" w14:textId="77777777" w:rsidTr="00E118C7">
        <w:trPr>
          <w:jc w:val="center"/>
        </w:trPr>
        <w:tc>
          <w:tcPr>
            <w:tcW w:w="3539" w:type="dxa"/>
          </w:tcPr>
          <w:p w14:paraId="01A4D504" w14:textId="79BFEE31" w:rsidR="00AD74C1" w:rsidRPr="00141DA7" w:rsidRDefault="00AD74C1" w:rsidP="00DA15C4">
            <w:pPr>
              <w:pStyle w:val="Tabletext"/>
              <w:rPr>
                <w:rFonts w:ascii="Courier New" w:hAnsi="Courier New" w:cs="Courier New"/>
                <w:rtl/>
              </w:rPr>
            </w:pPr>
            <w:proofErr w:type="spellStart"/>
            <w:r w:rsidRPr="00141DA7">
              <w:rPr>
                <w:rFonts w:ascii="Courier New" w:hAnsi="Courier New" w:cs="Courier New"/>
                <w:lang w:val="en-GB"/>
              </w:rPr>
              <w:t>audioTrackUID</w:t>
            </w:r>
            <w:proofErr w:type="spellEnd"/>
          </w:p>
          <w:p w14:paraId="2B8C98E0" w14:textId="0C9803D1" w:rsidR="00AD74C1" w:rsidRPr="00AD74C1" w:rsidRDefault="00141DA7" w:rsidP="00DA15C4">
            <w:pPr>
              <w:pStyle w:val="Tabletext"/>
              <w:rPr>
                <w:lang w:val="en-GB"/>
              </w:rPr>
            </w:pPr>
            <w:r>
              <w:rPr>
                <w:rFonts w:hint="cs"/>
                <w:rtl/>
              </w:rPr>
              <w:t>(</w:t>
            </w:r>
            <w:r w:rsidR="00AD74C1" w:rsidRPr="00AD74C1">
              <w:rPr>
                <w:rFonts w:hint="cs"/>
                <w:rtl/>
              </w:rPr>
              <w:t>المعرف الفريد لمسار سمعي</w:t>
            </w:r>
            <w:r>
              <w:rPr>
                <w:rFonts w:hint="cs"/>
                <w:rtl/>
              </w:rPr>
              <w:t>)</w:t>
            </w:r>
          </w:p>
        </w:tc>
        <w:tc>
          <w:tcPr>
            <w:tcW w:w="3045" w:type="dxa"/>
          </w:tcPr>
          <w:p w14:paraId="4BD19979"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1</w:t>
            </w:r>
          </w:p>
        </w:tc>
        <w:tc>
          <w:tcPr>
            <w:tcW w:w="3045" w:type="dxa"/>
          </w:tcPr>
          <w:p w14:paraId="42F9A2F7"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MAX_TRACK_UID</w:t>
            </w:r>
          </w:p>
        </w:tc>
      </w:tr>
      <w:tr w:rsidR="00AD74C1" w:rsidRPr="00AD74C1" w14:paraId="3C152060" w14:textId="77777777" w:rsidTr="00E118C7">
        <w:trPr>
          <w:jc w:val="center"/>
        </w:trPr>
        <w:tc>
          <w:tcPr>
            <w:tcW w:w="3539" w:type="dxa"/>
          </w:tcPr>
          <w:p w14:paraId="2593B799" w14:textId="053498AF" w:rsidR="00AD74C1" w:rsidRPr="00141DA7" w:rsidRDefault="00AD74C1" w:rsidP="00DA15C4">
            <w:pPr>
              <w:pStyle w:val="Tabletext"/>
              <w:rPr>
                <w:rFonts w:ascii="Courier New" w:hAnsi="Courier New" w:cs="Courier New"/>
                <w:rtl/>
              </w:rPr>
            </w:pPr>
            <w:proofErr w:type="spellStart"/>
            <w:r w:rsidRPr="00141DA7">
              <w:rPr>
                <w:rFonts w:ascii="Courier New" w:hAnsi="Courier New" w:cs="Courier New"/>
                <w:lang w:val="en-GB"/>
              </w:rPr>
              <w:t>audioTrackFormat</w:t>
            </w:r>
            <w:proofErr w:type="spellEnd"/>
          </w:p>
          <w:p w14:paraId="2EF733E3" w14:textId="1CD49F13" w:rsidR="00AD74C1" w:rsidRPr="00AD74C1" w:rsidRDefault="00141DA7" w:rsidP="00DA15C4">
            <w:pPr>
              <w:pStyle w:val="Tabletext"/>
              <w:rPr>
                <w:lang w:val="en-GB"/>
              </w:rPr>
            </w:pPr>
            <w:r>
              <w:rPr>
                <w:rFonts w:hint="cs"/>
                <w:rtl/>
              </w:rPr>
              <w:t>(</w:t>
            </w:r>
            <w:r w:rsidR="00AD74C1" w:rsidRPr="00AD74C1">
              <w:rPr>
                <w:rFonts w:hint="cs"/>
                <w:rtl/>
              </w:rPr>
              <w:t>نسق مسار سمعي</w:t>
            </w:r>
            <w:r>
              <w:rPr>
                <w:rFonts w:hint="cs"/>
                <w:rtl/>
              </w:rPr>
              <w:t>)</w:t>
            </w:r>
          </w:p>
        </w:tc>
        <w:tc>
          <w:tcPr>
            <w:tcW w:w="3045" w:type="dxa"/>
          </w:tcPr>
          <w:p w14:paraId="5C8E53FE"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0</w:t>
            </w:r>
          </w:p>
        </w:tc>
        <w:tc>
          <w:tcPr>
            <w:tcW w:w="3045" w:type="dxa"/>
          </w:tcPr>
          <w:p w14:paraId="5B3930E1"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0</w:t>
            </w:r>
          </w:p>
        </w:tc>
      </w:tr>
      <w:tr w:rsidR="00AD74C1" w:rsidRPr="00AD74C1" w14:paraId="4CBC85B8" w14:textId="77777777" w:rsidTr="00E118C7">
        <w:trPr>
          <w:jc w:val="center"/>
        </w:trPr>
        <w:tc>
          <w:tcPr>
            <w:tcW w:w="3539" w:type="dxa"/>
          </w:tcPr>
          <w:p w14:paraId="1187C74A" w14:textId="7BC3AA14" w:rsidR="00AD74C1" w:rsidRPr="00141DA7" w:rsidRDefault="00AD74C1" w:rsidP="00DA15C4">
            <w:pPr>
              <w:pStyle w:val="Tabletext"/>
              <w:rPr>
                <w:rFonts w:ascii="Courier New" w:hAnsi="Courier New" w:cs="Courier New"/>
                <w:rtl/>
              </w:rPr>
            </w:pPr>
            <w:proofErr w:type="spellStart"/>
            <w:r w:rsidRPr="00141DA7">
              <w:rPr>
                <w:rFonts w:ascii="Courier New" w:hAnsi="Courier New" w:cs="Courier New"/>
                <w:lang w:val="en-GB"/>
              </w:rPr>
              <w:t>audioStreamFormat</w:t>
            </w:r>
            <w:proofErr w:type="spellEnd"/>
          </w:p>
          <w:p w14:paraId="20F50F24" w14:textId="513BC9FF" w:rsidR="00AD74C1" w:rsidRPr="00AD74C1" w:rsidRDefault="00141DA7" w:rsidP="00DA15C4">
            <w:pPr>
              <w:pStyle w:val="Tabletext"/>
              <w:rPr>
                <w:lang w:val="en-GB"/>
              </w:rPr>
            </w:pPr>
            <w:r>
              <w:rPr>
                <w:rFonts w:hint="cs"/>
                <w:rtl/>
              </w:rPr>
              <w:t>(</w:t>
            </w:r>
            <w:r w:rsidR="00AD74C1" w:rsidRPr="00AD74C1">
              <w:rPr>
                <w:rFonts w:hint="cs"/>
                <w:rtl/>
              </w:rPr>
              <w:t>نسق</w:t>
            </w:r>
            <w:r w:rsidR="00AD74C1" w:rsidRPr="00AD74C1">
              <w:rPr>
                <w:lang w:val="en-GB"/>
              </w:rPr>
              <w:t xml:space="preserve"> </w:t>
            </w:r>
            <w:r w:rsidR="00AD74C1" w:rsidRPr="00AD74C1">
              <w:rPr>
                <w:rFonts w:hint="cs"/>
                <w:rtl/>
              </w:rPr>
              <w:t>قطار سمعي</w:t>
            </w:r>
            <w:r>
              <w:rPr>
                <w:rFonts w:hint="cs"/>
                <w:rtl/>
              </w:rPr>
              <w:t>)</w:t>
            </w:r>
          </w:p>
        </w:tc>
        <w:tc>
          <w:tcPr>
            <w:tcW w:w="3045" w:type="dxa"/>
          </w:tcPr>
          <w:p w14:paraId="7452A6D3"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0</w:t>
            </w:r>
          </w:p>
        </w:tc>
        <w:tc>
          <w:tcPr>
            <w:tcW w:w="3045" w:type="dxa"/>
          </w:tcPr>
          <w:p w14:paraId="21D6E92F"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0</w:t>
            </w:r>
          </w:p>
        </w:tc>
      </w:tr>
      <w:tr w:rsidR="00AD74C1" w:rsidRPr="00AD74C1" w14:paraId="1C2341C5" w14:textId="77777777" w:rsidTr="00E118C7">
        <w:trPr>
          <w:jc w:val="center"/>
        </w:trPr>
        <w:tc>
          <w:tcPr>
            <w:tcW w:w="3539" w:type="dxa"/>
          </w:tcPr>
          <w:p w14:paraId="7762AEEB" w14:textId="65655B73" w:rsidR="00AD74C1" w:rsidRPr="00141DA7" w:rsidRDefault="00AD74C1" w:rsidP="00DA15C4">
            <w:pPr>
              <w:pStyle w:val="Tabletext"/>
              <w:rPr>
                <w:rFonts w:ascii="Courier New" w:hAnsi="Courier New" w:cs="Courier New"/>
                <w:rtl/>
              </w:rPr>
            </w:pPr>
            <w:proofErr w:type="spellStart"/>
            <w:r w:rsidRPr="00141DA7">
              <w:rPr>
                <w:rFonts w:ascii="Courier New" w:hAnsi="Courier New" w:cs="Courier New"/>
                <w:lang w:val="en-GB"/>
              </w:rPr>
              <w:t>profileList</w:t>
            </w:r>
            <w:proofErr w:type="spellEnd"/>
          </w:p>
          <w:p w14:paraId="1FDD6DBA" w14:textId="62CB1DB3" w:rsidR="00AD74C1" w:rsidRPr="00AD74C1" w:rsidRDefault="00141DA7" w:rsidP="00DA15C4">
            <w:pPr>
              <w:pStyle w:val="Tabletext"/>
              <w:rPr>
                <w:lang w:val="en-GB"/>
              </w:rPr>
            </w:pPr>
            <w:r>
              <w:rPr>
                <w:rFonts w:hint="cs"/>
                <w:rtl/>
              </w:rPr>
              <w:t>(</w:t>
            </w:r>
            <w:r w:rsidR="00AD74C1" w:rsidRPr="00AD74C1">
              <w:rPr>
                <w:rFonts w:hint="cs"/>
                <w:rtl/>
              </w:rPr>
              <w:t>قائمة ملفات تعريف</w:t>
            </w:r>
            <w:r>
              <w:rPr>
                <w:rFonts w:hint="cs"/>
                <w:rtl/>
              </w:rPr>
              <w:t>)</w:t>
            </w:r>
          </w:p>
        </w:tc>
        <w:tc>
          <w:tcPr>
            <w:tcW w:w="3045" w:type="dxa"/>
          </w:tcPr>
          <w:p w14:paraId="0CC731E5"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1</w:t>
            </w:r>
          </w:p>
        </w:tc>
        <w:tc>
          <w:tcPr>
            <w:tcW w:w="3045" w:type="dxa"/>
          </w:tcPr>
          <w:p w14:paraId="50D1CFF1" w14:textId="77777777" w:rsidR="00AD74C1" w:rsidRPr="00141DA7" w:rsidRDefault="00AD74C1" w:rsidP="0006485B">
            <w:pPr>
              <w:pStyle w:val="Tabletext"/>
              <w:jc w:val="center"/>
              <w:rPr>
                <w:rFonts w:ascii="Courier New" w:hAnsi="Courier New" w:cs="Courier New"/>
                <w:lang w:val="en-GB"/>
              </w:rPr>
            </w:pPr>
            <w:r w:rsidRPr="00141DA7">
              <w:rPr>
                <w:rFonts w:ascii="Courier New" w:hAnsi="Courier New" w:cs="Courier New"/>
                <w:lang w:val="en-GB"/>
              </w:rPr>
              <w:t>1</w:t>
            </w:r>
          </w:p>
        </w:tc>
      </w:tr>
    </w:tbl>
    <w:p w14:paraId="5E29B746" w14:textId="34B8159E" w:rsidR="00AD74C1" w:rsidRPr="00AD74C1" w:rsidRDefault="00AD74C1" w:rsidP="00E61F0F">
      <w:pPr>
        <w:pStyle w:val="Note"/>
        <w:rPr>
          <w:rtl/>
          <w:lang w:bidi="ar-EG"/>
        </w:rPr>
      </w:pPr>
      <w:r w:rsidRPr="00E61F0F">
        <w:rPr>
          <w:rFonts w:hint="cs"/>
          <w:b/>
          <w:bCs/>
          <w:rtl/>
          <w:lang w:bidi="ar-EG"/>
        </w:rPr>
        <w:t>ملاحظة</w:t>
      </w:r>
      <w:r w:rsidRPr="00AD74C1">
        <w:rPr>
          <w:rFonts w:hint="cs"/>
          <w:rtl/>
          <w:lang w:bidi="ar-EG"/>
        </w:rPr>
        <w:t xml:space="preserve"> </w:t>
      </w:r>
      <w:r w:rsidRPr="00AD74C1">
        <w:rPr>
          <w:rtl/>
          <w:lang w:bidi="ar-EG"/>
        </w:rPr>
        <w:t>–</w:t>
      </w:r>
      <w:r w:rsidRPr="00AD74C1">
        <w:rPr>
          <w:rFonts w:hint="cs"/>
          <w:rtl/>
          <w:lang w:bidi="ar-EG"/>
        </w:rPr>
        <w:t xml:space="preserve"> إن الهدف من مجموعة البيانات الشرحية هذه استخدامها مع جوهر الإشارات السمعية المشكَّلة بالتشفير النبضي حصراً </w:t>
      </w:r>
      <w:r w:rsidRPr="00AD74C1">
        <w:t>(PCM)</w:t>
      </w:r>
      <w:r w:rsidRPr="00AD74C1">
        <w:rPr>
          <w:rFonts w:hint="cs"/>
          <w:rtl/>
          <w:lang w:bidi="ar-EG"/>
        </w:rPr>
        <w:t xml:space="preserve">، وعليه، ينعدم عنصرا نسق المسار السمعي، </w:t>
      </w:r>
      <w:proofErr w:type="spellStart"/>
      <w:r w:rsidRPr="00141DA7">
        <w:rPr>
          <w:rFonts w:ascii="Courier New" w:hAnsi="Courier New" w:cs="Courier New"/>
        </w:rPr>
        <w:t>audioTrackFormat</w:t>
      </w:r>
      <w:proofErr w:type="spellEnd"/>
      <w:r w:rsidRPr="00AD74C1">
        <w:rPr>
          <w:rFonts w:hint="cs"/>
          <w:rtl/>
          <w:lang w:bidi="ar-EG"/>
        </w:rPr>
        <w:t xml:space="preserve">، ونسق القطار السمعي، </w:t>
      </w:r>
      <w:proofErr w:type="spellStart"/>
      <w:r w:rsidRPr="00141DA7">
        <w:rPr>
          <w:rFonts w:ascii="Courier New" w:hAnsi="Courier New" w:cs="Courier New"/>
        </w:rPr>
        <w:t>audioStreamFormat</w:t>
      </w:r>
      <w:proofErr w:type="spellEnd"/>
      <w:r w:rsidRPr="00AD74C1">
        <w:rPr>
          <w:rFonts w:hint="cs"/>
          <w:rtl/>
          <w:lang w:bidi="ar-EG"/>
        </w:rPr>
        <w:t>، كونهما غير مشترَطين في</w:t>
      </w:r>
      <w:r w:rsidR="00141DA7">
        <w:rPr>
          <w:rFonts w:hint="eastAsia"/>
          <w:rtl/>
          <w:lang w:bidi="ar-EG"/>
        </w:rPr>
        <w:t> </w:t>
      </w:r>
      <w:r w:rsidRPr="00AD74C1">
        <w:rPr>
          <w:rFonts w:hint="cs"/>
          <w:rtl/>
          <w:lang w:bidi="ar-EG"/>
        </w:rPr>
        <w:t xml:space="preserve">هذه الحالة (لمزيد من التفاصيل، انظر الفقرة </w:t>
      </w:r>
      <w:r w:rsidRPr="00AD74C1">
        <w:t>1.5</w:t>
      </w:r>
      <w:r w:rsidRPr="00AD74C1">
        <w:rPr>
          <w:rFonts w:hint="cs"/>
          <w:rtl/>
          <w:lang w:bidi="ar-EG"/>
        </w:rPr>
        <w:t xml:space="preserve"> من التوصية </w:t>
      </w:r>
      <w:r w:rsidRPr="00AD74C1">
        <w:t>ITU-R BS.2076-3</w:t>
      </w:r>
      <w:r w:rsidRPr="00AD74C1">
        <w:rPr>
          <w:rFonts w:hint="cs"/>
          <w:rtl/>
        </w:rPr>
        <w:t xml:space="preserve"> الصادرة عن قطاع الاتصالات الراديوية بالاتحاد).</w:t>
      </w:r>
    </w:p>
    <w:p w14:paraId="0168EED2" w14:textId="1077550D" w:rsidR="00AD74C1" w:rsidRPr="00AD74C1" w:rsidRDefault="00AD74C1" w:rsidP="00FC25BC">
      <w:pPr>
        <w:rPr>
          <w:rtl/>
          <w:lang w:bidi="ar-EG"/>
        </w:rPr>
      </w:pPr>
      <w:r w:rsidRPr="00AD74C1">
        <w:rPr>
          <w:rFonts w:hint="cs"/>
          <w:rtl/>
          <w:lang w:bidi="ar-EG"/>
        </w:rPr>
        <w:t xml:space="preserve">ولا تُراعى العناصر من النمط </w:t>
      </w:r>
      <w:r w:rsidR="0006485B">
        <w:t>"</w:t>
      </w:r>
      <w:r w:rsidRPr="00AD74C1">
        <w:t>0002</w:t>
      </w:r>
      <w:r w:rsidR="00FC25BC" w:rsidRPr="00FC25BC">
        <w:t>"</w:t>
      </w:r>
      <w:r w:rsidRPr="00AD74C1">
        <w:rPr>
          <w:rFonts w:hint="cs"/>
          <w:rtl/>
          <w:lang w:bidi="ar-EG"/>
        </w:rPr>
        <w:t xml:space="preserve"> (مصفوفة) في إحصاء عدد مرات وجود العناصر عند مقارنتها بالحدود المعيَّنة في الجدول </w:t>
      </w:r>
      <w:r w:rsidRPr="00AD74C1">
        <w:t>2</w:t>
      </w:r>
      <w:r w:rsidRPr="00AD74C1">
        <w:rPr>
          <w:rFonts w:hint="cs"/>
          <w:rtl/>
          <w:lang w:bidi="ar-EG"/>
        </w:rPr>
        <w:t>.</w:t>
      </w:r>
    </w:p>
    <w:p w14:paraId="319EA177" w14:textId="77777777" w:rsidR="00AD74C1" w:rsidRPr="00AD74C1" w:rsidRDefault="00AD74C1" w:rsidP="00E61F0F">
      <w:pPr>
        <w:pStyle w:val="Heading3"/>
        <w:rPr>
          <w:rtl/>
          <w:lang w:bidi="ar-EG"/>
        </w:rPr>
      </w:pPr>
      <w:r w:rsidRPr="00AD74C1">
        <w:t>3.1.2</w:t>
      </w:r>
      <w:r w:rsidRPr="00AD74C1">
        <w:tab/>
      </w:r>
      <w:r w:rsidRPr="00AD74C1">
        <w:rPr>
          <w:rFonts w:hint="cs"/>
          <w:rtl/>
          <w:lang w:bidi="ar-EG"/>
        </w:rPr>
        <w:t xml:space="preserve">متطلبات نعوت البرنامج السمعي، </w:t>
      </w:r>
      <w:proofErr w:type="spellStart"/>
      <w:r w:rsidRPr="00141DA7">
        <w:rPr>
          <w:rFonts w:ascii="Courier New" w:hAnsi="Courier New" w:cs="Courier New"/>
        </w:rPr>
        <w:t>audioProgramme</w:t>
      </w:r>
      <w:proofErr w:type="spellEnd"/>
      <w:r w:rsidRPr="00AD74C1">
        <w:rPr>
          <w:rFonts w:hint="cs"/>
          <w:rtl/>
          <w:lang w:bidi="ar-EG"/>
        </w:rPr>
        <w:t>، وعناصره الفرعية</w:t>
      </w:r>
    </w:p>
    <w:p w14:paraId="2DA52E65" w14:textId="77777777" w:rsidR="00AD74C1" w:rsidRPr="00AD74C1" w:rsidRDefault="00AD74C1" w:rsidP="005653E9">
      <w:pPr>
        <w:pStyle w:val="TableNo"/>
        <w:rPr>
          <w:rtl/>
        </w:rPr>
      </w:pPr>
      <w:r w:rsidRPr="00AD74C1">
        <w:rPr>
          <w:rFonts w:hint="cs"/>
          <w:rtl/>
        </w:rPr>
        <w:t xml:space="preserve">الجدول </w:t>
      </w:r>
      <w:r w:rsidRPr="00AD74C1">
        <w:rPr>
          <w:lang w:val="en-GB"/>
        </w:rPr>
        <w:t>3</w:t>
      </w:r>
    </w:p>
    <w:p w14:paraId="34F1A7B4" w14:textId="77777777" w:rsidR="00AD74C1" w:rsidRPr="00AD74C1" w:rsidRDefault="00AD74C1" w:rsidP="005653E9">
      <w:pPr>
        <w:pStyle w:val="Tabletitle"/>
        <w:rPr>
          <w:rtl/>
        </w:rPr>
      </w:pPr>
      <w:r w:rsidRPr="00AD74C1">
        <w:rPr>
          <w:rFonts w:hint="cs"/>
          <w:rtl/>
        </w:rPr>
        <w:t xml:space="preserve">متطلبات نعوت البرنامج السمعي، </w:t>
      </w:r>
      <w:proofErr w:type="spellStart"/>
      <w:r w:rsidRPr="00141DA7">
        <w:rPr>
          <w:rFonts w:ascii="Courier New" w:hAnsi="Courier New" w:cs="Courier New"/>
        </w:rPr>
        <w:t>audioProgramme</w:t>
      </w:r>
      <w:proofErr w:type="spellEnd"/>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275"/>
        <w:gridCol w:w="1382"/>
      </w:tblGrid>
      <w:tr w:rsidR="00AD74C1" w:rsidRPr="00AD74C1" w14:paraId="2FB3A6FF" w14:textId="77777777" w:rsidTr="00E118C7">
        <w:trPr>
          <w:jc w:val="center"/>
        </w:trPr>
        <w:tc>
          <w:tcPr>
            <w:tcW w:w="2972" w:type="dxa"/>
          </w:tcPr>
          <w:p w14:paraId="35BB7FC4" w14:textId="77777777" w:rsidR="00AD74C1" w:rsidRPr="00AD74C1" w:rsidRDefault="00AD74C1" w:rsidP="005653E9">
            <w:pPr>
              <w:pStyle w:val="Tablehead"/>
            </w:pPr>
            <w:r w:rsidRPr="00AD74C1">
              <w:rPr>
                <w:rtl/>
              </w:rPr>
              <w:t>النعت</w:t>
            </w:r>
          </w:p>
        </w:tc>
        <w:tc>
          <w:tcPr>
            <w:tcW w:w="5275" w:type="dxa"/>
          </w:tcPr>
          <w:p w14:paraId="75215C74" w14:textId="77777777" w:rsidR="00AD74C1" w:rsidRPr="00AD74C1" w:rsidRDefault="00AD74C1" w:rsidP="005653E9">
            <w:pPr>
              <w:pStyle w:val="Tablehead"/>
            </w:pPr>
            <w:r w:rsidRPr="00AD74C1">
              <w:rPr>
                <w:rtl/>
              </w:rPr>
              <w:t>المتطلبات</w:t>
            </w:r>
          </w:p>
        </w:tc>
        <w:tc>
          <w:tcPr>
            <w:tcW w:w="1382" w:type="dxa"/>
          </w:tcPr>
          <w:p w14:paraId="1BE4B2FF" w14:textId="77777777" w:rsidR="00AD74C1" w:rsidRPr="00AD74C1" w:rsidRDefault="00AD74C1" w:rsidP="00091E70">
            <w:pPr>
              <w:pStyle w:val="Tablehead"/>
            </w:pPr>
            <w:r w:rsidRPr="00AD74C1">
              <w:rPr>
                <w:rtl/>
              </w:rPr>
              <w:t>مشترط</w:t>
            </w:r>
          </w:p>
        </w:tc>
      </w:tr>
      <w:tr w:rsidR="00AD74C1" w:rsidRPr="00AD74C1" w14:paraId="34C13C47" w14:textId="77777777" w:rsidTr="00E118C7">
        <w:trPr>
          <w:jc w:val="center"/>
        </w:trPr>
        <w:tc>
          <w:tcPr>
            <w:tcW w:w="2972" w:type="dxa"/>
          </w:tcPr>
          <w:p w14:paraId="1A1A4D9F" w14:textId="09D08EB8"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rPr>
              <w:t>audioProgrammeID</w:t>
            </w:r>
            <w:proofErr w:type="spellEnd"/>
          </w:p>
          <w:p w14:paraId="7E207D16" w14:textId="0937A2E5" w:rsidR="00AD74C1" w:rsidRPr="00AD74C1" w:rsidRDefault="00141DA7" w:rsidP="00E411CC">
            <w:pPr>
              <w:pStyle w:val="Tabletext"/>
            </w:pPr>
            <w:r>
              <w:rPr>
                <w:rFonts w:hint="cs"/>
                <w:rtl/>
              </w:rPr>
              <w:t>(</w:t>
            </w:r>
            <w:r w:rsidR="00AD74C1" w:rsidRPr="00AD74C1">
              <w:rPr>
                <w:rtl/>
              </w:rPr>
              <w:t>معرف البرنامج السمعي</w:t>
            </w:r>
            <w:r>
              <w:rPr>
                <w:rFonts w:hint="cs"/>
                <w:rtl/>
              </w:rPr>
              <w:t>)</w:t>
            </w:r>
          </w:p>
        </w:tc>
        <w:tc>
          <w:tcPr>
            <w:tcW w:w="5275" w:type="dxa"/>
          </w:tcPr>
          <w:p w14:paraId="3F6BBB44" w14:textId="77777777" w:rsidR="00AD74C1" w:rsidRPr="00AD74C1" w:rsidRDefault="00AD74C1" w:rsidP="00E411CC">
            <w:pPr>
              <w:pStyle w:val="Tabletext"/>
            </w:pPr>
            <w:r w:rsidRPr="00AD74C1">
              <w:rPr>
                <w:rtl/>
              </w:rPr>
              <w:t>انظر الف</w:t>
            </w:r>
            <w:r w:rsidRPr="00AD74C1">
              <w:rPr>
                <w:rtl/>
                <w:lang w:bidi="ar-EG"/>
              </w:rPr>
              <w:t xml:space="preserve">قرة </w:t>
            </w:r>
            <w:r w:rsidRPr="00AD74C1">
              <w:t>2.2</w:t>
            </w:r>
          </w:p>
        </w:tc>
        <w:tc>
          <w:tcPr>
            <w:tcW w:w="1382" w:type="dxa"/>
          </w:tcPr>
          <w:p w14:paraId="22FBE65D" w14:textId="77777777" w:rsidR="00AD74C1" w:rsidRPr="00AD74C1" w:rsidRDefault="00AD74C1" w:rsidP="00091E70">
            <w:pPr>
              <w:pStyle w:val="Tabletext"/>
              <w:jc w:val="center"/>
            </w:pPr>
            <w:r w:rsidRPr="00AD74C1">
              <w:rPr>
                <w:rtl/>
              </w:rPr>
              <w:t>نعم</w:t>
            </w:r>
          </w:p>
        </w:tc>
      </w:tr>
      <w:tr w:rsidR="00AD74C1" w:rsidRPr="00AD74C1" w14:paraId="25A62F6E" w14:textId="77777777" w:rsidTr="00E118C7">
        <w:trPr>
          <w:jc w:val="center"/>
        </w:trPr>
        <w:tc>
          <w:tcPr>
            <w:tcW w:w="2972" w:type="dxa"/>
          </w:tcPr>
          <w:p w14:paraId="743235FF" w14:textId="7777777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audioProgrammeName</w:t>
            </w:r>
            <w:proofErr w:type="spellEnd"/>
          </w:p>
          <w:p w14:paraId="454E7F68" w14:textId="58A85AC1" w:rsidR="00AD74C1" w:rsidRPr="00AD74C1" w:rsidRDefault="00141DA7" w:rsidP="00E411CC">
            <w:pPr>
              <w:pStyle w:val="Tabletext"/>
              <w:rPr>
                <w:lang w:val="en-GB"/>
              </w:rPr>
            </w:pPr>
            <w:r>
              <w:rPr>
                <w:rFonts w:hint="cs"/>
                <w:rtl/>
              </w:rPr>
              <w:t>(</w:t>
            </w:r>
            <w:r w:rsidR="00AD74C1" w:rsidRPr="00AD74C1">
              <w:rPr>
                <w:rtl/>
              </w:rPr>
              <w:t>اسم البرنامج السمعي</w:t>
            </w:r>
            <w:r>
              <w:rPr>
                <w:rFonts w:hint="cs"/>
                <w:rtl/>
              </w:rPr>
              <w:t>)</w:t>
            </w:r>
          </w:p>
        </w:tc>
        <w:tc>
          <w:tcPr>
            <w:tcW w:w="5275" w:type="dxa"/>
          </w:tcPr>
          <w:p w14:paraId="6F7A97B6" w14:textId="77777777" w:rsidR="00AD74C1" w:rsidRPr="00091E70" w:rsidRDefault="00AD74C1" w:rsidP="00E411CC">
            <w:pPr>
              <w:pStyle w:val="Tabletext"/>
              <w:rPr>
                <w:spacing w:val="-6"/>
              </w:rPr>
            </w:pPr>
            <w:r w:rsidRPr="00091E70">
              <w:rPr>
                <w:rFonts w:hint="cs"/>
                <w:spacing w:val="-6"/>
                <w:rtl/>
              </w:rPr>
              <w:t xml:space="preserve">يبلغ </w:t>
            </w:r>
            <w:r w:rsidRPr="00091E70">
              <w:rPr>
                <w:spacing w:val="-6"/>
                <w:rtl/>
              </w:rPr>
              <w:t>أدنى طول</w:t>
            </w:r>
            <w:r w:rsidRPr="00091E70">
              <w:rPr>
                <w:rFonts w:hint="cs"/>
                <w:spacing w:val="-6"/>
                <w:rtl/>
              </w:rPr>
              <w:t xml:space="preserve"> له</w:t>
            </w:r>
            <w:r w:rsidRPr="00091E70">
              <w:rPr>
                <w:spacing w:val="-6"/>
                <w:rtl/>
              </w:rPr>
              <w:t xml:space="preserve"> رمز</w:t>
            </w:r>
            <w:r w:rsidRPr="00091E70">
              <w:rPr>
                <w:rFonts w:hint="cs"/>
                <w:spacing w:val="-6"/>
                <w:rtl/>
              </w:rPr>
              <w:t>اً</w:t>
            </w:r>
            <w:r w:rsidRPr="00091E70">
              <w:rPr>
                <w:spacing w:val="-6"/>
                <w:rtl/>
              </w:rPr>
              <w:t xml:space="preserve"> واحد</w:t>
            </w:r>
            <w:r w:rsidRPr="00091E70">
              <w:rPr>
                <w:rFonts w:hint="cs"/>
                <w:spacing w:val="-6"/>
                <w:rtl/>
              </w:rPr>
              <w:t>اً</w:t>
            </w:r>
            <w:r w:rsidRPr="00091E70">
              <w:rPr>
                <w:spacing w:val="-6"/>
                <w:rtl/>
              </w:rPr>
              <w:t>، و</w:t>
            </w:r>
            <w:r w:rsidRPr="00091E70">
              <w:rPr>
                <w:rFonts w:hint="cs"/>
                <w:spacing w:val="-6"/>
                <w:rtl/>
              </w:rPr>
              <w:t xml:space="preserve">يبلغ </w:t>
            </w:r>
            <w:r w:rsidRPr="00091E70">
              <w:rPr>
                <w:spacing w:val="-6"/>
                <w:rtl/>
              </w:rPr>
              <w:t xml:space="preserve">أقصى طول </w:t>
            </w:r>
            <w:r w:rsidRPr="00091E70">
              <w:rPr>
                <w:spacing w:val="-6"/>
              </w:rPr>
              <w:t>64</w:t>
            </w:r>
            <w:r w:rsidRPr="00091E70">
              <w:rPr>
                <w:spacing w:val="-6"/>
                <w:rtl/>
              </w:rPr>
              <w:t xml:space="preserve"> رمزاً </w:t>
            </w:r>
            <w:r w:rsidRPr="00091E70">
              <w:rPr>
                <w:rFonts w:hint="cs"/>
                <w:spacing w:val="-6"/>
                <w:rtl/>
              </w:rPr>
              <w:t>(</w:t>
            </w:r>
            <w:r w:rsidRPr="00091E70">
              <w:rPr>
                <w:spacing w:val="-6"/>
                <w:rtl/>
              </w:rPr>
              <w:t>مشفَّرة بصيغة</w:t>
            </w:r>
            <w:r w:rsidRPr="00091E70">
              <w:rPr>
                <w:rFonts w:hint="cs"/>
                <w:spacing w:val="-6"/>
                <w:rtl/>
              </w:rPr>
              <w:t xml:space="preserve"> </w:t>
            </w:r>
            <w:r w:rsidRPr="00091E70">
              <w:rPr>
                <w:spacing w:val="-6"/>
              </w:rPr>
              <w:t>UTF-8</w:t>
            </w:r>
            <w:r w:rsidRPr="00091E70">
              <w:rPr>
                <w:rFonts w:hint="cs"/>
                <w:spacing w:val="-6"/>
                <w:rtl/>
                <w:lang w:bidi="ar-EG"/>
              </w:rPr>
              <w:t>).</w:t>
            </w:r>
          </w:p>
        </w:tc>
        <w:tc>
          <w:tcPr>
            <w:tcW w:w="1382" w:type="dxa"/>
          </w:tcPr>
          <w:p w14:paraId="4D1B26A4" w14:textId="77777777" w:rsidR="00AD74C1" w:rsidRPr="00AD74C1" w:rsidRDefault="00AD74C1" w:rsidP="00091E70">
            <w:pPr>
              <w:pStyle w:val="Tabletext"/>
              <w:jc w:val="center"/>
            </w:pPr>
            <w:r w:rsidRPr="00AD74C1">
              <w:rPr>
                <w:rtl/>
              </w:rPr>
              <w:t>نعم</w:t>
            </w:r>
          </w:p>
        </w:tc>
      </w:tr>
    </w:tbl>
    <w:p w14:paraId="54579429" w14:textId="7E1DC463" w:rsidR="00172548" w:rsidRPr="00AD74C1" w:rsidRDefault="00172548" w:rsidP="00172548">
      <w:pPr>
        <w:pStyle w:val="TableNo"/>
        <w:rPr>
          <w:rtl/>
        </w:rPr>
      </w:pPr>
      <w:r w:rsidRPr="00AD74C1">
        <w:rPr>
          <w:rFonts w:hint="cs"/>
          <w:rtl/>
        </w:rPr>
        <w:lastRenderedPageBreak/>
        <w:t xml:space="preserve">الجدول </w:t>
      </w:r>
      <w:r w:rsidRPr="00AD74C1">
        <w:rPr>
          <w:lang w:val="en-GB"/>
        </w:rPr>
        <w:t>3</w:t>
      </w:r>
      <w:r>
        <w:rPr>
          <w:rFonts w:hint="cs"/>
          <w:rtl/>
          <w:lang w:val="en-GB"/>
        </w:rPr>
        <w:t xml:space="preserve"> (</w:t>
      </w:r>
      <w:r w:rsidR="00141DA7">
        <w:rPr>
          <w:rFonts w:hint="eastAsia"/>
          <w:rtl/>
          <w:lang w:val="en-GB"/>
        </w:rPr>
        <w:t> </w:t>
      </w:r>
      <w:r>
        <w:rPr>
          <w:rFonts w:hint="cs"/>
          <w:i/>
          <w:iCs/>
          <w:rtl/>
          <w:lang w:val="en-GB"/>
        </w:rPr>
        <w:t>تتمة</w:t>
      </w:r>
      <w:r>
        <w:rPr>
          <w:rFonts w:hint="cs"/>
          <w:rtl/>
          <w:lang w:val="en-GB"/>
        </w:rPr>
        <w:t>)</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275"/>
        <w:gridCol w:w="1382"/>
      </w:tblGrid>
      <w:tr w:rsidR="00172548" w:rsidRPr="00AD74C1" w14:paraId="1522F5EB" w14:textId="22D52F69" w:rsidTr="00172548">
        <w:trPr>
          <w:cantSplit/>
          <w:jc w:val="center"/>
        </w:trPr>
        <w:tc>
          <w:tcPr>
            <w:tcW w:w="2972" w:type="dxa"/>
          </w:tcPr>
          <w:p w14:paraId="0EA82509" w14:textId="52F33709" w:rsidR="00172548" w:rsidRPr="00AD74C1" w:rsidRDefault="00172548" w:rsidP="00044992">
            <w:pPr>
              <w:pStyle w:val="Tablehead"/>
            </w:pPr>
            <w:r w:rsidRPr="00AD74C1">
              <w:rPr>
                <w:rtl/>
              </w:rPr>
              <w:t>النعت</w:t>
            </w:r>
          </w:p>
        </w:tc>
        <w:tc>
          <w:tcPr>
            <w:tcW w:w="5275" w:type="dxa"/>
          </w:tcPr>
          <w:p w14:paraId="63A17786" w14:textId="4414DD14" w:rsidR="00172548" w:rsidRPr="00AD74C1" w:rsidRDefault="00172548" w:rsidP="00044992">
            <w:pPr>
              <w:pStyle w:val="Tablehead"/>
            </w:pPr>
            <w:r w:rsidRPr="00AD74C1">
              <w:rPr>
                <w:rtl/>
              </w:rPr>
              <w:t>المتطلبات</w:t>
            </w:r>
          </w:p>
        </w:tc>
        <w:tc>
          <w:tcPr>
            <w:tcW w:w="1382" w:type="dxa"/>
          </w:tcPr>
          <w:p w14:paraId="447344CB" w14:textId="06B32D15" w:rsidR="00172548" w:rsidRPr="00AD74C1" w:rsidRDefault="00172548" w:rsidP="00044992">
            <w:pPr>
              <w:pStyle w:val="Tablehead"/>
            </w:pPr>
            <w:r w:rsidRPr="00AD74C1">
              <w:rPr>
                <w:rtl/>
              </w:rPr>
              <w:t>مشترط</w:t>
            </w:r>
          </w:p>
        </w:tc>
      </w:tr>
      <w:tr w:rsidR="00AD74C1" w:rsidRPr="00AD74C1" w14:paraId="323DD5DB" w14:textId="5A4FF465" w:rsidTr="00172548">
        <w:trPr>
          <w:cantSplit/>
          <w:jc w:val="center"/>
        </w:trPr>
        <w:tc>
          <w:tcPr>
            <w:tcW w:w="2972" w:type="dxa"/>
          </w:tcPr>
          <w:p w14:paraId="73765E3B" w14:textId="2952E893"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rPr>
              <w:t>audioProgrammeLanguage</w:t>
            </w:r>
            <w:proofErr w:type="spellEnd"/>
          </w:p>
          <w:p w14:paraId="1F0A0462" w14:textId="67FA65B2" w:rsidR="00AD74C1" w:rsidRPr="00AD74C1" w:rsidRDefault="00141DA7" w:rsidP="00E411CC">
            <w:pPr>
              <w:pStyle w:val="Tabletext"/>
              <w:rPr>
                <w:rtl/>
                <w:lang w:bidi="ar-EG"/>
              </w:rPr>
            </w:pPr>
            <w:r>
              <w:rPr>
                <w:rFonts w:hint="cs"/>
                <w:rtl/>
                <w:lang w:bidi="ar-EG"/>
              </w:rPr>
              <w:t>(</w:t>
            </w:r>
            <w:r w:rsidR="00AD74C1" w:rsidRPr="00AD74C1">
              <w:rPr>
                <w:rtl/>
                <w:lang w:bidi="ar-EG"/>
              </w:rPr>
              <w:t>لغة البرنامج السمعي</w:t>
            </w:r>
            <w:r>
              <w:rPr>
                <w:rFonts w:hint="cs"/>
                <w:rtl/>
                <w:lang w:bidi="ar-EG"/>
              </w:rPr>
              <w:t>)</w:t>
            </w:r>
          </w:p>
        </w:tc>
        <w:tc>
          <w:tcPr>
            <w:tcW w:w="5275" w:type="dxa"/>
          </w:tcPr>
          <w:p w14:paraId="5E56DC52" w14:textId="7797ADDD" w:rsidR="00AD74C1" w:rsidRPr="00AD74C1" w:rsidRDefault="00AD74C1" w:rsidP="00F900CC">
            <w:pPr>
              <w:pStyle w:val="Tabletext"/>
              <w:jc w:val="both"/>
            </w:pPr>
            <w:r w:rsidRPr="00AD74C1">
              <w:rPr>
                <w:rtl/>
              </w:rPr>
              <w:t>ي</w:t>
            </w:r>
            <w:r w:rsidRPr="00AD74C1">
              <w:rPr>
                <w:rFonts w:hint="cs"/>
                <w:rtl/>
              </w:rPr>
              <w:t>َ</w:t>
            </w:r>
            <w:r w:rsidRPr="00AD74C1">
              <w:rPr>
                <w:rtl/>
              </w:rPr>
              <w:t xml:space="preserve">ستخدم </w:t>
            </w:r>
            <w:r w:rsidRPr="00AD74C1">
              <w:rPr>
                <w:rFonts w:hint="cs"/>
                <w:rtl/>
              </w:rPr>
              <w:t>إحدى ال</w:t>
            </w:r>
            <w:r w:rsidRPr="00AD74C1">
              <w:rPr>
                <w:rtl/>
                <w:lang w:bidi="ar-EG"/>
              </w:rPr>
              <w:t xml:space="preserve">شفرات </w:t>
            </w:r>
            <w:r w:rsidRPr="00AD74C1">
              <w:rPr>
                <w:rtl/>
              </w:rPr>
              <w:t>المؤلفة من ثلاثة رموز المعرفة في قائمة</w:t>
            </w:r>
            <w:r w:rsidRPr="00AD74C1">
              <w:rPr>
                <w:rFonts w:hint="cs"/>
                <w:rtl/>
              </w:rPr>
              <w:t xml:space="preserve"> شفرات</w:t>
            </w:r>
            <w:r w:rsidR="00091E70">
              <w:rPr>
                <w:rFonts w:hint="eastAsia"/>
                <w:rtl/>
              </w:rPr>
              <w:t> </w:t>
            </w:r>
            <w:r w:rsidRPr="00AD74C1">
              <w:t>ISO</w:t>
            </w:r>
            <w:r w:rsidR="00091E70">
              <w:t> </w:t>
            </w:r>
            <w:r w:rsidRPr="00AD74C1">
              <w:t>639</w:t>
            </w:r>
            <w:r w:rsidR="00091E70">
              <w:noBreakHyphen/>
            </w:r>
            <w:r w:rsidRPr="00AD74C1">
              <w:t>2</w:t>
            </w:r>
            <w:r w:rsidRPr="00AD74C1">
              <w:rPr>
                <w:rFonts w:hint="cs"/>
                <w:rtl/>
              </w:rPr>
              <w:t>.</w:t>
            </w:r>
          </w:p>
          <w:p w14:paraId="454F22E2" w14:textId="54C68272" w:rsidR="00AD74C1" w:rsidRPr="00E92B53" w:rsidRDefault="00AD74C1" w:rsidP="00F900CC">
            <w:pPr>
              <w:pStyle w:val="Tabletext"/>
              <w:jc w:val="both"/>
              <w:rPr>
                <w:spacing w:val="-4"/>
                <w:rtl/>
              </w:rPr>
            </w:pPr>
            <w:r w:rsidRPr="00E92B53">
              <w:rPr>
                <w:spacing w:val="-4"/>
                <w:rtl/>
                <w:lang w:bidi="ar-EG"/>
              </w:rPr>
              <w:t>إ</w:t>
            </w:r>
            <w:r w:rsidRPr="00E92B53">
              <w:rPr>
                <w:rFonts w:hint="cs"/>
                <w:spacing w:val="-4"/>
                <w:rtl/>
                <w:lang w:bidi="ar-EG"/>
              </w:rPr>
              <w:t>ذا</w:t>
            </w:r>
            <w:r w:rsidRPr="00E92B53">
              <w:rPr>
                <w:spacing w:val="-4"/>
                <w:rtl/>
                <w:lang w:bidi="ar-EG"/>
              </w:rPr>
              <w:t xml:space="preserve"> كان المحتوى لا </w:t>
            </w:r>
            <w:r w:rsidRPr="00E92B53">
              <w:rPr>
                <w:rFonts w:hint="cs"/>
                <w:spacing w:val="-4"/>
                <w:rtl/>
                <w:lang w:bidi="ar-EG"/>
              </w:rPr>
              <w:t>يشتمل على كائن مهيمن</w:t>
            </w:r>
            <w:r w:rsidRPr="00E92B53">
              <w:rPr>
                <w:spacing w:val="-4"/>
                <w:rtl/>
                <w:lang w:bidi="ar-EG"/>
              </w:rPr>
              <w:t xml:space="preserve"> أو</w:t>
            </w:r>
            <w:r w:rsidRPr="00E92B53">
              <w:rPr>
                <w:rFonts w:hint="cs"/>
                <w:spacing w:val="-4"/>
                <w:rtl/>
                <w:lang w:bidi="ar-EG"/>
              </w:rPr>
              <w:t xml:space="preserve"> على</w:t>
            </w:r>
            <w:r w:rsidRPr="00E92B53">
              <w:rPr>
                <w:spacing w:val="-4"/>
                <w:rtl/>
                <w:lang w:bidi="ar-EG"/>
              </w:rPr>
              <w:t xml:space="preserve"> أي لغة، </w:t>
            </w:r>
            <w:r w:rsidRPr="00E92B53">
              <w:rPr>
                <w:rFonts w:hint="cs"/>
                <w:spacing w:val="-4"/>
                <w:rtl/>
                <w:lang w:bidi="ar-EG"/>
              </w:rPr>
              <w:t xml:space="preserve">إذن ينبغي </w:t>
            </w:r>
            <w:r w:rsidRPr="00E92B53">
              <w:rPr>
                <w:spacing w:val="-4"/>
                <w:rtl/>
                <w:lang w:bidi="ar-EG"/>
              </w:rPr>
              <w:t xml:space="preserve">استخدام إحدى </w:t>
            </w:r>
            <w:r w:rsidRPr="00E92B53">
              <w:rPr>
                <w:iCs/>
                <w:spacing w:val="-4"/>
                <w:rtl/>
                <w:lang w:bidi="ar-EG"/>
              </w:rPr>
              <w:t>شفرات الحالات الخاصة</w:t>
            </w:r>
            <w:r w:rsidRPr="00E92B53">
              <w:rPr>
                <w:rFonts w:hint="cs"/>
                <w:iCs/>
                <w:spacing w:val="-4"/>
                <w:rtl/>
                <w:lang w:bidi="ar-EG"/>
              </w:rPr>
              <w:t>،</w:t>
            </w:r>
            <w:r w:rsidRPr="00E92B53">
              <w:rPr>
                <w:iCs/>
                <w:spacing w:val="-4"/>
                <w:rtl/>
                <w:lang w:bidi="ar-EG"/>
              </w:rPr>
              <w:t xml:space="preserve"> </w:t>
            </w:r>
            <w:r w:rsidRPr="00E92B53">
              <w:rPr>
                <w:spacing w:val="-4"/>
                <w:rtl/>
                <w:lang w:bidi="ar-EG"/>
              </w:rPr>
              <w:t>المعرفة في قائمة شفرات</w:t>
            </w:r>
            <w:r w:rsidRPr="00E92B53">
              <w:rPr>
                <w:iCs/>
                <w:spacing w:val="-4"/>
                <w:rtl/>
                <w:lang w:bidi="ar-EG"/>
              </w:rPr>
              <w:t xml:space="preserve"> </w:t>
            </w:r>
            <w:r w:rsidRPr="00E92B53">
              <w:rPr>
                <w:spacing w:val="-4"/>
              </w:rPr>
              <w:t>ISO 639-2</w:t>
            </w:r>
            <w:r w:rsidRPr="00E92B53">
              <w:rPr>
                <w:spacing w:val="-4"/>
                <w:rtl/>
              </w:rPr>
              <w:t>.</w:t>
            </w:r>
          </w:p>
          <w:p w14:paraId="07FA23ED" w14:textId="3CFD15FA" w:rsidR="00AD74C1" w:rsidRPr="00AD74C1" w:rsidRDefault="00AD74C1" w:rsidP="00F900CC">
            <w:pPr>
              <w:pStyle w:val="Tabletext"/>
              <w:jc w:val="both"/>
              <w:rPr>
                <w:lang w:val="en-GB"/>
              </w:rPr>
            </w:pPr>
            <w:r w:rsidRPr="00AD74C1">
              <w:rPr>
                <w:rtl/>
              </w:rPr>
              <w:t>إ</w:t>
            </w:r>
            <w:r w:rsidRPr="00AD74C1">
              <w:rPr>
                <w:rFonts w:hint="cs"/>
                <w:rtl/>
              </w:rPr>
              <w:t xml:space="preserve">ذا </w:t>
            </w:r>
            <w:r w:rsidRPr="00AD74C1">
              <w:rPr>
                <w:rtl/>
              </w:rPr>
              <w:t xml:space="preserve">كان </w:t>
            </w:r>
            <w:proofErr w:type="spellStart"/>
            <w:r w:rsidRPr="00141DA7">
              <w:rPr>
                <w:rFonts w:ascii="Courier New" w:hAnsi="Courier New" w:cs="Courier New"/>
                <w:lang w:val="en-GB"/>
              </w:rPr>
              <w:t>audioProgramme</w:t>
            </w:r>
            <w:proofErr w:type="spellEnd"/>
            <w:r w:rsidRPr="00AD74C1">
              <w:rPr>
                <w:rFonts w:hint="cs"/>
                <w:rtl/>
                <w:lang w:bidi="ar-EG"/>
              </w:rPr>
              <w:t xml:space="preserve"> </w:t>
            </w:r>
            <w:r w:rsidRPr="00AD74C1">
              <w:rPr>
                <w:rtl/>
                <w:lang w:bidi="ar-EG"/>
              </w:rPr>
              <w:t>ي</w:t>
            </w:r>
            <w:r w:rsidRPr="00AD74C1">
              <w:rPr>
                <w:rFonts w:hint="cs"/>
                <w:rtl/>
                <w:lang w:bidi="ar-EG"/>
              </w:rPr>
              <w:t xml:space="preserve">شتمل على </w:t>
            </w:r>
            <w:r w:rsidRPr="00AD74C1">
              <w:rPr>
                <w:rtl/>
                <w:lang w:bidi="ar-EG"/>
              </w:rPr>
              <w:t xml:space="preserve">مجموعة من </w:t>
            </w:r>
            <w:r w:rsidRPr="00AD74C1">
              <w:rPr>
                <w:rFonts w:hint="cs"/>
                <w:rtl/>
                <w:lang w:bidi="ar-EG"/>
              </w:rPr>
              <w:t>ال</w:t>
            </w:r>
            <w:r w:rsidRPr="00AD74C1">
              <w:rPr>
                <w:rtl/>
                <w:lang w:bidi="ar-EG"/>
              </w:rPr>
              <w:t>عناصر</w:t>
            </w:r>
            <w:r w:rsidR="00650182">
              <w:rPr>
                <w:rFonts w:hint="cs"/>
                <w:rtl/>
                <w:lang w:bidi="ar-EG"/>
              </w:rPr>
              <w:t> </w:t>
            </w:r>
            <w:proofErr w:type="spellStart"/>
            <w:r w:rsidRPr="00141DA7">
              <w:rPr>
                <w:rFonts w:ascii="Courier New" w:hAnsi="Courier New" w:cs="Courier New"/>
              </w:rPr>
              <w:t>audioObject</w:t>
            </w:r>
            <w:proofErr w:type="spellEnd"/>
            <w:r w:rsidRPr="00AD74C1">
              <w:rPr>
                <w:rtl/>
                <w:lang w:bidi="ar-EG"/>
              </w:rPr>
              <w:t xml:space="preserve"> التكميلية في برنامج متعدد اللغات، </w:t>
            </w:r>
            <w:r w:rsidRPr="00AD74C1">
              <w:rPr>
                <w:rFonts w:hint="cs"/>
                <w:rtl/>
                <w:lang w:bidi="ar-EG"/>
              </w:rPr>
              <w:t>إذن ينبغي</w:t>
            </w:r>
            <w:r w:rsidRPr="00AD74C1">
              <w:rPr>
                <w:rtl/>
                <w:lang w:bidi="ar-EG"/>
              </w:rPr>
              <w:t xml:space="preserve"> استخدام الشفرة </w:t>
            </w:r>
            <w:r w:rsidR="00FC25BC" w:rsidRPr="00FC25BC">
              <w:t>"</w:t>
            </w:r>
            <w:r w:rsidRPr="00AD74C1">
              <w:t>und</w:t>
            </w:r>
            <w:r w:rsidR="00FC25BC" w:rsidRPr="00FC25BC">
              <w:t>"</w:t>
            </w:r>
            <w:r w:rsidRPr="00AD74C1">
              <w:rPr>
                <w:rtl/>
                <w:lang w:bidi="ar-EG"/>
              </w:rPr>
              <w:t xml:space="preserve"> من شفرات </w:t>
            </w:r>
            <w:r w:rsidRPr="00AD74C1">
              <w:t>ISO 639-2</w:t>
            </w:r>
            <w:r w:rsidRPr="00AD74C1">
              <w:rPr>
                <w:rtl/>
              </w:rPr>
              <w:t>.</w:t>
            </w:r>
          </w:p>
        </w:tc>
        <w:tc>
          <w:tcPr>
            <w:tcW w:w="1382" w:type="dxa"/>
          </w:tcPr>
          <w:p w14:paraId="2240FD30" w14:textId="5440F04F" w:rsidR="00AD74C1" w:rsidRPr="00AD74C1" w:rsidRDefault="00AD74C1" w:rsidP="00091E70">
            <w:pPr>
              <w:pStyle w:val="Tabletext"/>
              <w:jc w:val="center"/>
            </w:pPr>
            <w:r w:rsidRPr="00AD74C1">
              <w:rPr>
                <w:rtl/>
              </w:rPr>
              <w:t>نعم</w:t>
            </w:r>
          </w:p>
        </w:tc>
      </w:tr>
      <w:tr w:rsidR="00AD74C1" w:rsidRPr="00AD74C1" w14:paraId="637BBDD9" w14:textId="21A11626" w:rsidTr="00172548">
        <w:trPr>
          <w:cantSplit/>
          <w:jc w:val="center"/>
        </w:trPr>
        <w:tc>
          <w:tcPr>
            <w:tcW w:w="2972" w:type="dxa"/>
          </w:tcPr>
          <w:p w14:paraId="09420DFA" w14:textId="485F9D88" w:rsidR="00AD74C1" w:rsidRPr="00AD74C1" w:rsidRDefault="00AD74C1" w:rsidP="00E411CC">
            <w:pPr>
              <w:pStyle w:val="Tabletext"/>
            </w:pPr>
            <w:r w:rsidRPr="00AD74C1">
              <w:rPr>
                <w:rtl/>
              </w:rPr>
              <w:t>سائر النعوت</w:t>
            </w:r>
          </w:p>
        </w:tc>
        <w:tc>
          <w:tcPr>
            <w:tcW w:w="5275" w:type="dxa"/>
          </w:tcPr>
          <w:p w14:paraId="461ED403" w14:textId="172B5841" w:rsidR="00AD74C1" w:rsidRPr="00AD74C1" w:rsidRDefault="00AD74C1" w:rsidP="00E411CC">
            <w:pPr>
              <w:pStyle w:val="Tabletext"/>
            </w:pPr>
            <w:r w:rsidRPr="00AD74C1">
              <w:rPr>
                <w:rtl/>
              </w:rPr>
              <w:t>ينعدم وجودها</w:t>
            </w:r>
            <w:r w:rsidRPr="00AD74C1">
              <w:rPr>
                <w:rFonts w:hint="cs"/>
                <w:rtl/>
              </w:rPr>
              <w:t>.</w:t>
            </w:r>
          </w:p>
        </w:tc>
        <w:tc>
          <w:tcPr>
            <w:tcW w:w="1382" w:type="dxa"/>
          </w:tcPr>
          <w:p w14:paraId="27B846AA" w14:textId="74E57407" w:rsidR="00AD74C1" w:rsidRPr="00AD74C1" w:rsidRDefault="00AD74C1" w:rsidP="00091E70">
            <w:pPr>
              <w:pStyle w:val="Tabletext"/>
              <w:jc w:val="center"/>
              <w:rPr>
                <w:lang w:val="en-GB"/>
              </w:rPr>
            </w:pPr>
          </w:p>
        </w:tc>
      </w:tr>
    </w:tbl>
    <w:p w14:paraId="3453D478" w14:textId="77777777" w:rsidR="00AD74C1" w:rsidRPr="00AD74C1" w:rsidRDefault="00AD74C1" w:rsidP="005653E9">
      <w:pPr>
        <w:pStyle w:val="TableNo"/>
        <w:rPr>
          <w:rtl/>
        </w:rPr>
      </w:pPr>
      <w:r w:rsidRPr="00AD74C1">
        <w:rPr>
          <w:rFonts w:hint="cs"/>
          <w:rtl/>
        </w:rPr>
        <w:t xml:space="preserve">الجدول </w:t>
      </w:r>
      <w:r w:rsidRPr="00AD74C1">
        <w:rPr>
          <w:lang w:val="en-GB"/>
        </w:rPr>
        <w:t>4</w:t>
      </w:r>
    </w:p>
    <w:p w14:paraId="0F0AE174" w14:textId="77777777" w:rsidR="00AD74C1" w:rsidRPr="00AD74C1" w:rsidRDefault="00AD74C1" w:rsidP="00E61F0F">
      <w:pPr>
        <w:pStyle w:val="Tabletitle"/>
      </w:pPr>
      <w:r w:rsidRPr="00AD74C1">
        <w:rPr>
          <w:rFonts w:hint="cs"/>
          <w:rtl/>
        </w:rPr>
        <w:t xml:space="preserve">متطلبات عناصر البرنامج السمعي، </w:t>
      </w:r>
      <w:proofErr w:type="spellStart"/>
      <w:r w:rsidRPr="00141DA7">
        <w:rPr>
          <w:rFonts w:ascii="Courier New" w:hAnsi="Courier New" w:cs="Courier New"/>
        </w:rPr>
        <w:t>audioProgramme</w:t>
      </w:r>
      <w:proofErr w:type="spellEnd"/>
      <w:r w:rsidRPr="00AD74C1">
        <w:rPr>
          <w:rFonts w:hint="cs"/>
          <w:rtl/>
        </w:rPr>
        <w:t>، الفرعية</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2"/>
        <w:gridCol w:w="993"/>
        <w:gridCol w:w="1837"/>
      </w:tblGrid>
      <w:tr w:rsidR="00AD74C1" w:rsidRPr="00AD74C1" w14:paraId="7D44BBC1" w14:textId="77777777" w:rsidTr="00E118C7">
        <w:trPr>
          <w:cantSplit/>
          <w:jc w:val="center"/>
        </w:trPr>
        <w:tc>
          <w:tcPr>
            <w:tcW w:w="2547" w:type="dxa"/>
          </w:tcPr>
          <w:p w14:paraId="2F77DB29" w14:textId="77777777" w:rsidR="00AD74C1" w:rsidRPr="00AD74C1" w:rsidRDefault="00AD74C1" w:rsidP="005653E9">
            <w:pPr>
              <w:pStyle w:val="Tablehead"/>
            </w:pPr>
            <w:r w:rsidRPr="00AD74C1">
              <w:rPr>
                <w:rFonts w:hint="cs"/>
                <w:rtl/>
              </w:rPr>
              <w:t>العنصر الفرعي</w:t>
            </w:r>
          </w:p>
        </w:tc>
        <w:tc>
          <w:tcPr>
            <w:tcW w:w="4252" w:type="dxa"/>
          </w:tcPr>
          <w:p w14:paraId="241F7A54" w14:textId="77777777" w:rsidR="00AD74C1" w:rsidRPr="00AD74C1" w:rsidRDefault="00AD74C1" w:rsidP="005653E9">
            <w:pPr>
              <w:pStyle w:val="Tablehead"/>
            </w:pPr>
            <w:r w:rsidRPr="00AD74C1">
              <w:rPr>
                <w:rFonts w:hint="cs"/>
                <w:rtl/>
              </w:rPr>
              <w:t>المتطلبات</w:t>
            </w:r>
          </w:p>
        </w:tc>
        <w:tc>
          <w:tcPr>
            <w:tcW w:w="993" w:type="dxa"/>
          </w:tcPr>
          <w:p w14:paraId="66A4B876" w14:textId="77777777" w:rsidR="00AD74C1" w:rsidRPr="00AD74C1" w:rsidRDefault="00AD74C1" w:rsidP="00E92B53">
            <w:pPr>
              <w:pStyle w:val="Tablehead"/>
            </w:pPr>
            <w:r w:rsidRPr="00AD74C1">
              <w:rPr>
                <w:rFonts w:hint="cs"/>
                <w:rtl/>
              </w:rPr>
              <w:t>أدنى عدد</w:t>
            </w:r>
          </w:p>
        </w:tc>
        <w:tc>
          <w:tcPr>
            <w:tcW w:w="1837" w:type="dxa"/>
          </w:tcPr>
          <w:p w14:paraId="58457FCD" w14:textId="77777777" w:rsidR="00AD74C1" w:rsidRPr="00AD74C1" w:rsidRDefault="00AD74C1" w:rsidP="00E92B53">
            <w:pPr>
              <w:pStyle w:val="Tablehead"/>
            </w:pPr>
            <w:r w:rsidRPr="00AD74C1">
              <w:rPr>
                <w:rFonts w:hint="cs"/>
                <w:rtl/>
              </w:rPr>
              <w:t>أقصى عدد</w:t>
            </w:r>
          </w:p>
        </w:tc>
      </w:tr>
      <w:tr w:rsidR="00AD74C1" w:rsidRPr="00AD74C1" w14:paraId="03CAD45C" w14:textId="77777777" w:rsidTr="00E118C7">
        <w:trPr>
          <w:cantSplit/>
          <w:jc w:val="center"/>
        </w:trPr>
        <w:tc>
          <w:tcPr>
            <w:tcW w:w="2547" w:type="dxa"/>
          </w:tcPr>
          <w:p w14:paraId="50E3C49D" w14:textId="7777777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audioContentIDRef</w:t>
            </w:r>
            <w:proofErr w:type="spellEnd"/>
          </w:p>
          <w:p w14:paraId="4CFA8B48" w14:textId="70CA5691" w:rsidR="00AD74C1" w:rsidRPr="00AD74C1" w:rsidRDefault="00141DA7" w:rsidP="00E411CC">
            <w:pPr>
              <w:pStyle w:val="Tabletext"/>
              <w:rPr>
                <w:lang w:val="en-GB"/>
              </w:rPr>
            </w:pPr>
            <w:r>
              <w:rPr>
                <w:rFonts w:hint="cs"/>
                <w:rtl/>
              </w:rPr>
              <w:t>(</w:t>
            </w:r>
            <w:r w:rsidR="00AD74C1" w:rsidRPr="00AD74C1">
              <w:rPr>
                <w:rFonts w:hint="cs"/>
                <w:rtl/>
              </w:rPr>
              <w:t>إحالة إلى معرف محتوى سمعي</w:t>
            </w:r>
            <w:r>
              <w:rPr>
                <w:rFonts w:hint="cs"/>
                <w:rtl/>
              </w:rPr>
              <w:t>)</w:t>
            </w:r>
          </w:p>
        </w:tc>
        <w:tc>
          <w:tcPr>
            <w:tcW w:w="4252" w:type="dxa"/>
          </w:tcPr>
          <w:p w14:paraId="42BE379A" w14:textId="3454B618" w:rsidR="00AD74C1" w:rsidRPr="00AD74C1" w:rsidRDefault="00AD74C1" w:rsidP="00E411CC">
            <w:pPr>
              <w:pStyle w:val="Tabletext"/>
              <w:rPr>
                <w:rtl/>
                <w:lang w:bidi="ar-EG"/>
              </w:rPr>
            </w:pPr>
            <w:r w:rsidRPr="00AD74C1">
              <w:rPr>
                <w:rFonts w:hint="cs"/>
                <w:rtl/>
              </w:rPr>
              <w:t>تُطابق الإحالة إلى المعرف</w:t>
            </w:r>
            <w:r w:rsidRPr="00AD74C1">
              <w:rPr>
                <w:rFonts w:hint="cs"/>
                <w:rtl/>
                <w:lang w:bidi="ar-EG"/>
              </w:rPr>
              <w:t xml:space="preserve">، </w:t>
            </w:r>
            <w:proofErr w:type="spellStart"/>
            <w:r w:rsidRPr="00141DA7">
              <w:rPr>
                <w:rFonts w:ascii="Courier New" w:hAnsi="Courier New" w:cs="Courier New"/>
              </w:rPr>
              <w:t>IDRef</w:t>
            </w:r>
            <w:proofErr w:type="spellEnd"/>
            <w:r w:rsidRPr="00AD74C1">
              <w:rPr>
                <w:rFonts w:hint="cs"/>
                <w:rtl/>
                <w:lang w:bidi="ar-EG"/>
              </w:rPr>
              <w:t>،</w:t>
            </w:r>
            <w:r w:rsidRPr="00AD74C1">
              <w:rPr>
                <w:rFonts w:hint="cs"/>
                <w:rtl/>
              </w:rPr>
              <w:t xml:space="preserve"> معرف عنصر</w:t>
            </w:r>
            <w:r w:rsidR="00E92B53">
              <w:rPr>
                <w:rFonts w:hint="eastAsia"/>
                <w:rtl/>
              </w:rPr>
              <w:t> </w:t>
            </w:r>
            <w:proofErr w:type="spellStart"/>
            <w:r w:rsidRPr="00141DA7">
              <w:rPr>
                <w:rFonts w:ascii="Courier New" w:hAnsi="Courier New" w:cs="Courier New"/>
              </w:rPr>
              <w:t>audioContent</w:t>
            </w:r>
            <w:proofErr w:type="spellEnd"/>
            <w:r w:rsidRPr="00AD74C1">
              <w:rPr>
                <w:rFonts w:hint="cs"/>
                <w:rtl/>
                <w:lang w:bidi="ar-EG"/>
              </w:rPr>
              <w:t xml:space="preserve"> قائم.</w:t>
            </w:r>
          </w:p>
          <w:p w14:paraId="1667DEBF" w14:textId="77777777" w:rsidR="00AD74C1" w:rsidRPr="00AD74C1" w:rsidRDefault="00AD74C1" w:rsidP="00E411CC">
            <w:pPr>
              <w:pStyle w:val="Tabletext"/>
              <w:rPr>
                <w:rtl/>
                <w:lang w:bidi="ar-EG"/>
              </w:rPr>
            </w:pPr>
            <w:r w:rsidRPr="00AD74C1">
              <w:rPr>
                <w:rFonts w:hint="cs"/>
                <w:rtl/>
                <w:lang w:bidi="ar-EG"/>
              </w:rPr>
              <w:t xml:space="preserve">تطبَّق القيود المحددة في الفقرة </w:t>
            </w:r>
            <w:r w:rsidRPr="00AD74C1">
              <w:t>1.3.1.2</w:t>
            </w:r>
            <w:r w:rsidRPr="00AD74C1">
              <w:rPr>
                <w:rFonts w:hint="cs"/>
                <w:rtl/>
                <w:lang w:bidi="ar-EG"/>
              </w:rPr>
              <w:t>.</w:t>
            </w:r>
          </w:p>
        </w:tc>
        <w:tc>
          <w:tcPr>
            <w:tcW w:w="993" w:type="dxa"/>
          </w:tcPr>
          <w:p w14:paraId="29D90A06" w14:textId="77777777" w:rsidR="00AD74C1" w:rsidRPr="00AD74C1" w:rsidRDefault="00AD74C1" w:rsidP="00E92B53">
            <w:pPr>
              <w:pStyle w:val="Tabletext"/>
              <w:jc w:val="center"/>
            </w:pPr>
            <w:r w:rsidRPr="00AD74C1">
              <w:t>1</w:t>
            </w:r>
          </w:p>
        </w:tc>
        <w:tc>
          <w:tcPr>
            <w:tcW w:w="1837" w:type="dxa"/>
          </w:tcPr>
          <w:p w14:paraId="06624A58" w14:textId="77777777" w:rsidR="00AD74C1" w:rsidRPr="00AD74C1" w:rsidRDefault="00AD74C1" w:rsidP="00E92B53">
            <w:pPr>
              <w:pStyle w:val="Tabletext"/>
              <w:jc w:val="center"/>
            </w:pPr>
            <w:r w:rsidRPr="00AD74C1">
              <w:t>MAX_APR_ACO</w:t>
            </w:r>
          </w:p>
        </w:tc>
      </w:tr>
      <w:tr w:rsidR="00AD74C1" w:rsidRPr="00AD74C1" w14:paraId="4DE00EAF" w14:textId="77777777" w:rsidTr="00E118C7">
        <w:trPr>
          <w:cantSplit/>
          <w:jc w:val="center"/>
        </w:trPr>
        <w:tc>
          <w:tcPr>
            <w:tcW w:w="2547" w:type="dxa"/>
          </w:tcPr>
          <w:p w14:paraId="17417E5A" w14:textId="7777777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audioProgrammeLabel</w:t>
            </w:r>
            <w:proofErr w:type="spellEnd"/>
          </w:p>
          <w:p w14:paraId="46990DA0" w14:textId="4B0451DD" w:rsidR="00AD74C1" w:rsidRPr="00AD74C1" w:rsidRDefault="00141DA7" w:rsidP="00E411CC">
            <w:pPr>
              <w:pStyle w:val="Tabletext"/>
              <w:rPr>
                <w:lang w:val="en-GB"/>
              </w:rPr>
            </w:pPr>
            <w:r>
              <w:rPr>
                <w:rFonts w:hint="cs"/>
                <w:rtl/>
              </w:rPr>
              <w:t>(</w:t>
            </w:r>
            <w:r w:rsidR="00AD74C1" w:rsidRPr="00AD74C1">
              <w:rPr>
                <w:rFonts w:hint="cs"/>
                <w:rtl/>
              </w:rPr>
              <w:t>وسم برنامج سمعي</w:t>
            </w:r>
            <w:r>
              <w:rPr>
                <w:rFonts w:hint="cs"/>
                <w:rtl/>
              </w:rPr>
              <w:t>)</w:t>
            </w:r>
          </w:p>
        </w:tc>
        <w:tc>
          <w:tcPr>
            <w:tcW w:w="4252" w:type="dxa"/>
          </w:tcPr>
          <w:p w14:paraId="78AC7F2D" w14:textId="0D764159" w:rsidR="00AD74C1" w:rsidRPr="00AD74C1" w:rsidRDefault="00AD74C1" w:rsidP="00E411CC">
            <w:pPr>
              <w:pStyle w:val="Tabletext"/>
              <w:rPr>
                <w:rtl/>
                <w:lang w:bidi="ar-EG"/>
              </w:rPr>
            </w:pPr>
            <w:r w:rsidRPr="00AD74C1">
              <w:rPr>
                <w:rFonts w:hint="cs"/>
                <w:rtl/>
              </w:rPr>
              <w:t xml:space="preserve">يبلغ </w:t>
            </w:r>
            <w:r w:rsidRPr="00AD74C1">
              <w:rPr>
                <w:rtl/>
              </w:rPr>
              <w:t>أدنى طول</w:t>
            </w:r>
            <w:r w:rsidRPr="00AD74C1">
              <w:rPr>
                <w:rFonts w:hint="cs"/>
                <w:rtl/>
              </w:rPr>
              <w:t xml:space="preserve"> له</w:t>
            </w:r>
            <w:r w:rsidRPr="00AD74C1">
              <w:rPr>
                <w:rtl/>
              </w:rPr>
              <w:t xml:space="preserve"> رمز</w:t>
            </w:r>
            <w:r w:rsidRPr="00AD74C1">
              <w:rPr>
                <w:rFonts w:hint="cs"/>
                <w:rtl/>
              </w:rPr>
              <w:t>اً</w:t>
            </w:r>
            <w:r w:rsidRPr="00AD74C1">
              <w:rPr>
                <w:rtl/>
              </w:rPr>
              <w:t xml:space="preserve"> واحد</w:t>
            </w:r>
            <w:r w:rsidRPr="00AD74C1">
              <w:rPr>
                <w:rFonts w:hint="cs"/>
                <w:rtl/>
              </w:rPr>
              <w:t>اً</w:t>
            </w:r>
            <w:r w:rsidRPr="00AD74C1">
              <w:rPr>
                <w:rtl/>
              </w:rPr>
              <w:t>، و</w:t>
            </w:r>
            <w:r w:rsidRPr="00AD74C1">
              <w:rPr>
                <w:rFonts w:hint="cs"/>
                <w:rtl/>
              </w:rPr>
              <w:t xml:space="preserve">يبلغ </w:t>
            </w:r>
            <w:r w:rsidRPr="00AD74C1">
              <w:rPr>
                <w:rtl/>
              </w:rPr>
              <w:t xml:space="preserve">أقصى طول </w:t>
            </w:r>
            <w:r w:rsidRPr="00AD74C1">
              <w:t>64</w:t>
            </w:r>
            <w:r w:rsidRPr="00AD74C1">
              <w:rPr>
                <w:rtl/>
              </w:rPr>
              <w:t xml:space="preserve"> رمزاً (مشفَّرة</w:t>
            </w:r>
            <w:r w:rsidR="00E92B53">
              <w:rPr>
                <w:rFonts w:hint="cs"/>
                <w:rtl/>
              </w:rPr>
              <w:t> </w:t>
            </w:r>
            <w:r w:rsidRPr="00AD74C1">
              <w:rPr>
                <w:rtl/>
              </w:rPr>
              <w:t>بصيغة</w:t>
            </w:r>
            <w:r w:rsidR="00E92B53">
              <w:rPr>
                <w:rFonts w:hint="cs"/>
                <w:rtl/>
              </w:rPr>
              <w:t> </w:t>
            </w:r>
            <w:r w:rsidRPr="00AD74C1">
              <w:t>(UTF-8</w:t>
            </w:r>
            <w:r w:rsidRPr="00AD74C1">
              <w:rPr>
                <w:rFonts w:hint="cs"/>
                <w:rtl/>
                <w:lang w:bidi="ar-EG"/>
              </w:rPr>
              <w:t xml:space="preserve">، ويجب أن يشتمل على النعت "اللغة"، </w:t>
            </w:r>
            <w:r w:rsidRPr="00141DA7">
              <w:rPr>
                <w:rFonts w:ascii="Courier New" w:hAnsi="Courier New" w:cs="Courier New"/>
              </w:rPr>
              <w:t>Language</w:t>
            </w:r>
            <w:r w:rsidRPr="00AD74C1">
              <w:rPr>
                <w:rFonts w:hint="cs"/>
                <w:rtl/>
                <w:lang w:bidi="ar-EG"/>
              </w:rPr>
              <w:t>.</w:t>
            </w:r>
          </w:p>
          <w:p w14:paraId="0C97C934" w14:textId="77777777" w:rsidR="00AD74C1" w:rsidRPr="00AD74C1" w:rsidRDefault="00AD74C1" w:rsidP="00E411CC">
            <w:pPr>
              <w:pStyle w:val="Tabletext"/>
              <w:rPr>
                <w:rtl/>
              </w:rPr>
            </w:pPr>
            <w:r w:rsidRPr="00AD74C1">
              <w:rPr>
                <w:rFonts w:hint="cs"/>
                <w:rtl/>
                <w:lang w:bidi="ar-EG"/>
              </w:rPr>
              <w:t xml:space="preserve">يستخدم النعت </w:t>
            </w:r>
            <w:r w:rsidRPr="00141DA7">
              <w:rPr>
                <w:rFonts w:ascii="Courier New" w:hAnsi="Courier New" w:cs="Courier New"/>
              </w:rPr>
              <w:t>Language</w:t>
            </w:r>
            <w:r w:rsidRPr="00AD74C1">
              <w:rPr>
                <w:rFonts w:hint="cs"/>
                <w:rtl/>
                <w:lang w:bidi="ar-EG"/>
              </w:rPr>
              <w:t xml:space="preserve"> </w:t>
            </w:r>
            <w:r w:rsidRPr="00AD74C1">
              <w:rPr>
                <w:rFonts w:hint="cs"/>
                <w:rtl/>
              </w:rPr>
              <w:t>إحدى ال</w:t>
            </w:r>
            <w:r w:rsidRPr="00AD74C1">
              <w:rPr>
                <w:rtl/>
                <w:lang w:bidi="ar-EG"/>
              </w:rPr>
              <w:t xml:space="preserve">شفرات </w:t>
            </w:r>
            <w:r w:rsidRPr="00AD74C1">
              <w:rPr>
                <w:rtl/>
              </w:rPr>
              <w:t>المؤلفة من ثلاثة رموز المعرفة في قائمة</w:t>
            </w:r>
            <w:r w:rsidRPr="00AD74C1">
              <w:rPr>
                <w:rFonts w:hint="cs"/>
                <w:rtl/>
              </w:rPr>
              <w:t xml:space="preserve"> شفرات </w:t>
            </w:r>
            <w:r w:rsidRPr="00AD74C1">
              <w:t>ISO 639-2</w:t>
            </w:r>
            <w:r w:rsidRPr="00AD74C1">
              <w:rPr>
                <w:rFonts w:hint="cs"/>
                <w:rtl/>
              </w:rPr>
              <w:t>.</w:t>
            </w:r>
          </w:p>
          <w:p w14:paraId="646E0EDB" w14:textId="1CD8BBAA" w:rsidR="00AD74C1" w:rsidRPr="00AD74C1" w:rsidRDefault="00AD74C1" w:rsidP="00E411CC">
            <w:pPr>
              <w:pStyle w:val="Tabletext"/>
            </w:pPr>
            <w:r w:rsidRPr="00AD74C1">
              <w:rPr>
                <w:rFonts w:hint="cs"/>
                <w:rtl/>
                <w:lang w:bidi="ar-EG"/>
              </w:rPr>
              <w:t xml:space="preserve">يكون النعت </w:t>
            </w:r>
            <w:r w:rsidRPr="00141DA7">
              <w:rPr>
                <w:rFonts w:ascii="Courier New" w:hAnsi="Courier New" w:cs="Courier New"/>
              </w:rPr>
              <w:t>Language</w:t>
            </w:r>
            <w:r w:rsidRPr="00AD74C1">
              <w:rPr>
                <w:rFonts w:hint="cs"/>
                <w:rtl/>
                <w:lang w:bidi="ar-EG"/>
              </w:rPr>
              <w:t xml:space="preserve"> لكل من العناصر</w:t>
            </w:r>
            <w:r w:rsidR="00650182">
              <w:rPr>
                <w:rFonts w:hint="eastAsia"/>
                <w:rtl/>
                <w:lang w:bidi="ar-EG"/>
              </w:rPr>
              <w:t> </w:t>
            </w:r>
            <w:proofErr w:type="spellStart"/>
            <w:r w:rsidRPr="00141DA7">
              <w:rPr>
                <w:rFonts w:ascii="Courier New" w:hAnsi="Courier New" w:cs="Courier New"/>
              </w:rPr>
              <w:t>audioProgrammeLabel</w:t>
            </w:r>
            <w:proofErr w:type="spellEnd"/>
            <w:r w:rsidRPr="00AD74C1">
              <w:rPr>
                <w:rFonts w:hint="cs"/>
                <w:rtl/>
                <w:lang w:bidi="ar-EG"/>
              </w:rPr>
              <w:t xml:space="preserve"> الفرعية فريداً.</w:t>
            </w:r>
          </w:p>
        </w:tc>
        <w:tc>
          <w:tcPr>
            <w:tcW w:w="993" w:type="dxa"/>
          </w:tcPr>
          <w:p w14:paraId="6D3CCD3C" w14:textId="77777777" w:rsidR="00AD74C1" w:rsidRPr="00AD74C1" w:rsidRDefault="00AD74C1" w:rsidP="00E92B53">
            <w:pPr>
              <w:pStyle w:val="Tabletext"/>
              <w:jc w:val="center"/>
            </w:pPr>
            <w:r w:rsidRPr="00AD74C1">
              <w:t>0</w:t>
            </w:r>
          </w:p>
        </w:tc>
        <w:tc>
          <w:tcPr>
            <w:tcW w:w="1837" w:type="dxa"/>
          </w:tcPr>
          <w:p w14:paraId="509A634B" w14:textId="77777777" w:rsidR="00AD74C1" w:rsidRPr="00AD74C1" w:rsidRDefault="00AD74C1" w:rsidP="00E92B53">
            <w:pPr>
              <w:pStyle w:val="Tabletext"/>
              <w:jc w:val="center"/>
            </w:pPr>
            <w:r w:rsidRPr="00AD74C1">
              <w:t>MAX_APR_PL</w:t>
            </w:r>
          </w:p>
        </w:tc>
      </w:tr>
      <w:tr w:rsidR="00AD74C1" w:rsidRPr="00AD74C1" w14:paraId="043A49C9" w14:textId="77777777" w:rsidTr="00E118C7">
        <w:trPr>
          <w:cantSplit/>
          <w:jc w:val="center"/>
        </w:trPr>
        <w:tc>
          <w:tcPr>
            <w:tcW w:w="2547" w:type="dxa"/>
          </w:tcPr>
          <w:p w14:paraId="27A032A2" w14:textId="7777777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loudnessMetadata</w:t>
            </w:r>
            <w:proofErr w:type="spellEnd"/>
          </w:p>
          <w:p w14:paraId="47C32946" w14:textId="0A611D39" w:rsidR="00AD74C1" w:rsidRPr="00AD74C1" w:rsidRDefault="00141DA7" w:rsidP="00E411CC">
            <w:pPr>
              <w:pStyle w:val="Tabletext"/>
              <w:rPr>
                <w:lang w:val="en-GB"/>
              </w:rPr>
            </w:pPr>
            <w:r>
              <w:rPr>
                <w:rFonts w:hint="cs"/>
                <w:rtl/>
              </w:rPr>
              <w:t>(</w:t>
            </w:r>
            <w:r w:rsidR="00AD74C1" w:rsidRPr="00AD74C1">
              <w:rPr>
                <w:rFonts w:hint="cs"/>
                <w:rtl/>
              </w:rPr>
              <w:t>بيانات شرحية للجهارة</w:t>
            </w:r>
            <w:r>
              <w:rPr>
                <w:rFonts w:hint="cs"/>
                <w:rtl/>
              </w:rPr>
              <w:t>)</w:t>
            </w:r>
          </w:p>
        </w:tc>
        <w:tc>
          <w:tcPr>
            <w:tcW w:w="4252" w:type="dxa"/>
          </w:tcPr>
          <w:p w14:paraId="251333A7" w14:textId="77777777" w:rsidR="00AD74C1" w:rsidRPr="00AD74C1" w:rsidRDefault="00AD74C1" w:rsidP="00E411CC">
            <w:pPr>
              <w:pStyle w:val="Tabletext"/>
            </w:pPr>
            <w:r w:rsidRPr="00AD74C1">
              <w:rPr>
                <w:rFonts w:hint="cs"/>
                <w:rtl/>
              </w:rPr>
              <w:t xml:space="preserve">انظر الجدول </w:t>
            </w:r>
            <w:r w:rsidRPr="00AD74C1">
              <w:t>5</w:t>
            </w:r>
          </w:p>
        </w:tc>
        <w:tc>
          <w:tcPr>
            <w:tcW w:w="993" w:type="dxa"/>
          </w:tcPr>
          <w:p w14:paraId="6CB1639C" w14:textId="77777777" w:rsidR="00AD74C1" w:rsidRPr="00AD74C1" w:rsidRDefault="00AD74C1" w:rsidP="00E92B53">
            <w:pPr>
              <w:pStyle w:val="Tabletext"/>
              <w:jc w:val="center"/>
            </w:pPr>
            <w:r w:rsidRPr="00AD74C1">
              <w:t>1</w:t>
            </w:r>
          </w:p>
        </w:tc>
        <w:tc>
          <w:tcPr>
            <w:tcW w:w="1837" w:type="dxa"/>
          </w:tcPr>
          <w:p w14:paraId="6C473E9F" w14:textId="77777777" w:rsidR="00AD74C1" w:rsidRPr="00AD74C1" w:rsidRDefault="00AD74C1" w:rsidP="00E92B53">
            <w:pPr>
              <w:pStyle w:val="Tabletext"/>
              <w:jc w:val="center"/>
            </w:pPr>
            <w:r w:rsidRPr="00AD74C1">
              <w:t>1</w:t>
            </w:r>
          </w:p>
        </w:tc>
      </w:tr>
      <w:tr w:rsidR="00AD74C1" w:rsidRPr="00AD74C1" w14:paraId="64D7A094" w14:textId="77777777" w:rsidTr="00E118C7">
        <w:trPr>
          <w:cantSplit/>
          <w:jc w:val="center"/>
        </w:trPr>
        <w:tc>
          <w:tcPr>
            <w:tcW w:w="2547" w:type="dxa"/>
          </w:tcPr>
          <w:p w14:paraId="4B2D4669" w14:textId="77777777" w:rsidR="00AD74C1" w:rsidRPr="00AD74C1" w:rsidRDefault="00AD74C1" w:rsidP="00E411CC">
            <w:pPr>
              <w:pStyle w:val="Tabletext"/>
              <w:rPr>
                <w:rtl/>
              </w:rPr>
            </w:pPr>
            <w:proofErr w:type="spellStart"/>
            <w:r w:rsidRPr="00141DA7">
              <w:rPr>
                <w:rFonts w:ascii="Courier New" w:hAnsi="Courier New" w:cs="Courier New"/>
                <w:lang w:val="en-GB"/>
              </w:rPr>
              <w:t>alternativeValue</w:t>
            </w:r>
            <w:proofErr w:type="spellEnd"/>
            <w:r w:rsidRPr="00AD74C1">
              <w:rPr>
                <w:lang w:val="en-GB"/>
              </w:rPr>
              <w:br/>
            </w:r>
            <w:proofErr w:type="spellStart"/>
            <w:r w:rsidRPr="00141DA7">
              <w:rPr>
                <w:rFonts w:ascii="Courier New" w:hAnsi="Courier New" w:cs="Courier New"/>
                <w:lang w:val="en-GB"/>
              </w:rPr>
              <w:t>SetIDRef</w:t>
            </w:r>
            <w:proofErr w:type="spellEnd"/>
          </w:p>
          <w:p w14:paraId="22F3124C" w14:textId="243D6C9F" w:rsidR="00AD74C1" w:rsidRPr="00AD74C1" w:rsidRDefault="00141DA7" w:rsidP="00E411CC">
            <w:pPr>
              <w:pStyle w:val="Tabletext"/>
              <w:rPr>
                <w:lang w:val="en-GB"/>
              </w:rPr>
            </w:pPr>
            <w:r>
              <w:rPr>
                <w:rFonts w:hint="cs"/>
                <w:rtl/>
              </w:rPr>
              <w:t>(</w:t>
            </w:r>
            <w:r w:rsidR="00AD74C1" w:rsidRPr="00AD74C1">
              <w:rPr>
                <w:rFonts w:hint="cs"/>
                <w:rtl/>
              </w:rPr>
              <w:t>إحالة إلى معرف مجموعة قيم بديلة</w:t>
            </w:r>
            <w:r>
              <w:rPr>
                <w:rFonts w:hint="cs"/>
                <w:rtl/>
              </w:rPr>
              <w:t>)</w:t>
            </w:r>
          </w:p>
        </w:tc>
        <w:tc>
          <w:tcPr>
            <w:tcW w:w="4252" w:type="dxa"/>
          </w:tcPr>
          <w:p w14:paraId="6211B384" w14:textId="03657066" w:rsidR="00AD74C1" w:rsidRPr="00AD74C1" w:rsidRDefault="00AD74C1" w:rsidP="00E411CC">
            <w:pPr>
              <w:pStyle w:val="Tabletext"/>
              <w:rPr>
                <w:rtl/>
                <w:lang w:bidi="ar-EG"/>
              </w:rPr>
            </w:pPr>
            <w:r w:rsidRPr="00AD74C1">
              <w:rPr>
                <w:rFonts w:hint="cs"/>
                <w:rtl/>
              </w:rPr>
              <w:t>تُطابق الإحالة إلى المعرف</w:t>
            </w:r>
            <w:r w:rsidRPr="00AD74C1">
              <w:rPr>
                <w:rFonts w:hint="cs"/>
                <w:rtl/>
                <w:lang w:bidi="ar-EG"/>
              </w:rPr>
              <w:t xml:space="preserve">، </w:t>
            </w:r>
            <w:proofErr w:type="spellStart"/>
            <w:r w:rsidRPr="00141DA7">
              <w:rPr>
                <w:rFonts w:ascii="Courier New" w:hAnsi="Courier New" w:cs="Courier New"/>
              </w:rPr>
              <w:t>IDRef</w:t>
            </w:r>
            <w:proofErr w:type="spellEnd"/>
            <w:r w:rsidRPr="00AD74C1">
              <w:rPr>
                <w:rFonts w:hint="cs"/>
                <w:rtl/>
                <w:lang w:bidi="ar-EG"/>
              </w:rPr>
              <w:t>،</w:t>
            </w:r>
            <w:r w:rsidRPr="00AD74C1">
              <w:rPr>
                <w:rFonts w:hint="cs"/>
                <w:rtl/>
              </w:rPr>
              <w:t xml:space="preserve"> معرف عنصر</w:t>
            </w:r>
            <w:r w:rsidR="00650182">
              <w:rPr>
                <w:rFonts w:hint="eastAsia"/>
                <w:rtl/>
              </w:rPr>
              <w:t> </w:t>
            </w:r>
            <w:proofErr w:type="spellStart"/>
            <w:r w:rsidRPr="00141DA7">
              <w:rPr>
                <w:rFonts w:ascii="Courier New" w:hAnsi="Courier New" w:cs="Courier New"/>
              </w:rPr>
              <w:t>alternativeValueSet</w:t>
            </w:r>
            <w:proofErr w:type="spellEnd"/>
            <w:r w:rsidRPr="00AD74C1">
              <w:rPr>
                <w:rFonts w:hint="cs"/>
                <w:rtl/>
              </w:rPr>
              <w:t xml:space="preserve"> فرعي</w:t>
            </w:r>
            <w:r w:rsidRPr="00AD74C1">
              <w:rPr>
                <w:rFonts w:hint="cs"/>
                <w:rtl/>
                <w:lang w:bidi="ar-EG"/>
              </w:rPr>
              <w:t xml:space="preserve"> لعنصر </w:t>
            </w:r>
            <w:proofErr w:type="spellStart"/>
            <w:r w:rsidRPr="00141DA7">
              <w:rPr>
                <w:rFonts w:ascii="Courier New" w:hAnsi="Courier New" w:cs="Courier New"/>
              </w:rPr>
              <w:t>audioObject</w:t>
            </w:r>
            <w:proofErr w:type="spellEnd"/>
            <w:r w:rsidRPr="00AD74C1">
              <w:rPr>
                <w:rFonts w:hint="cs"/>
                <w:rtl/>
                <w:lang w:bidi="ar-EG"/>
              </w:rPr>
              <w:t xml:space="preserve"> عالي المستوى مصاحب لأحد العناصر </w:t>
            </w:r>
            <w:proofErr w:type="spellStart"/>
            <w:r w:rsidRPr="00141DA7">
              <w:rPr>
                <w:rFonts w:ascii="Courier New" w:hAnsi="Courier New" w:cs="Courier New"/>
              </w:rPr>
              <w:t>audioContent</w:t>
            </w:r>
            <w:proofErr w:type="spellEnd"/>
            <w:r w:rsidRPr="00AD74C1">
              <w:rPr>
                <w:rFonts w:hint="cs"/>
                <w:rtl/>
                <w:lang w:bidi="ar-EG"/>
              </w:rPr>
              <w:t xml:space="preserve"> التي يحيل إليها العنصر </w:t>
            </w:r>
            <w:proofErr w:type="spellStart"/>
            <w:r w:rsidRPr="00141DA7">
              <w:rPr>
                <w:rFonts w:ascii="Courier New" w:hAnsi="Courier New" w:cs="Courier New"/>
              </w:rPr>
              <w:t>audioProgramme</w:t>
            </w:r>
            <w:proofErr w:type="spellEnd"/>
            <w:r w:rsidRPr="00AD74C1">
              <w:rPr>
                <w:rFonts w:hint="cs"/>
                <w:rtl/>
                <w:lang w:bidi="ar-EG"/>
              </w:rPr>
              <w:t>.</w:t>
            </w:r>
          </w:p>
          <w:p w14:paraId="5C20BAD9" w14:textId="77777777" w:rsidR="00AD74C1" w:rsidRPr="00AD74C1" w:rsidRDefault="00AD74C1" w:rsidP="00E411CC">
            <w:pPr>
              <w:pStyle w:val="Tabletext"/>
            </w:pPr>
            <w:r w:rsidRPr="00AD74C1">
              <w:rPr>
                <w:rFonts w:hint="cs"/>
                <w:rtl/>
                <w:lang w:bidi="ar-EG"/>
              </w:rPr>
              <w:t xml:space="preserve">تطبَّق القيود المحددة في الفقرة </w:t>
            </w:r>
            <w:r w:rsidRPr="00AD74C1">
              <w:t>2.3.1.2</w:t>
            </w:r>
            <w:r w:rsidRPr="00AD74C1">
              <w:rPr>
                <w:rFonts w:hint="cs"/>
                <w:rtl/>
                <w:lang w:bidi="ar-EG"/>
              </w:rPr>
              <w:t>.</w:t>
            </w:r>
          </w:p>
        </w:tc>
        <w:tc>
          <w:tcPr>
            <w:tcW w:w="993" w:type="dxa"/>
          </w:tcPr>
          <w:p w14:paraId="6EAD063F" w14:textId="77777777" w:rsidR="00AD74C1" w:rsidRPr="00AD74C1" w:rsidRDefault="00AD74C1" w:rsidP="00E92B53">
            <w:pPr>
              <w:pStyle w:val="Tabletext"/>
              <w:jc w:val="center"/>
            </w:pPr>
            <w:r w:rsidRPr="00AD74C1">
              <w:t>0</w:t>
            </w:r>
          </w:p>
        </w:tc>
        <w:tc>
          <w:tcPr>
            <w:tcW w:w="1837" w:type="dxa"/>
          </w:tcPr>
          <w:p w14:paraId="7ED5A2E8" w14:textId="77777777" w:rsidR="00AD74C1" w:rsidRPr="00AD74C1" w:rsidRDefault="00AD74C1" w:rsidP="00E92B53">
            <w:pPr>
              <w:pStyle w:val="Tabletext"/>
              <w:jc w:val="center"/>
            </w:pPr>
            <w:r w:rsidRPr="00AD74C1">
              <w:t>MAX_APR_ACO</w:t>
            </w:r>
          </w:p>
        </w:tc>
      </w:tr>
      <w:tr w:rsidR="00AD74C1" w:rsidRPr="00AD74C1" w14:paraId="3777C67F" w14:textId="77777777" w:rsidTr="00E118C7">
        <w:trPr>
          <w:cantSplit/>
          <w:jc w:val="center"/>
        </w:trPr>
        <w:tc>
          <w:tcPr>
            <w:tcW w:w="2547" w:type="dxa"/>
          </w:tcPr>
          <w:p w14:paraId="3F38492C" w14:textId="77777777" w:rsidR="00AD74C1" w:rsidRPr="00AD74C1" w:rsidRDefault="00AD74C1" w:rsidP="00E411CC">
            <w:pPr>
              <w:pStyle w:val="Tabletext"/>
              <w:rPr>
                <w:lang w:val="en-GB"/>
              </w:rPr>
            </w:pPr>
            <w:r w:rsidRPr="00AD74C1">
              <w:rPr>
                <w:rFonts w:hint="cs"/>
                <w:rtl/>
              </w:rPr>
              <w:t>سائر العناصر الفرعية</w:t>
            </w:r>
          </w:p>
        </w:tc>
        <w:tc>
          <w:tcPr>
            <w:tcW w:w="4252" w:type="dxa"/>
          </w:tcPr>
          <w:p w14:paraId="6D5BFD0A" w14:textId="77777777" w:rsidR="00AD74C1" w:rsidRPr="00AD74C1" w:rsidRDefault="00AD74C1" w:rsidP="00E411CC">
            <w:pPr>
              <w:pStyle w:val="Tabletext"/>
            </w:pPr>
            <w:r w:rsidRPr="00AD74C1">
              <w:rPr>
                <w:rFonts w:hint="cs"/>
                <w:rtl/>
              </w:rPr>
              <w:t>ينعدم وجودها.</w:t>
            </w:r>
          </w:p>
        </w:tc>
        <w:tc>
          <w:tcPr>
            <w:tcW w:w="993" w:type="dxa"/>
          </w:tcPr>
          <w:p w14:paraId="7D076396" w14:textId="77777777" w:rsidR="00AD74C1" w:rsidRPr="00AD74C1" w:rsidRDefault="00AD74C1" w:rsidP="00E92B53">
            <w:pPr>
              <w:pStyle w:val="Tabletext"/>
              <w:jc w:val="center"/>
            </w:pPr>
            <w:r w:rsidRPr="00AD74C1">
              <w:t>0</w:t>
            </w:r>
          </w:p>
        </w:tc>
        <w:tc>
          <w:tcPr>
            <w:tcW w:w="1837" w:type="dxa"/>
          </w:tcPr>
          <w:p w14:paraId="1F84748B" w14:textId="77777777" w:rsidR="00AD74C1" w:rsidRPr="00AD74C1" w:rsidRDefault="00AD74C1" w:rsidP="00E92B53">
            <w:pPr>
              <w:pStyle w:val="Tabletext"/>
              <w:jc w:val="center"/>
            </w:pPr>
            <w:r w:rsidRPr="00AD74C1">
              <w:t>0</w:t>
            </w:r>
          </w:p>
        </w:tc>
      </w:tr>
    </w:tbl>
    <w:p w14:paraId="65E6D5AC" w14:textId="77777777" w:rsidR="00AD74C1" w:rsidRPr="00AD74C1" w:rsidRDefault="00AD74C1" w:rsidP="005653E9">
      <w:pPr>
        <w:pStyle w:val="TableNo"/>
        <w:rPr>
          <w:rtl/>
        </w:rPr>
      </w:pPr>
      <w:r w:rsidRPr="00AD74C1">
        <w:rPr>
          <w:rFonts w:hint="cs"/>
          <w:rtl/>
        </w:rPr>
        <w:t xml:space="preserve">الجدول </w:t>
      </w:r>
      <w:r w:rsidRPr="00AD74C1">
        <w:t>5</w:t>
      </w:r>
    </w:p>
    <w:p w14:paraId="63A0073E" w14:textId="77777777" w:rsidR="00AD74C1" w:rsidRPr="00AD74C1" w:rsidRDefault="00AD74C1" w:rsidP="005653E9">
      <w:pPr>
        <w:pStyle w:val="Tabletitle"/>
        <w:rPr>
          <w:rtl/>
        </w:rPr>
      </w:pPr>
      <w:r w:rsidRPr="00AD74C1">
        <w:rPr>
          <w:rFonts w:hint="cs"/>
          <w:rtl/>
        </w:rPr>
        <w:t xml:space="preserve">متطلبات نعوت البيانات الشرحية للجهارة، </w:t>
      </w:r>
      <w:proofErr w:type="spellStart"/>
      <w:r w:rsidRPr="00141DA7">
        <w:rPr>
          <w:rFonts w:ascii="Courier New" w:hAnsi="Courier New" w:cs="Courier New"/>
        </w:rPr>
        <w:t>LoudnessMetadata</w:t>
      </w:r>
      <w:proofErr w:type="spellEnd"/>
      <w:r w:rsidRPr="00AD74C1">
        <w:rPr>
          <w:rFonts w:hint="cs"/>
          <w:rtl/>
        </w:rPr>
        <w:t>، والعناصر الفرعية لهذه البيانات</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4107"/>
        <w:gridCol w:w="993"/>
        <w:gridCol w:w="1837"/>
      </w:tblGrid>
      <w:tr w:rsidR="00AD74C1" w:rsidRPr="00AD74C1" w14:paraId="6A6EC873" w14:textId="77777777" w:rsidTr="00172548">
        <w:trPr>
          <w:cantSplit/>
          <w:jc w:val="center"/>
        </w:trPr>
        <w:tc>
          <w:tcPr>
            <w:tcW w:w="2692" w:type="dxa"/>
          </w:tcPr>
          <w:p w14:paraId="0D42B49C" w14:textId="77777777" w:rsidR="00AD74C1" w:rsidRPr="00AD74C1" w:rsidRDefault="00AD74C1" w:rsidP="005653E9">
            <w:pPr>
              <w:pStyle w:val="Tablehead"/>
            </w:pPr>
            <w:r w:rsidRPr="00AD74C1">
              <w:rPr>
                <w:rFonts w:hint="cs"/>
                <w:rtl/>
              </w:rPr>
              <w:t>العنصر الفرعي</w:t>
            </w:r>
          </w:p>
        </w:tc>
        <w:tc>
          <w:tcPr>
            <w:tcW w:w="4107" w:type="dxa"/>
          </w:tcPr>
          <w:p w14:paraId="53178B67" w14:textId="77777777" w:rsidR="00AD74C1" w:rsidRPr="00AD74C1" w:rsidRDefault="00AD74C1" w:rsidP="005653E9">
            <w:pPr>
              <w:pStyle w:val="Tablehead"/>
            </w:pPr>
            <w:r w:rsidRPr="00AD74C1">
              <w:rPr>
                <w:rFonts w:hint="cs"/>
                <w:rtl/>
              </w:rPr>
              <w:t>المتطلبات</w:t>
            </w:r>
          </w:p>
        </w:tc>
        <w:tc>
          <w:tcPr>
            <w:tcW w:w="993" w:type="dxa"/>
          </w:tcPr>
          <w:p w14:paraId="494BDA3D" w14:textId="77777777" w:rsidR="00AD74C1" w:rsidRPr="00AD74C1" w:rsidRDefault="00AD74C1" w:rsidP="00E92B53">
            <w:pPr>
              <w:pStyle w:val="Tablehead"/>
            </w:pPr>
            <w:r w:rsidRPr="00AD74C1">
              <w:rPr>
                <w:rFonts w:hint="cs"/>
                <w:rtl/>
              </w:rPr>
              <w:t>أدنى عدد</w:t>
            </w:r>
          </w:p>
        </w:tc>
        <w:tc>
          <w:tcPr>
            <w:tcW w:w="1837" w:type="dxa"/>
          </w:tcPr>
          <w:p w14:paraId="7E003E9B" w14:textId="77777777" w:rsidR="00AD74C1" w:rsidRPr="00AD74C1" w:rsidRDefault="00AD74C1" w:rsidP="00E92B53">
            <w:pPr>
              <w:pStyle w:val="Tablehead"/>
            </w:pPr>
            <w:r w:rsidRPr="00AD74C1">
              <w:rPr>
                <w:rFonts w:hint="cs"/>
                <w:rtl/>
              </w:rPr>
              <w:t>أقصى عدد</w:t>
            </w:r>
          </w:p>
        </w:tc>
      </w:tr>
      <w:tr w:rsidR="00AD74C1" w:rsidRPr="00AD74C1" w14:paraId="6A789C31" w14:textId="77777777" w:rsidTr="00172548">
        <w:trPr>
          <w:cantSplit/>
          <w:jc w:val="center"/>
        </w:trPr>
        <w:tc>
          <w:tcPr>
            <w:tcW w:w="2692" w:type="dxa"/>
          </w:tcPr>
          <w:p w14:paraId="370CE5A1" w14:textId="7777777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integratedLoudness</w:t>
            </w:r>
            <w:proofErr w:type="spellEnd"/>
          </w:p>
          <w:p w14:paraId="04D22304" w14:textId="0ED6A838" w:rsidR="00AD74C1" w:rsidRPr="00AD74C1" w:rsidRDefault="00141DA7" w:rsidP="00E411CC">
            <w:pPr>
              <w:pStyle w:val="Tabletext"/>
              <w:rPr>
                <w:lang w:val="en-GB"/>
              </w:rPr>
            </w:pPr>
            <w:r>
              <w:rPr>
                <w:rFonts w:hint="cs"/>
                <w:rtl/>
              </w:rPr>
              <w:t>(</w:t>
            </w:r>
            <w:r w:rsidR="00AD74C1" w:rsidRPr="00AD74C1">
              <w:rPr>
                <w:rFonts w:hint="cs"/>
                <w:rtl/>
              </w:rPr>
              <w:t>جهارة متكاملة</w:t>
            </w:r>
            <w:r>
              <w:rPr>
                <w:rFonts w:hint="cs"/>
                <w:rtl/>
              </w:rPr>
              <w:t>)</w:t>
            </w:r>
          </w:p>
        </w:tc>
        <w:tc>
          <w:tcPr>
            <w:tcW w:w="4107" w:type="dxa"/>
          </w:tcPr>
          <w:p w14:paraId="0C95F58C" w14:textId="77777777" w:rsidR="00AD74C1" w:rsidRPr="00045CA7" w:rsidRDefault="00AD74C1" w:rsidP="00E411CC">
            <w:pPr>
              <w:pStyle w:val="Tabletext"/>
              <w:rPr>
                <w:spacing w:val="-6"/>
                <w:rtl/>
                <w:lang w:bidi="ar-EG"/>
              </w:rPr>
            </w:pPr>
            <w:r w:rsidRPr="00045CA7">
              <w:rPr>
                <w:rFonts w:hint="cs"/>
                <w:spacing w:val="-6"/>
                <w:rtl/>
              </w:rPr>
              <w:t xml:space="preserve">يوجد </w:t>
            </w:r>
            <w:r w:rsidRPr="00045CA7">
              <w:rPr>
                <w:rFonts w:hint="cs"/>
                <w:spacing w:val="-6"/>
                <w:rtl/>
                <w:lang w:bidi="ar-EG"/>
              </w:rPr>
              <w:t xml:space="preserve">في حال عدم وجود عنصر </w:t>
            </w:r>
            <w:proofErr w:type="spellStart"/>
            <w:r w:rsidRPr="00141DA7">
              <w:rPr>
                <w:rFonts w:ascii="Courier New" w:hAnsi="Courier New" w:cs="Courier New"/>
                <w:spacing w:val="-6"/>
              </w:rPr>
              <w:t>dialogueLoudness</w:t>
            </w:r>
            <w:proofErr w:type="spellEnd"/>
            <w:r w:rsidRPr="00045CA7">
              <w:rPr>
                <w:rFonts w:hint="cs"/>
                <w:spacing w:val="-6"/>
                <w:rtl/>
                <w:lang w:bidi="ar-EG"/>
              </w:rPr>
              <w:t xml:space="preserve"> فرعي.</w:t>
            </w:r>
          </w:p>
          <w:p w14:paraId="5846EDBC" w14:textId="77777777" w:rsidR="00AD74C1" w:rsidRPr="00AD74C1" w:rsidRDefault="00AD74C1" w:rsidP="00E411CC">
            <w:pPr>
              <w:pStyle w:val="Tabletext"/>
              <w:rPr>
                <w:rtl/>
                <w:lang w:bidi="ar-EG"/>
              </w:rPr>
            </w:pPr>
            <w:r w:rsidRPr="00AD74C1">
              <w:rPr>
                <w:rFonts w:hint="cs"/>
                <w:rtl/>
                <w:lang w:bidi="ar-EG"/>
              </w:rPr>
              <w:t xml:space="preserve">يجوز وجوده في حال وجود عنصر </w:t>
            </w:r>
            <w:proofErr w:type="spellStart"/>
            <w:r w:rsidRPr="00141DA7">
              <w:rPr>
                <w:rFonts w:ascii="Courier New" w:hAnsi="Courier New" w:cs="Courier New"/>
              </w:rPr>
              <w:t>dialogueLoudness</w:t>
            </w:r>
            <w:proofErr w:type="spellEnd"/>
            <w:r w:rsidRPr="00AD74C1">
              <w:rPr>
                <w:rFonts w:hint="cs"/>
                <w:rtl/>
                <w:lang w:bidi="ar-EG"/>
              </w:rPr>
              <w:t>.</w:t>
            </w:r>
          </w:p>
        </w:tc>
        <w:tc>
          <w:tcPr>
            <w:tcW w:w="993" w:type="dxa"/>
          </w:tcPr>
          <w:p w14:paraId="341B1865" w14:textId="77777777" w:rsidR="00AD74C1" w:rsidRPr="00AD74C1" w:rsidRDefault="00AD74C1" w:rsidP="00E92B53">
            <w:pPr>
              <w:pStyle w:val="Tabletext"/>
              <w:jc w:val="center"/>
            </w:pPr>
            <w:r w:rsidRPr="00AD74C1">
              <w:t>0</w:t>
            </w:r>
          </w:p>
        </w:tc>
        <w:tc>
          <w:tcPr>
            <w:tcW w:w="1837" w:type="dxa"/>
          </w:tcPr>
          <w:p w14:paraId="0E839F08" w14:textId="77777777" w:rsidR="00AD74C1" w:rsidRPr="00AD74C1" w:rsidRDefault="00AD74C1" w:rsidP="00E92B53">
            <w:pPr>
              <w:pStyle w:val="Tabletext"/>
              <w:jc w:val="center"/>
            </w:pPr>
            <w:r w:rsidRPr="00AD74C1">
              <w:t>1</w:t>
            </w:r>
          </w:p>
        </w:tc>
      </w:tr>
    </w:tbl>
    <w:p w14:paraId="02C1906E" w14:textId="2370AC16" w:rsidR="00172548" w:rsidRPr="00AD74C1" w:rsidRDefault="00172548" w:rsidP="003622FC">
      <w:pPr>
        <w:pStyle w:val="TableNo"/>
        <w:rPr>
          <w:rtl/>
        </w:rPr>
      </w:pPr>
      <w:r w:rsidRPr="00AD74C1">
        <w:rPr>
          <w:rFonts w:hint="cs"/>
          <w:rtl/>
        </w:rPr>
        <w:lastRenderedPageBreak/>
        <w:t xml:space="preserve">الجدول </w:t>
      </w:r>
      <w:r w:rsidRPr="00AD74C1">
        <w:t>5</w:t>
      </w:r>
      <w:r>
        <w:rPr>
          <w:rFonts w:hint="cs"/>
          <w:rtl/>
        </w:rPr>
        <w:t xml:space="preserve"> (</w:t>
      </w:r>
      <w:r w:rsidR="00141DA7">
        <w:rPr>
          <w:rFonts w:hint="eastAsia"/>
          <w:rtl/>
        </w:rPr>
        <w:t> </w:t>
      </w:r>
      <w:r w:rsidRPr="00172548">
        <w:rPr>
          <w:rFonts w:hint="cs"/>
          <w:i/>
          <w:iCs/>
          <w:rtl/>
        </w:rPr>
        <w:t>تتمة</w:t>
      </w:r>
      <w:r>
        <w:rPr>
          <w:rFonts w:hint="cs"/>
          <w:rtl/>
        </w:rPr>
        <w:t>)</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4107"/>
        <w:gridCol w:w="993"/>
        <w:gridCol w:w="1837"/>
      </w:tblGrid>
      <w:tr w:rsidR="00172548" w:rsidRPr="00AD74C1" w14:paraId="77DACEE2" w14:textId="5F6C87F8" w:rsidTr="00044992">
        <w:trPr>
          <w:cantSplit/>
          <w:jc w:val="center"/>
        </w:trPr>
        <w:tc>
          <w:tcPr>
            <w:tcW w:w="2692" w:type="dxa"/>
          </w:tcPr>
          <w:p w14:paraId="4D268467" w14:textId="2BE858B4" w:rsidR="00172548" w:rsidRPr="00AD74C1" w:rsidRDefault="00172548" w:rsidP="00500CCA">
            <w:pPr>
              <w:pStyle w:val="Tablehead"/>
            </w:pPr>
            <w:r w:rsidRPr="00AD74C1">
              <w:rPr>
                <w:rFonts w:hint="cs"/>
                <w:rtl/>
              </w:rPr>
              <w:t>العنصر الفرعي</w:t>
            </w:r>
          </w:p>
        </w:tc>
        <w:tc>
          <w:tcPr>
            <w:tcW w:w="4107" w:type="dxa"/>
          </w:tcPr>
          <w:p w14:paraId="59B237B6" w14:textId="0B9ACFBD" w:rsidR="00172548" w:rsidRPr="00AD74C1" w:rsidRDefault="00172548" w:rsidP="00500CCA">
            <w:pPr>
              <w:pStyle w:val="Tablehead"/>
            </w:pPr>
            <w:r w:rsidRPr="00AD74C1">
              <w:rPr>
                <w:rFonts w:hint="cs"/>
                <w:rtl/>
              </w:rPr>
              <w:t>المتطلبات</w:t>
            </w:r>
          </w:p>
        </w:tc>
        <w:tc>
          <w:tcPr>
            <w:tcW w:w="993" w:type="dxa"/>
          </w:tcPr>
          <w:p w14:paraId="25102838" w14:textId="6A1CCFC9" w:rsidR="00172548" w:rsidRPr="00AD74C1" w:rsidRDefault="00172548" w:rsidP="00500CCA">
            <w:pPr>
              <w:pStyle w:val="Tablehead"/>
            </w:pPr>
            <w:r w:rsidRPr="00AD74C1">
              <w:rPr>
                <w:rFonts w:hint="cs"/>
                <w:rtl/>
              </w:rPr>
              <w:t>أدنى عدد</w:t>
            </w:r>
          </w:p>
        </w:tc>
        <w:tc>
          <w:tcPr>
            <w:tcW w:w="1837" w:type="dxa"/>
          </w:tcPr>
          <w:p w14:paraId="77E3C3C8" w14:textId="67130325" w:rsidR="00172548" w:rsidRPr="00AD74C1" w:rsidRDefault="00172548" w:rsidP="00500CCA">
            <w:pPr>
              <w:pStyle w:val="Tablehead"/>
            </w:pPr>
            <w:r w:rsidRPr="00AD74C1">
              <w:rPr>
                <w:rFonts w:hint="cs"/>
                <w:rtl/>
              </w:rPr>
              <w:t>أقصى عدد</w:t>
            </w:r>
          </w:p>
        </w:tc>
      </w:tr>
      <w:tr w:rsidR="00AD74C1" w:rsidRPr="00AD74C1" w14:paraId="340BFEA4" w14:textId="3F50A911" w:rsidTr="00172548">
        <w:trPr>
          <w:cantSplit/>
          <w:jc w:val="center"/>
        </w:trPr>
        <w:tc>
          <w:tcPr>
            <w:tcW w:w="2692" w:type="dxa"/>
          </w:tcPr>
          <w:p w14:paraId="300CFD09" w14:textId="057468DA" w:rsidR="00AD74C1" w:rsidRPr="00141DA7" w:rsidRDefault="00AD74C1" w:rsidP="00500CCA">
            <w:pPr>
              <w:pStyle w:val="Tabletext"/>
              <w:rPr>
                <w:rFonts w:ascii="Courier New" w:hAnsi="Courier New" w:cs="Courier New"/>
                <w:rtl/>
              </w:rPr>
            </w:pPr>
            <w:proofErr w:type="spellStart"/>
            <w:r w:rsidRPr="00141DA7">
              <w:rPr>
                <w:rFonts w:ascii="Courier New" w:hAnsi="Courier New" w:cs="Courier New"/>
                <w:lang w:val="en-GB"/>
              </w:rPr>
              <w:t>dialogueLoudness</w:t>
            </w:r>
            <w:proofErr w:type="spellEnd"/>
          </w:p>
          <w:p w14:paraId="7D54180F" w14:textId="154E74DE" w:rsidR="00AD74C1" w:rsidRPr="00AD74C1" w:rsidRDefault="00141DA7" w:rsidP="00500CCA">
            <w:pPr>
              <w:pStyle w:val="Tabletext"/>
              <w:rPr>
                <w:lang w:val="en-GB"/>
              </w:rPr>
            </w:pPr>
            <w:r>
              <w:rPr>
                <w:rFonts w:hint="cs"/>
                <w:rtl/>
              </w:rPr>
              <w:t>(</w:t>
            </w:r>
            <w:r w:rsidR="00AD74C1" w:rsidRPr="00AD74C1">
              <w:rPr>
                <w:rFonts w:hint="cs"/>
                <w:rtl/>
              </w:rPr>
              <w:t>جهارة الحوار</w:t>
            </w:r>
            <w:r>
              <w:rPr>
                <w:rFonts w:hint="cs"/>
                <w:rtl/>
              </w:rPr>
              <w:t>)</w:t>
            </w:r>
          </w:p>
        </w:tc>
        <w:tc>
          <w:tcPr>
            <w:tcW w:w="4107" w:type="dxa"/>
          </w:tcPr>
          <w:p w14:paraId="1E2BF6D4" w14:textId="4DC5F9F4" w:rsidR="00AD74C1" w:rsidRPr="000F5610" w:rsidRDefault="00AD74C1" w:rsidP="00500CCA">
            <w:pPr>
              <w:pStyle w:val="Tabletext"/>
              <w:rPr>
                <w:spacing w:val="-6"/>
                <w:rtl/>
              </w:rPr>
            </w:pPr>
            <w:r w:rsidRPr="000F5610">
              <w:rPr>
                <w:rFonts w:hint="cs"/>
                <w:spacing w:val="-6"/>
                <w:rtl/>
              </w:rPr>
              <w:t xml:space="preserve">يوجد في حال عدم وجود عنصر </w:t>
            </w:r>
            <w:proofErr w:type="spellStart"/>
            <w:r w:rsidRPr="00141DA7">
              <w:rPr>
                <w:rFonts w:ascii="Courier New" w:hAnsi="Courier New" w:cs="Courier New"/>
                <w:spacing w:val="-6"/>
              </w:rPr>
              <w:t>integratedLoudness</w:t>
            </w:r>
            <w:proofErr w:type="spellEnd"/>
            <w:r w:rsidRPr="000F5610">
              <w:rPr>
                <w:rFonts w:hint="cs"/>
                <w:spacing w:val="-6"/>
                <w:rtl/>
              </w:rPr>
              <w:t xml:space="preserve"> فرعي.</w:t>
            </w:r>
          </w:p>
          <w:p w14:paraId="17A8F4C4" w14:textId="3386405C" w:rsidR="00AD74C1" w:rsidRPr="00AD74C1" w:rsidRDefault="00AD74C1" w:rsidP="00500CCA">
            <w:pPr>
              <w:pStyle w:val="Tabletext"/>
            </w:pPr>
            <w:r w:rsidRPr="00AD74C1">
              <w:rPr>
                <w:rFonts w:hint="cs"/>
                <w:rtl/>
              </w:rPr>
              <w:t xml:space="preserve">يجوز وجوده في حال وجود عنصر </w:t>
            </w:r>
            <w:proofErr w:type="spellStart"/>
            <w:r w:rsidRPr="00141DA7">
              <w:rPr>
                <w:rFonts w:ascii="Courier New" w:hAnsi="Courier New" w:cs="Courier New"/>
              </w:rPr>
              <w:t>integratedLoudness</w:t>
            </w:r>
            <w:proofErr w:type="spellEnd"/>
            <w:r w:rsidRPr="00AD74C1">
              <w:rPr>
                <w:rFonts w:hint="cs"/>
                <w:rtl/>
              </w:rPr>
              <w:t>.</w:t>
            </w:r>
          </w:p>
          <w:p w14:paraId="47C2BD33" w14:textId="2E63D05A" w:rsidR="00AD74C1" w:rsidRPr="00AD74C1" w:rsidRDefault="00AD74C1" w:rsidP="00500CCA">
            <w:pPr>
              <w:pStyle w:val="Tabletext"/>
              <w:rPr>
                <w:lang w:val="en-GB"/>
              </w:rPr>
            </w:pPr>
            <w:r w:rsidRPr="00AD74C1">
              <w:rPr>
                <w:rtl/>
              </w:rPr>
              <w:t xml:space="preserve">يوجد العنصر </w:t>
            </w:r>
            <w:proofErr w:type="spellStart"/>
            <w:r w:rsidRPr="00141DA7">
              <w:rPr>
                <w:rFonts w:ascii="Courier New" w:hAnsi="Courier New" w:cs="Courier New"/>
                <w:lang w:val="en-GB"/>
              </w:rPr>
              <w:t>dialogueLoudness</w:t>
            </w:r>
            <w:proofErr w:type="spellEnd"/>
            <w:r w:rsidRPr="00AD74C1">
              <w:rPr>
                <w:rtl/>
              </w:rPr>
              <w:t xml:space="preserve"> </w:t>
            </w:r>
            <w:r w:rsidRPr="00AD74C1">
              <w:rPr>
                <w:rFonts w:hint="cs"/>
                <w:rtl/>
              </w:rPr>
              <w:t>المشمول ب</w:t>
            </w:r>
            <w:r w:rsidRPr="00AD74C1">
              <w:rPr>
                <w:rtl/>
              </w:rPr>
              <w:t>العنصر</w:t>
            </w:r>
            <w:r w:rsidR="00650182">
              <w:rPr>
                <w:rFonts w:hint="cs"/>
                <w:rtl/>
              </w:rPr>
              <w:t> </w:t>
            </w:r>
            <w:proofErr w:type="spellStart"/>
            <w:r w:rsidRPr="00141DA7">
              <w:rPr>
                <w:rFonts w:ascii="Courier New" w:hAnsi="Courier New" w:cs="Courier New"/>
                <w:lang w:val="en-GB"/>
              </w:rPr>
              <w:t>audioProgramme</w:t>
            </w:r>
            <w:proofErr w:type="spellEnd"/>
            <w:r w:rsidRPr="00AD74C1">
              <w:rPr>
                <w:rtl/>
              </w:rPr>
              <w:t xml:space="preserve"> أو</w:t>
            </w:r>
            <w:r w:rsidRPr="00AD74C1">
              <w:rPr>
                <w:rFonts w:hint="cs"/>
                <w:rtl/>
              </w:rPr>
              <w:t xml:space="preserve"> ب</w:t>
            </w:r>
            <w:r w:rsidRPr="00AD74C1">
              <w:rPr>
                <w:rtl/>
              </w:rPr>
              <w:t xml:space="preserve">العنصر </w:t>
            </w:r>
            <w:proofErr w:type="spellStart"/>
            <w:r w:rsidRPr="00141DA7">
              <w:rPr>
                <w:rFonts w:ascii="Courier New" w:hAnsi="Courier New" w:cs="Courier New"/>
                <w:lang w:val="en-GB"/>
              </w:rPr>
              <w:t>audioCont</w:t>
            </w:r>
            <w:r w:rsidRPr="00141DA7">
              <w:rPr>
                <w:rFonts w:ascii="Courier New" w:hAnsi="Courier New" w:cs="Courier New"/>
              </w:rPr>
              <w:t>en</w:t>
            </w:r>
            <w:proofErr w:type="spellEnd"/>
            <w:r w:rsidRPr="00141DA7">
              <w:rPr>
                <w:rFonts w:ascii="Courier New" w:hAnsi="Courier New" w:cs="Courier New"/>
                <w:lang w:val="en-GB"/>
              </w:rPr>
              <w:t>t</w:t>
            </w:r>
            <w:r w:rsidRPr="00AD74C1">
              <w:rPr>
                <w:rFonts w:hint="cs"/>
                <w:rtl/>
              </w:rPr>
              <w:t xml:space="preserve"> </w:t>
            </w:r>
            <w:r w:rsidRPr="00AD74C1">
              <w:rPr>
                <w:rtl/>
              </w:rPr>
              <w:t>إذا كان جوهر الإشارة السمعية للعنصر</w:t>
            </w:r>
            <w:r w:rsidR="00650182">
              <w:rPr>
                <w:rFonts w:hint="eastAsia"/>
                <w:rtl/>
              </w:rPr>
              <w:t> </w:t>
            </w:r>
            <w:proofErr w:type="spellStart"/>
            <w:r w:rsidRPr="00141DA7">
              <w:rPr>
                <w:rFonts w:ascii="Courier New" w:hAnsi="Courier New" w:cs="Courier New"/>
                <w:lang w:val="en-GB"/>
              </w:rPr>
              <w:t>audioProgramme</w:t>
            </w:r>
            <w:proofErr w:type="spellEnd"/>
            <w:r w:rsidRPr="00AD74C1">
              <w:rPr>
                <w:rtl/>
              </w:rPr>
              <w:t xml:space="preserve"> الرئيسي</w:t>
            </w:r>
            <w:r w:rsidRPr="00AD74C1">
              <w:rPr>
                <w:rFonts w:hint="cs"/>
                <w:rtl/>
              </w:rPr>
              <w:t xml:space="preserve"> </w:t>
            </w:r>
            <w:r w:rsidRPr="00AD74C1">
              <w:rPr>
                <w:rtl/>
              </w:rPr>
              <w:t xml:space="preserve">أو </w:t>
            </w:r>
            <w:r w:rsidRPr="00AD74C1">
              <w:rPr>
                <w:rFonts w:hint="cs"/>
                <w:rtl/>
              </w:rPr>
              <w:t>لل</w:t>
            </w:r>
            <w:r w:rsidRPr="00AD74C1">
              <w:rPr>
                <w:rtl/>
              </w:rPr>
              <w:t>عنصر</w:t>
            </w:r>
            <w:r w:rsidRPr="00AD74C1">
              <w:rPr>
                <w:rFonts w:hint="cs"/>
                <w:rtl/>
              </w:rPr>
              <w:t xml:space="preserve"> </w:t>
            </w:r>
            <w:proofErr w:type="spellStart"/>
            <w:r w:rsidRPr="00141DA7">
              <w:rPr>
                <w:rFonts w:ascii="Courier New" w:hAnsi="Courier New" w:cs="Courier New"/>
                <w:lang w:val="en-GB"/>
              </w:rPr>
              <w:t>audioContent</w:t>
            </w:r>
            <w:proofErr w:type="spellEnd"/>
            <w:r w:rsidRPr="00AD74C1">
              <w:rPr>
                <w:rFonts w:hint="cs"/>
                <w:rtl/>
              </w:rPr>
              <w:t xml:space="preserve"> </w:t>
            </w:r>
            <w:r w:rsidRPr="00AD74C1">
              <w:rPr>
                <w:rtl/>
              </w:rPr>
              <w:t>الرئيسي</w:t>
            </w:r>
            <w:r w:rsidRPr="00AD74C1">
              <w:rPr>
                <w:rFonts w:hint="cs"/>
                <w:rtl/>
              </w:rPr>
              <w:t xml:space="preserve">، على التوالي، </w:t>
            </w:r>
            <w:r w:rsidRPr="00AD74C1">
              <w:rPr>
                <w:rtl/>
              </w:rPr>
              <w:t>يحوي حواراً</w:t>
            </w:r>
            <w:r w:rsidRPr="00AD74C1">
              <w:rPr>
                <w:rFonts w:hint="cs"/>
                <w:rtl/>
              </w:rPr>
              <w:t>.</w:t>
            </w:r>
          </w:p>
        </w:tc>
        <w:tc>
          <w:tcPr>
            <w:tcW w:w="993" w:type="dxa"/>
          </w:tcPr>
          <w:p w14:paraId="14E117A2" w14:textId="463CC8A3" w:rsidR="00AD74C1" w:rsidRPr="00AD74C1" w:rsidRDefault="00AD74C1" w:rsidP="00500CCA">
            <w:pPr>
              <w:pStyle w:val="Tabletext"/>
              <w:jc w:val="center"/>
            </w:pPr>
            <w:r w:rsidRPr="00AD74C1">
              <w:t>0</w:t>
            </w:r>
          </w:p>
        </w:tc>
        <w:tc>
          <w:tcPr>
            <w:tcW w:w="1837" w:type="dxa"/>
          </w:tcPr>
          <w:p w14:paraId="1A546DFB" w14:textId="24E9FB0B" w:rsidR="00AD74C1" w:rsidRPr="00AD74C1" w:rsidRDefault="00AD74C1" w:rsidP="00500CCA">
            <w:pPr>
              <w:pStyle w:val="Tabletext"/>
              <w:jc w:val="center"/>
            </w:pPr>
            <w:r w:rsidRPr="00AD74C1">
              <w:t>1</w:t>
            </w:r>
          </w:p>
        </w:tc>
      </w:tr>
      <w:tr w:rsidR="00AD74C1" w:rsidRPr="00AD74C1" w14:paraId="35B29044" w14:textId="2024D954" w:rsidTr="00172548">
        <w:trPr>
          <w:cantSplit/>
          <w:jc w:val="center"/>
        </w:trPr>
        <w:tc>
          <w:tcPr>
            <w:tcW w:w="2692" w:type="dxa"/>
          </w:tcPr>
          <w:p w14:paraId="4B34A5DB" w14:textId="1472C360" w:rsidR="00AD74C1" w:rsidRPr="00AD74C1" w:rsidRDefault="00AD74C1" w:rsidP="00500CCA">
            <w:pPr>
              <w:pStyle w:val="Tabletext"/>
              <w:rPr>
                <w:lang w:val="en-GB"/>
              </w:rPr>
            </w:pPr>
            <w:r w:rsidRPr="00AD74C1">
              <w:rPr>
                <w:rFonts w:hint="cs"/>
                <w:rtl/>
              </w:rPr>
              <w:t>جميع النعوت وسائر العناصر الفرعية</w:t>
            </w:r>
          </w:p>
        </w:tc>
        <w:tc>
          <w:tcPr>
            <w:tcW w:w="4107" w:type="dxa"/>
          </w:tcPr>
          <w:p w14:paraId="3DCB98F4" w14:textId="11BDF752" w:rsidR="00AD74C1" w:rsidRPr="00AD74C1" w:rsidRDefault="00AD74C1" w:rsidP="00500CCA">
            <w:pPr>
              <w:pStyle w:val="Tabletext"/>
            </w:pPr>
            <w:r w:rsidRPr="00AD74C1">
              <w:rPr>
                <w:rFonts w:hint="cs"/>
                <w:rtl/>
              </w:rPr>
              <w:t>ينعدم وجودها.</w:t>
            </w:r>
          </w:p>
        </w:tc>
        <w:tc>
          <w:tcPr>
            <w:tcW w:w="993" w:type="dxa"/>
          </w:tcPr>
          <w:p w14:paraId="46B78CAD" w14:textId="3FC5B62B" w:rsidR="00AD74C1" w:rsidRPr="00AD74C1" w:rsidRDefault="00AD74C1" w:rsidP="00500CCA">
            <w:pPr>
              <w:pStyle w:val="Tabletext"/>
              <w:jc w:val="center"/>
            </w:pPr>
            <w:r w:rsidRPr="00AD74C1">
              <w:t>0</w:t>
            </w:r>
          </w:p>
        </w:tc>
        <w:tc>
          <w:tcPr>
            <w:tcW w:w="1837" w:type="dxa"/>
          </w:tcPr>
          <w:p w14:paraId="0A9C9FFE" w14:textId="1EEA5E00" w:rsidR="00AD74C1" w:rsidRPr="00AD74C1" w:rsidRDefault="00AD74C1" w:rsidP="00500CCA">
            <w:pPr>
              <w:pStyle w:val="Tabletext"/>
              <w:jc w:val="center"/>
            </w:pPr>
            <w:r w:rsidRPr="00AD74C1">
              <w:t>0</w:t>
            </w:r>
          </w:p>
        </w:tc>
      </w:tr>
    </w:tbl>
    <w:p w14:paraId="1E555500" w14:textId="77777777" w:rsidR="00AD74C1" w:rsidRPr="00141DA7" w:rsidRDefault="00AD74C1" w:rsidP="001958C2">
      <w:pPr>
        <w:pStyle w:val="Note"/>
        <w:rPr>
          <w:rtl/>
        </w:rPr>
      </w:pPr>
      <w:r w:rsidRPr="00141DA7">
        <w:rPr>
          <w:rFonts w:hint="eastAsia"/>
          <w:b/>
          <w:bCs/>
          <w:rtl/>
        </w:rPr>
        <w:t>الملاحظة</w:t>
      </w:r>
      <w:r w:rsidRPr="00141DA7">
        <w:rPr>
          <w:b/>
          <w:bCs/>
          <w:rtl/>
        </w:rPr>
        <w:t xml:space="preserve"> </w:t>
      </w:r>
      <w:r w:rsidRPr="00141DA7">
        <w:rPr>
          <w:b/>
          <w:bCs/>
        </w:rPr>
        <w:t>1</w:t>
      </w:r>
      <w:r w:rsidRPr="00141DA7">
        <w:rPr>
          <w:rtl/>
        </w:rPr>
        <w:t xml:space="preserve"> – يمكن استخدام قيم الجهارة لضبط المستويات في الأنظمة الصوتية المتقدمة </w:t>
      </w:r>
      <w:r w:rsidRPr="001958C2">
        <w:t>(</w:t>
      </w:r>
      <w:proofErr w:type="spellStart"/>
      <w:r w:rsidRPr="001958C2">
        <w:t>AdvSS</w:t>
      </w:r>
      <w:proofErr w:type="spellEnd"/>
      <w:r w:rsidRPr="001958C2">
        <w:t>)</w:t>
      </w:r>
      <w:r w:rsidRPr="00141DA7">
        <w:rPr>
          <w:rtl/>
        </w:rPr>
        <w:t xml:space="preserve"> المتوافقة. وفي حال بيان مستوى الجهارة المَقيس، ينبغي أن يستند هذا القياس إلى التشكيل المفضل للتشغيل.</w:t>
      </w:r>
    </w:p>
    <w:p w14:paraId="4AAAA1BD" w14:textId="58FAEBCC" w:rsidR="00AD74C1" w:rsidRPr="00141DA7" w:rsidRDefault="00AD74C1" w:rsidP="001958C2">
      <w:pPr>
        <w:pStyle w:val="Note"/>
      </w:pPr>
      <w:r w:rsidRPr="00141DA7">
        <w:rPr>
          <w:rFonts w:hint="eastAsia"/>
          <w:b/>
          <w:bCs/>
          <w:rtl/>
        </w:rPr>
        <w:t>الملاحظة</w:t>
      </w:r>
      <w:r w:rsidRPr="00141DA7">
        <w:rPr>
          <w:b/>
          <w:bCs/>
          <w:rtl/>
        </w:rPr>
        <w:t xml:space="preserve"> </w:t>
      </w:r>
      <w:r w:rsidRPr="00141DA7">
        <w:rPr>
          <w:b/>
          <w:bCs/>
        </w:rPr>
        <w:t>2</w:t>
      </w:r>
      <w:r w:rsidRPr="00141DA7">
        <w:rPr>
          <w:rtl/>
        </w:rPr>
        <w:t xml:space="preserve"> – </w:t>
      </w:r>
      <w:r w:rsidRPr="00141DA7">
        <w:rPr>
          <w:rFonts w:hint="eastAsia"/>
          <w:spacing w:val="-4"/>
          <w:rtl/>
        </w:rPr>
        <w:t>فيما</w:t>
      </w:r>
      <w:r w:rsidRPr="00141DA7">
        <w:rPr>
          <w:spacing w:val="-4"/>
          <w:rtl/>
        </w:rPr>
        <w:t xml:space="preserve"> يتصل بقيم البيانات </w:t>
      </w:r>
      <w:r w:rsidRPr="00141DA7">
        <w:rPr>
          <w:rFonts w:hint="eastAsia"/>
          <w:spacing w:val="-4"/>
          <w:rtl/>
        </w:rPr>
        <w:t>الشرحية</w:t>
      </w:r>
      <w:r w:rsidRPr="00141DA7">
        <w:rPr>
          <w:spacing w:val="-4"/>
          <w:rtl/>
        </w:rPr>
        <w:t xml:space="preserve"> للجهارة، المشمولة بالعناصر </w:t>
      </w:r>
      <w:proofErr w:type="spellStart"/>
      <w:r w:rsidRPr="00141DA7">
        <w:rPr>
          <w:rFonts w:ascii="Courier New" w:hAnsi="Courier New" w:cs="Courier New"/>
          <w:spacing w:val="-4"/>
        </w:rPr>
        <w:t>audioProgramme</w:t>
      </w:r>
      <w:proofErr w:type="spellEnd"/>
      <w:r w:rsidRPr="00141DA7">
        <w:rPr>
          <w:rFonts w:hint="eastAsia"/>
          <w:spacing w:val="-4"/>
          <w:rtl/>
        </w:rPr>
        <w:t>،</w:t>
      </w:r>
      <w:r w:rsidRPr="00141DA7">
        <w:rPr>
          <w:spacing w:val="-4"/>
          <w:rtl/>
        </w:rPr>
        <w:t xml:space="preserve"> </w:t>
      </w:r>
      <w:r w:rsidRPr="00141DA7">
        <w:rPr>
          <w:rFonts w:hint="eastAsia"/>
          <w:spacing w:val="-4"/>
          <w:rtl/>
        </w:rPr>
        <w:t>ينبغي</w:t>
      </w:r>
      <w:r w:rsidRPr="00141DA7">
        <w:rPr>
          <w:spacing w:val="-4"/>
          <w:rtl/>
        </w:rPr>
        <w:t xml:space="preserve"> </w:t>
      </w:r>
      <w:r w:rsidRPr="00141DA7">
        <w:rPr>
          <w:rFonts w:hint="eastAsia"/>
          <w:spacing w:val="-4"/>
          <w:rtl/>
        </w:rPr>
        <w:t>عند</w:t>
      </w:r>
      <w:r w:rsidRPr="00141DA7">
        <w:rPr>
          <w:spacing w:val="-4"/>
          <w:rtl/>
        </w:rPr>
        <w:t xml:space="preserve"> </w:t>
      </w:r>
      <w:r w:rsidRPr="00141DA7">
        <w:rPr>
          <w:rFonts w:hint="eastAsia"/>
          <w:spacing w:val="-4"/>
          <w:rtl/>
        </w:rPr>
        <w:t>تحديد</w:t>
      </w:r>
      <w:r w:rsidRPr="00141DA7">
        <w:rPr>
          <w:spacing w:val="-4"/>
          <w:rtl/>
        </w:rPr>
        <w:t xml:space="preserve"> </w:t>
      </w:r>
      <w:r w:rsidRPr="00141DA7">
        <w:rPr>
          <w:rFonts w:hint="eastAsia"/>
          <w:spacing w:val="-4"/>
          <w:rtl/>
        </w:rPr>
        <w:t>جهارة</w:t>
      </w:r>
      <w:r w:rsidRPr="00141DA7">
        <w:rPr>
          <w:spacing w:val="-4"/>
          <w:rtl/>
        </w:rPr>
        <w:t xml:space="preserve"> </w:t>
      </w:r>
      <w:r w:rsidRPr="00141DA7">
        <w:rPr>
          <w:rFonts w:hint="eastAsia"/>
          <w:spacing w:val="-4"/>
          <w:rtl/>
        </w:rPr>
        <w:t>العنصر</w:t>
      </w:r>
      <w:r w:rsidR="00650182" w:rsidRPr="00141DA7">
        <w:rPr>
          <w:rFonts w:hint="eastAsia"/>
          <w:spacing w:val="-4"/>
          <w:rtl/>
        </w:rPr>
        <w:t> </w:t>
      </w:r>
      <w:proofErr w:type="spellStart"/>
      <w:r w:rsidRPr="00141DA7">
        <w:rPr>
          <w:rFonts w:ascii="Courier New" w:hAnsi="Courier New" w:cs="Courier New"/>
          <w:spacing w:val="-4"/>
        </w:rPr>
        <w:t>audioProgramme</w:t>
      </w:r>
      <w:proofErr w:type="spellEnd"/>
      <w:r w:rsidRPr="00141DA7">
        <w:rPr>
          <w:spacing w:val="-4"/>
          <w:rtl/>
        </w:rPr>
        <w:t xml:space="preserve"> مراعاة آثار العناصر "الكسب"، </w:t>
      </w:r>
      <w:r w:rsidRPr="00141DA7">
        <w:rPr>
          <w:rFonts w:ascii="Courier New" w:hAnsi="Courier New" w:cs="Courier New"/>
          <w:spacing w:val="-4"/>
        </w:rPr>
        <w:t>gain</w:t>
      </w:r>
      <w:r w:rsidRPr="00141DA7">
        <w:rPr>
          <w:rFonts w:hint="eastAsia"/>
          <w:spacing w:val="-4"/>
          <w:rtl/>
        </w:rPr>
        <w:t>،</w:t>
      </w:r>
      <w:r w:rsidRPr="00141DA7">
        <w:rPr>
          <w:spacing w:val="-4"/>
          <w:rtl/>
        </w:rPr>
        <w:t xml:space="preserve"> الفرعية المنطبقة، لجميع العناصر </w:t>
      </w:r>
      <w:proofErr w:type="spellStart"/>
      <w:r w:rsidRPr="00141DA7">
        <w:rPr>
          <w:rFonts w:ascii="Courier New" w:hAnsi="Courier New" w:cs="Courier New"/>
          <w:spacing w:val="-4"/>
        </w:rPr>
        <w:t>audioObject</w:t>
      </w:r>
      <w:proofErr w:type="spellEnd"/>
      <w:r w:rsidRPr="00141DA7">
        <w:rPr>
          <w:spacing w:val="-4"/>
          <w:rtl/>
        </w:rPr>
        <w:t xml:space="preserve"> المشمولة بالمستوى العالي. ويحدَّد العنصر</w:t>
      </w:r>
      <w:r w:rsidR="00650182" w:rsidRPr="00141DA7">
        <w:rPr>
          <w:rFonts w:hint="eastAsia"/>
          <w:spacing w:val="-4"/>
          <w:rtl/>
        </w:rPr>
        <w:t> </w:t>
      </w:r>
      <w:r w:rsidRPr="00141DA7">
        <w:rPr>
          <w:spacing w:val="-4"/>
        </w:rPr>
        <w:t>gain</w:t>
      </w:r>
      <w:r w:rsidRPr="00141DA7">
        <w:rPr>
          <w:spacing w:val="-4"/>
          <w:rtl/>
        </w:rPr>
        <w:t xml:space="preserve"> الفرعي المنطبق لكل من العناصر </w:t>
      </w:r>
      <w:proofErr w:type="spellStart"/>
      <w:r w:rsidRPr="00141DA7">
        <w:rPr>
          <w:rFonts w:ascii="Courier New" w:hAnsi="Courier New" w:cs="Courier New"/>
          <w:spacing w:val="-4"/>
        </w:rPr>
        <w:t>audioObject</w:t>
      </w:r>
      <w:proofErr w:type="spellEnd"/>
      <w:r w:rsidRPr="00141DA7">
        <w:rPr>
          <w:spacing w:val="-4"/>
          <w:rtl/>
        </w:rPr>
        <w:t xml:space="preserve"> المشمولة بالمستوى العالي بمراعاة العناصر </w:t>
      </w:r>
      <w:proofErr w:type="spellStart"/>
      <w:r w:rsidRPr="00141DA7">
        <w:rPr>
          <w:rFonts w:ascii="Courier New" w:hAnsi="Courier New" w:cs="Courier New"/>
          <w:spacing w:val="-4"/>
        </w:rPr>
        <w:t>alternativeValueSetIDRef</w:t>
      </w:r>
      <w:proofErr w:type="spellEnd"/>
      <w:r w:rsidRPr="00141DA7">
        <w:rPr>
          <w:spacing w:val="-4"/>
          <w:rtl/>
        </w:rPr>
        <w:t xml:space="preserve"> الفرعية للعنصر</w:t>
      </w:r>
      <w:r w:rsidR="00650182" w:rsidRPr="00141DA7">
        <w:rPr>
          <w:rFonts w:hint="eastAsia"/>
          <w:spacing w:val="-4"/>
          <w:rtl/>
        </w:rPr>
        <w:t> </w:t>
      </w:r>
      <w:proofErr w:type="spellStart"/>
      <w:r w:rsidRPr="00141DA7">
        <w:rPr>
          <w:rFonts w:ascii="Courier New" w:hAnsi="Courier New" w:cs="Courier New"/>
          <w:spacing w:val="-4"/>
        </w:rPr>
        <w:t>audioProgramme</w:t>
      </w:r>
      <w:proofErr w:type="spellEnd"/>
      <w:r w:rsidRPr="00141DA7">
        <w:rPr>
          <w:rFonts w:hint="eastAsia"/>
          <w:spacing w:val="-4"/>
          <w:rtl/>
        </w:rPr>
        <w:t>،</w:t>
      </w:r>
      <w:r w:rsidRPr="00141DA7">
        <w:rPr>
          <w:spacing w:val="-4"/>
          <w:rtl/>
        </w:rPr>
        <w:t xml:space="preserve"> وكذلك العنصر </w:t>
      </w:r>
      <w:r w:rsidRPr="00141DA7">
        <w:rPr>
          <w:rFonts w:ascii="Courier New" w:hAnsi="Courier New" w:cs="Courier New"/>
          <w:spacing w:val="-4"/>
        </w:rPr>
        <w:t>gain</w:t>
      </w:r>
      <w:r w:rsidRPr="00141DA7">
        <w:rPr>
          <w:spacing w:val="-4"/>
          <w:rtl/>
        </w:rPr>
        <w:t xml:space="preserve"> الفرعي للعنصر </w:t>
      </w:r>
      <w:proofErr w:type="spellStart"/>
      <w:r w:rsidRPr="00141DA7">
        <w:rPr>
          <w:rFonts w:ascii="Courier New" w:hAnsi="Courier New" w:cs="Courier New"/>
          <w:spacing w:val="-4"/>
        </w:rPr>
        <w:t>audioObject</w:t>
      </w:r>
      <w:proofErr w:type="spellEnd"/>
      <w:r w:rsidRPr="00141DA7">
        <w:rPr>
          <w:spacing w:val="-4"/>
          <w:rtl/>
        </w:rPr>
        <w:t xml:space="preserve"> والعناصر </w:t>
      </w:r>
      <w:r w:rsidRPr="00141DA7">
        <w:rPr>
          <w:rFonts w:ascii="Courier New" w:hAnsi="Courier New" w:cs="Courier New"/>
          <w:spacing w:val="-4"/>
        </w:rPr>
        <w:t>gain</w:t>
      </w:r>
      <w:r w:rsidRPr="00141DA7">
        <w:rPr>
          <w:spacing w:val="-4"/>
          <w:rtl/>
        </w:rPr>
        <w:t xml:space="preserve"> الفرعية المشمولة بالعناصر</w:t>
      </w:r>
      <w:r w:rsidR="00650182" w:rsidRPr="00141DA7">
        <w:rPr>
          <w:rFonts w:hint="eastAsia"/>
          <w:spacing w:val="-4"/>
          <w:rtl/>
        </w:rPr>
        <w:t> </w:t>
      </w:r>
      <w:proofErr w:type="spellStart"/>
      <w:r w:rsidRPr="00141DA7">
        <w:rPr>
          <w:rFonts w:ascii="Courier New" w:hAnsi="Courier New" w:cs="Courier New"/>
          <w:spacing w:val="-4"/>
        </w:rPr>
        <w:t>alternativeValueSet</w:t>
      </w:r>
      <w:proofErr w:type="spellEnd"/>
      <w:r w:rsidRPr="00141DA7">
        <w:rPr>
          <w:spacing w:val="-4"/>
          <w:rtl/>
        </w:rPr>
        <w:t xml:space="preserve"> الفرعية للعنصر </w:t>
      </w:r>
      <w:proofErr w:type="spellStart"/>
      <w:r w:rsidRPr="00141DA7">
        <w:rPr>
          <w:rFonts w:ascii="Courier New" w:hAnsi="Courier New" w:cs="Courier New"/>
          <w:spacing w:val="-4"/>
        </w:rPr>
        <w:t>audioObject</w:t>
      </w:r>
      <w:proofErr w:type="spellEnd"/>
      <w:r w:rsidRPr="00141DA7">
        <w:rPr>
          <w:spacing w:val="-4"/>
          <w:rtl/>
        </w:rPr>
        <w:t xml:space="preserve">. ويُحدَّد تفعيل العناصر </w:t>
      </w:r>
      <w:proofErr w:type="spellStart"/>
      <w:r w:rsidRPr="00141DA7">
        <w:rPr>
          <w:rFonts w:ascii="Courier New" w:hAnsi="Courier New" w:cs="Courier New"/>
          <w:spacing w:val="-4"/>
        </w:rPr>
        <w:t>alternativeValueSet</w:t>
      </w:r>
      <w:proofErr w:type="spellEnd"/>
      <w:r w:rsidRPr="00141DA7">
        <w:rPr>
          <w:rFonts w:hint="eastAsia"/>
          <w:spacing w:val="-4"/>
          <w:rtl/>
        </w:rPr>
        <w:t>،</w:t>
      </w:r>
      <w:r w:rsidRPr="00141DA7">
        <w:rPr>
          <w:spacing w:val="-4"/>
          <w:rtl/>
        </w:rPr>
        <w:t xml:space="preserve"> ومدى أسبقية العناصر </w:t>
      </w:r>
      <w:r w:rsidRPr="00141DA7">
        <w:rPr>
          <w:rFonts w:ascii="Courier New" w:hAnsi="Courier New" w:cs="Courier New"/>
          <w:spacing w:val="-4"/>
        </w:rPr>
        <w:t>gain</w:t>
      </w:r>
      <w:r w:rsidRPr="00141DA7">
        <w:rPr>
          <w:spacing w:val="-4"/>
          <w:rtl/>
        </w:rPr>
        <w:t xml:space="preserve"> الفرعية وتوارثها بين العناصر </w:t>
      </w:r>
      <w:proofErr w:type="spellStart"/>
      <w:r w:rsidRPr="00141DA7">
        <w:rPr>
          <w:rFonts w:ascii="Courier New" w:hAnsi="Courier New" w:cs="Courier New"/>
          <w:spacing w:val="-4"/>
        </w:rPr>
        <w:t>alternativeValueSet</w:t>
      </w:r>
      <w:proofErr w:type="spellEnd"/>
      <w:r w:rsidRPr="00141DA7">
        <w:rPr>
          <w:spacing w:val="-4"/>
          <w:rtl/>
        </w:rPr>
        <w:t xml:space="preserve"> الفرعية والعنصر </w:t>
      </w:r>
      <w:proofErr w:type="spellStart"/>
      <w:r w:rsidRPr="00141DA7">
        <w:rPr>
          <w:rFonts w:ascii="Courier New" w:hAnsi="Courier New" w:cs="Courier New"/>
          <w:spacing w:val="-4"/>
        </w:rPr>
        <w:t>audioObject</w:t>
      </w:r>
      <w:proofErr w:type="spellEnd"/>
      <w:r w:rsidRPr="00141DA7">
        <w:rPr>
          <w:spacing w:val="-4"/>
          <w:rtl/>
        </w:rPr>
        <w:t xml:space="preserve"> الرئيسي </w:t>
      </w:r>
      <w:r w:rsidRPr="00141DA7">
        <w:rPr>
          <w:rFonts w:hint="eastAsia"/>
          <w:spacing w:val="-4"/>
          <w:rtl/>
        </w:rPr>
        <w:t>الشامل</w:t>
      </w:r>
      <w:r w:rsidRPr="00141DA7">
        <w:rPr>
          <w:spacing w:val="-4"/>
          <w:rtl/>
        </w:rPr>
        <w:t xml:space="preserve"> </w:t>
      </w:r>
      <w:r w:rsidRPr="00141DA7">
        <w:rPr>
          <w:rFonts w:hint="eastAsia"/>
          <w:spacing w:val="-4"/>
          <w:rtl/>
        </w:rPr>
        <w:t>لها،</w:t>
      </w:r>
      <w:r w:rsidRPr="00141DA7">
        <w:rPr>
          <w:spacing w:val="-4"/>
          <w:rtl/>
        </w:rPr>
        <w:t xml:space="preserve"> </w:t>
      </w:r>
      <w:r w:rsidRPr="00141DA7">
        <w:rPr>
          <w:rFonts w:hint="eastAsia"/>
          <w:spacing w:val="-4"/>
          <w:rtl/>
        </w:rPr>
        <w:t>وفقاً</w:t>
      </w:r>
      <w:r w:rsidRPr="00141DA7">
        <w:rPr>
          <w:spacing w:val="-4"/>
          <w:rtl/>
        </w:rPr>
        <w:t xml:space="preserve"> </w:t>
      </w:r>
      <w:r w:rsidRPr="00141DA7">
        <w:rPr>
          <w:rFonts w:hint="eastAsia"/>
          <w:spacing w:val="-4"/>
          <w:rtl/>
        </w:rPr>
        <w:t>لأحكام</w:t>
      </w:r>
      <w:r w:rsidRPr="00141DA7">
        <w:rPr>
          <w:spacing w:val="-4"/>
          <w:rtl/>
        </w:rPr>
        <w:t xml:space="preserve"> </w:t>
      </w:r>
      <w:r w:rsidRPr="00141DA7">
        <w:rPr>
          <w:rFonts w:hint="eastAsia"/>
          <w:spacing w:val="-4"/>
          <w:rtl/>
        </w:rPr>
        <w:t>التوصية</w:t>
      </w:r>
      <w:r w:rsidR="00650182" w:rsidRPr="00141DA7">
        <w:rPr>
          <w:rFonts w:hint="eastAsia"/>
          <w:spacing w:val="-4"/>
          <w:rtl/>
        </w:rPr>
        <w:t> </w:t>
      </w:r>
      <w:r w:rsidRPr="00141DA7">
        <w:rPr>
          <w:spacing w:val="-4"/>
        </w:rPr>
        <w:t>ITU</w:t>
      </w:r>
      <w:r w:rsidR="00650182" w:rsidRPr="00141DA7">
        <w:rPr>
          <w:spacing w:val="-4"/>
        </w:rPr>
        <w:noBreakHyphen/>
      </w:r>
      <w:r w:rsidRPr="00141DA7">
        <w:rPr>
          <w:spacing w:val="-4"/>
        </w:rPr>
        <w:t>R</w:t>
      </w:r>
      <w:r w:rsidR="00650182" w:rsidRPr="00141DA7">
        <w:rPr>
          <w:spacing w:val="-4"/>
        </w:rPr>
        <w:t> </w:t>
      </w:r>
      <w:r w:rsidRPr="00141DA7">
        <w:rPr>
          <w:spacing w:val="-4"/>
        </w:rPr>
        <w:t>BS.2076</w:t>
      </w:r>
      <w:r w:rsidR="00650182" w:rsidRPr="00141DA7">
        <w:rPr>
          <w:spacing w:val="-4"/>
        </w:rPr>
        <w:noBreakHyphen/>
      </w:r>
      <w:r w:rsidRPr="00141DA7">
        <w:rPr>
          <w:spacing w:val="-4"/>
        </w:rPr>
        <w:t>3</w:t>
      </w:r>
      <w:r w:rsidRPr="00141DA7">
        <w:rPr>
          <w:spacing w:val="-4"/>
          <w:rtl/>
        </w:rPr>
        <w:t xml:space="preserve"> الصادرة عن قطاع الاتصالات الراديوية بالاتحاد. وفي حال اشتمال العنصر </w:t>
      </w:r>
      <w:proofErr w:type="spellStart"/>
      <w:r w:rsidRPr="00141DA7">
        <w:rPr>
          <w:rFonts w:ascii="Courier New" w:hAnsi="Courier New" w:cs="Courier New"/>
          <w:spacing w:val="-4"/>
        </w:rPr>
        <w:t>audioProgramme</w:t>
      </w:r>
      <w:proofErr w:type="spellEnd"/>
      <w:r w:rsidRPr="00141DA7">
        <w:rPr>
          <w:spacing w:val="-4"/>
          <w:rtl/>
        </w:rPr>
        <w:t xml:space="preserve"> على مجموعة من العناصر </w:t>
      </w:r>
      <w:proofErr w:type="spellStart"/>
      <w:r w:rsidRPr="00141DA7">
        <w:rPr>
          <w:rFonts w:ascii="Courier New" w:hAnsi="Courier New" w:cs="Courier New"/>
          <w:spacing w:val="-4"/>
        </w:rPr>
        <w:t>audioObject</w:t>
      </w:r>
      <w:proofErr w:type="spellEnd"/>
      <w:r w:rsidRPr="00141DA7">
        <w:rPr>
          <w:spacing w:val="-4"/>
          <w:rtl/>
        </w:rPr>
        <w:t xml:space="preserve"> التكميلية، ينبغي ألا يراعى سوى العنصر </w:t>
      </w:r>
      <w:proofErr w:type="spellStart"/>
      <w:r w:rsidRPr="00141DA7">
        <w:rPr>
          <w:rFonts w:ascii="Courier New" w:hAnsi="Courier New" w:cs="Courier New"/>
          <w:spacing w:val="-4"/>
        </w:rPr>
        <w:t>audioObject</w:t>
      </w:r>
      <w:proofErr w:type="spellEnd"/>
      <w:r w:rsidRPr="00141DA7">
        <w:rPr>
          <w:spacing w:val="-4"/>
          <w:rtl/>
        </w:rPr>
        <w:t xml:space="preserve"> الأصلي.</w:t>
      </w:r>
    </w:p>
    <w:p w14:paraId="0F0BA71B" w14:textId="0546C3AB" w:rsidR="00AD74C1" w:rsidRPr="00141DA7" w:rsidRDefault="00AD74C1" w:rsidP="001958C2">
      <w:pPr>
        <w:pStyle w:val="Note"/>
        <w:rPr>
          <w:rtl/>
        </w:rPr>
      </w:pPr>
      <w:r w:rsidRPr="00141DA7">
        <w:rPr>
          <w:rFonts w:hint="eastAsia"/>
          <w:b/>
          <w:bCs/>
          <w:rtl/>
        </w:rPr>
        <w:t>الملاحظة</w:t>
      </w:r>
      <w:r w:rsidRPr="00141DA7">
        <w:rPr>
          <w:rtl/>
        </w:rPr>
        <w:t xml:space="preserve"> </w:t>
      </w:r>
      <w:r w:rsidRPr="00141DA7">
        <w:rPr>
          <w:b/>
          <w:bCs/>
        </w:rPr>
        <w:t>3</w:t>
      </w:r>
      <w:r w:rsidRPr="00141DA7">
        <w:rPr>
          <w:rtl/>
        </w:rPr>
        <w:t xml:space="preserve"> – بخصوص قيم البيانات </w:t>
      </w:r>
      <w:r w:rsidRPr="00141DA7">
        <w:rPr>
          <w:rFonts w:hint="eastAsia"/>
          <w:rtl/>
        </w:rPr>
        <w:t>الشرحية</w:t>
      </w:r>
      <w:r w:rsidRPr="00141DA7">
        <w:rPr>
          <w:rtl/>
        </w:rPr>
        <w:t xml:space="preserve"> للجهارة، المشمولة بالعناصر </w:t>
      </w:r>
      <w:proofErr w:type="spellStart"/>
      <w:r w:rsidRPr="00141DA7">
        <w:rPr>
          <w:rFonts w:ascii="Courier New" w:hAnsi="Courier New" w:cs="Courier New"/>
        </w:rPr>
        <w:t>audioContent</w:t>
      </w:r>
      <w:proofErr w:type="spellEnd"/>
      <w:r w:rsidRPr="00141DA7">
        <w:rPr>
          <w:rFonts w:hint="eastAsia"/>
          <w:rtl/>
        </w:rPr>
        <w:t>،</w:t>
      </w:r>
      <w:r w:rsidRPr="00141DA7">
        <w:rPr>
          <w:rtl/>
        </w:rPr>
        <w:t xml:space="preserve"> ينبغي عند تحديد جهارة العنصر </w:t>
      </w:r>
      <w:proofErr w:type="spellStart"/>
      <w:r w:rsidRPr="00141DA7">
        <w:rPr>
          <w:rFonts w:ascii="Courier New" w:hAnsi="Courier New" w:cs="Courier New"/>
        </w:rPr>
        <w:t>audioContent</w:t>
      </w:r>
      <w:proofErr w:type="spellEnd"/>
      <w:r w:rsidRPr="00141DA7">
        <w:rPr>
          <w:rtl/>
        </w:rPr>
        <w:t xml:space="preserve"> مراعاة أثر العنصر </w:t>
      </w:r>
      <w:r w:rsidRPr="00141DA7">
        <w:rPr>
          <w:rFonts w:ascii="Courier New" w:hAnsi="Courier New" w:cs="Courier New"/>
        </w:rPr>
        <w:t>gain</w:t>
      </w:r>
      <w:r w:rsidRPr="00141DA7">
        <w:rPr>
          <w:rtl/>
        </w:rPr>
        <w:t xml:space="preserve"> الفرعي للعنصر </w:t>
      </w:r>
      <w:proofErr w:type="spellStart"/>
      <w:r w:rsidRPr="00141DA7">
        <w:rPr>
          <w:rFonts w:ascii="Courier New" w:hAnsi="Courier New" w:cs="Courier New"/>
        </w:rPr>
        <w:t>audioObject</w:t>
      </w:r>
      <w:proofErr w:type="spellEnd"/>
      <w:r w:rsidRPr="00141DA7">
        <w:rPr>
          <w:rtl/>
        </w:rPr>
        <w:t xml:space="preserve"> العالي المستوى المصاحب للعنصر </w:t>
      </w:r>
      <w:proofErr w:type="spellStart"/>
      <w:r w:rsidRPr="00141DA7">
        <w:rPr>
          <w:rFonts w:ascii="Courier New" w:hAnsi="Courier New" w:cs="Courier New"/>
        </w:rPr>
        <w:t>audioContent</w:t>
      </w:r>
      <w:proofErr w:type="spellEnd"/>
      <w:r w:rsidRPr="00141DA7">
        <w:rPr>
          <w:rtl/>
        </w:rPr>
        <w:t xml:space="preserve">. </w:t>
      </w:r>
      <w:r w:rsidRPr="00141DA7">
        <w:rPr>
          <w:rFonts w:hint="eastAsia"/>
          <w:rtl/>
        </w:rPr>
        <w:t>وينبغي</w:t>
      </w:r>
      <w:r w:rsidRPr="00141DA7">
        <w:rPr>
          <w:rtl/>
        </w:rPr>
        <w:t xml:space="preserve"> </w:t>
      </w:r>
      <w:r w:rsidRPr="00141DA7">
        <w:rPr>
          <w:rFonts w:hint="eastAsia"/>
          <w:rtl/>
        </w:rPr>
        <w:t>في</w:t>
      </w:r>
      <w:r w:rsidRPr="00141DA7">
        <w:rPr>
          <w:rtl/>
        </w:rPr>
        <w:t xml:space="preserve"> </w:t>
      </w:r>
      <w:r w:rsidRPr="00141DA7">
        <w:rPr>
          <w:rFonts w:hint="eastAsia"/>
          <w:rtl/>
        </w:rPr>
        <w:t>هذه</w:t>
      </w:r>
      <w:r w:rsidRPr="00141DA7">
        <w:rPr>
          <w:rtl/>
        </w:rPr>
        <w:t xml:space="preserve"> </w:t>
      </w:r>
      <w:r w:rsidRPr="00141DA7">
        <w:rPr>
          <w:rFonts w:hint="eastAsia"/>
          <w:rtl/>
        </w:rPr>
        <w:t>الحالة</w:t>
      </w:r>
      <w:r w:rsidRPr="00141DA7">
        <w:rPr>
          <w:rtl/>
        </w:rPr>
        <w:t xml:space="preserve"> </w:t>
      </w:r>
      <w:r w:rsidRPr="00141DA7">
        <w:rPr>
          <w:rFonts w:hint="eastAsia"/>
          <w:rtl/>
        </w:rPr>
        <w:t>ألا</w:t>
      </w:r>
      <w:r w:rsidRPr="00141DA7">
        <w:rPr>
          <w:rtl/>
        </w:rPr>
        <w:t xml:space="preserve"> </w:t>
      </w:r>
      <w:r w:rsidRPr="00141DA7">
        <w:rPr>
          <w:rFonts w:hint="eastAsia"/>
          <w:rtl/>
        </w:rPr>
        <w:t>يراعى</w:t>
      </w:r>
      <w:r w:rsidRPr="00141DA7">
        <w:rPr>
          <w:rtl/>
        </w:rPr>
        <w:t xml:space="preserve"> </w:t>
      </w:r>
      <w:r w:rsidRPr="00141DA7">
        <w:rPr>
          <w:rFonts w:hint="eastAsia"/>
          <w:rtl/>
        </w:rPr>
        <w:t>أثر</w:t>
      </w:r>
      <w:r w:rsidRPr="00141DA7">
        <w:rPr>
          <w:rtl/>
        </w:rPr>
        <w:t xml:space="preserve"> </w:t>
      </w:r>
      <w:r w:rsidRPr="00141DA7">
        <w:rPr>
          <w:rFonts w:hint="eastAsia"/>
          <w:rtl/>
        </w:rPr>
        <w:t>العناصر</w:t>
      </w:r>
      <w:r w:rsidR="00BC0193" w:rsidRPr="00141DA7">
        <w:rPr>
          <w:rFonts w:hint="eastAsia"/>
          <w:rtl/>
        </w:rPr>
        <w:t> </w:t>
      </w:r>
      <w:r w:rsidRPr="00141DA7">
        <w:rPr>
          <w:rFonts w:ascii="Courier New" w:hAnsi="Courier New" w:cs="Courier New"/>
        </w:rPr>
        <w:t>gain</w:t>
      </w:r>
      <w:r w:rsidRPr="00141DA7">
        <w:rPr>
          <w:rtl/>
        </w:rPr>
        <w:t xml:space="preserve"> الفرعية في العناصر </w:t>
      </w:r>
      <w:proofErr w:type="spellStart"/>
      <w:r w:rsidRPr="00141DA7">
        <w:rPr>
          <w:rFonts w:ascii="Courier New" w:hAnsi="Courier New" w:cs="Courier New"/>
        </w:rPr>
        <w:t>alternativeValueSet</w:t>
      </w:r>
      <w:proofErr w:type="spellEnd"/>
      <w:r w:rsidRPr="00141DA7">
        <w:rPr>
          <w:rtl/>
        </w:rPr>
        <w:t xml:space="preserve"> الفرعية للعنصر </w:t>
      </w:r>
      <w:proofErr w:type="spellStart"/>
      <w:r w:rsidRPr="00141DA7">
        <w:rPr>
          <w:rFonts w:ascii="Courier New" w:hAnsi="Courier New" w:cs="Courier New"/>
        </w:rPr>
        <w:t>audioObject</w:t>
      </w:r>
      <w:proofErr w:type="spellEnd"/>
      <w:r w:rsidRPr="00141DA7">
        <w:rPr>
          <w:rtl/>
        </w:rPr>
        <w:t xml:space="preserve"> عالي</w:t>
      </w:r>
      <w:r w:rsidR="00141DA7">
        <w:rPr>
          <w:rFonts w:hint="cs"/>
          <w:rtl/>
        </w:rPr>
        <w:t> </w:t>
      </w:r>
      <w:r w:rsidRPr="00141DA7">
        <w:rPr>
          <w:rtl/>
        </w:rPr>
        <w:t>المستوى.</w:t>
      </w:r>
    </w:p>
    <w:p w14:paraId="4D16694F" w14:textId="77777777" w:rsidR="00AD74C1" w:rsidRPr="00AD74C1" w:rsidRDefault="00AD74C1" w:rsidP="00AD74C1">
      <w:pPr>
        <w:rPr>
          <w:rtl/>
        </w:rPr>
      </w:pPr>
      <w:r w:rsidRPr="00AD74C1">
        <w:rPr>
          <w:rFonts w:hint="cs"/>
          <w:rtl/>
          <w:lang w:bidi="ar-EG"/>
        </w:rPr>
        <w:t xml:space="preserve">وتمثِّل قيم الجهارة الموجودة كلها قيماً لقياس الجهارة تستند إلى التوصية </w:t>
      </w:r>
      <w:r w:rsidRPr="00AD74C1">
        <w:t>ITU-R BS.1770</w:t>
      </w:r>
      <w:r w:rsidRPr="00AD74C1">
        <w:rPr>
          <w:rFonts w:hint="cs"/>
          <w:rtl/>
        </w:rPr>
        <w:t xml:space="preserve"> أو قيماً يحددها منشئ المحتوى.</w:t>
      </w:r>
    </w:p>
    <w:p w14:paraId="08C9849E" w14:textId="77777777" w:rsidR="00AD74C1" w:rsidRPr="00AD74C1" w:rsidRDefault="00AD74C1" w:rsidP="00E61F0F">
      <w:pPr>
        <w:pStyle w:val="Heading4"/>
        <w:rPr>
          <w:rtl/>
          <w:lang w:bidi="ar-EG"/>
        </w:rPr>
      </w:pPr>
      <w:r w:rsidRPr="00AD74C1">
        <w:t>1.3.1.2</w:t>
      </w:r>
      <w:r w:rsidRPr="00AD74C1">
        <w:tab/>
      </w:r>
      <w:r w:rsidRPr="00AD74C1">
        <w:rPr>
          <w:rFonts w:hint="cs"/>
          <w:rtl/>
          <w:lang w:bidi="ar-EG"/>
        </w:rPr>
        <w:t xml:space="preserve">الشرح المفصل لمتطلبات الإحالة إلى معرف محتوى سمعي، </w:t>
      </w:r>
      <w:proofErr w:type="spellStart"/>
      <w:r w:rsidRPr="00141DA7">
        <w:rPr>
          <w:rFonts w:ascii="Courier New" w:hAnsi="Courier New" w:cs="Courier New"/>
        </w:rPr>
        <w:t>audioContentIDRef</w:t>
      </w:r>
      <w:proofErr w:type="spellEnd"/>
    </w:p>
    <w:p w14:paraId="35F14464" w14:textId="156656E6" w:rsidR="00AD74C1" w:rsidRPr="00141DA7" w:rsidRDefault="00AD74C1" w:rsidP="00141DA7">
      <w:pPr>
        <w:spacing w:after="120"/>
        <w:rPr>
          <w:spacing w:val="-6"/>
          <w:rtl/>
          <w:lang w:bidi="ar-EG"/>
        </w:rPr>
      </w:pPr>
      <w:r w:rsidRPr="00141DA7">
        <w:rPr>
          <w:rFonts w:hint="eastAsia"/>
          <w:spacing w:val="-6"/>
          <w:rtl/>
          <w:lang w:bidi="ar-EG"/>
        </w:rPr>
        <w:t>فيما</w:t>
      </w:r>
      <w:r w:rsidRPr="00141DA7">
        <w:rPr>
          <w:spacing w:val="-6"/>
          <w:rtl/>
          <w:lang w:bidi="ar-EG"/>
        </w:rPr>
        <w:t xml:space="preserve"> يتعلق بكل العناصر </w:t>
      </w:r>
      <w:proofErr w:type="spellStart"/>
      <w:r w:rsidRPr="00141DA7">
        <w:rPr>
          <w:rFonts w:ascii="Courier New" w:hAnsi="Courier New" w:cs="Courier New"/>
          <w:spacing w:val="-6"/>
        </w:rPr>
        <w:t>audioProgramme</w:t>
      </w:r>
      <w:proofErr w:type="spellEnd"/>
      <w:r w:rsidRPr="00141DA7">
        <w:rPr>
          <w:spacing w:val="-6"/>
          <w:rtl/>
          <w:lang w:bidi="ar-EG"/>
        </w:rPr>
        <w:t xml:space="preserve"> وكل مجموعات العناصر </w:t>
      </w:r>
      <w:proofErr w:type="spellStart"/>
      <w:r w:rsidRPr="00141DA7">
        <w:rPr>
          <w:rFonts w:ascii="Courier New" w:hAnsi="Courier New" w:cs="Courier New"/>
          <w:spacing w:val="-6"/>
        </w:rPr>
        <w:t>audioObject</w:t>
      </w:r>
      <w:proofErr w:type="spellEnd"/>
      <w:r w:rsidRPr="00141DA7">
        <w:rPr>
          <w:spacing w:val="-6"/>
          <w:rtl/>
          <w:lang w:bidi="ar-EG"/>
        </w:rPr>
        <w:t xml:space="preserve"> التكميلية العالية المستوى، يشتمل العنصر</w:t>
      </w:r>
      <w:r w:rsidR="00BC0193" w:rsidRPr="00141DA7">
        <w:rPr>
          <w:rFonts w:hint="eastAsia"/>
          <w:spacing w:val="-6"/>
          <w:rtl/>
          <w:lang w:bidi="ar-EG"/>
        </w:rPr>
        <w:t> </w:t>
      </w:r>
      <w:proofErr w:type="spellStart"/>
      <w:r w:rsidRPr="00141DA7">
        <w:rPr>
          <w:rFonts w:ascii="Courier New" w:hAnsi="Courier New" w:cs="Courier New"/>
          <w:spacing w:val="-6"/>
        </w:rPr>
        <w:t>audioProgramme</w:t>
      </w:r>
      <w:proofErr w:type="spellEnd"/>
      <w:r w:rsidRPr="00141DA7">
        <w:rPr>
          <w:spacing w:val="-6"/>
          <w:rtl/>
          <w:lang w:bidi="ar-EG"/>
        </w:rPr>
        <w:t xml:space="preserve"> إما على كل العناصر </w:t>
      </w:r>
      <w:proofErr w:type="spellStart"/>
      <w:r w:rsidRPr="00141DA7">
        <w:rPr>
          <w:rFonts w:ascii="Courier New" w:hAnsi="Courier New" w:cs="Courier New"/>
          <w:spacing w:val="-6"/>
        </w:rPr>
        <w:t>audioObject</w:t>
      </w:r>
      <w:proofErr w:type="spellEnd"/>
      <w:r w:rsidRPr="00141DA7">
        <w:rPr>
          <w:spacing w:val="-6"/>
          <w:rtl/>
          <w:lang w:bidi="ar-EG"/>
        </w:rPr>
        <w:t xml:space="preserve"> العالية المستوى في المجموعة أو على عنصرٍ واحدٍ منها بالضبط، أو لا يشتمل على أي منها. ويشتمل العنصر </w:t>
      </w:r>
      <w:proofErr w:type="spellStart"/>
      <w:r w:rsidRPr="00141DA7">
        <w:rPr>
          <w:rFonts w:ascii="Courier New" w:hAnsi="Courier New" w:cs="Courier New"/>
          <w:spacing w:val="-6"/>
        </w:rPr>
        <w:t>audioProgramme</w:t>
      </w:r>
      <w:proofErr w:type="spellEnd"/>
      <w:r w:rsidRPr="00141DA7">
        <w:rPr>
          <w:spacing w:val="-6"/>
          <w:rtl/>
          <w:lang w:bidi="ar-EG"/>
        </w:rPr>
        <w:t xml:space="preserve"> على عنصر </w:t>
      </w:r>
      <w:proofErr w:type="spellStart"/>
      <w:r w:rsidRPr="00141DA7">
        <w:rPr>
          <w:rFonts w:ascii="Courier New" w:hAnsi="Courier New" w:cs="Courier New"/>
          <w:spacing w:val="-6"/>
        </w:rPr>
        <w:t>audioObject</w:t>
      </w:r>
      <w:proofErr w:type="spellEnd"/>
      <w:r w:rsidRPr="00141DA7">
        <w:rPr>
          <w:spacing w:val="-6"/>
          <w:rtl/>
          <w:lang w:bidi="ar-EG"/>
        </w:rPr>
        <w:t xml:space="preserve"> عالي المستوى إذا كان بالعنصر</w:t>
      </w:r>
      <w:r w:rsidR="00BC0193" w:rsidRPr="00141DA7">
        <w:rPr>
          <w:rFonts w:hint="eastAsia"/>
          <w:spacing w:val="-6"/>
          <w:rtl/>
          <w:lang w:bidi="ar-EG"/>
        </w:rPr>
        <w:t> </w:t>
      </w:r>
      <w:proofErr w:type="spellStart"/>
      <w:r w:rsidRPr="00141DA7">
        <w:rPr>
          <w:rFonts w:ascii="Courier New" w:hAnsi="Courier New" w:cs="Courier New"/>
          <w:spacing w:val="-6"/>
          <w:lang w:val="en-GB"/>
        </w:rPr>
        <w:t>audioProgramme</w:t>
      </w:r>
      <w:proofErr w:type="spellEnd"/>
      <w:r w:rsidRPr="00141DA7">
        <w:rPr>
          <w:spacing w:val="-6"/>
          <w:rtl/>
          <w:lang w:bidi="ar-EG"/>
        </w:rPr>
        <w:t xml:space="preserve"> عنصر </w:t>
      </w:r>
      <w:proofErr w:type="spellStart"/>
      <w:r w:rsidRPr="00141DA7">
        <w:rPr>
          <w:rFonts w:ascii="Courier New" w:hAnsi="Courier New" w:cs="Courier New"/>
          <w:spacing w:val="-6"/>
          <w:lang w:val="en-GB"/>
        </w:rPr>
        <w:t>audioContentIDRef</w:t>
      </w:r>
      <w:proofErr w:type="spellEnd"/>
      <w:r w:rsidRPr="00141DA7">
        <w:rPr>
          <w:spacing w:val="-6"/>
          <w:rtl/>
          <w:lang w:bidi="ar-EG"/>
        </w:rPr>
        <w:t xml:space="preserve"> فرعي للعنصر </w:t>
      </w:r>
      <w:proofErr w:type="spellStart"/>
      <w:r w:rsidRPr="00141DA7">
        <w:rPr>
          <w:rFonts w:ascii="Courier New" w:hAnsi="Courier New" w:cs="Courier New"/>
          <w:spacing w:val="-6"/>
        </w:rPr>
        <w:t>audioContent</w:t>
      </w:r>
      <w:proofErr w:type="spellEnd"/>
      <w:r w:rsidRPr="00141DA7">
        <w:rPr>
          <w:spacing w:val="-6"/>
          <w:rtl/>
          <w:lang w:bidi="ar-EG"/>
        </w:rPr>
        <w:t xml:space="preserve"> مصاحب للعنصر </w:t>
      </w:r>
      <w:proofErr w:type="spellStart"/>
      <w:r w:rsidRPr="00141DA7">
        <w:rPr>
          <w:rFonts w:ascii="Courier New" w:hAnsi="Courier New" w:cs="Courier New"/>
          <w:spacing w:val="-6"/>
        </w:rPr>
        <w:t>audioObject</w:t>
      </w:r>
      <w:proofErr w:type="spellEnd"/>
      <w:r w:rsidRPr="00141DA7">
        <w:rPr>
          <w:spacing w:val="-6"/>
          <w:rtl/>
          <w:lang w:bidi="ar-EG"/>
        </w:rPr>
        <w:t xml:space="preserve"> العالي</w:t>
      </w:r>
      <w:r w:rsidR="00BC0193" w:rsidRPr="00141DA7">
        <w:rPr>
          <w:rFonts w:hint="eastAsia"/>
          <w:spacing w:val="-6"/>
          <w:rtl/>
          <w:lang w:bidi="ar-EG"/>
        </w:rPr>
        <w:t> </w:t>
      </w:r>
      <w:r w:rsidRPr="00141DA7">
        <w:rPr>
          <w:rFonts w:hint="eastAsia"/>
          <w:spacing w:val="-6"/>
          <w:rtl/>
          <w:lang w:bidi="ar-EG"/>
        </w:rPr>
        <w:t>المستوى</w:t>
      </w:r>
      <w:r w:rsidRPr="00141DA7">
        <w:rPr>
          <w:spacing w:val="-6"/>
          <w:rtl/>
          <w:lang w:bidi="ar-EG"/>
        </w:rPr>
        <w:t>.</w:t>
      </w:r>
    </w:p>
    <w:p w14:paraId="03D98381" w14:textId="1CD97B41" w:rsidR="00AD74C1" w:rsidRPr="00AD74C1" w:rsidRDefault="00AD74C1" w:rsidP="00AD74C1">
      <w:pPr>
        <w:rPr>
          <w:rtl/>
          <w:lang w:bidi="ar-EG"/>
        </w:rPr>
      </w:pPr>
      <w:r w:rsidRPr="00AD74C1">
        <w:rPr>
          <w:rFonts w:hint="cs"/>
          <w:rtl/>
          <w:lang w:bidi="ar-EG"/>
        </w:rPr>
        <w:t xml:space="preserve">فإذا كان العنصر </w:t>
      </w:r>
      <w:proofErr w:type="spellStart"/>
      <w:r w:rsidRPr="00141DA7">
        <w:rPr>
          <w:rFonts w:ascii="Courier New" w:hAnsi="Courier New" w:cs="Courier New"/>
        </w:rPr>
        <w:t>audioProgramme</w:t>
      </w:r>
      <w:proofErr w:type="spellEnd"/>
      <w:r w:rsidRPr="00AD74C1">
        <w:rPr>
          <w:rFonts w:hint="cs"/>
          <w:rtl/>
          <w:lang w:bidi="ar-EG"/>
        </w:rPr>
        <w:t xml:space="preserve"> يشتمل على كل العناصر </w:t>
      </w:r>
      <w:proofErr w:type="spellStart"/>
      <w:r w:rsidRPr="00141DA7">
        <w:rPr>
          <w:rFonts w:ascii="Courier New" w:hAnsi="Courier New" w:cs="Courier New"/>
        </w:rPr>
        <w:t>audioObject</w:t>
      </w:r>
      <w:proofErr w:type="spellEnd"/>
      <w:r w:rsidRPr="00AD74C1">
        <w:rPr>
          <w:rFonts w:hint="cs"/>
          <w:rtl/>
          <w:lang w:bidi="ar-EG"/>
        </w:rPr>
        <w:t xml:space="preserve"> للمجموعة التكميلية، يمكن للمستخدِم التبديل بين عناصر </w:t>
      </w:r>
      <w:proofErr w:type="spellStart"/>
      <w:r w:rsidRPr="00141DA7">
        <w:rPr>
          <w:rFonts w:ascii="Courier New" w:hAnsi="Courier New" w:cs="Courier New"/>
        </w:rPr>
        <w:t>audioObject</w:t>
      </w:r>
      <w:proofErr w:type="spellEnd"/>
      <w:r w:rsidRPr="00AD74C1">
        <w:rPr>
          <w:rFonts w:hint="cs"/>
          <w:rtl/>
          <w:lang w:bidi="ar-EG"/>
        </w:rPr>
        <w:t xml:space="preserve"> لتلك المجموعة متى كان العنصر </w:t>
      </w:r>
      <w:proofErr w:type="spellStart"/>
      <w:r w:rsidRPr="00141DA7">
        <w:rPr>
          <w:rFonts w:ascii="Courier New" w:hAnsi="Courier New" w:cs="Courier New"/>
        </w:rPr>
        <w:t>audioProgramme</w:t>
      </w:r>
      <w:proofErr w:type="spellEnd"/>
      <w:r w:rsidRPr="00AD74C1">
        <w:rPr>
          <w:rFonts w:hint="cs"/>
          <w:rtl/>
          <w:lang w:bidi="ar-EG"/>
        </w:rPr>
        <w:t xml:space="preserve"> مفعَّلاً. وإذا كان العنصر </w:t>
      </w:r>
      <w:proofErr w:type="spellStart"/>
      <w:r w:rsidRPr="00141DA7">
        <w:rPr>
          <w:rFonts w:ascii="Courier New" w:hAnsi="Courier New" w:cs="Courier New"/>
        </w:rPr>
        <w:t>audioProgramme</w:t>
      </w:r>
      <w:proofErr w:type="spellEnd"/>
      <w:r w:rsidRPr="00AD74C1">
        <w:rPr>
          <w:rFonts w:hint="cs"/>
          <w:rtl/>
          <w:lang w:bidi="ar-EG"/>
        </w:rPr>
        <w:t xml:space="preserve"> يشتمل على عنصر </w:t>
      </w:r>
      <w:proofErr w:type="spellStart"/>
      <w:r w:rsidRPr="00141DA7">
        <w:rPr>
          <w:rFonts w:ascii="Courier New" w:hAnsi="Courier New" w:cs="Courier New"/>
        </w:rPr>
        <w:t>audioObject</w:t>
      </w:r>
      <w:proofErr w:type="spellEnd"/>
      <w:r w:rsidRPr="00AD74C1">
        <w:rPr>
          <w:rFonts w:hint="cs"/>
          <w:rtl/>
          <w:lang w:bidi="ar-EG"/>
        </w:rPr>
        <w:t xml:space="preserve"> عالي المستوى واحد بالضبط من عناصر المجموعة التكميلية، يكون اختيار هذا العنصر</w:t>
      </w:r>
      <w:r w:rsidR="00BC0193">
        <w:rPr>
          <w:rFonts w:hint="eastAsia"/>
          <w:rtl/>
          <w:lang w:bidi="ar-EG"/>
        </w:rPr>
        <w:t> </w:t>
      </w:r>
      <w:proofErr w:type="spellStart"/>
      <w:r w:rsidRPr="00141DA7">
        <w:rPr>
          <w:rFonts w:ascii="Courier New" w:hAnsi="Courier New" w:cs="Courier New"/>
        </w:rPr>
        <w:t>audioObject</w:t>
      </w:r>
      <w:proofErr w:type="spellEnd"/>
      <w:r w:rsidRPr="00AD74C1">
        <w:rPr>
          <w:rFonts w:hint="cs"/>
          <w:rtl/>
          <w:lang w:bidi="ar-EG"/>
        </w:rPr>
        <w:t xml:space="preserve"> ثابتاً ولا يمكن للمستخدم الانتقال إلى عنصر </w:t>
      </w:r>
      <w:proofErr w:type="spellStart"/>
      <w:r w:rsidRPr="00141DA7">
        <w:rPr>
          <w:rFonts w:ascii="Courier New" w:hAnsi="Courier New" w:cs="Courier New"/>
        </w:rPr>
        <w:t>audioObject</w:t>
      </w:r>
      <w:proofErr w:type="spellEnd"/>
      <w:r w:rsidRPr="00AD74C1">
        <w:rPr>
          <w:rFonts w:hint="cs"/>
          <w:rtl/>
          <w:lang w:bidi="ar-EG"/>
        </w:rPr>
        <w:t xml:space="preserve"> آخر من تلك المجموعة متى كان العنصر</w:t>
      </w:r>
      <w:r w:rsidR="00BC0193">
        <w:rPr>
          <w:rFonts w:hint="eastAsia"/>
          <w:rtl/>
          <w:lang w:bidi="ar-EG"/>
        </w:rPr>
        <w:t> </w:t>
      </w:r>
      <w:proofErr w:type="spellStart"/>
      <w:r w:rsidRPr="00141DA7">
        <w:rPr>
          <w:rFonts w:ascii="Courier New" w:hAnsi="Courier New" w:cs="Courier New"/>
        </w:rPr>
        <w:t>audioProgramme</w:t>
      </w:r>
      <w:proofErr w:type="spellEnd"/>
      <w:r w:rsidRPr="00AD74C1">
        <w:rPr>
          <w:rFonts w:hint="cs"/>
          <w:rtl/>
          <w:lang w:bidi="ar-EG"/>
        </w:rPr>
        <w:t xml:space="preserve"> مفعَّلاً. أما إذا كان العنصر </w:t>
      </w:r>
      <w:proofErr w:type="spellStart"/>
      <w:r w:rsidRPr="00141DA7">
        <w:rPr>
          <w:rFonts w:ascii="Courier New" w:hAnsi="Courier New" w:cs="Courier New"/>
        </w:rPr>
        <w:t>audioProgramme</w:t>
      </w:r>
      <w:proofErr w:type="spellEnd"/>
      <w:r w:rsidRPr="00AD74C1">
        <w:rPr>
          <w:rFonts w:hint="cs"/>
          <w:rtl/>
          <w:lang w:bidi="ar-EG"/>
        </w:rPr>
        <w:t xml:space="preserve"> لا يشتمل على أي من العناصر </w:t>
      </w:r>
      <w:proofErr w:type="spellStart"/>
      <w:r w:rsidRPr="00141DA7">
        <w:rPr>
          <w:rFonts w:ascii="Courier New" w:hAnsi="Courier New" w:cs="Courier New"/>
        </w:rPr>
        <w:t>audioObject</w:t>
      </w:r>
      <w:proofErr w:type="spellEnd"/>
      <w:r w:rsidRPr="00AD74C1">
        <w:rPr>
          <w:rFonts w:hint="cs"/>
          <w:rtl/>
          <w:lang w:bidi="ar-EG"/>
        </w:rPr>
        <w:t xml:space="preserve"> للمجموعة التكميلية، فلا يمكن للمستخدم اختيار أي من العناصر </w:t>
      </w:r>
      <w:proofErr w:type="spellStart"/>
      <w:r w:rsidRPr="00141DA7">
        <w:rPr>
          <w:rFonts w:ascii="Courier New" w:hAnsi="Courier New" w:cs="Courier New"/>
        </w:rPr>
        <w:t>audioObject</w:t>
      </w:r>
      <w:proofErr w:type="spellEnd"/>
      <w:r w:rsidRPr="00AD74C1">
        <w:rPr>
          <w:rFonts w:hint="cs"/>
          <w:rtl/>
          <w:lang w:bidi="ar-EG"/>
        </w:rPr>
        <w:t xml:space="preserve"> لتلك المجموعة أو تفعيله متى كان العنصر</w:t>
      </w:r>
      <w:r w:rsidR="00BC0193">
        <w:rPr>
          <w:rFonts w:hint="eastAsia"/>
          <w:rtl/>
          <w:lang w:bidi="ar-EG"/>
        </w:rPr>
        <w:t> </w:t>
      </w:r>
      <w:proofErr w:type="spellStart"/>
      <w:r w:rsidRPr="00141DA7">
        <w:rPr>
          <w:rFonts w:ascii="Courier New" w:hAnsi="Courier New" w:cs="Courier New"/>
        </w:rPr>
        <w:t>audioProgramme</w:t>
      </w:r>
      <w:proofErr w:type="spellEnd"/>
      <w:r w:rsidRPr="00AD74C1">
        <w:rPr>
          <w:rFonts w:hint="cs"/>
          <w:rtl/>
          <w:lang w:bidi="ar-EG"/>
        </w:rPr>
        <w:t xml:space="preserve"> مفعَّلاً.</w:t>
      </w:r>
    </w:p>
    <w:p w14:paraId="4A9690CD" w14:textId="2DA9402A" w:rsidR="00AD74C1" w:rsidRPr="00AD74C1" w:rsidRDefault="00AD74C1" w:rsidP="00AD74C1">
      <w:pPr>
        <w:rPr>
          <w:rtl/>
          <w:lang w:bidi="ar-EG"/>
        </w:rPr>
      </w:pPr>
      <w:r w:rsidRPr="00AD74C1">
        <w:rPr>
          <w:rFonts w:hint="cs"/>
          <w:rtl/>
          <w:lang w:bidi="ar-EG"/>
        </w:rPr>
        <w:lastRenderedPageBreak/>
        <w:t xml:space="preserve">ولنضرب مثالاً لمجموعة مؤلفة من ثلاثة عناصر </w:t>
      </w:r>
      <w:proofErr w:type="spellStart"/>
      <w:r w:rsidRPr="00141DA7">
        <w:rPr>
          <w:rFonts w:ascii="Courier New" w:hAnsi="Courier New" w:cs="Courier New"/>
        </w:rPr>
        <w:t>audioObject</w:t>
      </w:r>
      <w:proofErr w:type="spellEnd"/>
      <w:r w:rsidRPr="00AD74C1">
        <w:rPr>
          <w:rFonts w:hint="cs"/>
          <w:rtl/>
          <w:lang w:bidi="ar-EG"/>
        </w:rPr>
        <w:t xml:space="preserve"> تكميلية لتقديم شروح باللغات الإنكليزية والفرنسية والألمانية. نجد أنه لا يجوز لأي من عناصر </w:t>
      </w:r>
      <w:proofErr w:type="spellStart"/>
      <w:r w:rsidRPr="00141DA7">
        <w:rPr>
          <w:rFonts w:ascii="Courier New" w:hAnsi="Courier New" w:cs="Courier New"/>
        </w:rPr>
        <w:t>audioProgramme</w:t>
      </w:r>
      <w:proofErr w:type="spellEnd"/>
      <w:r w:rsidRPr="00AD74C1">
        <w:rPr>
          <w:rFonts w:hint="cs"/>
          <w:rtl/>
          <w:lang w:bidi="ar-EG"/>
        </w:rPr>
        <w:t xml:space="preserve"> أن يشتمل على الشروح بالإنكليزية والفرنسية حصراً دون بالألمانية. ولا</w:t>
      </w:r>
      <w:r w:rsidR="00B16914">
        <w:rPr>
          <w:rFonts w:hint="eastAsia"/>
          <w:rtl/>
          <w:lang w:bidi="ar-EG"/>
        </w:rPr>
        <w:t> </w:t>
      </w:r>
      <w:r w:rsidRPr="00AD74C1">
        <w:rPr>
          <w:rFonts w:hint="cs"/>
          <w:rtl/>
          <w:lang w:bidi="ar-EG"/>
        </w:rPr>
        <w:t>يجوز لأي عنصر</w:t>
      </w:r>
      <w:r w:rsidR="000F5610">
        <w:rPr>
          <w:rFonts w:hint="eastAsia"/>
          <w:rtl/>
          <w:lang w:bidi="ar-EG"/>
        </w:rPr>
        <w:t> </w:t>
      </w:r>
      <w:proofErr w:type="spellStart"/>
      <w:r w:rsidRPr="00141DA7">
        <w:rPr>
          <w:rFonts w:ascii="Courier New" w:hAnsi="Courier New" w:cs="Courier New"/>
        </w:rPr>
        <w:t>audioProgramme</w:t>
      </w:r>
      <w:proofErr w:type="spellEnd"/>
      <w:r w:rsidRPr="00AD74C1">
        <w:rPr>
          <w:rFonts w:hint="cs"/>
          <w:rtl/>
          <w:lang w:bidi="ar-EG"/>
        </w:rPr>
        <w:t>، بالمثل، أن يشتمل على الشروح بالإنكليزية والألمانية حصراً دون الفرنسية، ولا يجوز له أن يشتمل على الشروح بالألمانية والفرنسية حصراً دون الإنكليزية.</w:t>
      </w:r>
    </w:p>
    <w:p w14:paraId="0D3DF75F" w14:textId="77777777" w:rsidR="00AD74C1" w:rsidRPr="00AD74C1" w:rsidRDefault="00AD74C1" w:rsidP="00E61F0F">
      <w:pPr>
        <w:pStyle w:val="Heading4"/>
        <w:rPr>
          <w:rtl/>
          <w:lang w:bidi="ar-EG"/>
        </w:rPr>
      </w:pPr>
      <w:r w:rsidRPr="00AD74C1">
        <w:t>2.1.3.2</w:t>
      </w:r>
      <w:r w:rsidRPr="00AD74C1">
        <w:tab/>
      </w:r>
      <w:r w:rsidRPr="00AD74C1">
        <w:rPr>
          <w:rFonts w:hint="cs"/>
          <w:rtl/>
          <w:lang w:bidi="ar-EG"/>
        </w:rPr>
        <w:t xml:space="preserve">الشرح المفصل لمتطلبات الإحالة إلى معرف مجموعة قيم بديلة، </w:t>
      </w:r>
      <w:proofErr w:type="spellStart"/>
      <w:r w:rsidRPr="00141DA7">
        <w:rPr>
          <w:rFonts w:ascii="Courier New" w:hAnsi="Courier New" w:cs="Courier New"/>
        </w:rPr>
        <w:t>alternativeValueSetIDRef</w:t>
      </w:r>
      <w:proofErr w:type="spellEnd"/>
    </w:p>
    <w:p w14:paraId="1D47A465" w14:textId="72EDB907" w:rsidR="00AD74C1" w:rsidRPr="00141DA7" w:rsidRDefault="00AD74C1" w:rsidP="00AD74C1">
      <w:pPr>
        <w:rPr>
          <w:spacing w:val="-2"/>
          <w:rtl/>
          <w:lang w:bidi="ar-EG"/>
        </w:rPr>
      </w:pPr>
      <w:r w:rsidRPr="00141DA7">
        <w:rPr>
          <w:rFonts w:hint="eastAsia"/>
          <w:spacing w:val="-2"/>
          <w:rtl/>
          <w:lang w:bidi="ar-EG"/>
        </w:rPr>
        <w:t>فيما</w:t>
      </w:r>
      <w:r w:rsidRPr="00141DA7">
        <w:rPr>
          <w:spacing w:val="-2"/>
          <w:rtl/>
          <w:lang w:bidi="ar-EG"/>
        </w:rPr>
        <w:t xml:space="preserve"> يتعلق بكل العناصر </w:t>
      </w:r>
      <w:proofErr w:type="spellStart"/>
      <w:r w:rsidRPr="00141DA7">
        <w:rPr>
          <w:rFonts w:ascii="Courier New" w:hAnsi="Courier New" w:cs="Courier New"/>
          <w:spacing w:val="-2"/>
        </w:rPr>
        <w:t>audioProgramme</w:t>
      </w:r>
      <w:proofErr w:type="spellEnd"/>
      <w:r w:rsidRPr="00141DA7">
        <w:rPr>
          <w:spacing w:val="-2"/>
          <w:rtl/>
          <w:lang w:bidi="ar-EG"/>
        </w:rPr>
        <w:t xml:space="preserve"> وكل مجموعات العناصر </w:t>
      </w:r>
      <w:proofErr w:type="spellStart"/>
      <w:r w:rsidRPr="00141DA7">
        <w:rPr>
          <w:rFonts w:ascii="Courier New" w:hAnsi="Courier New" w:cs="Courier New"/>
          <w:spacing w:val="-2"/>
        </w:rPr>
        <w:t>audioObject</w:t>
      </w:r>
      <w:proofErr w:type="spellEnd"/>
      <w:r w:rsidRPr="00141DA7">
        <w:rPr>
          <w:spacing w:val="-2"/>
          <w:rtl/>
          <w:lang w:bidi="ar-EG"/>
        </w:rPr>
        <w:t xml:space="preserve"> التكميلية العالية المستوى، يجوز أن يشتمل العنصر </w:t>
      </w:r>
      <w:proofErr w:type="spellStart"/>
      <w:r w:rsidRPr="00141DA7">
        <w:rPr>
          <w:rFonts w:ascii="Courier New" w:hAnsi="Courier New" w:cs="Courier New"/>
          <w:spacing w:val="-2"/>
        </w:rPr>
        <w:t>audioProgramme</w:t>
      </w:r>
      <w:proofErr w:type="spellEnd"/>
      <w:r w:rsidRPr="00141DA7">
        <w:rPr>
          <w:spacing w:val="-2"/>
          <w:rtl/>
          <w:lang w:bidi="ar-EG"/>
        </w:rPr>
        <w:t xml:space="preserve"> على عناصر </w:t>
      </w:r>
      <w:proofErr w:type="spellStart"/>
      <w:r w:rsidRPr="00141DA7">
        <w:rPr>
          <w:rFonts w:ascii="Courier New" w:hAnsi="Courier New" w:cs="Courier New"/>
          <w:spacing w:val="-2"/>
        </w:rPr>
        <w:t>alternativeValueSetIDRef</w:t>
      </w:r>
      <w:proofErr w:type="spellEnd"/>
      <w:r w:rsidRPr="00141DA7">
        <w:rPr>
          <w:spacing w:val="-2"/>
          <w:rtl/>
          <w:lang w:bidi="ar-EG"/>
        </w:rPr>
        <w:t xml:space="preserve"> فرعية في المجموعة. فإن كان الحال كذلك وكان العنصر</w:t>
      </w:r>
      <w:r w:rsidR="00BC0193" w:rsidRPr="00141DA7">
        <w:rPr>
          <w:rFonts w:hint="eastAsia"/>
          <w:spacing w:val="-2"/>
          <w:rtl/>
          <w:lang w:bidi="ar-EG"/>
        </w:rPr>
        <w:t> </w:t>
      </w:r>
      <w:proofErr w:type="spellStart"/>
      <w:r w:rsidRPr="00141DA7">
        <w:rPr>
          <w:rFonts w:ascii="Courier New" w:hAnsi="Courier New" w:cs="Courier New"/>
          <w:spacing w:val="-2"/>
        </w:rPr>
        <w:t>audioProgramme</w:t>
      </w:r>
      <w:proofErr w:type="spellEnd"/>
      <w:r w:rsidRPr="00141DA7">
        <w:rPr>
          <w:spacing w:val="-2"/>
          <w:rtl/>
          <w:lang w:bidi="ar-EG"/>
        </w:rPr>
        <w:t xml:space="preserve"> يشتمل على كل عناصر </w:t>
      </w:r>
      <w:proofErr w:type="spellStart"/>
      <w:r w:rsidRPr="00141DA7">
        <w:rPr>
          <w:rFonts w:ascii="Courier New" w:hAnsi="Courier New" w:cs="Courier New"/>
          <w:spacing w:val="-2"/>
        </w:rPr>
        <w:t>audioObject</w:t>
      </w:r>
      <w:proofErr w:type="spellEnd"/>
      <w:r w:rsidRPr="00141DA7">
        <w:rPr>
          <w:spacing w:val="-2"/>
          <w:rtl/>
          <w:lang w:bidi="ar-EG"/>
        </w:rPr>
        <w:t xml:space="preserve"> العالية المستوى في المجموعة (انظر الفقرة</w:t>
      </w:r>
      <w:r w:rsidR="00141DA7">
        <w:rPr>
          <w:rFonts w:hint="cs"/>
          <w:spacing w:val="-2"/>
          <w:rtl/>
          <w:lang w:bidi="ar-EG"/>
        </w:rPr>
        <w:t> </w:t>
      </w:r>
      <w:r w:rsidRPr="00141DA7">
        <w:rPr>
          <w:spacing w:val="-2"/>
        </w:rPr>
        <w:t>1.3.1.2</w:t>
      </w:r>
      <w:r w:rsidRPr="00141DA7">
        <w:rPr>
          <w:spacing w:val="-2"/>
          <w:rtl/>
          <w:lang w:bidi="ar-EG"/>
        </w:rPr>
        <w:t xml:space="preserve">)، </w:t>
      </w:r>
      <w:r w:rsidRPr="00141DA7">
        <w:rPr>
          <w:rFonts w:hint="eastAsia"/>
          <w:spacing w:val="-2"/>
          <w:rtl/>
          <w:lang w:bidi="ar-EG"/>
        </w:rPr>
        <w:t>يشتمل</w:t>
      </w:r>
      <w:r w:rsidRPr="00141DA7">
        <w:rPr>
          <w:spacing w:val="-2"/>
          <w:rtl/>
          <w:lang w:bidi="ar-EG"/>
        </w:rPr>
        <w:t xml:space="preserve"> </w:t>
      </w:r>
      <w:r w:rsidRPr="00141DA7">
        <w:rPr>
          <w:rFonts w:hint="eastAsia"/>
          <w:spacing w:val="-2"/>
          <w:rtl/>
          <w:lang w:bidi="ar-EG"/>
        </w:rPr>
        <w:t>العنصر</w:t>
      </w:r>
      <w:r w:rsidR="00BC0193" w:rsidRPr="00141DA7">
        <w:rPr>
          <w:rFonts w:hint="eastAsia"/>
          <w:spacing w:val="-2"/>
          <w:rtl/>
          <w:lang w:bidi="ar-EG"/>
        </w:rPr>
        <w:t> </w:t>
      </w:r>
      <w:proofErr w:type="spellStart"/>
      <w:r w:rsidRPr="00141DA7">
        <w:rPr>
          <w:rFonts w:ascii="Courier New" w:hAnsi="Courier New" w:cs="Courier New"/>
          <w:spacing w:val="-2"/>
        </w:rPr>
        <w:t>audioProgramme</w:t>
      </w:r>
      <w:proofErr w:type="spellEnd"/>
      <w:r w:rsidRPr="00141DA7">
        <w:rPr>
          <w:spacing w:val="-2"/>
          <w:rtl/>
          <w:lang w:bidi="ar-EG"/>
        </w:rPr>
        <w:t xml:space="preserve"> على عناصر </w:t>
      </w:r>
      <w:proofErr w:type="spellStart"/>
      <w:r w:rsidRPr="00141DA7">
        <w:rPr>
          <w:rFonts w:ascii="Courier New" w:hAnsi="Courier New" w:cs="Courier New"/>
          <w:spacing w:val="-2"/>
        </w:rPr>
        <w:t>alternativeValueSetIDRef</w:t>
      </w:r>
      <w:proofErr w:type="spellEnd"/>
      <w:r w:rsidRPr="00141DA7">
        <w:rPr>
          <w:spacing w:val="-2"/>
          <w:rtl/>
          <w:lang w:bidi="ar-EG"/>
        </w:rPr>
        <w:t xml:space="preserve"> فرعية لكل العناصر </w:t>
      </w:r>
      <w:proofErr w:type="spellStart"/>
      <w:r w:rsidRPr="00141DA7">
        <w:rPr>
          <w:rFonts w:ascii="Courier New" w:hAnsi="Courier New" w:cs="Courier New"/>
          <w:spacing w:val="-2"/>
        </w:rPr>
        <w:t>audioObject</w:t>
      </w:r>
      <w:proofErr w:type="spellEnd"/>
      <w:r w:rsidRPr="00141DA7">
        <w:rPr>
          <w:spacing w:val="-2"/>
          <w:rtl/>
          <w:lang w:bidi="ar-EG"/>
        </w:rPr>
        <w:t xml:space="preserve"> العالية المستوى في المجموعة، لا لمجموعة فرعية منها حصراً. إضافةً إلى ذلك، تتطابق كل العناصر</w:t>
      </w:r>
      <w:r w:rsidR="00141DA7">
        <w:rPr>
          <w:rFonts w:hint="cs"/>
          <w:spacing w:val="-2"/>
          <w:rtl/>
          <w:lang w:bidi="ar-EG"/>
        </w:rPr>
        <w:t> </w:t>
      </w:r>
      <w:proofErr w:type="spellStart"/>
      <w:r w:rsidRPr="00141DA7">
        <w:rPr>
          <w:rFonts w:ascii="Courier New" w:hAnsi="Courier New" w:cs="Courier New"/>
          <w:spacing w:val="-2"/>
        </w:rPr>
        <w:t>alternativeValueSetIDRef</w:t>
      </w:r>
      <w:proofErr w:type="spellEnd"/>
      <w:r w:rsidRPr="00141DA7">
        <w:rPr>
          <w:spacing w:val="-2"/>
          <w:rtl/>
          <w:lang w:bidi="ar-EG"/>
        </w:rPr>
        <w:t xml:space="preserve"> التي يحيل إليها العنصر</w:t>
      </w:r>
      <w:r w:rsidR="00BC0193" w:rsidRPr="00141DA7">
        <w:rPr>
          <w:rFonts w:hint="eastAsia"/>
          <w:spacing w:val="-2"/>
          <w:rtl/>
          <w:lang w:bidi="ar-EG"/>
        </w:rPr>
        <w:t> </w:t>
      </w:r>
      <w:proofErr w:type="spellStart"/>
      <w:r w:rsidRPr="00141DA7">
        <w:rPr>
          <w:rFonts w:ascii="Courier New" w:hAnsi="Courier New" w:cs="Courier New"/>
          <w:spacing w:val="-2"/>
        </w:rPr>
        <w:t>audioProgramme</w:t>
      </w:r>
      <w:proofErr w:type="spellEnd"/>
      <w:r w:rsidRPr="00141DA7">
        <w:rPr>
          <w:spacing w:val="-2"/>
          <w:rtl/>
          <w:lang w:bidi="ar-EG"/>
        </w:rPr>
        <w:t xml:space="preserve"> في عناصر المجموعة التكميلية الواحدة عدا النعت </w:t>
      </w:r>
      <w:proofErr w:type="spellStart"/>
      <w:r w:rsidRPr="00141DA7">
        <w:rPr>
          <w:rFonts w:ascii="Courier New" w:hAnsi="Courier New" w:cs="Courier New"/>
          <w:spacing w:val="-2"/>
        </w:rPr>
        <w:t>alternativeValueSetID</w:t>
      </w:r>
      <w:proofErr w:type="spellEnd"/>
      <w:r w:rsidRPr="00141DA7">
        <w:rPr>
          <w:spacing w:val="-2"/>
          <w:rtl/>
          <w:lang w:bidi="ar-EG"/>
        </w:rPr>
        <w:t>.</w:t>
      </w:r>
    </w:p>
    <w:p w14:paraId="607A88F6" w14:textId="77777777" w:rsidR="00AD74C1" w:rsidRPr="00AD74C1" w:rsidRDefault="00AD74C1" w:rsidP="00AD74C1">
      <w:pPr>
        <w:rPr>
          <w:rtl/>
          <w:lang w:bidi="ar-EG"/>
        </w:rPr>
      </w:pPr>
      <w:r w:rsidRPr="00AD74C1">
        <w:rPr>
          <w:rFonts w:hint="cs"/>
          <w:rtl/>
          <w:lang w:bidi="ar-EG"/>
        </w:rPr>
        <w:t>وفيما يلي تعليل القيود المفروضة أعلاه:</w:t>
      </w:r>
    </w:p>
    <w:p w14:paraId="57E53024" w14:textId="5DCA42C4" w:rsidR="00AD74C1" w:rsidRPr="00AD74C1" w:rsidRDefault="00AD74C1" w:rsidP="00AD74C1">
      <w:pPr>
        <w:rPr>
          <w:rtl/>
          <w:lang w:bidi="ar-EG"/>
        </w:rPr>
      </w:pPr>
      <w:r w:rsidRPr="00AD74C1">
        <w:rPr>
          <w:rFonts w:hint="cs"/>
          <w:rtl/>
          <w:lang w:bidi="ar-EG"/>
        </w:rPr>
        <w:t xml:space="preserve">وفقاً للجدول </w:t>
      </w:r>
      <w:r w:rsidRPr="00AD74C1">
        <w:t>9</w:t>
      </w:r>
      <w:r w:rsidRPr="00AD74C1">
        <w:rPr>
          <w:rFonts w:hint="cs"/>
          <w:rtl/>
          <w:lang w:bidi="ar-EG"/>
        </w:rPr>
        <w:t xml:space="preserve">، تتطابق خاصيتا الكسب والتفاعلية للعناصر </w:t>
      </w:r>
      <w:proofErr w:type="spellStart"/>
      <w:r w:rsidRPr="00141DA7">
        <w:rPr>
          <w:rFonts w:ascii="Courier New" w:hAnsi="Courier New" w:cs="Courier New"/>
        </w:rPr>
        <w:t>audioObject</w:t>
      </w:r>
      <w:proofErr w:type="spellEnd"/>
      <w:r w:rsidRPr="00AD74C1">
        <w:rPr>
          <w:rFonts w:hint="cs"/>
          <w:rtl/>
          <w:lang w:bidi="ar-EG"/>
        </w:rPr>
        <w:t xml:space="preserve"> المنتمية إلى نفس مجموعة العناصر </w:t>
      </w:r>
      <w:proofErr w:type="spellStart"/>
      <w:r w:rsidRPr="00141DA7">
        <w:rPr>
          <w:rFonts w:ascii="Courier New" w:hAnsi="Courier New" w:cs="Courier New"/>
        </w:rPr>
        <w:t>audioObject</w:t>
      </w:r>
      <w:proofErr w:type="spellEnd"/>
      <w:r w:rsidRPr="00AD74C1">
        <w:rPr>
          <w:rFonts w:hint="cs"/>
          <w:rtl/>
          <w:lang w:bidi="ar-EG"/>
        </w:rPr>
        <w:t xml:space="preserve"> التكميلية. والتقييد في هذه الحالة يضمن عدم قدرة العناصر </w:t>
      </w:r>
      <w:proofErr w:type="spellStart"/>
      <w:r w:rsidRPr="00141DA7">
        <w:rPr>
          <w:rFonts w:ascii="Courier New" w:hAnsi="Courier New" w:cs="Courier New"/>
        </w:rPr>
        <w:t>audioProgramme</w:t>
      </w:r>
      <w:proofErr w:type="spellEnd"/>
      <w:r w:rsidRPr="00AD74C1">
        <w:rPr>
          <w:rFonts w:hint="cs"/>
          <w:rtl/>
          <w:lang w:bidi="ar-EG"/>
        </w:rPr>
        <w:t xml:space="preserve"> على إسناد خاصية كسب أو خاصية تفاعلية مغايرتين إلى العناصر </w:t>
      </w:r>
      <w:proofErr w:type="spellStart"/>
      <w:r w:rsidRPr="00141DA7">
        <w:rPr>
          <w:rFonts w:ascii="Courier New" w:hAnsi="Courier New" w:cs="Courier New"/>
        </w:rPr>
        <w:t>audioObject</w:t>
      </w:r>
      <w:proofErr w:type="spellEnd"/>
      <w:r w:rsidRPr="00AD74C1">
        <w:rPr>
          <w:rFonts w:hint="cs"/>
          <w:rtl/>
          <w:lang w:bidi="ar-EG"/>
        </w:rPr>
        <w:t xml:space="preserve"> المنتمية إلى نفس مجموعة العناصر </w:t>
      </w:r>
      <w:proofErr w:type="spellStart"/>
      <w:r w:rsidRPr="00141DA7">
        <w:rPr>
          <w:rFonts w:ascii="Courier New" w:hAnsi="Courier New" w:cs="Courier New"/>
        </w:rPr>
        <w:t>audioObject</w:t>
      </w:r>
      <w:proofErr w:type="spellEnd"/>
      <w:r w:rsidRPr="00AD74C1">
        <w:rPr>
          <w:rFonts w:hint="cs"/>
          <w:rtl/>
          <w:lang w:bidi="ar-EG"/>
        </w:rPr>
        <w:t xml:space="preserve"> التكميلية بالإحالة إلى عناصر</w:t>
      </w:r>
      <w:r w:rsidR="00BC0193">
        <w:rPr>
          <w:rFonts w:hint="eastAsia"/>
          <w:rtl/>
          <w:lang w:bidi="ar-EG"/>
        </w:rPr>
        <w:t> </w:t>
      </w:r>
      <w:proofErr w:type="spellStart"/>
      <w:r w:rsidRPr="00141DA7">
        <w:rPr>
          <w:rFonts w:ascii="Courier New" w:hAnsi="Courier New" w:cs="Courier New"/>
        </w:rPr>
        <w:t>alternativeValueSetID</w:t>
      </w:r>
      <w:proofErr w:type="spellEnd"/>
      <w:r w:rsidRPr="00AD74C1">
        <w:rPr>
          <w:rFonts w:hint="cs"/>
          <w:rtl/>
          <w:lang w:bidi="ar-EG"/>
        </w:rPr>
        <w:t xml:space="preserve"> مغايرة، لهذه العناصر </w:t>
      </w:r>
      <w:proofErr w:type="spellStart"/>
      <w:r w:rsidRPr="00141DA7">
        <w:rPr>
          <w:rFonts w:ascii="Courier New" w:hAnsi="Courier New" w:cs="Courier New"/>
          <w:lang w:val="en-GB"/>
        </w:rPr>
        <w:t>audioObject</w:t>
      </w:r>
      <w:proofErr w:type="spellEnd"/>
      <w:r w:rsidRPr="00AD74C1">
        <w:rPr>
          <w:rFonts w:hint="cs"/>
          <w:rtl/>
          <w:lang w:bidi="ar-EG"/>
        </w:rPr>
        <w:t>.</w:t>
      </w:r>
    </w:p>
    <w:p w14:paraId="0E74A8B4" w14:textId="77777777" w:rsidR="00AD74C1" w:rsidRPr="00AD74C1" w:rsidRDefault="00AD74C1" w:rsidP="00E61F0F">
      <w:pPr>
        <w:pStyle w:val="Heading3"/>
        <w:rPr>
          <w:rtl/>
          <w:lang w:bidi="ar-EG"/>
        </w:rPr>
      </w:pPr>
      <w:r w:rsidRPr="00AD74C1">
        <w:t>4.1.2</w:t>
      </w:r>
      <w:r w:rsidRPr="00AD74C1">
        <w:tab/>
      </w:r>
      <w:r w:rsidRPr="00AD74C1">
        <w:rPr>
          <w:rFonts w:hint="cs"/>
          <w:rtl/>
          <w:lang w:bidi="ar-EG"/>
        </w:rPr>
        <w:t xml:space="preserve">متطلبات نعوت المحتوى السمعي، </w:t>
      </w:r>
      <w:proofErr w:type="spellStart"/>
      <w:r w:rsidRPr="00141DA7">
        <w:rPr>
          <w:rFonts w:ascii="Courier New" w:hAnsi="Courier New" w:cs="Courier New"/>
        </w:rPr>
        <w:t>audioContent</w:t>
      </w:r>
      <w:proofErr w:type="spellEnd"/>
      <w:r w:rsidRPr="00AD74C1">
        <w:rPr>
          <w:rFonts w:hint="cs"/>
          <w:rtl/>
          <w:lang w:bidi="ar-EG"/>
        </w:rPr>
        <w:t>، وعناصره الفرعية</w:t>
      </w:r>
    </w:p>
    <w:p w14:paraId="2C78A9C7" w14:textId="77777777" w:rsidR="00AD74C1" w:rsidRPr="00AD74C1" w:rsidRDefault="00AD74C1" w:rsidP="00AD74C1">
      <w:pPr>
        <w:rPr>
          <w:rtl/>
          <w:lang w:bidi="ar-EG"/>
        </w:rPr>
      </w:pPr>
      <w:r w:rsidRPr="00AD74C1">
        <w:rPr>
          <w:rFonts w:hint="cs"/>
          <w:rtl/>
          <w:lang w:bidi="ar-EG"/>
        </w:rPr>
        <w:t xml:space="preserve">يُحال إلى كل من العناصر </w:t>
      </w:r>
      <w:proofErr w:type="spellStart"/>
      <w:r w:rsidRPr="00141DA7">
        <w:rPr>
          <w:rFonts w:ascii="Courier New" w:hAnsi="Courier New" w:cs="Courier New"/>
        </w:rPr>
        <w:t>audioContent</w:t>
      </w:r>
      <w:proofErr w:type="spellEnd"/>
      <w:r w:rsidRPr="00AD74C1">
        <w:rPr>
          <w:rFonts w:hint="cs"/>
          <w:rtl/>
          <w:lang w:bidi="ar-EG"/>
        </w:rPr>
        <w:t xml:space="preserve"> القائمة بعنصر </w:t>
      </w:r>
      <w:proofErr w:type="spellStart"/>
      <w:r w:rsidRPr="00141DA7">
        <w:rPr>
          <w:rFonts w:ascii="Courier New" w:hAnsi="Courier New" w:cs="Courier New"/>
        </w:rPr>
        <w:t>audioProgramme</w:t>
      </w:r>
      <w:proofErr w:type="spellEnd"/>
      <w:r w:rsidRPr="00AD74C1">
        <w:rPr>
          <w:rFonts w:hint="cs"/>
          <w:rtl/>
          <w:lang w:bidi="ar-EG"/>
        </w:rPr>
        <w:t xml:space="preserve"> واحد على الأقل.</w:t>
      </w:r>
    </w:p>
    <w:p w14:paraId="650F3D5C" w14:textId="77777777" w:rsidR="00AD74C1" w:rsidRPr="00AD74C1" w:rsidRDefault="00AD74C1" w:rsidP="005653E9">
      <w:pPr>
        <w:pStyle w:val="TableNo"/>
      </w:pPr>
      <w:r w:rsidRPr="00AD74C1">
        <w:rPr>
          <w:rFonts w:hint="cs"/>
          <w:rtl/>
        </w:rPr>
        <w:t xml:space="preserve">الجدول </w:t>
      </w:r>
      <w:r w:rsidRPr="00AD74C1">
        <w:t>6</w:t>
      </w:r>
    </w:p>
    <w:p w14:paraId="14B1D5EE" w14:textId="77777777" w:rsidR="00AD74C1" w:rsidRPr="00AD74C1" w:rsidRDefault="00AD74C1" w:rsidP="005653E9">
      <w:pPr>
        <w:pStyle w:val="Tabletitle"/>
      </w:pPr>
      <w:r w:rsidRPr="00AD74C1">
        <w:rPr>
          <w:rFonts w:hint="cs"/>
          <w:rtl/>
        </w:rPr>
        <w:t xml:space="preserve">متطلبات نعوت المحتوى السمعي، </w:t>
      </w:r>
      <w:proofErr w:type="spellStart"/>
      <w:r w:rsidRPr="00141DA7">
        <w:rPr>
          <w:rFonts w:ascii="Courier New" w:hAnsi="Courier New" w:cs="Courier New"/>
        </w:rPr>
        <w:t>audioContent</w:t>
      </w:r>
      <w:proofErr w:type="spellEnd"/>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6"/>
        <w:gridCol w:w="5280"/>
        <w:gridCol w:w="1483"/>
      </w:tblGrid>
      <w:tr w:rsidR="00AD74C1" w:rsidRPr="00AD74C1" w14:paraId="57978CFF" w14:textId="77777777" w:rsidTr="00E118C7">
        <w:trPr>
          <w:jc w:val="center"/>
        </w:trPr>
        <w:tc>
          <w:tcPr>
            <w:tcW w:w="2951" w:type="dxa"/>
          </w:tcPr>
          <w:p w14:paraId="0568C755" w14:textId="77777777" w:rsidR="00AD74C1" w:rsidRPr="00AD74C1" w:rsidRDefault="00AD74C1" w:rsidP="005653E9">
            <w:pPr>
              <w:pStyle w:val="Tablehead"/>
              <w:rPr>
                <w:rtl/>
                <w:lang w:bidi="ar-EG"/>
              </w:rPr>
            </w:pPr>
            <w:r w:rsidRPr="00AD74C1">
              <w:rPr>
                <w:rFonts w:hint="cs"/>
                <w:rtl/>
                <w:lang w:bidi="ar-EG"/>
              </w:rPr>
              <w:t>النعت</w:t>
            </w:r>
          </w:p>
        </w:tc>
        <w:tc>
          <w:tcPr>
            <w:tcW w:w="5425" w:type="dxa"/>
          </w:tcPr>
          <w:p w14:paraId="1FB3C061" w14:textId="77777777" w:rsidR="00AD74C1" w:rsidRPr="00AD74C1" w:rsidRDefault="00AD74C1" w:rsidP="005653E9">
            <w:pPr>
              <w:pStyle w:val="Tablehead"/>
            </w:pPr>
            <w:r w:rsidRPr="00AD74C1">
              <w:rPr>
                <w:rFonts w:hint="cs"/>
                <w:rtl/>
              </w:rPr>
              <w:t>المتطلبات</w:t>
            </w:r>
          </w:p>
        </w:tc>
        <w:tc>
          <w:tcPr>
            <w:tcW w:w="1519" w:type="dxa"/>
          </w:tcPr>
          <w:p w14:paraId="4DE7FB11" w14:textId="77777777" w:rsidR="00AD74C1" w:rsidRPr="00AD74C1" w:rsidRDefault="00AD74C1" w:rsidP="00FF76AF">
            <w:pPr>
              <w:pStyle w:val="Tablehead"/>
            </w:pPr>
            <w:r w:rsidRPr="00AD74C1">
              <w:rPr>
                <w:rFonts w:hint="cs"/>
                <w:rtl/>
              </w:rPr>
              <w:t>مشترط</w:t>
            </w:r>
          </w:p>
        </w:tc>
      </w:tr>
      <w:tr w:rsidR="00AD74C1" w:rsidRPr="00AD74C1" w14:paraId="2CA6B680" w14:textId="77777777" w:rsidTr="00E118C7">
        <w:trPr>
          <w:jc w:val="center"/>
        </w:trPr>
        <w:tc>
          <w:tcPr>
            <w:tcW w:w="2951" w:type="dxa"/>
          </w:tcPr>
          <w:p w14:paraId="6C08F9F6" w14:textId="77777777" w:rsidR="00AD74C1" w:rsidRPr="00141DA7" w:rsidRDefault="00AD74C1" w:rsidP="00E411CC">
            <w:pPr>
              <w:pStyle w:val="Tabletext"/>
              <w:rPr>
                <w:rFonts w:ascii="Courier New" w:hAnsi="Courier New" w:cs="Courier New"/>
                <w:lang w:val="en-GB"/>
              </w:rPr>
            </w:pPr>
            <w:proofErr w:type="spellStart"/>
            <w:r w:rsidRPr="00141DA7">
              <w:rPr>
                <w:rFonts w:ascii="Courier New" w:hAnsi="Courier New" w:cs="Courier New"/>
                <w:lang w:val="en-GB"/>
              </w:rPr>
              <w:t>audioContentID</w:t>
            </w:r>
            <w:proofErr w:type="spellEnd"/>
          </w:p>
          <w:p w14:paraId="2F6A3EB7" w14:textId="075F0541" w:rsidR="00AD74C1" w:rsidRPr="00AD74C1" w:rsidRDefault="00141DA7" w:rsidP="00E411CC">
            <w:pPr>
              <w:pStyle w:val="Tabletext"/>
              <w:rPr>
                <w:rtl/>
                <w:lang w:bidi="ar-EG"/>
              </w:rPr>
            </w:pPr>
            <w:r>
              <w:rPr>
                <w:rFonts w:hint="cs"/>
                <w:rtl/>
                <w:lang w:bidi="ar-EG"/>
              </w:rPr>
              <w:t>(</w:t>
            </w:r>
            <w:r w:rsidR="00AD74C1" w:rsidRPr="00AD74C1">
              <w:rPr>
                <w:rFonts w:hint="cs"/>
                <w:rtl/>
                <w:lang w:bidi="ar-EG"/>
              </w:rPr>
              <w:t>معرف المحتوى السمعي</w:t>
            </w:r>
            <w:r>
              <w:rPr>
                <w:rFonts w:hint="cs"/>
                <w:rtl/>
                <w:lang w:bidi="ar-EG"/>
              </w:rPr>
              <w:t>)</w:t>
            </w:r>
          </w:p>
        </w:tc>
        <w:tc>
          <w:tcPr>
            <w:tcW w:w="5425" w:type="dxa"/>
          </w:tcPr>
          <w:p w14:paraId="19F4BF22" w14:textId="77777777" w:rsidR="00AD74C1" w:rsidRPr="00AD74C1" w:rsidRDefault="00AD74C1" w:rsidP="00E411CC">
            <w:pPr>
              <w:pStyle w:val="Tabletext"/>
            </w:pPr>
            <w:r w:rsidRPr="00AD74C1">
              <w:rPr>
                <w:rFonts w:hint="cs"/>
                <w:rtl/>
              </w:rPr>
              <w:t xml:space="preserve">انظر الفقرة </w:t>
            </w:r>
            <w:r w:rsidRPr="00AD74C1">
              <w:t>2.2</w:t>
            </w:r>
          </w:p>
        </w:tc>
        <w:tc>
          <w:tcPr>
            <w:tcW w:w="1519" w:type="dxa"/>
          </w:tcPr>
          <w:p w14:paraId="5D554E39" w14:textId="77777777" w:rsidR="00AD74C1" w:rsidRPr="00AD74C1" w:rsidRDefault="00AD74C1" w:rsidP="00FF76AF">
            <w:pPr>
              <w:pStyle w:val="Tabletext"/>
              <w:jc w:val="center"/>
            </w:pPr>
            <w:r w:rsidRPr="00AD74C1">
              <w:rPr>
                <w:rFonts w:hint="cs"/>
                <w:rtl/>
              </w:rPr>
              <w:t>نعم</w:t>
            </w:r>
          </w:p>
        </w:tc>
      </w:tr>
      <w:tr w:rsidR="00AD74C1" w:rsidRPr="00AD74C1" w14:paraId="364B5BAB" w14:textId="77777777" w:rsidTr="00E118C7">
        <w:trPr>
          <w:jc w:val="center"/>
        </w:trPr>
        <w:tc>
          <w:tcPr>
            <w:tcW w:w="2951" w:type="dxa"/>
          </w:tcPr>
          <w:p w14:paraId="12B42585" w14:textId="77777777" w:rsidR="00AD74C1" w:rsidRPr="00141DA7" w:rsidRDefault="00AD74C1" w:rsidP="00141DA7">
            <w:pPr>
              <w:pStyle w:val="Tabletext"/>
              <w:keepNext/>
              <w:keepLines/>
              <w:rPr>
                <w:rFonts w:ascii="Courier New" w:hAnsi="Courier New" w:cs="Courier New"/>
                <w:rtl/>
              </w:rPr>
            </w:pPr>
            <w:proofErr w:type="spellStart"/>
            <w:r w:rsidRPr="00141DA7">
              <w:rPr>
                <w:rFonts w:ascii="Courier New" w:hAnsi="Courier New" w:cs="Courier New"/>
                <w:lang w:val="en-GB"/>
              </w:rPr>
              <w:t>audioContentName</w:t>
            </w:r>
            <w:proofErr w:type="spellEnd"/>
          </w:p>
          <w:p w14:paraId="24100AB4" w14:textId="05521AFA" w:rsidR="00AD74C1" w:rsidRPr="00AD74C1" w:rsidRDefault="00141DA7" w:rsidP="00141DA7">
            <w:pPr>
              <w:pStyle w:val="Tabletext"/>
              <w:keepNext/>
              <w:keepLines/>
              <w:rPr>
                <w:lang w:val="en-GB"/>
              </w:rPr>
            </w:pPr>
            <w:r>
              <w:rPr>
                <w:rFonts w:hint="cs"/>
                <w:rtl/>
              </w:rPr>
              <w:t>(</w:t>
            </w:r>
            <w:r w:rsidR="00AD74C1" w:rsidRPr="00AD74C1">
              <w:rPr>
                <w:rFonts w:hint="cs"/>
                <w:rtl/>
              </w:rPr>
              <w:t xml:space="preserve">اسم </w:t>
            </w:r>
            <w:r w:rsidR="00AD74C1" w:rsidRPr="00AD74C1">
              <w:rPr>
                <w:rFonts w:hint="cs"/>
                <w:rtl/>
                <w:lang w:bidi="ar-EG"/>
              </w:rPr>
              <w:t>المحتوى السمعي</w:t>
            </w:r>
            <w:r>
              <w:rPr>
                <w:rFonts w:hint="cs"/>
                <w:rtl/>
                <w:lang w:bidi="ar-EG"/>
              </w:rPr>
              <w:t>)</w:t>
            </w:r>
          </w:p>
        </w:tc>
        <w:tc>
          <w:tcPr>
            <w:tcW w:w="5425" w:type="dxa"/>
          </w:tcPr>
          <w:p w14:paraId="16775563" w14:textId="779653E0" w:rsidR="00AD74C1" w:rsidRPr="00E82768" w:rsidRDefault="00AD74C1" w:rsidP="00141DA7">
            <w:pPr>
              <w:pStyle w:val="Tabletext"/>
              <w:keepNext/>
              <w:keepLines/>
              <w:rPr>
                <w:spacing w:val="-6"/>
              </w:rPr>
            </w:pPr>
            <w:r w:rsidRPr="00E82768">
              <w:rPr>
                <w:rFonts w:hint="cs"/>
                <w:spacing w:val="-6"/>
                <w:rtl/>
              </w:rPr>
              <w:t xml:space="preserve">يبلغ </w:t>
            </w:r>
            <w:r w:rsidRPr="00E82768">
              <w:rPr>
                <w:spacing w:val="-6"/>
                <w:rtl/>
              </w:rPr>
              <w:t>أدنى طول</w:t>
            </w:r>
            <w:r w:rsidRPr="00E82768">
              <w:rPr>
                <w:rFonts w:hint="cs"/>
                <w:spacing w:val="-6"/>
                <w:rtl/>
              </w:rPr>
              <w:t xml:space="preserve"> له</w:t>
            </w:r>
            <w:r w:rsidRPr="00E82768">
              <w:rPr>
                <w:spacing w:val="-6"/>
                <w:rtl/>
              </w:rPr>
              <w:t xml:space="preserve"> رمز</w:t>
            </w:r>
            <w:r w:rsidRPr="00E82768">
              <w:rPr>
                <w:rFonts w:hint="cs"/>
                <w:spacing w:val="-6"/>
                <w:rtl/>
              </w:rPr>
              <w:t>اً</w:t>
            </w:r>
            <w:r w:rsidRPr="00E82768">
              <w:rPr>
                <w:spacing w:val="-6"/>
                <w:rtl/>
              </w:rPr>
              <w:t xml:space="preserve"> واحد</w:t>
            </w:r>
            <w:r w:rsidRPr="00E82768">
              <w:rPr>
                <w:rFonts w:hint="cs"/>
                <w:spacing w:val="-6"/>
                <w:rtl/>
              </w:rPr>
              <w:t>اً</w:t>
            </w:r>
            <w:r w:rsidRPr="00E82768">
              <w:rPr>
                <w:spacing w:val="-6"/>
                <w:rtl/>
              </w:rPr>
              <w:t>، و</w:t>
            </w:r>
            <w:r w:rsidRPr="00E82768">
              <w:rPr>
                <w:rFonts w:hint="cs"/>
                <w:spacing w:val="-6"/>
                <w:rtl/>
              </w:rPr>
              <w:t xml:space="preserve">يبلغ </w:t>
            </w:r>
            <w:r w:rsidRPr="00E82768">
              <w:rPr>
                <w:spacing w:val="-6"/>
                <w:rtl/>
              </w:rPr>
              <w:t xml:space="preserve">أقصى طول </w:t>
            </w:r>
            <w:r w:rsidRPr="00E82768">
              <w:rPr>
                <w:spacing w:val="-6"/>
              </w:rPr>
              <w:t>64</w:t>
            </w:r>
            <w:r w:rsidRPr="00E82768">
              <w:rPr>
                <w:spacing w:val="-6"/>
                <w:rtl/>
              </w:rPr>
              <w:t xml:space="preserve"> رمزاً (مشفَّرة بصيغة </w:t>
            </w:r>
            <w:r w:rsidRPr="00E82768">
              <w:rPr>
                <w:spacing w:val="-6"/>
              </w:rPr>
              <w:t>UTF-8</w:t>
            </w:r>
            <w:r w:rsidR="00E82768">
              <w:rPr>
                <w:rFonts w:hint="cs"/>
                <w:spacing w:val="-6"/>
                <w:rtl/>
              </w:rPr>
              <w:t>)</w:t>
            </w:r>
          </w:p>
        </w:tc>
        <w:tc>
          <w:tcPr>
            <w:tcW w:w="1519" w:type="dxa"/>
          </w:tcPr>
          <w:p w14:paraId="7B138111" w14:textId="77777777" w:rsidR="00AD74C1" w:rsidRPr="00AD74C1" w:rsidRDefault="00AD74C1" w:rsidP="00141DA7">
            <w:pPr>
              <w:pStyle w:val="Tabletext"/>
              <w:keepNext/>
              <w:keepLines/>
              <w:jc w:val="center"/>
            </w:pPr>
            <w:r w:rsidRPr="00AD74C1">
              <w:rPr>
                <w:rFonts w:hint="cs"/>
                <w:rtl/>
              </w:rPr>
              <w:t>نعم</w:t>
            </w:r>
          </w:p>
        </w:tc>
      </w:tr>
      <w:tr w:rsidR="00AD74C1" w:rsidRPr="00AD74C1" w14:paraId="4E5EC674" w14:textId="77777777" w:rsidTr="00E118C7">
        <w:trPr>
          <w:jc w:val="center"/>
        </w:trPr>
        <w:tc>
          <w:tcPr>
            <w:tcW w:w="2951" w:type="dxa"/>
          </w:tcPr>
          <w:p w14:paraId="04087795" w14:textId="7777777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audioContentLanguage</w:t>
            </w:r>
            <w:proofErr w:type="spellEnd"/>
          </w:p>
          <w:p w14:paraId="53E0350B" w14:textId="5083AD9D" w:rsidR="00AD74C1" w:rsidRPr="00AD74C1" w:rsidRDefault="00141DA7" w:rsidP="00E411CC">
            <w:pPr>
              <w:pStyle w:val="Tabletext"/>
              <w:rPr>
                <w:lang w:val="en-GB"/>
              </w:rPr>
            </w:pPr>
            <w:r>
              <w:rPr>
                <w:rFonts w:hint="cs"/>
                <w:rtl/>
              </w:rPr>
              <w:t>(</w:t>
            </w:r>
            <w:r w:rsidR="00AD74C1" w:rsidRPr="00AD74C1">
              <w:rPr>
                <w:rFonts w:hint="cs"/>
                <w:rtl/>
              </w:rPr>
              <w:t xml:space="preserve">لغة </w:t>
            </w:r>
            <w:r w:rsidR="00AD74C1" w:rsidRPr="00AD74C1">
              <w:rPr>
                <w:rFonts w:hint="cs"/>
                <w:rtl/>
                <w:lang w:bidi="ar-EG"/>
              </w:rPr>
              <w:t>المحتوى السمعي</w:t>
            </w:r>
            <w:r>
              <w:rPr>
                <w:rFonts w:hint="cs"/>
                <w:rtl/>
                <w:lang w:bidi="ar-EG"/>
              </w:rPr>
              <w:t>)</w:t>
            </w:r>
          </w:p>
        </w:tc>
        <w:tc>
          <w:tcPr>
            <w:tcW w:w="5425" w:type="dxa"/>
          </w:tcPr>
          <w:p w14:paraId="5B5FBD63" w14:textId="12EC7332" w:rsidR="00AD74C1" w:rsidRPr="00AD74C1" w:rsidRDefault="00AD74C1" w:rsidP="00141DA7">
            <w:pPr>
              <w:pStyle w:val="Tabletext"/>
              <w:jc w:val="both"/>
            </w:pPr>
            <w:r w:rsidRPr="00AD74C1">
              <w:rPr>
                <w:rtl/>
              </w:rPr>
              <w:t>ي</w:t>
            </w:r>
            <w:r w:rsidRPr="00AD74C1">
              <w:rPr>
                <w:rFonts w:hint="cs"/>
                <w:rtl/>
              </w:rPr>
              <w:t>َ</w:t>
            </w:r>
            <w:r w:rsidRPr="00AD74C1">
              <w:rPr>
                <w:rtl/>
              </w:rPr>
              <w:t xml:space="preserve">ستخدم </w:t>
            </w:r>
            <w:r w:rsidRPr="00AD74C1">
              <w:rPr>
                <w:rFonts w:hint="cs"/>
                <w:rtl/>
              </w:rPr>
              <w:t>إحدى ال</w:t>
            </w:r>
            <w:r w:rsidRPr="00AD74C1">
              <w:rPr>
                <w:rtl/>
                <w:lang w:bidi="ar-EG"/>
              </w:rPr>
              <w:t xml:space="preserve">شفرات </w:t>
            </w:r>
            <w:r w:rsidRPr="00AD74C1">
              <w:rPr>
                <w:rtl/>
              </w:rPr>
              <w:t>المؤلفة من ثلاثة رموز المعرفة في قائمة</w:t>
            </w:r>
            <w:r w:rsidRPr="00AD74C1">
              <w:rPr>
                <w:rFonts w:hint="cs"/>
                <w:rtl/>
              </w:rPr>
              <w:t xml:space="preserve"> شفرات</w:t>
            </w:r>
            <w:r w:rsidR="005A4CF9">
              <w:rPr>
                <w:rFonts w:hint="eastAsia"/>
                <w:rtl/>
              </w:rPr>
              <w:t> </w:t>
            </w:r>
            <w:r w:rsidRPr="00AD74C1">
              <w:t>ISO</w:t>
            </w:r>
            <w:r w:rsidR="005A4CF9">
              <w:t> </w:t>
            </w:r>
            <w:r w:rsidRPr="00AD74C1">
              <w:t>639</w:t>
            </w:r>
            <w:r w:rsidR="005A4CF9">
              <w:noBreakHyphen/>
            </w:r>
            <w:r w:rsidRPr="00AD74C1">
              <w:t>2</w:t>
            </w:r>
            <w:r w:rsidRPr="00AD74C1">
              <w:rPr>
                <w:rFonts w:hint="cs"/>
                <w:rtl/>
                <w:lang w:bidi="ar-EG"/>
              </w:rPr>
              <w:t>.</w:t>
            </w:r>
          </w:p>
          <w:p w14:paraId="02F1695E" w14:textId="21313C9B" w:rsidR="00AD74C1" w:rsidRPr="00AD74C1" w:rsidRDefault="00AD74C1" w:rsidP="00141DA7">
            <w:pPr>
              <w:pStyle w:val="Tabletext"/>
              <w:jc w:val="both"/>
            </w:pPr>
            <w:r w:rsidRPr="00AD74C1">
              <w:rPr>
                <w:rtl/>
                <w:lang w:bidi="ar-EG"/>
              </w:rPr>
              <w:t xml:space="preserve">إن كان المحتوى لا </w:t>
            </w:r>
            <w:r w:rsidRPr="00AD74C1">
              <w:rPr>
                <w:rFonts w:hint="cs"/>
                <w:rtl/>
                <w:lang w:bidi="ar-EG"/>
              </w:rPr>
              <w:t>يشتمل على كائن مهيمن</w:t>
            </w:r>
            <w:r w:rsidRPr="00AD74C1">
              <w:rPr>
                <w:rtl/>
                <w:lang w:bidi="ar-EG"/>
              </w:rPr>
              <w:t xml:space="preserve"> أو</w:t>
            </w:r>
            <w:r w:rsidRPr="00AD74C1">
              <w:rPr>
                <w:rFonts w:hint="cs"/>
                <w:rtl/>
                <w:lang w:bidi="ar-EG"/>
              </w:rPr>
              <w:t xml:space="preserve"> على</w:t>
            </w:r>
            <w:r w:rsidRPr="00AD74C1">
              <w:rPr>
                <w:rtl/>
                <w:lang w:bidi="ar-EG"/>
              </w:rPr>
              <w:t xml:space="preserve"> أي لغة، </w:t>
            </w:r>
            <w:r w:rsidRPr="00AD74C1">
              <w:rPr>
                <w:rFonts w:hint="cs"/>
                <w:rtl/>
                <w:lang w:bidi="ar-EG"/>
              </w:rPr>
              <w:t>إذن ينبغي</w:t>
            </w:r>
            <w:r w:rsidRPr="00AD74C1">
              <w:rPr>
                <w:rtl/>
                <w:lang w:bidi="ar-EG"/>
              </w:rPr>
              <w:t xml:space="preserve"> استخدام إحدى </w:t>
            </w:r>
            <w:r w:rsidRPr="00AD74C1">
              <w:rPr>
                <w:iCs/>
                <w:rtl/>
                <w:lang w:bidi="ar-EG"/>
              </w:rPr>
              <w:t>شفرات الحالات الخاصة</w:t>
            </w:r>
            <w:r w:rsidRPr="00AD74C1">
              <w:rPr>
                <w:rFonts w:hint="cs"/>
                <w:iCs/>
                <w:rtl/>
                <w:lang w:bidi="ar-EG"/>
              </w:rPr>
              <w:t>،</w:t>
            </w:r>
            <w:r w:rsidRPr="00AD74C1">
              <w:rPr>
                <w:iCs/>
                <w:rtl/>
                <w:lang w:bidi="ar-EG"/>
              </w:rPr>
              <w:t xml:space="preserve"> </w:t>
            </w:r>
            <w:r w:rsidRPr="00AD74C1">
              <w:rPr>
                <w:rtl/>
                <w:lang w:bidi="ar-EG"/>
              </w:rPr>
              <w:t>الم</w:t>
            </w:r>
            <w:r w:rsidRPr="00AD74C1">
              <w:rPr>
                <w:rFonts w:hint="cs"/>
                <w:rtl/>
                <w:lang w:bidi="ar-EG"/>
              </w:rPr>
              <w:t xml:space="preserve">عرفة </w:t>
            </w:r>
            <w:r w:rsidRPr="00AD74C1">
              <w:rPr>
                <w:rtl/>
                <w:lang w:bidi="ar-EG"/>
              </w:rPr>
              <w:t>في قائمة شفرات</w:t>
            </w:r>
            <w:r w:rsidR="00C7348E">
              <w:rPr>
                <w:rFonts w:hint="cs"/>
                <w:iCs/>
                <w:rtl/>
                <w:lang w:bidi="ar-EG"/>
              </w:rPr>
              <w:t> </w:t>
            </w:r>
            <w:r w:rsidRPr="00AD74C1">
              <w:t>ISO</w:t>
            </w:r>
            <w:r w:rsidR="00C7348E">
              <w:t> </w:t>
            </w:r>
            <w:r w:rsidRPr="00AD74C1">
              <w:t>639</w:t>
            </w:r>
            <w:r w:rsidR="00C7348E">
              <w:noBreakHyphen/>
            </w:r>
            <w:r w:rsidRPr="00AD74C1">
              <w:t>2</w:t>
            </w:r>
            <w:r w:rsidRPr="00AD74C1">
              <w:rPr>
                <w:rtl/>
              </w:rPr>
              <w:t>.</w:t>
            </w:r>
          </w:p>
        </w:tc>
        <w:tc>
          <w:tcPr>
            <w:tcW w:w="1519" w:type="dxa"/>
          </w:tcPr>
          <w:p w14:paraId="0263EBEE" w14:textId="77777777" w:rsidR="00AD74C1" w:rsidRPr="00AD74C1" w:rsidRDefault="00AD74C1" w:rsidP="00FF76AF">
            <w:pPr>
              <w:pStyle w:val="Tabletext"/>
              <w:jc w:val="center"/>
            </w:pPr>
            <w:r w:rsidRPr="00AD74C1">
              <w:rPr>
                <w:rFonts w:hint="cs"/>
                <w:rtl/>
              </w:rPr>
              <w:t>نعم</w:t>
            </w:r>
          </w:p>
        </w:tc>
      </w:tr>
      <w:tr w:rsidR="00AD74C1" w:rsidRPr="00AD74C1" w14:paraId="111E2BE2" w14:textId="77777777" w:rsidTr="00E118C7">
        <w:trPr>
          <w:jc w:val="center"/>
        </w:trPr>
        <w:tc>
          <w:tcPr>
            <w:tcW w:w="2951" w:type="dxa"/>
          </w:tcPr>
          <w:p w14:paraId="24F03B6F" w14:textId="77777777" w:rsidR="00AD74C1" w:rsidRPr="00AD74C1" w:rsidRDefault="00AD74C1" w:rsidP="00E411CC">
            <w:pPr>
              <w:pStyle w:val="Tabletext"/>
              <w:rPr>
                <w:lang w:val="en-GB"/>
              </w:rPr>
            </w:pPr>
            <w:r w:rsidRPr="00AD74C1">
              <w:rPr>
                <w:rFonts w:hint="cs"/>
                <w:rtl/>
              </w:rPr>
              <w:t>سائر النعوت</w:t>
            </w:r>
          </w:p>
        </w:tc>
        <w:tc>
          <w:tcPr>
            <w:tcW w:w="5425" w:type="dxa"/>
          </w:tcPr>
          <w:p w14:paraId="2F24E7B8" w14:textId="77777777" w:rsidR="00AD74C1" w:rsidRPr="00AD74C1" w:rsidRDefault="00AD74C1" w:rsidP="00E411CC">
            <w:pPr>
              <w:pStyle w:val="Tabletext"/>
            </w:pPr>
            <w:r w:rsidRPr="00AD74C1">
              <w:rPr>
                <w:rFonts w:hint="cs"/>
                <w:rtl/>
              </w:rPr>
              <w:t>ينعدم وجودها.</w:t>
            </w:r>
          </w:p>
        </w:tc>
        <w:tc>
          <w:tcPr>
            <w:tcW w:w="1519" w:type="dxa"/>
          </w:tcPr>
          <w:p w14:paraId="35DA41E1" w14:textId="77777777" w:rsidR="00AD74C1" w:rsidRPr="00AD74C1" w:rsidRDefault="00AD74C1" w:rsidP="00FF76AF">
            <w:pPr>
              <w:pStyle w:val="Tabletext"/>
              <w:jc w:val="center"/>
            </w:pPr>
          </w:p>
        </w:tc>
      </w:tr>
    </w:tbl>
    <w:p w14:paraId="316F7F04" w14:textId="77777777" w:rsidR="00AD74C1" w:rsidRPr="00AD74C1" w:rsidRDefault="00AD74C1" w:rsidP="005653E9">
      <w:pPr>
        <w:pStyle w:val="TableNo"/>
      </w:pPr>
      <w:r w:rsidRPr="00AD74C1">
        <w:rPr>
          <w:rFonts w:hint="cs"/>
          <w:rtl/>
        </w:rPr>
        <w:lastRenderedPageBreak/>
        <w:t xml:space="preserve">الجدول </w:t>
      </w:r>
      <w:r w:rsidRPr="00AD74C1">
        <w:t>7</w:t>
      </w:r>
    </w:p>
    <w:p w14:paraId="1D687D32" w14:textId="77777777" w:rsidR="00AD74C1" w:rsidRPr="00AD74C1" w:rsidRDefault="00AD74C1" w:rsidP="005653E9">
      <w:pPr>
        <w:pStyle w:val="Tabletitle"/>
      </w:pPr>
      <w:r w:rsidRPr="00AD74C1">
        <w:rPr>
          <w:rFonts w:hint="cs"/>
          <w:rtl/>
        </w:rPr>
        <w:t xml:space="preserve">متطلبات عناصر المحتوى السمعي، </w:t>
      </w:r>
      <w:proofErr w:type="spellStart"/>
      <w:r w:rsidRPr="00141DA7">
        <w:rPr>
          <w:rFonts w:ascii="Courier New" w:hAnsi="Courier New" w:cs="Courier New"/>
        </w:rPr>
        <w:t>audioContent</w:t>
      </w:r>
      <w:proofErr w:type="spellEnd"/>
      <w:r w:rsidRPr="00AD74C1">
        <w:rPr>
          <w:rFonts w:hint="cs"/>
          <w:rtl/>
        </w:rPr>
        <w:t>، الفرعية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3856"/>
        <w:gridCol w:w="1244"/>
        <w:gridCol w:w="1650"/>
      </w:tblGrid>
      <w:tr w:rsidR="00AD74C1" w:rsidRPr="00AD74C1" w14:paraId="59B97EA6" w14:textId="77777777" w:rsidTr="00E118C7">
        <w:trPr>
          <w:tblHeader/>
          <w:jc w:val="center"/>
        </w:trPr>
        <w:tc>
          <w:tcPr>
            <w:tcW w:w="2889" w:type="dxa"/>
          </w:tcPr>
          <w:p w14:paraId="4C97983E" w14:textId="77777777" w:rsidR="00AD74C1" w:rsidRPr="00AD74C1" w:rsidRDefault="00AD74C1" w:rsidP="005653E9">
            <w:pPr>
              <w:pStyle w:val="Tablehead"/>
            </w:pPr>
            <w:r w:rsidRPr="00AD74C1">
              <w:rPr>
                <w:rFonts w:hint="cs"/>
                <w:rtl/>
              </w:rPr>
              <w:t>العنصر الفرعي</w:t>
            </w:r>
          </w:p>
        </w:tc>
        <w:tc>
          <w:tcPr>
            <w:tcW w:w="3856" w:type="dxa"/>
          </w:tcPr>
          <w:p w14:paraId="6EB85B63" w14:textId="77777777" w:rsidR="00AD74C1" w:rsidRPr="00AD74C1" w:rsidRDefault="00AD74C1" w:rsidP="005653E9">
            <w:pPr>
              <w:pStyle w:val="Tablehead"/>
            </w:pPr>
            <w:r w:rsidRPr="00AD74C1">
              <w:rPr>
                <w:rFonts w:hint="cs"/>
                <w:rtl/>
              </w:rPr>
              <w:t>متطلبات</w:t>
            </w:r>
          </w:p>
        </w:tc>
        <w:tc>
          <w:tcPr>
            <w:tcW w:w="1244" w:type="dxa"/>
          </w:tcPr>
          <w:p w14:paraId="3196CF24" w14:textId="77777777" w:rsidR="00AD74C1" w:rsidRPr="00AD74C1" w:rsidRDefault="00AD74C1" w:rsidP="00FF76AF">
            <w:pPr>
              <w:pStyle w:val="Tablehead"/>
            </w:pPr>
            <w:r w:rsidRPr="00AD74C1">
              <w:rPr>
                <w:rFonts w:hint="cs"/>
                <w:rtl/>
              </w:rPr>
              <w:t>أدنى عدد</w:t>
            </w:r>
          </w:p>
        </w:tc>
        <w:tc>
          <w:tcPr>
            <w:tcW w:w="1650" w:type="dxa"/>
          </w:tcPr>
          <w:p w14:paraId="01955A65" w14:textId="77777777" w:rsidR="00AD74C1" w:rsidRPr="00AD74C1" w:rsidRDefault="00AD74C1" w:rsidP="00FF76AF">
            <w:pPr>
              <w:pStyle w:val="Tablehead"/>
            </w:pPr>
            <w:r w:rsidRPr="00AD74C1">
              <w:rPr>
                <w:rFonts w:hint="cs"/>
                <w:rtl/>
              </w:rPr>
              <w:t>أقصى عدد</w:t>
            </w:r>
          </w:p>
        </w:tc>
      </w:tr>
      <w:tr w:rsidR="00AD74C1" w:rsidRPr="00AD74C1" w14:paraId="7E9D71C9" w14:textId="77777777" w:rsidTr="00172548">
        <w:trPr>
          <w:cantSplit/>
          <w:jc w:val="center"/>
        </w:trPr>
        <w:tc>
          <w:tcPr>
            <w:tcW w:w="2889" w:type="dxa"/>
          </w:tcPr>
          <w:p w14:paraId="3C3C9BB8" w14:textId="7777777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audioObjectIDRef</w:t>
            </w:r>
            <w:proofErr w:type="spellEnd"/>
          </w:p>
          <w:p w14:paraId="7C2EB8FB" w14:textId="2EC82F13" w:rsidR="00AD74C1" w:rsidRPr="00AD74C1" w:rsidRDefault="00141DA7" w:rsidP="00E411CC">
            <w:pPr>
              <w:pStyle w:val="Tabletext"/>
              <w:rPr>
                <w:lang w:val="en-GB"/>
              </w:rPr>
            </w:pPr>
            <w:r>
              <w:rPr>
                <w:rFonts w:hint="cs"/>
                <w:rtl/>
              </w:rPr>
              <w:t>(</w:t>
            </w:r>
            <w:r w:rsidR="00AD74C1" w:rsidRPr="00AD74C1">
              <w:rPr>
                <w:rFonts w:hint="cs"/>
                <w:rtl/>
              </w:rPr>
              <w:t>إحالة إلى معرف كائن سمعي</w:t>
            </w:r>
            <w:r>
              <w:rPr>
                <w:rFonts w:hint="cs"/>
                <w:rtl/>
              </w:rPr>
              <w:t>)</w:t>
            </w:r>
          </w:p>
        </w:tc>
        <w:tc>
          <w:tcPr>
            <w:tcW w:w="3856" w:type="dxa"/>
          </w:tcPr>
          <w:p w14:paraId="277B7EE7" w14:textId="50E910A1" w:rsidR="00AD74C1" w:rsidRPr="00AD74C1" w:rsidRDefault="00AD74C1" w:rsidP="00E411CC">
            <w:pPr>
              <w:pStyle w:val="Tabletext"/>
              <w:rPr>
                <w:rtl/>
                <w:lang w:bidi="ar-EG"/>
              </w:rPr>
            </w:pPr>
            <w:r w:rsidRPr="00AD74C1">
              <w:rPr>
                <w:rFonts w:hint="cs"/>
                <w:rtl/>
              </w:rPr>
              <w:t>تُطابق القيمة الست عشري</w:t>
            </w:r>
            <w:r w:rsidRPr="00AD74C1">
              <w:rPr>
                <w:rFonts w:hint="cs"/>
                <w:rtl/>
                <w:lang w:bidi="ar-EG"/>
              </w:rPr>
              <w:t xml:space="preserve">ة </w:t>
            </w:r>
            <w:proofErr w:type="spellStart"/>
            <w:r w:rsidRPr="00141DA7">
              <w:rPr>
                <w:rFonts w:ascii="Courier New" w:hAnsi="Courier New" w:cs="Courier New"/>
              </w:rPr>
              <w:t>wwww</w:t>
            </w:r>
            <w:proofErr w:type="spellEnd"/>
            <w:r w:rsidRPr="00AD74C1">
              <w:rPr>
                <w:rFonts w:hint="cs"/>
                <w:rtl/>
                <w:lang w:bidi="ar-EG"/>
              </w:rPr>
              <w:t xml:space="preserve"> في</w:t>
            </w:r>
            <w:r w:rsidR="00141DA7">
              <w:rPr>
                <w:rFonts w:hint="eastAsia"/>
                <w:rtl/>
                <w:lang w:bidi="ar-EG"/>
              </w:rPr>
              <w:t> </w:t>
            </w:r>
            <w:r w:rsidRPr="00AD74C1">
              <w:rPr>
                <w:rFonts w:hint="cs"/>
                <w:rtl/>
                <w:lang w:bidi="ar-EG"/>
              </w:rPr>
              <w:t>القيمة</w:t>
            </w:r>
            <w:r w:rsidR="00BC0193">
              <w:rPr>
                <w:rFonts w:hint="cs"/>
                <w:rtl/>
                <w:lang w:val="en-GB"/>
              </w:rPr>
              <w:t> </w:t>
            </w:r>
            <w:proofErr w:type="spellStart"/>
            <w:r w:rsidRPr="00F900CC">
              <w:rPr>
                <w:rFonts w:ascii="Courier New" w:hAnsi="Courier New" w:cs="Courier New"/>
              </w:rPr>
              <w:t>AO_</w:t>
            </w:r>
            <w:r w:rsidRPr="00141DA7">
              <w:rPr>
                <w:rFonts w:ascii="Courier New" w:hAnsi="Courier New" w:cs="Courier New"/>
              </w:rPr>
              <w:t>wwww</w:t>
            </w:r>
            <w:proofErr w:type="spellEnd"/>
            <w:r w:rsidRPr="00AD74C1">
              <w:rPr>
                <w:rFonts w:hint="cs"/>
                <w:rtl/>
                <w:lang w:bidi="ar-EG"/>
              </w:rPr>
              <w:t xml:space="preserve"> المحال إليها القيمة الست عشرية في قيمة العنصر </w:t>
            </w:r>
            <w:proofErr w:type="spellStart"/>
            <w:r w:rsidRPr="00141DA7">
              <w:rPr>
                <w:rFonts w:ascii="Courier New" w:hAnsi="Courier New" w:cs="Courier New"/>
              </w:rPr>
              <w:t>audioContentID</w:t>
            </w:r>
            <w:proofErr w:type="spellEnd"/>
            <w:r w:rsidRPr="00AD74C1">
              <w:rPr>
                <w:rtl/>
              </w:rPr>
              <w:t xml:space="preserve"> الرئيسي</w:t>
            </w:r>
            <w:r w:rsidR="00BC0193">
              <w:rPr>
                <w:rFonts w:hint="eastAsia"/>
                <w:rtl/>
              </w:rPr>
              <w:t> </w:t>
            </w:r>
            <w:proofErr w:type="spellStart"/>
            <w:r w:rsidRPr="00F900CC">
              <w:rPr>
                <w:rFonts w:ascii="Courier New" w:hAnsi="Courier New" w:cs="Courier New"/>
              </w:rPr>
              <w:t>ACO_</w:t>
            </w:r>
            <w:r w:rsidRPr="00141DA7">
              <w:rPr>
                <w:rFonts w:ascii="Courier New" w:hAnsi="Courier New" w:cs="Courier New"/>
              </w:rPr>
              <w:t>wwww</w:t>
            </w:r>
            <w:proofErr w:type="spellEnd"/>
            <w:r w:rsidRPr="00AD74C1">
              <w:rPr>
                <w:rFonts w:hint="cs"/>
                <w:rtl/>
              </w:rPr>
              <w:t>.</w:t>
            </w:r>
          </w:p>
          <w:p w14:paraId="47C0385D" w14:textId="5564F376" w:rsidR="00AD74C1" w:rsidRPr="00AD74C1" w:rsidRDefault="00AD74C1" w:rsidP="00E411CC">
            <w:pPr>
              <w:pStyle w:val="Tabletext"/>
              <w:rPr>
                <w:rtl/>
                <w:lang w:bidi="ar-EG"/>
              </w:rPr>
            </w:pPr>
            <w:r w:rsidRPr="00AD74C1">
              <w:rPr>
                <w:rFonts w:hint="cs"/>
                <w:rtl/>
              </w:rPr>
              <w:t>تُطابق الإحالة إلى المعرف</w:t>
            </w:r>
            <w:r w:rsidRPr="00AD74C1">
              <w:rPr>
                <w:rFonts w:hint="cs"/>
                <w:rtl/>
                <w:lang w:bidi="ar-EG"/>
              </w:rPr>
              <w:t xml:space="preserve">، </w:t>
            </w:r>
            <w:proofErr w:type="spellStart"/>
            <w:r w:rsidRPr="00141DA7">
              <w:rPr>
                <w:rFonts w:ascii="Courier New" w:hAnsi="Courier New" w:cs="Courier New"/>
              </w:rPr>
              <w:t>IDRef</w:t>
            </w:r>
            <w:proofErr w:type="spellEnd"/>
            <w:r w:rsidRPr="00AD74C1">
              <w:rPr>
                <w:rFonts w:hint="cs"/>
                <w:rtl/>
                <w:lang w:bidi="ar-EG"/>
              </w:rPr>
              <w:t>،</w:t>
            </w:r>
            <w:r w:rsidRPr="00AD74C1">
              <w:rPr>
                <w:rFonts w:hint="cs"/>
                <w:rtl/>
              </w:rPr>
              <w:t xml:space="preserve"> معرف عنصر</w:t>
            </w:r>
            <w:r w:rsidR="00BC0193">
              <w:rPr>
                <w:rFonts w:hint="eastAsia"/>
                <w:rtl/>
              </w:rPr>
              <w:t> </w:t>
            </w:r>
            <w:proofErr w:type="spellStart"/>
            <w:r w:rsidRPr="00141DA7">
              <w:rPr>
                <w:rFonts w:ascii="Courier New" w:hAnsi="Courier New" w:cs="Courier New"/>
              </w:rPr>
              <w:t>audioObject</w:t>
            </w:r>
            <w:proofErr w:type="spellEnd"/>
            <w:r w:rsidRPr="00AD74C1">
              <w:rPr>
                <w:rFonts w:hint="cs"/>
                <w:rtl/>
                <w:lang w:bidi="ar-EG"/>
              </w:rPr>
              <w:t xml:space="preserve"> قائم.</w:t>
            </w:r>
          </w:p>
        </w:tc>
        <w:tc>
          <w:tcPr>
            <w:tcW w:w="1244" w:type="dxa"/>
          </w:tcPr>
          <w:p w14:paraId="343F1676" w14:textId="77777777" w:rsidR="00AD74C1" w:rsidRPr="00AD74C1" w:rsidRDefault="00AD74C1" w:rsidP="00FF76AF">
            <w:pPr>
              <w:pStyle w:val="Tabletext"/>
              <w:jc w:val="center"/>
            </w:pPr>
            <w:r w:rsidRPr="00AD74C1">
              <w:t>1</w:t>
            </w:r>
          </w:p>
        </w:tc>
        <w:tc>
          <w:tcPr>
            <w:tcW w:w="1650" w:type="dxa"/>
          </w:tcPr>
          <w:p w14:paraId="734D7C10" w14:textId="77777777" w:rsidR="00AD74C1" w:rsidRPr="00AD74C1" w:rsidRDefault="00AD74C1" w:rsidP="00FF76AF">
            <w:pPr>
              <w:pStyle w:val="Tabletext"/>
              <w:jc w:val="center"/>
            </w:pPr>
            <w:r w:rsidRPr="00AD74C1">
              <w:t>1</w:t>
            </w:r>
          </w:p>
        </w:tc>
      </w:tr>
      <w:tr w:rsidR="00AD74C1" w:rsidRPr="00AD74C1" w14:paraId="07A3CB17" w14:textId="77777777" w:rsidTr="00E118C7">
        <w:trPr>
          <w:jc w:val="center"/>
        </w:trPr>
        <w:tc>
          <w:tcPr>
            <w:tcW w:w="2889" w:type="dxa"/>
          </w:tcPr>
          <w:p w14:paraId="79233583" w14:textId="2781380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audioContentLabel</w:t>
            </w:r>
            <w:proofErr w:type="spellEnd"/>
          </w:p>
          <w:p w14:paraId="56C8C86B" w14:textId="67DB5250" w:rsidR="00AD74C1" w:rsidRPr="00AD74C1" w:rsidRDefault="00141DA7" w:rsidP="00E411CC">
            <w:pPr>
              <w:pStyle w:val="Tabletext"/>
              <w:rPr>
                <w:lang w:val="en-GB"/>
              </w:rPr>
            </w:pPr>
            <w:r>
              <w:rPr>
                <w:rFonts w:hint="cs"/>
                <w:rtl/>
              </w:rPr>
              <w:t>(</w:t>
            </w:r>
            <w:r w:rsidR="00AD74C1" w:rsidRPr="00AD74C1">
              <w:rPr>
                <w:rFonts w:hint="cs"/>
                <w:rtl/>
              </w:rPr>
              <w:t>وسم محتوى سمعي</w:t>
            </w:r>
            <w:r>
              <w:rPr>
                <w:rFonts w:hint="cs"/>
                <w:rtl/>
              </w:rPr>
              <w:t>)</w:t>
            </w:r>
          </w:p>
        </w:tc>
        <w:tc>
          <w:tcPr>
            <w:tcW w:w="3856" w:type="dxa"/>
          </w:tcPr>
          <w:p w14:paraId="6FBD8503" w14:textId="57EFCBE1" w:rsidR="00AD74C1" w:rsidRPr="00AD74C1" w:rsidRDefault="00AD74C1" w:rsidP="00E411CC">
            <w:pPr>
              <w:pStyle w:val="Tabletext"/>
              <w:rPr>
                <w:lang w:val="en-GB"/>
              </w:rPr>
            </w:pPr>
            <w:r w:rsidRPr="00AD74C1">
              <w:rPr>
                <w:rFonts w:hint="cs"/>
                <w:rtl/>
              </w:rPr>
              <w:t xml:space="preserve">يبلغ </w:t>
            </w:r>
            <w:r w:rsidRPr="00AD74C1">
              <w:rPr>
                <w:rtl/>
              </w:rPr>
              <w:t>أدنى طول</w:t>
            </w:r>
            <w:r w:rsidRPr="00AD74C1">
              <w:rPr>
                <w:rFonts w:hint="cs"/>
                <w:rtl/>
              </w:rPr>
              <w:t xml:space="preserve"> له</w:t>
            </w:r>
            <w:r w:rsidRPr="00AD74C1">
              <w:rPr>
                <w:rtl/>
              </w:rPr>
              <w:t xml:space="preserve"> رمز</w:t>
            </w:r>
            <w:r w:rsidRPr="00AD74C1">
              <w:rPr>
                <w:rFonts w:hint="cs"/>
                <w:rtl/>
              </w:rPr>
              <w:t>اً</w:t>
            </w:r>
            <w:r w:rsidRPr="00AD74C1">
              <w:rPr>
                <w:rtl/>
              </w:rPr>
              <w:t xml:space="preserve"> واحد</w:t>
            </w:r>
            <w:r w:rsidRPr="00AD74C1">
              <w:rPr>
                <w:rFonts w:hint="cs"/>
                <w:rtl/>
              </w:rPr>
              <w:t>اً</w:t>
            </w:r>
            <w:r w:rsidRPr="00AD74C1">
              <w:rPr>
                <w:rtl/>
              </w:rPr>
              <w:t>، و</w:t>
            </w:r>
            <w:r w:rsidRPr="00AD74C1">
              <w:rPr>
                <w:rFonts w:hint="cs"/>
                <w:rtl/>
              </w:rPr>
              <w:t xml:space="preserve">يبلغ </w:t>
            </w:r>
            <w:r w:rsidRPr="00AD74C1">
              <w:rPr>
                <w:rtl/>
              </w:rPr>
              <w:t xml:space="preserve">أقصى طول </w:t>
            </w:r>
            <w:r w:rsidRPr="00AD74C1">
              <w:t>64</w:t>
            </w:r>
            <w:r w:rsidRPr="00AD74C1">
              <w:rPr>
                <w:rtl/>
              </w:rPr>
              <w:t xml:space="preserve"> رمزاً (مشفَّرة بصيغة </w:t>
            </w:r>
            <w:r w:rsidRPr="00AD74C1">
              <w:t>(UTF-8</w:t>
            </w:r>
            <w:r w:rsidRPr="00AD74C1">
              <w:rPr>
                <w:rFonts w:hint="cs"/>
                <w:rtl/>
                <w:lang w:bidi="ar-EG"/>
              </w:rPr>
              <w:t>. ويستخدم النعت</w:t>
            </w:r>
            <w:r w:rsidR="00BC0193">
              <w:rPr>
                <w:rFonts w:hint="eastAsia"/>
                <w:rtl/>
                <w:lang w:bidi="ar-EG"/>
              </w:rPr>
              <w:t> </w:t>
            </w:r>
            <w:r w:rsidRPr="00141DA7">
              <w:rPr>
                <w:rFonts w:ascii="Courier New" w:hAnsi="Courier New" w:cs="Courier New"/>
              </w:rPr>
              <w:t>Language</w:t>
            </w:r>
            <w:r w:rsidRPr="00AD74C1">
              <w:rPr>
                <w:rFonts w:hint="cs"/>
                <w:rtl/>
                <w:lang w:bidi="ar-EG"/>
              </w:rPr>
              <w:t xml:space="preserve"> </w:t>
            </w:r>
            <w:r w:rsidRPr="00AD74C1">
              <w:rPr>
                <w:rFonts w:hint="cs"/>
                <w:rtl/>
              </w:rPr>
              <w:t>إحدى ال</w:t>
            </w:r>
            <w:r w:rsidRPr="00AD74C1">
              <w:rPr>
                <w:rtl/>
                <w:lang w:bidi="ar-EG"/>
              </w:rPr>
              <w:t xml:space="preserve">شفرات </w:t>
            </w:r>
            <w:r w:rsidRPr="00AD74C1">
              <w:rPr>
                <w:rtl/>
              </w:rPr>
              <w:t>المؤلفة من ثلاثة رموز الم</w:t>
            </w:r>
            <w:r w:rsidRPr="00AD74C1">
              <w:rPr>
                <w:rFonts w:hint="cs"/>
                <w:rtl/>
              </w:rPr>
              <w:t>عرفة</w:t>
            </w:r>
            <w:r w:rsidRPr="00AD74C1">
              <w:rPr>
                <w:rtl/>
              </w:rPr>
              <w:t xml:space="preserve"> في قائمة</w:t>
            </w:r>
            <w:r w:rsidRPr="00AD74C1">
              <w:rPr>
                <w:rFonts w:hint="cs"/>
                <w:rtl/>
              </w:rPr>
              <w:t xml:space="preserve"> شفرات </w:t>
            </w:r>
            <w:r w:rsidRPr="00AD74C1">
              <w:t>ISO 639-2</w:t>
            </w:r>
            <w:r w:rsidRPr="00AD74C1">
              <w:rPr>
                <w:rFonts w:hint="cs"/>
                <w:rtl/>
              </w:rPr>
              <w:t>.</w:t>
            </w:r>
          </w:p>
          <w:p w14:paraId="54A4C39E" w14:textId="6F196739" w:rsidR="00AD74C1" w:rsidRPr="00AD74C1" w:rsidRDefault="00AD74C1" w:rsidP="00E411CC">
            <w:pPr>
              <w:pStyle w:val="Tabletext"/>
            </w:pPr>
            <w:r w:rsidRPr="00AD74C1">
              <w:rPr>
                <w:rFonts w:hint="cs"/>
                <w:rtl/>
                <w:lang w:bidi="ar-EG"/>
              </w:rPr>
              <w:t xml:space="preserve">يكون النعت </w:t>
            </w:r>
            <w:r w:rsidRPr="00141DA7">
              <w:rPr>
                <w:rFonts w:ascii="Courier New" w:hAnsi="Courier New" w:cs="Courier New"/>
              </w:rPr>
              <w:t>Language</w:t>
            </w:r>
            <w:r w:rsidRPr="00AD74C1">
              <w:rPr>
                <w:rFonts w:hint="cs"/>
                <w:rtl/>
                <w:lang w:bidi="ar-EG"/>
              </w:rPr>
              <w:t xml:space="preserve"> لكل من العناصر</w:t>
            </w:r>
            <w:r w:rsidR="00BC0193">
              <w:rPr>
                <w:rFonts w:hint="eastAsia"/>
                <w:rtl/>
                <w:lang w:bidi="ar-EG"/>
              </w:rPr>
              <w:t> </w:t>
            </w:r>
            <w:proofErr w:type="spellStart"/>
            <w:r w:rsidRPr="00141DA7">
              <w:rPr>
                <w:rFonts w:ascii="Courier New" w:hAnsi="Courier New" w:cs="Courier New"/>
              </w:rPr>
              <w:t>audioContentLabel</w:t>
            </w:r>
            <w:proofErr w:type="spellEnd"/>
            <w:r w:rsidRPr="00AD74C1">
              <w:rPr>
                <w:rFonts w:hint="cs"/>
                <w:rtl/>
                <w:lang w:bidi="ar-EG"/>
              </w:rPr>
              <w:t xml:space="preserve"> الفرعية فريداً.</w:t>
            </w:r>
          </w:p>
          <w:p w14:paraId="4FF1643B" w14:textId="2AC742B0" w:rsidR="00AD74C1" w:rsidRPr="00AD74C1" w:rsidRDefault="00AD74C1" w:rsidP="00E411CC">
            <w:pPr>
              <w:pStyle w:val="Tabletext"/>
              <w:rPr>
                <w:rtl/>
              </w:rPr>
            </w:pPr>
            <w:r w:rsidRPr="00E1159D">
              <w:rPr>
                <w:rFonts w:hint="cs"/>
                <w:b/>
                <w:bCs/>
                <w:rtl/>
                <w:lang w:bidi="ar-EG"/>
              </w:rPr>
              <w:t>ملاحظة</w:t>
            </w:r>
            <w:r w:rsidRPr="00AD74C1">
              <w:rPr>
                <w:rFonts w:hint="cs"/>
                <w:rtl/>
                <w:lang w:bidi="ar-EG"/>
              </w:rPr>
              <w:t xml:space="preserve"> </w:t>
            </w:r>
            <w:r w:rsidR="000C3985">
              <w:rPr>
                <w:rFonts w:hint="cs"/>
                <w:rtl/>
                <w:lang w:bidi="ar-EG"/>
              </w:rPr>
              <w:t>-</w:t>
            </w:r>
            <w:r w:rsidRPr="00AD74C1">
              <w:rPr>
                <w:rFonts w:hint="cs"/>
                <w:rtl/>
                <w:lang w:bidi="ar-EG"/>
              </w:rPr>
              <w:t xml:space="preserve"> في حال إحالة العنصر </w:t>
            </w:r>
            <w:proofErr w:type="spellStart"/>
            <w:r w:rsidRPr="00141DA7">
              <w:rPr>
                <w:rFonts w:ascii="Courier New" w:hAnsi="Courier New" w:cs="Courier New"/>
              </w:rPr>
              <w:t>audioContent</w:t>
            </w:r>
            <w:proofErr w:type="spellEnd"/>
            <w:r w:rsidRPr="00AD74C1">
              <w:rPr>
                <w:rFonts w:hint="cs"/>
                <w:rtl/>
                <w:lang w:bidi="ar-EG"/>
              </w:rPr>
              <w:t xml:space="preserve"> إلى عنصر </w:t>
            </w:r>
            <w:proofErr w:type="spellStart"/>
            <w:r w:rsidRPr="00141DA7">
              <w:rPr>
                <w:rFonts w:ascii="Courier New" w:hAnsi="Courier New" w:cs="Courier New"/>
              </w:rPr>
              <w:t>audioObject</w:t>
            </w:r>
            <w:proofErr w:type="spellEnd"/>
            <w:r w:rsidRPr="00AD74C1">
              <w:rPr>
                <w:rFonts w:hint="cs"/>
                <w:rtl/>
                <w:lang w:bidi="ar-EG"/>
              </w:rPr>
              <w:t xml:space="preserve"> يتضمن عنصر</w:t>
            </w:r>
            <w:r w:rsidR="00BC0193">
              <w:rPr>
                <w:rFonts w:hint="eastAsia"/>
                <w:rtl/>
                <w:lang w:bidi="ar-EG"/>
              </w:rPr>
              <w:t> </w:t>
            </w:r>
            <w:proofErr w:type="spellStart"/>
            <w:r w:rsidRPr="00AD74C1">
              <w:t>alternativeValueSet</w:t>
            </w:r>
            <w:proofErr w:type="spellEnd"/>
            <w:r w:rsidRPr="00AD74C1">
              <w:rPr>
                <w:rFonts w:hint="cs"/>
                <w:rtl/>
                <w:lang w:bidi="ar-EG"/>
              </w:rPr>
              <w:t xml:space="preserve"> واحداً أو أكثر، فإن هذا الوسم يصف العنصر الأصلي وكل مجموعات المعلمات التي تحددها العناصر </w:t>
            </w:r>
            <w:proofErr w:type="spellStart"/>
            <w:r w:rsidRPr="00141DA7">
              <w:rPr>
                <w:rFonts w:ascii="Courier New" w:hAnsi="Courier New" w:cs="Courier New"/>
              </w:rPr>
              <w:t>alternativeValueSet</w:t>
            </w:r>
            <w:proofErr w:type="spellEnd"/>
            <w:r w:rsidRPr="00AD74C1">
              <w:rPr>
                <w:rFonts w:hint="cs"/>
                <w:rtl/>
                <w:lang w:bidi="ar-EG"/>
              </w:rPr>
              <w:t>.</w:t>
            </w:r>
          </w:p>
        </w:tc>
        <w:tc>
          <w:tcPr>
            <w:tcW w:w="1244" w:type="dxa"/>
          </w:tcPr>
          <w:p w14:paraId="7A9F117C" w14:textId="77777777" w:rsidR="00AD74C1" w:rsidRPr="00AD74C1" w:rsidRDefault="00AD74C1" w:rsidP="00FF76AF">
            <w:pPr>
              <w:pStyle w:val="Tabletext"/>
              <w:jc w:val="center"/>
            </w:pPr>
            <w:r w:rsidRPr="00AD74C1">
              <w:t>0</w:t>
            </w:r>
          </w:p>
        </w:tc>
        <w:tc>
          <w:tcPr>
            <w:tcW w:w="1650" w:type="dxa"/>
          </w:tcPr>
          <w:p w14:paraId="436EAB06" w14:textId="77777777" w:rsidR="00AD74C1" w:rsidRPr="00AD74C1" w:rsidRDefault="00AD74C1" w:rsidP="00FF76AF">
            <w:pPr>
              <w:pStyle w:val="Tabletext"/>
              <w:jc w:val="center"/>
            </w:pPr>
            <w:r w:rsidRPr="00AD74C1">
              <w:t>MAX_ACO_CL</w:t>
            </w:r>
          </w:p>
        </w:tc>
      </w:tr>
      <w:tr w:rsidR="00AD74C1" w:rsidRPr="00AD74C1" w14:paraId="061136A7" w14:textId="77777777" w:rsidTr="00E118C7">
        <w:trPr>
          <w:jc w:val="center"/>
        </w:trPr>
        <w:tc>
          <w:tcPr>
            <w:tcW w:w="2889" w:type="dxa"/>
          </w:tcPr>
          <w:p w14:paraId="31B2F6E4" w14:textId="77777777" w:rsidR="00AD74C1" w:rsidRPr="00141DA7" w:rsidRDefault="00AD74C1" w:rsidP="00E411CC">
            <w:pPr>
              <w:pStyle w:val="Tabletext"/>
              <w:rPr>
                <w:rFonts w:ascii="Courier New" w:hAnsi="Courier New" w:cs="Courier New"/>
                <w:rtl/>
              </w:rPr>
            </w:pPr>
            <w:proofErr w:type="spellStart"/>
            <w:r w:rsidRPr="00141DA7">
              <w:rPr>
                <w:rFonts w:ascii="Courier New" w:hAnsi="Courier New" w:cs="Courier New"/>
                <w:lang w:val="en-GB"/>
              </w:rPr>
              <w:t>loudnessMetadata</w:t>
            </w:r>
            <w:proofErr w:type="spellEnd"/>
          </w:p>
          <w:p w14:paraId="39B651E2" w14:textId="59BAFA04" w:rsidR="00AD74C1" w:rsidRPr="00AD74C1" w:rsidRDefault="00141DA7" w:rsidP="00E411CC">
            <w:pPr>
              <w:pStyle w:val="Tabletext"/>
              <w:rPr>
                <w:lang w:val="en-GB"/>
              </w:rPr>
            </w:pPr>
            <w:r>
              <w:rPr>
                <w:rFonts w:hint="cs"/>
                <w:rtl/>
              </w:rPr>
              <w:t>(</w:t>
            </w:r>
            <w:r w:rsidR="00AD74C1" w:rsidRPr="00AD74C1">
              <w:rPr>
                <w:rFonts w:hint="cs"/>
                <w:rtl/>
              </w:rPr>
              <w:t>بيانات شرحية للجهارة</w:t>
            </w:r>
            <w:r>
              <w:rPr>
                <w:rFonts w:hint="cs"/>
                <w:rtl/>
              </w:rPr>
              <w:t>)</w:t>
            </w:r>
          </w:p>
        </w:tc>
        <w:tc>
          <w:tcPr>
            <w:tcW w:w="3856" w:type="dxa"/>
          </w:tcPr>
          <w:p w14:paraId="227028C4" w14:textId="77777777" w:rsidR="00AD74C1" w:rsidRPr="00AD74C1" w:rsidRDefault="00AD74C1" w:rsidP="00E411CC">
            <w:pPr>
              <w:pStyle w:val="Tabletext"/>
              <w:rPr>
                <w:rtl/>
              </w:rPr>
            </w:pPr>
            <w:r w:rsidRPr="00AD74C1">
              <w:rPr>
                <w:rFonts w:hint="cs"/>
                <w:rtl/>
              </w:rPr>
              <w:t xml:space="preserve">انظر الجدول </w:t>
            </w:r>
            <w:r w:rsidRPr="00AD74C1">
              <w:t>5</w:t>
            </w:r>
          </w:p>
        </w:tc>
        <w:tc>
          <w:tcPr>
            <w:tcW w:w="1244" w:type="dxa"/>
          </w:tcPr>
          <w:p w14:paraId="43D89CA1" w14:textId="77777777" w:rsidR="00AD74C1" w:rsidRPr="00AD74C1" w:rsidRDefault="00AD74C1" w:rsidP="00FF76AF">
            <w:pPr>
              <w:pStyle w:val="Tabletext"/>
              <w:jc w:val="center"/>
            </w:pPr>
            <w:r w:rsidRPr="00AD74C1">
              <w:t>1</w:t>
            </w:r>
          </w:p>
        </w:tc>
        <w:tc>
          <w:tcPr>
            <w:tcW w:w="1650" w:type="dxa"/>
          </w:tcPr>
          <w:p w14:paraId="67FD9385" w14:textId="77777777" w:rsidR="00AD74C1" w:rsidRPr="00AD74C1" w:rsidRDefault="00AD74C1" w:rsidP="00FF76AF">
            <w:pPr>
              <w:pStyle w:val="Tabletext"/>
              <w:jc w:val="center"/>
            </w:pPr>
            <w:r w:rsidRPr="00AD74C1">
              <w:t>1</w:t>
            </w:r>
          </w:p>
        </w:tc>
      </w:tr>
      <w:tr w:rsidR="00AD74C1" w:rsidRPr="00AD74C1" w14:paraId="2DB43299" w14:textId="77777777" w:rsidTr="00E118C7">
        <w:trPr>
          <w:jc w:val="center"/>
        </w:trPr>
        <w:tc>
          <w:tcPr>
            <w:tcW w:w="2889" w:type="dxa"/>
          </w:tcPr>
          <w:p w14:paraId="5D6A5645" w14:textId="77777777" w:rsidR="00AD74C1" w:rsidRPr="00141DA7" w:rsidRDefault="00AD74C1" w:rsidP="00E411CC">
            <w:pPr>
              <w:pStyle w:val="Tabletext"/>
              <w:rPr>
                <w:rFonts w:ascii="Courier New" w:hAnsi="Courier New" w:cs="Courier New"/>
                <w:lang w:val="en-GB"/>
              </w:rPr>
            </w:pPr>
            <w:r w:rsidRPr="00141DA7">
              <w:rPr>
                <w:rFonts w:ascii="Courier New" w:hAnsi="Courier New" w:cs="Courier New"/>
                <w:lang w:val="en-GB"/>
              </w:rPr>
              <w:t>dialogue</w:t>
            </w:r>
          </w:p>
          <w:p w14:paraId="537C7858" w14:textId="2FAA72BA" w:rsidR="00AD74C1" w:rsidRPr="00AD74C1" w:rsidRDefault="00141DA7" w:rsidP="00E411CC">
            <w:pPr>
              <w:pStyle w:val="Tabletext"/>
              <w:rPr>
                <w:rtl/>
                <w:lang w:bidi="ar-EG"/>
              </w:rPr>
            </w:pPr>
            <w:r>
              <w:rPr>
                <w:rFonts w:hint="cs"/>
                <w:rtl/>
                <w:lang w:bidi="ar-EG"/>
              </w:rPr>
              <w:t>(</w:t>
            </w:r>
            <w:r w:rsidR="00AD74C1" w:rsidRPr="00AD74C1">
              <w:rPr>
                <w:rFonts w:hint="cs"/>
                <w:rtl/>
                <w:lang w:bidi="ar-EG"/>
              </w:rPr>
              <w:t>حوار</w:t>
            </w:r>
            <w:r>
              <w:rPr>
                <w:rFonts w:hint="cs"/>
                <w:rtl/>
                <w:lang w:bidi="ar-EG"/>
              </w:rPr>
              <w:t>)</w:t>
            </w:r>
          </w:p>
        </w:tc>
        <w:tc>
          <w:tcPr>
            <w:tcW w:w="3856" w:type="dxa"/>
          </w:tcPr>
          <w:p w14:paraId="6921BBA8" w14:textId="1220FE0E" w:rsidR="00AD74C1" w:rsidRPr="00AD74C1" w:rsidRDefault="00AD74C1" w:rsidP="00E411CC">
            <w:pPr>
              <w:pStyle w:val="Tabletext"/>
              <w:rPr>
                <w:rtl/>
              </w:rPr>
            </w:pPr>
            <w:r w:rsidRPr="00AD74C1">
              <w:rPr>
                <w:rFonts w:hint="cs"/>
                <w:rtl/>
              </w:rPr>
              <w:t>ت</w:t>
            </w:r>
            <w:r w:rsidRPr="00AD74C1">
              <w:rPr>
                <w:rFonts w:hint="cs"/>
                <w:rtl/>
                <w:lang w:bidi="ar-EG"/>
              </w:rPr>
              <w:t>ُضبط</w:t>
            </w:r>
            <w:r w:rsidRPr="00AD74C1">
              <w:rPr>
                <w:rFonts w:hint="cs"/>
                <w:rtl/>
              </w:rPr>
              <w:t xml:space="preserve"> قيمة العنصر </w:t>
            </w:r>
            <w:r w:rsidRPr="00141DA7">
              <w:rPr>
                <w:rFonts w:ascii="Courier New" w:hAnsi="Courier New" w:cs="Courier New"/>
              </w:rPr>
              <w:t>dialogue</w:t>
            </w:r>
            <w:r w:rsidRPr="00AD74C1">
              <w:rPr>
                <w:rFonts w:hint="cs"/>
                <w:rtl/>
                <w:lang w:bidi="ar-EG"/>
              </w:rPr>
              <w:t xml:space="preserve"> </w:t>
            </w:r>
            <w:r w:rsidRPr="00AD74C1">
              <w:rPr>
                <w:rFonts w:hint="cs"/>
                <w:rtl/>
              </w:rPr>
              <w:t>الفرعي</w:t>
            </w:r>
            <w:r w:rsidRPr="00AD74C1">
              <w:rPr>
                <w:rFonts w:hint="cs"/>
                <w:rtl/>
                <w:lang w:bidi="ar-EG"/>
              </w:rPr>
              <w:t xml:space="preserve"> ونعوته بحيث يمثَّل الجوهر الموصوف بالعنصر </w:t>
            </w:r>
            <w:proofErr w:type="spellStart"/>
            <w:r w:rsidRPr="00141DA7">
              <w:rPr>
                <w:rFonts w:ascii="Courier New" w:hAnsi="Courier New" w:cs="Courier New"/>
              </w:rPr>
              <w:t>audioObject</w:t>
            </w:r>
            <w:proofErr w:type="spellEnd"/>
            <w:r w:rsidRPr="00AD74C1">
              <w:rPr>
                <w:rFonts w:hint="cs"/>
                <w:rtl/>
                <w:lang w:bidi="ar-EG"/>
              </w:rPr>
              <w:t xml:space="preserve"> المحال إليه تمثيلاً دقيقاً.</w:t>
            </w:r>
          </w:p>
        </w:tc>
        <w:tc>
          <w:tcPr>
            <w:tcW w:w="1244" w:type="dxa"/>
          </w:tcPr>
          <w:p w14:paraId="4E290741" w14:textId="77777777" w:rsidR="00AD74C1" w:rsidRPr="00AD74C1" w:rsidRDefault="00AD74C1" w:rsidP="00FF76AF">
            <w:pPr>
              <w:pStyle w:val="Tabletext"/>
              <w:jc w:val="center"/>
            </w:pPr>
            <w:r w:rsidRPr="00AD74C1">
              <w:t>1</w:t>
            </w:r>
          </w:p>
        </w:tc>
        <w:tc>
          <w:tcPr>
            <w:tcW w:w="1650" w:type="dxa"/>
          </w:tcPr>
          <w:p w14:paraId="17081FAF" w14:textId="77777777" w:rsidR="00AD74C1" w:rsidRPr="00AD74C1" w:rsidRDefault="00AD74C1" w:rsidP="00FF76AF">
            <w:pPr>
              <w:pStyle w:val="Tabletext"/>
              <w:jc w:val="center"/>
            </w:pPr>
            <w:r w:rsidRPr="00AD74C1">
              <w:t>1</w:t>
            </w:r>
          </w:p>
        </w:tc>
      </w:tr>
      <w:tr w:rsidR="00AD74C1" w:rsidRPr="00AD74C1" w14:paraId="022A29A0" w14:textId="77777777" w:rsidTr="00E118C7">
        <w:trPr>
          <w:jc w:val="center"/>
        </w:trPr>
        <w:tc>
          <w:tcPr>
            <w:tcW w:w="2889" w:type="dxa"/>
          </w:tcPr>
          <w:p w14:paraId="7505EFFF" w14:textId="77777777" w:rsidR="00AD74C1" w:rsidRPr="00AD74C1" w:rsidRDefault="00AD74C1" w:rsidP="00E411CC">
            <w:pPr>
              <w:pStyle w:val="Tabletext"/>
              <w:rPr>
                <w:rtl/>
                <w:lang w:bidi="ar-EG"/>
              </w:rPr>
            </w:pPr>
            <w:r w:rsidRPr="00AD74C1">
              <w:rPr>
                <w:rFonts w:hint="cs"/>
                <w:rtl/>
                <w:lang w:bidi="ar-EG"/>
              </w:rPr>
              <w:t>سائر العناصر الفرعية</w:t>
            </w:r>
          </w:p>
        </w:tc>
        <w:tc>
          <w:tcPr>
            <w:tcW w:w="3856" w:type="dxa"/>
          </w:tcPr>
          <w:p w14:paraId="7FD4F05C" w14:textId="77777777" w:rsidR="00AD74C1" w:rsidRPr="00AD74C1" w:rsidRDefault="00AD74C1" w:rsidP="00E411CC">
            <w:pPr>
              <w:pStyle w:val="Tabletext"/>
              <w:rPr>
                <w:rtl/>
              </w:rPr>
            </w:pPr>
            <w:r w:rsidRPr="00AD74C1">
              <w:rPr>
                <w:rFonts w:hint="cs"/>
                <w:rtl/>
              </w:rPr>
              <w:t>ينعدم وجودها.</w:t>
            </w:r>
          </w:p>
        </w:tc>
        <w:tc>
          <w:tcPr>
            <w:tcW w:w="1244" w:type="dxa"/>
          </w:tcPr>
          <w:p w14:paraId="2715FAD3" w14:textId="77777777" w:rsidR="00AD74C1" w:rsidRPr="00AD74C1" w:rsidRDefault="00AD74C1" w:rsidP="00FF76AF">
            <w:pPr>
              <w:pStyle w:val="Tabletext"/>
              <w:jc w:val="center"/>
            </w:pPr>
            <w:r w:rsidRPr="00AD74C1">
              <w:t>0</w:t>
            </w:r>
          </w:p>
        </w:tc>
        <w:tc>
          <w:tcPr>
            <w:tcW w:w="1650" w:type="dxa"/>
          </w:tcPr>
          <w:p w14:paraId="11443ECE" w14:textId="77777777" w:rsidR="00AD74C1" w:rsidRPr="00AD74C1" w:rsidRDefault="00AD74C1" w:rsidP="00FF76AF">
            <w:pPr>
              <w:pStyle w:val="Tabletext"/>
              <w:jc w:val="center"/>
            </w:pPr>
            <w:r w:rsidRPr="00AD74C1">
              <w:t>0</w:t>
            </w:r>
          </w:p>
        </w:tc>
      </w:tr>
    </w:tbl>
    <w:p w14:paraId="520E406E" w14:textId="77777777" w:rsidR="00AD74C1" w:rsidRPr="00AD74C1" w:rsidRDefault="00AD74C1" w:rsidP="00E61F0F">
      <w:pPr>
        <w:pStyle w:val="Heading3"/>
        <w:rPr>
          <w:rtl/>
          <w:lang w:bidi="ar-EG"/>
        </w:rPr>
      </w:pPr>
      <w:r w:rsidRPr="00AD74C1">
        <w:t>5.1.2</w:t>
      </w:r>
      <w:r w:rsidRPr="00AD74C1">
        <w:tab/>
      </w:r>
      <w:r w:rsidRPr="00AD74C1">
        <w:rPr>
          <w:rFonts w:hint="cs"/>
          <w:rtl/>
          <w:lang w:bidi="ar-EG"/>
        </w:rPr>
        <w:t xml:space="preserve">متطلبات نعوت الكائن السمعي، </w:t>
      </w:r>
      <w:proofErr w:type="spellStart"/>
      <w:r w:rsidRPr="00141DA7">
        <w:rPr>
          <w:rFonts w:ascii="Courier New" w:hAnsi="Courier New" w:cs="Courier New"/>
        </w:rPr>
        <w:t>audioObject</w:t>
      </w:r>
      <w:proofErr w:type="spellEnd"/>
      <w:r w:rsidRPr="00AD74C1">
        <w:rPr>
          <w:rFonts w:hint="cs"/>
          <w:rtl/>
          <w:lang w:bidi="ar-EG"/>
        </w:rPr>
        <w:t>، وعناصره الفرعية</w:t>
      </w:r>
    </w:p>
    <w:p w14:paraId="07CAAB02" w14:textId="77777777" w:rsidR="00AD74C1" w:rsidRPr="00AD74C1" w:rsidRDefault="00AD74C1" w:rsidP="00AD74C1">
      <w:pPr>
        <w:rPr>
          <w:rtl/>
          <w:lang w:bidi="ar-EG"/>
        </w:rPr>
      </w:pPr>
      <w:r w:rsidRPr="00AD74C1">
        <w:rPr>
          <w:rFonts w:hint="cs"/>
          <w:rtl/>
          <w:lang w:bidi="ar-EG"/>
        </w:rPr>
        <w:t xml:space="preserve">تُجيز مجموعة البيانات الشرحية هذه الفرز الضمنى لعنصر الكائن السمعي، </w:t>
      </w:r>
      <w:proofErr w:type="spellStart"/>
      <w:r w:rsidRPr="00141DA7">
        <w:rPr>
          <w:rFonts w:ascii="Courier New" w:hAnsi="Courier New" w:cs="Courier New"/>
        </w:rPr>
        <w:t>audioObject</w:t>
      </w:r>
      <w:proofErr w:type="spellEnd"/>
      <w:r w:rsidRPr="00AD74C1">
        <w:rPr>
          <w:rFonts w:hint="cs"/>
          <w:rtl/>
          <w:lang w:bidi="ar-EG"/>
        </w:rPr>
        <w:t>، بحد أقصى عنصران.</w:t>
      </w:r>
    </w:p>
    <w:p w14:paraId="050F268D" w14:textId="27017D64" w:rsidR="00AD74C1" w:rsidRPr="00AD74C1" w:rsidRDefault="00AD74C1" w:rsidP="00AD74C1">
      <w:pPr>
        <w:rPr>
          <w:rtl/>
          <w:lang w:bidi="ar-EG"/>
        </w:rPr>
      </w:pPr>
      <w:r w:rsidRPr="00AD74C1">
        <w:rPr>
          <w:rFonts w:hint="cs"/>
          <w:rtl/>
          <w:lang w:bidi="ar-EG"/>
        </w:rPr>
        <w:t xml:space="preserve">ويُقصد بالمصطلح "عنصر كائن سمعي، </w:t>
      </w:r>
      <w:proofErr w:type="spellStart"/>
      <w:r w:rsidRPr="00141DA7">
        <w:rPr>
          <w:rFonts w:ascii="Courier New" w:hAnsi="Courier New" w:cs="Courier New"/>
        </w:rPr>
        <w:t>audioObject</w:t>
      </w:r>
      <w:proofErr w:type="spellEnd"/>
      <w:r w:rsidRPr="00AD74C1">
        <w:rPr>
          <w:rFonts w:hint="cs"/>
          <w:rtl/>
          <w:lang w:bidi="ar-EG"/>
        </w:rPr>
        <w:t xml:space="preserve">، عالي المستوى" في هذه الوثيقة ما يلي. يكون العنصرُ </w:t>
      </w:r>
      <w:proofErr w:type="spellStart"/>
      <w:r w:rsidRPr="00141DA7">
        <w:rPr>
          <w:rFonts w:ascii="Courier New" w:hAnsi="Courier New" w:cs="Courier New"/>
        </w:rPr>
        <w:t>audioObject</w:t>
      </w:r>
      <w:proofErr w:type="spellEnd"/>
      <w:r w:rsidRPr="00AD74C1">
        <w:rPr>
          <w:rFonts w:hint="cs"/>
          <w:rtl/>
          <w:lang w:bidi="ar-EG"/>
        </w:rPr>
        <w:t xml:space="preserve"> العالي المستوى العنصرَ </w:t>
      </w:r>
      <w:proofErr w:type="spellStart"/>
      <w:r w:rsidRPr="00141DA7">
        <w:rPr>
          <w:rFonts w:ascii="Courier New" w:hAnsi="Courier New" w:cs="Courier New"/>
        </w:rPr>
        <w:t>audioObject</w:t>
      </w:r>
      <w:proofErr w:type="spellEnd"/>
      <w:r w:rsidRPr="00AD74C1">
        <w:rPr>
          <w:rFonts w:hint="cs"/>
          <w:rtl/>
          <w:lang w:bidi="ar-EG"/>
        </w:rPr>
        <w:t xml:space="preserve"> المحال إليه مباشرةً بعنصر كائن سمعي، </w:t>
      </w:r>
      <w:proofErr w:type="spellStart"/>
      <w:r w:rsidRPr="00141DA7">
        <w:rPr>
          <w:rFonts w:ascii="Courier New" w:hAnsi="Courier New" w:cs="Courier New"/>
          <w:lang w:val="en-GB"/>
        </w:rPr>
        <w:t>audioContent</w:t>
      </w:r>
      <w:proofErr w:type="spellEnd"/>
      <w:r w:rsidRPr="00AD74C1">
        <w:rPr>
          <w:rFonts w:hint="cs"/>
          <w:rtl/>
          <w:lang w:bidi="ar-EG"/>
        </w:rPr>
        <w:t>.وفي</w:t>
      </w:r>
      <w:r w:rsidR="00141DA7">
        <w:rPr>
          <w:rFonts w:hint="eastAsia"/>
          <w:rtl/>
          <w:lang w:bidi="ar-EG"/>
        </w:rPr>
        <w:t> </w:t>
      </w:r>
      <w:r w:rsidRPr="00AD74C1">
        <w:rPr>
          <w:rFonts w:hint="cs"/>
          <w:rtl/>
          <w:lang w:bidi="ar-EG"/>
        </w:rPr>
        <w:t xml:space="preserve">إطار القيود التي تفرضها مجموعة البيانات الشرحية هذه، يوجد بكل عنصر </w:t>
      </w:r>
      <w:proofErr w:type="spellStart"/>
      <w:r w:rsidRPr="00141DA7">
        <w:rPr>
          <w:rFonts w:ascii="Courier New" w:hAnsi="Courier New" w:cs="Courier New"/>
          <w:lang w:val="en-GB"/>
        </w:rPr>
        <w:t>audioContent</w:t>
      </w:r>
      <w:proofErr w:type="spellEnd"/>
      <w:r w:rsidRPr="00AD74C1">
        <w:rPr>
          <w:rFonts w:hint="cs"/>
          <w:rtl/>
          <w:lang w:bidi="ar-EG"/>
        </w:rPr>
        <w:t xml:space="preserve"> عنصر </w:t>
      </w:r>
      <w:proofErr w:type="spellStart"/>
      <w:r w:rsidRPr="00141DA7">
        <w:rPr>
          <w:rFonts w:ascii="Courier New" w:hAnsi="Courier New" w:cs="Courier New"/>
        </w:rPr>
        <w:t>audioObject</w:t>
      </w:r>
      <w:proofErr w:type="spellEnd"/>
      <w:r w:rsidRPr="00AD74C1">
        <w:rPr>
          <w:rFonts w:hint="cs"/>
          <w:rtl/>
          <w:lang w:bidi="ar-EG"/>
        </w:rPr>
        <w:t xml:space="preserve"> مصاحب عالي المستوى واحد بالضبط.</w:t>
      </w:r>
    </w:p>
    <w:p w14:paraId="314692E4" w14:textId="391E3E2F" w:rsidR="00AD74C1" w:rsidRPr="00B16914" w:rsidRDefault="00AD74C1" w:rsidP="00AD74C1">
      <w:pPr>
        <w:rPr>
          <w:rtl/>
          <w:lang w:bidi="ar-EG"/>
        </w:rPr>
      </w:pPr>
      <w:r w:rsidRPr="00B16914">
        <w:rPr>
          <w:rFonts w:hint="cs"/>
          <w:rtl/>
          <w:lang w:bidi="ar-EG"/>
        </w:rPr>
        <w:t xml:space="preserve">ويُحال إلى كل عنصر </w:t>
      </w:r>
      <w:proofErr w:type="spellStart"/>
      <w:r w:rsidRPr="00B16914">
        <w:rPr>
          <w:rFonts w:ascii="Courier New" w:hAnsi="Courier New" w:cs="Courier New"/>
        </w:rPr>
        <w:t>audioObject</w:t>
      </w:r>
      <w:proofErr w:type="spellEnd"/>
      <w:r w:rsidRPr="00B16914">
        <w:rPr>
          <w:rFonts w:hint="cs"/>
          <w:rtl/>
          <w:lang w:bidi="ar-EG"/>
        </w:rPr>
        <w:t xml:space="preserve"> مرةً واحدة بالضبط إما بعنصر </w:t>
      </w:r>
      <w:proofErr w:type="spellStart"/>
      <w:r w:rsidRPr="00B16914">
        <w:rPr>
          <w:rFonts w:ascii="Courier New" w:hAnsi="Courier New" w:cs="Courier New"/>
        </w:rPr>
        <w:t>audioContent</w:t>
      </w:r>
      <w:proofErr w:type="spellEnd"/>
      <w:r w:rsidRPr="00B16914">
        <w:rPr>
          <w:rFonts w:hint="cs"/>
          <w:rtl/>
          <w:lang w:bidi="ar-EG"/>
        </w:rPr>
        <w:t xml:space="preserve"> رئيسي أو بعنصر </w:t>
      </w:r>
      <w:proofErr w:type="spellStart"/>
      <w:r w:rsidRPr="00B16914">
        <w:rPr>
          <w:rFonts w:ascii="Courier New" w:hAnsi="Courier New" w:cs="Courier New"/>
        </w:rPr>
        <w:t>audioObject</w:t>
      </w:r>
      <w:proofErr w:type="spellEnd"/>
      <w:r w:rsidRPr="00B16914">
        <w:rPr>
          <w:rFonts w:hint="cs"/>
          <w:rtl/>
          <w:lang w:bidi="ar-EG"/>
        </w:rPr>
        <w:t xml:space="preserve"> رئيسي.</w:t>
      </w:r>
    </w:p>
    <w:p w14:paraId="7B7DF9FC" w14:textId="463B1A39" w:rsidR="00AD74C1" w:rsidRPr="00AD74C1" w:rsidRDefault="00AD74C1" w:rsidP="00AD74C1">
      <w:pPr>
        <w:rPr>
          <w:rtl/>
          <w:lang w:bidi="ar-EG"/>
        </w:rPr>
      </w:pPr>
      <w:r w:rsidRPr="00AD74C1">
        <w:rPr>
          <w:rFonts w:hint="cs"/>
          <w:rtl/>
          <w:lang w:bidi="ar-EG"/>
        </w:rPr>
        <w:t xml:space="preserve">وتُستخدم عناصر </w:t>
      </w:r>
      <w:proofErr w:type="spellStart"/>
      <w:r w:rsidRPr="00141DA7">
        <w:rPr>
          <w:rFonts w:ascii="Courier New" w:hAnsi="Courier New" w:cs="Courier New"/>
        </w:rPr>
        <w:t>audioObject</w:t>
      </w:r>
      <w:proofErr w:type="spellEnd"/>
      <w:r w:rsidRPr="00AD74C1">
        <w:rPr>
          <w:rFonts w:hint="cs"/>
          <w:rtl/>
          <w:lang w:bidi="ar-EG"/>
        </w:rPr>
        <w:t xml:space="preserve"> التكميلية لإصدارات المحتوى المتنافية، كما في عناصر اللغة/الشروح البديلة أو السيناريوهات المنزلية وسيناريوهات خارج المنزل، مثلاً. وينبغي ضبط مستويات إشارات كل العناصر </w:t>
      </w:r>
      <w:proofErr w:type="spellStart"/>
      <w:r w:rsidRPr="00141DA7">
        <w:rPr>
          <w:rFonts w:ascii="Courier New" w:hAnsi="Courier New" w:cs="Courier New"/>
        </w:rPr>
        <w:t>audioObject</w:t>
      </w:r>
      <w:proofErr w:type="spellEnd"/>
      <w:r w:rsidRPr="00AD74C1">
        <w:rPr>
          <w:rFonts w:hint="cs"/>
          <w:rtl/>
          <w:lang w:bidi="ar-EG"/>
        </w:rPr>
        <w:t xml:space="preserve"> التكميلية بحيث تكون جهارتها المسموعة هي ذاتها المسموعة حينما تُضبط قيمة كسبها بـ</w:t>
      </w:r>
      <w:r w:rsidR="002635D2">
        <w:rPr>
          <w:rFonts w:hint="cs"/>
          <w:rtl/>
          <w:lang w:bidi="ar-EG"/>
        </w:rPr>
        <w:t>ـ</w:t>
      </w:r>
      <w:r w:rsidRPr="00AD74C1">
        <w:t>0</w:t>
      </w:r>
      <w:r w:rsidR="00F900CC">
        <w:t>,</w:t>
      </w:r>
      <w:r w:rsidRPr="00AD74C1">
        <w:t>1</w:t>
      </w:r>
      <w:r w:rsidRPr="00AD74C1">
        <w:rPr>
          <w:rFonts w:hint="cs"/>
          <w:rtl/>
          <w:lang w:bidi="ar-EG"/>
        </w:rPr>
        <w:t>. وإن أراد منشئ المحتوى تغيير جهارة عنصر البرنامج السمعي،</w:t>
      </w:r>
      <w:r w:rsidR="00BC0193">
        <w:rPr>
          <w:rFonts w:hint="eastAsia"/>
          <w:rtl/>
          <w:lang w:bidi="ar-EG"/>
        </w:rPr>
        <w:t> </w:t>
      </w:r>
      <w:proofErr w:type="spellStart"/>
      <w:r w:rsidRPr="00141DA7">
        <w:rPr>
          <w:rFonts w:ascii="Courier New" w:hAnsi="Courier New" w:cs="Courier New"/>
        </w:rPr>
        <w:t>audioProgramme</w:t>
      </w:r>
      <w:proofErr w:type="spellEnd"/>
      <w:r w:rsidRPr="00AD74C1">
        <w:rPr>
          <w:rFonts w:hint="cs"/>
          <w:rtl/>
          <w:lang w:bidi="ar-EG"/>
        </w:rPr>
        <w:t xml:space="preserve">، أو العنصر </w:t>
      </w:r>
      <w:proofErr w:type="spellStart"/>
      <w:r w:rsidRPr="00141DA7">
        <w:rPr>
          <w:rFonts w:ascii="Courier New" w:hAnsi="Courier New" w:cs="Courier New"/>
        </w:rPr>
        <w:t>audioContent</w:t>
      </w:r>
      <w:proofErr w:type="spellEnd"/>
      <w:r w:rsidRPr="00AD74C1">
        <w:rPr>
          <w:rFonts w:hint="cs"/>
          <w:rtl/>
          <w:lang w:bidi="ar-EG"/>
        </w:rPr>
        <w:t xml:space="preserve"> كما في حالة الاستخدام المتمثلة في تحسين الحوار، فينبغي تضمينهما في عناصر</w:t>
      </w:r>
      <w:r w:rsidR="00BC0193">
        <w:rPr>
          <w:rFonts w:hint="eastAsia"/>
          <w:rtl/>
          <w:lang w:bidi="ar-EG"/>
        </w:rPr>
        <w:t> </w:t>
      </w:r>
      <w:proofErr w:type="spellStart"/>
      <w:r w:rsidRPr="00141DA7">
        <w:rPr>
          <w:rFonts w:ascii="Courier New" w:hAnsi="Courier New" w:cs="Courier New"/>
        </w:rPr>
        <w:t>audioProgramme</w:t>
      </w:r>
      <w:proofErr w:type="spellEnd"/>
      <w:r w:rsidRPr="00AD74C1">
        <w:rPr>
          <w:rFonts w:hint="cs"/>
          <w:rtl/>
          <w:lang w:bidi="ar-EG"/>
        </w:rPr>
        <w:t xml:space="preserve"> مختلفة.</w:t>
      </w:r>
    </w:p>
    <w:p w14:paraId="2AEC2B7D" w14:textId="77777777" w:rsidR="00AD74C1" w:rsidRPr="00AD74C1" w:rsidRDefault="00AD74C1" w:rsidP="005653E9">
      <w:pPr>
        <w:pStyle w:val="TableNo"/>
      </w:pPr>
      <w:r w:rsidRPr="00AD74C1">
        <w:rPr>
          <w:rFonts w:hint="cs"/>
          <w:rtl/>
        </w:rPr>
        <w:lastRenderedPageBreak/>
        <w:t xml:space="preserve">الجدول </w:t>
      </w:r>
      <w:r w:rsidRPr="00AD74C1">
        <w:t>8</w:t>
      </w:r>
    </w:p>
    <w:p w14:paraId="414D2676" w14:textId="77777777" w:rsidR="00AD74C1" w:rsidRPr="00AD74C1" w:rsidRDefault="00AD74C1" w:rsidP="005653E9">
      <w:pPr>
        <w:pStyle w:val="Tabletitle"/>
      </w:pPr>
      <w:r w:rsidRPr="00AD74C1">
        <w:rPr>
          <w:rFonts w:hint="cs"/>
          <w:rtl/>
        </w:rPr>
        <w:t xml:space="preserve">متطلبات نعوت الكائن السمعي، </w:t>
      </w:r>
      <w:proofErr w:type="spellStart"/>
      <w:r w:rsidRPr="00F900CC">
        <w:rPr>
          <w:rFonts w:ascii="Courier New" w:hAnsi="Courier New" w:cs="Courier New"/>
        </w:rPr>
        <w:t>audioObject</w:t>
      </w:r>
      <w:proofErr w:type="spellEnd"/>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5242"/>
        <w:gridCol w:w="1412"/>
      </w:tblGrid>
      <w:tr w:rsidR="00AD74C1" w:rsidRPr="00AD74C1" w14:paraId="64C6EB0D" w14:textId="77777777" w:rsidTr="000C3985">
        <w:trPr>
          <w:jc w:val="center"/>
        </w:trPr>
        <w:tc>
          <w:tcPr>
            <w:tcW w:w="2975" w:type="dxa"/>
          </w:tcPr>
          <w:p w14:paraId="47C964B8" w14:textId="77777777" w:rsidR="00AD74C1" w:rsidRPr="00AD74C1" w:rsidRDefault="00AD74C1" w:rsidP="005653E9">
            <w:pPr>
              <w:pStyle w:val="Tablehead"/>
              <w:rPr>
                <w:rtl/>
                <w:lang w:bidi="ar-EG"/>
              </w:rPr>
            </w:pPr>
            <w:r w:rsidRPr="00AD74C1">
              <w:rPr>
                <w:rFonts w:hint="cs"/>
                <w:rtl/>
                <w:lang w:bidi="ar-EG"/>
              </w:rPr>
              <w:t>النعت</w:t>
            </w:r>
          </w:p>
        </w:tc>
        <w:tc>
          <w:tcPr>
            <w:tcW w:w="5242" w:type="dxa"/>
          </w:tcPr>
          <w:p w14:paraId="1429B73F" w14:textId="77777777" w:rsidR="00AD74C1" w:rsidRPr="00AD74C1" w:rsidRDefault="00AD74C1" w:rsidP="005653E9">
            <w:pPr>
              <w:pStyle w:val="Tablehead"/>
            </w:pPr>
            <w:r w:rsidRPr="00AD74C1">
              <w:rPr>
                <w:rFonts w:hint="cs"/>
                <w:rtl/>
              </w:rPr>
              <w:t>المتطلبات</w:t>
            </w:r>
          </w:p>
        </w:tc>
        <w:tc>
          <w:tcPr>
            <w:tcW w:w="1412" w:type="dxa"/>
          </w:tcPr>
          <w:p w14:paraId="1F679B8B" w14:textId="77777777" w:rsidR="00AD74C1" w:rsidRPr="00AD74C1" w:rsidRDefault="00AD74C1" w:rsidP="000C3985">
            <w:pPr>
              <w:pStyle w:val="Tablehead"/>
            </w:pPr>
            <w:r w:rsidRPr="00AD74C1">
              <w:rPr>
                <w:rFonts w:hint="cs"/>
                <w:rtl/>
              </w:rPr>
              <w:t>مشترط</w:t>
            </w:r>
          </w:p>
        </w:tc>
      </w:tr>
      <w:tr w:rsidR="00AD74C1" w:rsidRPr="00AD74C1" w14:paraId="509BE086" w14:textId="77777777" w:rsidTr="000C3985">
        <w:trPr>
          <w:jc w:val="center"/>
        </w:trPr>
        <w:tc>
          <w:tcPr>
            <w:tcW w:w="2975" w:type="dxa"/>
          </w:tcPr>
          <w:p w14:paraId="3E343D78" w14:textId="77777777" w:rsidR="00AD74C1" w:rsidRPr="00F900CC" w:rsidRDefault="00AD74C1" w:rsidP="00E411CC">
            <w:pPr>
              <w:pStyle w:val="Tabletext"/>
              <w:rPr>
                <w:rFonts w:ascii="Courier New" w:hAnsi="Courier New" w:cs="Courier New"/>
                <w:lang w:val="en-GB"/>
              </w:rPr>
            </w:pPr>
            <w:proofErr w:type="spellStart"/>
            <w:r w:rsidRPr="00F900CC">
              <w:rPr>
                <w:rFonts w:ascii="Courier New" w:hAnsi="Courier New" w:cs="Courier New"/>
                <w:lang w:val="en-GB"/>
              </w:rPr>
              <w:t>audioObjectID</w:t>
            </w:r>
            <w:proofErr w:type="spellEnd"/>
          </w:p>
          <w:p w14:paraId="75270613" w14:textId="35E2A7BF" w:rsidR="00AD74C1" w:rsidRPr="00AD74C1" w:rsidRDefault="00F900CC" w:rsidP="00E411CC">
            <w:pPr>
              <w:pStyle w:val="Tabletext"/>
              <w:rPr>
                <w:rtl/>
                <w:lang w:bidi="ar-EG"/>
              </w:rPr>
            </w:pPr>
            <w:r>
              <w:rPr>
                <w:rFonts w:hint="cs"/>
                <w:rtl/>
                <w:lang w:bidi="ar-EG"/>
              </w:rPr>
              <w:t>(</w:t>
            </w:r>
            <w:r w:rsidR="00AD74C1" w:rsidRPr="00AD74C1">
              <w:rPr>
                <w:rFonts w:hint="cs"/>
                <w:rtl/>
                <w:lang w:bidi="ar-EG"/>
              </w:rPr>
              <w:t>معرف الكائن السمعي</w:t>
            </w:r>
            <w:r>
              <w:rPr>
                <w:rFonts w:hint="cs"/>
                <w:rtl/>
                <w:lang w:bidi="ar-EG"/>
              </w:rPr>
              <w:t>)</w:t>
            </w:r>
          </w:p>
        </w:tc>
        <w:tc>
          <w:tcPr>
            <w:tcW w:w="5242" w:type="dxa"/>
          </w:tcPr>
          <w:p w14:paraId="7520ECCD" w14:textId="77777777" w:rsidR="00AD74C1" w:rsidRPr="00AD74C1" w:rsidRDefault="00AD74C1" w:rsidP="00E411CC">
            <w:pPr>
              <w:pStyle w:val="Tabletext"/>
            </w:pPr>
            <w:r w:rsidRPr="00AD74C1">
              <w:rPr>
                <w:rFonts w:hint="cs"/>
                <w:rtl/>
                <w:lang w:bidi="ar-EG"/>
              </w:rPr>
              <w:t xml:space="preserve">انظر الفقرة </w:t>
            </w:r>
            <w:r w:rsidRPr="00AD74C1">
              <w:t>2.2</w:t>
            </w:r>
          </w:p>
        </w:tc>
        <w:tc>
          <w:tcPr>
            <w:tcW w:w="1412" w:type="dxa"/>
          </w:tcPr>
          <w:p w14:paraId="0B2975E1" w14:textId="77777777" w:rsidR="00AD74C1" w:rsidRPr="00AD74C1" w:rsidRDefault="00AD74C1" w:rsidP="000C3985">
            <w:pPr>
              <w:pStyle w:val="Tabletext"/>
              <w:jc w:val="center"/>
            </w:pPr>
            <w:r w:rsidRPr="00AD74C1">
              <w:rPr>
                <w:rFonts w:hint="cs"/>
                <w:rtl/>
              </w:rPr>
              <w:t>نعم</w:t>
            </w:r>
          </w:p>
        </w:tc>
      </w:tr>
      <w:tr w:rsidR="00AD74C1" w:rsidRPr="00AD74C1" w14:paraId="653F4297" w14:textId="77777777" w:rsidTr="000C3985">
        <w:trPr>
          <w:jc w:val="center"/>
        </w:trPr>
        <w:tc>
          <w:tcPr>
            <w:tcW w:w="2975" w:type="dxa"/>
          </w:tcPr>
          <w:p w14:paraId="07015FD5" w14:textId="77777777" w:rsidR="00AD74C1" w:rsidRPr="00F900CC" w:rsidRDefault="00AD74C1" w:rsidP="00E411CC">
            <w:pPr>
              <w:pStyle w:val="Tabletext"/>
              <w:rPr>
                <w:rFonts w:ascii="Courier New" w:hAnsi="Courier New" w:cs="Courier New"/>
                <w:rtl/>
              </w:rPr>
            </w:pPr>
            <w:proofErr w:type="spellStart"/>
            <w:r w:rsidRPr="00F900CC">
              <w:rPr>
                <w:rFonts w:ascii="Courier New" w:hAnsi="Courier New" w:cs="Courier New"/>
                <w:lang w:val="en-GB"/>
              </w:rPr>
              <w:t>audioObjectName</w:t>
            </w:r>
            <w:proofErr w:type="spellEnd"/>
          </w:p>
          <w:p w14:paraId="5AC6181D" w14:textId="1675B59D" w:rsidR="00AD74C1" w:rsidRPr="00AD74C1" w:rsidRDefault="00F900CC" w:rsidP="00E411CC">
            <w:pPr>
              <w:pStyle w:val="Tabletext"/>
              <w:rPr>
                <w:lang w:val="en-GB"/>
              </w:rPr>
            </w:pPr>
            <w:r>
              <w:rPr>
                <w:rFonts w:hint="cs"/>
                <w:rtl/>
              </w:rPr>
              <w:t>(</w:t>
            </w:r>
            <w:r w:rsidR="00AD74C1" w:rsidRPr="00AD74C1">
              <w:rPr>
                <w:rFonts w:hint="cs"/>
                <w:rtl/>
              </w:rPr>
              <w:t>اسم الكائن السمعي</w:t>
            </w:r>
            <w:r>
              <w:rPr>
                <w:rFonts w:hint="cs"/>
                <w:rtl/>
              </w:rPr>
              <w:t>)</w:t>
            </w:r>
          </w:p>
        </w:tc>
        <w:tc>
          <w:tcPr>
            <w:tcW w:w="5242" w:type="dxa"/>
          </w:tcPr>
          <w:p w14:paraId="7C97F10A" w14:textId="77777777" w:rsidR="00AD74C1" w:rsidRPr="000C3985" w:rsidRDefault="00AD74C1" w:rsidP="00E411CC">
            <w:pPr>
              <w:pStyle w:val="Tabletext"/>
              <w:rPr>
                <w:spacing w:val="-6"/>
              </w:rPr>
            </w:pPr>
            <w:r w:rsidRPr="000C3985">
              <w:rPr>
                <w:rFonts w:hint="cs"/>
                <w:spacing w:val="-6"/>
                <w:rtl/>
              </w:rPr>
              <w:t xml:space="preserve">يبلغ </w:t>
            </w:r>
            <w:r w:rsidRPr="000C3985">
              <w:rPr>
                <w:spacing w:val="-6"/>
                <w:rtl/>
              </w:rPr>
              <w:t>أدنى طول</w:t>
            </w:r>
            <w:r w:rsidRPr="000C3985">
              <w:rPr>
                <w:rFonts w:hint="cs"/>
                <w:spacing w:val="-6"/>
                <w:rtl/>
              </w:rPr>
              <w:t xml:space="preserve"> له</w:t>
            </w:r>
            <w:r w:rsidRPr="000C3985">
              <w:rPr>
                <w:spacing w:val="-6"/>
                <w:rtl/>
              </w:rPr>
              <w:t xml:space="preserve"> رمز</w:t>
            </w:r>
            <w:r w:rsidRPr="000C3985">
              <w:rPr>
                <w:rFonts w:hint="cs"/>
                <w:spacing w:val="-6"/>
                <w:rtl/>
              </w:rPr>
              <w:t>اً</w:t>
            </w:r>
            <w:r w:rsidRPr="000C3985">
              <w:rPr>
                <w:spacing w:val="-6"/>
                <w:rtl/>
              </w:rPr>
              <w:t xml:space="preserve"> واحد</w:t>
            </w:r>
            <w:r w:rsidRPr="000C3985">
              <w:rPr>
                <w:rFonts w:hint="cs"/>
                <w:spacing w:val="-6"/>
                <w:rtl/>
              </w:rPr>
              <w:t>اً</w:t>
            </w:r>
            <w:r w:rsidRPr="000C3985">
              <w:rPr>
                <w:spacing w:val="-6"/>
                <w:rtl/>
              </w:rPr>
              <w:t>، و</w:t>
            </w:r>
            <w:r w:rsidRPr="000C3985">
              <w:rPr>
                <w:rFonts w:hint="cs"/>
                <w:spacing w:val="-6"/>
                <w:rtl/>
              </w:rPr>
              <w:t xml:space="preserve">يبلغ </w:t>
            </w:r>
            <w:r w:rsidRPr="000C3985">
              <w:rPr>
                <w:spacing w:val="-6"/>
                <w:rtl/>
              </w:rPr>
              <w:t xml:space="preserve">أقصى طول </w:t>
            </w:r>
            <w:r w:rsidRPr="000C3985">
              <w:rPr>
                <w:spacing w:val="-6"/>
              </w:rPr>
              <w:t>64</w:t>
            </w:r>
            <w:r w:rsidRPr="000C3985">
              <w:rPr>
                <w:spacing w:val="-6"/>
                <w:rtl/>
              </w:rPr>
              <w:t xml:space="preserve"> رمزاً (مشفَّرة بصيغة </w:t>
            </w:r>
            <w:r w:rsidRPr="000C3985">
              <w:rPr>
                <w:spacing w:val="-6"/>
              </w:rPr>
              <w:t>(UTF-8</w:t>
            </w:r>
            <w:r w:rsidRPr="000C3985">
              <w:rPr>
                <w:rFonts w:hint="cs"/>
                <w:spacing w:val="-6"/>
                <w:rtl/>
                <w:lang w:bidi="ar-EG"/>
              </w:rPr>
              <w:t>.</w:t>
            </w:r>
          </w:p>
        </w:tc>
        <w:tc>
          <w:tcPr>
            <w:tcW w:w="1412" w:type="dxa"/>
          </w:tcPr>
          <w:p w14:paraId="6C070B09" w14:textId="77777777" w:rsidR="00AD74C1" w:rsidRPr="00AD74C1" w:rsidRDefault="00AD74C1" w:rsidP="000C3985">
            <w:pPr>
              <w:pStyle w:val="Tabletext"/>
              <w:jc w:val="center"/>
            </w:pPr>
            <w:r w:rsidRPr="00AD74C1">
              <w:rPr>
                <w:rFonts w:hint="cs"/>
                <w:rtl/>
              </w:rPr>
              <w:t>نعم</w:t>
            </w:r>
          </w:p>
        </w:tc>
      </w:tr>
      <w:tr w:rsidR="00AD74C1" w:rsidRPr="00AD74C1" w14:paraId="6B343FB6" w14:textId="77777777" w:rsidTr="000C3985">
        <w:trPr>
          <w:jc w:val="center"/>
        </w:trPr>
        <w:tc>
          <w:tcPr>
            <w:tcW w:w="2975" w:type="dxa"/>
          </w:tcPr>
          <w:p w14:paraId="46EA9178" w14:textId="77777777" w:rsidR="00AD74C1" w:rsidRPr="00F900CC" w:rsidRDefault="00AD74C1" w:rsidP="00E411CC">
            <w:pPr>
              <w:pStyle w:val="Tabletext"/>
              <w:rPr>
                <w:rFonts w:ascii="Courier New" w:hAnsi="Courier New" w:cs="Courier New"/>
                <w:rtl/>
              </w:rPr>
            </w:pPr>
            <w:r w:rsidRPr="00F900CC">
              <w:rPr>
                <w:rFonts w:ascii="Courier New" w:hAnsi="Courier New" w:cs="Courier New"/>
                <w:lang w:val="en-GB"/>
              </w:rPr>
              <w:t>Interact</w:t>
            </w:r>
          </w:p>
          <w:p w14:paraId="2FDB70AD" w14:textId="2A633418" w:rsidR="00AD74C1" w:rsidRPr="00AD74C1" w:rsidRDefault="00F900CC" w:rsidP="00E411CC">
            <w:pPr>
              <w:pStyle w:val="Tabletext"/>
              <w:rPr>
                <w:lang w:val="en-GB"/>
              </w:rPr>
            </w:pPr>
            <w:r>
              <w:rPr>
                <w:rFonts w:hint="cs"/>
                <w:rtl/>
              </w:rPr>
              <w:t>(</w:t>
            </w:r>
            <w:r w:rsidR="00AD74C1" w:rsidRPr="00AD74C1">
              <w:rPr>
                <w:rFonts w:hint="cs"/>
                <w:rtl/>
              </w:rPr>
              <w:t>التفاعل</w:t>
            </w:r>
            <w:r>
              <w:rPr>
                <w:rFonts w:hint="cs"/>
                <w:rtl/>
              </w:rPr>
              <w:t>)</w:t>
            </w:r>
          </w:p>
        </w:tc>
        <w:tc>
          <w:tcPr>
            <w:tcW w:w="5242" w:type="dxa"/>
          </w:tcPr>
          <w:p w14:paraId="107E6CA6" w14:textId="2F25A964" w:rsidR="00AD74C1" w:rsidRPr="00AD74C1" w:rsidRDefault="000C3985" w:rsidP="00F900CC">
            <w:pPr>
              <w:pStyle w:val="Tabletext"/>
            </w:pPr>
            <w:r>
              <w:rPr>
                <w:rFonts w:hint="cs"/>
                <w:rtl/>
              </w:rPr>
              <w:t>-</w:t>
            </w:r>
          </w:p>
        </w:tc>
        <w:tc>
          <w:tcPr>
            <w:tcW w:w="1412" w:type="dxa"/>
          </w:tcPr>
          <w:p w14:paraId="5D1AE0F0" w14:textId="77777777" w:rsidR="00AD74C1" w:rsidRPr="00AD74C1" w:rsidRDefault="00AD74C1" w:rsidP="000C3985">
            <w:pPr>
              <w:pStyle w:val="Tabletext"/>
              <w:jc w:val="center"/>
            </w:pPr>
            <w:r w:rsidRPr="00AD74C1">
              <w:rPr>
                <w:rFonts w:hint="cs"/>
                <w:rtl/>
              </w:rPr>
              <w:t>نعم</w:t>
            </w:r>
          </w:p>
        </w:tc>
      </w:tr>
      <w:tr w:rsidR="00AD74C1" w:rsidRPr="00AD74C1" w14:paraId="7F5456A0" w14:textId="77777777" w:rsidTr="000C3985">
        <w:trPr>
          <w:jc w:val="center"/>
        </w:trPr>
        <w:tc>
          <w:tcPr>
            <w:tcW w:w="2975" w:type="dxa"/>
          </w:tcPr>
          <w:p w14:paraId="2F234917" w14:textId="77C57002" w:rsidR="00AD74C1" w:rsidRPr="00BC0193" w:rsidRDefault="00AD74C1" w:rsidP="00BC0193">
            <w:pPr>
              <w:pStyle w:val="Tabletext"/>
            </w:pPr>
            <w:r w:rsidRPr="00AD74C1">
              <w:rPr>
                <w:rFonts w:hint="cs"/>
                <w:rtl/>
              </w:rPr>
              <w:t>سائر النعوت</w:t>
            </w:r>
          </w:p>
        </w:tc>
        <w:tc>
          <w:tcPr>
            <w:tcW w:w="5242" w:type="dxa"/>
          </w:tcPr>
          <w:p w14:paraId="77B7D038" w14:textId="77777777" w:rsidR="00AD74C1" w:rsidRPr="00AD74C1" w:rsidRDefault="00AD74C1" w:rsidP="00E411CC">
            <w:pPr>
              <w:pStyle w:val="Tabletext"/>
            </w:pPr>
            <w:r w:rsidRPr="00AD74C1">
              <w:rPr>
                <w:rFonts w:hint="cs"/>
                <w:rtl/>
              </w:rPr>
              <w:t>ينعدم وجودها</w:t>
            </w:r>
          </w:p>
        </w:tc>
        <w:tc>
          <w:tcPr>
            <w:tcW w:w="1412" w:type="dxa"/>
          </w:tcPr>
          <w:p w14:paraId="61BBDE84" w14:textId="77777777" w:rsidR="00AD74C1" w:rsidRPr="00AD74C1" w:rsidRDefault="00AD74C1" w:rsidP="000C3985">
            <w:pPr>
              <w:pStyle w:val="Tabletext"/>
              <w:jc w:val="center"/>
            </w:pPr>
          </w:p>
        </w:tc>
      </w:tr>
    </w:tbl>
    <w:p w14:paraId="59ECB09C" w14:textId="77777777" w:rsidR="00AD74C1" w:rsidRPr="00AD74C1" w:rsidRDefault="00AD74C1" w:rsidP="005653E9">
      <w:pPr>
        <w:pStyle w:val="TableNo"/>
      </w:pPr>
      <w:r w:rsidRPr="00AD74C1">
        <w:rPr>
          <w:rFonts w:hint="cs"/>
          <w:rtl/>
        </w:rPr>
        <w:t xml:space="preserve">الجدول </w:t>
      </w:r>
      <w:r w:rsidRPr="00AD74C1">
        <w:t>9</w:t>
      </w:r>
    </w:p>
    <w:p w14:paraId="684042B6" w14:textId="77777777" w:rsidR="00AD74C1" w:rsidRPr="00AD74C1" w:rsidRDefault="00AD74C1" w:rsidP="005653E9">
      <w:pPr>
        <w:pStyle w:val="Tabletitle"/>
        <w:rPr>
          <w:rtl/>
        </w:rPr>
      </w:pPr>
      <w:r w:rsidRPr="00AD74C1">
        <w:rPr>
          <w:rFonts w:hint="cs"/>
          <w:rtl/>
        </w:rPr>
        <w:t xml:space="preserve">متطلبات عناصر الكائن السمعي، </w:t>
      </w:r>
      <w:proofErr w:type="spellStart"/>
      <w:r w:rsidRPr="00F900CC">
        <w:rPr>
          <w:rFonts w:ascii="Courier New" w:hAnsi="Courier New" w:cs="Courier New"/>
        </w:rPr>
        <w:t>audioObject</w:t>
      </w:r>
      <w:proofErr w:type="spellEnd"/>
      <w:r w:rsidRPr="00AD74C1">
        <w:rPr>
          <w:rFonts w:hint="cs"/>
          <w:rtl/>
        </w:rPr>
        <w:t>، الفرعية</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86"/>
        <w:gridCol w:w="752"/>
        <w:gridCol w:w="2786"/>
      </w:tblGrid>
      <w:tr w:rsidR="00AD74C1" w:rsidRPr="00AD74C1" w14:paraId="010ECEF0" w14:textId="77777777" w:rsidTr="00172548">
        <w:trPr>
          <w:cantSplit/>
          <w:tblHeader/>
          <w:jc w:val="center"/>
        </w:trPr>
        <w:tc>
          <w:tcPr>
            <w:tcW w:w="2405" w:type="dxa"/>
          </w:tcPr>
          <w:p w14:paraId="044C2B7E" w14:textId="77777777" w:rsidR="00AD74C1" w:rsidRPr="00AD74C1" w:rsidRDefault="00AD74C1" w:rsidP="005653E9">
            <w:pPr>
              <w:pStyle w:val="Tablehead"/>
            </w:pPr>
            <w:r w:rsidRPr="00AD74C1">
              <w:rPr>
                <w:rFonts w:hint="cs"/>
                <w:rtl/>
              </w:rPr>
              <w:t>العنصر الفرعي</w:t>
            </w:r>
          </w:p>
        </w:tc>
        <w:tc>
          <w:tcPr>
            <w:tcW w:w="3686" w:type="dxa"/>
          </w:tcPr>
          <w:p w14:paraId="792D3F69" w14:textId="77777777" w:rsidR="00AD74C1" w:rsidRPr="00AD74C1" w:rsidRDefault="00AD74C1" w:rsidP="005653E9">
            <w:pPr>
              <w:pStyle w:val="Tablehead"/>
            </w:pPr>
            <w:r w:rsidRPr="00AD74C1">
              <w:rPr>
                <w:rFonts w:hint="cs"/>
                <w:rtl/>
              </w:rPr>
              <w:t>المتطلبات</w:t>
            </w:r>
          </w:p>
        </w:tc>
        <w:tc>
          <w:tcPr>
            <w:tcW w:w="752" w:type="dxa"/>
          </w:tcPr>
          <w:p w14:paraId="57E699A7" w14:textId="77777777" w:rsidR="00AD74C1" w:rsidRPr="00AD74C1" w:rsidRDefault="00AD74C1" w:rsidP="000C3985">
            <w:pPr>
              <w:pStyle w:val="Tablehead"/>
            </w:pPr>
            <w:r w:rsidRPr="00AD74C1">
              <w:rPr>
                <w:rFonts w:hint="cs"/>
                <w:rtl/>
              </w:rPr>
              <w:t>أدنى عدد</w:t>
            </w:r>
          </w:p>
        </w:tc>
        <w:tc>
          <w:tcPr>
            <w:tcW w:w="2786" w:type="dxa"/>
          </w:tcPr>
          <w:p w14:paraId="44A174E8" w14:textId="77777777" w:rsidR="00AD74C1" w:rsidRPr="00AD74C1" w:rsidRDefault="00AD74C1" w:rsidP="000C3985">
            <w:pPr>
              <w:pStyle w:val="Tablehead"/>
            </w:pPr>
            <w:r w:rsidRPr="00AD74C1">
              <w:rPr>
                <w:rFonts w:hint="cs"/>
                <w:rtl/>
              </w:rPr>
              <w:t>أقصى عدد</w:t>
            </w:r>
          </w:p>
        </w:tc>
      </w:tr>
      <w:tr w:rsidR="00AD74C1" w:rsidRPr="00AD74C1" w14:paraId="79440F6B" w14:textId="77777777" w:rsidTr="00172548">
        <w:trPr>
          <w:cantSplit/>
          <w:jc w:val="center"/>
        </w:trPr>
        <w:tc>
          <w:tcPr>
            <w:tcW w:w="2405" w:type="dxa"/>
          </w:tcPr>
          <w:p w14:paraId="30257AD2" w14:textId="77777777" w:rsidR="00AD74C1" w:rsidRPr="00AD74C1" w:rsidRDefault="00AD74C1" w:rsidP="00E411CC">
            <w:pPr>
              <w:pStyle w:val="Tabletext"/>
              <w:rPr>
                <w:rtl/>
              </w:rPr>
            </w:pPr>
            <w:proofErr w:type="spellStart"/>
            <w:r w:rsidRPr="00F900CC">
              <w:rPr>
                <w:rFonts w:ascii="Courier New" w:hAnsi="Courier New" w:cs="Courier New"/>
                <w:lang w:val="en-GB"/>
              </w:rPr>
              <w:t>audioPackFormat</w:t>
            </w:r>
            <w:proofErr w:type="spellEnd"/>
            <w:r w:rsidRPr="00AD74C1">
              <w:rPr>
                <w:lang w:val="en-GB"/>
              </w:rPr>
              <w:br/>
            </w:r>
            <w:proofErr w:type="spellStart"/>
            <w:r w:rsidRPr="00F900CC">
              <w:rPr>
                <w:rFonts w:ascii="Courier New" w:hAnsi="Courier New" w:cs="Courier New"/>
                <w:lang w:val="en-GB"/>
              </w:rPr>
              <w:t>IDRef</w:t>
            </w:r>
            <w:proofErr w:type="spellEnd"/>
          </w:p>
          <w:p w14:paraId="28E59585" w14:textId="106B07CD" w:rsidR="00AD74C1" w:rsidRPr="00AD74C1" w:rsidRDefault="00F900CC" w:rsidP="00E411CC">
            <w:pPr>
              <w:pStyle w:val="Tabletext"/>
              <w:rPr>
                <w:lang w:val="en-GB"/>
              </w:rPr>
            </w:pPr>
            <w:r>
              <w:rPr>
                <w:rFonts w:hint="cs"/>
                <w:rtl/>
              </w:rPr>
              <w:t>(</w:t>
            </w:r>
            <w:r w:rsidR="00AD74C1" w:rsidRPr="00AD74C1">
              <w:rPr>
                <w:rFonts w:hint="cs"/>
                <w:rtl/>
              </w:rPr>
              <w:t>إحالة إلى معرف نسق كدسة سمعية</w:t>
            </w:r>
            <w:r>
              <w:rPr>
                <w:rFonts w:hint="cs"/>
                <w:rtl/>
              </w:rPr>
              <w:t>)</w:t>
            </w:r>
          </w:p>
        </w:tc>
        <w:tc>
          <w:tcPr>
            <w:tcW w:w="3686" w:type="dxa"/>
          </w:tcPr>
          <w:p w14:paraId="0AA5DC62" w14:textId="77777777" w:rsidR="00AD74C1" w:rsidRPr="00AD74C1" w:rsidRDefault="00AD74C1" w:rsidP="00E411CC">
            <w:pPr>
              <w:pStyle w:val="Tabletext"/>
              <w:rPr>
                <w:rtl/>
                <w:lang w:bidi="ar-EG"/>
              </w:rPr>
            </w:pPr>
            <w:r w:rsidRPr="00AD74C1">
              <w:rPr>
                <w:rFonts w:hint="cs"/>
                <w:rtl/>
                <w:lang w:bidi="ar-EG"/>
              </w:rPr>
              <w:t xml:space="preserve">يُشترط لوجوده ألا يشتمل العنصر </w:t>
            </w:r>
            <w:proofErr w:type="spellStart"/>
            <w:r w:rsidRPr="00F900CC">
              <w:rPr>
                <w:rFonts w:ascii="Courier New" w:hAnsi="Courier New" w:cs="Courier New"/>
              </w:rPr>
              <w:t>audioObject</w:t>
            </w:r>
            <w:proofErr w:type="spellEnd"/>
            <w:r w:rsidRPr="00AD74C1">
              <w:rPr>
                <w:rFonts w:hint="cs"/>
                <w:rtl/>
                <w:lang w:bidi="ar-EG"/>
              </w:rPr>
              <w:t xml:space="preserve"> على أي عناصر </w:t>
            </w:r>
            <w:proofErr w:type="spellStart"/>
            <w:r w:rsidRPr="00F900CC">
              <w:rPr>
                <w:rFonts w:ascii="Courier New" w:hAnsi="Courier New" w:cs="Courier New"/>
                <w:lang w:val="en-GB"/>
              </w:rPr>
              <w:t>audioObjectIDRef</w:t>
            </w:r>
            <w:proofErr w:type="spellEnd"/>
            <w:r w:rsidRPr="00AD74C1">
              <w:rPr>
                <w:rFonts w:hint="cs"/>
                <w:rtl/>
                <w:lang w:bidi="ar-EG"/>
              </w:rPr>
              <w:t xml:space="preserve"> فرعية.</w:t>
            </w:r>
          </w:p>
          <w:p w14:paraId="7A2D9EEB" w14:textId="4617F6F9" w:rsidR="00AD74C1" w:rsidRPr="00AD74C1" w:rsidRDefault="00AD74C1" w:rsidP="00FC25BC">
            <w:pPr>
              <w:pStyle w:val="Tabletext"/>
              <w:rPr>
                <w:lang w:val="en-GB"/>
              </w:rPr>
            </w:pPr>
            <w:r w:rsidRPr="00AD74C1">
              <w:rPr>
                <w:rFonts w:hint="cs"/>
                <w:rtl/>
                <w:lang w:bidi="ar-EG"/>
              </w:rPr>
              <w:t xml:space="preserve">تُطابق الإحالة إلى المعرف، </w:t>
            </w:r>
            <w:proofErr w:type="spellStart"/>
            <w:r w:rsidRPr="00F900CC">
              <w:rPr>
                <w:rFonts w:ascii="Courier New" w:hAnsi="Courier New" w:cs="Courier New"/>
              </w:rPr>
              <w:t>IDRef</w:t>
            </w:r>
            <w:proofErr w:type="spellEnd"/>
            <w:r w:rsidRPr="00AD74C1">
              <w:rPr>
                <w:rFonts w:hint="cs"/>
                <w:rtl/>
                <w:lang w:bidi="ar-EG"/>
              </w:rPr>
              <w:t>، معرف عنصر</w:t>
            </w:r>
            <w:r w:rsidR="00BC0193">
              <w:rPr>
                <w:rFonts w:hint="eastAsia"/>
                <w:rtl/>
                <w:lang w:bidi="ar-EG"/>
              </w:rPr>
              <w:t> </w:t>
            </w:r>
            <w:proofErr w:type="spellStart"/>
            <w:r w:rsidRPr="00F900CC">
              <w:rPr>
                <w:rFonts w:ascii="Courier New" w:hAnsi="Courier New" w:cs="Courier New"/>
              </w:rPr>
              <w:t>audioPackFormat</w:t>
            </w:r>
            <w:proofErr w:type="spellEnd"/>
            <w:r w:rsidRPr="00AD74C1">
              <w:rPr>
                <w:rFonts w:hint="cs"/>
                <w:rtl/>
                <w:lang w:bidi="ar-EG"/>
              </w:rPr>
              <w:t xml:space="preserve"> قائم من النمط</w:t>
            </w:r>
            <w:r w:rsidR="00BC0193">
              <w:rPr>
                <w:rFonts w:hint="eastAsia"/>
                <w:rtl/>
                <w:lang w:bidi="ar-EG"/>
              </w:rPr>
              <w:t> </w:t>
            </w:r>
            <w:r w:rsidR="00FC25BC" w:rsidRPr="00FC25BC">
              <w:t>"</w:t>
            </w:r>
            <w:r w:rsidRPr="00AD74C1">
              <w:rPr>
                <w:lang w:val="en-GB"/>
              </w:rPr>
              <w:t>0003</w:t>
            </w:r>
            <w:r w:rsidR="00FC25BC" w:rsidRPr="00FC25BC">
              <w:t>"</w:t>
            </w:r>
            <w:r w:rsidRPr="00AD74C1">
              <w:rPr>
                <w:rFonts w:hint="cs"/>
                <w:rtl/>
                <w:lang w:bidi="ar-EG"/>
              </w:rPr>
              <w:t xml:space="preserve"> (كائنات) أو تُطابق معرف أحد العناصر</w:t>
            </w:r>
            <w:r w:rsidR="00BC0193">
              <w:rPr>
                <w:rFonts w:hint="eastAsia"/>
                <w:rtl/>
                <w:lang w:bidi="ar-EG"/>
              </w:rPr>
              <w:t> </w:t>
            </w:r>
            <w:proofErr w:type="spellStart"/>
            <w:r w:rsidRPr="00F900CC">
              <w:rPr>
                <w:rFonts w:ascii="Courier New" w:hAnsi="Courier New" w:cs="Courier New"/>
              </w:rPr>
              <w:t>audioPackFormat</w:t>
            </w:r>
            <w:proofErr w:type="spellEnd"/>
            <w:r w:rsidRPr="00AD74C1">
              <w:rPr>
                <w:rFonts w:hint="cs"/>
                <w:rtl/>
                <w:lang w:bidi="ar-EG"/>
              </w:rPr>
              <w:t xml:space="preserve"> المشتركة التعريف من النمط</w:t>
            </w:r>
            <w:r w:rsidR="00BC0193">
              <w:rPr>
                <w:rFonts w:hint="eastAsia"/>
                <w:rtl/>
                <w:lang w:bidi="ar-EG"/>
              </w:rPr>
              <w:t> </w:t>
            </w:r>
            <w:r w:rsidR="00FC25BC" w:rsidRPr="00FC25BC">
              <w:t>"</w:t>
            </w:r>
            <w:r w:rsidRPr="00AD74C1">
              <w:rPr>
                <w:lang w:val="en-GB"/>
              </w:rPr>
              <w:t>0001</w:t>
            </w:r>
            <w:r w:rsidR="00FC25BC" w:rsidRPr="00FC25BC">
              <w:t>"</w:t>
            </w:r>
            <w:r w:rsidRPr="00AD74C1">
              <w:rPr>
                <w:rFonts w:hint="cs"/>
                <w:rtl/>
                <w:lang w:bidi="ar-EG"/>
              </w:rPr>
              <w:t xml:space="preserve"> (مكبرات الصوت المباشرة،</w:t>
            </w:r>
            <w:r w:rsidR="00BC0193">
              <w:rPr>
                <w:rFonts w:hint="eastAsia"/>
                <w:rtl/>
                <w:lang w:bidi="ar-EG"/>
              </w:rPr>
              <w:t> </w:t>
            </w:r>
            <w:proofErr w:type="spellStart"/>
            <w:r w:rsidRPr="002F09EA">
              <w:rPr>
                <w:rFonts w:asciiTheme="majorBidi" w:hAnsiTheme="majorBidi" w:cstheme="majorBidi"/>
              </w:rPr>
              <w:t>DirectSpeakers</w:t>
            </w:r>
            <w:proofErr w:type="spellEnd"/>
            <w:r w:rsidRPr="00AD74C1">
              <w:rPr>
                <w:rFonts w:hint="cs"/>
                <w:rtl/>
                <w:lang w:bidi="ar-EG"/>
              </w:rPr>
              <w:t>) على النحو المدرَج في</w:t>
            </w:r>
            <w:r w:rsidR="002F09EA">
              <w:rPr>
                <w:rFonts w:hint="eastAsia"/>
                <w:rtl/>
                <w:lang w:bidi="ar-EG"/>
              </w:rPr>
              <w:t> </w:t>
            </w:r>
            <w:r w:rsidRPr="00AD74C1">
              <w:rPr>
                <w:rFonts w:hint="cs"/>
                <w:rtl/>
                <w:lang w:bidi="ar-EG"/>
              </w:rPr>
              <w:t>الجدول</w:t>
            </w:r>
            <w:r w:rsidR="00BC0193">
              <w:rPr>
                <w:rFonts w:hint="eastAsia"/>
                <w:rtl/>
                <w:lang w:bidi="ar-EG"/>
              </w:rPr>
              <w:t> </w:t>
            </w:r>
            <w:r w:rsidRPr="00AD74C1">
              <w:rPr>
                <w:lang w:val="en-GB"/>
              </w:rPr>
              <w:t>16</w:t>
            </w:r>
            <w:r w:rsidRPr="00AD74C1">
              <w:rPr>
                <w:rFonts w:hint="cs"/>
                <w:rtl/>
                <w:lang w:bidi="ar-EG"/>
              </w:rPr>
              <w:t>.</w:t>
            </w:r>
          </w:p>
        </w:tc>
        <w:tc>
          <w:tcPr>
            <w:tcW w:w="752" w:type="dxa"/>
          </w:tcPr>
          <w:p w14:paraId="43369ECF" w14:textId="77777777" w:rsidR="00AD74C1" w:rsidRPr="00AD74C1" w:rsidRDefault="00AD74C1" w:rsidP="000C3985">
            <w:pPr>
              <w:pStyle w:val="Tabletext"/>
              <w:jc w:val="center"/>
            </w:pPr>
            <w:r w:rsidRPr="00AD74C1">
              <w:t>0</w:t>
            </w:r>
          </w:p>
        </w:tc>
        <w:tc>
          <w:tcPr>
            <w:tcW w:w="2786" w:type="dxa"/>
          </w:tcPr>
          <w:p w14:paraId="21774FFB" w14:textId="77777777" w:rsidR="00AD74C1" w:rsidRPr="00AD74C1" w:rsidRDefault="00AD74C1" w:rsidP="000C3985">
            <w:pPr>
              <w:pStyle w:val="Tabletext"/>
              <w:jc w:val="center"/>
            </w:pPr>
            <w:r w:rsidRPr="00AD74C1">
              <w:t>1</w:t>
            </w:r>
          </w:p>
        </w:tc>
      </w:tr>
      <w:tr w:rsidR="00AD74C1" w:rsidRPr="00AD74C1" w14:paraId="06C19183" w14:textId="77777777" w:rsidTr="00172548">
        <w:trPr>
          <w:cantSplit/>
          <w:jc w:val="center"/>
        </w:trPr>
        <w:tc>
          <w:tcPr>
            <w:tcW w:w="2405" w:type="dxa"/>
          </w:tcPr>
          <w:p w14:paraId="431087C3" w14:textId="77777777" w:rsidR="00AD74C1" w:rsidRPr="00F900CC" w:rsidRDefault="00AD74C1" w:rsidP="00E411CC">
            <w:pPr>
              <w:pStyle w:val="Tabletext"/>
              <w:rPr>
                <w:rFonts w:ascii="Courier New" w:hAnsi="Courier New" w:cs="Courier New"/>
                <w:rtl/>
              </w:rPr>
            </w:pPr>
            <w:proofErr w:type="spellStart"/>
            <w:r w:rsidRPr="00F900CC">
              <w:rPr>
                <w:rFonts w:ascii="Courier New" w:hAnsi="Courier New" w:cs="Courier New"/>
                <w:lang w:val="en-GB"/>
              </w:rPr>
              <w:t>audioObjectIDRef</w:t>
            </w:r>
            <w:proofErr w:type="spellEnd"/>
          </w:p>
          <w:p w14:paraId="6C352279" w14:textId="7A629673" w:rsidR="00AD74C1" w:rsidRPr="00AD74C1" w:rsidRDefault="00F900CC" w:rsidP="00E411CC">
            <w:pPr>
              <w:pStyle w:val="Tabletext"/>
              <w:rPr>
                <w:lang w:val="en-GB"/>
              </w:rPr>
            </w:pPr>
            <w:r>
              <w:rPr>
                <w:rFonts w:hint="cs"/>
                <w:rtl/>
              </w:rPr>
              <w:t>(</w:t>
            </w:r>
            <w:r w:rsidR="00AD74C1" w:rsidRPr="00AD74C1">
              <w:rPr>
                <w:rFonts w:hint="cs"/>
                <w:rtl/>
              </w:rPr>
              <w:t>إحالة إلى معرف كائن سمعي</w:t>
            </w:r>
            <w:r>
              <w:rPr>
                <w:rFonts w:hint="cs"/>
                <w:rtl/>
              </w:rPr>
              <w:t>)</w:t>
            </w:r>
          </w:p>
        </w:tc>
        <w:tc>
          <w:tcPr>
            <w:tcW w:w="3686" w:type="dxa"/>
          </w:tcPr>
          <w:p w14:paraId="4D78659B" w14:textId="77777777" w:rsidR="00AD74C1" w:rsidRPr="00AD74C1" w:rsidRDefault="00AD74C1" w:rsidP="00E411CC">
            <w:pPr>
              <w:pStyle w:val="Tabletext"/>
              <w:rPr>
                <w:rtl/>
                <w:lang w:bidi="ar-EG"/>
              </w:rPr>
            </w:pPr>
            <w:r w:rsidRPr="00AD74C1">
              <w:rPr>
                <w:rFonts w:hint="cs"/>
                <w:rtl/>
                <w:lang w:bidi="ar-EG"/>
              </w:rPr>
              <w:t xml:space="preserve">تُطابق الإحالة إلى المعرف، </w:t>
            </w:r>
            <w:proofErr w:type="spellStart"/>
            <w:r w:rsidRPr="00F900CC">
              <w:rPr>
                <w:rFonts w:ascii="Courier New" w:hAnsi="Courier New" w:cs="Courier New"/>
              </w:rPr>
              <w:t>IDRef</w:t>
            </w:r>
            <w:proofErr w:type="spellEnd"/>
            <w:r w:rsidRPr="00AD74C1">
              <w:rPr>
                <w:rFonts w:hint="cs"/>
                <w:rtl/>
                <w:lang w:bidi="ar-EG"/>
              </w:rPr>
              <w:t xml:space="preserve">، معرف عنصر </w:t>
            </w:r>
            <w:r w:rsidRPr="00F900CC">
              <w:rPr>
                <w:rFonts w:ascii="Courier New" w:hAnsi="Courier New" w:cs="Courier New"/>
              </w:rPr>
              <w:t>audio</w:t>
            </w:r>
            <w:r w:rsidRPr="00F900CC">
              <w:rPr>
                <w:rFonts w:ascii="Courier New" w:hAnsi="Courier New" w:cs="Courier New"/>
                <w:lang w:val="en-GB"/>
              </w:rPr>
              <w:t>Object</w:t>
            </w:r>
            <w:r w:rsidRPr="00AD74C1">
              <w:rPr>
                <w:rFonts w:hint="cs"/>
                <w:rtl/>
                <w:lang w:bidi="ar-EG"/>
              </w:rPr>
              <w:t xml:space="preserve"> قائم.</w:t>
            </w:r>
          </w:p>
          <w:p w14:paraId="1EDEC9A5" w14:textId="1EA1AFA0" w:rsidR="00AD74C1" w:rsidRPr="00AD74C1" w:rsidRDefault="00AD74C1" w:rsidP="00FC25BC">
            <w:pPr>
              <w:pStyle w:val="Tabletext"/>
              <w:rPr>
                <w:rtl/>
                <w:lang w:bidi="ar-EG"/>
              </w:rPr>
            </w:pPr>
            <w:r w:rsidRPr="00AD74C1">
              <w:rPr>
                <w:rFonts w:hint="cs"/>
                <w:rtl/>
              </w:rPr>
              <w:t xml:space="preserve">يشتمل كل من العناصر </w:t>
            </w:r>
            <w:proofErr w:type="spellStart"/>
            <w:r w:rsidRPr="00F900CC">
              <w:rPr>
                <w:rFonts w:ascii="Courier New" w:hAnsi="Courier New" w:cs="Courier New"/>
              </w:rPr>
              <w:t>audioObject</w:t>
            </w:r>
            <w:proofErr w:type="spellEnd"/>
            <w:r w:rsidRPr="00AD74C1">
              <w:rPr>
                <w:rFonts w:hint="cs"/>
                <w:rtl/>
                <w:lang w:bidi="ar-EG"/>
              </w:rPr>
              <w:t xml:space="preserve"> على عنصر</w:t>
            </w:r>
            <w:r w:rsidR="00BC0193">
              <w:rPr>
                <w:rFonts w:hint="eastAsia"/>
                <w:rtl/>
                <w:lang w:bidi="ar-EG"/>
              </w:rPr>
              <w:t> </w:t>
            </w:r>
            <w:proofErr w:type="spellStart"/>
            <w:r w:rsidRPr="00F900CC">
              <w:rPr>
                <w:rFonts w:ascii="Courier New" w:hAnsi="Courier New" w:cs="Courier New"/>
                <w:lang w:val="en-GB"/>
              </w:rPr>
              <w:t>audioPackFormatIDRef</w:t>
            </w:r>
            <w:proofErr w:type="spellEnd"/>
            <w:r w:rsidRPr="00AD74C1">
              <w:rPr>
                <w:rFonts w:hint="cs"/>
                <w:rtl/>
                <w:lang w:bidi="ar-EG"/>
              </w:rPr>
              <w:t xml:space="preserve"> فرعي لعنصر</w:t>
            </w:r>
            <w:r w:rsidR="00BC0193">
              <w:rPr>
                <w:rFonts w:hint="eastAsia"/>
                <w:rtl/>
                <w:lang w:bidi="ar-EG"/>
              </w:rPr>
              <w:t> </w:t>
            </w:r>
            <w:proofErr w:type="spellStart"/>
            <w:r w:rsidRPr="00F900CC">
              <w:rPr>
                <w:rFonts w:ascii="Courier New" w:hAnsi="Courier New" w:cs="Courier New"/>
              </w:rPr>
              <w:t>audioPackFormat</w:t>
            </w:r>
            <w:proofErr w:type="spellEnd"/>
            <w:r w:rsidRPr="00AD74C1">
              <w:rPr>
                <w:rFonts w:hint="cs"/>
                <w:rtl/>
                <w:lang w:bidi="ar-EG"/>
              </w:rPr>
              <w:t xml:space="preserve"> من النمط </w:t>
            </w:r>
            <w:r w:rsidR="00FC25BC" w:rsidRPr="00FC25BC">
              <w:t>"</w:t>
            </w:r>
            <w:r w:rsidRPr="00AD74C1">
              <w:t>0003</w:t>
            </w:r>
            <w:r w:rsidR="00FC25BC" w:rsidRPr="00FC25BC">
              <w:t>"</w:t>
            </w:r>
            <w:r w:rsidRPr="00AD74C1">
              <w:rPr>
                <w:rFonts w:hint="cs"/>
                <w:rtl/>
                <w:lang w:bidi="ar-EG"/>
              </w:rPr>
              <w:t xml:space="preserve"> (كائنات).</w:t>
            </w:r>
          </w:p>
        </w:tc>
        <w:tc>
          <w:tcPr>
            <w:tcW w:w="752" w:type="dxa"/>
          </w:tcPr>
          <w:p w14:paraId="63EA8CB7" w14:textId="77777777" w:rsidR="00AD74C1" w:rsidRPr="00AD74C1" w:rsidRDefault="00AD74C1" w:rsidP="000C3985">
            <w:pPr>
              <w:pStyle w:val="Tabletext"/>
              <w:jc w:val="center"/>
            </w:pPr>
            <w:r w:rsidRPr="00AD74C1">
              <w:t>0</w:t>
            </w:r>
          </w:p>
        </w:tc>
        <w:tc>
          <w:tcPr>
            <w:tcW w:w="2786" w:type="dxa"/>
          </w:tcPr>
          <w:p w14:paraId="38253726" w14:textId="77777777" w:rsidR="00AD74C1" w:rsidRPr="00AD74C1" w:rsidRDefault="00AD74C1" w:rsidP="000C3985">
            <w:pPr>
              <w:pStyle w:val="Tabletext"/>
              <w:jc w:val="center"/>
            </w:pPr>
            <w:r w:rsidRPr="00AD74C1">
              <w:t>MAX_AO_AO</w:t>
            </w:r>
          </w:p>
        </w:tc>
      </w:tr>
    </w:tbl>
    <w:p w14:paraId="1EE9CCB1" w14:textId="210ED8F8" w:rsidR="00172548" w:rsidRPr="00AD74C1" w:rsidRDefault="00172548" w:rsidP="002F09EA">
      <w:pPr>
        <w:pStyle w:val="TableNo"/>
        <w:pageBreakBefore/>
      </w:pPr>
      <w:r w:rsidRPr="00AD74C1">
        <w:rPr>
          <w:rFonts w:hint="cs"/>
          <w:rtl/>
        </w:rPr>
        <w:lastRenderedPageBreak/>
        <w:t xml:space="preserve">الجدول </w:t>
      </w:r>
      <w:r w:rsidRPr="00AD74C1">
        <w:t>9</w:t>
      </w:r>
      <w:r>
        <w:rPr>
          <w:rFonts w:hint="cs"/>
          <w:rtl/>
        </w:rPr>
        <w:t xml:space="preserve"> (</w:t>
      </w:r>
      <w:r w:rsidR="00F900CC">
        <w:rPr>
          <w:rFonts w:hint="eastAsia"/>
          <w:rtl/>
        </w:rPr>
        <w:t> </w:t>
      </w:r>
      <w:r w:rsidRPr="00172548">
        <w:rPr>
          <w:rFonts w:hint="cs"/>
          <w:i/>
          <w:iCs/>
          <w:rtl/>
        </w:rPr>
        <w:t>تابع</w:t>
      </w:r>
      <w:r>
        <w:rPr>
          <w:rFonts w:hint="cs"/>
          <w:rtl/>
        </w:rPr>
        <w:t>)</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86"/>
        <w:gridCol w:w="752"/>
        <w:gridCol w:w="2786"/>
      </w:tblGrid>
      <w:tr w:rsidR="00172548" w:rsidRPr="00AD74C1" w14:paraId="4FF24DC7" w14:textId="77777777" w:rsidTr="00044992">
        <w:trPr>
          <w:cantSplit/>
          <w:tblHeader/>
          <w:jc w:val="center"/>
        </w:trPr>
        <w:tc>
          <w:tcPr>
            <w:tcW w:w="2405" w:type="dxa"/>
          </w:tcPr>
          <w:p w14:paraId="6038A306" w14:textId="77777777" w:rsidR="00172548" w:rsidRPr="00AD74C1" w:rsidRDefault="00172548" w:rsidP="00044992">
            <w:pPr>
              <w:pStyle w:val="Tablehead"/>
            </w:pPr>
            <w:r w:rsidRPr="00AD74C1">
              <w:rPr>
                <w:rFonts w:hint="cs"/>
                <w:rtl/>
              </w:rPr>
              <w:t>العنصر الفرعي</w:t>
            </w:r>
          </w:p>
        </w:tc>
        <w:tc>
          <w:tcPr>
            <w:tcW w:w="3686" w:type="dxa"/>
          </w:tcPr>
          <w:p w14:paraId="77D3057A" w14:textId="77777777" w:rsidR="00172548" w:rsidRPr="00AD74C1" w:rsidRDefault="00172548" w:rsidP="00044992">
            <w:pPr>
              <w:pStyle w:val="Tablehead"/>
            </w:pPr>
            <w:r w:rsidRPr="00AD74C1">
              <w:rPr>
                <w:rFonts w:hint="cs"/>
                <w:rtl/>
              </w:rPr>
              <w:t>المتطلبات</w:t>
            </w:r>
          </w:p>
        </w:tc>
        <w:tc>
          <w:tcPr>
            <w:tcW w:w="752" w:type="dxa"/>
          </w:tcPr>
          <w:p w14:paraId="75861387" w14:textId="77777777" w:rsidR="00172548" w:rsidRPr="00AD74C1" w:rsidRDefault="00172548" w:rsidP="00044992">
            <w:pPr>
              <w:pStyle w:val="Tablehead"/>
            </w:pPr>
            <w:r w:rsidRPr="00AD74C1">
              <w:rPr>
                <w:rFonts w:hint="cs"/>
                <w:rtl/>
              </w:rPr>
              <w:t>أدنى عدد</w:t>
            </w:r>
          </w:p>
        </w:tc>
        <w:tc>
          <w:tcPr>
            <w:tcW w:w="2786" w:type="dxa"/>
          </w:tcPr>
          <w:p w14:paraId="33A805C6" w14:textId="77777777" w:rsidR="00172548" w:rsidRPr="00AD74C1" w:rsidRDefault="00172548" w:rsidP="00044992">
            <w:pPr>
              <w:pStyle w:val="Tablehead"/>
            </w:pPr>
            <w:r w:rsidRPr="00AD74C1">
              <w:rPr>
                <w:rFonts w:hint="cs"/>
                <w:rtl/>
              </w:rPr>
              <w:t>أقصى عدد</w:t>
            </w:r>
          </w:p>
        </w:tc>
      </w:tr>
      <w:tr w:rsidR="00AD74C1" w:rsidRPr="00AD74C1" w14:paraId="640DB959" w14:textId="77777777" w:rsidTr="00172548">
        <w:trPr>
          <w:cantSplit/>
          <w:jc w:val="center"/>
        </w:trPr>
        <w:tc>
          <w:tcPr>
            <w:tcW w:w="2405" w:type="dxa"/>
          </w:tcPr>
          <w:p w14:paraId="4AF806DC" w14:textId="11C23822" w:rsidR="00AD74C1" w:rsidRPr="002F09EA" w:rsidRDefault="002F09EA" w:rsidP="00E411CC">
            <w:pPr>
              <w:pStyle w:val="Tabletext"/>
              <w:rPr>
                <w:spacing w:val="-6"/>
                <w:rtl/>
              </w:rPr>
            </w:pPr>
            <w:bookmarkStart w:id="6" w:name="_Hlk200014642"/>
            <w:proofErr w:type="spellStart"/>
            <w:r>
              <w:rPr>
                <w:rFonts w:ascii="Courier New" w:hAnsi="Courier New" w:cs="Courier New"/>
              </w:rPr>
              <w:t>audioTrackUIDRef</w:t>
            </w:r>
            <w:proofErr w:type="spellEnd"/>
          </w:p>
          <w:p w14:paraId="282C0F93" w14:textId="63DB48A1" w:rsidR="00AD74C1" w:rsidRPr="00AD74C1" w:rsidRDefault="00F900CC" w:rsidP="00E411CC">
            <w:pPr>
              <w:pStyle w:val="Tabletext"/>
              <w:rPr>
                <w:lang w:val="en-GB"/>
              </w:rPr>
            </w:pPr>
            <w:r>
              <w:rPr>
                <w:rFonts w:hint="cs"/>
                <w:spacing w:val="-6"/>
                <w:rtl/>
              </w:rPr>
              <w:t>(</w:t>
            </w:r>
            <w:r w:rsidR="00AD74C1" w:rsidRPr="002F09EA">
              <w:rPr>
                <w:rFonts w:hint="eastAsia"/>
                <w:spacing w:val="-6"/>
                <w:rtl/>
              </w:rPr>
              <w:t>إحالة</w:t>
            </w:r>
            <w:r w:rsidR="00AD74C1" w:rsidRPr="002F09EA">
              <w:rPr>
                <w:spacing w:val="-6"/>
                <w:rtl/>
              </w:rPr>
              <w:t xml:space="preserve"> </w:t>
            </w:r>
            <w:r w:rsidR="00AD74C1" w:rsidRPr="002F09EA">
              <w:rPr>
                <w:rFonts w:hint="eastAsia"/>
                <w:spacing w:val="-6"/>
                <w:rtl/>
              </w:rPr>
              <w:t>إلى</w:t>
            </w:r>
            <w:r w:rsidR="00AD74C1" w:rsidRPr="002F09EA">
              <w:rPr>
                <w:spacing w:val="-6"/>
                <w:rtl/>
              </w:rPr>
              <w:t xml:space="preserve"> </w:t>
            </w:r>
            <w:r w:rsidR="00AD74C1" w:rsidRPr="002F09EA">
              <w:rPr>
                <w:rFonts w:hint="eastAsia"/>
                <w:spacing w:val="-6"/>
                <w:rtl/>
              </w:rPr>
              <w:t>المعرف</w:t>
            </w:r>
            <w:r w:rsidR="00AD74C1" w:rsidRPr="002F09EA">
              <w:rPr>
                <w:spacing w:val="-6"/>
                <w:rtl/>
              </w:rPr>
              <w:t xml:space="preserve"> </w:t>
            </w:r>
            <w:r w:rsidR="00AD74C1" w:rsidRPr="002F09EA">
              <w:rPr>
                <w:rFonts w:hint="eastAsia"/>
                <w:spacing w:val="-6"/>
                <w:rtl/>
              </w:rPr>
              <w:t>الفريد</w:t>
            </w:r>
            <w:r w:rsidR="00AD74C1" w:rsidRPr="002F09EA">
              <w:rPr>
                <w:spacing w:val="-6"/>
                <w:rtl/>
              </w:rPr>
              <w:t xml:space="preserve"> </w:t>
            </w:r>
            <w:r w:rsidR="00AD74C1" w:rsidRPr="002F09EA">
              <w:rPr>
                <w:rFonts w:hint="eastAsia"/>
                <w:spacing w:val="-6"/>
                <w:rtl/>
              </w:rPr>
              <w:t>لمسار</w:t>
            </w:r>
            <w:r w:rsidR="00AD74C1" w:rsidRPr="002F09EA">
              <w:rPr>
                <w:spacing w:val="-6"/>
                <w:rtl/>
              </w:rPr>
              <w:t xml:space="preserve"> </w:t>
            </w:r>
            <w:r w:rsidR="00AD74C1" w:rsidRPr="002F09EA">
              <w:rPr>
                <w:rFonts w:hint="eastAsia"/>
                <w:spacing w:val="-6"/>
                <w:rtl/>
              </w:rPr>
              <w:t>سمعي</w:t>
            </w:r>
            <w:r>
              <w:rPr>
                <w:rFonts w:hint="cs"/>
                <w:spacing w:val="-6"/>
                <w:rtl/>
              </w:rPr>
              <w:t>)</w:t>
            </w:r>
          </w:p>
        </w:tc>
        <w:tc>
          <w:tcPr>
            <w:tcW w:w="3686" w:type="dxa"/>
          </w:tcPr>
          <w:p w14:paraId="3D5E3239" w14:textId="39664723" w:rsidR="00AD74C1" w:rsidRPr="00AD74C1" w:rsidRDefault="00AD74C1" w:rsidP="00E411CC">
            <w:pPr>
              <w:pStyle w:val="Tabletext"/>
              <w:rPr>
                <w:rtl/>
                <w:lang w:bidi="ar-EG"/>
              </w:rPr>
            </w:pPr>
            <w:r w:rsidRPr="00AD74C1">
              <w:rPr>
                <w:rFonts w:hint="cs"/>
                <w:rtl/>
                <w:lang w:bidi="ar-EG"/>
              </w:rPr>
              <w:t xml:space="preserve">تُطابق الإحالة إلى المعرف، </w:t>
            </w:r>
            <w:proofErr w:type="spellStart"/>
            <w:r w:rsidRPr="00F900CC">
              <w:rPr>
                <w:rFonts w:ascii="Courier New" w:hAnsi="Courier New" w:cs="Courier New"/>
                <w:lang w:val="en-GB"/>
              </w:rPr>
              <w:t>IDRef</w:t>
            </w:r>
            <w:proofErr w:type="spellEnd"/>
            <w:r w:rsidRPr="00AD74C1">
              <w:rPr>
                <w:rFonts w:hint="cs"/>
                <w:rtl/>
                <w:lang w:bidi="ar-EG"/>
              </w:rPr>
              <w:t>، المعرف الفريد لعنصر</w:t>
            </w:r>
            <w:r w:rsidR="00BC0193">
              <w:rPr>
                <w:rFonts w:hint="eastAsia"/>
                <w:rtl/>
                <w:lang w:bidi="ar-EG"/>
              </w:rPr>
              <w:t> </w:t>
            </w:r>
            <w:proofErr w:type="spellStart"/>
            <w:r w:rsidR="00F900CC" w:rsidRPr="00F900CC">
              <w:rPr>
                <w:rFonts w:ascii="Courier New" w:hAnsi="Courier New"/>
              </w:rPr>
              <w:t>audioTrackUID</w:t>
            </w:r>
            <w:proofErr w:type="spellEnd"/>
            <w:r w:rsidR="00F900CC" w:rsidRPr="00F900CC">
              <w:rPr>
                <w:rFonts w:ascii="Courier New" w:hAnsi="Courier New"/>
                <w:rtl/>
              </w:rPr>
              <w:t>‏</w:t>
            </w:r>
            <w:r w:rsidRPr="00AD74C1">
              <w:rPr>
                <w:rFonts w:hint="cs"/>
                <w:rtl/>
                <w:lang w:bidi="ar-EG"/>
              </w:rPr>
              <w:t xml:space="preserve"> قائم.</w:t>
            </w:r>
          </w:p>
          <w:p w14:paraId="61B99AE8" w14:textId="1526815C" w:rsidR="00AD74C1" w:rsidRPr="00AD74C1" w:rsidRDefault="00AD74C1" w:rsidP="00E411CC">
            <w:pPr>
              <w:pStyle w:val="Tabletext"/>
              <w:rPr>
                <w:rtl/>
                <w:lang w:bidi="ar-EG"/>
              </w:rPr>
            </w:pPr>
            <w:r w:rsidRPr="00AD74C1">
              <w:rPr>
                <w:rFonts w:hint="cs"/>
                <w:rtl/>
                <w:lang w:bidi="ar-EG"/>
              </w:rPr>
              <w:t xml:space="preserve">يُشترط لوجوده أن يشتمل العنصر </w:t>
            </w:r>
            <w:proofErr w:type="spellStart"/>
            <w:r w:rsidRPr="00F900CC">
              <w:rPr>
                <w:rFonts w:ascii="Courier New" w:hAnsi="Courier New" w:cs="Courier New"/>
              </w:rPr>
              <w:t>audioObject</w:t>
            </w:r>
            <w:proofErr w:type="spellEnd"/>
            <w:r w:rsidRPr="00AD74C1">
              <w:rPr>
                <w:rFonts w:hint="cs"/>
                <w:rtl/>
                <w:lang w:bidi="ar-EG"/>
              </w:rPr>
              <w:t xml:space="preserve"> على عنصر </w:t>
            </w:r>
            <w:proofErr w:type="spellStart"/>
            <w:r w:rsidRPr="00F900CC">
              <w:rPr>
                <w:rFonts w:ascii="Courier New" w:hAnsi="Courier New" w:cs="Courier New"/>
              </w:rPr>
              <w:t>audioPackFormatIDRef</w:t>
            </w:r>
            <w:proofErr w:type="spellEnd"/>
            <w:r w:rsidRPr="00AD74C1">
              <w:rPr>
                <w:rFonts w:hint="cs"/>
                <w:rtl/>
                <w:lang w:bidi="ar-EG"/>
              </w:rPr>
              <w:t xml:space="preserve"> فرعي.</w:t>
            </w:r>
          </w:p>
          <w:p w14:paraId="389914C2" w14:textId="798E6EA0" w:rsidR="00AD74C1" w:rsidRPr="00AD74C1" w:rsidRDefault="00AD74C1" w:rsidP="00E411CC">
            <w:pPr>
              <w:pStyle w:val="Tabletext"/>
              <w:rPr>
                <w:rtl/>
              </w:rPr>
            </w:pPr>
            <w:r w:rsidRPr="00AD74C1">
              <w:rPr>
                <w:rFonts w:hint="cs"/>
                <w:rtl/>
                <w:lang w:bidi="ar-EG"/>
              </w:rPr>
              <w:t xml:space="preserve">في حال اشتمال العنصر </w:t>
            </w:r>
            <w:proofErr w:type="spellStart"/>
            <w:r w:rsidRPr="00F900CC">
              <w:rPr>
                <w:rFonts w:ascii="Courier New" w:hAnsi="Courier New" w:cs="Courier New"/>
              </w:rPr>
              <w:t>audioObject</w:t>
            </w:r>
            <w:proofErr w:type="spellEnd"/>
            <w:r w:rsidRPr="00AD74C1">
              <w:rPr>
                <w:rFonts w:hint="cs"/>
                <w:rtl/>
                <w:lang w:bidi="ar-EG"/>
              </w:rPr>
              <w:t xml:space="preserve"> على عنصر</w:t>
            </w:r>
            <w:r w:rsidR="00BC0193">
              <w:rPr>
                <w:rFonts w:hint="eastAsia"/>
                <w:rtl/>
                <w:lang w:bidi="ar-EG"/>
              </w:rPr>
              <w:t> </w:t>
            </w:r>
            <w:proofErr w:type="spellStart"/>
            <w:r w:rsidRPr="00F900CC">
              <w:rPr>
                <w:rFonts w:ascii="Courier New" w:hAnsi="Courier New" w:cs="Courier New"/>
                <w:lang w:val="en-GB"/>
              </w:rPr>
              <w:t>audioPackFormatIDRef</w:t>
            </w:r>
            <w:proofErr w:type="spellEnd"/>
            <w:r w:rsidRPr="00AD74C1">
              <w:rPr>
                <w:rFonts w:hint="cs"/>
                <w:rtl/>
                <w:lang w:bidi="ar-EG"/>
              </w:rPr>
              <w:t xml:space="preserve"> فرعي، يتساوى عدد العناصر </w:t>
            </w:r>
            <w:proofErr w:type="spellStart"/>
            <w:r w:rsidR="002F09EA">
              <w:rPr>
                <w:rFonts w:ascii="Courier New" w:hAnsi="Courier New" w:cs="Courier New"/>
              </w:rPr>
              <w:t>audioTrackUIDRef</w:t>
            </w:r>
            <w:proofErr w:type="spellEnd"/>
            <w:r w:rsidRPr="00AD74C1">
              <w:rPr>
                <w:rFonts w:hint="cs"/>
                <w:rtl/>
                <w:lang w:bidi="ar-EG"/>
              </w:rPr>
              <w:t xml:space="preserve"> الفرعية بالضبط مع عدد العناصر</w:t>
            </w:r>
            <w:r w:rsidR="00BC0193">
              <w:rPr>
                <w:rFonts w:hint="eastAsia"/>
                <w:rtl/>
                <w:lang w:bidi="ar-EG"/>
              </w:rPr>
              <w:t> </w:t>
            </w:r>
            <w:proofErr w:type="spellStart"/>
            <w:r w:rsidRPr="00F900CC">
              <w:rPr>
                <w:rFonts w:ascii="Courier New" w:hAnsi="Courier New" w:cs="Courier New"/>
                <w:lang w:val="en-GB"/>
              </w:rPr>
              <w:t>audioChannelFormatIDRef</w:t>
            </w:r>
            <w:proofErr w:type="spellEnd"/>
            <w:r w:rsidRPr="00AD74C1">
              <w:rPr>
                <w:rFonts w:hint="cs"/>
                <w:rtl/>
                <w:lang w:bidi="ar-EG"/>
              </w:rPr>
              <w:t xml:space="preserve"> الفرعية في العنصر</w:t>
            </w:r>
            <w:r w:rsidR="00BC0193">
              <w:rPr>
                <w:rFonts w:hint="eastAsia"/>
                <w:rtl/>
                <w:lang w:bidi="ar-EG"/>
              </w:rPr>
              <w:t> </w:t>
            </w:r>
            <w:proofErr w:type="spellStart"/>
            <w:r w:rsidRPr="00F900CC">
              <w:rPr>
                <w:rFonts w:ascii="Courier New" w:hAnsi="Courier New" w:cs="Courier New"/>
              </w:rPr>
              <w:t>audioPackFormat</w:t>
            </w:r>
            <w:proofErr w:type="spellEnd"/>
            <w:r w:rsidRPr="00AD74C1">
              <w:rPr>
                <w:rFonts w:hint="cs"/>
                <w:rtl/>
                <w:lang w:bidi="ar-EG"/>
              </w:rPr>
              <w:t xml:space="preserve"> المحال إليه.</w:t>
            </w:r>
          </w:p>
          <w:p w14:paraId="0E56D2E2" w14:textId="54A0378D" w:rsidR="00AD74C1" w:rsidRPr="00AD74C1" w:rsidRDefault="00AD74C1" w:rsidP="00E411CC">
            <w:pPr>
              <w:pStyle w:val="Tabletext"/>
              <w:rPr>
                <w:rtl/>
                <w:lang w:bidi="ar-EG"/>
              </w:rPr>
            </w:pPr>
            <w:r w:rsidRPr="00AD74C1">
              <w:rPr>
                <w:rFonts w:hint="cs"/>
                <w:rtl/>
              </w:rPr>
              <w:t xml:space="preserve">يعود كل عنصر </w:t>
            </w:r>
            <w:proofErr w:type="spellStart"/>
            <w:r w:rsidR="00F900CC" w:rsidRPr="00F900CC">
              <w:rPr>
                <w:rFonts w:ascii="Courier New" w:hAnsi="Courier New" w:cs="Courier New"/>
              </w:rPr>
              <w:t>audioTrackUID</w:t>
            </w:r>
            <w:proofErr w:type="spellEnd"/>
            <w:r w:rsidR="00F900CC" w:rsidRPr="00F900CC">
              <w:rPr>
                <w:rFonts w:ascii="Courier New" w:hAnsi="Courier New"/>
                <w:rtl/>
              </w:rPr>
              <w:t>‏</w:t>
            </w:r>
            <w:r w:rsidRPr="00AD74C1">
              <w:rPr>
                <w:rFonts w:hint="cs"/>
                <w:rtl/>
                <w:lang w:bidi="ar-EG"/>
              </w:rPr>
              <w:t xml:space="preserve"> محال إليه ليحيل إلى العنصر </w:t>
            </w:r>
            <w:proofErr w:type="spellStart"/>
            <w:r w:rsidRPr="00F900CC">
              <w:rPr>
                <w:rFonts w:ascii="Courier New" w:hAnsi="Courier New" w:cs="Courier New"/>
              </w:rPr>
              <w:t>audioPackFormat</w:t>
            </w:r>
            <w:proofErr w:type="spellEnd"/>
            <w:r w:rsidRPr="00AD74C1">
              <w:rPr>
                <w:rFonts w:hint="cs"/>
                <w:rtl/>
                <w:lang w:bidi="ar-EG"/>
              </w:rPr>
              <w:t xml:space="preserve"> ويعود ليحيل كذلك إلى أحد العناصر </w:t>
            </w:r>
            <w:proofErr w:type="spellStart"/>
            <w:r w:rsidRPr="00F900CC">
              <w:rPr>
                <w:rFonts w:ascii="Courier New" w:hAnsi="Courier New" w:cs="Courier New"/>
              </w:rPr>
              <w:t>audioChannelFormat</w:t>
            </w:r>
            <w:proofErr w:type="spellEnd"/>
            <w:r w:rsidRPr="00AD74C1">
              <w:rPr>
                <w:rFonts w:hint="cs"/>
                <w:rtl/>
                <w:lang w:bidi="ar-EG"/>
              </w:rPr>
              <w:t xml:space="preserve"> المحال إليها بهذا العنصر </w:t>
            </w:r>
            <w:proofErr w:type="spellStart"/>
            <w:r w:rsidRPr="00F900CC">
              <w:rPr>
                <w:rFonts w:ascii="Courier New" w:hAnsi="Courier New" w:cs="Courier New"/>
              </w:rPr>
              <w:t>audioPackFormat</w:t>
            </w:r>
            <w:proofErr w:type="spellEnd"/>
            <w:r w:rsidRPr="00AD74C1">
              <w:rPr>
                <w:rFonts w:hint="cs"/>
                <w:rtl/>
                <w:lang w:bidi="ar-EG"/>
              </w:rPr>
              <w:t xml:space="preserve">. وعلى هذا المنوال، يُحال بالعنصر </w:t>
            </w:r>
            <w:proofErr w:type="spellStart"/>
            <w:r w:rsidR="00F900CC" w:rsidRPr="00F900CC">
              <w:rPr>
                <w:rFonts w:ascii="Courier New" w:hAnsi="Courier New" w:cs="Courier New"/>
              </w:rPr>
              <w:t>audioTrackUID</w:t>
            </w:r>
            <w:proofErr w:type="spellEnd"/>
            <w:r w:rsidR="00F900CC" w:rsidRPr="00F900CC">
              <w:rPr>
                <w:rFonts w:ascii="Courier New" w:hAnsi="Courier New"/>
                <w:rtl/>
              </w:rPr>
              <w:t>‏</w:t>
            </w:r>
            <w:r w:rsidRPr="00AD74C1">
              <w:rPr>
                <w:rFonts w:hint="cs"/>
                <w:rtl/>
                <w:lang w:bidi="ar-EG"/>
              </w:rPr>
              <w:t xml:space="preserve"> مجدداً مرةً واحدة بالضبط إلى كل عنصر</w:t>
            </w:r>
            <w:r w:rsidR="00BC0193">
              <w:rPr>
                <w:rFonts w:hint="eastAsia"/>
                <w:rtl/>
                <w:lang w:bidi="ar-EG"/>
              </w:rPr>
              <w:t> </w:t>
            </w:r>
            <w:proofErr w:type="spellStart"/>
            <w:r w:rsidRPr="00F900CC">
              <w:rPr>
                <w:rFonts w:ascii="Courier New" w:hAnsi="Courier New" w:cs="Courier New"/>
              </w:rPr>
              <w:t>audioChannelFormat</w:t>
            </w:r>
            <w:proofErr w:type="spellEnd"/>
            <w:r w:rsidRPr="00AD74C1">
              <w:rPr>
                <w:rFonts w:hint="cs"/>
                <w:rtl/>
                <w:lang w:bidi="ar-EG"/>
              </w:rPr>
              <w:t xml:space="preserve"> محال إليه بالعنصر</w:t>
            </w:r>
            <w:r w:rsidR="00BC0193">
              <w:rPr>
                <w:rFonts w:hint="eastAsia"/>
                <w:rtl/>
                <w:lang w:bidi="ar-EG"/>
              </w:rPr>
              <w:t> </w:t>
            </w:r>
            <w:proofErr w:type="spellStart"/>
            <w:r w:rsidRPr="00F900CC">
              <w:rPr>
                <w:rFonts w:ascii="Courier New" w:hAnsi="Courier New" w:cs="Courier New"/>
              </w:rPr>
              <w:t>audioPackFormat</w:t>
            </w:r>
            <w:proofErr w:type="spellEnd"/>
            <w:r w:rsidRPr="00AD74C1">
              <w:rPr>
                <w:rFonts w:hint="cs"/>
                <w:rtl/>
                <w:lang w:bidi="ar-EG"/>
              </w:rPr>
              <w:t>.</w:t>
            </w:r>
          </w:p>
          <w:p w14:paraId="6DDF8D66" w14:textId="171A0B70" w:rsidR="00AD74C1" w:rsidRPr="00AD74C1" w:rsidRDefault="00AD74C1" w:rsidP="00FC25BC">
            <w:pPr>
              <w:pStyle w:val="Tabletext"/>
              <w:rPr>
                <w:rtl/>
                <w:lang w:bidi="ar-EG"/>
              </w:rPr>
            </w:pPr>
            <w:r w:rsidRPr="00AD74C1">
              <w:rPr>
                <w:rFonts w:hint="cs"/>
                <w:rtl/>
              </w:rPr>
              <w:t>لا يحيل إلى مسار صامت باستخدام القيمة</w:t>
            </w:r>
            <w:r w:rsidR="00BC0193">
              <w:rPr>
                <w:rFonts w:hint="eastAsia"/>
                <w:rtl/>
              </w:rPr>
              <w:t> </w:t>
            </w:r>
            <w:r w:rsidR="00FC25BC" w:rsidRPr="00FC25BC">
              <w:t>"</w:t>
            </w:r>
            <w:r w:rsidRPr="00AD74C1">
              <w:t>ATU_00000000</w:t>
            </w:r>
            <w:r w:rsidR="00FC25BC" w:rsidRPr="00FC25BC">
              <w:t>"</w:t>
            </w:r>
            <w:r w:rsidRPr="00AD74C1">
              <w:rPr>
                <w:rFonts w:hint="cs"/>
                <w:rtl/>
                <w:lang w:bidi="ar-EG"/>
              </w:rPr>
              <w:t>.</w:t>
            </w:r>
          </w:p>
        </w:tc>
        <w:tc>
          <w:tcPr>
            <w:tcW w:w="752" w:type="dxa"/>
          </w:tcPr>
          <w:p w14:paraId="34408734" w14:textId="77777777" w:rsidR="00AD74C1" w:rsidRPr="00AD74C1" w:rsidRDefault="00AD74C1" w:rsidP="000C3985">
            <w:pPr>
              <w:pStyle w:val="Tabletext"/>
              <w:jc w:val="center"/>
            </w:pPr>
            <w:r w:rsidRPr="00AD74C1">
              <w:t>0</w:t>
            </w:r>
          </w:p>
        </w:tc>
        <w:tc>
          <w:tcPr>
            <w:tcW w:w="2786" w:type="dxa"/>
          </w:tcPr>
          <w:p w14:paraId="2A8FA731" w14:textId="77777777" w:rsidR="00AD74C1" w:rsidRPr="00AD74C1" w:rsidRDefault="00AD74C1" w:rsidP="000C3985">
            <w:pPr>
              <w:pStyle w:val="Tabletext"/>
              <w:jc w:val="center"/>
            </w:pPr>
            <w:r w:rsidRPr="00AD74C1">
              <w:t>MAX_CHANNELS_LAYOUT</w:t>
            </w:r>
          </w:p>
        </w:tc>
      </w:tr>
      <w:tr w:rsidR="00AD74C1" w:rsidRPr="00AD74C1" w14:paraId="4A1BEC5D" w14:textId="77777777" w:rsidTr="00172548">
        <w:trPr>
          <w:cantSplit/>
          <w:jc w:val="center"/>
        </w:trPr>
        <w:tc>
          <w:tcPr>
            <w:tcW w:w="2405" w:type="dxa"/>
            <w:tcBorders>
              <w:top w:val="single" w:sz="4" w:space="0" w:color="auto"/>
              <w:left w:val="single" w:sz="4" w:space="0" w:color="auto"/>
              <w:bottom w:val="single" w:sz="4" w:space="0" w:color="auto"/>
              <w:right w:val="single" w:sz="4" w:space="0" w:color="auto"/>
            </w:tcBorders>
          </w:tcPr>
          <w:p w14:paraId="7D8C6E29" w14:textId="77777777" w:rsidR="00AD74C1" w:rsidRPr="00AD74C1" w:rsidRDefault="00AD74C1" w:rsidP="00E411CC">
            <w:pPr>
              <w:pStyle w:val="Tabletext"/>
              <w:rPr>
                <w:rtl/>
              </w:rPr>
            </w:pPr>
            <w:proofErr w:type="spellStart"/>
            <w:r w:rsidRPr="00F900CC">
              <w:rPr>
                <w:rFonts w:ascii="Courier New" w:hAnsi="Courier New" w:cs="Courier New"/>
                <w:lang w:val="en-GB"/>
              </w:rPr>
              <w:t>audioComplementary</w:t>
            </w:r>
            <w:proofErr w:type="spellEnd"/>
            <w:r w:rsidRPr="00AD74C1">
              <w:rPr>
                <w:lang w:val="en-GB"/>
              </w:rPr>
              <w:br/>
            </w:r>
            <w:proofErr w:type="spellStart"/>
            <w:r w:rsidRPr="00F900CC">
              <w:rPr>
                <w:rFonts w:ascii="Courier New" w:hAnsi="Courier New" w:cs="Courier New"/>
                <w:lang w:val="en-GB"/>
              </w:rPr>
              <w:t>ObjectGroupLabel</w:t>
            </w:r>
            <w:proofErr w:type="spellEnd"/>
          </w:p>
          <w:p w14:paraId="0F6B0B24" w14:textId="233631F8" w:rsidR="00AD74C1" w:rsidRPr="00AD74C1" w:rsidRDefault="00F900CC" w:rsidP="00E411CC">
            <w:pPr>
              <w:pStyle w:val="Tabletext"/>
              <w:rPr>
                <w:rtl/>
                <w:lang w:val="en-GB" w:bidi="ar-EG"/>
              </w:rPr>
            </w:pPr>
            <w:r>
              <w:rPr>
                <w:rFonts w:hint="cs"/>
                <w:rtl/>
              </w:rPr>
              <w:t>(</w:t>
            </w:r>
            <w:r w:rsidR="00AD74C1" w:rsidRPr="00AD74C1">
              <w:rPr>
                <w:rFonts w:hint="cs"/>
                <w:rtl/>
              </w:rPr>
              <w:t>وسم مجموعة كائنات سمعية تكميلية</w:t>
            </w:r>
            <w:r>
              <w:rPr>
                <w:rFonts w:hint="cs"/>
                <w:rtl/>
                <w:lang w:bidi="ar-EG"/>
              </w:rPr>
              <w:t>)</w:t>
            </w:r>
          </w:p>
        </w:tc>
        <w:tc>
          <w:tcPr>
            <w:tcW w:w="3686" w:type="dxa"/>
            <w:tcBorders>
              <w:top w:val="single" w:sz="4" w:space="0" w:color="auto"/>
              <w:left w:val="single" w:sz="4" w:space="0" w:color="auto"/>
              <w:bottom w:val="single" w:sz="4" w:space="0" w:color="auto"/>
              <w:right w:val="single" w:sz="4" w:space="0" w:color="auto"/>
            </w:tcBorders>
          </w:tcPr>
          <w:p w14:paraId="18971B74" w14:textId="600A1A64" w:rsidR="00AD74C1" w:rsidRPr="00AD74C1" w:rsidRDefault="00AD74C1" w:rsidP="00E411CC">
            <w:pPr>
              <w:pStyle w:val="Tabletext"/>
              <w:rPr>
                <w:lang w:val="en-GB"/>
              </w:rPr>
            </w:pPr>
            <w:r w:rsidRPr="00AD74C1">
              <w:rPr>
                <w:rFonts w:hint="cs"/>
                <w:rtl/>
              </w:rPr>
              <w:t xml:space="preserve">يبلغ </w:t>
            </w:r>
            <w:r w:rsidRPr="00AD74C1">
              <w:rPr>
                <w:rtl/>
              </w:rPr>
              <w:t>أدنى طول</w:t>
            </w:r>
            <w:r w:rsidRPr="00AD74C1">
              <w:rPr>
                <w:rFonts w:hint="cs"/>
                <w:rtl/>
              </w:rPr>
              <w:t xml:space="preserve"> له </w:t>
            </w:r>
            <w:r w:rsidRPr="00AD74C1">
              <w:rPr>
                <w:rtl/>
              </w:rPr>
              <w:t>رمز</w:t>
            </w:r>
            <w:r w:rsidRPr="00AD74C1">
              <w:rPr>
                <w:rFonts w:hint="cs"/>
                <w:rtl/>
              </w:rPr>
              <w:t>اً</w:t>
            </w:r>
            <w:r w:rsidRPr="00AD74C1">
              <w:rPr>
                <w:rtl/>
              </w:rPr>
              <w:t xml:space="preserve"> واحد</w:t>
            </w:r>
            <w:r w:rsidRPr="00AD74C1">
              <w:rPr>
                <w:rFonts w:hint="cs"/>
                <w:rtl/>
              </w:rPr>
              <w:t>اً</w:t>
            </w:r>
            <w:r w:rsidRPr="00AD74C1">
              <w:rPr>
                <w:rtl/>
              </w:rPr>
              <w:t>، و</w:t>
            </w:r>
            <w:r w:rsidRPr="00AD74C1">
              <w:rPr>
                <w:rFonts w:hint="cs"/>
                <w:rtl/>
              </w:rPr>
              <w:t xml:space="preserve">يبلغ </w:t>
            </w:r>
            <w:r w:rsidRPr="00AD74C1">
              <w:rPr>
                <w:rtl/>
              </w:rPr>
              <w:t xml:space="preserve">أقصى طول </w:t>
            </w:r>
            <w:r w:rsidRPr="00AD74C1">
              <w:t>64</w:t>
            </w:r>
            <w:r w:rsidRPr="00AD74C1">
              <w:rPr>
                <w:rtl/>
              </w:rPr>
              <w:t xml:space="preserve"> رمزاً (مشفَّرة بصيغة </w:t>
            </w:r>
            <w:r w:rsidRPr="00AD74C1">
              <w:t>(UTF-8</w:t>
            </w:r>
            <w:r w:rsidRPr="00AD74C1">
              <w:rPr>
                <w:rFonts w:hint="cs"/>
                <w:rtl/>
                <w:lang w:bidi="ar-EG"/>
              </w:rPr>
              <w:t xml:space="preserve">، ويجب أن يشتمل على النعت "اللغة"، </w:t>
            </w:r>
            <w:r w:rsidRPr="00F900CC">
              <w:rPr>
                <w:rFonts w:ascii="Courier New" w:hAnsi="Courier New" w:cs="Courier New"/>
              </w:rPr>
              <w:t>Language</w:t>
            </w:r>
            <w:r w:rsidRPr="00AD74C1">
              <w:rPr>
                <w:rFonts w:hint="cs"/>
                <w:rtl/>
                <w:lang w:bidi="ar-EG"/>
              </w:rPr>
              <w:t>. ويستخدم النعت</w:t>
            </w:r>
            <w:r w:rsidR="00BC0193">
              <w:rPr>
                <w:rFonts w:hint="eastAsia"/>
                <w:rtl/>
                <w:lang w:bidi="ar-EG"/>
              </w:rPr>
              <w:t> </w:t>
            </w:r>
            <w:r w:rsidRPr="00F900CC">
              <w:rPr>
                <w:rFonts w:ascii="Courier New" w:hAnsi="Courier New" w:cs="Courier New"/>
              </w:rPr>
              <w:t>Language</w:t>
            </w:r>
            <w:r w:rsidRPr="00AD74C1">
              <w:rPr>
                <w:rFonts w:hint="cs"/>
                <w:rtl/>
                <w:lang w:bidi="ar-EG"/>
              </w:rPr>
              <w:t xml:space="preserve"> </w:t>
            </w:r>
            <w:r w:rsidRPr="00AD74C1">
              <w:rPr>
                <w:rFonts w:hint="cs"/>
                <w:rtl/>
              </w:rPr>
              <w:t>إحدى ال</w:t>
            </w:r>
            <w:r w:rsidRPr="00AD74C1">
              <w:rPr>
                <w:rtl/>
                <w:lang w:bidi="ar-EG"/>
              </w:rPr>
              <w:t xml:space="preserve">شفرات </w:t>
            </w:r>
            <w:r w:rsidRPr="00AD74C1">
              <w:rPr>
                <w:rtl/>
              </w:rPr>
              <w:t>المؤلفة من ثلاثة رموز المعرفة في قائمة</w:t>
            </w:r>
            <w:r w:rsidRPr="00AD74C1">
              <w:rPr>
                <w:rFonts w:hint="cs"/>
                <w:rtl/>
              </w:rPr>
              <w:t xml:space="preserve"> شفرات </w:t>
            </w:r>
            <w:r w:rsidRPr="00AD74C1">
              <w:t>ISO 639-2</w:t>
            </w:r>
            <w:r w:rsidRPr="00AD74C1">
              <w:rPr>
                <w:rFonts w:hint="cs"/>
                <w:rtl/>
              </w:rPr>
              <w:t>.</w:t>
            </w:r>
          </w:p>
          <w:p w14:paraId="701963AE" w14:textId="6F18EF00" w:rsidR="00AD74C1" w:rsidRPr="00AD74C1" w:rsidRDefault="00AD74C1" w:rsidP="00E411CC">
            <w:pPr>
              <w:pStyle w:val="Tabletext"/>
              <w:rPr>
                <w:lang w:val="en-GB"/>
              </w:rPr>
            </w:pPr>
            <w:r w:rsidRPr="00AD74C1">
              <w:rPr>
                <w:rFonts w:hint="cs"/>
                <w:rtl/>
                <w:lang w:bidi="ar-EG"/>
              </w:rPr>
              <w:t xml:space="preserve">يكون النعت </w:t>
            </w:r>
            <w:r w:rsidRPr="00F900CC">
              <w:rPr>
                <w:rFonts w:ascii="Courier New" w:hAnsi="Courier New" w:cs="Courier New"/>
              </w:rPr>
              <w:t>Language</w:t>
            </w:r>
            <w:r w:rsidRPr="00AD74C1">
              <w:rPr>
                <w:rFonts w:hint="cs"/>
                <w:rtl/>
                <w:lang w:bidi="ar-EG"/>
              </w:rPr>
              <w:t xml:space="preserve"> لكل من </w:t>
            </w:r>
            <w:r w:rsidRPr="00BC0193">
              <w:rPr>
                <w:rFonts w:hint="cs"/>
                <w:spacing w:val="-8"/>
                <w:rtl/>
                <w:lang w:bidi="ar-EG"/>
              </w:rPr>
              <w:t>العناصر</w:t>
            </w:r>
            <w:r w:rsidR="00BC0193" w:rsidRPr="00BC0193">
              <w:rPr>
                <w:rFonts w:hint="eastAsia"/>
                <w:spacing w:val="-8"/>
                <w:rtl/>
                <w:lang w:bidi="ar-EG"/>
              </w:rPr>
              <w:t> </w:t>
            </w:r>
            <w:proofErr w:type="spellStart"/>
            <w:r w:rsidRPr="00F900CC">
              <w:rPr>
                <w:rFonts w:ascii="Courier New" w:hAnsi="Courier New" w:cs="Courier New"/>
                <w:spacing w:val="-8"/>
              </w:rPr>
              <w:t>audioComplementaryObjectGroupLabel</w:t>
            </w:r>
            <w:proofErr w:type="spellEnd"/>
            <w:r w:rsidRPr="00AD74C1">
              <w:rPr>
                <w:rFonts w:hint="cs"/>
                <w:rtl/>
                <w:lang w:bidi="ar-EG"/>
              </w:rPr>
              <w:t xml:space="preserve"> الفرعية فريداً.</w:t>
            </w:r>
          </w:p>
        </w:tc>
        <w:tc>
          <w:tcPr>
            <w:tcW w:w="752" w:type="dxa"/>
            <w:tcBorders>
              <w:top w:val="single" w:sz="4" w:space="0" w:color="auto"/>
              <w:left w:val="single" w:sz="4" w:space="0" w:color="auto"/>
              <w:bottom w:val="single" w:sz="4" w:space="0" w:color="auto"/>
              <w:right w:val="single" w:sz="4" w:space="0" w:color="auto"/>
            </w:tcBorders>
          </w:tcPr>
          <w:p w14:paraId="1911EBFF" w14:textId="77777777" w:rsidR="00AD74C1" w:rsidRPr="00AD74C1" w:rsidRDefault="00AD74C1" w:rsidP="000C3985">
            <w:pPr>
              <w:pStyle w:val="Tabletext"/>
              <w:jc w:val="center"/>
            </w:pPr>
            <w:r w:rsidRPr="00AD74C1">
              <w:t>0</w:t>
            </w:r>
          </w:p>
        </w:tc>
        <w:tc>
          <w:tcPr>
            <w:tcW w:w="2786" w:type="dxa"/>
            <w:tcBorders>
              <w:top w:val="single" w:sz="4" w:space="0" w:color="auto"/>
              <w:left w:val="single" w:sz="4" w:space="0" w:color="auto"/>
              <w:bottom w:val="single" w:sz="4" w:space="0" w:color="auto"/>
              <w:right w:val="single" w:sz="4" w:space="0" w:color="auto"/>
            </w:tcBorders>
          </w:tcPr>
          <w:p w14:paraId="5F974AC2" w14:textId="77777777" w:rsidR="00AD74C1" w:rsidRPr="00AD74C1" w:rsidRDefault="00AD74C1" w:rsidP="000C3985">
            <w:pPr>
              <w:pStyle w:val="Tabletext"/>
              <w:jc w:val="center"/>
            </w:pPr>
            <w:r w:rsidRPr="00AD74C1">
              <w:t>MAX_AO_CL</w:t>
            </w:r>
          </w:p>
        </w:tc>
      </w:tr>
    </w:tbl>
    <w:p w14:paraId="58B23F82" w14:textId="790153EA" w:rsidR="002F09EA" w:rsidRDefault="002F09EA" w:rsidP="002F09EA">
      <w:pPr>
        <w:pStyle w:val="TableNo"/>
        <w:pageBreakBefore/>
        <w:rPr>
          <w:rtl/>
        </w:rPr>
      </w:pPr>
      <w:r w:rsidRPr="00AD74C1">
        <w:rPr>
          <w:rFonts w:hint="cs"/>
          <w:rtl/>
        </w:rPr>
        <w:lastRenderedPageBreak/>
        <w:t xml:space="preserve">الجدول </w:t>
      </w:r>
      <w:r w:rsidRPr="00AD74C1">
        <w:t>9</w:t>
      </w:r>
      <w:r>
        <w:rPr>
          <w:rFonts w:hint="cs"/>
          <w:rtl/>
        </w:rPr>
        <w:t xml:space="preserve"> (</w:t>
      </w:r>
      <w:r>
        <w:rPr>
          <w:rFonts w:hint="eastAsia"/>
          <w:rtl/>
        </w:rPr>
        <w:t> </w:t>
      </w:r>
      <w:r>
        <w:rPr>
          <w:rFonts w:hint="cs"/>
          <w:i/>
          <w:iCs/>
          <w:rtl/>
        </w:rPr>
        <w:t>تابع</w:t>
      </w:r>
      <w:r>
        <w:rPr>
          <w:rFonts w:hint="cs"/>
          <w:rtl/>
        </w:rPr>
        <w:t>)</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86"/>
        <w:gridCol w:w="752"/>
        <w:gridCol w:w="2786"/>
      </w:tblGrid>
      <w:tr w:rsidR="002F09EA" w:rsidRPr="00AD74C1" w14:paraId="250FE097" w14:textId="77777777" w:rsidTr="0061299B">
        <w:trPr>
          <w:cantSplit/>
          <w:tblHeader/>
          <w:jc w:val="center"/>
        </w:trPr>
        <w:tc>
          <w:tcPr>
            <w:tcW w:w="2405" w:type="dxa"/>
          </w:tcPr>
          <w:p w14:paraId="0E36F218" w14:textId="77777777" w:rsidR="002F09EA" w:rsidRPr="00AD74C1" w:rsidRDefault="002F09EA" w:rsidP="0061299B">
            <w:pPr>
              <w:pStyle w:val="Tablehead"/>
            </w:pPr>
            <w:r w:rsidRPr="00AD74C1">
              <w:rPr>
                <w:rFonts w:hint="cs"/>
                <w:rtl/>
              </w:rPr>
              <w:t>العنصر الفرعي</w:t>
            </w:r>
          </w:p>
        </w:tc>
        <w:tc>
          <w:tcPr>
            <w:tcW w:w="3686" w:type="dxa"/>
          </w:tcPr>
          <w:p w14:paraId="6CF24A33" w14:textId="77777777" w:rsidR="002F09EA" w:rsidRPr="00AD74C1" w:rsidRDefault="002F09EA" w:rsidP="0061299B">
            <w:pPr>
              <w:pStyle w:val="Tablehead"/>
            </w:pPr>
            <w:r w:rsidRPr="00AD74C1">
              <w:rPr>
                <w:rFonts w:hint="cs"/>
                <w:rtl/>
              </w:rPr>
              <w:t>المتطلبات</w:t>
            </w:r>
          </w:p>
        </w:tc>
        <w:tc>
          <w:tcPr>
            <w:tcW w:w="752" w:type="dxa"/>
          </w:tcPr>
          <w:p w14:paraId="26156B4F" w14:textId="77777777" w:rsidR="002F09EA" w:rsidRPr="00AD74C1" w:rsidRDefault="002F09EA" w:rsidP="0061299B">
            <w:pPr>
              <w:pStyle w:val="Tablehead"/>
            </w:pPr>
            <w:r w:rsidRPr="00AD74C1">
              <w:rPr>
                <w:rFonts w:hint="cs"/>
                <w:rtl/>
              </w:rPr>
              <w:t>أدنى عدد</w:t>
            </w:r>
          </w:p>
        </w:tc>
        <w:tc>
          <w:tcPr>
            <w:tcW w:w="2786" w:type="dxa"/>
          </w:tcPr>
          <w:p w14:paraId="1EC27504" w14:textId="77777777" w:rsidR="002F09EA" w:rsidRPr="00AD74C1" w:rsidRDefault="002F09EA" w:rsidP="0061299B">
            <w:pPr>
              <w:pStyle w:val="Tablehead"/>
            </w:pPr>
            <w:r w:rsidRPr="00AD74C1">
              <w:rPr>
                <w:rFonts w:hint="cs"/>
                <w:rtl/>
              </w:rPr>
              <w:t>أقصى عدد</w:t>
            </w:r>
          </w:p>
        </w:tc>
      </w:tr>
      <w:tr w:rsidR="00AD74C1" w:rsidRPr="00AD74C1" w14:paraId="34C3A0DF" w14:textId="77777777" w:rsidTr="00172548">
        <w:trPr>
          <w:cantSplit/>
          <w:jc w:val="center"/>
        </w:trPr>
        <w:tc>
          <w:tcPr>
            <w:tcW w:w="2405" w:type="dxa"/>
            <w:tcBorders>
              <w:top w:val="single" w:sz="4" w:space="0" w:color="auto"/>
              <w:left w:val="single" w:sz="4" w:space="0" w:color="auto"/>
              <w:bottom w:val="single" w:sz="4" w:space="0" w:color="auto"/>
              <w:right w:val="single" w:sz="4" w:space="0" w:color="auto"/>
            </w:tcBorders>
          </w:tcPr>
          <w:p w14:paraId="2C47773D" w14:textId="77777777" w:rsidR="00AD74C1" w:rsidRPr="00AD74C1" w:rsidRDefault="00AD74C1" w:rsidP="00E411CC">
            <w:pPr>
              <w:pStyle w:val="Tabletext"/>
              <w:rPr>
                <w:rtl/>
                <w:lang w:bidi="ar-EG"/>
              </w:rPr>
            </w:pPr>
            <w:proofErr w:type="spellStart"/>
            <w:r w:rsidRPr="00F900CC">
              <w:rPr>
                <w:rFonts w:ascii="Courier New" w:hAnsi="Courier New" w:cs="Courier New"/>
                <w:lang w:val="en-GB"/>
              </w:rPr>
              <w:t>audioComplementary</w:t>
            </w:r>
            <w:proofErr w:type="spellEnd"/>
            <w:r w:rsidRPr="00AD74C1">
              <w:rPr>
                <w:lang w:val="en-GB"/>
              </w:rPr>
              <w:br/>
            </w:r>
            <w:proofErr w:type="spellStart"/>
            <w:r w:rsidRPr="00F900CC">
              <w:rPr>
                <w:rFonts w:ascii="Courier New" w:hAnsi="Courier New" w:cs="Courier New"/>
                <w:lang w:val="en-GB"/>
              </w:rPr>
              <w:t>ObjectIDRef</w:t>
            </w:r>
            <w:proofErr w:type="spellEnd"/>
          </w:p>
          <w:p w14:paraId="4CB635A1" w14:textId="034CB3A4" w:rsidR="00AD74C1" w:rsidRPr="00AD74C1" w:rsidRDefault="002F09EA" w:rsidP="00E411CC">
            <w:pPr>
              <w:pStyle w:val="Tabletext"/>
              <w:rPr>
                <w:rtl/>
                <w:lang w:bidi="ar-EG"/>
              </w:rPr>
            </w:pPr>
            <w:r>
              <w:rPr>
                <w:rFonts w:hint="cs"/>
                <w:rtl/>
                <w:lang w:bidi="ar-EG"/>
              </w:rPr>
              <w:t>(</w:t>
            </w:r>
            <w:r w:rsidR="00AD74C1" w:rsidRPr="00AD74C1">
              <w:rPr>
                <w:rFonts w:hint="cs"/>
                <w:rtl/>
                <w:lang w:bidi="ar-EG"/>
              </w:rPr>
              <w:t>إحالة إلى معرف كائن سمعي تكميلي</w:t>
            </w:r>
            <w:r>
              <w:rPr>
                <w:rFonts w:hint="cs"/>
                <w:rtl/>
                <w:lang w:bidi="ar-EG"/>
              </w:rPr>
              <w:t>)</w:t>
            </w:r>
          </w:p>
        </w:tc>
        <w:tc>
          <w:tcPr>
            <w:tcW w:w="3686" w:type="dxa"/>
            <w:tcBorders>
              <w:top w:val="single" w:sz="4" w:space="0" w:color="auto"/>
              <w:left w:val="single" w:sz="4" w:space="0" w:color="auto"/>
              <w:bottom w:val="single" w:sz="4" w:space="0" w:color="auto"/>
              <w:right w:val="single" w:sz="4" w:space="0" w:color="auto"/>
            </w:tcBorders>
          </w:tcPr>
          <w:p w14:paraId="05342C7F" w14:textId="58E733FF" w:rsidR="00AD74C1" w:rsidRPr="00AD74C1" w:rsidRDefault="00AD74C1" w:rsidP="00E411CC">
            <w:pPr>
              <w:pStyle w:val="Tabletext"/>
              <w:rPr>
                <w:rtl/>
                <w:lang w:bidi="ar-EG"/>
              </w:rPr>
            </w:pPr>
            <w:r w:rsidRPr="00AD74C1">
              <w:rPr>
                <w:rFonts w:hint="cs"/>
                <w:rtl/>
                <w:lang w:bidi="ar-EG"/>
              </w:rPr>
              <w:t xml:space="preserve">تُطابق الإحالة إلى المعرف، </w:t>
            </w:r>
            <w:proofErr w:type="spellStart"/>
            <w:r w:rsidRPr="00F900CC">
              <w:rPr>
                <w:rFonts w:ascii="Courier New" w:hAnsi="Courier New" w:cs="Courier New"/>
                <w:lang w:val="en-GB"/>
              </w:rPr>
              <w:t>IDRef</w:t>
            </w:r>
            <w:proofErr w:type="spellEnd"/>
            <w:r w:rsidRPr="00AD74C1">
              <w:rPr>
                <w:rFonts w:hint="cs"/>
                <w:rtl/>
                <w:lang w:bidi="ar-EG"/>
              </w:rPr>
              <w:t>، معرف عنصر</w:t>
            </w:r>
            <w:r w:rsidR="00BC0193">
              <w:rPr>
                <w:rFonts w:hint="eastAsia"/>
                <w:rtl/>
                <w:lang w:bidi="ar-EG"/>
              </w:rPr>
              <w:t> </w:t>
            </w:r>
            <w:proofErr w:type="spellStart"/>
            <w:r w:rsidRPr="00F900CC">
              <w:rPr>
                <w:rFonts w:ascii="Courier New" w:hAnsi="Courier New" w:cs="Courier New"/>
              </w:rPr>
              <w:t>audioObject</w:t>
            </w:r>
            <w:proofErr w:type="spellEnd"/>
            <w:r w:rsidRPr="00AD74C1">
              <w:rPr>
                <w:rFonts w:hint="cs"/>
                <w:rtl/>
                <w:lang w:bidi="ar-EG"/>
              </w:rPr>
              <w:t xml:space="preserve"> عالي المستوى قائم.</w:t>
            </w:r>
          </w:p>
          <w:p w14:paraId="3D9BB0CB" w14:textId="77777777" w:rsidR="00AD74C1" w:rsidRPr="00AD74C1" w:rsidRDefault="00AD74C1" w:rsidP="00E411CC">
            <w:pPr>
              <w:pStyle w:val="Tabletext"/>
              <w:rPr>
                <w:rtl/>
                <w:lang w:bidi="ar-EG"/>
              </w:rPr>
            </w:pPr>
            <w:r w:rsidRPr="00AD74C1">
              <w:rPr>
                <w:rFonts w:hint="cs"/>
                <w:rtl/>
                <w:lang w:bidi="ar-EG"/>
              </w:rPr>
              <w:t xml:space="preserve">ينعدم وجوده في العناصر </w:t>
            </w:r>
            <w:proofErr w:type="spellStart"/>
            <w:r w:rsidRPr="00F900CC">
              <w:rPr>
                <w:rFonts w:ascii="Courier New" w:hAnsi="Courier New" w:cs="Courier New"/>
              </w:rPr>
              <w:t>audioObject</w:t>
            </w:r>
            <w:proofErr w:type="spellEnd"/>
            <w:r w:rsidRPr="00AD74C1">
              <w:rPr>
                <w:rFonts w:hint="cs"/>
                <w:rtl/>
                <w:lang w:bidi="ar-EG"/>
              </w:rPr>
              <w:t xml:space="preserve"> التي ليست عالية المستوى.</w:t>
            </w:r>
          </w:p>
          <w:p w14:paraId="07C1FC19" w14:textId="6E1B6ED6" w:rsidR="00AD74C1" w:rsidRPr="00F900CC" w:rsidRDefault="00AD74C1" w:rsidP="00E411CC">
            <w:pPr>
              <w:pStyle w:val="Tabletext"/>
              <w:rPr>
                <w:spacing w:val="-6"/>
                <w:rtl/>
                <w:lang w:bidi="ar-EG"/>
              </w:rPr>
            </w:pPr>
            <w:r w:rsidRPr="00F900CC">
              <w:rPr>
                <w:rFonts w:hint="eastAsia"/>
                <w:spacing w:val="-6"/>
                <w:rtl/>
                <w:lang w:bidi="ar-EG"/>
              </w:rPr>
              <w:t>لا</w:t>
            </w:r>
            <w:r w:rsidRPr="00F900CC">
              <w:rPr>
                <w:spacing w:val="-6"/>
                <w:rtl/>
                <w:lang w:bidi="ar-EG"/>
              </w:rPr>
              <w:t xml:space="preserve"> يشتمل العنصر </w:t>
            </w:r>
            <w:proofErr w:type="spellStart"/>
            <w:r w:rsidRPr="00F900CC">
              <w:rPr>
                <w:rFonts w:ascii="Courier New" w:hAnsi="Courier New" w:cs="Courier New"/>
                <w:spacing w:val="-6"/>
              </w:rPr>
              <w:t>audioObject</w:t>
            </w:r>
            <w:proofErr w:type="spellEnd"/>
            <w:r w:rsidRPr="00F900CC">
              <w:rPr>
                <w:spacing w:val="-6"/>
                <w:rtl/>
                <w:lang w:bidi="ar-EG"/>
              </w:rPr>
              <w:t xml:space="preserve"> المحال إليه على أي عناصر</w:t>
            </w:r>
            <w:r w:rsidR="002F09EA">
              <w:rPr>
                <w:rFonts w:hint="cs"/>
                <w:spacing w:val="-6"/>
                <w:rtl/>
                <w:lang w:bidi="ar-EG"/>
              </w:rPr>
              <w:t xml:space="preserve"> </w:t>
            </w:r>
            <w:proofErr w:type="spellStart"/>
            <w:r w:rsidRPr="00F900CC">
              <w:rPr>
                <w:rFonts w:ascii="Courier New" w:hAnsi="Courier New" w:cs="Courier New"/>
                <w:spacing w:val="-6"/>
              </w:rPr>
              <w:t>audioComplementaryObjectIDRef</w:t>
            </w:r>
            <w:proofErr w:type="spellEnd"/>
            <w:r w:rsidRPr="00F900CC">
              <w:rPr>
                <w:spacing w:val="-6"/>
                <w:rtl/>
                <w:lang w:bidi="ar-EG"/>
              </w:rPr>
              <w:t xml:space="preserve"> فرعية.</w:t>
            </w:r>
          </w:p>
          <w:p w14:paraId="2EB874DE" w14:textId="5FDEC4FF" w:rsidR="00AD74C1" w:rsidRPr="00AD74C1" w:rsidRDefault="00AD74C1" w:rsidP="00857EF0">
            <w:pPr>
              <w:pStyle w:val="Tabletext"/>
              <w:rPr>
                <w:rtl/>
                <w:lang w:bidi="ar-EG"/>
              </w:rPr>
            </w:pPr>
            <w:r w:rsidRPr="00AD74C1">
              <w:rPr>
                <w:rFonts w:hint="cs"/>
                <w:rtl/>
                <w:lang w:bidi="ar-EG"/>
              </w:rPr>
              <w:t xml:space="preserve">تتطابق النعوت "التفاعل"، </w:t>
            </w:r>
            <w:proofErr w:type="spellStart"/>
            <w:r w:rsidRPr="00F900CC">
              <w:rPr>
                <w:rFonts w:ascii="Courier New" w:hAnsi="Courier New" w:cs="Courier New"/>
                <w:lang w:val="en-GB"/>
              </w:rPr>
              <w:t>interac</w:t>
            </w:r>
            <w:proofErr w:type="spellEnd"/>
            <w:r w:rsidRPr="00F900CC">
              <w:rPr>
                <w:rFonts w:ascii="Courier New" w:hAnsi="Courier New" w:cs="Courier New"/>
              </w:rPr>
              <w:t>t</w:t>
            </w:r>
            <w:r w:rsidRPr="00AD74C1">
              <w:rPr>
                <w:rFonts w:hint="cs"/>
                <w:rtl/>
                <w:lang w:bidi="ar-EG"/>
              </w:rPr>
              <w:t>، للعناصر</w:t>
            </w:r>
            <w:r w:rsidR="00BC0193">
              <w:rPr>
                <w:rFonts w:hint="eastAsia"/>
                <w:rtl/>
                <w:lang w:bidi="ar-EG"/>
              </w:rPr>
              <w:t> </w:t>
            </w:r>
            <w:proofErr w:type="spellStart"/>
            <w:r w:rsidRPr="00F900CC">
              <w:rPr>
                <w:rFonts w:ascii="Courier New" w:hAnsi="Courier New" w:cs="Courier New"/>
              </w:rPr>
              <w:t>audioObject</w:t>
            </w:r>
            <w:proofErr w:type="spellEnd"/>
            <w:r w:rsidRPr="00AD74C1">
              <w:rPr>
                <w:rFonts w:hint="cs"/>
                <w:rtl/>
                <w:lang w:bidi="ar-EG"/>
              </w:rPr>
              <w:t xml:space="preserve"> التكميلية.</w:t>
            </w:r>
          </w:p>
          <w:p w14:paraId="75683885" w14:textId="77777777" w:rsidR="00AD74C1" w:rsidRPr="00AD74C1" w:rsidRDefault="00AD74C1" w:rsidP="00E411CC">
            <w:pPr>
              <w:pStyle w:val="Tabletext"/>
              <w:rPr>
                <w:rtl/>
                <w:lang w:bidi="ar-EG"/>
              </w:rPr>
            </w:pPr>
            <w:r w:rsidRPr="00AD74C1">
              <w:rPr>
                <w:rFonts w:hint="cs"/>
                <w:rtl/>
                <w:lang w:bidi="ar-EG"/>
              </w:rPr>
              <w:t xml:space="preserve">تتطابق العناصر </w:t>
            </w:r>
            <w:proofErr w:type="spellStart"/>
            <w:r w:rsidRPr="00F900CC">
              <w:rPr>
                <w:rFonts w:ascii="Courier New" w:hAnsi="Courier New" w:cs="Courier New"/>
              </w:rPr>
              <w:t>audioObjectIneraction</w:t>
            </w:r>
            <w:proofErr w:type="spellEnd"/>
            <w:r w:rsidRPr="00AD74C1">
              <w:rPr>
                <w:rFonts w:hint="cs"/>
                <w:rtl/>
                <w:lang w:bidi="ar-EG"/>
              </w:rPr>
              <w:t xml:space="preserve"> و</w:t>
            </w:r>
            <w:r w:rsidRPr="00F900CC">
              <w:rPr>
                <w:rFonts w:ascii="Courier New" w:hAnsi="Courier New" w:cs="Courier New"/>
              </w:rPr>
              <w:t>gain</w:t>
            </w:r>
            <w:r w:rsidRPr="00AD74C1">
              <w:rPr>
                <w:rFonts w:hint="cs"/>
                <w:rtl/>
                <w:lang w:bidi="ar-EG"/>
              </w:rPr>
              <w:t xml:space="preserve"> و</w:t>
            </w:r>
            <w:proofErr w:type="spellStart"/>
            <w:r w:rsidRPr="00F900CC">
              <w:rPr>
                <w:rFonts w:ascii="Courier New" w:hAnsi="Courier New" w:cs="Courier New"/>
              </w:rPr>
              <w:t>positionOffset</w:t>
            </w:r>
            <w:proofErr w:type="spellEnd"/>
            <w:r w:rsidRPr="00AD74C1">
              <w:rPr>
                <w:rFonts w:hint="cs"/>
                <w:rtl/>
                <w:lang w:bidi="ar-EG"/>
              </w:rPr>
              <w:t xml:space="preserve"> الفرعية للعناصر </w:t>
            </w:r>
            <w:proofErr w:type="spellStart"/>
            <w:r w:rsidRPr="00F900CC">
              <w:rPr>
                <w:rFonts w:ascii="Courier New" w:hAnsi="Courier New" w:cs="Courier New"/>
              </w:rPr>
              <w:t>audioObject</w:t>
            </w:r>
            <w:proofErr w:type="spellEnd"/>
            <w:r w:rsidRPr="00AD74C1">
              <w:rPr>
                <w:rFonts w:hint="cs"/>
                <w:rtl/>
                <w:lang w:bidi="ar-EG"/>
              </w:rPr>
              <w:t xml:space="preserve"> التكميلية.</w:t>
            </w:r>
          </w:p>
          <w:p w14:paraId="3F7506A3" w14:textId="4ED2B4BA" w:rsidR="00AD74C1" w:rsidRPr="00AD74C1" w:rsidRDefault="00AD74C1" w:rsidP="00E411CC">
            <w:pPr>
              <w:pStyle w:val="Tabletext"/>
              <w:rPr>
                <w:rtl/>
                <w:lang w:bidi="ar-EG"/>
              </w:rPr>
            </w:pPr>
            <w:r w:rsidRPr="00AD74C1">
              <w:rPr>
                <w:rFonts w:hint="cs"/>
                <w:rtl/>
                <w:lang w:bidi="ar-EG"/>
              </w:rPr>
              <w:t xml:space="preserve">لا تحيل العناصر </w:t>
            </w:r>
            <w:proofErr w:type="spellStart"/>
            <w:r w:rsidRPr="00F900CC">
              <w:rPr>
                <w:rFonts w:ascii="Courier New" w:hAnsi="Courier New" w:cs="Courier New"/>
              </w:rPr>
              <w:t>audioObject</w:t>
            </w:r>
            <w:proofErr w:type="spellEnd"/>
            <w:r w:rsidRPr="00AD74C1">
              <w:rPr>
                <w:rFonts w:hint="cs"/>
                <w:rtl/>
                <w:lang w:bidi="ar-EG"/>
              </w:rPr>
              <w:t xml:space="preserve"> التكميلية إلى عناصر</w:t>
            </w:r>
            <w:r w:rsidR="00BC0193">
              <w:rPr>
                <w:rFonts w:hint="eastAsia"/>
                <w:rtl/>
                <w:lang w:bidi="ar-EG"/>
              </w:rPr>
              <w:t> </w:t>
            </w:r>
            <w:proofErr w:type="spellStart"/>
            <w:r w:rsidRPr="00F900CC">
              <w:rPr>
                <w:rFonts w:ascii="Courier New" w:hAnsi="Courier New" w:cs="Courier New"/>
              </w:rPr>
              <w:t>audioPackFormat</w:t>
            </w:r>
            <w:proofErr w:type="spellEnd"/>
            <w:r w:rsidRPr="00AD74C1">
              <w:rPr>
                <w:rFonts w:hint="cs"/>
                <w:rtl/>
                <w:lang w:bidi="ar-EG"/>
              </w:rPr>
              <w:t xml:space="preserve"> متباينة الأنماط.</w:t>
            </w:r>
          </w:p>
          <w:p w14:paraId="30096790" w14:textId="195C5BD4" w:rsidR="00AD74C1" w:rsidRPr="00AD74C1" w:rsidRDefault="00AD74C1" w:rsidP="00E411CC">
            <w:pPr>
              <w:pStyle w:val="Tabletext"/>
              <w:rPr>
                <w:rtl/>
                <w:lang w:bidi="ar-EG"/>
              </w:rPr>
            </w:pPr>
            <w:r w:rsidRPr="00AD74C1">
              <w:rPr>
                <w:rFonts w:hint="cs"/>
                <w:rtl/>
                <w:lang w:bidi="ar-EG"/>
              </w:rPr>
              <w:t xml:space="preserve">لا يحال إلى كل عنصر </w:t>
            </w:r>
            <w:proofErr w:type="spellStart"/>
            <w:r w:rsidRPr="00F900CC">
              <w:rPr>
                <w:rFonts w:ascii="Courier New" w:hAnsi="Courier New" w:cs="Courier New"/>
              </w:rPr>
              <w:t>audioObject</w:t>
            </w:r>
            <w:proofErr w:type="spellEnd"/>
            <w:r w:rsidRPr="00AD74C1">
              <w:rPr>
                <w:rFonts w:hint="cs"/>
                <w:rtl/>
                <w:lang w:bidi="ar-EG"/>
              </w:rPr>
              <w:t xml:space="preserve"> بأكثر من عنصر</w:t>
            </w:r>
            <w:r w:rsidR="002F09EA">
              <w:rPr>
                <w:rFonts w:hint="cs"/>
                <w:rtl/>
                <w:lang w:bidi="ar-EG"/>
              </w:rPr>
              <w:t xml:space="preserve"> </w:t>
            </w:r>
            <w:proofErr w:type="spellStart"/>
            <w:r w:rsidRPr="00F900CC">
              <w:rPr>
                <w:rFonts w:ascii="Courier New" w:hAnsi="Courier New" w:cs="Courier New"/>
              </w:rPr>
              <w:t>audioComplementaryObjectIDRef</w:t>
            </w:r>
            <w:proofErr w:type="spellEnd"/>
            <w:r w:rsidRPr="00AD74C1">
              <w:rPr>
                <w:rFonts w:hint="cs"/>
                <w:rtl/>
                <w:lang w:bidi="ar-EG"/>
              </w:rPr>
              <w:t xml:space="preserve"> فرعي واحد.</w:t>
            </w:r>
          </w:p>
        </w:tc>
        <w:tc>
          <w:tcPr>
            <w:tcW w:w="752" w:type="dxa"/>
            <w:tcBorders>
              <w:top w:val="single" w:sz="4" w:space="0" w:color="auto"/>
              <w:left w:val="single" w:sz="4" w:space="0" w:color="auto"/>
              <w:bottom w:val="single" w:sz="4" w:space="0" w:color="auto"/>
              <w:right w:val="single" w:sz="4" w:space="0" w:color="auto"/>
            </w:tcBorders>
          </w:tcPr>
          <w:p w14:paraId="73D6DC5F" w14:textId="77777777" w:rsidR="00AD74C1" w:rsidRPr="00AD74C1" w:rsidRDefault="00AD74C1" w:rsidP="000C3985">
            <w:pPr>
              <w:pStyle w:val="Tabletext"/>
              <w:jc w:val="center"/>
            </w:pPr>
            <w:r w:rsidRPr="00AD74C1">
              <w:t>0</w:t>
            </w:r>
          </w:p>
        </w:tc>
        <w:tc>
          <w:tcPr>
            <w:tcW w:w="2786" w:type="dxa"/>
            <w:tcBorders>
              <w:top w:val="single" w:sz="4" w:space="0" w:color="auto"/>
              <w:left w:val="single" w:sz="4" w:space="0" w:color="auto"/>
              <w:bottom w:val="single" w:sz="4" w:space="0" w:color="auto"/>
              <w:right w:val="single" w:sz="4" w:space="0" w:color="auto"/>
            </w:tcBorders>
          </w:tcPr>
          <w:p w14:paraId="14D11948" w14:textId="77777777" w:rsidR="00AD74C1" w:rsidRPr="00AD74C1" w:rsidRDefault="00AD74C1" w:rsidP="000C3985">
            <w:pPr>
              <w:pStyle w:val="Tabletext"/>
              <w:jc w:val="center"/>
            </w:pPr>
            <w:r w:rsidRPr="00AD74C1">
              <w:t>MAX_AO_CO</w:t>
            </w:r>
          </w:p>
        </w:tc>
      </w:tr>
      <w:bookmarkEnd w:id="6"/>
      <w:tr w:rsidR="00AD74C1" w:rsidRPr="00AD74C1" w14:paraId="59449142" w14:textId="77777777" w:rsidTr="00172548">
        <w:trPr>
          <w:cantSplit/>
          <w:jc w:val="center"/>
        </w:trPr>
        <w:tc>
          <w:tcPr>
            <w:tcW w:w="2405" w:type="dxa"/>
            <w:tcBorders>
              <w:top w:val="single" w:sz="4" w:space="0" w:color="auto"/>
              <w:left w:val="single" w:sz="4" w:space="0" w:color="auto"/>
              <w:bottom w:val="single" w:sz="4" w:space="0" w:color="auto"/>
              <w:right w:val="single" w:sz="4" w:space="0" w:color="auto"/>
            </w:tcBorders>
          </w:tcPr>
          <w:p w14:paraId="4FFF49F3" w14:textId="77777777" w:rsidR="00AD74C1" w:rsidRPr="00AD74C1" w:rsidRDefault="00AD74C1" w:rsidP="00E411CC">
            <w:pPr>
              <w:pStyle w:val="Tabletext"/>
              <w:rPr>
                <w:rtl/>
              </w:rPr>
            </w:pPr>
            <w:proofErr w:type="spellStart"/>
            <w:r w:rsidRPr="002F09EA">
              <w:rPr>
                <w:rFonts w:ascii="Courier New" w:hAnsi="Courier New" w:cs="Courier New"/>
                <w:lang w:val="en-GB"/>
              </w:rPr>
              <w:t>audioObject</w:t>
            </w:r>
            <w:proofErr w:type="spellEnd"/>
            <w:r w:rsidRPr="00AD74C1">
              <w:rPr>
                <w:lang w:val="en-GB"/>
              </w:rPr>
              <w:br/>
            </w:r>
            <w:r w:rsidRPr="002F09EA">
              <w:rPr>
                <w:rFonts w:ascii="Courier New" w:hAnsi="Courier New" w:cs="Courier New"/>
                <w:lang w:val="en-GB"/>
              </w:rPr>
              <w:t>Interaction</w:t>
            </w:r>
          </w:p>
          <w:p w14:paraId="0FC4DF4C" w14:textId="4DCA5FEB" w:rsidR="00AD74C1" w:rsidRPr="00AD74C1" w:rsidRDefault="002F09EA" w:rsidP="00E411CC">
            <w:pPr>
              <w:pStyle w:val="Tabletext"/>
              <w:rPr>
                <w:lang w:val="en-GB"/>
              </w:rPr>
            </w:pPr>
            <w:r>
              <w:rPr>
                <w:rFonts w:hint="cs"/>
                <w:rtl/>
              </w:rPr>
              <w:t>(</w:t>
            </w:r>
            <w:r w:rsidR="00AD74C1" w:rsidRPr="00AD74C1">
              <w:rPr>
                <w:rFonts w:hint="cs"/>
                <w:rtl/>
              </w:rPr>
              <w:t>تفاعل كائن سمعي</w:t>
            </w:r>
            <w:r>
              <w:rPr>
                <w:rFonts w:hint="cs"/>
                <w:rtl/>
              </w:rPr>
              <w:t>)</w:t>
            </w:r>
          </w:p>
        </w:tc>
        <w:tc>
          <w:tcPr>
            <w:tcW w:w="3686" w:type="dxa"/>
            <w:tcBorders>
              <w:top w:val="single" w:sz="4" w:space="0" w:color="auto"/>
              <w:left w:val="single" w:sz="4" w:space="0" w:color="auto"/>
              <w:bottom w:val="single" w:sz="4" w:space="0" w:color="auto"/>
              <w:right w:val="single" w:sz="4" w:space="0" w:color="auto"/>
            </w:tcBorders>
          </w:tcPr>
          <w:p w14:paraId="0EB72F4B" w14:textId="77777777" w:rsidR="00AD74C1" w:rsidRPr="00AD74C1" w:rsidRDefault="00AD74C1" w:rsidP="00E411CC">
            <w:pPr>
              <w:pStyle w:val="Tabletext"/>
              <w:rPr>
                <w:rtl/>
                <w:lang w:bidi="ar-EG"/>
              </w:rPr>
            </w:pPr>
            <w:r w:rsidRPr="00AD74C1">
              <w:rPr>
                <w:rFonts w:hint="cs"/>
                <w:rtl/>
                <w:lang w:bidi="ar-EG"/>
              </w:rPr>
              <w:t xml:space="preserve">ينعدم وجوده في العناصر </w:t>
            </w:r>
            <w:proofErr w:type="spellStart"/>
            <w:r w:rsidRPr="002F09EA">
              <w:rPr>
                <w:rFonts w:ascii="Courier New" w:hAnsi="Courier New" w:cs="Courier New"/>
              </w:rPr>
              <w:t>audioObject</w:t>
            </w:r>
            <w:proofErr w:type="spellEnd"/>
            <w:r w:rsidRPr="00AD74C1">
              <w:rPr>
                <w:rFonts w:hint="cs"/>
                <w:rtl/>
                <w:lang w:bidi="ar-EG"/>
              </w:rPr>
              <w:t xml:space="preserve"> التي ليست عالية المستوى.</w:t>
            </w:r>
          </w:p>
          <w:p w14:paraId="5E1B5534" w14:textId="3AB08EAA" w:rsidR="00AD74C1" w:rsidRPr="00BC0193" w:rsidRDefault="00AD74C1" w:rsidP="00FC25BC">
            <w:pPr>
              <w:pStyle w:val="Tabletext"/>
              <w:rPr>
                <w:spacing w:val="-4"/>
                <w:rtl/>
                <w:lang w:bidi="ar-EG"/>
              </w:rPr>
            </w:pPr>
            <w:r w:rsidRPr="00BC0193">
              <w:rPr>
                <w:rFonts w:hint="cs"/>
                <w:spacing w:val="-4"/>
                <w:rtl/>
                <w:lang w:bidi="ar-EG"/>
              </w:rPr>
              <w:t xml:space="preserve">يُشترط لوجوده أن يكون النعت </w:t>
            </w:r>
            <w:r w:rsidRPr="002F09EA">
              <w:rPr>
                <w:rFonts w:ascii="Courier New" w:hAnsi="Courier New" w:cs="Courier New"/>
                <w:spacing w:val="-4"/>
              </w:rPr>
              <w:t>interact</w:t>
            </w:r>
            <w:r w:rsidRPr="00BC0193">
              <w:rPr>
                <w:rFonts w:hint="cs"/>
                <w:spacing w:val="-4"/>
                <w:rtl/>
                <w:lang w:bidi="ar-EG"/>
              </w:rPr>
              <w:t xml:space="preserve"> للعنصر </w:t>
            </w:r>
            <w:proofErr w:type="spellStart"/>
            <w:r w:rsidRPr="002F09EA">
              <w:rPr>
                <w:rFonts w:ascii="Courier New" w:hAnsi="Courier New" w:cs="Courier New"/>
                <w:spacing w:val="-4"/>
              </w:rPr>
              <w:t>audioObject</w:t>
            </w:r>
            <w:proofErr w:type="spellEnd"/>
            <w:r w:rsidRPr="00BC0193">
              <w:rPr>
                <w:rFonts w:hint="cs"/>
                <w:spacing w:val="-4"/>
                <w:rtl/>
                <w:lang w:bidi="ar-EG"/>
              </w:rPr>
              <w:t xml:space="preserve"> الرئيسي موجوداً ومضبوطاً بقيمة</w:t>
            </w:r>
            <w:r w:rsidR="002F09EA">
              <w:rPr>
                <w:rFonts w:hint="eastAsia"/>
                <w:spacing w:val="-4"/>
                <w:rtl/>
                <w:lang w:bidi="ar-EG"/>
              </w:rPr>
              <w:t> </w:t>
            </w:r>
            <w:r w:rsidR="00FC25BC" w:rsidRPr="00BC0193">
              <w:rPr>
                <w:spacing w:val="-4"/>
              </w:rPr>
              <w:t>"</w:t>
            </w:r>
            <w:r w:rsidRPr="00BC0193">
              <w:rPr>
                <w:spacing w:val="-4"/>
              </w:rPr>
              <w:t>1</w:t>
            </w:r>
            <w:r w:rsidR="00FC25BC" w:rsidRPr="00BC0193">
              <w:rPr>
                <w:spacing w:val="-4"/>
              </w:rPr>
              <w:t>"</w:t>
            </w:r>
            <w:r w:rsidRPr="00BC0193">
              <w:rPr>
                <w:rFonts w:hint="cs"/>
                <w:spacing w:val="-4"/>
                <w:rtl/>
                <w:lang w:bidi="ar-EG"/>
              </w:rPr>
              <w:t>.</w:t>
            </w:r>
          </w:p>
          <w:p w14:paraId="00DD8A17" w14:textId="77777777" w:rsidR="00AD74C1" w:rsidRPr="00AD74C1" w:rsidRDefault="00AD74C1" w:rsidP="00E411CC">
            <w:pPr>
              <w:pStyle w:val="Tabletext"/>
              <w:rPr>
                <w:rtl/>
                <w:lang w:bidi="ar-EG"/>
              </w:rPr>
            </w:pPr>
            <w:r w:rsidRPr="00AD74C1">
              <w:rPr>
                <w:rFonts w:hint="cs"/>
                <w:rtl/>
                <w:lang w:bidi="ar-EG"/>
              </w:rPr>
              <w:t xml:space="preserve">انظر الجدولين </w:t>
            </w:r>
            <w:r w:rsidRPr="00AD74C1">
              <w:t>10</w:t>
            </w:r>
            <w:r w:rsidRPr="00AD74C1">
              <w:rPr>
                <w:rFonts w:hint="cs"/>
                <w:rtl/>
                <w:lang w:bidi="ar-EG"/>
              </w:rPr>
              <w:t xml:space="preserve"> و</w:t>
            </w:r>
            <w:r w:rsidRPr="00AD74C1">
              <w:t>11</w:t>
            </w:r>
            <w:r w:rsidRPr="00AD74C1">
              <w:rPr>
                <w:rFonts w:hint="cs"/>
                <w:rtl/>
                <w:lang w:bidi="ar-EG"/>
              </w:rPr>
              <w:t>.</w:t>
            </w:r>
          </w:p>
        </w:tc>
        <w:tc>
          <w:tcPr>
            <w:tcW w:w="752" w:type="dxa"/>
            <w:tcBorders>
              <w:top w:val="single" w:sz="4" w:space="0" w:color="auto"/>
              <w:left w:val="single" w:sz="4" w:space="0" w:color="auto"/>
              <w:bottom w:val="single" w:sz="4" w:space="0" w:color="auto"/>
              <w:right w:val="single" w:sz="4" w:space="0" w:color="auto"/>
            </w:tcBorders>
          </w:tcPr>
          <w:p w14:paraId="0644E01C" w14:textId="38B45FE7" w:rsidR="00AD74C1" w:rsidRPr="00AD74C1" w:rsidRDefault="00AD74C1" w:rsidP="002F09EA">
            <w:pPr>
              <w:pStyle w:val="Tabletext"/>
              <w:jc w:val="center"/>
            </w:pPr>
            <w:r w:rsidRPr="00AD74C1">
              <w:t>0</w:t>
            </w:r>
          </w:p>
        </w:tc>
        <w:tc>
          <w:tcPr>
            <w:tcW w:w="2786" w:type="dxa"/>
            <w:tcBorders>
              <w:top w:val="single" w:sz="4" w:space="0" w:color="auto"/>
              <w:left w:val="single" w:sz="4" w:space="0" w:color="auto"/>
              <w:bottom w:val="single" w:sz="4" w:space="0" w:color="auto"/>
              <w:right w:val="single" w:sz="4" w:space="0" w:color="auto"/>
            </w:tcBorders>
          </w:tcPr>
          <w:p w14:paraId="1B564FEA" w14:textId="77777777" w:rsidR="00AD74C1" w:rsidRPr="00AD74C1" w:rsidRDefault="00AD74C1" w:rsidP="000C3985">
            <w:pPr>
              <w:pStyle w:val="Tabletext"/>
              <w:jc w:val="center"/>
            </w:pPr>
            <w:r w:rsidRPr="00AD74C1">
              <w:t>1</w:t>
            </w:r>
          </w:p>
        </w:tc>
      </w:tr>
      <w:tr w:rsidR="00AD74C1" w:rsidRPr="00AD74C1" w14:paraId="7D7F1326" w14:textId="77777777" w:rsidTr="00172548">
        <w:trPr>
          <w:cantSplit/>
          <w:jc w:val="center"/>
        </w:trPr>
        <w:tc>
          <w:tcPr>
            <w:tcW w:w="2405" w:type="dxa"/>
          </w:tcPr>
          <w:p w14:paraId="21DB53DD" w14:textId="77777777" w:rsidR="00AD74C1" w:rsidRPr="002F09EA" w:rsidRDefault="00AD74C1" w:rsidP="00E411CC">
            <w:pPr>
              <w:pStyle w:val="Tabletext"/>
              <w:rPr>
                <w:rFonts w:ascii="Courier New" w:hAnsi="Courier New" w:cs="Courier New"/>
                <w:rtl/>
              </w:rPr>
            </w:pPr>
            <w:r w:rsidRPr="002F09EA">
              <w:rPr>
                <w:rFonts w:ascii="Courier New" w:hAnsi="Courier New" w:cs="Courier New"/>
                <w:lang w:val="en-GB"/>
              </w:rPr>
              <w:t>gain</w:t>
            </w:r>
          </w:p>
          <w:p w14:paraId="762D0FC3" w14:textId="22B72882" w:rsidR="00AD74C1" w:rsidRPr="00AD74C1" w:rsidRDefault="002F09EA" w:rsidP="00E411CC">
            <w:pPr>
              <w:pStyle w:val="Tabletext"/>
              <w:rPr>
                <w:lang w:val="en-GB"/>
              </w:rPr>
            </w:pPr>
            <w:r>
              <w:rPr>
                <w:rFonts w:hint="cs"/>
                <w:rtl/>
              </w:rPr>
              <w:t>(</w:t>
            </w:r>
            <w:r w:rsidR="00AD74C1" w:rsidRPr="00AD74C1">
              <w:rPr>
                <w:rFonts w:hint="cs"/>
                <w:rtl/>
              </w:rPr>
              <w:t>كسب</w:t>
            </w:r>
            <w:r>
              <w:rPr>
                <w:rFonts w:hint="cs"/>
                <w:rtl/>
              </w:rPr>
              <w:t>)</w:t>
            </w:r>
          </w:p>
        </w:tc>
        <w:tc>
          <w:tcPr>
            <w:tcW w:w="3686" w:type="dxa"/>
          </w:tcPr>
          <w:p w14:paraId="39C29ACF" w14:textId="77777777" w:rsidR="00AD74C1" w:rsidRPr="00AD74C1" w:rsidRDefault="00AD74C1" w:rsidP="00E411CC">
            <w:pPr>
              <w:pStyle w:val="Tabletext"/>
              <w:rPr>
                <w:rtl/>
                <w:lang w:bidi="ar-EG"/>
              </w:rPr>
            </w:pPr>
            <w:r w:rsidRPr="00AD74C1">
              <w:rPr>
                <w:rFonts w:hint="cs"/>
                <w:rtl/>
                <w:lang w:bidi="ar-EG"/>
              </w:rPr>
              <w:t xml:space="preserve">ينعدم وجوده في العناصر </w:t>
            </w:r>
            <w:proofErr w:type="spellStart"/>
            <w:r w:rsidRPr="002F09EA">
              <w:rPr>
                <w:rFonts w:ascii="Courier New" w:hAnsi="Courier New" w:cs="Courier New"/>
              </w:rPr>
              <w:t>audioObject</w:t>
            </w:r>
            <w:proofErr w:type="spellEnd"/>
            <w:r w:rsidRPr="00AD74C1">
              <w:rPr>
                <w:rFonts w:hint="cs"/>
                <w:rtl/>
                <w:lang w:bidi="ar-EG"/>
              </w:rPr>
              <w:t xml:space="preserve"> التي ليست عالية المستوى.</w:t>
            </w:r>
          </w:p>
          <w:p w14:paraId="68A67D87" w14:textId="08CC68EA" w:rsidR="00AD74C1" w:rsidRPr="00AD74C1" w:rsidRDefault="00AD74C1" w:rsidP="00FC25BC">
            <w:pPr>
              <w:pStyle w:val="Tabletext"/>
              <w:rPr>
                <w:rtl/>
                <w:lang w:bidi="ar-EG"/>
              </w:rPr>
            </w:pPr>
            <w:r w:rsidRPr="00AD74C1">
              <w:rPr>
                <w:rFonts w:hint="cs"/>
                <w:rtl/>
                <w:lang w:bidi="ar-EG"/>
              </w:rPr>
              <w:t xml:space="preserve">لا تزيد قيمة العنصر </w:t>
            </w:r>
            <w:r w:rsidRPr="002F09EA">
              <w:rPr>
                <w:rFonts w:ascii="Courier New" w:hAnsi="Courier New" w:cs="Courier New"/>
              </w:rPr>
              <w:t>gain</w:t>
            </w:r>
            <w:r w:rsidRPr="00AD74C1">
              <w:rPr>
                <w:rFonts w:hint="cs"/>
                <w:rtl/>
                <w:lang w:bidi="ar-EG"/>
              </w:rPr>
              <w:t xml:space="preserve"> عن </w:t>
            </w:r>
            <w:r w:rsidR="002B2F56">
              <w:t>"</w:t>
            </w:r>
            <w:r w:rsidRPr="00AD74C1">
              <w:t>21</w:t>
            </w:r>
            <w:r w:rsidR="002B2F56">
              <w:t>"</w:t>
            </w:r>
            <w:r w:rsidRPr="00AD74C1">
              <w:rPr>
                <w:rFonts w:hint="cs"/>
                <w:rtl/>
                <w:lang w:bidi="ar-EG"/>
              </w:rPr>
              <w:t xml:space="preserve"> </w:t>
            </w:r>
            <w:r w:rsidRPr="00AD74C1">
              <w:t>dB</w:t>
            </w:r>
            <w:r w:rsidRPr="00AD74C1">
              <w:rPr>
                <w:rFonts w:hint="cs"/>
                <w:rtl/>
                <w:lang w:bidi="ar-EG"/>
              </w:rPr>
              <w:t xml:space="preserve"> أو القيمة الخطية المكافئة.</w:t>
            </w:r>
          </w:p>
          <w:p w14:paraId="39260203" w14:textId="3139B143" w:rsidR="00AD74C1" w:rsidRPr="00AD74C1" w:rsidRDefault="00AD74C1" w:rsidP="00E411CC">
            <w:pPr>
              <w:pStyle w:val="Tabletext"/>
              <w:rPr>
                <w:rtl/>
                <w:lang w:bidi="ar-EG"/>
              </w:rPr>
            </w:pPr>
            <w:r w:rsidRPr="00AD74C1">
              <w:rPr>
                <w:rFonts w:hint="cs"/>
                <w:rtl/>
                <w:lang w:bidi="ar-EG"/>
              </w:rPr>
              <w:t xml:space="preserve">في حال وجود عناصر </w:t>
            </w:r>
            <w:proofErr w:type="spellStart"/>
            <w:r w:rsidRPr="002F09EA">
              <w:rPr>
                <w:rFonts w:ascii="Courier New" w:hAnsi="Courier New" w:cs="Courier New"/>
              </w:rPr>
              <w:t>gainInteractionRange</w:t>
            </w:r>
            <w:proofErr w:type="spellEnd"/>
            <w:r w:rsidRPr="00AD74C1">
              <w:rPr>
                <w:rFonts w:hint="cs"/>
                <w:rtl/>
                <w:lang w:bidi="ar-EG"/>
              </w:rPr>
              <w:t xml:space="preserve"> فرعية في</w:t>
            </w:r>
            <w:r w:rsidR="002F09EA">
              <w:rPr>
                <w:rFonts w:hint="eastAsia"/>
                <w:rtl/>
                <w:lang w:bidi="ar-EG"/>
              </w:rPr>
              <w:t> </w:t>
            </w:r>
            <w:r w:rsidRPr="00AD74C1">
              <w:rPr>
                <w:rFonts w:hint="cs"/>
                <w:rtl/>
                <w:lang w:bidi="ar-EG"/>
              </w:rPr>
              <w:t xml:space="preserve">العنصر </w:t>
            </w:r>
            <w:proofErr w:type="spellStart"/>
            <w:r w:rsidRPr="002F09EA">
              <w:rPr>
                <w:rFonts w:ascii="Courier New" w:hAnsi="Courier New" w:cs="Courier New"/>
              </w:rPr>
              <w:t>audioObjectInteraction</w:t>
            </w:r>
            <w:proofErr w:type="spellEnd"/>
            <w:r w:rsidRPr="00AD74C1">
              <w:rPr>
                <w:rFonts w:hint="cs"/>
                <w:rtl/>
                <w:lang w:bidi="ar-EG"/>
              </w:rPr>
              <w:t>، لا</w:t>
            </w:r>
            <w:r w:rsidR="002F09EA">
              <w:rPr>
                <w:rFonts w:hint="eastAsia"/>
                <w:rtl/>
                <w:lang w:bidi="ar-EG"/>
              </w:rPr>
              <w:t> </w:t>
            </w:r>
            <w:r w:rsidRPr="00AD74C1">
              <w:rPr>
                <w:rFonts w:hint="cs"/>
                <w:rtl/>
                <w:lang w:bidi="ar-EG"/>
              </w:rPr>
              <w:t xml:space="preserve">تتجاوز قيمة العنصر </w:t>
            </w:r>
            <w:r w:rsidRPr="002F09EA">
              <w:rPr>
                <w:rFonts w:ascii="Courier New" w:hAnsi="Courier New" w:cs="Courier New"/>
              </w:rPr>
              <w:t>gain</w:t>
            </w:r>
            <w:r w:rsidRPr="00AD74C1">
              <w:rPr>
                <w:rFonts w:hint="cs"/>
                <w:rtl/>
                <w:lang w:bidi="ar-EG"/>
              </w:rPr>
              <w:t xml:space="preserve"> الحدود التي تفرضها العناصر </w:t>
            </w:r>
            <w:proofErr w:type="spellStart"/>
            <w:r w:rsidRPr="002F09EA">
              <w:rPr>
                <w:rFonts w:ascii="Courier New" w:hAnsi="Courier New" w:cs="Courier New"/>
              </w:rPr>
              <w:t>gainInteractionRange</w:t>
            </w:r>
            <w:proofErr w:type="spellEnd"/>
            <w:r w:rsidRPr="00AD74C1">
              <w:rPr>
                <w:rFonts w:hint="cs"/>
                <w:rtl/>
                <w:lang w:bidi="ar-EG"/>
              </w:rPr>
              <w:t xml:space="preserve"> الفرعية.</w:t>
            </w:r>
          </w:p>
        </w:tc>
        <w:tc>
          <w:tcPr>
            <w:tcW w:w="752" w:type="dxa"/>
          </w:tcPr>
          <w:p w14:paraId="02280A14" w14:textId="77777777" w:rsidR="00AD74C1" w:rsidRPr="00AD74C1" w:rsidRDefault="00AD74C1" w:rsidP="000C3985">
            <w:pPr>
              <w:pStyle w:val="Tabletext"/>
              <w:jc w:val="center"/>
            </w:pPr>
            <w:r w:rsidRPr="00AD74C1">
              <w:t>0</w:t>
            </w:r>
          </w:p>
        </w:tc>
        <w:tc>
          <w:tcPr>
            <w:tcW w:w="2786" w:type="dxa"/>
          </w:tcPr>
          <w:p w14:paraId="551764B3" w14:textId="77777777" w:rsidR="00AD74C1" w:rsidRPr="00AD74C1" w:rsidRDefault="00AD74C1" w:rsidP="000C3985">
            <w:pPr>
              <w:pStyle w:val="Tabletext"/>
              <w:jc w:val="center"/>
            </w:pPr>
            <w:r w:rsidRPr="00AD74C1">
              <w:t>1</w:t>
            </w:r>
          </w:p>
        </w:tc>
      </w:tr>
    </w:tbl>
    <w:p w14:paraId="5711A407" w14:textId="3DD59579" w:rsidR="002F09EA" w:rsidRDefault="002F09EA" w:rsidP="002F09EA">
      <w:pPr>
        <w:pStyle w:val="TableNo"/>
        <w:pageBreakBefore/>
        <w:rPr>
          <w:rtl/>
        </w:rPr>
      </w:pPr>
      <w:r w:rsidRPr="00AD74C1">
        <w:rPr>
          <w:rFonts w:hint="cs"/>
          <w:rtl/>
        </w:rPr>
        <w:lastRenderedPageBreak/>
        <w:t xml:space="preserve">الجدول </w:t>
      </w:r>
      <w:r w:rsidRPr="00AD74C1">
        <w:t>9</w:t>
      </w:r>
      <w:r>
        <w:rPr>
          <w:rFonts w:hint="cs"/>
          <w:rtl/>
        </w:rPr>
        <w:t xml:space="preserve"> (</w:t>
      </w:r>
      <w:r>
        <w:rPr>
          <w:rFonts w:hint="eastAsia"/>
          <w:rtl/>
        </w:rPr>
        <w:t> </w:t>
      </w:r>
      <w:r>
        <w:rPr>
          <w:rFonts w:hint="cs"/>
          <w:i/>
          <w:iCs/>
          <w:rtl/>
        </w:rPr>
        <w:t>تتمة</w:t>
      </w:r>
      <w:r>
        <w:rPr>
          <w:rFonts w:hint="cs"/>
          <w:rtl/>
        </w:rPr>
        <w:t>)</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686"/>
        <w:gridCol w:w="752"/>
        <w:gridCol w:w="2786"/>
      </w:tblGrid>
      <w:tr w:rsidR="002F09EA" w:rsidRPr="00AD74C1" w14:paraId="2918AEEF" w14:textId="77777777" w:rsidTr="0061299B">
        <w:trPr>
          <w:cantSplit/>
          <w:tblHeader/>
          <w:jc w:val="center"/>
        </w:trPr>
        <w:tc>
          <w:tcPr>
            <w:tcW w:w="2405" w:type="dxa"/>
          </w:tcPr>
          <w:p w14:paraId="5ACE7C41" w14:textId="77777777" w:rsidR="002F09EA" w:rsidRPr="00AD74C1" w:rsidRDefault="002F09EA" w:rsidP="00B16914">
            <w:pPr>
              <w:pStyle w:val="Tablehead"/>
              <w:spacing w:line="240" w:lineRule="exact"/>
            </w:pPr>
            <w:r w:rsidRPr="00AD74C1">
              <w:rPr>
                <w:rFonts w:hint="cs"/>
                <w:rtl/>
              </w:rPr>
              <w:t>العنصر الفرعي</w:t>
            </w:r>
          </w:p>
        </w:tc>
        <w:tc>
          <w:tcPr>
            <w:tcW w:w="3686" w:type="dxa"/>
          </w:tcPr>
          <w:p w14:paraId="3E81B00A" w14:textId="77777777" w:rsidR="002F09EA" w:rsidRPr="00AD74C1" w:rsidRDefault="002F09EA" w:rsidP="00B16914">
            <w:pPr>
              <w:pStyle w:val="Tablehead"/>
              <w:spacing w:line="240" w:lineRule="exact"/>
            </w:pPr>
            <w:r w:rsidRPr="00AD74C1">
              <w:rPr>
                <w:rFonts w:hint="cs"/>
                <w:rtl/>
              </w:rPr>
              <w:t>المتطلبات</w:t>
            </w:r>
          </w:p>
        </w:tc>
        <w:tc>
          <w:tcPr>
            <w:tcW w:w="752" w:type="dxa"/>
          </w:tcPr>
          <w:p w14:paraId="104B5517" w14:textId="77777777" w:rsidR="002F09EA" w:rsidRPr="00AD74C1" w:rsidRDefault="002F09EA" w:rsidP="00B16914">
            <w:pPr>
              <w:pStyle w:val="Tablehead"/>
              <w:spacing w:line="240" w:lineRule="exact"/>
            </w:pPr>
            <w:r w:rsidRPr="00AD74C1">
              <w:rPr>
                <w:rFonts w:hint="cs"/>
                <w:rtl/>
              </w:rPr>
              <w:t>أدنى عدد</w:t>
            </w:r>
          </w:p>
        </w:tc>
        <w:tc>
          <w:tcPr>
            <w:tcW w:w="2786" w:type="dxa"/>
          </w:tcPr>
          <w:p w14:paraId="350C0496" w14:textId="77777777" w:rsidR="002F09EA" w:rsidRPr="00AD74C1" w:rsidRDefault="002F09EA" w:rsidP="00B16914">
            <w:pPr>
              <w:pStyle w:val="Tablehead"/>
              <w:spacing w:line="240" w:lineRule="exact"/>
            </w:pPr>
            <w:r w:rsidRPr="00AD74C1">
              <w:rPr>
                <w:rFonts w:hint="cs"/>
                <w:rtl/>
              </w:rPr>
              <w:t>أقصى عدد</w:t>
            </w:r>
          </w:p>
        </w:tc>
      </w:tr>
      <w:tr w:rsidR="00AD74C1" w:rsidRPr="00AD74C1" w14:paraId="1CDA1664" w14:textId="77777777" w:rsidTr="00172548">
        <w:trPr>
          <w:cantSplit/>
          <w:jc w:val="center"/>
        </w:trPr>
        <w:tc>
          <w:tcPr>
            <w:tcW w:w="2405" w:type="dxa"/>
          </w:tcPr>
          <w:p w14:paraId="0F0E8DC5" w14:textId="77777777" w:rsidR="00AD74C1" w:rsidRPr="002F09EA" w:rsidRDefault="00AD74C1" w:rsidP="00B16914">
            <w:pPr>
              <w:pStyle w:val="Tabletext"/>
              <w:spacing w:line="240" w:lineRule="exact"/>
              <w:rPr>
                <w:rFonts w:ascii="Courier New" w:hAnsi="Courier New" w:cs="Courier New"/>
                <w:lang w:val="en-GB"/>
              </w:rPr>
            </w:pPr>
            <w:proofErr w:type="spellStart"/>
            <w:r w:rsidRPr="002F09EA">
              <w:rPr>
                <w:rFonts w:ascii="Courier New" w:hAnsi="Courier New" w:cs="Courier New"/>
                <w:lang w:val="en-GB"/>
              </w:rPr>
              <w:t>positionOffset</w:t>
            </w:r>
            <w:proofErr w:type="spellEnd"/>
          </w:p>
          <w:p w14:paraId="3C6186DF" w14:textId="3262BB83" w:rsidR="00AD74C1" w:rsidRPr="00AD74C1" w:rsidRDefault="002F09EA" w:rsidP="00B16914">
            <w:pPr>
              <w:pStyle w:val="Tabletext"/>
              <w:spacing w:line="240" w:lineRule="exact"/>
              <w:rPr>
                <w:rtl/>
                <w:lang w:bidi="ar-EG"/>
              </w:rPr>
            </w:pPr>
            <w:r>
              <w:rPr>
                <w:rFonts w:hint="cs"/>
                <w:rtl/>
                <w:lang w:bidi="ar-EG"/>
              </w:rPr>
              <w:t>(</w:t>
            </w:r>
            <w:r w:rsidR="00AD74C1" w:rsidRPr="00AD74C1">
              <w:rPr>
                <w:rFonts w:hint="cs"/>
                <w:rtl/>
                <w:lang w:bidi="ar-EG"/>
              </w:rPr>
              <w:t>تخالف الموضع</w:t>
            </w:r>
            <w:r>
              <w:rPr>
                <w:rFonts w:hint="cs"/>
                <w:rtl/>
                <w:lang w:bidi="ar-EG"/>
              </w:rPr>
              <w:t>)</w:t>
            </w:r>
          </w:p>
        </w:tc>
        <w:tc>
          <w:tcPr>
            <w:tcW w:w="3686" w:type="dxa"/>
          </w:tcPr>
          <w:p w14:paraId="047FFDB8" w14:textId="77777777" w:rsidR="00AD74C1" w:rsidRPr="00FC59A7" w:rsidRDefault="00AD74C1" w:rsidP="00B16914">
            <w:pPr>
              <w:pStyle w:val="Tabletext"/>
              <w:spacing w:line="240" w:lineRule="exact"/>
              <w:rPr>
                <w:spacing w:val="-6"/>
                <w:rtl/>
                <w:lang w:bidi="ar-EG"/>
              </w:rPr>
            </w:pPr>
            <w:r w:rsidRPr="00FC59A7">
              <w:rPr>
                <w:rFonts w:hint="cs"/>
                <w:spacing w:val="-6"/>
                <w:rtl/>
                <w:lang w:bidi="ar-EG"/>
              </w:rPr>
              <w:t xml:space="preserve">ينعدم وجوده في العناصر </w:t>
            </w:r>
            <w:proofErr w:type="spellStart"/>
            <w:r w:rsidRPr="00FC59A7">
              <w:rPr>
                <w:rFonts w:ascii="Courier New" w:hAnsi="Courier New" w:cs="Courier New"/>
                <w:spacing w:val="-6"/>
              </w:rPr>
              <w:t>audioObject</w:t>
            </w:r>
            <w:proofErr w:type="spellEnd"/>
            <w:r w:rsidRPr="00FC59A7">
              <w:rPr>
                <w:rFonts w:hint="cs"/>
                <w:spacing w:val="-6"/>
                <w:rtl/>
                <w:lang w:bidi="ar-EG"/>
              </w:rPr>
              <w:t xml:space="preserve"> التي ليست عالية المستوى.</w:t>
            </w:r>
          </w:p>
          <w:p w14:paraId="3D35341E" w14:textId="2AA36744" w:rsidR="00AD74C1" w:rsidRPr="00FC59A7" w:rsidRDefault="00AD74C1" w:rsidP="00B16914">
            <w:pPr>
              <w:pStyle w:val="Tabletext"/>
              <w:spacing w:line="240" w:lineRule="exact"/>
              <w:rPr>
                <w:spacing w:val="-6"/>
                <w:rtl/>
                <w:lang w:bidi="ar-EG"/>
              </w:rPr>
            </w:pPr>
            <w:r w:rsidRPr="00FC59A7">
              <w:rPr>
                <w:rFonts w:hint="cs"/>
                <w:spacing w:val="-6"/>
                <w:rtl/>
                <w:lang w:bidi="ar-EG"/>
              </w:rPr>
              <w:t>ينعدم وجوده في حال اشتمال العنصر</w:t>
            </w:r>
            <w:r w:rsidR="00BC0193" w:rsidRPr="00FC59A7">
              <w:rPr>
                <w:rFonts w:hint="eastAsia"/>
                <w:spacing w:val="-6"/>
                <w:rtl/>
                <w:lang w:bidi="ar-EG"/>
              </w:rPr>
              <w:t> </w:t>
            </w:r>
            <w:proofErr w:type="spellStart"/>
            <w:r w:rsidRPr="00FC59A7">
              <w:rPr>
                <w:rFonts w:ascii="Courier New" w:hAnsi="Courier New" w:cs="Courier New"/>
                <w:spacing w:val="-6"/>
              </w:rPr>
              <w:t>audioObject</w:t>
            </w:r>
            <w:proofErr w:type="spellEnd"/>
            <w:r w:rsidRPr="00FC59A7">
              <w:rPr>
                <w:rFonts w:hint="cs"/>
                <w:spacing w:val="-6"/>
                <w:rtl/>
                <w:lang w:bidi="ar-EG"/>
              </w:rPr>
              <w:t xml:space="preserve"> الرئيسي على عنصر</w:t>
            </w:r>
            <w:r w:rsidR="00BC0193" w:rsidRPr="00FC59A7">
              <w:rPr>
                <w:rFonts w:hint="eastAsia"/>
                <w:spacing w:val="-6"/>
                <w:rtl/>
                <w:lang w:bidi="ar-EG"/>
              </w:rPr>
              <w:t> </w:t>
            </w:r>
            <w:proofErr w:type="spellStart"/>
            <w:r w:rsidRPr="00FC59A7">
              <w:rPr>
                <w:rFonts w:ascii="Courier New" w:hAnsi="Courier New" w:cs="Courier New"/>
                <w:spacing w:val="-6"/>
              </w:rPr>
              <w:t>audioObjectIDRef</w:t>
            </w:r>
            <w:proofErr w:type="spellEnd"/>
            <w:r w:rsidRPr="00FC59A7">
              <w:rPr>
                <w:rFonts w:hint="cs"/>
                <w:spacing w:val="-6"/>
                <w:rtl/>
                <w:lang w:bidi="ar-EG"/>
              </w:rPr>
              <w:t xml:space="preserve"> فرعي.</w:t>
            </w:r>
          </w:p>
          <w:p w14:paraId="224EB743" w14:textId="601E23A2" w:rsidR="00AD74C1" w:rsidRPr="00FC59A7" w:rsidRDefault="00AD74C1" w:rsidP="00B16914">
            <w:pPr>
              <w:pStyle w:val="Tabletext"/>
              <w:spacing w:line="240" w:lineRule="exact"/>
              <w:rPr>
                <w:spacing w:val="-6"/>
                <w:rtl/>
                <w:lang w:bidi="ar-EG"/>
              </w:rPr>
            </w:pPr>
            <w:r w:rsidRPr="00FC59A7">
              <w:rPr>
                <w:rFonts w:hint="cs"/>
                <w:spacing w:val="-6"/>
                <w:rtl/>
                <w:lang w:bidi="ar-EG"/>
              </w:rPr>
              <w:t xml:space="preserve">ينعدم وجوده في حال إحالة العنصر </w:t>
            </w:r>
            <w:proofErr w:type="spellStart"/>
            <w:r w:rsidRPr="00FC59A7">
              <w:rPr>
                <w:rFonts w:ascii="Courier New" w:hAnsi="Courier New" w:cs="Courier New"/>
                <w:spacing w:val="-6"/>
              </w:rPr>
              <w:t>audioObject</w:t>
            </w:r>
            <w:proofErr w:type="spellEnd"/>
            <w:r w:rsidRPr="00FC59A7">
              <w:rPr>
                <w:rFonts w:hint="cs"/>
                <w:spacing w:val="-6"/>
                <w:rtl/>
                <w:lang w:bidi="ar-EG"/>
              </w:rPr>
              <w:t xml:space="preserve"> الرئيسي إلى عنصر </w:t>
            </w:r>
            <w:proofErr w:type="spellStart"/>
            <w:r w:rsidRPr="00FC59A7">
              <w:rPr>
                <w:rFonts w:ascii="Courier New" w:hAnsi="Courier New" w:cs="Courier New"/>
                <w:spacing w:val="-6"/>
              </w:rPr>
              <w:t>audioChannelFormat</w:t>
            </w:r>
            <w:proofErr w:type="spellEnd"/>
            <w:r w:rsidRPr="00FC59A7">
              <w:rPr>
                <w:rFonts w:hint="cs"/>
                <w:spacing w:val="-6"/>
                <w:rtl/>
                <w:lang w:bidi="ar-EG"/>
              </w:rPr>
              <w:t xml:space="preserve"> من نمط مغاير للنمط </w:t>
            </w:r>
            <w:r w:rsidR="00FC25BC" w:rsidRPr="00FC59A7">
              <w:rPr>
                <w:spacing w:val="-6"/>
              </w:rPr>
              <w:t>"</w:t>
            </w:r>
            <w:r w:rsidRPr="00FC59A7">
              <w:rPr>
                <w:spacing w:val="-6"/>
              </w:rPr>
              <w:t>0003</w:t>
            </w:r>
            <w:r w:rsidR="00FC25BC" w:rsidRPr="00FC59A7">
              <w:rPr>
                <w:spacing w:val="-6"/>
              </w:rPr>
              <w:t>"</w:t>
            </w:r>
            <w:r w:rsidRPr="00FC59A7">
              <w:rPr>
                <w:rFonts w:hint="cs"/>
                <w:spacing w:val="-6"/>
                <w:rtl/>
                <w:lang w:bidi="ar-EG"/>
              </w:rPr>
              <w:t>.</w:t>
            </w:r>
          </w:p>
          <w:p w14:paraId="6A3FC642" w14:textId="74D0757D" w:rsidR="00AD74C1" w:rsidRPr="00FC59A7" w:rsidRDefault="00AD74C1" w:rsidP="00B16914">
            <w:pPr>
              <w:pStyle w:val="Tabletext"/>
              <w:spacing w:line="240" w:lineRule="exact"/>
              <w:rPr>
                <w:spacing w:val="-6"/>
                <w:rtl/>
                <w:lang w:bidi="ar-EG"/>
              </w:rPr>
            </w:pPr>
            <w:r w:rsidRPr="00FC59A7">
              <w:rPr>
                <w:rFonts w:hint="cs"/>
                <w:spacing w:val="-6"/>
                <w:rtl/>
                <w:lang w:bidi="ar-EG"/>
              </w:rPr>
              <w:t xml:space="preserve">ينعدم وجوده في حال اشتمال </w:t>
            </w:r>
            <w:r w:rsidRPr="00FC59A7">
              <w:rPr>
                <w:rFonts w:hint="eastAsia"/>
                <w:spacing w:val="-6"/>
                <w:rtl/>
                <w:lang w:bidi="ar-EG"/>
              </w:rPr>
              <w:t>العنصر</w:t>
            </w:r>
            <w:r w:rsidR="00BC0193" w:rsidRPr="00FC59A7">
              <w:rPr>
                <w:rFonts w:hint="eastAsia"/>
                <w:spacing w:val="-6"/>
                <w:rtl/>
                <w:lang w:bidi="ar-EG"/>
              </w:rPr>
              <w:t> </w:t>
            </w:r>
            <w:proofErr w:type="spellStart"/>
            <w:r w:rsidRPr="00FC59A7">
              <w:rPr>
                <w:rFonts w:ascii="Courier New" w:hAnsi="Courier New" w:cs="Courier New"/>
                <w:spacing w:val="-6"/>
              </w:rPr>
              <w:t>audioChannelFormat</w:t>
            </w:r>
            <w:proofErr w:type="spellEnd"/>
            <w:r w:rsidRPr="00FC59A7">
              <w:rPr>
                <w:spacing w:val="-6"/>
                <w:rtl/>
                <w:lang w:bidi="ar-EG"/>
              </w:rPr>
              <w:t xml:space="preserve"> المحال إليه بالعنصر</w:t>
            </w:r>
            <w:r w:rsidR="00BC0193" w:rsidRPr="00FC59A7">
              <w:rPr>
                <w:rFonts w:hint="eastAsia"/>
                <w:spacing w:val="-6"/>
                <w:rtl/>
                <w:lang w:bidi="ar-EG"/>
              </w:rPr>
              <w:t> </w:t>
            </w:r>
            <w:proofErr w:type="spellStart"/>
            <w:r w:rsidRPr="00FC59A7">
              <w:rPr>
                <w:rFonts w:ascii="Courier New" w:hAnsi="Courier New" w:cs="Courier New"/>
                <w:spacing w:val="-6"/>
              </w:rPr>
              <w:t>audioObject</w:t>
            </w:r>
            <w:proofErr w:type="spellEnd"/>
            <w:r w:rsidRPr="00FC59A7">
              <w:rPr>
                <w:spacing w:val="-6"/>
                <w:rtl/>
                <w:lang w:bidi="ar-EG"/>
              </w:rPr>
              <w:t xml:space="preserve"> الرئيسي (عبر عنصر</w:t>
            </w:r>
            <w:r w:rsidR="00BC0193" w:rsidRPr="00FC59A7">
              <w:rPr>
                <w:rFonts w:hint="eastAsia"/>
                <w:spacing w:val="-6"/>
                <w:rtl/>
                <w:lang w:bidi="ar-EG"/>
              </w:rPr>
              <w:t> </w:t>
            </w:r>
            <w:proofErr w:type="spellStart"/>
            <w:r w:rsidRPr="00FC59A7">
              <w:rPr>
                <w:rFonts w:ascii="Courier New" w:hAnsi="Courier New" w:cs="Courier New"/>
                <w:spacing w:val="-6"/>
              </w:rPr>
              <w:t>audioPackFormatIDRef</w:t>
            </w:r>
            <w:proofErr w:type="spellEnd"/>
            <w:r w:rsidRPr="00FC59A7">
              <w:rPr>
                <w:spacing w:val="-6"/>
                <w:rtl/>
                <w:lang w:bidi="ar-EG"/>
              </w:rPr>
              <w:t xml:space="preserve"> فرعي) على عناصر </w:t>
            </w:r>
            <w:proofErr w:type="spellStart"/>
            <w:r w:rsidRPr="00FC59A7">
              <w:rPr>
                <w:rFonts w:ascii="Courier New" w:hAnsi="Courier New" w:cs="Courier New"/>
                <w:spacing w:val="-6"/>
              </w:rPr>
              <w:t>audioBlockFormat</w:t>
            </w:r>
            <w:proofErr w:type="spellEnd"/>
            <w:r w:rsidRPr="00FC59A7">
              <w:rPr>
                <w:spacing w:val="-6"/>
                <w:rtl/>
                <w:lang w:bidi="ar-EG"/>
              </w:rPr>
              <w:t xml:space="preserve"> تشير إلى أي مواضع كائنات أخرى </w:t>
            </w:r>
            <w:r w:rsidRPr="00FC59A7">
              <w:rPr>
                <w:rFonts w:hint="eastAsia"/>
                <w:spacing w:val="-6"/>
                <w:rtl/>
                <w:lang w:bidi="ar-EG"/>
              </w:rPr>
              <w:t>غير</w:t>
            </w:r>
            <w:r w:rsidR="002F09EA" w:rsidRPr="00FC59A7">
              <w:rPr>
                <w:rFonts w:hint="cs"/>
                <w:spacing w:val="-6"/>
                <w:rtl/>
                <w:lang w:bidi="ar-EG"/>
              </w:rPr>
              <w:t xml:space="preserve"> </w:t>
            </w:r>
            <w:r w:rsidR="002F09EA" w:rsidRPr="00FC59A7">
              <w:rPr>
                <w:spacing w:val="-6"/>
              </w:rPr>
              <w:t>{azimuth=“0.0”; elevation=“0.0”; distance=“1.0”} or {X=“0.0”; Y=“1.0”; Z=“0.0”}</w:t>
            </w:r>
            <w:r w:rsidR="002F09EA" w:rsidRPr="00FC59A7">
              <w:rPr>
                <w:rFonts w:hint="cs"/>
                <w:spacing w:val="-6"/>
                <w:rtl/>
              </w:rPr>
              <w:t>.</w:t>
            </w:r>
          </w:p>
          <w:p w14:paraId="0F415124" w14:textId="15CA19FF" w:rsidR="00AD74C1" w:rsidRPr="00FC59A7" w:rsidRDefault="00AD74C1" w:rsidP="00B16914">
            <w:pPr>
              <w:pStyle w:val="Tabletext"/>
              <w:spacing w:line="240" w:lineRule="exact"/>
              <w:rPr>
                <w:spacing w:val="-6"/>
                <w:rtl/>
                <w:lang w:bidi="ar-EG"/>
              </w:rPr>
            </w:pPr>
            <w:r w:rsidRPr="00FC59A7">
              <w:rPr>
                <w:rFonts w:hint="eastAsia"/>
                <w:spacing w:val="-6"/>
                <w:rtl/>
                <w:lang w:bidi="ar-EG"/>
              </w:rPr>
              <w:t>يُضبط</w:t>
            </w:r>
            <w:r w:rsidRPr="00FC59A7">
              <w:rPr>
                <w:spacing w:val="-6"/>
                <w:rtl/>
                <w:lang w:bidi="ar-EG"/>
              </w:rPr>
              <w:t xml:space="preserve"> النعت "الإحداثية"، </w:t>
            </w:r>
            <w:r w:rsidRPr="00FC59A7">
              <w:rPr>
                <w:spacing w:val="-6"/>
              </w:rPr>
              <w:t>coordinate</w:t>
            </w:r>
            <w:r w:rsidRPr="00FC59A7">
              <w:rPr>
                <w:rFonts w:hint="eastAsia"/>
                <w:spacing w:val="-6"/>
                <w:rtl/>
                <w:lang w:bidi="ar-EG"/>
              </w:rPr>
              <w:t>،</w:t>
            </w:r>
            <w:r w:rsidRPr="00FC59A7">
              <w:rPr>
                <w:spacing w:val="-6"/>
                <w:rtl/>
                <w:lang w:bidi="ar-EG"/>
              </w:rPr>
              <w:t xml:space="preserve"> ب</w:t>
            </w:r>
            <w:r w:rsidR="002F09EA" w:rsidRPr="00FC59A7">
              <w:rPr>
                <w:rFonts w:hint="cs"/>
                <w:spacing w:val="-6"/>
                <w:rtl/>
                <w:lang w:bidi="ar-EG"/>
              </w:rPr>
              <w:t>ــ</w:t>
            </w:r>
            <w:r w:rsidR="00FC25BC" w:rsidRPr="00FC59A7">
              <w:rPr>
                <w:spacing w:val="-6"/>
              </w:rPr>
              <w:t>"</w:t>
            </w:r>
            <w:r w:rsidRPr="00FC59A7">
              <w:rPr>
                <w:spacing w:val="-6"/>
                <w:lang w:val="en-GB"/>
              </w:rPr>
              <w:t>azimuth</w:t>
            </w:r>
            <w:r w:rsidR="00FC25BC" w:rsidRPr="00FC59A7">
              <w:rPr>
                <w:spacing w:val="-6"/>
              </w:rPr>
              <w:t>"</w:t>
            </w:r>
            <w:r w:rsidRPr="00FC59A7">
              <w:rPr>
                <w:spacing w:val="-6"/>
                <w:rtl/>
                <w:lang w:bidi="ar-EG"/>
              </w:rPr>
              <w:t xml:space="preserve"> أو </w:t>
            </w:r>
            <w:r w:rsidR="00FC25BC" w:rsidRPr="00FC59A7">
              <w:rPr>
                <w:spacing w:val="-6"/>
              </w:rPr>
              <w:t>"</w:t>
            </w:r>
            <w:r w:rsidRPr="00FC59A7">
              <w:rPr>
                <w:spacing w:val="-6"/>
              </w:rPr>
              <w:t>X</w:t>
            </w:r>
            <w:r w:rsidR="00FC25BC" w:rsidRPr="00FC59A7">
              <w:rPr>
                <w:spacing w:val="-6"/>
              </w:rPr>
              <w:t>"</w:t>
            </w:r>
            <w:r w:rsidRPr="00FC59A7">
              <w:rPr>
                <w:spacing w:val="-6"/>
                <w:rtl/>
                <w:lang w:bidi="ar-EG"/>
              </w:rPr>
              <w:t xml:space="preserve"> تبعاً لنظام الإحداثيات المستخدم</w:t>
            </w:r>
            <w:r w:rsidR="00F900CC" w:rsidRPr="00FC59A7">
              <w:rPr>
                <w:spacing w:val="-6"/>
                <w:rtl/>
                <w:lang w:bidi="ar-EG"/>
              </w:rPr>
              <w:t>.</w:t>
            </w:r>
          </w:p>
          <w:p w14:paraId="45262A0E" w14:textId="4844FC5D" w:rsidR="00AD74C1" w:rsidRPr="00FC59A7" w:rsidRDefault="00AD74C1" w:rsidP="00B16914">
            <w:pPr>
              <w:pStyle w:val="Tabletext"/>
              <w:spacing w:line="240" w:lineRule="exact"/>
              <w:rPr>
                <w:spacing w:val="-6"/>
                <w:rtl/>
                <w:lang w:bidi="ar-EG"/>
              </w:rPr>
            </w:pPr>
            <w:r w:rsidRPr="00FC59A7">
              <w:rPr>
                <w:rFonts w:hint="eastAsia"/>
                <w:spacing w:val="-6"/>
                <w:rtl/>
                <w:lang w:bidi="ar-EG"/>
              </w:rPr>
              <w:t>في</w:t>
            </w:r>
            <w:r w:rsidRPr="00FC59A7">
              <w:rPr>
                <w:spacing w:val="-6"/>
                <w:rtl/>
                <w:lang w:bidi="ar-EG"/>
              </w:rPr>
              <w:t xml:space="preserve"> حال ضبط النعت </w:t>
            </w:r>
            <w:r w:rsidRPr="00FC59A7">
              <w:rPr>
                <w:spacing w:val="-6"/>
              </w:rPr>
              <w:t>coordinate</w:t>
            </w:r>
            <w:r w:rsidRPr="00FC59A7">
              <w:rPr>
                <w:spacing w:val="-6"/>
                <w:rtl/>
                <w:lang w:bidi="ar-EG"/>
              </w:rPr>
              <w:t xml:space="preserve"> بـ</w:t>
            </w:r>
            <w:r w:rsidR="002F09EA" w:rsidRPr="00FC59A7">
              <w:rPr>
                <w:rFonts w:hint="cs"/>
                <w:spacing w:val="-6"/>
                <w:rtl/>
                <w:lang w:bidi="ar-EG"/>
              </w:rPr>
              <w:t>ــ</w:t>
            </w:r>
            <w:r w:rsidR="00FC25BC" w:rsidRPr="00FC59A7">
              <w:rPr>
                <w:spacing w:val="-6"/>
              </w:rPr>
              <w:t>"</w:t>
            </w:r>
            <w:r w:rsidRPr="00FC59A7">
              <w:rPr>
                <w:spacing w:val="-6"/>
                <w:lang w:val="en-GB"/>
              </w:rPr>
              <w:t>azimuth</w:t>
            </w:r>
            <w:r w:rsidR="00FC25BC" w:rsidRPr="00FC59A7">
              <w:rPr>
                <w:spacing w:val="-6"/>
              </w:rPr>
              <w:t>"</w:t>
            </w:r>
            <w:r w:rsidRPr="00FC59A7">
              <w:rPr>
                <w:rFonts w:hint="eastAsia"/>
                <w:spacing w:val="-6"/>
                <w:rtl/>
                <w:lang w:bidi="ar-EG"/>
              </w:rPr>
              <w:t>،</w:t>
            </w:r>
            <w:r w:rsidRPr="00FC59A7">
              <w:rPr>
                <w:spacing w:val="-6"/>
                <w:rtl/>
                <w:lang w:bidi="ar-EG"/>
              </w:rPr>
              <w:t xml:space="preserve"> تتراوح قيمة هذا العنصر الفرعي بين </w:t>
            </w:r>
            <w:r w:rsidR="00FC25BC" w:rsidRPr="00FC59A7">
              <w:rPr>
                <w:spacing w:val="-6"/>
              </w:rPr>
              <w:t>"</w:t>
            </w:r>
            <w:r w:rsidRPr="00FC59A7">
              <w:rPr>
                <w:spacing w:val="-6"/>
              </w:rPr>
              <w:t>30</w:t>
            </w:r>
            <w:r w:rsidR="002F09EA" w:rsidRPr="00FC59A7">
              <w:rPr>
                <w:spacing w:val="-6"/>
              </w:rPr>
              <w:t>,</w:t>
            </w:r>
            <w:r w:rsidRPr="00FC59A7">
              <w:rPr>
                <w:spacing w:val="-6"/>
              </w:rPr>
              <w:t>0</w:t>
            </w:r>
            <w:r w:rsidR="00302B1D" w:rsidRPr="00FC59A7">
              <w:rPr>
                <w:spacing w:val="-6"/>
              </w:rPr>
              <w:t>–</w:t>
            </w:r>
            <w:r w:rsidR="00FC25BC" w:rsidRPr="00FC59A7">
              <w:rPr>
                <w:spacing w:val="-6"/>
              </w:rPr>
              <w:t>"</w:t>
            </w:r>
            <w:r w:rsidRPr="00FC59A7">
              <w:rPr>
                <w:spacing w:val="-6"/>
                <w:rtl/>
                <w:lang w:bidi="ar-EG"/>
              </w:rPr>
              <w:t xml:space="preserve"> و</w:t>
            </w:r>
            <w:r w:rsidR="00FC25BC" w:rsidRPr="00FC59A7">
              <w:rPr>
                <w:spacing w:val="-6"/>
              </w:rPr>
              <w:t>"</w:t>
            </w:r>
            <w:r w:rsidRPr="00FC59A7">
              <w:rPr>
                <w:spacing w:val="-6"/>
              </w:rPr>
              <w:t>30</w:t>
            </w:r>
            <w:r w:rsidR="002F09EA" w:rsidRPr="00FC59A7">
              <w:rPr>
                <w:spacing w:val="-6"/>
              </w:rPr>
              <w:t>,</w:t>
            </w:r>
            <w:r w:rsidRPr="00FC59A7">
              <w:rPr>
                <w:spacing w:val="-6"/>
              </w:rPr>
              <w:t>0</w:t>
            </w:r>
            <w:r w:rsidR="00FC25BC" w:rsidRPr="00FC59A7">
              <w:rPr>
                <w:spacing w:val="-6"/>
              </w:rPr>
              <w:t>"</w:t>
            </w:r>
            <w:r w:rsidR="00F900CC" w:rsidRPr="00FC59A7">
              <w:rPr>
                <w:spacing w:val="-6"/>
                <w:rtl/>
                <w:lang w:bidi="ar-EG"/>
              </w:rPr>
              <w:t>.</w:t>
            </w:r>
          </w:p>
          <w:p w14:paraId="76E4C9DC" w14:textId="17C3D78A" w:rsidR="00AD74C1" w:rsidRPr="00FC59A7" w:rsidRDefault="00AD74C1" w:rsidP="00B16914">
            <w:pPr>
              <w:pStyle w:val="Tabletext"/>
              <w:spacing w:line="240" w:lineRule="exact"/>
              <w:rPr>
                <w:spacing w:val="-6"/>
                <w:lang w:val="en-GB"/>
              </w:rPr>
            </w:pPr>
            <w:r w:rsidRPr="00FC59A7">
              <w:rPr>
                <w:rFonts w:hint="cs"/>
                <w:spacing w:val="-6"/>
                <w:rtl/>
                <w:lang w:bidi="ar-EG"/>
              </w:rPr>
              <w:t xml:space="preserve">في حال ضبط النعت </w:t>
            </w:r>
            <w:r w:rsidRPr="00FC59A7">
              <w:rPr>
                <w:spacing w:val="-6"/>
              </w:rPr>
              <w:t>coordinate</w:t>
            </w:r>
            <w:r w:rsidRPr="00FC59A7">
              <w:rPr>
                <w:rFonts w:hint="cs"/>
                <w:spacing w:val="-6"/>
                <w:rtl/>
                <w:lang w:bidi="ar-EG"/>
              </w:rPr>
              <w:t xml:space="preserve"> بـ</w:t>
            </w:r>
            <w:r w:rsidR="002F09EA" w:rsidRPr="00FC59A7">
              <w:rPr>
                <w:rFonts w:hint="cs"/>
                <w:spacing w:val="-6"/>
                <w:rtl/>
                <w:lang w:bidi="ar-EG"/>
              </w:rPr>
              <w:t>ــ</w:t>
            </w:r>
            <w:r w:rsidR="00FC25BC" w:rsidRPr="00FC59A7">
              <w:rPr>
                <w:spacing w:val="-6"/>
              </w:rPr>
              <w:t>"</w:t>
            </w:r>
            <w:r w:rsidRPr="00FC59A7">
              <w:rPr>
                <w:spacing w:val="-6"/>
              </w:rPr>
              <w:t>X</w:t>
            </w:r>
            <w:r w:rsidR="00FC25BC" w:rsidRPr="00FC59A7">
              <w:rPr>
                <w:spacing w:val="-6"/>
              </w:rPr>
              <w:t>"</w:t>
            </w:r>
            <w:r w:rsidRPr="00FC59A7">
              <w:rPr>
                <w:rFonts w:hint="cs"/>
                <w:spacing w:val="-6"/>
                <w:rtl/>
                <w:lang w:bidi="ar-EG"/>
              </w:rPr>
              <w:t xml:space="preserve">، تتراوح قيمة هذا العنصر الفرعي بين </w:t>
            </w:r>
            <w:r w:rsidR="00FC25BC" w:rsidRPr="00FC59A7">
              <w:rPr>
                <w:spacing w:val="-6"/>
              </w:rPr>
              <w:t>"</w:t>
            </w:r>
            <w:r w:rsidRPr="00FC59A7">
              <w:rPr>
                <w:spacing w:val="-6"/>
              </w:rPr>
              <w:t>1</w:t>
            </w:r>
            <w:r w:rsidR="002F09EA" w:rsidRPr="00FC59A7">
              <w:rPr>
                <w:spacing w:val="-6"/>
              </w:rPr>
              <w:t>,</w:t>
            </w:r>
            <w:r w:rsidRPr="00FC59A7">
              <w:rPr>
                <w:spacing w:val="-6"/>
              </w:rPr>
              <w:t>0</w:t>
            </w:r>
            <w:r w:rsidR="0082283F" w:rsidRPr="00FC59A7">
              <w:rPr>
                <w:spacing w:val="-6"/>
              </w:rPr>
              <w:t>–</w:t>
            </w:r>
            <w:r w:rsidR="00FC25BC" w:rsidRPr="00FC59A7">
              <w:rPr>
                <w:spacing w:val="-6"/>
              </w:rPr>
              <w:t>"</w:t>
            </w:r>
            <w:r w:rsidRPr="00FC59A7">
              <w:rPr>
                <w:rFonts w:hint="cs"/>
                <w:spacing w:val="-6"/>
                <w:rtl/>
                <w:lang w:bidi="ar-EG"/>
              </w:rPr>
              <w:t xml:space="preserve"> و </w:t>
            </w:r>
            <w:r w:rsidR="00FC25BC" w:rsidRPr="00FC59A7">
              <w:rPr>
                <w:spacing w:val="-6"/>
              </w:rPr>
              <w:t>"</w:t>
            </w:r>
            <w:r w:rsidRPr="00FC59A7">
              <w:rPr>
                <w:spacing w:val="-6"/>
              </w:rPr>
              <w:t>1</w:t>
            </w:r>
            <w:r w:rsidR="002F09EA" w:rsidRPr="00FC59A7">
              <w:rPr>
                <w:spacing w:val="-6"/>
              </w:rPr>
              <w:t>,</w:t>
            </w:r>
            <w:r w:rsidRPr="00FC59A7">
              <w:rPr>
                <w:spacing w:val="-6"/>
              </w:rPr>
              <w:t>0</w:t>
            </w:r>
            <w:r w:rsidR="00FC25BC" w:rsidRPr="00FC59A7">
              <w:rPr>
                <w:spacing w:val="-6"/>
              </w:rPr>
              <w:t>"</w:t>
            </w:r>
            <w:r w:rsidR="00F900CC" w:rsidRPr="00FC59A7">
              <w:rPr>
                <w:rFonts w:hint="cs"/>
                <w:spacing w:val="-6"/>
                <w:rtl/>
                <w:lang w:bidi="ar-EG"/>
              </w:rPr>
              <w:t>.</w:t>
            </w:r>
          </w:p>
          <w:p w14:paraId="0550F52C" w14:textId="36D27B2A" w:rsidR="00AD74C1" w:rsidRPr="00AD74C1" w:rsidRDefault="00AD74C1" w:rsidP="00B16914">
            <w:pPr>
              <w:pStyle w:val="Tabletext"/>
              <w:spacing w:line="240" w:lineRule="exact"/>
              <w:rPr>
                <w:rtl/>
                <w:lang w:bidi="ar-EG"/>
              </w:rPr>
            </w:pPr>
            <w:r w:rsidRPr="00FC59A7">
              <w:rPr>
                <w:rFonts w:hint="cs"/>
                <w:spacing w:val="-6"/>
                <w:rtl/>
                <w:lang w:bidi="ar-EG"/>
              </w:rPr>
              <w:t>في حال وجود عناصر</w:t>
            </w:r>
            <w:r w:rsidR="00BC0193" w:rsidRPr="00FC59A7">
              <w:rPr>
                <w:rFonts w:hint="eastAsia"/>
                <w:spacing w:val="-6"/>
                <w:rtl/>
                <w:lang w:bidi="ar-EG"/>
              </w:rPr>
              <w:t> </w:t>
            </w:r>
            <w:proofErr w:type="spellStart"/>
            <w:r w:rsidRPr="00FC59A7">
              <w:rPr>
                <w:rFonts w:ascii="Courier New" w:hAnsi="Courier New" w:cs="Courier New"/>
                <w:spacing w:val="-6"/>
              </w:rPr>
              <w:t>positionInteractionRange</w:t>
            </w:r>
            <w:proofErr w:type="spellEnd"/>
            <w:r w:rsidRPr="00FC59A7">
              <w:rPr>
                <w:rFonts w:hint="cs"/>
                <w:spacing w:val="-6"/>
                <w:rtl/>
                <w:lang w:bidi="ar-EG"/>
              </w:rPr>
              <w:t xml:space="preserve"> فرعية </w:t>
            </w:r>
            <w:r w:rsidR="00BC40CE" w:rsidRPr="00FC59A7">
              <w:rPr>
                <w:rFonts w:hint="cs"/>
                <w:spacing w:val="-6"/>
                <w:rtl/>
                <w:lang w:bidi="ar-EG"/>
              </w:rPr>
              <w:t>في</w:t>
            </w:r>
            <w:r w:rsidR="002F09EA" w:rsidRPr="00FC59A7">
              <w:rPr>
                <w:rFonts w:hint="cs"/>
                <w:spacing w:val="-6"/>
                <w:rtl/>
                <w:lang w:bidi="ar-EG"/>
              </w:rPr>
              <w:t xml:space="preserve"> </w:t>
            </w:r>
            <w:r w:rsidRPr="00FC59A7">
              <w:rPr>
                <w:rFonts w:hint="cs"/>
                <w:spacing w:val="-6"/>
                <w:rtl/>
                <w:lang w:bidi="ar-EG"/>
              </w:rPr>
              <w:t>العنصر</w:t>
            </w:r>
            <w:r w:rsidR="002F09EA" w:rsidRPr="00FC59A7">
              <w:rPr>
                <w:rFonts w:hint="cs"/>
                <w:spacing w:val="-6"/>
                <w:rtl/>
                <w:lang w:bidi="ar-EG"/>
              </w:rPr>
              <w:t xml:space="preserve"> </w:t>
            </w:r>
            <w:proofErr w:type="spellStart"/>
            <w:r w:rsidRPr="00FC59A7">
              <w:rPr>
                <w:rFonts w:ascii="Courier New" w:hAnsi="Courier New" w:cs="Courier New"/>
                <w:spacing w:val="-6"/>
              </w:rPr>
              <w:t>audioObjectInteraction</w:t>
            </w:r>
            <w:proofErr w:type="spellEnd"/>
            <w:r w:rsidRPr="00FC59A7">
              <w:rPr>
                <w:rFonts w:hint="cs"/>
                <w:spacing w:val="-6"/>
                <w:rtl/>
                <w:lang w:bidi="ar-EG"/>
              </w:rPr>
              <w:t>، لا تتجاوز قيمة العنصر</w:t>
            </w:r>
            <w:r w:rsidR="002F09EA" w:rsidRPr="00FC59A7">
              <w:rPr>
                <w:rFonts w:hint="cs"/>
                <w:spacing w:val="-6"/>
                <w:rtl/>
                <w:lang w:bidi="ar-EG"/>
              </w:rPr>
              <w:t xml:space="preserve"> </w:t>
            </w:r>
            <w:proofErr w:type="spellStart"/>
            <w:r w:rsidRPr="00FC59A7">
              <w:rPr>
                <w:rFonts w:ascii="Courier New" w:hAnsi="Courier New" w:cs="Courier New"/>
                <w:spacing w:val="-6"/>
              </w:rPr>
              <w:t>positionOffset</w:t>
            </w:r>
            <w:proofErr w:type="spellEnd"/>
            <w:r w:rsidRPr="00FC59A7">
              <w:rPr>
                <w:rFonts w:hint="cs"/>
                <w:spacing w:val="-6"/>
                <w:rtl/>
                <w:lang w:bidi="ar-EG"/>
              </w:rPr>
              <w:t xml:space="preserve"> الحدود التي تفرضها العناصر</w:t>
            </w:r>
            <w:r w:rsidR="002F09EA" w:rsidRPr="00FC59A7">
              <w:rPr>
                <w:rFonts w:hint="cs"/>
                <w:spacing w:val="-6"/>
                <w:rtl/>
                <w:lang w:bidi="ar-EG"/>
              </w:rPr>
              <w:t xml:space="preserve"> </w:t>
            </w:r>
            <w:proofErr w:type="spellStart"/>
            <w:r w:rsidRPr="00FC59A7">
              <w:rPr>
                <w:rFonts w:ascii="Courier New" w:hAnsi="Courier New" w:cs="Courier New"/>
                <w:spacing w:val="-6"/>
              </w:rPr>
              <w:t>positionInteractionRange</w:t>
            </w:r>
            <w:proofErr w:type="spellEnd"/>
            <w:r w:rsidRPr="00FC59A7">
              <w:rPr>
                <w:rFonts w:hint="cs"/>
                <w:spacing w:val="-6"/>
                <w:rtl/>
                <w:lang w:bidi="ar-EG"/>
              </w:rPr>
              <w:t xml:space="preserve"> الفرعية.</w:t>
            </w:r>
          </w:p>
        </w:tc>
        <w:tc>
          <w:tcPr>
            <w:tcW w:w="752" w:type="dxa"/>
          </w:tcPr>
          <w:p w14:paraId="0DDA5993" w14:textId="77777777" w:rsidR="00AD74C1" w:rsidRPr="00AD74C1" w:rsidRDefault="00AD74C1" w:rsidP="00B16914">
            <w:pPr>
              <w:pStyle w:val="Tabletext"/>
              <w:spacing w:line="240" w:lineRule="exact"/>
              <w:jc w:val="center"/>
            </w:pPr>
            <w:r w:rsidRPr="00AD74C1">
              <w:t>0</w:t>
            </w:r>
          </w:p>
        </w:tc>
        <w:tc>
          <w:tcPr>
            <w:tcW w:w="2786" w:type="dxa"/>
          </w:tcPr>
          <w:p w14:paraId="0CAB25E9" w14:textId="77777777" w:rsidR="00AD74C1" w:rsidRPr="00AD74C1" w:rsidRDefault="00AD74C1" w:rsidP="00B16914">
            <w:pPr>
              <w:pStyle w:val="Tabletext"/>
              <w:spacing w:line="240" w:lineRule="exact"/>
              <w:jc w:val="center"/>
            </w:pPr>
            <w:r w:rsidRPr="00AD74C1">
              <w:t>1</w:t>
            </w:r>
          </w:p>
        </w:tc>
      </w:tr>
      <w:tr w:rsidR="00AD74C1" w:rsidRPr="00AD74C1" w14:paraId="63BD0402" w14:textId="77777777" w:rsidTr="00172548">
        <w:trPr>
          <w:cantSplit/>
          <w:trHeight w:val="675"/>
          <w:jc w:val="center"/>
        </w:trPr>
        <w:tc>
          <w:tcPr>
            <w:tcW w:w="2405" w:type="dxa"/>
          </w:tcPr>
          <w:p w14:paraId="7599BD63" w14:textId="77777777" w:rsidR="00AD74C1" w:rsidRPr="00AD74C1" w:rsidRDefault="00AD74C1" w:rsidP="00B16914">
            <w:pPr>
              <w:pStyle w:val="Tabletext"/>
              <w:spacing w:line="240" w:lineRule="exact"/>
              <w:rPr>
                <w:rtl/>
              </w:rPr>
            </w:pPr>
            <w:r w:rsidRPr="00AD74C1">
              <w:rPr>
                <w:lang w:val="en-GB"/>
              </w:rPr>
              <w:t>alternative</w:t>
            </w:r>
            <w:r w:rsidRPr="00AD74C1">
              <w:rPr>
                <w:lang w:val="en-GB"/>
              </w:rPr>
              <w:br/>
            </w:r>
            <w:proofErr w:type="spellStart"/>
            <w:r w:rsidRPr="00AD74C1">
              <w:rPr>
                <w:lang w:val="en-GB"/>
              </w:rPr>
              <w:t>ValueSet</w:t>
            </w:r>
            <w:proofErr w:type="spellEnd"/>
          </w:p>
          <w:p w14:paraId="26036E9C" w14:textId="77777777" w:rsidR="00AD74C1" w:rsidRPr="00AD74C1" w:rsidRDefault="00AD74C1" w:rsidP="00B16914">
            <w:pPr>
              <w:pStyle w:val="Tabletext"/>
              <w:spacing w:line="240" w:lineRule="exact"/>
              <w:rPr>
                <w:lang w:val="en-GB"/>
              </w:rPr>
            </w:pPr>
            <w:r w:rsidRPr="00AD74C1">
              <w:rPr>
                <w:rFonts w:hint="cs"/>
                <w:rtl/>
              </w:rPr>
              <w:t>مجموعة قيم بديلة</w:t>
            </w:r>
          </w:p>
        </w:tc>
        <w:tc>
          <w:tcPr>
            <w:tcW w:w="3686" w:type="dxa"/>
          </w:tcPr>
          <w:p w14:paraId="6CB72305" w14:textId="77777777" w:rsidR="00AD74C1" w:rsidRPr="00AD74C1" w:rsidRDefault="00AD74C1" w:rsidP="00B16914">
            <w:pPr>
              <w:pStyle w:val="Tabletext"/>
              <w:spacing w:line="240" w:lineRule="exact"/>
              <w:rPr>
                <w:rtl/>
                <w:lang w:bidi="ar-EG"/>
              </w:rPr>
            </w:pPr>
            <w:r w:rsidRPr="00AD74C1">
              <w:rPr>
                <w:rFonts w:hint="cs"/>
                <w:rtl/>
                <w:lang w:bidi="ar-EG"/>
              </w:rPr>
              <w:t xml:space="preserve">ينعدم وجوده في العناصر </w:t>
            </w:r>
            <w:proofErr w:type="spellStart"/>
            <w:r w:rsidRPr="00AD74C1">
              <w:t>audioObject</w:t>
            </w:r>
            <w:proofErr w:type="spellEnd"/>
            <w:r w:rsidRPr="00AD74C1">
              <w:rPr>
                <w:rFonts w:hint="cs"/>
                <w:rtl/>
                <w:lang w:bidi="ar-EG"/>
              </w:rPr>
              <w:t xml:space="preserve"> التي ليست عالية المستوى.</w:t>
            </w:r>
          </w:p>
          <w:p w14:paraId="48C77A8A" w14:textId="77777777" w:rsidR="00AD74C1" w:rsidRPr="00AD74C1" w:rsidRDefault="00AD74C1" w:rsidP="00B16914">
            <w:pPr>
              <w:pStyle w:val="Tabletext"/>
              <w:spacing w:line="240" w:lineRule="exact"/>
              <w:rPr>
                <w:rtl/>
                <w:lang w:bidi="ar-EG"/>
              </w:rPr>
            </w:pPr>
            <w:r w:rsidRPr="00AD74C1">
              <w:rPr>
                <w:rFonts w:hint="cs"/>
                <w:rtl/>
              </w:rPr>
              <w:t xml:space="preserve">انظر الجدولين </w:t>
            </w:r>
            <w:r w:rsidRPr="00AD74C1">
              <w:t>12</w:t>
            </w:r>
            <w:r w:rsidRPr="00AD74C1">
              <w:rPr>
                <w:rFonts w:hint="cs"/>
                <w:rtl/>
                <w:lang w:bidi="ar-EG"/>
              </w:rPr>
              <w:t xml:space="preserve"> و</w:t>
            </w:r>
            <w:r w:rsidRPr="00AD74C1">
              <w:t>13</w:t>
            </w:r>
            <w:r w:rsidRPr="00AD74C1">
              <w:rPr>
                <w:rFonts w:hint="cs"/>
                <w:rtl/>
                <w:lang w:bidi="ar-EG"/>
              </w:rPr>
              <w:t>.</w:t>
            </w:r>
          </w:p>
        </w:tc>
        <w:tc>
          <w:tcPr>
            <w:tcW w:w="752" w:type="dxa"/>
          </w:tcPr>
          <w:p w14:paraId="27B4E690" w14:textId="77777777" w:rsidR="00AD74C1" w:rsidRPr="00AD74C1" w:rsidRDefault="00AD74C1" w:rsidP="00B16914">
            <w:pPr>
              <w:pStyle w:val="Tabletext"/>
              <w:spacing w:line="240" w:lineRule="exact"/>
              <w:jc w:val="center"/>
            </w:pPr>
            <w:r w:rsidRPr="00AD74C1">
              <w:t>0</w:t>
            </w:r>
          </w:p>
        </w:tc>
        <w:tc>
          <w:tcPr>
            <w:tcW w:w="2786" w:type="dxa"/>
          </w:tcPr>
          <w:p w14:paraId="61FDE166" w14:textId="77777777" w:rsidR="00AD74C1" w:rsidRPr="00AD74C1" w:rsidRDefault="00AD74C1" w:rsidP="00B16914">
            <w:pPr>
              <w:pStyle w:val="Tabletext"/>
              <w:spacing w:line="240" w:lineRule="exact"/>
              <w:jc w:val="center"/>
            </w:pPr>
            <w:r w:rsidRPr="00AD74C1">
              <w:t>MAX_AO_AVS</w:t>
            </w:r>
          </w:p>
        </w:tc>
      </w:tr>
      <w:tr w:rsidR="00AD74C1" w:rsidRPr="00AD74C1" w14:paraId="0AD360EB" w14:textId="77777777" w:rsidTr="00172548">
        <w:trPr>
          <w:cantSplit/>
          <w:jc w:val="center"/>
        </w:trPr>
        <w:tc>
          <w:tcPr>
            <w:tcW w:w="2405" w:type="dxa"/>
          </w:tcPr>
          <w:p w14:paraId="654FA787" w14:textId="77777777" w:rsidR="00AD74C1" w:rsidRPr="00AD74C1" w:rsidRDefault="00AD74C1" w:rsidP="00B16914">
            <w:pPr>
              <w:pStyle w:val="Tabletext"/>
              <w:spacing w:line="240" w:lineRule="exact"/>
              <w:rPr>
                <w:lang w:val="en-GB"/>
              </w:rPr>
            </w:pPr>
            <w:r w:rsidRPr="00AD74C1">
              <w:rPr>
                <w:rFonts w:hint="cs"/>
                <w:rtl/>
              </w:rPr>
              <w:t>سائر العناصر الفرعية</w:t>
            </w:r>
          </w:p>
        </w:tc>
        <w:tc>
          <w:tcPr>
            <w:tcW w:w="3686" w:type="dxa"/>
          </w:tcPr>
          <w:p w14:paraId="3BDAC7FA" w14:textId="77777777" w:rsidR="00AD74C1" w:rsidRPr="00AD74C1" w:rsidRDefault="00AD74C1" w:rsidP="00B16914">
            <w:pPr>
              <w:pStyle w:val="Tabletext"/>
              <w:spacing w:line="240" w:lineRule="exact"/>
            </w:pPr>
            <w:r w:rsidRPr="00AD74C1">
              <w:rPr>
                <w:rFonts w:hint="cs"/>
                <w:rtl/>
              </w:rPr>
              <w:t>ينعدم وجودها.</w:t>
            </w:r>
          </w:p>
        </w:tc>
        <w:tc>
          <w:tcPr>
            <w:tcW w:w="752" w:type="dxa"/>
          </w:tcPr>
          <w:p w14:paraId="533684CE" w14:textId="77777777" w:rsidR="00AD74C1" w:rsidRPr="00AD74C1" w:rsidRDefault="00AD74C1" w:rsidP="00B16914">
            <w:pPr>
              <w:pStyle w:val="Tabletext"/>
              <w:spacing w:line="240" w:lineRule="exact"/>
              <w:jc w:val="center"/>
            </w:pPr>
            <w:r w:rsidRPr="00AD74C1">
              <w:t>0</w:t>
            </w:r>
          </w:p>
        </w:tc>
        <w:tc>
          <w:tcPr>
            <w:tcW w:w="2786" w:type="dxa"/>
          </w:tcPr>
          <w:p w14:paraId="6D91BB82" w14:textId="77777777" w:rsidR="00AD74C1" w:rsidRPr="00AD74C1" w:rsidRDefault="00AD74C1" w:rsidP="00B16914">
            <w:pPr>
              <w:pStyle w:val="Tabletext"/>
              <w:spacing w:line="240" w:lineRule="exact"/>
              <w:jc w:val="center"/>
            </w:pPr>
            <w:r w:rsidRPr="00AD74C1">
              <w:t>0</w:t>
            </w:r>
          </w:p>
        </w:tc>
      </w:tr>
    </w:tbl>
    <w:p w14:paraId="4489CB20" w14:textId="77777777" w:rsidR="00AD74C1" w:rsidRPr="00AD74C1" w:rsidRDefault="00AD74C1" w:rsidP="005653E9">
      <w:pPr>
        <w:pStyle w:val="TableNo"/>
      </w:pPr>
      <w:r w:rsidRPr="00AD74C1">
        <w:rPr>
          <w:rFonts w:hint="cs"/>
          <w:rtl/>
        </w:rPr>
        <w:t xml:space="preserve">الجدول </w:t>
      </w:r>
      <w:r w:rsidRPr="00AD74C1">
        <w:t>10</w:t>
      </w:r>
    </w:p>
    <w:p w14:paraId="754275FF" w14:textId="77777777" w:rsidR="00AD74C1" w:rsidRPr="00AD74C1" w:rsidRDefault="00AD74C1" w:rsidP="005653E9">
      <w:pPr>
        <w:pStyle w:val="Tabletitle"/>
        <w:rPr>
          <w:rtl/>
        </w:rPr>
      </w:pPr>
      <w:r w:rsidRPr="00AD74C1">
        <w:rPr>
          <w:rFonts w:hint="cs"/>
          <w:rtl/>
        </w:rPr>
        <w:t xml:space="preserve">متطلبات نعوت تفاعل الكائن السمعي، </w:t>
      </w:r>
      <w:proofErr w:type="spellStart"/>
      <w:r w:rsidRPr="00FC59A7">
        <w:rPr>
          <w:rFonts w:ascii="Courier New" w:hAnsi="Courier New" w:cs="Courier New"/>
        </w:rPr>
        <w:t>audioObjectInteraction</w:t>
      </w:r>
      <w:proofErr w:type="spellEnd"/>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3583"/>
        <w:gridCol w:w="3204"/>
      </w:tblGrid>
      <w:tr w:rsidR="00AD74C1" w:rsidRPr="00AD74C1" w14:paraId="13591159" w14:textId="77777777" w:rsidTr="00E118C7">
        <w:trPr>
          <w:jc w:val="center"/>
        </w:trPr>
        <w:tc>
          <w:tcPr>
            <w:tcW w:w="2842" w:type="dxa"/>
          </w:tcPr>
          <w:p w14:paraId="11B59CA5" w14:textId="77777777" w:rsidR="00AD74C1" w:rsidRPr="00AD74C1" w:rsidRDefault="00AD74C1" w:rsidP="00B16914">
            <w:pPr>
              <w:pStyle w:val="Tablehead"/>
              <w:spacing w:line="240" w:lineRule="exact"/>
            </w:pPr>
            <w:r w:rsidRPr="00AD74C1">
              <w:rPr>
                <w:rFonts w:hint="cs"/>
                <w:rtl/>
              </w:rPr>
              <w:t>النعت</w:t>
            </w:r>
          </w:p>
        </w:tc>
        <w:tc>
          <w:tcPr>
            <w:tcW w:w="3583" w:type="dxa"/>
          </w:tcPr>
          <w:p w14:paraId="7F4713B8" w14:textId="77777777" w:rsidR="00AD74C1" w:rsidRPr="00AD74C1" w:rsidRDefault="00AD74C1" w:rsidP="00B16914">
            <w:pPr>
              <w:pStyle w:val="Tablehead"/>
              <w:spacing w:line="240" w:lineRule="exact"/>
            </w:pPr>
            <w:r w:rsidRPr="00AD74C1">
              <w:rPr>
                <w:rFonts w:hint="cs"/>
                <w:rtl/>
              </w:rPr>
              <w:t>المتطلبات</w:t>
            </w:r>
          </w:p>
        </w:tc>
        <w:tc>
          <w:tcPr>
            <w:tcW w:w="3204" w:type="dxa"/>
          </w:tcPr>
          <w:p w14:paraId="64CC795F" w14:textId="77777777" w:rsidR="00AD74C1" w:rsidRPr="00AD74C1" w:rsidRDefault="00AD74C1" w:rsidP="00B16914">
            <w:pPr>
              <w:pStyle w:val="Tablehead"/>
              <w:spacing w:line="240" w:lineRule="exact"/>
            </w:pPr>
            <w:r w:rsidRPr="00AD74C1">
              <w:rPr>
                <w:rFonts w:hint="cs"/>
                <w:rtl/>
              </w:rPr>
              <w:t>مشترط</w:t>
            </w:r>
          </w:p>
        </w:tc>
      </w:tr>
      <w:tr w:rsidR="00AD74C1" w:rsidRPr="00AD74C1" w14:paraId="5C4277D7" w14:textId="77777777" w:rsidTr="00E118C7">
        <w:trPr>
          <w:jc w:val="center"/>
        </w:trPr>
        <w:tc>
          <w:tcPr>
            <w:tcW w:w="2842" w:type="dxa"/>
          </w:tcPr>
          <w:p w14:paraId="5AFB4305" w14:textId="77777777" w:rsidR="00AD74C1" w:rsidRPr="00FC59A7" w:rsidRDefault="00AD74C1" w:rsidP="00B16914">
            <w:pPr>
              <w:pStyle w:val="Tabletext"/>
              <w:spacing w:line="240" w:lineRule="exact"/>
              <w:rPr>
                <w:rFonts w:ascii="Courier New" w:hAnsi="Courier New" w:cs="Courier New"/>
                <w:rtl/>
              </w:rPr>
            </w:pPr>
            <w:proofErr w:type="spellStart"/>
            <w:r w:rsidRPr="00FC59A7">
              <w:rPr>
                <w:rFonts w:ascii="Courier New" w:hAnsi="Courier New" w:cs="Courier New"/>
                <w:lang w:val="en-GB"/>
              </w:rPr>
              <w:t>onOffInteract</w:t>
            </w:r>
            <w:proofErr w:type="spellEnd"/>
          </w:p>
          <w:p w14:paraId="7446FFCA" w14:textId="77777777" w:rsidR="00AD74C1" w:rsidRPr="00AD74C1" w:rsidRDefault="00AD74C1" w:rsidP="00B16914">
            <w:pPr>
              <w:pStyle w:val="Tabletext"/>
              <w:spacing w:line="240" w:lineRule="exact"/>
              <w:rPr>
                <w:lang w:val="en-GB"/>
              </w:rPr>
            </w:pPr>
            <w:r w:rsidRPr="00AD74C1">
              <w:rPr>
                <w:rFonts w:hint="cs"/>
                <w:rtl/>
              </w:rPr>
              <w:t>التفاعل بالتشغيل أو بإيقاف التشغيل</w:t>
            </w:r>
          </w:p>
        </w:tc>
        <w:tc>
          <w:tcPr>
            <w:tcW w:w="3583" w:type="dxa"/>
          </w:tcPr>
          <w:p w14:paraId="62CFD494" w14:textId="28D78CB1" w:rsidR="00AD74C1" w:rsidRPr="00AD74C1" w:rsidRDefault="00AD74C1" w:rsidP="00B16914">
            <w:pPr>
              <w:pStyle w:val="Tabletext"/>
              <w:spacing w:line="240" w:lineRule="exact"/>
              <w:rPr>
                <w:rtl/>
                <w:lang w:bidi="ar-EG"/>
              </w:rPr>
            </w:pPr>
            <w:r w:rsidRPr="00AD74C1">
              <w:rPr>
                <w:rFonts w:hint="cs"/>
                <w:rtl/>
              </w:rPr>
              <w:t>تُضبط قيمته بـ</w:t>
            </w:r>
            <w:r w:rsidR="00FC59A7">
              <w:rPr>
                <w:rFonts w:hint="cs"/>
                <w:rtl/>
              </w:rPr>
              <w:t>ــ</w:t>
            </w:r>
            <w:r w:rsidR="00FC25BC" w:rsidRPr="00FC25BC">
              <w:t>"</w:t>
            </w:r>
            <w:r w:rsidRPr="00AD74C1">
              <w:t>0</w:t>
            </w:r>
            <w:r w:rsidR="00FC25BC" w:rsidRPr="00FC25BC">
              <w:t>"</w:t>
            </w:r>
            <w:r w:rsidRPr="00AD74C1">
              <w:rPr>
                <w:rFonts w:hint="cs"/>
                <w:rtl/>
                <w:lang w:bidi="ar-EG"/>
              </w:rPr>
              <w:t>.</w:t>
            </w:r>
          </w:p>
        </w:tc>
        <w:tc>
          <w:tcPr>
            <w:tcW w:w="3204" w:type="dxa"/>
          </w:tcPr>
          <w:p w14:paraId="5A1B16B1" w14:textId="77777777" w:rsidR="00AD74C1" w:rsidRPr="00AD74C1" w:rsidRDefault="00AD74C1" w:rsidP="00B16914">
            <w:pPr>
              <w:pStyle w:val="Tabletext"/>
              <w:spacing w:line="240" w:lineRule="exact"/>
              <w:jc w:val="center"/>
            </w:pPr>
            <w:r w:rsidRPr="00AD74C1">
              <w:rPr>
                <w:rFonts w:hint="cs"/>
                <w:rtl/>
              </w:rPr>
              <w:t>نعم</w:t>
            </w:r>
          </w:p>
        </w:tc>
      </w:tr>
      <w:tr w:rsidR="00AD74C1" w:rsidRPr="00AD74C1" w14:paraId="256E111D" w14:textId="77777777" w:rsidTr="00E118C7">
        <w:trPr>
          <w:jc w:val="center"/>
        </w:trPr>
        <w:tc>
          <w:tcPr>
            <w:tcW w:w="2842" w:type="dxa"/>
          </w:tcPr>
          <w:p w14:paraId="7CFC5063" w14:textId="77777777" w:rsidR="00AD74C1" w:rsidRPr="00FC59A7" w:rsidRDefault="00AD74C1" w:rsidP="00B16914">
            <w:pPr>
              <w:pStyle w:val="Tabletext"/>
              <w:spacing w:line="240" w:lineRule="exact"/>
              <w:rPr>
                <w:rFonts w:ascii="Courier New" w:hAnsi="Courier New" w:cs="Courier New"/>
                <w:rtl/>
              </w:rPr>
            </w:pPr>
            <w:proofErr w:type="spellStart"/>
            <w:r w:rsidRPr="00FC59A7">
              <w:rPr>
                <w:rFonts w:ascii="Courier New" w:hAnsi="Courier New" w:cs="Courier New"/>
                <w:lang w:val="en-GB"/>
              </w:rPr>
              <w:t>gainInteract</w:t>
            </w:r>
            <w:proofErr w:type="spellEnd"/>
          </w:p>
          <w:p w14:paraId="76A4EBA2" w14:textId="77777777" w:rsidR="00AD74C1" w:rsidRPr="00AD74C1" w:rsidRDefault="00AD74C1" w:rsidP="00B16914">
            <w:pPr>
              <w:pStyle w:val="Tabletext"/>
              <w:spacing w:line="240" w:lineRule="exact"/>
              <w:rPr>
                <w:lang w:val="en-GB"/>
              </w:rPr>
            </w:pPr>
            <w:r w:rsidRPr="00AD74C1">
              <w:rPr>
                <w:rFonts w:hint="cs"/>
                <w:rtl/>
              </w:rPr>
              <w:t>تفاعل الكسب</w:t>
            </w:r>
          </w:p>
        </w:tc>
        <w:tc>
          <w:tcPr>
            <w:tcW w:w="3583" w:type="dxa"/>
          </w:tcPr>
          <w:p w14:paraId="2FF0A7DA" w14:textId="1DF3B569" w:rsidR="00AD74C1" w:rsidRPr="00AD74C1" w:rsidRDefault="00490057" w:rsidP="00B16914">
            <w:pPr>
              <w:pStyle w:val="Tabletext"/>
              <w:spacing w:line="240" w:lineRule="exact"/>
              <w:jc w:val="center"/>
            </w:pPr>
            <w:r>
              <w:t>-</w:t>
            </w:r>
          </w:p>
        </w:tc>
        <w:tc>
          <w:tcPr>
            <w:tcW w:w="3204" w:type="dxa"/>
          </w:tcPr>
          <w:p w14:paraId="3E6435BB" w14:textId="77777777" w:rsidR="00AD74C1" w:rsidRPr="00AD74C1" w:rsidRDefault="00AD74C1" w:rsidP="00B16914">
            <w:pPr>
              <w:pStyle w:val="Tabletext"/>
              <w:spacing w:line="240" w:lineRule="exact"/>
              <w:jc w:val="center"/>
            </w:pPr>
            <w:r w:rsidRPr="00AD74C1">
              <w:rPr>
                <w:rFonts w:hint="cs"/>
                <w:rtl/>
              </w:rPr>
              <w:t>لا</w:t>
            </w:r>
          </w:p>
        </w:tc>
      </w:tr>
      <w:tr w:rsidR="00AD74C1" w:rsidRPr="00AD74C1" w14:paraId="557914DD" w14:textId="77777777" w:rsidTr="00E118C7">
        <w:trPr>
          <w:jc w:val="center"/>
        </w:trPr>
        <w:tc>
          <w:tcPr>
            <w:tcW w:w="2842" w:type="dxa"/>
          </w:tcPr>
          <w:p w14:paraId="0A9358A2" w14:textId="77777777" w:rsidR="00AD74C1" w:rsidRPr="00FC59A7" w:rsidRDefault="00AD74C1" w:rsidP="00B16914">
            <w:pPr>
              <w:pStyle w:val="Tabletext"/>
              <w:spacing w:line="240" w:lineRule="exact"/>
              <w:rPr>
                <w:rFonts w:ascii="Courier New" w:hAnsi="Courier New" w:cs="Courier New"/>
                <w:rtl/>
              </w:rPr>
            </w:pPr>
            <w:proofErr w:type="spellStart"/>
            <w:r w:rsidRPr="00FC59A7">
              <w:rPr>
                <w:rFonts w:ascii="Courier New" w:hAnsi="Courier New" w:cs="Courier New"/>
                <w:lang w:val="en-GB"/>
              </w:rPr>
              <w:t>positionInteract</w:t>
            </w:r>
            <w:proofErr w:type="spellEnd"/>
          </w:p>
          <w:p w14:paraId="51BC032F" w14:textId="77777777" w:rsidR="00AD74C1" w:rsidRPr="00AD74C1" w:rsidRDefault="00AD74C1" w:rsidP="00B16914">
            <w:pPr>
              <w:pStyle w:val="Tabletext"/>
              <w:spacing w:line="240" w:lineRule="exact"/>
              <w:rPr>
                <w:lang w:val="en-GB"/>
              </w:rPr>
            </w:pPr>
            <w:r w:rsidRPr="00AD74C1">
              <w:rPr>
                <w:rFonts w:hint="cs"/>
                <w:rtl/>
              </w:rPr>
              <w:t>تفاعل الموضع</w:t>
            </w:r>
          </w:p>
        </w:tc>
        <w:tc>
          <w:tcPr>
            <w:tcW w:w="3583" w:type="dxa"/>
          </w:tcPr>
          <w:p w14:paraId="34D31517" w14:textId="37CDB478" w:rsidR="00AD74C1" w:rsidRPr="00AD74C1" w:rsidRDefault="00490057" w:rsidP="00B16914">
            <w:pPr>
              <w:pStyle w:val="Tabletext"/>
              <w:spacing w:line="240" w:lineRule="exact"/>
              <w:jc w:val="center"/>
            </w:pPr>
            <w:r>
              <w:t>-</w:t>
            </w:r>
          </w:p>
        </w:tc>
        <w:tc>
          <w:tcPr>
            <w:tcW w:w="3204" w:type="dxa"/>
          </w:tcPr>
          <w:p w14:paraId="20DCE63A" w14:textId="77777777" w:rsidR="00AD74C1" w:rsidRPr="00AD74C1" w:rsidRDefault="00AD74C1" w:rsidP="00B16914">
            <w:pPr>
              <w:pStyle w:val="Tabletext"/>
              <w:spacing w:line="240" w:lineRule="exact"/>
              <w:jc w:val="center"/>
            </w:pPr>
            <w:r w:rsidRPr="00AD74C1">
              <w:rPr>
                <w:rFonts w:hint="cs"/>
                <w:rtl/>
              </w:rPr>
              <w:t>لا</w:t>
            </w:r>
          </w:p>
        </w:tc>
      </w:tr>
      <w:tr w:rsidR="00AD74C1" w:rsidRPr="00AD74C1" w14:paraId="24E9F5FF" w14:textId="77777777" w:rsidTr="00E118C7">
        <w:trPr>
          <w:jc w:val="center"/>
        </w:trPr>
        <w:tc>
          <w:tcPr>
            <w:tcW w:w="2842" w:type="dxa"/>
          </w:tcPr>
          <w:p w14:paraId="21223B4D" w14:textId="77777777" w:rsidR="00AD74C1" w:rsidRPr="00AD74C1" w:rsidRDefault="00AD74C1" w:rsidP="00B16914">
            <w:pPr>
              <w:pStyle w:val="Tabletext"/>
              <w:spacing w:line="240" w:lineRule="exact"/>
              <w:rPr>
                <w:lang w:val="en-GB"/>
              </w:rPr>
            </w:pPr>
            <w:r w:rsidRPr="00AD74C1">
              <w:rPr>
                <w:rFonts w:hint="cs"/>
                <w:rtl/>
              </w:rPr>
              <w:t>سائر النعوت</w:t>
            </w:r>
          </w:p>
        </w:tc>
        <w:tc>
          <w:tcPr>
            <w:tcW w:w="3583" w:type="dxa"/>
          </w:tcPr>
          <w:p w14:paraId="3949CAB8" w14:textId="77777777" w:rsidR="00AD74C1" w:rsidRPr="00AD74C1" w:rsidRDefault="00AD74C1" w:rsidP="00B16914">
            <w:pPr>
              <w:pStyle w:val="Tabletext"/>
              <w:spacing w:line="240" w:lineRule="exact"/>
            </w:pPr>
            <w:r w:rsidRPr="00AD74C1">
              <w:rPr>
                <w:rFonts w:hint="cs"/>
                <w:rtl/>
              </w:rPr>
              <w:t>ينعدم وجودها.</w:t>
            </w:r>
          </w:p>
        </w:tc>
        <w:tc>
          <w:tcPr>
            <w:tcW w:w="3204" w:type="dxa"/>
          </w:tcPr>
          <w:p w14:paraId="5EF2D533" w14:textId="77777777" w:rsidR="00AD74C1" w:rsidRPr="00AD74C1" w:rsidRDefault="00AD74C1" w:rsidP="00B16914">
            <w:pPr>
              <w:pStyle w:val="Tabletext"/>
              <w:spacing w:line="240" w:lineRule="exact"/>
              <w:jc w:val="center"/>
            </w:pPr>
          </w:p>
        </w:tc>
      </w:tr>
    </w:tbl>
    <w:p w14:paraId="3E8F03C4" w14:textId="372A922F" w:rsidR="00AD74C1" w:rsidRPr="00AD74C1" w:rsidRDefault="00AD74C1" w:rsidP="00844227">
      <w:pPr>
        <w:pStyle w:val="Note"/>
        <w:rPr>
          <w:rtl/>
        </w:rPr>
      </w:pPr>
      <w:r w:rsidRPr="00E61F0F">
        <w:rPr>
          <w:rFonts w:hint="cs"/>
          <w:b/>
          <w:bCs/>
          <w:rtl/>
          <w:lang w:bidi="ar-EG"/>
        </w:rPr>
        <w:t>ملاحظة</w:t>
      </w:r>
      <w:r w:rsidR="00E61F0F">
        <w:rPr>
          <w:rFonts w:hint="cs"/>
          <w:b/>
          <w:bCs/>
          <w:rtl/>
          <w:lang w:bidi="ar-EG"/>
        </w:rPr>
        <w:t xml:space="preserve"> </w:t>
      </w:r>
      <w:r w:rsidRPr="00AD74C1">
        <w:rPr>
          <w:rFonts w:hint="cs"/>
          <w:rtl/>
          <w:lang w:bidi="ar-EG"/>
        </w:rPr>
        <w:t>- إذا ما أُريد كتم أحد الكائنات ضمن البرنامج السمعي، فينبغي استخدام برنامج سمعي منفصل مع ذلك الكائن الم</w:t>
      </w:r>
      <w:r w:rsidR="00FC59A7">
        <w:rPr>
          <w:rFonts w:hint="cs"/>
          <w:rtl/>
          <w:lang w:bidi="ar-EG"/>
        </w:rPr>
        <w:t>ــ</w:t>
      </w:r>
      <w:r w:rsidRPr="00AD74C1">
        <w:rPr>
          <w:rFonts w:hint="cs"/>
          <w:rtl/>
          <w:lang w:bidi="ar-EG"/>
        </w:rPr>
        <w:t>ُزال أو ينبغي ضبط قيمة الكسب بـ</w:t>
      </w:r>
      <w:r w:rsidR="0045270D">
        <w:rPr>
          <w:rFonts w:hint="cs"/>
          <w:rtl/>
          <w:lang w:bidi="ar-EG"/>
        </w:rPr>
        <w:t>ـ</w:t>
      </w:r>
      <w:r w:rsidR="00FC25BC" w:rsidRPr="00FC25BC">
        <w:t>"</w:t>
      </w:r>
      <w:r w:rsidRPr="00AD74C1">
        <w:t>0</w:t>
      </w:r>
      <w:r w:rsidR="00FC25BC" w:rsidRPr="00FC25BC">
        <w:t>"</w:t>
      </w:r>
      <w:r w:rsidRPr="00AD74C1">
        <w:rPr>
          <w:rFonts w:hint="cs"/>
          <w:rtl/>
          <w:lang w:bidi="ar-EG"/>
        </w:rPr>
        <w:t xml:space="preserve"> أو </w:t>
      </w:r>
      <w:r w:rsidR="00FC25BC" w:rsidRPr="00FC25BC">
        <w:t>"</w:t>
      </w:r>
      <w:r w:rsidRPr="00AD74C1">
        <w:t>inf</w:t>
      </w:r>
      <w:r w:rsidR="00844227">
        <w:t>-</w:t>
      </w:r>
      <w:r w:rsidR="00FC25BC" w:rsidRPr="00FC25BC">
        <w:t>"</w:t>
      </w:r>
      <w:r w:rsidRPr="00AD74C1">
        <w:rPr>
          <w:rFonts w:hint="cs"/>
          <w:rtl/>
          <w:lang w:bidi="ar-EG"/>
        </w:rPr>
        <w:t>.</w:t>
      </w:r>
    </w:p>
    <w:p w14:paraId="2BC0A5AC" w14:textId="77777777" w:rsidR="00AD74C1" w:rsidRPr="00AD74C1" w:rsidRDefault="00AD74C1" w:rsidP="005653E9">
      <w:pPr>
        <w:pStyle w:val="TableNo"/>
        <w:rPr>
          <w:rtl/>
        </w:rPr>
      </w:pPr>
      <w:r w:rsidRPr="00AD74C1">
        <w:rPr>
          <w:rFonts w:hint="cs"/>
          <w:rtl/>
        </w:rPr>
        <w:lastRenderedPageBreak/>
        <w:t xml:space="preserve">الجدول </w:t>
      </w:r>
      <w:r w:rsidRPr="00AD74C1">
        <w:t>11</w:t>
      </w:r>
    </w:p>
    <w:p w14:paraId="18A08DE1" w14:textId="77777777" w:rsidR="00AD74C1" w:rsidRPr="00AD74C1" w:rsidRDefault="00AD74C1" w:rsidP="005653E9">
      <w:pPr>
        <w:pStyle w:val="Tabletitle"/>
        <w:rPr>
          <w:rtl/>
        </w:rPr>
      </w:pPr>
      <w:r w:rsidRPr="00AD74C1">
        <w:rPr>
          <w:rFonts w:hint="cs"/>
          <w:rtl/>
        </w:rPr>
        <w:t xml:space="preserve">متطلبات العناصر الفرعية لتفاعل الكائن السمعي، </w:t>
      </w:r>
      <w:proofErr w:type="spellStart"/>
      <w:r w:rsidRPr="00FC59A7">
        <w:rPr>
          <w:rFonts w:ascii="Courier New" w:hAnsi="Courier New" w:cs="Courier New"/>
        </w:rPr>
        <w:t>audioObjectInteraction</w:t>
      </w:r>
      <w:proofErr w:type="spellEnd"/>
    </w:p>
    <w:tbl>
      <w:tblPr>
        <w:bidiVisual/>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4470"/>
        <w:gridCol w:w="993"/>
        <w:gridCol w:w="1119"/>
      </w:tblGrid>
      <w:tr w:rsidR="00AD74C1" w:rsidRPr="00AD74C1" w14:paraId="6BCB2CE3" w14:textId="77777777" w:rsidTr="00B16914">
        <w:trPr>
          <w:cantSplit/>
          <w:tblHeader/>
          <w:jc w:val="center"/>
        </w:trPr>
        <w:tc>
          <w:tcPr>
            <w:tcW w:w="3140" w:type="dxa"/>
          </w:tcPr>
          <w:p w14:paraId="626FB4C5" w14:textId="77777777" w:rsidR="00AD74C1" w:rsidRPr="00AD74C1" w:rsidRDefault="00AD74C1" w:rsidP="00B16914">
            <w:pPr>
              <w:pStyle w:val="Tablehead"/>
              <w:spacing w:line="240" w:lineRule="exact"/>
            </w:pPr>
            <w:r w:rsidRPr="00AD74C1">
              <w:rPr>
                <w:rFonts w:hint="cs"/>
                <w:rtl/>
              </w:rPr>
              <w:t>العنصر الفرعي</w:t>
            </w:r>
          </w:p>
        </w:tc>
        <w:tc>
          <w:tcPr>
            <w:tcW w:w="4470" w:type="dxa"/>
          </w:tcPr>
          <w:p w14:paraId="7276E712" w14:textId="77777777" w:rsidR="00AD74C1" w:rsidRPr="00AD74C1" w:rsidRDefault="00AD74C1" w:rsidP="00B16914">
            <w:pPr>
              <w:pStyle w:val="Tablehead"/>
              <w:spacing w:line="240" w:lineRule="exact"/>
            </w:pPr>
            <w:r w:rsidRPr="00AD74C1">
              <w:rPr>
                <w:rFonts w:hint="cs"/>
                <w:rtl/>
              </w:rPr>
              <w:t>المتطلبات</w:t>
            </w:r>
          </w:p>
        </w:tc>
        <w:tc>
          <w:tcPr>
            <w:tcW w:w="993" w:type="dxa"/>
          </w:tcPr>
          <w:p w14:paraId="568B80E5" w14:textId="77777777" w:rsidR="00AD74C1" w:rsidRPr="00AD74C1" w:rsidRDefault="00AD74C1" w:rsidP="00B16914">
            <w:pPr>
              <w:pStyle w:val="Tablehead"/>
              <w:spacing w:line="240" w:lineRule="exact"/>
            </w:pPr>
            <w:r w:rsidRPr="00AD74C1">
              <w:rPr>
                <w:rFonts w:hint="cs"/>
                <w:rtl/>
              </w:rPr>
              <w:t>أدنى عدد</w:t>
            </w:r>
          </w:p>
        </w:tc>
        <w:tc>
          <w:tcPr>
            <w:tcW w:w="1119" w:type="dxa"/>
          </w:tcPr>
          <w:p w14:paraId="40DCA5A3" w14:textId="77777777" w:rsidR="00AD74C1" w:rsidRPr="00AD74C1" w:rsidRDefault="00AD74C1" w:rsidP="00B16914">
            <w:pPr>
              <w:pStyle w:val="Tablehead"/>
              <w:spacing w:line="240" w:lineRule="exact"/>
            </w:pPr>
            <w:r w:rsidRPr="00AD74C1">
              <w:rPr>
                <w:rFonts w:hint="cs"/>
                <w:rtl/>
              </w:rPr>
              <w:t>أقصى عدد</w:t>
            </w:r>
          </w:p>
        </w:tc>
      </w:tr>
      <w:tr w:rsidR="00AD74C1" w:rsidRPr="00AD74C1" w14:paraId="71F44D9F" w14:textId="77777777" w:rsidTr="00B16914">
        <w:trPr>
          <w:cantSplit/>
          <w:jc w:val="center"/>
        </w:trPr>
        <w:tc>
          <w:tcPr>
            <w:tcW w:w="3140" w:type="dxa"/>
          </w:tcPr>
          <w:p w14:paraId="6C85F606" w14:textId="77777777" w:rsidR="00AD74C1" w:rsidRPr="00AD74C1" w:rsidRDefault="00AD74C1" w:rsidP="00B16914">
            <w:pPr>
              <w:pStyle w:val="Tabletext"/>
              <w:spacing w:line="240" w:lineRule="exact"/>
              <w:rPr>
                <w:rtl/>
              </w:rPr>
            </w:pPr>
            <w:proofErr w:type="spellStart"/>
            <w:r w:rsidRPr="00FC59A7">
              <w:rPr>
                <w:rFonts w:ascii="Courier New" w:hAnsi="Courier New" w:cs="Courier New"/>
                <w:lang w:val="en-GB"/>
              </w:rPr>
              <w:t>gainInteraction</w:t>
            </w:r>
            <w:proofErr w:type="spellEnd"/>
            <w:r w:rsidRPr="00AD74C1">
              <w:rPr>
                <w:lang w:val="en-GB"/>
              </w:rPr>
              <w:br/>
            </w:r>
            <w:r w:rsidRPr="00FC59A7">
              <w:rPr>
                <w:rFonts w:ascii="Courier New" w:hAnsi="Courier New" w:cs="Courier New"/>
                <w:lang w:val="en-GB"/>
              </w:rPr>
              <w:t>Range</w:t>
            </w:r>
          </w:p>
          <w:p w14:paraId="6A3C443B" w14:textId="77777777" w:rsidR="00AD74C1" w:rsidRPr="00AD74C1" w:rsidRDefault="00AD74C1" w:rsidP="00B16914">
            <w:pPr>
              <w:pStyle w:val="Tabletext"/>
              <w:spacing w:line="240" w:lineRule="exact"/>
              <w:rPr>
                <w:lang w:val="en-GB"/>
              </w:rPr>
            </w:pPr>
            <w:r w:rsidRPr="00AD74C1">
              <w:rPr>
                <w:rFonts w:hint="cs"/>
                <w:rtl/>
              </w:rPr>
              <w:t>مدى تفاعل الكسب</w:t>
            </w:r>
          </w:p>
        </w:tc>
        <w:tc>
          <w:tcPr>
            <w:tcW w:w="4470" w:type="dxa"/>
          </w:tcPr>
          <w:p w14:paraId="2512759C" w14:textId="1F1A2252" w:rsidR="00AD74C1" w:rsidRPr="00AD74C1" w:rsidRDefault="00AD74C1" w:rsidP="00B16914">
            <w:pPr>
              <w:pStyle w:val="Tabletext"/>
              <w:spacing w:line="240" w:lineRule="exact"/>
            </w:pPr>
            <w:r w:rsidRPr="00AD74C1">
              <w:rPr>
                <w:rFonts w:hint="cs"/>
                <w:rtl/>
              </w:rPr>
              <w:t xml:space="preserve">يُشترط لوجوده وجود النعت </w:t>
            </w:r>
            <w:proofErr w:type="spellStart"/>
            <w:r w:rsidRPr="00FC59A7">
              <w:rPr>
                <w:rFonts w:ascii="Courier New" w:hAnsi="Courier New" w:cs="Courier New"/>
              </w:rPr>
              <w:t>gainInteract</w:t>
            </w:r>
            <w:proofErr w:type="spellEnd"/>
            <w:r w:rsidRPr="00AD74C1">
              <w:rPr>
                <w:rFonts w:hint="cs"/>
                <w:rtl/>
              </w:rPr>
              <w:t xml:space="preserve"> للعنصر</w:t>
            </w:r>
            <w:r w:rsidR="00BC0193">
              <w:rPr>
                <w:rFonts w:hint="eastAsia"/>
                <w:rtl/>
              </w:rPr>
              <w:t> </w:t>
            </w:r>
            <w:proofErr w:type="spellStart"/>
            <w:r w:rsidRPr="00FC59A7">
              <w:rPr>
                <w:rFonts w:ascii="Courier New" w:hAnsi="Courier New" w:cs="Courier New"/>
              </w:rPr>
              <w:t>audioObjectInteraction</w:t>
            </w:r>
            <w:proofErr w:type="spellEnd"/>
            <w:r w:rsidRPr="00AD74C1">
              <w:rPr>
                <w:rFonts w:hint="cs"/>
                <w:rtl/>
              </w:rPr>
              <w:t xml:space="preserve"> الفرعي الرئيسي.</w:t>
            </w:r>
          </w:p>
          <w:p w14:paraId="5036A3E8" w14:textId="77777777" w:rsidR="00AD74C1" w:rsidRPr="00AD74C1" w:rsidRDefault="00AD74C1" w:rsidP="00B16914">
            <w:pPr>
              <w:pStyle w:val="Tabletext"/>
              <w:spacing w:line="240" w:lineRule="exact"/>
              <w:rPr>
                <w:rtl/>
                <w:lang w:bidi="ar-EG"/>
              </w:rPr>
            </w:pPr>
            <w:r w:rsidRPr="00AD74C1">
              <w:rPr>
                <w:rFonts w:hint="cs"/>
                <w:rtl/>
                <w:lang w:bidi="ar-EG"/>
              </w:rPr>
              <w:t xml:space="preserve">يبلغ عدد العناصر </w:t>
            </w:r>
            <w:proofErr w:type="spellStart"/>
            <w:r w:rsidRPr="00FC59A7">
              <w:rPr>
                <w:rFonts w:ascii="Courier New" w:hAnsi="Courier New" w:cs="Courier New"/>
              </w:rPr>
              <w:t>gainInteractionRange</w:t>
            </w:r>
            <w:proofErr w:type="spellEnd"/>
            <w:r w:rsidRPr="00AD74C1">
              <w:rPr>
                <w:rFonts w:hint="cs"/>
                <w:rtl/>
                <w:lang w:bidi="ar-EG"/>
              </w:rPr>
              <w:t xml:space="preserve"> الفرعية </w:t>
            </w:r>
            <w:r w:rsidRPr="00AD74C1">
              <w:rPr>
                <w:lang w:val="en-GB"/>
              </w:rPr>
              <w:t>0</w:t>
            </w:r>
            <w:r w:rsidRPr="00AD74C1">
              <w:rPr>
                <w:rFonts w:hint="cs"/>
                <w:rtl/>
                <w:lang w:bidi="ar-EG"/>
              </w:rPr>
              <w:t xml:space="preserve"> بالضبط أو عنصرين بالضبط.</w:t>
            </w:r>
          </w:p>
          <w:p w14:paraId="5B3AEAFF" w14:textId="7B855AA2" w:rsidR="00AD74C1" w:rsidRPr="00AD74C1" w:rsidRDefault="00AD74C1" w:rsidP="00B16914">
            <w:pPr>
              <w:pStyle w:val="Tabletext"/>
              <w:spacing w:line="240" w:lineRule="exact"/>
              <w:rPr>
                <w:lang w:val="en-GB"/>
              </w:rPr>
            </w:pPr>
            <w:r w:rsidRPr="00AD74C1">
              <w:rPr>
                <w:rFonts w:hint="cs"/>
                <w:rtl/>
                <w:lang w:bidi="ar-EG"/>
              </w:rPr>
              <w:t xml:space="preserve">في حال ضبط النعت </w:t>
            </w:r>
            <w:r w:rsidRPr="00FC59A7">
              <w:rPr>
                <w:rFonts w:ascii="Courier New" w:hAnsi="Courier New" w:cs="Courier New"/>
              </w:rPr>
              <w:t>bound</w:t>
            </w:r>
            <w:r w:rsidRPr="00AD74C1">
              <w:rPr>
                <w:rFonts w:hint="cs"/>
                <w:rtl/>
                <w:lang w:bidi="ar-EG"/>
              </w:rPr>
              <w:t xml:space="preserve"> "بـالقيمة الدنيا"، تُضبط قيمة العنصر </w:t>
            </w:r>
            <w:proofErr w:type="spellStart"/>
            <w:r w:rsidRPr="00FC59A7">
              <w:rPr>
                <w:rFonts w:ascii="Courier New" w:hAnsi="Courier New" w:cs="Courier New"/>
              </w:rPr>
              <w:t>gainInteractionRange</w:t>
            </w:r>
            <w:proofErr w:type="spellEnd"/>
            <w:r w:rsidRPr="00AD74C1">
              <w:rPr>
                <w:rFonts w:hint="cs"/>
                <w:rtl/>
                <w:lang w:bidi="ar-EG"/>
              </w:rPr>
              <w:t xml:space="preserve"> الفرعي بقيمة تتراوح بين</w:t>
            </w:r>
            <w:r w:rsidR="00BC0193">
              <w:rPr>
                <w:rFonts w:hint="eastAsia"/>
                <w:rtl/>
                <w:lang w:bidi="ar-EG"/>
              </w:rPr>
              <w:t> </w:t>
            </w:r>
            <w:r w:rsidR="00844227" w:rsidRPr="00AD74C1">
              <w:t>dB</w:t>
            </w:r>
            <w:r w:rsidR="00844227">
              <w:t> "</w:t>
            </w:r>
            <w:r w:rsidR="00844227" w:rsidRPr="00AD74C1">
              <w:t>-in</w:t>
            </w:r>
            <w:r w:rsidR="00844227">
              <w:t>f"</w:t>
            </w:r>
            <w:r w:rsidRPr="00AD74C1">
              <w:rPr>
                <w:rFonts w:hint="cs"/>
                <w:rtl/>
                <w:lang w:bidi="ar-EG"/>
              </w:rPr>
              <w:t xml:space="preserve"> و</w:t>
            </w:r>
            <w:r w:rsidRPr="00AD74C1">
              <w:t xml:space="preserve">dB </w:t>
            </w:r>
            <w:r w:rsidR="00FC25BC" w:rsidRPr="00FC25BC">
              <w:t>"</w:t>
            </w:r>
            <w:r w:rsidRPr="00AD74C1">
              <w:t>0</w:t>
            </w:r>
            <w:r w:rsidR="00FC59A7">
              <w:t>,</w:t>
            </w:r>
            <w:r w:rsidR="00C8303C">
              <w:t>0</w:t>
            </w:r>
            <w:r w:rsidR="00FC25BC" w:rsidRPr="00FC25BC">
              <w:t>"</w:t>
            </w:r>
            <w:r w:rsidRPr="00AD74C1">
              <w:rPr>
                <w:rFonts w:hint="cs"/>
                <w:rtl/>
                <w:lang w:bidi="ar-EG"/>
              </w:rPr>
              <w:t xml:space="preserve"> أو بقيمة خطية مكافئة</w:t>
            </w:r>
            <w:r w:rsidR="00F900CC">
              <w:rPr>
                <w:rFonts w:hint="cs"/>
                <w:rtl/>
                <w:lang w:bidi="ar-EG"/>
              </w:rPr>
              <w:t>.</w:t>
            </w:r>
          </w:p>
          <w:p w14:paraId="7E56322B" w14:textId="312373B0" w:rsidR="00AD74C1" w:rsidRPr="00AD74C1" w:rsidRDefault="00AD74C1" w:rsidP="00B16914">
            <w:pPr>
              <w:pStyle w:val="Tabletext"/>
              <w:spacing w:line="240" w:lineRule="exact"/>
              <w:rPr>
                <w:rtl/>
                <w:lang w:bidi="ar-EG"/>
              </w:rPr>
            </w:pPr>
            <w:r w:rsidRPr="00AD74C1">
              <w:rPr>
                <w:rFonts w:hint="cs"/>
                <w:rtl/>
                <w:lang w:bidi="ar-EG"/>
              </w:rPr>
              <w:t xml:space="preserve">في حال ضبط النعت </w:t>
            </w:r>
            <w:r w:rsidRPr="00AD74C1">
              <w:t>bound</w:t>
            </w:r>
            <w:r w:rsidRPr="00AD74C1">
              <w:rPr>
                <w:rFonts w:hint="cs"/>
                <w:rtl/>
                <w:lang w:bidi="ar-EG"/>
              </w:rPr>
              <w:t xml:space="preserve"> "بـالقيمة القصوى"، تُضبط قيمة العنصر </w:t>
            </w:r>
            <w:proofErr w:type="spellStart"/>
            <w:r w:rsidRPr="00FC59A7">
              <w:rPr>
                <w:rFonts w:ascii="Courier New" w:hAnsi="Courier New" w:cs="Courier New"/>
              </w:rPr>
              <w:t>gainInteractionRange</w:t>
            </w:r>
            <w:proofErr w:type="spellEnd"/>
            <w:r w:rsidRPr="00AD74C1">
              <w:rPr>
                <w:rFonts w:hint="cs"/>
                <w:rtl/>
                <w:lang w:bidi="ar-EG"/>
              </w:rPr>
              <w:t xml:space="preserve"> الفرعي بقيمة تتراوح بين</w:t>
            </w:r>
            <w:r w:rsidR="00BC0193">
              <w:rPr>
                <w:rFonts w:hint="eastAsia"/>
                <w:rtl/>
                <w:lang w:bidi="ar-EG"/>
              </w:rPr>
              <w:t> </w:t>
            </w:r>
            <w:r w:rsidR="00FC25BC" w:rsidRPr="00FC25BC">
              <w:t>"</w:t>
            </w:r>
            <w:r w:rsidRPr="00AD74C1">
              <w:t>0</w:t>
            </w:r>
            <w:r w:rsidR="00FC59A7">
              <w:t>,</w:t>
            </w:r>
            <w:r w:rsidRPr="00AD74C1">
              <w:t>0</w:t>
            </w:r>
            <w:r w:rsidR="00FC25BC" w:rsidRPr="00FC25BC">
              <w:t>"</w:t>
            </w:r>
            <w:r w:rsidRPr="00AD74C1">
              <w:rPr>
                <w:rFonts w:hint="cs"/>
                <w:rtl/>
                <w:lang w:bidi="ar-EG"/>
              </w:rPr>
              <w:t xml:space="preserve"> </w:t>
            </w:r>
            <w:r w:rsidRPr="00AD74C1">
              <w:t>dB</w:t>
            </w:r>
            <w:r w:rsidRPr="00AD74C1">
              <w:rPr>
                <w:rFonts w:hint="cs"/>
                <w:rtl/>
                <w:lang w:bidi="ar-EG"/>
              </w:rPr>
              <w:t xml:space="preserve"> و</w:t>
            </w:r>
            <w:r w:rsidRPr="00AD74C1">
              <w:t xml:space="preserve">dB </w:t>
            </w:r>
            <w:r w:rsidR="00FC25BC" w:rsidRPr="00FC25BC">
              <w:t>"</w:t>
            </w:r>
            <w:r w:rsidRPr="00AD74C1">
              <w:t>21</w:t>
            </w:r>
            <w:r w:rsidR="00FC59A7">
              <w:t>,</w:t>
            </w:r>
            <w:r w:rsidRPr="00AD74C1">
              <w:t>0</w:t>
            </w:r>
            <w:r w:rsidR="00FC25BC" w:rsidRPr="00FC25BC">
              <w:t>"</w:t>
            </w:r>
            <w:r w:rsidRPr="00AD74C1">
              <w:rPr>
                <w:rFonts w:hint="cs"/>
                <w:rtl/>
                <w:lang w:bidi="ar-EG"/>
              </w:rPr>
              <w:t xml:space="preserve"> أو بقيمة خطية مكافئة.</w:t>
            </w:r>
          </w:p>
        </w:tc>
        <w:tc>
          <w:tcPr>
            <w:tcW w:w="993" w:type="dxa"/>
          </w:tcPr>
          <w:p w14:paraId="4BCF8D49" w14:textId="77777777" w:rsidR="00AD74C1" w:rsidRPr="00AD74C1" w:rsidRDefault="00AD74C1" w:rsidP="00B16914">
            <w:pPr>
              <w:pStyle w:val="Tabletext"/>
              <w:spacing w:line="240" w:lineRule="exact"/>
              <w:jc w:val="center"/>
            </w:pPr>
            <w:r w:rsidRPr="00AD74C1">
              <w:t>0</w:t>
            </w:r>
          </w:p>
        </w:tc>
        <w:tc>
          <w:tcPr>
            <w:tcW w:w="1119" w:type="dxa"/>
          </w:tcPr>
          <w:p w14:paraId="746C187C" w14:textId="77777777" w:rsidR="00AD74C1" w:rsidRPr="00AD74C1" w:rsidRDefault="00AD74C1" w:rsidP="00B16914">
            <w:pPr>
              <w:pStyle w:val="Tabletext"/>
              <w:spacing w:line="240" w:lineRule="exact"/>
              <w:jc w:val="center"/>
            </w:pPr>
            <w:r w:rsidRPr="00AD74C1">
              <w:t>2</w:t>
            </w:r>
          </w:p>
        </w:tc>
      </w:tr>
      <w:tr w:rsidR="00AD74C1" w:rsidRPr="00AD74C1" w14:paraId="0CAD195A" w14:textId="77777777" w:rsidTr="00B16914">
        <w:trPr>
          <w:cantSplit/>
          <w:jc w:val="center"/>
        </w:trPr>
        <w:tc>
          <w:tcPr>
            <w:tcW w:w="3140" w:type="dxa"/>
            <w:tcBorders>
              <w:top w:val="single" w:sz="4" w:space="0" w:color="auto"/>
              <w:left w:val="single" w:sz="4" w:space="0" w:color="auto"/>
              <w:bottom w:val="single" w:sz="4" w:space="0" w:color="auto"/>
              <w:right w:val="single" w:sz="4" w:space="0" w:color="auto"/>
            </w:tcBorders>
          </w:tcPr>
          <w:p w14:paraId="4452C146" w14:textId="77777777" w:rsidR="00AD74C1" w:rsidRPr="00FC59A7" w:rsidRDefault="00AD74C1" w:rsidP="00B16914">
            <w:pPr>
              <w:pStyle w:val="Tabletext"/>
              <w:spacing w:line="240" w:lineRule="exact"/>
              <w:rPr>
                <w:rFonts w:ascii="Courier New" w:hAnsi="Courier New" w:cs="Courier New"/>
                <w:rtl/>
              </w:rPr>
            </w:pPr>
            <w:proofErr w:type="spellStart"/>
            <w:r w:rsidRPr="00FC59A7">
              <w:rPr>
                <w:rFonts w:ascii="Courier New" w:hAnsi="Courier New" w:cs="Courier New"/>
                <w:lang w:val="en-GB"/>
              </w:rPr>
              <w:t>positionInteractionRange</w:t>
            </w:r>
            <w:proofErr w:type="spellEnd"/>
          </w:p>
          <w:p w14:paraId="35CD85A7" w14:textId="77777777" w:rsidR="00AD74C1" w:rsidRPr="00AD74C1" w:rsidRDefault="00AD74C1" w:rsidP="00B16914">
            <w:pPr>
              <w:pStyle w:val="Tabletext"/>
              <w:spacing w:line="240" w:lineRule="exact"/>
              <w:rPr>
                <w:lang w:val="en-GB"/>
              </w:rPr>
            </w:pPr>
            <w:r w:rsidRPr="00AD74C1">
              <w:rPr>
                <w:rFonts w:hint="cs"/>
                <w:rtl/>
              </w:rPr>
              <w:t>مدى تفاعل الموضع</w:t>
            </w:r>
          </w:p>
        </w:tc>
        <w:tc>
          <w:tcPr>
            <w:tcW w:w="4470" w:type="dxa"/>
            <w:tcBorders>
              <w:top w:val="single" w:sz="4" w:space="0" w:color="auto"/>
              <w:left w:val="single" w:sz="4" w:space="0" w:color="auto"/>
              <w:bottom w:val="single" w:sz="4" w:space="0" w:color="auto"/>
              <w:right w:val="single" w:sz="4" w:space="0" w:color="auto"/>
            </w:tcBorders>
          </w:tcPr>
          <w:p w14:paraId="288D2EBD" w14:textId="77777777" w:rsidR="00AD74C1" w:rsidRPr="00AD74C1" w:rsidRDefault="00AD74C1" w:rsidP="00B16914">
            <w:pPr>
              <w:pStyle w:val="Tabletext"/>
              <w:spacing w:line="240" w:lineRule="exact"/>
              <w:rPr>
                <w:rtl/>
                <w:lang w:bidi="ar-EG"/>
              </w:rPr>
            </w:pPr>
            <w:r w:rsidRPr="00AD74C1">
              <w:rPr>
                <w:rFonts w:hint="cs"/>
                <w:rtl/>
                <w:lang w:bidi="ar-EG"/>
              </w:rPr>
              <w:t xml:space="preserve">ينعدم وجوده في حال اشتمال العنصر </w:t>
            </w:r>
            <w:proofErr w:type="spellStart"/>
            <w:r w:rsidRPr="00FC59A7">
              <w:rPr>
                <w:rFonts w:ascii="Courier New" w:hAnsi="Courier New" w:cs="Courier New"/>
              </w:rPr>
              <w:t>audioObject</w:t>
            </w:r>
            <w:proofErr w:type="spellEnd"/>
            <w:r w:rsidRPr="00AD74C1">
              <w:rPr>
                <w:rFonts w:hint="cs"/>
                <w:rtl/>
                <w:lang w:bidi="ar-EG"/>
              </w:rPr>
              <w:t xml:space="preserve"> الرئيسي على عنصر </w:t>
            </w:r>
            <w:proofErr w:type="spellStart"/>
            <w:r w:rsidRPr="00FC59A7">
              <w:rPr>
                <w:rFonts w:ascii="Courier New" w:hAnsi="Courier New" w:cs="Courier New"/>
              </w:rPr>
              <w:t>audioObjectIDRef</w:t>
            </w:r>
            <w:proofErr w:type="spellEnd"/>
            <w:r w:rsidRPr="00AD74C1">
              <w:rPr>
                <w:rFonts w:hint="cs"/>
                <w:rtl/>
                <w:lang w:bidi="ar-EG"/>
              </w:rPr>
              <w:t xml:space="preserve"> فرعي.</w:t>
            </w:r>
          </w:p>
          <w:p w14:paraId="740E17FD" w14:textId="6EA95309" w:rsidR="00AD74C1" w:rsidRPr="00AD74C1" w:rsidRDefault="00AD74C1" w:rsidP="00B16914">
            <w:pPr>
              <w:pStyle w:val="Tabletext"/>
              <w:spacing w:line="240" w:lineRule="exact"/>
              <w:rPr>
                <w:rtl/>
                <w:lang w:bidi="ar-EG"/>
              </w:rPr>
            </w:pPr>
            <w:r w:rsidRPr="00AD74C1">
              <w:rPr>
                <w:rFonts w:hint="cs"/>
                <w:rtl/>
                <w:lang w:bidi="ar-EG"/>
              </w:rPr>
              <w:t xml:space="preserve">ينعدم وجوده في حال إحالة العنصر </w:t>
            </w:r>
            <w:proofErr w:type="spellStart"/>
            <w:r w:rsidRPr="00FC59A7">
              <w:rPr>
                <w:rFonts w:ascii="Courier New" w:hAnsi="Courier New" w:cs="Courier New"/>
              </w:rPr>
              <w:t>audioObject</w:t>
            </w:r>
            <w:proofErr w:type="spellEnd"/>
            <w:r w:rsidRPr="00AD74C1">
              <w:rPr>
                <w:rFonts w:hint="cs"/>
                <w:rtl/>
                <w:lang w:bidi="ar-EG"/>
              </w:rPr>
              <w:t xml:space="preserve"> الرئيسي إلى عنصر </w:t>
            </w:r>
            <w:proofErr w:type="spellStart"/>
            <w:r w:rsidRPr="00FC59A7">
              <w:rPr>
                <w:rFonts w:ascii="Courier New" w:hAnsi="Courier New" w:cs="Courier New"/>
              </w:rPr>
              <w:t>audioChannelFormat</w:t>
            </w:r>
            <w:proofErr w:type="spellEnd"/>
            <w:r w:rsidRPr="00AD74C1">
              <w:rPr>
                <w:rFonts w:hint="cs"/>
                <w:rtl/>
                <w:lang w:bidi="ar-EG"/>
              </w:rPr>
              <w:t xml:space="preserve"> من نمط مغاير للنمط</w:t>
            </w:r>
            <w:r w:rsidR="00BC0193">
              <w:rPr>
                <w:rFonts w:hint="eastAsia"/>
                <w:rtl/>
                <w:lang w:bidi="ar-EG"/>
              </w:rPr>
              <w:t> </w:t>
            </w:r>
            <w:r w:rsidR="00761763" w:rsidRPr="00761763">
              <w:t>"</w:t>
            </w:r>
            <w:r w:rsidRPr="00AD74C1">
              <w:t>0003</w:t>
            </w:r>
            <w:r w:rsidR="00761763" w:rsidRPr="00761763">
              <w:t>"</w:t>
            </w:r>
            <w:r w:rsidRPr="00AD74C1">
              <w:rPr>
                <w:rFonts w:hint="cs"/>
                <w:rtl/>
                <w:lang w:bidi="ar-EG"/>
              </w:rPr>
              <w:t>.</w:t>
            </w:r>
          </w:p>
          <w:p w14:paraId="3685E741" w14:textId="44736F1F" w:rsidR="00AD74C1" w:rsidRPr="00AD74C1" w:rsidRDefault="00AD74C1" w:rsidP="00B16914">
            <w:pPr>
              <w:pStyle w:val="Tabletext"/>
              <w:spacing w:line="240" w:lineRule="exact"/>
              <w:rPr>
                <w:rtl/>
                <w:lang w:bidi="ar-EG"/>
              </w:rPr>
            </w:pPr>
            <w:r w:rsidRPr="00AD74C1">
              <w:rPr>
                <w:rFonts w:hint="cs"/>
                <w:rtl/>
                <w:lang w:bidi="ar-EG"/>
              </w:rPr>
              <w:t>ينعدم وجوده في حال اشتمال العنصر</w:t>
            </w:r>
            <w:r w:rsidR="00BC0193">
              <w:rPr>
                <w:rFonts w:hint="eastAsia"/>
                <w:rtl/>
                <w:lang w:bidi="ar-EG"/>
              </w:rPr>
              <w:t> </w:t>
            </w:r>
            <w:proofErr w:type="spellStart"/>
            <w:r w:rsidRPr="00FC59A7">
              <w:rPr>
                <w:rFonts w:ascii="Courier New" w:hAnsi="Courier New" w:cs="Courier New"/>
              </w:rPr>
              <w:t>audioChannelFormat</w:t>
            </w:r>
            <w:proofErr w:type="spellEnd"/>
            <w:r w:rsidRPr="00AD74C1">
              <w:rPr>
                <w:rFonts w:hint="cs"/>
                <w:rtl/>
                <w:lang w:bidi="ar-EG"/>
              </w:rPr>
              <w:t xml:space="preserve"> المحال إليه بالعنصر</w:t>
            </w:r>
            <w:r w:rsidR="00BC0193">
              <w:rPr>
                <w:rFonts w:hint="eastAsia"/>
                <w:rtl/>
                <w:lang w:bidi="ar-EG"/>
              </w:rPr>
              <w:t> </w:t>
            </w:r>
            <w:proofErr w:type="spellStart"/>
            <w:r w:rsidRPr="00FC59A7">
              <w:rPr>
                <w:rFonts w:ascii="Courier New" w:hAnsi="Courier New" w:cs="Courier New"/>
              </w:rPr>
              <w:t>audioObject</w:t>
            </w:r>
            <w:proofErr w:type="spellEnd"/>
            <w:r w:rsidRPr="00AD74C1">
              <w:rPr>
                <w:rFonts w:hint="cs"/>
                <w:rtl/>
                <w:lang w:bidi="ar-EG"/>
              </w:rPr>
              <w:t xml:space="preserve"> الرئيسي (عبر عنصر</w:t>
            </w:r>
            <w:r w:rsidR="00BC0193">
              <w:rPr>
                <w:rFonts w:hint="eastAsia"/>
                <w:rtl/>
                <w:lang w:bidi="ar-EG"/>
              </w:rPr>
              <w:t> </w:t>
            </w:r>
            <w:proofErr w:type="spellStart"/>
            <w:r w:rsidRPr="00FC59A7">
              <w:rPr>
                <w:rFonts w:ascii="Courier New" w:hAnsi="Courier New" w:cs="Courier New"/>
              </w:rPr>
              <w:t>audioPackFormatIDRef</w:t>
            </w:r>
            <w:proofErr w:type="spellEnd"/>
            <w:r w:rsidRPr="00AD74C1">
              <w:rPr>
                <w:rFonts w:hint="cs"/>
                <w:rtl/>
                <w:lang w:bidi="ar-EG"/>
              </w:rPr>
              <w:t xml:space="preserve"> فرعي) على عناصر</w:t>
            </w:r>
            <w:r w:rsidR="00BC0193">
              <w:rPr>
                <w:rFonts w:hint="eastAsia"/>
                <w:rtl/>
                <w:lang w:bidi="ar-EG"/>
              </w:rPr>
              <w:t> </w:t>
            </w:r>
            <w:proofErr w:type="spellStart"/>
            <w:r w:rsidRPr="00FC59A7">
              <w:rPr>
                <w:rFonts w:ascii="Courier New" w:hAnsi="Courier New" w:cs="Courier New"/>
              </w:rPr>
              <w:t>audioBlockFormat</w:t>
            </w:r>
            <w:proofErr w:type="spellEnd"/>
            <w:r w:rsidRPr="00AD74C1">
              <w:rPr>
                <w:rFonts w:hint="cs"/>
                <w:rtl/>
                <w:lang w:bidi="ar-EG"/>
              </w:rPr>
              <w:t xml:space="preserve"> تشير إلى أي مواضع كائنات أخرى غير</w:t>
            </w:r>
            <w:r w:rsidR="002A442E">
              <w:rPr>
                <w:rFonts w:hint="cs"/>
                <w:rtl/>
                <w:lang w:bidi="ar-EG"/>
              </w:rPr>
              <w:t xml:space="preserve"> </w:t>
            </w:r>
            <w:r w:rsidR="00FC59A7">
              <w:t>{azimuth=“0.0”; elevation=“0.0”; distance=“1.0”} or {X=“0.0”; Y=“1.0”; Z=“0.0”}</w:t>
            </w:r>
            <w:r w:rsidR="00FC59A7">
              <w:rPr>
                <w:rFonts w:hint="cs"/>
                <w:rtl/>
                <w:lang w:bidi="ar-EG"/>
              </w:rPr>
              <w:t>.</w:t>
            </w:r>
          </w:p>
          <w:p w14:paraId="4A0576B0" w14:textId="3925ACC2" w:rsidR="00AD74C1" w:rsidRPr="00AD74C1" w:rsidRDefault="00AD74C1" w:rsidP="00B16914">
            <w:pPr>
              <w:pStyle w:val="Tabletext"/>
              <w:spacing w:line="240" w:lineRule="exact"/>
              <w:rPr>
                <w:rtl/>
                <w:lang w:bidi="ar-EG"/>
              </w:rPr>
            </w:pPr>
            <w:r w:rsidRPr="00AD74C1">
              <w:rPr>
                <w:rFonts w:hint="cs"/>
                <w:rtl/>
                <w:lang w:bidi="ar-EG"/>
              </w:rPr>
              <w:t xml:space="preserve">يُشترط لوجوده وجود النعت </w:t>
            </w:r>
            <w:proofErr w:type="spellStart"/>
            <w:r w:rsidRPr="00FC59A7">
              <w:rPr>
                <w:rFonts w:ascii="Courier New" w:hAnsi="Courier New" w:cs="Courier New"/>
              </w:rPr>
              <w:t>positionInteract</w:t>
            </w:r>
            <w:proofErr w:type="spellEnd"/>
            <w:r w:rsidRPr="00AD74C1">
              <w:rPr>
                <w:rFonts w:hint="cs"/>
                <w:rtl/>
                <w:lang w:bidi="ar-EG"/>
              </w:rPr>
              <w:t xml:space="preserve"> للعنصر</w:t>
            </w:r>
            <w:r w:rsidR="00BC0193">
              <w:rPr>
                <w:rFonts w:hint="eastAsia"/>
                <w:rtl/>
                <w:lang w:bidi="ar-EG"/>
              </w:rPr>
              <w:t> </w:t>
            </w:r>
            <w:proofErr w:type="spellStart"/>
            <w:r w:rsidRPr="00FC59A7">
              <w:rPr>
                <w:rFonts w:ascii="Courier New" w:hAnsi="Courier New" w:cs="Courier New"/>
              </w:rPr>
              <w:t>audioObjectInteraction</w:t>
            </w:r>
            <w:proofErr w:type="spellEnd"/>
            <w:r w:rsidRPr="00AD74C1">
              <w:rPr>
                <w:rFonts w:hint="cs"/>
                <w:rtl/>
                <w:lang w:bidi="ar-EG"/>
              </w:rPr>
              <w:t xml:space="preserve"> الفرعي الرئيسي</w:t>
            </w:r>
            <w:r w:rsidR="00F900CC">
              <w:rPr>
                <w:rFonts w:hint="cs"/>
                <w:rtl/>
                <w:lang w:bidi="ar-EG"/>
              </w:rPr>
              <w:t>.</w:t>
            </w:r>
          </w:p>
          <w:p w14:paraId="4EA7221E" w14:textId="64F9E32B" w:rsidR="00AD74C1" w:rsidRPr="00AD74C1" w:rsidRDefault="00AD74C1" w:rsidP="00B16914">
            <w:pPr>
              <w:pStyle w:val="Tabletext"/>
              <w:spacing w:line="240" w:lineRule="exact"/>
              <w:rPr>
                <w:rtl/>
                <w:lang w:bidi="ar-EG"/>
              </w:rPr>
            </w:pPr>
            <w:r w:rsidRPr="00AD74C1">
              <w:rPr>
                <w:rFonts w:hint="cs"/>
                <w:rtl/>
                <w:lang w:bidi="ar-EG"/>
              </w:rPr>
              <w:t xml:space="preserve">يبلغ عدد العناصر </w:t>
            </w:r>
            <w:proofErr w:type="spellStart"/>
            <w:r w:rsidRPr="00FC59A7">
              <w:rPr>
                <w:rFonts w:ascii="Courier New" w:hAnsi="Courier New" w:cs="Courier New"/>
              </w:rPr>
              <w:t>gainInteractionRange</w:t>
            </w:r>
            <w:proofErr w:type="spellEnd"/>
            <w:r w:rsidRPr="00AD74C1">
              <w:rPr>
                <w:rFonts w:hint="cs"/>
                <w:rtl/>
                <w:lang w:bidi="ar-EG"/>
              </w:rPr>
              <w:t xml:space="preserve"> الفرعية </w:t>
            </w:r>
            <w:r w:rsidRPr="00AD74C1">
              <w:rPr>
                <w:lang w:val="en-GB"/>
              </w:rPr>
              <w:t>0</w:t>
            </w:r>
            <w:r w:rsidRPr="00AD74C1">
              <w:rPr>
                <w:rFonts w:hint="cs"/>
                <w:rtl/>
                <w:lang w:bidi="ar-EG"/>
              </w:rPr>
              <w:t xml:space="preserve"> بالضبط أو عنصرين بالضبط أحدهما للقيمة الدنيا، </w:t>
            </w:r>
            <w:r w:rsidR="00FC25BC" w:rsidRPr="00FC25BC">
              <w:t>"</w:t>
            </w:r>
            <w:r w:rsidRPr="00AD74C1">
              <w:t>min</w:t>
            </w:r>
            <w:r w:rsidR="00FC25BC" w:rsidRPr="00FC25BC">
              <w:t>"</w:t>
            </w:r>
            <w:r w:rsidRPr="00AD74C1">
              <w:rPr>
                <w:rFonts w:hint="cs"/>
                <w:rtl/>
                <w:lang w:bidi="ar-EG"/>
              </w:rPr>
              <w:t xml:space="preserve">، للنعت </w:t>
            </w:r>
            <w:r w:rsidRPr="00FC59A7">
              <w:rPr>
                <w:rFonts w:ascii="Courier New" w:hAnsi="Courier New" w:cs="Courier New"/>
              </w:rPr>
              <w:t>bound</w:t>
            </w:r>
            <w:r w:rsidRPr="00AD74C1">
              <w:rPr>
                <w:rFonts w:hint="cs"/>
                <w:rtl/>
                <w:lang w:bidi="ar-EG"/>
              </w:rPr>
              <w:t xml:space="preserve"> والآخر للقيمة القصوى، </w:t>
            </w:r>
            <w:r w:rsidR="00FC25BC" w:rsidRPr="00FC25BC">
              <w:t>"</w:t>
            </w:r>
            <w:r w:rsidRPr="00AD74C1">
              <w:t>max</w:t>
            </w:r>
            <w:r w:rsidR="00FC25BC" w:rsidRPr="00FC25BC">
              <w:t>"</w:t>
            </w:r>
            <w:r w:rsidRPr="00AD74C1">
              <w:rPr>
                <w:rFonts w:hint="cs"/>
                <w:rtl/>
                <w:lang w:bidi="ar-EG"/>
              </w:rPr>
              <w:t>، للنعت</w:t>
            </w:r>
            <w:r w:rsidR="00BC0193">
              <w:rPr>
                <w:rFonts w:hint="eastAsia"/>
                <w:rtl/>
                <w:lang w:bidi="ar-EG"/>
              </w:rPr>
              <w:t> </w:t>
            </w:r>
            <w:r w:rsidRPr="00FC59A7">
              <w:rPr>
                <w:rFonts w:ascii="Courier New" w:hAnsi="Courier New" w:cs="Courier New"/>
              </w:rPr>
              <w:t>bound</w:t>
            </w:r>
            <w:r w:rsidRPr="00AD74C1">
              <w:rPr>
                <w:rFonts w:hint="cs"/>
                <w:rtl/>
                <w:lang w:bidi="ar-EG"/>
              </w:rPr>
              <w:t xml:space="preserve"> في الإحداثية المعنية</w:t>
            </w:r>
            <w:r w:rsidR="00F900CC">
              <w:rPr>
                <w:rFonts w:hint="cs"/>
                <w:rtl/>
                <w:lang w:bidi="ar-EG"/>
              </w:rPr>
              <w:t>.</w:t>
            </w:r>
          </w:p>
          <w:p w14:paraId="06023809" w14:textId="112405E0" w:rsidR="00AD74C1" w:rsidRPr="00AD74C1" w:rsidRDefault="00AD74C1" w:rsidP="00B16914">
            <w:pPr>
              <w:pStyle w:val="Tabletext"/>
              <w:spacing w:line="240" w:lineRule="exact"/>
              <w:rPr>
                <w:rtl/>
                <w:lang w:bidi="ar-EG"/>
              </w:rPr>
            </w:pPr>
            <w:r w:rsidRPr="00AD74C1">
              <w:rPr>
                <w:rFonts w:hint="cs"/>
                <w:rtl/>
                <w:lang w:bidi="ar-EG"/>
              </w:rPr>
              <w:t xml:space="preserve">يُضبط النعت </w:t>
            </w:r>
            <w:r w:rsidRPr="00AD74C1">
              <w:t>coordinate</w:t>
            </w:r>
            <w:r w:rsidRPr="00AD74C1">
              <w:rPr>
                <w:rFonts w:hint="cs"/>
                <w:rtl/>
                <w:lang w:bidi="ar-EG"/>
              </w:rPr>
              <w:t xml:space="preserve"> </w:t>
            </w:r>
            <w:r w:rsidR="00FC59A7">
              <w:rPr>
                <w:rFonts w:hint="cs"/>
                <w:rtl/>
                <w:lang w:bidi="ar-EG"/>
              </w:rPr>
              <w:t>بــ</w:t>
            </w:r>
            <w:r w:rsidR="00FC25BC" w:rsidRPr="00FC25BC">
              <w:rPr>
                <w:lang w:bidi="ar-EG"/>
              </w:rPr>
              <w:t>"</w:t>
            </w:r>
            <w:r w:rsidRPr="00AD74C1">
              <w:t>azimuth</w:t>
            </w:r>
            <w:r w:rsidR="00FC25BC" w:rsidRPr="00FC25BC">
              <w:rPr>
                <w:lang w:bidi="ar-EG"/>
              </w:rPr>
              <w:t>"</w:t>
            </w:r>
            <w:r w:rsidRPr="00AD74C1">
              <w:rPr>
                <w:rFonts w:hint="cs"/>
                <w:rtl/>
                <w:lang w:bidi="ar-EG"/>
              </w:rPr>
              <w:t xml:space="preserve"> أو </w:t>
            </w:r>
            <w:r w:rsidR="00FC25BC" w:rsidRPr="00FC25BC">
              <w:t>"</w:t>
            </w:r>
            <w:r w:rsidRPr="00AD74C1">
              <w:t>X</w:t>
            </w:r>
            <w:r w:rsidR="00FC25BC" w:rsidRPr="00FC25BC">
              <w:t>"</w:t>
            </w:r>
            <w:r w:rsidRPr="00AD74C1">
              <w:rPr>
                <w:rFonts w:hint="cs"/>
                <w:rtl/>
                <w:lang w:bidi="ar-EG"/>
              </w:rPr>
              <w:t xml:space="preserve"> تبعاً لنظام الإحداثيات المستخدم</w:t>
            </w:r>
            <w:r w:rsidR="00F900CC">
              <w:rPr>
                <w:rFonts w:hint="cs"/>
                <w:rtl/>
                <w:lang w:bidi="ar-EG"/>
              </w:rPr>
              <w:t>.</w:t>
            </w:r>
          </w:p>
          <w:p w14:paraId="2866C1F5" w14:textId="07BDA32F" w:rsidR="00AD74C1" w:rsidRPr="00AD74C1" w:rsidRDefault="00AD74C1" w:rsidP="00B16914">
            <w:pPr>
              <w:pStyle w:val="Tabletext"/>
              <w:spacing w:line="240" w:lineRule="exact"/>
              <w:rPr>
                <w:rtl/>
                <w:lang w:bidi="ar-EG"/>
              </w:rPr>
            </w:pPr>
            <w:r w:rsidRPr="00AD74C1">
              <w:rPr>
                <w:rFonts w:hint="cs"/>
                <w:rtl/>
                <w:lang w:bidi="ar-EG"/>
              </w:rPr>
              <w:t xml:space="preserve">في حال ضبط النعت </w:t>
            </w:r>
            <w:r w:rsidRPr="00FC59A7">
              <w:rPr>
                <w:rFonts w:ascii="Courier New" w:hAnsi="Courier New" w:cs="Courier New"/>
              </w:rPr>
              <w:t>coordinate</w:t>
            </w:r>
            <w:r w:rsidRPr="00AD74C1">
              <w:rPr>
                <w:rFonts w:hint="cs"/>
                <w:rtl/>
                <w:lang w:bidi="ar-EG"/>
              </w:rPr>
              <w:t xml:space="preserve"> </w:t>
            </w:r>
            <w:r w:rsidR="00FC59A7">
              <w:rPr>
                <w:rFonts w:hint="cs"/>
                <w:rtl/>
                <w:lang w:bidi="ar-EG"/>
              </w:rPr>
              <w:t>بــ</w:t>
            </w:r>
            <w:r w:rsidRPr="00AD74C1">
              <w:rPr>
                <w:rFonts w:hint="cs"/>
                <w:rtl/>
                <w:lang w:bidi="ar-EG"/>
              </w:rPr>
              <w:t>"</w:t>
            </w:r>
            <w:r w:rsidRPr="00AD74C1">
              <w:t>azimuth</w:t>
            </w:r>
            <w:r w:rsidRPr="00AD74C1">
              <w:rPr>
                <w:rFonts w:hint="cs"/>
                <w:rtl/>
                <w:lang w:bidi="ar-EG"/>
              </w:rPr>
              <w:t>" والنعت</w:t>
            </w:r>
            <w:r w:rsidR="00BC0193">
              <w:rPr>
                <w:rFonts w:hint="eastAsia"/>
                <w:rtl/>
                <w:lang w:bidi="ar-EG"/>
              </w:rPr>
              <w:t> </w:t>
            </w:r>
            <w:r w:rsidRPr="00FC59A7">
              <w:rPr>
                <w:rFonts w:ascii="Courier New" w:hAnsi="Courier New" w:cs="Courier New"/>
                <w:lang w:val="en-GB"/>
              </w:rPr>
              <w:t>bound</w:t>
            </w:r>
            <w:r w:rsidRPr="00AD74C1">
              <w:rPr>
                <w:rFonts w:hint="cs"/>
                <w:rtl/>
                <w:lang w:bidi="ar-EG"/>
              </w:rPr>
              <w:t xml:space="preserve"> "بالقيمة الدنيا" تتراوح قيمة العنصر</w:t>
            </w:r>
            <w:r w:rsidR="00BC0193">
              <w:rPr>
                <w:rFonts w:hint="eastAsia"/>
                <w:rtl/>
                <w:lang w:bidi="ar-EG"/>
              </w:rPr>
              <w:t> </w:t>
            </w:r>
            <w:proofErr w:type="spellStart"/>
            <w:r w:rsidRPr="00FC59A7">
              <w:rPr>
                <w:rFonts w:ascii="Courier New" w:hAnsi="Courier New" w:cs="Courier New"/>
              </w:rPr>
              <w:t>positionInteractionRange</w:t>
            </w:r>
            <w:proofErr w:type="spellEnd"/>
            <w:r w:rsidRPr="00AD74C1">
              <w:rPr>
                <w:rFonts w:hint="cs"/>
                <w:rtl/>
                <w:lang w:bidi="ar-EG"/>
              </w:rPr>
              <w:t xml:space="preserve"> الفرعي بين</w:t>
            </w:r>
            <w:r w:rsidR="00BC0193">
              <w:rPr>
                <w:rFonts w:hint="eastAsia"/>
                <w:rtl/>
                <w:lang w:bidi="ar-EG"/>
              </w:rPr>
              <w:t> </w:t>
            </w:r>
            <w:r w:rsidR="00FC25BC">
              <w:t>"</w:t>
            </w:r>
            <w:r w:rsidRPr="00AD74C1">
              <w:t>30</w:t>
            </w:r>
            <w:r w:rsidR="00FC59A7">
              <w:t>,</w:t>
            </w:r>
            <w:r w:rsidRPr="00AD74C1">
              <w:t>0</w:t>
            </w:r>
            <w:r w:rsidR="00BC0193">
              <w:noBreakHyphen/>
            </w:r>
            <w:r w:rsidR="00FC25BC" w:rsidRPr="00FC25BC">
              <w:t>"</w:t>
            </w:r>
            <w:r w:rsidRPr="00AD74C1">
              <w:rPr>
                <w:rFonts w:hint="cs"/>
                <w:rtl/>
                <w:lang w:bidi="ar-EG"/>
              </w:rPr>
              <w:t xml:space="preserve"> و</w:t>
            </w:r>
            <w:r w:rsidR="00FC25BC" w:rsidRPr="00FC25BC">
              <w:t>"</w:t>
            </w:r>
            <w:r w:rsidRPr="00AD74C1">
              <w:t>0</w:t>
            </w:r>
            <w:r w:rsidR="00FC59A7">
              <w:t>,</w:t>
            </w:r>
            <w:r w:rsidRPr="00AD74C1">
              <w:t>0</w:t>
            </w:r>
            <w:r w:rsidR="00FC25BC" w:rsidRPr="00FC25BC">
              <w:t>"</w:t>
            </w:r>
            <w:r w:rsidR="00F900CC">
              <w:rPr>
                <w:rFonts w:hint="cs"/>
                <w:rtl/>
                <w:lang w:bidi="ar-EG"/>
              </w:rPr>
              <w:t>.</w:t>
            </w:r>
          </w:p>
          <w:p w14:paraId="6854F032" w14:textId="4301F444" w:rsidR="00AD74C1" w:rsidRPr="00AD74C1" w:rsidRDefault="00AD74C1" w:rsidP="00B16914">
            <w:pPr>
              <w:pStyle w:val="Tabletext"/>
              <w:spacing w:line="240" w:lineRule="exact"/>
              <w:rPr>
                <w:rtl/>
                <w:lang w:bidi="ar-EG"/>
              </w:rPr>
            </w:pPr>
            <w:r w:rsidRPr="00AD74C1">
              <w:rPr>
                <w:rFonts w:hint="cs"/>
                <w:rtl/>
                <w:lang w:bidi="ar-EG"/>
              </w:rPr>
              <w:t xml:space="preserve">في حال ضبط النعت </w:t>
            </w:r>
            <w:r w:rsidRPr="00FC59A7">
              <w:rPr>
                <w:rFonts w:ascii="Courier New" w:hAnsi="Courier New" w:cs="Courier New"/>
              </w:rPr>
              <w:t>coordinate</w:t>
            </w:r>
            <w:r w:rsidRPr="00AD74C1">
              <w:rPr>
                <w:rFonts w:hint="cs"/>
                <w:rtl/>
                <w:lang w:bidi="ar-EG"/>
              </w:rPr>
              <w:t xml:space="preserve"> </w:t>
            </w:r>
            <w:r w:rsidR="00FC59A7">
              <w:rPr>
                <w:rFonts w:hint="cs"/>
                <w:rtl/>
                <w:lang w:bidi="ar-EG"/>
              </w:rPr>
              <w:t>بــ</w:t>
            </w:r>
            <w:r w:rsidR="00FC59A7">
              <w:rPr>
                <w:lang w:bidi="ar-EG"/>
              </w:rPr>
              <w:t>"</w:t>
            </w:r>
            <w:r w:rsidRPr="00AD74C1">
              <w:t>azimuth</w:t>
            </w:r>
            <w:r w:rsidR="00FC59A7">
              <w:rPr>
                <w:lang w:bidi="ar-EG"/>
              </w:rPr>
              <w:t>"</w:t>
            </w:r>
            <w:r w:rsidRPr="00AD74C1">
              <w:rPr>
                <w:rFonts w:hint="cs"/>
                <w:rtl/>
                <w:lang w:bidi="ar-EG"/>
              </w:rPr>
              <w:t xml:space="preserve"> والنعت </w:t>
            </w:r>
            <w:r w:rsidRPr="00FC59A7">
              <w:rPr>
                <w:rFonts w:ascii="Courier New" w:hAnsi="Courier New" w:cs="Courier New"/>
                <w:lang w:val="en-GB"/>
              </w:rPr>
              <w:t>bound</w:t>
            </w:r>
            <w:r w:rsidRPr="00AD74C1">
              <w:rPr>
                <w:rFonts w:hint="cs"/>
                <w:rtl/>
                <w:lang w:bidi="ar-EG"/>
              </w:rPr>
              <w:t xml:space="preserve"> بالقيمة القصوى، </w:t>
            </w:r>
            <w:r w:rsidR="00FC25BC" w:rsidRPr="00FC25BC">
              <w:t>"</w:t>
            </w:r>
            <w:r w:rsidRPr="00AD74C1">
              <w:t>max</w:t>
            </w:r>
            <w:r w:rsidR="00FC25BC" w:rsidRPr="00FC25BC">
              <w:t>"</w:t>
            </w:r>
            <w:r w:rsidRPr="00AD74C1">
              <w:rPr>
                <w:rFonts w:hint="cs"/>
                <w:rtl/>
                <w:lang w:bidi="ar-EG"/>
              </w:rPr>
              <w:t>، تتراوح قيمة العنصر</w:t>
            </w:r>
            <w:r w:rsidR="00C22936">
              <w:rPr>
                <w:rFonts w:hint="eastAsia"/>
                <w:rtl/>
                <w:lang w:bidi="ar-EG"/>
              </w:rPr>
              <w:t> </w:t>
            </w:r>
            <w:proofErr w:type="spellStart"/>
            <w:r w:rsidRPr="00FC59A7">
              <w:rPr>
                <w:rFonts w:ascii="Courier New" w:hAnsi="Courier New" w:cs="Courier New"/>
              </w:rPr>
              <w:t>positionInteractionRange</w:t>
            </w:r>
            <w:proofErr w:type="spellEnd"/>
            <w:r w:rsidRPr="00AD74C1">
              <w:rPr>
                <w:rFonts w:hint="cs"/>
                <w:rtl/>
                <w:lang w:bidi="ar-EG"/>
              </w:rPr>
              <w:t xml:space="preserve"> الفرعي بين </w:t>
            </w:r>
            <w:r w:rsidR="00FC25BC" w:rsidRPr="00FC25BC">
              <w:t>"</w:t>
            </w:r>
            <w:r w:rsidRPr="00AD74C1">
              <w:t>0</w:t>
            </w:r>
            <w:r w:rsidR="00FC59A7">
              <w:t>,</w:t>
            </w:r>
            <w:r w:rsidRPr="00AD74C1">
              <w:t>0</w:t>
            </w:r>
            <w:r w:rsidR="00FC25BC" w:rsidRPr="00FC25BC">
              <w:t>"</w:t>
            </w:r>
            <w:r w:rsidRPr="00AD74C1">
              <w:rPr>
                <w:rFonts w:hint="cs"/>
                <w:rtl/>
                <w:lang w:bidi="ar-EG"/>
              </w:rPr>
              <w:t xml:space="preserve"> و</w:t>
            </w:r>
            <w:r w:rsidR="00FC25BC" w:rsidRPr="00FC25BC">
              <w:t>"</w:t>
            </w:r>
            <w:r w:rsidRPr="00AD74C1">
              <w:t>30</w:t>
            </w:r>
            <w:r w:rsidR="00FC59A7">
              <w:t>,</w:t>
            </w:r>
            <w:r w:rsidRPr="00AD74C1">
              <w:t>0</w:t>
            </w:r>
            <w:r w:rsidR="00FC25BC" w:rsidRPr="00FC25BC">
              <w:t>"</w:t>
            </w:r>
            <w:r w:rsidR="00F900CC">
              <w:rPr>
                <w:rFonts w:hint="cs"/>
                <w:rtl/>
                <w:lang w:bidi="ar-EG"/>
              </w:rPr>
              <w:t>.</w:t>
            </w:r>
          </w:p>
          <w:p w14:paraId="28D9C396" w14:textId="46CADDC8" w:rsidR="00AD74C1" w:rsidRPr="00AD74C1" w:rsidRDefault="00AD74C1" w:rsidP="00B16914">
            <w:pPr>
              <w:pStyle w:val="Tabletext"/>
              <w:spacing w:line="240" w:lineRule="exact"/>
              <w:rPr>
                <w:lang w:val="en-GB"/>
              </w:rPr>
            </w:pPr>
            <w:r w:rsidRPr="00AD74C1">
              <w:rPr>
                <w:rFonts w:hint="cs"/>
                <w:rtl/>
                <w:lang w:bidi="ar-EG"/>
              </w:rPr>
              <w:t xml:space="preserve">في حال ضبط النعت </w:t>
            </w:r>
            <w:r w:rsidRPr="00FC59A7">
              <w:rPr>
                <w:rFonts w:ascii="Courier New" w:hAnsi="Courier New" w:cs="Courier New"/>
              </w:rPr>
              <w:t>coordinate</w:t>
            </w:r>
            <w:r w:rsidRPr="00AD74C1">
              <w:rPr>
                <w:rFonts w:hint="cs"/>
                <w:rtl/>
                <w:lang w:bidi="ar-EG"/>
              </w:rPr>
              <w:t xml:space="preserve"> </w:t>
            </w:r>
            <w:r w:rsidR="00FC59A7">
              <w:rPr>
                <w:rFonts w:hint="cs"/>
                <w:rtl/>
                <w:lang w:bidi="ar-EG"/>
              </w:rPr>
              <w:t>بــ</w:t>
            </w:r>
            <w:r w:rsidR="00FC25BC" w:rsidRPr="00FC25BC">
              <w:t>"</w:t>
            </w:r>
            <w:r w:rsidRPr="00AD74C1">
              <w:t>X</w:t>
            </w:r>
            <w:r w:rsidR="00FC25BC" w:rsidRPr="00FC25BC">
              <w:t>"</w:t>
            </w:r>
            <w:r w:rsidRPr="00AD74C1">
              <w:rPr>
                <w:rFonts w:hint="cs"/>
                <w:rtl/>
                <w:lang w:bidi="ar-EG"/>
              </w:rPr>
              <w:t xml:space="preserve"> والنعت </w:t>
            </w:r>
            <w:r w:rsidRPr="00FC59A7">
              <w:rPr>
                <w:rFonts w:ascii="Courier New" w:hAnsi="Courier New" w:cs="Courier New"/>
                <w:lang w:val="en-GB"/>
              </w:rPr>
              <w:t>bound</w:t>
            </w:r>
            <w:r w:rsidRPr="00AD74C1">
              <w:rPr>
                <w:rFonts w:hint="cs"/>
                <w:rtl/>
                <w:lang w:bidi="ar-EG"/>
              </w:rPr>
              <w:t xml:space="preserve"> "بالقيمة الدنيا"، تتراوح قيمة العنصر</w:t>
            </w:r>
            <w:r w:rsidR="00C22936">
              <w:rPr>
                <w:rFonts w:hint="eastAsia"/>
                <w:rtl/>
                <w:lang w:bidi="ar-EG"/>
              </w:rPr>
              <w:t> </w:t>
            </w:r>
            <w:proofErr w:type="spellStart"/>
            <w:r w:rsidRPr="00FC59A7">
              <w:rPr>
                <w:rFonts w:ascii="Courier New" w:hAnsi="Courier New" w:cs="Courier New"/>
              </w:rPr>
              <w:t>positionInteractionRange</w:t>
            </w:r>
            <w:proofErr w:type="spellEnd"/>
            <w:r w:rsidRPr="00AD74C1">
              <w:rPr>
                <w:rFonts w:hint="cs"/>
                <w:rtl/>
                <w:lang w:bidi="ar-EG"/>
              </w:rPr>
              <w:t xml:space="preserve"> الفرعي بين </w:t>
            </w:r>
            <w:r w:rsidR="00FC25BC" w:rsidRPr="00FC25BC">
              <w:t>"</w:t>
            </w:r>
            <w:r w:rsidRPr="00AD74C1">
              <w:t>1</w:t>
            </w:r>
            <w:r w:rsidR="00FC59A7">
              <w:t>,</w:t>
            </w:r>
            <w:r w:rsidRPr="00AD74C1">
              <w:t>0</w:t>
            </w:r>
            <w:r w:rsidR="00C8303C">
              <w:t>–</w:t>
            </w:r>
            <w:r w:rsidR="00FC25BC" w:rsidRPr="00FC25BC">
              <w:t>"</w:t>
            </w:r>
            <w:r w:rsidRPr="00AD74C1">
              <w:rPr>
                <w:rFonts w:hint="cs"/>
                <w:rtl/>
                <w:lang w:bidi="ar-EG"/>
              </w:rPr>
              <w:t xml:space="preserve"> و </w:t>
            </w:r>
            <w:r w:rsidR="00FC25BC" w:rsidRPr="00FC25BC">
              <w:t>"</w:t>
            </w:r>
            <w:r w:rsidRPr="00AD74C1">
              <w:t>0</w:t>
            </w:r>
            <w:r w:rsidR="00FC59A7">
              <w:t>,</w:t>
            </w:r>
            <w:r w:rsidRPr="00AD74C1">
              <w:t>0</w:t>
            </w:r>
            <w:r w:rsidR="00FC25BC" w:rsidRPr="00FC25BC">
              <w:t>"</w:t>
            </w:r>
            <w:r w:rsidR="00F900CC">
              <w:rPr>
                <w:rFonts w:hint="cs"/>
                <w:rtl/>
                <w:lang w:bidi="ar-EG"/>
              </w:rPr>
              <w:t>.</w:t>
            </w:r>
          </w:p>
          <w:p w14:paraId="4531129B" w14:textId="199C2D52" w:rsidR="00AD74C1" w:rsidRPr="00AD74C1" w:rsidRDefault="00AD74C1" w:rsidP="00B16914">
            <w:pPr>
              <w:pStyle w:val="Tabletext"/>
              <w:spacing w:line="240" w:lineRule="exact"/>
              <w:rPr>
                <w:lang w:val="en-GB"/>
              </w:rPr>
            </w:pPr>
            <w:r w:rsidRPr="00AD74C1">
              <w:rPr>
                <w:rFonts w:hint="cs"/>
                <w:rtl/>
                <w:lang w:bidi="ar-EG"/>
              </w:rPr>
              <w:t xml:space="preserve">في حال ضبط النعت </w:t>
            </w:r>
            <w:r w:rsidRPr="00FC59A7">
              <w:rPr>
                <w:rFonts w:ascii="Courier New" w:hAnsi="Courier New" w:cs="Courier New"/>
              </w:rPr>
              <w:t>coordinate</w:t>
            </w:r>
            <w:r w:rsidRPr="00AD74C1">
              <w:rPr>
                <w:rFonts w:hint="cs"/>
                <w:rtl/>
                <w:lang w:bidi="ar-EG"/>
              </w:rPr>
              <w:t xml:space="preserve"> </w:t>
            </w:r>
            <w:r w:rsidR="00FC59A7">
              <w:rPr>
                <w:rFonts w:hint="cs"/>
                <w:rtl/>
                <w:lang w:bidi="ar-EG"/>
              </w:rPr>
              <w:t>بــ</w:t>
            </w:r>
            <w:r w:rsidR="00FC25BC" w:rsidRPr="00FC25BC">
              <w:t>"</w:t>
            </w:r>
            <w:r w:rsidRPr="00AD74C1">
              <w:t>X</w:t>
            </w:r>
            <w:r w:rsidR="00FC25BC" w:rsidRPr="00FC25BC">
              <w:t>"</w:t>
            </w:r>
            <w:r w:rsidRPr="00AD74C1">
              <w:rPr>
                <w:rFonts w:hint="cs"/>
                <w:rtl/>
                <w:lang w:bidi="ar-EG"/>
              </w:rPr>
              <w:t xml:space="preserve"> والنعت </w:t>
            </w:r>
            <w:r w:rsidRPr="00FC59A7">
              <w:rPr>
                <w:rFonts w:ascii="Courier New" w:hAnsi="Courier New" w:cs="Courier New"/>
                <w:lang w:val="en-GB"/>
              </w:rPr>
              <w:t>bound</w:t>
            </w:r>
            <w:r w:rsidRPr="00AD74C1">
              <w:rPr>
                <w:rFonts w:hint="cs"/>
                <w:rtl/>
                <w:lang w:bidi="ar-EG"/>
              </w:rPr>
              <w:t xml:space="preserve"> بالقيمة القصوى، </w:t>
            </w:r>
            <w:r w:rsidR="00FC25BC" w:rsidRPr="00FC25BC">
              <w:t>"</w:t>
            </w:r>
            <w:r w:rsidRPr="00AD74C1">
              <w:t>max</w:t>
            </w:r>
            <w:r w:rsidR="00FC25BC" w:rsidRPr="00FC25BC">
              <w:t>"</w:t>
            </w:r>
            <w:r w:rsidRPr="00AD74C1">
              <w:rPr>
                <w:rFonts w:hint="cs"/>
                <w:rtl/>
                <w:lang w:bidi="ar-EG"/>
              </w:rPr>
              <w:t>، تتراوح قيمة العنصر</w:t>
            </w:r>
            <w:r w:rsidR="00C22936">
              <w:rPr>
                <w:rFonts w:hint="eastAsia"/>
                <w:rtl/>
                <w:lang w:bidi="ar-EG"/>
              </w:rPr>
              <w:t> </w:t>
            </w:r>
            <w:proofErr w:type="spellStart"/>
            <w:r w:rsidRPr="00FC59A7">
              <w:rPr>
                <w:rFonts w:ascii="Courier New" w:hAnsi="Courier New" w:cs="Courier New"/>
              </w:rPr>
              <w:t>positionInteractionRange</w:t>
            </w:r>
            <w:proofErr w:type="spellEnd"/>
            <w:r w:rsidRPr="00AD74C1">
              <w:rPr>
                <w:rFonts w:hint="cs"/>
                <w:rtl/>
                <w:lang w:bidi="ar-EG"/>
              </w:rPr>
              <w:t xml:space="preserve"> الفرعي بين </w:t>
            </w:r>
            <w:r w:rsidR="00FC25BC" w:rsidRPr="00FC25BC">
              <w:t>"</w:t>
            </w:r>
            <w:r w:rsidRPr="00AD74C1">
              <w:t>0</w:t>
            </w:r>
            <w:r w:rsidR="00FC59A7">
              <w:t>,</w:t>
            </w:r>
            <w:r w:rsidRPr="00AD74C1">
              <w:t>0</w:t>
            </w:r>
            <w:r w:rsidR="00FC25BC" w:rsidRPr="00FC25BC">
              <w:t>"</w:t>
            </w:r>
            <w:r w:rsidRPr="00AD74C1">
              <w:rPr>
                <w:rFonts w:hint="cs"/>
                <w:rtl/>
                <w:lang w:bidi="ar-EG"/>
              </w:rPr>
              <w:t xml:space="preserve"> و </w:t>
            </w:r>
            <w:r w:rsidR="00FC25BC" w:rsidRPr="00FC25BC">
              <w:t>"</w:t>
            </w:r>
            <w:r w:rsidRPr="00AD74C1">
              <w:t>1</w:t>
            </w:r>
            <w:r w:rsidR="00FC59A7">
              <w:t>,</w:t>
            </w:r>
            <w:r w:rsidRPr="00AD74C1">
              <w:t>0</w:t>
            </w:r>
            <w:r w:rsidR="00FC25BC" w:rsidRPr="00FC25BC">
              <w:t>"</w:t>
            </w:r>
            <w:r w:rsidR="00F900CC">
              <w:rPr>
                <w:rFonts w:hint="cs"/>
                <w:rtl/>
                <w:lang w:bidi="ar-EG"/>
              </w:rPr>
              <w:t>.</w:t>
            </w:r>
          </w:p>
        </w:tc>
        <w:tc>
          <w:tcPr>
            <w:tcW w:w="993" w:type="dxa"/>
            <w:tcBorders>
              <w:top w:val="single" w:sz="4" w:space="0" w:color="auto"/>
              <w:left w:val="single" w:sz="4" w:space="0" w:color="auto"/>
              <w:bottom w:val="single" w:sz="4" w:space="0" w:color="auto"/>
              <w:right w:val="single" w:sz="4" w:space="0" w:color="auto"/>
            </w:tcBorders>
          </w:tcPr>
          <w:p w14:paraId="06A3983B" w14:textId="77777777" w:rsidR="00AD74C1" w:rsidRPr="00AD74C1" w:rsidRDefault="00AD74C1" w:rsidP="00B16914">
            <w:pPr>
              <w:pStyle w:val="Tabletext"/>
              <w:spacing w:line="240" w:lineRule="exact"/>
              <w:jc w:val="center"/>
            </w:pPr>
            <w:r w:rsidRPr="00AD74C1">
              <w:t>0</w:t>
            </w:r>
          </w:p>
        </w:tc>
        <w:tc>
          <w:tcPr>
            <w:tcW w:w="1119" w:type="dxa"/>
            <w:tcBorders>
              <w:top w:val="single" w:sz="4" w:space="0" w:color="auto"/>
              <w:left w:val="single" w:sz="4" w:space="0" w:color="auto"/>
              <w:bottom w:val="single" w:sz="4" w:space="0" w:color="auto"/>
              <w:right w:val="single" w:sz="4" w:space="0" w:color="auto"/>
            </w:tcBorders>
          </w:tcPr>
          <w:p w14:paraId="4D13D3B1" w14:textId="77777777" w:rsidR="00AD74C1" w:rsidRPr="00AD74C1" w:rsidRDefault="00AD74C1" w:rsidP="00B16914">
            <w:pPr>
              <w:pStyle w:val="Tabletext"/>
              <w:spacing w:line="240" w:lineRule="exact"/>
              <w:jc w:val="center"/>
            </w:pPr>
            <w:r w:rsidRPr="00AD74C1">
              <w:t>2</w:t>
            </w:r>
          </w:p>
        </w:tc>
      </w:tr>
      <w:tr w:rsidR="00AD74C1" w:rsidRPr="00AD74C1" w14:paraId="625383BF" w14:textId="77777777" w:rsidTr="00B16914">
        <w:trPr>
          <w:cantSplit/>
          <w:jc w:val="center"/>
        </w:trPr>
        <w:tc>
          <w:tcPr>
            <w:tcW w:w="3140" w:type="dxa"/>
            <w:tcBorders>
              <w:top w:val="single" w:sz="4" w:space="0" w:color="auto"/>
              <w:left w:val="single" w:sz="4" w:space="0" w:color="auto"/>
              <w:bottom w:val="single" w:sz="4" w:space="0" w:color="auto"/>
              <w:right w:val="single" w:sz="4" w:space="0" w:color="auto"/>
            </w:tcBorders>
          </w:tcPr>
          <w:p w14:paraId="67B24252" w14:textId="77777777" w:rsidR="00AD74C1" w:rsidRPr="00AD74C1" w:rsidRDefault="00AD74C1" w:rsidP="00B16914">
            <w:pPr>
              <w:pStyle w:val="Tabletext"/>
              <w:spacing w:line="240" w:lineRule="exact"/>
              <w:rPr>
                <w:lang w:val="en-GB"/>
              </w:rPr>
            </w:pPr>
            <w:r w:rsidRPr="00AD74C1">
              <w:rPr>
                <w:rFonts w:hint="cs"/>
                <w:rtl/>
              </w:rPr>
              <w:t>سائر العناصر الفرعية</w:t>
            </w:r>
          </w:p>
        </w:tc>
        <w:tc>
          <w:tcPr>
            <w:tcW w:w="4470" w:type="dxa"/>
            <w:tcBorders>
              <w:top w:val="single" w:sz="4" w:space="0" w:color="auto"/>
              <w:left w:val="single" w:sz="4" w:space="0" w:color="auto"/>
              <w:bottom w:val="single" w:sz="4" w:space="0" w:color="auto"/>
              <w:right w:val="single" w:sz="4" w:space="0" w:color="auto"/>
            </w:tcBorders>
          </w:tcPr>
          <w:p w14:paraId="3CA73F92" w14:textId="77777777" w:rsidR="00AD74C1" w:rsidRPr="00AD74C1" w:rsidRDefault="00AD74C1" w:rsidP="00B16914">
            <w:pPr>
              <w:pStyle w:val="Tabletext"/>
              <w:spacing w:line="240" w:lineRule="exact"/>
            </w:pPr>
            <w:r w:rsidRPr="00AD74C1">
              <w:rPr>
                <w:rFonts w:hint="cs"/>
                <w:rtl/>
              </w:rPr>
              <w:t>ينعدم وجودها.</w:t>
            </w:r>
          </w:p>
        </w:tc>
        <w:tc>
          <w:tcPr>
            <w:tcW w:w="993" w:type="dxa"/>
            <w:tcBorders>
              <w:top w:val="single" w:sz="4" w:space="0" w:color="auto"/>
              <w:left w:val="single" w:sz="4" w:space="0" w:color="auto"/>
              <w:bottom w:val="single" w:sz="4" w:space="0" w:color="auto"/>
              <w:right w:val="single" w:sz="4" w:space="0" w:color="auto"/>
            </w:tcBorders>
          </w:tcPr>
          <w:p w14:paraId="773EA093" w14:textId="77777777" w:rsidR="00AD74C1" w:rsidRPr="00AD74C1" w:rsidRDefault="00AD74C1" w:rsidP="00B16914">
            <w:pPr>
              <w:pStyle w:val="Tabletext"/>
              <w:spacing w:line="240" w:lineRule="exact"/>
              <w:jc w:val="center"/>
            </w:pPr>
            <w:r w:rsidRPr="00AD74C1">
              <w:t>0</w:t>
            </w:r>
          </w:p>
        </w:tc>
        <w:tc>
          <w:tcPr>
            <w:tcW w:w="1119" w:type="dxa"/>
            <w:tcBorders>
              <w:top w:val="single" w:sz="4" w:space="0" w:color="auto"/>
              <w:left w:val="single" w:sz="4" w:space="0" w:color="auto"/>
              <w:bottom w:val="single" w:sz="4" w:space="0" w:color="auto"/>
              <w:right w:val="single" w:sz="4" w:space="0" w:color="auto"/>
            </w:tcBorders>
          </w:tcPr>
          <w:p w14:paraId="38A30DC1" w14:textId="77777777" w:rsidR="00AD74C1" w:rsidRPr="00AD74C1" w:rsidRDefault="00AD74C1" w:rsidP="00B16914">
            <w:pPr>
              <w:pStyle w:val="Tabletext"/>
              <w:spacing w:line="240" w:lineRule="exact"/>
              <w:jc w:val="center"/>
            </w:pPr>
            <w:r w:rsidRPr="00AD74C1">
              <w:t>0</w:t>
            </w:r>
          </w:p>
        </w:tc>
      </w:tr>
    </w:tbl>
    <w:p w14:paraId="3BC3D774" w14:textId="77777777" w:rsidR="00AD74C1" w:rsidRPr="00AD74C1" w:rsidRDefault="00AD74C1" w:rsidP="005653E9">
      <w:pPr>
        <w:pStyle w:val="TableNo"/>
      </w:pPr>
      <w:r w:rsidRPr="00AD74C1">
        <w:rPr>
          <w:rFonts w:hint="cs"/>
          <w:rtl/>
        </w:rPr>
        <w:lastRenderedPageBreak/>
        <w:t xml:space="preserve">الجدول </w:t>
      </w:r>
      <w:r w:rsidRPr="00AD74C1">
        <w:t>12</w:t>
      </w:r>
    </w:p>
    <w:p w14:paraId="632D6357" w14:textId="77777777" w:rsidR="00AD74C1" w:rsidRPr="00AD74C1" w:rsidRDefault="00AD74C1" w:rsidP="005653E9">
      <w:pPr>
        <w:pStyle w:val="Tabletitle"/>
      </w:pPr>
      <w:r w:rsidRPr="00AD74C1">
        <w:rPr>
          <w:rFonts w:hint="cs"/>
          <w:rtl/>
        </w:rPr>
        <w:t xml:space="preserve">متطلبات نعوت مجموعة القيم البديلة، </w:t>
      </w:r>
      <w:proofErr w:type="spellStart"/>
      <w:r w:rsidRPr="00FC59A7">
        <w:rPr>
          <w:rFonts w:ascii="Courier New" w:hAnsi="Courier New" w:cs="Courier New"/>
        </w:rPr>
        <w:t>alternativeValueSet</w:t>
      </w:r>
      <w:proofErr w:type="spellEnd"/>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4199"/>
        <w:gridCol w:w="2172"/>
      </w:tblGrid>
      <w:tr w:rsidR="00AD74C1" w:rsidRPr="00AD74C1" w14:paraId="00E21E81" w14:textId="77777777" w:rsidTr="00E118C7">
        <w:trPr>
          <w:jc w:val="center"/>
        </w:trPr>
        <w:tc>
          <w:tcPr>
            <w:tcW w:w="3258" w:type="dxa"/>
          </w:tcPr>
          <w:p w14:paraId="5F48F784" w14:textId="77777777" w:rsidR="00AD74C1" w:rsidRPr="00AD74C1" w:rsidRDefault="00AD74C1" w:rsidP="005653E9">
            <w:pPr>
              <w:pStyle w:val="Tablehead"/>
            </w:pPr>
            <w:r w:rsidRPr="00AD74C1">
              <w:rPr>
                <w:rFonts w:hint="cs"/>
                <w:rtl/>
              </w:rPr>
              <w:t>النعت</w:t>
            </w:r>
          </w:p>
        </w:tc>
        <w:tc>
          <w:tcPr>
            <w:tcW w:w="4199" w:type="dxa"/>
          </w:tcPr>
          <w:p w14:paraId="0D4C66E9" w14:textId="77777777" w:rsidR="00AD74C1" w:rsidRPr="00AD74C1" w:rsidRDefault="00AD74C1" w:rsidP="005653E9">
            <w:pPr>
              <w:pStyle w:val="Tablehead"/>
            </w:pPr>
            <w:r w:rsidRPr="00AD74C1">
              <w:rPr>
                <w:rFonts w:hint="cs"/>
                <w:rtl/>
              </w:rPr>
              <w:t>المتطلبات</w:t>
            </w:r>
          </w:p>
        </w:tc>
        <w:tc>
          <w:tcPr>
            <w:tcW w:w="2172" w:type="dxa"/>
          </w:tcPr>
          <w:p w14:paraId="4714B7F5" w14:textId="77777777" w:rsidR="00AD74C1" w:rsidRPr="00AD74C1" w:rsidRDefault="00AD74C1" w:rsidP="005653E9">
            <w:pPr>
              <w:pStyle w:val="Tablehead"/>
            </w:pPr>
            <w:r w:rsidRPr="00AD74C1">
              <w:rPr>
                <w:rFonts w:hint="cs"/>
                <w:rtl/>
              </w:rPr>
              <w:t>مشترط</w:t>
            </w:r>
          </w:p>
        </w:tc>
      </w:tr>
      <w:tr w:rsidR="00AD74C1" w:rsidRPr="00AD74C1" w14:paraId="55F652D7" w14:textId="77777777" w:rsidTr="00E118C7">
        <w:trPr>
          <w:jc w:val="center"/>
        </w:trPr>
        <w:tc>
          <w:tcPr>
            <w:tcW w:w="3258" w:type="dxa"/>
          </w:tcPr>
          <w:p w14:paraId="7DB8EEEF" w14:textId="77777777" w:rsidR="00AD74C1" w:rsidRPr="00FC59A7" w:rsidRDefault="00AD74C1" w:rsidP="00E411CC">
            <w:pPr>
              <w:pStyle w:val="Tabletext"/>
              <w:rPr>
                <w:rFonts w:ascii="Courier New" w:hAnsi="Courier New" w:cs="Courier New"/>
                <w:lang w:val="en-GB"/>
              </w:rPr>
            </w:pPr>
            <w:proofErr w:type="spellStart"/>
            <w:r w:rsidRPr="00FC59A7">
              <w:rPr>
                <w:rFonts w:ascii="Courier New" w:hAnsi="Courier New" w:cs="Courier New"/>
                <w:lang w:val="en-GB"/>
              </w:rPr>
              <w:t>alternativeValueSetID</w:t>
            </w:r>
            <w:proofErr w:type="spellEnd"/>
          </w:p>
          <w:p w14:paraId="3AB3503F" w14:textId="77777777" w:rsidR="00AD74C1" w:rsidRPr="00AD74C1" w:rsidRDefault="00AD74C1" w:rsidP="00E411CC">
            <w:pPr>
              <w:pStyle w:val="Tabletext"/>
              <w:rPr>
                <w:rtl/>
                <w:lang w:bidi="ar-EG"/>
              </w:rPr>
            </w:pPr>
            <w:r w:rsidRPr="00AD74C1">
              <w:rPr>
                <w:rtl/>
                <w:lang w:bidi="ar-EG"/>
              </w:rPr>
              <w:t>معرف مجموعة القيم البديلة</w:t>
            </w:r>
          </w:p>
        </w:tc>
        <w:tc>
          <w:tcPr>
            <w:tcW w:w="4199" w:type="dxa"/>
          </w:tcPr>
          <w:p w14:paraId="0C1A44DA" w14:textId="77777777" w:rsidR="00AD74C1" w:rsidRPr="00AD74C1" w:rsidRDefault="00AD74C1" w:rsidP="00E411CC">
            <w:pPr>
              <w:pStyle w:val="Tabletext"/>
            </w:pPr>
            <w:r w:rsidRPr="00AD74C1">
              <w:rPr>
                <w:rFonts w:hint="cs"/>
                <w:rtl/>
              </w:rPr>
              <w:t xml:space="preserve">انظر الفقرة </w:t>
            </w:r>
            <w:r w:rsidRPr="00AD74C1">
              <w:t>2.2</w:t>
            </w:r>
          </w:p>
        </w:tc>
        <w:tc>
          <w:tcPr>
            <w:tcW w:w="2172" w:type="dxa"/>
          </w:tcPr>
          <w:p w14:paraId="66D00901" w14:textId="77777777" w:rsidR="00AD74C1" w:rsidRPr="00AD74C1" w:rsidRDefault="00AD74C1" w:rsidP="00C8303C">
            <w:pPr>
              <w:pStyle w:val="Tabletext"/>
              <w:jc w:val="center"/>
            </w:pPr>
            <w:r w:rsidRPr="00AD74C1">
              <w:rPr>
                <w:rFonts w:hint="cs"/>
                <w:rtl/>
              </w:rPr>
              <w:t>نعم</w:t>
            </w:r>
          </w:p>
        </w:tc>
      </w:tr>
    </w:tbl>
    <w:p w14:paraId="31238ECE" w14:textId="77777777" w:rsidR="00AD74C1" w:rsidRPr="00AD74C1" w:rsidRDefault="00AD74C1" w:rsidP="005653E9">
      <w:pPr>
        <w:pStyle w:val="TableNo"/>
        <w:rPr>
          <w:rtl/>
        </w:rPr>
      </w:pPr>
      <w:r w:rsidRPr="00AD74C1">
        <w:rPr>
          <w:rFonts w:hint="cs"/>
          <w:rtl/>
        </w:rPr>
        <w:t xml:space="preserve">الجدول </w:t>
      </w:r>
      <w:r w:rsidRPr="00AD74C1">
        <w:t>13</w:t>
      </w:r>
    </w:p>
    <w:p w14:paraId="3C2A3A85" w14:textId="77777777" w:rsidR="00AD74C1" w:rsidRPr="00AD74C1" w:rsidRDefault="00AD74C1" w:rsidP="005653E9">
      <w:pPr>
        <w:pStyle w:val="Tabletitle"/>
        <w:rPr>
          <w:rtl/>
        </w:rPr>
      </w:pPr>
      <w:r w:rsidRPr="00AD74C1">
        <w:rPr>
          <w:rFonts w:hint="cs"/>
          <w:rtl/>
        </w:rPr>
        <w:t xml:space="preserve">متطلبات العناصر الفرعية لمجموعة القيم البديلة، </w:t>
      </w:r>
      <w:proofErr w:type="spellStart"/>
      <w:r w:rsidRPr="009034D2">
        <w:rPr>
          <w:rFonts w:ascii="Courier New" w:hAnsi="Courier New" w:cs="Courier New"/>
        </w:rPr>
        <w:t>alternativeValueSet</w:t>
      </w:r>
      <w:proofErr w:type="spellEnd"/>
    </w:p>
    <w:tbl>
      <w:tblPr>
        <w:bidiVisual/>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858"/>
        <w:gridCol w:w="1299"/>
        <w:gridCol w:w="1346"/>
      </w:tblGrid>
      <w:tr w:rsidR="00AD74C1" w:rsidRPr="00AD74C1" w14:paraId="756FA055" w14:textId="77777777" w:rsidTr="00E118C7">
        <w:trPr>
          <w:tblHeader/>
          <w:jc w:val="center"/>
        </w:trPr>
        <w:tc>
          <w:tcPr>
            <w:tcW w:w="2122" w:type="dxa"/>
          </w:tcPr>
          <w:p w14:paraId="3B13D74F" w14:textId="77777777" w:rsidR="00AD74C1" w:rsidRPr="00AD74C1" w:rsidRDefault="00AD74C1" w:rsidP="005653E9">
            <w:pPr>
              <w:pStyle w:val="Tablehead"/>
            </w:pPr>
            <w:r w:rsidRPr="00AD74C1">
              <w:rPr>
                <w:rFonts w:hint="cs"/>
                <w:rtl/>
              </w:rPr>
              <w:t>العنصر الفرعي</w:t>
            </w:r>
          </w:p>
        </w:tc>
        <w:tc>
          <w:tcPr>
            <w:tcW w:w="4858" w:type="dxa"/>
          </w:tcPr>
          <w:p w14:paraId="0337C71F" w14:textId="77777777" w:rsidR="00AD74C1" w:rsidRPr="00AD74C1" w:rsidRDefault="00AD74C1" w:rsidP="005653E9">
            <w:pPr>
              <w:pStyle w:val="Tablehead"/>
            </w:pPr>
            <w:r w:rsidRPr="00AD74C1">
              <w:rPr>
                <w:rFonts w:hint="cs"/>
                <w:rtl/>
              </w:rPr>
              <w:t>المتطلبات</w:t>
            </w:r>
          </w:p>
        </w:tc>
        <w:tc>
          <w:tcPr>
            <w:tcW w:w="1299" w:type="dxa"/>
          </w:tcPr>
          <w:p w14:paraId="0DDEA670" w14:textId="77777777" w:rsidR="00AD74C1" w:rsidRPr="00AD74C1" w:rsidRDefault="00AD74C1" w:rsidP="00C8303C">
            <w:pPr>
              <w:pStyle w:val="Tablehead"/>
            </w:pPr>
            <w:r w:rsidRPr="00AD74C1">
              <w:rPr>
                <w:rFonts w:hint="cs"/>
                <w:rtl/>
              </w:rPr>
              <w:t>أدنى عدد</w:t>
            </w:r>
          </w:p>
        </w:tc>
        <w:tc>
          <w:tcPr>
            <w:tcW w:w="1346" w:type="dxa"/>
          </w:tcPr>
          <w:p w14:paraId="31A3D6AE" w14:textId="77777777" w:rsidR="00AD74C1" w:rsidRPr="00AD74C1" w:rsidRDefault="00AD74C1" w:rsidP="00C8303C">
            <w:pPr>
              <w:pStyle w:val="Tablehead"/>
            </w:pPr>
            <w:r w:rsidRPr="00AD74C1">
              <w:rPr>
                <w:rFonts w:hint="cs"/>
                <w:rtl/>
              </w:rPr>
              <w:t>أقصى عدد</w:t>
            </w:r>
          </w:p>
        </w:tc>
      </w:tr>
      <w:tr w:rsidR="00AD74C1" w:rsidRPr="00AD74C1" w14:paraId="6B4DB2AA" w14:textId="77777777" w:rsidTr="00E118C7">
        <w:trPr>
          <w:jc w:val="center"/>
        </w:trPr>
        <w:tc>
          <w:tcPr>
            <w:tcW w:w="2122" w:type="dxa"/>
          </w:tcPr>
          <w:p w14:paraId="5666D5E3" w14:textId="77777777" w:rsidR="00AD74C1" w:rsidRPr="009034D2" w:rsidRDefault="00AD74C1" w:rsidP="00E411CC">
            <w:pPr>
              <w:pStyle w:val="Tabletext"/>
              <w:rPr>
                <w:rFonts w:ascii="Courier New" w:hAnsi="Courier New" w:cs="Courier New"/>
                <w:rtl/>
              </w:rPr>
            </w:pPr>
            <w:r w:rsidRPr="009034D2">
              <w:rPr>
                <w:rFonts w:ascii="Courier New" w:hAnsi="Courier New" w:cs="Courier New"/>
                <w:lang w:val="en-GB"/>
              </w:rPr>
              <w:t>gain</w:t>
            </w:r>
          </w:p>
          <w:p w14:paraId="42284CCB" w14:textId="1C460B68" w:rsidR="00AD74C1" w:rsidRPr="00AD74C1" w:rsidRDefault="009034D2" w:rsidP="00E411CC">
            <w:pPr>
              <w:pStyle w:val="Tabletext"/>
              <w:rPr>
                <w:lang w:val="en-GB"/>
              </w:rPr>
            </w:pPr>
            <w:r>
              <w:rPr>
                <w:rFonts w:hint="cs"/>
                <w:rtl/>
              </w:rPr>
              <w:t>(</w:t>
            </w:r>
            <w:r w:rsidR="00AD74C1" w:rsidRPr="00AD74C1">
              <w:rPr>
                <w:rFonts w:hint="cs"/>
                <w:rtl/>
              </w:rPr>
              <w:t>كسب</w:t>
            </w:r>
            <w:r>
              <w:rPr>
                <w:rFonts w:hint="cs"/>
                <w:rtl/>
              </w:rPr>
              <w:t>)</w:t>
            </w:r>
          </w:p>
        </w:tc>
        <w:tc>
          <w:tcPr>
            <w:tcW w:w="4858" w:type="dxa"/>
          </w:tcPr>
          <w:p w14:paraId="1F16CDBB" w14:textId="69F4ED67" w:rsidR="00AD74C1" w:rsidRPr="00AD74C1" w:rsidRDefault="00AD74C1" w:rsidP="00FC25BC">
            <w:pPr>
              <w:pStyle w:val="Tabletext"/>
              <w:rPr>
                <w:rtl/>
                <w:lang w:bidi="ar-EG"/>
              </w:rPr>
            </w:pPr>
            <w:r w:rsidRPr="00AD74C1">
              <w:rPr>
                <w:rFonts w:hint="cs"/>
                <w:rtl/>
                <w:lang w:bidi="ar-EG"/>
              </w:rPr>
              <w:t xml:space="preserve">لا تزيد قيمة العنصر </w:t>
            </w:r>
            <w:r w:rsidRPr="009034D2">
              <w:rPr>
                <w:rFonts w:ascii="Courier New" w:hAnsi="Courier New" w:cs="Courier New"/>
              </w:rPr>
              <w:t>gain</w:t>
            </w:r>
            <w:r w:rsidRPr="00AD74C1">
              <w:rPr>
                <w:rFonts w:hint="cs"/>
                <w:rtl/>
                <w:lang w:bidi="ar-EG"/>
              </w:rPr>
              <w:t xml:space="preserve"> عن </w:t>
            </w:r>
            <w:r w:rsidR="00FC25BC" w:rsidRPr="00FC25BC">
              <w:t>"</w:t>
            </w:r>
            <w:r w:rsidRPr="00AD74C1">
              <w:t>21</w:t>
            </w:r>
            <w:r w:rsidR="00FC25BC" w:rsidRPr="00FC25BC">
              <w:t>"</w:t>
            </w:r>
            <w:r w:rsidRPr="00AD74C1">
              <w:rPr>
                <w:rFonts w:hint="cs"/>
                <w:rtl/>
                <w:lang w:bidi="ar-EG"/>
              </w:rPr>
              <w:t xml:space="preserve"> </w:t>
            </w:r>
            <w:r w:rsidRPr="00AD74C1">
              <w:t>dB</w:t>
            </w:r>
            <w:r w:rsidRPr="00AD74C1">
              <w:rPr>
                <w:rFonts w:hint="cs"/>
                <w:rtl/>
                <w:lang w:bidi="ar-EG"/>
              </w:rPr>
              <w:t xml:space="preserve"> أو القيمة الخطية المكافئة.</w:t>
            </w:r>
          </w:p>
          <w:p w14:paraId="395DCC9F" w14:textId="01702B56" w:rsidR="00AD74C1" w:rsidRPr="00AD74C1" w:rsidRDefault="00AD74C1" w:rsidP="00E411CC">
            <w:pPr>
              <w:pStyle w:val="Tabletext"/>
            </w:pPr>
            <w:r w:rsidRPr="00AD74C1">
              <w:rPr>
                <w:rFonts w:hint="cs"/>
                <w:rtl/>
                <w:lang w:bidi="ar-EG"/>
              </w:rPr>
              <w:t xml:space="preserve">في حال وجود عناصر </w:t>
            </w:r>
            <w:proofErr w:type="spellStart"/>
            <w:r w:rsidRPr="009034D2">
              <w:rPr>
                <w:rFonts w:ascii="Courier New" w:hAnsi="Courier New" w:cs="Courier New"/>
              </w:rPr>
              <w:t>gainInteractionRange</w:t>
            </w:r>
            <w:proofErr w:type="spellEnd"/>
            <w:r w:rsidRPr="00AD74C1">
              <w:rPr>
                <w:rFonts w:hint="cs"/>
                <w:rtl/>
                <w:lang w:bidi="ar-EG"/>
              </w:rPr>
              <w:t xml:space="preserve"> فرعية في</w:t>
            </w:r>
            <w:r w:rsidR="00CE4995">
              <w:rPr>
                <w:rFonts w:hint="eastAsia"/>
                <w:rtl/>
                <w:lang w:bidi="ar-EG"/>
              </w:rPr>
              <w:t> </w:t>
            </w:r>
            <w:r w:rsidRPr="00AD74C1">
              <w:rPr>
                <w:rFonts w:hint="cs"/>
                <w:rtl/>
                <w:lang w:bidi="ar-EG"/>
              </w:rPr>
              <w:t>العنصر</w:t>
            </w:r>
            <w:r w:rsidR="00C22936">
              <w:rPr>
                <w:rFonts w:hint="eastAsia"/>
                <w:rtl/>
                <w:lang w:bidi="ar-EG"/>
              </w:rPr>
              <w:t> </w:t>
            </w:r>
            <w:proofErr w:type="spellStart"/>
            <w:r w:rsidRPr="009034D2">
              <w:rPr>
                <w:rFonts w:ascii="Courier New" w:hAnsi="Courier New" w:cs="Courier New"/>
              </w:rPr>
              <w:t>audioObjectInteraction</w:t>
            </w:r>
            <w:proofErr w:type="spellEnd"/>
            <w:r w:rsidRPr="00AD74C1">
              <w:rPr>
                <w:rFonts w:hint="cs"/>
                <w:rtl/>
                <w:lang w:bidi="ar-EG"/>
              </w:rPr>
              <w:t xml:space="preserve"> للعنصر </w:t>
            </w:r>
            <w:proofErr w:type="spellStart"/>
            <w:r w:rsidRPr="009034D2">
              <w:rPr>
                <w:rFonts w:ascii="Courier New" w:hAnsi="Courier New" w:cs="Courier New"/>
                <w:lang w:val="en-GB"/>
              </w:rPr>
              <w:t>audioObject</w:t>
            </w:r>
            <w:proofErr w:type="spellEnd"/>
            <w:r w:rsidRPr="00AD74C1">
              <w:rPr>
                <w:rFonts w:hint="cs"/>
                <w:rtl/>
                <w:lang w:bidi="ar-EG"/>
              </w:rPr>
              <w:t xml:space="preserve"> الرئيسي، لا تتجاوز قيمة العنصر </w:t>
            </w:r>
            <w:r w:rsidRPr="00AD74C1">
              <w:t>gain</w:t>
            </w:r>
            <w:r w:rsidRPr="00AD74C1">
              <w:rPr>
                <w:rFonts w:hint="cs"/>
                <w:rtl/>
                <w:lang w:bidi="ar-EG"/>
              </w:rPr>
              <w:t xml:space="preserve"> الحدود التي تفرضها العناصر</w:t>
            </w:r>
            <w:r w:rsidR="00C22936">
              <w:rPr>
                <w:rFonts w:hint="eastAsia"/>
                <w:rtl/>
                <w:lang w:bidi="ar-EG"/>
              </w:rPr>
              <w:t> </w:t>
            </w:r>
            <w:proofErr w:type="spellStart"/>
            <w:r w:rsidRPr="009034D2">
              <w:rPr>
                <w:rFonts w:ascii="Courier New" w:hAnsi="Courier New" w:cs="Courier New"/>
              </w:rPr>
              <w:t>gainInteractionRange</w:t>
            </w:r>
            <w:proofErr w:type="spellEnd"/>
            <w:r w:rsidRPr="00AD74C1">
              <w:rPr>
                <w:rFonts w:hint="cs"/>
                <w:rtl/>
                <w:lang w:bidi="ar-EG"/>
              </w:rPr>
              <w:t xml:space="preserve"> الفرعية.</w:t>
            </w:r>
          </w:p>
        </w:tc>
        <w:tc>
          <w:tcPr>
            <w:tcW w:w="1299" w:type="dxa"/>
          </w:tcPr>
          <w:p w14:paraId="5E7FCDCC" w14:textId="77777777" w:rsidR="00AD74C1" w:rsidRPr="00AD74C1" w:rsidRDefault="00AD74C1" w:rsidP="00C8303C">
            <w:pPr>
              <w:pStyle w:val="Tabletext"/>
              <w:jc w:val="center"/>
            </w:pPr>
            <w:r w:rsidRPr="00AD74C1">
              <w:t>0</w:t>
            </w:r>
          </w:p>
        </w:tc>
        <w:tc>
          <w:tcPr>
            <w:tcW w:w="1346" w:type="dxa"/>
          </w:tcPr>
          <w:p w14:paraId="6806E35F" w14:textId="77777777" w:rsidR="00AD74C1" w:rsidRPr="00AD74C1" w:rsidRDefault="00AD74C1" w:rsidP="00C8303C">
            <w:pPr>
              <w:pStyle w:val="Tabletext"/>
              <w:jc w:val="center"/>
            </w:pPr>
            <w:r w:rsidRPr="00AD74C1">
              <w:t>1</w:t>
            </w:r>
          </w:p>
        </w:tc>
      </w:tr>
      <w:tr w:rsidR="00AD74C1" w:rsidRPr="00AD74C1" w14:paraId="6F21F843" w14:textId="77777777" w:rsidTr="00E118C7">
        <w:trPr>
          <w:jc w:val="center"/>
        </w:trPr>
        <w:tc>
          <w:tcPr>
            <w:tcW w:w="2122" w:type="dxa"/>
          </w:tcPr>
          <w:p w14:paraId="1ECC06F7" w14:textId="77777777" w:rsidR="00AD74C1" w:rsidRPr="00AD74C1" w:rsidRDefault="00AD74C1" w:rsidP="00E411CC">
            <w:pPr>
              <w:pStyle w:val="Tabletext"/>
              <w:rPr>
                <w:lang w:val="en-GB"/>
              </w:rPr>
            </w:pPr>
            <w:proofErr w:type="spellStart"/>
            <w:r w:rsidRPr="009034D2">
              <w:rPr>
                <w:rFonts w:ascii="Courier New" w:hAnsi="Courier New" w:cs="Courier New"/>
                <w:lang w:val="en-GB"/>
              </w:rPr>
              <w:t>audioObject</w:t>
            </w:r>
            <w:proofErr w:type="spellEnd"/>
            <w:r w:rsidRPr="00AD74C1">
              <w:rPr>
                <w:lang w:val="en-GB"/>
              </w:rPr>
              <w:br/>
            </w:r>
            <w:r w:rsidRPr="009034D2">
              <w:rPr>
                <w:rFonts w:ascii="Courier New" w:hAnsi="Courier New" w:cs="Courier New"/>
                <w:lang w:val="en-GB"/>
              </w:rPr>
              <w:t>Interaction</w:t>
            </w:r>
          </w:p>
          <w:p w14:paraId="1433F817" w14:textId="2309DF07" w:rsidR="00AD74C1" w:rsidRPr="00AD74C1" w:rsidRDefault="009034D2" w:rsidP="00E411CC">
            <w:pPr>
              <w:pStyle w:val="Tabletext"/>
              <w:rPr>
                <w:rtl/>
                <w:lang w:bidi="ar-EG"/>
              </w:rPr>
            </w:pPr>
            <w:r>
              <w:rPr>
                <w:rFonts w:hint="cs"/>
                <w:rtl/>
                <w:lang w:bidi="ar-EG"/>
              </w:rPr>
              <w:t>(</w:t>
            </w:r>
            <w:r w:rsidR="00AD74C1" w:rsidRPr="00AD74C1">
              <w:rPr>
                <w:rFonts w:hint="cs"/>
                <w:rtl/>
                <w:lang w:bidi="ar-EG"/>
              </w:rPr>
              <w:t>تفاعل كائن سمعي</w:t>
            </w:r>
            <w:r>
              <w:rPr>
                <w:rFonts w:hint="cs"/>
                <w:rtl/>
                <w:lang w:bidi="ar-EG"/>
              </w:rPr>
              <w:t>)</w:t>
            </w:r>
          </w:p>
        </w:tc>
        <w:tc>
          <w:tcPr>
            <w:tcW w:w="4858" w:type="dxa"/>
          </w:tcPr>
          <w:p w14:paraId="28C15356" w14:textId="77777777" w:rsidR="00AD74C1" w:rsidRPr="00AD74C1" w:rsidRDefault="00AD74C1" w:rsidP="00E411CC">
            <w:pPr>
              <w:pStyle w:val="Tabletext"/>
              <w:rPr>
                <w:rtl/>
                <w:lang w:bidi="ar-EG"/>
              </w:rPr>
            </w:pPr>
            <w:r w:rsidRPr="00AD74C1">
              <w:rPr>
                <w:rFonts w:hint="cs"/>
                <w:rtl/>
                <w:lang w:bidi="ar-EG"/>
              </w:rPr>
              <w:t xml:space="preserve">ينعدم وجوده في حال عدم اشتمال العنصر </w:t>
            </w:r>
            <w:proofErr w:type="spellStart"/>
            <w:r w:rsidRPr="009034D2">
              <w:rPr>
                <w:rFonts w:ascii="Courier New" w:hAnsi="Courier New" w:cs="Courier New"/>
              </w:rPr>
              <w:t>audioObject</w:t>
            </w:r>
            <w:proofErr w:type="spellEnd"/>
            <w:r w:rsidRPr="00AD74C1">
              <w:rPr>
                <w:rFonts w:hint="cs"/>
                <w:rtl/>
                <w:lang w:bidi="ar-EG"/>
              </w:rPr>
              <w:t xml:space="preserve"> الرئيسي على عناصر </w:t>
            </w:r>
            <w:proofErr w:type="spellStart"/>
            <w:r w:rsidRPr="009034D2">
              <w:rPr>
                <w:rFonts w:ascii="Courier New" w:hAnsi="Courier New" w:cs="Courier New"/>
              </w:rPr>
              <w:t>audioObjectInteraction</w:t>
            </w:r>
            <w:proofErr w:type="spellEnd"/>
            <w:r w:rsidRPr="00AD74C1">
              <w:rPr>
                <w:rFonts w:hint="cs"/>
                <w:rtl/>
                <w:lang w:bidi="ar-EG"/>
              </w:rPr>
              <w:t xml:space="preserve"> فرعية.</w:t>
            </w:r>
          </w:p>
          <w:p w14:paraId="6C1010BB" w14:textId="77777777" w:rsidR="00AD74C1" w:rsidRPr="00AD74C1" w:rsidRDefault="00AD74C1" w:rsidP="00E411CC">
            <w:pPr>
              <w:pStyle w:val="Tabletext"/>
              <w:rPr>
                <w:rtl/>
                <w:lang w:bidi="ar-EG"/>
              </w:rPr>
            </w:pPr>
            <w:r w:rsidRPr="00AD74C1">
              <w:rPr>
                <w:rFonts w:hint="cs"/>
                <w:rtl/>
                <w:lang w:bidi="ar-EG"/>
              </w:rPr>
              <w:t xml:space="preserve">في حال وجوده، يكون مطابقاً للعنصر </w:t>
            </w:r>
            <w:proofErr w:type="spellStart"/>
            <w:r w:rsidRPr="009034D2">
              <w:rPr>
                <w:rFonts w:ascii="Courier New" w:hAnsi="Courier New" w:cs="Courier New"/>
              </w:rPr>
              <w:t>audioObjectInteraction</w:t>
            </w:r>
            <w:proofErr w:type="spellEnd"/>
            <w:r w:rsidRPr="00AD74C1">
              <w:rPr>
                <w:rFonts w:hint="cs"/>
                <w:rtl/>
                <w:lang w:bidi="ar-EG"/>
              </w:rPr>
              <w:t xml:space="preserve"> الفرعي للعنصر </w:t>
            </w:r>
            <w:proofErr w:type="spellStart"/>
            <w:r w:rsidRPr="009034D2">
              <w:rPr>
                <w:rFonts w:ascii="Courier New" w:hAnsi="Courier New" w:cs="Courier New"/>
              </w:rPr>
              <w:t>audioObject</w:t>
            </w:r>
            <w:proofErr w:type="spellEnd"/>
            <w:r w:rsidRPr="00AD74C1">
              <w:rPr>
                <w:rFonts w:hint="cs"/>
                <w:rtl/>
                <w:lang w:bidi="ar-EG"/>
              </w:rPr>
              <w:t xml:space="preserve"> الرئيسي باستثناء النعتين </w:t>
            </w:r>
            <w:proofErr w:type="spellStart"/>
            <w:r w:rsidRPr="009034D2">
              <w:rPr>
                <w:rFonts w:ascii="Courier New" w:hAnsi="Courier New" w:cs="Courier New"/>
              </w:rPr>
              <w:t>gainInteract</w:t>
            </w:r>
            <w:proofErr w:type="spellEnd"/>
            <w:r w:rsidRPr="00AD74C1">
              <w:rPr>
                <w:rFonts w:hint="cs"/>
                <w:rtl/>
                <w:lang w:bidi="ar-EG"/>
              </w:rPr>
              <w:t xml:space="preserve"> و</w:t>
            </w:r>
            <w:proofErr w:type="spellStart"/>
            <w:r w:rsidRPr="009034D2">
              <w:rPr>
                <w:rFonts w:ascii="Courier New" w:hAnsi="Courier New" w:cs="Courier New"/>
              </w:rPr>
              <w:t>positionInteract</w:t>
            </w:r>
            <w:proofErr w:type="spellEnd"/>
            <w:r w:rsidRPr="00AD74C1">
              <w:rPr>
                <w:rFonts w:hint="cs"/>
                <w:rtl/>
                <w:lang w:bidi="ar-EG"/>
              </w:rPr>
              <w:t>.</w:t>
            </w:r>
          </w:p>
          <w:p w14:paraId="3F5EC2F4" w14:textId="77777777" w:rsidR="00AD74C1" w:rsidRPr="00AD74C1" w:rsidRDefault="00AD74C1" w:rsidP="00E411CC">
            <w:pPr>
              <w:pStyle w:val="Tabletext"/>
            </w:pPr>
            <w:r w:rsidRPr="00AD74C1">
              <w:rPr>
                <w:rFonts w:hint="cs"/>
                <w:rtl/>
                <w:lang w:bidi="ar-EG"/>
              </w:rPr>
              <w:t xml:space="preserve">انظر الجدولين </w:t>
            </w:r>
            <w:r w:rsidRPr="00AD74C1">
              <w:t>10</w:t>
            </w:r>
            <w:r w:rsidRPr="00AD74C1">
              <w:rPr>
                <w:rFonts w:hint="cs"/>
                <w:rtl/>
                <w:lang w:bidi="ar-EG"/>
              </w:rPr>
              <w:t xml:space="preserve"> و</w:t>
            </w:r>
            <w:r w:rsidRPr="00AD74C1">
              <w:t>11</w:t>
            </w:r>
            <w:r w:rsidRPr="00AD74C1">
              <w:rPr>
                <w:rFonts w:hint="cs"/>
                <w:rtl/>
                <w:lang w:bidi="ar-EG"/>
              </w:rPr>
              <w:t>.</w:t>
            </w:r>
          </w:p>
        </w:tc>
        <w:tc>
          <w:tcPr>
            <w:tcW w:w="1299" w:type="dxa"/>
          </w:tcPr>
          <w:p w14:paraId="3169EF92" w14:textId="77777777" w:rsidR="00AD74C1" w:rsidRPr="00AD74C1" w:rsidRDefault="00AD74C1" w:rsidP="00C8303C">
            <w:pPr>
              <w:pStyle w:val="Tabletext"/>
              <w:jc w:val="center"/>
            </w:pPr>
            <w:r w:rsidRPr="00AD74C1">
              <w:t>0</w:t>
            </w:r>
          </w:p>
        </w:tc>
        <w:tc>
          <w:tcPr>
            <w:tcW w:w="1346" w:type="dxa"/>
          </w:tcPr>
          <w:p w14:paraId="48188137" w14:textId="77777777" w:rsidR="00AD74C1" w:rsidRPr="00AD74C1" w:rsidRDefault="00AD74C1" w:rsidP="00C8303C">
            <w:pPr>
              <w:pStyle w:val="Tabletext"/>
              <w:jc w:val="center"/>
            </w:pPr>
            <w:r w:rsidRPr="00AD74C1">
              <w:t>1</w:t>
            </w:r>
          </w:p>
        </w:tc>
      </w:tr>
      <w:tr w:rsidR="00AD74C1" w:rsidRPr="00AD74C1" w14:paraId="24F2C3E6" w14:textId="77777777" w:rsidTr="00E118C7">
        <w:trPr>
          <w:jc w:val="center"/>
        </w:trPr>
        <w:tc>
          <w:tcPr>
            <w:tcW w:w="2122" w:type="dxa"/>
            <w:tcBorders>
              <w:top w:val="single" w:sz="4" w:space="0" w:color="auto"/>
              <w:left w:val="single" w:sz="4" w:space="0" w:color="auto"/>
              <w:bottom w:val="single" w:sz="4" w:space="0" w:color="auto"/>
              <w:right w:val="single" w:sz="4" w:space="0" w:color="auto"/>
            </w:tcBorders>
          </w:tcPr>
          <w:p w14:paraId="053E2804" w14:textId="77777777"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positionOffset</w:t>
            </w:r>
            <w:proofErr w:type="spellEnd"/>
          </w:p>
          <w:p w14:paraId="3C91D6BA" w14:textId="57958E45" w:rsidR="00AD74C1" w:rsidRPr="00AD74C1" w:rsidRDefault="009034D2" w:rsidP="00E411CC">
            <w:pPr>
              <w:pStyle w:val="Tabletext"/>
              <w:rPr>
                <w:lang w:val="en-GB"/>
              </w:rPr>
            </w:pPr>
            <w:r>
              <w:rPr>
                <w:rFonts w:hint="cs"/>
                <w:rtl/>
              </w:rPr>
              <w:t>(</w:t>
            </w:r>
            <w:r w:rsidR="00AD74C1" w:rsidRPr="00AD74C1">
              <w:rPr>
                <w:rFonts w:hint="cs"/>
                <w:rtl/>
              </w:rPr>
              <w:t>تخالف الموضع</w:t>
            </w:r>
            <w:r>
              <w:rPr>
                <w:rFonts w:hint="cs"/>
                <w:rtl/>
              </w:rPr>
              <w:t>)</w:t>
            </w:r>
          </w:p>
        </w:tc>
        <w:tc>
          <w:tcPr>
            <w:tcW w:w="4858" w:type="dxa"/>
            <w:tcBorders>
              <w:top w:val="single" w:sz="4" w:space="0" w:color="auto"/>
              <w:left w:val="single" w:sz="4" w:space="0" w:color="auto"/>
              <w:bottom w:val="single" w:sz="4" w:space="0" w:color="auto"/>
              <w:right w:val="single" w:sz="4" w:space="0" w:color="auto"/>
            </w:tcBorders>
          </w:tcPr>
          <w:p w14:paraId="41E77D07" w14:textId="77777777" w:rsidR="00AD74C1" w:rsidRPr="00AD74C1" w:rsidRDefault="00AD74C1" w:rsidP="00E411CC">
            <w:pPr>
              <w:pStyle w:val="Tabletext"/>
              <w:rPr>
                <w:rtl/>
                <w:lang w:bidi="ar-EG"/>
              </w:rPr>
            </w:pPr>
            <w:r w:rsidRPr="00AD74C1">
              <w:rPr>
                <w:rFonts w:hint="cs"/>
                <w:rtl/>
                <w:lang w:bidi="ar-EG"/>
              </w:rPr>
              <w:t xml:space="preserve">ينعدم وجوده في حال اشتمال العنصر </w:t>
            </w:r>
            <w:proofErr w:type="spellStart"/>
            <w:r w:rsidRPr="009034D2">
              <w:rPr>
                <w:rFonts w:ascii="Courier New" w:hAnsi="Courier New" w:cs="Courier New"/>
              </w:rPr>
              <w:t>audioObject</w:t>
            </w:r>
            <w:proofErr w:type="spellEnd"/>
            <w:r w:rsidRPr="00AD74C1">
              <w:rPr>
                <w:rFonts w:hint="cs"/>
                <w:rtl/>
                <w:lang w:bidi="ar-EG"/>
              </w:rPr>
              <w:t xml:space="preserve"> الرئيسي على عنصر </w:t>
            </w:r>
            <w:proofErr w:type="spellStart"/>
            <w:r w:rsidRPr="009034D2">
              <w:rPr>
                <w:rFonts w:ascii="Courier New" w:hAnsi="Courier New" w:cs="Courier New"/>
              </w:rPr>
              <w:t>audioObjectIDRef</w:t>
            </w:r>
            <w:proofErr w:type="spellEnd"/>
            <w:r w:rsidRPr="00AD74C1">
              <w:rPr>
                <w:rFonts w:hint="cs"/>
                <w:rtl/>
                <w:lang w:bidi="ar-EG"/>
              </w:rPr>
              <w:t xml:space="preserve"> فرعي.</w:t>
            </w:r>
          </w:p>
          <w:p w14:paraId="6AB1D91D" w14:textId="4263DE8E" w:rsidR="00AD74C1" w:rsidRPr="00AD74C1" w:rsidRDefault="00AD74C1" w:rsidP="00FC25BC">
            <w:pPr>
              <w:pStyle w:val="Tabletext"/>
              <w:rPr>
                <w:rtl/>
                <w:lang w:bidi="ar-EG"/>
              </w:rPr>
            </w:pPr>
            <w:r w:rsidRPr="00AD74C1">
              <w:rPr>
                <w:rFonts w:hint="cs"/>
                <w:rtl/>
                <w:lang w:bidi="ar-EG"/>
              </w:rPr>
              <w:t xml:space="preserve">ينعدم وجوده في حال إحالة العنصر </w:t>
            </w:r>
            <w:proofErr w:type="spellStart"/>
            <w:r w:rsidRPr="009034D2">
              <w:rPr>
                <w:rFonts w:ascii="Courier New" w:hAnsi="Courier New" w:cs="Courier New"/>
              </w:rPr>
              <w:t>audioObject</w:t>
            </w:r>
            <w:proofErr w:type="spellEnd"/>
            <w:r w:rsidRPr="00AD74C1">
              <w:rPr>
                <w:rFonts w:hint="cs"/>
                <w:rtl/>
                <w:lang w:bidi="ar-EG"/>
              </w:rPr>
              <w:t xml:space="preserve"> الرئيسي إلى عنصر</w:t>
            </w:r>
            <w:r w:rsidR="00C22936">
              <w:rPr>
                <w:rFonts w:hint="eastAsia"/>
                <w:rtl/>
                <w:lang w:bidi="ar-EG"/>
              </w:rPr>
              <w:t> </w:t>
            </w:r>
            <w:proofErr w:type="spellStart"/>
            <w:r w:rsidRPr="009034D2">
              <w:rPr>
                <w:rFonts w:ascii="Courier New" w:hAnsi="Courier New" w:cs="Courier New"/>
              </w:rPr>
              <w:t>audioChannelFormat</w:t>
            </w:r>
            <w:proofErr w:type="spellEnd"/>
            <w:r w:rsidRPr="00AD74C1">
              <w:rPr>
                <w:rFonts w:hint="cs"/>
                <w:rtl/>
                <w:lang w:bidi="ar-EG"/>
              </w:rPr>
              <w:t xml:space="preserve"> من نمط مغاير للنمط </w:t>
            </w:r>
            <w:r w:rsidR="00FC25BC" w:rsidRPr="00FC25BC">
              <w:t>"</w:t>
            </w:r>
            <w:r w:rsidRPr="00AD74C1">
              <w:t>0003</w:t>
            </w:r>
            <w:r w:rsidR="00FC25BC" w:rsidRPr="00FC25BC">
              <w:t>"</w:t>
            </w:r>
            <w:r w:rsidRPr="00AD74C1">
              <w:rPr>
                <w:rFonts w:hint="cs"/>
                <w:rtl/>
                <w:lang w:bidi="ar-EG"/>
              </w:rPr>
              <w:t>.</w:t>
            </w:r>
          </w:p>
          <w:p w14:paraId="7A172318" w14:textId="08AC4F5D" w:rsidR="00AD74C1" w:rsidRPr="00AD74C1" w:rsidRDefault="00AD74C1" w:rsidP="00FC25BC">
            <w:pPr>
              <w:pStyle w:val="Tabletext"/>
              <w:rPr>
                <w:rtl/>
                <w:lang w:bidi="ar-EG"/>
              </w:rPr>
            </w:pPr>
            <w:r w:rsidRPr="00AD74C1">
              <w:rPr>
                <w:rFonts w:hint="cs"/>
                <w:rtl/>
                <w:lang w:bidi="ar-EG"/>
              </w:rPr>
              <w:t xml:space="preserve">ينعدم وجوده في حال اشتمال العنصر </w:t>
            </w:r>
            <w:proofErr w:type="spellStart"/>
            <w:r w:rsidRPr="009034D2">
              <w:rPr>
                <w:rFonts w:ascii="Courier New" w:hAnsi="Courier New" w:cs="Courier New"/>
              </w:rPr>
              <w:t>audioChannelFormat</w:t>
            </w:r>
            <w:proofErr w:type="spellEnd"/>
            <w:r w:rsidRPr="00AD74C1">
              <w:rPr>
                <w:rFonts w:hint="cs"/>
                <w:rtl/>
                <w:lang w:bidi="ar-EG"/>
              </w:rPr>
              <w:t xml:space="preserve"> المحال إليه بالعنصر </w:t>
            </w:r>
            <w:proofErr w:type="spellStart"/>
            <w:r w:rsidRPr="009034D2">
              <w:rPr>
                <w:rFonts w:ascii="Courier New" w:hAnsi="Courier New" w:cs="Courier New"/>
              </w:rPr>
              <w:t>audioObject</w:t>
            </w:r>
            <w:proofErr w:type="spellEnd"/>
            <w:r w:rsidRPr="00AD74C1">
              <w:rPr>
                <w:rFonts w:hint="cs"/>
                <w:rtl/>
                <w:lang w:bidi="ar-EG"/>
              </w:rPr>
              <w:t xml:space="preserve"> الرئيسي (عبر عنصر</w:t>
            </w:r>
            <w:r w:rsidR="00C22936">
              <w:rPr>
                <w:rFonts w:hint="eastAsia"/>
                <w:rtl/>
                <w:lang w:bidi="ar-EG"/>
              </w:rPr>
              <w:t> </w:t>
            </w:r>
            <w:proofErr w:type="spellStart"/>
            <w:r w:rsidRPr="009034D2">
              <w:rPr>
                <w:rFonts w:ascii="Courier New" w:hAnsi="Courier New" w:cs="Courier New"/>
              </w:rPr>
              <w:t>audioPackFormatIDRef</w:t>
            </w:r>
            <w:proofErr w:type="spellEnd"/>
            <w:r w:rsidRPr="00AD74C1">
              <w:rPr>
                <w:rFonts w:hint="cs"/>
                <w:rtl/>
                <w:lang w:bidi="ar-EG"/>
              </w:rPr>
              <w:t xml:space="preserve"> فرعي) على عناصر</w:t>
            </w:r>
            <w:r w:rsidR="00C22936">
              <w:rPr>
                <w:rFonts w:hint="eastAsia"/>
                <w:rtl/>
                <w:lang w:bidi="ar-EG"/>
              </w:rPr>
              <w:t> </w:t>
            </w:r>
            <w:proofErr w:type="spellStart"/>
            <w:r w:rsidRPr="009034D2">
              <w:rPr>
                <w:rFonts w:ascii="Courier New" w:hAnsi="Courier New" w:cs="Courier New"/>
              </w:rPr>
              <w:t>audioBlockFormat</w:t>
            </w:r>
            <w:proofErr w:type="spellEnd"/>
            <w:r w:rsidRPr="00AD74C1">
              <w:rPr>
                <w:rFonts w:hint="cs"/>
                <w:rtl/>
                <w:lang w:bidi="ar-EG"/>
              </w:rPr>
              <w:t xml:space="preserve"> تشير إلى أي مواضع كائنات أخرى غير</w:t>
            </w:r>
            <w:r w:rsidR="009034D2">
              <w:rPr>
                <w:rFonts w:hint="cs"/>
                <w:rtl/>
                <w:lang w:bidi="ar-EG"/>
              </w:rPr>
              <w:t xml:space="preserve"> </w:t>
            </w:r>
            <w:r w:rsidR="009034D2">
              <w:t>{azimuth=“0.0”; elevation=“0.0”; distance=“1.0”} or {X=“0.0”; Y=“1.0”; Z=“0.0”}</w:t>
            </w:r>
            <w:r w:rsidR="009034D2">
              <w:rPr>
                <w:rFonts w:hint="cs"/>
                <w:rtl/>
              </w:rPr>
              <w:t>.</w:t>
            </w:r>
          </w:p>
          <w:p w14:paraId="71144D28" w14:textId="725FF1F2" w:rsidR="00AD74C1" w:rsidRPr="00AD74C1" w:rsidRDefault="00AD74C1" w:rsidP="00FC25BC">
            <w:pPr>
              <w:pStyle w:val="Tabletext"/>
              <w:rPr>
                <w:rtl/>
                <w:lang w:bidi="ar-EG"/>
              </w:rPr>
            </w:pPr>
            <w:r w:rsidRPr="00AD74C1">
              <w:rPr>
                <w:rFonts w:hint="cs"/>
                <w:rtl/>
                <w:lang w:bidi="ar-EG"/>
              </w:rPr>
              <w:t xml:space="preserve">يُضبط النعت </w:t>
            </w:r>
            <w:r w:rsidRPr="009034D2">
              <w:rPr>
                <w:rFonts w:ascii="Courier New" w:hAnsi="Courier New" w:cs="Courier New"/>
              </w:rPr>
              <w:t>coordinate</w:t>
            </w:r>
            <w:r w:rsidRPr="00AD74C1">
              <w:rPr>
                <w:rFonts w:hint="cs"/>
                <w:rtl/>
                <w:lang w:bidi="ar-EG"/>
              </w:rPr>
              <w:t xml:space="preserve">، </w:t>
            </w:r>
            <w:r w:rsidR="00FC59A7">
              <w:rPr>
                <w:rFonts w:hint="cs"/>
                <w:rtl/>
                <w:lang w:bidi="ar-EG"/>
              </w:rPr>
              <w:t>بــ</w:t>
            </w:r>
            <w:r w:rsidR="00FC25BC" w:rsidRPr="00FC25BC">
              <w:t>"</w:t>
            </w:r>
            <w:r w:rsidRPr="00AD74C1">
              <w:rPr>
                <w:lang w:val="en-GB"/>
              </w:rPr>
              <w:t>azimuth</w:t>
            </w:r>
            <w:r w:rsidR="00FC25BC" w:rsidRPr="00FC25BC">
              <w:t>"</w:t>
            </w:r>
            <w:r w:rsidRPr="00AD74C1">
              <w:rPr>
                <w:rFonts w:hint="cs"/>
                <w:rtl/>
                <w:lang w:bidi="ar-EG"/>
              </w:rPr>
              <w:t xml:space="preserve"> أو </w:t>
            </w:r>
            <w:r w:rsidR="00FC25BC" w:rsidRPr="00FC25BC">
              <w:t>"</w:t>
            </w:r>
            <w:r w:rsidRPr="00AD74C1">
              <w:t>X</w:t>
            </w:r>
            <w:r w:rsidR="00FC25BC" w:rsidRPr="00FC25BC">
              <w:t>"</w:t>
            </w:r>
            <w:r w:rsidRPr="00AD74C1">
              <w:rPr>
                <w:rFonts w:hint="cs"/>
                <w:rtl/>
                <w:lang w:bidi="ar-EG"/>
              </w:rPr>
              <w:t xml:space="preserve"> تبعاً لنظام الإحداثيات المستخدم.</w:t>
            </w:r>
          </w:p>
          <w:p w14:paraId="795C322F" w14:textId="508AF257" w:rsidR="00AD74C1" w:rsidRPr="00AD74C1" w:rsidRDefault="00AD74C1" w:rsidP="00FC25BC">
            <w:pPr>
              <w:pStyle w:val="Tabletext"/>
              <w:rPr>
                <w:rtl/>
                <w:lang w:bidi="ar-EG"/>
              </w:rPr>
            </w:pPr>
            <w:r w:rsidRPr="00AD74C1">
              <w:rPr>
                <w:rFonts w:hint="cs"/>
                <w:rtl/>
                <w:lang w:bidi="ar-EG"/>
              </w:rPr>
              <w:t xml:space="preserve">في حال ضبط النعت </w:t>
            </w:r>
            <w:r w:rsidRPr="009034D2">
              <w:rPr>
                <w:rFonts w:ascii="Courier New" w:hAnsi="Courier New" w:cs="Courier New"/>
              </w:rPr>
              <w:t>coordinate</w:t>
            </w:r>
            <w:r w:rsidRPr="00AD74C1">
              <w:rPr>
                <w:rFonts w:hint="cs"/>
                <w:rtl/>
                <w:lang w:bidi="ar-EG"/>
              </w:rPr>
              <w:t xml:space="preserve"> </w:t>
            </w:r>
            <w:r w:rsidR="00FC59A7">
              <w:rPr>
                <w:rFonts w:hint="cs"/>
                <w:rtl/>
                <w:lang w:bidi="ar-EG"/>
              </w:rPr>
              <w:t>بــ</w:t>
            </w:r>
            <w:r w:rsidR="00FC25BC" w:rsidRPr="00FC25BC">
              <w:t>"</w:t>
            </w:r>
            <w:r w:rsidRPr="00AD74C1">
              <w:rPr>
                <w:lang w:val="en-GB"/>
              </w:rPr>
              <w:t>azimuth</w:t>
            </w:r>
            <w:r w:rsidR="00FC25BC" w:rsidRPr="00FC25BC">
              <w:t>"</w:t>
            </w:r>
            <w:r w:rsidRPr="00AD74C1">
              <w:rPr>
                <w:rFonts w:hint="cs"/>
                <w:rtl/>
                <w:lang w:bidi="ar-EG"/>
              </w:rPr>
              <w:t xml:space="preserve">، تتراوح قيمة هذا العنصر الفرعي بين </w:t>
            </w:r>
            <w:r w:rsidR="00FC25BC" w:rsidRPr="00FC25BC">
              <w:t>"</w:t>
            </w:r>
            <w:r w:rsidRPr="00AD74C1">
              <w:t>3</w:t>
            </w:r>
            <w:r w:rsidR="00F900CC">
              <w:t>0</w:t>
            </w:r>
            <w:r w:rsidR="009034D2">
              <w:t>,</w:t>
            </w:r>
            <w:r w:rsidRPr="00AD74C1">
              <w:t>0</w:t>
            </w:r>
            <w:r w:rsidR="00C8303C">
              <w:t>–</w:t>
            </w:r>
            <w:r w:rsidR="00FC25BC" w:rsidRPr="00FC25BC">
              <w:t>"</w:t>
            </w:r>
            <w:r w:rsidRPr="00AD74C1">
              <w:rPr>
                <w:rFonts w:hint="cs"/>
                <w:rtl/>
                <w:lang w:bidi="ar-EG"/>
              </w:rPr>
              <w:t xml:space="preserve"> و</w:t>
            </w:r>
            <w:r w:rsidR="00FC25BC" w:rsidRPr="00FC25BC">
              <w:t>"</w:t>
            </w:r>
            <w:r w:rsidRPr="00AD74C1">
              <w:t>3</w:t>
            </w:r>
            <w:r w:rsidR="00F900CC">
              <w:t>0</w:t>
            </w:r>
            <w:r w:rsidR="009034D2">
              <w:t>,</w:t>
            </w:r>
            <w:r w:rsidRPr="00AD74C1">
              <w:t>0</w:t>
            </w:r>
            <w:r w:rsidR="00FC25BC" w:rsidRPr="00FC25BC">
              <w:t>"</w:t>
            </w:r>
            <w:r w:rsidRPr="00AD74C1">
              <w:rPr>
                <w:rFonts w:hint="cs"/>
                <w:rtl/>
                <w:lang w:bidi="ar-EG"/>
              </w:rPr>
              <w:t>.</w:t>
            </w:r>
          </w:p>
          <w:p w14:paraId="12EFDAE3" w14:textId="6B94064F" w:rsidR="00AD74C1" w:rsidRPr="00AD74C1" w:rsidRDefault="00AD74C1" w:rsidP="00FC25BC">
            <w:pPr>
              <w:pStyle w:val="Tabletext"/>
              <w:rPr>
                <w:lang w:val="en-GB"/>
              </w:rPr>
            </w:pPr>
            <w:r w:rsidRPr="00AD74C1">
              <w:rPr>
                <w:rFonts w:hint="cs"/>
                <w:rtl/>
                <w:lang w:bidi="ar-EG"/>
              </w:rPr>
              <w:t xml:space="preserve">في حال ضبط النعت </w:t>
            </w:r>
            <w:r w:rsidRPr="009034D2">
              <w:rPr>
                <w:rFonts w:ascii="Courier New" w:hAnsi="Courier New" w:cs="Courier New"/>
              </w:rPr>
              <w:t>coordinate</w:t>
            </w:r>
            <w:r w:rsidRPr="00AD74C1">
              <w:rPr>
                <w:rFonts w:hint="cs"/>
                <w:rtl/>
                <w:lang w:bidi="ar-EG"/>
              </w:rPr>
              <w:t xml:space="preserve"> </w:t>
            </w:r>
            <w:r w:rsidR="00FC59A7">
              <w:rPr>
                <w:rFonts w:hint="cs"/>
                <w:rtl/>
                <w:lang w:bidi="ar-EG"/>
              </w:rPr>
              <w:t>بــ</w:t>
            </w:r>
            <w:r w:rsidR="00FC25BC" w:rsidRPr="00FC25BC">
              <w:t>"</w:t>
            </w:r>
            <w:r w:rsidRPr="00AD74C1">
              <w:t>X</w:t>
            </w:r>
            <w:r w:rsidR="00FC25BC" w:rsidRPr="00FC25BC">
              <w:t>"</w:t>
            </w:r>
            <w:r w:rsidRPr="00AD74C1">
              <w:rPr>
                <w:rFonts w:hint="cs"/>
                <w:rtl/>
                <w:lang w:bidi="ar-EG"/>
              </w:rPr>
              <w:t xml:space="preserve">، تتراوح قيمة هذا العنصر الفرعي بين </w:t>
            </w:r>
            <w:r w:rsidR="00FC25BC" w:rsidRPr="00FC25BC">
              <w:t>"</w:t>
            </w:r>
            <w:r w:rsidR="00F900CC">
              <w:t>1</w:t>
            </w:r>
            <w:r w:rsidR="009034D2">
              <w:rPr>
                <w:lang w:bidi="ar-EG"/>
              </w:rPr>
              <w:t>,</w:t>
            </w:r>
            <w:r w:rsidRPr="00AD74C1">
              <w:t>0</w:t>
            </w:r>
            <w:r w:rsidR="00C8303C">
              <w:t>–</w:t>
            </w:r>
            <w:r w:rsidR="00FC25BC" w:rsidRPr="00FC25BC">
              <w:t>"</w:t>
            </w:r>
            <w:r w:rsidRPr="00AD74C1">
              <w:rPr>
                <w:rFonts w:hint="cs"/>
                <w:rtl/>
                <w:lang w:bidi="ar-EG"/>
              </w:rPr>
              <w:t xml:space="preserve"> و </w:t>
            </w:r>
            <w:r w:rsidR="00FC25BC" w:rsidRPr="00FC25BC">
              <w:t>"</w:t>
            </w:r>
            <w:r w:rsidR="00F900CC">
              <w:t>1</w:t>
            </w:r>
            <w:r w:rsidR="009034D2">
              <w:t>,</w:t>
            </w:r>
            <w:r w:rsidRPr="00AD74C1">
              <w:t>0</w:t>
            </w:r>
            <w:r w:rsidR="00FC25BC" w:rsidRPr="00FC25BC">
              <w:t>"</w:t>
            </w:r>
            <w:r w:rsidRPr="00AD74C1">
              <w:rPr>
                <w:rFonts w:hint="cs"/>
                <w:rtl/>
                <w:lang w:bidi="ar-EG"/>
              </w:rPr>
              <w:t>.</w:t>
            </w:r>
          </w:p>
          <w:p w14:paraId="01FF3B15" w14:textId="303E4B1B" w:rsidR="00AD74C1" w:rsidRPr="00AD74C1" w:rsidRDefault="00AD74C1" w:rsidP="00E411CC">
            <w:pPr>
              <w:pStyle w:val="Tabletext"/>
              <w:rPr>
                <w:lang w:val="en-GB"/>
              </w:rPr>
            </w:pPr>
            <w:r w:rsidRPr="00AD74C1">
              <w:rPr>
                <w:rtl/>
                <w:lang w:bidi="ar-EG"/>
              </w:rPr>
              <w:t xml:space="preserve">في حال وجود عناصر </w:t>
            </w:r>
            <w:proofErr w:type="spellStart"/>
            <w:r w:rsidRPr="009034D2">
              <w:rPr>
                <w:rFonts w:ascii="Courier New" w:hAnsi="Courier New" w:cs="Courier New"/>
              </w:rPr>
              <w:t>positionInteractionRange</w:t>
            </w:r>
            <w:proofErr w:type="spellEnd"/>
            <w:r w:rsidRPr="00AD74C1">
              <w:rPr>
                <w:rtl/>
                <w:lang w:bidi="ar-EG"/>
              </w:rPr>
              <w:t xml:space="preserve"> فرعية في العنصر</w:t>
            </w:r>
            <w:r w:rsidR="00C22936">
              <w:rPr>
                <w:rFonts w:hint="cs"/>
                <w:rtl/>
                <w:lang w:bidi="ar-EG"/>
              </w:rPr>
              <w:t> </w:t>
            </w:r>
            <w:proofErr w:type="spellStart"/>
            <w:r w:rsidRPr="009034D2">
              <w:rPr>
                <w:rFonts w:ascii="Courier New" w:hAnsi="Courier New" w:cs="Courier New"/>
              </w:rPr>
              <w:t>audioObjectInteraction</w:t>
            </w:r>
            <w:proofErr w:type="spellEnd"/>
            <w:r w:rsidRPr="00AD74C1">
              <w:rPr>
                <w:rtl/>
              </w:rPr>
              <w:t xml:space="preserve"> </w:t>
            </w:r>
            <w:r w:rsidRPr="009034D2">
              <w:rPr>
                <w:rtl/>
              </w:rPr>
              <w:t>للعنصر</w:t>
            </w:r>
            <w:r w:rsidR="009034D2" w:rsidRPr="009034D2">
              <w:rPr>
                <w:rFonts w:hint="cs"/>
                <w:rtl/>
              </w:rPr>
              <w:t> </w:t>
            </w:r>
            <w:proofErr w:type="spellStart"/>
            <w:r w:rsidRPr="009034D2">
              <w:rPr>
                <w:rFonts w:ascii="Courier New" w:hAnsi="Courier New" w:cs="Courier New"/>
              </w:rPr>
              <w:t>audioObject</w:t>
            </w:r>
            <w:proofErr w:type="spellEnd"/>
            <w:r w:rsidRPr="00AD74C1">
              <w:rPr>
                <w:rtl/>
                <w:lang w:bidi="ar-EG"/>
              </w:rPr>
              <w:t xml:space="preserve"> الرئيسي، لا تتجاوز قيمة</w:t>
            </w:r>
            <w:r w:rsidRPr="00AD74C1">
              <w:t xml:space="preserve"> </w:t>
            </w:r>
            <w:r w:rsidRPr="00AD74C1">
              <w:rPr>
                <w:rtl/>
                <w:lang w:bidi="ar-EG"/>
              </w:rPr>
              <w:t>العنصر</w:t>
            </w:r>
            <w:r w:rsidRPr="00AD74C1">
              <w:t xml:space="preserve"> </w:t>
            </w:r>
            <w:proofErr w:type="spellStart"/>
            <w:r w:rsidRPr="009034D2">
              <w:rPr>
                <w:rFonts w:ascii="Courier New" w:hAnsi="Courier New" w:cs="Courier New"/>
              </w:rPr>
              <w:t>positionOffset</w:t>
            </w:r>
            <w:proofErr w:type="spellEnd"/>
            <w:r w:rsidRPr="00AD74C1">
              <w:rPr>
                <w:rFonts w:hint="cs"/>
                <w:rtl/>
                <w:lang w:bidi="ar-EG"/>
              </w:rPr>
              <w:t xml:space="preserve"> الح</w:t>
            </w:r>
            <w:r w:rsidRPr="00AD74C1">
              <w:rPr>
                <w:rtl/>
              </w:rPr>
              <w:t>دود التي تفرضها العناصر</w:t>
            </w:r>
            <w:r w:rsidR="00C22936">
              <w:rPr>
                <w:rFonts w:hint="cs"/>
                <w:rtl/>
              </w:rPr>
              <w:t> </w:t>
            </w:r>
            <w:proofErr w:type="spellStart"/>
            <w:r w:rsidRPr="009034D2">
              <w:rPr>
                <w:rFonts w:ascii="Courier New" w:hAnsi="Courier New" w:cs="Courier New"/>
              </w:rPr>
              <w:t>positionInteractionRange</w:t>
            </w:r>
            <w:proofErr w:type="spellEnd"/>
            <w:r w:rsidRPr="00AD74C1">
              <w:rPr>
                <w:rtl/>
              </w:rPr>
              <w:t xml:space="preserve"> الفرعية.</w:t>
            </w:r>
          </w:p>
        </w:tc>
        <w:tc>
          <w:tcPr>
            <w:tcW w:w="1299" w:type="dxa"/>
            <w:tcBorders>
              <w:top w:val="single" w:sz="4" w:space="0" w:color="auto"/>
              <w:left w:val="single" w:sz="4" w:space="0" w:color="auto"/>
              <w:bottom w:val="single" w:sz="4" w:space="0" w:color="auto"/>
              <w:right w:val="single" w:sz="4" w:space="0" w:color="auto"/>
            </w:tcBorders>
          </w:tcPr>
          <w:p w14:paraId="378A3BE4" w14:textId="77777777" w:rsidR="00AD74C1" w:rsidRPr="00AD74C1" w:rsidRDefault="00AD74C1" w:rsidP="00C8303C">
            <w:pPr>
              <w:pStyle w:val="Tabletext"/>
              <w:jc w:val="center"/>
            </w:pPr>
            <w:r w:rsidRPr="00AD74C1">
              <w:t>0</w:t>
            </w:r>
          </w:p>
        </w:tc>
        <w:tc>
          <w:tcPr>
            <w:tcW w:w="1346" w:type="dxa"/>
            <w:tcBorders>
              <w:top w:val="single" w:sz="4" w:space="0" w:color="auto"/>
              <w:left w:val="single" w:sz="4" w:space="0" w:color="auto"/>
              <w:bottom w:val="single" w:sz="4" w:space="0" w:color="auto"/>
              <w:right w:val="single" w:sz="4" w:space="0" w:color="auto"/>
            </w:tcBorders>
          </w:tcPr>
          <w:p w14:paraId="4D287A90" w14:textId="77777777" w:rsidR="00AD74C1" w:rsidRPr="00AD74C1" w:rsidRDefault="00AD74C1" w:rsidP="00C8303C">
            <w:pPr>
              <w:pStyle w:val="Tabletext"/>
              <w:jc w:val="center"/>
            </w:pPr>
            <w:r w:rsidRPr="00AD74C1">
              <w:t>1</w:t>
            </w:r>
          </w:p>
        </w:tc>
      </w:tr>
      <w:tr w:rsidR="00AD74C1" w:rsidRPr="00AD74C1" w14:paraId="7CAF8E6E" w14:textId="77777777" w:rsidTr="00E118C7">
        <w:trPr>
          <w:jc w:val="center"/>
        </w:trPr>
        <w:tc>
          <w:tcPr>
            <w:tcW w:w="2122" w:type="dxa"/>
            <w:tcBorders>
              <w:top w:val="single" w:sz="4" w:space="0" w:color="auto"/>
              <w:left w:val="single" w:sz="4" w:space="0" w:color="auto"/>
              <w:bottom w:val="single" w:sz="4" w:space="0" w:color="auto"/>
              <w:right w:val="single" w:sz="4" w:space="0" w:color="auto"/>
            </w:tcBorders>
          </w:tcPr>
          <w:p w14:paraId="10522360" w14:textId="77777777" w:rsidR="00AD74C1" w:rsidRPr="00AD74C1" w:rsidRDefault="00AD74C1" w:rsidP="00E411CC">
            <w:pPr>
              <w:pStyle w:val="Tabletext"/>
              <w:rPr>
                <w:lang w:val="en-GB"/>
              </w:rPr>
            </w:pPr>
            <w:r w:rsidRPr="00AD74C1">
              <w:rPr>
                <w:rFonts w:hint="cs"/>
                <w:rtl/>
              </w:rPr>
              <w:t>سائر العناصر الفرعية</w:t>
            </w:r>
          </w:p>
        </w:tc>
        <w:tc>
          <w:tcPr>
            <w:tcW w:w="4858" w:type="dxa"/>
            <w:tcBorders>
              <w:top w:val="single" w:sz="4" w:space="0" w:color="auto"/>
              <w:left w:val="single" w:sz="4" w:space="0" w:color="auto"/>
              <w:bottom w:val="single" w:sz="4" w:space="0" w:color="auto"/>
              <w:right w:val="single" w:sz="4" w:space="0" w:color="auto"/>
            </w:tcBorders>
          </w:tcPr>
          <w:p w14:paraId="3A23E507" w14:textId="77777777" w:rsidR="00AD74C1" w:rsidRPr="00AD74C1" w:rsidRDefault="00AD74C1" w:rsidP="00E411CC">
            <w:pPr>
              <w:pStyle w:val="Tabletext"/>
              <w:rPr>
                <w:lang w:val="en-GB"/>
              </w:rPr>
            </w:pPr>
            <w:r w:rsidRPr="00AD74C1">
              <w:rPr>
                <w:rFonts w:hint="cs"/>
                <w:rtl/>
                <w:lang w:bidi="ar-EG"/>
              </w:rPr>
              <w:t>ينعدم وجودها</w:t>
            </w:r>
          </w:p>
        </w:tc>
        <w:tc>
          <w:tcPr>
            <w:tcW w:w="1299" w:type="dxa"/>
            <w:tcBorders>
              <w:top w:val="single" w:sz="4" w:space="0" w:color="auto"/>
              <w:left w:val="single" w:sz="4" w:space="0" w:color="auto"/>
              <w:bottom w:val="single" w:sz="4" w:space="0" w:color="auto"/>
              <w:right w:val="single" w:sz="4" w:space="0" w:color="auto"/>
            </w:tcBorders>
          </w:tcPr>
          <w:p w14:paraId="0E161E81" w14:textId="77777777" w:rsidR="00AD74C1" w:rsidRPr="00AD74C1" w:rsidRDefault="00AD74C1" w:rsidP="00C8303C">
            <w:pPr>
              <w:pStyle w:val="Tabletext"/>
              <w:jc w:val="center"/>
            </w:pPr>
            <w:r w:rsidRPr="00AD74C1">
              <w:t>0</w:t>
            </w:r>
          </w:p>
        </w:tc>
        <w:tc>
          <w:tcPr>
            <w:tcW w:w="1346" w:type="dxa"/>
            <w:tcBorders>
              <w:top w:val="single" w:sz="4" w:space="0" w:color="auto"/>
              <w:left w:val="single" w:sz="4" w:space="0" w:color="auto"/>
              <w:bottom w:val="single" w:sz="4" w:space="0" w:color="auto"/>
              <w:right w:val="single" w:sz="4" w:space="0" w:color="auto"/>
            </w:tcBorders>
          </w:tcPr>
          <w:p w14:paraId="019CEFFE" w14:textId="77777777" w:rsidR="00AD74C1" w:rsidRPr="00AD74C1" w:rsidRDefault="00AD74C1" w:rsidP="00C8303C">
            <w:pPr>
              <w:pStyle w:val="Tabletext"/>
              <w:jc w:val="center"/>
            </w:pPr>
            <w:r w:rsidRPr="00AD74C1">
              <w:t>0</w:t>
            </w:r>
          </w:p>
        </w:tc>
      </w:tr>
    </w:tbl>
    <w:p w14:paraId="46B5CB60" w14:textId="77777777" w:rsidR="00AD74C1" w:rsidRPr="00AD74C1" w:rsidRDefault="00AD74C1" w:rsidP="00C61125">
      <w:pPr>
        <w:pStyle w:val="Heading3"/>
        <w:rPr>
          <w:rtl/>
          <w:lang w:bidi="ar-EG"/>
        </w:rPr>
      </w:pPr>
      <w:r w:rsidRPr="00AD74C1">
        <w:lastRenderedPageBreak/>
        <w:t>6.1.2</w:t>
      </w:r>
      <w:r w:rsidRPr="00AD74C1">
        <w:tab/>
      </w:r>
      <w:r w:rsidRPr="00AD74C1">
        <w:rPr>
          <w:rFonts w:hint="cs"/>
          <w:rtl/>
          <w:lang w:bidi="ar-EG"/>
        </w:rPr>
        <w:t xml:space="preserve">متطلبات نعوت نسق الكدسة السمعية، </w:t>
      </w:r>
      <w:proofErr w:type="spellStart"/>
      <w:r w:rsidRPr="009034D2">
        <w:rPr>
          <w:rFonts w:ascii="Courier New" w:hAnsi="Courier New" w:cs="Courier New"/>
        </w:rPr>
        <w:t>audioPackFormat</w:t>
      </w:r>
      <w:proofErr w:type="spellEnd"/>
      <w:r w:rsidRPr="00AD74C1">
        <w:rPr>
          <w:rFonts w:hint="cs"/>
          <w:rtl/>
          <w:lang w:bidi="ar-EG"/>
        </w:rPr>
        <w:t>، وعناصره الفرعية</w:t>
      </w:r>
    </w:p>
    <w:p w14:paraId="4747F2DF" w14:textId="5208F2AD" w:rsidR="00AD74C1" w:rsidRPr="00AD74C1" w:rsidRDefault="00AD74C1" w:rsidP="00FC25BC">
      <w:pPr>
        <w:rPr>
          <w:rtl/>
          <w:lang w:bidi="ar-EG"/>
        </w:rPr>
      </w:pPr>
      <w:r w:rsidRPr="00AD74C1">
        <w:rPr>
          <w:rFonts w:hint="cs"/>
          <w:rtl/>
          <w:lang w:bidi="ar-EG"/>
        </w:rPr>
        <w:t xml:space="preserve">يُحال إلى كل من العناصر </w:t>
      </w:r>
      <w:proofErr w:type="spellStart"/>
      <w:r w:rsidRPr="009034D2">
        <w:rPr>
          <w:rFonts w:ascii="Courier New" w:hAnsi="Courier New" w:cs="Courier New"/>
        </w:rPr>
        <w:t>audioPackFormat</w:t>
      </w:r>
      <w:proofErr w:type="spellEnd"/>
      <w:r w:rsidRPr="00AD74C1">
        <w:rPr>
          <w:rFonts w:hint="cs"/>
          <w:rtl/>
          <w:lang w:bidi="ar-EG"/>
        </w:rPr>
        <w:t xml:space="preserve"> من النمط </w:t>
      </w:r>
      <w:r w:rsidR="00FC25BC" w:rsidRPr="00FC25BC">
        <w:t>"</w:t>
      </w:r>
      <w:r w:rsidRPr="00AD74C1">
        <w:t>0003</w:t>
      </w:r>
      <w:r w:rsidR="00FC25BC" w:rsidRPr="00FC25BC">
        <w:t>"</w:t>
      </w:r>
      <w:r w:rsidRPr="00AD74C1">
        <w:rPr>
          <w:rFonts w:hint="cs"/>
          <w:rtl/>
          <w:lang w:bidi="ar-EG"/>
        </w:rPr>
        <w:t xml:space="preserve"> القائمة بعنصر </w:t>
      </w:r>
      <w:proofErr w:type="spellStart"/>
      <w:r w:rsidRPr="009034D2">
        <w:rPr>
          <w:rFonts w:ascii="Courier New" w:hAnsi="Courier New" w:cs="Courier New"/>
        </w:rPr>
        <w:t>audioObject</w:t>
      </w:r>
      <w:proofErr w:type="spellEnd"/>
      <w:r w:rsidRPr="00AD74C1">
        <w:rPr>
          <w:rFonts w:hint="cs"/>
          <w:rtl/>
          <w:lang w:bidi="ar-EG"/>
        </w:rPr>
        <w:t xml:space="preserve"> واحد على الأقل. ولا</w:t>
      </w:r>
      <w:r w:rsidR="009034D2">
        <w:rPr>
          <w:rFonts w:hint="eastAsia"/>
          <w:rtl/>
          <w:lang w:bidi="ar-EG"/>
        </w:rPr>
        <w:t> </w:t>
      </w:r>
      <w:r w:rsidRPr="00AD74C1">
        <w:rPr>
          <w:rFonts w:hint="cs"/>
          <w:rtl/>
          <w:lang w:bidi="ar-EG"/>
        </w:rPr>
        <w:t xml:space="preserve">يصل عدد العناصر </w:t>
      </w:r>
      <w:proofErr w:type="spellStart"/>
      <w:r w:rsidRPr="009034D2">
        <w:rPr>
          <w:rFonts w:ascii="Courier New" w:hAnsi="Courier New" w:cs="Courier New"/>
        </w:rPr>
        <w:t>audioPackFormat</w:t>
      </w:r>
      <w:proofErr w:type="spellEnd"/>
      <w:r w:rsidRPr="00AD74C1">
        <w:rPr>
          <w:rFonts w:hint="cs"/>
          <w:rtl/>
          <w:lang w:bidi="ar-EG"/>
        </w:rPr>
        <w:t xml:space="preserve"> من النمط </w:t>
      </w:r>
      <w:r w:rsidR="00FC25BC" w:rsidRPr="00FC25BC">
        <w:t>"</w:t>
      </w:r>
      <w:r w:rsidRPr="00AD74C1">
        <w:t>0002</w:t>
      </w:r>
      <w:r w:rsidR="00FC25BC" w:rsidRPr="00FC25BC">
        <w:t>"</w:t>
      </w:r>
      <w:r w:rsidRPr="00AD74C1">
        <w:rPr>
          <w:rFonts w:hint="cs"/>
          <w:rtl/>
          <w:lang w:bidi="ar-EG"/>
        </w:rPr>
        <w:t xml:space="preserve"> (مصفوفة) المتشاركة لنفس مزيج العناصر "إحالة إلى معرف نسق كدسة دخل"،</w:t>
      </w:r>
      <w:r w:rsidR="00C22936">
        <w:rPr>
          <w:rFonts w:hint="eastAsia"/>
          <w:rtl/>
          <w:lang w:bidi="ar-EG"/>
        </w:rPr>
        <w:t> </w:t>
      </w:r>
      <w:proofErr w:type="spellStart"/>
      <w:r w:rsidRPr="009034D2">
        <w:rPr>
          <w:rFonts w:ascii="Courier New" w:hAnsi="Courier New" w:cs="Courier New"/>
        </w:rPr>
        <w:t>inputPackFormatIDRef</w:t>
      </w:r>
      <w:proofErr w:type="spellEnd"/>
      <w:r w:rsidRPr="00AD74C1">
        <w:rPr>
          <w:rFonts w:hint="cs"/>
          <w:rtl/>
          <w:lang w:bidi="ar-EG"/>
        </w:rPr>
        <w:t xml:space="preserve">، الفرعية والعناصر "إحالة إلى معرف نسق كدسة خرج"، </w:t>
      </w:r>
      <w:proofErr w:type="spellStart"/>
      <w:r w:rsidRPr="009034D2">
        <w:rPr>
          <w:rFonts w:ascii="Courier New" w:hAnsi="Courier New" w:cs="Courier New"/>
        </w:rPr>
        <w:t>outputPackFormatIDRef</w:t>
      </w:r>
      <w:proofErr w:type="spellEnd"/>
      <w:r w:rsidRPr="00AD74C1">
        <w:rPr>
          <w:rFonts w:hint="cs"/>
          <w:rtl/>
          <w:lang w:bidi="ar-EG"/>
        </w:rPr>
        <w:t>، الفرعية إلى عنصرين اثنين أو أكثر.</w:t>
      </w:r>
    </w:p>
    <w:p w14:paraId="2E3D3C6A" w14:textId="575754E9" w:rsidR="00AD74C1" w:rsidRPr="00AD74C1" w:rsidRDefault="00AD74C1" w:rsidP="00FC25BC">
      <w:pPr>
        <w:rPr>
          <w:lang w:val="en-GB"/>
        </w:rPr>
      </w:pPr>
      <w:r w:rsidRPr="00AD74C1">
        <w:rPr>
          <w:rFonts w:hint="cs"/>
          <w:rtl/>
          <w:lang w:bidi="ar-EG"/>
        </w:rPr>
        <w:t xml:space="preserve">وفي حال استخدام العناصر </w:t>
      </w:r>
      <w:proofErr w:type="spellStart"/>
      <w:r w:rsidRPr="009034D2">
        <w:rPr>
          <w:rFonts w:ascii="Courier New" w:hAnsi="Courier New" w:cs="Courier New"/>
        </w:rPr>
        <w:t>audioPackFormat</w:t>
      </w:r>
      <w:proofErr w:type="spellEnd"/>
      <w:r w:rsidRPr="00AD74C1">
        <w:rPr>
          <w:rFonts w:hint="cs"/>
          <w:rtl/>
          <w:lang w:bidi="ar-EG"/>
        </w:rPr>
        <w:t xml:space="preserve"> الموسومة بوسم النمط، </w:t>
      </w:r>
      <w:proofErr w:type="spellStart"/>
      <w:r w:rsidRPr="009034D2">
        <w:rPr>
          <w:rFonts w:ascii="Courier New" w:hAnsi="Courier New" w:cs="Courier New"/>
        </w:rPr>
        <w:t>typeLabel</w:t>
      </w:r>
      <w:proofErr w:type="spellEnd"/>
      <w:r w:rsidRPr="00AD74C1">
        <w:rPr>
          <w:rFonts w:hint="cs"/>
          <w:rtl/>
          <w:lang w:bidi="ar-EG"/>
        </w:rPr>
        <w:t xml:space="preserve">، </w:t>
      </w:r>
      <w:r w:rsidR="00FC25BC" w:rsidRPr="00FC25BC">
        <w:t>"</w:t>
      </w:r>
      <w:r w:rsidRPr="00AD74C1">
        <w:t>0001</w:t>
      </w:r>
      <w:r w:rsidR="00FC25BC" w:rsidRPr="00FC25BC">
        <w:t>"</w:t>
      </w:r>
      <w:r w:rsidRPr="00AD74C1">
        <w:rPr>
          <w:rFonts w:hint="cs"/>
          <w:rtl/>
          <w:lang w:bidi="ar-EG"/>
        </w:rPr>
        <w:t>، يُحال إلى التعاريف المشتركة المبينة في الجدول</w:t>
      </w:r>
      <w:r w:rsidR="009A72A2">
        <w:rPr>
          <w:rFonts w:hint="eastAsia"/>
          <w:rtl/>
          <w:lang w:bidi="ar-EG"/>
        </w:rPr>
        <w:t> </w:t>
      </w:r>
      <w:r w:rsidRPr="00AD74C1">
        <w:t>16</w:t>
      </w:r>
      <w:r w:rsidRPr="00AD74C1">
        <w:rPr>
          <w:rFonts w:hint="cs"/>
          <w:rtl/>
          <w:lang w:bidi="ar-EG"/>
        </w:rPr>
        <w:t xml:space="preserve"> من سائر عناصر النموذج </w:t>
      </w:r>
      <w:r w:rsidRPr="00AD74C1">
        <w:t>ADM</w:t>
      </w:r>
      <w:r w:rsidRPr="00AD74C1">
        <w:rPr>
          <w:rFonts w:hint="cs"/>
          <w:rtl/>
          <w:lang w:bidi="ar-EG"/>
        </w:rPr>
        <w:t>.</w:t>
      </w:r>
    </w:p>
    <w:p w14:paraId="7E437B75" w14:textId="77777777" w:rsidR="00AD74C1" w:rsidRPr="00AD74C1" w:rsidRDefault="00AD74C1" w:rsidP="005653E9">
      <w:pPr>
        <w:pStyle w:val="TableNo"/>
      </w:pPr>
      <w:r w:rsidRPr="00AD74C1">
        <w:rPr>
          <w:rFonts w:hint="cs"/>
          <w:rtl/>
        </w:rPr>
        <w:t xml:space="preserve">الجدول </w:t>
      </w:r>
      <w:r w:rsidRPr="00AD74C1">
        <w:t>14</w:t>
      </w:r>
    </w:p>
    <w:p w14:paraId="7DE4263F" w14:textId="77777777" w:rsidR="00AD74C1" w:rsidRPr="00AD74C1" w:rsidRDefault="00AD74C1" w:rsidP="005653E9">
      <w:pPr>
        <w:pStyle w:val="Tabletitle"/>
        <w:rPr>
          <w:rtl/>
        </w:rPr>
      </w:pPr>
      <w:r w:rsidRPr="00AD74C1">
        <w:rPr>
          <w:rFonts w:hint="cs"/>
          <w:rtl/>
        </w:rPr>
        <w:t xml:space="preserve">متطلبات نعوت نسق الكدسة السمعية، </w:t>
      </w:r>
      <w:proofErr w:type="spellStart"/>
      <w:r w:rsidRPr="009034D2">
        <w:rPr>
          <w:rFonts w:ascii="Courier New" w:hAnsi="Courier New" w:cs="Courier New"/>
        </w:rPr>
        <w:t>audioPackFormat</w:t>
      </w:r>
      <w:proofErr w:type="spellEnd"/>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5712"/>
        <w:gridCol w:w="1114"/>
      </w:tblGrid>
      <w:tr w:rsidR="00AD74C1" w:rsidRPr="00AD74C1" w14:paraId="6FAAA1C9" w14:textId="77777777" w:rsidTr="00E118C7">
        <w:trPr>
          <w:jc w:val="center"/>
        </w:trPr>
        <w:tc>
          <w:tcPr>
            <w:tcW w:w="2803" w:type="dxa"/>
          </w:tcPr>
          <w:p w14:paraId="349C2AB6" w14:textId="77777777" w:rsidR="00AD74C1" w:rsidRPr="00AD74C1" w:rsidRDefault="00AD74C1" w:rsidP="00CE4995">
            <w:pPr>
              <w:pStyle w:val="Tablehead"/>
              <w:spacing w:line="240" w:lineRule="exact"/>
            </w:pPr>
            <w:r w:rsidRPr="00AD74C1">
              <w:rPr>
                <w:rFonts w:hint="cs"/>
                <w:rtl/>
              </w:rPr>
              <w:t>النعت</w:t>
            </w:r>
          </w:p>
        </w:tc>
        <w:tc>
          <w:tcPr>
            <w:tcW w:w="5712" w:type="dxa"/>
          </w:tcPr>
          <w:p w14:paraId="661F4A47" w14:textId="77777777" w:rsidR="00AD74C1" w:rsidRPr="00AD74C1" w:rsidRDefault="00AD74C1" w:rsidP="00CE4995">
            <w:pPr>
              <w:pStyle w:val="Tablehead"/>
              <w:spacing w:line="240" w:lineRule="exact"/>
            </w:pPr>
            <w:r w:rsidRPr="00AD74C1">
              <w:rPr>
                <w:rFonts w:hint="cs"/>
                <w:rtl/>
              </w:rPr>
              <w:t>المتطلبات</w:t>
            </w:r>
          </w:p>
        </w:tc>
        <w:tc>
          <w:tcPr>
            <w:tcW w:w="1114" w:type="dxa"/>
          </w:tcPr>
          <w:p w14:paraId="59716E8B" w14:textId="77777777" w:rsidR="00AD74C1" w:rsidRPr="00AD74C1" w:rsidRDefault="00AD74C1" w:rsidP="00CE4995">
            <w:pPr>
              <w:pStyle w:val="Tablehead"/>
              <w:spacing w:line="240" w:lineRule="exact"/>
            </w:pPr>
            <w:r w:rsidRPr="00AD74C1">
              <w:rPr>
                <w:rFonts w:hint="cs"/>
                <w:rtl/>
              </w:rPr>
              <w:t>مشترط</w:t>
            </w:r>
          </w:p>
        </w:tc>
      </w:tr>
      <w:tr w:rsidR="00AD74C1" w:rsidRPr="00AD74C1" w14:paraId="7BEF8643" w14:textId="77777777" w:rsidTr="00E118C7">
        <w:trPr>
          <w:trHeight w:val="102"/>
          <w:jc w:val="center"/>
        </w:trPr>
        <w:tc>
          <w:tcPr>
            <w:tcW w:w="2803" w:type="dxa"/>
          </w:tcPr>
          <w:p w14:paraId="000D8D51" w14:textId="77777777" w:rsidR="00AD74C1" w:rsidRPr="009034D2" w:rsidRDefault="00AD74C1" w:rsidP="00CE4995">
            <w:pPr>
              <w:pStyle w:val="Tabletext"/>
              <w:spacing w:line="240" w:lineRule="exact"/>
              <w:rPr>
                <w:rFonts w:ascii="Courier New" w:hAnsi="Courier New" w:cs="Courier New"/>
                <w:rtl/>
              </w:rPr>
            </w:pPr>
            <w:proofErr w:type="spellStart"/>
            <w:r w:rsidRPr="009034D2">
              <w:rPr>
                <w:rFonts w:ascii="Courier New" w:hAnsi="Courier New" w:cs="Courier New"/>
                <w:lang w:val="en-GB"/>
              </w:rPr>
              <w:t>audioPackFormatID</w:t>
            </w:r>
            <w:proofErr w:type="spellEnd"/>
          </w:p>
          <w:p w14:paraId="22F3021E" w14:textId="0656145A" w:rsidR="00AD74C1" w:rsidRPr="00AD74C1" w:rsidRDefault="002A1B12" w:rsidP="00CE4995">
            <w:pPr>
              <w:pStyle w:val="Tabletext"/>
              <w:spacing w:line="240" w:lineRule="exact"/>
              <w:rPr>
                <w:lang w:val="en-GB"/>
              </w:rPr>
            </w:pPr>
            <w:r>
              <w:rPr>
                <w:rFonts w:hint="cs"/>
                <w:rtl/>
              </w:rPr>
              <w:t>(</w:t>
            </w:r>
            <w:r w:rsidR="00AD74C1" w:rsidRPr="00AD74C1">
              <w:rPr>
                <w:rFonts w:hint="cs"/>
                <w:rtl/>
              </w:rPr>
              <w:t>معرف نسق الكدسة السمعية</w:t>
            </w:r>
            <w:r>
              <w:rPr>
                <w:rFonts w:hint="cs"/>
                <w:rtl/>
              </w:rPr>
              <w:t>)</w:t>
            </w:r>
          </w:p>
        </w:tc>
        <w:tc>
          <w:tcPr>
            <w:tcW w:w="5712" w:type="dxa"/>
          </w:tcPr>
          <w:p w14:paraId="5FA4FA63" w14:textId="77777777" w:rsidR="00AD74C1" w:rsidRPr="00AD74C1" w:rsidRDefault="00AD74C1" w:rsidP="00CE4995">
            <w:pPr>
              <w:pStyle w:val="Tabletext"/>
              <w:spacing w:line="240" w:lineRule="exact"/>
            </w:pPr>
            <w:r w:rsidRPr="00AD74C1">
              <w:rPr>
                <w:rFonts w:hint="cs"/>
                <w:rtl/>
              </w:rPr>
              <w:t xml:space="preserve">انظر الفقرة </w:t>
            </w:r>
            <w:r w:rsidRPr="00AD74C1">
              <w:t>2.2</w:t>
            </w:r>
          </w:p>
        </w:tc>
        <w:tc>
          <w:tcPr>
            <w:tcW w:w="1114" w:type="dxa"/>
          </w:tcPr>
          <w:p w14:paraId="57268600" w14:textId="77777777" w:rsidR="00AD74C1" w:rsidRPr="00AD74C1" w:rsidRDefault="00AD74C1" w:rsidP="00CE4995">
            <w:pPr>
              <w:pStyle w:val="Tabletext"/>
              <w:spacing w:line="240" w:lineRule="exact"/>
              <w:jc w:val="center"/>
            </w:pPr>
            <w:r w:rsidRPr="00AD74C1">
              <w:rPr>
                <w:rFonts w:hint="cs"/>
                <w:rtl/>
              </w:rPr>
              <w:t>نعم</w:t>
            </w:r>
          </w:p>
        </w:tc>
      </w:tr>
      <w:tr w:rsidR="00AD74C1" w:rsidRPr="00AD74C1" w14:paraId="7FE96E36" w14:textId="77777777" w:rsidTr="00E118C7">
        <w:trPr>
          <w:jc w:val="center"/>
        </w:trPr>
        <w:tc>
          <w:tcPr>
            <w:tcW w:w="2803" w:type="dxa"/>
          </w:tcPr>
          <w:p w14:paraId="2EFEB77F" w14:textId="77777777" w:rsidR="00AD74C1" w:rsidRPr="009034D2" w:rsidRDefault="00AD74C1" w:rsidP="00CE4995">
            <w:pPr>
              <w:pStyle w:val="Tabletext"/>
              <w:spacing w:line="240" w:lineRule="exact"/>
              <w:rPr>
                <w:rFonts w:ascii="Courier New" w:hAnsi="Courier New" w:cs="Courier New"/>
                <w:rtl/>
              </w:rPr>
            </w:pPr>
            <w:proofErr w:type="spellStart"/>
            <w:r w:rsidRPr="009034D2">
              <w:rPr>
                <w:rFonts w:ascii="Courier New" w:hAnsi="Courier New" w:cs="Courier New"/>
                <w:lang w:val="en-GB"/>
              </w:rPr>
              <w:t>audioPackFormatName</w:t>
            </w:r>
            <w:proofErr w:type="spellEnd"/>
          </w:p>
          <w:p w14:paraId="7CD2400D" w14:textId="4C88B92C" w:rsidR="00AD74C1" w:rsidRPr="00AD74C1" w:rsidRDefault="002A1B12" w:rsidP="00CE4995">
            <w:pPr>
              <w:pStyle w:val="Tabletext"/>
              <w:spacing w:line="240" w:lineRule="exact"/>
              <w:rPr>
                <w:lang w:val="en-GB"/>
              </w:rPr>
            </w:pPr>
            <w:r>
              <w:rPr>
                <w:rFonts w:hint="cs"/>
                <w:rtl/>
              </w:rPr>
              <w:t>(</w:t>
            </w:r>
            <w:r w:rsidR="00AD74C1" w:rsidRPr="00AD74C1">
              <w:rPr>
                <w:rFonts w:hint="cs"/>
                <w:rtl/>
              </w:rPr>
              <w:t>اسم نسق الكدسة السمعية</w:t>
            </w:r>
            <w:r>
              <w:rPr>
                <w:rFonts w:hint="cs"/>
                <w:rtl/>
              </w:rPr>
              <w:t>)</w:t>
            </w:r>
          </w:p>
        </w:tc>
        <w:tc>
          <w:tcPr>
            <w:tcW w:w="5712" w:type="dxa"/>
          </w:tcPr>
          <w:p w14:paraId="28F0266A" w14:textId="77777777" w:rsidR="00AD74C1" w:rsidRPr="00AD74C1" w:rsidRDefault="00AD74C1" w:rsidP="00CE4995">
            <w:pPr>
              <w:pStyle w:val="Tabletext"/>
              <w:spacing w:line="240" w:lineRule="exact"/>
            </w:pPr>
            <w:r w:rsidRPr="00AD74C1">
              <w:rPr>
                <w:rFonts w:hint="cs"/>
                <w:rtl/>
              </w:rPr>
              <w:t xml:space="preserve">يبلغ </w:t>
            </w:r>
            <w:r w:rsidRPr="00AD74C1">
              <w:rPr>
                <w:rtl/>
              </w:rPr>
              <w:t>أدنى طول</w:t>
            </w:r>
            <w:r w:rsidRPr="00AD74C1">
              <w:rPr>
                <w:rFonts w:hint="cs"/>
                <w:rtl/>
              </w:rPr>
              <w:t xml:space="preserve"> له</w:t>
            </w:r>
            <w:r w:rsidRPr="00AD74C1">
              <w:rPr>
                <w:rtl/>
              </w:rPr>
              <w:t xml:space="preserve"> رمز</w:t>
            </w:r>
            <w:r w:rsidRPr="00AD74C1">
              <w:rPr>
                <w:rFonts w:hint="cs"/>
                <w:rtl/>
              </w:rPr>
              <w:t>اً</w:t>
            </w:r>
            <w:r w:rsidRPr="00AD74C1">
              <w:rPr>
                <w:rtl/>
              </w:rPr>
              <w:t xml:space="preserve"> واحد</w:t>
            </w:r>
            <w:r w:rsidRPr="00AD74C1">
              <w:rPr>
                <w:rFonts w:hint="cs"/>
                <w:rtl/>
              </w:rPr>
              <w:t>اً</w:t>
            </w:r>
            <w:r w:rsidRPr="00AD74C1">
              <w:rPr>
                <w:rtl/>
              </w:rPr>
              <w:t>، و</w:t>
            </w:r>
            <w:r w:rsidRPr="00AD74C1">
              <w:rPr>
                <w:rFonts w:hint="cs"/>
                <w:rtl/>
              </w:rPr>
              <w:t xml:space="preserve">يبلغ </w:t>
            </w:r>
            <w:r w:rsidRPr="00AD74C1">
              <w:rPr>
                <w:rtl/>
              </w:rPr>
              <w:t xml:space="preserve">أقصى طول </w:t>
            </w:r>
            <w:r w:rsidRPr="00AD74C1">
              <w:t>64</w:t>
            </w:r>
            <w:r w:rsidRPr="00AD74C1">
              <w:rPr>
                <w:rtl/>
              </w:rPr>
              <w:t xml:space="preserve"> رمزاً </w:t>
            </w:r>
            <w:r w:rsidRPr="00AD74C1">
              <w:rPr>
                <w:rFonts w:hint="cs"/>
                <w:rtl/>
              </w:rPr>
              <w:t>(</w:t>
            </w:r>
            <w:r w:rsidRPr="00AD74C1">
              <w:rPr>
                <w:rtl/>
              </w:rPr>
              <w:t>مشفَّرة بصيغة</w:t>
            </w:r>
            <w:r w:rsidRPr="00AD74C1">
              <w:rPr>
                <w:rFonts w:hint="cs"/>
                <w:rtl/>
              </w:rPr>
              <w:t xml:space="preserve"> </w:t>
            </w:r>
            <w:r w:rsidRPr="00AD74C1">
              <w:t>UTF-8</w:t>
            </w:r>
            <w:r w:rsidRPr="00AD74C1">
              <w:rPr>
                <w:rFonts w:hint="cs"/>
                <w:rtl/>
                <w:lang w:bidi="ar-EG"/>
              </w:rPr>
              <w:t>).</w:t>
            </w:r>
          </w:p>
        </w:tc>
        <w:tc>
          <w:tcPr>
            <w:tcW w:w="1114" w:type="dxa"/>
          </w:tcPr>
          <w:p w14:paraId="1FFE755F" w14:textId="77777777" w:rsidR="00AD74C1" w:rsidRPr="00AD74C1" w:rsidRDefault="00AD74C1" w:rsidP="00CE4995">
            <w:pPr>
              <w:pStyle w:val="Tabletext"/>
              <w:spacing w:line="240" w:lineRule="exact"/>
              <w:jc w:val="center"/>
            </w:pPr>
            <w:r w:rsidRPr="00AD74C1">
              <w:rPr>
                <w:rFonts w:hint="cs"/>
                <w:rtl/>
              </w:rPr>
              <w:t>نعم</w:t>
            </w:r>
          </w:p>
        </w:tc>
      </w:tr>
      <w:tr w:rsidR="00AD74C1" w:rsidRPr="00AD74C1" w14:paraId="5496C9E9" w14:textId="77777777" w:rsidTr="00E118C7">
        <w:trPr>
          <w:jc w:val="center"/>
        </w:trPr>
        <w:tc>
          <w:tcPr>
            <w:tcW w:w="2803" w:type="dxa"/>
          </w:tcPr>
          <w:p w14:paraId="3936105E" w14:textId="77777777" w:rsidR="00AD74C1" w:rsidRPr="009034D2" w:rsidRDefault="00AD74C1" w:rsidP="00CE4995">
            <w:pPr>
              <w:pStyle w:val="Tabletext"/>
              <w:spacing w:line="240" w:lineRule="exact"/>
              <w:rPr>
                <w:rFonts w:ascii="Courier New" w:hAnsi="Courier New" w:cs="Courier New"/>
                <w:rtl/>
              </w:rPr>
            </w:pPr>
            <w:proofErr w:type="spellStart"/>
            <w:r w:rsidRPr="009034D2">
              <w:rPr>
                <w:rFonts w:ascii="Courier New" w:hAnsi="Courier New" w:cs="Courier New"/>
                <w:lang w:val="en-GB"/>
              </w:rPr>
              <w:t>typeLabel</w:t>
            </w:r>
            <w:proofErr w:type="spellEnd"/>
          </w:p>
          <w:p w14:paraId="6A1EBEA3" w14:textId="30E68C80" w:rsidR="00AD74C1" w:rsidRPr="00AD74C1" w:rsidRDefault="002A1B12" w:rsidP="00CE4995">
            <w:pPr>
              <w:pStyle w:val="Tabletext"/>
              <w:spacing w:line="240" w:lineRule="exact"/>
              <w:rPr>
                <w:lang w:val="en-GB"/>
              </w:rPr>
            </w:pPr>
            <w:r>
              <w:rPr>
                <w:rFonts w:hint="cs"/>
                <w:rtl/>
              </w:rPr>
              <w:t>(</w:t>
            </w:r>
            <w:r w:rsidR="00AD74C1" w:rsidRPr="00AD74C1">
              <w:rPr>
                <w:rFonts w:hint="cs"/>
                <w:rtl/>
              </w:rPr>
              <w:t>وسم النمط</w:t>
            </w:r>
            <w:r>
              <w:rPr>
                <w:rFonts w:hint="cs"/>
                <w:rtl/>
              </w:rPr>
              <w:t>)</w:t>
            </w:r>
          </w:p>
        </w:tc>
        <w:tc>
          <w:tcPr>
            <w:tcW w:w="5712" w:type="dxa"/>
          </w:tcPr>
          <w:p w14:paraId="388460E9" w14:textId="209724AF" w:rsidR="00AD74C1" w:rsidRPr="00AD74C1" w:rsidRDefault="00AD74C1" w:rsidP="00CE4995">
            <w:pPr>
              <w:pStyle w:val="Tabletext"/>
              <w:spacing w:line="240" w:lineRule="exact"/>
              <w:rPr>
                <w:rtl/>
                <w:lang w:bidi="ar-EG"/>
              </w:rPr>
            </w:pPr>
            <w:r w:rsidRPr="00AD74C1">
              <w:rPr>
                <w:rFonts w:hint="cs"/>
                <w:rtl/>
                <w:lang w:bidi="ar-EG"/>
              </w:rPr>
              <w:t xml:space="preserve">يُضبط بالنمط </w:t>
            </w:r>
            <w:r w:rsidR="00FC25BC" w:rsidRPr="00FC25BC">
              <w:t>"</w:t>
            </w:r>
            <w:r w:rsidRPr="00AD74C1">
              <w:t>0002</w:t>
            </w:r>
            <w:r w:rsidR="00FC25BC" w:rsidRPr="00FC25BC">
              <w:t>"</w:t>
            </w:r>
            <w:r w:rsidRPr="00AD74C1">
              <w:rPr>
                <w:rFonts w:hint="cs"/>
                <w:rtl/>
                <w:lang w:bidi="ar-EG"/>
              </w:rPr>
              <w:t xml:space="preserve"> أو </w:t>
            </w:r>
            <w:r w:rsidR="00FC25BC" w:rsidRPr="00FC25BC">
              <w:t>"</w:t>
            </w:r>
            <w:r w:rsidRPr="00AD74C1">
              <w:t>0003</w:t>
            </w:r>
            <w:r w:rsidR="00FC25BC" w:rsidRPr="00FC25BC">
              <w:t>"</w:t>
            </w:r>
            <w:r w:rsidRPr="00AD74C1">
              <w:rPr>
                <w:rFonts w:hint="cs"/>
                <w:rtl/>
                <w:lang w:bidi="ar-EG"/>
              </w:rPr>
              <w:t>.</w:t>
            </w:r>
          </w:p>
          <w:p w14:paraId="4CEDFFE4" w14:textId="77777777" w:rsidR="00AD74C1" w:rsidRPr="00AD74C1" w:rsidRDefault="00AD74C1" w:rsidP="00CE4995">
            <w:pPr>
              <w:pStyle w:val="Tabletext"/>
              <w:spacing w:line="240" w:lineRule="exact"/>
              <w:rPr>
                <w:rtl/>
                <w:lang w:bidi="ar-EG"/>
              </w:rPr>
            </w:pPr>
            <w:r w:rsidRPr="00AD74C1">
              <w:rPr>
                <w:rFonts w:hint="cs"/>
                <w:rtl/>
                <w:lang w:bidi="ar-EG"/>
              </w:rPr>
              <w:t xml:space="preserve">يجب أن تطابق قيمته </w:t>
            </w:r>
            <w:proofErr w:type="spellStart"/>
            <w:r w:rsidRPr="00AD74C1">
              <w:t>yyyy</w:t>
            </w:r>
            <w:proofErr w:type="spellEnd"/>
            <w:r w:rsidRPr="00AD74C1">
              <w:rPr>
                <w:rFonts w:hint="cs"/>
                <w:rtl/>
                <w:lang w:bidi="ar-EG"/>
              </w:rPr>
              <w:t xml:space="preserve"> في قيمة العنصر </w:t>
            </w:r>
            <w:proofErr w:type="spellStart"/>
            <w:r w:rsidRPr="009034D2">
              <w:rPr>
                <w:rFonts w:ascii="Courier New" w:hAnsi="Courier New" w:cs="Courier New"/>
              </w:rPr>
              <w:t>audioPackFormatID</w:t>
            </w:r>
            <w:proofErr w:type="spellEnd"/>
            <w:r w:rsidRPr="00AD74C1">
              <w:rPr>
                <w:rFonts w:hint="cs"/>
                <w:rtl/>
              </w:rPr>
              <w:t xml:space="preserve"> </w:t>
            </w:r>
            <w:proofErr w:type="spellStart"/>
            <w:r w:rsidRPr="00AD74C1">
              <w:t>AP_yyyyxxxx</w:t>
            </w:r>
            <w:proofErr w:type="spellEnd"/>
            <w:r w:rsidRPr="00AD74C1">
              <w:rPr>
                <w:rFonts w:hint="cs"/>
                <w:rtl/>
                <w:lang w:bidi="ar-EG"/>
              </w:rPr>
              <w:t>.</w:t>
            </w:r>
          </w:p>
        </w:tc>
        <w:tc>
          <w:tcPr>
            <w:tcW w:w="1114" w:type="dxa"/>
          </w:tcPr>
          <w:p w14:paraId="617EB29B" w14:textId="77777777" w:rsidR="00AD74C1" w:rsidRPr="00AD74C1" w:rsidRDefault="00AD74C1" w:rsidP="00CE4995">
            <w:pPr>
              <w:pStyle w:val="Tabletext"/>
              <w:spacing w:line="240" w:lineRule="exact"/>
              <w:jc w:val="center"/>
            </w:pPr>
            <w:r w:rsidRPr="00AD74C1">
              <w:rPr>
                <w:rFonts w:hint="cs"/>
                <w:rtl/>
              </w:rPr>
              <w:t>نعم</w:t>
            </w:r>
          </w:p>
        </w:tc>
      </w:tr>
      <w:tr w:rsidR="00AD74C1" w:rsidRPr="00AD74C1" w14:paraId="2B18EE7F" w14:textId="77777777" w:rsidTr="00E118C7">
        <w:trPr>
          <w:jc w:val="center"/>
        </w:trPr>
        <w:tc>
          <w:tcPr>
            <w:tcW w:w="2803" w:type="dxa"/>
          </w:tcPr>
          <w:p w14:paraId="37CCD52C" w14:textId="77777777" w:rsidR="00AD74C1" w:rsidRPr="009034D2" w:rsidRDefault="00AD74C1" w:rsidP="00CE4995">
            <w:pPr>
              <w:pStyle w:val="Tabletext"/>
              <w:spacing w:line="240" w:lineRule="exact"/>
              <w:rPr>
                <w:rFonts w:ascii="Courier New" w:hAnsi="Courier New" w:cs="Courier New"/>
                <w:rtl/>
              </w:rPr>
            </w:pPr>
            <w:proofErr w:type="spellStart"/>
            <w:r w:rsidRPr="009034D2">
              <w:rPr>
                <w:rFonts w:ascii="Courier New" w:hAnsi="Courier New" w:cs="Courier New"/>
                <w:lang w:val="en-GB"/>
              </w:rPr>
              <w:t>typeDefinition</w:t>
            </w:r>
            <w:proofErr w:type="spellEnd"/>
          </w:p>
          <w:p w14:paraId="481AD78B" w14:textId="76D23142" w:rsidR="00AD74C1" w:rsidRPr="00AD74C1" w:rsidRDefault="002A1B12" w:rsidP="00CE4995">
            <w:pPr>
              <w:pStyle w:val="Tabletext"/>
              <w:spacing w:line="240" w:lineRule="exact"/>
              <w:rPr>
                <w:rtl/>
                <w:lang w:val="en-GB" w:bidi="ar-EG"/>
              </w:rPr>
            </w:pPr>
            <w:r>
              <w:rPr>
                <w:rFonts w:hint="cs"/>
                <w:rtl/>
              </w:rPr>
              <w:t>(</w:t>
            </w:r>
            <w:r w:rsidR="00AD74C1" w:rsidRPr="00AD74C1">
              <w:rPr>
                <w:rFonts w:hint="cs"/>
                <w:rtl/>
              </w:rPr>
              <w:t>تعريف النمط</w:t>
            </w:r>
            <w:r>
              <w:rPr>
                <w:rFonts w:hint="cs"/>
                <w:rtl/>
              </w:rPr>
              <w:t>)</w:t>
            </w:r>
          </w:p>
        </w:tc>
        <w:tc>
          <w:tcPr>
            <w:tcW w:w="5712" w:type="dxa"/>
          </w:tcPr>
          <w:p w14:paraId="48CBD22D" w14:textId="77777777" w:rsidR="00AD74C1" w:rsidRPr="00AD74C1" w:rsidRDefault="00AD74C1" w:rsidP="00CE4995">
            <w:pPr>
              <w:pStyle w:val="Tabletext"/>
              <w:spacing w:line="240" w:lineRule="exact"/>
            </w:pPr>
            <w:r w:rsidRPr="00AD74C1">
              <w:rPr>
                <w:rFonts w:hint="cs"/>
                <w:rtl/>
              </w:rPr>
              <w:t>يُضبط على "مصفوفة" أو "كائنات".</w:t>
            </w:r>
          </w:p>
        </w:tc>
        <w:tc>
          <w:tcPr>
            <w:tcW w:w="1114" w:type="dxa"/>
          </w:tcPr>
          <w:p w14:paraId="4E4AEAA7" w14:textId="77777777" w:rsidR="00AD74C1" w:rsidRPr="00AD74C1" w:rsidRDefault="00AD74C1" w:rsidP="00CE4995">
            <w:pPr>
              <w:pStyle w:val="Tabletext"/>
              <w:spacing w:line="240" w:lineRule="exact"/>
              <w:jc w:val="center"/>
            </w:pPr>
            <w:r w:rsidRPr="00AD74C1">
              <w:rPr>
                <w:rFonts w:hint="cs"/>
                <w:rtl/>
              </w:rPr>
              <w:t>نعم</w:t>
            </w:r>
          </w:p>
        </w:tc>
      </w:tr>
      <w:tr w:rsidR="00AD74C1" w:rsidRPr="00AD74C1" w14:paraId="389103BE" w14:textId="77777777" w:rsidTr="00E118C7">
        <w:trPr>
          <w:jc w:val="center"/>
        </w:trPr>
        <w:tc>
          <w:tcPr>
            <w:tcW w:w="2803" w:type="dxa"/>
          </w:tcPr>
          <w:p w14:paraId="76825234" w14:textId="77777777" w:rsidR="00AD74C1" w:rsidRPr="00AD74C1" w:rsidRDefault="00AD74C1" w:rsidP="00CE4995">
            <w:pPr>
              <w:pStyle w:val="Tabletext"/>
              <w:spacing w:line="240" w:lineRule="exact"/>
              <w:rPr>
                <w:lang w:val="en-GB"/>
              </w:rPr>
            </w:pPr>
            <w:r w:rsidRPr="00AD74C1">
              <w:rPr>
                <w:rFonts w:hint="cs"/>
                <w:rtl/>
              </w:rPr>
              <w:t>سائر النعوت</w:t>
            </w:r>
          </w:p>
        </w:tc>
        <w:tc>
          <w:tcPr>
            <w:tcW w:w="5712" w:type="dxa"/>
          </w:tcPr>
          <w:p w14:paraId="00988D74" w14:textId="77777777" w:rsidR="00AD74C1" w:rsidRPr="00AD74C1" w:rsidRDefault="00AD74C1" w:rsidP="00CE4995">
            <w:pPr>
              <w:pStyle w:val="Tabletext"/>
              <w:spacing w:line="240" w:lineRule="exact"/>
            </w:pPr>
            <w:r w:rsidRPr="00AD74C1">
              <w:rPr>
                <w:rFonts w:hint="cs"/>
                <w:rtl/>
              </w:rPr>
              <w:t>ينعدم وجودها</w:t>
            </w:r>
            <w:r w:rsidRPr="00AD74C1">
              <w:rPr>
                <w:rFonts w:hint="cs"/>
                <w:rtl/>
                <w:lang w:bidi="ar-EG"/>
              </w:rPr>
              <w:t>.</w:t>
            </w:r>
          </w:p>
        </w:tc>
        <w:tc>
          <w:tcPr>
            <w:tcW w:w="1114" w:type="dxa"/>
          </w:tcPr>
          <w:p w14:paraId="777758A7" w14:textId="77777777" w:rsidR="00AD74C1" w:rsidRPr="00AD74C1" w:rsidRDefault="00AD74C1" w:rsidP="00CE4995">
            <w:pPr>
              <w:pStyle w:val="Tabletext"/>
              <w:spacing w:line="240" w:lineRule="exact"/>
              <w:jc w:val="center"/>
            </w:pPr>
          </w:p>
        </w:tc>
      </w:tr>
    </w:tbl>
    <w:p w14:paraId="50D3DBF1" w14:textId="77777777" w:rsidR="00AD74C1" w:rsidRPr="00AD74C1" w:rsidRDefault="00AD74C1" w:rsidP="005653E9">
      <w:pPr>
        <w:pStyle w:val="TableNo"/>
      </w:pPr>
      <w:r w:rsidRPr="00AD74C1">
        <w:rPr>
          <w:rFonts w:hint="cs"/>
          <w:rtl/>
        </w:rPr>
        <w:t xml:space="preserve">الجدول </w:t>
      </w:r>
      <w:r w:rsidRPr="00AD74C1">
        <w:t>15</w:t>
      </w:r>
    </w:p>
    <w:p w14:paraId="6AA97E4C" w14:textId="0026081A" w:rsidR="00AD74C1" w:rsidRPr="00AD74C1" w:rsidRDefault="00AD74C1" w:rsidP="00FC25BC">
      <w:pPr>
        <w:pStyle w:val="Tabletitle"/>
        <w:rPr>
          <w:rtl/>
        </w:rPr>
      </w:pPr>
      <w:r w:rsidRPr="00AD74C1">
        <w:rPr>
          <w:rFonts w:hint="cs"/>
          <w:rtl/>
        </w:rPr>
        <w:t xml:space="preserve">متطلبات العناصر الفرعية لنسق الكدسة السمعية، </w:t>
      </w:r>
      <w:proofErr w:type="spellStart"/>
      <w:r w:rsidRPr="009034D2">
        <w:rPr>
          <w:rFonts w:ascii="Courier New" w:hAnsi="Courier New" w:cs="Courier New"/>
        </w:rPr>
        <w:t>audioPackFormat</w:t>
      </w:r>
      <w:proofErr w:type="spellEnd"/>
      <w:r w:rsidRPr="00AD74C1">
        <w:rPr>
          <w:rFonts w:hint="cs"/>
          <w:rtl/>
        </w:rPr>
        <w:t xml:space="preserve">، من النمط </w:t>
      </w:r>
      <w:r w:rsidR="00FC25BC" w:rsidRPr="00FC25BC">
        <w:t>"</w:t>
      </w:r>
      <w:r w:rsidRPr="00AD74C1">
        <w:t>0002</w:t>
      </w:r>
      <w:r w:rsidR="00FC25BC" w:rsidRPr="00FC25BC">
        <w:t>"</w:t>
      </w:r>
      <w:r w:rsidRPr="00AD74C1">
        <w:rPr>
          <w:rFonts w:hint="cs"/>
          <w:rtl/>
        </w:rPr>
        <w:t xml:space="preserve"> (مصفوفة)</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4463"/>
        <w:gridCol w:w="1056"/>
        <w:gridCol w:w="1055"/>
      </w:tblGrid>
      <w:tr w:rsidR="00AD74C1" w:rsidRPr="00AD74C1" w14:paraId="4BD295C3" w14:textId="77777777" w:rsidTr="00E118C7">
        <w:trPr>
          <w:tblHeader/>
          <w:jc w:val="center"/>
        </w:trPr>
        <w:tc>
          <w:tcPr>
            <w:tcW w:w="3055" w:type="dxa"/>
          </w:tcPr>
          <w:p w14:paraId="035F09F9" w14:textId="77777777" w:rsidR="00AD74C1" w:rsidRPr="00AD74C1" w:rsidRDefault="00AD74C1" w:rsidP="005653E9">
            <w:pPr>
              <w:pStyle w:val="Tablehead"/>
            </w:pPr>
            <w:r w:rsidRPr="00AD74C1">
              <w:rPr>
                <w:rFonts w:hint="cs"/>
                <w:rtl/>
              </w:rPr>
              <w:t>العنصر الفرعي</w:t>
            </w:r>
          </w:p>
        </w:tc>
        <w:tc>
          <w:tcPr>
            <w:tcW w:w="4463" w:type="dxa"/>
          </w:tcPr>
          <w:p w14:paraId="700E3932" w14:textId="77777777" w:rsidR="00AD74C1" w:rsidRPr="00AD74C1" w:rsidRDefault="00AD74C1" w:rsidP="005653E9">
            <w:pPr>
              <w:pStyle w:val="Tablehead"/>
            </w:pPr>
            <w:r w:rsidRPr="00AD74C1">
              <w:rPr>
                <w:rFonts w:hint="cs"/>
                <w:rtl/>
              </w:rPr>
              <w:t>المتطلبات</w:t>
            </w:r>
          </w:p>
        </w:tc>
        <w:tc>
          <w:tcPr>
            <w:tcW w:w="1056" w:type="dxa"/>
          </w:tcPr>
          <w:p w14:paraId="6CB525A7" w14:textId="77777777" w:rsidR="00AD74C1" w:rsidRPr="00AD74C1" w:rsidRDefault="00AD74C1" w:rsidP="0082148B">
            <w:pPr>
              <w:pStyle w:val="Tablehead"/>
            </w:pPr>
            <w:r w:rsidRPr="00AD74C1">
              <w:rPr>
                <w:rFonts w:hint="cs"/>
                <w:rtl/>
              </w:rPr>
              <w:t>أدنى عدد</w:t>
            </w:r>
          </w:p>
        </w:tc>
        <w:tc>
          <w:tcPr>
            <w:tcW w:w="1055" w:type="dxa"/>
          </w:tcPr>
          <w:p w14:paraId="7C72667C" w14:textId="77777777" w:rsidR="00AD74C1" w:rsidRPr="00AD74C1" w:rsidRDefault="00AD74C1" w:rsidP="0082148B">
            <w:pPr>
              <w:pStyle w:val="Tablehead"/>
            </w:pPr>
            <w:r w:rsidRPr="00AD74C1">
              <w:rPr>
                <w:rFonts w:hint="cs"/>
                <w:rtl/>
              </w:rPr>
              <w:t>أقصى عدد</w:t>
            </w:r>
          </w:p>
        </w:tc>
      </w:tr>
      <w:tr w:rsidR="00AD74C1" w:rsidRPr="00AD74C1" w14:paraId="023F88FE" w14:textId="77777777" w:rsidTr="00E118C7">
        <w:trPr>
          <w:jc w:val="center"/>
        </w:trPr>
        <w:tc>
          <w:tcPr>
            <w:tcW w:w="3055" w:type="dxa"/>
          </w:tcPr>
          <w:p w14:paraId="68C83746" w14:textId="77777777"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audioChannelFormatIDRef</w:t>
            </w:r>
            <w:proofErr w:type="spellEnd"/>
          </w:p>
          <w:p w14:paraId="63FD65AC" w14:textId="59C43A62" w:rsidR="00AD74C1" w:rsidRPr="00AD74C1" w:rsidRDefault="009034D2" w:rsidP="00E411CC">
            <w:pPr>
              <w:pStyle w:val="Tabletext"/>
              <w:rPr>
                <w:lang w:val="en-GB"/>
              </w:rPr>
            </w:pPr>
            <w:r>
              <w:rPr>
                <w:rFonts w:hint="cs"/>
                <w:rtl/>
              </w:rPr>
              <w:t>(</w:t>
            </w:r>
            <w:r w:rsidR="00AD74C1" w:rsidRPr="00AD74C1">
              <w:rPr>
                <w:rFonts w:hint="cs"/>
                <w:rtl/>
              </w:rPr>
              <w:t>إحالة إلى معرف نسق قناة سمعية</w:t>
            </w:r>
            <w:r>
              <w:rPr>
                <w:rFonts w:hint="cs"/>
                <w:rtl/>
              </w:rPr>
              <w:t>)</w:t>
            </w:r>
          </w:p>
        </w:tc>
        <w:tc>
          <w:tcPr>
            <w:tcW w:w="4463" w:type="dxa"/>
          </w:tcPr>
          <w:p w14:paraId="0B32713F" w14:textId="1A039B84" w:rsidR="00AD74C1" w:rsidRPr="00AD74C1" w:rsidRDefault="00AD74C1" w:rsidP="00FC25BC">
            <w:pPr>
              <w:pStyle w:val="Tabletext"/>
              <w:rPr>
                <w:rtl/>
                <w:lang w:bidi="ar-EG"/>
              </w:rPr>
            </w:pPr>
            <w:r w:rsidRPr="00AD74C1">
              <w:rPr>
                <w:rFonts w:hint="cs"/>
                <w:rtl/>
              </w:rPr>
              <w:t xml:space="preserve">تُطابق الإحالة إلى المعرف، </w:t>
            </w:r>
            <w:proofErr w:type="spellStart"/>
            <w:r w:rsidRPr="009034D2">
              <w:rPr>
                <w:rFonts w:ascii="Courier New" w:hAnsi="Courier New" w:cs="Courier New"/>
              </w:rPr>
              <w:t>IDRef</w:t>
            </w:r>
            <w:proofErr w:type="spellEnd"/>
            <w:r w:rsidRPr="00AD74C1">
              <w:rPr>
                <w:rFonts w:hint="cs"/>
                <w:rtl/>
                <w:lang w:bidi="ar-EG"/>
              </w:rPr>
              <w:t>، معرف عنصر</w:t>
            </w:r>
            <w:r w:rsidR="009A72A2">
              <w:rPr>
                <w:rFonts w:hint="eastAsia"/>
                <w:rtl/>
                <w:lang w:bidi="ar-EG"/>
              </w:rPr>
              <w:t> </w:t>
            </w:r>
            <w:proofErr w:type="spellStart"/>
            <w:r w:rsidRPr="009034D2">
              <w:rPr>
                <w:rFonts w:ascii="Courier New" w:hAnsi="Courier New" w:cs="Courier New"/>
              </w:rPr>
              <w:t>audioChannelFormat</w:t>
            </w:r>
            <w:proofErr w:type="spellEnd"/>
            <w:r w:rsidRPr="00AD74C1">
              <w:rPr>
                <w:rFonts w:hint="cs"/>
                <w:rtl/>
                <w:lang w:bidi="ar-EG"/>
              </w:rPr>
              <w:t xml:space="preserve"> قائم من النمط </w:t>
            </w:r>
            <w:r w:rsidR="00FC25BC" w:rsidRPr="00FC25BC">
              <w:t>"</w:t>
            </w:r>
            <w:r w:rsidRPr="00AD74C1">
              <w:t>0002</w:t>
            </w:r>
            <w:r w:rsidR="00FC25BC" w:rsidRPr="00FC25BC">
              <w:t>"</w:t>
            </w:r>
            <w:r w:rsidRPr="00AD74C1">
              <w:rPr>
                <w:rFonts w:hint="cs"/>
                <w:rtl/>
                <w:lang w:bidi="ar-EG"/>
              </w:rPr>
              <w:t>.</w:t>
            </w:r>
          </w:p>
          <w:p w14:paraId="1379E378" w14:textId="07FA5B60" w:rsidR="00AD74C1" w:rsidRPr="00AD74C1" w:rsidRDefault="00AD74C1" w:rsidP="00E411CC">
            <w:pPr>
              <w:pStyle w:val="Tabletext"/>
              <w:rPr>
                <w:lang w:val="en-GB"/>
              </w:rPr>
            </w:pPr>
            <w:r w:rsidRPr="00AD74C1">
              <w:rPr>
                <w:rFonts w:hint="cs"/>
                <w:rtl/>
                <w:lang w:bidi="ar-EG"/>
              </w:rPr>
              <w:t>يُجرى تطبيق (تبايني) بدالة واحد لواحد من مجموعة العناصر</w:t>
            </w:r>
            <w:r w:rsidR="009A72A2">
              <w:rPr>
                <w:rFonts w:hint="eastAsia"/>
                <w:rtl/>
                <w:lang w:bidi="ar-EG"/>
              </w:rPr>
              <w:t> </w:t>
            </w:r>
            <w:proofErr w:type="spellStart"/>
            <w:r w:rsidRPr="009034D2">
              <w:rPr>
                <w:rFonts w:ascii="Courier New" w:hAnsi="Courier New" w:cs="Courier New"/>
              </w:rPr>
              <w:t>audioChannelFormatIDRef</w:t>
            </w:r>
            <w:proofErr w:type="spellEnd"/>
            <w:r w:rsidRPr="00AD74C1">
              <w:rPr>
                <w:rFonts w:hint="cs"/>
                <w:rtl/>
                <w:lang w:bidi="ar-EG"/>
              </w:rPr>
              <w:t xml:space="preserve"> الفرعية إلى مجموعة العناصر</w:t>
            </w:r>
            <w:r w:rsidR="009A72A2">
              <w:rPr>
                <w:rFonts w:hint="eastAsia"/>
                <w:rtl/>
                <w:lang w:bidi="ar-EG"/>
              </w:rPr>
              <w:t> </w:t>
            </w:r>
            <w:proofErr w:type="spellStart"/>
            <w:r w:rsidRPr="009034D2">
              <w:rPr>
                <w:rFonts w:ascii="Courier New" w:hAnsi="Courier New" w:cs="Courier New"/>
              </w:rPr>
              <w:t>audioChannelFormatIDRef</w:t>
            </w:r>
            <w:proofErr w:type="spellEnd"/>
            <w:r w:rsidRPr="00AD74C1">
              <w:rPr>
                <w:rFonts w:hint="cs"/>
                <w:rtl/>
                <w:lang w:bidi="ar-EG"/>
              </w:rPr>
              <w:t xml:space="preserve"> الفرعية للعنصر</w:t>
            </w:r>
            <w:r w:rsidR="009A72A2">
              <w:rPr>
                <w:rFonts w:hint="eastAsia"/>
                <w:rtl/>
                <w:lang w:bidi="ar-EG"/>
              </w:rPr>
              <w:t> </w:t>
            </w:r>
            <w:proofErr w:type="spellStart"/>
            <w:r w:rsidRPr="009034D2">
              <w:rPr>
                <w:rFonts w:ascii="Courier New" w:hAnsi="Courier New" w:cs="Courier New"/>
              </w:rPr>
              <w:t>outputPackFormat</w:t>
            </w:r>
            <w:proofErr w:type="spellEnd"/>
            <w:r w:rsidRPr="00AD74C1">
              <w:rPr>
                <w:rFonts w:hint="cs"/>
                <w:rtl/>
                <w:lang w:bidi="ar-EG"/>
              </w:rPr>
              <w:t>.</w:t>
            </w:r>
          </w:p>
        </w:tc>
        <w:tc>
          <w:tcPr>
            <w:tcW w:w="1056" w:type="dxa"/>
          </w:tcPr>
          <w:p w14:paraId="4618209A" w14:textId="77777777" w:rsidR="00AD74C1" w:rsidRPr="00AD74C1" w:rsidRDefault="00AD74C1" w:rsidP="0082148B">
            <w:pPr>
              <w:pStyle w:val="Tabletext"/>
              <w:jc w:val="center"/>
            </w:pPr>
            <w:r w:rsidRPr="00AD74C1">
              <w:t>1</w:t>
            </w:r>
          </w:p>
        </w:tc>
        <w:tc>
          <w:tcPr>
            <w:tcW w:w="1055" w:type="dxa"/>
          </w:tcPr>
          <w:p w14:paraId="26A77BA7" w14:textId="77777777" w:rsidR="00AD74C1" w:rsidRPr="00AD74C1" w:rsidRDefault="00AD74C1" w:rsidP="0082148B">
            <w:pPr>
              <w:pStyle w:val="Tabletext"/>
              <w:jc w:val="center"/>
            </w:pPr>
            <w:r w:rsidRPr="00AD74C1">
              <w:t>24</w:t>
            </w:r>
          </w:p>
        </w:tc>
      </w:tr>
      <w:tr w:rsidR="00AD74C1" w:rsidRPr="00AD74C1" w14:paraId="265BD90D" w14:textId="77777777" w:rsidTr="00E118C7">
        <w:trPr>
          <w:jc w:val="center"/>
        </w:trPr>
        <w:tc>
          <w:tcPr>
            <w:tcW w:w="3055" w:type="dxa"/>
          </w:tcPr>
          <w:p w14:paraId="5A772B26" w14:textId="77777777"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inputPackFormatIDRef</w:t>
            </w:r>
            <w:proofErr w:type="spellEnd"/>
          </w:p>
          <w:p w14:paraId="28BF3776" w14:textId="7154E9BB" w:rsidR="00AD74C1" w:rsidRPr="00AD74C1" w:rsidRDefault="009034D2" w:rsidP="00E411CC">
            <w:pPr>
              <w:pStyle w:val="Tabletext"/>
              <w:rPr>
                <w:lang w:val="en-GB"/>
              </w:rPr>
            </w:pPr>
            <w:r>
              <w:rPr>
                <w:rFonts w:hint="cs"/>
                <w:rtl/>
              </w:rPr>
              <w:t>(</w:t>
            </w:r>
            <w:r w:rsidR="00AD74C1" w:rsidRPr="00AD74C1">
              <w:rPr>
                <w:rFonts w:hint="cs"/>
                <w:rtl/>
              </w:rPr>
              <w:t>إحالة إلى معرف نسق كدسة دخل</w:t>
            </w:r>
            <w:r>
              <w:rPr>
                <w:rFonts w:hint="cs"/>
                <w:rtl/>
              </w:rPr>
              <w:t>)</w:t>
            </w:r>
          </w:p>
        </w:tc>
        <w:tc>
          <w:tcPr>
            <w:tcW w:w="4463" w:type="dxa"/>
          </w:tcPr>
          <w:p w14:paraId="4ABF6E80" w14:textId="6F02CE90" w:rsidR="00AD74C1" w:rsidRPr="00AD74C1" w:rsidRDefault="00AD74C1" w:rsidP="00FC25BC">
            <w:pPr>
              <w:pStyle w:val="Tabletext"/>
              <w:rPr>
                <w:rtl/>
                <w:lang w:bidi="ar-EG"/>
              </w:rPr>
            </w:pPr>
            <w:r w:rsidRPr="00AD74C1">
              <w:rPr>
                <w:rFonts w:hint="cs"/>
                <w:rtl/>
              </w:rPr>
              <w:t xml:space="preserve">تُطابق الإحالة إلى المعرف، </w:t>
            </w:r>
            <w:proofErr w:type="spellStart"/>
            <w:r w:rsidRPr="009034D2">
              <w:rPr>
                <w:rFonts w:ascii="Courier New" w:hAnsi="Courier New" w:cs="Courier New"/>
              </w:rPr>
              <w:t>IDRef</w:t>
            </w:r>
            <w:proofErr w:type="spellEnd"/>
            <w:r w:rsidRPr="00AD74C1">
              <w:rPr>
                <w:rFonts w:hint="cs"/>
                <w:rtl/>
                <w:lang w:bidi="ar-EG"/>
              </w:rPr>
              <w:t>، معرف عنصر</w:t>
            </w:r>
            <w:r w:rsidR="009A72A2">
              <w:rPr>
                <w:rFonts w:hint="eastAsia"/>
                <w:rtl/>
                <w:lang w:bidi="ar-EG"/>
              </w:rPr>
              <w:t> </w:t>
            </w:r>
            <w:proofErr w:type="spellStart"/>
            <w:r w:rsidRPr="009034D2">
              <w:rPr>
                <w:rFonts w:ascii="Courier New" w:hAnsi="Courier New" w:cs="Courier New"/>
                <w:iCs/>
              </w:rPr>
              <w:t>audioPackFormat</w:t>
            </w:r>
            <w:proofErr w:type="spellEnd"/>
            <w:r w:rsidRPr="00AD74C1">
              <w:rPr>
                <w:rFonts w:hint="cs"/>
                <w:i/>
                <w:iCs/>
                <w:rtl/>
              </w:rPr>
              <w:t xml:space="preserve"> </w:t>
            </w:r>
            <w:r w:rsidRPr="00AD74C1">
              <w:rPr>
                <w:rFonts w:hint="cs"/>
                <w:rtl/>
                <w:lang w:bidi="ar-EG"/>
              </w:rPr>
              <w:t xml:space="preserve">مشترك التعريف من النمط </w:t>
            </w:r>
            <w:r w:rsidR="00FC25BC" w:rsidRPr="00FC25BC">
              <w:t>"</w:t>
            </w:r>
            <w:r w:rsidRPr="00AD74C1">
              <w:t>0001</w:t>
            </w:r>
            <w:r w:rsidR="00FC25BC" w:rsidRPr="00FC25BC">
              <w:t>"</w:t>
            </w:r>
            <w:r w:rsidRPr="00AD74C1">
              <w:rPr>
                <w:rFonts w:hint="cs"/>
                <w:rtl/>
                <w:lang w:bidi="ar-EG"/>
              </w:rPr>
              <w:t xml:space="preserve"> المدرج في الجدول </w:t>
            </w:r>
            <w:r w:rsidRPr="00AD74C1">
              <w:t>16</w:t>
            </w:r>
            <w:r w:rsidRPr="00AD74C1">
              <w:rPr>
                <w:rFonts w:hint="cs"/>
                <w:rtl/>
                <w:lang w:bidi="ar-EG"/>
              </w:rPr>
              <w:t>.</w:t>
            </w:r>
          </w:p>
          <w:p w14:paraId="4FA387EE" w14:textId="67C882DD" w:rsidR="00AD74C1" w:rsidRPr="00AD74C1" w:rsidRDefault="00AD74C1" w:rsidP="00E411CC">
            <w:pPr>
              <w:pStyle w:val="Tabletext"/>
            </w:pPr>
            <w:r w:rsidRPr="00AD74C1">
              <w:rPr>
                <w:rFonts w:hint="cs"/>
                <w:rtl/>
                <w:lang w:bidi="ar-EG"/>
              </w:rPr>
              <w:t xml:space="preserve">لا يطابق العنصر </w:t>
            </w:r>
            <w:r w:rsidRPr="009034D2">
              <w:rPr>
                <w:rFonts w:ascii="Courier New" w:hAnsi="Courier New" w:cs="Courier New"/>
                <w:lang w:val="en-GB"/>
              </w:rPr>
              <w:t>o</w:t>
            </w:r>
            <w:proofErr w:type="spellStart"/>
            <w:r w:rsidRPr="009034D2">
              <w:rPr>
                <w:rFonts w:ascii="Courier New" w:hAnsi="Courier New" w:cs="Courier New"/>
              </w:rPr>
              <w:t>utputPackFormatIDRef</w:t>
            </w:r>
            <w:proofErr w:type="spellEnd"/>
            <w:r w:rsidRPr="00AD74C1">
              <w:rPr>
                <w:rFonts w:hint="cs"/>
                <w:rtl/>
                <w:lang w:bidi="ar-EG"/>
              </w:rPr>
              <w:t xml:space="preserve"> الفرعي. ويُحال أيضاً إلى العنصر </w:t>
            </w:r>
            <w:proofErr w:type="spellStart"/>
            <w:r w:rsidRPr="009034D2">
              <w:rPr>
                <w:rFonts w:ascii="Courier New" w:hAnsi="Courier New" w:cs="Courier New"/>
                <w:iCs/>
              </w:rPr>
              <w:t>audioPackFormat</w:t>
            </w:r>
            <w:proofErr w:type="spellEnd"/>
            <w:r w:rsidRPr="00AD74C1">
              <w:rPr>
                <w:rFonts w:hint="cs"/>
                <w:rtl/>
                <w:lang w:bidi="ar-EG"/>
              </w:rPr>
              <w:t xml:space="preserve"> ذاته بعنصر</w:t>
            </w:r>
            <w:r w:rsidR="009A72A2">
              <w:rPr>
                <w:rFonts w:hint="eastAsia"/>
                <w:rtl/>
                <w:lang w:bidi="ar-EG"/>
              </w:rPr>
              <w:t> </w:t>
            </w:r>
            <w:proofErr w:type="spellStart"/>
            <w:r w:rsidRPr="009034D2">
              <w:rPr>
                <w:rFonts w:ascii="Courier New" w:hAnsi="Courier New" w:cs="Courier New"/>
                <w:iCs/>
              </w:rPr>
              <w:t>audioObject</w:t>
            </w:r>
            <w:proofErr w:type="spellEnd"/>
            <w:r w:rsidRPr="00AD74C1">
              <w:rPr>
                <w:rFonts w:hint="cs"/>
                <w:rtl/>
                <w:lang w:bidi="ar-EG"/>
              </w:rPr>
              <w:t xml:space="preserve"> رئيسي.</w:t>
            </w:r>
          </w:p>
        </w:tc>
        <w:tc>
          <w:tcPr>
            <w:tcW w:w="1056" w:type="dxa"/>
          </w:tcPr>
          <w:p w14:paraId="4FA28CC0" w14:textId="77777777" w:rsidR="00AD74C1" w:rsidRPr="00AD74C1" w:rsidRDefault="00AD74C1" w:rsidP="0082148B">
            <w:pPr>
              <w:pStyle w:val="Tabletext"/>
              <w:jc w:val="center"/>
            </w:pPr>
            <w:r w:rsidRPr="00AD74C1">
              <w:t>1</w:t>
            </w:r>
          </w:p>
        </w:tc>
        <w:tc>
          <w:tcPr>
            <w:tcW w:w="1055" w:type="dxa"/>
          </w:tcPr>
          <w:p w14:paraId="29FE930B" w14:textId="77777777" w:rsidR="00AD74C1" w:rsidRPr="00AD74C1" w:rsidRDefault="00AD74C1" w:rsidP="0082148B">
            <w:pPr>
              <w:pStyle w:val="Tabletext"/>
              <w:jc w:val="center"/>
            </w:pPr>
            <w:r w:rsidRPr="00AD74C1">
              <w:t>1</w:t>
            </w:r>
          </w:p>
        </w:tc>
      </w:tr>
      <w:tr w:rsidR="00AD74C1" w:rsidRPr="00AD74C1" w14:paraId="19779CDB" w14:textId="77777777" w:rsidTr="00E118C7">
        <w:trPr>
          <w:jc w:val="center"/>
        </w:trPr>
        <w:tc>
          <w:tcPr>
            <w:tcW w:w="3055" w:type="dxa"/>
          </w:tcPr>
          <w:p w14:paraId="2CA28936" w14:textId="77777777"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outputPackFormatIDRef</w:t>
            </w:r>
            <w:proofErr w:type="spellEnd"/>
          </w:p>
          <w:p w14:paraId="7276AD03" w14:textId="5FB88D6A" w:rsidR="00AD74C1" w:rsidRPr="00AD74C1" w:rsidRDefault="009034D2" w:rsidP="00E411CC">
            <w:pPr>
              <w:pStyle w:val="Tabletext"/>
              <w:rPr>
                <w:lang w:val="en-GB"/>
              </w:rPr>
            </w:pPr>
            <w:r>
              <w:rPr>
                <w:rFonts w:hint="cs"/>
                <w:rtl/>
              </w:rPr>
              <w:t>(</w:t>
            </w:r>
            <w:r w:rsidR="00AD74C1" w:rsidRPr="00AD74C1">
              <w:rPr>
                <w:rFonts w:hint="cs"/>
                <w:rtl/>
              </w:rPr>
              <w:t>إحالة إلى معرف نسق كدسة خرج</w:t>
            </w:r>
            <w:r>
              <w:rPr>
                <w:rFonts w:hint="cs"/>
                <w:rtl/>
              </w:rPr>
              <w:t>)</w:t>
            </w:r>
          </w:p>
        </w:tc>
        <w:tc>
          <w:tcPr>
            <w:tcW w:w="4463" w:type="dxa"/>
          </w:tcPr>
          <w:p w14:paraId="4DD84878" w14:textId="228A7912" w:rsidR="00AD74C1" w:rsidRPr="00AD74C1" w:rsidRDefault="00AD74C1" w:rsidP="00FC25BC">
            <w:pPr>
              <w:pStyle w:val="Tabletext"/>
              <w:rPr>
                <w:rtl/>
                <w:lang w:bidi="ar-EG"/>
              </w:rPr>
            </w:pPr>
            <w:r w:rsidRPr="00AD74C1">
              <w:rPr>
                <w:rFonts w:hint="cs"/>
                <w:rtl/>
              </w:rPr>
              <w:t xml:space="preserve">تُطابق الإحالة إلى المعرف، </w:t>
            </w:r>
            <w:proofErr w:type="spellStart"/>
            <w:r w:rsidRPr="009034D2">
              <w:rPr>
                <w:rFonts w:ascii="Courier New" w:hAnsi="Courier New" w:cs="Courier New"/>
              </w:rPr>
              <w:t>IDRef</w:t>
            </w:r>
            <w:proofErr w:type="spellEnd"/>
            <w:r w:rsidRPr="00AD74C1">
              <w:rPr>
                <w:rFonts w:hint="cs"/>
                <w:rtl/>
                <w:lang w:bidi="ar-EG"/>
              </w:rPr>
              <w:t>، معرف عنصر</w:t>
            </w:r>
            <w:r w:rsidR="009A72A2">
              <w:rPr>
                <w:rFonts w:hint="eastAsia"/>
                <w:rtl/>
                <w:lang w:bidi="ar-EG"/>
              </w:rPr>
              <w:t> </w:t>
            </w:r>
            <w:proofErr w:type="spellStart"/>
            <w:r w:rsidRPr="009034D2">
              <w:rPr>
                <w:rFonts w:ascii="Courier New" w:hAnsi="Courier New" w:cs="Courier New"/>
                <w:iCs/>
              </w:rPr>
              <w:t>audioPackFormat</w:t>
            </w:r>
            <w:proofErr w:type="spellEnd"/>
            <w:r w:rsidRPr="00AD74C1">
              <w:rPr>
                <w:rFonts w:hint="cs"/>
                <w:i/>
                <w:iCs/>
                <w:rtl/>
              </w:rPr>
              <w:t xml:space="preserve"> </w:t>
            </w:r>
            <w:r w:rsidRPr="00AD74C1">
              <w:rPr>
                <w:rFonts w:hint="cs"/>
                <w:rtl/>
                <w:lang w:bidi="ar-EG"/>
              </w:rPr>
              <w:t xml:space="preserve">مشترك التعريف من النمط </w:t>
            </w:r>
            <w:r w:rsidR="00FC25BC" w:rsidRPr="00FC25BC">
              <w:t>"</w:t>
            </w:r>
            <w:r w:rsidRPr="00AD74C1">
              <w:t>0001</w:t>
            </w:r>
            <w:r w:rsidR="00FC25BC" w:rsidRPr="00FC25BC">
              <w:t>"</w:t>
            </w:r>
            <w:r w:rsidRPr="00AD74C1">
              <w:rPr>
                <w:rFonts w:hint="cs"/>
                <w:rtl/>
                <w:lang w:bidi="ar-EG"/>
              </w:rPr>
              <w:t xml:space="preserve"> المدرج في الجدول </w:t>
            </w:r>
            <w:r w:rsidRPr="00AD74C1">
              <w:t>16</w:t>
            </w:r>
            <w:r w:rsidRPr="00AD74C1">
              <w:rPr>
                <w:rFonts w:hint="cs"/>
                <w:rtl/>
                <w:lang w:bidi="ar-EG"/>
              </w:rPr>
              <w:t>.</w:t>
            </w:r>
          </w:p>
          <w:p w14:paraId="7D611183" w14:textId="77777777" w:rsidR="00AD74C1" w:rsidRPr="00AD74C1" w:rsidRDefault="00AD74C1" w:rsidP="00E411CC">
            <w:pPr>
              <w:pStyle w:val="Tabletext"/>
            </w:pPr>
            <w:r w:rsidRPr="00AD74C1">
              <w:rPr>
                <w:rFonts w:hint="cs"/>
                <w:rtl/>
                <w:lang w:bidi="ar-EG"/>
              </w:rPr>
              <w:t xml:space="preserve">لا يطابق العنصر </w:t>
            </w:r>
            <w:proofErr w:type="spellStart"/>
            <w:r w:rsidRPr="009034D2">
              <w:rPr>
                <w:rFonts w:ascii="Courier New" w:hAnsi="Courier New" w:cs="Courier New"/>
              </w:rPr>
              <w:t>inputPackFormatIDRef</w:t>
            </w:r>
            <w:proofErr w:type="spellEnd"/>
            <w:r w:rsidRPr="00AD74C1">
              <w:rPr>
                <w:rFonts w:hint="cs"/>
                <w:rtl/>
                <w:lang w:bidi="ar-EG"/>
              </w:rPr>
              <w:t xml:space="preserve"> الفرعي.</w:t>
            </w:r>
          </w:p>
        </w:tc>
        <w:tc>
          <w:tcPr>
            <w:tcW w:w="1056" w:type="dxa"/>
          </w:tcPr>
          <w:p w14:paraId="0FE9BA57" w14:textId="77777777" w:rsidR="00AD74C1" w:rsidRPr="00AD74C1" w:rsidRDefault="00AD74C1" w:rsidP="0082148B">
            <w:pPr>
              <w:pStyle w:val="Tabletext"/>
              <w:jc w:val="center"/>
            </w:pPr>
            <w:r w:rsidRPr="00AD74C1">
              <w:t>1</w:t>
            </w:r>
          </w:p>
        </w:tc>
        <w:tc>
          <w:tcPr>
            <w:tcW w:w="1055" w:type="dxa"/>
          </w:tcPr>
          <w:p w14:paraId="149E56E0" w14:textId="77777777" w:rsidR="00AD74C1" w:rsidRPr="00AD74C1" w:rsidRDefault="00AD74C1" w:rsidP="0082148B">
            <w:pPr>
              <w:pStyle w:val="Tabletext"/>
              <w:jc w:val="center"/>
            </w:pPr>
            <w:r w:rsidRPr="00AD74C1">
              <w:t>1</w:t>
            </w:r>
          </w:p>
        </w:tc>
      </w:tr>
      <w:tr w:rsidR="00AD74C1" w:rsidRPr="00AD74C1" w14:paraId="21E3C13C" w14:textId="77777777" w:rsidTr="00E118C7">
        <w:trPr>
          <w:jc w:val="center"/>
        </w:trPr>
        <w:tc>
          <w:tcPr>
            <w:tcW w:w="3055" w:type="dxa"/>
          </w:tcPr>
          <w:p w14:paraId="1CC929FE" w14:textId="77777777" w:rsidR="00AD74C1" w:rsidRPr="00AD74C1" w:rsidRDefault="00AD74C1" w:rsidP="00E411CC">
            <w:pPr>
              <w:pStyle w:val="Tabletext"/>
              <w:rPr>
                <w:lang w:val="en-GB"/>
              </w:rPr>
            </w:pPr>
            <w:r w:rsidRPr="00AD74C1">
              <w:rPr>
                <w:rFonts w:hint="cs"/>
                <w:rtl/>
              </w:rPr>
              <w:t>سائر العناصر الفرعية</w:t>
            </w:r>
          </w:p>
        </w:tc>
        <w:tc>
          <w:tcPr>
            <w:tcW w:w="4463" w:type="dxa"/>
          </w:tcPr>
          <w:p w14:paraId="6C5CC418" w14:textId="77777777" w:rsidR="00AD74C1" w:rsidRPr="00AD74C1" w:rsidRDefault="00AD74C1" w:rsidP="00E411CC">
            <w:pPr>
              <w:pStyle w:val="Tabletext"/>
            </w:pPr>
            <w:r w:rsidRPr="00AD74C1">
              <w:rPr>
                <w:rFonts w:hint="cs"/>
                <w:rtl/>
              </w:rPr>
              <w:t>ينعدم وجودها.</w:t>
            </w:r>
          </w:p>
        </w:tc>
        <w:tc>
          <w:tcPr>
            <w:tcW w:w="1056" w:type="dxa"/>
          </w:tcPr>
          <w:p w14:paraId="3DDBD038" w14:textId="77777777" w:rsidR="00AD74C1" w:rsidRPr="00AD74C1" w:rsidRDefault="00AD74C1" w:rsidP="0082148B">
            <w:pPr>
              <w:pStyle w:val="Tabletext"/>
              <w:jc w:val="center"/>
            </w:pPr>
            <w:r w:rsidRPr="00AD74C1">
              <w:t>0</w:t>
            </w:r>
          </w:p>
        </w:tc>
        <w:tc>
          <w:tcPr>
            <w:tcW w:w="1055" w:type="dxa"/>
          </w:tcPr>
          <w:p w14:paraId="34CFC5CB" w14:textId="77777777" w:rsidR="00AD74C1" w:rsidRPr="00AD74C1" w:rsidRDefault="00AD74C1" w:rsidP="0082148B">
            <w:pPr>
              <w:pStyle w:val="Tabletext"/>
              <w:jc w:val="center"/>
            </w:pPr>
            <w:r w:rsidRPr="00AD74C1">
              <w:t>0</w:t>
            </w:r>
          </w:p>
        </w:tc>
      </w:tr>
    </w:tbl>
    <w:p w14:paraId="38F252BE" w14:textId="77777777" w:rsidR="00AD74C1" w:rsidRPr="004B01A9" w:rsidRDefault="00AD74C1" w:rsidP="005653E9">
      <w:pPr>
        <w:pStyle w:val="TableNo"/>
      </w:pPr>
      <w:r w:rsidRPr="004B01A9">
        <w:rPr>
          <w:rtl/>
        </w:rPr>
        <w:lastRenderedPageBreak/>
        <w:t xml:space="preserve">الجدول </w:t>
      </w:r>
      <w:r w:rsidRPr="004B01A9">
        <w:t>16</w:t>
      </w:r>
    </w:p>
    <w:p w14:paraId="64FB4989" w14:textId="10BB30DB" w:rsidR="00AD74C1" w:rsidRPr="00AD74C1" w:rsidRDefault="00AD74C1" w:rsidP="00FC25BC">
      <w:pPr>
        <w:pStyle w:val="Tabletitle"/>
        <w:rPr>
          <w:b w:val="0"/>
          <w:bCs w:val="0"/>
          <w:lang w:val="en-GB"/>
        </w:rPr>
      </w:pPr>
      <w:r w:rsidRPr="004B01A9">
        <w:rPr>
          <w:rtl/>
        </w:rPr>
        <w:t xml:space="preserve">متطلبات العناصر </w:t>
      </w:r>
      <w:proofErr w:type="spellStart"/>
      <w:r w:rsidRPr="009034D2">
        <w:rPr>
          <w:rFonts w:ascii="Courier New" w:hAnsi="Courier New" w:cs="Courier New"/>
        </w:rPr>
        <w:t>audioPackFormatIDRef</w:t>
      </w:r>
      <w:proofErr w:type="spellEnd"/>
      <w:r w:rsidRPr="009034D2">
        <w:rPr>
          <w:rtl/>
        </w:rPr>
        <w:t xml:space="preserve"> و</w:t>
      </w:r>
      <w:proofErr w:type="spellStart"/>
      <w:r w:rsidRPr="009034D2">
        <w:rPr>
          <w:rFonts w:ascii="Courier New" w:hAnsi="Courier New" w:cs="Courier New"/>
        </w:rPr>
        <w:t>inputPackFormatIDRef</w:t>
      </w:r>
      <w:proofErr w:type="spellEnd"/>
      <w:r w:rsidRPr="009034D2">
        <w:rPr>
          <w:rtl/>
        </w:rPr>
        <w:t xml:space="preserve"> و</w:t>
      </w:r>
      <w:proofErr w:type="spellStart"/>
      <w:r w:rsidRPr="009034D2">
        <w:rPr>
          <w:rFonts w:ascii="Courier New" w:hAnsi="Courier New" w:cs="Courier New"/>
        </w:rPr>
        <w:t>outputPackFormatIDRef</w:t>
      </w:r>
      <w:proofErr w:type="spellEnd"/>
      <w:r w:rsidR="009034D2">
        <w:rPr>
          <w:rFonts w:ascii="Courier New" w:hAnsi="Courier New" w:cs="Courier New" w:hint="cs"/>
          <w:rtl/>
        </w:rPr>
        <w:t xml:space="preserve"> </w:t>
      </w:r>
      <w:r w:rsidRPr="004B01A9">
        <w:rPr>
          <w:rtl/>
        </w:rPr>
        <w:t>في</w:t>
      </w:r>
      <w:r w:rsidRPr="004B01A9">
        <w:rPr>
          <w:rFonts w:hint="cs"/>
          <w:rtl/>
        </w:rPr>
        <w:t xml:space="preserve"> نمط</w:t>
      </w:r>
      <w:r w:rsidRPr="004B01A9">
        <w:rPr>
          <w:rtl/>
        </w:rPr>
        <w:t xml:space="preserve"> </w:t>
      </w:r>
      <w:r w:rsidRPr="004B01A9">
        <w:rPr>
          <w:rFonts w:hint="cs"/>
          <w:rtl/>
        </w:rPr>
        <w:t>مكبرات</w:t>
      </w:r>
      <w:r w:rsidRPr="004B01A9">
        <w:rPr>
          <w:rtl/>
        </w:rPr>
        <w:t xml:space="preserve"> </w:t>
      </w:r>
      <w:r w:rsidRPr="004B01A9">
        <w:rPr>
          <w:rFonts w:hint="cs"/>
          <w:rtl/>
        </w:rPr>
        <w:t xml:space="preserve">الصوت </w:t>
      </w:r>
      <w:r w:rsidRPr="004B01A9">
        <w:rPr>
          <w:rtl/>
        </w:rPr>
        <w:t>المباشرة</w:t>
      </w:r>
      <w:r w:rsidRPr="004B01A9">
        <w:rPr>
          <w:rFonts w:hint="cs"/>
          <w:rtl/>
        </w:rPr>
        <w:t xml:space="preserve">، </w:t>
      </w:r>
      <w:r w:rsidR="00FC25BC" w:rsidRPr="004B01A9">
        <w:t>"</w:t>
      </w:r>
      <w:proofErr w:type="spellStart"/>
      <w:r w:rsidRPr="004B01A9">
        <w:rPr>
          <w:lang w:val="en-GB"/>
        </w:rPr>
        <w:t>DirectSpeakers</w:t>
      </w:r>
      <w:proofErr w:type="spellEnd"/>
      <w:r w:rsidR="00FC25BC" w:rsidRPr="004B01A9">
        <w:t>"</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780"/>
        <w:gridCol w:w="2434"/>
      </w:tblGrid>
      <w:tr w:rsidR="00AD74C1" w:rsidRPr="00AD74C1" w14:paraId="2506886E" w14:textId="77777777" w:rsidTr="00E118C7">
        <w:trPr>
          <w:tblHeader/>
          <w:jc w:val="center"/>
        </w:trPr>
        <w:tc>
          <w:tcPr>
            <w:tcW w:w="3415" w:type="dxa"/>
          </w:tcPr>
          <w:p w14:paraId="1740F0E0" w14:textId="77777777" w:rsidR="00AD74C1" w:rsidRPr="00AD74C1" w:rsidRDefault="00AD74C1" w:rsidP="005653E9">
            <w:pPr>
              <w:pStyle w:val="Tablehead"/>
            </w:pPr>
            <w:r w:rsidRPr="00AD74C1">
              <w:rPr>
                <w:rFonts w:hint="cs"/>
                <w:rtl/>
              </w:rPr>
              <w:t>القيم الصالحة</w:t>
            </w:r>
          </w:p>
        </w:tc>
        <w:tc>
          <w:tcPr>
            <w:tcW w:w="3780" w:type="dxa"/>
          </w:tcPr>
          <w:p w14:paraId="31658EA1" w14:textId="77777777" w:rsidR="00AD74C1" w:rsidRPr="00AD74C1" w:rsidRDefault="00AD74C1" w:rsidP="005653E9">
            <w:pPr>
              <w:pStyle w:val="Tablehead"/>
              <w:rPr>
                <w:lang w:val="en-GB"/>
              </w:rPr>
            </w:pPr>
            <w:r w:rsidRPr="00AD74C1">
              <w:rPr>
                <w:rFonts w:hint="cs"/>
                <w:rtl/>
              </w:rPr>
              <w:t xml:space="preserve">الاسم المستمد من التوصية </w:t>
            </w:r>
            <w:r w:rsidRPr="00AD74C1">
              <w:t>ITU-R BS.2094</w:t>
            </w:r>
          </w:p>
        </w:tc>
        <w:tc>
          <w:tcPr>
            <w:tcW w:w="2434" w:type="dxa"/>
          </w:tcPr>
          <w:p w14:paraId="201D7462" w14:textId="77777777" w:rsidR="00AD74C1" w:rsidRPr="00AD74C1" w:rsidRDefault="00AD74C1" w:rsidP="005653E9">
            <w:pPr>
              <w:pStyle w:val="Tablehead"/>
            </w:pPr>
            <w:r w:rsidRPr="00AD74C1">
              <w:rPr>
                <w:rFonts w:hint="cs"/>
                <w:rtl/>
              </w:rPr>
              <w:t>التشكيل</w:t>
            </w:r>
          </w:p>
        </w:tc>
      </w:tr>
      <w:tr w:rsidR="00AD74C1" w:rsidRPr="00AD74C1" w14:paraId="3ED0C6AB" w14:textId="77777777" w:rsidTr="00E118C7">
        <w:trPr>
          <w:jc w:val="center"/>
        </w:trPr>
        <w:tc>
          <w:tcPr>
            <w:tcW w:w="3415" w:type="dxa"/>
          </w:tcPr>
          <w:p w14:paraId="06AC999D" w14:textId="4941A12D" w:rsidR="00AD74C1" w:rsidRPr="00AD74C1" w:rsidRDefault="00AD74C1" w:rsidP="00E411CC">
            <w:pPr>
              <w:pStyle w:val="Tabletext"/>
              <w:rPr>
                <w:lang w:val="en-GB"/>
              </w:rPr>
            </w:pPr>
            <w:r w:rsidRPr="00AD74C1">
              <w:rPr>
                <w:lang w:val="en-GB"/>
              </w:rPr>
              <w:t>AP_00010001</w:t>
            </w:r>
            <w:r w:rsidR="0082148B">
              <w:rPr>
                <w:rFonts w:hint="cs"/>
                <w:rtl/>
                <w:lang w:val="en-GB"/>
              </w:rPr>
              <w:t xml:space="preserve">، </w:t>
            </w:r>
            <w:r w:rsidRPr="00AD74C1">
              <w:rPr>
                <w:lang w:val="en-GB"/>
              </w:rPr>
              <w:t>AP_00010801</w:t>
            </w:r>
          </w:p>
        </w:tc>
        <w:tc>
          <w:tcPr>
            <w:tcW w:w="3780" w:type="dxa"/>
          </w:tcPr>
          <w:p w14:paraId="268DD19C" w14:textId="7D303B54" w:rsidR="00AD74C1" w:rsidRPr="00AD74C1" w:rsidRDefault="00420555" w:rsidP="00420555">
            <w:pPr>
              <w:pStyle w:val="Tabletext"/>
              <w:jc w:val="center"/>
            </w:pPr>
            <w:r w:rsidRPr="00420555">
              <w:rPr>
                <w:lang w:val="en-GB"/>
              </w:rPr>
              <w:t>mono</w:t>
            </w:r>
            <w:proofErr w:type="gramStart"/>
            <w:r w:rsidRPr="00420555">
              <w:rPr>
                <w:lang w:val="en-GB"/>
              </w:rPr>
              <w:t>_(</w:t>
            </w:r>
            <w:proofErr w:type="gramEnd"/>
            <w:r w:rsidRPr="00420555">
              <w:rPr>
                <w:lang w:val="en-GB"/>
              </w:rPr>
              <w:t>0+1+0)</w:t>
            </w:r>
          </w:p>
        </w:tc>
        <w:tc>
          <w:tcPr>
            <w:tcW w:w="2434" w:type="dxa"/>
          </w:tcPr>
          <w:p w14:paraId="29AF22A4" w14:textId="77777777" w:rsidR="00AD74C1" w:rsidRPr="00AD74C1" w:rsidRDefault="00AD74C1" w:rsidP="00420555">
            <w:pPr>
              <w:pStyle w:val="Tabletext"/>
              <w:jc w:val="center"/>
            </w:pPr>
            <w:r w:rsidRPr="00AD74C1">
              <w:t>0+1+0</w:t>
            </w:r>
          </w:p>
        </w:tc>
      </w:tr>
      <w:tr w:rsidR="00AD74C1" w:rsidRPr="00AD74C1" w14:paraId="519AC05D" w14:textId="77777777" w:rsidTr="00E118C7">
        <w:trPr>
          <w:jc w:val="center"/>
        </w:trPr>
        <w:tc>
          <w:tcPr>
            <w:tcW w:w="3415" w:type="dxa"/>
          </w:tcPr>
          <w:p w14:paraId="6A6266D5" w14:textId="5AB1C862" w:rsidR="00AD74C1" w:rsidRPr="00AD74C1" w:rsidRDefault="00AD74C1" w:rsidP="00E411CC">
            <w:pPr>
              <w:pStyle w:val="Tabletext"/>
              <w:rPr>
                <w:lang w:val="en-GB"/>
              </w:rPr>
            </w:pPr>
            <w:r w:rsidRPr="00AD74C1">
              <w:rPr>
                <w:lang w:val="en-GB"/>
              </w:rPr>
              <w:t>AP_00010002</w:t>
            </w:r>
            <w:r w:rsidR="0082148B">
              <w:rPr>
                <w:rFonts w:hint="cs"/>
                <w:rtl/>
                <w:lang w:val="en-GB"/>
              </w:rPr>
              <w:t xml:space="preserve">، </w:t>
            </w:r>
            <w:r w:rsidRPr="00AD74C1">
              <w:rPr>
                <w:lang w:val="en-GB"/>
              </w:rPr>
              <w:t>AP_00010802</w:t>
            </w:r>
          </w:p>
        </w:tc>
        <w:tc>
          <w:tcPr>
            <w:tcW w:w="3780" w:type="dxa"/>
          </w:tcPr>
          <w:p w14:paraId="5C0FFBFA" w14:textId="77777777" w:rsidR="00AD74C1" w:rsidRPr="00AD74C1" w:rsidRDefault="00AD74C1" w:rsidP="00420555">
            <w:pPr>
              <w:pStyle w:val="Tabletext"/>
              <w:jc w:val="center"/>
            </w:pPr>
            <w:r w:rsidRPr="00AD74C1">
              <w:t>stereo</w:t>
            </w:r>
            <w:proofErr w:type="gramStart"/>
            <w:r w:rsidRPr="00AD74C1">
              <w:t>_(</w:t>
            </w:r>
            <w:proofErr w:type="gramEnd"/>
            <w:r w:rsidRPr="00AD74C1">
              <w:t>0+2+0)</w:t>
            </w:r>
          </w:p>
        </w:tc>
        <w:tc>
          <w:tcPr>
            <w:tcW w:w="2434" w:type="dxa"/>
          </w:tcPr>
          <w:p w14:paraId="6C4296A9" w14:textId="77777777" w:rsidR="00AD74C1" w:rsidRPr="00AD74C1" w:rsidRDefault="00AD74C1" w:rsidP="00420555">
            <w:pPr>
              <w:pStyle w:val="Tabletext"/>
              <w:jc w:val="center"/>
            </w:pPr>
            <w:r w:rsidRPr="00AD74C1">
              <w:t>0+2+0</w:t>
            </w:r>
          </w:p>
        </w:tc>
      </w:tr>
      <w:tr w:rsidR="00AD74C1" w:rsidRPr="00AD74C1" w14:paraId="7078CCF1" w14:textId="77777777" w:rsidTr="00E118C7">
        <w:trPr>
          <w:jc w:val="center"/>
        </w:trPr>
        <w:tc>
          <w:tcPr>
            <w:tcW w:w="3415" w:type="dxa"/>
          </w:tcPr>
          <w:p w14:paraId="38D28A13" w14:textId="669CB9A2" w:rsidR="00AD74C1" w:rsidRPr="00AD74C1" w:rsidRDefault="00AD74C1" w:rsidP="00E411CC">
            <w:pPr>
              <w:pStyle w:val="Tabletext"/>
              <w:rPr>
                <w:lang w:val="en-GB"/>
              </w:rPr>
            </w:pPr>
            <w:r w:rsidRPr="00AD74C1">
              <w:rPr>
                <w:lang w:val="en-GB"/>
              </w:rPr>
              <w:t>AP_0001000a *</w:t>
            </w:r>
            <w:r w:rsidR="0082148B">
              <w:rPr>
                <w:rFonts w:hint="cs"/>
                <w:rtl/>
                <w:lang w:val="en-GB"/>
              </w:rPr>
              <w:t xml:space="preserve">، </w:t>
            </w:r>
            <w:r w:rsidRPr="00AD74C1">
              <w:rPr>
                <w:lang w:val="en-GB"/>
              </w:rPr>
              <w:t>AP_0001080a *</w:t>
            </w:r>
          </w:p>
        </w:tc>
        <w:tc>
          <w:tcPr>
            <w:tcW w:w="3780" w:type="dxa"/>
          </w:tcPr>
          <w:p w14:paraId="0007D006" w14:textId="77777777" w:rsidR="00AD74C1" w:rsidRPr="00AD74C1" w:rsidRDefault="00AD74C1" w:rsidP="00420555">
            <w:pPr>
              <w:pStyle w:val="Tabletext"/>
              <w:jc w:val="center"/>
            </w:pPr>
            <w:r w:rsidRPr="00AD74C1">
              <w:t>3.0</w:t>
            </w:r>
            <w:proofErr w:type="gramStart"/>
            <w:r w:rsidRPr="00AD74C1">
              <w:t>_(</w:t>
            </w:r>
            <w:proofErr w:type="gramEnd"/>
            <w:r w:rsidRPr="00AD74C1">
              <w:t>0+3+0)</w:t>
            </w:r>
          </w:p>
        </w:tc>
        <w:tc>
          <w:tcPr>
            <w:tcW w:w="2434" w:type="dxa"/>
          </w:tcPr>
          <w:p w14:paraId="46C436D8" w14:textId="77777777" w:rsidR="00AD74C1" w:rsidRPr="00AD74C1" w:rsidRDefault="00AD74C1" w:rsidP="00420555">
            <w:pPr>
              <w:pStyle w:val="Tabletext"/>
              <w:jc w:val="center"/>
            </w:pPr>
            <w:r w:rsidRPr="00AD74C1">
              <w:t>0+3+0</w:t>
            </w:r>
          </w:p>
        </w:tc>
      </w:tr>
      <w:tr w:rsidR="00AD74C1" w:rsidRPr="00AD74C1" w14:paraId="74935403" w14:textId="77777777" w:rsidTr="00E118C7">
        <w:trPr>
          <w:jc w:val="center"/>
        </w:trPr>
        <w:tc>
          <w:tcPr>
            <w:tcW w:w="3415" w:type="dxa"/>
          </w:tcPr>
          <w:p w14:paraId="655B242C" w14:textId="35FBB199" w:rsidR="00AD74C1" w:rsidRPr="00AD74C1" w:rsidRDefault="00AD74C1" w:rsidP="00E411CC">
            <w:pPr>
              <w:pStyle w:val="Tabletext"/>
              <w:rPr>
                <w:lang w:val="en-GB"/>
              </w:rPr>
            </w:pPr>
            <w:r w:rsidRPr="00AD74C1">
              <w:rPr>
                <w:lang w:val="en-GB"/>
              </w:rPr>
              <w:t>AP_00010003</w:t>
            </w:r>
            <w:r w:rsidR="0082148B">
              <w:rPr>
                <w:rFonts w:hint="cs"/>
                <w:rtl/>
                <w:lang w:val="en-GB"/>
              </w:rPr>
              <w:t xml:space="preserve">، </w:t>
            </w:r>
            <w:r w:rsidRPr="00AD74C1">
              <w:rPr>
                <w:lang w:val="en-GB"/>
              </w:rPr>
              <w:t>AP_00010803</w:t>
            </w:r>
          </w:p>
        </w:tc>
        <w:tc>
          <w:tcPr>
            <w:tcW w:w="3780" w:type="dxa"/>
          </w:tcPr>
          <w:p w14:paraId="7487981A" w14:textId="77777777" w:rsidR="00AD74C1" w:rsidRPr="00AD74C1" w:rsidRDefault="00AD74C1" w:rsidP="00420555">
            <w:pPr>
              <w:pStyle w:val="Tabletext"/>
              <w:jc w:val="center"/>
            </w:pPr>
            <w:r w:rsidRPr="00AD74C1">
              <w:t>5.1</w:t>
            </w:r>
            <w:proofErr w:type="gramStart"/>
            <w:r w:rsidRPr="00AD74C1">
              <w:t>_(</w:t>
            </w:r>
            <w:proofErr w:type="gramEnd"/>
            <w:r w:rsidRPr="00AD74C1">
              <w:t>0+5+0)</w:t>
            </w:r>
          </w:p>
        </w:tc>
        <w:tc>
          <w:tcPr>
            <w:tcW w:w="2434" w:type="dxa"/>
          </w:tcPr>
          <w:p w14:paraId="10E321C6" w14:textId="355EC4BF" w:rsidR="00AD74C1" w:rsidRPr="00AD74C1" w:rsidRDefault="00AD74C1" w:rsidP="00420555">
            <w:pPr>
              <w:pStyle w:val="Tabletext"/>
              <w:jc w:val="center"/>
            </w:pPr>
            <w:r w:rsidRPr="00AD74C1">
              <w:t>0+5+0</w:t>
            </w:r>
          </w:p>
        </w:tc>
      </w:tr>
      <w:tr w:rsidR="00AD74C1" w:rsidRPr="00AD74C1" w14:paraId="0DFF3210" w14:textId="77777777" w:rsidTr="00E118C7">
        <w:trPr>
          <w:jc w:val="center"/>
        </w:trPr>
        <w:tc>
          <w:tcPr>
            <w:tcW w:w="3415" w:type="dxa"/>
          </w:tcPr>
          <w:p w14:paraId="530AE1F0" w14:textId="5EA1226A" w:rsidR="00AD74C1" w:rsidRPr="00AD74C1" w:rsidRDefault="00AD74C1" w:rsidP="00E411CC">
            <w:pPr>
              <w:pStyle w:val="Tabletext"/>
              <w:rPr>
                <w:lang w:val="en-GB"/>
              </w:rPr>
            </w:pPr>
            <w:r w:rsidRPr="00AD74C1">
              <w:rPr>
                <w:lang w:val="en-GB"/>
              </w:rPr>
              <w:t>AP_0001000c *</w:t>
            </w:r>
            <w:r w:rsidR="0082148B">
              <w:rPr>
                <w:rFonts w:hint="cs"/>
                <w:rtl/>
                <w:lang w:val="en-GB"/>
              </w:rPr>
              <w:t xml:space="preserve">، </w:t>
            </w:r>
            <w:r w:rsidRPr="00AD74C1">
              <w:rPr>
                <w:lang w:val="en-GB"/>
              </w:rPr>
              <w:t>AP_0001080c *</w:t>
            </w:r>
          </w:p>
        </w:tc>
        <w:tc>
          <w:tcPr>
            <w:tcW w:w="3780" w:type="dxa"/>
          </w:tcPr>
          <w:p w14:paraId="638A8EEC" w14:textId="77777777" w:rsidR="00AD74C1" w:rsidRPr="00AD74C1" w:rsidRDefault="00AD74C1" w:rsidP="00420555">
            <w:pPr>
              <w:pStyle w:val="Tabletext"/>
              <w:jc w:val="center"/>
            </w:pPr>
            <w:r w:rsidRPr="00AD74C1">
              <w:t>5.0</w:t>
            </w:r>
            <w:proofErr w:type="gramStart"/>
            <w:r w:rsidRPr="00AD74C1">
              <w:t>_(</w:t>
            </w:r>
            <w:proofErr w:type="gramEnd"/>
            <w:r w:rsidRPr="00AD74C1">
              <w:t>0+5+0)</w:t>
            </w:r>
          </w:p>
        </w:tc>
        <w:tc>
          <w:tcPr>
            <w:tcW w:w="2434" w:type="dxa"/>
          </w:tcPr>
          <w:p w14:paraId="5599F2A9" w14:textId="77777777" w:rsidR="00AD74C1" w:rsidRPr="00AD74C1" w:rsidRDefault="00AD74C1" w:rsidP="00420555">
            <w:pPr>
              <w:pStyle w:val="Tabletext"/>
              <w:jc w:val="center"/>
            </w:pPr>
            <w:r w:rsidRPr="00AD74C1">
              <w:t>0+5+0 (w/o LFE)</w:t>
            </w:r>
          </w:p>
        </w:tc>
      </w:tr>
      <w:tr w:rsidR="00AD74C1" w:rsidRPr="00AD74C1" w14:paraId="1A5C98C9" w14:textId="77777777" w:rsidTr="00E118C7">
        <w:trPr>
          <w:jc w:val="center"/>
        </w:trPr>
        <w:tc>
          <w:tcPr>
            <w:tcW w:w="3415" w:type="dxa"/>
          </w:tcPr>
          <w:p w14:paraId="12303C2C" w14:textId="7A5DDA93" w:rsidR="00AD74C1" w:rsidRPr="00AD74C1" w:rsidRDefault="00AD74C1" w:rsidP="00E411CC">
            <w:pPr>
              <w:pStyle w:val="Tabletext"/>
              <w:rPr>
                <w:lang w:val="en-GB"/>
              </w:rPr>
            </w:pPr>
            <w:r w:rsidRPr="00AD74C1">
              <w:rPr>
                <w:lang w:val="en-GB"/>
              </w:rPr>
              <w:t>AP_0001000f</w:t>
            </w:r>
            <w:r w:rsidR="0082148B">
              <w:rPr>
                <w:rFonts w:hint="cs"/>
                <w:rtl/>
                <w:lang w:val="en-GB"/>
              </w:rPr>
              <w:t xml:space="preserve">، </w:t>
            </w:r>
            <w:r w:rsidRPr="00AD74C1">
              <w:rPr>
                <w:lang w:val="en-GB"/>
              </w:rPr>
              <w:t>AP_0001080f</w:t>
            </w:r>
          </w:p>
        </w:tc>
        <w:tc>
          <w:tcPr>
            <w:tcW w:w="3780" w:type="dxa"/>
          </w:tcPr>
          <w:p w14:paraId="5F812BD7" w14:textId="77777777" w:rsidR="00AD74C1" w:rsidRPr="00AD74C1" w:rsidRDefault="00AD74C1" w:rsidP="00420555">
            <w:pPr>
              <w:pStyle w:val="Tabletext"/>
              <w:jc w:val="center"/>
            </w:pPr>
            <w:r w:rsidRPr="00AD74C1">
              <w:t>7.1back</w:t>
            </w:r>
            <w:proofErr w:type="gramStart"/>
            <w:r w:rsidRPr="00AD74C1">
              <w:t>_(</w:t>
            </w:r>
            <w:proofErr w:type="gramEnd"/>
            <w:r w:rsidRPr="00AD74C1">
              <w:t>0+7+0)</w:t>
            </w:r>
          </w:p>
        </w:tc>
        <w:tc>
          <w:tcPr>
            <w:tcW w:w="2434" w:type="dxa"/>
          </w:tcPr>
          <w:p w14:paraId="797BB85C" w14:textId="77777777" w:rsidR="00AD74C1" w:rsidRPr="00AD74C1" w:rsidRDefault="00AD74C1" w:rsidP="00420555">
            <w:pPr>
              <w:pStyle w:val="Tabletext"/>
              <w:jc w:val="center"/>
            </w:pPr>
            <w:r w:rsidRPr="00AD74C1">
              <w:t>0+7+0</w:t>
            </w:r>
          </w:p>
        </w:tc>
      </w:tr>
      <w:tr w:rsidR="00AD74C1" w:rsidRPr="00AD74C1" w14:paraId="6424ACFB" w14:textId="77777777" w:rsidTr="00E118C7">
        <w:trPr>
          <w:jc w:val="center"/>
        </w:trPr>
        <w:tc>
          <w:tcPr>
            <w:tcW w:w="3415" w:type="dxa"/>
          </w:tcPr>
          <w:p w14:paraId="6D5E1821" w14:textId="67D0ADBF" w:rsidR="00AD74C1" w:rsidRPr="00AD74C1" w:rsidRDefault="00AD74C1" w:rsidP="00E411CC">
            <w:pPr>
              <w:pStyle w:val="Tabletext"/>
              <w:rPr>
                <w:lang w:val="en-GB"/>
              </w:rPr>
            </w:pPr>
            <w:r w:rsidRPr="00AD74C1">
              <w:rPr>
                <w:lang w:val="en-GB"/>
              </w:rPr>
              <w:t>AP_0001001b *</w:t>
            </w:r>
            <w:r w:rsidR="0082148B">
              <w:rPr>
                <w:rFonts w:hint="cs"/>
                <w:rtl/>
                <w:lang w:val="en-GB"/>
              </w:rPr>
              <w:t xml:space="preserve">، </w:t>
            </w:r>
            <w:r w:rsidRPr="00AD74C1">
              <w:rPr>
                <w:lang w:val="en-GB"/>
              </w:rPr>
              <w:t>AP_0001081b *</w:t>
            </w:r>
          </w:p>
        </w:tc>
        <w:tc>
          <w:tcPr>
            <w:tcW w:w="3780" w:type="dxa"/>
          </w:tcPr>
          <w:p w14:paraId="4DD0A445" w14:textId="77777777" w:rsidR="00AD74C1" w:rsidRPr="00AD74C1" w:rsidRDefault="00AD74C1" w:rsidP="00420555">
            <w:pPr>
              <w:pStyle w:val="Tabletext"/>
              <w:jc w:val="center"/>
            </w:pPr>
            <w:r w:rsidRPr="00AD74C1">
              <w:t>7.0back</w:t>
            </w:r>
            <w:proofErr w:type="gramStart"/>
            <w:r w:rsidRPr="00AD74C1">
              <w:t>_(</w:t>
            </w:r>
            <w:proofErr w:type="gramEnd"/>
            <w:r w:rsidRPr="00AD74C1">
              <w:t>0+7+0)</w:t>
            </w:r>
          </w:p>
        </w:tc>
        <w:tc>
          <w:tcPr>
            <w:tcW w:w="2434" w:type="dxa"/>
          </w:tcPr>
          <w:p w14:paraId="583AD5B0" w14:textId="77777777" w:rsidR="00AD74C1" w:rsidRPr="00AD74C1" w:rsidRDefault="00AD74C1" w:rsidP="00420555">
            <w:pPr>
              <w:pStyle w:val="Tabletext"/>
              <w:jc w:val="center"/>
            </w:pPr>
            <w:r w:rsidRPr="00AD74C1">
              <w:t>0+7+0 (w/o LFE)</w:t>
            </w:r>
          </w:p>
        </w:tc>
      </w:tr>
      <w:tr w:rsidR="00AD74C1" w:rsidRPr="00AD74C1" w14:paraId="4B892AD4" w14:textId="77777777" w:rsidTr="00E118C7">
        <w:trPr>
          <w:jc w:val="center"/>
        </w:trPr>
        <w:tc>
          <w:tcPr>
            <w:tcW w:w="3415" w:type="dxa"/>
          </w:tcPr>
          <w:p w14:paraId="6E0D1689" w14:textId="68904F80" w:rsidR="00AD74C1" w:rsidRPr="00AD74C1" w:rsidRDefault="00AD74C1" w:rsidP="00E411CC">
            <w:pPr>
              <w:pStyle w:val="Tabletext"/>
              <w:rPr>
                <w:lang w:val="en-GB"/>
              </w:rPr>
            </w:pPr>
            <w:r w:rsidRPr="00AD74C1">
              <w:rPr>
                <w:lang w:val="en-GB"/>
              </w:rPr>
              <w:t>AP_00010004</w:t>
            </w:r>
            <w:r w:rsidR="0082148B">
              <w:rPr>
                <w:rFonts w:hint="cs"/>
                <w:rtl/>
                <w:lang w:val="en-GB"/>
              </w:rPr>
              <w:t xml:space="preserve">، </w:t>
            </w:r>
            <w:r w:rsidRPr="00AD74C1">
              <w:rPr>
                <w:lang w:val="en-GB"/>
              </w:rPr>
              <w:t>AP_00010804</w:t>
            </w:r>
          </w:p>
        </w:tc>
        <w:tc>
          <w:tcPr>
            <w:tcW w:w="3780" w:type="dxa"/>
          </w:tcPr>
          <w:p w14:paraId="0726818E" w14:textId="77777777" w:rsidR="00AD74C1" w:rsidRPr="00AD74C1" w:rsidRDefault="00AD74C1" w:rsidP="00420555">
            <w:pPr>
              <w:pStyle w:val="Tabletext"/>
              <w:jc w:val="center"/>
            </w:pPr>
            <w:r w:rsidRPr="00AD74C1">
              <w:t>7.1top</w:t>
            </w:r>
            <w:proofErr w:type="gramStart"/>
            <w:r w:rsidRPr="00AD74C1">
              <w:t>_(</w:t>
            </w:r>
            <w:proofErr w:type="gramEnd"/>
            <w:r w:rsidRPr="00AD74C1">
              <w:t>2+5+0)</w:t>
            </w:r>
          </w:p>
        </w:tc>
        <w:tc>
          <w:tcPr>
            <w:tcW w:w="2434" w:type="dxa"/>
          </w:tcPr>
          <w:p w14:paraId="6B44DAC2" w14:textId="77777777" w:rsidR="00AD74C1" w:rsidRPr="00AD74C1" w:rsidRDefault="00AD74C1" w:rsidP="00420555">
            <w:pPr>
              <w:pStyle w:val="Tabletext"/>
              <w:jc w:val="center"/>
            </w:pPr>
            <w:r w:rsidRPr="00AD74C1">
              <w:t>2+5+0</w:t>
            </w:r>
          </w:p>
        </w:tc>
      </w:tr>
      <w:tr w:rsidR="00AD74C1" w:rsidRPr="00AD74C1" w14:paraId="5A9DC4DB" w14:textId="77777777" w:rsidTr="00E118C7">
        <w:trPr>
          <w:jc w:val="center"/>
        </w:trPr>
        <w:tc>
          <w:tcPr>
            <w:tcW w:w="3415" w:type="dxa"/>
          </w:tcPr>
          <w:p w14:paraId="683CE5A6" w14:textId="1C4B0850" w:rsidR="00AD74C1" w:rsidRPr="00AD74C1" w:rsidRDefault="00AD74C1" w:rsidP="00E411CC">
            <w:pPr>
              <w:pStyle w:val="Tabletext"/>
              <w:rPr>
                <w:lang w:val="en-GB"/>
              </w:rPr>
            </w:pPr>
            <w:r w:rsidRPr="00AD74C1">
              <w:rPr>
                <w:lang w:val="en-GB"/>
              </w:rPr>
              <w:t>AP_0001001c *</w:t>
            </w:r>
            <w:r w:rsidR="0082148B">
              <w:rPr>
                <w:rFonts w:hint="cs"/>
                <w:rtl/>
                <w:lang w:val="en-GB"/>
              </w:rPr>
              <w:t xml:space="preserve">، </w:t>
            </w:r>
            <w:r w:rsidRPr="00AD74C1">
              <w:rPr>
                <w:lang w:val="en-GB"/>
              </w:rPr>
              <w:t>AP_0001081c *</w:t>
            </w:r>
          </w:p>
        </w:tc>
        <w:tc>
          <w:tcPr>
            <w:tcW w:w="3780" w:type="dxa"/>
          </w:tcPr>
          <w:p w14:paraId="0342FAF5" w14:textId="77777777" w:rsidR="00AD74C1" w:rsidRPr="00AD74C1" w:rsidRDefault="00AD74C1" w:rsidP="00420555">
            <w:pPr>
              <w:pStyle w:val="Tabletext"/>
              <w:jc w:val="center"/>
            </w:pPr>
            <w:r w:rsidRPr="00AD74C1">
              <w:t>7.0top</w:t>
            </w:r>
            <w:proofErr w:type="gramStart"/>
            <w:r w:rsidRPr="00AD74C1">
              <w:t>_(</w:t>
            </w:r>
            <w:proofErr w:type="gramEnd"/>
            <w:r w:rsidRPr="00AD74C1">
              <w:t>2+5+0)</w:t>
            </w:r>
          </w:p>
        </w:tc>
        <w:tc>
          <w:tcPr>
            <w:tcW w:w="2434" w:type="dxa"/>
          </w:tcPr>
          <w:p w14:paraId="3BA240D3" w14:textId="77777777" w:rsidR="00AD74C1" w:rsidRPr="00AD74C1" w:rsidRDefault="00AD74C1" w:rsidP="00420555">
            <w:pPr>
              <w:pStyle w:val="Tabletext"/>
              <w:jc w:val="center"/>
            </w:pPr>
            <w:r w:rsidRPr="00AD74C1">
              <w:t>2+5+0 (w/o LFE)</w:t>
            </w:r>
          </w:p>
        </w:tc>
      </w:tr>
      <w:tr w:rsidR="00AD74C1" w:rsidRPr="00AD74C1" w14:paraId="69447D91" w14:textId="77777777" w:rsidTr="00E118C7">
        <w:trPr>
          <w:jc w:val="center"/>
        </w:trPr>
        <w:tc>
          <w:tcPr>
            <w:tcW w:w="3415" w:type="dxa"/>
          </w:tcPr>
          <w:p w14:paraId="7195ED1B" w14:textId="37579571" w:rsidR="00AD74C1" w:rsidRPr="00AD74C1" w:rsidRDefault="00AD74C1" w:rsidP="00E411CC">
            <w:pPr>
              <w:pStyle w:val="Tabletext"/>
              <w:rPr>
                <w:lang w:val="en-GB"/>
              </w:rPr>
            </w:pPr>
            <w:r w:rsidRPr="00AD74C1">
              <w:rPr>
                <w:lang w:val="en-GB"/>
              </w:rPr>
              <w:t>AP_00010005</w:t>
            </w:r>
            <w:r w:rsidR="0082148B">
              <w:rPr>
                <w:rFonts w:hint="cs"/>
                <w:rtl/>
                <w:lang w:val="en-GB"/>
              </w:rPr>
              <w:t xml:space="preserve">، </w:t>
            </w:r>
            <w:r w:rsidRPr="00AD74C1">
              <w:rPr>
                <w:lang w:val="en-GB"/>
              </w:rPr>
              <w:t>AP_00010805</w:t>
            </w:r>
          </w:p>
        </w:tc>
        <w:tc>
          <w:tcPr>
            <w:tcW w:w="3780" w:type="dxa"/>
          </w:tcPr>
          <w:p w14:paraId="1FB62610" w14:textId="77777777" w:rsidR="00AD74C1" w:rsidRPr="00AD74C1" w:rsidRDefault="00AD74C1" w:rsidP="00420555">
            <w:pPr>
              <w:pStyle w:val="Tabletext"/>
              <w:jc w:val="center"/>
            </w:pPr>
            <w:r w:rsidRPr="00AD74C1">
              <w:t>9.1_5.1.4</w:t>
            </w:r>
            <w:proofErr w:type="gramStart"/>
            <w:r w:rsidRPr="00AD74C1">
              <w:t>_(</w:t>
            </w:r>
            <w:proofErr w:type="gramEnd"/>
            <w:r w:rsidRPr="00AD74C1">
              <w:t>4+5+0)</w:t>
            </w:r>
          </w:p>
        </w:tc>
        <w:tc>
          <w:tcPr>
            <w:tcW w:w="2434" w:type="dxa"/>
          </w:tcPr>
          <w:p w14:paraId="29DEF407" w14:textId="77777777" w:rsidR="00AD74C1" w:rsidRPr="00AD74C1" w:rsidRDefault="00AD74C1" w:rsidP="00420555">
            <w:pPr>
              <w:pStyle w:val="Tabletext"/>
              <w:jc w:val="center"/>
            </w:pPr>
            <w:r w:rsidRPr="00AD74C1">
              <w:t>4+5+0</w:t>
            </w:r>
          </w:p>
        </w:tc>
      </w:tr>
      <w:tr w:rsidR="00AD74C1" w:rsidRPr="00AD74C1" w14:paraId="64C6DA9B" w14:textId="77777777" w:rsidTr="00E118C7">
        <w:trPr>
          <w:jc w:val="center"/>
        </w:trPr>
        <w:tc>
          <w:tcPr>
            <w:tcW w:w="3415" w:type="dxa"/>
          </w:tcPr>
          <w:p w14:paraId="03921964" w14:textId="274E666F" w:rsidR="00AD74C1" w:rsidRPr="00AD74C1" w:rsidRDefault="00AD74C1" w:rsidP="00E411CC">
            <w:pPr>
              <w:pStyle w:val="Tabletext"/>
              <w:rPr>
                <w:lang w:val="en-GB"/>
              </w:rPr>
            </w:pPr>
            <w:r w:rsidRPr="00AD74C1">
              <w:rPr>
                <w:lang w:val="en-GB"/>
              </w:rPr>
              <w:t>AP_0001001e *</w:t>
            </w:r>
            <w:r w:rsidR="0082148B">
              <w:rPr>
                <w:rFonts w:hint="cs"/>
                <w:rtl/>
                <w:lang w:val="en-GB"/>
              </w:rPr>
              <w:t xml:space="preserve">، </w:t>
            </w:r>
            <w:r w:rsidRPr="00AD74C1">
              <w:rPr>
                <w:lang w:val="en-GB"/>
              </w:rPr>
              <w:t>AP_0001081e *</w:t>
            </w:r>
          </w:p>
        </w:tc>
        <w:tc>
          <w:tcPr>
            <w:tcW w:w="3780" w:type="dxa"/>
          </w:tcPr>
          <w:p w14:paraId="16E4D285" w14:textId="145CBE92" w:rsidR="00AD74C1" w:rsidRPr="00AD74C1" w:rsidRDefault="00AD74C1" w:rsidP="00420555">
            <w:pPr>
              <w:pStyle w:val="Tabletext"/>
              <w:jc w:val="center"/>
            </w:pPr>
            <w:r w:rsidRPr="00AD74C1">
              <w:t>9.0_5.</w:t>
            </w:r>
            <w:r w:rsidR="00F900CC">
              <w:t>0.</w:t>
            </w:r>
            <w:r w:rsidRPr="00AD74C1">
              <w:t>4</w:t>
            </w:r>
            <w:proofErr w:type="gramStart"/>
            <w:r w:rsidRPr="00AD74C1">
              <w:t>_(</w:t>
            </w:r>
            <w:proofErr w:type="gramEnd"/>
            <w:r w:rsidRPr="00AD74C1">
              <w:t>4+5+0)</w:t>
            </w:r>
          </w:p>
        </w:tc>
        <w:tc>
          <w:tcPr>
            <w:tcW w:w="2434" w:type="dxa"/>
          </w:tcPr>
          <w:p w14:paraId="636CECD7" w14:textId="77777777" w:rsidR="00AD74C1" w:rsidRPr="00AD74C1" w:rsidRDefault="00AD74C1" w:rsidP="00420555">
            <w:pPr>
              <w:pStyle w:val="Tabletext"/>
              <w:jc w:val="center"/>
            </w:pPr>
            <w:r w:rsidRPr="00AD74C1">
              <w:t>4+5+0 (w/o LFE)</w:t>
            </w:r>
          </w:p>
        </w:tc>
      </w:tr>
      <w:tr w:rsidR="00AD74C1" w:rsidRPr="00AD74C1" w14:paraId="2AECFCA1" w14:textId="77777777" w:rsidTr="00E118C7">
        <w:trPr>
          <w:jc w:val="center"/>
        </w:trPr>
        <w:tc>
          <w:tcPr>
            <w:tcW w:w="3415" w:type="dxa"/>
          </w:tcPr>
          <w:p w14:paraId="3BBD58BB" w14:textId="0926C68A" w:rsidR="00AD74C1" w:rsidRPr="00AD74C1" w:rsidRDefault="00AD74C1" w:rsidP="00E411CC">
            <w:pPr>
              <w:pStyle w:val="Tabletext"/>
              <w:rPr>
                <w:lang w:val="en-GB"/>
              </w:rPr>
            </w:pPr>
            <w:r w:rsidRPr="00AD74C1">
              <w:rPr>
                <w:lang w:val="en-GB"/>
              </w:rPr>
              <w:t>AP_00010017</w:t>
            </w:r>
            <w:r w:rsidR="0082148B">
              <w:rPr>
                <w:rFonts w:hint="cs"/>
                <w:rtl/>
                <w:lang w:val="en-GB"/>
              </w:rPr>
              <w:t xml:space="preserve">، </w:t>
            </w:r>
            <w:r w:rsidRPr="00AD74C1">
              <w:rPr>
                <w:lang w:val="en-GB"/>
              </w:rPr>
              <w:t>AP_00010817</w:t>
            </w:r>
          </w:p>
        </w:tc>
        <w:tc>
          <w:tcPr>
            <w:tcW w:w="3780" w:type="dxa"/>
          </w:tcPr>
          <w:p w14:paraId="6A01D167" w14:textId="77777777" w:rsidR="00AD74C1" w:rsidRPr="00AD74C1" w:rsidRDefault="00AD74C1" w:rsidP="00420555">
            <w:pPr>
              <w:pStyle w:val="Tabletext"/>
              <w:jc w:val="center"/>
            </w:pPr>
            <w:r w:rsidRPr="00AD74C1">
              <w:t>11.1_7.1.4</w:t>
            </w:r>
            <w:proofErr w:type="gramStart"/>
            <w:r w:rsidRPr="00AD74C1">
              <w:t>_(</w:t>
            </w:r>
            <w:proofErr w:type="gramEnd"/>
            <w:r w:rsidRPr="00AD74C1">
              <w:t>4+7+0)</w:t>
            </w:r>
          </w:p>
        </w:tc>
        <w:tc>
          <w:tcPr>
            <w:tcW w:w="2434" w:type="dxa"/>
          </w:tcPr>
          <w:p w14:paraId="62CB4398" w14:textId="77777777" w:rsidR="00AD74C1" w:rsidRPr="00AD74C1" w:rsidRDefault="00AD74C1" w:rsidP="00420555">
            <w:pPr>
              <w:pStyle w:val="Tabletext"/>
              <w:jc w:val="center"/>
            </w:pPr>
            <w:r w:rsidRPr="00AD74C1">
              <w:t>4+7+0</w:t>
            </w:r>
          </w:p>
        </w:tc>
      </w:tr>
      <w:tr w:rsidR="00AD74C1" w:rsidRPr="00AD74C1" w14:paraId="094C2D75" w14:textId="77777777" w:rsidTr="00E118C7">
        <w:trPr>
          <w:jc w:val="center"/>
        </w:trPr>
        <w:tc>
          <w:tcPr>
            <w:tcW w:w="3415" w:type="dxa"/>
          </w:tcPr>
          <w:p w14:paraId="60A4813B" w14:textId="0B1FF0F1" w:rsidR="00AD74C1" w:rsidRPr="00AD74C1" w:rsidRDefault="00AD74C1" w:rsidP="00E411CC">
            <w:pPr>
              <w:pStyle w:val="Tabletext"/>
              <w:rPr>
                <w:lang w:val="en-GB"/>
              </w:rPr>
            </w:pPr>
            <w:r w:rsidRPr="00AD74C1">
              <w:rPr>
                <w:lang w:val="en-GB"/>
              </w:rPr>
              <w:t>AP_0001001f *</w:t>
            </w:r>
            <w:r w:rsidR="0082148B">
              <w:rPr>
                <w:rFonts w:hint="cs"/>
                <w:rtl/>
                <w:lang w:val="en-GB"/>
              </w:rPr>
              <w:t xml:space="preserve">، </w:t>
            </w:r>
            <w:r w:rsidRPr="00AD74C1">
              <w:rPr>
                <w:lang w:val="en-GB"/>
              </w:rPr>
              <w:t>AP_0001081f *</w:t>
            </w:r>
          </w:p>
        </w:tc>
        <w:tc>
          <w:tcPr>
            <w:tcW w:w="3780" w:type="dxa"/>
          </w:tcPr>
          <w:p w14:paraId="21FE9EFC" w14:textId="5085E2B3" w:rsidR="00AD74C1" w:rsidRPr="00AD74C1" w:rsidRDefault="00AD74C1" w:rsidP="00420555">
            <w:pPr>
              <w:pStyle w:val="Tabletext"/>
              <w:jc w:val="center"/>
            </w:pPr>
            <w:r w:rsidRPr="00AD74C1">
              <w:t>11.0_7.</w:t>
            </w:r>
            <w:r w:rsidR="00F900CC">
              <w:t>0.</w:t>
            </w:r>
            <w:r w:rsidRPr="00AD74C1">
              <w:t>4</w:t>
            </w:r>
            <w:proofErr w:type="gramStart"/>
            <w:r w:rsidRPr="00AD74C1">
              <w:t>_(</w:t>
            </w:r>
            <w:proofErr w:type="gramEnd"/>
            <w:r w:rsidRPr="00AD74C1">
              <w:t>4+7+0)</w:t>
            </w:r>
          </w:p>
        </w:tc>
        <w:tc>
          <w:tcPr>
            <w:tcW w:w="2434" w:type="dxa"/>
          </w:tcPr>
          <w:p w14:paraId="4025E843" w14:textId="77777777" w:rsidR="00AD74C1" w:rsidRPr="00AD74C1" w:rsidRDefault="00AD74C1" w:rsidP="00420555">
            <w:pPr>
              <w:pStyle w:val="Tabletext"/>
              <w:jc w:val="center"/>
            </w:pPr>
            <w:r w:rsidRPr="00AD74C1">
              <w:t>4+7+0 (w/o LFE)</w:t>
            </w:r>
          </w:p>
        </w:tc>
      </w:tr>
      <w:tr w:rsidR="00AD74C1" w:rsidRPr="00AD74C1" w14:paraId="3AB92F87" w14:textId="77777777" w:rsidTr="00E118C7">
        <w:trPr>
          <w:jc w:val="center"/>
        </w:trPr>
        <w:tc>
          <w:tcPr>
            <w:tcW w:w="3415" w:type="dxa"/>
          </w:tcPr>
          <w:p w14:paraId="4A78902F" w14:textId="4C5F1D6C" w:rsidR="00AD74C1" w:rsidRPr="00AD74C1" w:rsidRDefault="00AD74C1" w:rsidP="00E411CC">
            <w:pPr>
              <w:pStyle w:val="Tabletext"/>
              <w:rPr>
                <w:lang w:val="en-GB"/>
              </w:rPr>
            </w:pPr>
            <w:r w:rsidRPr="00AD74C1">
              <w:rPr>
                <w:lang w:val="en-GB"/>
              </w:rPr>
              <w:t>AP_00010009</w:t>
            </w:r>
            <w:r w:rsidR="0082148B">
              <w:rPr>
                <w:rFonts w:hint="cs"/>
                <w:rtl/>
                <w:lang w:val="en-GB"/>
              </w:rPr>
              <w:t xml:space="preserve">، </w:t>
            </w:r>
            <w:r w:rsidRPr="00AD74C1">
              <w:rPr>
                <w:lang w:val="en-GB"/>
              </w:rPr>
              <w:t>AP_00010809</w:t>
            </w:r>
          </w:p>
        </w:tc>
        <w:tc>
          <w:tcPr>
            <w:tcW w:w="3780" w:type="dxa"/>
          </w:tcPr>
          <w:p w14:paraId="0E403B23" w14:textId="77777777" w:rsidR="00AD74C1" w:rsidRPr="00AD74C1" w:rsidRDefault="00AD74C1" w:rsidP="00420555">
            <w:pPr>
              <w:pStyle w:val="Tabletext"/>
              <w:jc w:val="center"/>
            </w:pPr>
            <w:r w:rsidRPr="00AD74C1">
              <w:t>22.2</w:t>
            </w:r>
            <w:proofErr w:type="gramStart"/>
            <w:r w:rsidRPr="00AD74C1">
              <w:t>_(</w:t>
            </w:r>
            <w:proofErr w:type="gramEnd"/>
            <w:r w:rsidRPr="00AD74C1">
              <w:t>9+10+3)</w:t>
            </w:r>
          </w:p>
        </w:tc>
        <w:tc>
          <w:tcPr>
            <w:tcW w:w="2434" w:type="dxa"/>
          </w:tcPr>
          <w:p w14:paraId="51295BF2" w14:textId="77777777" w:rsidR="00AD74C1" w:rsidRPr="00AD74C1" w:rsidRDefault="00AD74C1" w:rsidP="00420555">
            <w:pPr>
              <w:pStyle w:val="Tabletext"/>
              <w:jc w:val="center"/>
            </w:pPr>
            <w:r w:rsidRPr="00AD74C1">
              <w:t>9+10+3</w:t>
            </w:r>
          </w:p>
        </w:tc>
      </w:tr>
      <w:tr w:rsidR="00AD74C1" w:rsidRPr="00AD74C1" w14:paraId="18685FA9" w14:textId="77777777" w:rsidTr="00E118C7">
        <w:trPr>
          <w:jc w:val="center"/>
        </w:trPr>
        <w:tc>
          <w:tcPr>
            <w:tcW w:w="3415" w:type="dxa"/>
          </w:tcPr>
          <w:p w14:paraId="6D6114FF" w14:textId="5A4E727B" w:rsidR="00AD74C1" w:rsidRPr="00AD74C1" w:rsidRDefault="00AD74C1" w:rsidP="00E411CC">
            <w:pPr>
              <w:pStyle w:val="Tabletext"/>
              <w:rPr>
                <w:lang w:val="en-GB"/>
              </w:rPr>
            </w:pPr>
            <w:r w:rsidRPr="00AD74C1">
              <w:rPr>
                <w:lang w:val="en-GB"/>
              </w:rPr>
              <w:t>AP_00010010 *</w:t>
            </w:r>
            <w:r w:rsidR="0082148B">
              <w:rPr>
                <w:rFonts w:hint="cs"/>
                <w:rtl/>
                <w:lang w:val="en-GB"/>
              </w:rPr>
              <w:t xml:space="preserve">، </w:t>
            </w:r>
            <w:r w:rsidRPr="00AD74C1">
              <w:rPr>
                <w:lang w:val="en-GB"/>
              </w:rPr>
              <w:t>AP_00010810 *</w:t>
            </w:r>
          </w:p>
        </w:tc>
        <w:tc>
          <w:tcPr>
            <w:tcW w:w="3780" w:type="dxa"/>
          </w:tcPr>
          <w:p w14:paraId="406F7B5D" w14:textId="77777777" w:rsidR="00AD74C1" w:rsidRPr="00AD74C1" w:rsidRDefault="00AD74C1" w:rsidP="00420555">
            <w:pPr>
              <w:pStyle w:val="Tabletext"/>
              <w:jc w:val="center"/>
            </w:pPr>
            <w:r w:rsidRPr="00AD74C1">
              <w:t>22.0</w:t>
            </w:r>
            <w:proofErr w:type="gramStart"/>
            <w:r w:rsidRPr="00AD74C1">
              <w:t>_(</w:t>
            </w:r>
            <w:proofErr w:type="gramEnd"/>
            <w:r w:rsidRPr="00AD74C1">
              <w:t>9+10+3)</w:t>
            </w:r>
          </w:p>
        </w:tc>
        <w:tc>
          <w:tcPr>
            <w:tcW w:w="2434" w:type="dxa"/>
          </w:tcPr>
          <w:p w14:paraId="0FDC7B06" w14:textId="77777777" w:rsidR="00AD74C1" w:rsidRPr="00AD74C1" w:rsidRDefault="00AD74C1" w:rsidP="00420555">
            <w:pPr>
              <w:pStyle w:val="Tabletext"/>
              <w:jc w:val="center"/>
            </w:pPr>
            <w:r w:rsidRPr="00AD74C1">
              <w:t>9+10+3 (w/o LFE)</w:t>
            </w:r>
          </w:p>
        </w:tc>
      </w:tr>
      <w:tr w:rsidR="00AD74C1" w:rsidRPr="00AD74C1" w14:paraId="39229D37" w14:textId="77777777" w:rsidTr="00E118C7">
        <w:trPr>
          <w:jc w:val="center"/>
        </w:trPr>
        <w:tc>
          <w:tcPr>
            <w:tcW w:w="9629" w:type="dxa"/>
            <w:gridSpan w:val="3"/>
          </w:tcPr>
          <w:p w14:paraId="772A9EFF" w14:textId="77777777" w:rsidR="00AD74C1" w:rsidRPr="00AD74C1" w:rsidRDefault="00AD74C1" w:rsidP="00E411CC">
            <w:pPr>
              <w:pStyle w:val="Tabletext"/>
              <w:rPr>
                <w:rtl/>
                <w:lang w:bidi="ar-EG"/>
              </w:rPr>
            </w:pPr>
            <w:r w:rsidRPr="00AD74C1">
              <w:rPr>
                <w:rFonts w:hint="cs"/>
                <w:rtl/>
                <w:lang w:bidi="ar-EG"/>
              </w:rPr>
              <w:t xml:space="preserve">* لا يُحال إليها بالعناصر </w:t>
            </w:r>
            <w:proofErr w:type="spellStart"/>
            <w:r w:rsidRPr="002A1B12">
              <w:rPr>
                <w:rFonts w:ascii="Courier New" w:hAnsi="Courier New" w:cs="Courier New"/>
              </w:rPr>
              <w:t>outputPackFormatIDRef</w:t>
            </w:r>
            <w:proofErr w:type="spellEnd"/>
            <w:r w:rsidRPr="00AD74C1">
              <w:rPr>
                <w:rFonts w:hint="cs"/>
                <w:rtl/>
                <w:lang w:bidi="ar-EG"/>
              </w:rPr>
              <w:t xml:space="preserve"> الفرعية للعناصر </w:t>
            </w:r>
            <w:proofErr w:type="spellStart"/>
            <w:r w:rsidRPr="002A1B12">
              <w:rPr>
                <w:rFonts w:ascii="Courier New" w:hAnsi="Courier New" w:cs="Courier New"/>
              </w:rPr>
              <w:t>audioPackFormat</w:t>
            </w:r>
            <w:proofErr w:type="spellEnd"/>
            <w:r w:rsidRPr="00AD74C1">
              <w:rPr>
                <w:rFonts w:hint="cs"/>
                <w:rtl/>
                <w:lang w:bidi="ar-EG"/>
              </w:rPr>
              <w:t xml:space="preserve"> من النمط "مصفوفة".</w:t>
            </w:r>
          </w:p>
        </w:tc>
      </w:tr>
    </w:tbl>
    <w:p w14:paraId="7FF61521" w14:textId="510175F9" w:rsidR="00AD74C1" w:rsidRPr="00AD74C1" w:rsidRDefault="00AD74C1" w:rsidP="00E1159D">
      <w:pPr>
        <w:pStyle w:val="Note"/>
        <w:rPr>
          <w:rtl/>
        </w:rPr>
      </w:pPr>
      <w:r w:rsidRPr="00E1159D">
        <w:rPr>
          <w:rFonts w:hint="cs"/>
          <w:b/>
          <w:bCs/>
          <w:rtl/>
          <w:lang w:bidi="ar-EG"/>
        </w:rPr>
        <w:t>ملاحظة</w:t>
      </w:r>
      <w:r w:rsidRPr="00AD74C1">
        <w:rPr>
          <w:rFonts w:hint="cs"/>
          <w:rtl/>
          <w:lang w:bidi="ar-EG"/>
        </w:rPr>
        <w:t xml:space="preserve"> </w:t>
      </w:r>
      <w:r w:rsidRPr="00AD74C1">
        <w:rPr>
          <w:rtl/>
          <w:lang w:bidi="ar-EG"/>
        </w:rPr>
        <w:t>–</w:t>
      </w:r>
      <w:r w:rsidRPr="00AD74C1">
        <w:rPr>
          <w:rFonts w:hint="cs"/>
          <w:rtl/>
          <w:lang w:bidi="ar-EG"/>
        </w:rPr>
        <w:t xml:space="preserve"> تقارِن مفككات التشفير في أنظمة كودكات البث عبر الأنظمة الصوتية المتقدمة </w:t>
      </w:r>
      <w:r w:rsidRPr="00AD74C1">
        <w:t>(</w:t>
      </w:r>
      <w:proofErr w:type="spellStart"/>
      <w:r w:rsidRPr="00AD74C1">
        <w:t>AdvSS</w:t>
      </w:r>
      <w:proofErr w:type="spellEnd"/>
      <w:r w:rsidRPr="00AD74C1">
        <w:t>)</w:t>
      </w:r>
      <w:r w:rsidRPr="00AD74C1">
        <w:rPr>
          <w:rFonts w:hint="cs"/>
          <w:rtl/>
          <w:lang w:bidi="ar-EG"/>
        </w:rPr>
        <w:t xml:space="preserve"> تشكيلة مكبرات صوت الخرج التي شُكلت لها بالتشكيلات المستهدفة لمصفوفات الخليط المخفض التي تستقبلها كجزء من البيانات الشرحية. وبتطبيق ما يُدعى خوارزمية مطابَقة، تحدِّد مفككات التشفير مدى إمكانية تطبيق إحدى مصفوفات الخليط المخفض في تشكيلة الخرج المشكَّلة. وفي خوارميات المطابَقة هذه، يجوز في أشكال تنفيذ مفكك التشفير استخدام تشكيلات لمكبرات الصوت تختلف فيها المواضع الاسمية لمكبرات الصوت، وأمدية الحدود المسموح بها لمواضع مكبرات الصوت، عن تلك المحددة في التوصيتين </w:t>
      </w:r>
      <w:r w:rsidRPr="00AD74C1">
        <w:t>ITU-R BS.2051</w:t>
      </w:r>
      <w:r w:rsidRPr="00AD74C1">
        <w:rPr>
          <w:rFonts w:hint="cs"/>
          <w:rtl/>
        </w:rPr>
        <w:t xml:space="preserve"> و</w:t>
      </w:r>
      <w:r w:rsidRPr="00AD74C1">
        <w:t>ITU-R BS.2094</w:t>
      </w:r>
      <w:r w:rsidR="000E2CBE">
        <w:rPr>
          <w:rFonts w:hint="cs"/>
          <w:rtl/>
        </w:rPr>
        <w:t xml:space="preserve"> </w:t>
      </w:r>
      <w:r w:rsidRPr="00AD74C1">
        <w:rPr>
          <w:rFonts w:hint="cs"/>
          <w:rtl/>
        </w:rPr>
        <w:t>الصادرتين عن قطاع الاتصالات الراديوية بالاتحاد.</w:t>
      </w:r>
    </w:p>
    <w:p w14:paraId="6814D4F6" w14:textId="77777777" w:rsidR="00AD74C1" w:rsidRPr="00AD74C1" w:rsidRDefault="00AD74C1" w:rsidP="005653E9">
      <w:pPr>
        <w:pStyle w:val="TableNo"/>
      </w:pPr>
      <w:r w:rsidRPr="00AD74C1">
        <w:rPr>
          <w:rFonts w:hint="cs"/>
          <w:rtl/>
        </w:rPr>
        <w:t xml:space="preserve">الجدول </w:t>
      </w:r>
      <w:r w:rsidRPr="00AD74C1">
        <w:t>17</w:t>
      </w:r>
    </w:p>
    <w:p w14:paraId="023ACFD1" w14:textId="5CD53479" w:rsidR="00AD74C1" w:rsidRPr="00AD74C1" w:rsidRDefault="00AD74C1" w:rsidP="00FC25BC">
      <w:pPr>
        <w:pStyle w:val="Tabletitle"/>
        <w:rPr>
          <w:rtl/>
        </w:rPr>
      </w:pPr>
      <w:r w:rsidRPr="00AD74C1">
        <w:rPr>
          <w:rFonts w:hint="cs"/>
          <w:rtl/>
        </w:rPr>
        <w:t>متطلبات العناصر الفرعية لنسق الكدسة السمعية،</w:t>
      </w:r>
      <w:proofErr w:type="spellStart"/>
      <w:r w:rsidRPr="009034D2">
        <w:rPr>
          <w:rFonts w:ascii="Courier New" w:hAnsi="Courier New" w:cs="Courier New"/>
        </w:rPr>
        <w:t>audioPackFormat</w:t>
      </w:r>
      <w:proofErr w:type="spellEnd"/>
      <w:r w:rsidRPr="00AD74C1">
        <w:t xml:space="preserve"> </w:t>
      </w:r>
      <w:r w:rsidRPr="00AD74C1">
        <w:rPr>
          <w:rFonts w:hint="cs"/>
          <w:rtl/>
        </w:rPr>
        <w:t xml:space="preserve">، من النمط </w:t>
      </w:r>
      <w:r w:rsidR="00FC25BC" w:rsidRPr="00FC25BC">
        <w:t>"</w:t>
      </w:r>
      <w:r w:rsidRPr="00AD74C1">
        <w:t>0003</w:t>
      </w:r>
      <w:r w:rsidR="00FC25BC" w:rsidRPr="00FC25BC">
        <w:t>"</w:t>
      </w:r>
      <w:r w:rsidRPr="00AD74C1">
        <w:rPr>
          <w:rFonts w:hint="cs"/>
          <w:rtl/>
        </w:rPr>
        <w:t xml:space="preserve"> (كائنات)</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381"/>
        <w:gridCol w:w="1069"/>
        <w:gridCol w:w="1065"/>
      </w:tblGrid>
      <w:tr w:rsidR="00AD74C1" w:rsidRPr="00AD74C1" w14:paraId="46870CC7" w14:textId="77777777" w:rsidTr="00E118C7">
        <w:trPr>
          <w:tblHeader/>
          <w:jc w:val="center"/>
        </w:trPr>
        <w:tc>
          <w:tcPr>
            <w:tcW w:w="3114" w:type="dxa"/>
          </w:tcPr>
          <w:p w14:paraId="25432E5D" w14:textId="77777777" w:rsidR="00AD74C1" w:rsidRPr="00AD74C1" w:rsidRDefault="00AD74C1" w:rsidP="005653E9">
            <w:pPr>
              <w:pStyle w:val="Tablehead"/>
            </w:pPr>
            <w:r w:rsidRPr="00AD74C1">
              <w:rPr>
                <w:rFonts w:hint="cs"/>
                <w:rtl/>
              </w:rPr>
              <w:t>العنصر الفرعي</w:t>
            </w:r>
          </w:p>
        </w:tc>
        <w:tc>
          <w:tcPr>
            <w:tcW w:w="4381" w:type="dxa"/>
          </w:tcPr>
          <w:p w14:paraId="1D566A6D" w14:textId="77777777" w:rsidR="00AD74C1" w:rsidRPr="00AD74C1" w:rsidRDefault="00AD74C1" w:rsidP="005653E9">
            <w:pPr>
              <w:pStyle w:val="Tablehead"/>
            </w:pPr>
            <w:r w:rsidRPr="00AD74C1">
              <w:rPr>
                <w:rFonts w:hint="cs"/>
                <w:rtl/>
              </w:rPr>
              <w:t>المتطلبات</w:t>
            </w:r>
          </w:p>
        </w:tc>
        <w:tc>
          <w:tcPr>
            <w:tcW w:w="1069" w:type="dxa"/>
          </w:tcPr>
          <w:p w14:paraId="173D8A67" w14:textId="77777777" w:rsidR="00AD74C1" w:rsidRPr="00AD74C1" w:rsidRDefault="00AD74C1" w:rsidP="00EC1305">
            <w:pPr>
              <w:pStyle w:val="Tablehead"/>
            </w:pPr>
            <w:r w:rsidRPr="00AD74C1">
              <w:rPr>
                <w:rFonts w:hint="cs"/>
                <w:rtl/>
              </w:rPr>
              <w:t>أدنى عدد</w:t>
            </w:r>
          </w:p>
        </w:tc>
        <w:tc>
          <w:tcPr>
            <w:tcW w:w="1065" w:type="dxa"/>
          </w:tcPr>
          <w:p w14:paraId="2EF34ABD" w14:textId="77777777" w:rsidR="00AD74C1" w:rsidRPr="00AD74C1" w:rsidRDefault="00AD74C1" w:rsidP="00EC1305">
            <w:pPr>
              <w:pStyle w:val="Tablehead"/>
            </w:pPr>
            <w:r w:rsidRPr="00AD74C1">
              <w:rPr>
                <w:rFonts w:hint="cs"/>
                <w:rtl/>
              </w:rPr>
              <w:t>أقصى عدد</w:t>
            </w:r>
          </w:p>
        </w:tc>
      </w:tr>
      <w:tr w:rsidR="00AD74C1" w:rsidRPr="00AD74C1" w14:paraId="446E2F32" w14:textId="77777777" w:rsidTr="00E118C7">
        <w:trPr>
          <w:tblHeader/>
          <w:jc w:val="center"/>
        </w:trPr>
        <w:tc>
          <w:tcPr>
            <w:tcW w:w="3114" w:type="dxa"/>
          </w:tcPr>
          <w:p w14:paraId="4601F925" w14:textId="77777777"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audioChannelFormatIDRef</w:t>
            </w:r>
            <w:proofErr w:type="spellEnd"/>
          </w:p>
          <w:p w14:paraId="54BFEBE3" w14:textId="4E20B056" w:rsidR="00AD74C1" w:rsidRPr="00AD74C1" w:rsidRDefault="002A1B12" w:rsidP="00E411CC">
            <w:pPr>
              <w:pStyle w:val="Tabletext"/>
              <w:rPr>
                <w:lang w:val="en-GB"/>
              </w:rPr>
            </w:pPr>
            <w:r>
              <w:rPr>
                <w:rFonts w:hint="cs"/>
                <w:rtl/>
              </w:rPr>
              <w:t>(</w:t>
            </w:r>
            <w:r w:rsidR="00AD74C1" w:rsidRPr="00AD74C1">
              <w:rPr>
                <w:rFonts w:hint="cs"/>
                <w:rtl/>
              </w:rPr>
              <w:t>إحالة إلى معرف نسق قناة سمعية</w:t>
            </w:r>
            <w:r>
              <w:rPr>
                <w:rFonts w:hint="cs"/>
                <w:rtl/>
              </w:rPr>
              <w:t>)</w:t>
            </w:r>
          </w:p>
        </w:tc>
        <w:tc>
          <w:tcPr>
            <w:tcW w:w="4381" w:type="dxa"/>
          </w:tcPr>
          <w:p w14:paraId="61C94F6F" w14:textId="4F313C70" w:rsidR="00AD74C1" w:rsidRPr="00AD74C1" w:rsidRDefault="00AD74C1" w:rsidP="00FC25BC">
            <w:pPr>
              <w:pStyle w:val="Tabletext"/>
              <w:rPr>
                <w:rtl/>
              </w:rPr>
            </w:pPr>
            <w:r w:rsidRPr="00AD74C1">
              <w:rPr>
                <w:rFonts w:hint="cs"/>
                <w:rtl/>
              </w:rPr>
              <w:t xml:space="preserve">تُطابق الإحالة إلى المعرف، </w:t>
            </w:r>
            <w:proofErr w:type="spellStart"/>
            <w:r w:rsidRPr="009034D2">
              <w:rPr>
                <w:rFonts w:ascii="Courier New" w:hAnsi="Courier New" w:cs="Courier New"/>
              </w:rPr>
              <w:t>IDRef</w:t>
            </w:r>
            <w:proofErr w:type="spellEnd"/>
            <w:r w:rsidRPr="00AD74C1">
              <w:rPr>
                <w:rFonts w:hint="cs"/>
                <w:rtl/>
                <w:lang w:bidi="ar-EG"/>
              </w:rPr>
              <w:t>، معرف عنصر</w:t>
            </w:r>
            <w:r w:rsidR="009A72A2">
              <w:rPr>
                <w:rFonts w:hint="eastAsia"/>
                <w:rtl/>
                <w:lang w:bidi="ar-EG"/>
              </w:rPr>
              <w:t> </w:t>
            </w:r>
            <w:proofErr w:type="spellStart"/>
            <w:r w:rsidRPr="009034D2">
              <w:rPr>
                <w:rFonts w:ascii="Courier New" w:hAnsi="Courier New" w:cs="Courier New"/>
                <w:iCs/>
              </w:rPr>
              <w:t>audioChannelFormat</w:t>
            </w:r>
            <w:proofErr w:type="spellEnd"/>
            <w:r w:rsidRPr="00AD74C1">
              <w:rPr>
                <w:rFonts w:hint="cs"/>
                <w:i/>
                <w:iCs/>
                <w:rtl/>
              </w:rPr>
              <w:t xml:space="preserve"> </w:t>
            </w:r>
            <w:r w:rsidRPr="00AD74C1">
              <w:rPr>
                <w:rFonts w:hint="cs"/>
                <w:rtl/>
                <w:lang w:bidi="ar-EG"/>
              </w:rPr>
              <w:t xml:space="preserve">قائم من النمط </w:t>
            </w:r>
            <w:r w:rsidR="00FC25BC" w:rsidRPr="00FC25BC">
              <w:t>"</w:t>
            </w:r>
            <w:r w:rsidRPr="00AD74C1">
              <w:t>0003</w:t>
            </w:r>
            <w:r w:rsidR="00FC25BC" w:rsidRPr="00FC25BC">
              <w:t>"</w:t>
            </w:r>
            <w:r w:rsidRPr="00AD74C1">
              <w:rPr>
                <w:rFonts w:hint="cs"/>
                <w:rtl/>
                <w:lang w:bidi="ar-EG"/>
              </w:rPr>
              <w:t>.</w:t>
            </w:r>
          </w:p>
        </w:tc>
        <w:tc>
          <w:tcPr>
            <w:tcW w:w="1069" w:type="dxa"/>
          </w:tcPr>
          <w:p w14:paraId="02F94BB7" w14:textId="77777777" w:rsidR="00AD74C1" w:rsidRPr="00AD74C1" w:rsidRDefault="00AD74C1" w:rsidP="00EC1305">
            <w:pPr>
              <w:pStyle w:val="Tabletext"/>
              <w:jc w:val="center"/>
            </w:pPr>
            <w:r w:rsidRPr="00AD74C1">
              <w:t>1</w:t>
            </w:r>
          </w:p>
        </w:tc>
        <w:tc>
          <w:tcPr>
            <w:tcW w:w="1065" w:type="dxa"/>
          </w:tcPr>
          <w:p w14:paraId="30DA5EA8" w14:textId="77777777" w:rsidR="00AD74C1" w:rsidRPr="00AD74C1" w:rsidRDefault="00AD74C1" w:rsidP="00EC1305">
            <w:pPr>
              <w:pStyle w:val="Tabletext"/>
              <w:jc w:val="center"/>
            </w:pPr>
            <w:r w:rsidRPr="00AD74C1">
              <w:t>1</w:t>
            </w:r>
          </w:p>
        </w:tc>
      </w:tr>
      <w:tr w:rsidR="00AD74C1" w:rsidRPr="00AD74C1" w14:paraId="7625A3D5" w14:textId="77777777" w:rsidTr="00E118C7">
        <w:trPr>
          <w:tblHeader/>
          <w:jc w:val="center"/>
        </w:trPr>
        <w:tc>
          <w:tcPr>
            <w:tcW w:w="3114" w:type="dxa"/>
          </w:tcPr>
          <w:p w14:paraId="52156BAD" w14:textId="77777777" w:rsidR="00AD74C1" w:rsidRPr="00AD74C1" w:rsidRDefault="00AD74C1" w:rsidP="00E411CC">
            <w:pPr>
              <w:pStyle w:val="Tabletext"/>
              <w:rPr>
                <w:lang w:val="en-GB"/>
              </w:rPr>
            </w:pPr>
            <w:r w:rsidRPr="00AD74C1">
              <w:rPr>
                <w:rFonts w:hint="cs"/>
                <w:rtl/>
              </w:rPr>
              <w:t>سائر العناصر الفرعية</w:t>
            </w:r>
          </w:p>
        </w:tc>
        <w:tc>
          <w:tcPr>
            <w:tcW w:w="4381" w:type="dxa"/>
          </w:tcPr>
          <w:p w14:paraId="1AD0B5E0" w14:textId="77777777" w:rsidR="00AD74C1" w:rsidRPr="00AD74C1" w:rsidRDefault="00AD74C1" w:rsidP="00E411CC">
            <w:pPr>
              <w:pStyle w:val="Tabletext"/>
            </w:pPr>
            <w:r w:rsidRPr="00AD74C1">
              <w:rPr>
                <w:rFonts w:hint="cs"/>
                <w:rtl/>
              </w:rPr>
              <w:t>ينعدم وجودها.</w:t>
            </w:r>
          </w:p>
        </w:tc>
        <w:tc>
          <w:tcPr>
            <w:tcW w:w="1069" w:type="dxa"/>
          </w:tcPr>
          <w:p w14:paraId="53DE06AD" w14:textId="77777777" w:rsidR="00AD74C1" w:rsidRPr="00AD74C1" w:rsidRDefault="00AD74C1" w:rsidP="00EC1305">
            <w:pPr>
              <w:pStyle w:val="Tabletext"/>
              <w:jc w:val="center"/>
            </w:pPr>
            <w:r w:rsidRPr="00AD74C1">
              <w:t>0</w:t>
            </w:r>
          </w:p>
        </w:tc>
        <w:tc>
          <w:tcPr>
            <w:tcW w:w="1065" w:type="dxa"/>
          </w:tcPr>
          <w:p w14:paraId="07B2EC73" w14:textId="77777777" w:rsidR="00AD74C1" w:rsidRPr="00AD74C1" w:rsidRDefault="00AD74C1" w:rsidP="00EC1305">
            <w:pPr>
              <w:pStyle w:val="Tabletext"/>
              <w:jc w:val="center"/>
            </w:pPr>
            <w:r w:rsidRPr="00AD74C1">
              <w:t>0</w:t>
            </w:r>
            <w:bookmarkStart w:id="7" w:name="move107382754"/>
            <w:bookmarkEnd w:id="7"/>
          </w:p>
        </w:tc>
      </w:tr>
    </w:tbl>
    <w:p w14:paraId="4E1B0CCF" w14:textId="77777777" w:rsidR="00AD74C1" w:rsidRPr="00AD74C1" w:rsidRDefault="00AD74C1" w:rsidP="00C61125">
      <w:pPr>
        <w:pStyle w:val="Heading3"/>
        <w:rPr>
          <w:lang w:val="en-GB"/>
        </w:rPr>
      </w:pPr>
      <w:r w:rsidRPr="00AD74C1">
        <w:t>7.1.2</w:t>
      </w:r>
      <w:r w:rsidRPr="00AD74C1">
        <w:tab/>
      </w:r>
      <w:r w:rsidRPr="00AD74C1">
        <w:rPr>
          <w:rFonts w:hint="cs"/>
          <w:rtl/>
          <w:lang w:bidi="ar-EG"/>
        </w:rPr>
        <w:t xml:space="preserve">متطلبات نعوت نسق القناة السمعية، </w:t>
      </w:r>
      <w:proofErr w:type="spellStart"/>
      <w:r w:rsidRPr="009034D2">
        <w:rPr>
          <w:rFonts w:ascii="Courier New" w:hAnsi="Courier New" w:cs="Courier New"/>
          <w:lang w:val="en-GB"/>
        </w:rPr>
        <w:t>audioChannelFormat</w:t>
      </w:r>
      <w:proofErr w:type="spellEnd"/>
      <w:r w:rsidRPr="00AD74C1">
        <w:rPr>
          <w:rFonts w:hint="cs"/>
          <w:rtl/>
          <w:lang w:bidi="ar-EG"/>
        </w:rPr>
        <w:t>، وعناصره الفرعية</w:t>
      </w:r>
    </w:p>
    <w:p w14:paraId="7EC737AA" w14:textId="77777777" w:rsidR="00AD74C1" w:rsidRPr="00AD74C1" w:rsidRDefault="00AD74C1" w:rsidP="00AD74C1">
      <w:pPr>
        <w:rPr>
          <w:rtl/>
          <w:lang w:bidi="ar-EG"/>
        </w:rPr>
      </w:pPr>
      <w:r w:rsidRPr="00AD74C1">
        <w:rPr>
          <w:rFonts w:hint="cs"/>
          <w:rtl/>
          <w:lang w:bidi="ar-EG"/>
        </w:rPr>
        <w:t xml:space="preserve">يُحال إلى كل من عناصر </w:t>
      </w:r>
      <w:proofErr w:type="spellStart"/>
      <w:r w:rsidRPr="009034D2">
        <w:rPr>
          <w:rFonts w:ascii="Courier New" w:hAnsi="Courier New" w:cs="Courier New"/>
        </w:rPr>
        <w:t>audioChannelFormat</w:t>
      </w:r>
      <w:proofErr w:type="spellEnd"/>
      <w:r w:rsidRPr="00AD74C1">
        <w:rPr>
          <w:rFonts w:hint="cs"/>
          <w:rtl/>
          <w:lang w:bidi="ar-EG"/>
        </w:rPr>
        <w:t xml:space="preserve"> مرةً واحدة بالضبط بعنصر </w:t>
      </w:r>
      <w:proofErr w:type="spellStart"/>
      <w:r w:rsidRPr="009034D2">
        <w:rPr>
          <w:rFonts w:ascii="Courier New" w:hAnsi="Courier New" w:cs="Courier New"/>
        </w:rPr>
        <w:t>audioPackFormat</w:t>
      </w:r>
      <w:proofErr w:type="spellEnd"/>
      <w:r w:rsidRPr="00AD74C1">
        <w:rPr>
          <w:rFonts w:hint="cs"/>
          <w:rtl/>
          <w:lang w:bidi="ar-EG"/>
        </w:rPr>
        <w:t xml:space="preserve"> قائم.</w:t>
      </w:r>
    </w:p>
    <w:p w14:paraId="3BAF6620" w14:textId="77777777" w:rsidR="00AD74C1" w:rsidRPr="00AD74C1" w:rsidRDefault="00AD74C1" w:rsidP="005653E9">
      <w:pPr>
        <w:pStyle w:val="TableNo"/>
      </w:pPr>
      <w:r w:rsidRPr="00AD74C1">
        <w:rPr>
          <w:rFonts w:hint="cs"/>
          <w:rtl/>
        </w:rPr>
        <w:lastRenderedPageBreak/>
        <w:t xml:space="preserve">الجدول </w:t>
      </w:r>
      <w:r w:rsidRPr="00AD74C1">
        <w:t>18</w:t>
      </w:r>
    </w:p>
    <w:p w14:paraId="52EDACB8" w14:textId="77777777" w:rsidR="00AD74C1" w:rsidRPr="00AD74C1" w:rsidRDefault="00AD74C1" w:rsidP="005653E9">
      <w:pPr>
        <w:pStyle w:val="Tabletitle"/>
        <w:rPr>
          <w:lang w:val="en-GB"/>
        </w:rPr>
      </w:pPr>
      <w:r w:rsidRPr="00AD74C1">
        <w:rPr>
          <w:rFonts w:hint="cs"/>
          <w:rtl/>
        </w:rPr>
        <w:t xml:space="preserve">متطلبات نعوت نسق القناة السمعية، </w:t>
      </w:r>
      <w:proofErr w:type="spellStart"/>
      <w:r w:rsidRPr="009034D2">
        <w:rPr>
          <w:rFonts w:ascii="Courier New" w:hAnsi="Courier New" w:cs="Courier New"/>
          <w:lang w:val="en-GB"/>
        </w:rPr>
        <w:t>audioChannelFormat</w:t>
      </w:r>
      <w:proofErr w:type="spellEnd"/>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3582"/>
        <w:gridCol w:w="3095"/>
      </w:tblGrid>
      <w:tr w:rsidR="00AD74C1" w:rsidRPr="00AD74C1" w14:paraId="756D13A4" w14:textId="77777777" w:rsidTr="00E118C7">
        <w:trPr>
          <w:jc w:val="center"/>
        </w:trPr>
        <w:tc>
          <w:tcPr>
            <w:tcW w:w="2952" w:type="dxa"/>
          </w:tcPr>
          <w:p w14:paraId="0307F98C" w14:textId="77777777" w:rsidR="00AD74C1" w:rsidRPr="00AD74C1" w:rsidRDefault="00AD74C1" w:rsidP="005653E9">
            <w:pPr>
              <w:pStyle w:val="Tablehead"/>
            </w:pPr>
            <w:r w:rsidRPr="00AD74C1">
              <w:rPr>
                <w:rFonts w:hint="cs"/>
                <w:rtl/>
              </w:rPr>
              <w:t>النعت</w:t>
            </w:r>
          </w:p>
        </w:tc>
        <w:tc>
          <w:tcPr>
            <w:tcW w:w="3582" w:type="dxa"/>
          </w:tcPr>
          <w:p w14:paraId="63FD1625" w14:textId="77777777" w:rsidR="00AD74C1" w:rsidRPr="00AD74C1" w:rsidRDefault="00AD74C1" w:rsidP="005653E9">
            <w:pPr>
              <w:pStyle w:val="Tablehead"/>
            </w:pPr>
            <w:r w:rsidRPr="00AD74C1">
              <w:rPr>
                <w:rFonts w:hint="cs"/>
                <w:rtl/>
              </w:rPr>
              <w:t>المتطلبات</w:t>
            </w:r>
          </w:p>
        </w:tc>
        <w:tc>
          <w:tcPr>
            <w:tcW w:w="3095" w:type="dxa"/>
          </w:tcPr>
          <w:p w14:paraId="7F4782AD" w14:textId="77777777" w:rsidR="00AD74C1" w:rsidRPr="00AD74C1" w:rsidRDefault="00AD74C1" w:rsidP="00EC1305">
            <w:pPr>
              <w:pStyle w:val="Tablehead"/>
            </w:pPr>
            <w:r w:rsidRPr="00AD74C1">
              <w:rPr>
                <w:rFonts w:hint="cs"/>
                <w:rtl/>
              </w:rPr>
              <w:t>مشترط</w:t>
            </w:r>
          </w:p>
        </w:tc>
      </w:tr>
      <w:tr w:rsidR="00AD74C1" w:rsidRPr="00AD74C1" w14:paraId="460C913C" w14:textId="77777777" w:rsidTr="00E118C7">
        <w:trPr>
          <w:jc w:val="center"/>
        </w:trPr>
        <w:tc>
          <w:tcPr>
            <w:tcW w:w="2952" w:type="dxa"/>
          </w:tcPr>
          <w:p w14:paraId="749770E3" w14:textId="77777777"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audioChannelFormatID</w:t>
            </w:r>
            <w:proofErr w:type="spellEnd"/>
          </w:p>
          <w:p w14:paraId="70D2AD79" w14:textId="48D156C4" w:rsidR="00AD74C1" w:rsidRPr="00AD74C1" w:rsidRDefault="002A1B12" w:rsidP="00E411CC">
            <w:pPr>
              <w:pStyle w:val="Tabletext"/>
              <w:rPr>
                <w:lang w:val="en-GB"/>
              </w:rPr>
            </w:pPr>
            <w:r>
              <w:rPr>
                <w:rFonts w:hint="cs"/>
                <w:rtl/>
              </w:rPr>
              <w:t>(</w:t>
            </w:r>
            <w:r w:rsidR="00AD74C1" w:rsidRPr="00AD74C1">
              <w:rPr>
                <w:rFonts w:hint="cs"/>
                <w:rtl/>
              </w:rPr>
              <w:t>معرف نسق القناة السمعية</w:t>
            </w:r>
            <w:r>
              <w:rPr>
                <w:rFonts w:hint="cs"/>
                <w:rtl/>
              </w:rPr>
              <w:t>)</w:t>
            </w:r>
          </w:p>
        </w:tc>
        <w:tc>
          <w:tcPr>
            <w:tcW w:w="3582" w:type="dxa"/>
          </w:tcPr>
          <w:p w14:paraId="5D55E248" w14:textId="77777777" w:rsidR="00AD74C1" w:rsidRPr="00AD74C1" w:rsidRDefault="00AD74C1" w:rsidP="00E411CC">
            <w:pPr>
              <w:pStyle w:val="Tabletext"/>
            </w:pPr>
            <w:r w:rsidRPr="00AD74C1">
              <w:rPr>
                <w:rFonts w:hint="cs"/>
                <w:rtl/>
              </w:rPr>
              <w:t xml:space="preserve">انظر الفقرات أدناه والفقرة </w:t>
            </w:r>
            <w:r w:rsidRPr="00AD74C1">
              <w:t>2.2</w:t>
            </w:r>
          </w:p>
        </w:tc>
        <w:tc>
          <w:tcPr>
            <w:tcW w:w="3095" w:type="dxa"/>
          </w:tcPr>
          <w:p w14:paraId="42D6D094" w14:textId="77777777" w:rsidR="00AD74C1" w:rsidRPr="00AD74C1" w:rsidRDefault="00AD74C1" w:rsidP="00EC1305">
            <w:pPr>
              <w:pStyle w:val="Tabletext"/>
              <w:jc w:val="center"/>
            </w:pPr>
            <w:r w:rsidRPr="00AD74C1">
              <w:rPr>
                <w:rFonts w:hint="cs"/>
                <w:rtl/>
              </w:rPr>
              <w:t>نعم</w:t>
            </w:r>
          </w:p>
        </w:tc>
      </w:tr>
      <w:tr w:rsidR="00AD74C1" w:rsidRPr="00AD74C1" w14:paraId="52BFEC74" w14:textId="77777777" w:rsidTr="00E118C7">
        <w:trPr>
          <w:jc w:val="center"/>
        </w:trPr>
        <w:tc>
          <w:tcPr>
            <w:tcW w:w="2952" w:type="dxa"/>
          </w:tcPr>
          <w:p w14:paraId="6B2C91F9" w14:textId="77777777"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audioChannelFormatName</w:t>
            </w:r>
            <w:proofErr w:type="spellEnd"/>
          </w:p>
          <w:p w14:paraId="27E8DBDE" w14:textId="3486152F" w:rsidR="00AD74C1" w:rsidRPr="00AD74C1" w:rsidRDefault="002A1B12" w:rsidP="00E411CC">
            <w:pPr>
              <w:pStyle w:val="Tabletext"/>
              <w:rPr>
                <w:lang w:val="en-GB"/>
              </w:rPr>
            </w:pPr>
            <w:r>
              <w:rPr>
                <w:rFonts w:hint="cs"/>
                <w:rtl/>
              </w:rPr>
              <w:t>(</w:t>
            </w:r>
            <w:r w:rsidR="00AD74C1" w:rsidRPr="00AD74C1">
              <w:rPr>
                <w:rFonts w:hint="cs"/>
                <w:rtl/>
              </w:rPr>
              <w:t>اسم نسق القناة السمعية</w:t>
            </w:r>
            <w:r>
              <w:rPr>
                <w:rFonts w:hint="cs"/>
                <w:rtl/>
              </w:rPr>
              <w:t>)</w:t>
            </w:r>
          </w:p>
        </w:tc>
        <w:tc>
          <w:tcPr>
            <w:tcW w:w="3582" w:type="dxa"/>
          </w:tcPr>
          <w:p w14:paraId="2B47A865" w14:textId="77777777" w:rsidR="00AD74C1" w:rsidRPr="00AD74C1" w:rsidRDefault="00AD74C1" w:rsidP="00E411CC">
            <w:pPr>
              <w:pStyle w:val="Tabletext"/>
            </w:pPr>
            <w:r w:rsidRPr="00AD74C1">
              <w:rPr>
                <w:rFonts w:hint="cs"/>
                <w:rtl/>
              </w:rPr>
              <w:t xml:space="preserve">يبلغ </w:t>
            </w:r>
            <w:r w:rsidRPr="00AD74C1">
              <w:rPr>
                <w:rtl/>
              </w:rPr>
              <w:t>أدنى طول</w:t>
            </w:r>
            <w:r w:rsidRPr="00AD74C1">
              <w:rPr>
                <w:rFonts w:hint="cs"/>
                <w:rtl/>
              </w:rPr>
              <w:t xml:space="preserve"> له</w:t>
            </w:r>
            <w:r w:rsidRPr="00AD74C1">
              <w:rPr>
                <w:rtl/>
              </w:rPr>
              <w:t xml:space="preserve"> رمز</w:t>
            </w:r>
            <w:r w:rsidRPr="00AD74C1">
              <w:rPr>
                <w:rFonts w:hint="cs"/>
                <w:rtl/>
              </w:rPr>
              <w:t>اً</w:t>
            </w:r>
            <w:r w:rsidRPr="00AD74C1">
              <w:rPr>
                <w:rtl/>
              </w:rPr>
              <w:t xml:space="preserve"> واحد</w:t>
            </w:r>
            <w:r w:rsidRPr="00AD74C1">
              <w:rPr>
                <w:rFonts w:hint="cs"/>
                <w:rtl/>
              </w:rPr>
              <w:t>اً</w:t>
            </w:r>
            <w:r w:rsidRPr="00AD74C1">
              <w:rPr>
                <w:rtl/>
              </w:rPr>
              <w:t>، و</w:t>
            </w:r>
            <w:r w:rsidRPr="00AD74C1">
              <w:rPr>
                <w:rFonts w:hint="cs"/>
                <w:rtl/>
              </w:rPr>
              <w:t xml:space="preserve">يبلغ </w:t>
            </w:r>
            <w:r w:rsidRPr="00AD74C1">
              <w:rPr>
                <w:rtl/>
              </w:rPr>
              <w:t xml:space="preserve">أقصى طول </w:t>
            </w:r>
            <w:r w:rsidRPr="00AD74C1">
              <w:t>64</w:t>
            </w:r>
            <w:r w:rsidRPr="00AD74C1">
              <w:rPr>
                <w:rtl/>
              </w:rPr>
              <w:t xml:space="preserve"> رمزاً </w:t>
            </w:r>
            <w:r w:rsidRPr="00AD74C1">
              <w:rPr>
                <w:rFonts w:hint="cs"/>
                <w:rtl/>
              </w:rPr>
              <w:t>(</w:t>
            </w:r>
            <w:r w:rsidRPr="00AD74C1">
              <w:rPr>
                <w:rtl/>
              </w:rPr>
              <w:t>مشفَّرة بصيغة</w:t>
            </w:r>
            <w:r w:rsidRPr="00AD74C1">
              <w:rPr>
                <w:rFonts w:hint="cs"/>
                <w:rtl/>
              </w:rPr>
              <w:t xml:space="preserve"> </w:t>
            </w:r>
            <w:r w:rsidRPr="00AD74C1">
              <w:t>UTF-8</w:t>
            </w:r>
            <w:r w:rsidRPr="00AD74C1">
              <w:rPr>
                <w:rFonts w:hint="cs"/>
                <w:rtl/>
                <w:lang w:bidi="ar-EG"/>
              </w:rPr>
              <w:t>).</w:t>
            </w:r>
          </w:p>
        </w:tc>
        <w:tc>
          <w:tcPr>
            <w:tcW w:w="3095" w:type="dxa"/>
          </w:tcPr>
          <w:p w14:paraId="7713EEE0" w14:textId="77777777" w:rsidR="00AD74C1" w:rsidRPr="00AD74C1" w:rsidRDefault="00AD74C1" w:rsidP="00EC1305">
            <w:pPr>
              <w:pStyle w:val="Tabletext"/>
              <w:jc w:val="center"/>
            </w:pPr>
            <w:r w:rsidRPr="00AD74C1">
              <w:rPr>
                <w:rFonts w:hint="cs"/>
                <w:rtl/>
              </w:rPr>
              <w:t>نعم</w:t>
            </w:r>
          </w:p>
        </w:tc>
      </w:tr>
      <w:tr w:rsidR="00AD74C1" w:rsidRPr="00AD74C1" w14:paraId="177E8652" w14:textId="32C3E0B1" w:rsidTr="00E118C7">
        <w:trPr>
          <w:jc w:val="center"/>
        </w:trPr>
        <w:tc>
          <w:tcPr>
            <w:tcW w:w="2952" w:type="dxa"/>
          </w:tcPr>
          <w:p w14:paraId="27DEF955" w14:textId="46971858"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typeLabel</w:t>
            </w:r>
            <w:proofErr w:type="spellEnd"/>
          </w:p>
          <w:p w14:paraId="300FE787" w14:textId="49E745A3" w:rsidR="00AD74C1" w:rsidRPr="00AD74C1" w:rsidRDefault="002A1B12" w:rsidP="00E411CC">
            <w:pPr>
              <w:pStyle w:val="Tabletext"/>
              <w:rPr>
                <w:lang w:val="en-GB"/>
              </w:rPr>
            </w:pPr>
            <w:r>
              <w:rPr>
                <w:rFonts w:hint="cs"/>
                <w:rtl/>
              </w:rPr>
              <w:t>(</w:t>
            </w:r>
            <w:r w:rsidR="00AD74C1" w:rsidRPr="00AD74C1">
              <w:rPr>
                <w:rFonts w:hint="cs"/>
                <w:rtl/>
              </w:rPr>
              <w:t>وسم النمط</w:t>
            </w:r>
            <w:r>
              <w:rPr>
                <w:rFonts w:hint="cs"/>
                <w:rtl/>
              </w:rPr>
              <w:t>)</w:t>
            </w:r>
          </w:p>
        </w:tc>
        <w:tc>
          <w:tcPr>
            <w:tcW w:w="3582" w:type="dxa"/>
          </w:tcPr>
          <w:p w14:paraId="6D3201FA" w14:textId="56955204" w:rsidR="00AD74C1" w:rsidRPr="00AD74C1" w:rsidRDefault="00AD74C1" w:rsidP="00FC25BC">
            <w:pPr>
              <w:pStyle w:val="Tabletext"/>
              <w:rPr>
                <w:rtl/>
                <w:lang w:bidi="ar-EG"/>
              </w:rPr>
            </w:pPr>
            <w:r w:rsidRPr="00AD74C1">
              <w:rPr>
                <w:rFonts w:hint="cs"/>
                <w:rtl/>
                <w:lang w:bidi="ar-EG"/>
              </w:rPr>
              <w:t xml:space="preserve">يُضبط بالنمط </w:t>
            </w:r>
            <w:r w:rsidR="00FC25BC" w:rsidRPr="00FC25BC">
              <w:t>"</w:t>
            </w:r>
            <w:r w:rsidRPr="00AD74C1">
              <w:t>0002</w:t>
            </w:r>
            <w:r w:rsidR="00FC25BC" w:rsidRPr="00FC25BC">
              <w:t>"</w:t>
            </w:r>
            <w:r w:rsidRPr="00AD74C1">
              <w:rPr>
                <w:rFonts w:hint="cs"/>
                <w:rtl/>
                <w:lang w:bidi="ar-EG"/>
              </w:rPr>
              <w:t xml:space="preserve"> أو </w:t>
            </w:r>
            <w:r w:rsidR="00FC25BC" w:rsidRPr="00FC25BC">
              <w:t>"</w:t>
            </w:r>
            <w:r w:rsidRPr="00AD74C1">
              <w:t>0003</w:t>
            </w:r>
            <w:r w:rsidR="00FC25BC" w:rsidRPr="00FC25BC">
              <w:t>"</w:t>
            </w:r>
            <w:r w:rsidRPr="00AD74C1">
              <w:rPr>
                <w:rFonts w:hint="cs"/>
                <w:rtl/>
                <w:lang w:bidi="ar-EG"/>
              </w:rPr>
              <w:t>.</w:t>
            </w:r>
          </w:p>
          <w:p w14:paraId="5F51E468" w14:textId="45010DFE" w:rsidR="00AD74C1" w:rsidRPr="00AD74C1" w:rsidRDefault="00AD74C1" w:rsidP="00E411CC">
            <w:pPr>
              <w:pStyle w:val="Tabletext"/>
            </w:pPr>
            <w:r w:rsidRPr="00AD74C1">
              <w:rPr>
                <w:rFonts w:hint="cs"/>
                <w:rtl/>
                <w:lang w:bidi="ar-EG"/>
              </w:rPr>
              <w:t xml:space="preserve">يجب أن تطابق قيمته </w:t>
            </w:r>
            <w:proofErr w:type="spellStart"/>
            <w:r w:rsidRPr="00AD74C1">
              <w:t>yyyy</w:t>
            </w:r>
            <w:proofErr w:type="spellEnd"/>
            <w:r w:rsidRPr="00AD74C1">
              <w:rPr>
                <w:rFonts w:hint="cs"/>
                <w:rtl/>
                <w:lang w:bidi="ar-EG"/>
              </w:rPr>
              <w:t xml:space="preserve"> في قيمة العنصر </w:t>
            </w:r>
            <w:proofErr w:type="spellStart"/>
            <w:r w:rsidRPr="009034D2">
              <w:rPr>
                <w:rFonts w:ascii="Courier New" w:hAnsi="Courier New" w:cs="Courier New"/>
              </w:rPr>
              <w:t>audioChannelFormatID</w:t>
            </w:r>
            <w:proofErr w:type="spellEnd"/>
            <w:r w:rsidRPr="00AD74C1">
              <w:rPr>
                <w:rFonts w:hint="cs"/>
                <w:rtl/>
              </w:rPr>
              <w:t xml:space="preserve"> </w:t>
            </w:r>
            <w:proofErr w:type="spellStart"/>
            <w:r w:rsidRPr="009034D2">
              <w:rPr>
                <w:rFonts w:ascii="Courier New" w:hAnsi="Courier New" w:cs="Courier New"/>
              </w:rPr>
              <w:t>AC_yyyyxxxx</w:t>
            </w:r>
            <w:proofErr w:type="spellEnd"/>
            <w:r w:rsidRPr="00AD74C1">
              <w:rPr>
                <w:rFonts w:hint="cs"/>
                <w:rtl/>
                <w:lang w:bidi="ar-EG"/>
              </w:rPr>
              <w:t>.</w:t>
            </w:r>
          </w:p>
        </w:tc>
        <w:tc>
          <w:tcPr>
            <w:tcW w:w="3095" w:type="dxa"/>
          </w:tcPr>
          <w:p w14:paraId="63B4506E" w14:textId="5482A369" w:rsidR="00AD74C1" w:rsidRPr="00AD74C1" w:rsidRDefault="00AD74C1" w:rsidP="00EC1305">
            <w:pPr>
              <w:pStyle w:val="Tabletext"/>
              <w:jc w:val="center"/>
            </w:pPr>
            <w:r w:rsidRPr="00AD74C1">
              <w:rPr>
                <w:rFonts w:hint="cs"/>
                <w:rtl/>
              </w:rPr>
              <w:t>نعم</w:t>
            </w:r>
          </w:p>
        </w:tc>
      </w:tr>
      <w:tr w:rsidR="00AD74C1" w:rsidRPr="00AD74C1" w14:paraId="5A1CA293" w14:textId="66654E7A" w:rsidTr="00E118C7">
        <w:trPr>
          <w:jc w:val="center"/>
        </w:trPr>
        <w:tc>
          <w:tcPr>
            <w:tcW w:w="2952" w:type="dxa"/>
          </w:tcPr>
          <w:p w14:paraId="6BF3C304" w14:textId="4828D26F" w:rsidR="00AD74C1" w:rsidRPr="009034D2" w:rsidRDefault="00AD74C1" w:rsidP="00E411CC">
            <w:pPr>
              <w:pStyle w:val="Tabletext"/>
              <w:rPr>
                <w:rFonts w:ascii="Courier New" w:hAnsi="Courier New" w:cs="Courier New"/>
                <w:rtl/>
              </w:rPr>
            </w:pPr>
            <w:proofErr w:type="spellStart"/>
            <w:r w:rsidRPr="009034D2">
              <w:rPr>
                <w:rFonts w:ascii="Courier New" w:hAnsi="Courier New" w:cs="Courier New"/>
                <w:lang w:val="en-GB"/>
              </w:rPr>
              <w:t>typeDefinition</w:t>
            </w:r>
            <w:proofErr w:type="spellEnd"/>
          </w:p>
          <w:p w14:paraId="018D5862" w14:textId="7AE7E0D3" w:rsidR="00AD74C1" w:rsidRPr="00AD74C1" w:rsidRDefault="002A1B12" w:rsidP="00E411CC">
            <w:pPr>
              <w:pStyle w:val="Tabletext"/>
              <w:rPr>
                <w:lang w:val="en-GB"/>
              </w:rPr>
            </w:pPr>
            <w:r>
              <w:rPr>
                <w:rFonts w:hint="cs"/>
                <w:rtl/>
              </w:rPr>
              <w:t>(</w:t>
            </w:r>
            <w:r w:rsidR="00AD74C1" w:rsidRPr="00AD74C1">
              <w:rPr>
                <w:rFonts w:hint="cs"/>
                <w:rtl/>
              </w:rPr>
              <w:t>تعريف النمط</w:t>
            </w:r>
            <w:r>
              <w:rPr>
                <w:rFonts w:hint="cs"/>
                <w:rtl/>
              </w:rPr>
              <w:t>)</w:t>
            </w:r>
          </w:p>
        </w:tc>
        <w:tc>
          <w:tcPr>
            <w:tcW w:w="3582" w:type="dxa"/>
          </w:tcPr>
          <w:p w14:paraId="268458AE" w14:textId="664153FA" w:rsidR="00AD74C1" w:rsidRPr="00AD74C1" w:rsidRDefault="00AD74C1" w:rsidP="00E411CC">
            <w:pPr>
              <w:pStyle w:val="Tabletext"/>
            </w:pPr>
            <w:r w:rsidRPr="00AD74C1">
              <w:rPr>
                <w:rFonts w:hint="cs"/>
                <w:rtl/>
              </w:rPr>
              <w:t>يُضبط على "مصفوفة" أو "كائنات".</w:t>
            </w:r>
          </w:p>
        </w:tc>
        <w:tc>
          <w:tcPr>
            <w:tcW w:w="3095" w:type="dxa"/>
          </w:tcPr>
          <w:p w14:paraId="3E4AE414" w14:textId="733F81D9" w:rsidR="00AD74C1" w:rsidRPr="00AD74C1" w:rsidRDefault="00AD74C1" w:rsidP="00EC1305">
            <w:pPr>
              <w:pStyle w:val="Tabletext"/>
              <w:jc w:val="center"/>
            </w:pPr>
            <w:r w:rsidRPr="00AD74C1">
              <w:rPr>
                <w:rFonts w:hint="cs"/>
                <w:rtl/>
              </w:rPr>
              <w:t>نعم</w:t>
            </w:r>
          </w:p>
        </w:tc>
      </w:tr>
    </w:tbl>
    <w:p w14:paraId="6AA6B85E" w14:textId="77777777" w:rsidR="00AD74C1" w:rsidRPr="00AD74C1" w:rsidRDefault="00AD74C1" w:rsidP="005653E9">
      <w:pPr>
        <w:pStyle w:val="TableNo"/>
      </w:pPr>
      <w:r w:rsidRPr="00AD74C1">
        <w:rPr>
          <w:rFonts w:hint="cs"/>
          <w:rtl/>
        </w:rPr>
        <w:t xml:space="preserve">الجدول </w:t>
      </w:r>
      <w:r w:rsidRPr="00AD74C1">
        <w:t>19</w:t>
      </w:r>
    </w:p>
    <w:p w14:paraId="18FBE596" w14:textId="6E00BC6F" w:rsidR="00AD74C1" w:rsidRPr="00AD74C1" w:rsidRDefault="00AD74C1" w:rsidP="00FC25BC">
      <w:pPr>
        <w:pStyle w:val="Tabletitle"/>
        <w:rPr>
          <w:rtl/>
        </w:rPr>
      </w:pPr>
      <w:r w:rsidRPr="00AD74C1">
        <w:rPr>
          <w:rFonts w:hint="cs"/>
          <w:rtl/>
        </w:rPr>
        <w:t xml:space="preserve">متطلبات العناصر الفرعية لنسق القناة السمعية، </w:t>
      </w:r>
      <w:proofErr w:type="spellStart"/>
      <w:r w:rsidRPr="0056442F">
        <w:rPr>
          <w:rFonts w:ascii="Courier New" w:hAnsi="Courier New" w:cs="Courier New"/>
        </w:rPr>
        <w:t>audioChannelFormat</w:t>
      </w:r>
      <w:proofErr w:type="spellEnd"/>
      <w:r w:rsidRPr="00AD74C1">
        <w:rPr>
          <w:rFonts w:hint="cs"/>
          <w:rtl/>
        </w:rPr>
        <w:t xml:space="preserve">، من النمط </w:t>
      </w:r>
      <w:r w:rsidR="00FC25BC" w:rsidRPr="00FC25BC">
        <w:t>"</w:t>
      </w:r>
      <w:r w:rsidRPr="00AD74C1">
        <w:t>0002</w:t>
      </w:r>
      <w:r w:rsidR="00FC25BC" w:rsidRPr="00FC25BC">
        <w:t>"</w:t>
      </w:r>
      <w:r w:rsidRPr="00AD74C1">
        <w:rPr>
          <w:rFonts w:hint="cs"/>
          <w:rtl/>
        </w:rPr>
        <w:t xml:space="preserve"> (مصفوفة)</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3829"/>
        <w:gridCol w:w="1104"/>
        <w:gridCol w:w="1098"/>
      </w:tblGrid>
      <w:tr w:rsidR="00AD74C1" w:rsidRPr="00AD74C1" w14:paraId="46112245" w14:textId="77777777" w:rsidTr="00E118C7">
        <w:trPr>
          <w:jc w:val="center"/>
        </w:trPr>
        <w:tc>
          <w:tcPr>
            <w:tcW w:w="3597" w:type="dxa"/>
          </w:tcPr>
          <w:p w14:paraId="12A37380" w14:textId="77777777" w:rsidR="00AD74C1" w:rsidRPr="00AD74C1" w:rsidRDefault="00AD74C1" w:rsidP="005653E9">
            <w:pPr>
              <w:pStyle w:val="Tablehead"/>
            </w:pPr>
            <w:r w:rsidRPr="00AD74C1">
              <w:rPr>
                <w:rFonts w:hint="cs"/>
                <w:rtl/>
              </w:rPr>
              <w:t>العنصر الفرعي</w:t>
            </w:r>
          </w:p>
        </w:tc>
        <w:tc>
          <w:tcPr>
            <w:tcW w:w="3829" w:type="dxa"/>
          </w:tcPr>
          <w:p w14:paraId="2392BE55" w14:textId="77777777" w:rsidR="00AD74C1" w:rsidRPr="00AD74C1" w:rsidRDefault="00AD74C1" w:rsidP="005653E9">
            <w:pPr>
              <w:pStyle w:val="Tablehead"/>
            </w:pPr>
            <w:r w:rsidRPr="00AD74C1">
              <w:rPr>
                <w:rFonts w:hint="cs"/>
                <w:rtl/>
              </w:rPr>
              <w:t>المتطلبات</w:t>
            </w:r>
          </w:p>
        </w:tc>
        <w:tc>
          <w:tcPr>
            <w:tcW w:w="1104" w:type="dxa"/>
          </w:tcPr>
          <w:p w14:paraId="4F9C8BA2" w14:textId="77777777" w:rsidR="00AD74C1" w:rsidRPr="00AD74C1" w:rsidRDefault="00AD74C1" w:rsidP="005653E9">
            <w:pPr>
              <w:pStyle w:val="Tablehead"/>
            </w:pPr>
            <w:r w:rsidRPr="00AD74C1">
              <w:rPr>
                <w:rFonts w:hint="cs"/>
                <w:rtl/>
              </w:rPr>
              <w:t>أدنى عدد</w:t>
            </w:r>
          </w:p>
        </w:tc>
        <w:tc>
          <w:tcPr>
            <w:tcW w:w="1098" w:type="dxa"/>
          </w:tcPr>
          <w:p w14:paraId="43A5AE01" w14:textId="77777777" w:rsidR="00AD74C1" w:rsidRPr="00AD74C1" w:rsidRDefault="00AD74C1" w:rsidP="005653E9">
            <w:pPr>
              <w:pStyle w:val="Tablehead"/>
            </w:pPr>
            <w:r w:rsidRPr="00AD74C1">
              <w:rPr>
                <w:rFonts w:hint="cs"/>
                <w:rtl/>
              </w:rPr>
              <w:t>أقصى عدد</w:t>
            </w:r>
          </w:p>
        </w:tc>
      </w:tr>
      <w:tr w:rsidR="00AD74C1" w:rsidRPr="00AD74C1" w14:paraId="118CBE06" w14:textId="77777777" w:rsidTr="00E118C7">
        <w:trPr>
          <w:jc w:val="center"/>
        </w:trPr>
        <w:tc>
          <w:tcPr>
            <w:tcW w:w="3597" w:type="dxa"/>
          </w:tcPr>
          <w:p w14:paraId="1A5C9CF7" w14:textId="77777777" w:rsidR="00AD74C1" w:rsidRPr="0056442F" w:rsidRDefault="00AD74C1" w:rsidP="00E411CC">
            <w:pPr>
              <w:pStyle w:val="Tabletext"/>
              <w:rPr>
                <w:rFonts w:ascii="Courier New" w:hAnsi="Courier New" w:cs="Courier New"/>
                <w:rtl/>
              </w:rPr>
            </w:pPr>
            <w:proofErr w:type="spellStart"/>
            <w:r w:rsidRPr="0056442F">
              <w:rPr>
                <w:rFonts w:ascii="Courier New" w:hAnsi="Courier New" w:cs="Courier New"/>
                <w:lang w:val="en-GB"/>
              </w:rPr>
              <w:t>audioBlockFormat</w:t>
            </w:r>
            <w:proofErr w:type="spellEnd"/>
          </w:p>
          <w:p w14:paraId="6DFE78C8" w14:textId="4909C451" w:rsidR="00AD74C1" w:rsidRPr="00AD74C1" w:rsidRDefault="002A1B12" w:rsidP="00E411CC">
            <w:pPr>
              <w:pStyle w:val="Tabletext"/>
              <w:rPr>
                <w:lang w:val="en-GB"/>
              </w:rPr>
            </w:pPr>
            <w:r>
              <w:rPr>
                <w:rFonts w:hint="cs"/>
                <w:rtl/>
              </w:rPr>
              <w:t>(</w:t>
            </w:r>
            <w:r w:rsidR="00AD74C1" w:rsidRPr="00AD74C1">
              <w:rPr>
                <w:rFonts w:hint="cs"/>
                <w:rtl/>
              </w:rPr>
              <w:t>نسق الكتلة السمعية</w:t>
            </w:r>
            <w:r>
              <w:rPr>
                <w:rFonts w:hint="cs"/>
                <w:rtl/>
              </w:rPr>
              <w:t>)</w:t>
            </w:r>
          </w:p>
        </w:tc>
        <w:tc>
          <w:tcPr>
            <w:tcW w:w="3829" w:type="dxa"/>
          </w:tcPr>
          <w:p w14:paraId="566C94AE" w14:textId="77777777" w:rsidR="00AD74C1" w:rsidRPr="00AD74C1" w:rsidRDefault="00AD74C1" w:rsidP="00E411CC">
            <w:pPr>
              <w:pStyle w:val="Tabletext"/>
              <w:rPr>
                <w:rtl/>
                <w:lang w:bidi="ar-EG"/>
              </w:rPr>
            </w:pPr>
            <w:r w:rsidRPr="00AD74C1">
              <w:rPr>
                <w:rFonts w:hint="cs"/>
                <w:rtl/>
              </w:rPr>
              <w:t xml:space="preserve">انظر الفقرة </w:t>
            </w:r>
            <w:r w:rsidRPr="00AD74C1">
              <w:t>8.1.2</w:t>
            </w:r>
            <w:r w:rsidRPr="00AD74C1">
              <w:rPr>
                <w:rFonts w:hint="cs"/>
                <w:rtl/>
                <w:lang w:bidi="ar-EG"/>
              </w:rPr>
              <w:t>.</w:t>
            </w:r>
          </w:p>
        </w:tc>
        <w:tc>
          <w:tcPr>
            <w:tcW w:w="1104" w:type="dxa"/>
          </w:tcPr>
          <w:p w14:paraId="1E90B326" w14:textId="77777777" w:rsidR="00AD74C1" w:rsidRPr="00AD74C1" w:rsidRDefault="00AD74C1" w:rsidP="00E411CC">
            <w:pPr>
              <w:pStyle w:val="Tabletext"/>
            </w:pPr>
            <w:r w:rsidRPr="00AD74C1">
              <w:t>1</w:t>
            </w:r>
          </w:p>
        </w:tc>
        <w:tc>
          <w:tcPr>
            <w:tcW w:w="1098" w:type="dxa"/>
          </w:tcPr>
          <w:p w14:paraId="30358DC6" w14:textId="77777777" w:rsidR="00AD74C1" w:rsidRPr="00AD74C1" w:rsidRDefault="00AD74C1" w:rsidP="00E411CC">
            <w:pPr>
              <w:pStyle w:val="Tabletext"/>
            </w:pPr>
            <w:r w:rsidRPr="00AD74C1">
              <w:t>1</w:t>
            </w:r>
          </w:p>
        </w:tc>
      </w:tr>
      <w:tr w:rsidR="00AD74C1" w:rsidRPr="00AD74C1" w14:paraId="071E17D0" w14:textId="77777777" w:rsidTr="00E118C7">
        <w:trPr>
          <w:jc w:val="center"/>
        </w:trPr>
        <w:tc>
          <w:tcPr>
            <w:tcW w:w="3597" w:type="dxa"/>
          </w:tcPr>
          <w:p w14:paraId="6568A3A4" w14:textId="4D33CE51" w:rsidR="00AD74C1" w:rsidRPr="0056442F" w:rsidRDefault="00AD74C1" w:rsidP="0056442F">
            <w:pPr>
              <w:pStyle w:val="Tabletext"/>
            </w:pPr>
            <w:r w:rsidRPr="00AD74C1">
              <w:rPr>
                <w:rFonts w:hint="cs"/>
                <w:rtl/>
              </w:rPr>
              <w:t>سائر العناصر الفرعية</w:t>
            </w:r>
          </w:p>
        </w:tc>
        <w:tc>
          <w:tcPr>
            <w:tcW w:w="3829" w:type="dxa"/>
          </w:tcPr>
          <w:p w14:paraId="7A5ABB6B" w14:textId="77777777" w:rsidR="00AD74C1" w:rsidRPr="00AD74C1" w:rsidRDefault="00AD74C1" w:rsidP="00E411CC">
            <w:pPr>
              <w:pStyle w:val="Tabletext"/>
            </w:pPr>
            <w:r w:rsidRPr="00AD74C1">
              <w:rPr>
                <w:rFonts w:hint="cs"/>
                <w:rtl/>
              </w:rPr>
              <w:t>ينعدم وجودها.</w:t>
            </w:r>
          </w:p>
        </w:tc>
        <w:tc>
          <w:tcPr>
            <w:tcW w:w="1104" w:type="dxa"/>
          </w:tcPr>
          <w:p w14:paraId="05D4E6D8" w14:textId="77777777" w:rsidR="00AD74C1" w:rsidRPr="00AD74C1" w:rsidRDefault="00AD74C1" w:rsidP="00E411CC">
            <w:pPr>
              <w:pStyle w:val="Tabletext"/>
            </w:pPr>
            <w:r w:rsidRPr="00AD74C1">
              <w:t>0</w:t>
            </w:r>
          </w:p>
        </w:tc>
        <w:tc>
          <w:tcPr>
            <w:tcW w:w="1098" w:type="dxa"/>
          </w:tcPr>
          <w:p w14:paraId="53A8A065" w14:textId="77777777" w:rsidR="00AD74C1" w:rsidRPr="00AD74C1" w:rsidRDefault="00AD74C1" w:rsidP="00E411CC">
            <w:pPr>
              <w:pStyle w:val="Tabletext"/>
            </w:pPr>
            <w:r w:rsidRPr="00AD74C1">
              <w:t>0</w:t>
            </w:r>
          </w:p>
        </w:tc>
      </w:tr>
    </w:tbl>
    <w:p w14:paraId="75AD4C8A" w14:textId="77777777" w:rsidR="00AD74C1" w:rsidRPr="00AD74C1" w:rsidRDefault="00AD74C1" w:rsidP="005653E9">
      <w:pPr>
        <w:pStyle w:val="TableNo"/>
      </w:pPr>
      <w:r w:rsidRPr="00AD74C1">
        <w:rPr>
          <w:rFonts w:hint="cs"/>
          <w:rtl/>
        </w:rPr>
        <w:t xml:space="preserve">الجدول </w:t>
      </w:r>
      <w:r w:rsidRPr="00AD74C1">
        <w:t>20</w:t>
      </w:r>
    </w:p>
    <w:p w14:paraId="145E4D7C" w14:textId="0ECAE150" w:rsidR="00AD74C1" w:rsidRPr="00AD74C1" w:rsidRDefault="00AD74C1" w:rsidP="00FC25BC">
      <w:pPr>
        <w:pStyle w:val="Tabletitle"/>
        <w:rPr>
          <w:rtl/>
        </w:rPr>
      </w:pPr>
      <w:r w:rsidRPr="00AD74C1">
        <w:rPr>
          <w:rFonts w:hint="cs"/>
          <w:rtl/>
        </w:rPr>
        <w:t xml:space="preserve">متطلبات العناصر الفرعية لنسق القناة السمعية، </w:t>
      </w:r>
      <w:proofErr w:type="spellStart"/>
      <w:r w:rsidRPr="0056442F">
        <w:rPr>
          <w:rFonts w:ascii="Courier New" w:hAnsi="Courier New" w:cs="Courier New"/>
        </w:rPr>
        <w:t>audioChannelFormat</w:t>
      </w:r>
      <w:proofErr w:type="spellEnd"/>
      <w:r w:rsidRPr="00AD74C1">
        <w:rPr>
          <w:rFonts w:hint="cs"/>
          <w:rtl/>
        </w:rPr>
        <w:t xml:space="preserve">، من النمط </w:t>
      </w:r>
      <w:r w:rsidR="00FC25BC" w:rsidRPr="00FC25BC">
        <w:t>"</w:t>
      </w:r>
      <w:r w:rsidRPr="00AD74C1">
        <w:t>0003</w:t>
      </w:r>
      <w:r w:rsidR="00FC25BC" w:rsidRPr="00FC25BC">
        <w:t>"</w:t>
      </w:r>
      <w:r w:rsidRPr="00AD74C1">
        <w:rPr>
          <w:rFonts w:hint="cs"/>
          <w:rtl/>
        </w:rPr>
        <w:t xml:space="preserve"> (كائنات)</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3829"/>
        <w:gridCol w:w="1104"/>
        <w:gridCol w:w="1098"/>
      </w:tblGrid>
      <w:tr w:rsidR="00AD74C1" w:rsidRPr="00AD74C1" w14:paraId="3CD2FC36" w14:textId="77777777" w:rsidTr="00E118C7">
        <w:trPr>
          <w:jc w:val="center"/>
        </w:trPr>
        <w:tc>
          <w:tcPr>
            <w:tcW w:w="3597" w:type="dxa"/>
          </w:tcPr>
          <w:p w14:paraId="00CF5190" w14:textId="77777777" w:rsidR="00AD74C1" w:rsidRPr="00AD74C1" w:rsidRDefault="00AD74C1" w:rsidP="005653E9">
            <w:pPr>
              <w:pStyle w:val="Tablehead"/>
            </w:pPr>
            <w:r w:rsidRPr="00AD74C1">
              <w:rPr>
                <w:rFonts w:hint="cs"/>
                <w:rtl/>
              </w:rPr>
              <w:t>العنصر الفرعي</w:t>
            </w:r>
          </w:p>
        </w:tc>
        <w:tc>
          <w:tcPr>
            <w:tcW w:w="3829" w:type="dxa"/>
          </w:tcPr>
          <w:p w14:paraId="2C78A7AD" w14:textId="77777777" w:rsidR="00AD74C1" w:rsidRPr="00AD74C1" w:rsidRDefault="00AD74C1" w:rsidP="005653E9">
            <w:pPr>
              <w:pStyle w:val="Tablehead"/>
            </w:pPr>
            <w:r w:rsidRPr="00AD74C1">
              <w:rPr>
                <w:rFonts w:hint="cs"/>
                <w:rtl/>
              </w:rPr>
              <w:t>المتطلبات</w:t>
            </w:r>
          </w:p>
        </w:tc>
        <w:tc>
          <w:tcPr>
            <w:tcW w:w="1104" w:type="dxa"/>
          </w:tcPr>
          <w:p w14:paraId="2BC571B0" w14:textId="77777777" w:rsidR="00AD74C1" w:rsidRPr="00AD74C1" w:rsidRDefault="00AD74C1" w:rsidP="005653E9">
            <w:pPr>
              <w:pStyle w:val="Tablehead"/>
            </w:pPr>
            <w:r w:rsidRPr="00AD74C1">
              <w:rPr>
                <w:rFonts w:hint="cs"/>
                <w:rtl/>
              </w:rPr>
              <w:t>أدنى عدد</w:t>
            </w:r>
          </w:p>
        </w:tc>
        <w:tc>
          <w:tcPr>
            <w:tcW w:w="1098" w:type="dxa"/>
          </w:tcPr>
          <w:p w14:paraId="50A74A1C" w14:textId="77777777" w:rsidR="00AD74C1" w:rsidRPr="00AD74C1" w:rsidRDefault="00AD74C1" w:rsidP="005653E9">
            <w:pPr>
              <w:pStyle w:val="Tablehead"/>
            </w:pPr>
            <w:r w:rsidRPr="00AD74C1">
              <w:rPr>
                <w:rFonts w:hint="cs"/>
                <w:rtl/>
              </w:rPr>
              <w:t>أقصى عدد</w:t>
            </w:r>
          </w:p>
        </w:tc>
      </w:tr>
      <w:tr w:rsidR="00AD74C1" w:rsidRPr="00AD74C1" w14:paraId="496D1543" w14:textId="77777777" w:rsidTr="00E118C7">
        <w:trPr>
          <w:jc w:val="center"/>
        </w:trPr>
        <w:tc>
          <w:tcPr>
            <w:tcW w:w="3597" w:type="dxa"/>
          </w:tcPr>
          <w:p w14:paraId="0522724C" w14:textId="77777777" w:rsidR="00AD74C1" w:rsidRPr="0056442F" w:rsidRDefault="00AD74C1" w:rsidP="00E411CC">
            <w:pPr>
              <w:pStyle w:val="Tabletext"/>
              <w:rPr>
                <w:rFonts w:ascii="Courier New" w:hAnsi="Courier New" w:cs="Courier New"/>
                <w:rtl/>
              </w:rPr>
            </w:pPr>
            <w:proofErr w:type="spellStart"/>
            <w:r w:rsidRPr="0056442F">
              <w:rPr>
                <w:rFonts w:ascii="Courier New" w:hAnsi="Courier New" w:cs="Courier New"/>
                <w:lang w:val="en-GB"/>
              </w:rPr>
              <w:t>audioBlockFormat</w:t>
            </w:r>
            <w:proofErr w:type="spellEnd"/>
          </w:p>
          <w:p w14:paraId="15877673" w14:textId="06F426F4" w:rsidR="00AD74C1" w:rsidRPr="00AD74C1" w:rsidRDefault="002A1B12" w:rsidP="00E411CC">
            <w:pPr>
              <w:pStyle w:val="Tabletext"/>
              <w:rPr>
                <w:lang w:val="en-GB"/>
              </w:rPr>
            </w:pPr>
            <w:r>
              <w:rPr>
                <w:rFonts w:hint="cs"/>
                <w:rtl/>
              </w:rPr>
              <w:t>(</w:t>
            </w:r>
            <w:r w:rsidR="00AD74C1" w:rsidRPr="00AD74C1">
              <w:rPr>
                <w:rFonts w:hint="cs"/>
                <w:rtl/>
              </w:rPr>
              <w:t>نسق الكتلة السمعية</w:t>
            </w:r>
            <w:r>
              <w:rPr>
                <w:rFonts w:hint="cs"/>
                <w:rtl/>
              </w:rPr>
              <w:t>)</w:t>
            </w:r>
          </w:p>
        </w:tc>
        <w:tc>
          <w:tcPr>
            <w:tcW w:w="3829" w:type="dxa"/>
          </w:tcPr>
          <w:p w14:paraId="08D7CD08" w14:textId="2AE722BB" w:rsidR="00AD74C1" w:rsidRPr="00AD74C1" w:rsidRDefault="00AD74C1" w:rsidP="00E411CC">
            <w:pPr>
              <w:pStyle w:val="Tabletext"/>
              <w:rPr>
                <w:rtl/>
                <w:lang w:bidi="ar-EG"/>
              </w:rPr>
            </w:pPr>
            <w:r w:rsidRPr="00AD74C1">
              <w:rPr>
                <w:rFonts w:hint="cs"/>
                <w:rtl/>
              </w:rPr>
              <w:t xml:space="preserve">انظر الفقرة </w:t>
            </w:r>
            <w:r w:rsidRPr="00AD74C1">
              <w:t>8.1.2</w:t>
            </w:r>
          </w:p>
        </w:tc>
        <w:tc>
          <w:tcPr>
            <w:tcW w:w="1104" w:type="dxa"/>
          </w:tcPr>
          <w:p w14:paraId="59E168AC" w14:textId="77777777" w:rsidR="00AD74C1" w:rsidRPr="00AD74C1" w:rsidRDefault="00AD74C1" w:rsidP="00E411CC">
            <w:pPr>
              <w:pStyle w:val="Tabletext"/>
            </w:pPr>
            <w:r w:rsidRPr="00AD74C1">
              <w:t>1</w:t>
            </w:r>
          </w:p>
        </w:tc>
        <w:tc>
          <w:tcPr>
            <w:tcW w:w="1098" w:type="dxa"/>
          </w:tcPr>
          <w:p w14:paraId="3779743D" w14:textId="77777777" w:rsidR="00AD74C1" w:rsidRPr="00AD74C1" w:rsidRDefault="00AD74C1" w:rsidP="00E411CC">
            <w:pPr>
              <w:pStyle w:val="Tabletext"/>
            </w:pPr>
            <w:r w:rsidRPr="00AD74C1">
              <w:t>*</w:t>
            </w:r>
          </w:p>
        </w:tc>
      </w:tr>
      <w:tr w:rsidR="00AD74C1" w:rsidRPr="00AD74C1" w14:paraId="74A01030" w14:textId="77777777" w:rsidTr="00E118C7">
        <w:trPr>
          <w:jc w:val="center"/>
        </w:trPr>
        <w:tc>
          <w:tcPr>
            <w:tcW w:w="3597" w:type="dxa"/>
          </w:tcPr>
          <w:p w14:paraId="31DBED76" w14:textId="71AF8906" w:rsidR="00AD74C1" w:rsidRPr="0056442F" w:rsidRDefault="00AD74C1" w:rsidP="0056442F">
            <w:pPr>
              <w:pStyle w:val="Tabletext"/>
            </w:pPr>
            <w:r w:rsidRPr="00AD74C1">
              <w:rPr>
                <w:rFonts w:hint="cs"/>
                <w:rtl/>
              </w:rPr>
              <w:t>سائر العناصر الفرعية</w:t>
            </w:r>
          </w:p>
        </w:tc>
        <w:tc>
          <w:tcPr>
            <w:tcW w:w="3829" w:type="dxa"/>
          </w:tcPr>
          <w:p w14:paraId="5D31A334" w14:textId="002C18F5" w:rsidR="00AD74C1" w:rsidRPr="00AD74C1" w:rsidRDefault="00AD74C1" w:rsidP="00E411CC">
            <w:pPr>
              <w:pStyle w:val="Tabletext"/>
            </w:pPr>
            <w:r w:rsidRPr="00AD74C1">
              <w:rPr>
                <w:rFonts w:hint="cs"/>
                <w:rtl/>
              </w:rPr>
              <w:t>ينعدم وجودها</w:t>
            </w:r>
          </w:p>
        </w:tc>
        <w:tc>
          <w:tcPr>
            <w:tcW w:w="1104" w:type="dxa"/>
          </w:tcPr>
          <w:p w14:paraId="544EEBD7" w14:textId="77777777" w:rsidR="00AD74C1" w:rsidRPr="00AD74C1" w:rsidRDefault="00AD74C1" w:rsidP="00E411CC">
            <w:pPr>
              <w:pStyle w:val="Tabletext"/>
            </w:pPr>
            <w:r w:rsidRPr="00AD74C1">
              <w:t>0</w:t>
            </w:r>
          </w:p>
        </w:tc>
        <w:tc>
          <w:tcPr>
            <w:tcW w:w="1098" w:type="dxa"/>
          </w:tcPr>
          <w:p w14:paraId="72BA6ACC" w14:textId="77777777" w:rsidR="00AD74C1" w:rsidRPr="00AD74C1" w:rsidRDefault="00AD74C1" w:rsidP="00E411CC">
            <w:pPr>
              <w:pStyle w:val="Tabletext"/>
            </w:pPr>
            <w:r w:rsidRPr="00AD74C1">
              <w:t>0</w:t>
            </w:r>
          </w:p>
        </w:tc>
      </w:tr>
    </w:tbl>
    <w:p w14:paraId="3B99F9D9" w14:textId="5E73CAC0" w:rsidR="00AD74C1" w:rsidRPr="00AD74C1" w:rsidRDefault="00AD74C1" w:rsidP="00C61125">
      <w:pPr>
        <w:pStyle w:val="Note"/>
        <w:rPr>
          <w:rtl/>
          <w:lang w:bidi="ar-EG"/>
        </w:rPr>
      </w:pPr>
      <w:r w:rsidRPr="00E1159D">
        <w:rPr>
          <w:rFonts w:hint="cs"/>
          <w:b/>
          <w:bCs/>
          <w:rtl/>
          <w:lang w:bidi="ar-EG"/>
        </w:rPr>
        <w:t>ملاحظة</w:t>
      </w:r>
      <w:r w:rsidR="00E1159D" w:rsidRPr="0056442F">
        <w:rPr>
          <w:rtl/>
          <w:lang w:bidi="ar-EG"/>
        </w:rPr>
        <w:t xml:space="preserve"> </w:t>
      </w:r>
      <w:r w:rsidRPr="00AD74C1">
        <w:rPr>
          <w:rFonts w:hint="cs"/>
          <w:rtl/>
          <w:lang w:bidi="ar-EG"/>
        </w:rPr>
        <w:t xml:space="preserve">- إذا كان عنصر النسق السمعي الموسع، </w:t>
      </w:r>
      <w:proofErr w:type="spellStart"/>
      <w:r w:rsidRPr="0056442F">
        <w:rPr>
          <w:rFonts w:ascii="Courier New" w:hAnsi="Courier New" w:cs="Courier New"/>
        </w:rPr>
        <w:t>audioFormatExtended</w:t>
      </w:r>
      <w:proofErr w:type="spellEnd"/>
      <w:r w:rsidRPr="00AD74C1">
        <w:rPr>
          <w:rFonts w:hint="cs"/>
          <w:rtl/>
          <w:lang w:bidi="ar-EG"/>
        </w:rPr>
        <w:t xml:space="preserve">، مشمولاً بعنصر إطار، </w:t>
      </w:r>
      <w:r w:rsidRPr="0056442F">
        <w:rPr>
          <w:rFonts w:ascii="Courier New" w:hAnsi="Courier New" w:cs="Courier New"/>
        </w:rPr>
        <w:t>frame</w:t>
      </w:r>
      <w:r w:rsidRPr="00AD74C1">
        <w:rPr>
          <w:rFonts w:hint="cs"/>
          <w:rtl/>
          <w:lang w:bidi="ar-EG"/>
        </w:rPr>
        <w:t>، يتوقف إذن عدد مرات وجود العنصر</w:t>
      </w:r>
      <w:r w:rsidR="009A72A2">
        <w:rPr>
          <w:rFonts w:hint="eastAsia"/>
          <w:rtl/>
          <w:lang w:bidi="ar-EG"/>
        </w:rPr>
        <w:t> </w:t>
      </w:r>
      <w:proofErr w:type="spellStart"/>
      <w:r w:rsidRPr="0056442F">
        <w:rPr>
          <w:rFonts w:ascii="Courier New" w:hAnsi="Courier New" w:cs="Courier New"/>
        </w:rPr>
        <w:t>audioBlockFormat</w:t>
      </w:r>
      <w:proofErr w:type="spellEnd"/>
      <w:r w:rsidRPr="00AD74C1">
        <w:rPr>
          <w:rFonts w:hint="cs"/>
          <w:rtl/>
          <w:lang w:bidi="ar-EG"/>
        </w:rPr>
        <w:t xml:space="preserve"> على قيمة النعت "المدة"، </w:t>
      </w:r>
      <w:r w:rsidRPr="00AD74C1">
        <w:rPr>
          <w:lang w:val="en-GB"/>
        </w:rPr>
        <w:t>duration</w:t>
      </w:r>
      <w:r w:rsidRPr="00AD74C1">
        <w:rPr>
          <w:rFonts w:hint="cs"/>
          <w:rtl/>
          <w:lang w:bidi="ar-EG"/>
        </w:rPr>
        <w:t xml:space="preserve">، للعنصر </w:t>
      </w:r>
      <w:proofErr w:type="spellStart"/>
      <w:r w:rsidRPr="0056442F">
        <w:rPr>
          <w:rFonts w:ascii="Courier New" w:hAnsi="Courier New" w:cs="Courier New"/>
        </w:rPr>
        <w:t>frameFormat</w:t>
      </w:r>
      <w:proofErr w:type="spellEnd"/>
      <w:r w:rsidRPr="00AD74C1">
        <w:rPr>
          <w:rFonts w:hint="cs"/>
          <w:rtl/>
          <w:lang w:bidi="ar-EG"/>
        </w:rPr>
        <w:t xml:space="preserve"> الفرعي، المفصل في الفقرة </w:t>
      </w:r>
      <w:r w:rsidRPr="00AD74C1">
        <w:t>4.1.4</w:t>
      </w:r>
      <w:r w:rsidRPr="00AD74C1">
        <w:rPr>
          <w:rFonts w:hint="cs"/>
          <w:rtl/>
          <w:lang w:bidi="ar-EG"/>
        </w:rPr>
        <w:t xml:space="preserve"> وعلى وجود النعت "كتلة التهيئة"، </w:t>
      </w:r>
      <w:proofErr w:type="spellStart"/>
      <w:r w:rsidRPr="0056442F">
        <w:rPr>
          <w:rFonts w:ascii="Courier New" w:hAnsi="Courier New" w:cs="Courier New"/>
          <w:lang w:val="en-GB"/>
        </w:rPr>
        <w:t>initializeBlock</w:t>
      </w:r>
      <w:proofErr w:type="spellEnd"/>
      <w:r w:rsidRPr="00AD74C1">
        <w:rPr>
          <w:rFonts w:hint="cs"/>
          <w:rtl/>
          <w:lang w:bidi="ar-EG"/>
        </w:rPr>
        <w:t xml:space="preserve">، للعنصر </w:t>
      </w:r>
      <w:proofErr w:type="spellStart"/>
      <w:r w:rsidRPr="0056442F">
        <w:rPr>
          <w:rFonts w:ascii="Courier New" w:hAnsi="Courier New" w:cs="Courier New"/>
        </w:rPr>
        <w:t>audioBlockForma</w:t>
      </w:r>
      <w:r w:rsidR="0056442F">
        <w:rPr>
          <w:rFonts w:ascii="Courier New" w:hAnsi="Courier New" w:cs="Courier New"/>
        </w:rPr>
        <w:t>t</w:t>
      </w:r>
      <w:proofErr w:type="spellEnd"/>
      <w:r w:rsidRPr="00AD74C1">
        <w:rPr>
          <w:rFonts w:hint="cs"/>
          <w:rtl/>
          <w:lang w:bidi="ar-EG"/>
        </w:rPr>
        <w:t xml:space="preserve">، المفصل في الفقرة </w:t>
      </w:r>
      <w:r w:rsidRPr="00AD74C1">
        <w:t>8.1.2</w:t>
      </w:r>
      <w:r w:rsidRPr="00AD74C1">
        <w:rPr>
          <w:rFonts w:hint="cs"/>
          <w:rtl/>
          <w:lang w:bidi="ar-EG"/>
        </w:rPr>
        <w:t>.</w:t>
      </w:r>
    </w:p>
    <w:p w14:paraId="1D12CFC7" w14:textId="77777777" w:rsidR="00AD74C1" w:rsidRPr="00AD74C1" w:rsidRDefault="00AD74C1" w:rsidP="00AD74C1">
      <w:pPr>
        <w:rPr>
          <w:rtl/>
          <w:lang w:bidi="ar-EG"/>
        </w:rPr>
      </w:pPr>
      <w:r w:rsidRPr="00AD74C1">
        <w:rPr>
          <w:rFonts w:hint="cs"/>
          <w:rtl/>
          <w:lang w:bidi="ar-EG"/>
        </w:rPr>
        <w:t>ويمكن حساب أقصى عدد لمرات وجوده على النحو التالي:</w:t>
      </w:r>
    </w:p>
    <w:p w14:paraId="7DF2AE8B" w14:textId="6DFF752A" w:rsidR="00C61125" w:rsidRDefault="00C61125" w:rsidP="00C61125">
      <w:pPr>
        <w:pStyle w:val="Equation"/>
        <w:rPr>
          <w:lang w:bidi="ar-EG"/>
        </w:rPr>
      </w:pPr>
      <w:r w:rsidRPr="00C61125">
        <w:rPr>
          <w:lang w:val="en-GB" w:bidi="ar-EG"/>
        </w:rPr>
        <w:tab/>
      </w:r>
      <m:oMath>
        <m:r>
          <w:rPr>
            <w:rFonts w:ascii="Cambria Math" w:hAnsi="Cambria Math"/>
            <w:lang w:val="en-GB" w:bidi="ar-EG"/>
          </w:rPr>
          <m:t>frameduration</m:t>
        </m:r>
        <m:r>
          <m:rPr>
            <m:sty m:val="p"/>
          </m:rPr>
          <w:rPr>
            <w:rFonts w:ascii="Cambria Math" w:hAnsi="Cambria Math"/>
            <w:lang w:val="en-GB" w:bidi="ar-EG"/>
          </w:rPr>
          <m:t>×</m:t>
        </m:r>
        <m:f>
          <m:fPr>
            <m:ctrlPr>
              <w:rPr>
                <w:rFonts w:ascii="Cambria Math" w:hAnsi="Cambria Math"/>
                <w:lang w:val="en-GB" w:bidi="ar-EG"/>
              </w:rPr>
            </m:ctrlPr>
          </m:fPr>
          <m:num>
            <m:r>
              <m:rPr>
                <m:sty m:val="p"/>
              </m:rPr>
              <w:rPr>
                <w:rFonts w:ascii="Cambria Math" w:hAnsi="Cambria Math"/>
                <w:lang w:val="en-GB" w:bidi="ar-EG"/>
              </w:rPr>
              <m:t>1</m:t>
            </m:r>
          </m:num>
          <m:den>
            <m:r>
              <m:rPr>
                <m:sty m:val="p"/>
              </m:rPr>
              <w:rPr>
                <w:rFonts w:ascii="Cambria Math" w:hAnsi="Cambria Math"/>
                <w:lang w:val="en-GB" w:bidi="ar-EG"/>
              </w:rPr>
              <m:t>5×</m:t>
            </m:r>
            <m:sSup>
              <m:sSupPr>
                <m:ctrlPr>
                  <w:rPr>
                    <w:rFonts w:ascii="Cambria Math" w:hAnsi="Cambria Math"/>
                    <w:lang w:val="en-GB" w:bidi="ar-EG"/>
                  </w:rPr>
                </m:ctrlPr>
              </m:sSupPr>
              <m:e>
                <m:r>
                  <m:rPr>
                    <m:sty m:val="p"/>
                  </m:rPr>
                  <w:rPr>
                    <w:rFonts w:ascii="Cambria Math" w:hAnsi="Cambria Math"/>
                    <w:lang w:val="en-GB" w:bidi="ar-EG"/>
                  </w:rPr>
                  <m:t>10</m:t>
                </m:r>
              </m:e>
              <m:sup>
                <m:r>
                  <m:rPr>
                    <m:sty m:val="p"/>
                  </m:rPr>
                  <w:rPr>
                    <w:rFonts w:ascii="Cambria Math" w:hAnsi="Cambria Math"/>
                    <w:lang w:val="en-GB" w:bidi="ar-EG"/>
                  </w:rPr>
                  <m:t>-3</m:t>
                </m:r>
              </m:sup>
            </m:sSup>
          </m:den>
        </m:f>
        <m:r>
          <m:rPr>
            <m:sty m:val="p"/>
          </m:rPr>
          <w:rPr>
            <w:rFonts w:ascii="Cambria Math" w:hAnsi="Cambria Math"/>
            <w:lang w:val="en-GB" w:bidi="ar-EG"/>
          </w:rPr>
          <m:t>+</m:t>
        </m:r>
        <m:r>
          <w:rPr>
            <w:rFonts w:ascii="Cambria Math" w:hAnsi="Cambria Math"/>
            <w:lang w:val="en-GB" w:bidi="ar-EG"/>
          </w:rPr>
          <m:t>initpresent</m:t>
        </m:r>
        <m:r>
          <m:rPr>
            <m:sty m:val="p"/>
          </m:rPr>
          <w:rPr>
            <w:rFonts w:ascii="Cambria Math" w:hAnsi="Cambria Math"/>
            <w:lang w:val="en-GB" w:bidi="ar-EG"/>
          </w:rPr>
          <m:t>+</m:t>
        </m:r>
        <m:sSub>
          <m:sSubPr>
            <m:ctrlPr>
              <w:rPr>
                <w:rFonts w:ascii="Cambria Math" w:hAnsi="Cambria Math"/>
                <w:lang w:val="en-GB" w:bidi="ar-EG"/>
              </w:rPr>
            </m:ctrlPr>
          </m:sSubPr>
          <m:e>
            <m:r>
              <w:rPr>
                <w:rFonts w:ascii="Cambria Math" w:hAnsi="Cambria Math"/>
                <w:lang w:val="en-GB" w:bidi="ar-EG"/>
              </w:rPr>
              <m:t>n</m:t>
            </m:r>
          </m:e>
          <m:sub>
            <m:r>
              <m:rPr>
                <m:sty m:val="p"/>
              </m:rPr>
              <w:rPr>
                <w:rFonts w:ascii="Cambria Math" w:hAnsi="Cambria Math"/>
                <w:lang w:val="en-GB" w:bidi="ar-EG"/>
              </w:rPr>
              <m:t>0</m:t>
            </m:r>
          </m:sub>
        </m:sSub>
      </m:oMath>
    </w:p>
    <w:p w14:paraId="72E9389A" w14:textId="0E67FE2C" w:rsidR="00AD74C1" w:rsidRPr="009A72A2" w:rsidRDefault="00AD74C1" w:rsidP="00AD74C1">
      <w:pPr>
        <w:rPr>
          <w:spacing w:val="-4"/>
          <w:rtl/>
          <w:lang w:bidi="ar-EG"/>
        </w:rPr>
      </w:pPr>
      <w:r w:rsidRPr="00AD74C1">
        <w:rPr>
          <w:rFonts w:hint="cs"/>
          <w:rtl/>
          <w:lang w:bidi="ar-EG"/>
        </w:rPr>
        <w:t xml:space="preserve">حيث </w:t>
      </w:r>
      <w:proofErr w:type="spellStart"/>
      <w:r w:rsidRPr="0056442F">
        <w:rPr>
          <w:rFonts w:ascii="Cambria Math" w:hAnsi="Cambria Math"/>
          <w:i/>
          <w:iCs/>
        </w:rPr>
        <w:t>frameduration</w:t>
      </w:r>
      <w:proofErr w:type="spellEnd"/>
      <w:r w:rsidRPr="00AD74C1">
        <w:rPr>
          <w:rFonts w:hint="cs"/>
          <w:i/>
          <w:iCs/>
          <w:rtl/>
          <w:lang w:bidi="ar-EG"/>
        </w:rPr>
        <w:t xml:space="preserve"> </w:t>
      </w:r>
      <w:r w:rsidRPr="00AD74C1">
        <w:rPr>
          <w:rFonts w:hint="cs"/>
          <w:rtl/>
          <w:lang w:bidi="ar-EG"/>
        </w:rPr>
        <w:t xml:space="preserve">تساوي قيمة النعت </w:t>
      </w:r>
      <w:r w:rsidRPr="0056442F">
        <w:rPr>
          <w:rFonts w:ascii="Courier New" w:hAnsi="Courier New" w:cs="Courier New"/>
        </w:rPr>
        <w:t>duration</w:t>
      </w:r>
      <w:r w:rsidRPr="00AD74C1">
        <w:rPr>
          <w:rFonts w:hint="cs"/>
          <w:rtl/>
          <w:lang w:bidi="ar-EG"/>
        </w:rPr>
        <w:t xml:space="preserve"> في ملِّي ثانية، و</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AD74C1">
        <w:t xml:space="preserve"> </w:t>
      </w:r>
      <w:r w:rsidRPr="00AD74C1">
        <w:rPr>
          <w:rFonts w:hint="cs"/>
          <w:rtl/>
          <w:lang w:bidi="ar-EG"/>
        </w:rPr>
        <w:t xml:space="preserve">هي عدد عناصر </w:t>
      </w:r>
      <w:proofErr w:type="spellStart"/>
      <w:r w:rsidRPr="0056442F">
        <w:rPr>
          <w:rFonts w:ascii="Courier New" w:hAnsi="Courier New" w:cs="Courier New"/>
        </w:rPr>
        <w:t>audioBlockFromat</w:t>
      </w:r>
      <w:proofErr w:type="spellEnd"/>
      <w:r w:rsidRPr="00AD74C1">
        <w:rPr>
          <w:rFonts w:hint="cs"/>
          <w:rtl/>
          <w:lang w:bidi="ar-EG"/>
        </w:rPr>
        <w:t xml:space="preserve"> المضبوط نعتها</w:t>
      </w:r>
      <w:r w:rsidR="009A72A2">
        <w:rPr>
          <w:rFonts w:hint="eastAsia"/>
          <w:rtl/>
          <w:lang w:bidi="ar-EG"/>
        </w:rPr>
        <w:t> </w:t>
      </w:r>
      <w:proofErr w:type="spellStart"/>
      <w:r w:rsidRPr="0056442F">
        <w:rPr>
          <w:rFonts w:ascii="Courier New" w:hAnsi="Courier New" w:cs="Courier New"/>
          <w:spacing w:val="-4"/>
        </w:rPr>
        <w:t>lduration</w:t>
      </w:r>
      <w:proofErr w:type="spellEnd"/>
      <w:r w:rsidRPr="009A72A2">
        <w:rPr>
          <w:rFonts w:hint="cs"/>
          <w:spacing w:val="-4"/>
          <w:rtl/>
          <w:lang w:bidi="ar-EG"/>
        </w:rPr>
        <w:t xml:space="preserve"> ليشير إلى </w:t>
      </w:r>
      <w:r w:rsidR="00F900CC">
        <w:rPr>
          <w:spacing w:val="-4"/>
        </w:rPr>
        <w:t>0.</w:t>
      </w:r>
      <w:r w:rsidRPr="009A72A2">
        <w:rPr>
          <w:spacing w:val="-4"/>
        </w:rPr>
        <w:t>0</w:t>
      </w:r>
      <w:r w:rsidRPr="009A72A2">
        <w:rPr>
          <w:rFonts w:hint="cs"/>
          <w:spacing w:val="-4"/>
          <w:rtl/>
          <w:lang w:bidi="ar-EG"/>
        </w:rPr>
        <w:t xml:space="preserve"> ثوانٍ، و</w:t>
      </w:r>
      <w:proofErr w:type="spellStart"/>
      <w:r w:rsidRPr="0056442F">
        <w:rPr>
          <w:rFonts w:ascii="Cambria Math" w:hAnsi="Cambria Math"/>
          <w:i/>
          <w:iCs/>
          <w:spacing w:val="-4"/>
        </w:rPr>
        <w:t>initpresent</w:t>
      </w:r>
      <w:proofErr w:type="spellEnd"/>
      <w:r w:rsidR="005C543E" w:rsidRPr="009A72A2">
        <w:rPr>
          <w:rFonts w:hint="cs"/>
          <w:i/>
          <w:iCs/>
          <w:spacing w:val="-4"/>
          <w:rtl/>
        </w:rPr>
        <w:t xml:space="preserve"> </w:t>
      </w:r>
      <w:r w:rsidRPr="009A72A2">
        <w:rPr>
          <w:rFonts w:hint="cs"/>
          <w:spacing w:val="-4"/>
          <w:rtl/>
          <w:lang w:bidi="ar-EG"/>
        </w:rPr>
        <w:t xml:space="preserve">تساوي </w:t>
      </w:r>
      <w:r w:rsidRPr="009A72A2">
        <w:rPr>
          <w:spacing w:val="-4"/>
        </w:rPr>
        <w:t>1</w:t>
      </w:r>
      <w:r w:rsidRPr="009A72A2">
        <w:rPr>
          <w:rFonts w:hint="cs"/>
          <w:spacing w:val="-4"/>
          <w:rtl/>
          <w:lang w:bidi="ar-EG"/>
        </w:rPr>
        <w:t xml:space="preserve"> في حال وجود النعت </w:t>
      </w:r>
      <w:proofErr w:type="spellStart"/>
      <w:r w:rsidRPr="0056442F">
        <w:rPr>
          <w:rFonts w:ascii="Courier New" w:hAnsi="Courier New" w:cs="Courier New"/>
          <w:spacing w:val="-4"/>
          <w:lang w:val="en-GB"/>
        </w:rPr>
        <w:t>initializeBlock</w:t>
      </w:r>
      <w:proofErr w:type="spellEnd"/>
      <w:r w:rsidRPr="009A72A2">
        <w:rPr>
          <w:rFonts w:hint="cs"/>
          <w:spacing w:val="-4"/>
          <w:rtl/>
          <w:lang w:bidi="ar-EG"/>
        </w:rPr>
        <w:t xml:space="preserve"> وتساوي </w:t>
      </w:r>
      <w:r w:rsidRPr="009A72A2">
        <w:rPr>
          <w:spacing w:val="-4"/>
        </w:rPr>
        <w:t>0</w:t>
      </w:r>
      <w:r w:rsidRPr="009A72A2">
        <w:rPr>
          <w:rFonts w:hint="cs"/>
          <w:spacing w:val="-4"/>
          <w:rtl/>
          <w:lang w:bidi="ar-EG"/>
        </w:rPr>
        <w:t xml:space="preserve"> في حال عدم وجوده.</w:t>
      </w:r>
    </w:p>
    <w:p w14:paraId="782D737D" w14:textId="77777777" w:rsidR="00AD74C1" w:rsidRPr="00AD74C1" w:rsidRDefault="00AD74C1" w:rsidP="0056442F">
      <w:pPr>
        <w:pStyle w:val="Heading3"/>
        <w:rPr>
          <w:lang w:val="en-GB"/>
        </w:rPr>
      </w:pPr>
      <w:r w:rsidRPr="00AD74C1">
        <w:t>8.1.2</w:t>
      </w:r>
      <w:r w:rsidRPr="00AD74C1">
        <w:rPr>
          <w:rtl/>
          <w:lang w:bidi="ar-EG"/>
        </w:rPr>
        <w:tab/>
      </w:r>
      <w:r w:rsidRPr="00AD74C1">
        <w:rPr>
          <w:rFonts w:hint="cs"/>
          <w:rtl/>
          <w:lang w:bidi="ar-EG"/>
        </w:rPr>
        <w:t xml:space="preserve">متطلبات نعوت نسق الكتلة السمعية، </w:t>
      </w:r>
      <w:proofErr w:type="spellStart"/>
      <w:r w:rsidRPr="0028589E">
        <w:rPr>
          <w:rFonts w:ascii="Courier New" w:hAnsi="Courier New" w:cs="Courier New"/>
          <w:lang w:val="en-GB"/>
        </w:rPr>
        <w:t>audioBlockFormat</w:t>
      </w:r>
      <w:proofErr w:type="spellEnd"/>
      <w:r w:rsidRPr="00AD74C1">
        <w:rPr>
          <w:rFonts w:hint="cs"/>
          <w:rtl/>
          <w:lang w:bidi="ar-EG"/>
        </w:rPr>
        <w:t>، وعناصره الفرعية</w:t>
      </w:r>
    </w:p>
    <w:p w14:paraId="02B472E2" w14:textId="09F84FC6" w:rsidR="00AD74C1" w:rsidRPr="00AD74C1" w:rsidRDefault="00AD74C1" w:rsidP="00AD74C1">
      <w:pPr>
        <w:rPr>
          <w:rtl/>
          <w:lang w:bidi="ar-EG"/>
        </w:rPr>
      </w:pPr>
      <w:r w:rsidRPr="00AD74C1">
        <w:rPr>
          <w:rFonts w:hint="cs"/>
          <w:rtl/>
          <w:lang w:bidi="ar-EG"/>
        </w:rPr>
        <w:t xml:space="preserve">يغطي تسلسل العناصر </w:t>
      </w:r>
      <w:proofErr w:type="spellStart"/>
      <w:r w:rsidRPr="0028589E">
        <w:rPr>
          <w:rFonts w:ascii="Courier New" w:hAnsi="Courier New" w:cs="Courier New"/>
        </w:rPr>
        <w:t>audioBlockFormat</w:t>
      </w:r>
      <w:proofErr w:type="spellEnd"/>
      <w:r w:rsidRPr="00AD74C1">
        <w:rPr>
          <w:rFonts w:hint="cs"/>
          <w:rtl/>
          <w:lang w:bidi="ar-EG"/>
        </w:rPr>
        <w:t xml:space="preserve"> المتاحة في </w:t>
      </w:r>
      <w:r w:rsidRPr="0028589E">
        <w:rPr>
          <w:rFonts w:ascii="Courier New" w:hAnsi="Courier New" w:cs="Courier New"/>
          <w:rtl/>
          <w:lang w:bidi="ar-EG"/>
        </w:rPr>
        <w:t>عنصر</w:t>
      </w:r>
      <w:proofErr w:type="spellStart"/>
      <w:r w:rsidRPr="0028589E">
        <w:rPr>
          <w:rFonts w:ascii="Courier New" w:hAnsi="Courier New" w:cs="Courier New"/>
        </w:rPr>
        <w:t>audioChannelFormat</w:t>
      </w:r>
      <w:proofErr w:type="spellEnd"/>
      <w:r w:rsidRPr="00AD74C1">
        <w:rPr>
          <w:rFonts w:hint="cs"/>
          <w:rtl/>
          <w:lang w:bidi="ar-EG"/>
        </w:rPr>
        <w:t xml:space="preserve"> مدة جوهر الإشارة السمعية المتاحة للعنصر</w:t>
      </w:r>
      <w:r w:rsidR="009A72A2">
        <w:rPr>
          <w:rFonts w:hint="eastAsia"/>
          <w:rtl/>
          <w:lang w:bidi="ar-EG"/>
        </w:rPr>
        <w:t> </w:t>
      </w:r>
      <w:proofErr w:type="spellStart"/>
      <w:r w:rsidRPr="0028589E">
        <w:rPr>
          <w:rFonts w:ascii="Courier New" w:hAnsi="Courier New" w:cs="Courier New"/>
        </w:rPr>
        <w:t>audioObject</w:t>
      </w:r>
      <w:proofErr w:type="spellEnd"/>
      <w:r w:rsidRPr="00AD74C1">
        <w:rPr>
          <w:rFonts w:hint="cs"/>
          <w:rtl/>
          <w:lang w:bidi="ar-EG"/>
        </w:rPr>
        <w:t xml:space="preserve"> المعني كاملةً.</w:t>
      </w:r>
    </w:p>
    <w:p w14:paraId="486005FA" w14:textId="77777777" w:rsidR="00AD74C1" w:rsidRPr="00AD74C1" w:rsidRDefault="00AD74C1" w:rsidP="005653E9">
      <w:pPr>
        <w:pStyle w:val="TableNo"/>
      </w:pPr>
      <w:r w:rsidRPr="00AD74C1">
        <w:rPr>
          <w:rFonts w:hint="cs"/>
          <w:rtl/>
        </w:rPr>
        <w:lastRenderedPageBreak/>
        <w:t xml:space="preserve">الجدول </w:t>
      </w:r>
      <w:r w:rsidRPr="00AD74C1">
        <w:t>21</w:t>
      </w:r>
    </w:p>
    <w:p w14:paraId="26D226FB" w14:textId="006BF1D0" w:rsidR="00AD74C1" w:rsidRPr="00AD74C1" w:rsidRDefault="00AD74C1" w:rsidP="00FC25BC">
      <w:pPr>
        <w:pStyle w:val="Tabletitle"/>
        <w:rPr>
          <w:rtl/>
        </w:rPr>
      </w:pPr>
      <w:r w:rsidRPr="00AD74C1">
        <w:rPr>
          <w:rFonts w:hint="cs"/>
          <w:rtl/>
        </w:rPr>
        <w:t xml:space="preserve">متطلبات نعوت نسق الكتلة السمعية، </w:t>
      </w:r>
      <w:proofErr w:type="spellStart"/>
      <w:r w:rsidRPr="002A1B12">
        <w:rPr>
          <w:rFonts w:ascii="Courier New" w:hAnsi="Courier New" w:cs="Courier New"/>
          <w:lang w:val="en-GB"/>
        </w:rPr>
        <w:t>audioBlockFormat</w:t>
      </w:r>
      <w:proofErr w:type="spellEnd"/>
      <w:r w:rsidRPr="00AD74C1">
        <w:rPr>
          <w:rFonts w:hint="cs"/>
          <w:rtl/>
        </w:rPr>
        <w:t xml:space="preserve">، من النمط </w:t>
      </w:r>
      <w:r w:rsidR="00FC25BC" w:rsidRPr="00FC25BC">
        <w:t>"</w:t>
      </w:r>
      <w:r w:rsidRPr="00AD74C1">
        <w:t>0002</w:t>
      </w:r>
      <w:r w:rsidR="00FC25BC" w:rsidRPr="00FC25BC">
        <w:t>"</w:t>
      </w:r>
      <w:r w:rsidRPr="00AD74C1">
        <w:rPr>
          <w:rFonts w:hint="cs"/>
          <w:rtl/>
        </w:rPr>
        <w:t xml:space="preserve"> (مصفوفة)</w:t>
      </w:r>
    </w:p>
    <w:tbl>
      <w:tblPr>
        <w:bidiVisual/>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5954"/>
        <w:gridCol w:w="1129"/>
      </w:tblGrid>
      <w:tr w:rsidR="00AD74C1" w:rsidRPr="00AD74C1" w14:paraId="15A883F2" w14:textId="77777777" w:rsidTr="006D5B10">
        <w:trPr>
          <w:cantSplit/>
          <w:jc w:val="center"/>
        </w:trPr>
        <w:tc>
          <w:tcPr>
            <w:tcW w:w="2546" w:type="dxa"/>
          </w:tcPr>
          <w:p w14:paraId="672E38E2" w14:textId="77777777" w:rsidR="00AD74C1" w:rsidRPr="00AD74C1" w:rsidRDefault="00AD74C1" w:rsidP="005653E9">
            <w:pPr>
              <w:pStyle w:val="Tablehead"/>
            </w:pPr>
            <w:r w:rsidRPr="00AD74C1">
              <w:rPr>
                <w:rFonts w:hint="cs"/>
                <w:rtl/>
              </w:rPr>
              <w:t>النعت</w:t>
            </w:r>
          </w:p>
        </w:tc>
        <w:tc>
          <w:tcPr>
            <w:tcW w:w="5954" w:type="dxa"/>
          </w:tcPr>
          <w:p w14:paraId="73491DCD" w14:textId="77777777" w:rsidR="00AD74C1" w:rsidRPr="00AD74C1" w:rsidRDefault="00AD74C1" w:rsidP="005653E9">
            <w:pPr>
              <w:pStyle w:val="Tablehead"/>
            </w:pPr>
            <w:r w:rsidRPr="00AD74C1">
              <w:rPr>
                <w:rFonts w:hint="cs"/>
                <w:rtl/>
              </w:rPr>
              <w:t>المتطلبات</w:t>
            </w:r>
          </w:p>
        </w:tc>
        <w:tc>
          <w:tcPr>
            <w:tcW w:w="1129" w:type="dxa"/>
          </w:tcPr>
          <w:p w14:paraId="57092A4C" w14:textId="77777777" w:rsidR="00AD74C1" w:rsidRPr="00AD74C1" w:rsidRDefault="00AD74C1" w:rsidP="005653E9">
            <w:pPr>
              <w:pStyle w:val="Tablehead"/>
            </w:pPr>
            <w:r w:rsidRPr="00AD74C1">
              <w:rPr>
                <w:rFonts w:hint="cs"/>
                <w:rtl/>
              </w:rPr>
              <w:t>مشترط</w:t>
            </w:r>
          </w:p>
        </w:tc>
      </w:tr>
      <w:tr w:rsidR="00AD74C1" w:rsidRPr="00AD74C1" w14:paraId="5603ADD6" w14:textId="77777777" w:rsidTr="006D5B10">
        <w:trPr>
          <w:cantSplit/>
          <w:jc w:val="center"/>
        </w:trPr>
        <w:tc>
          <w:tcPr>
            <w:tcW w:w="2546" w:type="dxa"/>
          </w:tcPr>
          <w:p w14:paraId="7CDAA8B0" w14:textId="77777777" w:rsidR="00AD74C1" w:rsidRPr="002A1B12" w:rsidRDefault="00AD74C1" w:rsidP="00E411CC">
            <w:pPr>
              <w:pStyle w:val="Tabletext"/>
              <w:rPr>
                <w:rFonts w:ascii="Courier New" w:hAnsi="Courier New" w:cs="Courier New"/>
                <w:rtl/>
              </w:rPr>
            </w:pPr>
            <w:proofErr w:type="spellStart"/>
            <w:r w:rsidRPr="002A1B12">
              <w:rPr>
                <w:rFonts w:ascii="Courier New" w:hAnsi="Courier New" w:cs="Courier New"/>
                <w:lang w:val="en-GB"/>
              </w:rPr>
              <w:t>audioBlockFormatID</w:t>
            </w:r>
            <w:proofErr w:type="spellEnd"/>
          </w:p>
          <w:p w14:paraId="6B86569B" w14:textId="60399650" w:rsidR="00AD74C1" w:rsidRPr="00AD74C1" w:rsidRDefault="002A1B12" w:rsidP="00E411CC">
            <w:pPr>
              <w:pStyle w:val="Tabletext"/>
              <w:rPr>
                <w:lang w:val="en-GB"/>
              </w:rPr>
            </w:pPr>
            <w:r>
              <w:rPr>
                <w:rFonts w:hint="cs"/>
                <w:rtl/>
              </w:rPr>
              <w:t>(</w:t>
            </w:r>
            <w:r w:rsidR="00AD74C1" w:rsidRPr="00AD74C1">
              <w:rPr>
                <w:rFonts w:hint="cs"/>
                <w:rtl/>
              </w:rPr>
              <w:t>معرف نسق الكتلة السمعية</w:t>
            </w:r>
            <w:r>
              <w:rPr>
                <w:rFonts w:hint="cs"/>
                <w:rtl/>
              </w:rPr>
              <w:t>)</w:t>
            </w:r>
          </w:p>
        </w:tc>
        <w:tc>
          <w:tcPr>
            <w:tcW w:w="5954" w:type="dxa"/>
          </w:tcPr>
          <w:p w14:paraId="1BB55D17" w14:textId="0C4ABA2B" w:rsidR="00AD74C1" w:rsidRPr="00AD74C1" w:rsidRDefault="00AD74C1" w:rsidP="00E411CC">
            <w:pPr>
              <w:pStyle w:val="Tabletext"/>
              <w:rPr>
                <w:rtl/>
                <w:lang w:bidi="ar-EG"/>
              </w:rPr>
            </w:pPr>
            <w:r w:rsidRPr="00AD74C1">
              <w:rPr>
                <w:rFonts w:hint="cs"/>
                <w:rtl/>
                <w:lang w:bidi="ar-EG"/>
              </w:rPr>
              <w:t xml:space="preserve">انظر الفقرة </w:t>
            </w:r>
            <w:r w:rsidRPr="00AD74C1">
              <w:t>2.2</w:t>
            </w:r>
          </w:p>
          <w:p w14:paraId="17C0FAAC" w14:textId="29D4A916" w:rsidR="00AD74C1" w:rsidRPr="00AD74C1" w:rsidRDefault="00AD74C1" w:rsidP="00FC25BC">
            <w:pPr>
              <w:pStyle w:val="Tabletext"/>
              <w:rPr>
                <w:rtl/>
                <w:lang w:bidi="ar-EG"/>
              </w:rPr>
            </w:pPr>
            <w:r w:rsidRPr="00AD74C1">
              <w:rPr>
                <w:rFonts w:hint="cs"/>
                <w:rtl/>
              </w:rPr>
              <w:t xml:space="preserve">تُضبط القيمة الست عشرية </w:t>
            </w:r>
            <w:proofErr w:type="spellStart"/>
            <w:r w:rsidRPr="00AD74C1">
              <w:t>zzzzzzzz</w:t>
            </w:r>
            <w:proofErr w:type="spellEnd"/>
            <w:r w:rsidRPr="00AD74C1">
              <w:rPr>
                <w:rFonts w:hint="cs"/>
                <w:rtl/>
                <w:lang w:bidi="ar-EG"/>
              </w:rPr>
              <w:t xml:space="preserve"> في القيمة </w:t>
            </w:r>
            <w:proofErr w:type="spellStart"/>
            <w:r w:rsidRPr="002A1B12">
              <w:rPr>
                <w:rFonts w:ascii="Courier New" w:hAnsi="Courier New" w:cs="Courier New"/>
              </w:rPr>
              <w:t>AB_yyyyxxxx_zzzzzzzz</w:t>
            </w:r>
            <w:proofErr w:type="spellEnd"/>
            <w:r w:rsidRPr="00AD74C1">
              <w:rPr>
                <w:rFonts w:hint="cs"/>
                <w:rtl/>
              </w:rPr>
              <w:t xml:space="preserve"> </w:t>
            </w:r>
            <w:r w:rsidRPr="00AD74C1">
              <w:rPr>
                <w:rtl/>
              </w:rPr>
              <w:t>بقيمة</w:t>
            </w:r>
            <w:r w:rsidR="009A72A2">
              <w:rPr>
                <w:rFonts w:hint="eastAsia"/>
                <w:rtl/>
                <w:lang w:bidi="ar-EG"/>
              </w:rPr>
              <w:t> </w:t>
            </w:r>
            <w:r w:rsidR="00FC25BC" w:rsidRPr="00FC25BC">
              <w:t>"</w:t>
            </w:r>
            <w:r w:rsidRPr="00AD74C1">
              <w:t>00000001</w:t>
            </w:r>
            <w:r w:rsidR="00FC25BC" w:rsidRPr="00FC25BC">
              <w:t>"</w:t>
            </w:r>
          </w:p>
        </w:tc>
        <w:tc>
          <w:tcPr>
            <w:tcW w:w="1129" w:type="dxa"/>
          </w:tcPr>
          <w:p w14:paraId="615D5E9E" w14:textId="77777777" w:rsidR="00AD74C1" w:rsidRPr="00AD74C1" w:rsidRDefault="00AD74C1" w:rsidP="004B01A9">
            <w:pPr>
              <w:pStyle w:val="Tabletext"/>
              <w:jc w:val="center"/>
            </w:pPr>
            <w:r w:rsidRPr="00AD74C1">
              <w:rPr>
                <w:rFonts w:hint="cs"/>
                <w:rtl/>
              </w:rPr>
              <w:t>نعم</w:t>
            </w:r>
          </w:p>
        </w:tc>
      </w:tr>
      <w:tr w:rsidR="00AD74C1" w:rsidRPr="00AD74C1" w14:paraId="072F0374" w14:textId="77777777" w:rsidTr="006D5B10">
        <w:trPr>
          <w:cantSplit/>
          <w:jc w:val="center"/>
        </w:trPr>
        <w:tc>
          <w:tcPr>
            <w:tcW w:w="2546" w:type="dxa"/>
          </w:tcPr>
          <w:p w14:paraId="6630CDCC" w14:textId="77777777" w:rsidR="00AD74C1" w:rsidRPr="00AD74C1" w:rsidRDefault="00AD74C1" w:rsidP="00E411CC">
            <w:pPr>
              <w:pStyle w:val="Tabletext"/>
              <w:rPr>
                <w:lang w:val="en-GB"/>
              </w:rPr>
            </w:pPr>
            <w:r w:rsidRPr="00AD74C1">
              <w:rPr>
                <w:rFonts w:hint="cs"/>
                <w:rtl/>
              </w:rPr>
              <w:t>سائر النعوت</w:t>
            </w:r>
          </w:p>
        </w:tc>
        <w:tc>
          <w:tcPr>
            <w:tcW w:w="5954" w:type="dxa"/>
          </w:tcPr>
          <w:p w14:paraId="7953E9E4" w14:textId="77777777" w:rsidR="00AD74C1" w:rsidRPr="00AD74C1" w:rsidRDefault="00AD74C1" w:rsidP="00E411CC">
            <w:pPr>
              <w:pStyle w:val="Tabletext"/>
            </w:pPr>
            <w:r w:rsidRPr="00AD74C1">
              <w:rPr>
                <w:rFonts w:hint="cs"/>
                <w:rtl/>
              </w:rPr>
              <w:t>ينعدم وجودها.</w:t>
            </w:r>
          </w:p>
        </w:tc>
        <w:tc>
          <w:tcPr>
            <w:tcW w:w="1129" w:type="dxa"/>
          </w:tcPr>
          <w:p w14:paraId="2340C76A" w14:textId="77777777" w:rsidR="00AD74C1" w:rsidRPr="00AD74C1" w:rsidRDefault="00AD74C1" w:rsidP="004B01A9">
            <w:pPr>
              <w:pStyle w:val="Tabletext"/>
              <w:jc w:val="center"/>
            </w:pPr>
          </w:p>
        </w:tc>
      </w:tr>
    </w:tbl>
    <w:p w14:paraId="04478471" w14:textId="77777777" w:rsidR="00AD74C1" w:rsidRPr="00AD74C1" w:rsidRDefault="00AD74C1" w:rsidP="005653E9">
      <w:pPr>
        <w:pStyle w:val="TableNo"/>
      </w:pPr>
      <w:r w:rsidRPr="00AD74C1">
        <w:rPr>
          <w:rFonts w:hint="cs"/>
          <w:rtl/>
        </w:rPr>
        <w:t xml:space="preserve">الجدول </w:t>
      </w:r>
      <w:r w:rsidRPr="00AD74C1">
        <w:t>22</w:t>
      </w:r>
    </w:p>
    <w:p w14:paraId="46B09DCB" w14:textId="798515A4" w:rsidR="00AD74C1" w:rsidRPr="00AD74C1" w:rsidRDefault="00AD74C1" w:rsidP="00FC25BC">
      <w:pPr>
        <w:pStyle w:val="Tabletitle"/>
        <w:rPr>
          <w:rtl/>
        </w:rPr>
      </w:pPr>
      <w:r w:rsidRPr="00AD74C1">
        <w:rPr>
          <w:rFonts w:hint="cs"/>
          <w:rtl/>
        </w:rPr>
        <w:t xml:space="preserve">متطلبات العناصر الفرعية لنسق الكتلة السمعية، </w:t>
      </w:r>
      <w:proofErr w:type="spellStart"/>
      <w:r w:rsidRPr="002A1B12">
        <w:rPr>
          <w:rFonts w:ascii="Courier New" w:hAnsi="Courier New" w:cs="Courier New"/>
          <w:lang w:val="en-GB"/>
        </w:rPr>
        <w:t>audioBlockFormat</w:t>
      </w:r>
      <w:proofErr w:type="spellEnd"/>
      <w:r w:rsidRPr="00AD74C1">
        <w:rPr>
          <w:rFonts w:hint="cs"/>
          <w:rtl/>
        </w:rPr>
        <w:t xml:space="preserve">، من النمط </w:t>
      </w:r>
      <w:r w:rsidR="00FC25BC" w:rsidRPr="00FC25BC">
        <w:t>"</w:t>
      </w:r>
      <w:r w:rsidRPr="00AD74C1">
        <w:t>0002</w:t>
      </w:r>
      <w:r w:rsidR="00FC25BC" w:rsidRPr="00FC25BC">
        <w:t>"</w:t>
      </w:r>
      <w:r w:rsidRPr="00AD74C1">
        <w:rPr>
          <w:rFonts w:hint="cs"/>
          <w:rtl/>
        </w:rPr>
        <w:t xml:space="preserve"> (مصفوفة)</w:t>
      </w:r>
    </w:p>
    <w:tbl>
      <w:tblPr>
        <w:tblStyle w:val="1"/>
        <w:bidiVisual/>
        <w:tblW w:w="9629" w:type="dxa"/>
        <w:jc w:val="center"/>
        <w:tblLayout w:type="fixed"/>
        <w:tblLook w:val="04A0" w:firstRow="1" w:lastRow="0" w:firstColumn="1" w:lastColumn="0" w:noHBand="0" w:noVBand="1"/>
      </w:tblPr>
      <w:tblGrid>
        <w:gridCol w:w="3114"/>
        <w:gridCol w:w="4652"/>
        <w:gridCol w:w="933"/>
        <w:gridCol w:w="930"/>
      </w:tblGrid>
      <w:tr w:rsidR="00AD74C1" w:rsidRPr="00AD74C1" w14:paraId="04A159DE" w14:textId="77777777" w:rsidTr="00E118C7">
        <w:trPr>
          <w:tblHeader/>
          <w:jc w:val="center"/>
        </w:trPr>
        <w:tc>
          <w:tcPr>
            <w:tcW w:w="3114" w:type="dxa"/>
          </w:tcPr>
          <w:p w14:paraId="00A25E2D" w14:textId="77777777" w:rsidR="00AD74C1" w:rsidRPr="00AD74C1" w:rsidRDefault="00AD74C1" w:rsidP="005653E9">
            <w:pPr>
              <w:pStyle w:val="Tablehead"/>
            </w:pPr>
            <w:r w:rsidRPr="00AD74C1">
              <w:rPr>
                <w:rFonts w:hint="cs"/>
                <w:rtl/>
                <w:lang w:val="en-US"/>
              </w:rPr>
              <w:t>العنصر الفرعي</w:t>
            </w:r>
          </w:p>
        </w:tc>
        <w:tc>
          <w:tcPr>
            <w:tcW w:w="4652" w:type="dxa"/>
          </w:tcPr>
          <w:p w14:paraId="70038743" w14:textId="77777777" w:rsidR="00AD74C1" w:rsidRPr="00AD74C1" w:rsidRDefault="00AD74C1" w:rsidP="005653E9">
            <w:pPr>
              <w:pStyle w:val="Tablehead"/>
            </w:pPr>
            <w:r w:rsidRPr="00AD74C1">
              <w:rPr>
                <w:rFonts w:hint="cs"/>
                <w:rtl/>
                <w:lang w:val="en-US"/>
              </w:rPr>
              <w:t>المتطلبات</w:t>
            </w:r>
          </w:p>
        </w:tc>
        <w:tc>
          <w:tcPr>
            <w:tcW w:w="933" w:type="dxa"/>
          </w:tcPr>
          <w:p w14:paraId="526907E8" w14:textId="77777777" w:rsidR="00AD74C1" w:rsidRPr="00AD74C1" w:rsidRDefault="00AD74C1" w:rsidP="004B01A9">
            <w:pPr>
              <w:pStyle w:val="Tablehead"/>
            </w:pPr>
            <w:r w:rsidRPr="00AD74C1">
              <w:rPr>
                <w:rFonts w:hint="cs"/>
                <w:rtl/>
                <w:lang w:val="en-US"/>
              </w:rPr>
              <w:t>أدنى عدد</w:t>
            </w:r>
          </w:p>
        </w:tc>
        <w:tc>
          <w:tcPr>
            <w:tcW w:w="930" w:type="dxa"/>
          </w:tcPr>
          <w:p w14:paraId="22612A52" w14:textId="77777777" w:rsidR="00AD74C1" w:rsidRPr="00AD74C1" w:rsidRDefault="00AD74C1" w:rsidP="004B01A9">
            <w:pPr>
              <w:pStyle w:val="Tablehead"/>
            </w:pPr>
            <w:r w:rsidRPr="00AD74C1">
              <w:rPr>
                <w:rFonts w:hint="cs"/>
                <w:rtl/>
                <w:lang w:val="en-US"/>
              </w:rPr>
              <w:t>أقصى عدد</w:t>
            </w:r>
          </w:p>
        </w:tc>
      </w:tr>
      <w:tr w:rsidR="00AD74C1" w:rsidRPr="00AD74C1" w14:paraId="6EEC6FC9" w14:textId="77777777" w:rsidTr="00E118C7">
        <w:trPr>
          <w:jc w:val="center"/>
        </w:trPr>
        <w:tc>
          <w:tcPr>
            <w:tcW w:w="3114" w:type="dxa"/>
          </w:tcPr>
          <w:p w14:paraId="3D015777" w14:textId="77777777" w:rsidR="00AD74C1" w:rsidRPr="002A1B12" w:rsidRDefault="00AD74C1" w:rsidP="00E411CC">
            <w:pPr>
              <w:pStyle w:val="Tabletext"/>
              <w:rPr>
                <w:rFonts w:ascii="Courier New" w:hAnsi="Courier New" w:cs="Courier New"/>
                <w:rtl/>
                <w:lang w:val="en-US"/>
              </w:rPr>
            </w:pPr>
            <w:proofErr w:type="spellStart"/>
            <w:r w:rsidRPr="002A1B12">
              <w:rPr>
                <w:rFonts w:ascii="Courier New" w:hAnsi="Courier New" w:cs="Courier New"/>
              </w:rPr>
              <w:t>outputChannelFormatIDRef</w:t>
            </w:r>
            <w:proofErr w:type="spellEnd"/>
          </w:p>
          <w:p w14:paraId="77854472" w14:textId="40169357" w:rsidR="00AD74C1" w:rsidRPr="00AD74C1" w:rsidRDefault="002A1B12" w:rsidP="00E411CC">
            <w:pPr>
              <w:pStyle w:val="Tabletext"/>
            </w:pPr>
            <w:r>
              <w:rPr>
                <w:rFonts w:hint="cs"/>
                <w:rtl/>
                <w:lang w:val="en-US"/>
              </w:rPr>
              <w:t>(</w:t>
            </w:r>
            <w:r w:rsidR="00AD74C1" w:rsidRPr="00AD74C1">
              <w:rPr>
                <w:rFonts w:hint="cs"/>
                <w:rtl/>
                <w:lang w:val="en-US"/>
              </w:rPr>
              <w:t>إحالة إلى معرف نسق قناة الخرج</w:t>
            </w:r>
            <w:r>
              <w:rPr>
                <w:rFonts w:hint="cs"/>
                <w:rtl/>
                <w:lang w:val="en-US"/>
              </w:rPr>
              <w:t>)</w:t>
            </w:r>
          </w:p>
        </w:tc>
        <w:tc>
          <w:tcPr>
            <w:tcW w:w="4652" w:type="dxa"/>
          </w:tcPr>
          <w:p w14:paraId="4E9FCFE9" w14:textId="13F21193" w:rsidR="00AD74C1" w:rsidRPr="00AD74C1" w:rsidRDefault="00AD74C1" w:rsidP="00FC25BC">
            <w:pPr>
              <w:pStyle w:val="Tabletext"/>
            </w:pPr>
            <w:r w:rsidRPr="00AD74C1">
              <w:rPr>
                <w:rFonts w:hint="cs"/>
                <w:rtl/>
                <w:lang w:val="en-US"/>
              </w:rPr>
              <w:t xml:space="preserve">تطابق الإحالة إلى المعرف، </w:t>
            </w:r>
            <w:proofErr w:type="spellStart"/>
            <w:r w:rsidRPr="002A1B12">
              <w:rPr>
                <w:rFonts w:ascii="Courier New" w:hAnsi="Courier New" w:cs="Courier New"/>
              </w:rPr>
              <w:t>IDRef</w:t>
            </w:r>
            <w:proofErr w:type="spellEnd"/>
            <w:r w:rsidRPr="00AD74C1">
              <w:rPr>
                <w:rFonts w:hint="cs"/>
                <w:rtl/>
                <w:lang w:val="en-US" w:bidi="ar-EG"/>
              </w:rPr>
              <w:t>، معرف عنصر</w:t>
            </w:r>
            <w:r w:rsidR="009A72A2">
              <w:rPr>
                <w:rFonts w:hint="eastAsia"/>
                <w:rtl/>
                <w:lang w:val="en-US" w:bidi="ar-EG"/>
              </w:rPr>
              <w:t> </w:t>
            </w:r>
            <w:proofErr w:type="spellStart"/>
            <w:r w:rsidRPr="002A1B12">
              <w:rPr>
                <w:rFonts w:ascii="Courier New" w:hAnsi="Courier New" w:cs="Courier New"/>
                <w:iCs/>
              </w:rPr>
              <w:t>audioChannelFormat</w:t>
            </w:r>
            <w:proofErr w:type="spellEnd"/>
            <w:r w:rsidRPr="00AD74C1">
              <w:rPr>
                <w:rFonts w:hint="cs"/>
                <w:i/>
                <w:iCs/>
                <w:rtl/>
                <w:lang w:val="en-US"/>
              </w:rPr>
              <w:t xml:space="preserve"> </w:t>
            </w:r>
            <w:r w:rsidRPr="00AD74C1">
              <w:rPr>
                <w:rFonts w:hint="cs"/>
                <w:rtl/>
                <w:lang w:val="en-US"/>
              </w:rPr>
              <w:t>مشترك التعريف</w:t>
            </w:r>
            <w:r w:rsidRPr="00AD74C1">
              <w:rPr>
                <w:rFonts w:hint="cs"/>
                <w:rtl/>
                <w:lang w:val="en-US" w:bidi="ar-EG"/>
              </w:rPr>
              <w:t xml:space="preserve"> من النمط</w:t>
            </w:r>
            <w:r w:rsidR="009A72A2">
              <w:rPr>
                <w:rFonts w:hint="eastAsia"/>
                <w:rtl/>
                <w:lang w:val="en-US" w:bidi="ar-EG"/>
              </w:rPr>
              <w:t> </w:t>
            </w:r>
            <w:r w:rsidR="00FC25BC" w:rsidRPr="00FC25BC">
              <w:rPr>
                <w:lang w:val="en-US"/>
              </w:rPr>
              <w:t>"</w:t>
            </w:r>
            <w:r w:rsidRPr="00AD74C1">
              <w:t>0001</w:t>
            </w:r>
            <w:r w:rsidR="00FC25BC" w:rsidRPr="00FC25BC">
              <w:rPr>
                <w:lang w:val="en-US"/>
              </w:rPr>
              <w:t>"</w:t>
            </w:r>
            <w:r w:rsidRPr="00AD74C1">
              <w:rPr>
                <w:rFonts w:hint="cs"/>
                <w:rtl/>
                <w:lang w:val="en-US" w:bidi="ar-EG"/>
              </w:rPr>
              <w:t>.</w:t>
            </w:r>
          </w:p>
          <w:p w14:paraId="3B231E9E" w14:textId="1ECFF4B2" w:rsidR="00AD74C1" w:rsidRPr="00AD74C1" w:rsidRDefault="00AD74C1" w:rsidP="00FC25BC">
            <w:pPr>
              <w:pStyle w:val="Tabletext"/>
              <w:rPr>
                <w:rtl/>
                <w:lang w:val="en-US"/>
              </w:rPr>
            </w:pPr>
            <w:r w:rsidRPr="00AD74C1">
              <w:rPr>
                <w:rFonts w:hint="cs"/>
                <w:rtl/>
                <w:lang w:val="en-US" w:bidi="ar-EG"/>
              </w:rPr>
              <w:t xml:space="preserve">يُطابق عنصر </w:t>
            </w:r>
            <w:proofErr w:type="spellStart"/>
            <w:r w:rsidRPr="002A1B12">
              <w:rPr>
                <w:rFonts w:ascii="Courier New" w:hAnsi="Courier New" w:cs="Courier New"/>
                <w:iCs/>
              </w:rPr>
              <w:t>audioChannelFormatIDRef</w:t>
            </w:r>
            <w:proofErr w:type="spellEnd"/>
            <w:r w:rsidRPr="00AD74C1">
              <w:rPr>
                <w:rFonts w:hint="cs"/>
                <w:rtl/>
                <w:lang w:val="en-US" w:bidi="ar-EG"/>
              </w:rPr>
              <w:t xml:space="preserve"> فرعي للعنصر</w:t>
            </w:r>
            <w:r w:rsidR="009A72A2">
              <w:rPr>
                <w:rFonts w:hint="eastAsia"/>
                <w:rtl/>
                <w:lang w:val="en-US" w:bidi="ar-EG"/>
              </w:rPr>
              <w:t> </w:t>
            </w:r>
            <w:proofErr w:type="spellStart"/>
            <w:r w:rsidRPr="002A1B12">
              <w:rPr>
                <w:rFonts w:ascii="Courier New" w:hAnsi="Courier New" w:cs="Courier New"/>
              </w:rPr>
              <w:t>outputPackFormat</w:t>
            </w:r>
            <w:proofErr w:type="spellEnd"/>
            <w:r w:rsidRPr="00AD74C1">
              <w:rPr>
                <w:rFonts w:hint="cs"/>
                <w:rtl/>
                <w:lang w:val="en-US" w:bidi="ar-EG"/>
              </w:rPr>
              <w:t xml:space="preserve"> المحال إليه بالنسق</w:t>
            </w:r>
            <w:r w:rsidR="009A72A2">
              <w:rPr>
                <w:rFonts w:hint="eastAsia"/>
                <w:rtl/>
                <w:lang w:val="en-US" w:bidi="ar-EG"/>
              </w:rPr>
              <w:t> </w:t>
            </w:r>
            <w:proofErr w:type="spellStart"/>
            <w:r w:rsidRPr="002A1B12">
              <w:rPr>
                <w:rFonts w:ascii="Courier New" w:hAnsi="Courier New" w:cs="Courier New"/>
                <w:iCs/>
              </w:rPr>
              <w:t>audioPackFormat</w:t>
            </w:r>
            <w:proofErr w:type="spellEnd"/>
            <w:r w:rsidRPr="00AD74C1">
              <w:rPr>
                <w:rFonts w:hint="cs"/>
                <w:rtl/>
                <w:lang w:val="en-US" w:bidi="ar-EG"/>
              </w:rPr>
              <w:t xml:space="preserve"> من النمط </w:t>
            </w:r>
            <w:r w:rsidR="00FC25BC" w:rsidRPr="00FC25BC">
              <w:rPr>
                <w:lang w:val="en-US"/>
              </w:rPr>
              <w:t>"</w:t>
            </w:r>
            <w:r w:rsidRPr="00AD74C1">
              <w:t>0002</w:t>
            </w:r>
            <w:r w:rsidR="00FC25BC" w:rsidRPr="00FC25BC">
              <w:rPr>
                <w:lang w:val="en-US"/>
              </w:rPr>
              <w:t>"</w:t>
            </w:r>
            <w:r w:rsidRPr="00AD74C1">
              <w:rPr>
                <w:rFonts w:hint="cs"/>
                <w:rtl/>
                <w:lang w:val="en-US" w:bidi="ar-EG"/>
              </w:rPr>
              <w:t xml:space="preserve"> الذي ينتمي إليه العنصر</w:t>
            </w:r>
            <w:r w:rsidR="009A72A2">
              <w:rPr>
                <w:rFonts w:hint="eastAsia"/>
                <w:rtl/>
                <w:lang w:val="en-US" w:bidi="ar-EG"/>
              </w:rPr>
              <w:t> </w:t>
            </w:r>
            <w:proofErr w:type="spellStart"/>
            <w:r w:rsidRPr="002A1B12">
              <w:rPr>
                <w:rFonts w:ascii="Courier New" w:hAnsi="Courier New" w:cs="Courier New"/>
                <w:iCs/>
              </w:rPr>
              <w:t>audioChannelFormat</w:t>
            </w:r>
            <w:proofErr w:type="spellEnd"/>
            <w:r w:rsidRPr="00AD74C1">
              <w:rPr>
                <w:rFonts w:hint="cs"/>
                <w:rtl/>
                <w:lang w:val="en-US" w:bidi="ar-EG"/>
              </w:rPr>
              <w:t xml:space="preserve"> الرئيسي.</w:t>
            </w:r>
          </w:p>
        </w:tc>
        <w:tc>
          <w:tcPr>
            <w:tcW w:w="933" w:type="dxa"/>
          </w:tcPr>
          <w:p w14:paraId="4D5A569C" w14:textId="77777777" w:rsidR="00AD74C1" w:rsidRPr="00AD74C1" w:rsidRDefault="00AD74C1" w:rsidP="004B01A9">
            <w:pPr>
              <w:pStyle w:val="Tabletext"/>
              <w:jc w:val="center"/>
            </w:pPr>
            <w:r w:rsidRPr="00AD74C1">
              <w:t>1</w:t>
            </w:r>
          </w:p>
        </w:tc>
        <w:tc>
          <w:tcPr>
            <w:tcW w:w="930" w:type="dxa"/>
          </w:tcPr>
          <w:p w14:paraId="1DB975E4" w14:textId="77777777" w:rsidR="00AD74C1" w:rsidRPr="00AD74C1" w:rsidRDefault="00AD74C1" w:rsidP="004B01A9">
            <w:pPr>
              <w:pStyle w:val="Tabletext"/>
              <w:jc w:val="center"/>
            </w:pPr>
            <w:r w:rsidRPr="00AD74C1">
              <w:t>1</w:t>
            </w:r>
          </w:p>
        </w:tc>
      </w:tr>
      <w:tr w:rsidR="00AD74C1" w:rsidRPr="00AD74C1" w14:paraId="0311005B" w14:textId="77777777" w:rsidTr="00E118C7">
        <w:trPr>
          <w:jc w:val="center"/>
        </w:trPr>
        <w:tc>
          <w:tcPr>
            <w:tcW w:w="3114" w:type="dxa"/>
          </w:tcPr>
          <w:p w14:paraId="7F89688D" w14:textId="77777777" w:rsidR="00AD74C1" w:rsidRPr="00AD74C1" w:rsidRDefault="00AD74C1" w:rsidP="00E411CC">
            <w:pPr>
              <w:pStyle w:val="Tabletext"/>
              <w:rPr>
                <w:rtl/>
                <w:lang w:val="en-US"/>
              </w:rPr>
            </w:pPr>
            <w:r w:rsidRPr="00AD74C1">
              <w:t>Matrix</w:t>
            </w:r>
          </w:p>
          <w:p w14:paraId="557CF736" w14:textId="496A7930" w:rsidR="00AD74C1" w:rsidRPr="00AD74C1" w:rsidRDefault="002A1B12" w:rsidP="00E411CC">
            <w:pPr>
              <w:pStyle w:val="Tabletext"/>
            </w:pPr>
            <w:r>
              <w:rPr>
                <w:rFonts w:hint="cs"/>
                <w:rtl/>
                <w:lang w:val="en-US"/>
              </w:rPr>
              <w:t>(</w:t>
            </w:r>
            <w:r w:rsidR="00AD74C1" w:rsidRPr="00AD74C1">
              <w:rPr>
                <w:rFonts w:hint="cs"/>
                <w:rtl/>
                <w:lang w:val="en-US"/>
              </w:rPr>
              <w:t>مصفوفة</w:t>
            </w:r>
            <w:r>
              <w:rPr>
                <w:rFonts w:hint="cs"/>
                <w:rtl/>
                <w:lang w:val="en-US"/>
              </w:rPr>
              <w:t>)</w:t>
            </w:r>
          </w:p>
        </w:tc>
        <w:tc>
          <w:tcPr>
            <w:tcW w:w="4652" w:type="dxa"/>
          </w:tcPr>
          <w:p w14:paraId="3624B48D" w14:textId="0C79154F" w:rsidR="00AD74C1" w:rsidRPr="00AD74C1" w:rsidRDefault="00AD74C1" w:rsidP="00761763">
            <w:pPr>
              <w:pStyle w:val="Tabletext"/>
            </w:pPr>
            <w:r w:rsidRPr="00AD74C1">
              <w:t xml:space="preserve"> </w:t>
            </w:r>
            <w:r w:rsidRPr="00AD74C1">
              <w:rPr>
                <w:rtl/>
                <w:lang w:val="en-US"/>
              </w:rPr>
              <w:t xml:space="preserve">تُضبط قيمة النعت </w:t>
            </w:r>
            <w:r w:rsidR="00FC25BC">
              <w:rPr>
                <w:rFonts w:hint="cs"/>
                <w:rtl/>
                <w:lang w:val="en-US"/>
              </w:rPr>
              <w:t>"</w:t>
            </w:r>
            <w:r w:rsidRPr="00AD74C1">
              <w:rPr>
                <w:rtl/>
                <w:lang w:val="en-US"/>
              </w:rPr>
              <w:t>الكسب</w:t>
            </w:r>
            <w:r w:rsidR="00FC25BC">
              <w:rPr>
                <w:rFonts w:hint="cs"/>
                <w:rtl/>
                <w:lang w:val="en-US"/>
              </w:rPr>
              <w:t>"</w:t>
            </w:r>
            <w:r w:rsidRPr="00AD74C1">
              <w:rPr>
                <w:rtl/>
                <w:lang w:val="en-US"/>
              </w:rPr>
              <w:t xml:space="preserve">، </w:t>
            </w:r>
            <w:r w:rsidRPr="002A1B12">
              <w:rPr>
                <w:rFonts w:ascii="Courier New" w:hAnsi="Courier New" w:cs="Courier New"/>
              </w:rPr>
              <w:t>gain</w:t>
            </w:r>
            <w:r w:rsidRPr="00AD74C1">
              <w:rPr>
                <w:rtl/>
                <w:lang w:val="en-US"/>
              </w:rPr>
              <w:t>،</w:t>
            </w:r>
            <w:r w:rsidRPr="00AD74C1">
              <w:rPr>
                <w:rtl/>
                <w:lang w:val="en-US" w:bidi="ar-EG"/>
              </w:rPr>
              <w:t xml:space="preserve"> ل</w:t>
            </w:r>
            <w:r w:rsidRPr="00AD74C1">
              <w:rPr>
                <w:rFonts w:hint="cs"/>
                <w:rtl/>
                <w:lang w:val="en-US" w:bidi="ar-EG"/>
              </w:rPr>
              <w:t>عنصر المعامل،</w:t>
            </w:r>
            <w:r w:rsidR="009A72A2">
              <w:rPr>
                <w:rFonts w:hint="eastAsia"/>
                <w:rtl/>
                <w:lang w:val="en-US" w:bidi="ar-EG"/>
              </w:rPr>
              <w:t> </w:t>
            </w:r>
            <w:r w:rsidRPr="002A1B12">
              <w:rPr>
                <w:rFonts w:ascii="Courier New" w:hAnsi="Courier New" w:cs="Courier New"/>
              </w:rPr>
              <w:t>coefficient</w:t>
            </w:r>
            <w:r w:rsidRPr="00AD74C1">
              <w:rPr>
                <w:rFonts w:hint="cs"/>
                <w:rtl/>
                <w:lang w:val="en-US" w:bidi="ar-EG"/>
              </w:rPr>
              <w:t>،</w:t>
            </w:r>
            <w:r w:rsidRPr="00AD74C1">
              <w:rPr>
                <w:rtl/>
                <w:lang w:val="en-US" w:bidi="ar-EG"/>
              </w:rPr>
              <w:t xml:space="preserve"> الفرعي، بقيمة تتراوح بين </w:t>
            </w:r>
            <w:r w:rsidR="00844227" w:rsidRPr="00AD74C1">
              <w:t>dB</w:t>
            </w:r>
            <w:r w:rsidR="00844227">
              <w:t> "</w:t>
            </w:r>
            <w:r w:rsidR="00844227">
              <w:rPr>
                <w:lang w:val="en-US"/>
              </w:rPr>
              <w:noBreakHyphen/>
            </w:r>
            <w:r w:rsidR="00844227" w:rsidRPr="00AD74C1">
              <w:t>in</w:t>
            </w:r>
            <w:r w:rsidR="00844227">
              <w:t>f"</w:t>
            </w:r>
            <w:r w:rsidR="00844227" w:rsidRPr="00AD74C1">
              <w:rPr>
                <w:rtl/>
                <w:lang w:val="en-US" w:bidi="ar-EG"/>
              </w:rPr>
              <w:t>.</w:t>
            </w:r>
            <w:r w:rsidRPr="00AD74C1">
              <w:rPr>
                <w:rtl/>
                <w:lang w:val="en-US" w:bidi="ar-EG"/>
              </w:rPr>
              <w:t xml:space="preserve"> و</w:t>
            </w:r>
            <w:r w:rsidRPr="00AD74C1">
              <w:t xml:space="preserve">dB </w:t>
            </w:r>
            <w:r w:rsidR="00761763" w:rsidRPr="00761763">
              <w:rPr>
                <w:lang w:val="en-US"/>
              </w:rPr>
              <w:t>"</w:t>
            </w:r>
            <w:r w:rsidRPr="00AD74C1">
              <w:t>2</w:t>
            </w:r>
            <w:r w:rsidR="00F900CC">
              <w:t>0</w:t>
            </w:r>
            <w:r w:rsidR="002A1B12">
              <w:t>,</w:t>
            </w:r>
            <w:r w:rsidR="004B01A9">
              <w:rPr>
                <w:lang w:val="en-US"/>
              </w:rPr>
              <w:t>0</w:t>
            </w:r>
            <w:r w:rsidR="00761763" w:rsidRPr="00761763">
              <w:rPr>
                <w:lang w:val="en-US"/>
              </w:rPr>
              <w:t>"</w:t>
            </w:r>
            <w:r w:rsidRPr="00AD74C1">
              <w:rPr>
                <w:rtl/>
                <w:lang w:val="en-US" w:bidi="ar-EG"/>
              </w:rPr>
              <w:t xml:space="preserve"> أو بقيمة خطية مكافئة.</w:t>
            </w:r>
          </w:p>
          <w:p w14:paraId="392F4836" w14:textId="008CAA70" w:rsidR="00AD74C1" w:rsidRPr="00AD74C1" w:rsidRDefault="00AD74C1" w:rsidP="00E411CC">
            <w:pPr>
              <w:pStyle w:val="Tabletext"/>
              <w:rPr>
                <w:rtl/>
                <w:lang w:val="en-US" w:bidi="ar-EG"/>
              </w:rPr>
            </w:pPr>
            <w:r w:rsidRPr="00AD74C1">
              <w:rPr>
                <w:rtl/>
                <w:lang w:val="en-US" w:bidi="ar-EG"/>
              </w:rPr>
              <w:t xml:space="preserve">ينعدم وجود أي نعوت للعنصر </w:t>
            </w:r>
            <w:r w:rsidRPr="002A1B12">
              <w:rPr>
                <w:rFonts w:ascii="Courier New" w:hAnsi="Courier New" w:cs="Courier New"/>
              </w:rPr>
              <w:t>coefficient</w:t>
            </w:r>
            <w:r w:rsidRPr="00AD74C1">
              <w:rPr>
                <w:rtl/>
                <w:lang w:val="en-US" w:bidi="ar-EG"/>
              </w:rPr>
              <w:t xml:space="preserve"> الفرعي عدا النعت</w:t>
            </w:r>
            <w:r w:rsidR="00844227">
              <w:rPr>
                <w:rFonts w:hint="cs"/>
                <w:rtl/>
              </w:rPr>
              <w:t xml:space="preserve"> </w:t>
            </w:r>
            <w:r w:rsidRPr="00844227">
              <w:rPr>
                <w:rFonts w:ascii="Courier New" w:hAnsi="Courier New" w:cs="Courier New"/>
              </w:rPr>
              <w:t>gain</w:t>
            </w:r>
            <w:r w:rsidRPr="00AD74C1">
              <w:rPr>
                <w:rtl/>
                <w:lang w:val="en-US" w:bidi="ar-EG"/>
              </w:rPr>
              <w:t xml:space="preserve"> والنعت "وحدة الكسب"، </w:t>
            </w:r>
            <w:proofErr w:type="spellStart"/>
            <w:r w:rsidRPr="002A1B12">
              <w:rPr>
                <w:rFonts w:ascii="Courier New" w:hAnsi="Courier New" w:cs="Courier New"/>
              </w:rPr>
              <w:t>gainUnit</w:t>
            </w:r>
            <w:proofErr w:type="spellEnd"/>
            <w:r w:rsidRPr="00AD74C1">
              <w:rPr>
                <w:rtl/>
                <w:lang w:val="en-US" w:bidi="ar-EG"/>
              </w:rPr>
              <w:t>.</w:t>
            </w:r>
          </w:p>
          <w:p w14:paraId="65F201ED" w14:textId="3DEA82B0" w:rsidR="00AD74C1" w:rsidRPr="00AD74C1" w:rsidRDefault="00AD74C1" w:rsidP="00761763">
            <w:pPr>
              <w:pStyle w:val="Tabletext"/>
              <w:rPr>
                <w:rtl/>
                <w:lang w:val="en-US"/>
              </w:rPr>
            </w:pPr>
            <w:r w:rsidRPr="00AD74C1">
              <w:rPr>
                <w:rtl/>
                <w:lang w:val="en-US" w:bidi="ar-EG"/>
              </w:rPr>
              <w:t>ي</w:t>
            </w:r>
            <w:r w:rsidRPr="00AD74C1">
              <w:rPr>
                <w:rFonts w:hint="cs"/>
                <w:rtl/>
                <w:lang w:val="en-US" w:bidi="ar-EG"/>
              </w:rPr>
              <w:t xml:space="preserve">ُجرى </w:t>
            </w:r>
            <w:r w:rsidRPr="00AD74C1">
              <w:rPr>
                <w:rtl/>
                <w:lang w:val="en-US" w:bidi="ar-EG"/>
              </w:rPr>
              <w:t xml:space="preserve">تطبيق (تبايني) بدالة واحد لواحد من مجموعة العناصر </w:t>
            </w:r>
            <w:r w:rsidRPr="002A1B12">
              <w:rPr>
                <w:rFonts w:ascii="Courier New" w:hAnsi="Courier New" w:cs="Courier New"/>
              </w:rPr>
              <w:t>coefficient</w:t>
            </w:r>
            <w:r w:rsidRPr="00AD74C1">
              <w:rPr>
                <w:rtl/>
                <w:lang w:val="en-US" w:bidi="ar-EG"/>
              </w:rPr>
              <w:t xml:space="preserve"> الفرعية إلى مجموعة العناصر</w:t>
            </w:r>
            <w:r w:rsidR="009A72A2">
              <w:rPr>
                <w:rFonts w:hint="cs"/>
                <w:rtl/>
                <w:lang w:val="en-US" w:bidi="ar-EG"/>
              </w:rPr>
              <w:t> </w:t>
            </w:r>
            <w:proofErr w:type="spellStart"/>
            <w:r w:rsidRPr="002A1B12">
              <w:rPr>
                <w:rFonts w:ascii="Courier New" w:hAnsi="Courier New" w:cs="Courier New"/>
              </w:rPr>
              <w:t>audioChannelFormatIDRef</w:t>
            </w:r>
            <w:proofErr w:type="spellEnd"/>
            <w:r w:rsidRPr="00AD74C1">
              <w:rPr>
                <w:rtl/>
                <w:lang w:val="en-US" w:bidi="ar-EG"/>
              </w:rPr>
              <w:t xml:space="preserve"> الفرعية للنسق</w:t>
            </w:r>
            <w:r w:rsidR="009A72A2">
              <w:rPr>
                <w:rFonts w:hint="cs"/>
                <w:rtl/>
                <w:lang w:val="en-US" w:bidi="ar-EG"/>
              </w:rPr>
              <w:t> </w:t>
            </w:r>
            <w:proofErr w:type="spellStart"/>
            <w:r w:rsidRPr="002A1B12">
              <w:rPr>
                <w:rFonts w:ascii="Courier New" w:hAnsi="Courier New" w:cs="Courier New"/>
              </w:rPr>
              <w:t>inputPackFormat</w:t>
            </w:r>
            <w:proofErr w:type="spellEnd"/>
            <w:r w:rsidRPr="00AD74C1">
              <w:rPr>
                <w:rtl/>
                <w:lang w:val="en-US" w:bidi="ar-EG"/>
              </w:rPr>
              <w:t xml:space="preserve"> المحال إليه بالعنصر</w:t>
            </w:r>
            <w:r w:rsidR="009A72A2">
              <w:rPr>
                <w:rFonts w:hint="cs"/>
                <w:rtl/>
                <w:lang w:val="en-US" w:bidi="ar-EG"/>
              </w:rPr>
              <w:t> </w:t>
            </w:r>
            <w:proofErr w:type="spellStart"/>
            <w:r w:rsidRPr="002A1B12">
              <w:rPr>
                <w:rFonts w:ascii="Courier New" w:hAnsi="Courier New" w:cs="Courier New"/>
              </w:rPr>
              <w:t>audioPackFormat</w:t>
            </w:r>
            <w:proofErr w:type="spellEnd"/>
            <w:r w:rsidRPr="00AD74C1">
              <w:rPr>
                <w:rtl/>
                <w:lang w:val="en-US" w:bidi="ar-EG"/>
              </w:rPr>
              <w:t xml:space="preserve"> من النمط </w:t>
            </w:r>
            <w:r w:rsidR="00761763" w:rsidRPr="00761763">
              <w:rPr>
                <w:lang w:val="en-US"/>
              </w:rPr>
              <w:t>"</w:t>
            </w:r>
            <w:r w:rsidRPr="00AD74C1">
              <w:t>0002</w:t>
            </w:r>
            <w:r w:rsidR="00761763" w:rsidRPr="00761763">
              <w:rPr>
                <w:lang w:val="en-US"/>
              </w:rPr>
              <w:t>"</w:t>
            </w:r>
            <w:r w:rsidRPr="00AD74C1">
              <w:rPr>
                <w:rtl/>
                <w:lang w:val="en-US"/>
              </w:rPr>
              <w:t xml:space="preserve"> الذي ينتمي إليه العنصر </w:t>
            </w:r>
            <w:proofErr w:type="spellStart"/>
            <w:r w:rsidRPr="002A1B12">
              <w:rPr>
                <w:rFonts w:ascii="Courier New" w:hAnsi="Courier New" w:cs="Courier New"/>
              </w:rPr>
              <w:t>audioChannelFormat</w:t>
            </w:r>
            <w:proofErr w:type="spellEnd"/>
            <w:r w:rsidRPr="00AD74C1">
              <w:rPr>
                <w:rtl/>
                <w:lang w:val="en-US"/>
              </w:rPr>
              <w:t xml:space="preserve"> الرئيسي.</w:t>
            </w:r>
          </w:p>
          <w:p w14:paraId="1040D7CA" w14:textId="1211BF80" w:rsidR="00AD74C1" w:rsidRPr="00AD74C1" w:rsidRDefault="00AD74C1" w:rsidP="00761763">
            <w:pPr>
              <w:pStyle w:val="Tabletext"/>
              <w:rPr>
                <w:rtl/>
                <w:lang w:val="en-US" w:bidi="ar-EG"/>
              </w:rPr>
            </w:pPr>
            <w:r w:rsidRPr="00AD74C1">
              <w:rPr>
                <w:rtl/>
                <w:lang w:val="en-US" w:bidi="ar-EG"/>
              </w:rPr>
              <w:t xml:space="preserve">في حال عدم وجود النعت </w:t>
            </w:r>
            <w:r w:rsidRPr="002A1B12">
              <w:rPr>
                <w:rFonts w:ascii="Courier New" w:hAnsi="Courier New" w:cs="Courier New"/>
              </w:rPr>
              <w:t>gain</w:t>
            </w:r>
            <w:r w:rsidRPr="00AD74C1">
              <w:rPr>
                <w:rtl/>
                <w:lang w:val="en-US" w:bidi="ar-EG"/>
              </w:rPr>
              <w:t xml:space="preserve"> لعنصر </w:t>
            </w:r>
            <w:r w:rsidRPr="002A1B12">
              <w:rPr>
                <w:rFonts w:ascii="Courier New" w:hAnsi="Courier New" w:cs="Courier New"/>
              </w:rPr>
              <w:t>coefficient</w:t>
            </w:r>
            <w:r w:rsidRPr="00AD74C1">
              <w:rPr>
                <w:rtl/>
                <w:lang w:val="en-US" w:bidi="ar-EG"/>
              </w:rPr>
              <w:t xml:space="preserve"> فرعي، تكون قيمة </w:t>
            </w:r>
            <w:r w:rsidRPr="00844227">
              <w:rPr>
                <w:rFonts w:ascii="Courier New" w:hAnsi="Courier New" w:cs="Courier New"/>
              </w:rPr>
              <w:t>gain</w:t>
            </w:r>
            <w:r w:rsidRPr="00AD74C1">
              <w:rPr>
                <w:rtl/>
                <w:lang w:val="en-US" w:bidi="ar-EG"/>
              </w:rPr>
              <w:t xml:space="preserve"> الأصلية </w:t>
            </w:r>
            <w:r w:rsidRPr="00AD74C1">
              <w:t xml:space="preserve">dB </w:t>
            </w:r>
            <w:r w:rsidR="00761763" w:rsidRPr="00761763">
              <w:rPr>
                <w:lang w:val="en-US"/>
              </w:rPr>
              <w:t>"</w:t>
            </w:r>
            <w:r w:rsidR="00F900CC">
              <w:t>0</w:t>
            </w:r>
            <w:r w:rsidR="002A1B12">
              <w:t>,</w:t>
            </w:r>
            <w:r w:rsidRPr="00AD74C1">
              <w:t>0</w:t>
            </w:r>
            <w:r w:rsidR="00761763" w:rsidRPr="00761763">
              <w:rPr>
                <w:lang w:val="en-US"/>
              </w:rPr>
              <w:t>"</w:t>
            </w:r>
            <w:r w:rsidRPr="00AD74C1">
              <w:rPr>
                <w:rtl/>
                <w:lang w:val="en-US" w:bidi="ar-EG"/>
              </w:rPr>
              <w:t xml:space="preserve">. وفي حال عدم وجود النعت </w:t>
            </w:r>
            <w:r w:rsidRPr="002A1B12">
              <w:rPr>
                <w:rFonts w:ascii="Courier New" w:hAnsi="Courier New" w:cs="Courier New"/>
              </w:rPr>
              <w:t>gain</w:t>
            </w:r>
            <w:r w:rsidRPr="00AD74C1">
              <w:rPr>
                <w:rtl/>
                <w:lang w:val="en-US" w:bidi="ar-EG"/>
              </w:rPr>
              <w:t xml:space="preserve"> لعنصر </w:t>
            </w:r>
            <w:proofErr w:type="spellStart"/>
            <w:r w:rsidRPr="002A1B12">
              <w:rPr>
                <w:rFonts w:ascii="Courier New" w:hAnsi="Courier New" w:cs="Courier New"/>
              </w:rPr>
              <w:t>audioChannelFormat</w:t>
            </w:r>
            <w:proofErr w:type="spellEnd"/>
            <w:r w:rsidRPr="00AD74C1">
              <w:rPr>
                <w:rtl/>
                <w:lang w:val="en-US" w:bidi="ar-EG"/>
              </w:rPr>
              <w:t xml:space="preserve"> في العنصر </w:t>
            </w:r>
            <w:proofErr w:type="spellStart"/>
            <w:r w:rsidRPr="002A1B12">
              <w:rPr>
                <w:rFonts w:ascii="Courier New" w:hAnsi="Courier New" w:cs="Courier New"/>
              </w:rPr>
              <w:t>inputPackFormat</w:t>
            </w:r>
            <w:proofErr w:type="spellEnd"/>
            <w:r w:rsidRPr="00AD74C1">
              <w:rPr>
                <w:rtl/>
                <w:lang w:val="en-US" w:bidi="ar-EG"/>
              </w:rPr>
              <w:t xml:space="preserve"> المعني، تكون قيمة </w:t>
            </w:r>
            <w:r w:rsidRPr="00844227">
              <w:rPr>
                <w:rFonts w:ascii="Courier New" w:hAnsi="Courier New" w:cs="Courier New"/>
              </w:rPr>
              <w:t>gain</w:t>
            </w:r>
            <w:r w:rsidRPr="00AD74C1">
              <w:rPr>
                <w:rtl/>
                <w:lang w:val="en-US" w:bidi="ar-EG"/>
              </w:rPr>
              <w:t xml:space="preserve"> الأصلية </w:t>
            </w:r>
            <w:r w:rsidRPr="00AD74C1">
              <w:t>dB</w:t>
            </w:r>
            <w:r w:rsidR="002A1B12">
              <w:t> </w:t>
            </w:r>
            <w:r w:rsidR="00844227">
              <w:t>"</w:t>
            </w:r>
            <w:r w:rsidRPr="00AD74C1">
              <w:t>-in</w:t>
            </w:r>
            <w:r w:rsidR="00844227">
              <w:t>f"</w:t>
            </w:r>
            <w:r w:rsidRPr="00AD74C1">
              <w:rPr>
                <w:rtl/>
                <w:lang w:val="en-US" w:bidi="ar-EG"/>
              </w:rPr>
              <w:t>.</w:t>
            </w:r>
          </w:p>
        </w:tc>
        <w:tc>
          <w:tcPr>
            <w:tcW w:w="933" w:type="dxa"/>
          </w:tcPr>
          <w:p w14:paraId="22A30912" w14:textId="77777777" w:rsidR="00AD74C1" w:rsidRPr="00AD74C1" w:rsidRDefault="00AD74C1" w:rsidP="004B01A9">
            <w:pPr>
              <w:pStyle w:val="Tabletext"/>
              <w:jc w:val="center"/>
            </w:pPr>
            <w:r w:rsidRPr="00AD74C1">
              <w:t>1</w:t>
            </w:r>
          </w:p>
        </w:tc>
        <w:tc>
          <w:tcPr>
            <w:tcW w:w="930" w:type="dxa"/>
          </w:tcPr>
          <w:p w14:paraId="639FC337" w14:textId="77777777" w:rsidR="00AD74C1" w:rsidRPr="00AD74C1" w:rsidRDefault="00AD74C1" w:rsidP="004B01A9">
            <w:pPr>
              <w:pStyle w:val="Tabletext"/>
              <w:jc w:val="center"/>
            </w:pPr>
            <w:r w:rsidRPr="00AD74C1">
              <w:t>1</w:t>
            </w:r>
          </w:p>
        </w:tc>
      </w:tr>
      <w:tr w:rsidR="00AD74C1" w:rsidRPr="00AD74C1" w14:paraId="341169F6" w14:textId="77777777" w:rsidTr="00E118C7">
        <w:trPr>
          <w:jc w:val="center"/>
        </w:trPr>
        <w:tc>
          <w:tcPr>
            <w:tcW w:w="3114" w:type="dxa"/>
          </w:tcPr>
          <w:p w14:paraId="3E4761B3" w14:textId="77777777" w:rsidR="00AD74C1" w:rsidRPr="00AD74C1" w:rsidRDefault="00AD74C1" w:rsidP="00E411CC">
            <w:pPr>
              <w:pStyle w:val="Tabletext"/>
            </w:pPr>
            <w:r w:rsidRPr="00AD74C1">
              <w:rPr>
                <w:rFonts w:hint="cs"/>
                <w:rtl/>
                <w:lang w:val="en-US"/>
              </w:rPr>
              <w:t>سائر العناصر الفرعية</w:t>
            </w:r>
          </w:p>
        </w:tc>
        <w:tc>
          <w:tcPr>
            <w:tcW w:w="4652" w:type="dxa"/>
          </w:tcPr>
          <w:p w14:paraId="537BE42C" w14:textId="77777777" w:rsidR="00AD74C1" w:rsidRPr="00AD74C1" w:rsidRDefault="00AD74C1" w:rsidP="00E411CC">
            <w:pPr>
              <w:pStyle w:val="Tabletext"/>
            </w:pPr>
            <w:r w:rsidRPr="00AD74C1">
              <w:rPr>
                <w:rFonts w:hint="cs"/>
                <w:rtl/>
                <w:lang w:val="en-US"/>
              </w:rPr>
              <w:t>ينعدم وجودها.</w:t>
            </w:r>
          </w:p>
        </w:tc>
        <w:tc>
          <w:tcPr>
            <w:tcW w:w="933" w:type="dxa"/>
          </w:tcPr>
          <w:p w14:paraId="52ED5C27" w14:textId="77777777" w:rsidR="00AD74C1" w:rsidRPr="00AD74C1" w:rsidRDefault="00AD74C1" w:rsidP="004B01A9">
            <w:pPr>
              <w:pStyle w:val="Tabletext"/>
              <w:jc w:val="center"/>
            </w:pPr>
            <w:r w:rsidRPr="00AD74C1">
              <w:t>0</w:t>
            </w:r>
          </w:p>
        </w:tc>
        <w:tc>
          <w:tcPr>
            <w:tcW w:w="930" w:type="dxa"/>
          </w:tcPr>
          <w:p w14:paraId="76F51AC8" w14:textId="77777777" w:rsidR="00AD74C1" w:rsidRPr="00AD74C1" w:rsidRDefault="00AD74C1" w:rsidP="004B01A9">
            <w:pPr>
              <w:pStyle w:val="Tabletext"/>
              <w:jc w:val="center"/>
            </w:pPr>
            <w:r w:rsidRPr="00AD74C1">
              <w:t>0</w:t>
            </w:r>
          </w:p>
        </w:tc>
      </w:tr>
    </w:tbl>
    <w:p w14:paraId="6E3FC8CA" w14:textId="77777777" w:rsidR="00AD74C1" w:rsidRPr="00AD74C1" w:rsidRDefault="00AD74C1" w:rsidP="005653E9">
      <w:pPr>
        <w:pStyle w:val="TableNo"/>
      </w:pPr>
      <w:r w:rsidRPr="00AD74C1">
        <w:rPr>
          <w:rFonts w:hint="cs"/>
          <w:rtl/>
        </w:rPr>
        <w:lastRenderedPageBreak/>
        <w:t xml:space="preserve">الجدول </w:t>
      </w:r>
      <w:r w:rsidRPr="00AD74C1">
        <w:t>23</w:t>
      </w:r>
    </w:p>
    <w:p w14:paraId="2006D95B" w14:textId="6740E06F" w:rsidR="00AD74C1" w:rsidRPr="00AD74C1" w:rsidRDefault="00AD74C1" w:rsidP="00761763">
      <w:pPr>
        <w:pStyle w:val="Tabletitle"/>
        <w:rPr>
          <w:rtl/>
        </w:rPr>
      </w:pPr>
      <w:r w:rsidRPr="00AD74C1">
        <w:rPr>
          <w:rFonts w:hint="cs"/>
          <w:rtl/>
        </w:rPr>
        <w:t xml:space="preserve">متطلبات نعوت نسق الكتلة السمعية، </w:t>
      </w:r>
      <w:proofErr w:type="spellStart"/>
      <w:r w:rsidRPr="002A1B12">
        <w:rPr>
          <w:rFonts w:ascii="Courier New" w:hAnsi="Courier New" w:cs="Courier New"/>
          <w:lang w:val="en-GB"/>
        </w:rPr>
        <w:t>audioBlockFormat</w:t>
      </w:r>
      <w:proofErr w:type="spellEnd"/>
      <w:r w:rsidRPr="00AD74C1">
        <w:rPr>
          <w:rFonts w:hint="cs"/>
          <w:rtl/>
        </w:rPr>
        <w:t xml:space="preserve">، من النمط </w:t>
      </w:r>
      <w:r w:rsidR="002A1B12">
        <w:t>“</w:t>
      </w:r>
      <w:r w:rsidRPr="00AD74C1">
        <w:t>0003</w:t>
      </w:r>
      <w:r w:rsidR="002A1B12">
        <w:t>”</w:t>
      </w:r>
      <w:r w:rsidRPr="00AD74C1">
        <w:rPr>
          <w:rFonts w:hint="cs"/>
          <w:rtl/>
        </w:rPr>
        <w:t xml:space="preserve"> (كائنات)</w:t>
      </w:r>
    </w:p>
    <w:tbl>
      <w:tblPr>
        <w:tblStyle w:val="1"/>
        <w:bidiVisual/>
        <w:tblW w:w="9629" w:type="dxa"/>
        <w:jc w:val="center"/>
        <w:tblLayout w:type="fixed"/>
        <w:tblLook w:val="04A0" w:firstRow="1" w:lastRow="0" w:firstColumn="1" w:lastColumn="0" w:noHBand="0" w:noVBand="1"/>
      </w:tblPr>
      <w:tblGrid>
        <w:gridCol w:w="2405"/>
        <w:gridCol w:w="5661"/>
        <w:gridCol w:w="1563"/>
      </w:tblGrid>
      <w:tr w:rsidR="00AD74C1" w:rsidRPr="00AD74C1" w14:paraId="22FCCACF" w14:textId="77777777" w:rsidTr="006D5B10">
        <w:trPr>
          <w:cantSplit/>
          <w:tblHeader/>
          <w:jc w:val="center"/>
        </w:trPr>
        <w:tc>
          <w:tcPr>
            <w:tcW w:w="2405" w:type="dxa"/>
          </w:tcPr>
          <w:p w14:paraId="41CD4828" w14:textId="77777777" w:rsidR="00AD74C1" w:rsidRPr="00AD74C1" w:rsidRDefault="00AD74C1" w:rsidP="005653E9">
            <w:pPr>
              <w:pStyle w:val="Tablehead"/>
            </w:pPr>
            <w:r w:rsidRPr="00AD74C1">
              <w:rPr>
                <w:rtl/>
                <w:lang w:val="en-US"/>
              </w:rPr>
              <w:t>النعت</w:t>
            </w:r>
          </w:p>
        </w:tc>
        <w:tc>
          <w:tcPr>
            <w:tcW w:w="5661" w:type="dxa"/>
          </w:tcPr>
          <w:p w14:paraId="7B560709" w14:textId="77777777" w:rsidR="00AD74C1" w:rsidRPr="00AD74C1" w:rsidRDefault="00AD74C1" w:rsidP="005653E9">
            <w:pPr>
              <w:pStyle w:val="Tablehead"/>
            </w:pPr>
            <w:r w:rsidRPr="00AD74C1">
              <w:rPr>
                <w:rtl/>
                <w:lang w:val="en-US"/>
              </w:rPr>
              <w:t>المتطلبات</w:t>
            </w:r>
          </w:p>
        </w:tc>
        <w:tc>
          <w:tcPr>
            <w:tcW w:w="1563" w:type="dxa"/>
          </w:tcPr>
          <w:p w14:paraId="2E58E2AD" w14:textId="77777777" w:rsidR="00AD74C1" w:rsidRPr="00AD74C1" w:rsidRDefault="00AD74C1" w:rsidP="004B01A9">
            <w:pPr>
              <w:pStyle w:val="Tablehead"/>
            </w:pPr>
            <w:r w:rsidRPr="00AD74C1">
              <w:rPr>
                <w:rtl/>
                <w:lang w:val="en-US"/>
              </w:rPr>
              <w:t>مشترط</w:t>
            </w:r>
          </w:p>
        </w:tc>
      </w:tr>
      <w:tr w:rsidR="00AD74C1" w:rsidRPr="00AD74C1" w14:paraId="4FB2F1A6" w14:textId="77777777" w:rsidTr="006D5B10">
        <w:trPr>
          <w:cantSplit/>
          <w:jc w:val="center"/>
        </w:trPr>
        <w:tc>
          <w:tcPr>
            <w:tcW w:w="2405" w:type="dxa"/>
          </w:tcPr>
          <w:p w14:paraId="56FD375F" w14:textId="77777777" w:rsidR="00AD74C1" w:rsidRPr="002A1B12" w:rsidRDefault="00AD74C1" w:rsidP="00E411CC">
            <w:pPr>
              <w:pStyle w:val="Tabletext"/>
              <w:rPr>
                <w:rFonts w:ascii="Courier New" w:hAnsi="Courier New" w:cs="Courier New"/>
                <w:rtl/>
                <w:lang w:val="en-US"/>
              </w:rPr>
            </w:pPr>
            <w:proofErr w:type="spellStart"/>
            <w:r w:rsidRPr="002A1B12">
              <w:rPr>
                <w:rFonts w:ascii="Courier New" w:hAnsi="Courier New" w:cs="Courier New"/>
              </w:rPr>
              <w:t>audioBlockFormatID</w:t>
            </w:r>
            <w:proofErr w:type="spellEnd"/>
          </w:p>
          <w:p w14:paraId="4B421EFD" w14:textId="52347FA5" w:rsidR="00AD74C1" w:rsidRPr="00AD74C1" w:rsidRDefault="002A1B12" w:rsidP="00E411CC">
            <w:pPr>
              <w:pStyle w:val="Tabletext"/>
            </w:pPr>
            <w:r>
              <w:rPr>
                <w:rFonts w:hint="cs"/>
                <w:rtl/>
                <w:lang w:val="en-US"/>
              </w:rPr>
              <w:t>(</w:t>
            </w:r>
            <w:r w:rsidR="00AD74C1" w:rsidRPr="00AD74C1">
              <w:rPr>
                <w:rtl/>
                <w:lang w:val="en-US"/>
              </w:rPr>
              <w:t>معرف نسق الكتلة السمعية</w:t>
            </w:r>
            <w:r>
              <w:rPr>
                <w:rFonts w:hint="cs"/>
                <w:rtl/>
                <w:lang w:val="en-US"/>
              </w:rPr>
              <w:t>)</w:t>
            </w:r>
          </w:p>
        </w:tc>
        <w:tc>
          <w:tcPr>
            <w:tcW w:w="5661" w:type="dxa"/>
          </w:tcPr>
          <w:p w14:paraId="42ABA3D4" w14:textId="3F31304F" w:rsidR="00AD74C1" w:rsidRPr="00AD74C1" w:rsidRDefault="00AD74C1" w:rsidP="00E411CC">
            <w:pPr>
              <w:pStyle w:val="Tabletext"/>
              <w:rPr>
                <w:rtl/>
                <w:lang w:val="en-US" w:bidi="ar-EG"/>
              </w:rPr>
            </w:pPr>
            <w:r w:rsidRPr="00AD74C1">
              <w:rPr>
                <w:rtl/>
                <w:lang w:val="en-US" w:bidi="ar-EG"/>
              </w:rPr>
              <w:t xml:space="preserve">انظر الفقرة </w:t>
            </w:r>
            <w:r w:rsidRPr="00AD74C1">
              <w:t>2.2</w:t>
            </w:r>
          </w:p>
          <w:p w14:paraId="4974E743" w14:textId="6E3C9E62" w:rsidR="00AD74C1" w:rsidRPr="00AD74C1" w:rsidRDefault="00AD74C1" w:rsidP="00857EF0">
            <w:pPr>
              <w:pStyle w:val="Tabletext"/>
              <w:rPr>
                <w:rtl/>
                <w:lang w:val="en-US" w:bidi="ar-EG"/>
              </w:rPr>
            </w:pPr>
            <w:r w:rsidRPr="00AD74C1">
              <w:rPr>
                <w:rtl/>
                <w:lang w:val="en-US" w:bidi="ar-EG"/>
              </w:rPr>
              <w:t>ت</w:t>
            </w:r>
            <w:r w:rsidRPr="00AD74C1">
              <w:rPr>
                <w:rFonts w:hint="cs"/>
                <w:rtl/>
                <w:lang w:val="en-US" w:bidi="ar-EG"/>
              </w:rPr>
              <w:t>شكِّل</w:t>
            </w:r>
            <w:r w:rsidRPr="00AD74C1">
              <w:rPr>
                <w:rtl/>
                <w:lang w:val="en-US" w:bidi="ar-EG"/>
              </w:rPr>
              <w:t xml:space="preserve"> القيمة الست عشرية </w:t>
            </w:r>
            <w:proofErr w:type="spellStart"/>
            <w:r w:rsidRPr="002A1B12">
              <w:rPr>
                <w:rFonts w:ascii="Courier New" w:hAnsi="Courier New" w:cs="Courier New"/>
              </w:rPr>
              <w:t>zzzzzzzz</w:t>
            </w:r>
            <w:proofErr w:type="spellEnd"/>
            <w:r w:rsidRPr="00AD74C1">
              <w:rPr>
                <w:rtl/>
                <w:lang w:val="en-US" w:bidi="ar-EG"/>
              </w:rPr>
              <w:t xml:space="preserve"> في القيمة </w:t>
            </w:r>
            <w:proofErr w:type="spellStart"/>
            <w:r w:rsidRPr="002A1B12">
              <w:rPr>
                <w:rFonts w:ascii="Courier New" w:hAnsi="Courier New" w:cs="Courier New"/>
              </w:rPr>
              <w:t>AB_yyyyxxxx_zzzzzzzz</w:t>
            </w:r>
            <w:proofErr w:type="spellEnd"/>
            <w:r w:rsidRPr="00AD74C1">
              <w:rPr>
                <w:rtl/>
                <w:lang w:val="en-US"/>
              </w:rPr>
              <w:t xml:space="preserve"> </w:t>
            </w:r>
            <w:r w:rsidRPr="00AD74C1">
              <w:rPr>
                <w:rFonts w:hint="cs"/>
                <w:rtl/>
                <w:lang w:val="en-US"/>
              </w:rPr>
              <w:t>عدَّاداً</w:t>
            </w:r>
            <w:r w:rsidRPr="00AD74C1">
              <w:rPr>
                <w:rtl/>
                <w:lang w:val="en-US"/>
              </w:rPr>
              <w:t xml:space="preserve"> للعناصر </w:t>
            </w:r>
            <w:proofErr w:type="spellStart"/>
            <w:r w:rsidRPr="002A1B12">
              <w:rPr>
                <w:rFonts w:ascii="Courier New" w:hAnsi="Courier New" w:cs="Courier New"/>
              </w:rPr>
              <w:t>audioBlockFormat</w:t>
            </w:r>
            <w:proofErr w:type="spellEnd"/>
            <w:r w:rsidRPr="00AD74C1">
              <w:rPr>
                <w:rtl/>
                <w:lang w:val="en-US"/>
              </w:rPr>
              <w:t xml:space="preserve"> </w:t>
            </w:r>
            <w:r w:rsidRPr="00AD74C1">
              <w:rPr>
                <w:rFonts w:hint="cs"/>
                <w:rtl/>
                <w:lang w:val="en-US"/>
              </w:rPr>
              <w:t>ضمن</w:t>
            </w:r>
            <w:r w:rsidRPr="00AD74C1">
              <w:rPr>
                <w:rtl/>
                <w:lang w:val="en-US"/>
              </w:rPr>
              <w:t xml:space="preserve"> العنصر </w:t>
            </w:r>
            <w:proofErr w:type="spellStart"/>
            <w:r w:rsidRPr="002A1B12">
              <w:rPr>
                <w:rFonts w:ascii="Courier New" w:hAnsi="Courier New" w:cs="Courier New"/>
              </w:rPr>
              <w:t>audioChannelFormat</w:t>
            </w:r>
            <w:proofErr w:type="spellEnd"/>
            <w:r w:rsidRPr="00AD74C1">
              <w:rPr>
                <w:rtl/>
                <w:lang w:val="en-US"/>
              </w:rPr>
              <w:t xml:space="preserve"> الرئيسي. انظر </w:t>
            </w:r>
            <w:r w:rsidRPr="00844227">
              <w:rPr>
                <w:b/>
                <w:bCs/>
                <w:rtl/>
                <w:lang w:val="en-US"/>
              </w:rPr>
              <w:t>الملاحظة</w:t>
            </w:r>
            <w:r w:rsidRPr="00AD74C1">
              <w:rPr>
                <w:rtl/>
                <w:lang w:val="en-US"/>
              </w:rPr>
              <w:t xml:space="preserve"> أدناه.</w:t>
            </w:r>
          </w:p>
          <w:p w14:paraId="24D8CC55" w14:textId="7C91883E" w:rsidR="00AD74C1" w:rsidRPr="00AD74C1" w:rsidRDefault="00AD74C1" w:rsidP="00761763">
            <w:pPr>
              <w:pStyle w:val="Tabletext"/>
              <w:rPr>
                <w:rtl/>
                <w:lang w:val="en-US"/>
              </w:rPr>
            </w:pPr>
            <w:r w:rsidRPr="00AD74C1">
              <w:rPr>
                <w:rtl/>
                <w:lang w:val="en-US" w:bidi="ar-EG"/>
              </w:rPr>
              <w:t xml:space="preserve">يجوز في تدفق التمثيل التسلسلي لنموذج تعريف الإشارة السمعية </w:t>
            </w:r>
            <w:r w:rsidRPr="00AD74C1">
              <w:t>(S-ADM)</w:t>
            </w:r>
            <w:r w:rsidRPr="00AD74C1">
              <w:rPr>
                <w:rtl/>
                <w:lang w:val="en-US" w:bidi="ar-EG"/>
              </w:rPr>
              <w:t xml:space="preserve"> ضبط العداد بقيمة</w:t>
            </w:r>
            <w:r w:rsidR="00761763">
              <w:rPr>
                <w:rFonts w:hint="cs"/>
                <w:rtl/>
                <w:lang w:val="en-US" w:bidi="ar-EG"/>
              </w:rPr>
              <w:t xml:space="preserve"> </w:t>
            </w:r>
            <w:r w:rsidR="00761763" w:rsidRPr="00761763">
              <w:rPr>
                <w:lang w:val="en-US"/>
              </w:rPr>
              <w:t>"</w:t>
            </w:r>
            <w:r w:rsidRPr="00AD74C1">
              <w:t>00000001</w:t>
            </w:r>
            <w:r w:rsidR="00761763" w:rsidRPr="00761763">
              <w:rPr>
                <w:lang w:val="en-US"/>
              </w:rPr>
              <w:t>"</w:t>
            </w:r>
            <w:r w:rsidRPr="00AD74C1">
              <w:rPr>
                <w:rtl/>
                <w:lang w:val="en-US" w:bidi="ar-EG"/>
              </w:rPr>
              <w:t xml:space="preserve"> في </w:t>
            </w:r>
            <w:r w:rsidRPr="00AD74C1">
              <w:rPr>
                <w:rFonts w:hint="cs"/>
                <w:rtl/>
                <w:lang w:val="en-US" w:bidi="ar-EG"/>
              </w:rPr>
              <w:t>العنصر</w:t>
            </w:r>
            <w:r w:rsidRPr="00AD74C1">
              <w:rPr>
                <w:rtl/>
                <w:lang w:val="en-US" w:bidi="ar-EG"/>
              </w:rPr>
              <w:t xml:space="preserve"> </w:t>
            </w:r>
            <w:proofErr w:type="spellStart"/>
            <w:r w:rsidRPr="002A1B12">
              <w:rPr>
                <w:rFonts w:ascii="Courier New" w:hAnsi="Courier New" w:cs="Courier New"/>
              </w:rPr>
              <w:t>audioBlockFormat</w:t>
            </w:r>
            <w:proofErr w:type="spellEnd"/>
            <w:r w:rsidRPr="00AD74C1">
              <w:rPr>
                <w:rtl/>
                <w:lang w:val="en-US" w:bidi="ar-EG"/>
              </w:rPr>
              <w:t xml:space="preserve"> </w:t>
            </w:r>
            <w:r w:rsidRPr="00AD74C1">
              <w:rPr>
                <w:rFonts w:hint="cs"/>
                <w:rtl/>
                <w:lang w:val="en-US" w:bidi="ar-EG"/>
              </w:rPr>
              <w:t>الأول ب</w:t>
            </w:r>
            <w:r w:rsidRPr="00AD74C1">
              <w:rPr>
                <w:rtl/>
                <w:lang w:val="en-US" w:bidi="ar-EG"/>
              </w:rPr>
              <w:t>العنصر</w:t>
            </w:r>
            <w:r w:rsidR="009A72A2">
              <w:rPr>
                <w:rFonts w:hint="cs"/>
                <w:rtl/>
                <w:lang w:val="en-US" w:bidi="ar-EG"/>
              </w:rPr>
              <w:t> </w:t>
            </w:r>
            <w:proofErr w:type="spellStart"/>
            <w:r w:rsidRPr="002A1B12">
              <w:rPr>
                <w:rFonts w:ascii="Courier New" w:hAnsi="Courier New" w:cs="Courier New"/>
              </w:rPr>
              <w:t>audioChannelFormat</w:t>
            </w:r>
            <w:proofErr w:type="spellEnd"/>
            <w:r w:rsidRPr="00AD74C1">
              <w:rPr>
                <w:rtl/>
                <w:lang w:val="en-US" w:bidi="ar-EG"/>
              </w:rPr>
              <w:t xml:space="preserve"> الرئيسي في كل عنصر من العناصر "الإطار"، </w:t>
            </w:r>
            <w:r w:rsidRPr="00844227">
              <w:rPr>
                <w:rFonts w:ascii="Courier New" w:hAnsi="Courier New" w:cs="Courier New"/>
              </w:rPr>
              <w:t>frame</w:t>
            </w:r>
            <w:r w:rsidRPr="00AD74C1">
              <w:rPr>
                <w:rtl/>
                <w:lang w:val="en-US" w:bidi="ar-EG"/>
              </w:rPr>
              <w:t xml:space="preserve">. ويجوز فيما بين مختلف العناصر </w:t>
            </w:r>
            <w:r w:rsidRPr="00844227">
              <w:rPr>
                <w:rFonts w:ascii="Courier New" w:hAnsi="Courier New" w:cs="Courier New"/>
              </w:rPr>
              <w:t>frame</w:t>
            </w:r>
            <w:r w:rsidRPr="00AD74C1">
              <w:rPr>
                <w:rtl/>
                <w:lang w:val="en-US" w:bidi="ar-EG"/>
              </w:rPr>
              <w:t xml:space="preserve"> في التدفق </w:t>
            </w:r>
            <w:r w:rsidRPr="00AD74C1">
              <w:t>S-ADM</w:t>
            </w:r>
            <w:r w:rsidRPr="00AD74C1">
              <w:rPr>
                <w:rtl/>
                <w:lang w:val="en-US" w:bidi="ar-EG"/>
              </w:rPr>
              <w:t xml:space="preserve"> أن تكون القيمة الست عشرية </w:t>
            </w:r>
            <w:proofErr w:type="spellStart"/>
            <w:r w:rsidRPr="002A1B12">
              <w:rPr>
                <w:rFonts w:ascii="Courier New" w:hAnsi="Courier New" w:cs="Courier New"/>
              </w:rPr>
              <w:t>zzzzzzzz</w:t>
            </w:r>
            <w:proofErr w:type="spellEnd"/>
            <w:r w:rsidRPr="00AD74C1">
              <w:rPr>
                <w:rtl/>
                <w:lang w:val="en-US" w:bidi="ar-EG"/>
              </w:rPr>
              <w:t xml:space="preserve"> للعناصر </w:t>
            </w:r>
            <w:proofErr w:type="spellStart"/>
            <w:r w:rsidRPr="002A1B12">
              <w:rPr>
                <w:rFonts w:ascii="Courier New" w:hAnsi="Courier New" w:cs="Courier New"/>
              </w:rPr>
              <w:t>audioBlockFormat</w:t>
            </w:r>
            <w:proofErr w:type="spellEnd"/>
            <w:r w:rsidRPr="00AD74C1">
              <w:rPr>
                <w:rtl/>
                <w:lang w:val="en-US" w:bidi="ar-EG"/>
              </w:rPr>
              <w:t xml:space="preserve"> </w:t>
            </w:r>
            <w:r w:rsidRPr="00AD74C1">
              <w:rPr>
                <w:rFonts w:hint="cs"/>
                <w:rtl/>
                <w:lang w:val="en-US" w:bidi="ar-EG"/>
              </w:rPr>
              <w:t>منفصلة</w:t>
            </w:r>
            <w:r w:rsidRPr="00AD74C1">
              <w:rPr>
                <w:rtl/>
                <w:lang w:val="en-US" w:bidi="ar-EG"/>
              </w:rPr>
              <w:t xml:space="preserve">. </w:t>
            </w:r>
            <w:r w:rsidRPr="00AD74C1">
              <w:rPr>
                <w:rtl/>
                <w:lang w:val="en-US"/>
              </w:rPr>
              <w:t>انظر الملاحظة أدناه.</w:t>
            </w:r>
          </w:p>
          <w:p w14:paraId="6FE27625" w14:textId="006E99EA" w:rsidR="00AD74C1" w:rsidRPr="00AD74C1" w:rsidRDefault="00AD74C1" w:rsidP="00761763">
            <w:pPr>
              <w:pStyle w:val="Tabletext"/>
              <w:rPr>
                <w:rtl/>
                <w:lang w:val="en-US" w:bidi="ar-EG"/>
              </w:rPr>
            </w:pPr>
            <w:r w:rsidRPr="00AD74C1">
              <w:rPr>
                <w:rtl/>
                <w:lang w:val="en-US"/>
              </w:rPr>
              <w:t xml:space="preserve">وفقاً للتوصية </w:t>
            </w:r>
            <w:r w:rsidRPr="00AD74C1">
              <w:t>ITU-R BS.2125-1</w:t>
            </w:r>
            <w:r w:rsidRPr="00AD74C1">
              <w:rPr>
                <w:rtl/>
                <w:lang w:val="en-US"/>
              </w:rPr>
              <w:t xml:space="preserve"> الصادرة عن قطاع الاتصالات الراديوية بالاتحاد، تُضبط القيمة الست عشرية </w:t>
            </w:r>
            <w:proofErr w:type="spellStart"/>
            <w:r w:rsidRPr="002A1B12">
              <w:rPr>
                <w:rFonts w:ascii="Courier New" w:hAnsi="Courier New" w:cs="Courier New"/>
              </w:rPr>
              <w:t>zzzzzzzz</w:t>
            </w:r>
            <w:proofErr w:type="spellEnd"/>
            <w:r w:rsidRPr="00AD74C1">
              <w:rPr>
                <w:rtl/>
                <w:lang w:val="en-US" w:bidi="ar-EG"/>
              </w:rPr>
              <w:t xml:space="preserve"> </w:t>
            </w:r>
            <w:r w:rsidR="00FC59A7">
              <w:rPr>
                <w:rtl/>
                <w:lang w:val="en-US" w:bidi="ar-EG"/>
              </w:rPr>
              <w:t>بــ</w:t>
            </w:r>
            <w:r w:rsidR="00761763" w:rsidRPr="00761763">
              <w:rPr>
                <w:lang w:val="en-US"/>
              </w:rPr>
              <w:t>"</w:t>
            </w:r>
            <w:r w:rsidRPr="00AD74C1">
              <w:t>00000000</w:t>
            </w:r>
            <w:r w:rsidR="00761763" w:rsidRPr="00761763">
              <w:rPr>
                <w:lang w:val="en-US"/>
              </w:rPr>
              <w:t>"</w:t>
            </w:r>
            <w:r w:rsidRPr="00AD74C1">
              <w:rPr>
                <w:rtl/>
                <w:lang w:val="en-US" w:bidi="ar-EG"/>
              </w:rPr>
              <w:t xml:space="preserve"> في العنصر</w:t>
            </w:r>
            <w:r w:rsidR="009A72A2">
              <w:rPr>
                <w:rFonts w:hint="cs"/>
                <w:rtl/>
                <w:lang w:val="en-US" w:bidi="ar-EG"/>
              </w:rPr>
              <w:t> </w:t>
            </w:r>
            <w:proofErr w:type="spellStart"/>
            <w:r w:rsidRPr="002A1B12">
              <w:rPr>
                <w:rFonts w:ascii="Courier New" w:hAnsi="Courier New" w:cs="Courier New"/>
              </w:rPr>
              <w:t>audioBlockFormat</w:t>
            </w:r>
            <w:proofErr w:type="spellEnd"/>
            <w:r w:rsidRPr="00AD74C1">
              <w:rPr>
                <w:rtl/>
                <w:lang w:val="en-US" w:bidi="ar-EG"/>
              </w:rPr>
              <w:t xml:space="preserve"> المضبوط نعته </w:t>
            </w:r>
            <w:proofErr w:type="spellStart"/>
            <w:r w:rsidRPr="002A1B12">
              <w:rPr>
                <w:rFonts w:ascii="Courier New" w:hAnsi="Courier New" w:cs="Courier New"/>
              </w:rPr>
              <w:t>initializeBlock</w:t>
            </w:r>
            <w:proofErr w:type="spellEnd"/>
            <w:r w:rsidRPr="00AD74C1">
              <w:rPr>
                <w:rtl/>
                <w:lang w:val="en-US" w:bidi="ar-EG"/>
              </w:rPr>
              <w:t xml:space="preserve"> بقيمة </w:t>
            </w:r>
            <w:r w:rsidR="00761763" w:rsidRPr="00761763">
              <w:rPr>
                <w:lang w:val="en-US"/>
              </w:rPr>
              <w:t>"</w:t>
            </w:r>
            <w:r w:rsidRPr="00AD74C1">
              <w:t>1</w:t>
            </w:r>
            <w:r w:rsidR="00761763" w:rsidRPr="00761763">
              <w:rPr>
                <w:lang w:val="en-US"/>
              </w:rPr>
              <w:t>"</w:t>
            </w:r>
            <w:r w:rsidRPr="00AD74C1">
              <w:rPr>
                <w:rtl/>
                <w:lang w:val="en-US" w:bidi="ar-EG"/>
              </w:rPr>
              <w:t xml:space="preserve">. وفي حال وجود عنصر التهيئة </w:t>
            </w:r>
            <w:proofErr w:type="spellStart"/>
            <w:r w:rsidRPr="002A1B12">
              <w:rPr>
                <w:rFonts w:ascii="Courier New" w:hAnsi="Courier New" w:cs="Courier New"/>
              </w:rPr>
              <w:t>audioBlockFormat</w:t>
            </w:r>
            <w:proofErr w:type="spellEnd"/>
            <w:r w:rsidRPr="00AD74C1">
              <w:rPr>
                <w:rtl/>
                <w:lang w:val="en-US" w:bidi="ar-EG"/>
              </w:rPr>
              <w:t>، يكون هو أول عنصر</w:t>
            </w:r>
            <w:r w:rsidR="009A72A2">
              <w:rPr>
                <w:rFonts w:hint="cs"/>
                <w:rtl/>
                <w:lang w:val="en-US" w:bidi="ar-EG"/>
              </w:rPr>
              <w:t> </w:t>
            </w:r>
            <w:proofErr w:type="spellStart"/>
            <w:r w:rsidRPr="002A1B12">
              <w:rPr>
                <w:rFonts w:ascii="Courier New" w:hAnsi="Courier New" w:cs="Courier New"/>
              </w:rPr>
              <w:t>audioBlockFormat</w:t>
            </w:r>
            <w:proofErr w:type="spellEnd"/>
            <w:r w:rsidRPr="00AD74C1">
              <w:rPr>
                <w:rtl/>
                <w:lang w:val="en-US" w:bidi="ar-EG"/>
              </w:rPr>
              <w:t xml:space="preserve"> (بترتيب ظهوره في</w:t>
            </w:r>
            <w:r w:rsidRPr="00AD74C1">
              <w:rPr>
                <w:rFonts w:hint="cs"/>
                <w:rtl/>
                <w:lang w:val="en-US" w:bidi="ar-EG"/>
              </w:rPr>
              <w:t xml:space="preserve"> العنصر</w:t>
            </w:r>
            <w:r w:rsidRPr="00AD74C1">
              <w:rPr>
                <w:rtl/>
                <w:lang w:val="en-US" w:bidi="ar-EG"/>
              </w:rPr>
              <w:t xml:space="preserve"> </w:t>
            </w:r>
            <w:r w:rsidRPr="00AD74C1">
              <w:t>XML</w:t>
            </w:r>
            <w:r w:rsidRPr="00AD74C1">
              <w:rPr>
                <w:rtl/>
                <w:lang w:val="en-US" w:bidi="ar-EG"/>
              </w:rPr>
              <w:t xml:space="preserve">) </w:t>
            </w:r>
            <w:r w:rsidRPr="00AD74C1">
              <w:rPr>
                <w:rFonts w:hint="cs"/>
                <w:rtl/>
                <w:lang w:val="en-US" w:bidi="ar-EG"/>
              </w:rPr>
              <w:t>ضمن</w:t>
            </w:r>
            <w:r w:rsidRPr="00AD74C1">
              <w:rPr>
                <w:rtl/>
                <w:lang w:val="en-US" w:bidi="ar-EG"/>
              </w:rPr>
              <w:t xml:space="preserve"> العنصر</w:t>
            </w:r>
            <w:r w:rsidR="009A72A2">
              <w:rPr>
                <w:rFonts w:hint="cs"/>
                <w:rtl/>
                <w:lang w:val="en-US" w:bidi="ar-EG"/>
              </w:rPr>
              <w:t> </w:t>
            </w:r>
            <w:proofErr w:type="spellStart"/>
            <w:r w:rsidRPr="002A1B12">
              <w:rPr>
                <w:rFonts w:ascii="Courier New" w:hAnsi="Courier New" w:cs="Courier New"/>
              </w:rPr>
              <w:t>audioChannelFormat</w:t>
            </w:r>
            <w:proofErr w:type="spellEnd"/>
            <w:r w:rsidRPr="00AD74C1">
              <w:rPr>
                <w:rtl/>
                <w:lang w:val="en-US" w:bidi="ar-EG"/>
              </w:rPr>
              <w:t xml:space="preserve"> الرئيسي في عنصر الإطار.</w:t>
            </w:r>
          </w:p>
          <w:p w14:paraId="4190FD61" w14:textId="73457A2F" w:rsidR="00AD74C1" w:rsidRPr="00AD74C1" w:rsidRDefault="00AD74C1" w:rsidP="00E411CC">
            <w:pPr>
              <w:pStyle w:val="Tabletext"/>
              <w:rPr>
                <w:rtl/>
                <w:lang w:val="en-US" w:bidi="ar-EG"/>
              </w:rPr>
            </w:pPr>
            <w:r w:rsidRPr="00AD74C1">
              <w:rPr>
                <w:rtl/>
                <w:lang w:val="en-US" w:bidi="ar-EG"/>
              </w:rPr>
              <w:t xml:space="preserve">يجوز أن تكون القيمة الست عشرية </w:t>
            </w:r>
            <w:proofErr w:type="spellStart"/>
            <w:r w:rsidRPr="002A1B12">
              <w:rPr>
                <w:rFonts w:ascii="Courier New" w:hAnsi="Courier New" w:cs="Courier New"/>
              </w:rPr>
              <w:t>zzzzzzzz</w:t>
            </w:r>
            <w:proofErr w:type="spellEnd"/>
            <w:r w:rsidRPr="00AD74C1">
              <w:rPr>
                <w:rtl/>
                <w:lang w:val="en-US" w:bidi="ar-EG"/>
              </w:rPr>
              <w:t xml:space="preserve"> لسائر العناصر</w:t>
            </w:r>
            <w:r w:rsidR="009A72A2">
              <w:rPr>
                <w:rFonts w:hint="cs"/>
                <w:rtl/>
                <w:lang w:val="en-US" w:bidi="ar-EG"/>
              </w:rPr>
              <w:t> </w:t>
            </w:r>
            <w:proofErr w:type="spellStart"/>
            <w:r w:rsidRPr="002A1B12">
              <w:rPr>
                <w:rFonts w:ascii="Courier New" w:hAnsi="Courier New" w:cs="Courier New"/>
              </w:rPr>
              <w:t>audioBlockFormat</w:t>
            </w:r>
            <w:proofErr w:type="spellEnd"/>
            <w:r w:rsidRPr="00AD74C1">
              <w:rPr>
                <w:rtl/>
                <w:lang w:val="en-US" w:bidi="ar-EG"/>
              </w:rPr>
              <w:t xml:space="preserve"> </w:t>
            </w:r>
            <w:r w:rsidRPr="00AD74C1">
              <w:rPr>
                <w:rFonts w:hint="cs"/>
                <w:rtl/>
                <w:lang w:val="en-US" w:bidi="ar-EG"/>
              </w:rPr>
              <w:t xml:space="preserve">منفصلة عن </w:t>
            </w:r>
            <w:r w:rsidRPr="00AD74C1">
              <w:rPr>
                <w:rtl/>
                <w:lang w:val="en-US" w:bidi="ar-EG"/>
              </w:rPr>
              <w:t xml:space="preserve">عنصر التهيئة </w:t>
            </w:r>
            <w:proofErr w:type="spellStart"/>
            <w:r w:rsidRPr="002A1B12">
              <w:rPr>
                <w:rFonts w:ascii="Courier New" w:hAnsi="Courier New" w:cs="Courier New"/>
              </w:rPr>
              <w:t>audioBlockFormat</w:t>
            </w:r>
            <w:proofErr w:type="spellEnd"/>
            <w:r w:rsidRPr="00AD74C1">
              <w:rPr>
                <w:rtl/>
                <w:lang w:val="en-US" w:bidi="ar-EG"/>
              </w:rPr>
              <w:t>.</w:t>
            </w:r>
          </w:p>
        </w:tc>
        <w:tc>
          <w:tcPr>
            <w:tcW w:w="1563" w:type="dxa"/>
          </w:tcPr>
          <w:p w14:paraId="72555BE2" w14:textId="77777777" w:rsidR="00AD74C1" w:rsidRPr="00AD74C1" w:rsidRDefault="00AD74C1" w:rsidP="004B01A9">
            <w:pPr>
              <w:pStyle w:val="Tabletext"/>
              <w:jc w:val="center"/>
            </w:pPr>
            <w:r w:rsidRPr="00AD74C1">
              <w:rPr>
                <w:rtl/>
                <w:lang w:val="en-US"/>
              </w:rPr>
              <w:t>نعم</w:t>
            </w:r>
          </w:p>
        </w:tc>
      </w:tr>
      <w:tr w:rsidR="00AD74C1" w:rsidRPr="00AD74C1" w14:paraId="1316EE29" w14:textId="77777777" w:rsidTr="006D5B10">
        <w:trPr>
          <w:cantSplit/>
          <w:jc w:val="center"/>
        </w:trPr>
        <w:tc>
          <w:tcPr>
            <w:tcW w:w="2405" w:type="dxa"/>
          </w:tcPr>
          <w:p w14:paraId="1EED5396" w14:textId="77777777" w:rsidR="00AD74C1" w:rsidRPr="00844227" w:rsidRDefault="00AD74C1" w:rsidP="00E411CC">
            <w:pPr>
              <w:pStyle w:val="Tabletext"/>
              <w:rPr>
                <w:rFonts w:ascii="Courier New" w:hAnsi="Courier New" w:cs="Courier New"/>
                <w:rtl/>
                <w:lang w:val="en-US"/>
              </w:rPr>
            </w:pPr>
            <w:proofErr w:type="spellStart"/>
            <w:r w:rsidRPr="00844227">
              <w:rPr>
                <w:rFonts w:ascii="Courier New" w:hAnsi="Courier New" w:cs="Courier New"/>
              </w:rPr>
              <w:t>initializeBlock</w:t>
            </w:r>
            <w:proofErr w:type="spellEnd"/>
          </w:p>
          <w:p w14:paraId="11AC52A6" w14:textId="43664E90" w:rsidR="00AD74C1" w:rsidRPr="00AD74C1" w:rsidRDefault="00844227" w:rsidP="00E411CC">
            <w:pPr>
              <w:pStyle w:val="Tabletext"/>
            </w:pPr>
            <w:r>
              <w:rPr>
                <w:rFonts w:hint="cs"/>
                <w:rtl/>
                <w:lang w:val="en-US"/>
              </w:rPr>
              <w:t>(</w:t>
            </w:r>
            <w:r w:rsidR="00AD74C1" w:rsidRPr="00AD74C1">
              <w:rPr>
                <w:rtl/>
                <w:lang w:val="en-US"/>
              </w:rPr>
              <w:t>كتلة التهيئة</w:t>
            </w:r>
            <w:r>
              <w:rPr>
                <w:rFonts w:hint="cs"/>
                <w:rtl/>
                <w:lang w:val="en-US"/>
              </w:rPr>
              <w:t>)</w:t>
            </w:r>
          </w:p>
        </w:tc>
        <w:tc>
          <w:tcPr>
            <w:tcW w:w="5661" w:type="dxa"/>
          </w:tcPr>
          <w:p w14:paraId="1AEB63C7" w14:textId="0BA778A7" w:rsidR="00AD74C1" w:rsidRPr="009A72A2" w:rsidRDefault="00AD74C1" w:rsidP="00E411CC">
            <w:pPr>
              <w:pStyle w:val="Tabletext"/>
              <w:rPr>
                <w:spacing w:val="-6"/>
                <w:rtl/>
                <w:lang w:val="en-US" w:bidi="ar-EG"/>
              </w:rPr>
            </w:pPr>
            <w:r w:rsidRPr="009A72A2">
              <w:rPr>
                <w:spacing w:val="-6"/>
                <w:rtl/>
                <w:lang w:val="en-US"/>
              </w:rPr>
              <w:t xml:space="preserve">ينعدم وجوده </w:t>
            </w:r>
            <w:r w:rsidRPr="009A72A2">
              <w:rPr>
                <w:rFonts w:hint="cs"/>
                <w:spacing w:val="-6"/>
                <w:rtl/>
                <w:lang w:val="en-US"/>
              </w:rPr>
              <w:t>في حال عدم وجود</w:t>
            </w:r>
            <w:r w:rsidRPr="009A72A2">
              <w:rPr>
                <w:spacing w:val="-6"/>
                <w:rtl/>
                <w:lang w:val="en-US"/>
              </w:rPr>
              <w:t xml:space="preserve"> العنصر </w:t>
            </w:r>
            <w:proofErr w:type="spellStart"/>
            <w:r w:rsidRPr="00844227">
              <w:rPr>
                <w:rFonts w:ascii="Courier New" w:hAnsi="Courier New" w:cs="Courier New"/>
                <w:spacing w:val="-6"/>
              </w:rPr>
              <w:t>audioFormatExtended</w:t>
            </w:r>
            <w:proofErr w:type="spellEnd"/>
            <w:r w:rsidRPr="009A72A2">
              <w:rPr>
                <w:spacing w:val="-6"/>
                <w:rtl/>
                <w:lang w:val="en-US"/>
              </w:rPr>
              <w:t xml:space="preserve"> </w:t>
            </w:r>
            <w:r w:rsidRPr="009A72A2">
              <w:rPr>
                <w:rFonts w:hint="cs"/>
                <w:spacing w:val="-6"/>
                <w:rtl/>
                <w:lang w:val="en-US"/>
              </w:rPr>
              <w:t xml:space="preserve">ضمن </w:t>
            </w:r>
            <w:r w:rsidRPr="009A72A2">
              <w:rPr>
                <w:spacing w:val="-6"/>
                <w:rtl/>
                <w:lang w:val="en-US"/>
              </w:rPr>
              <w:t>عنصر إطار.</w:t>
            </w:r>
          </w:p>
        </w:tc>
        <w:tc>
          <w:tcPr>
            <w:tcW w:w="1563" w:type="dxa"/>
          </w:tcPr>
          <w:p w14:paraId="535F88FB" w14:textId="77777777" w:rsidR="00AD74C1" w:rsidRPr="00AD74C1" w:rsidRDefault="00AD74C1" w:rsidP="004B01A9">
            <w:pPr>
              <w:pStyle w:val="Tabletext"/>
              <w:jc w:val="center"/>
            </w:pPr>
            <w:r w:rsidRPr="00AD74C1">
              <w:rPr>
                <w:rtl/>
                <w:lang w:val="en-US"/>
              </w:rPr>
              <w:t>انظر المتطلبات</w:t>
            </w:r>
          </w:p>
        </w:tc>
      </w:tr>
      <w:tr w:rsidR="00AD74C1" w:rsidRPr="00AD74C1" w14:paraId="660D9F3C" w14:textId="77777777" w:rsidTr="006D5B10">
        <w:trPr>
          <w:cantSplit/>
          <w:jc w:val="center"/>
        </w:trPr>
        <w:tc>
          <w:tcPr>
            <w:tcW w:w="2405" w:type="dxa"/>
          </w:tcPr>
          <w:p w14:paraId="71BB60BA" w14:textId="77777777" w:rsidR="00AD74C1" w:rsidRPr="00844227" w:rsidRDefault="00AD74C1" w:rsidP="00E411CC">
            <w:pPr>
              <w:pStyle w:val="Tabletext"/>
              <w:rPr>
                <w:rFonts w:ascii="Courier New" w:hAnsi="Courier New" w:cs="Courier New"/>
                <w:rtl/>
                <w:lang w:val="en-US"/>
              </w:rPr>
            </w:pPr>
            <w:proofErr w:type="spellStart"/>
            <w:r w:rsidRPr="00844227">
              <w:rPr>
                <w:rFonts w:ascii="Courier New" w:hAnsi="Courier New" w:cs="Courier New"/>
              </w:rPr>
              <w:t>rtime</w:t>
            </w:r>
            <w:proofErr w:type="spellEnd"/>
          </w:p>
          <w:p w14:paraId="3C7AA480" w14:textId="7DAB6865" w:rsidR="00AD74C1" w:rsidRPr="00AD74C1" w:rsidRDefault="00844227" w:rsidP="00E411CC">
            <w:pPr>
              <w:pStyle w:val="Tabletext"/>
            </w:pPr>
            <w:r>
              <w:rPr>
                <w:rFonts w:hint="cs"/>
                <w:rtl/>
                <w:lang w:val="en-US"/>
              </w:rPr>
              <w:t>(</w:t>
            </w:r>
            <w:r w:rsidR="00AD74C1" w:rsidRPr="00AD74C1">
              <w:rPr>
                <w:rtl/>
                <w:lang w:val="en-US"/>
              </w:rPr>
              <w:t>الزمن الفعلي</w:t>
            </w:r>
            <w:r>
              <w:rPr>
                <w:rFonts w:hint="cs"/>
                <w:rtl/>
                <w:lang w:val="en-US"/>
              </w:rPr>
              <w:t>)</w:t>
            </w:r>
          </w:p>
        </w:tc>
        <w:tc>
          <w:tcPr>
            <w:tcW w:w="5661" w:type="dxa"/>
          </w:tcPr>
          <w:p w14:paraId="48058FC0" w14:textId="77777777" w:rsidR="00AD74C1" w:rsidRPr="00AD74C1" w:rsidRDefault="00AD74C1" w:rsidP="00E411CC">
            <w:pPr>
              <w:pStyle w:val="Tabletext"/>
              <w:rPr>
                <w:rtl/>
                <w:lang w:val="en-US"/>
              </w:rPr>
            </w:pPr>
            <w:r w:rsidRPr="00AD74C1">
              <w:rPr>
                <w:rtl/>
                <w:lang w:val="en-US"/>
              </w:rPr>
              <w:t xml:space="preserve">يُشترط لوجوده </w:t>
            </w:r>
            <w:r w:rsidRPr="00AD74C1">
              <w:rPr>
                <w:rFonts w:hint="cs"/>
                <w:rtl/>
                <w:lang w:val="en-US"/>
              </w:rPr>
              <w:t>عدم وجود</w:t>
            </w:r>
            <w:r w:rsidRPr="00AD74C1">
              <w:rPr>
                <w:rtl/>
                <w:lang w:val="en-US"/>
              </w:rPr>
              <w:t xml:space="preserve"> العنصر </w:t>
            </w:r>
            <w:proofErr w:type="spellStart"/>
            <w:r w:rsidRPr="00844227">
              <w:rPr>
                <w:rFonts w:ascii="Courier New" w:hAnsi="Courier New" w:cs="Courier New"/>
              </w:rPr>
              <w:t>audioFormatExtended</w:t>
            </w:r>
            <w:proofErr w:type="spellEnd"/>
            <w:r w:rsidRPr="00AD74C1">
              <w:rPr>
                <w:rtl/>
                <w:lang w:val="en-US"/>
              </w:rPr>
              <w:t xml:space="preserve"> </w:t>
            </w:r>
            <w:r w:rsidRPr="00AD74C1">
              <w:rPr>
                <w:rFonts w:hint="cs"/>
                <w:rtl/>
                <w:lang w:val="en-US"/>
              </w:rPr>
              <w:t>ضمن عنصر إطار</w:t>
            </w:r>
            <w:r w:rsidRPr="00AD74C1">
              <w:rPr>
                <w:rtl/>
                <w:lang w:val="en-US"/>
              </w:rPr>
              <w:t>.</w:t>
            </w:r>
          </w:p>
          <w:p w14:paraId="18689D02" w14:textId="77777777" w:rsidR="00AD74C1" w:rsidRPr="00AD74C1" w:rsidRDefault="00AD74C1" w:rsidP="00E411CC">
            <w:pPr>
              <w:pStyle w:val="Tabletext"/>
              <w:rPr>
                <w:rtl/>
                <w:lang w:val="en-US" w:bidi="ar-EG"/>
              </w:rPr>
            </w:pPr>
            <w:r w:rsidRPr="00AD74C1">
              <w:rPr>
                <w:rtl/>
                <w:lang w:val="en-US"/>
              </w:rPr>
              <w:t xml:space="preserve">تساوي قيمة العنت </w:t>
            </w:r>
            <w:proofErr w:type="spellStart"/>
            <w:r w:rsidRPr="00844227">
              <w:rPr>
                <w:rFonts w:ascii="Courier New" w:hAnsi="Courier New" w:cs="Courier New"/>
              </w:rPr>
              <w:t>rtime</w:t>
            </w:r>
            <w:proofErr w:type="spellEnd"/>
            <w:r w:rsidRPr="00AD74C1">
              <w:rPr>
                <w:rtl/>
                <w:lang w:val="en-US" w:bidi="ar-EG"/>
              </w:rPr>
              <w:t xml:space="preserve"> لكل من عناصر </w:t>
            </w:r>
            <w:proofErr w:type="spellStart"/>
            <w:r w:rsidRPr="00844227">
              <w:rPr>
                <w:rFonts w:ascii="Courier New" w:hAnsi="Courier New" w:cs="Courier New"/>
              </w:rPr>
              <w:t>audioBlockFormat</w:t>
            </w:r>
            <w:proofErr w:type="spellEnd"/>
            <w:r w:rsidRPr="00AD74C1">
              <w:rPr>
                <w:rtl/>
                <w:lang w:val="en-US" w:bidi="ar-EG"/>
              </w:rPr>
              <w:t xml:space="preserve"> مجموع قيمتي النعتين </w:t>
            </w:r>
            <w:proofErr w:type="spellStart"/>
            <w:r w:rsidRPr="00844227">
              <w:rPr>
                <w:rFonts w:ascii="Courier New" w:hAnsi="Courier New" w:cs="Courier New"/>
              </w:rPr>
              <w:t>rtime</w:t>
            </w:r>
            <w:proofErr w:type="spellEnd"/>
            <w:r w:rsidRPr="00AD74C1">
              <w:rPr>
                <w:rtl/>
                <w:lang w:val="en-US" w:bidi="ar-EG"/>
              </w:rPr>
              <w:t xml:space="preserve"> و</w:t>
            </w:r>
            <w:r w:rsidRPr="00844227">
              <w:rPr>
                <w:rFonts w:ascii="Courier New" w:hAnsi="Courier New" w:cs="Courier New"/>
              </w:rPr>
              <w:t>duration</w:t>
            </w:r>
            <w:r w:rsidRPr="00AD74C1">
              <w:rPr>
                <w:rtl/>
                <w:lang w:val="en-US" w:bidi="ar-EG"/>
              </w:rPr>
              <w:t xml:space="preserve"> للعنصر </w:t>
            </w:r>
            <w:proofErr w:type="spellStart"/>
            <w:r w:rsidRPr="00844227">
              <w:rPr>
                <w:rFonts w:ascii="Courier New" w:hAnsi="Courier New" w:cs="Courier New"/>
              </w:rPr>
              <w:t>audioBlockFormat</w:t>
            </w:r>
            <w:proofErr w:type="spellEnd"/>
            <w:r w:rsidRPr="00AD74C1">
              <w:rPr>
                <w:rtl/>
                <w:lang w:val="en-US" w:bidi="ar-EG"/>
              </w:rPr>
              <w:t xml:space="preserve"> السابق. وتكون أخطاء التقريب المحتملة </w:t>
            </w:r>
            <w:r w:rsidRPr="00AD74C1">
              <w:rPr>
                <w:rFonts w:hint="cs"/>
                <w:rtl/>
                <w:lang w:val="en-US" w:bidi="ar-EG"/>
              </w:rPr>
              <w:t>أصغر ما يمكن</w:t>
            </w:r>
            <w:r w:rsidRPr="00AD74C1">
              <w:rPr>
                <w:rtl/>
                <w:lang w:val="en-US" w:bidi="ar-EG"/>
              </w:rPr>
              <w:t>.</w:t>
            </w:r>
          </w:p>
        </w:tc>
        <w:tc>
          <w:tcPr>
            <w:tcW w:w="1563" w:type="dxa"/>
          </w:tcPr>
          <w:p w14:paraId="005C0A8E" w14:textId="77777777" w:rsidR="00AD74C1" w:rsidRPr="00AD74C1" w:rsidRDefault="00AD74C1" w:rsidP="004B01A9">
            <w:pPr>
              <w:pStyle w:val="Tabletext"/>
              <w:jc w:val="center"/>
            </w:pPr>
            <w:r w:rsidRPr="00AD74C1">
              <w:rPr>
                <w:rtl/>
                <w:lang w:val="en-US"/>
              </w:rPr>
              <w:t>انظر المتطلبات</w:t>
            </w:r>
          </w:p>
        </w:tc>
      </w:tr>
      <w:tr w:rsidR="00AD74C1" w:rsidRPr="00AD74C1" w14:paraId="78373551" w14:textId="77777777" w:rsidTr="006D5B10">
        <w:trPr>
          <w:cantSplit/>
          <w:jc w:val="center"/>
        </w:trPr>
        <w:tc>
          <w:tcPr>
            <w:tcW w:w="2405" w:type="dxa"/>
          </w:tcPr>
          <w:p w14:paraId="33A29CBD" w14:textId="77777777" w:rsidR="00AD74C1" w:rsidRPr="00844227" w:rsidRDefault="00AD74C1" w:rsidP="00E411CC">
            <w:pPr>
              <w:pStyle w:val="Tabletext"/>
              <w:rPr>
                <w:rFonts w:ascii="Courier New" w:hAnsi="Courier New" w:cs="Courier New"/>
                <w:rtl/>
                <w:lang w:val="en-US"/>
              </w:rPr>
            </w:pPr>
            <w:r w:rsidRPr="00844227">
              <w:rPr>
                <w:rFonts w:ascii="Courier New" w:hAnsi="Courier New" w:cs="Courier New"/>
              </w:rPr>
              <w:t>duration</w:t>
            </w:r>
          </w:p>
          <w:p w14:paraId="0063BBA8" w14:textId="3AAF5752" w:rsidR="00AD74C1" w:rsidRPr="00AD74C1" w:rsidRDefault="00844227" w:rsidP="00E411CC">
            <w:pPr>
              <w:pStyle w:val="Tabletext"/>
            </w:pPr>
            <w:r>
              <w:rPr>
                <w:rFonts w:hint="cs"/>
                <w:rtl/>
                <w:lang w:val="en-US"/>
              </w:rPr>
              <w:t>(</w:t>
            </w:r>
            <w:r w:rsidR="00AD74C1" w:rsidRPr="00AD74C1">
              <w:rPr>
                <w:rtl/>
                <w:lang w:val="en-US"/>
              </w:rPr>
              <w:t>المدة</w:t>
            </w:r>
            <w:r>
              <w:rPr>
                <w:rFonts w:hint="cs"/>
                <w:rtl/>
                <w:lang w:val="en-US"/>
              </w:rPr>
              <w:t>)</w:t>
            </w:r>
          </w:p>
        </w:tc>
        <w:tc>
          <w:tcPr>
            <w:tcW w:w="5661" w:type="dxa"/>
          </w:tcPr>
          <w:p w14:paraId="0D22C9F7" w14:textId="77777777" w:rsidR="00AD74C1" w:rsidRPr="00AD74C1" w:rsidRDefault="00AD74C1" w:rsidP="00E411CC">
            <w:pPr>
              <w:pStyle w:val="Tabletext"/>
              <w:rPr>
                <w:rtl/>
                <w:lang w:val="en-US"/>
              </w:rPr>
            </w:pPr>
            <w:r w:rsidRPr="00AD74C1">
              <w:rPr>
                <w:rtl/>
                <w:lang w:val="en-US"/>
              </w:rPr>
              <w:t xml:space="preserve">يُشترط لوجوده </w:t>
            </w:r>
            <w:r w:rsidRPr="00AD74C1">
              <w:rPr>
                <w:rFonts w:hint="cs"/>
                <w:rtl/>
                <w:lang w:val="en-US"/>
              </w:rPr>
              <w:t>عدم وجود</w:t>
            </w:r>
            <w:r w:rsidRPr="00AD74C1">
              <w:rPr>
                <w:rtl/>
                <w:lang w:val="en-US"/>
              </w:rPr>
              <w:t xml:space="preserve"> العنصر </w:t>
            </w:r>
            <w:proofErr w:type="spellStart"/>
            <w:r w:rsidRPr="00844227">
              <w:rPr>
                <w:rFonts w:ascii="Courier New" w:hAnsi="Courier New" w:cs="Courier New"/>
              </w:rPr>
              <w:t>audioFormatExtended</w:t>
            </w:r>
            <w:proofErr w:type="spellEnd"/>
            <w:r w:rsidRPr="00AD74C1">
              <w:rPr>
                <w:rtl/>
                <w:lang w:val="en-US"/>
              </w:rPr>
              <w:t xml:space="preserve"> </w:t>
            </w:r>
            <w:r w:rsidRPr="00AD74C1">
              <w:rPr>
                <w:rFonts w:hint="cs"/>
                <w:rtl/>
                <w:lang w:val="en-US"/>
              </w:rPr>
              <w:t>ضمن عنصر إطار</w:t>
            </w:r>
            <w:r w:rsidRPr="00AD74C1">
              <w:rPr>
                <w:rtl/>
                <w:lang w:val="en-US"/>
              </w:rPr>
              <w:t>.</w:t>
            </w:r>
          </w:p>
          <w:p w14:paraId="0AAAC979" w14:textId="41C12C5F" w:rsidR="00AD74C1" w:rsidRPr="00AD74C1" w:rsidRDefault="00AD74C1" w:rsidP="00761763">
            <w:pPr>
              <w:pStyle w:val="Tabletext"/>
              <w:rPr>
                <w:rtl/>
                <w:lang w:val="en-US" w:bidi="ar-EG"/>
              </w:rPr>
            </w:pPr>
            <w:r w:rsidRPr="00AD74C1">
              <w:rPr>
                <w:rtl/>
                <w:lang w:val="en-US"/>
              </w:rPr>
              <w:t xml:space="preserve">تضبط القيمة </w:t>
            </w:r>
            <w:r w:rsidR="00FC59A7">
              <w:rPr>
                <w:rtl/>
                <w:lang w:val="en-US"/>
              </w:rPr>
              <w:t>بــ</w:t>
            </w:r>
            <w:r w:rsidR="00761763" w:rsidRPr="00761763">
              <w:rPr>
                <w:lang w:val="en-US"/>
              </w:rPr>
              <w:t>"</w:t>
            </w:r>
            <w:r w:rsidRPr="00AD74C1">
              <w:t>0</w:t>
            </w:r>
            <w:r w:rsidR="00761763" w:rsidRPr="00761763">
              <w:rPr>
                <w:lang w:val="en-US"/>
              </w:rPr>
              <w:t>"</w:t>
            </w:r>
            <w:r w:rsidRPr="00AD74C1">
              <w:rPr>
                <w:rtl/>
                <w:lang w:val="en-US" w:bidi="ar-EG"/>
              </w:rPr>
              <w:t xml:space="preserve"> أو </w:t>
            </w:r>
            <w:r w:rsidR="00844227">
              <w:rPr>
                <w:rFonts w:ascii="Cambria Math" w:hAnsi="Cambria Math" w:cs="Cambria Math" w:hint="cs"/>
                <w:lang w:val="en-US" w:bidi="ar-EG"/>
              </w:rPr>
              <w:sym w:font="Symbol" w:char="F0A3"/>
            </w:r>
            <w:r w:rsidRPr="00AD74C1">
              <w:rPr>
                <w:rtl/>
                <w:lang w:val="en-US" w:bidi="ar-EG"/>
              </w:rPr>
              <w:t xml:space="preserve"> </w:t>
            </w:r>
            <w:proofErr w:type="spellStart"/>
            <w:r w:rsidRPr="00AD74C1">
              <w:t>ms</w:t>
            </w:r>
            <w:proofErr w:type="spellEnd"/>
            <w:r w:rsidRPr="00AD74C1">
              <w:t xml:space="preserve"> </w:t>
            </w:r>
            <w:r w:rsidR="00761763" w:rsidRPr="00761763">
              <w:rPr>
                <w:lang w:val="en-US"/>
              </w:rPr>
              <w:t>"</w:t>
            </w:r>
            <w:r w:rsidRPr="00AD74C1">
              <w:t>5</w:t>
            </w:r>
            <w:r w:rsidR="00761763" w:rsidRPr="00761763">
              <w:rPr>
                <w:lang w:val="en-US"/>
              </w:rPr>
              <w:t>"</w:t>
            </w:r>
            <w:r w:rsidRPr="00AD74C1">
              <w:rPr>
                <w:rtl/>
                <w:lang w:val="en-US" w:bidi="ar-EG"/>
              </w:rPr>
              <w:t>.</w:t>
            </w:r>
          </w:p>
        </w:tc>
        <w:tc>
          <w:tcPr>
            <w:tcW w:w="1563" w:type="dxa"/>
          </w:tcPr>
          <w:p w14:paraId="54FFE669" w14:textId="77777777" w:rsidR="00AD74C1" w:rsidRPr="00AD74C1" w:rsidRDefault="00AD74C1" w:rsidP="004B01A9">
            <w:pPr>
              <w:pStyle w:val="Tabletext"/>
              <w:jc w:val="center"/>
            </w:pPr>
            <w:r w:rsidRPr="00AD74C1">
              <w:rPr>
                <w:rtl/>
                <w:lang w:val="en-US"/>
              </w:rPr>
              <w:t>انظر المتطلبات</w:t>
            </w:r>
          </w:p>
        </w:tc>
      </w:tr>
    </w:tbl>
    <w:p w14:paraId="4FF0EFF4" w14:textId="1223ADA7" w:rsidR="00844227" w:rsidRPr="00AD74C1" w:rsidRDefault="00844227" w:rsidP="00844227">
      <w:pPr>
        <w:pStyle w:val="TableNo"/>
      </w:pPr>
      <w:r w:rsidRPr="00AD74C1">
        <w:rPr>
          <w:rFonts w:hint="cs"/>
          <w:rtl/>
        </w:rPr>
        <w:lastRenderedPageBreak/>
        <w:t xml:space="preserve">الجدول </w:t>
      </w:r>
      <w:r w:rsidRPr="00AD74C1">
        <w:t>23</w:t>
      </w:r>
      <w:r>
        <w:rPr>
          <w:rFonts w:hint="cs"/>
          <w:rtl/>
        </w:rPr>
        <w:t xml:space="preserve"> (</w:t>
      </w:r>
      <w:r>
        <w:rPr>
          <w:rFonts w:hint="eastAsia"/>
          <w:rtl/>
        </w:rPr>
        <w:t> </w:t>
      </w:r>
      <w:r w:rsidRPr="006D5B10">
        <w:rPr>
          <w:rFonts w:hint="cs"/>
          <w:i/>
          <w:iCs/>
          <w:rtl/>
        </w:rPr>
        <w:t>تتمة</w:t>
      </w:r>
      <w:r>
        <w:rPr>
          <w:rFonts w:hint="cs"/>
          <w:rtl/>
        </w:rPr>
        <w:t>)</w:t>
      </w:r>
    </w:p>
    <w:tbl>
      <w:tblPr>
        <w:tblStyle w:val="1"/>
        <w:bidiVisual/>
        <w:tblW w:w="9629" w:type="dxa"/>
        <w:jc w:val="center"/>
        <w:tblLayout w:type="fixed"/>
        <w:tblLook w:val="04A0" w:firstRow="1" w:lastRow="0" w:firstColumn="1" w:lastColumn="0" w:noHBand="0" w:noVBand="1"/>
      </w:tblPr>
      <w:tblGrid>
        <w:gridCol w:w="2405"/>
        <w:gridCol w:w="5661"/>
        <w:gridCol w:w="1563"/>
      </w:tblGrid>
      <w:tr w:rsidR="00844227" w:rsidRPr="00AD74C1" w14:paraId="47E7D15C" w14:textId="77777777" w:rsidTr="0061299B">
        <w:trPr>
          <w:cantSplit/>
          <w:tblHeader/>
          <w:jc w:val="center"/>
        </w:trPr>
        <w:tc>
          <w:tcPr>
            <w:tcW w:w="2405" w:type="dxa"/>
          </w:tcPr>
          <w:p w14:paraId="693238C1" w14:textId="77777777" w:rsidR="00844227" w:rsidRPr="00AD74C1" w:rsidRDefault="00844227" w:rsidP="0061299B">
            <w:pPr>
              <w:pStyle w:val="Tablehead"/>
            </w:pPr>
            <w:r w:rsidRPr="00AD74C1">
              <w:rPr>
                <w:rtl/>
                <w:lang w:val="en-US"/>
              </w:rPr>
              <w:t>النعت</w:t>
            </w:r>
          </w:p>
        </w:tc>
        <w:tc>
          <w:tcPr>
            <w:tcW w:w="5661" w:type="dxa"/>
          </w:tcPr>
          <w:p w14:paraId="46B8237F" w14:textId="77777777" w:rsidR="00844227" w:rsidRPr="00AD74C1" w:rsidRDefault="00844227" w:rsidP="0061299B">
            <w:pPr>
              <w:pStyle w:val="Tablehead"/>
            </w:pPr>
            <w:r w:rsidRPr="00AD74C1">
              <w:rPr>
                <w:rtl/>
                <w:lang w:val="en-US"/>
              </w:rPr>
              <w:t>المتطلبات</w:t>
            </w:r>
          </w:p>
        </w:tc>
        <w:tc>
          <w:tcPr>
            <w:tcW w:w="1563" w:type="dxa"/>
          </w:tcPr>
          <w:p w14:paraId="2136A1BF" w14:textId="77777777" w:rsidR="00844227" w:rsidRPr="00AD74C1" w:rsidRDefault="00844227" w:rsidP="0061299B">
            <w:pPr>
              <w:pStyle w:val="Tablehead"/>
            </w:pPr>
            <w:r w:rsidRPr="00AD74C1">
              <w:rPr>
                <w:rtl/>
                <w:lang w:val="en-US"/>
              </w:rPr>
              <w:t>مشترط</w:t>
            </w:r>
          </w:p>
        </w:tc>
      </w:tr>
      <w:tr w:rsidR="00AD74C1" w:rsidRPr="00AD74C1" w14:paraId="748A4FAC" w14:textId="77777777" w:rsidTr="006D5B10">
        <w:tblPrEx>
          <w:jc w:val="left"/>
        </w:tblPrEx>
        <w:trPr>
          <w:cantSplit/>
        </w:trPr>
        <w:tc>
          <w:tcPr>
            <w:tcW w:w="2405" w:type="dxa"/>
          </w:tcPr>
          <w:p w14:paraId="4EF43D1B" w14:textId="5574E7D9" w:rsidR="00AD74C1" w:rsidRPr="00844227" w:rsidRDefault="00844227" w:rsidP="00E053A2">
            <w:pPr>
              <w:pStyle w:val="Tabletext"/>
              <w:rPr>
                <w:rFonts w:ascii="Courier New" w:hAnsi="Courier New" w:cs="Courier New"/>
                <w:lang w:val="en-US"/>
              </w:rPr>
            </w:pPr>
            <w:proofErr w:type="spellStart"/>
            <w:r w:rsidRPr="00844227">
              <w:rPr>
                <w:rFonts w:ascii="Courier New" w:hAnsi="Courier New" w:cs="Courier New"/>
              </w:rPr>
              <w:t>L</w:t>
            </w:r>
            <w:r w:rsidR="00AD74C1" w:rsidRPr="00844227">
              <w:rPr>
                <w:rFonts w:ascii="Courier New" w:hAnsi="Courier New" w:cs="Courier New"/>
              </w:rPr>
              <w:t>start</w:t>
            </w:r>
            <w:proofErr w:type="spellEnd"/>
          </w:p>
        </w:tc>
        <w:tc>
          <w:tcPr>
            <w:tcW w:w="5661" w:type="dxa"/>
          </w:tcPr>
          <w:p w14:paraId="0AD92069" w14:textId="77777777" w:rsidR="00AD74C1" w:rsidRPr="00844227" w:rsidRDefault="00AD74C1" w:rsidP="00E411CC">
            <w:pPr>
              <w:pStyle w:val="Tabletext"/>
              <w:rPr>
                <w:rtl/>
                <w:lang w:val="en-US"/>
              </w:rPr>
            </w:pPr>
            <w:r w:rsidRPr="00844227">
              <w:rPr>
                <w:rtl/>
                <w:lang w:val="en-US"/>
              </w:rPr>
              <w:t xml:space="preserve">ينعدم وجوده </w:t>
            </w:r>
            <w:r w:rsidRPr="00844227">
              <w:rPr>
                <w:rFonts w:hint="cs"/>
                <w:rtl/>
                <w:lang w:val="en-US"/>
              </w:rPr>
              <w:t>في حال عدم وجود</w:t>
            </w:r>
            <w:r w:rsidRPr="00844227">
              <w:rPr>
                <w:rtl/>
                <w:lang w:val="en-US"/>
              </w:rPr>
              <w:t xml:space="preserve"> العنصر </w:t>
            </w:r>
            <w:proofErr w:type="spellStart"/>
            <w:r w:rsidRPr="00844227">
              <w:rPr>
                <w:rFonts w:ascii="Courier New" w:hAnsi="Courier New" w:cs="Courier New"/>
              </w:rPr>
              <w:t>audioFormatExtended</w:t>
            </w:r>
            <w:proofErr w:type="spellEnd"/>
            <w:r w:rsidRPr="00844227">
              <w:rPr>
                <w:rtl/>
                <w:lang w:val="en-US"/>
              </w:rPr>
              <w:t xml:space="preserve"> </w:t>
            </w:r>
            <w:r w:rsidRPr="00844227">
              <w:rPr>
                <w:rFonts w:hint="cs"/>
                <w:rtl/>
                <w:lang w:val="en-US"/>
              </w:rPr>
              <w:t>ضمن عنصر إطار</w:t>
            </w:r>
            <w:r w:rsidRPr="00844227">
              <w:rPr>
                <w:rtl/>
                <w:lang w:val="en-US"/>
              </w:rPr>
              <w:t>.</w:t>
            </w:r>
          </w:p>
          <w:p w14:paraId="5D1BA34C" w14:textId="1C56DC34" w:rsidR="00AD74C1" w:rsidRPr="00844227" w:rsidRDefault="00AD74C1" w:rsidP="00761763">
            <w:pPr>
              <w:pStyle w:val="Tabletext"/>
              <w:rPr>
                <w:rtl/>
                <w:lang w:val="en-US" w:bidi="ar-EG"/>
              </w:rPr>
            </w:pPr>
            <w:r w:rsidRPr="00844227">
              <w:rPr>
                <w:rFonts w:hint="cs"/>
                <w:rtl/>
                <w:lang w:val="en-US"/>
              </w:rPr>
              <w:t xml:space="preserve">يوجد هذا النعت في حال وجود العنصر </w:t>
            </w:r>
            <w:proofErr w:type="spellStart"/>
            <w:r w:rsidRPr="00844227">
              <w:rPr>
                <w:rFonts w:ascii="Courier New" w:hAnsi="Courier New" w:cs="Courier New"/>
              </w:rPr>
              <w:t>audioFormatExtended</w:t>
            </w:r>
            <w:proofErr w:type="spellEnd"/>
            <w:r w:rsidRPr="00844227">
              <w:rPr>
                <w:rFonts w:hint="cs"/>
                <w:rtl/>
                <w:lang w:val="en-US"/>
              </w:rPr>
              <w:t xml:space="preserve"> ضمن عنصر إطار وما لم يوجد النعت </w:t>
            </w:r>
            <w:proofErr w:type="spellStart"/>
            <w:r w:rsidRPr="00844227">
              <w:rPr>
                <w:rFonts w:ascii="Courier New" w:hAnsi="Courier New" w:cs="Courier New"/>
              </w:rPr>
              <w:t>initializeBlock</w:t>
            </w:r>
            <w:proofErr w:type="spellEnd"/>
            <w:r w:rsidRPr="00844227">
              <w:rPr>
                <w:rFonts w:hint="cs"/>
                <w:rtl/>
                <w:lang w:val="en-US"/>
              </w:rPr>
              <w:t xml:space="preserve"> ويكن مضبوطا</w:t>
            </w:r>
            <w:r w:rsidR="00826AAE" w:rsidRPr="00844227">
              <w:rPr>
                <w:rFonts w:hint="cs"/>
                <w:rtl/>
                <w:lang w:val="en-US"/>
              </w:rPr>
              <w:t>ً</w:t>
            </w:r>
            <w:r w:rsidRPr="00844227">
              <w:rPr>
                <w:rFonts w:hint="cs"/>
                <w:rtl/>
                <w:lang w:val="en-US"/>
              </w:rPr>
              <w:t xml:space="preserve"> بـقيمة</w:t>
            </w:r>
            <w:r w:rsidR="00844227" w:rsidRPr="00844227">
              <w:rPr>
                <w:rFonts w:hint="eastAsia"/>
                <w:rtl/>
                <w:lang w:val="en-US"/>
              </w:rPr>
              <w:t> </w:t>
            </w:r>
            <w:r w:rsidR="00761763" w:rsidRPr="00844227">
              <w:rPr>
                <w:lang w:val="en-US"/>
              </w:rPr>
              <w:t>"</w:t>
            </w:r>
            <w:r w:rsidRPr="00844227">
              <w:t>1</w:t>
            </w:r>
            <w:r w:rsidR="00761763" w:rsidRPr="00844227">
              <w:rPr>
                <w:lang w:val="en-US"/>
              </w:rPr>
              <w:t>"</w:t>
            </w:r>
            <w:r w:rsidRPr="00844227">
              <w:rPr>
                <w:rFonts w:hint="cs"/>
                <w:rtl/>
                <w:lang w:val="en-US" w:bidi="ar-EG"/>
              </w:rPr>
              <w:t>.</w:t>
            </w:r>
          </w:p>
          <w:p w14:paraId="2B1570AD" w14:textId="2558B2DF" w:rsidR="00AD74C1" w:rsidRPr="00844227" w:rsidRDefault="00AD74C1" w:rsidP="00761763">
            <w:pPr>
              <w:pStyle w:val="Tabletext"/>
            </w:pPr>
            <w:r w:rsidRPr="00844227">
              <w:rPr>
                <w:rtl/>
                <w:lang w:val="en-US" w:bidi="ar-EG"/>
              </w:rPr>
              <w:t>ي</w:t>
            </w:r>
            <w:r w:rsidRPr="00844227">
              <w:rPr>
                <w:rFonts w:hint="cs"/>
                <w:rtl/>
                <w:lang w:val="en-US" w:bidi="ar-EG"/>
              </w:rPr>
              <w:t>َ</w:t>
            </w:r>
            <w:r w:rsidRPr="00844227">
              <w:rPr>
                <w:rtl/>
                <w:lang w:val="en-US" w:bidi="ar-EG"/>
              </w:rPr>
              <w:t>ستخدم</w:t>
            </w:r>
            <w:r w:rsidRPr="00844227">
              <w:rPr>
                <w:rFonts w:hint="cs"/>
                <w:rtl/>
                <w:lang w:val="en-US" w:bidi="ar-EG"/>
              </w:rPr>
              <w:t xml:space="preserve"> </w:t>
            </w:r>
            <w:r w:rsidRPr="00844227">
              <w:rPr>
                <w:rtl/>
                <w:lang w:val="en-US" w:bidi="ar-EG"/>
              </w:rPr>
              <w:t>الأنساق الزمنية الموص</w:t>
            </w:r>
            <w:r w:rsidRPr="00844227">
              <w:rPr>
                <w:rFonts w:hint="cs"/>
                <w:rtl/>
                <w:lang w:val="en-US" w:bidi="ar-EG"/>
              </w:rPr>
              <w:t>َّ</w:t>
            </w:r>
            <w:r w:rsidRPr="00844227">
              <w:rPr>
                <w:rtl/>
                <w:lang w:val="en-US" w:bidi="ar-EG"/>
              </w:rPr>
              <w:t xml:space="preserve">فة في الفقرة </w:t>
            </w:r>
            <w:r w:rsidRPr="00844227">
              <w:t>13.5</w:t>
            </w:r>
            <w:r w:rsidRPr="00844227">
              <w:rPr>
                <w:rtl/>
                <w:lang w:val="en-US" w:bidi="ar-EG"/>
              </w:rPr>
              <w:t xml:space="preserve"> من التوصية </w:t>
            </w:r>
            <w:r w:rsidRPr="00844227">
              <w:t>ITU</w:t>
            </w:r>
            <w:r w:rsidRPr="00844227">
              <w:noBreakHyphen/>
              <w:t>R BS.2076-3</w:t>
            </w:r>
            <w:r w:rsidRPr="00844227">
              <w:rPr>
                <w:rtl/>
                <w:lang w:val="en-US"/>
              </w:rPr>
              <w:t xml:space="preserve"> الصادرة عن قطاع الاتصالات الراديوية بالاتحاد، أو النسق الزمني </w:t>
            </w:r>
            <w:r w:rsidR="00761763" w:rsidRPr="00844227">
              <w:rPr>
                <w:lang w:val="en-US"/>
              </w:rPr>
              <w:t>"</w:t>
            </w:r>
            <w:proofErr w:type="spellStart"/>
            <w:r w:rsidRPr="00844227">
              <w:t>zzzzzSfffff</w:t>
            </w:r>
            <w:proofErr w:type="spellEnd"/>
            <w:r w:rsidR="00761763" w:rsidRPr="00844227">
              <w:rPr>
                <w:lang w:val="en-US"/>
              </w:rPr>
              <w:t>"</w:t>
            </w:r>
            <w:r w:rsidRPr="00844227">
              <w:rPr>
                <w:rtl/>
                <w:lang w:val="en-US"/>
              </w:rPr>
              <w:t xml:space="preserve"> الموص</w:t>
            </w:r>
            <w:r w:rsidRPr="00844227">
              <w:rPr>
                <w:rFonts w:hint="cs"/>
                <w:rtl/>
                <w:lang w:val="en-US"/>
              </w:rPr>
              <w:t>َّ</w:t>
            </w:r>
            <w:r w:rsidRPr="00844227">
              <w:rPr>
                <w:rtl/>
                <w:lang w:val="en-US"/>
              </w:rPr>
              <w:t xml:space="preserve">ف في الفقرة </w:t>
            </w:r>
            <w:r w:rsidRPr="00844227">
              <w:t>1.7.4.1.A</w:t>
            </w:r>
            <w:r w:rsidRPr="00844227">
              <w:rPr>
                <w:rtl/>
                <w:lang w:val="en-US" w:bidi="ar-EG"/>
              </w:rPr>
              <w:t xml:space="preserve"> من التوصية </w:t>
            </w:r>
            <w:r w:rsidRPr="00844227">
              <w:t>ITU</w:t>
            </w:r>
            <w:r w:rsidRPr="00844227">
              <w:noBreakHyphen/>
              <w:t>R BS.2125-1</w:t>
            </w:r>
            <w:r w:rsidRPr="00844227">
              <w:rPr>
                <w:rtl/>
                <w:lang w:val="en-US"/>
              </w:rPr>
              <w:t xml:space="preserve"> الصادرة عن القطاع.</w:t>
            </w:r>
          </w:p>
          <w:p w14:paraId="6D603B0F" w14:textId="1219B5B4" w:rsidR="00AD74C1" w:rsidRPr="00844227" w:rsidRDefault="00AD74C1" w:rsidP="00761763">
            <w:pPr>
              <w:pStyle w:val="Tabletext"/>
              <w:rPr>
                <w:rtl/>
                <w:lang w:val="en-US"/>
              </w:rPr>
            </w:pPr>
            <w:r w:rsidRPr="00844227">
              <w:rPr>
                <w:rFonts w:hint="cs"/>
                <w:rtl/>
                <w:lang w:val="en-US" w:bidi="ar-EG"/>
              </w:rPr>
              <w:t xml:space="preserve">تشير قيمة النعت </w:t>
            </w:r>
            <w:proofErr w:type="spellStart"/>
            <w:r w:rsidRPr="00844227">
              <w:rPr>
                <w:rFonts w:ascii="Courier New" w:hAnsi="Courier New" w:cs="Courier New"/>
              </w:rPr>
              <w:t>lstart</w:t>
            </w:r>
            <w:proofErr w:type="spellEnd"/>
            <w:r w:rsidRPr="00844227">
              <w:rPr>
                <w:rFonts w:hint="cs"/>
                <w:rtl/>
                <w:lang w:val="en-US" w:bidi="ar-EG"/>
              </w:rPr>
              <w:t xml:space="preserve"> للكتلة الأولى في الإطار، بعد كتلة التهيئة، </w:t>
            </w:r>
            <w:proofErr w:type="spellStart"/>
            <w:r w:rsidRPr="00844227">
              <w:rPr>
                <w:rFonts w:ascii="Courier New" w:hAnsi="Courier New" w:cs="Courier New"/>
              </w:rPr>
              <w:t>initializeBlock</w:t>
            </w:r>
            <w:proofErr w:type="spellEnd"/>
            <w:r w:rsidRPr="00844227">
              <w:rPr>
                <w:rFonts w:hint="cs"/>
                <w:rtl/>
                <w:lang w:val="en-US" w:bidi="ar-EG"/>
              </w:rPr>
              <w:t xml:space="preserve"> (في حال وجودها)، إلى </w:t>
            </w:r>
            <w:r w:rsidRPr="00844227">
              <w:t xml:space="preserve">s </w:t>
            </w:r>
            <w:r w:rsidR="00761763" w:rsidRPr="00844227">
              <w:rPr>
                <w:lang w:val="en-US"/>
              </w:rPr>
              <w:t>"</w:t>
            </w:r>
            <w:r w:rsidR="00F900CC" w:rsidRPr="00844227">
              <w:t>0</w:t>
            </w:r>
            <w:r w:rsidR="00844227">
              <w:rPr>
                <w:lang w:val="en-US"/>
              </w:rPr>
              <w:t>,</w:t>
            </w:r>
            <w:r w:rsidRPr="00844227">
              <w:t>0</w:t>
            </w:r>
            <w:r w:rsidR="00761763" w:rsidRPr="00844227">
              <w:rPr>
                <w:lang w:val="en-US"/>
              </w:rPr>
              <w:t>"</w:t>
            </w:r>
            <w:r w:rsidRPr="00844227">
              <w:rPr>
                <w:rFonts w:hint="cs"/>
                <w:rtl/>
                <w:lang w:val="en-US" w:bidi="ar-EG"/>
              </w:rPr>
              <w:t xml:space="preserve"> (مثل </w:t>
            </w:r>
            <w:r w:rsidR="00761763" w:rsidRPr="00844227">
              <w:rPr>
                <w:lang w:val="en-US"/>
              </w:rPr>
              <w:t>"</w:t>
            </w:r>
            <w:r w:rsidRPr="00844227">
              <w:t>0Sfffff</w:t>
            </w:r>
            <w:r w:rsidR="00761763" w:rsidRPr="00844227">
              <w:rPr>
                <w:lang w:val="en-US"/>
              </w:rPr>
              <w:t>"</w:t>
            </w:r>
            <w:r w:rsidRPr="00844227">
              <w:rPr>
                <w:rFonts w:hint="cs"/>
                <w:rtl/>
                <w:lang w:val="en-US"/>
              </w:rPr>
              <w:t xml:space="preserve"> أو تمثيل مكافئ).</w:t>
            </w:r>
          </w:p>
          <w:p w14:paraId="24A588BA" w14:textId="57C52E91" w:rsidR="00AD74C1" w:rsidRPr="00844227" w:rsidRDefault="00AD74C1" w:rsidP="00E411CC">
            <w:pPr>
              <w:pStyle w:val="Tabletext"/>
              <w:rPr>
                <w:rtl/>
                <w:lang w:val="en-US" w:bidi="ar-EG"/>
              </w:rPr>
            </w:pPr>
            <w:r w:rsidRPr="00844227">
              <w:rPr>
                <w:rFonts w:hint="eastAsia"/>
                <w:rtl/>
              </w:rPr>
              <w:t>تساوي</w:t>
            </w:r>
            <w:r w:rsidRPr="00844227">
              <w:rPr>
                <w:rtl/>
              </w:rPr>
              <w:t xml:space="preserve"> قيمة النعت </w:t>
            </w:r>
            <w:proofErr w:type="spellStart"/>
            <w:r w:rsidRPr="00844227">
              <w:t>lstart</w:t>
            </w:r>
            <w:proofErr w:type="spellEnd"/>
            <w:r w:rsidRPr="00844227">
              <w:rPr>
                <w:rtl/>
              </w:rPr>
              <w:t xml:space="preserve"> للعنصر </w:t>
            </w:r>
            <w:proofErr w:type="spellStart"/>
            <w:r w:rsidRPr="00844227">
              <w:rPr>
                <w:rFonts w:ascii="Courier New" w:hAnsi="Courier New" w:cs="Courier New"/>
              </w:rPr>
              <w:t>audioBlockFormat</w:t>
            </w:r>
            <w:proofErr w:type="spellEnd"/>
            <w:r w:rsidRPr="00844227">
              <w:rPr>
                <w:rtl/>
              </w:rPr>
              <w:t xml:space="preserve"> </w:t>
            </w:r>
            <w:r w:rsidRPr="00844227">
              <w:t>(N+1)</w:t>
            </w:r>
            <w:proofErr w:type="spellStart"/>
            <w:r w:rsidRPr="00844227">
              <w:rPr>
                <w:vertAlign w:val="superscript"/>
              </w:rPr>
              <w:t>th</w:t>
            </w:r>
            <w:proofErr w:type="spellEnd"/>
            <w:r w:rsidRPr="00844227">
              <w:rPr>
                <w:rtl/>
              </w:rPr>
              <w:t xml:space="preserve"> </w:t>
            </w:r>
            <w:r w:rsidRPr="00844227">
              <w:rPr>
                <w:rFonts w:hint="eastAsia"/>
                <w:rtl/>
              </w:rPr>
              <w:t>بالعنصر</w:t>
            </w:r>
            <w:r w:rsidR="009A72A2" w:rsidRPr="00844227">
              <w:rPr>
                <w:rFonts w:hint="eastAsia"/>
                <w:rtl/>
              </w:rPr>
              <w:t> </w:t>
            </w:r>
            <w:proofErr w:type="spellStart"/>
            <w:r w:rsidRPr="00844227">
              <w:rPr>
                <w:rFonts w:ascii="Courier New" w:hAnsi="Courier New" w:cs="Courier New"/>
              </w:rPr>
              <w:t>audioChannelFormat</w:t>
            </w:r>
            <w:proofErr w:type="spellEnd"/>
            <w:r w:rsidRPr="00844227">
              <w:rPr>
                <w:rtl/>
              </w:rPr>
              <w:t xml:space="preserve"> في عنصر الإطار الحالي مجموع قيم النعوت </w:t>
            </w:r>
            <w:proofErr w:type="spellStart"/>
            <w:r w:rsidRPr="00844227">
              <w:rPr>
                <w:rFonts w:ascii="Courier New" w:hAnsi="Courier New" w:cs="Courier New"/>
              </w:rPr>
              <w:t>lduration</w:t>
            </w:r>
            <w:proofErr w:type="spellEnd"/>
            <w:r w:rsidRPr="00844227">
              <w:rPr>
                <w:rtl/>
                <w:lang w:bidi="ar-EG"/>
              </w:rPr>
              <w:t xml:space="preserve"> للعناصر </w:t>
            </w:r>
            <w:r w:rsidRPr="00844227">
              <w:t xml:space="preserve">N </w:t>
            </w:r>
            <w:proofErr w:type="spellStart"/>
            <w:r w:rsidRPr="00844227">
              <w:rPr>
                <w:rFonts w:ascii="Courier New" w:hAnsi="Courier New" w:cs="Courier New"/>
              </w:rPr>
              <w:t>audioBlockFormat</w:t>
            </w:r>
            <w:proofErr w:type="spellEnd"/>
            <w:r w:rsidRPr="00844227">
              <w:rPr>
                <w:rtl/>
                <w:lang w:bidi="ar-EG"/>
              </w:rPr>
              <w:t xml:space="preserve"> السابقة (دون حساب النعت</w:t>
            </w:r>
            <w:r w:rsidR="009A72A2" w:rsidRPr="00844227">
              <w:rPr>
                <w:rFonts w:hint="eastAsia"/>
                <w:rtl/>
                <w:lang w:bidi="ar-EG"/>
              </w:rPr>
              <w:t> </w:t>
            </w:r>
            <w:proofErr w:type="spellStart"/>
            <w:r w:rsidRPr="00844227">
              <w:rPr>
                <w:rFonts w:ascii="Courier New" w:hAnsi="Courier New" w:cs="Courier New"/>
              </w:rPr>
              <w:t>initializeBlock</w:t>
            </w:r>
            <w:proofErr w:type="spellEnd"/>
            <w:r w:rsidRPr="00844227">
              <w:rPr>
                <w:rFonts w:hint="eastAsia"/>
                <w:rtl/>
                <w:lang w:bidi="ar-EG"/>
              </w:rPr>
              <w:t>،</w:t>
            </w:r>
            <w:r w:rsidRPr="00844227">
              <w:rPr>
                <w:rtl/>
                <w:lang w:bidi="ar-EG"/>
              </w:rPr>
              <w:t xml:space="preserve"> </w:t>
            </w:r>
            <w:r w:rsidRPr="00844227">
              <w:rPr>
                <w:rFonts w:hint="eastAsia"/>
                <w:rtl/>
                <w:lang w:bidi="ar-EG"/>
              </w:rPr>
              <w:t>في</w:t>
            </w:r>
            <w:r w:rsidRPr="00844227">
              <w:rPr>
                <w:rtl/>
                <w:lang w:bidi="ar-EG"/>
              </w:rPr>
              <w:t xml:space="preserve"> </w:t>
            </w:r>
            <w:r w:rsidRPr="00844227">
              <w:rPr>
                <w:rFonts w:hint="eastAsia"/>
                <w:rtl/>
                <w:lang w:bidi="ar-EG"/>
              </w:rPr>
              <w:t>حال</w:t>
            </w:r>
            <w:r w:rsidRPr="00844227">
              <w:rPr>
                <w:rtl/>
                <w:lang w:bidi="ar-EG"/>
              </w:rPr>
              <w:t xml:space="preserve"> </w:t>
            </w:r>
            <w:r w:rsidRPr="00844227">
              <w:rPr>
                <w:rFonts w:hint="eastAsia"/>
                <w:rtl/>
                <w:lang w:bidi="ar-EG"/>
              </w:rPr>
              <w:t>وجوده</w:t>
            </w:r>
            <w:r w:rsidRPr="00844227">
              <w:rPr>
                <w:rtl/>
                <w:lang w:bidi="ar-EG"/>
              </w:rPr>
              <w:t xml:space="preserve">). </w:t>
            </w:r>
            <w:r w:rsidRPr="00844227">
              <w:rPr>
                <w:rFonts w:hint="eastAsia"/>
                <w:rtl/>
                <w:lang w:bidi="ar-EG"/>
              </w:rPr>
              <w:t>وتكون</w:t>
            </w:r>
            <w:r w:rsidRPr="00844227">
              <w:rPr>
                <w:rtl/>
                <w:lang w:bidi="ar-EG"/>
              </w:rPr>
              <w:t xml:space="preserve"> </w:t>
            </w:r>
            <w:r w:rsidRPr="00844227">
              <w:rPr>
                <w:rFonts w:hint="eastAsia"/>
                <w:rtl/>
                <w:lang w:bidi="ar-EG"/>
              </w:rPr>
              <w:t>أخطاء</w:t>
            </w:r>
            <w:r w:rsidRPr="00844227">
              <w:rPr>
                <w:rtl/>
                <w:lang w:bidi="ar-EG"/>
              </w:rPr>
              <w:t xml:space="preserve"> </w:t>
            </w:r>
            <w:r w:rsidRPr="00844227">
              <w:rPr>
                <w:rFonts w:hint="eastAsia"/>
                <w:rtl/>
                <w:lang w:bidi="ar-EG"/>
              </w:rPr>
              <w:t>التقريب</w:t>
            </w:r>
            <w:r w:rsidRPr="00844227">
              <w:rPr>
                <w:rtl/>
                <w:lang w:bidi="ar-EG"/>
              </w:rPr>
              <w:t xml:space="preserve"> </w:t>
            </w:r>
            <w:r w:rsidRPr="00844227">
              <w:rPr>
                <w:rFonts w:hint="eastAsia"/>
                <w:rtl/>
                <w:lang w:bidi="ar-EG"/>
              </w:rPr>
              <w:t>المحتملة</w:t>
            </w:r>
            <w:r w:rsidRPr="00844227">
              <w:rPr>
                <w:rtl/>
                <w:lang w:bidi="ar-EG"/>
              </w:rPr>
              <w:t xml:space="preserve"> </w:t>
            </w:r>
            <w:r w:rsidRPr="00844227">
              <w:rPr>
                <w:rFonts w:hint="eastAsia"/>
                <w:rtl/>
                <w:lang w:bidi="ar-EG"/>
              </w:rPr>
              <w:t>أصغر</w:t>
            </w:r>
            <w:r w:rsidRPr="00844227">
              <w:rPr>
                <w:rtl/>
                <w:lang w:bidi="ar-EG"/>
              </w:rPr>
              <w:t xml:space="preserve"> </w:t>
            </w:r>
            <w:r w:rsidRPr="00844227">
              <w:rPr>
                <w:rFonts w:hint="eastAsia"/>
                <w:rtl/>
                <w:lang w:bidi="ar-EG"/>
              </w:rPr>
              <w:t>ما</w:t>
            </w:r>
            <w:r w:rsidRPr="00844227">
              <w:rPr>
                <w:rtl/>
                <w:lang w:bidi="ar-EG"/>
              </w:rPr>
              <w:t xml:space="preserve"> </w:t>
            </w:r>
            <w:r w:rsidRPr="00844227">
              <w:rPr>
                <w:rFonts w:hint="eastAsia"/>
                <w:rtl/>
                <w:lang w:bidi="ar-EG"/>
              </w:rPr>
              <w:t>يمكن</w:t>
            </w:r>
            <w:r w:rsidRPr="00844227">
              <w:rPr>
                <w:rtl/>
                <w:lang w:bidi="ar-EG"/>
              </w:rPr>
              <w:t>.</w:t>
            </w:r>
          </w:p>
        </w:tc>
        <w:tc>
          <w:tcPr>
            <w:tcW w:w="1563" w:type="dxa"/>
          </w:tcPr>
          <w:p w14:paraId="7D7B0C0D" w14:textId="77777777" w:rsidR="00AD74C1" w:rsidRPr="00AD74C1" w:rsidRDefault="00AD74C1" w:rsidP="004B01A9">
            <w:pPr>
              <w:pStyle w:val="Tabletext"/>
              <w:jc w:val="center"/>
            </w:pPr>
            <w:r w:rsidRPr="00AD74C1">
              <w:rPr>
                <w:rFonts w:hint="cs"/>
                <w:rtl/>
                <w:lang w:val="en-US"/>
              </w:rPr>
              <w:t>انظر المتطلبات</w:t>
            </w:r>
          </w:p>
        </w:tc>
      </w:tr>
      <w:tr w:rsidR="00AD74C1" w:rsidRPr="00AD74C1" w14:paraId="377C525D" w14:textId="77777777" w:rsidTr="006D5B10">
        <w:tblPrEx>
          <w:jc w:val="left"/>
        </w:tblPrEx>
        <w:trPr>
          <w:cantSplit/>
        </w:trPr>
        <w:tc>
          <w:tcPr>
            <w:tcW w:w="2405" w:type="dxa"/>
          </w:tcPr>
          <w:p w14:paraId="791F6A8C" w14:textId="77777777" w:rsidR="00AD74C1" w:rsidRPr="00844227" w:rsidRDefault="00AD74C1" w:rsidP="00E411CC">
            <w:pPr>
              <w:pStyle w:val="Tabletext"/>
              <w:rPr>
                <w:rFonts w:ascii="Courier New" w:hAnsi="Courier New" w:cs="Courier New"/>
              </w:rPr>
            </w:pPr>
            <w:proofErr w:type="spellStart"/>
            <w:r w:rsidRPr="00844227">
              <w:rPr>
                <w:rFonts w:ascii="Courier New" w:hAnsi="Courier New" w:cs="Courier New"/>
              </w:rPr>
              <w:t>lduration</w:t>
            </w:r>
            <w:proofErr w:type="spellEnd"/>
          </w:p>
        </w:tc>
        <w:tc>
          <w:tcPr>
            <w:tcW w:w="5661" w:type="dxa"/>
          </w:tcPr>
          <w:p w14:paraId="454780CF" w14:textId="77777777" w:rsidR="00AD74C1" w:rsidRPr="00BE523B" w:rsidRDefault="00AD74C1" w:rsidP="00E411CC">
            <w:pPr>
              <w:pStyle w:val="Tabletext"/>
              <w:rPr>
                <w:spacing w:val="-6"/>
              </w:rPr>
            </w:pPr>
            <w:r w:rsidRPr="00BE523B">
              <w:rPr>
                <w:spacing w:val="-6"/>
                <w:rtl/>
                <w:lang w:val="en-US"/>
              </w:rPr>
              <w:t xml:space="preserve">ينعدم وجوده </w:t>
            </w:r>
            <w:r w:rsidRPr="00BE523B">
              <w:rPr>
                <w:rFonts w:hint="cs"/>
                <w:spacing w:val="-6"/>
                <w:rtl/>
                <w:lang w:val="en-US"/>
              </w:rPr>
              <w:t>في حال عدم وجود</w:t>
            </w:r>
            <w:r w:rsidRPr="00BE523B">
              <w:rPr>
                <w:spacing w:val="-6"/>
                <w:rtl/>
                <w:lang w:val="en-US"/>
              </w:rPr>
              <w:t xml:space="preserve"> العنصر </w:t>
            </w:r>
            <w:proofErr w:type="spellStart"/>
            <w:r w:rsidRPr="00844227">
              <w:rPr>
                <w:rFonts w:ascii="Courier New" w:hAnsi="Courier New" w:cs="Courier New"/>
                <w:spacing w:val="-6"/>
              </w:rPr>
              <w:t>audioFormatExtended</w:t>
            </w:r>
            <w:proofErr w:type="spellEnd"/>
            <w:r w:rsidRPr="00BE523B">
              <w:rPr>
                <w:spacing w:val="-6"/>
                <w:rtl/>
                <w:lang w:val="en-US"/>
              </w:rPr>
              <w:t xml:space="preserve"> </w:t>
            </w:r>
            <w:r w:rsidRPr="00BE523B">
              <w:rPr>
                <w:rFonts w:hint="cs"/>
                <w:spacing w:val="-6"/>
                <w:rtl/>
                <w:lang w:val="en-US"/>
              </w:rPr>
              <w:t>ضمن عنصر إطار</w:t>
            </w:r>
            <w:r w:rsidRPr="00BE523B">
              <w:rPr>
                <w:spacing w:val="-6"/>
                <w:rtl/>
                <w:lang w:val="en-US"/>
              </w:rPr>
              <w:t>.</w:t>
            </w:r>
          </w:p>
          <w:p w14:paraId="2AFE1CD7" w14:textId="14E355E6" w:rsidR="00AD74C1" w:rsidRPr="00AD74C1" w:rsidRDefault="00AD74C1" w:rsidP="00761763">
            <w:pPr>
              <w:pStyle w:val="Tabletext"/>
            </w:pPr>
            <w:r w:rsidRPr="00AD74C1">
              <w:rPr>
                <w:rFonts w:hint="cs"/>
                <w:rtl/>
                <w:lang w:val="en-US"/>
              </w:rPr>
              <w:t xml:space="preserve">يوجد هذا النعت في حال وجود العنصر </w:t>
            </w:r>
            <w:proofErr w:type="spellStart"/>
            <w:r w:rsidRPr="00844227">
              <w:rPr>
                <w:rFonts w:ascii="Courier New" w:hAnsi="Courier New" w:cs="Courier New"/>
              </w:rPr>
              <w:t>audioFormatExtended</w:t>
            </w:r>
            <w:proofErr w:type="spellEnd"/>
            <w:r w:rsidRPr="00AD74C1">
              <w:rPr>
                <w:rFonts w:hint="cs"/>
                <w:rtl/>
                <w:lang w:val="en-US"/>
              </w:rPr>
              <w:t xml:space="preserve"> ضمن عنصر إطار وما لم يوجد النعت </w:t>
            </w:r>
            <w:proofErr w:type="spellStart"/>
            <w:r w:rsidRPr="00844227">
              <w:rPr>
                <w:rFonts w:ascii="Courier New" w:hAnsi="Courier New" w:cs="Courier New"/>
              </w:rPr>
              <w:t>initializeBlock</w:t>
            </w:r>
            <w:proofErr w:type="spellEnd"/>
            <w:r w:rsidRPr="00AD74C1">
              <w:rPr>
                <w:rFonts w:hint="cs"/>
                <w:rtl/>
                <w:lang w:val="en-US"/>
              </w:rPr>
              <w:t xml:space="preserve"> ويكن مضبوطا</w:t>
            </w:r>
            <w:r w:rsidR="00826AAE">
              <w:rPr>
                <w:rFonts w:hint="cs"/>
                <w:rtl/>
                <w:lang w:val="en-US"/>
              </w:rPr>
              <w:t>ً</w:t>
            </w:r>
            <w:r w:rsidRPr="00AD74C1">
              <w:rPr>
                <w:rFonts w:hint="cs"/>
                <w:rtl/>
                <w:lang w:val="en-US"/>
              </w:rPr>
              <w:t xml:space="preserve"> بـقيمة</w:t>
            </w:r>
            <w:r w:rsidR="00844227">
              <w:rPr>
                <w:rFonts w:hint="eastAsia"/>
                <w:rtl/>
                <w:lang w:val="en-US"/>
              </w:rPr>
              <w:t> </w:t>
            </w:r>
            <w:r w:rsidR="00761763" w:rsidRPr="00761763">
              <w:rPr>
                <w:lang w:val="en-US"/>
              </w:rPr>
              <w:t>"</w:t>
            </w:r>
            <w:r w:rsidRPr="00AD74C1">
              <w:t>1</w:t>
            </w:r>
            <w:r w:rsidR="00761763" w:rsidRPr="00761763">
              <w:rPr>
                <w:lang w:val="en-US"/>
              </w:rPr>
              <w:t>"</w:t>
            </w:r>
            <w:r w:rsidRPr="00AD74C1">
              <w:rPr>
                <w:rFonts w:hint="cs"/>
                <w:rtl/>
                <w:lang w:val="en-US" w:bidi="ar-EG"/>
              </w:rPr>
              <w:t>.</w:t>
            </w:r>
          </w:p>
          <w:p w14:paraId="6BB93969" w14:textId="4052CF2C" w:rsidR="00AD74C1" w:rsidRPr="00BE523B" w:rsidRDefault="00AD74C1" w:rsidP="00761763">
            <w:pPr>
              <w:pStyle w:val="Tabletext"/>
              <w:rPr>
                <w:spacing w:val="-4"/>
              </w:rPr>
            </w:pPr>
            <w:r w:rsidRPr="00BE523B">
              <w:rPr>
                <w:spacing w:val="-2"/>
                <w:rtl/>
                <w:lang w:val="en-US" w:bidi="ar-EG"/>
              </w:rPr>
              <w:t>ي</w:t>
            </w:r>
            <w:r w:rsidRPr="00BE523B">
              <w:rPr>
                <w:rFonts w:hint="cs"/>
                <w:spacing w:val="-2"/>
                <w:rtl/>
                <w:lang w:val="en-US" w:bidi="ar-EG"/>
              </w:rPr>
              <w:t>َ</w:t>
            </w:r>
            <w:r w:rsidRPr="00BE523B">
              <w:rPr>
                <w:spacing w:val="-2"/>
                <w:rtl/>
                <w:lang w:val="en-US" w:bidi="ar-EG"/>
              </w:rPr>
              <w:t>ستخدم</w:t>
            </w:r>
            <w:r w:rsidRPr="00BE523B">
              <w:rPr>
                <w:rFonts w:hint="cs"/>
                <w:spacing w:val="-2"/>
                <w:rtl/>
                <w:lang w:val="en-US" w:bidi="ar-EG"/>
              </w:rPr>
              <w:t xml:space="preserve"> </w:t>
            </w:r>
            <w:r w:rsidRPr="00BE523B">
              <w:rPr>
                <w:spacing w:val="-2"/>
                <w:rtl/>
                <w:lang w:val="en-US" w:bidi="ar-EG"/>
              </w:rPr>
              <w:t>الأنساق الزمنية الموص</w:t>
            </w:r>
            <w:r w:rsidRPr="00BE523B">
              <w:rPr>
                <w:rFonts w:hint="cs"/>
                <w:spacing w:val="-2"/>
                <w:rtl/>
                <w:lang w:val="en-US" w:bidi="ar-EG"/>
              </w:rPr>
              <w:t>َّ</w:t>
            </w:r>
            <w:r w:rsidRPr="00BE523B">
              <w:rPr>
                <w:spacing w:val="-2"/>
                <w:rtl/>
                <w:lang w:val="en-US" w:bidi="ar-EG"/>
              </w:rPr>
              <w:t xml:space="preserve">فة في الفقرة </w:t>
            </w:r>
            <w:r w:rsidRPr="00BE523B">
              <w:rPr>
                <w:spacing w:val="-2"/>
              </w:rPr>
              <w:t>13.5</w:t>
            </w:r>
            <w:r w:rsidRPr="00BE523B">
              <w:rPr>
                <w:spacing w:val="-2"/>
                <w:rtl/>
                <w:lang w:val="en-US" w:bidi="ar-EG"/>
              </w:rPr>
              <w:t xml:space="preserve"> من التوصية </w:t>
            </w:r>
            <w:r w:rsidRPr="00BE523B">
              <w:rPr>
                <w:spacing w:val="-2"/>
              </w:rPr>
              <w:t>ITU</w:t>
            </w:r>
            <w:r w:rsidRPr="00BE523B">
              <w:rPr>
                <w:spacing w:val="-2"/>
              </w:rPr>
              <w:noBreakHyphen/>
              <w:t>R BS.2076-3</w:t>
            </w:r>
            <w:r w:rsidRPr="00AD74C1">
              <w:rPr>
                <w:rtl/>
                <w:lang w:val="en-US"/>
              </w:rPr>
              <w:t xml:space="preserve"> </w:t>
            </w:r>
            <w:r w:rsidRPr="00BE523B">
              <w:rPr>
                <w:spacing w:val="-4"/>
                <w:rtl/>
                <w:lang w:val="en-US"/>
              </w:rPr>
              <w:t xml:space="preserve">الصادرة عن قطاع الاتصالات الراديوية بالاتحاد، أو النسق الزمني </w:t>
            </w:r>
            <w:r w:rsidR="00761763" w:rsidRPr="00BE523B">
              <w:rPr>
                <w:spacing w:val="-4"/>
                <w:lang w:val="en-US"/>
              </w:rPr>
              <w:t>"</w:t>
            </w:r>
            <w:proofErr w:type="spellStart"/>
            <w:r w:rsidRPr="00BE523B">
              <w:rPr>
                <w:spacing w:val="-4"/>
              </w:rPr>
              <w:t>zzzzzSfffff</w:t>
            </w:r>
            <w:proofErr w:type="spellEnd"/>
            <w:r w:rsidR="00761763" w:rsidRPr="00BE523B">
              <w:rPr>
                <w:spacing w:val="-4"/>
                <w:lang w:val="en-US"/>
              </w:rPr>
              <w:t>"</w:t>
            </w:r>
            <w:r w:rsidRPr="00BE523B">
              <w:rPr>
                <w:spacing w:val="-4"/>
                <w:rtl/>
                <w:lang w:val="en-US"/>
              </w:rPr>
              <w:t xml:space="preserve"> الموص</w:t>
            </w:r>
            <w:r w:rsidRPr="00BE523B">
              <w:rPr>
                <w:rFonts w:hint="cs"/>
                <w:spacing w:val="-4"/>
                <w:rtl/>
                <w:lang w:val="en-US"/>
              </w:rPr>
              <w:t>َّ</w:t>
            </w:r>
            <w:r w:rsidRPr="00BE523B">
              <w:rPr>
                <w:spacing w:val="-4"/>
                <w:rtl/>
                <w:lang w:val="en-US"/>
              </w:rPr>
              <w:t xml:space="preserve">ف في الفقرة </w:t>
            </w:r>
            <w:r w:rsidRPr="00BE523B">
              <w:rPr>
                <w:spacing w:val="-4"/>
              </w:rPr>
              <w:t>1.7.4.1.A</w:t>
            </w:r>
            <w:r w:rsidRPr="00BE523B">
              <w:rPr>
                <w:spacing w:val="-4"/>
                <w:rtl/>
                <w:lang w:val="en-US" w:bidi="ar-EG"/>
              </w:rPr>
              <w:t xml:space="preserve"> من التوصية </w:t>
            </w:r>
            <w:r w:rsidRPr="00BE523B">
              <w:rPr>
                <w:spacing w:val="-4"/>
              </w:rPr>
              <w:t>ITU</w:t>
            </w:r>
            <w:r w:rsidRPr="00BE523B">
              <w:rPr>
                <w:spacing w:val="-4"/>
              </w:rPr>
              <w:noBreakHyphen/>
              <w:t>R BS.2125-1</w:t>
            </w:r>
            <w:r w:rsidRPr="00BE523B">
              <w:rPr>
                <w:spacing w:val="-4"/>
                <w:rtl/>
                <w:lang w:val="en-US"/>
              </w:rPr>
              <w:t xml:space="preserve"> الصادرة عن القطاع.</w:t>
            </w:r>
          </w:p>
          <w:p w14:paraId="1134C942" w14:textId="77777777" w:rsidR="00AD74C1" w:rsidRPr="00AD74C1" w:rsidRDefault="00AD74C1" w:rsidP="00E411CC">
            <w:pPr>
              <w:pStyle w:val="Tabletext"/>
              <w:rPr>
                <w:rtl/>
                <w:lang w:val="en-US" w:bidi="ar-EG"/>
              </w:rPr>
            </w:pPr>
            <w:r w:rsidRPr="00AD74C1">
              <w:rPr>
                <w:rtl/>
                <w:lang w:val="en-US" w:bidi="ar-EG"/>
              </w:rPr>
              <w:t xml:space="preserve">يساوي مجموع قيم النعوت </w:t>
            </w:r>
            <w:proofErr w:type="spellStart"/>
            <w:r w:rsidRPr="00844227">
              <w:rPr>
                <w:rFonts w:ascii="Courier New" w:hAnsi="Courier New" w:cs="Courier New"/>
              </w:rPr>
              <w:t>lduration</w:t>
            </w:r>
            <w:proofErr w:type="spellEnd"/>
            <w:r w:rsidRPr="00AD74C1">
              <w:rPr>
                <w:rtl/>
                <w:lang w:val="en-US" w:bidi="ar-EG"/>
              </w:rPr>
              <w:t xml:space="preserve"> في الإطار مدة الإطار. وتكون أخطاء التقريب المحتملة أصغر ما يمكن.</w:t>
            </w:r>
          </w:p>
          <w:p w14:paraId="3E298499" w14:textId="77689A6C" w:rsidR="00AD74C1" w:rsidRPr="00AD74C1" w:rsidRDefault="00AD74C1" w:rsidP="00761763">
            <w:pPr>
              <w:pStyle w:val="Tabletext"/>
            </w:pPr>
            <w:r w:rsidRPr="00AD74C1">
              <w:rPr>
                <w:rtl/>
                <w:lang w:val="en-US"/>
              </w:rPr>
              <w:t xml:space="preserve">تضبط القيمة </w:t>
            </w:r>
            <w:r w:rsidR="00FC59A7">
              <w:rPr>
                <w:rtl/>
                <w:lang w:val="en-US"/>
              </w:rPr>
              <w:t>بــ</w:t>
            </w:r>
            <w:r w:rsidR="00761763" w:rsidRPr="00761763">
              <w:rPr>
                <w:lang w:val="en-US"/>
              </w:rPr>
              <w:t>"</w:t>
            </w:r>
            <w:r w:rsidRPr="00AD74C1">
              <w:t>0</w:t>
            </w:r>
            <w:r w:rsidR="00761763" w:rsidRPr="00761763">
              <w:rPr>
                <w:lang w:val="en-US"/>
              </w:rPr>
              <w:t>"</w:t>
            </w:r>
            <w:r w:rsidRPr="00AD74C1">
              <w:rPr>
                <w:rtl/>
                <w:lang w:val="en-US" w:bidi="ar-EG"/>
              </w:rPr>
              <w:t xml:space="preserve"> أو </w:t>
            </w:r>
            <w:r w:rsidR="00844227">
              <w:rPr>
                <w:rFonts w:ascii="Cambria Math" w:hAnsi="Cambria Math" w:cs="Cambria Math" w:hint="cs"/>
                <w:lang w:val="en-US" w:bidi="ar-EG"/>
              </w:rPr>
              <w:sym w:font="Symbol" w:char="F0A3"/>
            </w:r>
            <w:r w:rsidRPr="00AD74C1">
              <w:rPr>
                <w:rtl/>
                <w:lang w:val="en-US" w:bidi="ar-EG"/>
              </w:rPr>
              <w:t xml:space="preserve"> </w:t>
            </w:r>
            <w:proofErr w:type="spellStart"/>
            <w:r w:rsidRPr="00AD74C1">
              <w:t>ms</w:t>
            </w:r>
            <w:proofErr w:type="spellEnd"/>
            <w:r w:rsidRPr="00AD74C1">
              <w:t xml:space="preserve"> </w:t>
            </w:r>
            <w:r w:rsidR="00761763" w:rsidRPr="00761763">
              <w:rPr>
                <w:lang w:val="en-US"/>
              </w:rPr>
              <w:t>"</w:t>
            </w:r>
            <w:r w:rsidRPr="00AD74C1">
              <w:t>5</w:t>
            </w:r>
            <w:r w:rsidR="00761763" w:rsidRPr="00761763">
              <w:rPr>
                <w:lang w:val="en-US"/>
              </w:rPr>
              <w:t>"</w:t>
            </w:r>
            <w:r w:rsidRPr="00AD74C1">
              <w:rPr>
                <w:rtl/>
                <w:lang w:val="en-US" w:bidi="ar-EG"/>
              </w:rPr>
              <w:t>.</w:t>
            </w:r>
          </w:p>
        </w:tc>
        <w:tc>
          <w:tcPr>
            <w:tcW w:w="1563" w:type="dxa"/>
          </w:tcPr>
          <w:p w14:paraId="59D0B9FF" w14:textId="77777777" w:rsidR="00AD74C1" w:rsidRPr="00AD74C1" w:rsidRDefault="00AD74C1" w:rsidP="004B01A9">
            <w:pPr>
              <w:pStyle w:val="Tabletext"/>
              <w:jc w:val="center"/>
            </w:pPr>
            <w:r w:rsidRPr="00AD74C1">
              <w:rPr>
                <w:rFonts w:hint="cs"/>
                <w:rtl/>
                <w:lang w:val="en-US"/>
              </w:rPr>
              <w:t>انظر المتطلبات</w:t>
            </w:r>
          </w:p>
        </w:tc>
      </w:tr>
    </w:tbl>
    <w:p w14:paraId="377094C0" w14:textId="495A71DA" w:rsidR="00AD74C1" w:rsidRPr="00AD74C1" w:rsidRDefault="00AD74C1" w:rsidP="00761763">
      <w:pPr>
        <w:pStyle w:val="Note"/>
        <w:rPr>
          <w:rtl/>
        </w:rPr>
      </w:pPr>
      <w:r w:rsidRPr="00222F10">
        <w:rPr>
          <w:rFonts w:hint="cs"/>
          <w:b/>
          <w:bCs/>
          <w:rtl/>
          <w:lang w:bidi="ar-EG"/>
        </w:rPr>
        <w:t>ملاحظة</w:t>
      </w:r>
      <w:r w:rsidR="00222F10" w:rsidRPr="00222F10">
        <w:rPr>
          <w:rFonts w:hint="cs"/>
          <w:b/>
          <w:bCs/>
          <w:rtl/>
          <w:lang w:bidi="ar-EG"/>
        </w:rPr>
        <w:t xml:space="preserve"> </w:t>
      </w:r>
      <w:r w:rsidRPr="00AD74C1">
        <w:rPr>
          <w:rFonts w:hint="cs"/>
          <w:rtl/>
          <w:lang w:bidi="ar-EG"/>
        </w:rPr>
        <w:t xml:space="preserve">- يجوز أن تبدأ التطبيقات عملية تحليل وتأويل النموذج </w:t>
      </w:r>
      <w:r w:rsidRPr="00AD74C1">
        <w:t>ADM</w:t>
      </w:r>
      <w:r w:rsidRPr="00AD74C1">
        <w:rPr>
          <w:rFonts w:hint="cs"/>
          <w:rtl/>
          <w:lang w:bidi="ar-EG"/>
        </w:rPr>
        <w:t xml:space="preserve"> أو تمثيله التسلسلي </w:t>
      </w:r>
      <w:r w:rsidRPr="00AD74C1">
        <w:t>S-ADM</w:t>
      </w:r>
      <w:r w:rsidRPr="00AD74C1">
        <w:rPr>
          <w:rFonts w:hint="cs"/>
          <w:rtl/>
          <w:lang w:bidi="ar-EG"/>
        </w:rPr>
        <w:t xml:space="preserve"> دون البدء من البداية. وفي هذه الحال، يجوز ألا يحوي العنصر </w:t>
      </w:r>
      <w:proofErr w:type="spellStart"/>
      <w:r w:rsidRPr="00844227">
        <w:rPr>
          <w:rFonts w:ascii="Courier New" w:hAnsi="Courier New" w:cs="Courier New"/>
        </w:rPr>
        <w:t>audioBlockFormat</w:t>
      </w:r>
      <w:proofErr w:type="spellEnd"/>
      <w:r w:rsidRPr="00AD74C1">
        <w:rPr>
          <w:rFonts w:hint="cs"/>
          <w:rtl/>
          <w:lang w:bidi="ar-EG"/>
        </w:rPr>
        <w:t xml:space="preserve"> الأول الذي قد تلاحظه عنصرَ </w:t>
      </w:r>
      <w:bookmarkStart w:id="8" w:name="_Hlk199162508"/>
      <w:proofErr w:type="spellStart"/>
      <w:r w:rsidRPr="00844227">
        <w:rPr>
          <w:rFonts w:ascii="Courier New" w:hAnsi="Courier New" w:cs="Courier New"/>
        </w:rPr>
        <w:t>audioBlockFormatID</w:t>
      </w:r>
      <w:bookmarkEnd w:id="8"/>
      <w:proofErr w:type="spellEnd"/>
      <w:r w:rsidRPr="00AD74C1">
        <w:rPr>
          <w:rFonts w:hint="cs"/>
          <w:rtl/>
          <w:lang w:bidi="ar-EG"/>
        </w:rPr>
        <w:t xml:space="preserve"> يبدأ من قيمة </w:t>
      </w:r>
      <w:r w:rsidR="00761763" w:rsidRPr="00761763">
        <w:t>"</w:t>
      </w:r>
      <w:r w:rsidRPr="00AD74C1">
        <w:t>00000001</w:t>
      </w:r>
      <w:r w:rsidR="00761763" w:rsidRPr="00761763">
        <w:t>"</w:t>
      </w:r>
      <w:r w:rsidRPr="00AD74C1">
        <w:rPr>
          <w:rFonts w:hint="cs"/>
          <w:rtl/>
        </w:rPr>
        <w:t>.</w:t>
      </w:r>
    </w:p>
    <w:p w14:paraId="761AB52F" w14:textId="77777777" w:rsidR="00AD74C1" w:rsidRPr="00AD74C1" w:rsidRDefault="00AD74C1" w:rsidP="005653E9">
      <w:pPr>
        <w:pStyle w:val="TableNo"/>
      </w:pPr>
      <w:r w:rsidRPr="00AD74C1">
        <w:rPr>
          <w:rFonts w:hint="cs"/>
          <w:rtl/>
        </w:rPr>
        <w:t xml:space="preserve">الجدول </w:t>
      </w:r>
      <w:r w:rsidRPr="00AD74C1">
        <w:t>24</w:t>
      </w:r>
    </w:p>
    <w:p w14:paraId="79A5CB60" w14:textId="635ADB3A" w:rsidR="00AD74C1" w:rsidRPr="00AD74C1" w:rsidRDefault="00AD74C1" w:rsidP="00761763">
      <w:pPr>
        <w:pStyle w:val="Tabletitle"/>
        <w:rPr>
          <w:rtl/>
        </w:rPr>
      </w:pPr>
      <w:r w:rsidRPr="00AD74C1">
        <w:rPr>
          <w:rFonts w:hint="cs"/>
          <w:rtl/>
        </w:rPr>
        <w:t xml:space="preserve">متطلبات العناصر الفرعية لنسق الكتلة السمعية، </w:t>
      </w:r>
      <w:proofErr w:type="spellStart"/>
      <w:r w:rsidRPr="00844227">
        <w:rPr>
          <w:rFonts w:ascii="Courier New" w:hAnsi="Courier New" w:cs="Courier New"/>
          <w:lang w:val="en-GB"/>
        </w:rPr>
        <w:t>audioBlockFormat</w:t>
      </w:r>
      <w:proofErr w:type="spellEnd"/>
      <w:r w:rsidRPr="00AD74C1">
        <w:rPr>
          <w:rFonts w:hint="cs"/>
          <w:rtl/>
        </w:rPr>
        <w:t xml:space="preserve">، من النمط </w:t>
      </w:r>
      <w:r w:rsidR="00761763" w:rsidRPr="00761763">
        <w:t>"</w:t>
      </w:r>
      <w:r w:rsidRPr="00AD74C1">
        <w:t>0003</w:t>
      </w:r>
      <w:r w:rsidR="00761763" w:rsidRPr="00761763">
        <w:t>"</w:t>
      </w:r>
      <w:r w:rsidRPr="00AD74C1">
        <w:rPr>
          <w:rFonts w:hint="cs"/>
          <w:rtl/>
        </w:rPr>
        <w:t xml:space="preserve"> (كائنات)</w:t>
      </w:r>
    </w:p>
    <w:tbl>
      <w:tblPr>
        <w:tblStyle w:val="1"/>
        <w:bidiVisual/>
        <w:tblW w:w="9629" w:type="dxa"/>
        <w:jc w:val="center"/>
        <w:tblLayout w:type="fixed"/>
        <w:tblLook w:val="04A0" w:firstRow="1" w:lastRow="0" w:firstColumn="1" w:lastColumn="0" w:noHBand="0" w:noVBand="1"/>
      </w:tblPr>
      <w:tblGrid>
        <w:gridCol w:w="2259"/>
        <w:gridCol w:w="5455"/>
        <w:gridCol w:w="960"/>
        <w:gridCol w:w="955"/>
      </w:tblGrid>
      <w:tr w:rsidR="00AD74C1" w:rsidRPr="00AD74C1" w14:paraId="42423B6E" w14:textId="77777777" w:rsidTr="00844227">
        <w:trPr>
          <w:tblHeader/>
          <w:jc w:val="center"/>
        </w:trPr>
        <w:tc>
          <w:tcPr>
            <w:tcW w:w="2259" w:type="dxa"/>
          </w:tcPr>
          <w:p w14:paraId="68781317" w14:textId="77777777" w:rsidR="00AD74C1" w:rsidRPr="00AD74C1" w:rsidRDefault="00AD74C1" w:rsidP="005653E9">
            <w:pPr>
              <w:pStyle w:val="Tablehead"/>
            </w:pPr>
            <w:r w:rsidRPr="00AD74C1">
              <w:rPr>
                <w:rFonts w:hint="cs"/>
                <w:rtl/>
                <w:lang w:val="en-US"/>
              </w:rPr>
              <w:t>العنصر الفرعي</w:t>
            </w:r>
          </w:p>
        </w:tc>
        <w:tc>
          <w:tcPr>
            <w:tcW w:w="5455" w:type="dxa"/>
          </w:tcPr>
          <w:p w14:paraId="618144E0" w14:textId="77777777" w:rsidR="00AD74C1" w:rsidRPr="00AD74C1" w:rsidRDefault="00AD74C1" w:rsidP="005653E9">
            <w:pPr>
              <w:pStyle w:val="Tablehead"/>
            </w:pPr>
            <w:r w:rsidRPr="00AD74C1">
              <w:rPr>
                <w:rFonts w:hint="cs"/>
                <w:rtl/>
                <w:lang w:val="en-US"/>
              </w:rPr>
              <w:t>المتطلبات</w:t>
            </w:r>
          </w:p>
        </w:tc>
        <w:tc>
          <w:tcPr>
            <w:tcW w:w="960" w:type="dxa"/>
          </w:tcPr>
          <w:p w14:paraId="373C3851" w14:textId="77777777" w:rsidR="00AD74C1" w:rsidRPr="00AD74C1" w:rsidRDefault="00AD74C1" w:rsidP="00BE523B">
            <w:pPr>
              <w:pStyle w:val="Tablehead"/>
            </w:pPr>
            <w:r w:rsidRPr="00AD74C1">
              <w:rPr>
                <w:rFonts w:hint="cs"/>
                <w:rtl/>
                <w:lang w:val="en-US"/>
              </w:rPr>
              <w:t>أدنى عدد</w:t>
            </w:r>
          </w:p>
        </w:tc>
        <w:tc>
          <w:tcPr>
            <w:tcW w:w="955" w:type="dxa"/>
          </w:tcPr>
          <w:p w14:paraId="1C494755" w14:textId="77777777" w:rsidR="00AD74C1" w:rsidRPr="00AD74C1" w:rsidRDefault="00AD74C1" w:rsidP="00BE523B">
            <w:pPr>
              <w:pStyle w:val="Tablehead"/>
            </w:pPr>
            <w:r w:rsidRPr="00AD74C1">
              <w:rPr>
                <w:rFonts w:hint="cs"/>
                <w:rtl/>
                <w:lang w:val="en-US"/>
              </w:rPr>
              <w:t>أقصى عدد</w:t>
            </w:r>
          </w:p>
        </w:tc>
      </w:tr>
      <w:tr w:rsidR="00AD74C1" w:rsidRPr="00AD74C1" w14:paraId="2EA90CBC" w14:textId="77777777" w:rsidTr="00844227">
        <w:trPr>
          <w:jc w:val="center"/>
        </w:trPr>
        <w:tc>
          <w:tcPr>
            <w:tcW w:w="2259" w:type="dxa"/>
          </w:tcPr>
          <w:p w14:paraId="01EEC39B" w14:textId="77777777" w:rsidR="00AD74C1" w:rsidRPr="00844227" w:rsidRDefault="00AD74C1" w:rsidP="00E411CC">
            <w:pPr>
              <w:pStyle w:val="Tabletext"/>
              <w:rPr>
                <w:rFonts w:ascii="Courier New" w:hAnsi="Courier New" w:cs="Courier New"/>
                <w:rtl/>
                <w:lang w:val="en-US"/>
              </w:rPr>
            </w:pPr>
            <w:r w:rsidRPr="00844227">
              <w:rPr>
                <w:rFonts w:ascii="Courier New" w:hAnsi="Courier New" w:cs="Courier New"/>
              </w:rPr>
              <w:t>Cartesian</w:t>
            </w:r>
          </w:p>
          <w:p w14:paraId="3FD2C037" w14:textId="726056FB" w:rsidR="00AD74C1" w:rsidRPr="00AD74C1" w:rsidRDefault="00844227" w:rsidP="00E411CC">
            <w:pPr>
              <w:pStyle w:val="Tabletext"/>
            </w:pPr>
            <w:r>
              <w:rPr>
                <w:rFonts w:hint="cs"/>
                <w:rtl/>
                <w:lang w:val="en-US"/>
              </w:rPr>
              <w:t>(</w:t>
            </w:r>
            <w:r w:rsidR="00AD74C1" w:rsidRPr="00AD74C1">
              <w:rPr>
                <w:rFonts w:hint="cs"/>
                <w:rtl/>
                <w:lang w:val="en-US"/>
              </w:rPr>
              <w:t>إحداثية ديكارتية</w:t>
            </w:r>
            <w:r>
              <w:rPr>
                <w:rFonts w:hint="cs"/>
                <w:rtl/>
                <w:lang w:val="en-US"/>
              </w:rPr>
              <w:t>)</w:t>
            </w:r>
          </w:p>
        </w:tc>
        <w:tc>
          <w:tcPr>
            <w:tcW w:w="5455" w:type="dxa"/>
          </w:tcPr>
          <w:p w14:paraId="1324CC96" w14:textId="77777777" w:rsidR="00AD74C1" w:rsidRPr="00AD74C1" w:rsidRDefault="00AD74C1" w:rsidP="00E411CC">
            <w:pPr>
              <w:pStyle w:val="Tabletext"/>
              <w:rPr>
                <w:rtl/>
                <w:lang w:val="en-US" w:bidi="ar-EG"/>
              </w:rPr>
            </w:pPr>
            <w:r w:rsidRPr="00AD74C1">
              <w:rPr>
                <w:rFonts w:hint="cs"/>
                <w:rtl/>
                <w:lang w:val="en-US" w:bidi="ar-EG"/>
              </w:rPr>
              <w:t>مشروطة، تبعاً لنظام الإحداثيات المستخدم.</w:t>
            </w:r>
          </w:p>
          <w:p w14:paraId="16F67775" w14:textId="604E18EB" w:rsidR="00AD74C1" w:rsidRPr="00AD74C1" w:rsidRDefault="00AD74C1" w:rsidP="00E411CC">
            <w:pPr>
              <w:pStyle w:val="Tabletext"/>
            </w:pPr>
            <w:r w:rsidRPr="00AD74C1">
              <w:rPr>
                <w:rFonts w:hint="cs"/>
                <w:rtl/>
                <w:lang w:val="en-US" w:bidi="ar-EG"/>
              </w:rPr>
              <w:t xml:space="preserve">يتسق نظام الإحداثيات في كل العناصر </w:t>
            </w:r>
            <w:proofErr w:type="spellStart"/>
            <w:r w:rsidRPr="00844227">
              <w:rPr>
                <w:rFonts w:ascii="Courier New" w:hAnsi="Courier New" w:cs="Courier New"/>
              </w:rPr>
              <w:t>audioBlockFormat</w:t>
            </w:r>
            <w:proofErr w:type="spellEnd"/>
            <w:r w:rsidRPr="00AD74C1">
              <w:rPr>
                <w:rFonts w:hint="cs"/>
                <w:rtl/>
                <w:lang w:val="en-US" w:bidi="ar-EG"/>
              </w:rPr>
              <w:t xml:space="preserve"> المتضمنة </w:t>
            </w:r>
            <w:r w:rsidR="00C8643C" w:rsidRPr="00AD74C1">
              <w:rPr>
                <w:rFonts w:hint="cs"/>
                <w:rtl/>
                <w:lang w:val="en-US" w:bidi="ar-EG"/>
              </w:rPr>
              <w:t>في</w:t>
            </w:r>
            <w:r w:rsidR="00C8643C">
              <w:rPr>
                <w:rFonts w:hint="eastAsia"/>
                <w:rtl/>
                <w:lang w:val="en-US" w:bidi="ar-EG"/>
              </w:rPr>
              <w:t> </w:t>
            </w:r>
            <w:r w:rsidRPr="00AD74C1">
              <w:rPr>
                <w:rFonts w:hint="cs"/>
                <w:rtl/>
                <w:lang w:val="en-US" w:bidi="ar-EG"/>
              </w:rPr>
              <w:t xml:space="preserve">العنصر </w:t>
            </w:r>
            <w:proofErr w:type="spellStart"/>
            <w:r w:rsidRPr="00844227">
              <w:rPr>
                <w:rFonts w:ascii="Courier New" w:hAnsi="Courier New" w:cs="Courier New"/>
              </w:rPr>
              <w:t>audioFormatExtended</w:t>
            </w:r>
            <w:proofErr w:type="spellEnd"/>
            <w:r w:rsidRPr="00AD74C1">
              <w:rPr>
                <w:rFonts w:hint="cs"/>
                <w:rtl/>
                <w:lang w:val="en-US" w:bidi="ar-EG"/>
              </w:rPr>
              <w:t>.</w:t>
            </w:r>
          </w:p>
        </w:tc>
        <w:tc>
          <w:tcPr>
            <w:tcW w:w="960" w:type="dxa"/>
          </w:tcPr>
          <w:p w14:paraId="085180B9" w14:textId="77777777" w:rsidR="00AD74C1" w:rsidRPr="00AD74C1" w:rsidRDefault="00AD74C1" w:rsidP="00BE523B">
            <w:pPr>
              <w:pStyle w:val="Tabletext"/>
              <w:jc w:val="center"/>
            </w:pPr>
            <w:r w:rsidRPr="00AD74C1">
              <w:t>0</w:t>
            </w:r>
          </w:p>
        </w:tc>
        <w:tc>
          <w:tcPr>
            <w:tcW w:w="955" w:type="dxa"/>
          </w:tcPr>
          <w:p w14:paraId="39C3FC0B" w14:textId="77777777" w:rsidR="00AD74C1" w:rsidRPr="00AD74C1" w:rsidRDefault="00AD74C1" w:rsidP="00BE523B">
            <w:pPr>
              <w:pStyle w:val="Tabletext"/>
              <w:jc w:val="center"/>
            </w:pPr>
            <w:r w:rsidRPr="00AD74C1">
              <w:t>1</w:t>
            </w:r>
          </w:p>
        </w:tc>
      </w:tr>
      <w:tr w:rsidR="00AD74C1" w:rsidRPr="00AD74C1" w14:paraId="44335D0F" w14:textId="77777777" w:rsidTr="00844227">
        <w:trPr>
          <w:jc w:val="center"/>
        </w:trPr>
        <w:tc>
          <w:tcPr>
            <w:tcW w:w="2259" w:type="dxa"/>
          </w:tcPr>
          <w:p w14:paraId="265A60DD" w14:textId="77777777" w:rsidR="00AD74C1" w:rsidRPr="00844227" w:rsidRDefault="00AD74C1" w:rsidP="00E411CC">
            <w:pPr>
              <w:pStyle w:val="Tabletext"/>
              <w:rPr>
                <w:rFonts w:ascii="Courier New" w:hAnsi="Courier New" w:cs="Courier New"/>
                <w:rtl/>
                <w:lang w:val="en-US"/>
              </w:rPr>
            </w:pPr>
            <w:r w:rsidRPr="00844227">
              <w:rPr>
                <w:rFonts w:ascii="Courier New" w:hAnsi="Courier New" w:cs="Courier New"/>
              </w:rPr>
              <w:t>Position</w:t>
            </w:r>
          </w:p>
          <w:p w14:paraId="7442CC95" w14:textId="6739C603" w:rsidR="00AD74C1" w:rsidRPr="00AD74C1" w:rsidRDefault="00844227" w:rsidP="00E411CC">
            <w:pPr>
              <w:pStyle w:val="Tabletext"/>
            </w:pPr>
            <w:r>
              <w:rPr>
                <w:rFonts w:hint="cs"/>
                <w:rtl/>
                <w:lang w:val="en-US"/>
              </w:rPr>
              <w:t>(</w:t>
            </w:r>
            <w:r w:rsidR="00AD74C1" w:rsidRPr="00AD74C1">
              <w:rPr>
                <w:rFonts w:hint="cs"/>
                <w:rtl/>
                <w:lang w:val="en-US"/>
              </w:rPr>
              <w:t>موضع</w:t>
            </w:r>
            <w:r>
              <w:rPr>
                <w:rFonts w:hint="cs"/>
                <w:rtl/>
                <w:lang w:val="en-US"/>
              </w:rPr>
              <w:t>)</w:t>
            </w:r>
          </w:p>
        </w:tc>
        <w:tc>
          <w:tcPr>
            <w:tcW w:w="5455" w:type="dxa"/>
          </w:tcPr>
          <w:p w14:paraId="41AF6937" w14:textId="77777777" w:rsidR="00AD74C1" w:rsidRPr="00844227" w:rsidRDefault="00AD74C1" w:rsidP="00E411CC">
            <w:pPr>
              <w:pStyle w:val="Tabletext"/>
              <w:rPr>
                <w:spacing w:val="-6"/>
                <w:rtl/>
                <w:lang w:val="en-US" w:bidi="ar-EG"/>
              </w:rPr>
            </w:pPr>
            <w:r w:rsidRPr="00844227">
              <w:rPr>
                <w:rFonts w:hint="cs"/>
                <w:spacing w:val="-6"/>
                <w:rtl/>
                <w:lang w:val="en-US"/>
              </w:rPr>
              <w:t xml:space="preserve">يجب أن يشتمل على النعت "الإحداثية"، </w:t>
            </w:r>
            <w:r w:rsidRPr="00844227">
              <w:rPr>
                <w:rFonts w:ascii="Courier New" w:hAnsi="Courier New" w:cs="Courier New"/>
                <w:spacing w:val="-6"/>
              </w:rPr>
              <w:t>coordinate</w:t>
            </w:r>
            <w:r w:rsidRPr="00844227">
              <w:rPr>
                <w:rFonts w:hint="cs"/>
                <w:spacing w:val="-6"/>
                <w:rtl/>
                <w:lang w:val="en-US" w:bidi="ar-EG"/>
              </w:rPr>
              <w:t>، في المحاور الثلاثة كلها.</w:t>
            </w:r>
          </w:p>
          <w:p w14:paraId="01642AD7" w14:textId="25D57B37" w:rsidR="00AD74C1" w:rsidRPr="00AD74C1" w:rsidRDefault="00AD74C1" w:rsidP="00761763">
            <w:pPr>
              <w:pStyle w:val="Tabletext"/>
              <w:rPr>
                <w:rtl/>
                <w:lang w:val="en-US" w:bidi="ar-EG"/>
              </w:rPr>
            </w:pPr>
            <w:r w:rsidRPr="00AD74C1">
              <w:rPr>
                <w:rFonts w:hint="cs"/>
                <w:rtl/>
                <w:lang w:val="en-US" w:bidi="ar-EG"/>
              </w:rPr>
              <w:t xml:space="preserve">يُضبط السمت بقيمة تتراوح بين </w:t>
            </w:r>
            <w:r w:rsidR="00761763" w:rsidRPr="00761763">
              <w:rPr>
                <w:lang w:val="en-US"/>
              </w:rPr>
              <w:t>"</w:t>
            </w:r>
            <w:r w:rsidRPr="00AD74C1">
              <w:t>18</w:t>
            </w:r>
            <w:r w:rsidR="00F900CC">
              <w:t>0,</w:t>
            </w:r>
            <w:r w:rsidRPr="00AD74C1">
              <w:t>0</w:t>
            </w:r>
            <w:r w:rsidR="00BE523B">
              <w:t>–</w:t>
            </w:r>
            <w:r w:rsidR="00761763" w:rsidRPr="00761763">
              <w:rPr>
                <w:lang w:val="en-US"/>
              </w:rPr>
              <w:t>"</w:t>
            </w:r>
            <w:r w:rsidRPr="00AD74C1">
              <w:rPr>
                <w:rFonts w:hint="cs"/>
                <w:rtl/>
                <w:lang w:val="en-US" w:bidi="ar-EG"/>
              </w:rPr>
              <w:t xml:space="preserve"> و</w:t>
            </w:r>
            <w:r w:rsidR="00761763" w:rsidRPr="00761763">
              <w:rPr>
                <w:lang w:val="en-US"/>
              </w:rPr>
              <w:t>"</w:t>
            </w:r>
            <w:r w:rsidRPr="00AD74C1">
              <w:t>18</w:t>
            </w:r>
            <w:r w:rsidR="00F900CC">
              <w:t>0,</w:t>
            </w:r>
            <w:r w:rsidRPr="00AD74C1">
              <w:t>0</w:t>
            </w:r>
            <w:r w:rsidR="00761763" w:rsidRPr="00761763">
              <w:rPr>
                <w:lang w:val="en-US"/>
              </w:rPr>
              <w:t>"</w:t>
            </w:r>
            <w:r w:rsidRPr="00AD74C1">
              <w:rPr>
                <w:rFonts w:hint="cs"/>
                <w:rtl/>
                <w:lang w:val="en-US" w:bidi="ar-EG"/>
              </w:rPr>
              <w:t>.</w:t>
            </w:r>
          </w:p>
          <w:p w14:paraId="071A1201" w14:textId="33848F3B" w:rsidR="00AD74C1" w:rsidRPr="00AD74C1" w:rsidRDefault="00AD74C1" w:rsidP="00761763">
            <w:pPr>
              <w:pStyle w:val="Tabletext"/>
              <w:rPr>
                <w:rtl/>
                <w:lang w:val="en-US" w:bidi="ar-EG"/>
              </w:rPr>
            </w:pPr>
            <w:r w:rsidRPr="00AD74C1">
              <w:rPr>
                <w:rFonts w:hint="cs"/>
                <w:rtl/>
                <w:lang w:val="en-US" w:bidi="ar-EG"/>
              </w:rPr>
              <w:t xml:space="preserve">يُضبط الارتفاع بقيمة تتراوح بين </w:t>
            </w:r>
            <w:r w:rsidR="00761763" w:rsidRPr="00761763">
              <w:rPr>
                <w:lang w:val="en-US"/>
              </w:rPr>
              <w:t>"</w:t>
            </w:r>
            <w:r w:rsidRPr="00AD74C1">
              <w:t>9</w:t>
            </w:r>
            <w:r w:rsidR="00F900CC">
              <w:t>0,</w:t>
            </w:r>
            <w:r w:rsidRPr="00AD74C1">
              <w:t>0</w:t>
            </w:r>
            <w:r w:rsidR="00BE523B">
              <w:t>–</w:t>
            </w:r>
            <w:r w:rsidR="00761763" w:rsidRPr="00761763">
              <w:rPr>
                <w:lang w:val="en-US"/>
              </w:rPr>
              <w:t>"</w:t>
            </w:r>
            <w:r w:rsidRPr="00AD74C1">
              <w:rPr>
                <w:rFonts w:hint="cs"/>
                <w:rtl/>
                <w:lang w:val="en-US" w:bidi="ar-EG"/>
              </w:rPr>
              <w:t xml:space="preserve"> و</w:t>
            </w:r>
            <w:r w:rsidR="00761763" w:rsidRPr="00761763">
              <w:rPr>
                <w:lang w:val="en-US"/>
              </w:rPr>
              <w:t>"</w:t>
            </w:r>
            <w:r w:rsidRPr="00AD74C1">
              <w:t>9</w:t>
            </w:r>
            <w:r w:rsidR="00F900CC">
              <w:t>0,</w:t>
            </w:r>
            <w:r w:rsidRPr="00AD74C1">
              <w:t>0</w:t>
            </w:r>
            <w:r w:rsidR="00761763" w:rsidRPr="00761763">
              <w:rPr>
                <w:lang w:val="en-US"/>
              </w:rPr>
              <w:t>"</w:t>
            </w:r>
            <w:r w:rsidRPr="00AD74C1">
              <w:rPr>
                <w:rFonts w:hint="cs"/>
                <w:rtl/>
                <w:lang w:val="en-US" w:bidi="ar-EG"/>
              </w:rPr>
              <w:t>.</w:t>
            </w:r>
          </w:p>
          <w:p w14:paraId="15D6178B" w14:textId="322D658A" w:rsidR="00AD74C1" w:rsidRPr="00AD74C1" w:rsidRDefault="00AD74C1" w:rsidP="00761763">
            <w:pPr>
              <w:pStyle w:val="Tabletext"/>
            </w:pPr>
            <w:r w:rsidRPr="00AD74C1">
              <w:rPr>
                <w:rFonts w:hint="cs"/>
                <w:rtl/>
                <w:lang w:val="en-US" w:bidi="ar-EG"/>
              </w:rPr>
              <w:t xml:space="preserve">تُضبط المسافة بقيمة تتراوح بين </w:t>
            </w:r>
            <w:r w:rsidR="00761763" w:rsidRPr="00761763">
              <w:rPr>
                <w:lang w:val="en-US"/>
              </w:rPr>
              <w:t>"</w:t>
            </w:r>
            <w:r w:rsidR="00F900CC">
              <w:t>0,</w:t>
            </w:r>
            <w:r w:rsidRPr="00AD74C1">
              <w:t>0</w:t>
            </w:r>
            <w:r w:rsidR="00761763" w:rsidRPr="00761763">
              <w:rPr>
                <w:lang w:val="en-US"/>
              </w:rPr>
              <w:t>"</w:t>
            </w:r>
            <w:r w:rsidRPr="00AD74C1">
              <w:rPr>
                <w:rFonts w:hint="cs"/>
                <w:rtl/>
                <w:lang w:val="en-US"/>
              </w:rPr>
              <w:t xml:space="preserve"> و</w:t>
            </w:r>
            <w:r w:rsidR="00761763" w:rsidRPr="00761763">
              <w:rPr>
                <w:lang w:val="en-US"/>
              </w:rPr>
              <w:t>"</w:t>
            </w:r>
            <w:r w:rsidRPr="00AD74C1">
              <w:t>1</w:t>
            </w:r>
            <w:r w:rsidR="00F900CC">
              <w:t>,</w:t>
            </w:r>
            <w:r w:rsidRPr="00AD74C1">
              <w:t>0</w:t>
            </w:r>
            <w:r w:rsidR="00761763" w:rsidRPr="00761763">
              <w:rPr>
                <w:lang w:val="en-US"/>
              </w:rPr>
              <w:t>"</w:t>
            </w:r>
            <w:r w:rsidRPr="00AD74C1">
              <w:rPr>
                <w:rFonts w:hint="cs"/>
                <w:rtl/>
                <w:lang w:val="en-US"/>
              </w:rPr>
              <w:t>.</w:t>
            </w:r>
            <w:r w:rsidRPr="00AD74C1">
              <w:rPr>
                <w:rFonts w:hint="cs"/>
                <w:rtl/>
                <w:lang w:val="en-US" w:bidi="ar-EG"/>
              </w:rPr>
              <w:t xml:space="preserve"> وتُضبط </w:t>
            </w:r>
            <w:r w:rsidRPr="00AD74C1">
              <w:t>X</w:t>
            </w:r>
            <w:r w:rsidRPr="00AD74C1">
              <w:rPr>
                <w:rFonts w:hint="cs"/>
                <w:rtl/>
                <w:lang w:val="en-US" w:bidi="ar-EG"/>
              </w:rPr>
              <w:t xml:space="preserve"> و</w:t>
            </w:r>
            <w:r w:rsidRPr="00AD74C1">
              <w:t>Y</w:t>
            </w:r>
            <w:r w:rsidRPr="00AD74C1">
              <w:rPr>
                <w:rFonts w:hint="cs"/>
                <w:rtl/>
                <w:lang w:val="en-US" w:bidi="ar-EG"/>
              </w:rPr>
              <w:t xml:space="preserve"> و</w:t>
            </w:r>
            <w:r w:rsidRPr="00AD74C1">
              <w:t>Z</w:t>
            </w:r>
            <w:r w:rsidRPr="00AD74C1">
              <w:rPr>
                <w:rFonts w:hint="cs"/>
                <w:rtl/>
                <w:lang w:val="en-US" w:bidi="ar-EG"/>
              </w:rPr>
              <w:t xml:space="preserve"> بقيم تتراوح بين </w:t>
            </w:r>
            <w:r w:rsidR="00761763" w:rsidRPr="00761763">
              <w:rPr>
                <w:lang w:val="en-US"/>
              </w:rPr>
              <w:t>"</w:t>
            </w:r>
            <w:r w:rsidRPr="00AD74C1">
              <w:t>1</w:t>
            </w:r>
            <w:r w:rsidR="00F900CC">
              <w:t>,</w:t>
            </w:r>
            <w:r w:rsidRPr="00AD74C1">
              <w:t>0</w:t>
            </w:r>
            <w:r w:rsidR="00BE523B">
              <w:t>–</w:t>
            </w:r>
            <w:r w:rsidR="00761763" w:rsidRPr="00761763">
              <w:rPr>
                <w:lang w:val="en-US"/>
              </w:rPr>
              <w:t>"</w:t>
            </w:r>
            <w:r w:rsidRPr="00AD74C1">
              <w:rPr>
                <w:rFonts w:hint="cs"/>
                <w:rtl/>
                <w:lang w:val="en-US"/>
              </w:rPr>
              <w:t xml:space="preserve"> و</w:t>
            </w:r>
            <w:r w:rsidR="00761763" w:rsidRPr="00761763">
              <w:rPr>
                <w:lang w:val="en-US"/>
              </w:rPr>
              <w:t>"</w:t>
            </w:r>
            <w:r w:rsidRPr="00AD74C1">
              <w:t>1</w:t>
            </w:r>
            <w:r w:rsidR="00F900CC">
              <w:t>,</w:t>
            </w:r>
            <w:r w:rsidRPr="00AD74C1">
              <w:t>0</w:t>
            </w:r>
            <w:r w:rsidR="00761763" w:rsidRPr="00761763">
              <w:rPr>
                <w:lang w:val="en-US"/>
              </w:rPr>
              <w:t>"</w:t>
            </w:r>
            <w:r w:rsidRPr="00AD74C1">
              <w:rPr>
                <w:rFonts w:hint="cs"/>
                <w:rtl/>
                <w:lang w:val="en-US"/>
              </w:rPr>
              <w:t>.</w:t>
            </w:r>
          </w:p>
          <w:p w14:paraId="4CE2031D" w14:textId="77777777" w:rsidR="00AD74C1" w:rsidRPr="00AD74C1" w:rsidRDefault="00AD74C1" w:rsidP="00E411CC">
            <w:pPr>
              <w:pStyle w:val="Tabletext"/>
              <w:rPr>
                <w:rtl/>
                <w:lang w:val="en-US" w:bidi="ar-EG"/>
              </w:rPr>
            </w:pPr>
            <w:r w:rsidRPr="00AD74C1">
              <w:rPr>
                <w:rFonts w:hint="cs"/>
                <w:rtl/>
                <w:lang w:val="en-US" w:bidi="ar-EG"/>
              </w:rPr>
              <w:t xml:space="preserve">ينعدم وجود النعت "الإمساك بحافة الشاشة"، </w:t>
            </w:r>
            <w:proofErr w:type="spellStart"/>
            <w:r w:rsidRPr="00844227">
              <w:rPr>
                <w:rFonts w:ascii="Courier New" w:hAnsi="Courier New" w:cs="Courier New"/>
              </w:rPr>
              <w:t>screenEdgeLock</w:t>
            </w:r>
            <w:proofErr w:type="spellEnd"/>
            <w:r w:rsidRPr="00AD74C1">
              <w:rPr>
                <w:rFonts w:hint="cs"/>
                <w:rtl/>
                <w:lang w:val="en-US" w:bidi="ar-EG"/>
              </w:rPr>
              <w:t>.</w:t>
            </w:r>
          </w:p>
        </w:tc>
        <w:tc>
          <w:tcPr>
            <w:tcW w:w="960" w:type="dxa"/>
          </w:tcPr>
          <w:p w14:paraId="159E4149" w14:textId="77777777" w:rsidR="00AD74C1" w:rsidRPr="00AD74C1" w:rsidRDefault="00AD74C1" w:rsidP="00BE523B">
            <w:pPr>
              <w:pStyle w:val="Tabletext"/>
              <w:jc w:val="center"/>
            </w:pPr>
            <w:r w:rsidRPr="00AD74C1">
              <w:t>3</w:t>
            </w:r>
          </w:p>
        </w:tc>
        <w:tc>
          <w:tcPr>
            <w:tcW w:w="955" w:type="dxa"/>
          </w:tcPr>
          <w:p w14:paraId="733B4783" w14:textId="77777777" w:rsidR="00AD74C1" w:rsidRPr="00AD74C1" w:rsidRDefault="00AD74C1" w:rsidP="00BE523B">
            <w:pPr>
              <w:pStyle w:val="Tabletext"/>
              <w:jc w:val="center"/>
            </w:pPr>
            <w:r w:rsidRPr="00AD74C1">
              <w:t>3</w:t>
            </w:r>
          </w:p>
        </w:tc>
      </w:tr>
    </w:tbl>
    <w:p w14:paraId="3EAE4881" w14:textId="5C015035" w:rsidR="00844227" w:rsidRPr="00AD74C1" w:rsidRDefault="00844227" w:rsidP="00844227">
      <w:pPr>
        <w:pStyle w:val="TableNo"/>
      </w:pPr>
      <w:r w:rsidRPr="00AD74C1">
        <w:rPr>
          <w:rFonts w:hint="cs"/>
          <w:rtl/>
        </w:rPr>
        <w:lastRenderedPageBreak/>
        <w:t xml:space="preserve">الجدول </w:t>
      </w:r>
      <w:r w:rsidRPr="00AD74C1">
        <w:t>24</w:t>
      </w:r>
      <w:r>
        <w:rPr>
          <w:rFonts w:hint="cs"/>
          <w:rtl/>
        </w:rPr>
        <w:t xml:space="preserve"> (</w:t>
      </w:r>
      <w:r>
        <w:rPr>
          <w:rFonts w:hint="eastAsia"/>
          <w:rtl/>
        </w:rPr>
        <w:t> </w:t>
      </w:r>
      <w:r w:rsidRPr="00844227">
        <w:rPr>
          <w:rFonts w:hint="cs"/>
          <w:i/>
          <w:iCs/>
          <w:rtl/>
        </w:rPr>
        <w:t>تتمة</w:t>
      </w:r>
      <w:r>
        <w:rPr>
          <w:rFonts w:hint="cs"/>
          <w:rtl/>
        </w:rPr>
        <w:t>)</w:t>
      </w:r>
    </w:p>
    <w:tbl>
      <w:tblPr>
        <w:tblStyle w:val="1"/>
        <w:bidiVisual/>
        <w:tblW w:w="9629" w:type="dxa"/>
        <w:jc w:val="center"/>
        <w:tblLayout w:type="fixed"/>
        <w:tblLook w:val="04A0" w:firstRow="1" w:lastRow="0" w:firstColumn="1" w:lastColumn="0" w:noHBand="0" w:noVBand="1"/>
      </w:tblPr>
      <w:tblGrid>
        <w:gridCol w:w="2259"/>
        <w:gridCol w:w="5455"/>
        <w:gridCol w:w="960"/>
        <w:gridCol w:w="955"/>
      </w:tblGrid>
      <w:tr w:rsidR="00844227" w:rsidRPr="00AD74C1" w14:paraId="56384045" w14:textId="77777777" w:rsidTr="00844227">
        <w:trPr>
          <w:tblHeader/>
          <w:jc w:val="center"/>
        </w:trPr>
        <w:tc>
          <w:tcPr>
            <w:tcW w:w="2259" w:type="dxa"/>
          </w:tcPr>
          <w:p w14:paraId="58DB8FD8" w14:textId="77777777" w:rsidR="00844227" w:rsidRPr="00AD74C1" w:rsidRDefault="00844227" w:rsidP="0061299B">
            <w:pPr>
              <w:pStyle w:val="Tablehead"/>
            </w:pPr>
            <w:r w:rsidRPr="00AD74C1">
              <w:rPr>
                <w:rFonts w:hint="cs"/>
                <w:rtl/>
                <w:lang w:val="en-US"/>
              </w:rPr>
              <w:t>العنصر الفرعي</w:t>
            </w:r>
          </w:p>
        </w:tc>
        <w:tc>
          <w:tcPr>
            <w:tcW w:w="5455" w:type="dxa"/>
          </w:tcPr>
          <w:p w14:paraId="7A2A2CE1" w14:textId="77777777" w:rsidR="00844227" w:rsidRPr="00AD74C1" w:rsidRDefault="00844227" w:rsidP="0061299B">
            <w:pPr>
              <w:pStyle w:val="Tablehead"/>
            </w:pPr>
            <w:r w:rsidRPr="00AD74C1">
              <w:rPr>
                <w:rFonts w:hint="cs"/>
                <w:rtl/>
                <w:lang w:val="en-US"/>
              </w:rPr>
              <w:t>المتطلبات</w:t>
            </w:r>
          </w:p>
        </w:tc>
        <w:tc>
          <w:tcPr>
            <w:tcW w:w="960" w:type="dxa"/>
          </w:tcPr>
          <w:p w14:paraId="3F08A4A8" w14:textId="77777777" w:rsidR="00844227" w:rsidRPr="00AD74C1" w:rsidRDefault="00844227" w:rsidP="0061299B">
            <w:pPr>
              <w:pStyle w:val="Tablehead"/>
            </w:pPr>
            <w:r w:rsidRPr="00AD74C1">
              <w:rPr>
                <w:rFonts w:hint="cs"/>
                <w:rtl/>
                <w:lang w:val="en-US"/>
              </w:rPr>
              <w:t>أدنى عدد</w:t>
            </w:r>
          </w:p>
        </w:tc>
        <w:tc>
          <w:tcPr>
            <w:tcW w:w="955" w:type="dxa"/>
          </w:tcPr>
          <w:p w14:paraId="49A190AE" w14:textId="77777777" w:rsidR="00844227" w:rsidRPr="00AD74C1" w:rsidRDefault="00844227" w:rsidP="0061299B">
            <w:pPr>
              <w:pStyle w:val="Tablehead"/>
            </w:pPr>
            <w:r w:rsidRPr="00AD74C1">
              <w:rPr>
                <w:rFonts w:hint="cs"/>
                <w:rtl/>
                <w:lang w:val="en-US"/>
              </w:rPr>
              <w:t>أقصى عدد</w:t>
            </w:r>
          </w:p>
        </w:tc>
      </w:tr>
      <w:tr w:rsidR="00AD74C1" w:rsidRPr="00AD74C1" w14:paraId="3EAA9237" w14:textId="77777777" w:rsidTr="00844227">
        <w:trPr>
          <w:jc w:val="center"/>
        </w:trPr>
        <w:tc>
          <w:tcPr>
            <w:tcW w:w="2259" w:type="dxa"/>
          </w:tcPr>
          <w:p w14:paraId="0185D4A8" w14:textId="77777777" w:rsidR="00AD74C1" w:rsidRPr="00844227" w:rsidRDefault="00AD74C1" w:rsidP="00E411CC">
            <w:pPr>
              <w:pStyle w:val="Tabletext"/>
              <w:rPr>
                <w:rFonts w:ascii="Courier New" w:hAnsi="Courier New" w:cs="Courier New"/>
                <w:rtl/>
                <w:lang w:val="en-US"/>
              </w:rPr>
            </w:pPr>
            <w:proofErr w:type="spellStart"/>
            <w:r w:rsidRPr="00844227">
              <w:rPr>
                <w:rFonts w:ascii="Courier New" w:hAnsi="Courier New" w:cs="Courier New"/>
              </w:rPr>
              <w:t>objectDivergence</w:t>
            </w:r>
            <w:proofErr w:type="spellEnd"/>
          </w:p>
          <w:p w14:paraId="063BDA19" w14:textId="572CC2BB" w:rsidR="00AD74C1" w:rsidRPr="00AD74C1" w:rsidRDefault="00844227" w:rsidP="00E411CC">
            <w:pPr>
              <w:pStyle w:val="Tabletext"/>
            </w:pPr>
            <w:r>
              <w:rPr>
                <w:rFonts w:hint="cs"/>
                <w:rtl/>
                <w:lang w:val="en-US"/>
              </w:rPr>
              <w:t>(</w:t>
            </w:r>
            <w:r w:rsidR="00AD74C1" w:rsidRPr="00AD74C1">
              <w:rPr>
                <w:rFonts w:hint="cs"/>
                <w:rtl/>
                <w:lang w:val="en-US"/>
              </w:rPr>
              <w:t>انحراف كائن</w:t>
            </w:r>
            <w:r>
              <w:rPr>
                <w:rFonts w:hint="cs"/>
                <w:rtl/>
                <w:lang w:val="en-US"/>
              </w:rPr>
              <w:t>)</w:t>
            </w:r>
          </w:p>
        </w:tc>
        <w:tc>
          <w:tcPr>
            <w:tcW w:w="5455" w:type="dxa"/>
          </w:tcPr>
          <w:p w14:paraId="412A92E0" w14:textId="77777777" w:rsidR="00AD74C1" w:rsidRDefault="00AD74C1" w:rsidP="00E411CC">
            <w:pPr>
              <w:pStyle w:val="Tabletext"/>
              <w:rPr>
                <w:rtl/>
                <w:lang w:val="en-US" w:bidi="ar-EG"/>
              </w:rPr>
            </w:pPr>
            <w:r w:rsidRPr="00AD74C1">
              <w:rPr>
                <w:rFonts w:hint="cs"/>
                <w:rtl/>
                <w:lang w:val="en-US"/>
              </w:rPr>
              <w:t xml:space="preserve">يجب أن يتضمن إما النعت "مدى السمت"، </w:t>
            </w:r>
            <w:proofErr w:type="spellStart"/>
            <w:r w:rsidRPr="00844227">
              <w:rPr>
                <w:rFonts w:ascii="Courier New" w:hAnsi="Courier New" w:cs="Courier New"/>
              </w:rPr>
              <w:t>azimuthRange</w:t>
            </w:r>
            <w:proofErr w:type="spellEnd"/>
            <w:r w:rsidRPr="00AD74C1">
              <w:rPr>
                <w:rFonts w:hint="cs"/>
                <w:rtl/>
                <w:lang w:val="en-US"/>
              </w:rPr>
              <w:t>،</w:t>
            </w:r>
            <w:r w:rsidRPr="00AD74C1">
              <w:rPr>
                <w:rFonts w:hint="cs"/>
                <w:rtl/>
                <w:lang w:val="en-US" w:bidi="ar-EG"/>
              </w:rPr>
              <w:t xml:space="preserve"> أو النعت "مدى الموضع"، </w:t>
            </w:r>
            <w:proofErr w:type="spellStart"/>
            <w:r w:rsidRPr="00844227">
              <w:rPr>
                <w:rFonts w:ascii="Courier New" w:hAnsi="Courier New" w:cs="Courier New"/>
              </w:rPr>
              <w:t>positionRange</w:t>
            </w:r>
            <w:proofErr w:type="spellEnd"/>
            <w:r w:rsidRPr="00AD74C1">
              <w:rPr>
                <w:rFonts w:hint="cs"/>
                <w:rtl/>
                <w:lang w:val="en-US" w:bidi="ar-EG"/>
              </w:rPr>
              <w:t>، تبعاً لنظام الإحداثيات المستخدم.</w:t>
            </w:r>
          </w:p>
          <w:p w14:paraId="0AD01806" w14:textId="2DD55610" w:rsidR="00BE523B" w:rsidRPr="00AD74C1" w:rsidRDefault="00C8643C" w:rsidP="00E411CC">
            <w:pPr>
              <w:pStyle w:val="Tabletext"/>
              <w:rPr>
                <w:rtl/>
                <w:lang w:val="en-US" w:bidi="ar-EG"/>
              </w:rPr>
            </w:pPr>
            <w:r w:rsidRPr="00AD74C1">
              <w:rPr>
                <w:rFonts w:hint="cs"/>
                <w:rtl/>
                <w:lang w:val="en-US" w:bidi="ar-EG"/>
              </w:rPr>
              <w:t>يُضبط بقيمة تتراوح بين</w:t>
            </w:r>
            <w:r>
              <w:rPr>
                <w:rFonts w:hint="cs"/>
                <w:rtl/>
                <w:lang w:val="en-US" w:bidi="ar-EG"/>
              </w:rPr>
              <w:t xml:space="preserve"> </w:t>
            </w:r>
            <w:r w:rsidRPr="00761763">
              <w:rPr>
                <w:lang w:val="en-US"/>
              </w:rPr>
              <w:t>"</w:t>
            </w:r>
            <w:r w:rsidR="00F900CC">
              <w:t>0,</w:t>
            </w:r>
            <w:r w:rsidRPr="00AD74C1">
              <w:t>0</w:t>
            </w:r>
            <w:r w:rsidRPr="00761763">
              <w:rPr>
                <w:lang w:val="en-US"/>
              </w:rPr>
              <w:t>"</w:t>
            </w:r>
            <w:r w:rsidRPr="00AD74C1">
              <w:rPr>
                <w:rFonts w:hint="cs"/>
                <w:rtl/>
                <w:lang w:val="en-US"/>
              </w:rPr>
              <w:t xml:space="preserve"> و</w:t>
            </w:r>
            <w:r w:rsidRPr="00761763">
              <w:rPr>
                <w:lang w:val="en-US"/>
              </w:rPr>
              <w:t>"</w:t>
            </w:r>
            <w:r w:rsidRPr="00AD74C1">
              <w:t>1</w:t>
            </w:r>
            <w:r w:rsidR="00F900CC">
              <w:t>,</w:t>
            </w:r>
            <w:r w:rsidRPr="00AD74C1">
              <w:t>0</w:t>
            </w:r>
            <w:r w:rsidRPr="00761763">
              <w:rPr>
                <w:lang w:val="en-US"/>
              </w:rPr>
              <w:t>"</w:t>
            </w:r>
            <w:r>
              <w:rPr>
                <w:rFonts w:hint="cs"/>
                <w:rtl/>
                <w:lang w:val="en-US"/>
              </w:rPr>
              <w:t>.</w:t>
            </w:r>
          </w:p>
          <w:p w14:paraId="19517DA4" w14:textId="7A734193" w:rsidR="00AD74C1" w:rsidRPr="00AD74C1" w:rsidRDefault="00AD74C1" w:rsidP="00761763">
            <w:pPr>
              <w:pStyle w:val="Tabletext"/>
              <w:rPr>
                <w:rtl/>
                <w:lang w:val="en-US" w:bidi="ar-EG"/>
              </w:rPr>
            </w:pPr>
            <w:r w:rsidRPr="00AD74C1">
              <w:rPr>
                <w:rFonts w:hint="cs"/>
                <w:rtl/>
                <w:lang w:val="en-US" w:bidi="ar-EG"/>
              </w:rPr>
              <w:t xml:space="preserve">يُضبط النعت </w:t>
            </w:r>
            <w:proofErr w:type="spellStart"/>
            <w:r w:rsidRPr="00844227">
              <w:rPr>
                <w:rFonts w:ascii="Courier New" w:hAnsi="Courier New" w:cs="Courier New"/>
              </w:rPr>
              <w:t>azimuthRange</w:t>
            </w:r>
            <w:proofErr w:type="spellEnd"/>
            <w:r w:rsidRPr="00AD74C1">
              <w:rPr>
                <w:rFonts w:hint="cs"/>
                <w:rtl/>
                <w:lang w:val="en-US" w:bidi="ar-EG"/>
              </w:rPr>
              <w:t xml:space="preserve"> بقيمة تتراوح بين </w:t>
            </w:r>
            <w:r w:rsidR="00761763" w:rsidRPr="00761763">
              <w:rPr>
                <w:lang w:val="en-US"/>
              </w:rPr>
              <w:t>"</w:t>
            </w:r>
            <w:r w:rsidR="00F900CC">
              <w:t>0,</w:t>
            </w:r>
            <w:r w:rsidRPr="00AD74C1">
              <w:t>0</w:t>
            </w:r>
            <w:r w:rsidR="00761763" w:rsidRPr="00761763">
              <w:rPr>
                <w:lang w:val="en-US"/>
              </w:rPr>
              <w:t>"</w:t>
            </w:r>
            <w:r w:rsidRPr="00AD74C1">
              <w:rPr>
                <w:rFonts w:hint="cs"/>
                <w:rtl/>
                <w:lang w:val="en-US"/>
              </w:rPr>
              <w:t xml:space="preserve"> و</w:t>
            </w:r>
            <w:r w:rsidR="00761763" w:rsidRPr="00761763">
              <w:rPr>
                <w:lang w:val="en-US"/>
              </w:rPr>
              <w:t>"</w:t>
            </w:r>
            <w:r w:rsidRPr="00AD74C1">
              <w:t>18</w:t>
            </w:r>
            <w:r w:rsidR="00F900CC">
              <w:t>0,</w:t>
            </w:r>
            <w:r w:rsidRPr="00AD74C1">
              <w:t>0</w:t>
            </w:r>
            <w:r w:rsidR="00761763" w:rsidRPr="00761763">
              <w:rPr>
                <w:lang w:val="en-US"/>
              </w:rPr>
              <w:t>"</w:t>
            </w:r>
            <w:r w:rsidRPr="00AD74C1">
              <w:rPr>
                <w:rFonts w:hint="cs"/>
                <w:rtl/>
                <w:lang w:val="en-US" w:bidi="ar-EG"/>
              </w:rPr>
              <w:t xml:space="preserve"> (إحداثيات قطبية).</w:t>
            </w:r>
          </w:p>
          <w:p w14:paraId="664DC422" w14:textId="3E674AB4" w:rsidR="00AD74C1" w:rsidRPr="00AD74C1" w:rsidRDefault="00AD74C1" w:rsidP="00761763">
            <w:pPr>
              <w:pStyle w:val="Tabletext"/>
              <w:rPr>
                <w:rtl/>
                <w:lang w:val="en-US" w:bidi="ar-EG"/>
              </w:rPr>
            </w:pPr>
            <w:r w:rsidRPr="00AD74C1">
              <w:rPr>
                <w:rFonts w:hint="cs"/>
                <w:rtl/>
                <w:lang w:val="en-US" w:bidi="ar-EG"/>
              </w:rPr>
              <w:t xml:space="preserve">يُضبط النعت </w:t>
            </w:r>
            <w:proofErr w:type="spellStart"/>
            <w:r w:rsidRPr="00844227">
              <w:rPr>
                <w:rFonts w:ascii="Courier New" w:hAnsi="Courier New" w:cs="Courier New"/>
              </w:rPr>
              <w:t>positionRange</w:t>
            </w:r>
            <w:proofErr w:type="spellEnd"/>
            <w:r w:rsidRPr="00AD74C1">
              <w:rPr>
                <w:rFonts w:hint="cs"/>
                <w:rtl/>
                <w:lang w:val="en-US" w:bidi="ar-EG"/>
              </w:rPr>
              <w:t xml:space="preserve"> بقيمة تتراوح بين </w:t>
            </w:r>
            <w:r w:rsidR="00761763" w:rsidRPr="00761763">
              <w:rPr>
                <w:lang w:val="en-US"/>
              </w:rPr>
              <w:t>"</w:t>
            </w:r>
            <w:r w:rsidR="00F900CC">
              <w:t>0,</w:t>
            </w:r>
            <w:r w:rsidRPr="00AD74C1">
              <w:t>0</w:t>
            </w:r>
            <w:r w:rsidR="00761763" w:rsidRPr="00761763">
              <w:rPr>
                <w:lang w:val="en-US"/>
              </w:rPr>
              <w:t>"</w:t>
            </w:r>
            <w:r w:rsidRPr="00AD74C1">
              <w:rPr>
                <w:rFonts w:hint="cs"/>
                <w:rtl/>
                <w:lang w:val="en-US"/>
              </w:rPr>
              <w:t xml:space="preserve"> و</w:t>
            </w:r>
            <w:r w:rsidR="00761763" w:rsidRPr="00761763">
              <w:rPr>
                <w:lang w:val="en-US"/>
              </w:rPr>
              <w:t>"</w:t>
            </w:r>
            <w:r w:rsidRPr="00AD74C1">
              <w:t>1</w:t>
            </w:r>
            <w:r w:rsidR="00F900CC">
              <w:t>,</w:t>
            </w:r>
            <w:r w:rsidRPr="00AD74C1">
              <w:t>0</w:t>
            </w:r>
            <w:r w:rsidR="00761763" w:rsidRPr="00761763">
              <w:rPr>
                <w:lang w:val="en-US"/>
              </w:rPr>
              <w:t>"</w:t>
            </w:r>
            <w:r w:rsidRPr="00AD74C1">
              <w:rPr>
                <w:rFonts w:hint="cs"/>
                <w:rtl/>
                <w:lang w:val="en-US" w:bidi="ar-EG"/>
              </w:rPr>
              <w:t xml:space="preserve"> (إحداثيات ديكارتية).</w:t>
            </w:r>
          </w:p>
        </w:tc>
        <w:tc>
          <w:tcPr>
            <w:tcW w:w="960" w:type="dxa"/>
          </w:tcPr>
          <w:p w14:paraId="506A3819" w14:textId="77777777" w:rsidR="00AD74C1" w:rsidRPr="00AD74C1" w:rsidRDefault="00AD74C1" w:rsidP="00BE523B">
            <w:pPr>
              <w:pStyle w:val="Tabletext"/>
              <w:jc w:val="center"/>
            </w:pPr>
            <w:r w:rsidRPr="00AD74C1">
              <w:t>0</w:t>
            </w:r>
          </w:p>
        </w:tc>
        <w:tc>
          <w:tcPr>
            <w:tcW w:w="955" w:type="dxa"/>
          </w:tcPr>
          <w:p w14:paraId="15F6F891" w14:textId="77777777" w:rsidR="00AD74C1" w:rsidRPr="00AD74C1" w:rsidRDefault="00AD74C1" w:rsidP="00BE523B">
            <w:pPr>
              <w:pStyle w:val="Tabletext"/>
              <w:jc w:val="center"/>
            </w:pPr>
            <w:r w:rsidRPr="00AD74C1">
              <w:t>1</w:t>
            </w:r>
          </w:p>
        </w:tc>
      </w:tr>
      <w:tr w:rsidR="00AD74C1" w:rsidRPr="00AD74C1" w14:paraId="24AEF83A" w14:textId="77777777" w:rsidTr="00844227">
        <w:trPr>
          <w:jc w:val="center"/>
        </w:trPr>
        <w:tc>
          <w:tcPr>
            <w:tcW w:w="2259" w:type="dxa"/>
          </w:tcPr>
          <w:p w14:paraId="30B82305" w14:textId="77777777" w:rsidR="00AD74C1" w:rsidRPr="00844227" w:rsidRDefault="00AD74C1" w:rsidP="00E411CC">
            <w:pPr>
              <w:pStyle w:val="Tabletext"/>
              <w:rPr>
                <w:rFonts w:ascii="Courier New" w:hAnsi="Courier New" w:cs="Courier New"/>
                <w:rtl/>
                <w:lang w:val="en-US"/>
              </w:rPr>
            </w:pPr>
            <w:r w:rsidRPr="00844227">
              <w:rPr>
                <w:rFonts w:ascii="Courier New" w:hAnsi="Courier New" w:cs="Courier New"/>
              </w:rPr>
              <w:t>Gain</w:t>
            </w:r>
          </w:p>
          <w:p w14:paraId="232444E5" w14:textId="043CAA96" w:rsidR="00AD74C1" w:rsidRPr="00AD74C1" w:rsidRDefault="00844227" w:rsidP="00E411CC">
            <w:pPr>
              <w:pStyle w:val="Tabletext"/>
            </w:pPr>
            <w:r>
              <w:rPr>
                <w:rFonts w:hint="cs"/>
                <w:rtl/>
                <w:lang w:val="en-US"/>
              </w:rPr>
              <w:t>(</w:t>
            </w:r>
            <w:r w:rsidR="00AD74C1" w:rsidRPr="00AD74C1">
              <w:rPr>
                <w:rFonts w:hint="cs"/>
                <w:rtl/>
                <w:lang w:val="en-US"/>
              </w:rPr>
              <w:t>كسب</w:t>
            </w:r>
            <w:r>
              <w:rPr>
                <w:rFonts w:hint="cs"/>
                <w:rtl/>
                <w:lang w:val="en-US"/>
              </w:rPr>
              <w:t>)</w:t>
            </w:r>
          </w:p>
        </w:tc>
        <w:tc>
          <w:tcPr>
            <w:tcW w:w="5455" w:type="dxa"/>
          </w:tcPr>
          <w:p w14:paraId="4173C302" w14:textId="77777777" w:rsidR="00AD74C1" w:rsidRPr="00AD74C1" w:rsidRDefault="00AD74C1" w:rsidP="00E411CC">
            <w:pPr>
              <w:pStyle w:val="Tabletext"/>
              <w:rPr>
                <w:rtl/>
                <w:lang w:val="en-US" w:bidi="ar-EG"/>
              </w:rPr>
            </w:pPr>
            <w:r w:rsidRPr="00AD74C1">
              <w:rPr>
                <w:rFonts w:hint="cs"/>
                <w:rtl/>
                <w:lang w:val="en-US"/>
              </w:rPr>
              <w:t xml:space="preserve">يجوز وجود النعت "وحدة الكسب"، </w:t>
            </w:r>
            <w:proofErr w:type="spellStart"/>
            <w:r w:rsidRPr="00844227">
              <w:rPr>
                <w:rFonts w:ascii="Courier New" w:hAnsi="Courier New" w:cs="Courier New"/>
              </w:rPr>
              <w:t>gainUnit</w:t>
            </w:r>
            <w:proofErr w:type="spellEnd"/>
            <w:r w:rsidRPr="00AD74C1">
              <w:rPr>
                <w:rFonts w:hint="cs"/>
                <w:rtl/>
                <w:lang w:val="en-US" w:bidi="ar-EG"/>
              </w:rPr>
              <w:t xml:space="preserve">، للعنصر </w:t>
            </w:r>
            <w:r w:rsidRPr="00844227">
              <w:rPr>
                <w:rFonts w:ascii="Courier New" w:hAnsi="Courier New" w:cs="Courier New"/>
              </w:rPr>
              <w:t>gain</w:t>
            </w:r>
            <w:r w:rsidRPr="00AD74C1">
              <w:rPr>
                <w:rFonts w:hint="cs"/>
                <w:rtl/>
                <w:lang w:val="en-US" w:bidi="ar-EG"/>
              </w:rPr>
              <w:t xml:space="preserve"> الفرعي.</w:t>
            </w:r>
          </w:p>
          <w:p w14:paraId="110CF7F3" w14:textId="0210D877" w:rsidR="00AD74C1" w:rsidRPr="00AD74C1" w:rsidRDefault="00AD74C1" w:rsidP="00761763">
            <w:pPr>
              <w:pStyle w:val="Tabletext"/>
              <w:rPr>
                <w:rtl/>
                <w:lang w:val="en-US" w:bidi="ar-EG"/>
              </w:rPr>
            </w:pPr>
            <w:r w:rsidRPr="00AD74C1">
              <w:rPr>
                <w:rFonts w:hint="cs"/>
                <w:rtl/>
                <w:lang w:val="en-US" w:bidi="ar-EG"/>
              </w:rPr>
              <w:t xml:space="preserve">لا تزيد قيمة العنصر </w:t>
            </w:r>
            <w:r w:rsidRPr="00AD74C1">
              <w:t>gain</w:t>
            </w:r>
            <w:r w:rsidRPr="00AD74C1">
              <w:rPr>
                <w:rFonts w:hint="cs"/>
                <w:rtl/>
                <w:lang w:val="en-US" w:bidi="ar-EG"/>
              </w:rPr>
              <w:t xml:space="preserve"> الفرعي عن </w:t>
            </w:r>
            <w:r w:rsidRPr="00AD74C1">
              <w:t xml:space="preserve">dB </w:t>
            </w:r>
            <w:r w:rsidR="00761763" w:rsidRPr="00761763">
              <w:rPr>
                <w:lang w:val="en-US"/>
              </w:rPr>
              <w:t>"</w:t>
            </w:r>
            <w:r w:rsidRPr="00AD74C1">
              <w:t>10</w:t>
            </w:r>
            <w:r w:rsidR="00761763" w:rsidRPr="00761763">
              <w:rPr>
                <w:lang w:val="en-US"/>
              </w:rPr>
              <w:t>"</w:t>
            </w:r>
            <w:r w:rsidRPr="00AD74C1">
              <w:rPr>
                <w:rFonts w:hint="cs"/>
                <w:rtl/>
                <w:lang w:val="en-US" w:bidi="ar-EG"/>
              </w:rPr>
              <w:t xml:space="preserve"> أو القيمة الخطية المكافئة.</w:t>
            </w:r>
          </w:p>
        </w:tc>
        <w:tc>
          <w:tcPr>
            <w:tcW w:w="960" w:type="dxa"/>
          </w:tcPr>
          <w:p w14:paraId="3990DF0C" w14:textId="77777777" w:rsidR="00AD74C1" w:rsidRPr="00AD74C1" w:rsidRDefault="00AD74C1" w:rsidP="00BE523B">
            <w:pPr>
              <w:pStyle w:val="Tabletext"/>
              <w:jc w:val="center"/>
            </w:pPr>
            <w:r w:rsidRPr="00AD74C1">
              <w:t>0</w:t>
            </w:r>
          </w:p>
        </w:tc>
        <w:tc>
          <w:tcPr>
            <w:tcW w:w="955" w:type="dxa"/>
          </w:tcPr>
          <w:p w14:paraId="05C9AAED" w14:textId="77777777" w:rsidR="00AD74C1" w:rsidRPr="00AD74C1" w:rsidRDefault="00AD74C1" w:rsidP="00BE523B">
            <w:pPr>
              <w:pStyle w:val="Tabletext"/>
              <w:jc w:val="center"/>
            </w:pPr>
            <w:r w:rsidRPr="00AD74C1">
              <w:t>1</w:t>
            </w:r>
          </w:p>
        </w:tc>
      </w:tr>
      <w:tr w:rsidR="00AD74C1" w:rsidRPr="00AD74C1" w14:paraId="119A54D3" w14:textId="77777777" w:rsidTr="00844227">
        <w:trPr>
          <w:jc w:val="center"/>
        </w:trPr>
        <w:tc>
          <w:tcPr>
            <w:tcW w:w="2259" w:type="dxa"/>
          </w:tcPr>
          <w:p w14:paraId="67759066" w14:textId="77777777" w:rsidR="00AD74C1" w:rsidRPr="00844227" w:rsidRDefault="00AD74C1" w:rsidP="00E411CC">
            <w:pPr>
              <w:pStyle w:val="Tabletext"/>
              <w:rPr>
                <w:rFonts w:ascii="Courier New" w:hAnsi="Courier New" w:cs="Courier New"/>
                <w:rtl/>
                <w:lang w:val="en-US"/>
              </w:rPr>
            </w:pPr>
            <w:proofErr w:type="spellStart"/>
            <w:r w:rsidRPr="00844227">
              <w:rPr>
                <w:rFonts w:ascii="Courier New" w:hAnsi="Courier New" w:cs="Courier New"/>
              </w:rPr>
              <w:t>jumpPosition</w:t>
            </w:r>
            <w:proofErr w:type="spellEnd"/>
          </w:p>
          <w:p w14:paraId="24319643" w14:textId="6CC91CC7" w:rsidR="00AD74C1" w:rsidRPr="00AD74C1" w:rsidRDefault="00844227" w:rsidP="00E411CC">
            <w:pPr>
              <w:pStyle w:val="Tabletext"/>
            </w:pPr>
            <w:r>
              <w:rPr>
                <w:rFonts w:hint="cs"/>
                <w:rtl/>
                <w:lang w:val="en-US"/>
              </w:rPr>
              <w:t>(</w:t>
            </w:r>
            <w:r w:rsidR="00AD74C1" w:rsidRPr="00AD74C1">
              <w:rPr>
                <w:rFonts w:hint="cs"/>
                <w:rtl/>
                <w:lang w:val="en-US"/>
              </w:rPr>
              <w:t>قفز عن الموضع</w:t>
            </w:r>
            <w:r>
              <w:rPr>
                <w:rFonts w:hint="cs"/>
                <w:rtl/>
                <w:lang w:val="en-US"/>
              </w:rPr>
              <w:t>)</w:t>
            </w:r>
          </w:p>
        </w:tc>
        <w:tc>
          <w:tcPr>
            <w:tcW w:w="5455" w:type="dxa"/>
          </w:tcPr>
          <w:p w14:paraId="1D5E4FD3" w14:textId="1D8BDB22" w:rsidR="00AD74C1" w:rsidRPr="00AD74C1" w:rsidRDefault="00AD74C1" w:rsidP="00E411CC">
            <w:pPr>
              <w:pStyle w:val="Tabletext"/>
            </w:pPr>
            <w:r w:rsidRPr="00AD74C1">
              <w:rPr>
                <w:rFonts w:hint="cs"/>
                <w:rtl/>
                <w:lang w:val="en-US"/>
              </w:rPr>
              <w:t xml:space="preserve">ينعدم وجود النعت </w:t>
            </w:r>
            <w:r w:rsidRPr="00AD74C1">
              <w:rPr>
                <w:rFonts w:hint="cs"/>
                <w:rtl/>
                <w:lang w:val="en-US" w:bidi="ar-EG"/>
              </w:rPr>
              <w:t>"طول الاستكمال الداخلي"</w:t>
            </w:r>
            <w:r w:rsidRPr="00AD74C1">
              <w:rPr>
                <w:rFonts w:hint="cs"/>
                <w:rtl/>
                <w:lang w:val="en-US"/>
              </w:rPr>
              <w:t>،</w:t>
            </w:r>
            <w:r w:rsidR="00BE523B">
              <w:rPr>
                <w:rFonts w:hint="cs"/>
                <w:rtl/>
                <w:lang w:val="en-US"/>
              </w:rPr>
              <w:t xml:space="preserve"> </w:t>
            </w:r>
            <w:proofErr w:type="spellStart"/>
            <w:r w:rsidRPr="00844227">
              <w:rPr>
                <w:rFonts w:ascii="Courier New" w:hAnsi="Courier New" w:cs="Courier New"/>
              </w:rPr>
              <w:t>interpolationLength</w:t>
            </w:r>
            <w:proofErr w:type="spellEnd"/>
            <w:r w:rsidRPr="00AD74C1">
              <w:rPr>
                <w:rFonts w:hint="cs"/>
                <w:rtl/>
                <w:lang w:val="en-US"/>
              </w:rPr>
              <w:t>،</w:t>
            </w:r>
            <w:r w:rsidRPr="00AD74C1">
              <w:t xml:space="preserve"> </w:t>
            </w:r>
            <w:r w:rsidRPr="00AD74C1">
              <w:rPr>
                <w:rFonts w:hint="cs"/>
                <w:rtl/>
                <w:lang w:val="en-US"/>
              </w:rPr>
              <w:t xml:space="preserve">للعنصر </w:t>
            </w:r>
            <w:proofErr w:type="spellStart"/>
            <w:r w:rsidRPr="00844227">
              <w:rPr>
                <w:rFonts w:ascii="Courier New" w:hAnsi="Courier New" w:cs="Courier New"/>
              </w:rPr>
              <w:t>jumpPosition</w:t>
            </w:r>
            <w:proofErr w:type="spellEnd"/>
            <w:r w:rsidRPr="00AD74C1">
              <w:rPr>
                <w:rFonts w:hint="cs"/>
                <w:rtl/>
                <w:lang w:val="en-US"/>
              </w:rPr>
              <w:t xml:space="preserve"> الفرعي.</w:t>
            </w:r>
          </w:p>
        </w:tc>
        <w:tc>
          <w:tcPr>
            <w:tcW w:w="960" w:type="dxa"/>
          </w:tcPr>
          <w:p w14:paraId="46291011" w14:textId="77777777" w:rsidR="00AD74C1" w:rsidRPr="00AD74C1" w:rsidRDefault="00AD74C1" w:rsidP="00BE523B">
            <w:pPr>
              <w:pStyle w:val="Tabletext"/>
              <w:jc w:val="center"/>
            </w:pPr>
            <w:r w:rsidRPr="00AD74C1">
              <w:t>0</w:t>
            </w:r>
          </w:p>
        </w:tc>
        <w:tc>
          <w:tcPr>
            <w:tcW w:w="955" w:type="dxa"/>
          </w:tcPr>
          <w:p w14:paraId="305A41C8" w14:textId="77777777" w:rsidR="00AD74C1" w:rsidRPr="00AD74C1" w:rsidRDefault="00AD74C1" w:rsidP="00BE523B">
            <w:pPr>
              <w:pStyle w:val="Tabletext"/>
              <w:jc w:val="center"/>
            </w:pPr>
            <w:r w:rsidRPr="00AD74C1">
              <w:t>1</w:t>
            </w:r>
          </w:p>
        </w:tc>
      </w:tr>
      <w:tr w:rsidR="00AD74C1" w:rsidRPr="00AD74C1" w14:paraId="6C5366E2" w14:textId="77777777" w:rsidTr="00844227">
        <w:trPr>
          <w:jc w:val="center"/>
        </w:trPr>
        <w:tc>
          <w:tcPr>
            <w:tcW w:w="2259" w:type="dxa"/>
          </w:tcPr>
          <w:p w14:paraId="68B4DAD9" w14:textId="77777777" w:rsidR="00AD74C1" w:rsidRPr="00AD74C1" w:rsidRDefault="00AD74C1" w:rsidP="00E411CC">
            <w:pPr>
              <w:pStyle w:val="Tabletext"/>
            </w:pPr>
            <w:r w:rsidRPr="00AD74C1">
              <w:rPr>
                <w:rFonts w:hint="cs"/>
                <w:rtl/>
                <w:lang w:val="en-US"/>
              </w:rPr>
              <w:t>سائر العناصر الفرعية</w:t>
            </w:r>
          </w:p>
        </w:tc>
        <w:tc>
          <w:tcPr>
            <w:tcW w:w="5455" w:type="dxa"/>
          </w:tcPr>
          <w:p w14:paraId="7D3C9982" w14:textId="77777777" w:rsidR="00AD74C1" w:rsidRPr="00AD74C1" w:rsidRDefault="00AD74C1" w:rsidP="00E411CC">
            <w:pPr>
              <w:pStyle w:val="Tabletext"/>
            </w:pPr>
            <w:r w:rsidRPr="00AD74C1">
              <w:rPr>
                <w:rFonts w:hint="cs"/>
                <w:rtl/>
                <w:lang w:val="en-US"/>
              </w:rPr>
              <w:t>ينعدم وجودها.</w:t>
            </w:r>
          </w:p>
        </w:tc>
        <w:tc>
          <w:tcPr>
            <w:tcW w:w="960" w:type="dxa"/>
          </w:tcPr>
          <w:p w14:paraId="18DA18E6" w14:textId="77777777" w:rsidR="00AD74C1" w:rsidRPr="00AD74C1" w:rsidRDefault="00AD74C1" w:rsidP="00BE523B">
            <w:pPr>
              <w:pStyle w:val="Tabletext"/>
              <w:jc w:val="center"/>
            </w:pPr>
            <w:r w:rsidRPr="00AD74C1">
              <w:t>0</w:t>
            </w:r>
          </w:p>
        </w:tc>
        <w:tc>
          <w:tcPr>
            <w:tcW w:w="955" w:type="dxa"/>
          </w:tcPr>
          <w:p w14:paraId="01F9EF06" w14:textId="77777777" w:rsidR="00AD74C1" w:rsidRPr="00AD74C1" w:rsidRDefault="00AD74C1" w:rsidP="00BE523B">
            <w:pPr>
              <w:pStyle w:val="Tabletext"/>
              <w:jc w:val="center"/>
            </w:pPr>
            <w:r w:rsidRPr="00AD74C1">
              <w:t>0</w:t>
            </w:r>
          </w:p>
        </w:tc>
      </w:tr>
    </w:tbl>
    <w:p w14:paraId="28B72234" w14:textId="77777777" w:rsidR="00AD74C1" w:rsidRPr="00AD74C1" w:rsidRDefault="00AD74C1" w:rsidP="00222F10">
      <w:pPr>
        <w:pStyle w:val="Heading3"/>
        <w:rPr>
          <w:lang w:val="en-GB"/>
        </w:rPr>
      </w:pPr>
      <w:r w:rsidRPr="00AD74C1">
        <w:t>9.1.2</w:t>
      </w:r>
      <w:r w:rsidRPr="00AD74C1">
        <w:tab/>
      </w:r>
      <w:r w:rsidRPr="00AD74C1">
        <w:rPr>
          <w:rFonts w:hint="cs"/>
          <w:rtl/>
          <w:lang w:bidi="ar-EG"/>
        </w:rPr>
        <w:t xml:space="preserve">متطلبات نعوت المعرف الفريد للمسار السمعي، </w:t>
      </w:r>
      <w:proofErr w:type="spellStart"/>
      <w:r w:rsidRPr="002F09EA">
        <w:rPr>
          <w:rFonts w:ascii="Courier New" w:hAnsi="Courier New" w:cs="Courier New"/>
          <w:lang w:val="en-GB"/>
        </w:rPr>
        <w:t>audioTrackUID</w:t>
      </w:r>
      <w:proofErr w:type="spellEnd"/>
      <w:r w:rsidRPr="00AD74C1">
        <w:rPr>
          <w:rFonts w:hint="cs"/>
          <w:rtl/>
          <w:lang w:bidi="ar-EG"/>
        </w:rPr>
        <w:t>، وعناصره الفرعية</w:t>
      </w:r>
    </w:p>
    <w:p w14:paraId="14A7F391" w14:textId="1DBA86DA" w:rsidR="00AD74C1" w:rsidRPr="00AD74C1" w:rsidRDefault="00AD74C1" w:rsidP="00AD74C1">
      <w:pPr>
        <w:rPr>
          <w:rtl/>
          <w:lang w:bidi="ar-EG"/>
        </w:rPr>
      </w:pPr>
      <w:r w:rsidRPr="00AD74C1">
        <w:rPr>
          <w:rFonts w:hint="cs"/>
          <w:rtl/>
          <w:lang w:bidi="ar-EG"/>
        </w:rPr>
        <w:t xml:space="preserve">يُحال إلى كل من العناصر </w:t>
      </w:r>
      <w:proofErr w:type="spellStart"/>
      <w:r w:rsidR="00F900CC" w:rsidRPr="00F900CC">
        <w:rPr>
          <w:rFonts w:ascii="Courier New" w:hAnsi="Courier New"/>
        </w:rPr>
        <w:t>audioTrackUID</w:t>
      </w:r>
      <w:proofErr w:type="spellEnd"/>
      <w:r w:rsidR="00F900CC" w:rsidRPr="00F900CC">
        <w:rPr>
          <w:rFonts w:ascii="Courier New" w:hAnsi="Courier New"/>
          <w:rtl/>
        </w:rPr>
        <w:t>‏</w:t>
      </w:r>
      <w:r w:rsidRPr="00AD74C1">
        <w:rPr>
          <w:rFonts w:hint="cs"/>
          <w:rtl/>
          <w:lang w:bidi="ar-EG"/>
        </w:rPr>
        <w:t xml:space="preserve"> بعنصر </w:t>
      </w:r>
      <w:proofErr w:type="spellStart"/>
      <w:r w:rsidRPr="00AD74C1">
        <w:t>audioObject</w:t>
      </w:r>
      <w:proofErr w:type="spellEnd"/>
      <w:r w:rsidRPr="00AD74C1">
        <w:rPr>
          <w:rFonts w:hint="cs"/>
          <w:rtl/>
          <w:lang w:bidi="ar-EG"/>
        </w:rPr>
        <w:t xml:space="preserve"> واحد بالضبط.</w:t>
      </w:r>
    </w:p>
    <w:p w14:paraId="0A37D0E1" w14:textId="3C6CFA5D" w:rsidR="00AD74C1" w:rsidRPr="00AD74C1" w:rsidRDefault="00AD74C1" w:rsidP="00AD74C1">
      <w:pPr>
        <w:rPr>
          <w:rtl/>
          <w:lang w:bidi="ar-EG"/>
        </w:rPr>
      </w:pPr>
      <w:r w:rsidRPr="00AD74C1">
        <w:rPr>
          <w:rFonts w:hint="cs"/>
          <w:rtl/>
          <w:lang w:bidi="ar-EG"/>
        </w:rPr>
        <w:t xml:space="preserve">ويطابق كل من العناصر </w:t>
      </w:r>
      <w:proofErr w:type="spellStart"/>
      <w:r w:rsidR="00F900CC" w:rsidRPr="00F900CC">
        <w:rPr>
          <w:rFonts w:ascii="Courier New" w:hAnsi="Courier New"/>
        </w:rPr>
        <w:t>audioTrackUID</w:t>
      </w:r>
      <w:proofErr w:type="spellEnd"/>
      <w:r w:rsidR="00F900CC" w:rsidRPr="00F900CC">
        <w:rPr>
          <w:rFonts w:ascii="Courier New" w:hAnsi="Courier New"/>
          <w:rtl/>
        </w:rPr>
        <w:t>‏</w:t>
      </w:r>
      <w:r w:rsidRPr="00AD74C1">
        <w:rPr>
          <w:rFonts w:hint="cs"/>
          <w:rtl/>
          <w:lang w:bidi="ar-EG"/>
        </w:rPr>
        <w:t xml:space="preserve"> مساراً سمعياً مادياً فريداً ويجب تطبيقه على كامل مدة جوهر الإشارة السمعية المتاح للمسار السمعي المادي المعني.</w:t>
      </w:r>
    </w:p>
    <w:p w14:paraId="492D9F0A" w14:textId="77777777" w:rsidR="00AD74C1" w:rsidRPr="00AD74C1" w:rsidRDefault="00AD74C1" w:rsidP="005653E9">
      <w:pPr>
        <w:pStyle w:val="TableNo"/>
      </w:pPr>
      <w:r w:rsidRPr="00AD74C1">
        <w:rPr>
          <w:rFonts w:hint="cs"/>
          <w:rtl/>
        </w:rPr>
        <w:t xml:space="preserve">الجدول </w:t>
      </w:r>
      <w:r w:rsidRPr="00AD74C1">
        <w:t>25</w:t>
      </w:r>
    </w:p>
    <w:p w14:paraId="763B2862" w14:textId="77777777" w:rsidR="00AD74C1" w:rsidRPr="00AD74C1" w:rsidRDefault="00AD74C1" w:rsidP="005653E9">
      <w:pPr>
        <w:pStyle w:val="Tabletitle"/>
        <w:rPr>
          <w:rtl/>
        </w:rPr>
      </w:pPr>
      <w:r w:rsidRPr="00AD74C1">
        <w:rPr>
          <w:rFonts w:hint="cs"/>
          <w:rtl/>
        </w:rPr>
        <w:t xml:space="preserve">متطلبات نعوت المعرف الفريد للمسار السمعي، </w:t>
      </w:r>
      <w:proofErr w:type="spellStart"/>
      <w:r w:rsidRPr="002F09EA">
        <w:rPr>
          <w:rFonts w:ascii="Courier New" w:hAnsi="Courier New" w:cs="Courier New"/>
          <w:lang w:val="en-GB"/>
        </w:rPr>
        <w:t>audioTrackUID</w:t>
      </w:r>
      <w:proofErr w:type="spellEnd"/>
    </w:p>
    <w:tbl>
      <w:tblPr>
        <w:tblStyle w:val="1"/>
        <w:bidiVisual/>
        <w:tblW w:w="9629" w:type="dxa"/>
        <w:jc w:val="center"/>
        <w:tblLayout w:type="fixed"/>
        <w:tblLook w:val="04A0" w:firstRow="1" w:lastRow="0" w:firstColumn="1" w:lastColumn="0" w:noHBand="0" w:noVBand="1"/>
      </w:tblPr>
      <w:tblGrid>
        <w:gridCol w:w="1980"/>
        <w:gridCol w:w="6531"/>
        <w:gridCol w:w="1118"/>
      </w:tblGrid>
      <w:tr w:rsidR="00AD74C1" w:rsidRPr="00AD74C1" w14:paraId="1ED76A0C" w14:textId="77777777" w:rsidTr="00E118C7">
        <w:trPr>
          <w:jc w:val="center"/>
        </w:trPr>
        <w:tc>
          <w:tcPr>
            <w:tcW w:w="1980" w:type="dxa"/>
          </w:tcPr>
          <w:p w14:paraId="56892B11" w14:textId="77777777" w:rsidR="00AD74C1" w:rsidRPr="00AD74C1" w:rsidRDefault="00AD74C1" w:rsidP="005653E9">
            <w:pPr>
              <w:pStyle w:val="Tablehead"/>
              <w:rPr>
                <w:rtl/>
                <w:lang w:val="en-US" w:bidi="ar-EG"/>
              </w:rPr>
            </w:pPr>
            <w:r w:rsidRPr="00AD74C1">
              <w:rPr>
                <w:rFonts w:hint="cs"/>
                <w:rtl/>
                <w:lang w:val="en-US" w:bidi="ar-EG"/>
              </w:rPr>
              <w:t>النعت</w:t>
            </w:r>
          </w:p>
        </w:tc>
        <w:tc>
          <w:tcPr>
            <w:tcW w:w="6531" w:type="dxa"/>
          </w:tcPr>
          <w:p w14:paraId="67460191" w14:textId="77777777" w:rsidR="00AD74C1" w:rsidRPr="00AD74C1" w:rsidRDefault="00AD74C1" w:rsidP="005653E9">
            <w:pPr>
              <w:pStyle w:val="Tablehead"/>
            </w:pPr>
            <w:r w:rsidRPr="00AD74C1">
              <w:rPr>
                <w:rFonts w:hint="cs"/>
                <w:rtl/>
                <w:lang w:val="en-US"/>
              </w:rPr>
              <w:t>المتطلبات</w:t>
            </w:r>
          </w:p>
        </w:tc>
        <w:tc>
          <w:tcPr>
            <w:tcW w:w="1118" w:type="dxa"/>
          </w:tcPr>
          <w:p w14:paraId="03B70214" w14:textId="77777777" w:rsidR="00AD74C1" w:rsidRPr="00AD74C1" w:rsidRDefault="00AD74C1" w:rsidP="000170F5">
            <w:pPr>
              <w:pStyle w:val="Tablehead"/>
            </w:pPr>
            <w:r w:rsidRPr="00AD74C1">
              <w:rPr>
                <w:rFonts w:hint="cs"/>
                <w:rtl/>
                <w:lang w:val="en-US"/>
              </w:rPr>
              <w:t>مشترط</w:t>
            </w:r>
          </w:p>
        </w:tc>
      </w:tr>
      <w:tr w:rsidR="00AD74C1" w:rsidRPr="00AD74C1" w14:paraId="1769C046" w14:textId="77777777" w:rsidTr="00E118C7">
        <w:trPr>
          <w:jc w:val="center"/>
        </w:trPr>
        <w:tc>
          <w:tcPr>
            <w:tcW w:w="1980" w:type="dxa"/>
          </w:tcPr>
          <w:p w14:paraId="490C0B5A" w14:textId="77777777" w:rsidR="00AD74C1" w:rsidRPr="00844227" w:rsidRDefault="00AD74C1" w:rsidP="00E411CC">
            <w:pPr>
              <w:pStyle w:val="Tabletext"/>
              <w:rPr>
                <w:rFonts w:ascii="Courier New" w:hAnsi="Courier New" w:cs="Courier New"/>
                <w:rtl/>
                <w:lang w:val="en-US"/>
              </w:rPr>
            </w:pPr>
            <w:r w:rsidRPr="00844227">
              <w:rPr>
                <w:rFonts w:ascii="Courier New" w:hAnsi="Courier New" w:cs="Courier New"/>
              </w:rPr>
              <w:t>UID</w:t>
            </w:r>
          </w:p>
          <w:p w14:paraId="6E1C4FFD" w14:textId="55B568EA" w:rsidR="00AD74C1" w:rsidRPr="00AD74C1" w:rsidRDefault="00844227" w:rsidP="00E411CC">
            <w:pPr>
              <w:pStyle w:val="Tabletext"/>
            </w:pPr>
            <w:r>
              <w:rPr>
                <w:rFonts w:hint="cs"/>
                <w:rtl/>
                <w:lang w:val="en-US"/>
              </w:rPr>
              <w:t>(</w:t>
            </w:r>
            <w:r w:rsidR="00AD74C1" w:rsidRPr="00AD74C1">
              <w:rPr>
                <w:rFonts w:hint="cs"/>
                <w:rtl/>
                <w:lang w:val="en-US"/>
              </w:rPr>
              <w:t>المعرف الفريد</w:t>
            </w:r>
            <w:r>
              <w:rPr>
                <w:rFonts w:hint="cs"/>
                <w:rtl/>
                <w:lang w:val="en-US"/>
              </w:rPr>
              <w:t>)</w:t>
            </w:r>
          </w:p>
        </w:tc>
        <w:tc>
          <w:tcPr>
            <w:tcW w:w="6531" w:type="dxa"/>
          </w:tcPr>
          <w:p w14:paraId="4F358403" w14:textId="77777777" w:rsidR="00AD74C1" w:rsidRPr="00AD74C1" w:rsidRDefault="00AD74C1" w:rsidP="00E411CC">
            <w:pPr>
              <w:pStyle w:val="Tabletext"/>
              <w:rPr>
                <w:rtl/>
                <w:lang w:val="en-US" w:bidi="ar-EG"/>
              </w:rPr>
            </w:pPr>
            <w:r w:rsidRPr="00AD74C1">
              <w:rPr>
                <w:rFonts w:hint="cs"/>
                <w:rtl/>
                <w:lang w:val="en-US"/>
              </w:rPr>
              <w:t xml:space="preserve">انظر الفقرة </w:t>
            </w:r>
            <w:r w:rsidRPr="00AD74C1">
              <w:t>2.2</w:t>
            </w:r>
            <w:r w:rsidRPr="00AD74C1">
              <w:rPr>
                <w:rFonts w:hint="cs"/>
                <w:rtl/>
                <w:lang w:val="en-US" w:bidi="ar-EG"/>
              </w:rPr>
              <w:t>.</w:t>
            </w:r>
          </w:p>
        </w:tc>
        <w:tc>
          <w:tcPr>
            <w:tcW w:w="1118" w:type="dxa"/>
          </w:tcPr>
          <w:p w14:paraId="53163E88" w14:textId="77777777" w:rsidR="00AD74C1" w:rsidRPr="00AD74C1" w:rsidRDefault="00AD74C1" w:rsidP="000170F5">
            <w:pPr>
              <w:pStyle w:val="Tabletext"/>
              <w:jc w:val="center"/>
            </w:pPr>
            <w:r w:rsidRPr="00AD74C1">
              <w:rPr>
                <w:rFonts w:hint="cs"/>
                <w:rtl/>
                <w:lang w:val="en-US"/>
              </w:rPr>
              <w:t>نعم</w:t>
            </w:r>
          </w:p>
        </w:tc>
      </w:tr>
      <w:tr w:rsidR="00AD74C1" w:rsidRPr="00AD74C1" w14:paraId="5ECEBAB2" w14:textId="77777777" w:rsidTr="00E118C7">
        <w:trPr>
          <w:jc w:val="center"/>
        </w:trPr>
        <w:tc>
          <w:tcPr>
            <w:tcW w:w="1980" w:type="dxa"/>
          </w:tcPr>
          <w:p w14:paraId="4F02013D" w14:textId="77777777" w:rsidR="00AD74C1" w:rsidRPr="00844227" w:rsidRDefault="00AD74C1" w:rsidP="00E411CC">
            <w:pPr>
              <w:pStyle w:val="Tabletext"/>
              <w:rPr>
                <w:rFonts w:ascii="Courier New" w:hAnsi="Courier New" w:cs="Courier New"/>
                <w:rtl/>
                <w:lang w:val="en-US"/>
              </w:rPr>
            </w:pPr>
            <w:proofErr w:type="spellStart"/>
            <w:r w:rsidRPr="00844227">
              <w:rPr>
                <w:rFonts w:ascii="Courier New" w:hAnsi="Courier New" w:cs="Courier New"/>
              </w:rPr>
              <w:t>sampleRate</w:t>
            </w:r>
            <w:proofErr w:type="spellEnd"/>
          </w:p>
          <w:p w14:paraId="1AF669C3" w14:textId="76D37FDA" w:rsidR="00AD74C1" w:rsidRPr="00AD74C1" w:rsidRDefault="00844227" w:rsidP="00E411CC">
            <w:pPr>
              <w:pStyle w:val="Tabletext"/>
            </w:pPr>
            <w:r>
              <w:rPr>
                <w:rFonts w:hint="cs"/>
                <w:rtl/>
                <w:lang w:val="en-US"/>
              </w:rPr>
              <w:t>(</w:t>
            </w:r>
            <w:r w:rsidR="00AD74C1" w:rsidRPr="00AD74C1">
              <w:rPr>
                <w:rFonts w:hint="cs"/>
                <w:rtl/>
                <w:lang w:val="en-US"/>
              </w:rPr>
              <w:t>معدل العين</w:t>
            </w:r>
            <w:r w:rsidR="00AD74C1" w:rsidRPr="00AD74C1">
              <w:rPr>
                <w:rFonts w:hint="cs"/>
                <w:rtl/>
                <w:lang w:val="en-US" w:bidi="ar-EG"/>
              </w:rPr>
              <w:t>ات</w:t>
            </w:r>
            <w:r>
              <w:rPr>
                <w:rFonts w:hint="cs"/>
                <w:rtl/>
                <w:lang w:val="en-US" w:bidi="ar-EG"/>
              </w:rPr>
              <w:t>)</w:t>
            </w:r>
          </w:p>
        </w:tc>
        <w:tc>
          <w:tcPr>
            <w:tcW w:w="6531" w:type="dxa"/>
          </w:tcPr>
          <w:p w14:paraId="7A442731" w14:textId="77777777" w:rsidR="00AD74C1" w:rsidRPr="00AD74C1" w:rsidRDefault="00AD74C1" w:rsidP="00E411CC">
            <w:pPr>
              <w:pStyle w:val="Tabletext"/>
            </w:pPr>
            <w:r w:rsidRPr="00AD74C1">
              <w:rPr>
                <w:rFonts w:hint="cs"/>
                <w:rtl/>
                <w:lang w:val="en-US"/>
              </w:rPr>
              <w:t>ينتمي، في حال وجوده، إلى خواص المسار السمعي المحال إليه.</w:t>
            </w:r>
          </w:p>
        </w:tc>
        <w:tc>
          <w:tcPr>
            <w:tcW w:w="1118" w:type="dxa"/>
          </w:tcPr>
          <w:p w14:paraId="23A07C56" w14:textId="77777777" w:rsidR="00AD74C1" w:rsidRPr="00AD74C1" w:rsidRDefault="00AD74C1" w:rsidP="000170F5">
            <w:pPr>
              <w:pStyle w:val="Tabletext"/>
              <w:jc w:val="center"/>
            </w:pPr>
            <w:r w:rsidRPr="00AD74C1">
              <w:rPr>
                <w:rFonts w:hint="cs"/>
                <w:rtl/>
                <w:lang w:val="en-US"/>
              </w:rPr>
              <w:t>لا</w:t>
            </w:r>
          </w:p>
        </w:tc>
      </w:tr>
      <w:tr w:rsidR="00AD74C1" w:rsidRPr="00AD74C1" w14:paraId="330B5B7C" w14:textId="77777777" w:rsidTr="00E118C7">
        <w:trPr>
          <w:jc w:val="center"/>
        </w:trPr>
        <w:tc>
          <w:tcPr>
            <w:tcW w:w="1980" w:type="dxa"/>
          </w:tcPr>
          <w:p w14:paraId="3BDD1522" w14:textId="77777777" w:rsidR="00AD74C1" w:rsidRPr="00844227" w:rsidRDefault="00AD74C1" w:rsidP="00E411CC">
            <w:pPr>
              <w:pStyle w:val="Tabletext"/>
              <w:rPr>
                <w:rFonts w:ascii="Courier New" w:hAnsi="Courier New" w:cs="Courier New"/>
                <w:rtl/>
                <w:lang w:val="en-US"/>
              </w:rPr>
            </w:pPr>
            <w:proofErr w:type="spellStart"/>
            <w:r w:rsidRPr="00844227">
              <w:rPr>
                <w:rFonts w:ascii="Courier New" w:hAnsi="Courier New" w:cs="Courier New"/>
              </w:rPr>
              <w:t>bitDepth</w:t>
            </w:r>
            <w:proofErr w:type="spellEnd"/>
          </w:p>
          <w:p w14:paraId="2B80845B" w14:textId="7213FC8E" w:rsidR="00AD74C1" w:rsidRPr="00AD74C1" w:rsidRDefault="00844227" w:rsidP="00E411CC">
            <w:pPr>
              <w:pStyle w:val="Tabletext"/>
            </w:pPr>
            <w:r>
              <w:rPr>
                <w:rFonts w:hint="cs"/>
                <w:rtl/>
                <w:lang w:val="en-US"/>
              </w:rPr>
              <w:t>(</w:t>
            </w:r>
            <w:r w:rsidR="00AD74C1" w:rsidRPr="00AD74C1">
              <w:rPr>
                <w:rFonts w:hint="cs"/>
                <w:rtl/>
                <w:lang w:val="en-US"/>
              </w:rPr>
              <w:t>عمق البتَّة</w:t>
            </w:r>
            <w:r>
              <w:rPr>
                <w:rFonts w:hint="cs"/>
                <w:rtl/>
                <w:lang w:val="en-US"/>
              </w:rPr>
              <w:t>)</w:t>
            </w:r>
          </w:p>
        </w:tc>
        <w:tc>
          <w:tcPr>
            <w:tcW w:w="6531" w:type="dxa"/>
          </w:tcPr>
          <w:p w14:paraId="7C626A13" w14:textId="77777777" w:rsidR="00AD74C1" w:rsidRPr="00AD74C1" w:rsidRDefault="00AD74C1" w:rsidP="00E411CC">
            <w:pPr>
              <w:pStyle w:val="Tabletext"/>
            </w:pPr>
            <w:r w:rsidRPr="00AD74C1">
              <w:rPr>
                <w:rFonts w:hint="cs"/>
                <w:rtl/>
                <w:lang w:val="en-US"/>
              </w:rPr>
              <w:t>ينتمي، في حال وجوده، إلى خواص المسار السمعي المحال إليه.</w:t>
            </w:r>
          </w:p>
        </w:tc>
        <w:tc>
          <w:tcPr>
            <w:tcW w:w="1118" w:type="dxa"/>
          </w:tcPr>
          <w:p w14:paraId="668C64FE" w14:textId="77777777" w:rsidR="00AD74C1" w:rsidRPr="00AD74C1" w:rsidRDefault="00AD74C1" w:rsidP="000170F5">
            <w:pPr>
              <w:pStyle w:val="Tabletext"/>
              <w:jc w:val="center"/>
            </w:pPr>
            <w:r w:rsidRPr="00AD74C1">
              <w:rPr>
                <w:rFonts w:hint="cs"/>
                <w:rtl/>
                <w:lang w:val="en-US"/>
              </w:rPr>
              <w:t>لا</w:t>
            </w:r>
          </w:p>
        </w:tc>
      </w:tr>
    </w:tbl>
    <w:p w14:paraId="7AF8DFC8" w14:textId="77777777" w:rsidR="00AD74C1" w:rsidRPr="00AD74C1" w:rsidRDefault="00AD74C1" w:rsidP="005653E9">
      <w:pPr>
        <w:pStyle w:val="TableNo"/>
      </w:pPr>
      <w:r w:rsidRPr="00AD74C1">
        <w:rPr>
          <w:rFonts w:hint="cs"/>
          <w:rtl/>
        </w:rPr>
        <w:t xml:space="preserve">الجدول </w:t>
      </w:r>
      <w:r w:rsidRPr="00AD74C1">
        <w:t>26</w:t>
      </w:r>
    </w:p>
    <w:p w14:paraId="38ADE9A7" w14:textId="77777777" w:rsidR="00AD74C1" w:rsidRPr="00AD74C1" w:rsidRDefault="00AD74C1" w:rsidP="005653E9">
      <w:pPr>
        <w:pStyle w:val="Tabletitle"/>
        <w:rPr>
          <w:rtl/>
        </w:rPr>
      </w:pPr>
      <w:r w:rsidRPr="00AD74C1">
        <w:rPr>
          <w:rFonts w:hint="cs"/>
          <w:rtl/>
        </w:rPr>
        <w:t xml:space="preserve">متطلبات العناصر الفرعية للمعرف الفريد للمسار السمعي، </w:t>
      </w:r>
      <w:proofErr w:type="spellStart"/>
      <w:r w:rsidRPr="002F09EA">
        <w:rPr>
          <w:rFonts w:ascii="Courier New" w:hAnsi="Courier New" w:cs="Courier New"/>
          <w:lang w:val="en-GB"/>
        </w:rPr>
        <w:t>audioTrackUID</w:t>
      </w:r>
      <w:proofErr w:type="spellEnd"/>
    </w:p>
    <w:tbl>
      <w:tblPr>
        <w:tblStyle w:val="1"/>
        <w:bidiVisual/>
        <w:tblW w:w="9629" w:type="dxa"/>
        <w:jc w:val="center"/>
        <w:tblLayout w:type="fixed"/>
        <w:tblLook w:val="04A0" w:firstRow="1" w:lastRow="0" w:firstColumn="1" w:lastColumn="0" w:noHBand="0" w:noVBand="1"/>
      </w:tblPr>
      <w:tblGrid>
        <w:gridCol w:w="3131"/>
        <w:gridCol w:w="4656"/>
        <w:gridCol w:w="824"/>
        <w:gridCol w:w="97"/>
        <w:gridCol w:w="921"/>
      </w:tblGrid>
      <w:tr w:rsidR="00AD74C1" w:rsidRPr="00AD74C1" w14:paraId="714CA5B5" w14:textId="77777777" w:rsidTr="00F1133C">
        <w:trPr>
          <w:jc w:val="center"/>
        </w:trPr>
        <w:tc>
          <w:tcPr>
            <w:tcW w:w="3131" w:type="dxa"/>
          </w:tcPr>
          <w:p w14:paraId="02E97806" w14:textId="77777777" w:rsidR="00AD74C1" w:rsidRPr="00AD74C1" w:rsidRDefault="00AD74C1" w:rsidP="00F1133C">
            <w:pPr>
              <w:pStyle w:val="Tablehead"/>
              <w:spacing w:after="40" w:line="240" w:lineRule="exact"/>
            </w:pPr>
            <w:r w:rsidRPr="00AD74C1">
              <w:rPr>
                <w:rFonts w:hint="cs"/>
                <w:rtl/>
                <w:lang w:val="en-US"/>
              </w:rPr>
              <w:t>العنصر الفرعي</w:t>
            </w:r>
          </w:p>
        </w:tc>
        <w:tc>
          <w:tcPr>
            <w:tcW w:w="4656" w:type="dxa"/>
          </w:tcPr>
          <w:p w14:paraId="51AE352D" w14:textId="77777777" w:rsidR="00AD74C1" w:rsidRPr="00AD74C1" w:rsidRDefault="00AD74C1" w:rsidP="00F1133C">
            <w:pPr>
              <w:pStyle w:val="Tablehead"/>
              <w:spacing w:after="40" w:line="240" w:lineRule="exact"/>
            </w:pPr>
            <w:r w:rsidRPr="00AD74C1">
              <w:rPr>
                <w:rFonts w:hint="cs"/>
                <w:rtl/>
                <w:lang w:val="en-US"/>
              </w:rPr>
              <w:t>المتطلبات</w:t>
            </w:r>
          </w:p>
        </w:tc>
        <w:tc>
          <w:tcPr>
            <w:tcW w:w="921" w:type="dxa"/>
            <w:gridSpan w:val="2"/>
          </w:tcPr>
          <w:p w14:paraId="233AE5A1" w14:textId="77777777" w:rsidR="00AD74C1" w:rsidRPr="00AD74C1" w:rsidRDefault="00AD74C1" w:rsidP="00F1133C">
            <w:pPr>
              <w:pStyle w:val="Tablehead"/>
              <w:spacing w:after="40" w:line="240" w:lineRule="exact"/>
            </w:pPr>
            <w:r w:rsidRPr="00AD74C1">
              <w:rPr>
                <w:rFonts w:hint="cs"/>
                <w:rtl/>
                <w:lang w:val="en-US"/>
              </w:rPr>
              <w:t>أدنى عدد</w:t>
            </w:r>
          </w:p>
        </w:tc>
        <w:tc>
          <w:tcPr>
            <w:tcW w:w="921" w:type="dxa"/>
          </w:tcPr>
          <w:p w14:paraId="258819A5" w14:textId="77777777" w:rsidR="00AD74C1" w:rsidRPr="00AD74C1" w:rsidRDefault="00AD74C1" w:rsidP="00F1133C">
            <w:pPr>
              <w:pStyle w:val="Tablehead"/>
              <w:spacing w:after="40" w:line="240" w:lineRule="exact"/>
            </w:pPr>
            <w:r w:rsidRPr="00AD74C1">
              <w:rPr>
                <w:rFonts w:hint="cs"/>
                <w:rtl/>
                <w:lang w:val="en-US"/>
              </w:rPr>
              <w:t>أقصى عدد</w:t>
            </w:r>
          </w:p>
        </w:tc>
      </w:tr>
      <w:tr w:rsidR="00AD74C1" w:rsidRPr="00AD74C1" w14:paraId="65A814D0" w14:textId="77777777" w:rsidTr="00F1133C">
        <w:trPr>
          <w:jc w:val="center"/>
        </w:trPr>
        <w:tc>
          <w:tcPr>
            <w:tcW w:w="3131" w:type="dxa"/>
          </w:tcPr>
          <w:p w14:paraId="247DF7A2" w14:textId="77777777" w:rsidR="00AD74C1" w:rsidRPr="00844227" w:rsidRDefault="00AD74C1" w:rsidP="00F1133C">
            <w:pPr>
              <w:pStyle w:val="Tabletext"/>
              <w:spacing w:before="40" w:after="40" w:line="240" w:lineRule="exact"/>
              <w:rPr>
                <w:rFonts w:ascii="Courier New" w:hAnsi="Courier New" w:cs="Courier New"/>
                <w:rtl/>
                <w:lang w:val="en-US"/>
              </w:rPr>
            </w:pPr>
            <w:proofErr w:type="spellStart"/>
            <w:r w:rsidRPr="00844227">
              <w:rPr>
                <w:rFonts w:ascii="Courier New" w:hAnsi="Courier New" w:cs="Courier New"/>
              </w:rPr>
              <w:t>audioPackFormatIDRef</w:t>
            </w:r>
            <w:proofErr w:type="spellEnd"/>
          </w:p>
          <w:p w14:paraId="0F91C477" w14:textId="6DCD518A" w:rsidR="00AD74C1" w:rsidRPr="00AD74C1" w:rsidRDefault="00844227" w:rsidP="00F1133C">
            <w:pPr>
              <w:pStyle w:val="Tabletext"/>
              <w:spacing w:before="40" w:after="40" w:line="240" w:lineRule="exact"/>
            </w:pPr>
            <w:r>
              <w:rPr>
                <w:rFonts w:hint="cs"/>
                <w:rtl/>
                <w:lang w:val="en-US"/>
              </w:rPr>
              <w:t>(</w:t>
            </w:r>
            <w:r w:rsidR="00AD74C1" w:rsidRPr="00AD74C1">
              <w:rPr>
                <w:rFonts w:hint="cs"/>
                <w:rtl/>
                <w:lang w:val="en-US"/>
              </w:rPr>
              <w:t>إحالة إلى معرف نسق كدسة سمعية</w:t>
            </w:r>
            <w:r>
              <w:rPr>
                <w:rFonts w:hint="cs"/>
                <w:rtl/>
                <w:lang w:val="en-US"/>
              </w:rPr>
              <w:t>)</w:t>
            </w:r>
          </w:p>
        </w:tc>
        <w:tc>
          <w:tcPr>
            <w:tcW w:w="4656" w:type="dxa"/>
          </w:tcPr>
          <w:p w14:paraId="662ACF10" w14:textId="49B57976" w:rsidR="00AD74C1" w:rsidRPr="00F1133C" w:rsidRDefault="00AD74C1" w:rsidP="00F1133C">
            <w:pPr>
              <w:pStyle w:val="Tabletext"/>
              <w:spacing w:before="40" w:after="40" w:line="240" w:lineRule="exact"/>
              <w:rPr>
                <w:spacing w:val="-6"/>
                <w:rtl/>
                <w:lang w:val="en-US" w:bidi="ar-EG"/>
              </w:rPr>
            </w:pPr>
            <w:r w:rsidRPr="00F1133C">
              <w:rPr>
                <w:rFonts w:hint="cs"/>
                <w:spacing w:val="-6"/>
                <w:rtl/>
                <w:lang w:val="en-US"/>
              </w:rPr>
              <w:t xml:space="preserve">تُطابق الإحالة إلى المعرف، </w:t>
            </w:r>
            <w:proofErr w:type="spellStart"/>
            <w:r w:rsidRPr="00F1133C">
              <w:rPr>
                <w:rFonts w:ascii="Courier New" w:hAnsi="Courier New" w:cs="Courier New"/>
                <w:spacing w:val="-6"/>
              </w:rPr>
              <w:t>IDRef</w:t>
            </w:r>
            <w:proofErr w:type="spellEnd"/>
            <w:r w:rsidRPr="00F1133C">
              <w:rPr>
                <w:rFonts w:hint="cs"/>
                <w:spacing w:val="-6"/>
                <w:rtl/>
                <w:lang w:val="en-US" w:bidi="ar-EG"/>
              </w:rPr>
              <w:t>، معرف عنصر</w:t>
            </w:r>
            <w:r w:rsidR="009A72A2" w:rsidRPr="00F1133C">
              <w:rPr>
                <w:rFonts w:hint="eastAsia"/>
                <w:spacing w:val="-6"/>
                <w:rtl/>
                <w:lang w:val="en-US" w:bidi="ar-EG"/>
              </w:rPr>
              <w:t> </w:t>
            </w:r>
            <w:proofErr w:type="spellStart"/>
            <w:r w:rsidRPr="00F1133C">
              <w:rPr>
                <w:rFonts w:ascii="Courier New" w:hAnsi="Courier New" w:cs="Courier New"/>
                <w:iCs/>
                <w:spacing w:val="-6"/>
              </w:rPr>
              <w:t>audioPackFormat</w:t>
            </w:r>
            <w:proofErr w:type="spellEnd"/>
            <w:r w:rsidRPr="00F1133C">
              <w:rPr>
                <w:rFonts w:hint="cs"/>
                <w:i/>
                <w:iCs/>
                <w:spacing w:val="-6"/>
                <w:rtl/>
                <w:lang w:val="en-US"/>
              </w:rPr>
              <w:t xml:space="preserve"> </w:t>
            </w:r>
            <w:r w:rsidRPr="00F1133C">
              <w:rPr>
                <w:rFonts w:hint="cs"/>
                <w:spacing w:val="-6"/>
                <w:rtl/>
                <w:lang w:val="en-US" w:bidi="ar-EG"/>
              </w:rPr>
              <w:t xml:space="preserve">مشترك التعريف من النمط </w:t>
            </w:r>
            <w:r w:rsidR="00761763" w:rsidRPr="00F1133C">
              <w:rPr>
                <w:spacing w:val="-6"/>
                <w:lang w:val="en-US"/>
              </w:rPr>
              <w:t>"</w:t>
            </w:r>
            <w:r w:rsidRPr="00F1133C">
              <w:rPr>
                <w:spacing w:val="-6"/>
              </w:rPr>
              <w:t>0001</w:t>
            </w:r>
            <w:r w:rsidR="00761763" w:rsidRPr="00F1133C">
              <w:rPr>
                <w:spacing w:val="-6"/>
                <w:lang w:val="en-US"/>
              </w:rPr>
              <w:t>"</w:t>
            </w:r>
            <w:r w:rsidRPr="00F1133C">
              <w:rPr>
                <w:rFonts w:hint="cs"/>
                <w:spacing w:val="-6"/>
                <w:rtl/>
                <w:lang w:val="en-US" w:bidi="ar-EG"/>
              </w:rPr>
              <w:t xml:space="preserve"> أو عنصر </w:t>
            </w:r>
            <w:proofErr w:type="spellStart"/>
            <w:r w:rsidRPr="00F1133C">
              <w:rPr>
                <w:rFonts w:ascii="Courier New" w:hAnsi="Courier New" w:cs="Courier New"/>
                <w:iCs/>
                <w:spacing w:val="-6"/>
              </w:rPr>
              <w:t>audioPackFormat</w:t>
            </w:r>
            <w:proofErr w:type="spellEnd"/>
            <w:r w:rsidRPr="00F1133C">
              <w:rPr>
                <w:rFonts w:hint="cs"/>
                <w:spacing w:val="-6"/>
                <w:rtl/>
                <w:lang w:val="en-US" w:bidi="ar-EG"/>
              </w:rPr>
              <w:t xml:space="preserve"> قائم من النمط </w:t>
            </w:r>
            <w:r w:rsidR="00761763" w:rsidRPr="00F1133C">
              <w:rPr>
                <w:spacing w:val="-6"/>
                <w:lang w:val="en-US"/>
              </w:rPr>
              <w:t>"</w:t>
            </w:r>
            <w:r w:rsidRPr="00F1133C">
              <w:rPr>
                <w:spacing w:val="-6"/>
              </w:rPr>
              <w:t>0003</w:t>
            </w:r>
            <w:r w:rsidR="00761763" w:rsidRPr="00F1133C">
              <w:rPr>
                <w:spacing w:val="-6"/>
                <w:lang w:val="en-US"/>
              </w:rPr>
              <w:t>"</w:t>
            </w:r>
            <w:r w:rsidRPr="00F1133C">
              <w:rPr>
                <w:rFonts w:hint="cs"/>
                <w:spacing w:val="-6"/>
                <w:rtl/>
                <w:lang w:val="en-US"/>
              </w:rPr>
              <w:t>.</w:t>
            </w:r>
          </w:p>
        </w:tc>
        <w:tc>
          <w:tcPr>
            <w:tcW w:w="921" w:type="dxa"/>
            <w:gridSpan w:val="2"/>
          </w:tcPr>
          <w:p w14:paraId="13567DBE" w14:textId="77777777" w:rsidR="00AD74C1" w:rsidRPr="00AD74C1" w:rsidRDefault="00AD74C1" w:rsidP="00F1133C">
            <w:pPr>
              <w:pStyle w:val="Tabletext"/>
              <w:spacing w:before="40" w:after="40" w:line="240" w:lineRule="exact"/>
              <w:jc w:val="center"/>
            </w:pPr>
            <w:r w:rsidRPr="00AD74C1">
              <w:t>1</w:t>
            </w:r>
          </w:p>
        </w:tc>
        <w:tc>
          <w:tcPr>
            <w:tcW w:w="921" w:type="dxa"/>
          </w:tcPr>
          <w:p w14:paraId="7822AF32" w14:textId="77777777" w:rsidR="00AD74C1" w:rsidRPr="00AD74C1" w:rsidRDefault="00AD74C1" w:rsidP="00F1133C">
            <w:pPr>
              <w:pStyle w:val="Tabletext"/>
              <w:spacing w:before="40" w:after="40" w:line="240" w:lineRule="exact"/>
              <w:jc w:val="center"/>
            </w:pPr>
            <w:r w:rsidRPr="00AD74C1">
              <w:t>1</w:t>
            </w:r>
          </w:p>
        </w:tc>
      </w:tr>
      <w:tr w:rsidR="00AD74C1" w:rsidRPr="00AD74C1" w14:paraId="7B4FE46F" w14:textId="77777777" w:rsidTr="00F1133C">
        <w:trPr>
          <w:jc w:val="center"/>
        </w:trPr>
        <w:tc>
          <w:tcPr>
            <w:tcW w:w="3131" w:type="dxa"/>
          </w:tcPr>
          <w:p w14:paraId="7C334EF1" w14:textId="77777777" w:rsidR="00AD74C1" w:rsidRPr="00844227" w:rsidRDefault="00AD74C1" w:rsidP="00F1133C">
            <w:pPr>
              <w:pStyle w:val="Tabletext"/>
              <w:spacing w:before="40" w:after="40" w:line="240" w:lineRule="exact"/>
              <w:rPr>
                <w:rFonts w:ascii="Courier New" w:hAnsi="Courier New" w:cs="Courier New"/>
                <w:rtl/>
                <w:lang w:val="en-US"/>
              </w:rPr>
            </w:pPr>
            <w:proofErr w:type="spellStart"/>
            <w:r w:rsidRPr="00844227">
              <w:rPr>
                <w:rFonts w:ascii="Courier New" w:hAnsi="Courier New" w:cs="Courier New"/>
              </w:rPr>
              <w:t>audioChannelFormatIDRef</w:t>
            </w:r>
            <w:proofErr w:type="spellEnd"/>
          </w:p>
          <w:p w14:paraId="57687C85" w14:textId="465C8EAB" w:rsidR="00AD74C1" w:rsidRPr="00AD74C1" w:rsidRDefault="00844227" w:rsidP="00F1133C">
            <w:pPr>
              <w:pStyle w:val="Tabletext"/>
              <w:spacing w:before="40" w:after="40" w:line="240" w:lineRule="exact"/>
            </w:pPr>
            <w:r>
              <w:rPr>
                <w:rFonts w:hint="cs"/>
                <w:rtl/>
                <w:lang w:val="en-US"/>
              </w:rPr>
              <w:t>(</w:t>
            </w:r>
            <w:r w:rsidR="00AD74C1" w:rsidRPr="00AD74C1">
              <w:rPr>
                <w:rFonts w:hint="cs"/>
                <w:rtl/>
                <w:lang w:val="en-US"/>
              </w:rPr>
              <w:t>إحالة إلى معرف نسق قناة سمعية</w:t>
            </w:r>
            <w:r>
              <w:rPr>
                <w:rFonts w:hint="cs"/>
                <w:rtl/>
                <w:lang w:val="en-US"/>
              </w:rPr>
              <w:t>)</w:t>
            </w:r>
          </w:p>
        </w:tc>
        <w:tc>
          <w:tcPr>
            <w:tcW w:w="4656" w:type="dxa"/>
          </w:tcPr>
          <w:p w14:paraId="5E7DD5A7" w14:textId="40BEBBA6" w:rsidR="00AD74C1" w:rsidRPr="00F1133C" w:rsidRDefault="00AD74C1" w:rsidP="00F1133C">
            <w:pPr>
              <w:pStyle w:val="Tabletext"/>
              <w:spacing w:before="40" w:after="40" w:line="240" w:lineRule="exact"/>
              <w:rPr>
                <w:spacing w:val="-6"/>
              </w:rPr>
            </w:pPr>
            <w:r w:rsidRPr="00F1133C">
              <w:rPr>
                <w:rFonts w:hint="cs"/>
                <w:spacing w:val="-6"/>
                <w:rtl/>
                <w:lang w:val="en-US"/>
              </w:rPr>
              <w:t xml:space="preserve">تُطابق الإحالة إلى المعرف، </w:t>
            </w:r>
            <w:proofErr w:type="spellStart"/>
            <w:r w:rsidRPr="00F1133C">
              <w:rPr>
                <w:rFonts w:ascii="Courier New" w:hAnsi="Courier New" w:cs="Courier New"/>
                <w:spacing w:val="-6"/>
              </w:rPr>
              <w:t>IDRef</w:t>
            </w:r>
            <w:proofErr w:type="spellEnd"/>
            <w:r w:rsidRPr="00F1133C">
              <w:rPr>
                <w:rFonts w:hint="cs"/>
                <w:spacing w:val="-6"/>
                <w:rtl/>
                <w:lang w:val="en-US" w:bidi="ar-EG"/>
              </w:rPr>
              <w:t>، معرف عنصر</w:t>
            </w:r>
            <w:r w:rsidR="009A72A2" w:rsidRPr="00F1133C">
              <w:rPr>
                <w:rFonts w:hint="eastAsia"/>
                <w:spacing w:val="-6"/>
                <w:rtl/>
                <w:lang w:val="en-US" w:bidi="ar-EG"/>
              </w:rPr>
              <w:t> </w:t>
            </w:r>
            <w:proofErr w:type="spellStart"/>
            <w:r w:rsidRPr="00F1133C">
              <w:rPr>
                <w:rFonts w:ascii="Courier New" w:hAnsi="Courier New" w:cs="Courier New"/>
                <w:iCs/>
                <w:spacing w:val="-6"/>
              </w:rPr>
              <w:t>audioChannelFormat</w:t>
            </w:r>
            <w:proofErr w:type="spellEnd"/>
            <w:r w:rsidRPr="00F1133C">
              <w:rPr>
                <w:rFonts w:hint="cs"/>
                <w:i/>
                <w:iCs/>
                <w:spacing w:val="-6"/>
                <w:rtl/>
                <w:lang w:val="en-US"/>
              </w:rPr>
              <w:t xml:space="preserve"> </w:t>
            </w:r>
            <w:r w:rsidRPr="00F1133C">
              <w:rPr>
                <w:rFonts w:hint="cs"/>
                <w:spacing w:val="-6"/>
                <w:rtl/>
                <w:lang w:val="en-US" w:bidi="ar-EG"/>
              </w:rPr>
              <w:t>مشترك التعريف من النمط</w:t>
            </w:r>
            <w:r w:rsidR="009A72A2" w:rsidRPr="00F1133C">
              <w:rPr>
                <w:rFonts w:hint="eastAsia"/>
                <w:spacing w:val="-6"/>
                <w:rtl/>
                <w:lang w:val="en-US" w:bidi="ar-EG"/>
              </w:rPr>
              <w:t> </w:t>
            </w:r>
            <w:r w:rsidR="00761763" w:rsidRPr="00F1133C">
              <w:rPr>
                <w:spacing w:val="-6"/>
                <w:lang w:val="en-US"/>
              </w:rPr>
              <w:t>"</w:t>
            </w:r>
            <w:r w:rsidRPr="00F1133C">
              <w:rPr>
                <w:spacing w:val="-6"/>
              </w:rPr>
              <w:t>0001</w:t>
            </w:r>
            <w:r w:rsidR="00761763" w:rsidRPr="00F1133C">
              <w:rPr>
                <w:spacing w:val="-6"/>
                <w:lang w:val="en-US"/>
              </w:rPr>
              <w:t>"</w:t>
            </w:r>
            <w:r w:rsidRPr="00F1133C">
              <w:rPr>
                <w:rFonts w:hint="cs"/>
                <w:spacing w:val="-6"/>
                <w:rtl/>
                <w:lang w:val="en-US" w:bidi="ar-EG"/>
              </w:rPr>
              <w:t xml:space="preserve"> أو عنصر </w:t>
            </w:r>
            <w:proofErr w:type="spellStart"/>
            <w:r w:rsidRPr="00F1133C">
              <w:rPr>
                <w:rFonts w:ascii="Courier New" w:hAnsi="Courier New" w:cs="Courier New"/>
                <w:iCs/>
                <w:spacing w:val="-6"/>
              </w:rPr>
              <w:t>audioChannelFormat</w:t>
            </w:r>
            <w:proofErr w:type="spellEnd"/>
            <w:r w:rsidRPr="00F1133C">
              <w:rPr>
                <w:rFonts w:hint="cs"/>
                <w:spacing w:val="-6"/>
                <w:rtl/>
                <w:lang w:val="en-US" w:bidi="ar-EG"/>
              </w:rPr>
              <w:t xml:space="preserve"> قائم من النمط </w:t>
            </w:r>
            <w:r w:rsidR="00761763" w:rsidRPr="00F1133C">
              <w:rPr>
                <w:spacing w:val="-6"/>
                <w:lang w:val="en-US"/>
              </w:rPr>
              <w:t>"</w:t>
            </w:r>
            <w:r w:rsidRPr="00F1133C">
              <w:rPr>
                <w:spacing w:val="-6"/>
              </w:rPr>
              <w:t>0003</w:t>
            </w:r>
            <w:r w:rsidR="00761763" w:rsidRPr="00F1133C">
              <w:rPr>
                <w:spacing w:val="-6"/>
                <w:lang w:val="en-US"/>
              </w:rPr>
              <w:t>"</w:t>
            </w:r>
            <w:r w:rsidRPr="00F1133C">
              <w:rPr>
                <w:rFonts w:hint="cs"/>
                <w:spacing w:val="-6"/>
                <w:rtl/>
                <w:lang w:val="en-US"/>
              </w:rPr>
              <w:t>.</w:t>
            </w:r>
          </w:p>
        </w:tc>
        <w:tc>
          <w:tcPr>
            <w:tcW w:w="921" w:type="dxa"/>
            <w:gridSpan w:val="2"/>
          </w:tcPr>
          <w:p w14:paraId="1C7A519E" w14:textId="77777777" w:rsidR="00AD74C1" w:rsidRPr="00AD74C1" w:rsidRDefault="00AD74C1" w:rsidP="00F1133C">
            <w:pPr>
              <w:pStyle w:val="Tabletext"/>
              <w:spacing w:before="40" w:after="40" w:line="240" w:lineRule="exact"/>
              <w:jc w:val="center"/>
            </w:pPr>
            <w:r w:rsidRPr="00AD74C1">
              <w:t>1</w:t>
            </w:r>
          </w:p>
        </w:tc>
        <w:tc>
          <w:tcPr>
            <w:tcW w:w="921" w:type="dxa"/>
          </w:tcPr>
          <w:p w14:paraId="1B99EE19" w14:textId="77777777" w:rsidR="00AD74C1" w:rsidRPr="00AD74C1" w:rsidRDefault="00AD74C1" w:rsidP="00F1133C">
            <w:pPr>
              <w:pStyle w:val="Tabletext"/>
              <w:spacing w:before="40" w:after="40" w:line="240" w:lineRule="exact"/>
              <w:jc w:val="center"/>
            </w:pPr>
            <w:r w:rsidRPr="00AD74C1">
              <w:t>1</w:t>
            </w:r>
          </w:p>
        </w:tc>
      </w:tr>
      <w:tr w:rsidR="00AD74C1" w:rsidRPr="00AD74C1" w14:paraId="0AA535BE" w14:textId="77777777" w:rsidTr="00F1133C">
        <w:trPr>
          <w:jc w:val="center"/>
        </w:trPr>
        <w:tc>
          <w:tcPr>
            <w:tcW w:w="3131" w:type="dxa"/>
          </w:tcPr>
          <w:p w14:paraId="42FB6EBC" w14:textId="77777777" w:rsidR="00AD74C1" w:rsidRPr="00AD74C1" w:rsidRDefault="00AD74C1" w:rsidP="00F1133C">
            <w:pPr>
              <w:pStyle w:val="Tabletext"/>
              <w:spacing w:before="40" w:after="40" w:line="240" w:lineRule="exact"/>
            </w:pPr>
            <w:r w:rsidRPr="00AD74C1">
              <w:rPr>
                <w:rFonts w:hint="cs"/>
                <w:rtl/>
                <w:lang w:val="en-US"/>
              </w:rPr>
              <w:t>سائر العناصر الفرعية</w:t>
            </w:r>
          </w:p>
        </w:tc>
        <w:tc>
          <w:tcPr>
            <w:tcW w:w="4656" w:type="dxa"/>
          </w:tcPr>
          <w:p w14:paraId="42D3F83D" w14:textId="77777777" w:rsidR="00AD74C1" w:rsidRPr="00AD74C1" w:rsidRDefault="00AD74C1" w:rsidP="00F1133C">
            <w:pPr>
              <w:pStyle w:val="Tabletext"/>
              <w:spacing w:before="40" w:after="40" w:line="240" w:lineRule="exact"/>
            </w:pPr>
            <w:r w:rsidRPr="00AD74C1">
              <w:rPr>
                <w:rFonts w:hint="cs"/>
                <w:rtl/>
                <w:lang w:val="en-US"/>
              </w:rPr>
              <w:t>ينعدم وجودها.</w:t>
            </w:r>
          </w:p>
        </w:tc>
        <w:tc>
          <w:tcPr>
            <w:tcW w:w="824" w:type="dxa"/>
          </w:tcPr>
          <w:p w14:paraId="58E7231C" w14:textId="77777777" w:rsidR="00AD74C1" w:rsidRPr="00AD74C1" w:rsidRDefault="00AD74C1" w:rsidP="00F1133C">
            <w:pPr>
              <w:pStyle w:val="Tabletext"/>
              <w:spacing w:before="40" w:after="40" w:line="240" w:lineRule="exact"/>
              <w:jc w:val="center"/>
            </w:pPr>
            <w:r w:rsidRPr="00AD74C1">
              <w:t>0</w:t>
            </w:r>
          </w:p>
        </w:tc>
        <w:tc>
          <w:tcPr>
            <w:tcW w:w="1018" w:type="dxa"/>
            <w:gridSpan w:val="2"/>
          </w:tcPr>
          <w:p w14:paraId="363AD90A" w14:textId="77777777" w:rsidR="00AD74C1" w:rsidRPr="00AD74C1" w:rsidRDefault="00AD74C1" w:rsidP="00F1133C">
            <w:pPr>
              <w:pStyle w:val="Tabletext"/>
              <w:spacing w:before="40" w:after="40" w:line="240" w:lineRule="exact"/>
              <w:jc w:val="center"/>
            </w:pPr>
            <w:r w:rsidRPr="00AD74C1">
              <w:t>0</w:t>
            </w:r>
          </w:p>
        </w:tc>
      </w:tr>
    </w:tbl>
    <w:p w14:paraId="76CA7E45" w14:textId="15CBA7D6" w:rsidR="00AD74C1" w:rsidRPr="00AD74C1" w:rsidRDefault="00AD74C1" w:rsidP="00222F10">
      <w:pPr>
        <w:pStyle w:val="Heading3"/>
        <w:rPr>
          <w:rtl/>
          <w:lang w:bidi="ar-EG"/>
        </w:rPr>
      </w:pPr>
      <w:r w:rsidRPr="00AD74C1">
        <w:lastRenderedPageBreak/>
        <w:t>1</w:t>
      </w:r>
      <w:r w:rsidR="00F900CC">
        <w:t>0.</w:t>
      </w:r>
      <w:r w:rsidRPr="00AD74C1">
        <w:t>1.2</w:t>
      </w:r>
      <w:r w:rsidRPr="00AD74C1">
        <w:tab/>
      </w:r>
      <w:r w:rsidRPr="00AD74C1">
        <w:rPr>
          <w:rFonts w:hint="cs"/>
          <w:rtl/>
          <w:lang w:bidi="ar-EG"/>
        </w:rPr>
        <w:t xml:space="preserve">متطلبات العناصر الفرعية لقائمة ملفات التعريف، </w:t>
      </w:r>
      <w:proofErr w:type="spellStart"/>
      <w:r w:rsidRPr="00F1133C">
        <w:rPr>
          <w:rFonts w:ascii="Courier New" w:hAnsi="Courier New" w:cs="Courier New"/>
          <w:lang w:val="en-GB"/>
        </w:rPr>
        <w:t>ProfileList</w:t>
      </w:r>
      <w:proofErr w:type="spellEnd"/>
    </w:p>
    <w:p w14:paraId="2D794918" w14:textId="77777777" w:rsidR="00AD74C1" w:rsidRPr="00AD74C1" w:rsidRDefault="00AD74C1" w:rsidP="005653E9">
      <w:pPr>
        <w:pStyle w:val="TableNo"/>
      </w:pPr>
      <w:r w:rsidRPr="00AD74C1">
        <w:rPr>
          <w:rFonts w:hint="cs"/>
          <w:rtl/>
        </w:rPr>
        <w:t xml:space="preserve">الجدول </w:t>
      </w:r>
      <w:r w:rsidRPr="00AD74C1">
        <w:t>27</w:t>
      </w:r>
    </w:p>
    <w:p w14:paraId="20F5E49A" w14:textId="77777777" w:rsidR="00AD74C1" w:rsidRPr="00AD74C1" w:rsidRDefault="00AD74C1" w:rsidP="005653E9">
      <w:pPr>
        <w:pStyle w:val="Tabletitle"/>
        <w:rPr>
          <w:lang w:val="en-GB"/>
        </w:rPr>
      </w:pPr>
      <w:r w:rsidRPr="00AD74C1">
        <w:rPr>
          <w:rFonts w:hint="cs"/>
          <w:rtl/>
        </w:rPr>
        <w:t xml:space="preserve">متطلبات العناصر الفرعية لقائمة ملفات التعريف، </w:t>
      </w:r>
      <w:proofErr w:type="spellStart"/>
      <w:r w:rsidRPr="00F1133C">
        <w:rPr>
          <w:rFonts w:ascii="Courier New" w:hAnsi="Courier New" w:cs="Courier New"/>
          <w:lang w:val="en-GB"/>
        </w:rPr>
        <w:t>ProfileList</w:t>
      </w:r>
      <w:proofErr w:type="spellEnd"/>
    </w:p>
    <w:tbl>
      <w:tblPr>
        <w:tblStyle w:val="1"/>
        <w:bidiVisual/>
        <w:tblW w:w="9639" w:type="dxa"/>
        <w:jc w:val="center"/>
        <w:tblLayout w:type="fixed"/>
        <w:tblLook w:val="01E0" w:firstRow="1" w:lastRow="1" w:firstColumn="1" w:lastColumn="1" w:noHBand="0" w:noVBand="0"/>
      </w:tblPr>
      <w:tblGrid>
        <w:gridCol w:w="2204"/>
        <w:gridCol w:w="5363"/>
        <w:gridCol w:w="1036"/>
        <w:gridCol w:w="1036"/>
      </w:tblGrid>
      <w:tr w:rsidR="00AD74C1" w:rsidRPr="00AD74C1" w14:paraId="08010911" w14:textId="77777777" w:rsidTr="00E118C7">
        <w:trPr>
          <w:jc w:val="center"/>
        </w:trPr>
        <w:tc>
          <w:tcPr>
            <w:tcW w:w="2269" w:type="dxa"/>
          </w:tcPr>
          <w:p w14:paraId="144FBB58" w14:textId="77777777" w:rsidR="00AD74C1" w:rsidRPr="00AD74C1" w:rsidRDefault="00AD74C1" w:rsidP="005653E9">
            <w:pPr>
              <w:pStyle w:val="Tablehead"/>
            </w:pPr>
            <w:r w:rsidRPr="00AD74C1">
              <w:rPr>
                <w:rFonts w:hint="cs"/>
                <w:rtl/>
                <w:lang w:val="en-US"/>
              </w:rPr>
              <w:t>العنصر الفرعي</w:t>
            </w:r>
          </w:p>
        </w:tc>
        <w:tc>
          <w:tcPr>
            <w:tcW w:w="5530" w:type="dxa"/>
          </w:tcPr>
          <w:p w14:paraId="51D2D8D0" w14:textId="77777777" w:rsidR="00AD74C1" w:rsidRPr="00AD74C1" w:rsidRDefault="00AD74C1" w:rsidP="005653E9">
            <w:pPr>
              <w:pStyle w:val="Tablehead"/>
            </w:pPr>
            <w:r w:rsidRPr="00AD74C1">
              <w:rPr>
                <w:rFonts w:hint="cs"/>
                <w:rtl/>
                <w:lang w:val="en-US"/>
              </w:rPr>
              <w:t>المتطلبات</w:t>
            </w:r>
          </w:p>
        </w:tc>
        <w:tc>
          <w:tcPr>
            <w:tcW w:w="1062" w:type="dxa"/>
          </w:tcPr>
          <w:p w14:paraId="20D48618" w14:textId="77777777" w:rsidR="00AD74C1" w:rsidRPr="00AD74C1" w:rsidRDefault="00AD74C1" w:rsidP="005653E9">
            <w:pPr>
              <w:pStyle w:val="Tablehead"/>
            </w:pPr>
            <w:r w:rsidRPr="00AD74C1">
              <w:rPr>
                <w:rFonts w:hint="cs"/>
                <w:rtl/>
                <w:lang w:val="en-US"/>
              </w:rPr>
              <w:t>أدنى عدد</w:t>
            </w:r>
          </w:p>
        </w:tc>
        <w:tc>
          <w:tcPr>
            <w:tcW w:w="1062" w:type="dxa"/>
          </w:tcPr>
          <w:p w14:paraId="14291B17" w14:textId="77777777" w:rsidR="00AD74C1" w:rsidRPr="00AD74C1" w:rsidRDefault="00AD74C1" w:rsidP="005653E9">
            <w:pPr>
              <w:pStyle w:val="Tablehead"/>
            </w:pPr>
            <w:r w:rsidRPr="00AD74C1">
              <w:rPr>
                <w:rFonts w:hint="cs"/>
                <w:rtl/>
                <w:lang w:val="en-US"/>
              </w:rPr>
              <w:t>أقصى عدد</w:t>
            </w:r>
          </w:p>
        </w:tc>
      </w:tr>
      <w:tr w:rsidR="00AD74C1" w:rsidRPr="00AD74C1" w14:paraId="1E5849D9" w14:textId="77777777" w:rsidTr="00E118C7">
        <w:trPr>
          <w:jc w:val="center"/>
        </w:trPr>
        <w:tc>
          <w:tcPr>
            <w:tcW w:w="2269" w:type="dxa"/>
          </w:tcPr>
          <w:p w14:paraId="2AC57E22" w14:textId="77777777" w:rsidR="00AD74C1" w:rsidRPr="00F1133C" w:rsidRDefault="00AD74C1" w:rsidP="00E411CC">
            <w:pPr>
              <w:pStyle w:val="Tabletext"/>
              <w:rPr>
                <w:rFonts w:ascii="Courier New" w:hAnsi="Courier New" w:cs="Courier New"/>
                <w:rtl/>
                <w:lang w:val="en-US"/>
              </w:rPr>
            </w:pPr>
            <w:r w:rsidRPr="00F1133C">
              <w:rPr>
                <w:rFonts w:ascii="Courier New" w:hAnsi="Courier New" w:cs="Courier New"/>
              </w:rPr>
              <w:t>Profile</w:t>
            </w:r>
          </w:p>
          <w:p w14:paraId="7584B797" w14:textId="09EA1B59" w:rsidR="00AD74C1" w:rsidRPr="00AD74C1" w:rsidRDefault="00F1133C" w:rsidP="00E411CC">
            <w:pPr>
              <w:pStyle w:val="Tabletext"/>
            </w:pPr>
            <w:r>
              <w:rPr>
                <w:rFonts w:hint="cs"/>
                <w:rtl/>
                <w:lang w:val="en-US"/>
              </w:rPr>
              <w:t>(</w:t>
            </w:r>
            <w:r w:rsidR="00AD74C1" w:rsidRPr="00AD74C1">
              <w:rPr>
                <w:rFonts w:hint="cs"/>
                <w:rtl/>
                <w:lang w:val="en-US"/>
              </w:rPr>
              <w:t>ملف تعريف</w:t>
            </w:r>
            <w:r>
              <w:rPr>
                <w:rFonts w:hint="cs"/>
                <w:rtl/>
                <w:lang w:val="en-US"/>
              </w:rPr>
              <w:t>)</w:t>
            </w:r>
          </w:p>
        </w:tc>
        <w:tc>
          <w:tcPr>
            <w:tcW w:w="5530" w:type="dxa"/>
          </w:tcPr>
          <w:p w14:paraId="7F840281" w14:textId="77777777" w:rsidR="00AD74C1" w:rsidRPr="00AD74C1" w:rsidRDefault="00AD74C1" w:rsidP="00E411CC">
            <w:pPr>
              <w:pStyle w:val="Tabletext"/>
              <w:rPr>
                <w:rtl/>
                <w:lang w:val="en-US" w:bidi="ar-EG"/>
              </w:rPr>
            </w:pPr>
            <w:r w:rsidRPr="00AD74C1">
              <w:rPr>
                <w:rFonts w:hint="cs"/>
                <w:rtl/>
                <w:lang w:val="en-US"/>
              </w:rPr>
              <w:t xml:space="preserve">انظر الجدول </w:t>
            </w:r>
            <w:r w:rsidRPr="00AD74C1">
              <w:t>28</w:t>
            </w:r>
            <w:r w:rsidRPr="00AD74C1">
              <w:rPr>
                <w:rFonts w:hint="cs"/>
                <w:rtl/>
                <w:lang w:val="en-US" w:bidi="ar-EG"/>
              </w:rPr>
              <w:t>.</w:t>
            </w:r>
          </w:p>
          <w:p w14:paraId="06610960" w14:textId="77777777" w:rsidR="00AD74C1" w:rsidRPr="00AD74C1" w:rsidRDefault="00AD74C1" w:rsidP="00E411CC">
            <w:pPr>
              <w:pStyle w:val="Tabletext"/>
              <w:rPr>
                <w:rtl/>
                <w:lang w:val="en-US" w:bidi="ar-EG"/>
              </w:rPr>
            </w:pPr>
            <w:r w:rsidRPr="00AD74C1">
              <w:rPr>
                <w:rFonts w:hint="cs"/>
                <w:rtl/>
                <w:lang w:val="en-US" w:bidi="ar-EG"/>
              </w:rPr>
              <w:t xml:space="preserve">لا يتطابق عنصران </w:t>
            </w:r>
            <w:r w:rsidRPr="00F1133C">
              <w:rPr>
                <w:rFonts w:ascii="Courier New" w:hAnsi="Courier New" w:cs="Courier New"/>
              </w:rPr>
              <w:t>profile</w:t>
            </w:r>
            <w:r w:rsidRPr="00AD74C1">
              <w:rPr>
                <w:rFonts w:hint="cs"/>
                <w:rtl/>
                <w:lang w:val="en-US" w:bidi="ar-EG"/>
              </w:rPr>
              <w:t xml:space="preserve"> فرعيان اثنان أو أكثر.</w:t>
            </w:r>
          </w:p>
          <w:p w14:paraId="55F35E67" w14:textId="30ED18D3" w:rsidR="00AD74C1" w:rsidRPr="00AD74C1" w:rsidRDefault="00AD74C1" w:rsidP="00E411CC">
            <w:pPr>
              <w:pStyle w:val="Tabletext"/>
              <w:rPr>
                <w:rtl/>
                <w:lang w:val="en-US" w:bidi="ar-EG"/>
              </w:rPr>
            </w:pPr>
            <w:r w:rsidRPr="00AD74C1">
              <w:rPr>
                <w:rFonts w:hint="cs"/>
                <w:rtl/>
                <w:lang w:val="en-US" w:bidi="ar-EG"/>
              </w:rPr>
              <w:t xml:space="preserve">يُطابق عنصر </w:t>
            </w:r>
            <w:r w:rsidRPr="00F1133C">
              <w:rPr>
                <w:rFonts w:ascii="Courier New" w:hAnsi="Courier New" w:cs="Courier New"/>
              </w:rPr>
              <w:t>profile</w:t>
            </w:r>
            <w:r w:rsidRPr="00AD74C1">
              <w:rPr>
                <w:rFonts w:hint="cs"/>
                <w:rtl/>
                <w:lang w:val="en-US" w:bidi="ar-EG"/>
              </w:rPr>
              <w:t xml:space="preserve"> فرعي واحد أو أكثر أحكام الفقرة </w:t>
            </w:r>
            <w:r w:rsidRPr="00AD74C1">
              <w:t>1.1</w:t>
            </w:r>
            <w:r w:rsidR="00F900CC">
              <w:t>0.</w:t>
            </w:r>
            <w:r w:rsidRPr="00AD74C1">
              <w:t>1.2</w:t>
            </w:r>
            <w:r w:rsidRPr="00AD74C1">
              <w:rPr>
                <w:rFonts w:hint="cs"/>
                <w:rtl/>
                <w:lang w:val="en-US" w:bidi="ar-EG"/>
              </w:rPr>
              <w:t>.</w:t>
            </w:r>
          </w:p>
          <w:p w14:paraId="70CDD2BC" w14:textId="7E41A0FF" w:rsidR="00AD74C1" w:rsidRPr="00AD74C1" w:rsidRDefault="00AD74C1" w:rsidP="00E411CC">
            <w:pPr>
              <w:pStyle w:val="Tabletext"/>
              <w:rPr>
                <w:rtl/>
                <w:lang w:val="en-US" w:bidi="ar-EG"/>
              </w:rPr>
            </w:pPr>
            <w:r w:rsidRPr="00AD74C1">
              <w:rPr>
                <w:rFonts w:hint="cs"/>
                <w:rtl/>
                <w:lang w:val="en-US" w:bidi="ar-EG"/>
              </w:rPr>
              <w:t xml:space="preserve">يجوز ألا يطابق عنصر </w:t>
            </w:r>
            <w:r w:rsidRPr="00F1133C">
              <w:rPr>
                <w:rFonts w:ascii="Courier New" w:hAnsi="Courier New" w:cs="Courier New"/>
              </w:rPr>
              <w:t>profile</w:t>
            </w:r>
            <w:r w:rsidRPr="00AD74C1">
              <w:rPr>
                <w:rFonts w:hint="cs"/>
                <w:rtl/>
                <w:lang w:val="en-US" w:bidi="ar-EG"/>
              </w:rPr>
              <w:t xml:space="preserve"> فرعي واحد أو أكثر أحكام الفقرة</w:t>
            </w:r>
            <w:r w:rsidR="00F1133C">
              <w:rPr>
                <w:rFonts w:hint="eastAsia"/>
                <w:rtl/>
                <w:lang w:val="en-US" w:bidi="ar-EG"/>
              </w:rPr>
              <w:t> </w:t>
            </w:r>
            <w:r w:rsidRPr="00AD74C1">
              <w:t>1.1</w:t>
            </w:r>
            <w:r w:rsidR="00F900CC">
              <w:t>0.</w:t>
            </w:r>
            <w:r w:rsidRPr="00AD74C1">
              <w:t>1.2</w:t>
            </w:r>
            <w:r w:rsidRPr="00AD74C1">
              <w:rPr>
                <w:rFonts w:hint="cs"/>
                <w:rtl/>
                <w:lang w:val="en-US" w:bidi="ar-EG"/>
              </w:rPr>
              <w:t>.</w:t>
            </w:r>
          </w:p>
          <w:p w14:paraId="459D8826" w14:textId="5F05A161" w:rsidR="00AD74C1" w:rsidRPr="00AD74C1" w:rsidRDefault="00AD74C1" w:rsidP="00E411CC">
            <w:pPr>
              <w:pStyle w:val="Tabletext"/>
              <w:rPr>
                <w:rtl/>
                <w:lang w:val="en-US" w:bidi="ar-EG"/>
              </w:rPr>
            </w:pPr>
            <w:r w:rsidRPr="00AD74C1">
              <w:rPr>
                <w:rFonts w:hint="cs"/>
                <w:rtl/>
                <w:lang w:val="en-US" w:bidi="ar-EG"/>
              </w:rPr>
              <w:t xml:space="preserve">في حال وجود العنصر </w:t>
            </w:r>
            <w:proofErr w:type="spellStart"/>
            <w:r w:rsidRPr="00F1133C">
              <w:rPr>
                <w:rFonts w:ascii="Courier New" w:hAnsi="Courier New" w:cs="Courier New"/>
              </w:rPr>
              <w:t>audioFormatExtended</w:t>
            </w:r>
            <w:proofErr w:type="spellEnd"/>
            <w:r w:rsidRPr="00AD74C1">
              <w:rPr>
                <w:rFonts w:hint="cs"/>
                <w:rtl/>
                <w:lang w:val="en-US" w:bidi="ar-EG"/>
              </w:rPr>
              <w:t xml:space="preserve"> ضمن عنصر </w:t>
            </w:r>
            <w:r w:rsidRPr="00F1133C">
              <w:rPr>
                <w:rFonts w:ascii="Courier New" w:hAnsi="Courier New" w:cs="Courier New"/>
              </w:rPr>
              <w:t>frame</w:t>
            </w:r>
            <w:r w:rsidRPr="00AD74C1">
              <w:rPr>
                <w:rFonts w:hint="cs"/>
                <w:rtl/>
                <w:lang w:val="en-US" w:bidi="ar-EG"/>
              </w:rPr>
              <w:t xml:space="preserve">: يوجد في كل عنصر </w:t>
            </w:r>
            <w:r w:rsidRPr="00F1133C">
              <w:rPr>
                <w:rFonts w:ascii="Courier New" w:hAnsi="Courier New" w:cs="Courier New"/>
              </w:rPr>
              <w:t>profile</w:t>
            </w:r>
            <w:r w:rsidRPr="00AD74C1">
              <w:rPr>
                <w:rFonts w:hint="cs"/>
                <w:rtl/>
                <w:lang w:val="en-US" w:bidi="ar-EG"/>
              </w:rPr>
              <w:t xml:space="preserve"> مطابق لأحكام الفقرة </w:t>
            </w:r>
            <w:r w:rsidRPr="00AD74C1">
              <w:t>1.1</w:t>
            </w:r>
            <w:r w:rsidR="00F900CC">
              <w:t>0.</w:t>
            </w:r>
            <w:r w:rsidRPr="00AD74C1">
              <w:t>1.2</w:t>
            </w:r>
            <w:r w:rsidRPr="00AD74C1">
              <w:rPr>
                <w:rFonts w:hint="cs"/>
                <w:rtl/>
                <w:lang w:val="en-US" w:bidi="ar-EG"/>
              </w:rPr>
              <w:t xml:space="preserve"> عنصر </w:t>
            </w:r>
            <w:r w:rsidRPr="00F1133C">
              <w:rPr>
                <w:rFonts w:ascii="Courier New" w:hAnsi="Courier New" w:cs="Courier New"/>
              </w:rPr>
              <w:t>profile</w:t>
            </w:r>
            <w:r w:rsidRPr="00AD74C1">
              <w:rPr>
                <w:rFonts w:hint="cs"/>
                <w:rtl/>
                <w:lang w:val="en-US" w:bidi="ar-EG"/>
              </w:rPr>
              <w:t xml:space="preserve"> متطابق في العنصر </w:t>
            </w:r>
            <w:proofErr w:type="spellStart"/>
            <w:r w:rsidRPr="00F1133C">
              <w:rPr>
                <w:rFonts w:ascii="Courier New" w:hAnsi="Courier New" w:cs="Courier New"/>
              </w:rPr>
              <w:t>profileList</w:t>
            </w:r>
            <w:proofErr w:type="spellEnd"/>
            <w:r w:rsidRPr="00AD74C1">
              <w:rPr>
                <w:rFonts w:hint="cs"/>
                <w:rtl/>
                <w:lang w:val="en-US" w:bidi="ar-EG"/>
              </w:rPr>
              <w:t xml:space="preserve"> في عنصر رأسية الإطار، </w:t>
            </w:r>
            <w:proofErr w:type="spellStart"/>
            <w:r w:rsidRPr="00F1133C">
              <w:rPr>
                <w:rFonts w:ascii="Courier New" w:hAnsi="Courier New" w:cs="Courier New"/>
              </w:rPr>
              <w:t>frameHeader</w:t>
            </w:r>
            <w:proofErr w:type="spellEnd"/>
            <w:r w:rsidRPr="00AD74C1">
              <w:rPr>
                <w:rFonts w:hint="cs"/>
                <w:rtl/>
                <w:lang w:val="en-US" w:bidi="ar-EG"/>
              </w:rPr>
              <w:t>، بعنصر الإطار.</w:t>
            </w:r>
          </w:p>
        </w:tc>
        <w:tc>
          <w:tcPr>
            <w:tcW w:w="1062" w:type="dxa"/>
          </w:tcPr>
          <w:p w14:paraId="477CF2AB" w14:textId="77777777" w:rsidR="00AD74C1" w:rsidRPr="00AD74C1" w:rsidRDefault="00AD74C1" w:rsidP="000170F5">
            <w:pPr>
              <w:pStyle w:val="Tabletext"/>
              <w:jc w:val="center"/>
            </w:pPr>
            <w:r w:rsidRPr="00AD74C1">
              <w:t>1</w:t>
            </w:r>
          </w:p>
        </w:tc>
        <w:tc>
          <w:tcPr>
            <w:tcW w:w="1062" w:type="dxa"/>
          </w:tcPr>
          <w:p w14:paraId="1F76744C" w14:textId="77777777" w:rsidR="00AD74C1" w:rsidRPr="00AD74C1" w:rsidRDefault="00AD74C1" w:rsidP="000170F5">
            <w:pPr>
              <w:pStyle w:val="Tabletext"/>
              <w:jc w:val="center"/>
            </w:pPr>
            <w:r w:rsidRPr="00AD74C1">
              <w:t>*</w:t>
            </w:r>
          </w:p>
        </w:tc>
      </w:tr>
    </w:tbl>
    <w:p w14:paraId="2C53AB9C" w14:textId="77777777" w:rsidR="00AD74C1" w:rsidRPr="00AD74C1" w:rsidRDefault="00AD74C1" w:rsidP="005653E9">
      <w:pPr>
        <w:pStyle w:val="TableNo"/>
      </w:pPr>
      <w:r w:rsidRPr="00AD74C1">
        <w:rPr>
          <w:rFonts w:hint="cs"/>
          <w:rtl/>
        </w:rPr>
        <w:t xml:space="preserve">الجدول </w:t>
      </w:r>
      <w:r w:rsidRPr="00AD74C1">
        <w:t>28</w:t>
      </w:r>
    </w:p>
    <w:p w14:paraId="20EB4AFA" w14:textId="77777777" w:rsidR="00AD74C1" w:rsidRPr="00AD74C1" w:rsidRDefault="00AD74C1" w:rsidP="005653E9">
      <w:pPr>
        <w:pStyle w:val="Tabletitle"/>
      </w:pPr>
      <w:r w:rsidRPr="00AD74C1">
        <w:rPr>
          <w:rFonts w:hint="cs"/>
          <w:rtl/>
        </w:rPr>
        <w:t xml:space="preserve">متطلبات نعوت ملف التعريف، </w:t>
      </w:r>
      <w:r w:rsidRPr="00F1133C">
        <w:rPr>
          <w:rFonts w:ascii="Courier New" w:hAnsi="Courier New" w:cs="Courier New"/>
        </w:rPr>
        <w:t>profile</w:t>
      </w:r>
    </w:p>
    <w:tbl>
      <w:tblPr>
        <w:tblStyle w:val="1"/>
        <w:bidiVisual/>
        <w:tblW w:w="9639" w:type="dxa"/>
        <w:jc w:val="center"/>
        <w:tblLayout w:type="fixed"/>
        <w:tblLook w:val="04A0" w:firstRow="1" w:lastRow="0" w:firstColumn="1" w:lastColumn="0" w:noHBand="0" w:noVBand="1"/>
      </w:tblPr>
      <w:tblGrid>
        <w:gridCol w:w="2050"/>
        <w:gridCol w:w="6416"/>
        <w:gridCol w:w="1173"/>
      </w:tblGrid>
      <w:tr w:rsidR="00AD74C1" w:rsidRPr="00AD74C1" w14:paraId="657BC1EE" w14:textId="77777777" w:rsidTr="00E118C7">
        <w:trPr>
          <w:jc w:val="center"/>
        </w:trPr>
        <w:tc>
          <w:tcPr>
            <w:tcW w:w="2107" w:type="dxa"/>
          </w:tcPr>
          <w:p w14:paraId="7DA82159" w14:textId="77777777" w:rsidR="00AD74C1" w:rsidRPr="00AD74C1" w:rsidRDefault="00AD74C1" w:rsidP="00F1133C">
            <w:pPr>
              <w:pStyle w:val="Tablehead"/>
              <w:spacing w:after="40" w:line="240" w:lineRule="exact"/>
            </w:pPr>
            <w:r w:rsidRPr="00AD74C1">
              <w:rPr>
                <w:rFonts w:hint="cs"/>
                <w:rtl/>
                <w:lang w:val="en-US"/>
              </w:rPr>
              <w:t>النعت</w:t>
            </w:r>
          </w:p>
        </w:tc>
        <w:tc>
          <w:tcPr>
            <w:tcW w:w="6613" w:type="dxa"/>
          </w:tcPr>
          <w:p w14:paraId="36144CF1" w14:textId="77777777" w:rsidR="00AD74C1" w:rsidRPr="00AD74C1" w:rsidRDefault="00AD74C1" w:rsidP="00F1133C">
            <w:pPr>
              <w:pStyle w:val="Tablehead"/>
              <w:spacing w:after="40" w:line="240" w:lineRule="exact"/>
            </w:pPr>
            <w:r w:rsidRPr="00AD74C1">
              <w:rPr>
                <w:rFonts w:hint="cs"/>
                <w:rtl/>
                <w:lang w:val="en-US"/>
              </w:rPr>
              <w:t>المتطلبات</w:t>
            </w:r>
          </w:p>
        </w:tc>
        <w:tc>
          <w:tcPr>
            <w:tcW w:w="1203" w:type="dxa"/>
          </w:tcPr>
          <w:p w14:paraId="43D88BE6" w14:textId="77777777" w:rsidR="00AD74C1" w:rsidRPr="00AD74C1" w:rsidRDefault="00AD74C1" w:rsidP="00F1133C">
            <w:pPr>
              <w:pStyle w:val="Tablehead"/>
              <w:spacing w:after="40" w:line="240" w:lineRule="exact"/>
            </w:pPr>
            <w:r w:rsidRPr="00AD74C1">
              <w:rPr>
                <w:rFonts w:hint="cs"/>
                <w:rtl/>
                <w:lang w:val="en-US"/>
              </w:rPr>
              <w:t>مشترط</w:t>
            </w:r>
          </w:p>
        </w:tc>
      </w:tr>
      <w:tr w:rsidR="00AD74C1" w:rsidRPr="00AD74C1" w14:paraId="72939D90" w14:textId="77777777" w:rsidTr="00E118C7">
        <w:trPr>
          <w:jc w:val="center"/>
        </w:trPr>
        <w:tc>
          <w:tcPr>
            <w:tcW w:w="2107" w:type="dxa"/>
          </w:tcPr>
          <w:p w14:paraId="57CBBD52" w14:textId="77777777" w:rsidR="00AD74C1" w:rsidRPr="00F1133C" w:rsidRDefault="00AD74C1" w:rsidP="00F1133C">
            <w:pPr>
              <w:pStyle w:val="Tabletext"/>
              <w:spacing w:before="40" w:after="40" w:line="240" w:lineRule="exact"/>
              <w:rPr>
                <w:rFonts w:ascii="Courier New" w:hAnsi="Courier New" w:cs="Courier New"/>
                <w:rtl/>
                <w:lang w:val="en-US"/>
              </w:rPr>
            </w:pPr>
            <w:proofErr w:type="spellStart"/>
            <w:r w:rsidRPr="00F1133C">
              <w:rPr>
                <w:rFonts w:ascii="Courier New" w:hAnsi="Courier New" w:cs="Courier New"/>
              </w:rPr>
              <w:t>profileName</w:t>
            </w:r>
            <w:proofErr w:type="spellEnd"/>
          </w:p>
          <w:p w14:paraId="3E2AE847" w14:textId="364029A1" w:rsidR="00AD74C1" w:rsidRPr="00AD74C1" w:rsidRDefault="00F1133C" w:rsidP="00F1133C">
            <w:pPr>
              <w:pStyle w:val="Tabletext"/>
              <w:spacing w:before="40" w:after="40" w:line="240" w:lineRule="exact"/>
            </w:pPr>
            <w:r>
              <w:rPr>
                <w:rFonts w:hint="cs"/>
                <w:rtl/>
                <w:lang w:val="en-US"/>
              </w:rPr>
              <w:t>(</w:t>
            </w:r>
            <w:r w:rsidR="00AD74C1" w:rsidRPr="00AD74C1">
              <w:rPr>
                <w:rFonts w:hint="cs"/>
                <w:rtl/>
                <w:lang w:val="en-US"/>
              </w:rPr>
              <w:t>اسم ملف التعريف</w:t>
            </w:r>
            <w:r>
              <w:rPr>
                <w:rFonts w:hint="cs"/>
                <w:rtl/>
                <w:lang w:val="en-US"/>
              </w:rPr>
              <w:t>)</w:t>
            </w:r>
          </w:p>
        </w:tc>
        <w:tc>
          <w:tcPr>
            <w:tcW w:w="6613" w:type="dxa"/>
          </w:tcPr>
          <w:p w14:paraId="0F1DBE71" w14:textId="77777777" w:rsidR="00AD74C1" w:rsidRPr="00AD74C1" w:rsidRDefault="00AD74C1" w:rsidP="00F1133C">
            <w:pPr>
              <w:pStyle w:val="Tabletext"/>
              <w:spacing w:before="40" w:after="40" w:line="240" w:lineRule="exact"/>
              <w:jc w:val="center"/>
            </w:pPr>
            <w:r w:rsidRPr="00AD74C1">
              <w:t>-</w:t>
            </w:r>
          </w:p>
        </w:tc>
        <w:tc>
          <w:tcPr>
            <w:tcW w:w="1203" w:type="dxa"/>
          </w:tcPr>
          <w:p w14:paraId="031FB5F1" w14:textId="77777777" w:rsidR="00AD74C1" w:rsidRPr="00AD74C1" w:rsidRDefault="00AD74C1" w:rsidP="00F1133C">
            <w:pPr>
              <w:pStyle w:val="Tabletext"/>
              <w:spacing w:before="40" w:after="40" w:line="240" w:lineRule="exact"/>
              <w:jc w:val="center"/>
            </w:pPr>
            <w:r w:rsidRPr="00AD74C1">
              <w:rPr>
                <w:rFonts w:hint="cs"/>
                <w:rtl/>
                <w:lang w:val="en-US"/>
              </w:rPr>
              <w:t>نعم</w:t>
            </w:r>
          </w:p>
        </w:tc>
      </w:tr>
      <w:tr w:rsidR="00AD74C1" w:rsidRPr="00AD74C1" w14:paraId="5C4E0787" w14:textId="77777777" w:rsidTr="00E118C7">
        <w:trPr>
          <w:jc w:val="center"/>
        </w:trPr>
        <w:tc>
          <w:tcPr>
            <w:tcW w:w="2107" w:type="dxa"/>
          </w:tcPr>
          <w:p w14:paraId="2410944E" w14:textId="77777777" w:rsidR="00AD74C1" w:rsidRPr="00F1133C" w:rsidRDefault="00AD74C1" w:rsidP="00F1133C">
            <w:pPr>
              <w:pStyle w:val="Tabletext"/>
              <w:spacing w:before="40" w:after="40" w:line="240" w:lineRule="exact"/>
              <w:rPr>
                <w:rFonts w:ascii="Courier New" w:hAnsi="Courier New" w:cs="Courier New"/>
                <w:rtl/>
                <w:lang w:val="en-US"/>
              </w:rPr>
            </w:pPr>
            <w:proofErr w:type="spellStart"/>
            <w:r w:rsidRPr="00F1133C">
              <w:rPr>
                <w:rFonts w:ascii="Courier New" w:hAnsi="Courier New" w:cs="Courier New"/>
              </w:rPr>
              <w:t>profileVersion</w:t>
            </w:r>
            <w:proofErr w:type="spellEnd"/>
          </w:p>
          <w:p w14:paraId="2B16299D" w14:textId="76186D19" w:rsidR="00AD74C1" w:rsidRPr="00AD74C1" w:rsidRDefault="00F1133C" w:rsidP="00F1133C">
            <w:pPr>
              <w:pStyle w:val="Tabletext"/>
              <w:spacing w:before="40" w:after="40" w:line="240" w:lineRule="exact"/>
            </w:pPr>
            <w:r>
              <w:rPr>
                <w:rFonts w:hint="cs"/>
                <w:rtl/>
                <w:lang w:val="en-US"/>
              </w:rPr>
              <w:t>(</w:t>
            </w:r>
            <w:r w:rsidR="00AD74C1" w:rsidRPr="00AD74C1">
              <w:rPr>
                <w:rFonts w:hint="cs"/>
                <w:rtl/>
                <w:lang w:val="en-US"/>
              </w:rPr>
              <w:t>إصدار ملف التعريف</w:t>
            </w:r>
            <w:r>
              <w:rPr>
                <w:rFonts w:hint="cs"/>
                <w:rtl/>
                <w:lang w:val="en-US"/>
              </w:rPr>
              <w:t>)</w:t>
            </w:r>
          </w:p>
        </w:tc>
        <w:tc>
          <w:tcPr>
            <w:tcW w:w="6613" w:type="dxa"/>
          </w:tcPr>
          <w:p w14:paraId="0C472522" w14:textId="77777777" w:rsidR="00AD74C1" w:rsidRPr="00AD74C1" w:rsidRDefault="00AD74C1" w:rsidP="00F1133C">
            <w:pPr>
              <w:pStyle w:val="Tabletext"/>
              <w:spacing w:before="40" w:after="40" w:line="240" w:lineRule="exact"/>
              <w:jc w:val="center"/>
            </w:pPr>
            <w:r w:rsidRPr="00AD74C1">
              <w:t>-</w:t>
            </w:r>
          </w:p>
        </w:tc>
        <w:tc>
          <w:tcPr>
            <w:tcW w:w="1203" w:type="dxa"/>
          </w:tcPr>
          <w:p w14:paraId="20684C91" w14:textId="77777777" w:rsidR="00AD74C1" w:rsidRPr="00AD74C1" w:rsidRDefault="00AD74C1" w:rsidP="00F1133C">
            <w:pPr>
              <w:pStyle w:val="Tabletext"/>
              <w:spacing w:before="40" w:after="40" w:line="240" w:lineRule="exact"/>
              <w:jc w:val="center"/>
            </w:pPr>
            <w:r w:rsidRPr="00AD74C1">
              <w:rPr>
                <w:rFonts w:hint="cs"/>
                <w:rtl/>
                <w:lang w:val="en-US"/>
              </w:rPr>
              <w:t>نعم</w:t>
            </w:r>
          </w:p>
        </w:tc>
      </w:tr>
      <w:tr w:rsidR="00AD74C1" w:rsidRPr="00AD74C1" w14:paraId="0896D963" w14:textId="77777777" w:rsidTr="00E118C7">
        <w:trPr>
          <w:jc w:val="center"/>
        </w:trPr>
        <w:tc>
          <w:tcPr>
            <w:tcW w:w="2107" w:type="dxa"/>
          </w:tcPr>
          <w:p w14:paraId="3883B05E" w14:textId="77777777" w:rsidR="00AD74C1" w:rsidRPr="00F1133C" w:rsidRDefault="00AD74C1" w:rsidP="00F1133C">
            <w:pPr>
              <w:pStyle w:val="Tabletext"/>
              <w:spacing w:before="40" w:after="40" w:line="240" w:lineRule="exact"/>
              <w:rPr>
                <w:rFonts w:ascii="Courier New" w:hAnsi="Courier New" w:cs="Courier New"/>
                <w:rtl/>
                <w:lang w:val="en-US"/>
              </w:rPr>
            </w:pPr>
            <w:proofErr w:type="spellStart"/>
            <w:r w:rsidRPr="00F1133C">
              <w:rPr>
                <w:rFonts w:ascii="Courier New" w:hAnsi="Courier New" w:cs="Courier New"/>
              </w:rPr>
              <w:t>profileLevel</w:t>
            </w:r>
            <w:proofErr w:type="spellEnd"/>
          </w:p>
          <w:p w14:paraId="2F11D653" w14:textId="4E8C4517" w:rsidR="00AD74C1" w:rsidRPr="00AD74C1" w:rsidRDefault="00F1133C" w:rsidP="00F1133C">
            <w:pPr>
              <w:pStyle w:val="Tabletext"/>
              <w:spacing w:before="40" w:after="40" w:line="240" w:lineRule="exact"/>
            </w:pPr>
            <w:r>
              <w:rPr>
                <w:rFonts w:hint="cs"/>
                <w:rtl/>
                <w:lang w:val="en-US"/>
              </w:rPr>
              <w:t>(</w:t>
            </w:r>
            <w:r w:rsidR="00AD74C1" w:rsidRPr="00AD74C1">
              <w:rPr>
                <w:rFonts w:hint="cs"/>
                <w:rtl/>
                <w:lang w:val="en-US"/>
              </w:rPr>
              <w:t>مستوى ملف التعريف</w:t>
            </w:r>
            <w:r>
              <w:rPr>
                <w:rFonts w:hint="cs"/>
                <w:rtl/>
                <w:lang w:val="en-US"/>
              </w:rPr>
              <w:t>)</w:t>
            </w:r>
          </w:p>
        </w:tc>
        <w:tc>
          <w:tcPr>
            <w:tcW w:w="6613" w:type="dxa"/>
          </w:tcPr>
          <w:p w14:paraId="5A57EF44" w14:textId="77777777" w:rsidR="00AD74C1" w:rsidRPr="00AD74C1" w:rsidRDefault="00AD74C1" w:rsidP="00F1133C">
            <w:pPr>
              <w:pStyle w:val="Tabletext"/>
              <w:spacing w:before="40" w:after="40" w:line="240" w:lineRule="exact"/>
              <w:jc w:val="center"/>
            </w:pPr>
            <w:r w:rsidRPr="00AD74C1">
              <w:t>-</w:t>
            </w:r>
          </w:p>
        </w:tc>
        <w:tc>
          <w:tcPr>
            <w:tcW w:w="1203" w:type="dxa"/>
          </w:tcPr>
          <w:p w14:paraId="7A82D79F" w14:textId="77777777" w:rsidR="00AD74C1" w:rsidRPr="00AD74C1" w:rsidRDefault="00AD74C1" w:rsidP="00F1133C">
            <w:pPr>
              <w:pStyle w:val="Tabletext"/>
              <w:spacing w:before="40" w:after="40" w:line="240" w:lineRule="exact"/>
              <w:jc w:val="center"/>
            </w:pPr>
            <w:r w:rsidRPr="00AD74C1">
              <w:rPr>
                <w:rFonts w:hint="cs"/>
                <w:rtl/>
                <w:lang w:val="en-US"/>
              </w:rPr>
              <w:t>نعم</w:t>
            </w:r>
          </w:p>
        </w:tc>
      </w:tr>
    </w:tbl>
    <w:p w14:paraId="10D7472C" w14:textId="383E45AC" w:rsidR="00AD74C1" w:rsidRPr="00AD74C1" w:rsidRDefault="00AD74C1" w:rsidP="00AD74C1">
      <w:r w:rsidRPr="00AD74C1">
        <w:rPr>
          <w:rFonts w:hint="cs"/>
          <w:rtl/>
          <w:lang w:bidi="ar-EG"/>
        </w:rPr>
        <w:t xml:space="preserve">يجوز أن يتضمن العنصر </w:t>
      </w:r>
      <w:proofErr w:type="spellStart"/>
      <w:r w:rsidRPr="00F1133C">
        <w:rPr>
          <w:rFonts w:ascii="Courier New" w:hAnsi="Courier New" w:cs="Courier New"/>
        </w:rPr>
        <w:t>profil</w:t>
      </w:r>
      <w:r w:rsidR="00F1133C">
        <w:rPr>
          <w:rFonts w:ascii="Courier New" w:hAnsi="Courier New" w:cs="Courier New"/>
        </w:rPr>
        <w:t>e</w:t>
      </w:r>
      <w:r w:rsidRPr="00F1133C">
        <w:rPr>
          <w:rFonts w:ascii="Courier New" w:hAnsi="Courier New" w:cs="Courier New"/>
        </w:rPr>
        <w:t>List</w:t>
      </w:r>
      <w:proofErr w:type="spellEnd"/>
      <w:r w:rsidRPr="00AD74C1">
        <w:rPr>
          <w:rFonts w:hint="cs"/>
          <w:rtl/>
          <w:lang w:bidi="ar-EG"/>
        </w:rPr>
        <w:t xml:space="preserve"> عناصر </w:t>
      </w:r>
      <w:r w:rsidRPr="00F1133C">
        <w:rPr>
          <w:rFonts w:ascii="Courier New" w:hAnsi="Courier New" w:cs="Courier New"/>
          <w:lang w:val="en-GB"/>
        </w:rPr>
        <w:t>profile</w:t>
      </w:r>
      <w:r w:rsidRPr="00AD74C1">
        <w:rPr>
          <w:rFonts w:hint="cs"/>
          <w:rtl/>
          <w:lang w:bidi="ar-EG"/>
        </w:rPr>
        <w:t xml:space="preserve"> فرعية متعددة لا تدل على مطابقتها لمجموعة البيانات الشرحية هذه، بالكيفية الموصَّفة في الفقرة </w:t>
      </w:r>
      <w:r w:rsidRPr="00AD74C1">
        <w:t>1.1</w:t>
      </w:r>
      <w:r w:rsidR="00F900CC">
        <w:t>0.</w:t>
      </w:r>
      <w:r w:rsidRPr="00AD74C1">
        <w:t>1.2</w:t>
      </w:r>
      <w:r w:rsidRPr="00AD74C1">
        <w:rPr>
          <w:rFonts w:hint="cs"/>
          <w:rtl/>
          <w:lang w:bidi="ar-EG"/>
        </w:rPr>
        <w:t xml:space="preserve">، بل تدل على مطابقتها لمجموعات بيانات شرحية أخرى. وتتضمن العناصر </w:t>
      </w:r>
      <w:r w:rsidRPr="00F1133C">
        <w:rPr>
          <w:rFonts w:ascii="Courier New" w:hAnsi="Courier New" w:cs="Courier New"/>
        </w:rPr>
        <w:t>profile</w:t>
      </w:r>
      <w:r w:rsidRPr="00AD74C1">
        <w:rPr>
          <w:rFonts w:hint="cs"/>
          <w:rtl/>
          <w:lang w:bidi="ar-EG"/>
        </w:rPr>
        <w:t xml:space="preserve"> الفرعية كلها النعوت المحددة في الجدول </w:t>
      </w:r>
      <w:r w:rsidRPr="00AD74C1">
        <w:t>28</w:t>
      </w:r>
      <w:r w:rsidRPr="00AD74C1">
        <w:rPr>
          <w:rFonts w:hint="cs"/>
          <w:rtl/>
          <w:lang w:bidi="ar-EG"/>
        </w:rPr>
        <w:t>.</w:t>
      </w:r>
    </w:p>
    <w:p w14:paraId="6E6CCD48" w14:textId="1BBF8FC1" w:rsidR="00AD74C1" w:rsidRPr="00AD74C1" w:rsidRDefault="00AD74C1" w:rsidP="00222F10">
      <w:pPr>
        <w:pStyle w:val="Heading4"/>
        <w:rPr>
          <w:rtl/>
          <w:lang w:bidi="ar-EG"/>
        </w:rPr>
      </w:pPr>
      <w:r w:rsidRPr="00AD74C1">
        <w:t>1.1</w:t>
      </w:r>
      <w:r w:rsidR="00F900CC">
        <w:t>0.</w:t>
      </w:r>
      <w:r w:rsidRPr="00AD74C1">
        <w:t>1.2</w:t>
      </w:r>
      <w:r w:rsidR="00222F10">
        <w:rPr>
          <w:lang w:bidi="ar-EG"/>
        </w:rPr>
        <w:tab/>
      </w:r>
      <w:r w:rsidRPr="00AD74C1">
        <w:rPr>
          <w:rFonts w:hint="cs"/>
          <w:rtl/>
          <w:lang w:bidi="ar-EG"/>
        </w:rPr>
        <w:t xml:space="preserve">متطلبات عنصر ملف التعريف، </w:t>
      </w:r>
      <w:r w:rsidRPr="00F1133C">
        <w:rPr>
          <w:rFonts w:ascii="Courier New" w:hAnsi="Courier New" w:cs="Courier New"/>
        </w:rPr>
        <w:t>profile</w:t>
      </w:r>
      <w:r w:rsidRPr="00AD74C1">
        <w:rPr>
          <w:rFonts w:hint="cs"/>
          <w:rtl/>
          <w:lang w:bidi="ar-EG"/>
        </w:rPr>
        <w:t>، اللازمة لبيان مطابقته لمجموعة البيانات الشرحية هذه</w:t>
      </w:r>
    </w:p>
    <w:p w14:paraId="5F0C25FC" w14:textId="1493245E" w:rsidR="00AD74C1" w:rsidRPr="00AD74C1" w:rsidRDefault="00AD74C1" w:rsidP="00761763">
      <w:pPr>
        <w:rPr>
          <w:rtl/>
          <w:lang w:bidi="ar-EG"/>
        </w:rPr>
      </w:pPr>
      <w:r w:rsidRPr="00AD74C1">
        <w:rPr>
          <w:rFonts w:hint="cs"/>
          <w:rtl/>
          <w:lang w:bidi="ar-EG"/>
        </w:rPr>
        <w:t>لبيان مطابقة</w:t>
      </w:r>
      <w:r w:rsidRPr="00AD74C1">
        <w:rPr>
          <w:lang w:val="en-GB"/>
        </w:rPr>
        <w:t xml:space="preserve"> </w:t>
      </w:r>
      <w:r w:rsidRPr="00AD74C1">
        <w:rPr>
          <w:rFonts w:hint="cs"/>
          <w:rtl/>
          <w:lang w:bidi="ar-EG"/>
        </w:rPr>
        <w:t xml:space="preserve">العنصر </w:t>
      </w:r>
      <w:r w:rsidRPr="00F1133C">
        <w:rPr>
          <w:rFonts w:ascii="Courier New" w:hAnsi="Courier New" w:cs="Courier New"/>
        </w:rPr>
        <w:t>profile</w:t>
      </w:r>
      <w:r w:rsidRPr="00AD74C1">
        <w:rPr>
          <w:rFonts w:hint="cs"/>
          <w:rtl/>
          <w:lang w:bidi="ar-EG"/>
        </w:rPr>
        <w:t xml:space="preserve"> لمجموعة البيانات الشرحية هذه، تُضبط قيمته وفقاً لأحكام التوصية </w:t>
      </w:r>
      <w:r w:rsidR="00761763" w:rsidRPr="00761763">
        <w:t>"</w:t>
      </w:r>
      <w:r w:rsidRPr="00AD74C1">
        <w:t>ITU-R BS.2168</w:t>
      </w:r>
      <w:r w:rsidR="00761763" w:rsidRPr="00761763">
        <w:t>"</w:t>
      </w:r>
      <w:r w:rsidRPr="00AD74C1">
        <w:rPr>
          <w:rFonts w:hint="cs"/>
          <w:rtl/>
        </w:rPr>
        <w:t xml:space="preserve"> الصادرة عن قطاع الاتصالات الراديوية بالاتحاد وتُضبط نعوت العنصر </w:t>
      </w:r>
      <w:r w:rsidRPr="00F1133C">
        <w:rPr>
          <w:rFonts w:ascii="Courier New" w:hAnsi="Courier New" w:cs="Courier New"/>
          <w:lang w:val="en-GB"/>
        </w:rPr>
        <w:t>profile</w:t>
      </w:r>
      <w:r w:rsidRPr="00AD74C1">
        <w:rPr>
          <w:rFonts w:hint="cs"/>
          <w:rtl/>
          <w:lang w:bidi="ar-EG"/>
        </w:rPr>
        <w:t xml:space="preserve"> وفقاً للجدول </w:t>
      </w:r>
      <w:r w:rsidRPr="00AD74C1">
        <w:t>29</w:t>
      </w:r>
      <w:r w:rsidRPr="00AD74C1">
        <w:rPr>
          <w:rFonts w:hint="cs"/>
          <w:rtl/>
          <w:lang w:bidi="ar-EG"/>
        </w:rPr>
        <w:t>.</w:t>
      </w:r>
    </w:p>
    <w:p w14:paraId="360516D7" w14:textId="77777777" w:rsidR="00AD74C1" w:rsidRPr="00AD74C1" w:rsidRDefault="00AD74C1" w:rsidP="005653E9">
      <w:pPr>
        <w:pStyle w:val="TableNo"/>
        <w:rPr>
          <w:rtl/>
        </w:rPr>
      </w:pPr>
      <w:r w:rsidRPr="00AD74C1">
        <w:rPr>
          <w:rFonts w:hint="cs"/>
          <w:rtl/>
        </w:rPr>
        <w:t xml:space="preserve">الجدول </w:t>
      </w:r>
      <w:r w:rsidRPr="00AD74C1">
        <w:t>29</w:t>
      </w:r>
    </w:p>
    <w:p w14:paraId="7C4A06F3" w14:textId="77777777" w:rsidR="00AD74C1" w:rsidRPr="00AD74C1" w:rsidRDefault="00AD74C1" w:rsidP="005653E9">
      <w:pPr>
        <w:pStyle w:val="Tabletitle"/>
        <w:rPr>
          <w:rtl/>
        </w:rPr>
      </w:pPr>
      <w:r w:rsidRPr="00AD74C1">
        <w:rPr>
          <w:rFonts w:hint="cs"/>
          <w:rtl/>
        </w:rPr>
        <w:t xml:space="preserve">متطلبات نعوت ملف التعريف، </w:t>
      </w:r>
      <w:r w:rsidRPr="00F1133C">
        <w:rPr>
          <w:rFonts w:ascii="Courier New" w:hAnsi="Courier New" w:cs="Courier New"/>
        </w:rPr>
        <w:t>profile</w:t>
      </w:r>
      <w:r w:rsidRPr="00AD74C1">
        <w:rPr>
          <w:rFonts w:hint="cs"/>
          <w:rtl/>
        </w:rPr>
        <w:t>، اللازمة لبيان مطابقتها لمجموعة البيانات الشرحية هذه</w:t>
      </w:r>
    </w:p>
    <w:tbl>
      <w:tblPr>
        <w:tblStyle w:val="1"/>
        <w:bidiVisual/>
        <w:tblW w:w="9639" w:type="dxa"/>
        <w:jc w:val="center"/>
        <w:tblLayout w:type="fixed"/>
        <w:tblLook w:val="04A0" w:firstRow="1" w:lastRow="0" w:firstColumn="1" w:lastColumn="0" w:noHBand="0" w:noVBand="1"/>
      </w:tblPr>
      <w:tblGrid>
        <w:gridCol w:w="2050"/>
        <w:gridCol w:w="6416"/>
        <w:gridCol w:w="1173"/>
      </w:tblGrid>
      <w:tr w:rsidR="00AD74C1" w:rsidRPr="00AD74C1" w14:paraId="4D9D90C5" w14:textId="77777777" w:rsidTr="00E118C7">
        <w:trPr>
          <w:jc w:val="center"/>
        </w:trPr>
        <w:tc>
          <w:tcPr>
            <w:tcW w:w="2107" w:type="dxa"/>
          </w:tcPr>
          <w:p w14:paraId="3EF9981B" w14:textId="77777777" w:rsidR="00AD74C1" w:rsidRPr="00AD74C1" w:rsidRDefault="00AD74C1" w:rsidP="00F1133C">
            <w:pPr>
              <w:pStyle w:val="Tablehead"/>
              <w:spacing w:after="40" w:line="240" w:lineRule="exact"/>
            </w:pPr>
            <w:r w:rsidRPr="00AD74C1">
              <w:rPr>
                <w:rFonts w:hint="cs"/>
                <w:rtl/>
                <w:lang w:val="en-US"/>
              </w:rPr>
              <w:t>النعت</w:t>
            </w:r>
          </w:p>
        </w:tc>
        <w:tc>
          <w:tcPr>
            <w:tcW w:w="6613" w:type="dxa"/>
          </w:tcPr>
          <w:p w14:paraId="084D1928" w14:textId="77777777" w:rsidR="00AD74C1" w:rsidRPr="00AD74C1" w:rsidRDefault="00AD74C1" w:rsidP="00F1133C">
            <w:pPr>
              <w:pStyle w:val="Tablehead"/>
              <w:spacing w:after="40" w:line="240" w:lineRule="exact"/>
            </w:pPr>
            <w:r w:rsidRPr="00AD74C1">
              <w:rPr>
                <w:rFonts w:hint="cs"/>
                <w:rtl/>
                <w:lang w:val="en-US"/>
              </w:rPr>
              <w:t>المتطلبات</w:t>
            </w:r>
          </w:p>
        </w:tc>
        <w:tc>
          <w:tcPr>
            <w:tcW w:w="1203" w:type="dxa"/>
          </w:tcPr>
          <w:p w14:paraId="10CAC2BD" w14:textId="77777777" w:rsidR="00AD74C1" w:rsidRPr="00AD74C1" w:rsidRDefault="00AD74C1" w:rsidP="00F1133C">
            <w:pPr>
              <w:pStyle w:val="Tablehead"/>
              <w:spacing w:after="40" w:line="240" w:lineRule="exact"/>
            </w:pPr>
            <w:r w:rsidRPr="00AD74C1">
              <w:rPr>
                <w:rFonts w:hint="cs"/>
                <w:rtl/>
                <w:lang w:val="en-US"/>
              </w:rPr>
              <w:t>مشترط</w:t>
            </w:r>
          </w:p>
        </w:tc>
      </w:tr>
      <w:tr w:rsidR="00AD74C1" w:rsidRPr="00AD74C1" w14:paraId="470B71E2" w14:textId="77777777" w:rsidTr="00E118C7">
        <w:trPr>
          <w:jc w:val="center"/>
        </w:trPr>
        <w:tc>
          <w:tcPr>
            <w:tcW w:w="2107" w:type="dxa"/>
          </w:tcPr>
          <w:p w14:paraId="30C7B3AD" w14:textId="77777777" w:rsidR="00AD74C1" w:rsidRPr="00F1133C" w:rsidRDefault="00AD74C1" w:rsidP="00F1133C">
            <w:pPr>
              <w:pStyle w:val="Tabletext"/>
              <w:spacing w:before="40" w:after="40" w:line="240" w:lineRule="exact"/>
              <w:rPr>
                <w:rFonts w:ascii="Courier New" w:hAnsi="Courier New" w:cs="Courier New"/>
                <w:rtl/>
                <w:lang w:val="en-US"/>
              </w:rPr>
            </w:pPr>
            <w:proofErr w:type="spellStart"/>
            <w:r w:rsidRPr="00F1133C">
              <w:rPr>
                <w:rFonts w:ascii="Courier New" w:hAnsi="Courier New" w:cs="Courier New"/>
              </w:rPr>
              <w:t>profileName</w:t>
            </w:r>
            <w:proofErr w:type="spellEnd"/>
          </w:p>
          <w:p w14:paraId="7844D314" w14:textId="63EFDDDD" w:rsidR="00AD74C1" w:rsidRPr="00AD74C1" w:rsidRDefault="00F1133C" w:rsidP="00F1133C">
            <w:pPr>
              <w:pStyle w:val="Tabletext"/>
              <w:spacing w:before="40" w:after="40" w:line="240" w:lineRule="exact"/>
            </w:pPr>
            <w:r>
              <w:rPr>
                <w:rFonts w:hint="cs"/>
                <w:rtl/>
                <w:lang w:val="en-US"/>
              </w:rPr>
              <w:t>(</w:t>
            </w:r>
            <w:r w:rsidR="00AD74C1" w:rsidRPr="00AD74C1">
              <w:rPr>
                <w:rFonts w:hint="cs"/>
                <w:rtl/>
                <w:lang w:val="en-US"/>
              </w:rPr>
              <w:t>اسم ملف التعريف</w:t>
            </w:r>
            <w:r>
              <w:rPr>
                <w:rFonts w:hint="cs"/>
                <w:rtl/>
                <w:lang w:val="en-US"/>
              </w:rPr>
              <w:t>)</w:t>
            </w:r>
          </w:p>
        </w:tc>
        <w:tc>
          <w:tcPr>
            <w:tcW w:w="6613" w:type="dxa"/>
          </w:tcPr>
          <w:p w14:paraId="79D2C456" w14:textId="6ADC8D75" w:rsidR="00AD74C1" w:rsidRPr="009A72A2" w:rsidRDefault="00AD74C1" w:rsidP="00F1133C">
            <w:pPr>
              <w:pStyle w:val="Tabletext"/>
              <w:spacing w:before="40" w:after="40" w:line="240" w:lineRule="exact"/>
              <w:rPr>
                <w:lang w:val="en-US" w:bidi="ar-EG"/>
              </w:rPr>
            </w:pPr>
            <w:r w:rsidRPr="00AD74C1">
              <w:rPr>
                <w:rFonts w:hint="cs"/>
                <w:rtl/>
                <w:lang w:val="en-US"/>
              </w:rPr>
              <w:t xml:space="preserve">يُحدَّد باسم </w:t>
            </w:r>
            <w:r w:rsidRPr="00AD74C1">
              <w:rPr>
                <w:rFonts w:hint="cs"/>
                <w:rtl/>
                <w:lang w:val="en-US" w:bidi="ar-EG"/>
              </w:rPr>
              <w:t xml:space="preserve">"النظام الصوتي المتقدم: مجموعة البيانات الشرحية للنموذج </w:t>
            </w:r>
            <w:r w:rsidRPr="00AD74C1">
              <w:t>ADM</w:t>
            </w:r>
            <w:r w:rsidRPr="00AD74C1">
              <w:rPr>
                <w:rFonts w:hint="cs"/>
                <w:rtl/>
                <w:lang w:val="en-US" w:bidi="ar-EG"/>
              </w:rPr>
              <w:t xml:space="preserve"> ولتمثيله التسلسلي </w:t>
            </w:r>
            <w:r w:rsidRPr="00AD74C1">
              <w:t>S-ADM</w:t>
            </w:r>
            <w:r w:rsidRPr="00AD74C1">
              <w:rPr>
                <w:rFonts w:hint="cs"/>
                <w:rtl/>
                <w:lang w:val="en-US" w:bidi="ar-EG"/>
              </w:rPr>
              <w:t xml:space="preserve"> لأغراض البث".</w:t>
            </w:r>
          </w:p>
        </w:tc>
        <w:tc>
          <w:tcPr>
            <w:tcW w:w="1203" w:type="dxa"/>
          </w:tcPr>
          <w:p w14:paraId="25C30E61" w14:textId="77777777" w:rsidR="00AD74C1" w:rsidRPr="00AD74C1" w:rsidRDefault="00AD74C1" w:rsidP="00F1133C">
            <w:pPr>
              <w:pStyle w:val="Tabletext"/>
              <w:spacing w:before="40" w:after="40" w:line="240" w:lineRule="exact"/>
              <w:jc w:val="center"/>
            </w:pPr>
            <w:r w:rsidRPr="00AD74C1">
              <w:rPr>
                <w:rFonts w:hint="cs"/>
                <w:rtl/>
                <w:lang w:val="en-US"/>
              </w:rPr>
              <w:t>نعم</w:t>
            </w:r>
          </w:p>
        </w:tc>
      </w:tr>
      <w:tr w:rsidR="00AD74C1" w:rsidRPr="00AD74C1" w14:paraId="4924A580" w14:textId="77777777" w:rsidTr="00E118C7">
        <w:trPr>
          <w:jc w:val="center"/>
        </w:trPr>
        <w:tc>
          <w:tcPr>
            <w:tcW w:w="2107" w:type="dxa"/>
          </w:tcPr>
          <w:p w14:paraId="1D1CD25B" w14:textId="77777777" w:rsidR="00AD74C1" w:rsidRPr="00F1133C" w:rsidRDefault="00AD74C1" w:rsidP="00F1133C">
            <w:pPr>
              <w:pStyle w:val="Tabletext"/>
              <w:spacing w:before="40" w:after="40" w:line="240" w:lineRule="exact"/>
              <w:rPr>
                <w:rFonts w:ascii="Courier New" w:hAnsi="Courier New" w:cs="Courier New"/>
                <w:rtl/>
                <w:lang w:val="en-US"/>
              </w:rPr>
            </w:pPr>
            <w:proofErr w:type="spellStart"/>
            <w:r w:rsidRPr="00F1133C">
              <w:rPr>
                <w:rFonts w:ascii="Courier New" w:hAnsi="Courier New" w:cs="Courier New"/>
              </w:rPr>
              <w:t>profileVersion</w:t>
            </w:r>
            <w:proofErr w:type="spellEnd"/>
          </w:p>
          <w:p w14:paraId="75BEAC12" w14:textId="6A44F134" w:rsidR="00AD74C1" w:rsidRPr="00AD74C1" w:rsidRDefault="00F1133C" w:rsidP="00F1133C">
            <w:pPr>
              <w:pStyle w:val="Tabletext"/>
              <w:spacing w:before="40" w:after="40" w:line="240" w:lineRule="exact"/>
            </w:pPr>
            <w:r>
              <w:rPr>
                <w:rFonts w:hint="cs"/>
                <w:rtl/>
                <w:lang w:val="en-US"/>
              </w:rPr>
              <w:t>(</w:t>
            </w:r>
            <w:r w:rsidR="00AD74C1" w:rsidRPr="00AD74C1">
              <w:rPr>
                <w:rFonts w:hint="cs"/>
                <w:rtl/>
                <w:lang w:val="en-US"/>
              </w:rPr>
              <w:t>إصدار ملف التعريف</w:t>
            </w:r>
            <w:r>
              <w:rPr>
                <w:rFonts w:hint="cs"/>
                <w:rtl/>
                <w:lang w:val="en-US"/>
              </w:rPr>
              <w:t>)</w:t>
            </w:r>
          </w:p>
        </w:tc>
        <w:tc>
          <w:tcPr>
            <w:tcW w:w="6613" w:type="dxa"/>
          </w:tcPr>
          <w:p w14:paraId="2EDC2587" w14:textId="4CFE7362" w:rsidR="00AD74C1" w:rsidRPr="00AD74C1" w:rsidRDefault="00AD74C1" w:rsidP="00F1133C">
            <w:pPr>
              <w:pStyle w:val="Tabletext"/>
              <w:spacing w:before="40" w:after="40" w:line="240" w:lineRule="exact"/>
              <w:rPr>
                <w:rtl/>
                <w:lang w:val="en-US" w:bidi="ar-EG"/>
              </w:rPr>
            </w:pPr>
            <w:r w:rsidRPr="00AD74C1">
              <w:rPr>
                <w:rFonts w:hint="cs"/>
                <w:rtl/>
                <w:lang w:val="en-US"/>
              </w:rPr>
              <w:t>يُ</w:t>
            </w:r>
            <w:r w:rsidRPr="00AD74C1">
              <w:rPr>
                <w:rFonts w:hint="cs"/>
                <w:rtl/>
                <w:lang w:val="en-US" w:bidi="ar-EG"/>
              </w:rPr>
              <w:t>حدَّد</w:t>
            </w:r>
            <w:r w:rsidRPr="00AD74C1">
              <w:rPr>
                <w:rFonts w:hint="cs"/>
                <w:rtl/>
                <w:lang w:val="en-US"/>
              </w:rPr>
              <w:t xml:space="preserve"> بـقيمة </w:t>
            </w:r>
            <w:r w:rsidR="00761763" w:rsidRPr="00761763">
              <w:rPr>
                <w:lang w:val="en-US"/>
              </w:rPr>
              <w:t>"</w:t>
            </w:r>
            <w:r w:rsidRPr="00AD74C1">
              <w:t>1</w:t>
            </w:r>
            <w:r w:rsidR="00761763" w:rsidRPr="00761763">
              <w:rPr>
                <w:lang w:val="en-US"/>
              </w:rPr>
              <w:t>"</w:t>
            </w:r>
            <w:r w:rsidRPr="00AD74C1">
              <w:rPr>
                <w:rFonts w:hint="cs"/>
                <w:rtl/>
                <w:lang w:val="en-US" w:bidi="ar-EG"/>
              </w:rPr>
              <w:t>.</w:t>
            </w:r>
          </w:p>
        </w:tc>
        <w:tc>
          <w:tcPr>
            <w:tcW w:w="1203" w:type="dxa"/>
          </w:tcPr>
          <w:p w14:paraId="4E98709A" w14:textId="77777777" w:rsidR="00AD74C1" w:rsidRPr="00AD74C1" w:rsidRDefault="00AD74C1" w:rsidP="00F1133C">
            <w:pPr>
              <w:pStyle w:val="Tabletext"/>
              <w:spacing w:before="40" w:after="40" w:line="240" w:lineRule="exact"/>
              <w:jc w:val="center"/>
            </w:pPr>
            <w:r w:rsidRPr="00AD74C1">
              <w:rPr>
                <w:rFonts w:hint="cs"/>
                <w:rtl/>
                <w:lang w:val="en-US"/>
              </w:rPr>
              <w:t>نعم</w:t>
            </w:r>
          </w:p>
        </w:tc>
      </w:tr>
      <w:tr w:rsidR="00AD74C1" w:rsidRPr="00AD74C1" w14:paraId="60E48F73" w14:textId="77777777" w:rsidTr="00E118C7">
        <w:trPr>
          <w:jc w:val="center"/>
        </w:trPr>
        <w:tc>
          <w:tcPr>
            <w:tcW w:w="2107" w:type="dxa"/>
          </w:tcPr>
          <w:p w14:paraId="1DEE0C60" w14:textId="77777777" w:rsidR="00AD74C1" w:rsidRPr="00F1133C" w:rsidRDefault="00AD74C1" w:rsidP="00F1133C">
            <w:pPr>
              <w:pStyle w:val="Tabletext"/>
              <w:spacing w:before="40" w:after="40" w:line="240" w:lineRule="exact"/>
              <w:rPr>
                <w:rFonts w:ascii="Courier New" w:hAnsi="Courier New" w:cs="Courier New"/>
                <w:rtl/>
                <w:lang w:val="en-US"/>
              </w:rPr>
            </w:pPr>
            <w:proofErr w:type="spellStart"/>
            <w:r w:rsidRPr="00F1133C">
              <w:rPr>
                <w:rFonts w:ascii="Courier New" w:hAnsi="Courier New" w:cs="Courier New"/>
              </w:rPr>
              <w:t>profileLevel</w:t>
            </w:r>
            <w:proofErr w:type="spellEnd"/>
          </w:p>
          <w:p w14:paraId="505D6F6E" w14:textId="77777777" w:rsidR="00AD74C1" w:rsidRPr="00AD74C1" w:rsidRDefault="00AD74C1" w:rsidP="00F1133C">
            <w:pPr>
              <w:pStyle w:val="Tabletext"/>
              <w:spacing w:before="40" w:after="40" w:line="240" w:lineRule="exact"/>
            </w:pPr>
            <w:r w:rsidRPr="00AD74C1">
              <w:rPr>
                <w:rFonts w:hint="cs"/>
                <w:rtl/>
                <w:lang w:val="en-US"/>
              </w:rPr>
              <w:t>مستوى ملف التعريف</w:t>
            </w:r>
          </w:p>
        </w:tc>
        <w:tc>
          <w:tcPr>
            <w:tcW w:w="6613" w:type="dxa"/>
          </w:tcPr>
          <w:p w14:paraId="2B889D6A" w14:textId="0E22AAE7" w:rsidR="00AD74C1" w:rsidRPr="00AD74C1" w:rsidRDefault="00AD74C1" w:rsidP="00F1133C">
            <w:pPr>
              <w:pStyle w:val="Tabletext"/>
              <w:spacing w:before="40" w:after="40" w:line="240" w:lineRule="exact"/>
              <w:rPr>
                <w:rtl/>
                <w:lang w:val="en-US" w:bidi="ar-EG"/>
              </w:rPr>
            </w:pPr>
            <w:r w:rsidRPr="00AD74C1">
              <w:rPr>
                <w:rFonts w:hint="cs"/>
                <w:rtl/>
                <w:lang w:val="en-US"/>
              </w:rPr>
              <w:t>يُضبط</w:t>
            </w:r>
            <w:r w:rsidRPr="00AD74C1">
              <w:rPr>
                <w:rFonts w:hint="cs"/>
                <w:rtl/>
                <w:lang w:val="en-US" w:bidi="ar-EG"/>
              </w:rPr>
              <w:t xml:space="preserve"> بـقيمة</w:t>
            </w:r>
            <w:r w:rsidRPr="00AD74C1">
              <w:rPr>
                <w:rFonts w:hint="cs"/>
                <w:rtl/>
                <w:lang w:val="en-US"/>
              </w:rPr>
              <w:t xml:space="preserve"> </w:t>
            </w:r>
            <w:r w:rsidR="00761763" w:rsidRPr="00761763">
              <w:rPr>
                <w:lang w:val="en-US"/>
              </w:rPr>
              <w:t>"</w:t>
            </w:r>
            <w:r w:rsidRPr="00AD74C1">
              <w:t>0</w:t>
            </w:r>
            <w:r w:rsidR="00761763" w:rsidRPr="00761763">
              <w:rPr>
                <w:lang w:val="en-US"/>
              </w:rPr>
              <w:t>"</w:t>
            </w:r>
            <w:r w:rsidRPr="00AD74C1">
              <w:rPr>
                <w:rFonts w:hint="cs"/>
                <w:rtl/>
                <w:lang w:val="en-US"/>
              </w:rPr>
              <w:t xml:space="preserve"> أو </w:t>
            </w:r>
            <w:r w:rsidR="00761763" w:rsidRPr="00761763">
              <w:rPr>
                <w:lang w:val="en-US"/>
              </w:rPr>
              <w:t>"</w:t>
            </w:r>
            <w:r w:rsidRPr="00AD74C1">
              <w:t>1</w:t>
            </w:r>
            <w:r w:rsidR="00761763" w:rsidRPr="00761763">
              <w:rPr>
                <w:lang w:val="en-US"/>
              </w:rPr>
              <w:t>"</w:t>
            </w:r>
            <w:r w:rsidRPr="00AD74C1">
              <w:rPr>
                <w:rFonts w:hint="cs"/>
                <w:rtl/>
                <w:lang w:val="en-US"/>
              </w:rPr>
              <w:t xml:space="preserve"> أو </w:t>
            </w:r>
            <w:r w:rsidR="00761763" w:rsidRPr="00761763">
              <w:rPr>
                <w:lang w:val="en-US"/>
              </w:rPr>
              <w:t>"</w:t>
            </w:r>
            <w:r w:rsidRPr="00AD74C1">
              <w:t>2</w:t>
            </w:r>
            <w:r w:rsidR="00761763" w:rsidRPr="00761763">
              <w:rPr>
                <w:lang w:val="en-US"/>
              </w:rPr>
              <w:t>"</w:t>
            </w:r>
            <w:r w:rsidRPr="00AD74C1">
              <w:rPr>
                <w:rFonts w:hint="cs"/>
                <w:rtl/>
                <w:lang w:val="en-US"/>
              </w:rPr>
              <w:t xml:space="preserve">؛ انظر الفقرة </w:t>
            </w:r>
            <w:r w:rsidRPr="00AD74C1">
              <w:t>3.2</w:t>
            </w:r>
            <w:r w:rsidRPr="00AD74C1">
              <w:rPr>
                <w:rFonts w:hint="cs"/>
                <w:rtl/>
                <w:lang w:val="en-US" w:bidi="ar-EG"/>
              </w:rPr>
              <w:t>.</w:t>
            </w:r>
          </w:p>
        </w:tc>
        <w:tc>
          <w:tcPr>
            <w:tcW w:w="1203" w:type="dxa"/>
          </w:tcPr>
          <w:p w14:paraId="330BA5CE" w14:textId="77777777" w:rsidR="00AD74C1" w:rsidRPr="00AD74C1" w:rsidRDefault="00AD74C1" w:rsidP="00F1133C">
            <w:pPr>
              <w:pStyle w:val="Tabletext"/>
              <w:spacing w:before="40" w:after="40" w:line="240" w:lineRule="exact"/>
              <w:jc w:val="center"/>
            </w:pPr>
            <w:r w:rsidRPr="00AD74C1">
              <w:rPr>
                <w:rFonts w:hint="cs"/>
                <w:rtl/>
                <w:lang w:val="en-US"/>
              </w:rPr>
              <w:t>نعم</w:t>
            </w:r>
          </w:p>
        </w:tc>
      </w:tr>
    </w:tbl>
    <w:p w14:paraId="6F70B8F9" w14:textId="77777777" w:rsidR="00AD74C1" w:rsidRPr="00AD74C1" w:rsidRDefault="00AD74C1" w:rsidP="00AD74C1">
      <w:pPr>
        <w:rPr>
          <w:rtl/>
          <w:lang w:bidi="ar-EG"/>
        </w:rPr>
      </w:pPr>
      <w:r w:rsidRPr="00AD74C1">
        <w:rPr>
          <w:rFonts w:hint="cs"/>
          <w:rtl/>
          <w:lang w:bidi="ar-EG"/>
        </w:rPr>
        <w:lastRenderedPageBreak/>
        <w:t xml:space="preserve">يُشترط استخدام قيمة جديدة للنعت </w:t>
      </w:r>
      <w:proofErr w:type="spellStart"/>
      <w:r w:rsidRPr="00F1133C">
        <w:rPr>
          <w:rFonts w:ascii="Courier New" w:hAnsi="Courier New" w:cs="Courier New"/>
        </w:rPr>
        <w:t>profileVersion</w:t>
      </w:r>
      <w:proofErr w:type="spellEnd"/>
      <w:r w:rsidRPr="00AD74C1">
        <w:rPr>
          <w:rFonts w:hint="cs"/>
          <w:rtl/>
          <w:lang w:bidi="ar-EG"/>
        </w:rPr>
        <w:t xml:space="preserve"> في حال وجود تعديلات لملف التعريف القائم. ولا علاقة لأرقام تنقيح هذه التوصية بقيم النعوت </w:t>
      </w:r>
      <w:proofErr w:type="spellStart"/>
      <w:r w:rsidRPr="00F1133C">
        <w:rPr>
          <w:rFonts w:ascii="Courier New" w:hAnsi="Courier New" w:cs="Courier New"/>
        </w:rPr>
        <w:t>profileVersion</w:t>
      </w:r>
      <w:proofErr w:type="spellEnd"/>
      <w:r w:rsidRPr="00AD74C1">
        <w:rPr>
          <w:rFonts w:hint="cs"/>
          <w:rtl/>
          <w:lang w:bidi="ar-EG"/>
        </w:rPr>
        <w:t>.</w:t>
      </w:r>
    </w:p>
    <w:p w14:paraId="6F80FCEF" w14:textId="77777777" w:rsidR="00AD74C1" w:rsidRPr="00AD74C1" w:rsidRDefault="00AD74C1" w:rsidP="00222F10">
      <w:pPr>
        <w:pStyle w:val="Heading2"/>
      </w:pPr>
      <w:bookmarkStart w:id="9" w:name="_Toc202360441"/>
      <w:r w:rsidRPr="00AD74C1">
        <w:t>2.2</w:t>
      </w:r>
      <w:r w:rsidRPr="00AD74C1">
        <w:tab/>
      </w:r>
      <w:r w:rsidRPr="00AD74C1">
        <w:rPr>
          <w:rFonts w:hint="cs"/>
          <w:rtl/>
          <w:lang w:bidi="ar-EG"/>
        </w:rPr>
        <w:t xml:space="preserve">استخدام المعرفات </w:t>
      </w:r>
      <w:r w:rsidRPr="00AD74C1">
        <w:t>(ID)</w:t>
      </w:r>
      <w:bookmarkEnd w:id="9"/>
    </w:p>
    <w:p w14:paraId="42745CA7" w14:textId="77777777" w:rsidR="00AD74C1" w:rsidRPr="00AD74C1" w:rsidRDefault="00AD74C1" w:rsidP="00AD74C1">
      <w:pPr>
        <w:rPr>
          <w:rtl/>
          <w:lang w:bidi="ar-EG"/>
        </w:rPr>
      </w:pPr>
      <w:r w:rsidRPr="00AD74C1">
        <w:rPr>
          <w:rFonts w:hint="cs"/>
          <w:rtl/>
          <w:lang w:bidi="ar-EG"/>
        </w:rPr>
        <w:t xml:space="preserve">تُستخدم في جميع العناصر </w:t>
      </w:r>
      <w:proofErr w:type="spellStart"/>
      <w:r w:rsidRPr="00F1133C">
        <w:rPr>
          <w:rFonts w:ascii="Courier New" w:hAnsi="Courier New" w:cs="Courier New"/>
        </w:rPr>
        <w:t>audioFormatExtended</w:t>
      </w:r>
      <w:proofErr w:type="spellEnd"/>
      <w:r w:rsidRPr="00AD74C1">
        <w:rPr>
          <w:rFonts w:hint="cs"/>
          <w:rtl/>
          <w:lang w:bidi="ar-EG"/>
        </w:rPr>
        <w:t xml:space="preserve"> الفرعية أنساق متعددة لمعرفات العناصر. ولمزيد من التفاصيل، انظر الفقرة </w:t>
      </w:r>
      <w:r w:rsidRPr="00AD74C1">
        <w:rPr>
          <w:lang w:val="en-GB"/>
        </w:rPr>
        <w:t>6</w:t>
      </w:r>
      <w:r w:rsidRPr="00AD74C1">
        <w:rPr>
          <w:rFonts w:hint="cs"/>
          <w:rtl/>
          <w:lang w:bidi="ar-EG"/>
        </w:rPr>
        <w:t xml:space="preserve"> من التوصية </w:t>
      </w:r>
      <w:r w:rsidRPr="00AD74C1">
        <w:t>ITU-R BS.2076-3</w:t>
      </w:r>
      <w:r w:rsidRPr="00AD74C1">
        <w:rPr>
          <w:rFonts w:hint="cs"/>
          <w:rtl/>
          <w:lang w:bidi="ar-EG"/>
        </w:rPr>
        <w:t xml:space="preserve"> الصادرة عن قطاع الاتصالات الراديوية بالاتحاد. وبإيجاز، يبين الجدول </w:t>
      </w:r>
      <w:r w:rsidRPr="00AD74C1">
        <w:t>30</w:t>
      </w:r>
      <w:r w:rsidRPr="00AD74C1">
        <w:rPr>
          <w:rFonts w:hint="cs"/>
          <w:rtl/>
          <w:lang w:bidi="ar-EG"/>
        </w:rPr>
        <w:t xml:space="preserve"> هذه الأنساق.</w:t>
      </w:r>
    </w:p>
    <w:p w14:paraId="05134804" w14:textId="54198EB1" w:rsidR="00AD74C1" w:rsidRPr="00AD74C1" w:rsidRDefault="00AD74C1" w:rsidP="005653E9">
      <w:pPr>
        <w:pStyle w:val="TableNo"/>
        <w:rPr>
          <w:lang w:val="en-GB"/>
        </w:rPr>
      </w:pPr>
      <w:r w:rsidRPr="00AD74C1">
        <w:rPr>
          <w:rFonts w:hint="cs"/>
          <w:rtl/>
        </w:rPr>
        <w:t xml:space="preserve">الجدول </w:t>
      </w:r>
      <w:r w:rsidRPr="00AD74C1">
        <w:t>30</w:t>
      </w:r>
    </w:p>
    <w:p w14:paraId="4FBE70A8" w14:textId="77777777" w:rsidR="00AD74C1" w:rsidRPr="00AD74C1" w:rsidRDefault="00AD74C1" w:rsidP="005653E9">
      <w:pPr>
        <w:pStyle w:val="Tabletitle"/>
        <w:rPr>
          <w:rtl/>
        </w:rPr>
      </w:pPr>
      <w:r w:rsidRPr="00AD74C1">
        <w:rPr>
          <w:rFonts w:hint="cs"/>
          <w:rtl/>
        </w:rPr>
        <w:t>أنساق معرفات العناصر</w:t>
      </w:r>
    </w:p>
    <w:tbl>
      <w:tblPr>
        <w:tblStyle w:val="1"/>
        <w:bidiVisual/>
        <w:tblW w:w="9629" w:type="dxa"/>
        <w:jc w:val="center"/>
        <w:tblLayout w:type="fixed"/>
        <w:tblLook w:val="04A0" w:firstRow="1" w:lastRow="0" w:firstColumn="1" w:lastColumn="0" w:noHBand="0" w:noVBand="1"/>
      </w:tblPr>
      <w:tblGrid>
        <w:gridCol w:w="4806"/>
        <w:gridCol w:w="4823"/>
      </w:tblGrid>
      <w:tr w:rsidR="00AD74C1" w:rsidRPr="00AD74C1" w14:paraId="7C6B98B0" w14:textId="77777777" w:rsidTr="00E118C7">
        <w:trPr>
          <w:tblHeader/>
          <w:jc w:val="center"/>
        </w:trPr>
        <w:tc>
          <w:tcPr>
            <w:tcW w:w="4806" w:type="dxa"/>
          </w:tcPr>
          <w:p w14:paraId="57F4C781" w14:textId="77777777" w:rsidR="00AD74C1" w:rsidRPr="00AD74C1" w:rsidRDefault="00AD74C1" w:rsidP="005653E9">
            <w:pPr>
              <w:pStyle w:val="Tablehead"/>
            </w:pPr>
            <w:r w:rsidRPr="00AD74C1">
              <w:rPr>
                <w:rFonts w:hint="cs"/>
                <w:rtl/>
                <w:lang w:val="en-US"/>
              </w:rPr>
              <w:t>العنصر</w:t>
            </w:r>
          </w:p>
        </w:tc>
        <w:tc>
          <w:tcPr>
            <w:tcW w:w="4823" w:type="dxa"/>
          </w:tcPr>
          <w:p w14:paraId="64967DF9" w14:textId="77777777" w:rsidR="00AD74C1" w:rsidRPr="00AD74C1" w:rsidRDefault="00AD74C1" w:rsidP="005653E9">
            <w:pPr>
              <w:pStyle w:val="Tablehead"/>
            </w:pPr>
            <w:r w:rsidRPr="00AD74C1">
              <w:rPr>
                <w:rFonts w:hint="cs"/>
                <w:rtl/>
                <w:lang w:val="en-US"/>
              </w:rPr>
              <w:t>نسق المعرف</w:t>
            </w:r>
          </w:p>
        </w:tc>
      </w:tr>
      <w:tr w:rsidR="00AD74C1" w:rsidRPr="00AD74C1" w14:paraId="65B48A17" w14:textId="77777777" w:rsidTr="00E118C7">
        <w:trPr>
          <w:tblHeader/>
          <w:jc w:val="center"/>
        </w:trPr>
        <w:tc>
          <w:tcPr>
            <w:tcW w:w="4806" w:type="dxa"/>
          </w:tcPr>
          <w:p w14:paraId="46CD92F8" w14:textId="77777777" w:rsidR="00AD74C1" w:rsidRPr="00F1133C" w:rsidRDefault="00AD74C1" w:rsidP="00E411CC">
            <w:pPr>
              <w:pStyle w:val="Tabletext"/>
              <w:rPr>
                <w:rtl/>
                <w:lang w:val="en-US"/>
              </w:rPr>
            </w:pPr>
            <w:proofErr w:type="spellStart"/>
            <w:r w:rsidRPr="00F1133C">
              <w:t>audioProgramme</w:t>
            </w:r>
            <w:proofErr w:type="spellEnd"/>
          </w:p>
          <w:p w14:paraId="578C17D2" w14:textId="6EF6286B" w:rsidR="00AD74C1" w:rsidRPr="00F1133C" w:rsidRDefault="00F1133C" w:rsidP="00E411CC">
            <w:pPr>
              <w:pStyle w:val="Tabletext"/>
            </w:pPr>
            <w:r w:rsidRPr="00F1133C">
              <w:rPr>
                <w:rFonts w:hint="cs"/>
                <w:rtl/>
                <w:lang w:val="en-US"/>
              </w:rPr>
              <w:t>(</w:t>
            </w:r>
            <w:r w:rsidR="00AD74C1" w:rsidRPr="00F1133C">
              <w:rPr>
                <w:rFonts w:hint="cs"/>
                <w:rtl/>
                <w:lang w:val="en-US"/>
              </w:rPr>
              <w:t>برنامج سمعي</w:t>
            </w:r>
            <w:r w:rsidRPr="00F1133C">
              <w:rPr>
                <w:rFonts w:hint="cs"/>
                <w:rtl/>
                <w:lang w:val="en-US"/>
              </w:rPr>
              <w:t>)</w:t>
            </w:r>
          </w:p>
        </w:tc>
        <w:tc>
          <w:tcPr>
            <w:tcW w:w="4823" w:type="dxa"/>
          </w:tcPr>
          <w:p w14:paraId="347ACA6D" w14:textId="77777777" w:rsidR="00AD74C1" w:rsidRPr="00AD74C1" w:rsidRDefault="00AD74C1" w:rsidP="00E411CC">
            <w:pPr>
              <w:pStyle w:val="Tabletext"/>
            </w:pPr>
            <w:proofErr w:type="spellStart"/>
            <w:r w:rsidRPr="00AD74C1">
              <w:t>APR_wwww</w:t>
            </w:r>
            <w:proofErr w:type="spellEnd"/>
          </w:p>
        </w:tc>
      </w:tr>
      <w:tr w:rsidR="00AD74C1" w:rsidRPr="00AD74C1" w14:paraId="2BB0A920" w14:textId="77777777" w:rsidTr="00E118C7">
        <w:trPr>
          <w:tblHeader/>
          <w:jc w:val="center"/>
        </w:trPr>
        <w:tc>
          <w:tcPr>
            <w:tcW w:w="4806" w:type="dxa"/>
          </w:tcPr>
          <w:p w14:paraId="5A229408" w14:textId="77777777" w:rsidR="00AD74C1" w:rsidRPr="00F1133C" w:rsidRDefault="00AD74C1" w:rsidP="00E411CC">
            <w:pPr>
              <w:pStyle w:val="Tabletext"/>
              <w:rPr>
                <w:rtl/>
                <w:lang w:val="en-US"/>
              </w:rPr>
            </w:pPr>
            <w:proofErr w:type="spellStart"/>
            <w:r w:rsidRPr="00F1133C">
              <w:t>audioContent</w:t>
            </w:r>
            <w:proofErr w:type="spellEnd"/>
          </w:p>
          <w:p w14:paraId="7B95E486" w14:textId="3A4C7331" w:rsidR="00AD74C1" w:rsidRPr="00F1133C" w:rsidRDefault="00F1133C" w:rsidP="00E411CC">
            <w:pPr>
              <w:pStyle w:val="Tabletext"/>
            </w:pPr>
            <w:r w:rsidRPr="00F1133C">
              <w:rPr>
                <w:rFonts w:hint="cs"/>
                <w:rtl/>
                <w:lang w:val="en-US"/>
              </w:rPr>
              <w:t>(</w:t>
            </w:r>
            <w:r w:rsidR="00AD74C1" w:rsidRPr="00F1133C">
              <w:rPr>
                <w:rFonts w:hint="cs"/>
                <w:rtl/>
                <w:lang w:val="en-US"/>
              </w:rPr>
              <w:t>محتوى سمعي</w:t>
            </w:r>
            <w:r w:rsidRPr="00F1133C">
              <w:rPr>
                <w:rFonts w:hint="cs"/>
                <w:rtl/>
                <w:lang w:val="en-US"/>
              </w:rPr>
              <w:t>)</w:t>
            </w:r>
          </w:p>
        </w:tc>
        <w:tc>
          <w:tcPr>
            <w:tcW w:w="4823" w:type="dxa"/>
          </w:tcPr>
          <w:p w14:paraId="406CDEEB" w14:textId="77777777" w:rsidR="00AD74C1" w:rsidRPr="00AD74C1" w:rsidRDefault="00AD74C1" w:rsidP="00E411CC">
            <w:pPr>
              <w:pStyle w:val="Tabletext"/>
            </w:pPr>
            <w:proofErr w:type="spellStart"/>
            <w:r w:rsidRPr="00AD74C1">
              <w:t>ACO_wwww</w:t>
            </w:r>
            <w:proofErr w:type="spellEnd"/>
          </w:p>
        </w:tc>
      </w:tr>
      <w:tr w:rsidR="00AD74C1" w:rsidRPr="00AD74C1" w14:paraId="18F2726A" w14:textId="77777777" w:rsidTr="00E118C7">
        <w:trPr>
          <w:tblHeader/>
          <w:jc w:val="center"/>
        </w:trPr>
        <w:tc>
          <w:tcPr>
            <w:tcW w:w="4806" w:type="dxa"/>
          </w:tcPr>
          <w:p w14:paraId="3354FC9A" w14:textId="77777777" w:rsidR="00AD74C1" w:rsidRPr="00F1133C" w:rsidRDefault="00AD74C1" w:rsidP="00E411CC">
            <w:pPr>
              <w:pStyle w:val="Tabletext"/>
              <w:rPr>
                <w:rtl/>
                <w:lang w:val="en-US"/>
              </w:rPr>
            </w:pPr>
            <w:proofErr w:type="spellStart"/>
            <w:r w:rsidRPr="00F1133C">
              <w:t>audioObject</w:t>
            </w:r>
            <w:proofErr w:type="spellEnd"/>
          </w:p>
          <w:p w14:paraId="5E6B80D3" w14:textId="2E4AE2CE" w:rsidR="00AD74C1" w:rsidRPr="00F1133C" w:rsidRDefault="00F1133C" w:rsidP="00E411CC">
            <w:pPr>
              <w:pStyle w:val="Tabletext"/>
            </w:pPr>
            <w:r w:rsidRPr="00F1133C">
              <w:rPr>
                <w:rFonts w:hint="cs"/>
                <w:rtl/>
                <w:lang w:val="en-US"/>
              </w:rPr>
              <w:t>(</w:t>
            </w:r>
            <w:r w:rsidR="00AD74C1" w:rsidRPr="00F1133C">
              <w:rPr>
                <w:rFonts w:hint="cs"/>
                <w:rtl/>
                <w:lang w:val="en-US"/>
              </w:rPr>
              <w:t>كائن سمعي</w:t>
            </w:r>
            <w:r w:rsidRPr="00F1133C">
              <w:rPr>
                <w:rFonts w:hint="cs"/>
                <w:rtl/>
                <w:lang w:val="en-US"/>
              </w:rPr>
              <w:t>)</w:t>
            </w:r>
          </w:p>
        </w:tc>
        <w:tc>
          <w:tcPr>
            <w:tcW w:w="4823" w:type="dxa"/>
          </w:tcPr>
          <w:p w14:paraId="5D3A1989" w14:textId="77777777" w:rsidR="00AD74C1" w:rsidRPr="00AD74C1" w:rsidRDefault="00AD74C1" w:rsidP="00E411CC">
            <w:pPr>
              <w:pStyle w:val="Tabletext"/>
            </w:pPr>
            <w:proofErr w:type="spellStart"/>
            <w:r w:rsidRPr="00AD74C1">
              <w:t>AO_wwww</w:t>
            </w:r>
            <w:proofErr w:type="spellEnd"/>
          </w:p>
        </w:tc>
      </w:tr>
      <w:tr w:rsidR="00AD74C1" w:rsidRPr="00AD74C1" w14:paraId="5A50CB64" w14:textId="77777777" w:rsidTr="00E118C7">
        <w:trPr>
          <w:tblHeader/>
          <w:jc w:val="center"/>
        </w:trPr>
        <w:tc>
          <w:tcPr>
            <w:tcW w:w="4806" w:type="dxa"/>
          </w:tcPr>
          <w:p w14:paraId="281C1796" w14:textId="77777777" w:rsidR="00AD74C1" w:rsidRPr="00F1133C" w:rsidRDefault="00AD74C1" w:rsidP="00E411CC">
            <w:pPr>
              <w:pStyle w:val="Tabletext"/>
              <w:rPr>
                <w:rtl/>
                <w:lang w:val="en-US"/>
              </w:rPr>
            </w:pPr>
            <w:proofErr w:type="spellStart"/>
            <w:r w:rsidRPr="00F1133C">
              <w:t>alternativeValueSet</w:t>
            </w:r>
            <w:proofErr w:type="spellEnd"/>
          </w:p>
          <w:p w14:paraId="58C1AF7B" w14:textId="09CC4106" w:rsidR="00AD74C1" w:rsidRPr="00F1133C" w:rsidRDefault="00F1133C" w:rsidP="00E411CC">
            <w:pPr>
              <w:pStyle w:val="Tabletext"/>
            </w:pPr>
            <w:r w:rsidRPr="00F1133C">
              <w:rPr>
                <w:rFonts w:hint="cs"/>
                <w:rtl/>
                <w:lang w:val="en-US"/>
              </w:rPr>
              <w:t>(</w:t>
            </w:r>
            <w:r w:rsidR="00AD74C1" w:rsidRPr="00F1133C">
              <w:rPr>
                <w:rFonts w:hint="cs"/>
                <w:rtl/>
                <w:lang w:val="en-US"/>
              </w:rPr>
              <w:t>مجموعة قيم بديلة</w:t>
            </w:r>
            <w:r w:rsidRPr="00F1133C">
              <w:rPr>
                <w:rFonts w:hint="cs"/>
                <w:rtl/>
                <w:lang w:val="en-US"/>
              </w:rPr>
              <w:t>)</w:t>
            </w:r>
          </w:p>
        </w:tc>
        <w:tc>
          <w:tcPr>
            <w:tcW w:w="4823" w:type="dxa"/>
          </w:tcPr>
          <w:p w14:paraId="1975E14B" w14:textId="77777777" w:rsidR="00AD74C1" w:rsidRPr="00AD74C1" w:rsidRDefault="00AD74C1" w:rsidP="00E411CC">
            <w:pPr>
              <w:pStyle w:val="Tabletext"/>
            </w:pPr>
            <w:proofErr w:type="spellStart"/>
            <w:r w:rsidRPr="00AD74C1">
              <w:t>AVS_wwww_zzzz</w:t>
            </w:r>
            <w:proofErr w:type="spellEnd"/>
          </w:p>
        </w:tc>
      </w:tr>
      <w:tr w:rsidR="00AD74C1" w:rsidRPr="00AD74C1" w14:paraId="7E84B7DA" w14:textId="77777777" w:rsidTr="00E118C7">
        <w:trPr>
          <w:tblHeader/>
          <w:jc w:val="center"/>
        </w:trPr>
        <w:tc>
          <w:tcPr>
            <w:tcW w:w="4806" w:type="dxa"/>
          </w:tcPr>
          <w:p w14:paraId="6897B0AA" w14:textId="77777777" w:rsidR="00AD74C1" w:rsidRPr="00F1133C" w:rsidRDefault="00AD74C1" w:rsidP="00E411CC">
            <w:pPr>
              <w:pStyle w:val="Tabletext"/>
              <w:rPr>
                <w:rtl/>
                <w:lang w:val="en-US"/>
              </w:rPr>
            </w:pPr>
            <w:proofErr w:type="spellStart"/>
            <w:r w:rsidRPr="00F1133C">
              <w:t>audioPackFormat</w:t>
            </w:r>
            <w:proofErr w:type="spellEnd"/>
          </w:p>
          <w:p w14:paraId="1E6154D5" w14:textId="49D9B3D6" w:rsidR="00AD74C1" w:rsidRPr="00F1133C" w:rsidRDefault="00F1133C" w:rsidP="00E411CC">
            <w:pPr>
              <w:pStyle w:val="Tabletext"/>
            </w:pPr>
            <w:r w:rsidRPr="00F1133C">
              <w:rPr>
                <w:rFonts w:hint="cs"/>
                <w:rtl/>
                <w:lang w:val="en-US"/>
              </w:rPr>
              <w:t>(</w:t>
            </w:r>
            <w:r w:rsidR="00AD74C1" w:rsidRPr="00F1133C">
              <w:rPr>
                <w:rFonts w:hint="cs"/>
                <w:rtl/>
                <w:lang w:val="en-US"/>
              </w:rPr>
              <w:t>نسق كدسة سمعية</w:t>
            </w:r>
            <w:r w:rsidRPr="00F1133C">
              <w:rPr>
                <w:rFonts w:hint="cs"/>
                <w:rtl/>
                <w:lang w:val="en-US"/>
              </w:rPr>
              <w:t>)</w:t>
            </w:r>
          </w:p>
        </w:tc>
        <w:tc>
          <w:tcPr>
            <w:tcW w:w="4823" w:type="dxa"/>
          </w:tcPr>
          <w:p w14:paraId="17003883" w14:textId="77777777" w:rsidR="00AD74C1" w:rsidRPr="00AD74C1" w:rsidRDefault="00AD74C1" w:rsidP="00E411CC">
            <w:pPr>
              <w:pStyle w:val="Tabletext"/>
            </w:pPr>
            <w:proofErr w:type="spellStart"/>
            <w:r w:rsidRPr="00AD74C1">
              <w:t>AP_yyyyxxxx</w:t>
            </w:r>
            <w:proofErr w:type="spellEnd"/>
          </w:p>
        </w:tc>
      </w:tr>
      <w:tr w:rsidR="00AD74C1" w:rsidRPr="00AD74C1" w14:paraId="25ED697F" w14:textId="77777777" w:rsidTr="00E118C7">
        <w:trPr>
          <w:tblHeader/>
          <w:jc w:val="center"/>
        </w:trPr>
        <w:tc>
          <w:tcPr>
            <w:tcW w:w="4806" w:type="dxa"/>
          </w:tcPr>
          <w:p w14:paraId="448E243A" w14:textId="77777777" w:rsidR="00AD74C1" w:rsidRPr="00F1133C" w:rsidRDefault="00AD74C1" w:rsidP="00E411CC">
            <w:pPr>
              <w:pStyle w:val="Tabletext"/>
              <w:rPr>
                <w:rtl/>
                <w:lang w:val="en-US"/>
              </w:rPr>
            </w:pPr>
            <w:proofErr w:type="spellStart"/>
            <w:r w:rsidRPr="00F1133C">
              <w:t>audioChannelFormat</w:t>
            </w:r>
            <w:proofErr w:type="spellEnd"/>
          </w:p>
          <w:p w14:paraId="1C108CA1" w14:textId="39E897BD" w:rsidR="00AD74C1" w:rsidRPr="00F1133C" w:rsidRDefault="00F1133C" w:rsidP="00E411CC">
            <w:pPr>
              <w:pStyle w:val="Tabletext"/>
            </w:pPr>
            <w:r w:rsidRPr="00F1133C">
              <w:rPr>
                <w:rFonts w:hint="cs"/>
                <w:rtl/>
                <w:lang w:val="en-US"/>
              </w:rPr>
              <w:t>(</w:t>
            </w:r>
            <w:r w:rsidR="00AD74C1" w:rsidRPr="00F1133C">
              <w:rPr>
                <w:rFonts w:hint="cs"/>
                <w:rtl/>
                <w:lang w:val="en-US"/>
              </w:rPr>
              <w:t>نسق قناة سمعية</w:t>
            </w:r>
            <w:r w:rsidRPr="00F1133C">
              <w:rPr>
                <w:rFonts w:hint="cs"/>
                <w:rtl/>
                <w:lang w:val="en-US"/>
              </w:rPr>
              <w:t>)</w:t>
            </w:r>
          </w:p>
        </w:tc>
        <w:tc>
          <w:tcPr>
            <w:tcW w:w="4823" w:type="dxa"/>
          </w:tcPr>
          <w:p w14:paraId="41EFC1DF" w14:textId="77777777" w:rsidR="00AD74C1" w:rsidRPr="00AD74C1" w:rsidRDefault="00AD74C1" w:rsidP="00E411CC">
            <w:pPr>
              <w:pStyle w:val="Tabletext"/>
            </w:pPr>
            <w:proofErr w:type="spellStart"/>
            <w:r w:rsidRPr="00AD74C1">
              <w:t>AC_yyyyxxxx</w:t>
            </w:r>
            <w:proofErr w:type="spellEnd"/>
          </w:p>
        </w:tc>
      </w:tr>
      <w:tr w:rsidR="00AD74C1" w:rsidRPr="00AD74C1" w14:paraId="55D5B750" w14:textId="77777777" w:rsidTr="00E118C7">
        <w:trPr>
          <w:tblHeader/>
          <w:jc w:val="center"/>
        </w:trPr>
        <w:tc>
          <w:tcPr>
            <w:tcW w:w="4806" w:type="dxa"/>
          </w:tcPr>
          <w:p w14:paraId="1FF4ECAE" w14:textId="77777777" w:rsidR="00AD74C1" w:rsidRPr="00F1133C" w:rsidRDefault="00AD74C1" w:rsidP="00E411CC">
            <w:pPr>
              <w:pStyle w:val="Tabletext"/>
              <w:rPr>
                <w:rtl/>
                <w:lang w:val="en-US"/>
              </w:rPr>
            </w:pPr>
            <w:proofErr w:type="spellStart"/>
            <w:r w:rsidRPr="00F1133C">
              <w:t>audioBlockFormat</w:t>
            </w:r>
            <w:proofErr w:type="spellEnd"/>
          </w:p>
          <w:p w14:paraId="122883E3" w14:textId="5D5C0F69" w:rsidR="00AD74C1" w:rsidRPr="00F1133C" w:rsidRDefault="00F1133C" w:rsidP="00E411CC">
            <w:pPr>
              <w:pStyle w:val="Tabletext"/>
            </w:pPr>
            <w:r w:rsidRPr="00F1133C">
              <w:rPr>
                <w:rFonts w:hint="cs"/>
                <w:rtl/>
                <w:lang w:val="en-US"/>
              </w:rPr>
              <w:t>(</w:t>
            </w:r>
            <w:r w:rsidR="00AD74C1" w:rsidRPr="00F1133C">
              <w:rPr>
                <w:rFonts w:hint="cs"/>
                <w:rtl/>
                <w:lang w:val="en-US"/>
              </w:rPr>
              <w:t>نسق كتلة سمعية</w:t>
            </w:r>
            <w:r w:rsidRPr="00F1133C">
              <w:rPr>
                <w:rFonts w:hint="cs"/>
                <w:rtl/>
                <w:lang w:val="en-US"/>
              </w:rPr>
              <w:t>)</w:t>
            </w:r>
          </w:p>
        </w:tc>
        <w:tc>
          <w:tcPr>
            <w:tcW w:w="4823" w:type="dxa"/>
          </w:tcPr>
          <w:p w14:paraId="3758698A" w14:textId="77777777" w:rsidR="00AD74C1" w:rsidRPr="00AD74C1" w:rsidRDefault="00AD74C1" w:rsidP="00E411CC">
            <w:pPr>
              <w:pStyle w:val="Tabletext"/>
            </w:pPr>
            <w:proofErr w:type="spellStart"/>
            <w:r w:rsidRPr="00AD74C1">
              <w:t>AB_yyyyxxxx_zzzzzzzz</w:t>
            </w:r>
            <w:proofErr w:type="spellEnd"/>
          </w:p>
        </w:tc>
      </w:tr>
      <w:tr w:rsidR="00AD74C1" w:rsidRPr="00AD74C1" w14:paraId="32B2E4E9" w14:textId="77777777" w:rsidTr="00E118C7">
        <w:trPr>
          <w:tblHeader/>
          <w:jc w:val="center"/>
        </w:trPr>
        <w:tc>
          <w:tcPr>
            <w:tcW w:w="4806" w:type="dxa"/>
          </w:tcPr>
          <w:p w14:paraId="02E64C49" w14:textId="5AACD13A" w:rsidR="00AD74C1" w:rsidRPr="00F1133C" w:rsidRDefault="00F900CC" w:rsidP="00E411CC">
            <w:pPr>
              <w:pStyle w:val="Tabletext"/>
              <w:rPr>
                <w:rtl/>
                <w:lang w:val="en-US"/>
              </w:rPr>
            </w:pPr>
            <w:proofErr w:type="spellStart"/>
            <w:r w:rsidRPr="00F1133C">
              <w:t>audioTrackUID</w:t>
            </w:r>
            <w:proofErr w:type="spellEnd"/>
            <w:r w:rsidRPr="00F1133C">
              <w:rPr>
                <w:rtl/>
              </w:rPr>
              <w:t>‏</w:t>
            </w:r>
          </w:p>
          <w:p w14:paraId="5809464A" w14:textId="50B672D8" w:rsidR="00AD74C1" w:rsidRPr="00F1133C" w:rsidRDefault="00F1133C" w:rsidP="00E411CC">
            <w:pPr>
              <w:pStyle w:val="Tabletext"/>
            </w:pPr>
            <w:r w:rsidRPr="00F1133C">
              <w:rPr>
                <w:rFonts w:hint="cs"/>
                <w:rtl/>
                <w:lang w:val="en-US"/>
              </w:rPr>
              <w:t>(</w:t>
            </w:r>
            <w:r w:rsidR="00AD74C1" w:rsidRPr="00F1133C">
              <w:rPr>
                <w:rFonts w:hint="cs"/>
                <w:rtl/>
                <w:lang w:val="en-US"/>
              </w:rPr>
              <w:t>المعرف الفريد لمسار سمعي</w:t>
            </w:r>
            <w:r w:rsidRPr="00F1133C">
              <w:rPr>
                <w:rFonts w:hint="cs"/>
                <w:rtl/>
                <w:lang w:val="en-US"/>
              </w:rPr>
              <w:t>)</w:t>
            </w:r>
          </w:p>
        </w:tc>
        <w:tc>
          <w:tcPr>
            <w:tcW w:w="4823" w:type="dxa"/>
          </w:tcPr>
          <w:p w14:paraId="76DA6072" w14:textId="77777777" w:rsidR="00AD74C1" w:rsidRPr="00AD74C1" w:rsidRDefault="00AD74C1" w:rsidP="00E411CC">
            <w:pPr>
              <w:pStyle w:val="Tabletext"/>
            </w:pPr>
            <w:proofErr w:type="spellStart"/>
            <w:r w:rsidRPr="00AD74C1">
              <w:t>ATU_vvvvvvvv</w:t>
            </w:r>
            <w:proofErr w:type="spellEnd"/>
          </w:p>
        </w:tc>
      </w:tr>
    </w:tbl>
    <w:p w14:paraId="0B38CE50" w14:textId="4259DB3E" w:rsidR="00AD74C1" w:rsidRPr="00AD74C1" w:rsidRDefault="00AD74C1" w:rsidP="00222F10">
      <w:pPr>
        <w:pStyle w:val="Heading3"/>
        <w:rPr>
          <w:rtl/>
          <w:lang w:val="en-GB" w:bidi="ar-EG"/>
        </w:rPr>
      </w:pPr>
      <w:r w:rsidRPr="00AD74C1">
        <w:t>1.2.2</w:t>
      </w:r>
      <w:r w:rsidRPr="00AD74C1">
        <w:tab/>
      </w:r>
      <w:r w:rsidRPr="00F1133C">
        <w:rPr>
          <w:rFonts w:hint="eastAsia"/>
          <w:spacing w:val="-6"/>
          <w:rtl/>
          <w:lang w:bidi="ar-EG"/>
        </w:rPr>
        <w:t>البرنامج</w:t>
      </w:r>
      <w:r w:rsidRPr="00F1133C">
        <w:rPr>
          <w:spacing w:val="-6"/>
          <w:rtl/>
          <w:lang w:bidi="ar-EG"/>
        </w:rPr>
        <w:t xml:space="preserve"> السمعي، </w:t>
      </w:r>
      <w:proofErr w:type="spellStart"/>
      <w:r w:rsidRPr="00F1133C">
        <w:rPr>
          <w:rFonts w:ascii="Courier New" w:hAnsi="Courier New" w:cs="Courier New"/>
          <w:spacing w:val="-6"/>
          <w:lang w:val="en-GB"/>
        </w:rPr>
        <w:t>audioProgramme</w:t>
      </w:r>
      <w:proofErr w:type="spellEnd"/>
      <w:r w:rsidRPr="00F1133C">
        <w:rPr>
          <w:rFonts w:hint="eastAsia"/>
          <w:spacing w:val="-6"/>
          <w:rtl/>
          <w:lang w:bidi="ar-EG"/>
        </w:rPr>
        <w:t>،</w:t>
      </w:r>
      <w:r w:rsidRPr="00F1133C">
        <w:rPr>
          <w:spacing w:val="-6"/>
          <w:rtl/>
          <w:lang w:bidi="ar-EG"/>
        </w:rPr>
        <w:t xml:space="preserve"> الكائن السمعي، </w:t>
      </w:r>
      <w:proofErr w:type="spellStart"/>
      <w:r w:rsidRPr="00F1133C">
        <w:rPr>
          <w:rFonts w:ascii="Courier New" w:hAnsi="Courier New" w:cs="Courier New"/>
          <w:spacing w:val="-6"/>
        </w:rPr>
        <w:t>audioObject</w:t>
      </w:r>
      <w:proofErr w:type="spellEnd"/>
      <w:r w:rsidRPr="00F1133C">
        <w:rPr>
          <w:rFonts w:hint="eastAsia"/>
          <w:spacing w:val="-6"/>
          <w:rtl/>
          <w:lang w:bidi="ar-EG"/>
        </w:rPr>
        <w:t>،</w:t>
      </w:r>
      <w:r w:rsidRPr="00F1133C">
        <w:rPr>
          <w:spacing w:val="-6"/>
          <w:rtl/>
          <w:lang w:bidi="ar-EG"/>
        </w:rPr>
        <w:t xml:space="preserve"> مجموعة القيم البديلة، </w:t>
      </w:r>
      <w:proofErr w:type="spellStart"/>
      <w:r w:rsidRPr="00F1133C">
        <w:rPr>
          <w:rFonts w:ascii="Courier New" w:hAnsi="Courier New" w:cs="Courier New"/>
          <w:spacing w:val="-6"/>
          <w:lang w:val="en-GB"/>
        </w:rPr>
        <w:t>alternativeValueSet</w:t>
      </w:r>
      <w:proofErr w:type="spellEnd"/>
      <w:r w:rsidR="00F1133C">
        <w:rPr>
          <w:rFonts w:ascii="Courier New" w:hAnsi="Courier New" w:cs="Courier New" w:hint="eastAsia"/>
          <w:spacing w:val="-6"/>
          <w:rtl/>
          <w:lang w:val="en-GB" w:bidi="ar-EG"/>
        </w:rPr>
        <w:t> </w:t>
      </w:r>
    </w:p>
    <w:p w14:paraId="1D4F9A79" w14:textId="14AFCA7E" w:rsidR="00AD74C1" w:rsidRPr="00AD74C1" w:rsidRDefault="00AD74C1" w:rsidP="00761763">
      <w:pPr>
        <w:rPr>
          <w:lang w:val="en-GB"/>
        </w:rPr>
      </w:pPr>
      <w:r w:rsidRPr="00AD74C1">
        <w:rPr>
          <w:rFonts w:hint="cs"/>
          <w:rtl/>
          <w:lang w:bidi="ar-EG"/>
        </w:rPr>
        <w:t xml:space="preserve">لا تشير القيمة الست عشرية </w:t>
      </w:r>
      <w:proofErr w:type="spellStart"/>
      <w:r w:rsidRPr="00F1133C">
        <w:rPr>
          <w:rFonts w:ascii="Courier New" w:hAnsi="Courier New" w:cs="Courier New"/>
        </w:rPr>
        <w:t>wwww</w:t>
      </w:r>
      <w:proofErr w:type="spellEnd"/>
      <w:r w:rsidRPr="00AD74C1">
        <w:rPr>
          <w:rFonts w:hint="cs"/>
          <w:rtl/>
          <w:lang w:bidi="ar-EG"/>
        </w:rPr>
        <w:t xml:space="preserve"> إلى قيمة أدنى من </w:t>
      </w:r>
      <w:r w:rsidR="00761763" w:rsidRPr="00761763">
        <w:t>"</w:t>
      </w:r>
      <w:r w:rsidRPr="00AD74C1">
        <w:t>1001</w:t>
      </w:r>
      <w:r w:rsidR="00761763" w:rsidRPr="00761763">
        <w:t>"</w:t>
      </w:r>
      <w:r w:rsidRPr="00AD74C1">
        <w:rPr>
          <w:rFonts w:hint="cs"/>
          <w:rtl/>
          <w:lang w:bidi="ar-EG"/>
        </w:rPr>
        <w:t xml:space="preserve">. ووفقاً للتوصية </w:t>
      </w:r>
      <w:r w:rsidRPr="00AD74C1">
        <w:t>ITU-R BS.2076</w:t>
      </w:r>
      <w:r w:rsidRPr="00AD74C1">
        <w:rPr>
          <w:rFonts w:hint="cs"/>
          <w:rtl/>
        </w:rPr>
        <w:t xml:space="preserve"> الصادرة عن قطاع الاتصالات الراديوية بالاتحاد</w:t>
      </w:r>
      <w:r w:rsidRPr="00AD74C1">
        <w:rPr>
          <w:rFonts w:hint="cs"/>
          <w:rtl/>
          <w:lang w:bidi="ar-EG"/>
        </w:rPr>
        <w:t xml:space="preserve">، تساوي القيمة </w:t>
      </w:r>
      <w:proofErr w:type="spellStart"/>
      <w:r w:rsidRPr="00F1133C">
        <w:rPr>
          <w:rFonts w:ascii="Courier New" w:hAnsi="Courier New" w:cs="Courier New"/>
        </w:rPr>
        <w:t>wwww</w:t>
      </w:r>
      <w:proofErr w:type="spellEnd"/>
      <w:r w:rsidRPr="00AD74C1">
        <w:rPr>
          <w:rFonts w:hint="cs"/>
          <w:rtl/>
          <w:lang w:bidi="ar-EG"/>
        </w:rPr>
        <w:t xml:space="preserve"> في مجموعة </w:t>
      </w:r>
      <w:proofErr w:type="spellStart"/>
      <w:r w:rsidRPr="00F1133C">
        <w:rPr>
          <w:rFonts w:ascii="Courier New" w:hAnsi="Courier New" w:cs="Courier New"/>
          <w:lang w:val="en-GB"/>
        </w:rPr>
        <w:t>alternativeValueSet</w:t>
      </w:r>
      <w:proofErr w:type="spellEnd"/>
      <w:r w:rsidRPr="00AD74C1">
        <w:rPr>
          <w:rFonts w:hint="cs"/>
          <w:rtl/>
          <w:lang w:bidi="ar-EG"/>
        </w:rPr>
        <w:t xml:space="preserve"> القيمة </w:t>
      </w:r>
      <w:proofErr w:type="spellStart"/>
      <w:r w:rsidRPr="00F1133C">
        <w:rPr>
          <w:rFonts w:ascii="Courier New" w:hAnsi="Courier New" w:cs="Courier New"/>
        </w:rPr>
        <w:t>wwww</w:t>
      </w:r>
      <w:proofErr w:type="spellEnd"/>
      <w:r w:rsidRPr="00AD74C1">
        <w:rPr>
          <w:rFonts w:hint="cs"/>
          <w:rtl/>
          <w:lang w:bidi="ar-EG"/>
        </w:rPr>
        <w:t xml:space="preserve"> في العنصر </w:t>
      </w:r>
      <w:proofErr w:type="spellStart"/>
      <w:r w:rsidRPr="00F1133C">
        <w:rPr>
          <w:rFonts w:ascii="Courier New" w:hAnsi="Courier New" w:cs="Courier New"/>
        </w:rPr>
        <w:t>audioObject</w:t>
      </w:r>
      <w:proofErr w:type="spellEnd"/>
      <w:r w:rsidRPr="00AD74C1">
        <w:rPr>
          <w:rFonts w:hint="cs"/>
          <w:rtl/>
          <w:lang w:bidi="ar-EG"/>
        </w:rPr>
        <w:t xml:space="preserve"> الرئيسي.</w:t>
      </w:r>
    </w:p>
    <w:p w14:paraId="11E5CB68" w14:textId="7071BE2E" w:rsidR="00AD74C1" w:rsidRPr="00F1133C" w:rsidRDefault="00AD74C1" w:rsidP="00761763">
      <w:pPr>
        <w:rPr>
          <w:spacing w:val="-6"/>
          <w:rtl/>
          <w:lang w:bidi="ar-EG"/>
        </w:rPr>
      </w:pPr>
      <w:r w:rsidRPr="00F1133C">
        <w:rPr>
          <w:rFonts w:hint="eastAsia"/>
          <w:spacing w:val="-6"/>
          <w:rtl/>
          <w:lang w:bidi="ar-EG"/>
        </w:rPr>
        <w:t>تشكل</w:t>
      </w:r>
      <w:r w:rsidRPr="00F1133C">
        <w:rPr>
          <w:spacing w:val="-6"/>
          <w:rtl/>
          <w:lang w:bidi="ar-EG"/>
        </w:rPr>
        <w:t xml:space="preserve"> القيمة </w:t>
      </w:r>
      <w:r w:rsidRPr="00F1133C">
        <w:rPr>
          <w:rFonts w:ascii="Courier New" w:hAnsi="Courier New" w:cs="Courier New"/>
          <w:spacing w:val="-6"/>
        </w:rPr>
        <w:t>zzzz</w:t>
      </w:r>
      <w:r w:rsidRPr="00F1133C">
        <w:rPr>
          <w:spacing w:val="-6"/>
          <w:rtl/>
          <w:lang w:bidi="ar-EG"/>
        </w:rPr>
        <w:t xml:space="preserve"> عداداً للعناصر </w:t>
      </w:r>
      <w:proofErr w:type="spellStart"/>
      <w:r w:rsidRPr="00F1133C">
        <w:rPr>
          <w:rFonts w:ascii="Courier New" w:hAnsi="Courier New" w:cs="Courier New"/>
          <w:spacing w:val="-6"/>
          <w:lang w:val="en-GB"/>
        </w:rPr>
        <w:t>alternativeValueSet</w:t>
      </w:r>
      <w:proofErr w:type="spellEnd"/>
      <w:r w:rsidRPr="00F1133C">
        <w:rPr>
          <w:spacing w:val="-6"/>
          <w:rtl/>
          <w:lang w:bidi="ar-EG"/>
        </w:rPr>
        <w:t xml:space="preserve"> ضمن العنصر </w:t>
      </w:r>
      <w:proofErr w:type="spellStart"/>
      <w:r w:rsidRPr="00F1133C">
        <w:rPr>
          <w:rFonts w:ascii="Courier New" w:hAnsi="Courier New" w:cs="Courier New"/>
          <w:spacing w:val="-6"/>
        </w:rPr>
        <w:t>audioObject</w:t>
      </w:r>
      <w:proofErr w:type="spellEnd"/>
      <w:r w:rsidRPr="00F1133C">
        <w:rPr>
          <w:spacing w:val="-6"/>
          <w:rtl/>
          <w:lang w:bidi="ar-EG"/>
        </w:rPr>
        <w:t xml:space="preserve"> الرئيسي. وتبدأ من </w:t>
      </w:r>
      <w:r w:rsidR="00761763" w:rsidRPr="00F1133C">
        <w:rPr>
          <w:spacing w:val="-6"/>
        </w:rPr>
        <w:t>"</w:t>
      </w:r>
      <w:r w:rsidRPr="00F1133C">
        <w:rPr>
          <w:spacing w:val="-6"/>
        </w:rPr>
        <w:t>0001</w:t>
      </w:r>
      <w:r w:rsidR="00761763" w:rsidRPr="00F1133C">
        <w:rPr>
          <w:spacing w:val="-6"/>
        </w:rPr>
        <w:t>"</w:t>
      </w:r>
      <w:r w:rsidRPr="00F1133C">
        <w:rPr>
          <w:spacing w:val="-6"/>
          <w:rtl/>
        </w:rPr>
        <w:t xml:space="preserve"> </w:t>
      </w:r>
      <w:r w:rsidR="00234392" w:rsidRPr="00F1133C">
        <w:rPr>
          <w:rFonts w:hint="eastAsia"/>
          <w:spacing w:val="-6"/>
          <w:rtl/>
        </w:rPr>
        <w:t>في </w:t>
      </w:r>
      <w:r w:rsidRPr="00F1133C">
        <w:rPr>
          <w:rFonts w:hint="eastAsia"/>
          <w:spacing w:val="-6"/>
          <w:rtl/>
        </w:rPr>
        <w:t>العنصر</w:t>
      </w:r>
      <w:r w:rsidR="009A72A2" w:rsidRPr="00F1133C">
        <w:rPr>
          <w:rFonts w:hint="eastAsia"/>
          <w:spacing w:val="-6"/>
          <w:rtl/>
        </w:rPr>
        <w:t> </w:t>
      </w:r>
      <w:proofErr w:type="spellStart"/>
      <w:r w:rsidRPr="00F1133C">
        <w:rPr>
          <w:rFonts w:ascii="Courier New" w:hAnsi="Courier New" w:cs="Courier New"/>
          <w:spacing w:val="-6"/>
          <w:lang w:val="en-GB"/>
        </w:rPr>
        <w:t>alternativeValueSet</w:t>
      </w:r>
      <w:proofErr w:type="spellEnd"/>
      <w:r w:rsidRPr="00F1133C">
        <w:rPr>
          <w:spacing w:val="-6"/>
          <w:rtl/>
          <w:lang w:bidi="ar-EG"/>
        </w:rPr>
        <w:t xml:space="preserve"> الأول</w:t>
      </w:r>
      <w:r w:rsidRPr="00F1133C">
        <w:rPr>
          <w:spacing w:val="-6"/>
          <w:rtl/>
        </w:rPr>
        <w:t xml:space="preserve"> ضمن </w:t>
      </w:r>
      <w:r w:rsidRPr="00F1133C">
        <w:rPr>
          <w:rFonts w:hint="eastAsia"/>
          <w:spacing w:val="-6"/>
          <w:rtl/>
          <w:lang w:bidi="ar-EG"/>
        </w:rPr>
        <w:t>العنصر</w:t>
      </w:r>
      <w:r w:rsidRPr="00F1133C">
        <w:rPr>
          <w:spacing w:val="-6"/>
          <w:rtl/>
          <w:lang w:bidi="ar-EG"/>
        </w:rPr>
        <w:t xml:space="preserve"> </w:t>
      </w:r>
      <w:proofErr w:type="spellStart"/>
      <w:r w:rsidRPr="00F1133C">
        <w:rPr>
          <w:rFonts w:ascii="Courier New" w:hAnsi="Courier New" w:cs="Courier New"/>
          <w:spacing w:val="-6"/>
        </w:rPr>
        <w:t>audioObject</w:t>
      </w:r>
      <w:proofErr w:type="spellEnd"/>
      <w:r w:rsidRPr="00F1133C">
        <w:rPr>
          <w:spacing w:val="-6"/>
          <w:rtl/>
          <w:lang w:bidi="ar-EG"/>
        </w:rPr>
        <w:t xml:space="preserve"> الرئيسي وتزداد بقيمة </w:t>
      </w:r>
      <w:r w:rsidRPr="00F1133C">
        <w:rPr>
          <w:spacing w:val="-6"/>
        </w:rPr>
        <w:t>1</w:t>
      </w:r>
      <w:r w:rsidRPr="00F1133C">
        <w:rPr>
          <w:spacing w:val="-6"/>
          <w:rtl/>
          <w:lang w:bidi="ar-EG"/>
        </w:rPr>
        <w:t xml:space="preserve"> في كل عنصر </w:t>
      </w:r>
      <w:proofErr w:type="spellStart"/>
      <w:r w:rsidRPr="00F1133C">
        <w:rPr>
          <w:rFonts w:ascii="Courier New" w:hAnsi="Courier New" w:cs="Courier New"/>
          <w:spacing w:val="-6"/>
          <w:lang w:val="en-GB"/>
        </w:rPr>
        <w:t>alternativeValueSet</w:t>
      </w:r>
      <w:proofErr w:type="spellEnd"/>
      <w:r w:rsidRPr="00F1133C">
        <w:rPr>
          <w:spacing w:val="-6"/>
          <w:rtl/>
          <w:lang w:bidi="ar-EG"/>
        </w:rPr>
        <w:t xml:space="preserve"> تالٍ </w:t>
      </w:r>
      <w:r w:rsidRPr="00F1133C">
        <w:rPr>
          <w:rFonts w:hint="eastAsia"/>
          <w:spacing w:val="-6"/>
          <w:rtl/>
        </w:rPr>
        <w:t>ضمن</w:t>
      </w:r>
      <w:r w:rsidRPr="00F1133C">
        <w:rPr>
          <w:spacing w:val="-6"/>
          <w:rtl/>
        </w:rPr>
        <w:t xml:space="preserve"> </w:t>
      </w:r>
      <w:r w:rsidRPr="00F1133C">
        <w:rPr>
          <w:rFonts w:hint="eastAsia"/>
          <w:spacing w:val="-6"/>
          <w:rtl/>
          <w:lang w:bidi="ar-EG"/>
        </w:rPr>
        <w:t>العنصر</w:t>
      </w:r>
      <w:r w:rsidRPr="00F1133C">
        <w:rPr>
          <w:spacing w:val="-6"/>
          <w:rtl/>
          <w:lang w:bidi="ar-EG"/>
        </w:rPr>
        <w:t xml:space="preserve"> </w:t>
      </w:r>
      <w:proofErr w:type="spellStart"/>
      <w:r w:rsidRPr="00F1133C">
        <w:rPr>
          <w:rFonts w:ascii="Courier New" w:hAnsi="Courier New" w:cs="Courier New"/>
          <w:spacing w:val="-6"/>
        </w:rPr>
        <w:t>audioObject</w:t>
      </w:r>
      <w:proofErr w:type="spellEnd"/>
      <w:r w:rsidRPr="00F1133C">
        <w:rPr>
          <w:spacing w:val="-6"/>
          <w:rtl/>
          <w:lang w:bidi="ar-EG"/>
        </w:rPr>
        <w:t xml:space="preserve"> الرئيسي بترتيب ظهوره في العنصر </w:t>
      </w:r>
      <w:r w:rsidRPr="00F1133C">
        <w:rPr>
          <w:spacing w:val="-6"/>
        </w:rPr>
        <w:t>XML</w:t>
      </w:r>
      <w:r w:rsidRPr="00F1133C">
        <w:rPr>
          <w:spacing w:val="-6"/>
          <w:rtl/>
          <w:lang w:bidi="ar-EG"/>
        </w:rPr>
        <w:t>.</w:t>
      </w:r>
    </w:p>
    <w:p w14:paraId="37B91825" w14:textId="77777777" w:rsidR="00AD74C1" w:rsidRPr="00AD74C1" w:rsidRDefault="00AD74C1" w:rsidP="00222F10">
      <w:pPr>
        <w:pStyle w:val="Heading3"/>
        <w:rPr>
          <w:rtl/>
          <w:lang w:bidi="ar-EG"/>
        </w:rPr>
      </w:pPr>
      <w:r w:rsidRPr="00AD74C1">
        <w:t>2.2.2</w:t>
      </w:r>
      <w:r w:rsidRPr="00AD74C1">
        <w:tab/>
      </w:r>
      <w:r w:rsidRPr="00AD74C1">
        <w:rPr>
          <w:rFonts w:hint="cs"/>
          <w:rtl/>
          <w:lang w:bidi="ar-EG"/>
        </w:rPr>
        <w:t>المحتوى السمعي</w:t>
      </w:r>
    </w:p>
    <w:p w14:paraId="52E0023B" w14:textId="77777777" w:rsidR="00AD74C1" w:rsidRPr="00AD74C1" w:rsidRDefault="00AD74C1" w:rsidP="00AD74C1">
      <w:pPr>
        <w:rPr>
          <w:lang w:val="en-GB"/>
        </w:rPr>
      </w:pPr>
      <w:r w:rsidRPr="00AD74C1">
        <w:rPr>
          <w:rFonts w:hint="cs"/>
          <w:rtl/>
          <w:lang w:bidi="ar-EG"/>
        </w:rPr>
        <w:t xml:space="preserve">تُطابق القيمة الست عشرية </w:t>
      </w:r>
      <w:proofErr w:type="spellStart"/>
      <w:r w:rsidRPr="00F1133C">
        <w:rPr>
          <w:rFonts w:ascii="Courier New" w:hAnsi="Courier New" w:cs="Courier New"/>
        </w:rPr>
        <w:t>wwww</w:t>
      </w:r>
      <w:proofErr w:type="spellEnd"/>
      <w:r w:rsidRPr="00AD74C1">
        <w:rPr>
          <w:rFonts w:hint="cs"/>
          <w:rtl/>
          <w:lang w:bidi="ar-EG"/>
        </w:rPr>
        <w:t xml:space="preserve"> القيمة الست عشرية للعنصر </w:t>
      </w:r>
      <w:proofErr w:type="spellStart"/>
      <w:r w:rsidRPr="00F1133C">
        <w:rPr>
          <w:rFonts w:ascii="Courier New" w:hAnsi="Courier New" w:cs="Courier New"/>
        </w:rPr>
        <w:t>audioObject</w:t>
      </w:r>
      <w:proofErr w:type="spellEnd"/>
      <w:r w:rsidRPr="00AD74C1">
        <w:rPr>
          <w:rFonts w:hint="cs"/>
          <w:rtl/>
          <w:lang w:bidi="ar-EG"/>
        </w:rPr>
        <w:t xml:space="preserve"> المحال إليه.</w:t>
      </w:r>
    </w:p>
    <w:p w14:paraId="76C27383" w14:textId="4810CE18" w:rsidR="00AD74C1" w:rsidRPr="00AD74C1" w:rsidRDefault="00AD74C1" w:rsidP="00222F10">
      <w:pPr>
        <w:pStyle w:val="Heading3"/>
        <w:rPr>
          <w:rtl/>
        </w:rPr>
      </w:pPr>
      <w:r w:rsidRPr="00AD74C1">
        <w:rPr>
          <w:lang w:val="en-GB"/>
        </w:rPr>
        <w:lastRenderedPageBreak/>
        <w:t>3.2.2</w:t>
      </w:r>
      <w:r w:rsidRPr="00AD74C1">
        <w:rPr>
          <w:lang w:val="en-GB"/>
        </w:rPr>
        <w:tab/>
      </w:r>
      <w:r w:rsidRPr="00DC4371">
        <w:rPr>
          <w:rFonts w:hint="eastAsia"/>
          <w:spacing w:val="-6"/>
          <w:rtl/>
          <w:lang w:bidi="ar-EG"/>
        </w:rPr>
        <w:t>نسق</w:t>
      </w:r>
      <w:r w:rsidRPr="00DC4371">
        <w:rPr>
          <w:spacing w:val="-6"/>
          <w:rtl/>
          <w:lang w:bidi="ar-EG"/>
        </w:rPr>
        <w:t xml:space="preserve"> الكدسة السمعية، </w:t>
      </w:r>
      <w:proofErr w:type="spellStart"/>
      <w:r w:rsidRPr="00DC4371">
        <w:rPr>
          <w:rFonts w:ascii="Courier New" w:hAnsi="Courier New" w:cs="Courier New"/>
          <w:spacing w:val="-6"/>
        </w:rPr>
        <w:t>audioPackFormat</w:t>
      </w:r>
      <w:proofErr w:type="spellEnd"/>
      <w:r w:rsidRPr="00DC4371">
        <w:rPr>
          <w:rFonts w:hint="eastAsia"/>
          <w:spacing w:val="-6"/>
          <w:rtl/>
          <w:lang w:bidi="ar-EG"/>
        </w:rPr>
        <w:t>،</w:t>
      </w:r>
      <w:r w:rsidRPr="00DC4371">
        <w:rPr>
          <w:spacing w:val="-6"/>
          <w:rtl/>
          <w:lang w:bidi="ar-EG"/>
        </w:rPr>
        <w:t xml:space="preserve"> نسق القناة السمعية، </w:t>
      </w:r>
      <w:proofErr w:type="spellStart"/>
      <w:r w:rsidRPr="00DC4371">
        <w:rPr>
          <w:rFonts w:ascii="Courier New" w:hAnsi="Courier New" w:cs="Courier New"/>
          <w:spacing w:val="-6"/>
        </w:rPr>
        <w:t>audioChannelFormat</w:t>
      </w:r>
      <w:proofErr w:type="spellEnd"/>
      <w:r w:rsidRPr="00DC4371">
        <w:rPr>
          <w:rFonts w:hint="eastAsia"/>
          <w:spacing w:val="-6"/>
          <w:rtl/>
          <w:lang w:bidi="ar-EG"/>
        </w:rPr>
        <w:t>،</w:t>
      </w:r>
      <w:r w:rsidRPr="00DC4371">
        <w:rPr>
          <w:spacing w:val="-6"/>
          <w:rtl/>
          <w:lang w:bidi="ar-EG"/>
        </w:rPr>
        <w:t xml:space="preserve"> نسق الكتلة السمعية، </w:t>
      </w:r>
      <w:proofErr w:type="spellStart"/>
      <w:r w:rsidRPr="00DC4371">
        <w:rPr>
          <w:rFonts w:ascii="Courier New" w:hAnsi="Courier New" w:cs="Courier New"/>
          <w:spacing w:val="-6"/>
        </w:rPr>
        <w:t>audioBlockFormat</w:t>
      </w:r>
      <w:proofErr w:type="spellEnd"/>
      <w:r w:rsidR="00F1133C">
        <w:rPr>
          <w:rFonts w:hint="cs"/>
          <w:spacing w:val="-6"/>
          <w:rtl/>
        </w:rPr>
        <w:t> </w:t>
      </w:r>
    </w:p>
    <w:p w14:paraId="1CD65FE1" w14:textId="3FA2A947" w:rsidR="00AD74C1" w:rsidRPr="00AD74C1" w:rsidRDefault="00AD74C1" w:rsidP="00761763">
      <w:pPr>
        <w:rPr>
          <w:lang w:val="en-GB"/>
        </w:rPr>
      </w:pPr>
      <w:r w:rsidRPr="00AD74C1">
        <w:rPr>
          <w:rFonts w:hint="cs"/>
          <w:rtl/>
          <w:lang w:bidi="ar-EG"/>
        </w:rPr>
        <w:t xml:space="preserve">تُضبط القيمة الست عشرية </w:t>
      </w:r>
      <w:proofErr w:type="spellStart"/>
      <w:r w:rsidRPr="00F1133C">
        <w:rPr>
          <w:rFonts w:ascii="Courier New" w:hAnsi="Courier New" w:cs="Courier New"/>
        </w:rPr>
        <w:t>yyyy</w:t>
      </w:r>
      <w:proofErr w:type="spellEnd"/>
      <w:r w:rsidRPr="00AD74C1">
        <w:rPr>
          <w:rFonts w:hint="cs"/>
          <w:rtl/>
          <w:lang w:bidi="ar-EG"/>
        </w:rPr>
        <w:t xml:space="preserve"> للأنساق أعلاه على النحو المبين في الجدولين </w:t>
      </w:r>
      <w:r w:rsidRPr="00AD74C1">
        <w:t>31</w:t>
      </w:r>
      <w:r w:rsidRPr="00AD74C1">
        <w:rPr>
          <w:rFonts w:hint="cs"/>
          <w:rtl/>
          <w:lang w:bidi="ar-EG"/>
        </w:rPr>
        <w:t xml:space="preserve"> و</w:t>
      </w:r>
      <w:r w:rsidRPr="00AD74C1">
        <w:t>32</w:t>
      </w:r>
      <w:r w:rsidRPr="00AD74C1">
        <w:rPr>
          <w:rFonts w:hint="cs"/>
          <w:rtl/>
          <w:lang w:bidi="ar-EG"/>
        </w:rPr>
        <w:t xml:space="preserve">. ولا تشير القيمة الست عشرية </w:t>
      </w:r>
      <w:proofErr w:type="spellStart"/>
      <w:r w:rsidRPr="00F1133C">
        <w:rPr>
          <w:rFonts w:ascii="Courier New" w:hAnsi="Courier New" w:cs="Courier New"/>
        </w:rPr>
        <w:t>xxxx</w:t>
      </w:r>
      <w:proofErr w:type="spellEnd"/>
      <w:r w:rsidRPr="00AD74C1">
        <w:rPr>
          <w:rFonts w:hint="cs"/>
          <w:rtl/>
          <w:lang w:bidi="ar-EG"/>
        </w:rPr>
        <w:t xml:space="preserve"> إلى قيمة أدنى من </w:t>
      </w:r>
      <w:r w:rsidR="00761763" w:rsidRPr="00761763">
        <w:t>"</w:t>
      </w:r>
      <w:r w:rsidRPr="00AD74C1">
        <w:t>1001</w:t>
      </w:r>
      <w:r w:rsidR="00761763" w:rsidRPr="00761763">
        <w:t>"</w:t>
      </w:r>
      <w:r w:rsidRPr="00AD74C1">
        <w:rPr>
          <w:rFonts w:hint="cs"/>
          <w:rtl/>
          <w:lang w:bidi="ar-EG"/>
        </w:rPr>
        <w:t xml:space="preserve">. ووفقاً للتوصية </w:t>
      </w:r>
      <w:r w:rsidRPr="00AD74C1">
        <w:t>ITU-R BS.2076</w:t>
      </w:r>
      <w:r w:rsidRPr="00AD74C1">
        <w:rPr>
          <w:rFonts w:hint="cs"/>
          <w:rtl/>
        </w:rPr>
        <w:t xml:space="preserve"> الصادرة عن قطاع الاتصالات الراديوية بالاتحاد،</w:t>
      </w:r>
      <w:r w:rsidRPr="00AD74C1">
        <w:rPr>
          <w:rFonts w:hint="cs"/>
          <w:rtl/>
          <w:lang w:bidi="ar-EG"/>
        </w:rPr>
        <w:t xml:space="preserve"> تساوي القيمة</w:t>
      </w:r>
      <w:r w:rsidR="009A72A2">
        <w:rPr>
          <w:rFonts w:hint="eastAsia"/>
          <w:rtl/>
          <w:lang w:bidi="ar-EG"/>
        </w:rPr>
        <w:t> </w:t>
      </w:r>
      <w:proofErr w:type="spellStart"/>
      <w:r w:rsidRPr="00F1133C">
        <w:rPr>
          <w:rFonts w:ascii="Courier New" w:hAnsi="Courier New" w:cs="Courier New"/>
        </w:rPr>
        <w:t>yyyyxxxx</w:t>
      </w:r>
      <w:proofErr w:type="spellEnd"/>
      <w:r w:rsidRPr="00AD74C1">
        <w:rPr>
          <w:rFonts w:hint="cs"/>
          <w:rtl/>
        </w:rPr>
        <w:t xml:space="preserve"> في النسق </w:t>
      </w:r>
      <w:proofErr w:type="spellStart"/>
      <w:r w:rsidRPr="00F1133C">
        <w:rPr>
          <w:rFonts w:ascii="Courier New" w:hAnsi="Courier New" w:cs="Courier New"/>
        </w:rPr>
        <w:t>audioBlockFromat</w:t>
      </w:r>
      <w:proofErr w:type="spellEnd"/>
      <w:r w:rsidRPr="00AD74C1">
        <w:rPr>
          <w:rFonts w:hint="cs"/>
          <w:rtl/>
          <w:lang w:bidi="ar-EG"/>
        </w:rPr>
        <w:t xml:space="preserve"> القيمة </w:t>
      </w:r>
      <w:proofErr w:type="spellStart"/>
      <w:r w:rsidRPr="00F1133C">
        <w:rPr>
          <w:rFonts w:ascii="Courier New" w:hAnsi="Courier New" w:cs="Courier New"/>
        </w:rPr>
        <w:t>yyyyxxxx</w:t>
      </w:r>
      <w:proofErr w:type="spellEnd"/>
      <w:r w:rsidRPr="00AD74C1">
        <w:rPr>
          <w:rFonts w:hint="cs"/>
          <w:rtl/>
          <w:lang w:bidi="ar-EG"/>
        </w:rPr>
        <w:t xml:space="preserve"> في النسق </w:t>
      </w:r>
      <w:proofErr w:type="spellStart"/>
      <w:r w:rsidRPr="00F1133C">
        <w:rPr>
          <w:rFonts w:ascii="Courier New" w:hAnsi="Courier New" w:cs="Courier New"/>
          <w:lang w:val="en-GB"/>
        </w:rPr>
        <w:t>audioChannelFormat</w:t>
      </w:r>
      <w:proofErr w:type="spellEnd"/>
      <w:r w:rsidRPr="00AD74C1">
        <w:rPr>
          <w:rFonts w:hint="cs"/>
          <w:rtl/>
          <w:lang w:bidi="ar-EG"/>
        </w:rPr>
        <w:t>.</w:t>
      </w:r>
    </w:p>
    <w:p w14:paraId="6728F4CE" w14:textId="77777777" w:rsidR="00AD74C1" w:rsidRPr="00AD74C1" w:rsidRDefault="00AD74C1" w:rsidP="005653E9">
      <w:pPr>
        <w:pStyle w:val="TableNo"/>
      </w:pPr>
      <w:r w:rsidRPr="00AD74C1">
        <w:rPr>
          <w:rFonts w:hint="cs"/>
          <w:rtl/>
        </w:rPr>
        <w:t xml:space="preserve">الجدول </w:t>
      </w:r>
      <w:r w:rsidRPr="00AD74C1">
        <w:t>31</w:t>
      </w:r>
    </w:p>
    <w:p w14:paraId="29447A46" w14:textId="77777777" w:rsidR="00AD74C1" w:rsidRPr="00AD74C1" w:rsidRDefault="00AD74C1" w:rsidP="005653E9">
      <w:pPr>
        <w:pStyle w:val="Tabletitle"/>
        <w:rPr>
          <w:lang w:val="en-GB"/>
        </w:rPr>
      </w:pPr>
      <w:r w:rsidRPr="00AD74C1">
        <w:rPr>
          <w:rFonts w:hint="cs"/>
          <w:rtl/>
        </w:rPr>
        <w:t xml:space="preserve">متطلبات القيمة </w:t>
      </w:r>
      <w:proofErr w:type="spellStart"/>
      <w:r w:rsidRPr="00F1133C">
        <w:rPr>
          <w:rFonts w:ascii="Courier New" w:hAnsi="Courier New" w:cs="Courier New"/>
        </w:rPr>
        <w:t>yyyy</w:t>
      </w:r>
      <w:proofErr w:type="spellEnd"/>
      <w:r w:rsidRPr="00AD74C1">
        <w:rPr>
          <w:rFonts w:hint="cs"/>
          <w:rtl/>
        </w:rPr>
        <w:t xml:space="preserve"> لمعرف نسق الكدسة السمعية، </w:t>
      </w:r>
      <w:proofErr w:type="spellStart"/>
      <w:r w:rsidRPr="00F1133C">
        <w:rPr>
          <w:rFonts w:ascii="Courier New" w:hAnsi="Courier New" w:cs="Courier New"/>
        </w:rPr>
        <w:t>audioPackFormat</w:t>
      </w:r>
      <w:proofErr w:type="spellEnd"/>
      <w:r w:rsidRPr="00F1133C">
        <w:rPr>
          <w:rFonts w:ascii="Courier New" w:hAnsi="Courier New" w:cs="Courier New"/>
          <w:lang w:val="en-GB"/>
        </w:rPr>
        <w:t>ID</w:t>
      </w:r>
    </w:p>
    <w:tbl>
      <w:tblPr>
        <w:tblStyle w:val="1"/>
        <w:bidiVisual/>
        <w:tblW w:w="9629" w:type="dxa"/>
        <w:jc w:val="center"/>
        <w:tblLayout w:type="fixed"/>
        <w:tblLook w:val="04A0" w:firstRow="1" w:lastRow="0" w:firstColumn="1" w:lastColumn="0" w:noHBand="0" w:noVBand="1"/>
      </w:tblPr>
      <w:tblGrid>
        <w:gridCol w:w="2677"/>
        <w:gridCol w:w="6952"/>
      </w:tblGrid>
      <w:tr w:rsidR="00AD74C1" w:rsidRPr="00AD74C1" w14:paraId="2240F313" w14:textId="77777777" w:rsidTr="00E118C7">
        <w:trPr>
          <w:jc w:val="center"/>
        </w:trPr>
        <w:tc>
          <w:tcPr>
            <w:tcW w:w="2677" w:type="dxa"/>
          </w:tcPr>
          <w:p w14:paraId="43139770" w14:textId="77777777" w:rsidR="00AD74C1" w:rsidRPr="00F1133C" w:rsidRDefault="00AD74C1" w:rsidP="000170F5">
            <w:pPr>
              <w:pStyle w:val="Tablehead"/>
              <w:rPr>
                <w:rFonts w:ascii="Courier New" w:hAnsi="Courier New" w:cs="Courier New"/>
              </w:rPr>
            </w:pPr>
            <w:proofErr w:type="spellStart"/>
            <w:r w:rsidRPr="00F1133C">
              <w:rPr>
                <w:rFonts w:ascii="Courier New" w:hAnsi="Courier New" w:cs="Courier New"/>
              </w:rPr>
              <w:t>yyyy</w:t>
            </w:r>
            <w:proofErr w:type="spellEnd"/>
          </w:p>
        </w:tc>
        <w:tc>
          <w:tcPr>
            <w:tcW w:w="6951" w:type="dxa"/>
          </w:tcPr>
          <w:p w14:paraId="61A56C84" w14:textId="404B73B4" w:rsidR="00AD74C1" w:rsidRPr="00AD74C1" w:rsidRDefault="00AD74C1" w:rsidP="000170F5">
            <w:pPr>
              <w:pStyle w:val="Tablehead"/>
            </w:pPr>
            <w:r w:rsidRPr="00AD74C1">
              <w:rPr>
                <w:rFonts w:hint="cs"/>
                <w:rtl/>
                <w:lang w:val="en-US" w:bidi="ar-EG"/>
              </w:rPr>
              <w:t xml:space="preserve">وسم النمط، </w:t>
            </w:r>
            <w:proofErr w:type="spellStart"/>
            <w:r w:rsidRPr="00F1133C">
              <w:rPr>
                <w:rFonts w:ascii="Courier New" w:hAnsi="Courier New" w:cs="Courier New"/>
              </w:rPr>
              <w:t>typeLab</w:t>
            </w:r>
            <w:r w:rsidR="00F1133C" w:rsidRPr="00F1133C">
              <w:rPr>
                <w:rFonts w:ascii="Courier New" w:hAnsi="Courier New" w:cs="Courier New"/>
              </w:rPr>
              <w:t>el</w:t>
            </w:r>
            <w:proofErr w:type="spellEnd"/>
            <w:r w:rsidRPr="00AD74C1">
              <w:rPr>
                <w:rFonts w:hint="cs"/>
                <w:rtl/>
                <w:lang w:val="en-US" w:bidi="ar-EG"/>
              </w:rPr>
              <w:t xml:space="preserve">، تعريف النمط، </w:t>
            </w:r>
            <w:proofErr w:type="spellStart"/>
            <w:r w:rsidRPr="00F1133C">
              <w:rPr>
                <w:rFonts w:ascii="Courier New" w:hAnsi="Courier New" w:cs="Courier New"/>
              </w:rPr>
              <w:t>typeDefinition</w:t>
            </w:r>
            <w:proofErr w:type="spellEnd"/>
          </w:p>
        </w:tc>
      </w:tr>
      <w:tr w:rsidR="00AD74C1" w:rsidRPr="00AD74C1" w14:paraId="29B22227" w14:textId="77777777" w:rsidTr="00E118C7">
        <w:trPr>
          <w:jc w:val="center"/>
        </w:trPr>
        <w:tc>
          <w:tcPr>
            <w:tcW w:w="2677" w:type="dxa"/>
          </w:tcPr>
          <w:p w14:paraId="30B9E1B1" w14:textId="20E088DF" w:rsidR="00AD74C1" w:rsidRPr="00F1133C" w:rsidRDefault="00761763" w:rsidP="00761763">
            <w:pPr>
              <w:pStyle w:val="Tabletext"/>
              <w:rPr>
                <w:rFonts w:ascii="Courier New" w:hAnsi="Courier New" w:cs="Courier New"/>
              </w:rPr>
            </w:pPr>
            <w:r w:rsidRPr="00F1133C">
              <w:rPr>
                <w:rFonts w:ascii="Courier New" w:hAnsi="Courier New" w:cs="Courier New"/>
                <w:lang w:val="en-US"/>
              </w:rPr>
              <w:t>"</w:t>
            </w:r>
            <w:r w:rsidR="00AD74C1" w:rsidRPr="00F1133C">
              <w:rPr>
                <w:rFonts w:ascii="Courier New" w:hAnsi="Courier New" w:cs="Courier New"/>
              </w:rPr>
              <w:t>0002</w:t>
            </w:r>
            <w:r w:rsidRPr="00F1133C">
              <w:rPr>
                <w:rFonts w:ascii="Courier New" w:hAnsi="Courier New" w:cs="Courier New"/>
                <w:lang w:val="en-US"/>
              </w:rPr>
              <w:t>"</w:t>
            </w:r>
          </w:p>
        </w:tc>
        <w:tc>
          <w:tcPr>
            <w:tcW w:w="6951" w:type="dxa"/>
          </w:tcPr>
          <w:p w14:paraId="66140935" w14:textId="33A2BD1F" w:rsidR="00AD74C1" w:rsidRPr="00F1133C" w:rsidRDefault="00761763" w:rsidP="00761763">
            <w:pPr>
              <w:pStyle w:val="Tabletext"/>
              <w:rPr>
                <w:rFonts w:ascii="Courier New" w:hAnsi="Courier New" w:cs="Courier New"/>
              </w:rPr>
            </w:pPr>
            <w:r w:rsidRPr="00F1133C">
              <w:rPr>
                <w:rFonts w:ascii="Courier New" w:hAnsi="Courier New" w:cs="Courier New"/>
                <w:lang w:val="en-US"/>
              </w:rPr>
              <w:t>"</w:t>
            </w:r>
            <w:r w:rsidR="00AD74C1" w:rsidRPr="00F1133C">
              <w:rPr>
                <w:rFonts w:ascii="Courier New" w:hAnsi="Courier New" w:cs="Courier New"/>
              </w:rPr>
              <w:t>0002</w:t>
            </w:r>
            <w:r w:rsidRPr="00F1133C">
              <w:rPr>
                <w:rFonts w:ascii="Courier New" w:hAnsi="Courier New" w:cs="Courier New"/>
                <w:lang w:val="en-US"/>
              </w:rPr>
              <w:t>"</w:t>
            </w:r>
            <w:r w:rsidR="00AD74C1" w:rsidRPr="00F1133C">
              <w:rPr>
                <w:rFonts w:ascii="Courier New" w:hAnsi="Courier New" w:cs="Courier New"/>
                <w:rtl/>
                <w:lang w:val="en-US"/>
              </w:rPr>
              <w:t xml:space="preserve">، </w:t>
            </w:r>
            <w:r w:rsidR="00F1133C">
              <w:rPr>
                <w:lang w:eastAsia="ja-JP"/>
              </w:rPr>
              <w:t>“</w:t>
            </w:r>
            <w:r w:rsidR="00F1133C">
              <w:rPr>
                <w:rFonts w:ascii="Courier New" w:hAnsi="Courier New" w:cs="Courier New"/>
              </w:rPr>
              <w:t>Matrix</w:t>
            </w:r>
            <w:r w:rsidR="00F1133C">
              <w:rPr>
                <w:lang w:eastAsia="ja-JP"/>
              </w:rPr>
              <w:t>”</w:t>
            </w:r>
            <w:r w:rsidR="00F1133C" w:rsidRPr="00F1133C">
              <w:rPr>
                <w:rFonts w:hint="cs"/>
                <w:rtl/>
              </w:rPr>
              <w:t xml:space="preserve"> (</w:t>
            </w:r>
            <w:r w:rsidR="00AD74C1" w:rsidRPr="00F1133C">
              <w:rPr>
                <w:rFonts w:hint="cs"/>
                <w:rtl/>
              </w:rPr>
              <w:t>مصفوفة</w:t>
            </w:r>
            <w:r w:rsidR="00F1133C" w:rsidRPr="00F1133C">
              <w:rPr>
                <w:rFonts w:hint="cs"/>
                <w:rtl/>
              </w:rPr>
              <w:t>)</w:t>
            </w:r>
          </w:p>
        </w:tc>
      </w:tr>
      <w:tr w:rsidR="00AD74C1" w:rsidRPr="00AD74C1" w14:paraId="41D9CCF0" w14:textId="77777777" w:rsidTr="00E118C7">
        <w:trPr>
          <w:jc w:val="center"/>
        </w:trPr>
        <w:tc>
          <w:tcPr>
            <w:tcW w:w="2677" w:type="dxa"/>
          </w:tcPr>
          <w:p w14:paraId="31D4FB39" w14:textId="3031AD6F" w:rsidR="00AD74C1" w:rsidRPr="00F1133C" w:rsidRDefault="00761763" w:rsidP="00761763">
            <w:pPr>
              <w:pStyle w:val="Tabletext"/>
              <w:rPr>
                <w:rFonts w:ascii="Courier New" w:hAnsi="Courier New" w:cs="Courier New"/>
              </w:rPr>
            </w:pPr>
            <w:r w:rsidRPr="00F1133C">
              <w:rPr>
                <w:rFonts w:ascii="Courier New" w:hAnsi="Courier New" w:cs="Courier New"/>
                <w:lang w:val="en-US"/>
              </w:rPr>
              <w:t>"</w:t>
            </w:r>
            <w:r w:rsidR="00AD74C1" w:rsidRPr="00F1133C">
              <w:rPr>
                <w:rFonts w:ascii="Courier New" w:hAnsi="Courier New" w:cs="Courier New"/>
              </w:rPr>
              <w:t>0003</w:t>
            </w:r>
            <w:r w:rsidRPr="00F1133C">
              <w:rPr>
                <w:rFonts w:ascii="Courier New" w:hAnsi="Courier New" w:cs="Courier New"/>
                <w:lang w:val="en-US"/>
              </w:rPr>
              <w:t>"</w:t>
            </w:r>
          </w:p>
        </w:tc>
        <w:tc>
          <w:tcPr>
            <w:tcW w:w="6951" w:type="dxa"/>
          </w:tcPr>
          <w:p w14:paraId="52B6975E" w14:textId="463EA41E" w:rsidR="00AD74C1" w:rsidRPr="00F1133C" w:rsidRDefault="00761763" w:rsidP="00761763">
            <w:pPr>
              <w:pStyle w:val="Tabletext"/>
              <w:rPr>
                <w:rFonts w:ascii="Courier New" w:hAnsi="Courier New" w:cs="Courier New"/>
              </w:rPr>
            </w:pPr>
            <w:r w:rsidRPr="00F1133C">
              <w:rPr>
                <w:rFonts w:ascii="Courier New" w:hAnsi="Courier New" w:cs="Courier New"/>
                <w:lang w:val="en-US"/>
              </w:rPr>
              <w:t>"</w:t>
            </w:r>
            <w:r w:rsidR="00AD74C1" w:rsidRPr="00F1133C">
              <w:rPr>
                <w:rFonts w:ascii="Courier New" w:hAnsi="Courier New" w:cs="Courier New"/>
              </w:rPr>
              <w:t>0003</w:t>
            </w:r>
            <w:r w:rsidRPr="00F1133C">
              <w:rPr>
                <w:rFonts w:ascii="Courier New" w:hAnsi="Courier New" w:cs="Courier New"/>
                <w:lang w:val="en-US"/>
              </w:rPr>
              <w:t>"</w:t>
            </w:r>
            <w:r w:rsidR="00AD74C1" w:rsidRPr="00F1133C">
              <w:rPr>
                <w:rFonts w:ascii="Courier New" w:hAnsi="Courier New" w:cs="Courier New"/>
                <w:rtl/>
                <w:lang w:val="en-US"/>
              </w:rPr>
              <w:t xml:space="preserve">، </w:t>
            </w:r>
            <w:r w:rsidR="00F1133C">
              <w:rPr>
                <w:lang w:eastAsia="ja-JP"/>
              </w:rPr>
              <w:t>“</w:t>
            </w:r>
            <w:r w:rsidR="00F1133C">
              <w:rPr>
                <w:rFonts w:ascii="Courier New" w:hAnsi="Courier New" w:cs="Courier New"/>
              </w:rPr>
              <w:t>Objects</w:t>
            </w:r>
            <w:r w:rsidR="00F1133C">
              <w:rPr>
                <w:lang w:eastAsia="ja-JP"/>
              </w:rPr>
              <w:t>”</w:t>
            </w:r>
            <w:r w:rsidR="00F1133C" w:rsidRPr="00F1133C">
              <w:rPr>
                <w:rFonts w:hint="cs"/>
                <w:rtl/>
              </w:rPr>
              <w:t xml:space="preserve"> (</w:t>
            </w:r>
            <w:r w:rsidR="00AD74C1" w:rsidRPr="00F1133C">
              <w:rPr>
                <w:rFonts w:hint="cs"/>
                <w:rtl/>
              </w:rPr>
              <w:t>كائنات</w:t>
            </w:r>
            <w:r w:rsidR="00F1133C" w:rsidRPr="00F1133C">
              <w:rPr>
                <w:rFonts w:hint="cs"/>
                <w:rtl/>
              </w:rPr>
              <w:t>)</w:t>
            </w:r>
          </w:p>
        </w:tc>
      </w:tr>
    </w:tbl>
    <w:p w14:paraId="6B9B77AC" w14:textId="77777777" w:rsidR="00AD74C1" w:rsidRPr="00AD74C1" w:rsidRDefault="00AD74C1" w:rsidP="005653E9">
      <w:pPr>
        <w:pStyle w:val="TableNo"/>
      </w:pPr>
      <w:r w:rsidRPr="00AD74C1">
        <w:rPr>
          <w:rFonts w:hint="cs"/>
          <w:rtl/>
        </w:rPr>
        <w:t xml:space="preserve">الجدول </w:t>
      </w:r>
      <w:r w:rsidRPr="00AD74C1">
        <w:t>32</w:t>
      </w:r>
    </w:p>
    <w:p w14:paraId="464AFFD0" w14:textId="77777777" w:rsidR="00AD74C1" w:rsidRPr="00AD74C1" w:rsidRDefault="00AD74C1" w:rsidP="005653E9">
      <w:pPr>
        <w:pStyle w:val="Tabletitle"/>
        <w:rPr>
          <w:lang w:val="en-GB"/>
        </w:rPr>
      </w:pPr>
      <w:r w:rsidRPr="00AD74C1">
        <w:rPr>
          <w:rFonts w:hint="cs"/>
          <w:rtl/>
        </w:rPr>
        <w:t xml:space="preserve">متطلبات القيمة </w:t>
      </w:r>
      <w:proofErr w:type="spellStart"/>
      <w:r w:rsidRPr="00F1133C">
        <w:rPr>
          <w:rFonts w:ascii="Courier New" w:hAnsi="Courier New" w:cs="Courier New"/>
        </w:rPr>
        <w:t>yyyy</w:t>
      </w:r>
      <w:proofErr w:type="spellEnd"/>
      <w:r w:rsidRPr="00AD74C1">
        <w:rPr>
          <w:rFonts w:hint="cs"/>
          <w:rtl/>
        </w:rPr>
        <w:t xml:space="preserve"> لمعرف نسق القناة السمعية، </w:t>
      </w:r>
      <w:r w:rsidRPr="00F1133C">
        <w:rPr>
          <w:rFonts w:ascii="Courier New" w:hAnsi="Courier New" w:cs="Courier New"/>
        </w:rPr>
        <w:t>audio</w:t>
      </w:r>
      <w:r w:rsidRPr="00F1133C">
        <w:rPr>
          <w:rFonts w:ascii="Courier New" w:hAnsi="Courier New" w:cs="Courier New"/>
          <w:lang w:val="en-GB"/>
        </w:rPr>
        <w:t>Channel</w:t>
      </w:r>
      <w:r w:rsidRPr="00F1133C">
        <w:rPr>
          <w:rFonts w:ascii="Courier New" w:hAnsi="Courier New" w:cs="Courier New"/>
        </w:rPr>
        <w:t>Format</w:t>
      </w:r>
      <w:r w:rsidRPr="00F1133C">
        <w:rPr>
          <w:rFonts w:ascii="Courier New" w:hAnsi="Courier New" w:cs="Courier New"/>
          <w:lang w:val="en-GB"/>
        </w:rPr>
        <w:t>ID</w:t>
      </w:r>
    </w:p>
    <w:tbl>
      <w:tblPr>
        <w:tblStyle w:val="1"/>
        <w:bidiVisual/>
        <w:tblW w:w="9629" w:type="dxa"/>
        <w:jc w:val="center"/>
        <w:tblLayout w:type="fixed"/>
        <w:tblLook w:val="04A0" w:firstRow="1" w:lastRow="0" w:firstColumn="1" w:lastColumn="0" w:noHBand="0" w:noVBand="1"/>
      </w:tblPr>
      <w:tblGrid>
        <w:gridCol w:w="2677"/>
        <w:gridCol w:w="6952"/>
      </w:tblGrid>
      <w:tr w:rsidR="00AD74C1" w:rsidRPr="00AD74C1" w14:paraId="7D1EC2BF" w14:textId="77777777" w:rsidTr="00F1133C">
        <w:trPr>
          <w:jc w:val="center"/>
        </w:trPr>
        <w:tc>
          <w:tcPr>
            <w:tcW w:w="2677" w:type="dxa"/>
          </w:tcPr>
          <w:p w14:paraId="4644B1FE" w14:textId="77777777" w:rsidR="00AD74C1" w:rsidRPr="00F1133C" w:rsidRDefault="00AD74C1" w:rsidP="000170F5">
            <w:pPr>
              <w:pStyle w:val="Tablehead"/>
              <w:rPr>
                <w:rFonts w:ascii="Courier New" w:hAnsi="Courier New" w:cs="Courier New"/>
              </w:rPr>
            </w:pPr>
            <w:proofErr w:type="spellStart"/>
            <w:r w:rsidRPr="00F1133C">
              <w:rPr>
                <w:rFonts w:ascii="Courier New" w:hAnsi="Courier New" w:cs="Courier New"/>
              </w:rPr>
              <w:t>yyyy</w:t>
            </w:r>
            <w:proofErr w:type="spellEnd"/>
          </w:p>
        </w:tc>
        <w:tc>
          <w:tcPr>
            <w:tcW w:w="6952" w:type="dxa"/>
          </w:tcPr>
          <w:p w14:paraId="546D3889" w14:textId="4A042CDF" w:rsidR="00AD74C1" w:rsidRPr="00AD74C1" w:rsidRDefault="00AD74C1" w:rsidP="000170F5">
            <w:pPr>
              <w:pStyle w:val="Tablehead"/>
            </w:pPr>
            <w:r w:rsidRPr="00AD74C1">
              <w:rPr>
                <w:rFonts w:hint="cs"/>
                <w:rtl/>
                <w:lang w:val="en-US" w:bidi="ar-EG"/>
              </w:rPr>
              <w:t xml:space="preserve">وسم النمط، </w:t>
            </w:r>
            <w:proofErr w:type="spellStart"/>
            <w:r w:rsidRPr="00F1133C">
              <w:rPr>
                <w:rFonts w:ascii="Courier New" w:hAnsi="Courier New" w:cs="Courier New"/>
              </w:rPr>
              <w:t>typeLab</w:t>
            </w:r>
            <w:r w:rsidR="00F1133C">
              <w:rPr>
                <w:rFonts w:ascii="Courier New" w:hAnsi="Courier New" w:cs="Courier New"/>
              </w:rPr>
              <w:t>el</w:t>
            </w:r>
            <w:proofErr w:type="spellEnd"/>
            <w:r w:rsidRPr="00AD74C1">
              <w:rPr>
                <w:rFonts w:hint="cs"/>
                <w:rtl/>
                <w:lang w:val="en-US" w:bidi="ar-EG"/>
              </w:rPr>
              <w:t xml:space="preserve">، تعريف النمط، </w:t>
            </w:r>
            <w:proofErr w:type="spellStart"/>
            <w:r w:rsidRPr="00F1133C">
              <w:rPr>
                <w:rFonts w:ascii="Courier New" w:hAnsi="Courier New" w:cs="Courier New"/>
              </w:rPr>
              <w:t>typeDefinition</w:t>
            </w:r>
            <w:proofErr w:type="spellEnd"/>
          </w:p>
        </w:tc>
      </w:tr>
      <w:tr w:rsidR="00F1133C" w:rsidRPr="00AD74C1" w14:paraId="26BAF463" w14:textId="77777777" w:rsidTr="00F1133C">
        <w:trPr>
          <w:jc w:val="center"/>
        </w:trPr>
        <w:tc>
          <w:tcPr>
            <w:tcW w:w="2677" w:type="dxa"/>
          </w:tcPr>
          <w:p w14:paraId="20221791" w14:textId="67874F86" w:rsidR="00F1133C" w:rsidRPr="00F1133C" w:rsidRDefault="00F1133C" w:rsidP="00F1133C">
            <w:pPr>
              <w:pStyle w:val="Tabletext"/>
              <w:rPr>
                <w:rFonts w:ascii="Courier New" w:hAnsi="Courier New" w:cs="Courier New"/>
              </w:rPr>
            </w:pPr>
            <w:r w:rsidRPr="00F1133C">
              <w:rPr>
                <w:rFonts w:ascii="Courier New" w:hAnsi="Courier New" w:cs="Courier New"/>
                <w:lang w:val="en-US"/>
              </w:rPr>
              <w:t>"</w:t>
            </w:r>
            <w:r w:rsidRPr="00F1133C">
              <w:rPr>
                <w:rFonts w:ascii="Courier New" w:hAnsi="Courier New" w:cs="Courier New"/>
              </w:rPr>
              <w:t>0002</w:t>
            </w:r>
            <w:r w:rsidRPr="00F1133C">
              <w:rPr>
                <w:rFonts w:ascii="Courier New" w:hAnsi="Courier New" w:cs="Courier New"/>
                <w:lang w:val="en-US"/>
              </w:rPr>
              <w:t>"</w:t>
            </w:r>
          </w:p>
        </w:tc>
        <w:tc>
          <w:tcPr>
            <w:tcW w:w="6952" w:type="dxa"/>
          </w:tcPr>
          <w:p w14:paraId="56EEEB05" w14:textId="4139474A" w:rsidR="00F1133C" w:rsidRPr="00F1133C" w:rsidRDefault="00F1133C" w:rsidP="00F1133C">
            <w:pPr>
              <w:pStyle w:val="Tabletext"/>
              <w:rPr>
                <w:rFonts w:ascii="Courier New" w:hAnsi="Courier New" w:cs="Courier New"/>
              </w:rPr>
            </w:pPr>
            <w:r w:rsidRPr="00F1133C">
              <w:rPr>
                <w:rFonts w:ascii="Courier New" w:hAnsi="Courier New" w:cs="Courier New"/>
                <w:lang w:val="en-US"/>
              </w:rPr>
              <w:t>"</w:t>
            </w:r>
            <w:r w:rsidRPr="00F1133C">
              <w:rPr>
                <w:rFonts w:ascii="Courier New" w:hAnsi="Courier New" w:cs="Courier New"/>
              </w:rPr>
              <w:t>0002</w:t>
            </w:r>
            <w:r w:rsidRPr="00F1133C">
              <w:rPr>
                <w:rFonts w:ascii="Courier New" w:hAnsi="Courier New" w:cs="Courier New"/>
                <w:lang w:val="en-US"/>
              </w:rPr>
              <w:t>"</w:t>
            </w:r>
            <w:r w:rsidRPr="00F1133C">
              <w:rPr>
                <w:rFonts w:ascii="Courier New" w:hAnsi="Courier New" w:cs="Courier New"/>
                <w:rtl/>
                <w:lang w:val="en-US"/>
              </w:rPr>
              <w:t xml:space="preserve">، </w:t>
            </w:r>
            <w:r>
              <w:rPr>
                <w:lang w:eastAsia="ja-JP"/>
              </w:rPr>
              <w:t>“</w:t>
            </w:r>
            <w:r>
              <w:rPr>
                <w:rFonts w:ascii="Courier New" w:hAnsi="Courier New" w:cs="Courier New"/>
              </w:rPr>
              <w:t>Matrix</w:t>
            </w:r>
            <w:r>
              <w:rPr>
                <w:lang w:eastAsia="ja-JP"/>
              </w:rPr>
              <w:t>”</w:t>
            </w:r>
            <w:r w:rsidRPr="00F1133C">
              <w:rPr>
                <w:rFonts w:hint="cs"/>
                <w:rtl/>
              </w:rPr>
              <w:t xml:space="preserve"> (مصفوفة)</w:t>
            </w:r>
          </w:p>
        </w:tc>
      </w:tr>
      <w:tr w:rsidR="00F1133C" w:rsidRPr="00AD74C1" w14:paraId="40917B53" w14:textId="77777777" w:rsidTr="00F1133C">
        <w:trPr>
          <w:jc w:val="center"/>
        </w:trPr>
        <w:tc>
          <w:tcPr>
            <w:tcW w:w="2677" w:type="dxa"/>
          </w:tcPr>
          <w:p w14:paraId="6D3E3E12" w14:textId="170410BC" w:rsidR="00F1133C" w:rsidRPr="00F1133C" w:rsidRDefault="00F1133C" w:rsidP="00F1133C">
            <w:pPr>
              <w:pStyle w:val="Tabletext"/>
              <w:rPr>
                <w:rFonts w:ascii="Courier New" w:hAnsi="Courier New" w:cs="Courier New"/>
              </w:rPr>
            </w:pPr>
            <w:r w:rsidRPr="00F1133C">
              <w:rPr>
                <w:rFonts w:ascii="Courier New" w:hAnsi="Courier New" w:cs="Courier New"/>
                <w:lang w:val="en-US"/>
              </w:rPr>
              <w:t>"</w:t>
            </w:r>
            <w:r w:rsidRPr="00F1133C">
              <w:rPr>
                <w:rFonts w:ascii="Courier New" w:hAnsi="Courier New" w:cs="Courier New"/>
              </w:rPr>
              <w:t>0003</w:t>
            </w:r>
            <w:r w:rsidRPr="00F1133C">
              <w:rPr>
                <w:rFonts w:ascii="Courier New" w:hAnsi="Courier New" w:cs="Courier New"/>
                <w:lang w:val="en-US"/>
              </w:rPr>
              <w:t>"</w:t>
            </w:r>
          </w:p>
        </w:tc>
        <w:tc>
          <w:tcPr>
            <w:tcW w:w="6952" w:type="dxa"/>
          </w:tcPr>
          <w:p w14:paraId="07E03D04" w14:textId="77602B13" w:rsidR="00F1133C" w:rsidRPr="00F1133C" w:rsidRDefault="00F1133C" w:rsidP="00F1133C">
            <w:pPr>
              <w:pStyle w:val="Tabletext"/>
              <w:rPr>
                <w:rFonts w:ascii="Courier New" w:hAnsi="Courier New" w:cs="Courier New"/>
              </w:rPr>
            </w:pPr>
            <w:r w:rsidRPr="00F1133C">
              <w:rPr>
                <w:rFonts w:ascii="Courier New" w:hAnsi="Courier New" w:cs="Courier New"/>
                <w:lang w:val="en-US"/>
              </w:rPr>
              <w:t>"</w:t>
            </w:r>
            <w:r w:rsidRPr="00F1133C">
              <w:rPr>
                <w:rFonts w:ascii="Courier New" w:hAnsi="Courier New" w:cs="Courier New"/>
              </w:rPr>
              <w:t>0003</w:t>
            </w:r>
            <w:r w:rsidRPr="00F1133C">
              <w:rPr>
                <w:rFonts w:ascii="Courier New" w:hAnsi="Courier New" w:cs="Courier New"/>
                <w:lang w:val="en-US"/>
              </w:rPr>
              <w:t>"</w:t>
            </w:r>
            <w:r w:rsidRPr="00F1133C">
              <w:rPr>
                <w:rFonts w:ascii="Courier New" w:hAnsi="Courier New" w:cs="Courier New"/>
                <w:rtl/>
                <w:lang w:val="en-US"/>
              </w:rPr>
              <w:t xml:space="preserve">، </w:t>
            </w:r>
            <w:r>
              <w:rPr>
                <w:lang w:eastAsia="ja-JP"/>
              </w:rPr>
              <w:t>“</w:t>
            </w:r>
            <w:r>
              <w:rPr>
                <w:rFonts w:ascii="Courier New" w:hAnsi="Courier New" w:cs="Courier New"/>
              </w:rPr>
              <w:t>Objects</w:t>
            </w:r>
            <w:r>
              <w:rPr>
                <w:lang w:eastAsia="ja-JP"/>
              </w:rPr>
              <w:t>”</w:t>
            </w:r>
            <w:r w:rsidRPr="00F1133C">
              <w:rPr>
                <w:rFonts w:hint="cs"/>
                <w:rtl/>
              </w:rPr>
              <w:t xml:space="preserve"> (كائنات)</w:t>
            </w:r>
          </w:p>
        </w:tc>
      </w:tr>
    </w:tbl>
    <w:p w14:paraId="127AA2DF" w14:textId="77777777" w:rsidR="00AD74C1" w:rsidRPr="00AD74C1" w:rsidRDefault="00AD74C1" w:rsidP="00222F10">
      <w:pPr>
        <w:pStyle w:val="Heading3"/>
        <w:rPr>
          <w:rtl/>
          <w:lang w:bidi="ar-EG"/>
        </w:rPr>
      </w:pPr>
      <w:r w:rsidRPr="00AD74C1">
        <w:t>4.2.2</w:t>
      </w:r>
      <w:r w:rsidRPr="00AD74C1">
        <w:tab/>
      </w:r>
      <w:r w:rsidRPr="00AD74C1">
        <w:rPr>
          <w:rFonts w:hint="cs"/>
          <w:rtl/>
          <w:lang w:bidi="ar-EG"/>
        </w:rPr>
        <w:t xml:space="preserve">المعرف الفريد للمسار السمعي، </w:t>
      </w:r>
      <w:proofErr w:type="spellStart"/>
      <w:r w:rsidRPr="002F09EA">
        <w:rPr>
          <w:rFonts w:ascii="Courier New" w:hAnsi="Courier New" w:cs="Courier New"/>
        </w:rPr>
        <w:t>audioTrackUID</w:t>
      </w:r>
      <w:proofErr w:type="spellEnd"/>
    </w:p>
    <w:p w14:paraId="05C707DA" w14:textId="7A749955" w:rsidR="00AD74C1" w:rsidRPr="00F1133C" w:rsidRDefault="00AD74C1" w:rsidP="00761763">
      <w:pPr>
        <w:rPr>
          <w:spacing w:val="-6"/>
          <w:rtl/>
          <w:lang w:bidi="ar-EG"/>
        </w:rPr>
      </w:pPr>
      <w:r w:rsidRPr="00F1133C">
        <w:rPr>
          <w:rFonts w:hint="eastAsia"/>
          <w:spacing w:val="-6"/>
          <w:rtl/>
          <w:lang w:bidi="ar-EG"/>
        </w:rPr>
        <w:t>تشكل</w:t>
      </w:r>
      <w:r w:rsidRPr="00F1133C">
        <w:rPr>
          <w:spacing w:val="-6"/>
          <w:rtl/>
          <w:lang w:bidi="ar-EG"/>
        </w:rPr>
        <w:t xml:space="preserve"> القيمة الست عشرية </w:t>
      </w:r>
      <w:proofErr w:type="spellStart"/>
      <w:r w:rsidRPr="00F1133C">
        <w:rPr>
          <w:rFonts w:ascii="Courier New" w:hAnsi="Courier New" w:cs="Courier New"/>
          <w:spacing w:val="-6"/>
        </w:rPr>
        <w:t>vvvvvvvv</w:t>
      </w:r>
      <w:proofErr w:type="spellEnd"/>
      <w:r w:rsidRPr="00F1133C">
        <w:rPr>
          <w:spacing w:val="-6"/>
          <w:rtl/>
          <w:lang w:bidi="ar-EG"/>
        </w:rPr>
        <w:t xml:space="preserve"> عدَّاداً للعناصر </w:t>
      </w:r>
      <w:proofErr w:type="spellStart"/>
      <w:r w:rsidR="00F900CC" w:rsidRPr="00F900CC">
        <w:rPr>
          <w:rFonts w:ascii="Courier New" w:hAnsi="Courier New"/>
          <w:spacing w:val="-6"/>
        </w:rPr>
        <w:t>audioTrackUID</w:t>
      </w:r>
      <w:proofErr w:type="spellEnd"/>
      <w:r w:rsidR="00F900CC" w:rsidRPr="00F900CC">
        <w:rPr>
          <w:rFonts w:ascii="Courier New" w:hAnsi="Courier New"/>
          <w:spacing w:val="-6"/>
          <w:rtl/>
        </w:rPr>
        <w:t>‏</w:t>
      </w:r>
      <w:r w:rsidRPr="00F1133C">
        <w:rPr>
          <w:spacing w:val="-6"/>
          <w:rtl/>
          <w:lang w:bidi="ar-EG"/>
        </w:rPr>
        <w:t xml:space="preserve"> ضمن العنصر </w:t>
      </w:r>
      <w:proofErr w:type="spellStart"/>
      <w:r w:rsidRPr="00F1133C">
        <w:rPr>
          <w:rFonts w:ascii="Courier New" w:hAnsi="Courier New" w:cs="Courier New"/>
          <w:spacing w:val="-6"/>
        </w:rPr>
        <w:t>audioFormatExtended</w:t>
      </w:r>
      <w:proofErr w:type="spellEnd"/>
      <w:r w:rsidRPr="00F1133C">
        <w:rPr>
          <w:spacing w:val="-6"/>
          <w:rtl/>
          <w:lang w:bidi="ar-EG"/>
        </w:rPr>
        <w:t xml:space="preserve">. </w:t>
      </w:r>
      <w:r w:rsidRPr="00F1133C">
        <w:rPr>
          <w:rFonts w:hint="eastAsia"/>
          <w:spacing w:val="-6"/>
          <w:rtl/>
          <w:lang w:bidi="ar-EG"/>
        </w:rPr>
        <w:t>وتبدأ</w:t>
      </w:r>
      <w:r w:rsidRPr="00F1133C">
        <w:rPr>
          <w:spacing w:val="-6"/>
          <w:rtl/>
          <w:lang w:bidi="ar-EG"/>
        </w:rPr>
        <w:t xml:space="preserve"> </w:t>
      </w:r>
      <w:r w:rsidRPr="00F1133C">
        <w:rPr>
          <w:rFonts w:hint="eastAsia"/>
          <w:spacing w:val="-6"/>
          <w:rtl/>
          <w:lang w:bidi="ar-EG"/>
        </w:rPr>
        <w:t>من</w:t>
      </w:r>
      <w:r w:rsidR="000170F5" w:rsidRPr="00F1133C">
        <w:rPr>
          <w:rFonts w:hint="eastAsia"/>
          <w:spacing w:val="-6"/>
          <w:rtl/>
          <w:lang w:bidi="ar-EG"/>
        </w:rPr>
        <w:t> </w:t>
      </w:r>
      <w:r w:rsidR="00761763" w:rsidRPr="00F1133C">
        <w:rPr>
          <w:spacing w:val="-6"/>
        </w:rPr>
        <w:t>"</w:t>
      </w:r>
      <w:r w:rsidRPr="00F1133C">
        <w:rPr>
          <w:spacing w:val="-6"/>
        </w:rPr>
        <w:t>00000001</w:t>
      </w:r>
      <w:r w:rsidR="00761763" w:rsidRPr="00F1133C">
        <w:rPr>
          <w:spacing w:val="-6"/>
        </w:rPr>
        <w:t>"</w:t>
      </w:r>
      <w:r w:rsidRPr="00F1133C">
        <w:rPr>
          <w:spacing w:val="-6"/>
          <w:rtl/>
        </w:rPr>
        <w:t xml:space="preserve"> في العنصر </w:t>
      </w:r>
      <w:proofErr w:type="spellStart"/>
      <w:r w:rsidR="00F900CC" w:rsidRPr="00F900CC">
        <w:rPr>
          <w:rFonts w:ascii="Courier New" w:hAnsi="Courier New"/>
          <w:spacing w:val="-6"/>
        </w:rPr>
        <w:t>audioTrackUID</w:t>
      </w:r>
      <w:proofErr w:type="spellEnd"/>
      <w:r w:rsidR="00F900CC" w:rsidRPr="00F900CC">
        <w:rPr>
          <w:rFonts w:ascii="Courier New" w:hAnsi="Courier New"/>
          <w:spacing w:val="-6"/>
          <w:rtl/>
        </w:rPr>
        <w:t>‏</w:t>
      </w:r>
      <w:r w:rsidRPr="00F1133C">
        <w:rPr>
          <w:spacing w:val="-6"/>
          <w:rtl/>
        </w:rPr>
        <w:t xml:space="preserve"> الأول</w:t>
      </w:r>
      <w:r w:rsidRPr="00F1133C">
        <w:rPr>
          <w:spacing w:val="-6"/>
          <w:rtl/>
          <w:lang w:bidi="ar-EG"/>
        </w:rPr>
        <w:t xml:space="preserve"> وتزداد بقيمة </w:t>
      </w:r>
      <w:r w:rsidRPr="00F1133C">
        <w:rPr>
          <w:spacing w:val="-6"/>
          <w:lang w:bidi="ar-EG"/>
        </w:rPr>
        <w:t>1</w:t>
      </w:r>
      <w:r w:rsidRPr="00F1133C">
        <w:rPr>
          <w:spacing w:val="-6"/>
          <w:rtl/>
          <w:lang w:bidi="ar-EG"/>
        </w:rPr>
        <w:t xml:space="preserve"> في كل عنصر </w:t>
      </w:r>
      <w:proofErr w:type="spellStart"/>
      <w:r w:rsidR="00F900CC" w:rsidRPr="00F900CC">
        <w:rPr>
          <w:rFonts w:ascii="Courier New" w:hAnsi="Courier New"/>
          <w:spacing w:val="-6"/>
        </w:rPr>
        <w:t>audioTrackUID</w:t>
      </w:r>
      <w:proofErr w:type="spellEnd"/>
      <w:r w:rsidR="00F900CC" w:rsidRPr="00F900CC">
        <w:rPr>
          <w:rFonts w:ascii="Courier New" w:hAnsi="Courier New"/>
          <w:spacing w:val="-6"/>
          <w:rtl/>
        </w:rPr>
        <w:t>‏</w:t>
      </w:r>
      <w:r w:rsidRPr="00F1133C">
        <w:rPr>
          <w:spacing w:val="-6"/>
          <w:rtl/>
          <w:lang w:bidi="ar-EG"/>
        </w:rPr>
        <w:t xml:space="preserve"> تالٍ بترتيب ظهوره </w:t>
      </w:r>
      <w:r w:rsidR="00234392" w:rsidRPr="00F1133C">
        <w:rPr>
          <w:rFonts w:hint="eastAsia"/>
          <w:spacing w:val="-6"/>
          <w:rtl/>
          <w:lang w:bidi="ar-EG"/>
        </w:rPr>
        <w:t>في</w:t>
      </w:r>
      <w:r w:rsidR="00234392">
        <w:rPr>
          <w:rFonts w:hint="eastAsia"/>
          <w:spacing w:val="-6"/>
          <w:rtl/>
          <w:lang w:bidi="ar-EG"/>
        </w:rPr>
        <w:t> </w:t>
      </w:r>
      <w:r w:rsidRPr="00F1133C">
        <w:rPr>
          <w:rFonts w:hint="eastAsia"/>
          <w:spacing w:val="-6"/>
          <w:rtl/>
          <w:lang w:bidi="ar-EG"/>
        </w:rPr>
        <w:t>العنصر</w:t>
      </w:r>
      <w:r w:rsidR="000170F5" w:rsidRPr="00F1133C">
        <w:rPr>
          <w:rFonts w:hint="eastAsia"/>
          <w:spacing w:val="-6"/>
          <w:rtl/>
          <w:lang w:bidi="ar-EG"/>
        </w:rPr>
        <w:t> </w:t>
      </w:r>
      <w:r w:rsidRPr="00F1133C">
        <w:rPr>
          <w:spacing w:val="-6"/>
        </w:rPr>
        <w:t>XML</w:t>
      </w:r>
      <w:r w:rsidRPr="00F1133C">
        <w:rPr>
          <w:spacing w:val="-6"/>
          <w:rtl/>
          <w:lang w:bidi="ar-EG"/>
        </w:rPr>
        <w:t>.</w:t>
      </w:r>
    </w:p>
    <w:p w14:paraId="3F84EA92" w14:textId="77777777" w:rsidR="00AD74C1" w:rsidRPr="00AD74C1" w:rsidRDefault="00AD74C1" w:rsidP="00222F10">
      <w:pPr>
        <w:pStyle w:val="Heading2"/>
        <w:rPr>
          <w:rtl/>
          <w:lang w:bidi="ar-EG"/>
        </w:rPr>
      </w:pPr>
      <w:bookmarkStart w:id="10" w:name="_Toc202360442"/>
      <w:r w:rsidRPr="00AD74C1">
        <w:t>3.2</w:t>
      </w:r>
      <w:r w:rsidRPr="00AD74C1">
        <w:tab/>
      </w:r>
      <w:r w:rsidRPr="00AD74C1">
        <w:rPr>
          <w:rFonts w:hint="cs"/>
          <w:rtl/>
          <w:lang w:bidi="ar-EG"/>
        </w:rPr>
        <w:t>مستويات مجموعة البيانات الشرحية</w:t>
      </w:r>
      <w:bookmarkEnd w:id="10"/>
    </w:p>
    <w:p w14:paraId="6927BB9A" w14:textId="48633987" w:rsidR="00AD74C1" w:rsidRPr="00AD74C1" w:rsidRDefault="00AD74C1" w:rsidP="00AD74C1">
      <w:pPr>
        <w:rPr>
          <w:rtl/>
          <w:lang w:bidi="ar-EG"/>
        </w:rPr>
      </w:pPr>
      <w:r w:rsidRPr="00AD74C1">
        <w:rPr>
          <w:rFonts w:hint="cs"/>
          <w:rtl/>
          <w:lang w:bidi="ar-EG"/>
        </w:rPr>
        <w:t>يقيِّد كل من مستويات مجموعة البيانات الشرحية عدد مرات وجود العناصر والعناصر الفرعية المسموح به.</w:t>
      </w:r>
    </w:p>
    <w:p w14:paraId="3454F79C" w14:textId="77777777" w:rsidR="00AD74C1" w:rsidRPr="00AD74C1" w:rsidRDefault="00AD74C1" w:rsidP="00222F10">
      <w:pPr>
        <w:pStyle w:val="Heading3"/>
        <w:rPr>
          <w:rtl/>
          <w:lang w:bidi="ar-EG"/>
        </w:rPr>
      </w:pPr>
      <w:r w:rsidRPr="00AD74C1">
        <w:t>1.3.2</w:t>
      </w:r>
      <w:r w:rsidRPr="00AD74C1">
        <w:tab/>
      </w:r>
      <w:r w:rsidRPr="00AD74C1">
        <w:rPr>
          <w:rFonts w:hint="cs"/>
          <w:rtl/>
          <w:lang w:bidi="ar-EG"/>
        </w:rPr>
        <w:t>المستوى صفر</w:t>
      </w:r>
    </w:p>
    <w:p w14:paraId="3AABEE65" w14:textId="77777777" w:rsidR="00AD74C1" w:rsidRPr="00AD74C1" w:rsidRDefault="00AD74C1" w:rsidP="00AD74C1">
      <w:pPr>
        <w:rPr>
          <w:rtl/>
          <w:lang w:bidi="ar-EG"/>
        </w:rPr>
      </w:pPr>
      <w:r w:rsidRPr="00AD74C1">
        <w:rPr>
          <w:rFonts w:hint="cs"/>
          <w:rtl/>
          <w:lang w:bidi="ar-EG"/>
        </w:rPr>
        <w:t xml:space="preserve">لا يفرض المستوى صفر حدوداً قصوى لعدد مرات وجود العناصر والعناصر الفرعية على النحو المبين في الجدولين </w:t>
      </w:r>
      <w:r w:rsidRPr="00AD74C1">
        <w:t>33</w:t>
      </w:r>
      <w:r w:rsidRPr="00AD74C1">
        <w:rPr>
          <w:rFonts w:hint="cs"/>
          <w:rtl/>
          <w:lang w:bidi="ar-EG"/>
        </w:rPr>
        <w:t xml:space="preserve"> و</w:t>
      </w:r>
      <w:r w:rsidRPr="00AD74C1">
        <w:t>34</w:t>
      </w:r>
      <w:r w:rsidRPr="00AD74C1">
        <w:rPr>
          <w:rFonts w:hint="cs"/>
          <w:rtl/>
          <w:lang w:bidi="ar-EG"/>
        </w:rPr>
        <w:t>.</w:t>
      </w:r>
    </w:p>
    <w:p w14:paraId="70E5608C" w14:textId="77777777" w:rsidR="00AD74C1" w:rsidRPr="00AD74C1" w:rsidRDefault="00AD74C1" w:rsidP="005653E9">
      <w:pPr>
        <w:pStyle w:val="TableNo"/>
      </w:pPr>
      <w:r w:rsidRPr="00AD74C1">
        <w:rPr>
          <w:rFonts w:hint="cs"/>
          <w:rtl/>
        </w:rPr>
        <w:t xml:space="preserve">الجدول </w:t>
      </w:r>
      <w:r w:rsidRPr="00AD74C1">
        <w:t>33</w:t>
      </w:r>
    </w:p>
    <w:p w14:paraId="2AB5BC1E" w14:textId="77777777" w:rsidR="00AD74C1" w:rsidRPr="00AD74C1" w:rsidRDefault="00AD74C1" w:rsidP="005653E9">
      <w:pPr>
        <w:pStyle w:val="Tabletitle"/>
        <w:rPr>
          <w:rtl/>
        </w:rPr>
      </w:pPr>
      <w:r w:rsidRPr="00AD74C1">
        <w:rPr>
          <w:rFonts w:hint="cs"/>
          <w:rtl/>
        </w:rPr>
        <w:t>قيود المستوى صفر لمجموعة البيانات الشرحية على عدد مرات وجود العناصر</w:t>
      </w:r>
    </w:p>
    <w:tbl>
      <w:tblPr>
        <w:tblStyle w:val="1"/>
        <w:bidiVisual/>
        <w:tblW w:w="7518" w:type="dxa"/>
        <w:jc w:val="center"/>
        <w:tblLayout w:type="fixed"/>
        <w:tblLook w:val="04A0" w:firstRow="1" w:lastRow="0" w:firstColumn="1" w:lastColumn="0" w:noHBand="0" w:noVBand="1"/>
      </w:tblPr>
      <w:tblGrid>
        <w:gridCol w:w="5382"/>
        <w:gridCol w:w="2136"/>
      </w:tblGrid>
      <w:tr w:rsidR="00AD74C1" w:rsidRPr="00AD74C1" w14:paraId="177E72F4" w14:textId="77777777" w:rsidTr="00E118C7">
        <w:trPr>
          <w:jc w:val="center"/>
        </w:trPr>
        <w:tc>
          <w:tcPr>
            <w:tcW w:w="5382" w:type="dxa"/>
          </w:tcPr>
          <w:p w14:paraId="18FE9C0C" w14:textId="77777777" w:rsidR="00AD74C1" w:rsidRPr="00AD74C1" w:rsidRDefault="00AD74C1" w:rsidP="000170F5">
            <w:pPr>
              <w:pStyle w:val="Tablehead"/>
            </w:pPr>
            <w:r w:rsidRPr="00AD74C1">
              <w:rPr>
                <w:rFonts w:hint="cs"/>
                <w:rtl/>
                <w:lang w:val="en-US"/>
              </w:rPr>
              <w:t>المعلمة</w:t>
            </w:r>
          </w:p>
        </w:tc>
        <w:tc>
          <w:tcPr>
            <w:tcW w:w="2136" w:type="dxa"/>
          </w:tcPr>
          <w:p w14:paraId="7AB54755" w14:textId="77777777" w:rsidR="00AD74C1" w:rsidRPr="00AD74C1" w:rsidRDefault="00AD74C1" w:rsidP="000170F5">
            <w:pPr>
              <w:pStyle w:val="Tablehead"/>
            </w:pPr>
            <w:r w:rsidRPr="00AD74C1">
              <w:rPr>
                <w:rFonts w:hint="cs"/>
                <w:rtl/>
                <w:lang w:val="en-US"/>
              </w:rPr>
              <w:t>القيمة</w:t>
            </w:r>
          </w:p>
        </w:tc>
      </w:tr>
      <w:tr w:rsidR="00AD74C1" w:rsidRPr="00AD74C1" w14:paraId="177B5CB9" w14:textId="77777777" w:rsidTr="00E118C7">
        <w:trPr>
          <w:jc w:val="center"/>
        </w:trPr>
        <w:tc>
          <w:tcPr>
            <w:tcW w:w="5382" w:type="dxa"/>
          </w:tcPr>
          <w:p w14:paraId="690CC3D8" w14:textId="77777777" w:rsidR="00AD74C1" w:rsidRPr="00AD74C1" w:rsidRDefault="00AD74C1" w:rsidP="000170F5">
            <w:pPr>
              <w:pStyle w:val="Tabletext"/>
              <w:jc w:val="center"/>
            </w:pPr>
            <w:r w:rsidRPr="00AD74C1">
              <w:t>MAX_PROGRAMME</w:t>
            </w:r>
          </w:p>
        </w:tc>
        <w:tc>
          <w:tcPr>
            <w:tcW w:w="2136" w:type="dxa"/>
          </w:tcPr>
          <w:p w14:paraId="29C22111"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6832F9B8" w14:textId="77777777" w:rsidTr="00E118C7">
        <w:trPr>
          <w:jc w:val="center"/>
        </w:trPr>
        <w:tc>
          <w:tcPr>
            <w:tcW w:w="5382" w:type="dxa"/>
          </w:tcPr>
          <w:p w14:paraId="72A0ECFC" w14:textId="77777777" w:rsidR="00AD74C1" w:rsidRPr="00AD74C1" w:rsidRDefault="00AD74C1" w:rsidP="000170F5">
            <w:pPr>
              <w:pStyle w:val="Tabletext"/>
              <w:jc w:val="center"/>
            </w:pPr>
            <w:r w:rsidRPr="00AD74C1">
              <w:t>MAX_CONTENT</w:t>
            </w:r>
          </w:p>
        </w:tc>
        <w:tc>
          <w:tcPr>
            <w:tcW w:w="2136" w:type="dxa"/>
          </w:tcPr>
          <w:p w14:paraId="22B08033"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78E436DD" w14:textId="77777777" w:rsidTr="00E118C7">
        <w:trPr>
          <w:jc w:val="center"/>
        </w:trPr>
        <w:tc>
          <w:tcPr>
            <w:tcW w:w="5382" w:type="dxa"/>
          </w:tcPr>
          <w:p w14:paraId="06A2F5D8" w14:textId="77777777" w:rsidR="00AD74C1" w:rsidRPr="00AD74C1" w:rsidRDefault="00AD74C1" w:rsidP="000170F5">
            <w:pPr>
              <w:pStyle w:val="Tabletext"/>
              <w:jc w:val="center"/>
            </w:pPr>
            <w:r w:rsidRPr="00AD74C1">
              <w:t>MAX_OBJECT</w:t>
            </w:r>
          </w:p>
        </w:tc>
        <w:tc>
          <w:tcPr>
            <w:tcW w:w="2136" w:type="dxa"/>
          </w:tcPr>
          <w:p w14:paraId="34BE0575"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074C95B9" w14:textId="77777777" w:rsidTr="00E118C7">
        <w:trPr>
          <w:jc w:val="center"/>
        </w:trPr>
        <w:tc>
          <w:tcPr>
            <w:tcW w:w="5382" w:type="dxa"/>
          </w:tcPr>
          <w:p w14:paraId="6619A28F" w14:textId="77777777" w:rsidR="00AD74C1" w:rsidRPr="00AD74C1" w:rsidRDefault="00AD74C1" w:rsidP="000170F5">
            <w:pPr>
              <w:pStyle w:val="Tabletext"/>
              <w:jc w:val="center"/>
            </w:pPr>
            <w:r w:rsidRPr="00AD74C1">
              <w:t>MAX_PACK_FORMAT</w:t>
            </w:r>
          </w:p>
        </w:tc>
        <w:tc>
          <w:tcPr>
            <w:tcW w:w="2136" w:type="dxa"/>
          </w:tcPr>
          <w:p w14:paraId="007E45E8"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51B4E69E" w14:textId="77777777" w:rsidTr="00E118C7">
        <w:trPr>
          <w:jc w:val="center"/>
        </w:trPr>
        <w:tc>
          <w:tcPr>
            <w:tcW w:w="5382" w:type="dxa"/>
          </w:tcPr>
          <w:p w14:paraId="201895C7" w14:textId="77777777" w:rsidR="00AD74C1" w:rsidRPr="00AD74C1" w:rsidRDefault="00AD74C1" w:rsidP="000170F5">
            <w:pPr>
              <w:pStyle w:val="Tabletext"/>
              <w:jc w:val="center"/>
            </w:pPr>
            <w:r w:rsidRPr="00AD74C1">
              <w:t>MAX_CHANNEL_FORMAT</w:t>
            </w:r>
          </w:p>
        </w:tc>
        <w:tc>
          <w:tcPr>
            <w:tcW w:w="2136" w:type="dxa"/>
          </w:tcPr>
          <w:p w14:paraId="6A36C1C7"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13CE3600" w14:textId="77777777" w:rsidTr="00E118C7">
        <w:trPr>
          <w:jc w:val="center"/>
        </w:trPr>
        <w:tc>
          <w:tcPr>
            <w:tcW w:w="5382" w:type="dxa"/>
          </w:tcPr>
          <w:p w14:paraId="24000C2C" w14:textId="77777777" w:rsidR="00AD74C1" w:rsidRPr="00AD74C1" w:rsidRDefault="00AD74C1" w:rsidP="000170F5">
            <w:pPr>
              <w:pStyle w:val="Tabletext"/>
              <w:jc w:val="center"/>
            </w:pPr>
            <w:r w:rsidRPr="00AD74C1">
              <w:t>MAX_TRACK_UID</w:t>
            </w:r>
          </w:p>
        </w:tc>
        <w:tc>
          <w:tcPr>
            <w:tcW w:w="2136" w:type="dxa"/>
          </w:tcPr>
          <w:p w14:paraId="30DFC67B"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bl>
    <w:p w14:paraId="51F9FE2D" w14:textId="5609D589" w:rsidR="00F1133C" w:rsidRPr="00AD74C1" w:rsidRDefault="00F1133C" w:rsidP="00F1133C">
      <w:pPr>
        <w:pStyle w:val="TableNo"/>
      </w:pPr>
      <w:r w:rsidRPr="00AD74C1">
        <w:rPr>
          <w:rFonts w:hint="cs"/>
          <w:rtl/>
        </w:rPr>
        <w:lastRenderedPageBreak/>
        <w:t>الجدول</w:t>
      </w:r>
      <w:r>
        <w:rPr>
          <w:rFonts w:hint="cs"/>
          <w:rtl/>
        </w:rPr>
        <w:t xml:space="preserve"> </w:t>
      </w:r>
      <w:r w:rsidRPr="00AD74C1">
        <w:t>33</w:t>
      </w:r>
      <w:r>
        <w:rPr>
          <w:rFonts w:hint="cs"/>
          <w:rtl/>
        </w:rPr>
        <w:t xml:space="preserve"> (</w:t>
      </w:r>
      <w:r>
        <w:rPr>
          <w:rFonts w:hint="eastAsia"/>
          <w:rtl/>
        </w:rPr>
        <w:t> </w:t>
      </w:r>
      <w:r w:rsidRPr="00F1133C">
        <w:rPr>
          <w:rFonts w:hint="cs"/>
          <w:i/>
          <w:iCs/>
          <w:rtl/>
        </w:rPr>
        <w:t>تتمة</w:t>
      </w:r>
      <w:r>
        <w:rPr>
          <w:rFonts w:hint="cs"/>
          <w:rtl/>
        </w:rPr>
        <w:t>)</w:t>
      </w:r>
    </w:p>
    <w:tbl>
      <w:tblPr>
        <w:tblStyle w:val="1"/>
        <w:bidiVisual/>
        <w:tblW w:w="7518" w:type="dxa"/>
        <w:jc w:val="center"/>
        <w:tblLayout w:type="fixed"/>
        <w:tblLook w:val="04A0" w:firstRow="1" w:lastRow="0" w:firstColumn="1" w:lastColumn="0" w:noHBand="0" w:noVBand="1"/>
      </w:tblPr>
      <w:tblGrid>
        <w:gridCol w:w="5382"/>
        <w:gridCol w:w="2136"/>
      </w:tblGrid>
      <w:tr w:rsidR="00F1133C" w:rsidRPr="00AD74C1" w14:paraId="2FE4BA93" w14:textId="77777777" w:rsidTr="0061299B">
        <w:trPr>
          <w:jc w:val="center"/>
        </w:trPr>
        <w:tc>
          <w:tcPr>
            <w:tcW w:w="5382" w:type="dxa"/>
          </w:tcPr>
          <w:p w14:paraId="4CACE549" w14:textId="77777777" w:rsidR="00F1133C" w:rsidRPr="00AD74C1" w:rsidRDefault="00F1133C" w:rsidP="0061299B">
            <w:pPr>
              <w:pStyle w:val="Tablehead"/>
            </w:pPr>
            <w:r w:rsidRPr="00AD74C1">
              <w:rPr>
                <w:rFonts w:hint="cs"/>
                <w:rtl/>
                <w:lang w:val="en-US"/>
              </w:rPr>
              <w:t>المعلمة</w:t>
            </w:r>
          </w:p>
        </w:tc>
        <w:tc>
          <w:tcPr>
            <w:tcW w:w="2136" w:type="dxa"/>
          </w:tcPr>
          <w:p w14:paraId="1FE5045A" w14:textId="77777777" w:rsidR="00F1133C" w:rsidRPr="00AD74C1" w:rsidRDefault="00F1133C" w:rsidP="0061299B">
            <w:pPr>
              <w:pStyle w:val="Tablehead"/>
            </w:pPr>
            <w:r w:rsidRPr="00AD74C1">
              <w:rPr>
                <w:rFonts w:hint="cs"/>
                <w:rtl/>
                <w:lang w:val="en-US"/>
              </w:rPr>
              <w:t>القيمة</w:t>
            </w:r>
          </w:p>
        </w:tc>
      </w:tr>
      <w:tr w:rsidR="00AD74C1" w:rsidRPr="00AD74C1" w14:paraId="38F8D884" w14:textId="77777777" w:rsidTr="00E118C7">
        <w:trPr>
          <w:jc w:val="center"/>
        </w:trPr>
        <w:tc>
          <w:tcPr>
            <w:tcW w:w="5382" w:type="dxa"/>
          </w:tcPr>
          <w:p w14:paraId="68FA6541" w14:textId="77777777" w:rsidR="00AD74C1" w:rsidRPr="00AD74C1" w:rsidRDefault="00AD74C1" w:rsidP="000170F5">
            <w:pPr>
              <w:pStyle w:val="Tabletext"/>
              <w:jc w:val="center"/>
            </w:pPr>
            <w:r w:rsidRPr="00AD74C1">
              <w:t>MAX_TRACK_NON_COMP</w:t>
            </w:r>
          </w:p>
          <w:p w14:paraId="690B64D9" w14:textId="77777777" w:rsidR="00AD74C1" w:rsidRPr="00AD74C1" w:rsidRDefault="00AD74C1" w:rsidP="000170F5">
            <w:pPr>
              <w:pStyle w:val="Tabletext"/>
              <w:jc w:val="center"/>
              <w:rPr>
                <w:rtl/>
                <w:lang w:val="en-US" w:bidi="ar-EG"/>
              </w:rPr>
            </w:pPr>
            <w:r w:rsidRPr="00AD74C1">
              <w:rPr>
                <w:rFonts w:hint="cs"/>
                <w:rtl/>
                <w:lang w:val="en-US"/>
              </w:rPr>
              <w:t xml:space="preserve">انظر الفقرة </w:t>
            </w:r>
            <w:r w:rsidRPr="00AD74C1">
              <w:t>5.3.2</w:t>
            </w:r>
            <w:r w:rsidRPr="00AD74C1">
              <w:rPr>
                <w:rFonts w:hint="cs"/>
                <w:rtl/>
                <w:lang w:val="en-US" w:bidi="ar-EG"/>
              </w:rPr>
              <w:t xml:space="preserve">، حساب </w:t>
            </w:r>
            <w:r w:rsidRPr="00AD74C1">
              <w:t>MAX_TRACK_NON_COMP</w:t>
            </w:r>
          </w:p>
        </w:tc>
        <w:tc>
          <w:tcPr>
            <w:tcW w:w="2136" w:type="dxa"/>
          </w:tcPr>
          <w:p w14:paraId="7528CACC"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64C7D61C" w14:textId="77777777" w:rsidTr="00E118C7">
        <w:trPr>
          <w:jc w:val="center"/>
        </w:trPr>
        <w:tc>
          <w:tcPr>
            <w:tcW w:w="5382" w:type="dxa"/>
          </w:tcPr>
          <w:p w14:paraId="3D9702B7" w14:textId="77777777" w:rsidR="00AD74C1" w:rsidRPr="00AD74C1" w:rsidRDefault="00AD74C1" w:rsidP="000170F5">
            <w:pPr>
              <w:pStyle w:val="Tabletext"/>
              <w:jc w:val="center"/>
            </w:pPr>
            <w:r w:rsidRPr="00AD74C1">
              <w:t>MAX_GROUP_COMP</w:t>
            </w:r>
          </w:p>
          <w:p w14:paraId="654FFA40" w14:textId="77777777" w:rsidR="00AD74C1" w:rsidRPr="00AD74C1" w:rsidRDefault="00AD74C1" w:rsidP="000170F5">
            <w:pPr>
              <w:pStyle w:val="Tabletext"/>
              <w:jc w:val="center"/>
              <w:rPr>
                <w:rtl/>
                <w:lang w:val="en-US" w:bidi="ar-EG"/>
              </w:rPr>
            </w:pPr>
            <w:r w:rsidRPr="00AD74C1">
              <w:rPr>
                <w:rFonts w:hint="cs"/>
                <w:rtl/>
                <w:lang w:val="en-US"/>
              </w:rPr>
              <w:t xml:space="preserve">انظر الفقرة </w:t>
            </w:r>
            <w:r w:rsidRPr="00AD74C1">
              <w:t>4.3.2</w:t>
            </w:r>
            <w:r w:rsidRPr="00AD74C1">
              <w:rPr>
                <w:rFonts w:hint="cs"/>
                <w:rtl/>
                <w:lang w:val="en-US" w:bidi="ar-EG"/>
              </w:rPr>
              <w:t xml:space="preserve">، حساب </w:t>
            </w:r>
            <w:r w:rsidRPr="00AD74C1">
              <w:t>MAX_GROUP_COMP</w:t>
            </w:r>
          </w:p>
        </w:tc>
        <w:tc>
          <w:tcPr>
            <w:tcW w:w="2136" w:type="dxa"/>
          </w:tcPr>
          <w:p w14:paraId="484045F0"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21EEE3BF" w14:textId="77777777" w:rsidTr="00E118C7">
        <w:trPr>
          <w:jc w:val="center"/>
        </w:trPr>
        <w:tc>
          <w:tcPr>
            <w:tcW w:w="5382" w:type="dxa"/>
          </w:tcPr>
          <w:p w14:paraId="616DECC7" w14:textId="77777777" w:rsidR="00AD74C1" w:rsidRPr="00AD74C1" w:rsidRDefault="00AD74C1" w:rsidP="000170F5">
            <w:pPr>
              <w:pStyle w:val="Tabletext"/>
              <w:jc w:val="center"/>
            </w:pPr>
            <w:r w:rsidRPr="00AD74C1">
              <w:t>MAX_GROUP_INDEP</w:t>
            </w:r>
          </w:p>
          <w:p w14:paraId="51216AC1" w14:textId="77777777" w:rsidR="00AD74C1" w:rsidRPr="00AD74C1" w:rsidRDefault="00AD74C1" w:rsidP="000170F5">
            <w:pPr>
              <w:pStyle w:val="Tabletext"/>
              <w:jc w:val="center"/>
              <w:rPr>
                <w:rtl/>
                <w:lang w:val="en-US"/>
              </w:rPr>
            </w:pPr>
            <w:r w:rsidRPr="00AD74C1">
              <w:rPr>
                <w:rFonts w:hint="cs"/>
                <w:rtl/>
                <w:lang w:val="en-US"/>
              </w:rPr>
              <w:t xml:space="preserve">انظر الفقرة </w:t>
            </w:r>
            <w:r w:rsidRPr="00AD74C1">
              <w:t>6.3.2</w:t>
            </w:r>
            <w:r w:rsidRPr="00AD74C1">
              <w:rPr>
                <w:rFonts w:hint="cs"/>
                <w:rtl/>
                <w:lang w:val="en-US" w:bidi="ar-EG"/>
              </w:rPr>
              <w:t xml:space="preserve">، حساب </w:t>
            </w:r>
            <w:r w:rsidRPr="00AD74C1">
              <w:t>MAX_GROUP_INDEP</w:t>
            </w:r>
          </w:p>
        </w:tc>
        <w:tc>
          <w:tcPr>
            <w:tcW w:w="2136" w:type="dxa"/>
          </w:tcPr>
          <w:p w14:paraId="0A094D80"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50D97A35" w14:textId="77777777" w:rsidTr="00E118C7">
        <w:trPr>
          <w:jc w:val="center"/>
        </w:trPr>
        <w:tc>
          <w:tcPr>
            <w:tcW w:w="5382" w:type="dxa"/>
          </w:tcPr>
          <w:p w14:paraId="64A3CB5C" w14:textId="77777777" w:rsidR="00AD74C1" w:rsidRPr="00AD74C1" w:rsidRDefault="00AD74C1" w:rsidP="000170F5">
            <w:pPr>
              <w:pStyle w:val="Tabletext"/>
              <w:jc w:val="center"/>
            </w:pPr>
            <w:r w:rsidRPr="00AD74C1">
              <w:t>MAX_CHANNELS_LAYOUT</w:t>
            </w:r>
          </w:p>
        </w:tc>
        <w:tc>
          <w:tcPr>
            <w:tcW w:w="2136" w:type="dxa"/>
          </w:tcPr>
          <w:p w14:paraId="7ABD725E"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bl>
    <w:p w14:paraId="16F7BA61" w14:textId="77777777" w:rsidR="00AD74C1" w:rsidRPr="00AD74C1" w:rsidRDefault="00AD74C1" w:rsidP="005653E9">
      <w:pPr>
        <w:pStyle w:val="TableNo"/>
      </w:pPr>
      <w:r w:rsidRPr="00AD74C1">
        <w:rPr>
          <w:rFonts w:hint="cs"/>
          <w:rtl/>
        </w:rPr>
        <w:t xml:space="preserve">الجدول </w:t>
      </w:r>
      <w:r w:rsidRPr="00AD74C1">
        <w:t>34</w:t>
      </w:r>
    </w:p>
    <w:p w14:paraId="38B5C69F" w14:textId="77777777" w:rsidR="00AD74C1" w:rsidRPr="00AD74C1" w:rsidRDefault="00AD74C1" w:rsidP="005653E9">
      <w:pPr>
        <w:pStyle w:val="Tabletitle"/>
        <w:rPr>
          <w:rtl/>
        </w:rPr>
      </w:pPr>
      <w:r w:rsidRPr="00AD74C1">
        <w:rPr>
          <w:rFonts w:hint="cs"/>
          <w:rtl/>
        </w:rPr>
        <w:t>قيود المستوى صفر لمجموعة البيانات الشرحية على عدد مرات وجود العناصر الفرعية</w:t>
      </w:r>
    </w:p>
    <w:tbl>
      <w:tblPr>
        <w:tblStyle w:val="1"/>
        <w:bidiVisual/>
        <w:tblW w:w="7508" w:type="dxa"/>
        <w:jc w:val="center"/>
        <w:tblLayout w:type="fixed"/>
        <w:tblLook w:val="04A0" w:firstRow="1" w:lastRow="0" w:firstColumn="1" w:lastColumn="0" w:noHBand="0" w:noVBand="1"/>
      </w:tblPr>
      <w:tblGrid>
        <w:gridCol w:w="5382"/>
        <w:gridCol w:w="2126"/>
      </w:tblGrid>
      <w:tr w:rsidR="00AD74C1" w:rsidRPr="00AD74C1" w14:paraId="0BDC6747" w14:textId="77777777" w:rsidTr="00E118C7">
        <w:trPr>
          <w:jc w:val="center"/>
        </w:trPr>
        <w:tc>
          <w:tcPr>
            <w:tcW w:w="5382" w:type="dxa"/>
          </w:tcPr>
          <w:p w14:paraId="3091A21F" w14:textId="77777777" w:rsidR="00AD74C1" w:rsidRPr="00AD74C1" w:rsidRDefault="00AD74C1" w:rsidP="000170F5">
            <w:pPr>
              <w:pStyle w:val="Tablehead"/>
            </w:pPr>
            <w:r w:rsidRPr="00AD74C1">
              <w:rPr>
                <w:rFonts w:hint="cs"/>
                <w:rtl/>
                <w:lang w:val="en-US"/>
              </w:rPr>
              <w:t>المعلمة</w:t>
            </w:r>
          </w:p>
        </w:tc>
        <w:tc>
          <w:tcPr>
            <w:tcW w:w="2126" w:type="dxa"/>
          </w:tcPr>
          <w:p w14:paraId="5E05495D" w14:textId="77777777" w:rsidR="00AD74C1" w:rsidRPr="00AD74C1" w:rsidRDefault="00AD74C1" w:rsidP="000170F5">
            <w:pPr>
              <w:pStyle w:val="Tablehead"/>
            </w:pPr>
            <w:r w:rsidRPr="00AD74C1">
              <w:rPr>
                <w:rFonts w:hint="cs"/>
                <w:rtl/>
                <w:lang w:val="en-US"/>
              </w:rPr>
              <w:t>القيمة</w:t>
            </w:r>
          </w:p>
        </w:tc>
      </w:tr>
      <w:tr w:rsidR="00AD74C1" w:rsidRPr="00AD74C1" w14:paraId="39DAD770" w14:textId="77777777" w:rsidTr="00E118C7">
        <w:trPr>
          <w:jc w:val="center"/>
        </w:trPr>
        <w:tc>
          <w:tcPr>
            <w:tcW w:w="5382" w:type="dxa"/>
          </w:tcPr>
          <w:p w14:paraId="2172D740" w14:textId="77777777" w:rsidR="00AD74C1" w:rsidRPr="00AD74C1" w:rsidRDefault="00AD74C1" w:rsidP="000170F5">
            <w:pPr>
              <w:pStyle w:val="Tabletext"/>
              <w:jc w:val="center"/>
            </w:pPr>
            <w:r w:rsidRPr="00AD74C1">
              <w:t>MAX_APR_ACO</w:t>
            </w:r>
          </w:p>
        </w:tc>
        <w:tc>
          <w:tcPr>
            <w:tcW w:w="2126" w:type="dxa"/>
          </w:tcPr>
          <w:p w14:paraId="4DB87E87"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5B03A8B0" w14:textId="77777777" w:rsidTr="00E118C7">
        <w:trPr>
          <w:jc w:val="center"/>
        </w:trPr>
        <w:tc>
          <w:tcPr>
            <w:tcW w:w="5382" w:type="dxa"/>
          </w:tcPr>
          <w:p w14:paraId="1B87A7BA" w14:textId="77777777" w:rsidR="00AD74C1" w:rsidRPr="00AD74C1" w:rsidRDefault="00AD74C1" w:rsidP="000170F5">
            <w:pPr>
              <w:pStyle w:val="Tabletext"/>
              <w:jc w:val="center"/>
            </w:pPr>
            <w:r w:rsidRPr="00AD74C1">
              <w:t>MAX_APR_PL</w:t>
            </w:r>
          </w:p>
        </w:tc>
        <w:tc>
          <w:tcPr>
            <w:tcW w:w="2126" w:type="dxa"/>
          </w:tcPr>
          <w:p w14:paraId="3E3A3B59"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55B98136" w14:textId="77777777" w:rsidTr="00E118C7">
        <w:trPr>
          <w:jc w:val="center"/>
        </w:trPr>
        <w:tc>
          <w:tcPr>
            <w:tcW w:w="5382" w:type="dxa"/>
          </w:tcPr>
          <w:p w14:paraId="366B3C3C" w14:textId="77777777" w:rsidR="00AD74C1" w:rsidRPr="00AD74C1" w:rsidRDefault="00AD74C1" w:rsidP="000170F5">
            <w:pPr>
              <w:pStyle w:val="Tabletext"/>
              <w:jc w:val="center"/>
            </w:pPr>
            <w:r w:rsidRPr="00AD74C1">
              <w:t>MAX_ACO_CL</w:t>
            </w:r>
          </w:p>
        </w:tc>
        <w:tc>
          <w:tcPr>
            <w:tcW w:w="2126" w:type="dxa"/>
          </w:tcPr>
          <w:p w14:paraId="4AF28A89"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51A8A728" w14:textId="77777777" w:rsidTr="00E118C7">
        <w:trPr>
          <w:jc w:val="center"/>
        </w:trPr>
        <w:tc>
          <w:tcPr>
            <w:tcW w:w="5382" w:type="dxa"/>
          </w:tcPr>
          <w:p w14:paraId="489ECD7B" w14:textId="77777777" w:rsidR="00AD74C1" w:rsidRPr="00AD74C1" w:rsidRDefault="00AD74C1" w:rsidP="000170F5">
            <w:pPr>
              <w:pStyle w:val="Tabletext"/>
              <w:jc w:val="center"/>
            </w:pPr>
            <w:r w:rsidRPr="00AD74C1">
              <w:t>MAX_AO_AO</w:t>
            </w:r>
          </w:p>
        </w:tc>
        <w:tc>
          <w:tcPr>
            <w:tcW w:w="2126" w:type="dxa"/>
          </w:tcPr>
          <w:p w14:paraId="0F3DD1DC"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13539D8A" w14:textId="77777777" w:rsidTr="00E118C7">
        <w:trPr>
          <w:jc w:val="center"/>
        </w:trPr>
        <w:tc>
          <w:tcPr>
            <w:tcW w:w="5382" w:type="dxa"/>
          </w:tcPr>
          <w:p w14:paraId="4E219940" w14:textId="77777777" w:rsidR="00AD74C1" w:rsidRPr="00AD74C1" w:rsidRDefault="00AD74C1" w:rsidP="000170F5">
            <w:pPr>
              <w:pStyle w:val="Tabletext"/>
              <w:jc w:val="center"/>
            </w:pPr>
            <w:r w:rsidRPr="00AD74C1">
              <w:t>MAX_AO_CO</w:t>
            </w:r>
          </w:p>
        </w:tc>
        <w:tc>
          <w:tcPr>
            <w:tcW w:w="2126" w:type="dxa"/>
          </w:tcPr>
          <w:p w14:paraId="7A00FF6B"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3B591287" w14:textId="77777777" w:rsidTr="00E118C7">
        <w:trPr>
          <w:jc w:val="center"/>
        </w:trPr>
        <w:tc>
          <w:tcPr>
            <w:tcW w:w="5382" w:type="dxa"/>
          </w:tcPr>
          <w:p w14:paraId="09CF7FBE" w14:textId="77777777" w:rsidR="00AD74C1" w:rsidRPr="00AD74C1" w:rsidRDefault="00AD74C1" w:rsidP="000170F5">
            <w:pPr>
              <w:pStyle w:val="Tabletext"/>
              <w:jc w:val="center"/>
            </w:pPr>
            <w:r w:rsidRPr="00AD74C1">
              <w:t>MAX_AO_AVS</w:t>
            </w:r>
          </w:p>
        </w:tc>
        <w:tc>
          <w:tcPr>
            <w:tcW w:w="2126" w:type="dxa"/>
          </w:tcPr>
          <w:p w14:paraId="78644FDF"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r w:rsidR="00AD74C1" w:rsidRPr="00AD74C1" w14:paraId="05A054F0" w14:textId="77777777" w:rsidTr="00E118C7">
        <w:trPr>
          <w:jc w:val="center"/>
        </w:trPr>
        <w:tc>
          <w:tcPr>
            <w:tcW w:w="5382" w:type="dxa"/>
          </w:tcPr>
          <w:p w14:paraId="632889E6" w14:textId="77777777" w:rsidR="00AD74C1" w:rsidRPr="00AD74C1" w:rsidRDefault="00AD74C1" w:rsidP="000170F5">
            <w:pPr>
              <w:pStyle w:val="Tabletext"/>
              <w:jc w:val="center"/>
            </w:pPr>
            <w:r w:rsidRPr="00AD74C1">
              <w:t>MAX_AO_CL</w:t>
            </w:r>
          </w:p>
        </w:tc>
        <w:tc>
          <w:tcPr>
            <w:tcW w:w="2126" w:type="dxa"/>
          </w:tcPr>
          <w:p w14:paraId="253F39FD" w14:textId="77777777" w:rsidR="00AD74C1" w:rsidRPr="00AD74C1" w:rsidRDefault="00AD74C1" w:rsidP="000170F5">
            <w:pPr>
              <w:pStyle w:val="Tabletext"/>
              <w:jc w:val="center"/>
            </w:pPr>
            <w:r w:rsidRPr="00AD74C1">
              <w:rPr>
                <w:rtl/>
                <w:lang w:val="en-US"/>
              </w:rPr>
              <w:t>لا محدود</w:t>
            </w:r>
            <w:r w:rsidRPr="00AD74C1">
              <w:rPr>
                <w:rFonts w:hint="cs"/>
                <w:rtl/>
                <w:lang w:val="en-US"/>
              </w:rPr>
              <w:t>ة</w:t>
            </w:r>
          </w:p>
        </w:tc>
      </w:tr>
    </w:tbl>
    <w:p w14:paraId="29BF63E3" w14:textId="77777777" w:rsidR="00AD74C1" w:rsidRPr="00AD74C1" w:rsidRDefault="00AD74C1" w:rsidP="008C6226">
      <w:pPr>
        <w:pStyle w:val="Heading3"/>
      </w:pPr>
      <w:r w:rsidRPr="00AD74C1">
        <w:t>2.3.2</w:t>
      </w:r>
      <w:r w:rsidRPr="00AD74C1">
        <w:tab/>
      </w:r>
      <w:r w:rsidRPr="00AD74C1">
        <w:rPr>
          <w:rFonts w:hint="cs"/>
          <w:rtl/>
          <w:lang w:bidi="ar-EG"/>
        </w:rPr>
        <w:t xml:space="preserve">المستوى </w:t>
      </w:r>
      <w:r w:rsidRPr="00AD74C1">
        <w:t>1</w:t>
      </w:r>
    </w:p>
    <w:p w14:paraId="2E67D681" w14:textId="77777777" w:rsidR="00AD74C1" w:rsidRPr="00AD74C1" w:rsidRDefault="00AD74C1" w:rsidP="00AD74C1">
      <w:pPr>
        <w:rPr>
          <w:rtl/>
          <w:lang w:bidi="ar-EG"/>
        </w:rPr>
      </w:pPr>
      <w:r w:rsidRPr="00AD74C1">
        <w:rPr>
          <w:rFonts w:hint="cs"/>
          <w:rtl/>
          <w:lang w:bidi="ar-EG"/>
        </w:rPr>
        <w:t xml:space="preserve">يفرض المستوى </w:t>
      </w:r>
      <w:r w:rsidRPr="00AD74C1">
        <w:t>1</w:t>
      </w:r>
      <w:r w:rsidRPr="00AD74C1">
        <w:rPr>
          <w:rFonts w:hint="cs"/>
          <w:rtl/>
          <w:lang w:bidi="ar-EG"/>
        </w:rPr>
        <w:t xml:space="preserve"> القيود المبينة في الجدولين </w:t>
      </w:r>
      <w:r w:rsidRPr="00AD74C1">
        <w:t>35</w:t>
      </w:r>
      <w:r w:rsidRPr="00AD74C1">
        <w:rPr>
          <w:rFonts w:hint="cs"/>
          <w:rtl/>
          <w:lang w:bidi="ar-EG"/>
        </w:rPr>
        <w:t xml:space="preserve"> و</w:t>
      </w:r>
      <w:r w:rsidRPr="00AD74C1">
        <w:t>36</w:t>
      </w:r>
      <w:r w:rsidRPr="00AD74C1">
        <w:rPr>
          <w:rFonts w:hint="cs"/>
          <w:rtl/>
          <w:lang w:bidi="ar-EG"/>
        </w:rPr>
        <w:t>.</w:t>
      </w:r>
    </w:p>
    <w:p w14:paraId="609CE0F0" w14:textId="77777777" w:rsidR="00AD74C1" w:rsidRPr="00AD74C1" w:rsidRDefault="00AD74C1" w:rsidP="005653E9">
      <w:pPr>
        <w:pStyle w:val="TableNo"/>
      </w:pPr>
      <w:r w:rsidRPr="00AD74C1">
        <w:rPr>
          <w:rFonts w:hint="cs"/>
          <w:rtl/>
        </w:rPr>
        <w:t xml:space="preserve">الجدول </w:t>
      </w:r>
      <w:r w:rsidRPr="00AD74C1">
        <w:t>35</w:t>
      </w:r>
    </w:p>
    <w:p w14:paraId="7D6E3B5D" w14:textId="77777777" w:rsidR="00AD74C1" w:rsidRPr="00AD74C1" w:rsidRDefault="00AD74C1" w:rsidP="005653E9">
      <w:pPr>
        <w:pStyle w:val="Tabletitle"/>
        <w:rPr>
          <w:lang w:val="en-GB"/>
        </w:rPr>
      </w:pPr>
      <w:r w:rsidRPr="00AD74C1">
        <w:rPr>
          <w:rFonts w:hint="cs"/>
          <w:rtl/>
        </w:rPr>
        <w:t xml:space="preserve">قيود المستوى </w:t>
      </w:r>
      <w:r w:rsidRPr="00AD74C1">
        <w:t>1</w:t>
      </w:r>
      <w:r w:rsidRPr="00AD74C1">
        <w:rPr>
          <w:rFonts w:hint="cs"/>
          <w:rtl/>
        </w:rPr>
        <w:t xml:space="preserve"> لمجموعة البيانات الشرحية على عدد مرات وجود العناصر</w:t>
      </w:r>
    </w:p>
    <w:tbl>
      <w:tblPr>
        <w:tblStyle w:val="1"/>
        <w:bidiVisual/>
        <w:tblW w:w="7508" w:type="dxa"/>
        <w:jc w:val="center"/>
        <w:tblLayout w:type="fixed"/>
        <w:tblLook w:val="04A0" w:firstRow="1" w:lastRow="0" w:firstColumn="1" w:lastColumn="0" w:noHBand="0" w:noVBand="1"/>
      </w:tblPr>
      <w:tblGrid>
        <w:gridCol w:w="5382"/>
        <w:gridCol w:w="2126"/>
      </w:tblGrid>
      <w:tr w:rsidR="00AD74C1" w:rsidRPr="00AD74C1" w14:paraId="6389E4B7" w14:textId="77777777" w:rsidTr="00E118C7">
        <w:trPr>
          <w:jc w:val="center"/>
        </w:trPr>
        <w:tc>
          <w:tcPr>
            <w:tcW w:w="5382" w:type="dxa"/>
          </w:tcPr>
          <w:p w14:paraId="08E8595F" w14:textId="77777777" w:rsidR="00AD74C1" w:rsidRPr="00AD74C1" w:rsidRDefault="00AD74C1" w:rsidP="000170F5">
            <w:pPr>
              <w:pStyle w:val="Tablehead"/>
            </w:pPr>
            <w:r w:rsidRPr="00AD74C1">
              <w:rPr>
                <w:rFonts w:hint="cs"/>
                <w:rtl/>
                <w:lang w:val="en-US"/>
              </w:rPr>
              <w:t>المعلمة</w:t>
            </w:r>
          </w:p>
        </w:tc>
        <w:tc>
          <w:tcPr>
            <w:tcW w:w="2126" w:type="dxa"/>
          </w:tcPr>
          <w:p w14:paraId="54B94B48" w14:textId="77777777" w:rsidR="00AD74C1" w:rsidRPr="00AD74C1" w:rsidRDefault="00AD74C1" w:rsidP="000170F5">
            <w:pPr>
              <w:pStyle w:val="Tablehead"/>
            </w:pPr>
            <w:r w:rsidRPr="00AD74C1">
              <w:rPr>
                <w:rFonts w:hint="cs"/>
                <w:rtl/>
                <w:lang w:val="en-US"/>
              </w:rPr>
              <w:t>القيمة</w:t>
            </w:r>
          </w:p>
        </w:tc>
      </w:tr>
      <w:tr w:rsidR="00AD74C1" w:rsidRPr="00AD74C1" w14:paraId="593E173E" w14:textId="77777777" w:rsidTr="00E118C7">
        <w:trPr>
          <w:jc w:val="center"/>
        </w:trPr>
        <w:tc>
          <w:tcPr>
            <w:tcW w:w="5382" w:type="dxa"/>
          </w:tcPr>
          <w:p w14:paraId="3C183F56" w14:textId="77777777" w:rsidR="00AD74C1" w:rsidRPr="00AD74C1" w:rsidRDefault="00AD74C1" w:rsidP="000170F5">
            <w:pPr>
              <w:pStyle w:val="Tabletext"/>
              <w:jc w:val="center"/>
            </w:pPr>
            <w:r w:rsidRPr="00AD74C1">
              <w:t>MAX_PROGRAMME</w:t>
            </w:r>
          </w:p>
        </w:tc>
        <w:tc>
          <w:tcPr>
            <w:tcW w:w="2126" w:type="dxa"/>
          </w:tcPr>
          <w:p w14:paraId="09428D94" w14:textId="220848C0" w:rsidR="00AD74C1" w:rsidRPr="00AD74C1" w:rsidRDefault="00AD74C1" w:rsidP="000170F5">
            <w:pPr>
              <w:pStyle w:val="Tabletext"/>
              <w:jc w:val="center"/>
            </w:pPr>
            <w:r w:rsidRPr="00AD74C1">
              <w:t>8</w:t>
            </w:r>
          </w:p>
        </w:tc>
      </w:tr>
      <w:tr w:rsidR="00AD74C1" w:rsidRPr="00AD74C1" w14:paraId="1E11A6B4" w14:textId="77777777" w:rsidTr="00E118C7">
        <w:trPr>
          <w:jc w:val="center"/>
        </w:trPr>
        <w:tc>
          <w:tcPr>
            <w:tcW w:w="5382" w:type="dxa"/>
          </w:tcPr>
          <w:p w14:paraId="3E0E935E" w14:textId="77777777" w:rsidR="00AD74C1" w:rsidRPr="00AD74C1" w:rsidRDefault="00AD74C1" w:rsidP="000170F5">
            <w:pPr>
              <w:pStyle w:val="Tabletext"/>
              <w:jc w:val="center"/>
            </w:pPr>
            <w:r w:rsidRPr="00AD74C1">
              <w:t>MAX_CONTENT</w:t>
            </w:r>
          </w:p>
        </w:tc>
        <w:tc>
          <w:tcPr>
            <w:tcW w:w="2126" w:type="dxa"/>
          </w:tcPr>
          <w:p w14:paraId="503861ED" w14:textId="77777777" w:rsidR="00AD74C1" w:rsidRPr="00AD74C1" w:rsidRDefault="00AD74C1" w:rsidP="000170F5">
            <w:pPr>
              <w:pStyle w:val="Tabletext"/>
              <w:jc w:val="center"/>
            </w:pPr>
            <w:r w:rsidRPr="00AD74C1">
              <w:t>16</w:t>
            </w:r>
          </w:p>
        </w:tc>
      </w:tr>
      <w:tr w:rsidR="00AD74C1" w:rsidRPr="00AD74C1" w14:paraId="272DF220" w14:textId="77777777" w:rsidTr="00E118C7">
        <w:trPr>
          <w:jc w:val="center"/>
        </w:trPr>
        <w:tc>
          <w:tcPr>
            <w:tcW w:w="5382" w:type="dxa"/>
          </w:tcPr>
          <w:p w14:paraId="2635068F" w14:textId="77777777" w:rsidR="00AD74C1" w:rsidRPr="00AD74C1" w:rsidRDefault="00AD74C1" w:rsidP="000170F5">
            <w:pPr>
              <w:pStyle w:val="Tabletext"/>
              <w:jc w:val="center"/>
            </w:pPr>
            <w:r w:rsidRPr="00AD74C1">
              <w:t>MAX_OBJECT</w:t>
            </w:r>
          </w:p>
        </w:tc>
        <w:tc>
          <w:tcPr>
            <w:tcW w:w="2126" w:type="dxa"/>
          </w:tcPr>
          <w:p w14:paraId="5B495425" w14:textId="77777777" w:rsidR="00AD74C1" w:rsidRPr="00AD74C1" w:rsidRDefault="00AD74C1" w:rsidP="000170F5">
            <w:pPr>
              <w:pStyle w:val="Tabletext"/>
              <w:jc w:val="center"/>
            </w:pPr>
            <w:r w:rsidRPr="00AD74C1">
              <w:t>48</w:t>
            </w:r>
          </w:p>
        </w:tc>
      </w:tr>
      <w:tr w:rsidR="00AD74C1" w:rsidRPr="00AD74C1" w14:paraId="23D801EF" w14:textId="77777777" w:rsidTr="00E118C7">
        <w:trPr>
          <w:jc w:val="center"/>
        </w:trPr>
        <w:tc>
          <w:tcPr>
            <w:tcW w:w="5382" w:type="dxa"/>
          </w:tcPr>
          <w:p w14:paraId="28AE7192" w14:textId="77777777" w:rsidR="00AD74C1" w:rsidRPr="00AD74C1" w:rsidRDefault="00AD74C1" w:rsidP="000170F5">
            <w:pPr>
              <w:pStyle w:val="Tabletext"/>
              <w:jc w:val="center"/>
            </w:pPr>
            <w:r w:rsidRPr="00AD74C1">
              <w:t>MAX_PACK_FORMAT</w:t>
            </w:r>
          </w:p>
        </w:tc>
        <w:tc>
          <w:tcPr>
            <w:tcW w:w="2126" w:type="dxa"/>
          </w:tcPr>
          <w:p w14:paraId="4747AD81" w14:textId="77777777" w:rsidR="00AD74C1" w:rsidRPr="00AD74C1" w:rsidRDefault="00AD74C1" w:rsidP="000170F5">
            <w:pPr>
              <w:pStyle w:val="Tabletext"/>
              <w:jc w:val="center"/>
            </w:pPr>
            <w:r w:rsidRPr="00AD74C1">
              <w:t>32</w:t>
            </w:r>
          </w:p>
        </w:tc>
      </w:tr>
      <w:tr w:rsidR="00AD74C1" w:rsidRPr="00AD74C1" w14:paraId="1AD1E281" w14:textId="77777777" w:rsidTr="00E118C7">
        <w:trPr>
          <w:jc w:val="center"/>
        </w:trPr>
        <w:tc>
          <w:tcPr>
            <w:tcW w:w="5382" w:type="dxa"/>
          </w:tcPr>
          <w:p w14:paraId="30CF0006" w14:textId="77777777" w:rsidR="00AD74C1" w:rsidRPr="00AD74C1" w:rsidRDefault="00AD74C1" w:rsidP="000170F5">
            <w:pPr>
              <w:pStyle w:val="Tabletext"/>
              <w:jc w:val="center"/>
            </w:pPr>
            <w:r w:rsidRPr="00AD74C1">
              <w:t>MAX_CHANNEL_FORMAT</w:t>
            </w:r>
          </w:p>
        </w:tc>
        <w:tc>
          <w:tcPr>
            <w:tcW w:w="2126" w:type="dxa"/>
          </w:tcPr>
          <w:p w14:paraId="1040A3A0" w14:textId="77777777" w:rsidR="00AD74C1" w:rsidRPr="00AD74C1" w:rsidRDefault="00AD74C1" w:rsidP="000170F5">
            <w:pPr>
              <w:pStyle w:val="Tabletext"/>
              <w:jc w:val="center"/>
            </w:pPr>
            <w:r w:rsidRPr="00AD74C1">
              <w:t>32</w:t>
            </w:r>
          </w:p>
        </w:tc>
      </w:tr>
      <w:tr w:rsidR="00AD74C1" w:rsidRPr="00AD74C1" w14:paraId="1D743CEF" w14:textId="77777777" w:rsidTr="00E118C7">
        <w:trPr>
          <w:jc w:val="center"/>
        </w:trPr>
        <w:tc>
          <w:tcPr>
            <w:tcW w:w="5382" w:type="dxa"/>
          </w:tcPr>
          <w:p w14:paraId="00EB3D3E" w14:textId="77777777" w:rsidR="00AD74C1" w:rsidRPr="00AD74C1" w:rsidRDefault="00AD74C1" w:rsidP="000170F5">
            <w:pPr>
              <w:pStyle w:val="Tabletext"/>
              <w:jc w:val="center"/>
            </w:pPr>
            <w:r w:rsidRPr="00AD74C1">
              <w:t>MAX_TRACK_UID</w:t>
            </w:r>
          </w:p>
        </w:tc>
        <w:tc>
          <w:tcPr>
            <w:tcW w:w="2126" w:type="dxa"/>
          </w:tcPr>
          <w:p w14:paraId="5B9926D9" w14:textId="77777777" w:rsidR="00AD74C1" w:rsidRPr="00AD74C1" w:rsidRDefault="00AD74C1" w:rsidP="000170F5">
            <w:pPr>
              <w:pStyle w:val="Tabletext"/>
              <w:jc w:val="center"/>
            </w:pPr>
            <w:r w:rsidRPr="00AD74C1">
              <w:t>32</w:t>
            </w:r>
          </w:p>
        </w:tc>
      </w:tr>
      <w:tr w:rsidR="00AD74C1" w:rsidRPr="00AD74C1" w14:paraId="0C987938" w14:textId="77777777" w:rsidTr="00E118C7">
        <w:trPr>
          <w:jc w:val="center"/>
        </w:trPr>
        <w:tc>
          <w:tcPr>
            <w:tcW w:w="5382" w:type="dxa"/>
          </w:tcPr>
          <w:p w14:paraId="0F52638F" w14:textId="77777777" w:rsidR="00AD74C1" w:rsidRPr="00AD74C1" w:rsidRDefault="00AD74C1" w:rsidP="000170F5">
            <w:pPr>
              <w:pStyle w:val="Tabletext"/>
              <w:jc w:val="center"/>
            </w:pPr>
            <w:r w:rsidRPr="00AD74C1">
              <w:t>MAX_TRACK_NON_COMP</w:t>
            </w:r>
          </w:p>
          <w:p w14:paraId="66C22A68" w14:textId="72CE4533" w:rsidR="00AD74C1" w:rsidRPr="00AD74C1" w:rsidRDefault="00AD74C1" w:rsidP="000170F5">
            <w:pPr>
              <w:pStyle w:val="Tabletext"/>
              <w:jc w:val="center"/>
              <w:rPr>
                <w:rtl/>
                <w:lang w:val="en-US" w:bidi="ar-EG"/>
              </w:rPr>
            </w:pPr>
            <w:r w:rsidRPr="00AD74C1">
              <w:rPr>
                <w:rFonts w:hint="cs"/>
                <w:rtl/>
                <w:lang w:val="en-US" w:bidi="ar-EG"/>
              </w:rPr>
              <w:t xml:space="preserve">انظر الفقرة </w:t>
            </w:r>
            <w:r w:rsidRPr="00AD74C1">
              <w:t>5.3.2</w:t>
            </w:r>
            <w:r w:rsidRPr="00AD74C1">
              <w:rPr>
                <w:rFonts w:hint="cs"/>
                <w:rtl/>
                <w:lang w:val="en-US" w:bidi="ar-EG"/>
              </w:rPr>
              <w:t xml:space="preserve">، حساب </w:t>
            </w:r>
            <w:r w:rsidRPr="00AD74C1">
              <w:t>MAX_TRACK_NON_COMP</w:t>
            </w:r>
          </w:p>
        </w:tc>
        <w:tc>
          <w:tcPr>
            <w:tcW w:w="2126" w:type="dxa"/>
          </w:tcPr>
          <w:p w14:paraId="41E1C03B" w14:textId="77777777" w:rsidR="00AD74C1" w:rsidRPr="00AD74C1" w:rsidRDefault="00AD74C1" w:rsidP="000170F5">
            <w:pPr>
              <w:pStyle w:val="Tabletext"/>
              <w:jc w:val="center"/>
            </w:pPr>
            <w:r w:rsidRPr="00AD74C1">
              <w:t>16</w:t>
            </w:r>
          </w:p>
        </w:tc>
      </w:tr>
      <w:tr w:rsidR="00AD74C1" w:rsidRPr="00AD74C1" w14:paraId="58B51FF5" w14:textId="77777777" w:rsidTr="00E118C7">
        <w:trPr>
          <w:jc w:val="center"/>
        </w:trPr>
        <w:tc>
          <w:tcPr>
            <w:tcW w:w="5382" w:type="dxa"/>
          </w:tcPr>
          <w:p w14:paraId="506F0E64" w14:textId="77777777" w:rsidR="00AD74C1" w:rsidRPr="00AD74C1" w:rsidRDefault="00AD74C1" w:rsidP="000170F5">
            <w:pPr>
              <w:pStyle w:val="Tabletext"/>
              <w:jc w:val="center"/>
            </w:pPr>
            <w:r w:rsidRPr="00AD74C1">
              <w:t>MAX_GROUP_COMP</w:t>
            </w:r>
          </w:p>
          <w:p w14:paraId="4F88033F" w14:textId="77777777" w:rsidR="00AD74C1" w:rsidRPr="00AD74C1" w:rsidRDefault="00AD74C1" w:rsidP="000170F5">
            <w:pPr>
              <w:pStyle w:val="Tabletext"/>
              <w:jc w:val="center"/>
              <w:rPr>
                <w:rtl/>
                <w:lang w:val="en-US"/>
              </w:rPr>
            </w:pPr>
            <w:r w:rsidRPr="00AD74C1">
              <w:rPr>
                <w:rFonts w:hint="cs"/>
                <w:rtl/>
                <w:lang w:val="en-US" w:bidi="ar-EG"/>
              </w:rPr>
              <w:t xml:space="preserve">انظر الفقرة </w:t>
            </w:r>
            <w:r w:rsidRPr="00AD74C1">
              <w:t>4.3.2</w:t>
            </w:r>
            <w:r w:rsidRPr="00AD74C1">
              <w:rPr>
                <w:rFonts w:hint="cs"/>
                <w:rtl/>
                <w:lang w:val="en-US" w:bidi="ar-EG"/>
              </w:rPr>
              <w:t xml:space="preserve">، حساب </w:t>
            </w:r>
            <w:r w:rsidRPr="00AD74C1">
              <w:t>MAX_GROUP_COMP</w:t>
            </w:r>
          </w:p>
        </w:tc>
        <w:tc>
          <w:tcPr>
            <w:tcW w:w="2126" w:type="dxa"/>
          </w:tcPr>
          <w:p w14:paraId="2FF15776" w14:textId="77777777" w:rsidR="00AD74C1" w:rsidRPr="00AD74C1" w:rsidRDefault="00AD74C1" w:rsidP="000170F5">
            <w:pPr>
              <w:pStyle w:val="Tabletext"/>
              <w:jc w:val="center"/>
            </w:pPr>
            <w:r w:rsidRPr="00AD74C1">
              <w:t>8</w:t>
            </w:r>
          </w:p>
        </w:tc>
      </w:tr>
      <w:tr w:rsidR="00AD74C1" w:rsidRPr="00AD74C1" w14:paraId="6B4A3804" w14:textId="77777777" w:rsidTr="00E118C7">
        <w:trPr>
          <w:jc w:val="center"/>
        </w:trPr>
        <w:tc>
          <w:tcPr>
            <w:tcW w:w="5382" w:type="dxa"/>
          </w:tcPr>
          <w:p w14:paraId="3797EEE5" w14:textId="77777777" w:rsidR="00AD74C1" w:rsidRPr="00AD74C1" w:rsidRDefault="00AD74C1" w:rsidP="000170F5">
            <w:pPr>
              <w:pStyle w:val="Tabletext"/>
              <w:jc w:val="center"/>
            </w:pPr>
            <w:r w:rsidRPr="00AD74C1">
              <w:t>MAX_GROUP_INDEP</w:t>
            </w:r>
          </w:p>
          <w:p w14:paraId="5AB48874" w14:textId="77777777" w:rsidR="00AD74C1" w:rsidRPr="00AD74C1" w:rsidRDefault="00AD74C1" w:rsidP="000170F5">
            <w:pPr>
              <w:pStyle w:val="Tabletext"/>
              <w:jc w:val="center"/>
              <w:rPr>
                <w:rtl/>
                <w:lang w:val="en-US" w:bidi="ar-EG"/>
              </w:rPr>
            </w:pPr>
            <w:r w:rsidRPr="00AD74C1">
              <w:rPr>
                <w:rFonts w:hint="cs"/>
                <w:rtl/>
                <w:lang w:val="en-US" w:bidi="ar-EG"/>
              </w:rPr>
              <w:t xml:space="preserve">انظر الفقرة </w:t>
            </w:r>
            <w:r w:rsidRPr="00AD74C1">
              <w:t>6.3.2</w:t>
            </w:r>
            <w:r w:rsidRPr="00AD74C1">
              <w:rPr>
                <w:rFonts w:hint="cs"/>
                <w:rtl/>
                <w:lang w:val="en-US" w:bidi="ar-EG"/>
              </w:rPr>
              <w:t xml:space="preserve">، حساب </w:t>
            </w:r>
            <w:r w:rsidRPr="00AD74C1">
              <w:t>MAX_GROUP_INDEP</w:t>
            </w:r>
          </w:p>
        </w:tc>
        <w:tc>
          <w:tcPr>
            <w:tcW w:w="2126" w:type="dxa"/>
          </w:tcPr>
          <w:p w14:paraId="5AE3ABFF" w14:textId="77777777" w:rsidR="00AD74C1" w:rsidRPr="00AD74C1" w:rsidRDefault="00AD74C1" w:rsidP="000170F5">
            <w:pPr>
              <w:pStyle w:val="Tabletext"/>
              <w:jc w:val="center"/>
            </w:pPr>
            <w:r w:rsidRPr="00AD74C1">
              <w:t>16</w:t>
            </w:r>
          </w:p>
        </w:tc>
      </w:tr>
      <w:tr w:rsidR="00AD74C1" w:rsidRPr="00AD74C1" w14:paraId="35413019" w14:textId="77777777" w:rsidTr="00E118C7">
        <w:trPr>
          <w:jc w:val="center"/>
        </w:trPr>
        <w:tc>
          <w:tcPr>
            <w:tcW w:w="5382" w:type="dxa"/>
          </w:tcPr>
          <w:p w14:paraId="1953DE40" w14:textId="77777777" w:rsidR="00AD74C1" w:rsidRPr="00AD74C1" w:rsidRDefault="00AD74C1" w:rsidP="000170F5">
            <w:pPr>
              <w:pStyle w:val="Tabletext"/>
              <w:jc w:val="center"/>
            </w:pPr>
            <w:r w:rsidRPr="00AD74C1">
              <w:t>MAX_CHANNELS_LAYOUT</w:t>
            </w:r>
          </w:p>
        </w:tc>
        <w:tc>
          <w:tcPr>
            <w:tcW w:w="2126" w:type="dxa"/>
          </w:tcPr>
          <w:p w14:paraId="41820D33" w14:textId="77777777" w:rsidR="00AD74C1" w:rsidRPr="00AD74C1" w:rsidRDefault="00AD74C1" w:rsidP="000170F5">
            <w:pPr>
              <w:pStyle w:val="Tabletext"/>
              <w:jc w:val="center"/>
            </w:pPr>
            <w:r w:rsidRPr="00AD74C1">
              <w:t>12</w:t>
            </w:r>
          </w:p>
        </w:tc>
      </w:tr>
    </w:tbl>
    <w:p w14:paraId="285D4C49" w14:textId="77777777" w:rsidR="00AD74C1" w:rsidRPr="00AD74C1" w:rsidRDefault="00AD74C1" w:rsidP="005653E9">
      <w:pPr>
        <w:pStyle w:val="TableNo"/>
        <w:rPr>
          <w:rtl/>
        </w:rPr>
      </w:pPr>
      <w:r w:rsidRPr="00AD74C1">
        <w:rPr>
          <w:rFonts w:hint="cs"/>
          <w:rtl/>
        </w:rPr>
        <w:lastRenderedPageBreak/>
        <w:t xml:space="preserve">الجدول </w:t>
      </w:r>
      <w:r w:rsidRPr="00AD74C1">
        <w:t>36</w:t>
      </w:r>
    </w:p>
    <w:p w14:paraId="1E445CC5" w14:textId="77777777" w:rsidR="00AD74C1" w:rsidRPr="00AD74C1" w:rsidRDefault="00AD74C1" w:rsidP="005653E9">
      <w:pPr>
        <w:pStyle w:val="Tabletitle"/>
        <w:rPr>
          <w:rtl/>
        </w:rPr>
      </w:pPr>
      <w:r w:rsidRPr="00AD74C1">
        <w:rPr>
          <w:rFonts w:hint="cs"/>
          <w:rtl/>
        </w:rPr>
        <w:t xml:space="preserve">قيود المستوى </w:t>
      </w:r>
      <w:r w:rsidRPr="00AD74C1">
        <w:t>1</w:t>
      </w:r>
      <w:r w:rsidRPr="00AD74C1">
        <w:rPr>
          <w:rFonts w:hint="cs"/>
          <w:rtl/>
        </w:rPr>
        <w:t xml:space="preserve"> لمجموعة البيانات الشرحية على عدد مرات وجود العناصر الفرعية</w:t>
      </w:r>
    </w:p>
    <w:tbl>
      <w:tblPr>
        <w:tblStyle w:val="1"/>
        <w:bidiVisual/>
        <w:tblW w:w="7366" w:type="dxa"/>
        <w:jc w:val="center"/>
        <w:tblLayout w:type="fixed"/>
        <w:tblLook w:val="04A0" w:firstRow="1" w:lastRow="0" w:firstColumn="1" w:lastColumn="0" w:noHBand="0" w:noVBand="1"/>
      </w:tblPr>
      <w:tblGrid>
        <w:gridCol w:w="5240"/>
        <w:gridCol w:w="2126"/>
      </w:tblGrid>
      <w:tr w:rsidR="00AD74C1" w:rsidRPr="00AD74C1" w14:paraId="65270171" w14:textId="77777777" w:rsidTr="00E118C7">
        <w:trPr>
          <w:tblHeader/>
          <w:jc w:val="center"/>
        </w:trPr>
        <w:tc>
          <w:tcPr>
            <w:tcW w:w="5240" w:type="dxa"/>
          </w:tcPr>
          <w:p w14:paraId="3FA7B9A6" w14:textId="77777777" w:rsidR="00AD74C1" w:rsidRPr="00AD74C1" w:rsidRDefault="00AD74C1" w:rsidP="00F1133C">
            <w:pPr>
              <w:pStyle w:val="Tablehead"/>
              <w:spacing w:after="40" w:line="240" w:lineRule="exact"/>
            </w:pPr>
            <w:r w:rsidRPr="00AD74C1">
              <w:rPr>
                <w:rFonts w:hint="cs"/>
                <w:rtl/>
                <w:lang w:val="en-US"/>
              </w:rPr>
              <w:t>المعلمة</w:t>
            </w:r>
          </w:p>
        </w:tc>
        <w:tc>
          <w:tcPr>
            <w:tcW w:w="2126" w:type="dxa"/>
          </w:tcPr>
          <w:p w14:paraId="2089E51B" w14:textId="77777777" w:rsidR="00AD74C1" w:rsidRPr="00AD74C1" w:rsidRDefault="00AD74C1" w:rsidP="00F1133C">
            <w:pPr>
              <w:pStyle w:val="Tablehead"/>
              <w:spacing w:after="40" w:line="240" w:lineRule="exact"/>
            </w:pPr>
            <w:r w:rsidRPr="00AD74C1">
              <w:rPr>
                <w:rFonts w:hint="cs"/>
                <w:rtl/>
                <w:lang w:val="en-US"/>
              </w:rPr>
              <w:t>القيمة</w:t>
            </w:r>
          </w:p>
        </w:tc>
      </w:tr>
      <w:tr w:rsidR="00AD74C1" w:rsidRPr="00AD74C1" w14:paraId="2717B376" w14:textId="77777777" w:rsidTr="00E118C7">
        <w:trPr>
          <w:jc w:val="center"/>
        </w:trPr>
        <w:tc>
          <w:tcPr>
            <w:tcW w:w="5240" w:type="dxa"/>
          </w:tcPr>
          <w:p w14:paraId="246F3494" w14:textId="77777777" w:rsidR="00AD74C1" w:rsidRPr="00AD74C1" w:rsidRDefault="00AD74C1" w:rsidP="00F1133C">
            <w:pPr>
              <w:pStyle w:val="Tabletext"/>
              <w:spacing w:before="40" w:after="40" w:line="240" w:lineRule="exact"/>
              <w:jc w:val="center"/>
            </w:pPr>
            <w:r w:rsidRPr="00AD74C1">
              <w:t>MAX_APR_ACO</w:t>
            </w:r>
          </w:p>
        </w:tc>
        <w:tc>
          <w:tcPr>
            <w:tcW w:w="2126" w:type="dxa"/>
          </w:tcPr>
          <w:p w14:paraId="5940D427" w14:textId="77777777" w:rsidR="00AD74C1" w:rsidRPr="00AD74C1" w:rsidRDefault="00AD74C1" w:rsidP="00F1133C">
            <w:pPr>
              <w:pStyle w:val="Tabletext"/>
              <w:spacing w:before="40" w:after="40" w:line="240" w:lineRule="exact"/>
              <w:jc w:val="center"/>
            </w:pPr>
            <w:r w:rsidRPr="00AD74C1">
              <w:t>16</w:t>
            </w:r>
          </w:p>
        </w:tc>
      </w:tr>
      <w:tr w:rsidR="00AD74C1" w:rsidRPr="00AD74C1" w14:paraId="4B58B2BF" w14:textId="77777777" w:rsidTr="00E118C7">
        <w:trPr>
          <w:jc w:val="center"/>
        </w:trPr>
        <w:tc>
          <w:tcPr>
            <w:tcW w:w="5240" w:type="dxa"/>
          </w:tcPr>
          <w:p w14:paraId="534C80CB" w14:textId="77777777" w:rsidR="00AD74C1" w:rsidRPr="00AD74C1" w:rsidRDefault="00AD74C1" w:rsidP="00F1133C">
            <w:pPr>
              <w:pStyle w:val="Tabletext"/>
              <w:spacing w:before="40" w:after="40" w:line="240" w:lineRule="exact"/>
              <w:jc w:val="center"/>
            </w:pPr>
            <w:r w:rsidRPr="00AD74C1">
              <w:t>MAX_APR_PL</w:t>
            </w:r>
          </w:p>
        </w:tc>
        <w:tc>
          <w:tcPr>
            <w:tcW w:w="2126" w:type="dxa"/>
          </w:tcPr>
          <w:p w14:paraId="38F5DE2A" w14:textId="77777777" w:rsidR="00AD74C1" w:rsidRPr="00AD74C1" w:rsidRDefault="00AD74C1" w:rsidP="00F1133C">
            <w:pPr>
              <w:pStyle w:val="Tabletext"/>
              <w:spacing w:before="40" w:after="40" w:line="240" w:lineRule="exact"/>
              <w:jc w:val="center"/>
            </w:pPr>
            <w:r w:rsidRPr="00AD74C1">
              <w:t>4</w:t>
            </w:r>
          </w:p>
        </w:tc>
      </w:tr>
      <w:tr w:rsidR="00AD74C1" w:rsidRPr="00AD74C1" w14:paraId="0F4DE931" w14:textId="77777777" w:rsidTr="00E118C7">
        <w:trPr>
          <w:jc w:val="center"/>
        </w:trPr>
        <w:tc>
          <w:tcPr>
            <w:tcW w:w="5240" w:type="dxa"/>
          </w:tcPr>
          <w:p w14:paraId="24CE19C9" w14:textId="77777777" w:rsidR="00AD74C1" w:rsidRPr="00AD74C1" w:rsidRDefault="00AD74C1" w:rsidP="00F1133C">
            <w:pPr>
              <w:pStyle w:val="Tabletext"/>
              <w:spacing w:before="40" w:after="40" w:line="240" w:lineRule="exact"/>
              <w:jc w:val="center"/>
            </w:pPr>
            <w:r w:rsidRPr="00AD74C1">
              <w:t>MAX_ACO_CL</w:t>
            </w:r>
          </w:p>
        </w:tc>
        <w:tc>
          <w:tcPr>
            <w:tcW w:w="2126" w:type="dxa"/>
          </w:tcPr>
          <w:p w14:paraId="11C00A0A" w14:textId="77777777" w:rsidR="00AD74C1" w:rsidRPr="00AD74C1" w:rsidRDefault="00AD74C1" w:rsidP="00F1133C">
            <w:pPr>
              <w:pStyle w:val="Tabletext"/>
              <w:spacing w:before="40" w:after="40" w:line="240" w:lineRule="exact"/>
              <w:jc w:val="center"/>
            </w:pPr>
            <w:r w:rsidRPr="00AD74C1">
              <w:t>4</w:t>
            </w:r>
          </w:p>
        </w:tc>
      </w:tr>
      <w:tr w:rsidR="00AD74C1" w:rsidRPr="00AD74C1" w14:paraId="5B283B7D" w14:textId="77777777" w:rsidTr="00E118C7">
        <w:trPr>
          <w:jc w:val="center"/>
        </w:trPr>
        <w:tc>
          <w:tcPr>
            <w:tcW w:w="5240" w:type="dxa"/>
          </w:tcPr>
          <w:p w14:paraId="3AF7C22F" w14:textId="77777777" w:rsidR="00AD74C1" w:rsidRPr="00AD74C1" w:rsidRDefault="00AD74C1" w:rsidP="00F1133C">
            <w:pPr>
              <w:pStyle w:val="Tabletext"/>
              <w:spacing w:before="40" w:after="40" w:line="240" w:lineRule="exact"/>
              <w:jc w:val="center"/>
            </w:pPr>
            <w:r w:rsidRPr="00AD74C1">
              <w:t>MAX_AO_AO</w:t>
            </w:r>
          </w:p>
        </w:tc>
        <w:tc>
          <w:tcPr>
            <w:tcW w:w="2126" w:type="dxa"/>
          </w:tcPr>
          <w:p w14:paraId="4DE1668E" w14:textId="77777777" w:rsidR="00AD74C1" w:rsidRPr="00AD74C1" w:rsidRDefault="00AD74C1" w:rsidP="00F1133C">
            <w:pPr>
              <w:pStyle w:val="Tabletext"/>
              <w:spacing w:before="40" w:after="40" w:line="240" w:lineRule="exact"/>
              <w:jc w:val="center"/>
            </w:pPr>
            <w:r w:rsidRPr="00AD74C1">
              <w:t>16</w:t>
            </w:r>
          </w:p>
        </w:tc>
      </w:tr>
      <w:tr w:rsidR="00AD74C1" w:rsidRPr="00AD74C1" w14:paraId="48D8C160" w14:textId="77777777" w:rsidTr="00E118C7">
        <w:trPr>
          <w:jc w:val="center"/>
        </w:trPr>
        <w:tc>
          <w:tcPr>
            <w:tcW w:w="5240" w:type="dxa"/>
          </w:tcPr>
          <w:p w14:paraId="317F0573" w14:textId="77777777" w:rsidR="00AD74C1" w:rsidRPr="00AD74C1" w:rsidRDefault="00AD74C1" w:rsidP="00F1133C">
            <w:pPr>
              <w:pStyle w:val="Tabletext"/>
              <w:spacing w:before="40" w:after="40" w:line="240" w:lineRule="exact"/>
              <w:jc w:val="center"/>
            </w:pPr>
            <w:r w:rsidRPr="00AD74C1">
              <w:t>MAX_AO_CO</w:t>
            </w:r>
          </w:p>
        </w:tc>
        <w:tc>
          <w:tcPr>
            <w:tcW w:w="2126" w:type="dxa"/>
          </w:tcPr>
          <w:p w14:paraId="7100DADA" w14:textId="77777777" w:rsidR="00AD74C1" w:rsidRPr="00AD74C1" w:rsidRDefault="00AD74C1" w:rsidP="00F1133C">
            <w:pPr>
              <w:pStyle w:val="Tabletext"/>
              <w:spacing w:before="40" w:after="40" w:line="240" w:lineRule="exact"/>
              <w:jc w:val="center"/>
            </w:pPr>
            <w:r w:rsidRPr="00AD74C1">
              <w:t>15</w:t>
            </w:r>
          </w:p>
        </w:tc>
      </w:tr>
      <w:tr w:rsidR="00AD74C1" w:rsidRPr="00AD74C1" w14:paraId="0F3C7CA7" w14:textId="77777777" w:rsidTr="00E118C7">
        <w:trPr>
          <w:jc w:val="center"/>
        </w:trPr>
        <w:tc>
          <w:tcPr>
            <w:tcW w:w="5240" w:type="dxa"/>
          </w:tcPr>
          <w:p w14:paraId="3E7F542B" w14:textId="77777777" w:rsidR="00AD74C1" w:rsidRPr="00AD74C1" w:rsidRDefault="00AD74C1" w:rsidP="00F1133C">
            <w:pPr>
              <w:pStyle w:val="Tabletext"/>
              <w:spacing w:before="40" w:after="40" w:line="240" w:lineRule="exact"/>
              <w:jc w:val="center"/>
            </w:pPr>
            <w:r w:rsidRPr="00AD74C1">
              <w:t>MAX_AO_AVS</w:t>
            </w:r>
          </w:p>
        </w:tc>
        <w:tc>
          <w:tcPr>
            <w:tcW w:w="2126" w:type="dxa"/>
          </w:tcPr>
          <w:p w14:paraId="35CCDCB9" w14:textId="77777777" w:rsidR="00AD74C1" w:rsidRPr="00AD74C1" w:rsidRDefault="00AD74C1" w:rsidP="00F1133C">
            <w:pPr>
              <w:pStyle w:val="Tabletext"/>
              <w:spacing w:before="40" w:after="40" w:line="240" w:lineRule="exact"/>
              <w:jc w:val="center"/>
            </w:pPr>
            <w:r w:rsidRPr="00AD74C1">
              <w:t>8</w:t>
            </w:r>
          </w:p>
        </w:tc>
      </w:tr>
      <w:tr w:rsidR="00AD74C1" w:rsidRPr="00AD74C1" w14:paraId="42F71059" w14:textId="77777777" w:rsidTr="00E118C7">
        <w:trPr>
          <w:jc w:val="center"/>
        </w:trPr>
        <w:tc>
          <w:tcPr>
            <w:tcW w:w="5240" w:type="dxa"/>
          </w:tcPr>
          <w:p w14:paraId="1E86C52C" w14:textId="77777777" w:rsidR="00AD74C1" w:rsidRPr="00AD74C1" w:rsidRDefault="00AD74C1" w:rsidP="00F1133C">
            <w:pPr>
              <w:pStyle w:val="Tabletext"/>
              <w:spacing w:before="40" w:after="40" w:line="240" w:lineRule="exact"/>
              <w:jc w:val="center"/>
            </w:pPr>
            <w:r w:rsidRPr="00AD74C1">
              <w:t>MAX_AO_CL</w:t>
            </w:r>
          </w:p>
        </w:tc>
        <w:tc>
          <w:tcPr>
            <w:tcW w:w="2126" w:type="dxa"/>
          </w:tcPr>
          <w:p w14:paraId="3346ECCC" w14:textId="77777777" w:rsidR="00AD74C1" w:rsidRPr="00AD74C1" w:rsidRDefault="00AD74C1" w:rsidP="00F1133C">
            <w:pPr>
              <w:pStyle w:val="Tabletext"/>
              <w:spacing w:before="40" w:after="40" w:line="240" w:lineRule="exact"/>
              <w:jc w:val="center"/>
            </w:pPr>
            <w:r w:rsidRPr="00AD74C1">
              <w:t>4</w:t>
            </w:r>
          </w:p>
        </w:tc>
      </w:tr>
    </w:tbl>
    <w:p w14:paraId="3F0A061C" w14:textId="77777777" w:rsidR="00AD74C1" w:rsidRPr="00AD74C1" w:rsidRDefault="00AD74C1" w:rsidP="008C6226">
      <w:pPr>
        <w:pStyle w:val="Heading3"/>
        <w:rPr>
          <w:lang w:val="en-GB"/>
        </w:rPr>
      </w:pPr>
      <w:r w:rsidRPr="00AD74C1">
        <w:t>3.3.2</w:t>
      </w:r>
      <w:r w:rsidRPr="00AD74C1">
        <w:tab/>
      </w:r>
      <w:r w:rsidRPr="00AD74C1">
        <w:rPr>
          <w:rFonts w:hint="cs"/>
          <w:rtl/>
          <w:lang w:bidi="ar-EG"/>
        </w:rPr>
        <w:t xml:space="preserve">المستوى </w:t>
      </w:r>
      <w:r w:rsidRPr="00AD74C1">
        <w:rPr>
          <w:lang w:val="en-GB"/>
        </w:rPr>
        <w:t>2</w:t>
      </w:r>
    </w:p>
    <w:p w14:paraId="7E992B79" w14:textId="77777777" w:rsidR="00AD74C1" w:rsidRPr="00AD74C1" w:rsidRDefault="00AD74C1" w:rsidP="00AD74C1">
      <w:pPr>
        <w:rPr>
          <w:lang w:val="en-GB"/>
        </w:rPr>
      </w:pPr>
      <w:r w:rsidRPr="00AD74C1">
        <w:rPr>
          <w:rFonts w:hint="cs"/>
          <w:rtl/>
          <w:lang w:bidi="ar-EG"/>
        </w:rPr>
        <w:t xml:space="preserve">يفرض المستوى </w:t>
      </w:r>
      <w:r w:rsidRPr="00AD74C1">
        <w:t>2</w:t>
      </w:r>
      <w:r w:rsidRPr="00AD74C1">
        <w:rPr>
          <w:rFonts w:hint="cs"/>
          <w:rtl/>
          <w:lang w:bidi="ar-EG"/>
        </w:rPr>
        <w:t xml:space="preserve"> القيود المبينة في الجدولين </w:t>
      </w:r>
      <w:r w:rsidRPr="00AD74C1">
        <w:t>37</w:t>
      </w:r>
      <w:r w:rsidRPr="00AD74C1">
        <w:rPr>
          <w:rFonts w:hint="cs"/>
          <w:rtl/>
          <w:lang w:bidi="ar-EG"/>
        </w:rPr>
        <w:t xml:space="preserve"> و</w:t>
      </w:r>
      <w:r w:rsidRPr="00AD74C1">
        <w:t>38</w:t>
      </w:r>
      <w:r w:rsidRPr="00AD74C1">
        <w:rPr>
          <w:rFonts w:hint="cs"/>
          <w:rtl/>
          <w:lang w:bidi="ar-EG"/>
        </w:rPr>
        <w:t>.</w:t>
      </w:r>
    </w:p>
    <w:p w14:paraId="5525AFDA" w14:textId="77777777" w:rsidR="00AD74C1" w:rsidRPr="00AD74C1" w:rsidRDefault="00AD74C1" w:rsidP="005653E9">
      <w:pPr>
        <w:pStyle w:val="TableNo"/>
      </w:pPr>
      <w:r w:rsidRPr="00AD74C1">
        <w:rPr>
          <w:rFonts w:hint="cs"/>
          <w:rtl/>
        </w:rPr>
        <w:t xml:space="preserve">الجدول </w:t>
      </w:r>
      <w:r w:rsidRPr="00AD74C1">
        <w:t>37</w:t>
      </w:r>
    </w:p>
    <w:p w14:paraId="21D81171" w14:textId="77777777" w:rsidR="00AD74C1" w:rsidRPr="00AD74C1" w:rsidRDefault="00AD74C1" w:rsidP="005653E9">
      <w:pPr>
        <w:pStyle w:val="Tabletitle"/>
        <w:rPr>
          <w:lang w:val="en-GB"/>
        </w:rPr>
      </w:pPr>
      <w:r w:rsidRPr="00AD74C1">
        <w:rPr>
          <w:rFonts w:hint="cs"/>
          <w:rtl/>
        </w:rPr>
        <w:t xml:space="preserve">قيود المستوى </w:t>
      </w:r>
      <w:r w:rsidRPr="00AD74C1">
        <w:t>2</w:t>
      </w:r>
      <w:r w:rsidRPr="00AD74C1">
        <w:rPr>
          <w:rFonts w:hint="cs"/>
          <w:rtl/>
        </w:rPr>
        <w:t xml:space="preserve"> لمجموعة البيانات الشرحية على عدد مرات وجود العناصر</w:t>
      </w:r>
    </w:p>
    <w:tbl>
      <w:tblPr>
        <w:tblStyle w:val="1"/>
        <w:bidiVisual/>
        <w:tblW w:w="7371" w:type="dxa"/>
        <w:jc w:val="center"/>
        <w:tblLayout w:type="fixed"/>
        <w:tblLook w:val="04A0" w:firstRow="1" w:lastRow="0" w:firstColumn="1" w:lastColumn="0" w:noHBand="0" w:noVBand="1"/>
      </w:tblPr>
      <w:tblGrid>
        <w:gridCol w:w="5240"/>
        <w:gridCol w:w="2131"/>
      </w:tblGrid>
      <w:tr w:rsidR="00AD74C1" w:rsidRPr="00AD74C1" w14:paraId="6B5C2A01" w14:textId="77777777" w:rsidTr="00E118C7">
        <w:trPr>
          <w:jc w:val="center"/>
        </w:trPr>
        <w:tc>
          <w:tcPr>
            <w:tcW w:w="5240" w:type="dxa"/>
          </w:tcPr>
          <w:p w14:paraId="7921EE52" w14:textId="77777777" w:rsidR="00AD74C1" w:rsidRPr="00AD74C1" w:rsidRDefault="00AD74C1" w:rsidP="00F1133C">
            <w:pPr>
              <w:pStyle w:val="Tablehead"/>
              <w:spacing w:after="40" w:line="240" w:lineRule="exact"/>
              <w:rPr>
                <w:rtl/>
                <w:lang w:val="en-US" w:bidi="ar-EG"/>
              </w:rPr>
            </w:pPr>
            <w:r w:rsidRPr="00AD74C1">
              <w:rPr>
                <w:rFonts w:hint="cs"/>
                <w:rtl/>
                <w:lang w:val="en-US" w:bidi="ar-EG"/>
              </w:rPr>
              <w:t>المعلمة</w:t>
            </w:r>
          </w:p>
        </w:tc>
        <w:tc>
          <w:tcPr>
            <w:tcW w:w="2131" w:type="dxa"/>
          </w:tcPr>
          <w:p w14:paraId="25C0AA90" w14:textId="77777777" w:rsidR="00AD74C1" w:rsidRPr="00AD74C1" w:rsidRDefault="00AD74C1" w:rsidP="00F1133C">
            <w:pPr>
              <w:pStyle w:val="Tablehead"/>
              <w:spacing w:after="40" w:line="240" w:lineRule="exact"/>
            </w:pPr>
            <w:r w:rsidRPr="00AD74C1">
              <w:rPr>
                <w:rFonts w:hint="cs"/>
                <w:rtl/>
                <w:lang w:val="en-US"/>
              </w:rPr>
              <w:t>القيمة</w:t>
            </w:r>
          </w:p>
        </w:tc>
      </w:tr>
      <w:tr w:rsidR="00AD74C1" w:rsidRPr="00AD74C1" w14:paraId="6A4BF3BC" w14:textId="77777777" w:rsidTr="00E118C7">
        <w:trPr>
          <w:jc w:val="center"/>
        </w:trPr>
        <w:tc>
          <w:tcPr>
            <w:tcW w:w="5240" w:type="dxa"/>
          </w:tcPr>
          <w:p w14:paraId="49C46472" w14:textId="77777777" w:rsidR="00AD74C1" w:rsidRPr="00AD74C1" w:rsidRDefault="00AD74C1" w:rsidP="00F1133C">
            <w:pPr>
              <w:pStyle w:val="Tabletext"/>
              <w:spacing w:before="40" w:after="40" w:line="240" w:lineRule="exact"/>
              <w:jc w:val="center"/>
            </w:pPr>
            <w:r w:rsidRPr="00AD74C1">
              <w:t>MAX_PROGRAMME</w:t>
            </w:r>
          </w:p>
        </w:tc>
        <w:tc>
          <w:tcPr>
            <w:tcW w:w="2131" w:type="dxa"/>
          </w:tcPr>
          <w:p w14:paraId="0E4E3B77" w14:textId="77777777" w:rsidR="00AD74C1" w:rsidRPr="00AD74C1" w:rsidRDefault="00AD74C1" w:rsidP="00F1133C">
            <w:pPr>
              <w:pStyle w:val="Tabletext"/>
              <w:spacing w:before="40" w:after="40" w:line="240" w:lineRule="exact"/>
              <w:jc w:val="center"/>
            </w:pPr>
            <w:r w:rsidRPr="00AD74C1">
              <w:t>16</w:t>
            </w:r>
          </w:p>
        </w:tc>
      </w:tr>
      <w:tr w:rsidR="00AD74C1" w:rsidRPr="00AD74C1" w14:paraId="3A90DF64" w14:textId="77777777" w:rsidTr="00E118C7">
        <w:trPr>
          <w:jc w:val="center"/>
        </w:trPr>
        <w:tc>
          <w:tcPr>
            <w:tcW w:w="5240" w:type="dxa"/>
          </w:tcPr>
          <w:p w14:paraId="7ED25347" w14:textId="77777777" w:rsidR="00AD74C1" w:rsidRPr="00AD74C1" w:rsidRDefault="00AD74C1" w:rsidP="00F1133C">
            <w:pPr>
              <w:pStyle w:val="Tabletext"/>
              <w:spacing w:before="40" w:after="40" w:line="240" w:lineRule="exact"/>
              <w:jc w:val="center"/>
            </w:pPr>
            <w:r w:rsidRPr="00AD74C1">
              <w:t>MAX_CONTENT</w:t>
            </w:r>
          </w:p>
        </w:tc>
        <w:tc>
          <w:tcPr>
            <w:tcW w:w="2131" w:type="dxa"/>
          </w:tcPr>
          <w:p w14:paraId="65D1BEC8" w14:textId="77777777" w:rsidR="00AD74C1" w:rsidRPr="00AD74C1" w:rsidRDefault="00AD74C1" w:rsidP="00F1133C">
            <w:pPr>
              <w:pStyle w:val="Tabletext"/>
              <w:spacing w:before="40" w:after="40" w:line="240" w:lineRule="exact"/>
              <w:jc w:val="center"/>
            </w:pPr>
            <w:r w:rsidRPr="00AD74C1">
              <w:t>28</w:t>
            </w:r>
          </w:p>
        </w:tc>
      </w:tr>
      <w:tr w:rsidR="00AD74C1" w:rsidRPr="00AD74C1" w14:paraId="383E80BC" w14:textId="77777777" w:rsidTr="00E118C7">
        <w:trPr>
          <w:jc w:val="center"/>
        </w:trPr>
        <w:tc>
          <w:tcPr>
            <w:tcW w:w="5240" w:type="dxa"/>
          </w:tcPr>
          <w:p w14:paraId="62D6C5E9" w14:textId="77777777" w:rsidR="00AD74C1" w:rsidRPr="00AD74C1" w:rsidRDefault="00AD74C1" w:rsidP="00F1133C">
            <w:pPr>
              <w:pStyle w:val="Tabletext"/>
              <w:spacing w:before="40" w:after="40" w:line="240" w:lineRule="exact"/>
              <w:jc w:val="center"/>
            </w:pPr>
            <w:r w:rsidRPr="00AD74C1">
              <w:t>MAX_OBJECT</w:t>
            </w:r>
          </w:p>
        </w:tc>
        <w:tc>
          <w:tcPr>
            <w:tcW w:w="2131" w:type="dxa"/>
          </w:tcPr>
          <w:p w14:paraId="64735987" w14:textId="77777777" w:rsidR="00AD74C1" w:rsidRPr="00AD74C1" w:rsidRDefault="00AD74C1" w:rsidP="00F1133C">
            <w:pPr>
              <w:pStyle w:val="Tabletext"/>
              <w:spacing w:before="40" w:after="40" w:line="240" w:lineRule="exact"/>
              <w:jc w:val="center"/>
            </w:pPr>
            <w:r w:rsidRPr="00AD74C1">
              <w:t>84</w:t>
            </w:r>
          </w:p>
        </w:tc>
      </w:tr>
      <w:tr w:rsidR="00AD74C1" w:rsidRPr="00AD74C1" w14:paraId="7D4F6ADB" w14:textId="77777777" w:rsidTr="00E118C7">
        <w:trPr>
          <w:jc w:val="center"/>
        </w:trPr>
        <w:tc>
          <w:tcPr>
            <w:tcW w:w="5240" w:type="dxa"/>
          </w:tcPr>
          <w:p w14:paraId="50DD8D54" w14:textId="77777777" w:rsidR="00AD74C1" w:rsidRPr="00AD74C1" w:rsidRDefault="00AD74C1" w:rsidP="00F1133C">
            <w:pPr>
              <w:pStyle w:val="Tabletext"/>
              <w:spacing w:before="40" w:after="40" w:line="240" w:lineRule="exact"/>
              <w:jc w:val="center"/>
            </w:pPr>
            <w:r w:rsidRPr="00AD74C1">
              <w:t>MAX_PACK_FORMAT</w:t>
            </w:r>
          </w:p>
        </w:tc>
        <w:tc>
          <w:tcPr>
            <w:tcW w:w="2131" w:type="dxa"/>
          </w:tcPr>
          <w:p w14:paraId="5E83B1F8" w14:textId="77777777" w:rsidR="00AD74C1" w:rsidRPr="00AD74C1" w:rsidRDefault="00AD74C1" w:rsidP="00F1133C">
            <w:pPr>
              <w:pStyle w:val="Tabletext"/>
              <w:spacing w:before="40" w:after="40" w:line="240" w:lineRule="exact"/>
              <w:jc w:val="center"/>
            </w:pPr>
            <w:r w:rsidRPr="00AD74C1">
              <w:t>56</w:t>
            </w:r>
          </w:p>
        </w:tc>
      </w:tr>
      <w:tr w:rsidR="00AD74C1" w:rsidRPr="00AD74C1" w14:paraId="1E15EE6D" w14:textId="77777777" w:rsidTr="00E118C7">
        <w:trPr>
          <w:jc w:val="center"/>
        </w:trPr>
        <w:tc>
          <w:tcPr>
            <w:tcW w:w="5240" w:type="dxa"/>
          </w:tcPr>
          <w:p w14:paraId="6AC345BF" w14:textId="77777777" w:rsidR="00AD74C1" w:rsidRPr="00AD74C1" w:rsidRDefault="00AD74C1" w:rsidP="00F1133C">
            <w:pPr>
              <w:pStyle w:val="Tabletext"/>
              <w:spacing w:before="40" w:after="40" w:line="240" w:lineRule="exact"/>
              <w:jc w:val="center"/>
            </w:pPr>
            <w:r w:rsidRPr="00AD74C1">
              <w:t>MAX_CHANNEL_FORMAT</w:t>
            </w:r>
          </w:p>
        </w:tc>
        <w:tc>
          <w:tcPr>
            <w:tcW w:w="2131" w:type="dxa"/>
          </w:tcPr>
          <w:p w14:paraId="6057A9B2" w14:textId="77777777" w:rsidR="00AD74C1" w:rsidRPr="00AD74C1" w:rsidRDefault="00AD74C1" w:rsidP="00F1133C">
            <w:pPr>
              <w:pStyle w:val="Tabletext"/>
              <w:spacing w:before="40" w:after="40" w:line="240" w:lineRule="exact"/>
              <w:jc w:val="center"/>
            </w:pPr>
            <w:r w:rsidRPr="00AD74C1">
              <w:t>56</w:t>
            </w:r>
          </w:p>
        </w:tc>
      </w:tr>
      <w:tr w:rsidR="00AD74C1" w:rsidRPr="00AD74C1" w14:paraId="348AD507" w14:textId="77777777" w:rsidTr="00E118C7">
        <w:trPr>
          <w:jc w:val="center"/>
        </w:trPr>
        <w:tc>
          <w:tcPr>
            <w:tcW w:w="5240" w:type="dxa"/>
          </w:tcPr>
          <w:p w14:paraId="4A68A07E" w14:textId="77777777" w:rsidR="00AD74C1" w:rsidRPr="00AD74C1" w:rsidRDefault="00AD74C1" w:rsidP="00F1133C">
            <w:pPr>
              <w:pStyle w:val="Tabletext"/>
              <w:spacing w:before="40" w:after="40" w:line="240" w:lineRule="exact"/>
              <w:jc w:val="center"/>
            </w:pPr>
            <w:r w:rsidRPr="00AD74C1">
              <w:t>MAX_TRACK_UID</w:t>
            </w:r>
          </w:p>
        </w:tc>
        <w:tc>
          <w:tcPr>
            <w:tcW w:w="2131" w:type="dxa"/>
          </w:tcPr>
          <w:p w14:paraId="2AE1D3E5" w14:textId="77777777" w:rsidR="00AD74C1" w:rsidRPr="00AD74C1" w:rsidRDefault="00AD74C1" w:rsidP="00F1133C">
            <w:pPr>
              <w:pStyle w:val="Tabletext"/>
              <w:spacing w:before="40" w:after="40" w:line="240" w:lineRule="exact"/>
              <w:jc w:val="center"/>
            </w:pPr>
            <w:r w:rsidRPr="00AD74C1">
              <w:t>56</w:t>
            </w:r>
          </w:p>
        </w:tc>
      </w:tr>
      <w:tr w:rsidR="00AD74C1" w:rsidRPr="00AD74C1" w14:paraId="6E4CA5FD" w14:textId="77777777" w:rsidTr="00E118C7">
        <w:trPr>
          <w:jc w:val="center"/>
        </w:trPr>
        <w:tc>
          <w:tcPr>
            <w:tcW w:w="5240" w:type="dxa"/>
          </w:tcPr>
          <w:p w14:paraId="4D1B4968" w14:textId="77777777" w:rsidR="00AD74C1" w:rsidRPr="00AD74C1" w:rsidRDefault="00AD74C1" w:rsidP="00F1133C">
            <w:pPr>
              <w:pStyle w:val="Tabletext"/>
              <w:spacing w:before="40" w:after="40" w:line="240" w:lineRule="exact"/>
              <w:jc w:val="center"/>
            </w:pPr>
            <w:r w:rsidRPr="00AD74C1">
              <w:t>MAX_TRACK_NON_COMP</w:t>
            </w:r>
          </w:p>
          <w:p w14:paraId="2ADBE8C9" w14:textId="1C09608E" w:rsidR="00AD74C1" w:rsidRPr="00AD74C1" w:rsidRDefault="00AD74C1" w:rsidP="00F1133C">
            <w:pPr>
              <w:pStyle w:val="Tabletext"/>
              <w:spacing w:before="40" w:after="40" w:line="240" w:lineRule="exact"/>
              <w:jc w:val="center"/>
            </w:pPr>
            <w:r w:rsidRPr="00AD74C1">
              <w:rPr>
                <w:rFonts w:hint="cs"/>
                <w:rtl/>
                <w:lang w:val="en-US" w:bidi="ar-EG"/>
              </w:rPr>
              <w:t xml:space="preserve">انظر الفقرة </w:t>
            </w:r>
            <w:r w:rsidRPr="00AD74C1">
              <w:t>5.3.2</w:t>
            </w:r>
            <w:r w:rsidRPr="00AD74C1">
              <w:rPr>
                <w:rFonts w:hint="cs"/>
                <w:rtl/>
                <w:lang w:val="en-US" w:bidi="ar-EG"/>
              </w:rPr>
              <w:t>، حساب</w:t>
            </w:r>
            <w:r w:rsidRPr="00AD74C1">
              <w:t xml:space="preserve"> MAX_TRACK_NON_COMP</w:t>
            </w:r>
          </w:p>
        </w:tc>
        <w:tc>
          <w:tcPr>
            <w:tcW w:w="2131" w:type="dxa"/>
          </w:tcPr>
          <w:p w14:paraId="517E1DDE" w14:textId="77777777" w:rsidR="00AD74C1" w:rsidRPr="00AD74C1" w:rsidRDefault="00AD74C1" w:rsidP="00F1133C">
            <w:pPr>
              <w:pStyle w:val="Tabletext"/>
              <w:spacing w:before="40" w:after="40" w:line="240" w:lineRule="exact"/>
              <w:jc w:val="center"/>
            </w:pPr>
            <w:r w:rsidRPr="00AD74C1">
              <w:t>28</w:t>
            </w:r>
          </w:p>
        </w:tc>
      </w:tr>
      <w:tr w:rsidR="00AD74C1" w:rsidRPr="00AD74C1" w14:paraId="42685726" w14:textId="77777777" w:rsidTr="00E118C7">
        <w:trPr>
          <w:jc w:val="center"/>
        </w:trPr>
        <w:tc>
          <w:tcPr>
            <w:tcW w:w="5240" w:type="dxa"/>
          </w:tcPr>
          <w:p w14:paraId="0D88BAAC" w14:textId="77777777" w:rsidR="00AD74C1" w:rsidRPr="00AD74C1" w:rsidRDefault="00AD74C1" w:rsidP="00F1133C">
            <w:pPr>
              <w:pStyle w:val="Tabletext"/>
              <w:spacing w:before="40" w:after="40" w:line="240" w:lineRule="exact"/>
              <w:jc w:val="center"/>
            </w:pPr>
            <w:r w:rsidRPr="00AD74C1">
              <w:t>MAX_GROUP_COMP</w:t>
            </w:r>
          </w:p>
          <w:p w14:paraId="516E115B" w14:textId="77777777" w:rsidR="00AD74C1" w:rsidRPr="00AD74C1" w:rsidRDefault="00AD74C1" w:rsidP="00F1133C">
            <w:pPr>
              <w:pStyle w:val="Tabletext"/>
              <w:spacing w:before="40" w:after="40" w:line="240" w:lineRule="exact"/>
              <w:jc w:val="center"/>
              <w:rPr>
                <w:rtl/>
                <w:lang w:val="en-US"/>
              </w:rPr>
            </w:pPr>
            <w:r w:rsidRPr="00AD74C1">
              <w:rPr>
                <w:rFonts w:hint="cs"/>
                <w:rtl/>
                <w:lang w:val="en-US" w:bidi="ar-EG"/>
              </w:rPr>
              <w:t xml:space="preserve">انظر الفقرة </w:t>
            </w:r>
            <w:r w:rsidRPr="00AD74C1">
              <w:t>4.3.2</w:t>
            </w:r>
            <w:r w:rsidRPr="00AD74C1">
              <w:rPr>
                <w:rFonts w:hint="cs"/>
                <w:rtl/>
                <w:lang w:val="en-US" w:bidi="ar-EG"/>
              </w:rPr>
              <w:t xml:space="preserve">، حساب </w:t>
            </w:r>
            <w:r w:rsidRPr="00AD74C1">
              <w:t>MAX_GROUP_COMP</w:t>
            </w:r>
          </w:p>
        </w:tc>
        <w:tc>
          <w:tcPr>
            <w:tcW w:w="2131" w:type="dxa"/>
          </w:tcPr>
          <w:p w14:paraId="069CA4BB" w14:textId="77777777" w:rsidR="00AD74C1" w:rsidRPr="00AD74C1" w:rsidRDefault="00AD74C1" w:rsidP="00F1133C">
            <w:pPr>
              <w:pStyle w:val="Tabletext"/>
              <w:spacing w:before="40" w:after="40" w:line="240" w:lineRule="exact"/>
              <w:jc w:val="center"/>
            </w:pPr>
            <w:r w:rsidRPr="00AD74C1">
              <w:t>14</w:t>
            </w:r>
          </w:p>
        </w:tc>
      </w:tr>
      <w:tr w:rsidR="00AD74C1" w:rsidRPr="00AD74C1" w14:paraId="65EE1E63" w14:textId="77777777" w:rsidTr="00E118C7">
        <w:trPr>
          <w:jc w:val="center"/>
        </w:trPr>
        <w:tc>
          <w:tcPr>
            <w:tcW w:w="5240" w:type="dxa"/>
          </w:tcPr>
          <w:p w14:paraId="37E43601" w14:textId="77777777" w:rsidR="00AD74C1" w:rsidRPr="00AD74C1" w:rsidRDefault="00AD74C1" w:rsidP="00F1133C">
            <w:pPr>
              <w:pStyle w:val="Tabletext"/>
              <w:spacing w:before="40" w:after="40" w:line="240" w:lineRule="exact"/>
              <w:jc w:val="center"/>
            </w:pPr>
            <w:r w:rsidRPr="00AD74C1">
              <w:t>MAX_GROUP_INDEP</w:t>
            </w:r>
          </w:p>
          <w:p w14:paraId="48F89F1A" w14:textId="77777777" w:rsidR="00AD74C1" w:rsidRPr="00AD74C1" w:rsidRDefault="00AD74C1" w:rsidP="00F1133C">
            <w:pPr>
              <w:pStyle w:val="Tabletext"/>
              <w:spacing w:before="40" w:after="40" w:line="240" w:lineRule="exact"/>
              <w:jc w:val="center"/>
              <w:rPr>
                <w:rtl/>
                <w:lang w:val="en-US"/>
              </w:rPr>
            </w:pPr>
            <w:r w:rsidRPr="00AD74C1">
              <w:rPr>
                <w:rFonts w:hint="cs"/>
                <w:rtl/>
                <w:lang w:val="en-US" w:bidi="ar-EG"/>
              </w:rPr>
              <w:t xml:space="preserve">انظر الفقرة </w:t>
            </w:r>
            <w:r w:rsidRPr="00AD74C1">
              <w:t>6.3.2</w:t>
            </w:r>
            <w:r w:rsidRPr="00AD74C1">
              <w:rPr>
                <w:rFonts w:hint="cs"/>
                <w:rtl/>
                <w:lang w:val="en-US" w:bidi="ar-EG"/>
              </w:rPr>
              <w:t xml:space="preserve">، حساب </w:t>
            </w:r>
            <w:r w:rsidRPr="00AD74C1">
              <w:t>MAX_GROUP_INDEP</w:t>
            </w:r>
          </w:p>
        </w:tc>
        <w:tc>
          <w:tcPr>
            <w:tcW w:w="2131" w:type="dxa"/>
          </w:tcPr>
          <w:p w14:paraId="04FC8104" w14:textId="77777777" w:rsidR="00AD74C1" w:rsidRPr="00AD74C1" w:rsidRDefault="00AD74C1" w:rsidP="00F1133C">
            <w:pPr>
              <w:pStyle w:val="Tabletext"/>
              <w:spacing w:before="40" w:after="40" w:line="240" w:lineRule="exact"/>
              <w:jc w:val="center"/>
            </w:pPr>
            <w:r w:rsidRPr="00AD74C1">
              <w:t>16</w:t>
            </w:r>
          </w:p>
        </w:tc>
      </w:tr>
      <w:tr w:rsidR="00AD74C1" w:rsidRPr="00AD74C1" w14:paraId="1FD7BE1A" w14:textId="77777777" w:rsidTr="00E118C7">
        <w:trPr>
          <w:jc w:val="center"/>
        </w:trPr>
        <w:tc>
          <w:tcPr>
            <w:tcW w:w="5240" w:type="dxa"/>
          </w:tcPr>
          <w:p w14:paraId="7B10B50C" w14:textId="77777777" w:rsidR="00AD74C1" w:rsidRPr="00AD74C1" w:rsidRDefault="00AD74C1" w:rsidP="00F1133C">
            <w:pPr>
              <w:pStyle w:val="Tabletext"/>
              <w:spacing w:before="40" w:after="40" w:line="240" w:lineRule="exact"/>
              <w:jc w:val="center"/>
            </w:pPr>
            <w:r w:rsidRPr="00AD74C1">
              <w:t>MAX_CHANNELS_LAYOUT</w:t>
            </w:r>
          </w:p>
        </w:tc>
        <w:tc>
          <w:tcPr>
            <w:tcW w:w="2131" w:type="dxa"/>
          </w:tcPr>
          <w:p w14:paraId="4AFE7B94" w14:textId="77777777" w:rsidR="00AD74C1" w:rsidRPr="00AD74C1" w:rsidRDefault="00AD74C1" w:rsidP="00F1133C">
            <w:pPr>
              <w:pStyle w:val="Tabletext"/>
              <w:spacing w:before="40" w:after="40" w:line="240" w:lineRule="exact"/>
              <w:jc w:val="center"/>
            </w:pPr>
            <w:r w:rsidRPr="00AD74C1">
              <w:t>24</w:t>
            </w:r>
          </w:p>
        </w:tc>
      </w:tr>
    </w:tbl>
    <w:p w14:paraId="7029B8A3" w14:textId="77777777" w:rsidR="00AD74C1" w:rsidRPr="00AD74C1" w:rsidRDefault="00AD74C1" w:rsidP="005653E9">
      <w:pPr>
        <w:pStyle w:val="TableNo"/>
      </w:pPr>
      <w:r w:rsidRPr="00AD74C1">
        <w:rPr>
          <w:rFonts w:hint="cs"/>
          <w:rtl/>
        </w:rPr>
        <w:t xml:space="preserve">الجدول </w:t>
      </w:r>
      <w:r w:rsidRPr="00AD74C1">
        <w:t>38</w:t>
      </w:r>
    </w:p>
    <w:p w14:paraId="0B9D38E8" w14:textId="77777777" w:rsidR="00AD74C1" w:rsidRPr="00AD74C1" w:rsidRDefault="00AD74C1" w:rsidP="005653E9">
      <w:pPr>
        <w:pStyle w:val="Tabletitle"/>
        <w:rPr>
          <w:rtl/>
        </w:rPr>
      </w:pPr>
      <w:r w:rsidRPr="00AD74C1">
        <w:rPr>
          <w:rFonts w:hint="cs"/>
          <w:rtl/>
        </w:rPr>
        <w:t xml:space="preserve">قيود المستوى </w:t>
      </w:r>
      <w:r w:rsidRPr="00AD74C1">
        <w:t>2</w:t>
      </w:r>
      <w:r w:rsidRPr="00AD74C1">
        <w:rPr>
          <w:rFonts w:hint="cs"/>
          <w:rtl/>
        </w:rPr>
        <w:t xml:space="preserve"> لمجموعة البيانات الشرحية على عدد مرات وجود العناصر الفرعية</w:t>
      </w:r>
    </w:p>
    <w:tbl>
      <w:tblPr>
        <w:tblStyle w:val="1"/>
        <w:bidiVisual/>
        <w:tblW w:w="7371" w:type="dxa"/>
        <w:jc w:val="center"/>
        <w:tblLayout w:type="fixed"/>
        <w:tblLook w:val="04A0" w:firstRow="1" w:lastRow="0" w:firstColumn="1" w:lastColumn="0" w:noHBand="0" w:noVBand="1"/>
      </w:tblPr>
      <w:tblGrid>
        <w:gridCol w:w="5240"/>
        <w:gridCol w:w="2131"/>
      </w:tblGrid>
      <w:tr w:rsidR="00AD74C1" w:rsidRPr="00AD74C1" w14:paraId="02E3DCD5" w14:textId="77777777" w:rsidTr="00E118C7">
        <w:trPr>
          <w:jc w:val="center"/>
        </w:trPr>
        <w:tc>
          <w:tcPr>
            <w:tcW w:w="5240" w:type="dxa"/>
          </w:tcPr>
          <w:p w14:paraId="299CE124" w14:textId="77777777" w:rsidR="00AD74C1" w:rsidRPr="00AD74C1" w:rsidRDefault="00AD74C1" w:rsidP="00F1133C">
            <w:pPr>
              <w:pStyle w:val="Tablehead"/>
              <w:spacing w:after="40" w:line="240" w:lineRule="exact"/>
            </w:pPr>
            <w:r w:rsidRPr="00AD74C1">
              <w:rPr>
                <w:rFonts w:hint="cs"/>
                <w:rtl/>
                <w:lang w:val="en-US"/>
              </w:rPr>
              <w:t>المعلمة</w:t>
            </w:r>
          </w:p>
        </w:tc>
        <w:tc>
          <w:tcPr>
            <w:tcW w:w="2131" w:type="dxa"/>
          </w:tcPr>
          <w:p w14:paraId="0275F926" w14:textId="77777777" w:rsidR="00AD74C1" w:rsidRPr="00AD74C1" w:rsidRDefault="00AD74C1" w:rsidP="00F1133C">
            <w:pPr>
              <w:pStyle w:val="Tablehead"/>
              <w:spacing w:after="40" w:line="240" w:lineRule="exact"/>
            </w:pPr>
            <w:r w:rsidRPr="00AD74C1">
              <w:rPr>
                <w:rFonts w:hint="cs"/>
                <w:rtl/>
                <w:lang w:val="en-US"/>
              </w:rPr>
              <w:t>القيمة</w:t>
            </w:r>
          </w:p>
        </w:tc>
      </w:tr>
      <w:tr w:rsidR="00AD74C1" w:rsidRPr="00AD74C1" w14:paraId="2415B058" w14:textId="77777777" w:rsidTr="00E118C7">
        <w:trPr>
          <w:jc w:val="center"/>
        </w:trPr>
        <w:tc>
          <w:tcPr>
            <w:tcW w:w="5240" w:type="dxa"/>
          </w:tcPr>
          <w:p w14:paraId="7A9B896E" w14:textId="77777777" w:rsidR="00AD74C1" w:rsidRPr="00AD74C1" w:rsidRDefault="00AD74C1" w:rsidP="00F1133C">
            <w:pPr>
              <w:pStyle w:val="Tabletext"/>
              <w:spacing w:before="40" w:after="40" w:line="240" w:lineRule="exact"/>
              <w:jc w:val="center"/>
            </w:pPr>
            <w:r w:rsidRPr="00AD74C1">
              <w:t>MAX_APR_ACO</w:t>
            </w:r>
          </w:p>
        </w:tc>
        <w:tc>
          <w:tcPr>
            <w:tcW w:w="2131" w:type="dxa"/>
          </w:tcPr>
          <w:p w14:paraId="3BF43EB0" w14:textId="77777777" w:rsidR="00AD74C1" w:rsidRPr="00AD74C1" w:rsidRDefault="00AD74C1" w:rsidP="00F1133C">
            <w:pPr>
              <w:pStyle w:val="Tabletext"/>
              <w:spacing w:before="40" w:after="40" w:line="240" w:lineRule="exact"/>
              <w:jc w:val="center"/>
            </w:pPr>
            <w:r w:rsidRPr="00AD74C1">
              <w:t>28</w:t>
            </w:r>
          </w:p>
        </w:tc>
      </w:tr>
      <w:tr w:rsidR="00AD74C1" w:rsidRPr="00AD74C1" w14:paraId="4609E8CB" w14:textId="77777777" w:rsidTr="00E118C7">
        <w:trPr>
          <w:jc w:val="center"/>
        </w:trPr>
        <w:tc>
          <w:tcPr>
            <w:tcW w:w="5240" w:type="dxa"/>
          </w:tcPr>
          <w:p w14:paraId="6F1AE19A" w14:textId="77777777" w:rsidR="00AD74C1" w:rsidRPr="00AD74C1" w:rsidRDefault="00AD74C1" w:rsidP="00F1133C">
            <w:pPr>
              <w:pStyle w:val="Tabletext"/>
              <w:spacing w:before="40" w:after="40" w:line="240" w:lineRule="exact"/>
              <w:jc w:val="center"/>
            </w:pPr>
            <w:r w:rsidRPr="00AD74C1">
              <w:t>MAX_APR_PL</w:t>
            </w:r>
          </w:p>
        </w:tc>
        <w:tc>
          <w:tcPr>
            <w:tcW w:w="2131" w:type="dxa"/>
          </w:tcPr>
          <w:p w14:paraId="754DD5A4" w14:textId="77777777" w:rsidR="00AD74C1" w:rsidRPr="00AD74C1" w:rsidRDefault="00AD74C1" w:rsidP="00F1133C">
            <w:pPr>
              <w:pStyle w:val="Tabletext"/>
              <w:spacing w:before="40" w:after="40" w:line="240" w:lineRule="exact"/>
              <w:jc w:val="center"/>
            </w:pPr>
            <w:r w:rsidRPr="00AD74C1">
              <w:t>8</w:t>
            </w:r>
          </w:p>
        </w:tc>
      </w:tr>
      <w:tr w:rsidR="00AD74C1" w:rsidRPr="00AD74C1" w14:paraId="7B078CF3" w14:textId="77777777" w:rsidTr="00E118C7">
        <w:trPr>
          <w:jc w:val="center"/>
        </w:trPr>
        <w:tc>
          <w:tcPr>
            <w:tcW w:w="5240" w:type="dxa"/>
          </w:tcPr>
          <w:p w14:paraId="05348319" w14:textId="77777777" w:rsidR="00AD74C1" w:rsidRPr="00AD74C1" w:rsidRDefault="00AD74C1" w:rsidP="00F1133C">
            <w:pPr>
              <w:pStyle w:val="Tabletext"/>
              <w:spacing w:before="40" w:after="40" w:line="240" w:lineRule="exact"/>
              <w:jc w:val="center"/>
            </w:pPr>
            <w:r w:rsidRPr="00AD74C1">
              <w:t>MAX_ACO_CL</w:t>
            </w:r>
          </w:p>
        </w:tc>
        <w:tc>
          <w:tcPr>
            <w:tcW w:w="2131" w:type="dxa"/>
          </w:tcPr>
          <w:p w14:paraId="4A961745" w14:textId="77777777" w:rsidR="00AD74C1" w:rsidRPr="00AD74C1" w:rsidRDefault="00AD74C1" w:rsidP="00F1133C">
            <w:pPr>
              <w:pStyle w:val="Tabletext"/>
              <w:spacing w:before="40" w:after="40" w:line="240" w:lineRule="exact"/>
              <w:jc w:val="center"/>
            </w:pPr>
            <w:r w:rsidRPr="00AD74C1">
              <w:t>8</w:t>
            </w:r>
          </w:p>
        </w:tc>
      </w:tr>
      <w:tr w:rsidR="00AD74C1" w:rsidRPr="00AD74C1" w14:paraId="01049A0D" w14:textId="77777777" w:rsidTr="00E118C7">
        <w:trPr>
          <w:jc w:val="center"/>
        </w:trPr>
        <w:tc>
          <w:tcPr>
            <w:tcW w:w="5240" w:type="dxa"/>
          </w:tcPr>
          <w:p w14:paraId="6BB75324" w14:textId="77777777" w:rsidR="00AD74C1" w:rsidRPr="00AD74C1" w:rsidRDefault="00AD74C1" w:rsidP="00F1133C">
            <w:pPr>
              <w:pStyle w:val="Tabletext"/>
              <w:spacing w:before="40" w:after="40" w:line="240" w:lineRule="exact"/>
              <w:jc w:val="center"/>
            </w:pPr>
            <w:r w:rsidRPr="00AD74C1">
              <w:t>MAX_AO_AO</w:t>
            </w:r>
          </w:p>
        </w:tc>
        <w:tc>
          <w:tcPr>
            <w:tcW w:w="2131" w:type="dxa"/>
          </w:tcPr>
          <w:p w14:paraId="72FD787F" w14:textId="77777777" w:rsidR="00AD74C1" w:rsidRPr="00AD74C1" w:rsidRDefault="00AD74C1" w:rsidP="00F1133C">
            <w:pPr>
              <w:pStyle w:val="Tabletext"/>
              <w:spacing w:before="40" w:after="40" w:line="240" w:lineRule="exact"/>
              <w:jc w:val="center"/>
            </w:pPr>
            <w:r w:rsidRPr="00AD74C1">
              <w:t>28</w:t>
            </w:r>
          </w:p>
        </w:tc>
      </w:tr>
      <w:tr w:rsidR="00AD74C1" w:rsidRPr="00AD74C1" w14:paraId="0D7979AA" w14:textId="77777777" w:rsidTr="00E118C7">
        <w:trPr>
          <w:jc w:val="center"/>
        </w:trPr>
        <w:tc>
          <w:tcPr>
            <w:tcW w:w="5240" w:type="dxa"/>
          </w:tcPr>
          <w:p w14:paraId="28968638" w14:textId="77777777" w:rsidR="00AD74C1" w:rsidRPr="00AD74C1" w:rsidRDefault="00AD74C1" w:rsidP="00F1133C">
            <w:pPr>
              <w:pStyle w:val="Tabletext"/>
              <w:spacing w:before="40" w:after="40" w:line="240" w:lineRule="exact"/>
              <w:jc w:val="center"/>
            </w:pPr>
            <w:r w:rsidRPr="00AD74C1">
              <w:t>MAX_AO_CO</w:t>
            </w:r>
          </w:p>
        </w:tc>
        <w:tc>
          <w:tcPr>
            <w:tcW w:w="2131" w:type="dxa"/>
          </w:tcPr>
          <w:p w14:paraId="31A7CD3D" w14:textId="77777777" w:rsidR="00AD74C1" w:rsidRPr="00AD74C1" w:rsidRDefault="00AD74C1" w:rsidP="00F1133C">
            <w:pPr>
              <w:pStyle w:val="Tabletext"/>
              <w:spacing w:before="40" w:after="40" w:line="240" w:lineRule="exact"/>
              <w:jc w:val="center"/>
            </w:pPr>
            <w:r w:rsidRPr="00AD74C1">
              <w:t>27</w:t>
            </w:r>
          </w:p>
        </w:tc>
      </w:tr>
      <w:tr w:rsidR="00AD74C1" w:rsidRPr="00AD74C1" w14:paraId="4899ADCC" w14:textId="77777777" w:rsidTr="00E118C7">
        <w:trPr>
          <w:jc w:val="center"/>
        </w:trPr>
        <w:tc>
          <w:tcPr>
            <w:tcW w:w="5240" w:type="dxa"/>
          </w:tcPr>
          <w:p w14:paraId="083D1816" w14:textId="77777777" w:rsidR="00AD74C1" w:rsidRPr="00AD74C1" w:rsidRDefault="00AD74C1" w:rsidP="00F1133C">
            <w:pPr>
              <w:pStyle w:val="Tabletext"/>
              <w:spacing w:before="40" w:after="40" w:line="240" w:lineRule="exact"/>
              <w:jc w:val="center"/>
            </w:pPr>
            <w:r w:rsidRPr="00AD74C1">
              <w:t>MAX_AO_AVS</w:t>
            </w:r>
          </w:p>
        </w:tc>
        <w:tc>
          <w:tcPr>
            <w:tcW w:w="2131" w:type="dxa"/>
          </w:tcPr>
          <w:p w14:paraId="2AD1AAFE" w14:textId="77777777" w:rsidR="00AD74C1" w:rsidRPr="00AD74C1" w:rsidRDefault="00AD74C1" w:rsidP="00F1133C">
            <w:pPr>
              <w:pStyle w:val="Tabletext"/>
              <w:spacing w:before="40" w:after="40" w:line="240" w:lineRule="exact"/>
              <w:jc w:val="center"/>
            </w:pPr>
            <w:r w:rsidRPr="00AD74C1">
              <w:t>16</w:t>
            </w:r>
          </w:p>
        </w:tc>
      </w:tr>
      <w:tr w:rsidR="00AD74C1" w:rsidRPr="00AD74C1" w14:paraId="11C1BCAB" w14:textId="77777777" w:rsidTr="00E118C7">
        <w:trPr>
          <w:jc w:val="center"/>
        </w:trPr>
        <w:tc>
          <w:tcPr>
            <w:tcW w:w="5240" w:type="dxa"/>
          </w:tcPr>
          <w:p w14:paraId="4AAD534C" w14:textId="77777777" w:rsidR="00AD74C1" w:rsidRPr="00AD74C1" w:rsidRDefault="00AD74C1" w:rsidP="00F1133C">
            <w:pPr>
              <w:pStyle w:val="Tabletext"/>
              <w:spacing w:before="40" w:after="40" w:line="240" w:lineRule="exact"/>
              <w:jc w:val="center"/>
            </w:pPr>
            <w:r w:rsidRPr="00AD74C1">
              <w:t>MAX_AO_CL</w:t>
            </w:r>
          </w:p>
        </w:tc>
        <w:tc>
          <w:tcPr>
            <w:tcW w:w="2131" w:type="dxa"/>
          </w:tcPr>
          <w:p w14:paraId="76616738" w14:textId="77777777" w:rsidR="00AD74C1" w:rsidRPr="00AD74C1" w:rsidRDefault="00AD74C1" w:rsidP="00F1133C">
            <w:pPr>
              <w:pStyle w:val="Tabletext"/>
              <w:spacing w:before="40" w:after="40" w:line="240" w:lineRule="exact"/>
              <w:jc w:val="center"/>
            </w:pPr>
            <w:r w:rsidRPr="00AD74C1">
              <w:t>8</w:t>
            </w:r>
          </w:p>
        </w:tc>
      </w:tr>
    </w:tbl>
    <w:p w14:paraId="65618138" w14:textId="77777777" w:rsidR="00AD74C1" w:rsidRPr="00AD74C1" w:rsidRDefault="00AD74C1" w:rsidP="008C6226">
      <w:pPr>
        <w:pStyle w:val="Heading3"/>
        <w:rPr>
          <w:rtl/>
        </w:rPr>
      </w:pPr>
      <w:r w:rsidRPr="00AD74C1">
        <w:lastRenderedPageBreak/>
        <w:t>4.3.2</w:t>
      </w:r>
      <w:r w:rsidRPr="00AD74C1">
        <w:tab/>
      </w:r>
      <w:r w:rsidRPr="00AD74C1">
        <w:rPr>
          <w:rFonts w:hint="cs"/>
          <w:rtl/>
          <w:lang w:bidi="ar-EG"/>
        </w:rPr>
        <w:t xml:space="preserve">حساب </w:t>
      </w:r>
      <w:r w:rsidRPr="00AD74C1">
        <w:t>MAX_GROUP_COMP</w:t>
      </w:r>
    </w:p>
    <w:p w14:paraId="68A72020" w14:textId="2D6FD626" w:rsidR="00AD74C1" w:rsidRPr="00AD74C1" w:rsidRDefault="00AD74C1" w:rsidP="00AD74C1">
      <w:pPr>
        <w:rPr>
          <w:rtl/>
        </w:rPr>
      </w:pPr>
      <w:r w:rsidRPr="00AD74C1">
        <w:rPr>
          <w:rFonts w:hint="cs"/>
          <w:rtl/>
        </w:rPr>
        <w:t xml:space="preserve">لا يتجاوز عدد مجموعات العناصر </w:t>
      </w:r>
      <w:proofErr w:type="spellStart"/>
      <w:r w:rsidRPr="00F1133C">
        <w:rPr>
          <w:rFonts w:ascii="Courier New" w:hAnsi="Courier New" w:cs="Courier New"/>
        </w:rPr>
        <w:t>audioObject</w:t>
      </w:r>
      <w:proofErr w:type="spellEnd"/>
      <w:r w:rsidRPr="00AD74C1">
        <w:rPr>
          <w:rFonts w:hint="cs"/>
          <w:rtl/>
          <w:lang w:bidi="ar-EG"/>
        </w:rPr>
        <w:t xml:space="preserve"> التكميلية </w:t>
      </w:r>
      <w:r w:rsidRPr="00AD74C1">
        <w:t>MAX_GROUP_COMP</w:t>
      </w:r>
      <w:r w:rsidRPr="00AD74C1">
        <w:rPr>
          <w:rFonts w:hint="cs"/>
          <w:rtl/>
        </w:rPr>
        <w:t>. ويتحدد هذا العدد بعدد العناصر</w:t>
      </w:r>
      <w:r w:rsidR="009A72A2">
        <w:rPr>
          <w:rFonts w:hint="eastAsia"/>
          <w:rtl/>
        </w:rPr>
        <w:t> </w:t>
      </w:r>
      <w:proofErr w:type="spellStart"/>
      <w:r w:rsidRPr="00F1133C">
        <w:rPr>
          <w:rFonts w:ascii="Courier New" w:hAnsi="Courier New" w:cs="Courier New"/>
        </w:rPr>
        <w:t>audioObject</w:t>
      </w:r>
      <w:proofErr w:type="spellEnd"/>
      <w:r w:rsidRPr="00AD74C1">
        <w:rPr>
          <w:rFonts w:hint="cs"/>
          <w:rtl/>
        </w:rPr>
        <w:t xml:space="preserve"> العالية المستوى المشتملة على ما لا يقل عن عنصر </w:t>
      </w:r>
      <w:proofErr w:type="spellStart"/>
      <w:r w:rsidRPr="00F1133C">
        <w:rPr>
          <w:rFonts w:ascii="Courier New" w:hAnsi="Courier New" w:cs="Courier New"/>
        </w:rPr>
        <w:t>audioComplementaryObjectIDRef</w:t>
      </w:r>
      <w:proofErr w:type="spellEnd"/>
      <w:r w:rsidRPr="00AD74C1">
        <w:rPr>
          <w:rFonts w:hint="cs"/>
          <w:rtl/>
        </w:rPr>
        <w:t xml:space="preserve"> فرعي واحد.</w:t>
      </w:r>
    </w:p>
    <w:p w14:paraId="6E886335" w14:textId="12EE630A" w:rsidR="00AD74C1" w:rsidRPr="00AD74C1" w:rsidRDefault="00AD74C1" w:rsidP="008C6226">
      <w:pPr>
        <w:pStyle w:val="Heading3"/>
        <w:rPr>
          <w:rtl/>
        </w:rPr>
      </w:pPr>
      <w:r w:rsidRPr="00AD74C1">
        <w:t>5.3.2</w:t>
      </w:r>
      <w:r w:rsidRPr="00AD74C1">
        <w:tab/>
      </w:r>
      <w:r w:rsidRPr="00AD74C1">
        <w:rPr>
          <w:rFonts w:hint="cs"/>
          <w:rtl/>
          <w:lang w:bidi="ar-EG"/>
        </w:rPr>
        <w:t xml:space="preserve">حساب </w:t>
      </w:r>
      <w:r w:rsidRPr="00AD74C1">
        <w:t>MAX_TRACK_NON_COMP</w:t>
      </w:r>
    </w:p>
    <w:p w14:paraId="0152E490" w14:textId="77777777" w:rsidR="00AD74C1" w:rsidRPr="00AD74C1" w:rsidRDefault="00AD74C1" w:rsidP="00AD74C1">
      <w:pPr>
        <w:rPr>
          <w:rtl/>
        </w:rPr>
      </w:pPr>
      <w:r w:rsidRPr="00AD74C1">
        <w:rPr>
          <w:rFonts w:hint="cs"/>
          <w:rtl/>
        </w:rPr>
        <w:t xml:space="preserve">لا يقل أقصى عدد للمسارات السمعية غير التكميلية عن </w:t>
      </w:r>
      <w:r w:rsidRPr="00AD74C1">
        <w:t>1</w:t>
      </w:r>
      <w:r w:rsidRPr="00AD74C1">
        <w:rPr>
          <w:rFonts w:hint="cs"/>
          <w:rtl/>
          <w:lang w:bidi="ar-EG"/>
        </w:rPr>
        <w:t xml:space="preserve"> ولا يتجاوز </w:t>
      </w:r>
      <w:r w:rsidRPr="00AD74C1">
        <w:t>MAX_TRACK_NON_COMP</w:t>
      </w:r>
      <w:r w:rsidRPr="00AD74C1">
        <w:rPr>
          <w:rFonts w:hint="cs"/>
          <w:rtl/>
        </w:rPr>
        <w:t>. ويحدَّد هذا العدد بالخوارزمي</w:t>
      </w:r>
      <w:r w:rsidRPr="00AD74C1">
        <w:rPr>
          <w:rFonts w:hint="cs"/>
          <w:rtl/>
          <w:lang w:bidi="ar-EG"/>
        </w:rPr>
        <w:t>ة</w:t>
      </w:r>
      <w:r w:rsidRPr="00AD74C1">
        <w:rPr>
          <w:rFonts w:hint="cs"/>
          <w:rtl/>
        </w:rPr>
        <w:t xml:space="preserve"> التالية:</w:t>
      </w:r>
    </w:p>
    <w:p w14:paraId="641728F9" w14:textId="77777777" w:rsidR="00AD74C1" w:rsidRPr="00AD74C1" w:rsidRDefault="00AD74C1" w:rsidP="008C6226">
      <w:pPr>
        <w:pStyle w:val="enumlev1"/>
        <w:rPr>
          <w:rtl/>
        </w:rPr>
      </w:pPr>
      <w:r w:rsidRPr="00AD74C1">
        <w:t>1</w:t>
      </w:r>
      <w:r w:rsidRPr="00AD74C1">
        <w:tab/>
      </w:r>
      <w:r w:rsidRPr="00AD74C1">
        <w:rPr>
          <w:rFonts w:hint="cs"/>
          <w:rtl/>
        </w:rPr>
        <w:t xml:space="preserve">تحدَّد كل مجموعات العناصر </w:t>
      </w:r>
      <w:proofErr w:type="spellStart"/>
      <w:r w:rsidRPr="00F1133C">
        <w:rPr>
          <w:rFonts w:ascii="Courier New" w:hAnsi="Courier New" w:cs="Courier New"/>
          <w:lang w:val="en-GB"/>
        </w:rPr>
        <w:t>audioObject</w:t>
      </w:r>
      <w:proofErr w:type="spellEnd"/>
      <w:r w:rsidRPr="00AD74C1">
        <w:rPr>
          <w:rFonts w:hint="cs"/>
          <w:rtl/>
        </w:rPr>
        <w:t xml:space="preserve"> التكميلية.</w:t>
      </w:r>
    </w:p>
    <w:p w14:paraId="678BCF4B" w14:textId="5B592CB9" w:rsidR="00AD74C1" w:rsidRPr="00AD74C1" w:rsidRDefault="00AD74C1" w:rsidP="008C6226">
      <w:pPr>
        <w:pStyle w:val="enumlev1"/>
        <w:rPr>
          <w:rtl/>
        </w:rPr>
      </w:pPr>
      <w:r w:rsidRPr="00AD74C1">
        <w:t>2</w:t>
      </w:r>
      <w:r w:rsidRPr="00AD74C1">
        <w:rPr>
          <w:rtl/>
        </w:rPr>
        <w:tab/>
      </w:r>
      <w:r w:rsidRPr="00AD74C1">
        <w:rPr>
          <w:rFonts w:hint="cs"/>
          <w:rtl/>
        </w:rPr>
        <w:t xml:space="preserve">يحدَّد في كل من مجموعات العناصر </w:t>
      </w:r>
      <w:proofErr w:type="spellStart"/>
      <w:r w:rsidRPr="00F1133C">
        <w:rPr>
          <w:rFonts w:ascii="Courier New" w:hAnsi="Courier New" w:cs="Courier New"/>
          <w:lang w:val="en-GB"/>
        </w:rPr>
        <w:t>audioObject</w:t>
      </w:r>
      <w:proofErr w:type="spellEnd"/>
      <w:r w:rsidRPr="00AD74C1">
        <w:rPr>
          <w:rFonts w:hint="cs"/>
          <w:rtl/>
        </w:rPr>
        <w:t xml:space="preserve"> التكميلية عدد العناصر </w:t>
      </w:r>
      <w:proofErr w:type="spellStart"/>
      <w:r w:rsidR="00F900CC" w:rsidRPr="00F900CC">
        <w:rPr>
          <w:rFonts w:ascii="Courier New" w:hAnsi="Courier New"/>
          <w:lang w:val="en-GB"/>
        </w:rPr>
        <w:t>audioTrackUID</w:t>
      </w:r>
      <w:proofErr w:type="spellEnd"/>
      <w:r w:rsidR="00F900CC" w:rsidRPr="00F900CC">
        <w:rPr>
          <w:rFonts w:ascii="Courier New" w:hAnsi="Courier New"/>
          <w:rtl/>
          <w:lang w:val="en-GB"/>
        </w:rPr>
        <w:t>‏</w:t>
      </w:r>
      <w:r w:rsidRPr="00AD74C1">
        <w:rPr>
          <w:rFonts w:hint="cs"/>
          <w:rtl/>
        </w:rPr>
        <w:t xml:space="preserve"> المحال إليها (بصورة مباشرة أو غير مباشرة) بكل من العناصر </w:t>
      </w:r>
      <w:proofErr w:type="spellStart"/>
      <w:r w:rsidRPr="00F1133C">
        <w:rPr>
          <w:rFonts w:ascii="Courier New" w:hAnsi="Courier New" w:cs="Courier New"/>
          <w:lang w:val="en-GB"/>
        </w:rPr>
        <w:t>audioObject</w:t>
      </w:r>
      <w:proofErr w:type="spellEnd"/>
      <w:r w:rsidRPr="00AD74C1">
        <w:rPr>
          <w:rFonts w:hint="cs"/>
          <w:rtl/>
        </w:rPr>
        <w:t xml:space="preserve"> التكميلية ويُجمع أقصى عدد لها مع أقصى عدد للمسارات السمعية غير التكميلية.</w:t>
      </w:r>
    </w:p>
    <w:p w14:paraId="799C58B1" w14:textId="77777777" w:rsidR="00AD74C1" w:rsidRPr="00AD74C1" w:rsidRDefault="00AD74C1" w:rsidP="008C6226">
      <w:pPr>
        <w:pStyle w:val="enumlev1"/>
        <w:rPr>
          <w:rtl/>
        </w:rPr>
      </w:pPr>
      <w:r w:rsidRPr="00AD74C1">
        <w:t>3</w:t>
      </w:r>
      <w:r w:rsidRPr="00AD74C1">
        <w:rPr>
          <w:rtl/>
        </w:rPr>
        <w:tab/>
      </w:r>
      <w:r w:rsidRPr="00AD74C1">
        <w:rPr>
          <w:rFonts w:hint="cs"/>
          <w:rtl/>
        </w:rPr>
        <w:t xml:space="preserve">تحدَّد كل العناصر </w:t>
      </w:r>
      <w:proofErr w:type="spellStart"/>
      <w:r w:rsidRPr="00F1133C">
        <w:rPr>
          <w:rFonts w:ascii="Courier New" w:hAnsi="Courier New" w:cs="Courier New"/>
          <w:lang w:val="en-GB"/>
        </w:rPr>
        <w:t>audioObject</w:t>
      </w:r>
      <w:proofErr w:type="spellEnd"/>
      <w:r w:rsidRPr="00AD74C1">
        <w:rPr>
          <w:rFonts w:hint="cs"/>
          <w:rtl/>
        </w:rPr>
        <w:t xml:space="preserve"> العالية المستوى غير المنتمية إلى مجموعة عناصر </w:t>
      </w:r>
      <w:proofErr w:type="spellStart"/>
      <w:r w:rsidRPr="00F1133C">
        <w:rPr>
          <w:rFonts w:ascii="Courier New" w:hAnsi="Courier New" w:cs="Courier New"/>
          <w:lang w:val="en-GB"/>
        </w:rPr>
        <w:t>audioObject</w:t>
      </w:r>
      <w:proofErr w:type="spellEnd"/>
      <w:r w:rsidRPr="00AD74C1">
        <w:rPr>
          <w:rFonts w:hint="cs"/>
          <w:rtl/>
        </w:rPr>
        <w:t xml:space="preserve"> تكميلية.</w:t>
      </w:r>
    </w:p>
    <w:p w14:paraId="7E038671" w14:textId="60E9D35B" w:rsidR="00AD74C1" w:rsidRPr="00AD74C1" w:rsidRDefault="00AD74C1" w:rsidP="008C6226">
      <w:pPr>
        <w:pStyle w:val="enumlev1"/>
        <w:rPr>
          <w:rtl/>
        </w:rPr>
      </w:pPr>
      <w:r w:rsidRPr="00AD74C1">
        <w:t>4</w:t>
      </w:r>
      <w:r w:rsidRPr="00AD74C1">
        <w:tab/>
      </w:r>
      <w:r w:rsidRPr="00DC4371">
        <w:rPr>
          <w:rFonts w:hint="eastAsia"/>
          <w:spacing w:val="-2"/>
          <w:rtl/>
        </w:rPr>
        <w:t>في</w:t>
      </w:r>
      <w:r w:rsidRPr="00DC4371">
        <w:rPr>
          <w:spacing w:val="-2"/>
          <w:rtl/>
        </w:rPr>
        <w:t xml:space="preserve"> كل من العناصر </w:t>
      </w:r>
      <w:proofErr w:type="spellStart"/>
      <w:r w:rsidRPr="00DC4371">
        <w:rPr>
          <w:rFonts w:ascii="Courier New" w:hAnsi="Courier New" w:cs="Courier New"/>
          <w:spacing w:val="-2"/>
          <w:lang w:val="en-GB"/>
        </w:rPr>
        <w:t>audioObject</w:t>
      </w:r>
      <w:proofErr w:type="spellEnd"/>
      <w:r w:rsidRPr="00DC4371">
        <w:rPr>
          <w:spacing w:val="-2"/>
          <w:rtl/>
        </w:rPr>
        <w:t xml:space="preserve"> العالية المستوى غير التكميلية المحددة في الخطوة </w:t>
      </w:r>
      <w:r w:rsidRPr="00DC4371">
        <w:rPr>
          <w:spacing w:val="-2"/>
        </w:rPr>
        <w:t>3</w:t>
      </w:r>
      <w:r w:rsidRPr="00DC4371">
        <w:rPr>
          <w:rFonts w:hint="eastAsia"/>
          <w:spacing w:val="-2"/>
          <w:rtl/>
        </w:rPr>
        <w:t>،</w:t>
      </w:r>
      <w:r w:rsidRPr="00DC4371">
        <w:rPr>
          <w:spacing w:val="-2"/>
          <w:rtl/>
        </w:rPr>
        <w:t xml:space="preserve"> </w:t>
      </w:r>
      <w:r w:rsidRPr="00DC4371">
        <w:rPr>
          <w:rFonts w:hint="eastAsia"/>
          <w:spacing w:val="-2"/>
          <w:rtl/>
        </w:rPr>
        <w:t>يُجمع</w:t>
      </w:r>
      <w:r w:rsidRPr="00DC4371">
        <w:rPr>
          <w:spacing w:val="-2"/>
          <w:rtl/>
        </w:rPr>
        <w:t xml:space="preserve"> </w:t>
      </w:r>
      <w:r w:rsidRPr="00DC4371">
        <w:rPr>
          <w:rFonts w:hint="eastAsia"/>
          <w:spacing w:val="-2"/>
          <w:rtl/>
        </w:rPr>
        <w:t>عدد</w:t>
      </w:r>
      <w:r w:rsidRPr="00DC4371">
        <w:rPr>
          <w:spacing w:val="-2"/>
          <w:rtl/>
        </w:rPr>
        <w:t xml:space="preserve"> </w:t>
      </w:r>
      <w:r w:rsidRPr="00DC4371">
        <w:rPr>
          <w:rFonts w:hint="eastAsia"/>
          <w:spacing w:val="-2"/>
          <w:rtl/>
        </w:rPr>
        <w:t>العناصر</w:t>
      </w:r>
      <w:r w:rsidR="009A72A2" w:rsidRPr="00DC4371">
        <w:rPr>
          <w:rFonts w:hint="eastAsia"/>
          <w:spacing w:val="-2"/>
          <w:rtl/>
        </w:rPr>
        <w:t> </w:t>
      </w:r>
      <w:proofErr w:type="spellStart"/>
      <w:r w:rsidR="00F900CC" w:rsidRPr="00F900CC">
        <w:rPr>
          <w:rFonts w:ascii="Courier New" w:hAnsi="Courier New"/>
          <w:spacing w:val="-2"/>
          <w:lang w:val="en-GB"/>
        </w:rPr>
        <w:t>audioTrackUID</w:t>
      </w:r>
      <w:proofErr w:type="spellEnd"/>
      <w:r w:rsidR="00F900CC" w:rsidRPr="00F900CC">
        <w:rPr>
          <w:rFonts w:ascii="Courier New" w:hAnsi="Courier New"/>
          <w:spacing w:val="-2"/>
          <w:rtl/>
          <w:lang w:val="en-GB"/>
        </w:rPr>
        <w:t>‏</w:t>
      </w:r>
      <w:r w:rsidRPr="00DC4371">
        <w:rPr>
          <w:spacing w:val="-2"/>
          <w:rtl/>
        </w:rPr>
        <w:t xml:space="preserve"> المحال إليه (بصورة مباشرة أو غير مباشرة) مع أقصى عدد للمسارات السمعية غير التكميلية.</w:t>
      </w:r>
    </w:p>
    <w:p w14:paraId="68499EE6" w14:textId="0EC86F22" w:rsidR="00AD74C1" w:rsidRPr="00AD74C1" w:rsidRDefault="00AD74C1" w:rsidP="008C6226">
      <w:pPr>
        <w:pStyle w:val="enumlev1"/>
        <w:rPr>
          <w:rtl/>
        </w:rPr>
      </w:pPr>
      <w:r w:rsidRPr="00AD74C1">
        <w:t>5</w:t>
      </w:r>
      <w:r w:rsidRPr="00AD74C1">
        <w:tab/>
      </w:r>
      <w:r w:rsidRPr="00DC4371">
        <w:rPr>
          <w:rFonts w:hint="eastAsia"/>
          <w:spacing w:val="-6"/>
          <w:rtl/>
        </w:rPr>
        <w:t>يقيَّم</w:t>
      </w:r>
      <w:r w:rsidRPr="00DC4371">
        <w:rPr>
          <w:spacing w:val="-6"/>
          <w:rtl/>
        </w:rPr>
        <w:t xml:space="preserve"> أقصى عدد للمسارات السمعية غير التكميلية بالنسبة إلى الحدين المعلومين </w:t>
      </w:r>
      <w:r w:rsidRPr="00DC4371">
        <w:rPr>
          <w:spacing w:val="-6"/>
          <w:lang w:val="en-GB"/>
        </w:rPr>
        <w:t>1</w:t>
      </w:r>
      <w:r w:rsidRPr="00DC4371">
        <w:rPr>
          <w:spacing w:val="-6"/>
          <w:rtl/>
        </w:rPr>
        <w:t xml:space="preserve"> و</w:t>
      </w:r>
      <w:r w:rsidRPr="00DC4371">
        <w:rPr>
          <w:spacing w:val="-6"/>
        </w:rPr>
        <w:t>MAX_TRACK_NON_COMP</w:t>
      </w:r>
      <w:r w:rsidRPr="00DC4371">
        <w:rPr>
          <w:spacing w:val="-6"/>
          <w:rtl/>
        </w:rPr>
        <w:t>.</w:t>
      </w:r>
    </w:p>
    <w:p w14:paraId="6B61D583" w14:textId="77777777" w:rsidR="00AD74C1" w:rsidRPr="00AD74C1" w:rsidRDefault="00AD74C1" w:rsidP="008C6226">
      <w:pPr>
        <w:pStyle w:val="Heading3"/>
        <w:rPr>
          <w:rtl/>
        </w:rPr>
      </w:pPr>
      <w:r w:rsidRPr="00AD74C1">
        <w:t>6.3.2</w:t>
      </w:r>
      <w:r w:rsidRPr="00AD74C1">
        <w:tab/>
      </w:r>
      <w:r w:rsidRPr="00AD74C1">
        <w:rPr>
          <w:rFonts w:hint="cs"/>
          <w:rtl/>
          <w:lang w:bidi="ar-EG"/>
        </w:rPr>
        <w:t xml:space="preserve">حساب حدود </w:t>
      </w:r>
      <w:r w:rsidRPr="00AD74C1">
        <w:t>MAX_GROUP_INDEP</w:t>
      </w:r>
    </w:p>
    <w:p w14:paraId="2348FB60" w14:textId="77777777" w:rsidR="00AD74C1" w:rsidRPr="00AD74C1" w:rsidRDefault="00AD74C1" w:rsidP="00AD74C1">
      <w:pPr>
        <w:rPr>
          <w:rtl/>
        </w:rPr>
      </w:pPr>
      <w:r w:rsidRPr="004B7B08">
        <w:rPr>
          <w:rFonts w:hint="cs"/>
          <w:spacing w:val="-2"/>
          <w:rtl/>
        </w:rPr>
        <w:t xml:space="preserve">لا يقل مجموع عدد مجموعات </w:t>
      </w:r>
      <w:r w:rsidRPr="004B7B08">
        <w:rPr>
          <w:rFonts w:hint="cs"/>
          <w:spacing w:val="-2"/>
          <w:rtl/>
          <w:lang w:bidi="ar-EG"/>
        </w:rPr>
        <w:t xml:space="preserve">العناصر </w:t>
      </w:r>
      <w:proofErr w:type="spellStart"/>
      <w:r w:rsidRPr="00F1133C">
        <w:rPr>
          <w:rFonts w:ascii="Courier New" w:hAnsi="Courier New" w:cs="Courier New"/>
          <w:spacing w:val="-2"/>
          <w:lang w:val="en-GB"/>
        </w:rPr>
        <w:t>audioObject</w:t>
      </w:r>
      <w:proofErr w:type="spellEnd"/>
      <w:r w:rsidRPr="00F1133C">
        <w:rPr>
          <w:rFonts w:ascii="Courier New" w:hAnsi="Courier New" w:cs="Courier New"/>
          <w:spacing w:val="-2"/>
          <w:rtl/>
          <w:lang w:bidi="ar-EG"/>
        </w:rPr>
        <w:t xml:space="preserve"> </w:t>
      </w:r>
      <w:r w:rsidRPr="004B7B08">
        <w:rPr>
          <w:rFonts w:hint="cs"/>
          <w:spacing w:val="-2"/>
          <w:rtl/>
          <w:lang w:bidi="ar-EG"/>
        </w:rPr>
        <w:t xml:space="preserve">التكميلية وعدد العناصر </w:t>
      </w:r>
      <w:proofErr w:type="spellStart"/>
      <w:r w:rsidRPr="00F1133C">
        <w:rPr>
          <w:rFonts w:ascii="Courier New" w:hAnsi="Courier New" w:cs="Courier New"/>
          <w:spacing w:val="-2"/>
          <w:lang w:val="en-GB"/>
        </w:rPr>
        <w:t>audioObject</w:t>
      </w:r>
      <w:proofErr w:type="spellEnd"/>
      <w:r w:rsidRPr="00F1133C">
        <w:rPr>
          <w:rFonts w:ascii="Courier New" w:hAnsi="Courier New" w:cs="Courier New"/>
          <w:spacing w:val="-2"/>
          <w:rtl/>
          <w:lang w:bidi="ar-EG"/>
        </w:rPr>
        <w:t xml:space="preserve"> </w:t>
      </w:r>
      <w:r w:rsidRPr="004B7B08">
        <w:rPr>
          <w:rFonts w:hint="cs"/>
          <w:spacing w:val="-2"/>
          <w:rtl/>
          <w:lang w:bidi="ar-EG"/>
        </w:rPr>
        <w:t xml:space="preserve">العالية المستوى غير التكميلية عن </w:t>
      </w:r>
      <w:r w:rsidRPr="004B7B08">
        <w:rPr>
          <w:spacing w:val="-2"/>
        </w:rPr>
        <w:t>1</w:t>
      </w:r>
      <w:r w:rsidRPr="00AD74C1">
        <w:rPr>
          <w:rFonts w:hint="cs"/>
          <w:rtl/>
          <w:lang w:bidi="ar-EG"/>
        </w:rPr>
        <w:t xml:space="preserve"> ولا يزيد عن </w:t>
      </w:r>
      <w:r w:rsidRPr="00AD74C1">
        <w:t>MAX_GROUP_INDEP</w:t>
      </w:r>
      <w:r w:rsidRPr="00AD74C1">
        <w:rPr>
          <w:rFonts w:hint="cs"/>
          <w:rtl/>
        </w:rPr>
        <w:t xml:space="preserve">. ويكون العنصر </w:t>
      </w:r>
      <w:proofErr w:type="spellStart"/>
      <w:r w:rsidRPr="00F1133C">
        <w:rPr>
          <w:rFonts w:ascii="Courier New" w:hAnsi="Courier New" w:cs="Courier New"/>
          <w:lang w:val="en-GB"/>
        </w:rPr>
        <w:t>audioObject</w:t>
      </w:r>
      <w:proofErr w:type="spellEnd"/>
      <w:r w:rsidRPr="00F1133C">
        <w:rPr>
          <w:rFonts w:ascii="Courier New" w:hAnsi="Courier New" w:cs="Courier New"/>
          <w:rtl/>
          <w:lang w:bidi="ar-EG"/>
        </w:rPr>
        <w:t xml:space="preserve"> </w:t>
      </w:r>
      <w:r w:rsidRPr="00AD74C1">
        <w:rPr>
          <w:rFonts w:hint="cs"/>
          <w:rtl/>
          <w:lang w:bidi="ar-EG"/>
        </w:rPr>
        <w:t xml:space="preserve">العالي المستوى غير تكميلي إن لم يكن يحوي في حد ذاته أي عناصر </w:t>
      </w:r>
      <w:proofErr w:type="spellStart"/>
      <w:r w:rsidRPr="00F1133C">
        <w:rPr>
          <w:rFonts w:ascii="Courier New" w:hAnsi="Courier New" w:cs="Courier New"/>
        </w:rPr>
        <w:t>audioComplementaryObjectIDRef</w:t>
      </w:r>
      <w:proofErr w:type="spellEnd"/>
      <w:r w:rsidRPr="00F1133C">
        <w:rPr>
          <w:rFonts w:ascii="Courier New" w:hAnsi="Courier New" w:cs="Courier New"/>
          <w:rtl/>
        </w:rPr>
        <w:t xml:space="preserve"> </w:t>
      </w:r>
      <w:r w:rsidRPr="00AD74C1">
        <w:rPr>
          <w:rFonts w:hint="cs"/>
          <w:rtl/>
        </w:rPr>
        <w:t xml:space="preserve">فرعية ولم يُحَل إليه بأي عنصر </w:t>
      </w:r>
      <w:proofErr w:type="spellStart"/>
      <w:r w:rsidRPr="00F1133C">
        <w:rPr>
          <w:rFonts w:ascii="Courier New" w:hAnsi="Courier New" w:cs="Courier New"/>
        </w:rPr>
        <w:t>audioComplementaryObjectIDRef</w:t>
      </w:r>
      <w:proofErr w:type="spellEnd"/>
      <w:r w:rsidRPr="00F1133C">
        <w:rPr>
          <w:rFonts w:ascii="Courier New" w:hAnsi="Courier New" w:cs="Courier New"/>
          <w:rtl/>
        </w:rPr>
        <w:t xml:space="preserve"> </w:t>
      </w:r>
      <w:r w:rsidRPr="00AD74C1">
        <w:rPr>
          <w:rFonts w:hint="cs"/>
          <w:rtl/>
        </w:rPr>
        <w:t xml:space="preserve">فرعي لأي عنصر </w:t>
      </w:r>
      <w:proofErr w:type="spellStart"/>
      <w:r w:rsidRPr="00F1133C">
        <w:rPr>
          <w:rFonts w:ascii="Courier New" w:hAnsi="Courier New" w:cs="Courier New"/>
          <w:lang w:val="en-GB"/>
        </w:rPr>
        <w:t>audioObject</w:t>
      </w:r>
      <w:proofErr w:type="spellEnd"/>
      <w:r w:rsidRPr="00AD74C1">
        <w:rPr>
          <w:rFonts w:hint="cs"/>
          <w:rtl/>
        </w:rPr>
        <w:t xml:space="preserve"> آخر.</w:t>
      </w:r>
    </w:p>
    <w:p w14:paraId="41E06439" w14:textId="77777777" w:rsidR="00AD74C1" w:rsidRPr="00AD74C1" w:rsidRDefault="00AD74C1" w:rsidP="008C6226">
      <w:pPr>
        <w:pStyle w:val="Heading2"/>
      </w:pPr>
      <w:bookmarkStart w:id="11" w:name="_Toc202360443"/>
      <w:r w:rsidRPr="00AD74C1">
        <w:t>4.2</w:t>
      </w:r>
      <w:r w:rsidRPr="00AD74C1">
        <w:tab/>
      </w:r>
      <w:r w:rsidRPr="00AD74C1">
        <w:rPr>
          <w:rFonts w:hint="cs"/>
          <w:rtl/>
          <w:lang w:bidi="ar-EG"/>
        </w:rPr>
        <w:t xml:space="preserve">مصفوفات الخليط المخفض </w:t>
      </w:r>
      <w:r w:rsidRPr="00AD74C1">
        <w:t>(Downmix)</w:t>
      </w:r>
      <w:bookmarkEnd w:id="11"/>
    </w:p>
    <w:p w14:paraId="5871AA15" w14:textId="2B9303B8" w:rsidR="00AD74C1" w:rsidRPr="00AD74C1" w:rsidRDefault="00AD74C1" w:rsidP="00761763">
      <w:pPr>
        <w:rPr>
          <w:lang w:val="en-GB"/>
        </w:rPr>
      </w:pPr>
      <w:r w:rsidRPr="00AD74C1">
        <w:rPr>
          <w:rFonts w:hint="cs"/>
          <w:rtl/>
          <w:lang w:bidi="ar-EG"/>
        </w:rPr>
        <w:t xml:space="preserve">يمكن توصيف مصفوفات الخليط المخفض في نموذج تعريف الإشارة السمعية </w:t>
      </w:r>
      <w:r w:rsidRPr="00AD74C1">
        <w:t>(ADM)</w:t>
      </w:r>
      <w:r w:rsidRPr="00AD74C1">
        <w:rPr>
          <w:rFonts w:hint="cs"/>
          <w:rtl/>
          <w:lang w:bidi="ar-EG"/>
        </w:rPr>
        <w:t xml:space="preserve"> باستخدام العناصر </w:t>
      </w:r>
      <w:proofErr w:type="spellStart"/>
      <w:r w:rsidRPr="00F1133C">
        <w:rPr>
          <w:rFonts w:ascii="Courier New" w:hAnsi="Courier New" w:cs="Courier New"/>
          <w:iCs/>
        </w:rPr>
        <w:t>audioPackFormat</w:t>
      </w:r>
      <w:proofErr w:type="spellEnd"/>
      <w:r w:rsidRPr="00AD74C1">
        <w:rPr>
          <w:rFonts w:hint="cs"/>
          <w:rtl/>
          <w:lang w:bidi="ar-EG"/>
        </w:rPr>
        <w:t xml:space="preserve"> والعناصر </w:t>
      </w:r>
      <w:proofErr w:type="spellStart"/>
      <w:r w:rsidRPr="00F1133C">
        <w:rPr>
          <w:rFonts w:ascii="Courier New" w:hAnsi="Courier New" w:cs="Courier New"/>
          <w:iCs/>
        </w:rPr>
        <w:t>audioChannelFormat</w:t>
      </w:r>
      <w:proofErr w:type="spellEnd"/>
      <w:r w:rsidRPr="00AD74C1">
        <w:rPr>
          <w:rFonts w:hint="cs"/>
          <w:rtl/>
          <w:lang w:bidi="ar-EG"/>
        </w:rPr>
        <w:t xml:space="preserve"> من النمط </w:t>
      </w:r>
      <w:r w:rsidR="00761763" w:rsidRPr="00761763">
        <w:t>"</w:t>
      </w:r>
      <w:r w:rsidRPr="00AD74C1">
        <w:t>0002</w:t>
      </w:r>
      <w:r w:rsidR="00761763" w:rsidRPr="00761763">
        <w:t>"</w:t>
      </w:r>
      <w:r w:rsidRPr="00AD74C1">
        <w:rPr>
          <w:rFonts w:hint="cs"/>
          <w:rtl/>
        </w:rPr>
        <w:t xml:space="preserve"> (مصفوفة). ووفقاً للقيود التي تفرضها مجموعة البيانات الشرحية هذه، لا يُحال إلى العناصر </w:t>
      </w:r>
      <w:proofErr w:type="spellStart"/>
      <w:r w:rsidRPr="00F1133C">
        <w:rPr>
          <w:rFonts w:ascii="Courier New" w:hAnsi="Courier New" w:cs="Courier New"/>
          <w:iCs/>
        </w:rPr>
        <w:t>audioPackFormat</w:t>
      </w:r>
      <w:proofErr w:type="spellEnd"/>
      <w:r w:rsidR="00992703">
        <w:rPr>
          <w:rFonts w:hint="cs"/>
          <w:iCs/>
          <w:rtl/>
        </w:rPr>
        <w:t xml:space="preserve"> </w:t>
      </w:r>
      <w:r w:rsidRPr="00AD74C1">
        <w:rPr>
          <w:rFonts w:hint="cs"/>
          <w:rtl/>
          <w:lang w:bidi="ar-EG"/>
        </w:rPr>
        <w:t xml:space="preserve">من النمط </w:t>
      </w:r>
      <w:r w:rsidR="00761763" w:rsidRPr="00761763">
        <w:t>"</w:t>
      </w:r>
      <w:r w:rsidRPr="00AD74C1">
        <w:t>0002</w:t>
      </w:r>
      <w:r w:rsidR="00761763" w:rsidRPr="00761763">
        <w:t>"</w:t>
      </w:r>
      <w:r w:rsidRPr="00AD74C1">
        <w:rPr>
          <w:rFonts w:hint="cs"/>
          <w:rtl/>
        </w:rPr>
        <w:t xml:space="preserve"> بعناصر </w:t>
      </w:r>
      <w:proofErr w:type="spellStart"/>
      <w:r w:rsidRPr="00F1133C">
        <w:rPr>
          <w:rFonts w:ascii="Courier New" w:hAnsi="Courier New" w:cs="Courier New"/>
        </w:rPr>
        <w:t>audioObject</w:t>
      </w:r>
      <w:proofErr w:type="spellEnd"/>
      <w:r w:rsidRPr="00AD74C1">
        <w:rPr>
          <w:rFonts w:hint="cs"/>
          <w:rtl/>
        </w:rPr>
        <w:t xml:space="preserve"> أو </w:t>
      </w:r>
      <w:r w:rsidRPr="00AD74C1">
        <w:rPr>
          <w:rFonts w:hint="cs"/>
          <w:rtl/>
          <w:lang w:bidi="ar-EG"/>
        </w:rPr>
        <w:t>ب</w:t>
      </w:r>
      <w:r w:rsidRPr="00AD74C1">
        <w:rPr>
          <w:rFonts w:hint="cs"/>
          <w:rtl/>
        </w:rPr>
        <w:t xml:space="preserve">عناصر </w:t>
      </w:r>
      <w:proofErr w:type="spellStart"/>
      <w:r w:rsidR="00F900CC" w:rsidRPr="00F900CC">
        <w:rPr>
          <w:rFonts w:ascii="Courier New" w:hAnsi="Courier New"/>
          <w:iCs/>
        </w:rPr>
        <w:t>audioTrackUID</w:t>
      </w:r>
      <w:proofErr w:type="spellEnd"/>
      <w:r w:rsidR="00F900CC" w:rsidRPr="00F900CC">
        <w:rPr>
          <w:rFonts w:ascii="Courier New" w:hAnsi="Courier New"/>
          <w:iCs/>
          <w:rtl/>
        </w:rPr>
        <w:t>‏</w:t>
      </w:r>
      <w:r w:rsidRPr="00AD74C1">
        <w:rPr>
          <w:rFonts w:hint="cs"/>
          <w:rtl/>
        </w:rPr>
        <w:t xml:space="preserve">، ولا يُحال إلى العناصر </w:t>
      </w:r>
      <w:proofErr w:type="spellStart"/>
      <w:r w:rsidRPr="00F1133C">
        <w:rPr>
          <w:rFonts w:ascii="Courier New" w:hAnsi="Courier New" w:cs="Courier New"/>
          <w:iCs/>
        </w:rPr>
        <w:t>audioChannelFormat</w:t>
      </w:r>
      <w:proofErr w:type="spellEnd"/>
      <w:r w:rsidRPr="00AD74C1">
        <w:rPr>
          <w:rFonts w:hint="cs"/>
          <w:rtl/>
        </w:rPr>
        <w:t xml:space="preserve"> </w:t>
      </w:r>
      <w:r w:rsidRPr="00AD74C1">
        <w:rPr>
          <w:rFonts w:hint="cs"/>
          <w:rtl/>
          <w:lang w:bidi="ar-EG"/>
        </w:rPr>
        <w:t xml:space="preserve">من النمط </w:t>
      </w:r>
      <w:r w:rsidR="00761763" w:rsidRPr="00761763">
        <w:t>"</w:t>
      </w:r>
      <w:r w:rsidRPr="00AD74C1">
        <w:t>0002</w:t>
      </w:r>
      <w:r w:rsidR="00761763" w:rsidRPr="00761763">
        <w:t>"</w:t>
      </w:r>
      <w:r w:rsidRPr="00AD74C1">
        <w:rPr>
          <w:rFonts w:hint="cs"/>
          <w:rtl/>
        </w:rPr>
        <w:t xml:space="preserve"> بعناصر </w:t>
      </w:r>
      <w:proofErr w:type="spellStart"/>
      <w:r w:rsidR="00F900CC" w:rsidRPr="00F900CC">
        <w:rPr>
          <w:rFonts w:ascii="Courier New" w:hAnsi="Courier New"/>
          <w:iCs/>
        </w:rPr>
        <w:t>audioTrackUID</w:t>
      </w:r>
      <w:proofErr w:type="spellEnd"/>
      <w:r w:rsidR="00F900CC" w:rsidRPr="00F900CC">
        <w:rPr>
          <w:rFonts w:ascii="Courier New" w:hAnsi="Courier New"/>
          <w:iCs/>
          <w:rtl/>
        </w:rPr>
        <w:t>‏</w:t>
      </w:r>
      <w:r w:rsidR="00F1133C">
        <w:rPr>
          <w:rFonts w:hint="cs"/>
          <w:rtl/>
        </w:rPr>
        <w:t xml:space="preserve"> </w:t>
      </w:r>
      <w:r w:rsidRPr="00AD74C1">
        <w:rPr>
          <w:rFonts w:hint="cs"/>
          <w:rtl/>
        </w:rPr>
        <w:t xml:space="preserve">وعلى هذا النحو، يؤدي تعريف مصفوفات الخليط المخفض دور المعلومات الجانبية المنفصلة أساساً عن نموذج لغة النمذجة الموحَّدة </w:t>
      </w:r>
      <w:r w:rsidRPr="00AD74C1">
        <w:t>(UML)</w:t>
      </w:r>
      <w:r w:rsidRPr="00AD74C1">
        <w:rPr>
          <w:rFonts w:hint="cs"/>
          <w:rtl/>
          <w:lang w:bidi="ar-EG"/>
        </w:rPr>
        <w:t xml:space="preserve"> الأساسي للنموذج </w:t>
      </w:r>
      <w:r w:rsidRPr="00AD74C1">
        <w:t>ADM</w:t>
      </w:r>
      <w:r w:rsidRPr="00AD74C1">
        <w:rPr>
          <w:rFonts w:hint="cs"/>
          <w:rtl/>
          <w:lang w:bidi="ar-EG"/>
        </w:rPr>
        <w:t xml:space="preserve">. وتطبق مصفوفات الخليط المخفض في كل من العناصر </w:t>
      </w:r>
      <w:proofErr w:type="spellStart"/>
      <w:r w:rsidRPr="00F1133C">
        <w:rPr>
          <w:rFonts w:ascii="Courier New" w:hAnsi="Courier New" w:cs="Courier New"/>
        </w:rPr>
        <w:t>audioObject</w:t>
      </w:r>
      <w:proofErr w:type="spellEnd"/>
      <w:r w:rsidRPr="00AD74C1">
        <w:rPr>
          <w:rFonts w:hint="cs"/>
          <w:rtl/>
          <w:lang w:bidi="ar-EG"/>
        </w:rPr>
        <w:t xml:space="preserve"> إذا لزم تحويل أحد العناصر </w:t>
      </w:r>
      <w:proofErr w:type="spellStart"/>
      <w:r w:rsidRPr="00F1133C">
        <w:rPr>
          <w:rFonts w:ascii="Courier New" w:hAnsi="Courier New" w:cs="Courier New"/>
          <w:iCs/>
        </w:rPr>
        <w:t>audioPackFormat</w:t>
      </w:r>
      <w:proofErr w:type="spellEnd"/>
      <w:r w:rsidRPr="00AD74C1">
        <w:rPr>
          <w:rFonts w:hint="cs"/>
          <w:rtl/>
          <w:lang w:bidi="ar-EG"/>
        </w:rPr>
        <w:t xml:space="preserve"> (تشكيلة مكبر الصوت) المستخدمة في العنصر </w:t>
      </w:r>
      <w:proofErr w:type="spellStart"/>
      <w:r w:rsidRPr="00F1133C">
        <w:rPr>
          <w:rFonts w:ascii="Courier New" w:hAnsi="Courier New" w:cs="Courier New"/>
        </w:rPr>
        <w:t>audioObject</w:t>
      </w:r>
      <w:proofErr w:type="spellEnd"/>
      <w:r w:rsidRPr="00AD74C1">
        <w:rPr>
          <w:rFonts w:hint="cs"/>
          <w:rtl/>
          <w:lang w:bidi="ar-EG"/>
        </w:rPr>
        <w:t xml:space="preserve"> إلى عنصر </w:t>
      </w:r>
      <w:proofErr w:type="spellStart"/>
      <w:r w:rsidRPr="00F1133C">
        <w:rPr>
          <w:rFonts w:ascii="Courier New" w:hAnsi="Courier New" w:cs="Courier New"/>
          <w:iCs/>
        </w:rPr>
        <w:t>audioPackFormat</w:t>
      </w:r>
      <w:proofErr w:type="spellEnd"/>
      <w:r w:rsidRPr="00AD74C1">
        <w:rPr>
          <w:rFonts w:hint="cs"/>
          <w:rtl/>
          <w:lang w:bidi="ar-EG"/>
        </w:rPr>
        <w:t xml:space="preserve"> مختلف لأغراض التشغيل تبعاً لنية منشئ المحتوى.</w:t>
      </w:r>
    </w:p>
    <w:p w14:paraId="1B96DD7E" w14:textId="77777777" w:rsidR="00AD74C1" w:rsidRPr="00AD74C1" w:rsidRDefault="00AD74C1" w:rsidP="008C6226">
      <w:pPr>
        <w:pStyle w:val="Heading1"/>
      </w:pPr>
      <w:bookmarkStart w:id="12" w:name="_Toc202360444"/>
      <w:r w:rsidRPr="00AD74C1">
        <w:t>3</w:t>
      </w:r>
      <w:r w:rsidRPr="00AD74C1">
        <w:tab/>
      </w:r>
      <w:r w:rsidRPr="00AD74C1">
        <w:rPr>
          <w:rFonts w:hint="cs"/>
          <w:rtl/>
          <w:lang w:bidi="ar-EG"/>
        </w:rPr>
        <w:t xml:space="preserve">موقع عنصر النسق السمعي الموسع، </w:t>
      </w:r>
      <w:proofErr w:type="spellStart"/>
      <w:r w:rsidRPr="00F1133C">
        <w:rPr>
          <w:rFonts w:ascii="Courier New" w:hAnsi="Courier New" w:cs="Courier New"/>
          <w:lang w:val="en-GB"/>
        </w:rPr>
        <w:t>audioFormatExtended</w:t>
      </w:r>
      <w:proofErr w:type="spellEnd"/>
      <w:r w:rsidRPr="00AD74C1">
        <w:rPr>
          <w:rFonts w:hint="cs"/>
          <w:rtl/>
          <w:lang w:bidi="ar-EG"/>
        </w:rPr>
        <w:t xml:space="preserve">، في حال عدم استخدام التمثيل التسلسلي لنموذج تعريف الإشارة السمعية </w:t>
      </w:r>
      <w:r w:rsidRPr="00AD74C1">
        <w:t>(S-ADM)</w:t>
      </w:r>
      <w:bookmarkEnd w:id="12"/>
    </w:p>
    <w:p w14:paraId="05BBF9E7" w14:textId="7E81F7F0" w:rsidR="00AD74C1" w:rsidRPr="00AD74C1" w:rsidRDefault="00AD74C1" w:rsidP="00AD74C1">
      <w:pPr>
        <w:rPr>
          <w:lang w:val="en-GB"/>
        </w:rPr>
      </w:pPr>
      <w:r w:rsidRPr="00AD74C1">
        <w:rPr>
          <w:rFonts w:hint="cs"/>
          <w:rtl/>
          <w:lang w:bidi="ar-EG"/>
        </w:rPr>
        <w:t xml:space="preserve">إن العنصر الرئيسي لنموذج تعريف الإشارة السمعية </w:t>
      </w:r>
      <w:r w:rsidRPr="00AD74C1">
        <w:t>(ADM)</w:t>
      </w:r>
      <w:r w:rsidRPr="00AD74C1">
        <w:rPr>
          <w:rFonts w:hint="cs"/>
          <w:rtl/>
          <w:lang w:bidi="ar-EG"/>
        </w:rPr>
        <w:t xml:space="preserve"> المقيد في الفقرة </w:t>
      </w:r>
      <w:r w:rsidRPr="00AD74C1">
        <w:t>2</w:t>
      </w:r>
      <w:r w:rsidRPr="00AD74C1">
        <w:rPr>
          <w:rFonts w:hint="cs"/>
          <w:rtl/>
          <w:lang w:bidi="ar-EG"/>
        </w:rPr>
        <w:t xml:space="preserve"> هو النسق السمعي الموسع،</w:t>
      </w:r>
      <w:r w:rsidR="009A72A2">
        <w:rPr>
          <w:rFonts w:hint="eastAsia"/>
          <w:rtl/>
          <w:lang w:bidi="ar-EG"/>
        </w:rPr>
        <w:t> </w:t>
      </w:r>
      <w:proofErr w:type="spellStart"/>
      <w:r w:rsidRPr="00F1133C">
        <w:rPr>
          <w:rFonts w:ascii="Courier New" w:hAnsi="Courier New" w:cs="Courier New"/>
          <w:lang w:val="en-GB"/>
        </w:rPr>
        <w:t>audioFormatExtended</w:t>
      </w:r>
      <w:proofErr w:type="spellEnd"/>
      <w:r w:rsidRPr="00AD74C1">
        <w:rPr>
          <w:rFonts w:hint="cs"/>
          <w:rtl/>
          <w:lang w:bidi="ar-EG"/>
        </w:rPr>
        <w:t xml:space="preserve">. ويمكن تحديد موقع العنصر </w:t>
      </w:r>
      <w:proofErr w:type="spellStart"/>
      <w:r w:rsidRPr="00F1133C">
        <w:rPr>
          <w:rFonts w:ascii="Courier New" w:hAnsi="Courier New" w:cs="Courier New"/>
          <w:lang w:val="en-GB"/>
        </w:rPr>
        <w:t>audioFormatExtended</w:t>
      </w:r>
      <w:proofErr w:type="spellEnd"/>
      <w:r w:rsidRPr="00AD74C1">
        <w:rPr>
          <w:rFonts w:hint="cs"/>
          <w:rtl/>
          <w:lang w:bidi="ar-EG"/>
        </w:rPr>
        <w:t xml:space="preserve"> ضمن العنصر </w:t>
      </w:r>
      <w:proofErr w:type="spellStart"/>
      <w:r w:rsidRPr="00F1133C">
        <w:rPr>
          <w:rFonts w:ascii="Courier New" w:hAnsi="Courier New" w:cs="Courier New"/>
        </w:rPr>
        <w:lastRenderedPageBreak/>
        <w:t>ebuCoreMain</w:t>
      </w:r>
      <w:proofErr w:type="spellEnd"/>
      <w:r w:rsidR="00F1133C">
        <w:rPr>
          <w:rFonts w:hint="cs"/>
          <w:rtl/>
        </w:rPr>
        <w:t xml:space="preserve"> </w:t>
      </w:r>
      <w:r w:rsidRPr="00AD74C1">
        <w:t>[1]</w:t>
      </w:r>
      <w:r w:rsidR="00992703">
        <w:rPr>
          <w:rFonts w:hint="cs"/>
          <w:rtl/>
        </w:rPr>
        <w:t xml:space="preserve"> </w:t>
      </w:r>
      <w:r w:rsidRPr="00AD74C1">
        <w:rPr>
          <w:rFonts w:hint="cs"/>
          <w:rtl/>
          <w:lang w:bidi="ar-EG"/>
        </w:rPr>
        <w:t xml:space="preserve">أو ضمن عناصر </w:t>
      </w:r>
      <w:r w:rsidRPr="00AD74C1">
        <w:t>XML</w:t>
      </w:r>
      <w:r w:rsidRPr="00AD74C1">
        <w:rPr>
          <w:rFonts w:hint="cs"/>
          <w:rtl/>
          <w:lang w:bidi="ar-EG"/>
        </w:rPr>
        <w:t xml:space="preserve"> أخرى. ويوضح الشكل </w:t>
      </w:r>
      <w:r w:rsidRPr="00AD74C1">
        <w:t>3</w:t>
      </w:r>
      <w:r w:rsidRPr="00AD74C1">
        <w:rPr>
          <w:rFonts w:hint="cs"/>
          <w:rtl/>
          <w:lang w:bidi="ar-EG"/>
        </w:rPr>
        <w:t xml:space="preserve"> أمثلة لموقع العنصر </w:t>
      </w:r>
      <w:proofErr w:type="spellStart"/>
      <w:r w:rsidRPr="00F1133C">
        <w:rPr>
          <w:rFonts w:ascii="Courier New" w:hAnsi="Courier New" w:cs="Courier New"/>
          <w:lang w:val="en-GB"/>
        </w:rPr>
        <w:t>audioFormatExtended</w:t>
      </w:r>
      <w:proofErr w:type="spellEnd"/>
      <w:r w:rsidRPr="00AD74C1">
        <w:rPr>
          <w:rFonts w:hint="cs"/>
          <w:rtl/>
          <w:lang w:bidi="ar-EG"/>
        </w:rPr>
        <w:t xml:space="preserve"> ضمن عناصر </w:t>
      </w:r>
      <w:r w:rsidRPr="00AD74C1">
        <w:t>XML</w:t>
      </w:r>
      <w:r w:rsidRPr="00AD74C1">
        <w:rPr>
          <w:rFonts w:hint="cs"/>
          <w:rtl/>
          <w:lang w:bidi="ar-EG"/>
        </w:rPr>
        <w:t xml:space="preserve"> أخرى. وقد تعرِّف توصيات أخرى عناصر فرعية إضافية لحمل البيانات الشرحية. وينبغي إغفال هذه العناصر الفرعية الإضافية إن كانت أشكال تنفيذها غير معروفة.</w:t>
      </w:r>
    </w:p>
    <w:p w14:paraId="0EA9EEC8" w14:textId="77777777" w:rsidR="00AD74C1" w:rsidRPr="00AD74C1" w:rsidRDefault="00AD74C1" w:rsidP="005653E9">
      <w:pPr>
        <w:pStyle w:val="FigureNo"/>
      </w:pPr>
      <w:r w:rsidRPr="00AD74C1">
        <w:rPr>
          <w:rFonts w:hint="cs"/>
          <w:rtl/>
        </w:rPr>
        <w:t xml:space="preserve">الشكل </w:t>
      </w:r>
      <w:r w:rsidRPr="00AD74C1">
        <w:t>3</w:t>
      </w:r>
    </w:p>
    <w:p w14:paraId="283A2DAC" w14:textId="3A6C07A9" w:rsidR="00AD74C1" w:rsidRPr="00AD74C1" w:rsidRDefault="00AD74C1" w:rsidP="005653E9">
      <w:pPr>
        <w:pStyle w:val="FigureTitle"/>
        <w:rPr>
          <w:lang w:val="en-GB"/>
        </w:rPr>
      </w:pPr>
      <w:r w:rsidRPr="00AD74C1">
        <w:rPr>
          <w:rFonts w:hint="cs"/>
          <w:rtl/>
        </w:rPr>
        <w:t>أمثلة لموقع عنصر النسق السمعي الموسع،</w:t>
      </w:r>
      <w:r w:rsidR="00992703">
        <w:rPr>
          <w:rFonts w:hint="cs"/>
          <w:rtl/>
        </w:rPr>
        <w:t xml:space="preserve"> </w:t>
      </w:r>
      <w:proofErr w:type="spellStart"/>
      <w:r w:rsidRPr="00F1133C">
        <w:rPr>
          <w:rFonts w:ascii="Courier New" w:hAnsi="Courier New" w:cs="Courier New"/>
          <w:lang w:val="en-GB"/>
        </w:rPr>
        <w:t>audioFromatExtended</w:t>
      </w:r>
      <w:proofErr w:type="spellEnd"/>
    </w:p>
    <w:p w14:paraId="5AF6F01B" w14:textId="77777777" w:rsidR="00AD74C1" w:rsidRDefault="00AD74C1" w:rsidP="002C386B">
      <w:pPr>
        <w:pStyle w:val="Figure"/>
        <w:rPr>
          <w:rtl/>
          <w:lang w:bidi="ar-EG"/>
        </w:rPr>
      </w:pPr>
      <w:r w:rsidRPr="00AD74C1">
        <w:rPr>
          <w:noProof/>
        </w:rPr>
        <w:drawing>
          <wp:inline distT="0" distB="0" distL="0" distR="0" wp14:anchorId="3F164ACE" wp14:editId="06417119">
            <wp:extent cx="6120765" cy="1792605"/>
            <wp:effectExtent l="0" t="0" r="0" b="0"/>
            <wp:docPr id="1234210953" name="Picture 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10953" name="Picture 4" descr="A close-up of a computer scree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765" cy="1792605"/>
                    </a:xfrm>
                    <a:prstGeom prst="rect">
                      <a:avLst/>
                    </a:prstGeom>
                  </pic:spPr>
                </pic:pic>
              </a:graphicData>
            </a:graphic>
          </wp:inline>
        </w:drawing>
      </w:r>
    </w:p>
    <w:p w14:paraId="3FE8B57E" w14:textId="77777777" w:rsidR="00AD74C1" w:rsidRPr="00AD74C1" w:rsidRDefault="00AD74C1" w:rsidP="008C6226">
      <w:pPr>
        <w:pStyle w:val="Heading1"/>
      </w:pPr>
      <w:bookmarkStart w:id="13" w:name="_Toc202360445"/>
      <w:r w:rsidRPr="00AD74C1">
        <w:rPr>
          <w:lang w:val="en-GB"/>
        </w:rPr>
        <w:t>4</w:t>
      </w:r>
      <w:r w:rsidRPr="00AD74C1">
        <w:rPr>
          <w:lang w:val="en-GB"/>
        </w:rPr>
        <w:tab/>
      </w:r>
      <w:r w:rsidRPr="00AD74C1">
        <w:rPr>
          <w:rFonts w:hint="cs"/>
          <w:rtl/>
          <w:lang w:bidi="ar-EG"/>
        </w:rPr>
        <w:t xml:space="preserve">توصيات بموجب مجموعة البيانات الشرحية بشأن عنصر الإطار، </w:t>
      </w:r>
      <w:r w:rsidRPr="00F1133C">
        <w:rPr>
          <w:rFonts w:ascii="Courier New" w:hAnsi="Courier New" w:cs="Courier New"/>
        </w:rPr>
        <w:t>frame</w:t>
      </w:r>
      <w:r w:rsidRPr="00AD74C1">
        <w:rPr>
          <w:rFonts w:hint="cs"/>
          <w:rtl/>
          <w:lang w:bidi="ar-EG"/>
        </w:rPr>
        <w:t xml:space="preserve">، في التمثيل التسلسلي لنموذج تعريف الإشارة السمعية </w:t>
      </w:r>
      <w:r w:rsidRPr="00AD74C1">
        <w:t>(S-ADM)</w:t>
      </w:r>
      <w:bookmarkEnd w:id="13"/>
    </w:p>
    <w:p w14:paraId="5D876948" w14:textId="121D6287" w:rsidR="00AD74C1" w:rsidRPr="00AD74C1" w:rsidRDefault="00AD74C1" w:rsidP="00AD74C1">
      <w:pPr>
        <w:rPr>
          <w:rtl/>
        </w:rPr>
      </w:pPr>
      <w:r w:rsidRPr="00AD74C1">
        <w:rPr>
          <w:rFonts w:hint="cs"/>
          <w:rtl/>
          <w:lang w:bidi="ar-EG"/>
        </w:rPr>
        <w:t xml:space="preserve">يتضمن هذا القسم توصيات ومتطلبات استخدام عنصر الإطار، </w:t>
      </w:r>
      <w:r w:rsidRPr="00F1133C">
        <w:rPr>
          <w:rFonts w:ascii="Courier New" w:hAnsi="Courier New" w:cs="Courier New"/>
        </w:rPr>
        <w:t>frame</w:t>
      </w:r>
      <w:r w:rsidRPr="00AD74C1">
        <w:rPr>
          <w:rFonts w:hint="cs"/>
          <w:rtl/>
          <w:lang w:bidi="ar-EG"/>
        </w:rPr>
        <w:t>، وعناصره الفرعية ونعوته المعرفة في</w:t>
      </w:r>
      <w:r w:rsidR="00F1133C">
        <w:rPr>
          <w:rFonts w:hint="eastAsia"/>
          <w:rtl/>
          <w:lang w:bidi="ar-EG"/>
        </w:rPr>
        <w:t> </w:t>
      </w:r>
      <w:r w:rsidRPr="00AD74C1">
        <w:rPr>
          <w:rFonts w:hint="cs"/>
          <w:rtl/>
          <w:lang w:bidi="ar-EG"/>
        </w:rPr>
        <w:t>التوصية</w:t>
      </w:r>
      <w:r w:rsidR="004B7B08">
        <w:rPr>
          <w:rFonts w:hint="eastAsia"/>
          <w:rtl/>
          <w:lang w:bidi="ar-EG"/>
        </w:rPr>
        <w:t> </w:t>
      </w:r>
      <w:r w:rsidRPr="00AD74C1">
        <w:t>ITU</w:t>
      </w:r>
      <w:r w:rsidR="004B7B08">
        <w:noBreakHyphen/>
      </w:r>
      <w:r w:rsidRPr="00AD74C1">
        <w:t>R</w:t>
      </w:r>
      <w:r w:rsidR="004B7B08">
        <w:t> </w:t>
      </w:r>
      <w:r w:rsidRPr="00AD74C1">
        <w:t>BS.2125</w:t>
      </w:r>
      <w:r w:rsidRPr="00AD74C1">
        <w:rPr>
          <w:rFonts w:hint="cs"/>
          <w:rtl/>
        </w:rPr>
        <w:t xml:space="preserve"> الصادرة عن قطاع الاتصالات الراديوية بالاتحاد.</w:t>
      </w:r>
    </w:p>
    <w:p w14:paraId="2EDEC613" w14:textId="77777777" w:rsidR="00AD74C1" w:rsidRPr="00AD74C1" w:rsidRDefault="00AD74C1" w:rsidP="008C6226">
      <w:pPr>
        <w:pStyle w:val="Heading2"/>
        <w:rPr>
          <w:lang w:val="en-GB"/>
        </w:rPr>
      </w:pPr>
      <w:bookmarkStart w:id="14" w:name="_Toc202360446"/>
      <w:r w:rsidRPr="00AD74C1">
        <w:t>1.4</w:t>
      </w:r>
      <w:r w:rsidRPr="00AD74C1">
        <w:tab/>
      </w:r>
      <w:r w:rsidRPr="00AD74C1">
        <w:rPr>
          <w:rFonts w:hint="cs"/>
          <w:rtl/>
          <w:lang w:bidi="ar-EG"/>
        </w:rPr>
        <w:t xml:space="preserve">متطلبات عنصر الإطار، </w:t>
      </w:r>
      <w:r w:rsidRPr="00F1133C">
        <w:rPr>
          <w:rFonts w:ascii="Courier New" w:hAnsi="Courier New" w:cs="Courier New"/>
          <w:lang w:val="en-GB"/>
        </w:rPr>
        <w:t>frame</w:t>
      </w:r>
      <w:bookmarkEnd w:id="14"/>
    </w:p>
    <w:p w14:paraId="3361955A" w14:textId="77777777" w:rsidR="00AD74C1" w:rsidRPr="00AD74C1" w:rsidRDefault="00AD74C1" w:rsidP="008C6226">
      <w:pPr>
        <w:pStyle w:val="Heading3"/>
        <w:rPr>
          <w:rtl/>
          <w:lang w:bidi="ar-EG"/>
        </w:rPr>
      </w:pPr>
      <w:r w:rsidRPr="00AD74C1">
        <w:rPr>
          <w:lang w:val="en-GB"/>
        </w:rPr>
        <w:t>1.1.4</w:t>
      </w:r>
      <w:r w:rsidRPr="00AD74C1">
        <w:rPr>
          <w:lang w:val="en-GB"/>
        </w:rPr>
        <w:tab/>
      </w:r>
      <w:r w:rsidRPr="00AD74C1">
        <w:rPr>
          <w:rFonts w:hint="cs"/>
          <w:rtl/>
          <w:lang w:bidi="ar-EG"/>
        </w:rPr>
        <w:t>المتطلبات العامة</w:t>
      </w:r>
    </w:p>
    <w:p w14:paraId="41AB7E5A" w14:textId="77777777" w:rsidR="00AD74C1" w:rsidRPr="00AD74C1" w:rsidRDefault="00AD74C1" w:rsidP="00AD74C1">
      <w:pPr>
        <w:rPr>
          <w:rtl/>
          <w:lang w:bidi="ar-EG"/>
        </w:rPr>
      </w:pPr>
      <w:r w:rsidRPr="00AD74C1">
        <w:rPr>
          <w:rFonts w:hint="cs"/>
          <w:rtl/>
          <w:lang w:bidi="ar-EG"/>
        </w:rPr>
        <w:t xml:space="preserve">تتضمن مجموعة البيانات الشرحية هذه في معظمها متطلبات فرادى العناصر </w:t>
      </w:r>
      <w:r w:rsidRPr="00AD74C1">
        <w:t>XML</w:t>
      </w:r>
      <w:r w:rsidRPr="00AD74C1">
        <w:rPr>
          <w:rFonts w:hint="cs"/>
          <w:rtl/>
          <w:lang w:bidi="ar-EG"/>
        </w:rPr>
        <w:t xml:space="preserve"> ونعوت العنصر </w:t>
      </w:r>
      <w:r w:rsidRPr="00F1133C">
        <w:rPr>
          <w:rFonts w:ascii="Courier New" w:hAnsi="Courier New" w:cs="Courier New"/>
        </w:rPr>
        <w:t>frame</w:t>
      </w:r>
      <w:r w:rsidRPr="00AD74C1">
        <w:rPr>
          <w:rFonts w:hint="cs"/>
          <w:rtl/>
          <w:lang w:bidi="ar-EG"/>
        </w:rPr>
        <w:t xml:space="preserve">، لكن تنطبق على هذه المجموعة أيضاً متطلبات عامة إضافية، منها ما يلي: </w:t>
      </w:r>
    </w:p>
    <w:p w14:paraId="6B1B28AC" w14:textId="34C692EC" w:rsidR="00AD74C1" w:rsidRPr="00AD74C1" w:rsidRDefault="000170F5" w:rsidP="008C6226">
      <w:pPr>
        <w:pStyle w:val="enumlev1"/>
        <w:rPr>
          <w:rtl/>
        </w:rPr>
      </w:pPr>
      <w:r>
        <w:rPr>
          <w:rFonts w:hint="cs"/>
          <w:rtl/>
        </w:rPr>
        <w:t>-</w:t>
      </w:r>
      <w:r w:rsidR="00AD74C1" w:rsidRPr="00AD74C1">
        <w:rPr>
          <w:rtl/>
        </w:rPr>
        <w:tab/>
      </w:r>
      <w:r w:rsidR="00AD74C1" w:rsidRPr="000170F5">
        <w:rPr>
          <w:rFonts w:hint="cs"/>
          <w:spacing w:val="-2"/>
          <w:rtl/>
        </w:rPr>
        <w:t xml:space="preserve">تتقيد مجموعة البيانات الشرحية هذه بأحكام التوصية </w:t>
      </w:r>
      <w:r w:rsidR="00AD74C1" w:rsidRPr="000170F5">
        <w:rPr>
          <w:spacing w:val="-2"/>
        </w:rPr>
        <w:t>ITU-R BS.2125-1</w:t>
      </w:r>
      <w:r w:rsidR="00AD74C1" w:rsidRPr="000170F5">
        <w:rPr>
          <w:rFonts w:hint="cs"/>
          <w:spacing w:val="-2"/>
          <w:rtl/>
        </w:rPr>
        <w:t xml:space="preserve"> الصادرة عن قطاع الاتصالات الراديوية بالاتحاد.</w:t>
      </w:r>
    </w:p>
    <w:p w14:paraId="0BF4307E" w14:textId="4E0E37FC" w:rsidR="00AD74C1" w:rsidRPr="00AD74C1" w:rsidRDefault="00E053A2" w:rsidP="008C6226">
      <w:pPr>
        <w:pStyle w:val="enumlev1"/>
        <w:rPr>
          <w:lang w:val="en-GB"/>
        </w:rPr>
      </w:pPr>
      <w:r>
        <w:rPr>
          <w:rFonts w:hint="cs"/>
          <w:rtl/>
        </w:rPr>
        <w:t>-</w:t>
      </w:r>
      <w:r w:rsidR="00AD74C1" w:rsidRPr="00AD74C1">
        <w:rPr>
          <w:rtl/>
        </w:rPr>
        <w:tab/>
      </w:r>
      <w:r w:rsidR="00AD74C1" w:rsidRPr="00AD74C1">
        <w:rPr>
          <w:rFonts w:hint="cs"/>
          <w:rtl/>
        </w:rPr>
        <w:t xml:space="preserve">يدعم تنفيذ مجموعة البيانات الشرحية هذه بالامتثال لأحكام التوصية </w:t>
      </w:r>
      <w:r w:rsidR="00AD74C1" w:rsidRPr="00AD74C1">
        <w:t>ITU-R BS.2125-1</w:t>
      </w:r>
      <w:r w:rsidR="00AD74C1" w:rsidRPr="00AD74C1">
        <w:rPr>
          <w:rFonts w:hint="cs"/>
          <w:rtl/>
        </w:rPr>
        <w:t xml:space="preserve"> الخصائص الوظيفية لكل عناصر </w:t>
      </w:r>
      <w:r w:rsidR="00AD74C1" w:rsidRPr="00AD74C1">
        <w:t>XML</w:t>
      </w:r>
      <w:r w:rsidR="00AD74C1" w:rsidRPr="00AD74C1">
        <w:rPr>
          <w:rFonts w:hint="cs"/>
          <w:rtl/>
        </w:rPr>
        <w:t xml:space="preserve"> للتمثيل التسلسلي لنموذج تعريف الإشارة السمعية </w:t>
      </w:r>
      <w:r w:rsidR="00AD74C1" w:rsidRPr="00AD74C1">
        <w:t>(S-ADM)</w:t>
      </w:r>
      <w:r w:rsidR="00AD74C1" w:rsidRPr="00AD74C1">
        <w:rPr>
          <w:rFonts w:hint="cs"/>
          <w:rtl/>
        </w:rPr>
        <w:t>، ونعوتها، وعناصرها الفرعية، المدرجة في</w:t>
      </w:r>
      <w:r w:rsidR="00CE1C4D">
        <w:rPr>
          <w:rFonts w:hint="eastAsia"/>
          <w:rtl/>
        </w:rPr>
        <w:t> </w:t>
      </w:r>
      <w:r w:rsidR="00AD74C1" w:rsidRPr="00AD74C1">
        <w:rPr>
          <w:rFonts w:hint="cs"/>
          <w:rtl/>
        </w:rPr>
        <w:t>توصيف مجموعة البيانات الشرحية هذه.</w:t>
      </w:r>
    </w:p>
    <w:p w14:paraId="31F51BBB" w14:textId="5E097A8D" w:rsidR="00AD74C1" w:rsidRPr="00AD74C1" w:rsidRDefault="00E053A2" w:rsidP="00E053A2">
      <w:pPr>
        <w:pStyle w:val="enumlev1"/>
        <w:rPr>
          <w:rtl/>
        </w:rPr>
      </w:pPr>
      <w:r w:rsidRPr="00E053A2">
        <w:rPr>
          <w:rFonts w:hint="cs"/>
          <w:rtl/>
          <w:lang w:bidi="ar-SA"/>
        </w:rPr>
        <w:t>-</w:t>
      </w:r>
      <w:r w:rsidR="00AD74C1" w:rsidRPr="00AD74C1">
        <w:rPr>
          <w:rtl/>
        </w:rPr>
        <w:tab/>
        <w:t xml:space="preserve">يؤدي وجود أي عناصر أو نعوت أو عناصر فرعية </w:t>
      </w:r>
      <w:r w:rsidR="00AD74C1" w:rsidRPr="00AD74C1">
        <w:rPr>
          <w:rFonts w:hint="cs"/>
          <w:rtl/>
        </w:rPr>
        <w:t xml:space="preserve">للتمثيل التسلسلي </w:t>
      </w:r>
      <w:r w:rsidR="00AD74C1" w:rsidRPr="00AD74C1">
        <w:t>S-ADM</w:t>
      </w:r>
      <w:r w:rsidR="00AD74C1" w:rsidRPr="00AD74C1">
        <w:rPr>
          <w:rtl/>
        </w:rPr>
        <w:t xml:space="preserve"> ‏غير </w:t>
      </w:r>
      <w:r w:rsidR="00AD74C1" w:rsidRPr="00AD74C1">
        <w:rPr>
          <w:rFonts w:hint="cs"/>
          <w:rtl/>
        </w:rPr>
        <w:t>مدرجة في</w:t>
      </w:r>
      <w:r w:rsidR="00AD74C1" w:rsidRPr="00AD74C1">
        <w:rPr>
          <w:rtl/>
        </w:rPr>
        <w:t xml:space="preserve"> مواصفة </w:t>
      </w:r>
      <w:r w:rsidR="00AD74C1" w:rsidRPr="00AD74C1">
        <w:rPr>
          <w:rFonts w:hint="cs"/>
          <w:rtl/>
        </w:rPr>
        <w:t>مجموعة البيانات الشرحية هذه</w:t>
      </w:r>
      <w:r w:rsidR="00AD74C1" w:rsidRPr="00AD74C1">
        <w:rPr>
          <w:rtl/>
        </w:rPr>
        <w:t xml:space="preserve"> إلى عدم </w:t>
      </w:r>
      <w:r w:rsidR="00AD74C1" w:rsidRPr="00AD74C1">
        <w:rPr>
          <w:rFonts w:hint="cs"/>
          <w:rtl/>
        </w:rPr>
        <w:t>الامتثال،</w:t>
      </w:r>
      <w:r w:rsidR="00AD74C1" w:rsidRPr="00AD74C1">
        <w:rPr>
          <w:rtl/>
        </w:rPr>
        <w:t xml:space="preserve"> </w:t>
      </w:r>
      <w:r w:rsidR="00AD74C1" w:rsidRPr="00AD74C1">
        <w:rPr>
          <w:rFonts w:hint="cs"/>
          <w:rtl/>
        </w:rPr>
        <w:t xml:space="preserve">فتُرفض بالتالي </w:t>
      </w:r>
      <w:r w:rsidR="00AD74C1" w:rsidRPr="00AD74C1">
        <w:rPr>
          <w:rtl/>
        </w:rPr>
        <w:t xml:space="preserve">البيانات الشرحية </w:t>
      </w:r>
      <w:r w:rsidR="00AD74C1" w:rsidRPr="00AD74C1">
        <w:rPr>
          <w:rFonts w:hint="cs"/>
          <w:rtl/>
        </w:rPr>
        <w:t xml:space="preserve">للتمثيل التسلسلي </w:t>
      </w:r>
      <w:r w:rsidR="00AD74C1" w:rsidRPr="00AD74C1">
        <w:t>S-ADM</w:t>
      </w:r>
      <w:r w:rsidR="00AD74C1" w:rsidRPr="00AD74C1">
        <w:rPr>
          <w:rtl/>
        </w:rPr>
        <w:t xml:space="preserve"> </w:t>
      </w:r>
      <w:r w:rsidR="00AD74C1" w:rsidRPr="00AD74C1">
        <w:rPr>
          <w:rFonts w:hint="cs"/>
          <w:rtl/>
        </w:rPr>
        <w:t xml:space="preserve">المشتملة على هذه </w:t>
      </w:r>
      <w:r w:rsidR="00AD74C1" w:rsidRPr="00AD74C1">
        <w:rPr>
          <w:rtl/>
        </w:rPr>
        <w:t>العناصر أو النعوت أو العناصر الفرعية.</w:t>
      </w:r>
      <w:r w:rsidR="00AD74C1" w:rsidRPr="00AD74C1">
        <w:rPr>
          <w:cs/>
        </w:rPr>
        <w:t>‎</w:t>
      </w:r>
    </w:p>
    <w:p w14:paraId="23359320" w14:textId="43C6CE18" w:rsidR="00AD74C1" w:rsidRPr="00AD74C1" w:rsidRDefault="00E053A2" w:rsidP="00E053A2">
      <w:pPr>
        <w:pStyle w:val="enumlev1"/>
        <w:rPr>
          <w:rtl/>
        </w:rPr>
      </w:pPr>
      <w:r w:rsidRPr="00E053A2">
        <w:rPr>
          <w:rFonts w:hint="cs"/>
          <w:rtl/>
          <w:lang w:bidi="ar-SA"/>
        </w:rPr>
        <w:t>-</w:t>
      </w:r>
      <w:r w:rsidR="00AD74C1" w:rsidRPr="00AD74C1">
        <w:rPr>
          <w:rtl/>
        </w:rPr>
        <w:tab/>
      </w:r>
      <w:r w:rsidR="00AD74C1" w:rsidRPr="00AD74C1">
        <w:rPr>
          <w:rFonts w:hint="cs"/>
          <w:rtl/>
        </w:rPr>
        <w:t>تُطابِق</w:t>
      </w:r>
      <w:r w:rsidR="00AD74C1" w:rsidRPr="00AD74C1">
        <w:rPr>
          <w:rtl/>
        </w:rPr>
        <w:t xml:space="preserve"> </w:t>
      </w:r>
      <w:r w:rsidR="00AD74C1" w:rsidRPr="00AD74C1">
        <w:rPr>
          <w:rFonts w:hint="cs"/>
          <w:rtl/>
        </w:rPr>
        <w:t>ال</w:t>
      </w:r>
      <w:r w:rsidR="00AD74C1" w:rsidRPr="00AD74C1">
        <w:rPr>
          <w:rtl/>
        </w:rPr>
        <w:t>شفرة</w:t>
      </w:r>
      <w:r w:rsidR="00AD74C1" w:rsidRPr="00AD74C1">
        <w:rPr>
          <w:rFonts w:hint="cs"/>
          <w:rtl/>
        </w:rPr>
        <w:t xml:space="preserve"> </w:t>
      </w:r>
      <w:r w:rsidR="00AD74C1" w:rsidRPr="00AD74C1">
        <w:rPr>
          <w:cs/>
        </w:rPr>
        <w:t>‎</w:t>
      </w:r>
      <w:r w:rsidR="00AD74C1" w:rsidRPr="00AD74C1">
        <w:rPr>
          <w:lang w:val="en-GB"/>
        </w:rPr>
        <w:t>XML</w:t>
      </w:r>
      <w:r w:rsidR="00AD74C1" w:rsidRPr="00AD74C1">
        <w:rPr>
          <w:rtl/>
        </w:rPr>
        <w:t xml:space="preserve"> ‏</w:t>
      </w:r>
      <w:r w:rsidR="00AD74C1" w:rsidRPr="00AD74C1">
        <w:rPr>
          <w:rFonts w:hint="cs"/>
          <w:rtl/>
        </w:rPr>
        <w:t xml:space="preserve">الإصدار </w:t>
      </w:r>
      <w:r w:rsidR="00AD74C1" w:rsidRPr="00AD74C1">
        <w:t>1.0</w:t>
      </w:r>
      <w:r w:rsidR="00AD74C1" w:rsidRPr="00AD74C1">
        <w:rPr>
          <w:rFonts w:hint="cs"/>
          <w:rtl/>
        </w:rPr>
        <w:t xml:space="preserve"> للغة التوسيم القابلة للتوسيع </w:t>
      </w:r>
      <w:r w:rsidR="00AD74C1" w:rsidRPr="00AD74C1">
        <w:t>(XML)</w:t>
      </w:r>
      <w:r w:rsidR="00AD74C1" w:rsidRPr="00AD74C1">
        <w:rPr>
          <w:rFonts w:hint="cs"/>
          <w:rtl/>
        </w:rPr>
        <w:t xml:space="preserve"> </w:t>
      </w:r>
      <w:r w:rsidR="00AD74C1" w:rsidRPr="00AD74C1">
        <w:rPr>
          <w:rtl/>
        </w:rPr>
        <w:t>‏</w:t>
      </w:r>
      <w:r w:rsidR="00AD74C1" w:rsidRPr="00AD74C1">
        <w:rPr>
          <w:rFonts w:hint="cs"/>
          <w:rtl/>
        </w:rPr>
        <w:t>المشفِّرة للرموز بصيغة التحويل الموحَّد بثماني بتَّات</w:t>
      </w:r>
      <w:r w:rsidR="000170F5">
        <w:rPr>
          <w:rFonts w:hint="eastAsia"/>
          <w:rtl/>
        </w:rPr>
        <w:t> </w:t>
      </w:r>
      <w:r w:rsidR="00AD74C1" w:rsidRPr="00AD74C1">
        <w:t>(UTF-8)</w:t>
      </w:r>
      <w:r w:rsidR="00AD74C1" w:rsidRPr="00AD74C1">
        <w:rPr>
          <w:rFonts w:hint="cs"/>
          <w:rtl/>
        </w:rPr>
        <w:t>.</w:t>
      </w:r>
    </w:p>
    <w:p w14:paraId="595A0352" w14:textId="4AB5BD16" w:rsidR="00AD74C1" w:rsidRPr="00AD74C1" w:rsidRDefault="00E053A2" w:rsidP="00E053A2">
      <w:pPr>
        <w:pStyle w:val="enumlev1"/>
        <w:rPr>
          <w:rtl/>
          <w:cs/>
        </w:rPr>
      </w:pPr>
      <w:r w:rsidRPr="00E053A2">
        <w:rPr>
          <w:rFonts w:hint="cs"/>
          <w:rtl/>
          <w:lang w:bidi="ar-SA"/>
        </w:rPr>
        <w:t>-</w:t>
      </w:r>
      <w:r w:rsidR="00AD74C1" w:rsidRPr="00AD74C1">
        <w:rPr>
          <w:rtl/>
        </w:rPr>
        <w:tab/>
      </w:r>
      <w:r w:rsidR="00AD74C1" w:rsidRPr="00AD74C1">
        <w:rPr>
          <w:rFonts w:hint="cs"/>
          <w:rtl/>
        </w:rPr>
        <w:t xml:space="preserve">تُكتب </w:t>
      </w:r>
      <w:r w:rsidR="00AD74C1" w:rsidRPr="00AD74C1">
        <w:rPr>
          <w:rtl/>
        </w:rPr>
        <w:t>الأعداد الصحيحة</w:t>
      </w:r>
      <w:r w:rsidR="00AD74C1" w:rsidRPr="00AD74C1">
        <w:rPr>
          <w:rFonts w:hint="cs"/>
          <w:rtl/>
        </w:rPr>
        <w:t xml:space="preserve"> والأعداد العشرية المتحركة الفاصلة بتمثيل عشري يخلو من</w:t>
      </w:r>
      <w:r w:rsidR="00AD74C1" w:rsidRPr="00AD74C1">
        <w:rPr>
          <w:rtl/>
        </w:rPr>
        <w:t xml:space="preserve"> أصفار المقدمة</w:t>
      </w:r>
      <w:r w:rsidR="00AD74C1" w:rsidRPr="00AD74C1">
        <w:rPr>
          <w:cs/>
        </w:rPr>
        <w:t>‎</w:t>
      </w:r>
      <w:r w:rsidR="00AD74C1" w:rsidRPr="00AD74C1">
        <w:rPr>
          <w:rFonts w:hint="cs"/>
          <w:rtl/>
          <w:cs/>
        </w:rPr>
        <w:t>.</w:t>
      </w:r>
    </w:p>
    <w:p w14:paraId="6D3E52AD" w14:textId="77777777" w:rsidR="00AD74C1" w:rsidRPr="00AD74C1" w:rsidRDefault="00AD74C1" w:rsidP="008C6226">
      <w:pPr>
        <w:pStyle w:val="Heading3"/>
        <w:rPr>
          <w:rtl/>
          <w:lang w:bidi="ar-EG"/>
        </w:rPr>
      </w:pPr>
      <w:r w:rsidRPr="00AD74C1">
        <w:lastRenderedPageBreak/>
        <w:t>2.1.4</w:t>
      </w:r>
      <w:r w:rsidRPr="00AD74C1">
        <w:tab/>
      </w:r>
      <w:r w:rsidRPr="00AD74C1">
        <w:rPr>
          <w:rFonts w:hint="cs"/>
          <w:rtl/>
          <w:lang w:bidi="ar-EG"/>
        </w:rPr>
        <w:t xml:space="preserve">متطلبات نعوت الإطار، </w:t>
      </w:r>
      <w:r w:rsidRPr="00F1133C">
        <w:rPr>
          <w:rFonts w:ascii="Courier New" w:hAnsi="Courier New" w:cs="Courier New"/>
        </w:rPr>
        <w:t>frame</w:t>
      </w:r>
      <w:r w:rsidRPr="00AD74C1">
        <w:rPr>
          <w:rFonts w:hint="cs"/>
          <w:rtl/>
          <w:lang w:bidi="ar-EG"/>
        </w:rPr>
        <w:t>، وعناصره الفرعية</w:t>
      </w:r>
    </w:p>
    <w:p w14:paraId="0AF6BAA6" w14:textId="4882F712" w:rsidR="00AD74C1" w:rsidRPr="00AD74C1" w:rsidRDefault="00AD74C1" w:rsidP="00AD74C1">
      <w:pPr>
        <w:rPr>
          <w:lang w:val="en-GB"/>
        </w:rPr>
      </w:pPr>
      <w:r w:rsidRPr="00AD74C1">
        <w:rPr>
          <w:rFonts w:hint="cs"/>
          <w:rtl/>
          <w:lang w:bidi="ar-EG"/>
        </w:rPr>
        <w:t xml:space="preserve">يشكل عنصر الإطار، </w:t>
      </w:r>
      <w:r w:rsidRPr="00F1133C">
        <w:rPr>
          <w:rFonts w:ascii="Courier New" w:hAnsi="Courier New" w:cs="Courier New"/>
        </w:rPr>
        <w:t>frame</w:t>
      </w:r>
      <w:r w:rsidRPr="00AD74C1">
        <w:rPr>
          <w:rFonts w:hint="cs"/>
          <w:rtl/>
          <w:lang w:bidi="ar-EG"/>
        </w:rPr>
        <w:t xml:space="preserve">، العنصر الجذري للتمثيل التسلسلي لنموذج </w:t>
      </w:r>
      <w:r w:rsidRPr="00AD74C1">
        <w:rPr>
          <w:rFonts w:hint="cs"/>
          <w:rtl/>
        </w:rPr>
        <w:t xml:space="preserve">تعريف الإشارة السمعية </w:t>
      </w:r>
      <w:r w:rsidRPr="00AD74C1">
        <w:t>(S-ADM)</w:t>
      </w:r>
      <w:r w:rsidRPr="00AD74C1">
        <w:rPr>
          <w:rFonts w:hint="cs"/>
          <w:rtl/>
          <w:lang w:bidi="ar-EG"/>
        </w:rPr>
        <w:t xml:space="preserve">. ويشتمل مباشرةً على العنصر </w:t>
      </w:r>
      <w:proofErr w:type="spellStart"/>
      <w:r w:rsidRPr="00F1133C">
        <w:rPr>
          <w:rFonts w:ascii="Courier New" w:hAnsi="Courier New" w:cs="Courier New"/>
        </w:rPr>
        <w:t>audioFormatExtended</w:t>
      </w:r>
      <w:proofErr w:type="spellEnd"/>
      <w:r w:rsidRPr="00AD74C1">
        <w:rPr>
          <w:rFonts w:hint="cs"/>
          <w:rtl/>
          <w:lang w:bidi="ar-EG"/>
        </w:rPr>
        <w:t xml:space="preserve">، الذي يشتمل بدوره على البيانات الشرحية للنموذج </w:t>
      </w:r>
      <w:r w:rsidRPr="00AD74C1">
        <w:t>ADM</w:t>
      </w:r>
      <w:r w:rsidRPr="00AD74C1">
        <w:rPr>
          <w:rFonts w:hint="cs"/>
          <w:rtl/>
          <w:lang w:bidi="ar-EG"/>
        </w:rPr>
        <w:t>. وقد تعرِّف توصيات أخرى عناصر فرعية إضافية لحمل البيانات الشرحية. وينبغي إغفال هذه العناصر الفرعية الإضافية إن كانت أشكال تنفيذها غير</w:t>
      </w:r>
      <w:r w:rsidR="00CE1C4D">
        <w:rPr>
          <w:rFonts w:hint="eastAsia"/>
          <w:rtl/>
          <w:lang w:bidi="ar-EG"/>
        </w:rPr>
        <w:t> </w:t>
      </w:r>
      <w:r w:rsidRPr="00AD74C1">
        <w:rPr>
          <w:rFonts w:hint="cs"/>
          <w:rtl/>
          <w:lang w:bidi="ar-EG"/>
        </w:rPr>
        <w:t>معروفة.</w:t>
      </w:r>
    </w:p>
    <w:p w14:paraId="36633943" w14:textId="77777777" w:rsidR="00AD74C1" w:rsidRPr="00AD74C1" w:rsidRDefault="00AD74C1" w:rsidP="005653E9">
      <w:pPr>
        <w:pStyle w:val="TableNo"/>
      </w:pPr>
      <w:r w:rsidRPr="00AD74C1">
        <w:rPr>
          <w:rFonts w:hint="cs"/>
          <w:rtl/>
        </w:rPr>
        <w:t xml:space="preserve">الجدول </w:t>
      </w:r>
      <w:r w:rsidRPr="00AD74C1">
        <w:t>39</w:t>
      </w:r>
    </w:p>
    <w:p w14:paraId="179899B5" w14:textId="77777777" w:rsidR="00AD74C1" w:rsidRPr="00AD74C1" w:rsidRDefault="00AD74C1" w:rsidP="005653E9">
      <w:pPr>
        <w:pStyle w:val="Tabletitle"/>
      </w:pPr>
      <w:r w:rsidRPr="00AD74C1">
        <w:rPr>
          <w:rFonts w:hint="cs"/>
          <w:rtl/>
        </w:rPr>
        <w:t xml:space="preserve">متطلبات نعوت الإطار، </w:t>
      </w:r>
      <w:r w:rsidRPr="00F1133C">
        <w:rPr>
          <w:rFonts w:ascii="Courier New" w:hAnsi="Courier New" w:cs="Courier New"/>
        </w:rPr>
        <w:t>frame</w:t>
      </w:r>
    </w:p>
    <w:tbl>
      <w:tblPr>
        <w:tblStyle w:val="1"/>
        <w:bidiVisual/>
        <w:tblW w:w="9629" w:type="dxa"/>
        <w:jc w:val="center"/>
        <w:tblLayout w:type="fixed"/>
        <w:tblLook w:val="04A0" w:firstRow="1" w:lastRow="0" w:firstColumn="1" w:lastColumn="0" w:noHBand="0" w:noVBand="1"/>
      </w:tblPr>
      <w:tblGrid>
        <w:gridCol w:w="1795"/>
        <w:gridCol w:w="6842"/>
        <w:gridCol w:w="992"/>
      </w:tblGrid>
      <w:tr w:rsidR="00AD74C1" w:rsidRPr="00AD74C1" w14:paraId="04B0C2D7" w14:textId="77777777" w:rsidTr="00F1133C">
        <w:trPr>
          <w:jc w:val="center"/>
        </w:trPr>
        <w:tc>
          <w:tcPr>
            <w:tcW w:w="1795" w:type="dxa"/>
          </w:tcPr>
          <w:p w14:paraId="544D6A7A" w14:textId="77777777" w:rsidR="00AD74C1" w:rsidRPr="00AD74C1" w:rsidRDefault="00AD74C1" w:rsidP="005653E9">
            <w:pPr>
              <w:pStyle w:val="Tablehead"/>
            </w:pPr>
            <w:r w:rsidRPr="00AD74C1">
              <w:rPr>
                <w:rFonts w:hint="cs"/>
                <w:rtl/>
                <w:lang w:val="en-US"/>
              </w:rPr>
              <w:t>النعت</w:t>
            </w:r>
          </w:p>
        </w:tc>
        <w:tc>
          <w:tcPr>
            <w:tcW w:w="6842" w:type="dxa"/>
          </w:tcPr>
          <w:p w14:paraId="38FAAD3A" w14:textId="77777777" w:rsidR="00AD74C1" w:rsidRPr="00AD74C1" w:rsidRDefault="00AD74C1" w:rsidP="005653E9">
            <w:pPr>
              <w:pStyle w:val="Tablehead"/>
            </w:pPr>
            <w:r w:rsidRPr="00AD74C1">
              <w:rPr>
                <w:rFonts w:hint="cs"/>
                <w:rtl/>
                <w:lang w:val="en-US"/>
              </w:rPr>
              <w:t>المتطلبات</w:t>
            </w:r>
          </w:p>
        </w:tc>
        <w:tc>
          <w:tcPr>
            <w:tcW w:w="992" w:type="dxa"/>
          </w:tcPr>
          <w:p w14:paraId="03D45AEC" w14:textId="77777777" w:rsidR="00AD74C1" w:rsidRPr="00AD74C1" w:rsidRDefault="00AD74C1" w:rsidP="005653E9">
            <w:pPr>
              <w:pStyle w:val="Tablehead"/>
            </w:pPr>
            <w:r w:rsidRPr="00AD74C1">
              <w:rPr>
                <w:rFonts w:hint="cs"/>
                <w:rtl/>
                <w:lang w:val="en-US"/>
              </w:rPr>
              <w:t>مشترط</w:t>
            </w:r>
          </w:p>
        </w:tc>
      </w:tr>
      <w:tr w:rsidR="00AD74C1" w:rsidRPr="00AD74C1" w14:paraId="7F110776" w14:textId="77777777" w:rsidTr="00F1133C">
        <w:trPr>
          <w:jc w:val="center"/>
        </w:trPr>
        <w:tc>
          <w:tcPr>
            <w:tcW w:w="1795" w:type="dxa"/>
          </w:tcPr>
          <w:p w14:paraId="0C2F60F0" w14:textId="77777777" w:rsidR="00AD74C1" w:rsidRPr="00F1133C" w:rsidRDefault="00AD74C1" w:rsidP="00E411CC">
            <w:pPr>
              <w:pStyle w:val="Tabletext"/>
              <w:rPr>
                <w:rFonts w:ascii="Courier New" w:hAnsi="Courier New" w:cs="Courier New"/>
              </w:rPr>
            </w:pPr>
            <w:r w:rsidRPr="00F1133C">
              <w:rPr>
                <w:rFonts w:ascii="Courier New" w:hAnsi="Courier New" w:cs="Courier New"/>
              </w:rPr>
              <w:t>Version</w:t>
            </w:r>
          </w:p>
          <w:p w14:paraId="10A69ED2" w14:textId="280E624D" w:rsidR="00AD74C1" w:rsidRPr="00AD74C1" w:rsidRDefault="00F1133C" w:rsidP="00E411CC">
            <w:pPr>
              <w:pStyle w:val="Tabletext"/>
              <w:rPr>
                <w:rtl/>
                <w:lang w:val="en-US" w:bidi="ar-EG"/>
              </w:rPr>
            </w:pPr>
            <w:r>
              <w:rPr>
                <w:rFonts w:hint="cs"/>
                <w:rtl/>
                <w:lang w:val="en-US" w:bidi="ar-EG"/>
              </w:rPr>
              <w:t>(</w:t>
            </w:r>
            <w:r w:rsidR="00AD74C1" w:rsidRPr="00AD74C1">
              <w:rPr>
                <w:rFonts w:hint="cs"/>
                <w:rtl/>
                <w:lang w:val="en-US" w:bidi="ar-EG"/>
              </w:rPr>
              <w:t>الإصدار</w:t>
            </w:r>
            <w:r>
              <w:rPr>
                <w:rFonts w:hint="cs"/>
                <w:rtl/>
                <w:lang w:val="en-US" w:bidi="ar-EG"/>
              </w:rPr>
              <w:t>)</w:t>
            </w:r>
          </w:p>
        </w:tc>
        <w:tc>
          <w:tcPr>
            <w:tcW w:w="6842" w:type="dxa"/>
          </w:tcPr>
          <w:p w14:paraId="6327AAA4" w14:textId="1EC3FE81" w:rsidR="00AD74C1" w:rsidRPr="00AD74C1" w:rsidRDefault="00AD74C1" w:rsidP="00761763">
            <w:pPr>
              <w:pStyle w:val="Tabletext"/>
            </w:pPr>
            <w:r w:rsidRPr="00AD74C1">
              <w:rPr>
                <w:rFonts w:hint="cs"/>
                <w:rtl/>
                <w:lang w:val="en-US"/>
              </w:rPr>
              <w:t xml:space="preserve">يُحدَّد وفقاً لأحكام التوصية </w:t>
            </w:r>
            <w:r w:rsidR="00761763" w:rsidRPr="00761763">
              <w:rPr>
                <w:lang w:val="en-US"/>
              </w:rPr>
              <w:t>"</w:t>
            </w:r>
            <w:r w:rsidRPr="00AD74C1">
              <w:t>ITU-R_BS.2125-1</w:t>
            </w:r>
            <w:r w:rsidR="00761763" w:rsidRPr="00761763">
              <w:rPr>
                <w:lang w:val="en-US"/>
              </w:rPr>
              <w:t>"</w:t>
            </w:r>
            <w:r w:rsidRPr="00AD74C1">
              <w:rPr>
                <w:rFonts w:hint="cs"/>
                <w:rtl/>
                <w:lang w:val="en-US"/>
              </w:rPr>
              <w:t xml:space="preserve"> الصادرة عن قطاع الاتصالات الراديوية بالاتحاد.</w:t>
            </w:r>
          </w:p>
        </w:tc>
        <w:tc>
          <w:tcPr>
            <w:tcW w:w="992" w:type="dxa"/>
          </w:tcPr>
          <w:p w14:paraId="03CA32F1" w14:textId="77777777" w:rsidR="00AD74C1" w:rsidRPr="00AD74C1" w:rsidRDefault="00AD74C1" w:rsidP="0019554C">
            <w:pPr>
              <w:pStyle w:val="Tabletext"/>
              <w:jc w:val="center"/>
            </w:pPr>
            <w:r w:rsidRPr="00AD74C1">
              <w:rPr>
                <w:rFonts w:hint="cs"/>
                <w:rtl/>
                <w:lang w:val="en-US"/>
              </w:rPr>
              <w:t>نعم</w:t>
            </w:r>
          </w:p>
        </w:tc>
      </w:tr>
    </w:tbl>
    <w:p w14:paraId="125F7A39" w14:textId="77777777" w:rsidR="00AD74C1" w:rsidRPr="00AD74C1" w:rsidRDefault="00AD74C1" w:rsidP="005653E9">
      <w:pPr>
        <w:pStyle w:val="TableNo"/>
      </w:pPr>
      <w:r w:rsidRPr="00AD74C1">
        <w:rPr>
          <w:rFonts w:hint="cs"/>
          <w:rtl/>
        </w:rPr>
        <w:t xml:space="preserve">الجدول </w:t>
      </w:r>
      <w:r w:rsidRPr="00AD74C1">
        <w:t>40</w:t>
      </w:r>
    </w:p>
    <w:p w14:paraId="73E09C65" w14:textId="77777777" w:rsidR="00AD74C1" w:rsidRPr="00AD74C1" w:rsidRDefault="00AD74C1" w:rsidP="005653E9">
      <w:pPr>
        <w:pStyle w:val="Tabletitle"/>
      </w:pPr>
      <w:r w:rsidRPr="00AD74C1">
        <w:rPr>
          <w:rFonts w:hint="cs"/>
          <w:rtl/>
        </w:rPr>
        <w:t xml:space="preserve">متطلبات عناصر الإطار، </w:t>
      </w:r>
      <w:r w:rsidRPr="00F1133C">
        <w:rPr>
          <w:rFonts w:ascii="Courier New" w:hAnsi="Courier New" w:cs="Courier New"/>
        </w:rPr>
        <w:t>frame</w:t>
      </w:r>
      <w:r w:rsidRPr="00AD74C1">
        <w:rPr>
          <w:rFonts w:hint="cs"/>
          <w:rtl/>
        </w:rPr>
        <w:t>، الفرعية</w:t>
      </w:r>
    </w:p>
    <w:tbl>
      <w:tblPr>
        <w:tblStyle w:val="1"/>
        <w:bidiVisual/>
        <w:tblW w:w="9639" w:type="dxa"/>
        <w:jc w:val="center"/>
        <w:tblLayout w:type="fixed"/>
        <w:tblLook w:val="01E0" w:firstRow="1" w:lastRow="1" w:firstColumn="1" w:lastColumn="1" w:noHBand="0" w:noVBand="0"/>
      </w:tblPr>
      <w:tblGrid>
        <w:gridCol w:w="2547"/>
        <w:gridCol w:w="4394"/>
        <w:gridCol w:w="1418"/>
        <w:gridCol w:w="1280"/>
      </w:tblGrid>
      <w:tr w:rsidR="00AD74C1" w:rsidRPr="00AD74C1" w14:paraId="197EDE79" w14:textId="77777777" w:rsidTr="00E118C7">
        <w:trPr>
          <w:jc w:val="center"/>
        </w:trPr>
        <w:tc>
          <w:tcPr>
            <w:tcW w:w="2547" w:type="dxa"/>
          </w:tcPr>
          <w:p w14:paraId="0ADCB7AB" w14:textId="77777777" w:rsidR="00AD74C1" w:rsidRPr="00AD74C1" w:rsidRDefault="00AD74C1" w:rsidP="005653E9">
            <w:pPr>
              <w:pStyle w:val="Tablehead"/>
            </w:pPr>
            <w:r w:rsidRPr="00AD74C1">
              <w:rPr>
                <w:rFonts w:hint="cs"/>
                <w:rtl/>
                <w:lang w:val="en-US"/>
              </w:rPr>
              <w:t>العنصر الفرعي</w:t>
            </w:r>
          </w:p>
        </w:tc>
        <w:tc>
          <w:tcPr>
            <w:tcW w:w="4394" w:type="dxa"/>
          </w:tcPr>
          <w:p w14:paraId="507EE107" w14:textId="77777777" w:rsidR="00AD74C1" w:rsidRPr="00AD74C1" w:rsidRDefault="00AD74C1" w:rsidP="005653E9">
            <w:pPr>
              <w:pStyle w:val="Tablehead"/>
            </w:pPr>
            <w:r w:rsidRPr="00AD74C1">
              <w:rPr>
                <w:rFonts w:hint="cs"/>
                <w:rtl/>
                <w:lang w:val="en-US"/>
              </w:rPr>
              <w:t>المتطلبات</w:t>
            </w:r>
          </w:p>
        </w:tc>
        <w:tc>
          <w:tcPr>
            <w:tcW w:w="1418" w:type="dxa"/>
          </w:tcPr>
          <w:p w14:paraId="2E8BB571" w14:textId="77777777" w:rsidR="00AD74C1" w:rsidRPr="00AD74C1" w:rsidRDefault="00AD74C1" w:rsidP="0019554C">
            <w:pPr>
              <w:pStyle w:val="Tablehead"/>
            </w:pPr>
            <w:r w:rsidRPr="00AD74C1">
              <w:rPr>
                <w:rFonts w:hint="cs"/>
                <w:rtl/>
                <w:lang w:val="en-US"/>
              </w:rPr>
              <w:t>أدنى عدد</w:t>
            </w:r>
          </w:p>
        </w:tc>
        <w:tc>
          <w:tcPr>
            <w:tcW w:w="1280" w:type="dxa"/>
          </w:tcPr>
          <w:p w14:paraId="40BC791B" w14:textId="77777777" w:rsidR="00AD74C1" w:rsidRPr="00AD74C1" w:rsidRDefault="00AD74C1" w:rsidP="0019554C">
            <w:pPr>
              <w:pStyle w:val="Tablehead"/>
            </w:pPr>
            <w:r w:rsidRPr="00AD74C1">
              <w:rPr>
                <w:rFonts w:hint="cs"/>
                <w:rtl/>
                <w:lang w:val="en-US"/>
              </w:rPr>
              <w:t>أقصى عدد</w:t>
            </w:r>
          </w:p>
        </w:tc>
      </w:tr>
      <w:tr w:rsidR="00AD74C1" w:rsidRPr="00AD74C1" w14:paraId="203D8A56" w14:textId="77777777" w:rsidTr="00E118C7">
        <w:trPr>
          <w:jc w:val="center"/>
        </w:trPr>
        <w:tc>
          <w:tcPr>
            <w:tcW w:w="2547" w:type="dxa"/>
          </w:tcPr>
          <w:p w14:paraId="33297D62" w14:textId="77777777" w:rsidR="00AD74C1" w:rsidRPr="00F1133C" w:rsidRDefault="00AD74C1" w:rsidP="00E411CC">
            <w:pPr>
              <w:pStyle w:val="Tabletext"/>
              <w:rPr>
                <w:rFonts w:ascii="Courier New" w:hAnsi="Courier New" w:cs="Courier New"/>
                <w:rtl/>
                <w:lang w:val="en-US"/>
              </w:rPr>
            </w:pPr>
            <w:proofErr w:type="spellStart"/>
            <w:r w:rsidRPr="00F1133C">
              <w:rPr>
                <w:rFonts w:ascii="Courier New" w:hAnsi="Courier New" w:cs="Courier New"/>
              </w:rPr>
              <w:t>audioFormatExtended</w:t>
            </w:r>
            <w:proofErr w:type="spellEnd"/>
          </w:p>
          <w:p w14:paraId="59BBDFA2" w14:textId="29EE24CF" w:rsidR="00AD74C1" w:rsidRPr="00AD74C1" w:rsidRDefault="00F1133C" w:rsidP="00E411CC">
            <w:pPr>
              <w:pStyle w:val="Tabletext"/>
            </w:pPr>
            <w:r>
              <w:rPr>
                <w:rFonts w:hint="cs"/>
                <w:rtl/>
                <w:lang w:val="en-US"/>
              </w:rPr>
              <w:t>(</w:t>
            </w:r>
            <w:r w:rsidR="00AD74C1" w:rsidRPr="00AD74C1">
              <w:rPr>
                <w:rtl/>
                <w:lang w:val="en-US"/>
              </w:rPr>
              <w:t>نسق سمعي موسع</w:t>
            </w:r>
            <w:r>
              <w:rPr>
                <w:rFonts w:hint="cs"/>
                <w:rtl/>
                <w:lang w:val="en-US"/>
              </w:rPr>
              <w:t>)</w:t>
            </w:r>
          </w:p>
        </w:tc>
        <w:tc>
          <w:tcPr>
            <w:tcW w:w="4394" w:type="dxa"/>
          </w:tcPr>
          <w:p w14:paraId="177F2B30" w14:textId="77777777" w:rsidR="00AD74C1" w:rsidRPr="00AD74C1" w:rsidRDefault="00AD74C1" w:rsidP="00E411CC">
            <w:pPr>
              <w:pStyle w:val="Tabletext"/>
              <w:rPr>
                <w:rtl/>
                <w:lang w:val="en-US" w:bidi="ar-EG"/>
              </w:rPr>
            </w:pPr>
            <w:r w:rsidRPr="00AD74C1">
              <w:rPr>
                <w:rtl/>
                <w:lang w:val="en-US"/>
              </w:rPr>
              <w:t xml:space="preserve">يُطابق أحكام الفقرة </w:t>
            </w:r>
            <w:r w:rsidRPr="00AD74C1">
              <w:t>1.2</w:t>
            </w:r>
            <w:r w:rsidRPr="00AD74C1">
              <w:rPr>
                <w:rtl/>
                <w:lang w:val="en-US" w:bidi="ar-EG"/>
              </w:rPr>
              <w:t>.</w:t>
            </w:r>
          </w:p>
        </w:tc>
        <w:tc>
          <w:tcPr>
            <w:tcW w:w="1418" w:type="dxa"/>
          </w:tcPr>
          <w:p w14:paraId="04A8820B" w14:textId="77777777" w:rsidR="00AD74C1" w:rsidRPr="00AD74C1" w:rsidRDefault="00AD74C1" w:rsidP="0019554C">
            <w:pPr>
              <w:pStyle w:val="Tabletext"/>
              <w:jc w:val="center"/>
            </w:pPr>
            <w:r w:rsidRPr="00AD74C1">
              <w:t>1</w:t>
            </w:r>
          </w:p>
        </w:tc>
        <w:tc>
          <w:tcPr>
            <w:tcW w:w="1280" w:type="dxa"/>
          </w:tcPr>
          <w:p w14:paraId="4F919CEA" w14:textId="77777777" w:rsidR="00AD74C1" w:rsidRPr="00AD74C1" w:rsidRDefault="00AD74C1" w:rsidP="0019554C">
            <w:pPr>
              <w:pStyle w:val="Tabletext"/>
              <w:jc w:val="center"/>
            </w:pPr>
            <w:r w:rsidRPr="00AD74C1">
              <w:t>1</w:t>
            </w:r>
          </w:p>
        </w:tc>
      </w:tr>
      <w:tr w:rsidR="00AD74C1" w:rsidRPr="00AD74C1" w14:paraId="517CA3CF" w14:textId="77777777" w:rsidTr="00E118C7">
        <w:trPr>
          <w:jc w:val="center"/>
        </w:trPr>
        <w:tc>
          <w:tcPr>
            <w:tcW w:w="2547" w:type="dxa"/>
          </w:tcPr>
          <w:p w14:paraId="73F0CA19" w14:textId="77777777" w:rsidR="00AD74C1" w:rsidRPr="00F1133C" w:rsidRDefault="00AD74C1" w:rsidP="00E411CC">
            <w:pPr>
              <w:pStyle w:val="Tabletext"/>
              <w:rPr>
                <w:rFonts w:ascii="Courier New" w:hAnsi="Courier New" w:cs="Courier New"/>
                <w:rtl/>
                <w:lang w:val="en-US"/>
              </w:rPr>
            </w:pPr>
            <w:proofErr w:type="spellStart"/>
            <w:r w:rsidRPr="00F1133C">
              <w:rPr>
                <w:rFonts w:ascii="Courier New" w:hAnsi="Courier New" w:cs="Courier New"/>
              </w:rPr>
              <w:t>frameHeader</w:t>
            </w:r>
            <w:proofErr w:type="spellEnd"/>
          </w:p>
          <w:p w14:paraId="77861E82" w14:textId="2A1DBB8F" w:rsidR="00AD74C1" w:rsidRPr="00AD74C1" w:rsidRDefault="00F1133C" w:rsidP="00E411CC">
            <w:pPr>
              <w:pStyle w:val="Tabletext"/>
            </w:pPr>
            <w:r>
              <w:rPr>
                <w:rFonts w:hint="cs"/>
                <w:rtl/>
                <w:lang w:val="en-US"/>
              </w:rPr>
              <w:t>(</w:t>
            </w:r>
            <w:r w:rsidR="00AD74C1" w:rsidRPr="00AD74C1">
              <w:rPr>
                <w:rtl/>
                <w:lang w:val="en-US"/>
              </w:rPr>
              <w:t>رأسية إطار</w:t>
            </w:r>
            <w:r>
              <w:rPr>
                <w:rFonts w:hint="cs"/>
                <w:rtl/>
                <w:lang w:val="en-US"/>
              </w:rPr>
              <w:t>)</w:t>
            </w:r>
          </w:p>
        </w:tc>
        <w:tc>
          <w:tcPr>
            <w:tcW w:w="4394" w:type="dxa"/>
          </w:tcPr>
          <w:p w14:paraId="6F4D6420" w14:textId="77777777" w:rsidR="00AD74C1" w:rsidRPr="00AD74C1" w:rsidRDefault="00AD74C1" w:rsidP="00E411CC">
            <w:pPr>
              <w:pStyle w:val="Tabletext"/>
            </w:pPr>
            <w:r w:rsidRPr="00AD74C1">
              <w:rPr>
                <w:rtl/>
                <w:lang w:val="en-US"/>
              </w:rPr>
              <w:t xml:space="preserve">يُطابق أحكام الفقرة </w:t>
            </w:r>
            <w:r w:rsidRPr="00AD74C1">
              <w:t>3.1.4</w:t>
            </w:r>
            <w:r w:rsidRPr="00AD74C1">
              <w:rPr>
                <w:rtl/>
                <w:lang w:val="en-US" w:bidi="ar-EG"/>
              </w:rPr>
              <w:t>.</w:t>
            </w:r>
          </w:p>
        </w:tc>
        <w:tc>
          <w:tcPr>
            <w:tcW w:w="1418" w:type="dxa"/>
          </w:tcPr>
          <w:p w14:paraId="0707060E" w14:textId="77777777" w:rsidR="00AD74C1" w:rsidRPr="00AD74C1" w:rsidRDefault="00AD74C1" w:rsidP="0019554C">
            <w:pPr>
              <w:pStyle w:val="Tabletext"/>
              <w:jc w:val="center"/>
            </w:pPr>
            <w:r w:rsidRPr="00AD74C1">
              <w:t>1</w:t>
            </w:r>
          </w:p>
        </w:tc>
        <w:tc>
          <w:tcPr>
            <w:tcW w:w="1280" w:type="dxa"/>
          </w:tcPr>
          <w:p w14:paraId="33800640" w14:textId="77777777" w:rsidR="00AD74C1" w:rsidRPr="00AD74C1" w:rsidRDefault="00AD74C1" w:rsidP="0019554C">
            <w:pPr>
              <w:pStyle w:val="Tabletext"/>
              <w:jc w:val="center"/>
            </w:pPr>
            <w:r w:rsidRPr="00AD74C1">
              <w:t>1</w:t>
            </w:r>
          </w:p>
        </w:tc>
      </w:tr>
      <w:tr w:rsidR="00AD74C1" w:rsidRPr="00AD74C1" w14:paraId="319CF874" w14:textId="77777777" w:rsidTr="00E118C7">
        <w:trPr>
          <w:jc w:val="center"/>
        </w:trPr>
        <w:tc>
          <w:tcPr>
            <w:tcW w:w="2547" w:type="dxa"/>
          </w:tcPr>
          <w:p w14:paraId="35A51EE1" w14:textId="77777777" w:rsidR="00AD74C1" w:rsidRPr="00AD74C1" w:rsidRDefault="00AD74C1" w:rsidP="00E411CC">
            <w:pPr>
              <w:pStyle w:val="Tabletext"/>
            </w:pPr>
            <w:r w:rsidRPr="00AD74C1">
              <w:rPr>
                <w:rtl/>
                <w:lang w:val="en-US"/>
              </w:rPr>
              <w:t>عناصر فرعية أخرى</w:t>
            </w:r>
          </w:p>
        </w:tc>
        <w:tc>
          <w:tcPr>
            <w:tcW w:w="4394" w:type="dxa"/>
          </w:tcPr>
          <w:p w14:paraId="4DA30BD3" w14:textId="790E506A" w:rsidR="00AD74C1" w:rsidRPr="0019554C" w:rsidRDefault="00AD74C1" w:rsidP="00857EF0">
            <w:pPr>
              <w:pStyle w:val="Tabletext"/>
            </w:pPr>
            <w:r w:rsidRPr="0019554C">
              <w:rPr>
                <w:rtl/>
                <w:lang w:val="en-US" w:bidi="ar-EG"/>
              </w:rPr>
              <w:t>قد تعرِّف توصيات أخرى عناصر فرعية إضافية لحمل البيانات</w:t>
            </w:r>
            <w:r w:rsidR="0019554C">
              <w:rPr>
                <w:rFonts w:hint="cs"/>
                <w:rtl/>
                <w:lang w:val="en-US" w:bidi="ar-EG"/>
              </w:rPr>
              <w:t> </w:t>
            </w:r>
            <w:r w:rsidRPr="0019554C">
              <w:rPr>
                <w:rtl/>
                <w:lang w:val="en-US" w:bidi="ar-EG"/>
              </w:rPr>
              <w:t>الشرحية.</w:t>
            </w:r>
          </w:p>
          <w:p w14:paraId="030971BA" w14:textId="77777777" w:rsidR="00AD74C1" w:rsidRPr="00AD74C1" w:rsidRDefault="00AD74C1" w:rsidP="00E411CC">
            <w:pPr>
              <w:pStyle w:val="Tabletext"/>
            </w:pPr>
            <w:r w:rsidRPr="00AD74C1">
              <w:rPr>
                <w:rtl/>
                <w:lang w:val="en-US" w:bidi="ar-EG"/>
              </w:rPr>
              <w:t>ينبغي إغفال هذه العناصر الفرعية الإضافية إن كانت أشكال تنفيذها غير معروفة.</w:t>
            </w:r>
          </w:p>
        </w:tc>
        <w:tc>
          <w:tcPr>
            <w:tcW w:w="1418" w:type="dxa"/>
          </w:tcPr>
          <w:p w14:paraId="1C5C9868" w14:textId="77777777" w:rsidR="00AD74C1" w:rsidRPr="00AD74C1" w:rsidRDefault="00AD74C1" w:rsidP="0019554C">
            <w:pPr>
              <w:pStyle w:val="Tabletext"/>
              <w:jc w:val="center"/>
            </w:pPr>
          </w:p>
        </w:tc>
        <w:tc>
          <w:tcPr>
            <w:tcW w:w="1280" w:type="dxa"/>
          </w:tcPr>
          <w:p w14:paraId="274F8B3A" w14:textId="77777777" w:rsidR="00AD74C1" w:rsidRPr="00AD74C1" w:rsidRDefault="00AD74C1" w:rsidP="0019554C">
            <w:pPr>
              <w:pStyle w:val="Tabletext"/>
              <w:jc w:val="center"/>
            </w:pPr>
          </w:p>
        </w:tc>
      </w:tr>
    </w:tbl>
    <w:p w14:paraId="4E32F94A" w14:textId="23F61052" w:rsidR="00AD74C1" w:rsidRPr="00AD74C1" w:rsidRDefault="00AD74C1" w:rsidP="00F1133C">
      <w:pPr>
        <w:spacing w:before="240"/>
        <w:rPr>
          <w:rtl/>
          <w:lang w:bidi="ar-EG"/>
        </w:rPr>
      </w:pPr>
      <w:r w:rsidRPr="00AD74C1">
        <w:rPr>
          <w:rFonts w:hint="cs"/>
          <w:rtl/>
          <w:lang w:bidi="ar-EG"/>
        </w:rPr>
        <w:t xml:space="preserve">ويبين الشكل </w:t>
      </w:r>
      <w:r w:rsidRPr="00AD74C1">
        <w:t>4</w:t>
      </w:r>
      <w:r w:rsidRPr="00AD74C1">
        <w:rPr>
          <w:rFonts w:hint="cs"/>
          <w:rtl/>
          <w:lang w:bidi="ar-EG"/>
        </w:rPr>
        <w:t xml:space="preserve"> البنية الممثلِّة لكيفية حمل عنصر النسق السمعي الموسع، </w:t>
      </w:r>
      <w:proofErr w:type="spellStart"/>
      <w:r w:rsidRPr="00F1133C">
        <w:rPr>
          <w:rFonts w:ascii="Courier New" w:hAnsi="Courier New" w:cs="Courier New"/>
        </w:rPr>
        <w:t>audioFormat</w:t>
      </w:r>
      <w:proofErr w:type="spellEnd"/>
      <w:r w:rsidRPr="00F1133C">
        <w:rPr>
          <w:rFonts w:ascii="Courier New" w:hAnsi="Courier New" w:cs="Courier New"/>
          <w:lang w:val="en-GB"/>
        </w:rPr>
        <w:t>Extended</w:t>
      </w:r>
      <w:r w:rsidRPr="00AD74C1">
        <w:rPr>
          <w:rFonts w:hint="cs"/>
          <w:rtl/>
          <w:lang w:bidi="ar-EG"/>
        </w:rPr>
        <w:t>، في التمثيل التسلسلي</w:t>
      </w:r>
      <w:r w:rsidR="004B7B08">
        <w:rPr>
          <w:rFonts w:hint="eastAsia"/>
          <w:rtl/>
          <w:lang w:bidi="ar-EG"/>
        </w:rPr>
        <w:t> </w:t>
      </w:r>
      <w:r w:rsidRPr="00AD74C1">
        <w:t>S</w:t>
      </w:r>
      <w:r w:rsidR="004B7B08">
        <w:noBreakHyphen/>
      </w:r>
      <w:r w:rsidRPr="00AD74C1">
        <w:t>ADM</w:t>
      </w:r>
      <w:r w:rsidRPr="00AD74C1">
        <w:rPr>
          <w:rFonts w:hint="cs"/>
          <w:rtl/>
          <w:lang w:bidi="ar-EG"/>
        </w:rPr>
        <w:t>.</w:t>
      </w:r>
    </w:p>
    <w:p w14:paraId="51C21FF2" w14:textId="77777777" w:rsidR="00AD74C1" w:rsidRPr="00AD74C1" w:rsidRDefault="00AD74C1" w:rsidP="005653E9">
      <w:pPr>
        <w:pStyle w:val="FigureNo"/>
      </w:pPr>
      <w:r w:rsidRPr="00AD74C1">
        <w:rPr>
          <w:rFonts w:hint="cs"/>
          <w:rtl/>
        </w:rPr>
        <w:t xml:space="preserve">الشكل </w:t>
      </w:r>
      <w:r w:rsidRPr="00AD74C1">
        <w:t>4</w:t>
      </w:r>
    </w:p>
    <w:p w14:paraId="1F505883" w14:textId="77777777" w:rsidR="00AD74C1" w:rsidRPr="00AD74C1" w:rsidRDefault="00AD74C1" w:rsidP="005653E9">
      <w:pPr>
        <w:pStyle w:val="FigureTitle"/>
        <w:rPr>
          <w:rtl/>
        </w:rPr>
      </w:pPr>
      <w:r w:rsidRPr="00AD74C1">
        <w:rPr>
          <w:rFonts w:hint="cs"/>
          <w:rtl/>
        </w:rPr>
        <w:t xml:space="preserve">موقع عنصر النسق السمعي الموسع، </w:t>
      </w:r>
      <w:proofErr w:type="spellStart"/>
      <w:r w:rsidRPr="00F1133C">
        <w:rPr>
          <w:rFonts w:ascii="Courier New" w:hAnsi="Courier New" w:cs="Courier New"/>
          <w:lang w:val="en-GB"/>
        </w:rPr>
        <w:t>audioFormatExtended</w:t>
      </w:r>
      <w:proofErr w:type="spellEnd"/>
      <w:r w:rsidRPr="00AD74C1">
        <w:rPr>
          <w:rFonts w:hint="cs"/>
          <w:rtl/>
        </w:rPr>
        <w:t>، ضمن عنصر الإطار</w:t>
      </w:r>
    </w:p>
    <w:p w14:paraId="68606C02" w14:textId="77777777" w:rsidR="00AD74C1" w:rsidRPr="00AD74C1" w:rsidRDefault="00AD74C1" w:rsidP="002C386B">
      <w:pPr>
        <w:pStyle w:val="Figure"/>
        <w:rPr>
          <w:lang w:val="en-GB"/>
        </w:rPr>
      </w:pPr>
      <w:r w:rsidRPr="00AD74C1">
        <w:rPr>
          <w:noProof/>
        </w:rPr>
        <w:drawing>
          <wp:inline distT="0" distB="0" distL="0" distR="0" wp14:anchorId="29A5FA17" wp14:editId="0F81EBD8">
            <wp:extent cx="1944628" cy="2036068"/>
            <wp:effectExtent l="0" t="0" r="0" b="2540"/>
            <wp:docPr id="1673232290" name="Picture 2" descr="A screenshot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32290" name="Picture 2" descr="A screenshot of a computer cod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4628" cy="2036068"/>
                    </a:xfrm>
                    <a:prstGeom prst="rect">
                      <a:avLst/>
                    </a:prstGeom>
                  </pic:spPr>
                </pic:pic>
              </a:graphicData>
            </a:graphic>
          </wp:inline>
        </w:drawing>
      </w:r>
    </w:p>
    <w:p w14:paraId="1E9E7111" w14:textId="77777777" w:rsidR="00AD74C1" w:rsidRPr="00AD74C1" w:rsidRDefault="00AD74C1" w:rsidP="008C6226">
      <w:pPr>
        <w:pStyle w:val="Heading3"/>
        <w:rPr>
          <w:rtl/>
          <w:lang w:bidi="ar-EG"/>
        </w:rPr>
      </w:pPr>
      <w:r w:rsidRPr="00AD74C1">
        <w:lastRenderedPageBreak/>
        <w:t>3.1.4</w:t>
      </w:r>
      <w:r w:rsidRPr="00AD74C1">
        <w:tab/>
      </w:r>
      <w:r w:rsidRPr="00AD74C1">
        <w:rPr>
          <w:rFonts w:hint="cs"/>
          <w:rtl/>
          <w:lang w:bidi="ar-EG"/>
        </w:rPr>
        <w:t xml:space="preserve">متطلبات نعوت رأسية الإطار، </w:t>
      </w:r>
      <w:proofErr w:type="spellStart"/>
      <w:r w:rsidRPr="00F1133C">
        <w:rPr>
          <w:rFonts w:ascii="Courier New" w:hAnsi="Courier New" w:cs="Courier New"/>
        </w:rPr>
        <w:t>frameHeader</w:t>
      </w:r>
      <w:proofErr w:type="spellEnd"/>
      <w:r w:rsidRPr="00AD74C1">
        <w:rPr>
          <w:rFonts w:hint="cs"/>
          <w:rtl/>
          <w:lang w:bidi="ar-EG"/>
        </w:rPr>
        <w:t xml:space="preserve">، وعناصر </w:t>
      </w:r>
      <w:proofErr w:type="spellStart"/>
      <w:r w:rsidRPr="00F1133C">
        <w:rPr>
          <w:rFonts w:ascii="Courier New" w:hAnsi="Courier New" w:cs="Courier New"/>
        </w:rPr>
        <w:t>frameHeader</w:t>
      </w:r>
      <w:proofErr w:type="spellEnd"/>
      <w:r w:rsidRPr="00AD74C1">
        <w:rPr>
          <w:rFonts w:hint="cs"/>
          <w:rtl/>
          <w:lang w:bidi="ar-EG"/>
        </w:rPr>
        <w:t xml:space="preserve"> الفرعية</w:t>
      </w:r>
    </w:p>
    <w:p w14:paraId="3F6468AD" w14:textId="77777777" w:rsidR="00AD74C1" w:rsidRPr="00AD74C1" w:rsidRDefault="00AD74C1" w:rsidP="005653E9">
      <w:pPr>
        <w:pStyle w:val="TableNo"/>
      </w:pPr>
      <w:r w:rsidRPr="00AD74C1">
        <w:rPr>
          <w:rFonts w:hint="cs"/>
          <w:rtl/>
        </w:rPr>
        <w:t xml:space="preserve">الجدول </w:t>
      </w:r>
      <w:r w:rsidRPr="00AD74C1">
        <w:t>41</w:t>
      </w:r>
    </w:p>
    <w:p w14:paraId="0A1083FA" w14:textId="77777777" w:rsidR="00AD74C1" w:rsidRPr="00AD74C1" w:rsidRDefault="00AD74C1" w:rsidP="005653E9">
      <w:pPr>
        <w:pStyle w:val="Tabletitle"/>
      </w:pPr>
      <w:r w:rsidRPr="00AD74C1">
        <w:rPr>
          <w:rFonts w:hint="cs"/>
          <w:rtl/>
        </w:rPr>
        <w:t xml:space="preserve">متطلبات العناصر الفرعية لرأسية الإطار، </w:t>
      </w:r>
      <w:proofErr w:type="spellStart"/>
      <w:r w:rsidRPr="00F1133C">
        <w:rPr>
          <w:rFonts w:ascii="Courier New" w:hAnsi="Courier New" w:cs="Courier New"/>
        </w:rPr>
        <w:t>frameHeader</w:t>
      </w:r>
      <w:proofErr w:type="spellEnd"/>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110"/>
        <w:gridCol w:w="1134"/>
        <w:gridCol w:w="1139"/>
      </w:tblGrid>
      <w:tr w:rsidR="00AD74C1" w:rsidRPr="00AD74C1" w14:paraId="11F9EE53" w14:textId="77777777" w:rsidTr="00E118C7">
        <w:trPr>
          <w:jc w:val="center"/>
        </w:trPr>
        <w:tc>
          <w:tcPr>
            <w:tcW w:w="3256" w:type="dxa"/>
          </w:tcPr>
          <w:p w14:paraId="36A3BA1B" w14:textId="77777777" w:rsidR="00AD74C1" w:rsidRPr="00AD74C1" w:rsidRDefault="00AD74C1" w:rsidP="005653E9">
            <w:pPr>
              <w:pStyle w:val="Tablehead"/>
            </w:pPr>
            <w:r w:rsidRPr="00AD74C1">
              <w:rPr>
                <w:rFonts w:hint="cs"/>
                <w:rtl/>
              </w:rPr>
              <w:t>العنصر الفرعي</w:t>
            </w:r>
          </w:p>
        </w:tc>
        <w:tc>
          <w:tcPr>
            <w:tcW w:w="4110" w:type="dxa"/>
          </w:tcPr>
          <w:p w14:paraId="42275EB2" w14:textId="77777777" w:rsidR="00AD74C1" w:rsidRPr="00AD74C1" w:rsidRDefault="00AD74C1" w:rsidP="005653E9">
            <w:pPr>
              <w:pStyle w:val="Tablehead"/>
            </w:pPr>
            <w:r w:rsidRPr="00AD74C1">
              <w:rPr>
                <w:rFonts w:hint="cs"/>
                <w:rtl/>
              </w:rPr>
              <w:t>المتطلبات</w:t>
            </w:r>
          </w:p>
        </w:tc>
        <w:tc>
          <w:tcPr>
            <w:tcW w:w="1134" w:type="dxa"/>
          </w:tcPr>
          <w:p w14:paraId="7B68B80A" w14:textId="77777777" w:rsidR="00AD74C1" w:rsidRPr="00AD74C1" w:rsidRDefault="00AD74C1" w:rsidP="0019554C">
            <w:pPr>
              <w:pStyle w:val="Tablehead"/>
            </w:pPr>
            <w:r w:rsidRPr="00AD74C1">
              <w:rPr>
                <w:rFonts w:hint="cs"/>
                <w:rtl/>
              </w:rPr>
              <w:t>أدنى عدد</w:t>
            </w:r>
          </w:p>
        </w:tc>
        <w:tc>
          <w:tcPr>
            <w:tcW w:w="1139" w:type="dxa"/>
          </w:tcPr>
          <w:p w14:paraId="7B694E9E" w14:textId="77777777" w:rsidR="00AD74C1" w:rsidRPr="00AD74C1" w:rsidRDefault="00AD74C1" w:rsidP="0019554C">
            <w:pPr>
              <w:pStyle w:val="Tablehead"/>
            </w:pPr>
            <w:r w:rsidRPr="00AD74C1">
              <w:rPr>
                <w:rFonts w:hint="cs"/>
                <w:rtl/>
              </w:rPr>
              <w:t>أقصى عدد</w:t>
            </w:r>
          </w:p>
        </w:tc>
      </w:tr>
      <w:tr w:rsidR="00AD74C1" w:rsidRPr="00AD74C1" w14:paraId="648D9953" w14:textId="77777777" w:rsidTr="00E118C7">
        <w:trPr>
          <w:jc w:val="center"/>
        </w:trPr>
        <w:tc>
          <w:tcPr>
            <w:tcW w:w="3256" w:type="dxa"/>
          </w:tcPr>
          <w:p w14:paraId="3C38A16C" w14:textId="77777777" w:rsidR="00AD74C1" w:rsidRPr="00F1133C" w:rsidRDefault="00AD74C1" w:rsidP="00E411CC">
            <w:pPr>
              <w:pStyle w:val="Tabletext"/>
              <w:rPr>
                <w:rFonts w:ascii="Courier New" w:hAnsi="Courier New" w:cs="Courier New"/>
                <w:lang w:val="en-GB"/>
              </w:rPr>
            </w:pPr>
            <w:proofErr w:type="spellStart"/>
            <w:r w:rsidRPr="00F1133C">
              <w:rPr>
                <w:rFonts w:ascii="Courier New" w:hAnsi="Courier New" w:cs="Courier New"/>
                <w:lang w:val="en-GB"/>
              </w:rPr>
              <w:t>frameFormat</w:t>
            </w:r>
            <w:proofErr w:type="spellEnd"/>
          </w:p>
          <w:p w14:paraId="639579B5" w14:textId="01FD6D7D" w:rsidR="00AD74C1" w:rsidRPr="00AD74C1" w:rsidRDefault="00F1133C" w:rsidP="00E411CC">
            <w:pPr>
              <w:pStyle w:val="Tabletext"/>
              <w:rPr>
                <w:rtl/>
                <w:lang w:bidi="ar-EG"/>
              </w:rPr>
            </w:pPr>
            <w:r>
              <w:rPr>
                <w:rFonts w:hint="cs"/>
                <w:rtl/>
                <w:lang w:bidi="ar-EG"/>
              </w:rPr>
              <w:t>(</w:t>
            </w:r>
            <w:r w:rsidR="00AD74C1" w:rsidRPr="00AD74C1">
              <w:rPr>
                <w:rFonts w:hint="cs"/>
                <w:rtl/>
                <w:lang w:bidi="ar-EG"/>
              </w:rPr>
              <w:t>نسق إطار</w:t>
            </w:r>
            <w:r>
              <w:rPr>
                <w:rFonts w:hint="cs"/>
                <w:rtl/>
                <w:lang w:bidi="ar-EG"/>
              </w:rPr>
              <w:t>)</w:t>
            </w:r>
          </w:p>
        </w:tc>
        <w:tc>
          <w:tcPr>
            <w:tcW w:w="4110" w:type="dxa"/>
          </w:tcPr>
          <w:p w14:paraId="786B0DE9" w14:textId="77777777" w:rsidR="00AD74C1" w:rsidRPr="00AD74C1" w:rsidRDefault="00AD74C1" w:rsidP="00E411CC">
            <w:pPr>
              <w:pStyle w:val="Tabletext"/>
              <w:rPr>
                <w:rtl/>
                <w:lang w:bidi="ar-EG"/>
              </w:rPr>
            </w:pPr>
            <w:r w:rsidRPr="00AD74C1">
              <w:rPr>
                <w:rFonts w:hint="cs"/>
                <w:rtl/>
              </w:rPr>
              <w:t xml:space="preserve">يطابق أحكام الفقرة </w:t>
            </w:r>
            <w:r w:rsidRPr="00AD74C1">
              <w:t>4.1.4</w:t>
            </w:r>
            <w:r w:rsidRPr="00AD74C1">
              <w:rPr>
                <w:rFonts w:hint="cs"/>
                <w:rtl/>
                <w:lang w:bidi="ar-EG"/>
              </w:rPr>
              <w:t>.</w:t>
            </w:r>
          </w:p>
        </w:tc>
        <w:tc>
          <w:tcPr>
            <w:tcW w:w="1134" w:type="dxa"/>
          </w:tcPr>
          <w:p w14:paraId="3E0198D5" w14:textId="77777777" w:rsidR="00AD74C1" w:rsidRPr="00AD74C1" w:rsidRDefault="00AD74C1" w:rsidP="0019554C">
            <w:pPr>
              <w:pStyle w:val="Tabletext"/>
              <w:jc w:val="center"/>
            </w:pPr>
            <w:r w:rsidRPr="00AD74C1">
              <w:t>1</w:t>
            </w:r>
          </w:p>
        </w:tc>
        <w:tc>
          <w:tcPr>
            <w:tcW w:w="1139" w:type="dxa"/>
          </w:tcPr>
          <w:p w14:paraId="5E510083" w14:textId="77777777" w:rsidR="00AD74C1" w:rsidRPr="00AD74C1" w:rsidRDefault="00AD74C1" w:rsidP="0019554C">
            <w:pPr>
              <w:pStyle w:val="Tabletext"/>
              <w:jc w:val="center"/>
            </w:pPr>
            <w:r w:rsidRPr="00AD74C1">
              <w:t>1</w:t>
            </w:r>
          </w:p>
        </w:tc>
      </w:tr>
      <w:tr w:rsidR="00AD74C1" w:rsidRPr="00AD74C1" w14:paraId="0F6AF3B2" w14:textId="77777777" w:rsidTr="00E118C7">
        <w:trPr>
          <w:jc w:val="center"/>
        </w:trPr>
        <w:tc>
          <w:tcPr>
            <w:tcW w:w="3256" w:type="dxa"/>
          </w:tcPr>
          <w:p w14:paraId="273FE909" w14:textId="77777777" w:rsidR="00AD74C1" w:rsidRPr="00F1133C" w:rsidRDefault="00AD74C1" w:rsidP="00E411CC">
            <w:pPr>
              <w:pStyle w:val="Tabletext"/>
              <w:rPr>
                <w:rFonts w:ascii="Courier New" w:hAnsi="Courier New" w:cs="Courier New"/>
                <w:rtl/>
              </w:rPr>
            </w:pPr>
            <w:proofErr w:type="spellStart"/>
            <w:r w:rsidRPr="00F1133C">
              <w:rPr>
                <w:rFonts w:ascii="Courier New" w:hAnsi="Courier New" w:cs="Courier New"/>
                <w:lang w:val="en-GB"/>
              </w:rPr>
              <w:t>transportTrackFormat</w:t>
            </w:r>
            <w:proofErr w:type="spellEnd"/>
          </w:p>
          <w:p w14:paraId="59DBB69D" w14:textId="2E465367" w:rsidR="00AD74C1" w:rsidRPr="00AD74C1" w:rsidRDefault="00F1133C" w:rsidP="00E411CC">
            <w:pPr>
              <w:pStyle w:val="Tabletext"/>
              <w:rPr>
                <w:lang w:val="en-GB"/>
              </w:rPr>
            </w:pPr>
            <w:r>
              <w:rPr>
                <w:rFonts w:hint="cs"/>
                <w:rtl/>
              </w:rPr>
              <w:t>(</w:t>
            </w:r>
            <w:r w:rsidR="00AD74C1" w:rsidRPr="00AD74C1">
              <w:rPr>
                <w:rFonts w:hint="cs"/>
                <w:rtl/>
              </w:rPr>
              <w:t>نسق مسار نقل</w:t>
            </w:r>
            <w:r>
              <w:rPr>
                <w:rFonts w:hint="cs"/>
                <w:rtl/>
              </w:rPr>
              <w:t>)</w:t>
            </w:r>
          </w:p>
        </w:tc>
        <w:tc>
          <w:tcPr>
            <w:tcW w:w="4110" w:type="dxa"/>
          </w:tcPr>
          <w:p w14:paraId="5CF995A7" w14:textId="77777777" w:rsidR="00AD74C1" w:rsidRPr="00AD74C1" w:rsidRDefault="00AD74C1" w:rsidP="00E411CC">
            <w:pPr>
              <w:pStyle w:val="Tabletext"/>
              <w:rPr>
                <w:rtl/>
                <w:lang w:bidi="ar-EG"/>
              </w:rPr>
            </w:pPr>
            <w:r w:rsidRPr="00AD74C1">
              <w:rPr>
                <w:rFonts w:hint="cs"/>
                <w:rtl/>
              </w:rPr>
              <w:t xml:space="preserve">يطابق أحكام الفقرة </w:t>
            </w:r>
            <w:r w:rsidRPr="00AD74C1">
              <w:t>5.1.4</w:t>
            </w:r>
            <w:r w:rsidRPr="00AD74C1">
              <w:rPr>
                <w:rFonts w:hint="cs"/>
                <w:rtl/>
                <w:lang w:bidi="ar-EG"/>
              </w:rPr>
              <w:t>.</w:t>
            </w:r>
          </w:p>
        </w:tc>
        <w:tc>
          <w:tcPr>
            <w:tcW w:w="1134" w:type="dxa"/>
          </w:tcPr>
          <w:p w14:paraId="6DEF01BB" w14:textId="77777777" w:rsidR="00AD74C1" w:rsidRPr="00AD74C1" w:rsidRDefault="00AD74C1" w:rsidP="0019554C">
            <w:pPr>
              <w:pStyle w:val="Tabletext"/>
              <w:jc w:val="center"/>
            </w:pPr>
            <w:r w:rsidRPr="00AD74C1">
              <w:t>1</w:t>
            </w:r>
          </w:p>
        </w:tc>
        <w:tc>
          <w:tcPr>
            <w:tcW w:w="1139" w:type="dxa"/>
          </w:tcPr>
          <w:p w14:paraId="05224984" w14:textId="77777777" w:rsidR="00AD74C1" w:rsidRPr="00AD74C1" w:rsidRDefault="00AD74C1" w:rsidP="0019554C">
            <w:pPr>
              <w:pStyle w:val="Tabletext"/>
              <w:jc w:val="center"/>
            </w:pPr>
            <w:r w:rsidRPr="00AD74C1">
              <w:t>*</w:t>
            </w:r>
          </w:p>
        </w:tc>
      </w:tr>
      <w:tr w:rsidR="00AD74C1" w:rsidRPr="00AD74C1" w14:paraId="42FDD8BB" w14:textId="77777777" w:rsidTr="00E118C7">
        <w:trPr>
          <w:jc w:val="center"/>
        </w:trPr>
        <w:tc>
          <w:tcPr>
            <w:tcW w:w="3256" w:type="dxa"/>
          </w:tcPr>
          <w:p w14:paraId="1513A39F" w14:textId="77777777" w:rsidR="00AD74C1" w:rsidRPr="00F1133C" w:rsidRDefault="00AD74C1" w:rsidP="00E411CC">
            <w:pPr>
              <w:pStyle w:val="Tabletext"/>
              <w:rPr>
                <w:rFonts w:ascii="Courier New" w:hAnsi="Courier New" w:cs="Courier New"/>
                <w:rtl/>
              </w:rPr>
            </w:pPr>
            <w:proofErr w:type="spellStart"/>
            <w:r w:rsidRPr="00F1133C">
              <w:rPr>
                <w:rFonts w:ascii="Courier New" w:hAnsi="Courier New" w:cs="Courier New"/>
                <w:lang w:val="en-GB"/>
              </w:rPr>
              <w:t>profileList</w:t>
            </w:r>
            <w:proofErr w:type="spellEnd"/>
          </w:p>
          <w:p w14:paraId="2D78C7D4" w14:textId="20CAEBE0" w:rsidR="00AD74C1" w:rsidRPr="00AD74C1" w:rsidRDefault="00F1133C" w:rsidP="00E411CC">
            <w:pPr>
              <w:pStyle w:val="Tabletext"/>
              <w:rPr>
                <w:lang w:val="en-GB"/>
              </w:rPr>
            </w:pPr>
            <w:r>
              <w:rPr>
                <w:rFonts w:hint="cs"/>
                <w:rtl/>
              </w:rPr>
              <w:t>(</w:t>
            </w:r>
            <w:r w:rsidR="00AD74C1" w:rsidRPr="00AD74C1">
              <w:rPr>
                <w:rFonts w:hint="cs"/>
                <w:rtl/>
              </w:rPr>
              <w:t>قائمة ملفات تعريف</w:t>
            </w:r>
            <w:r>
              <w:rPr>
                <w:rFonts w:hint="cs"/>
                <w:rtl/>
              </w:rPr>
              <w:t>)</w:t>
            </w:r>
          </w:p>
        </w:tc>
        <w:tc>
          <w:tcPr>
            <w:tcW w:w="4110" w:type="dxa"/>
          </w:tcPr>
          <w:p w14:paraId="0D96EB48" w14:textId="77777777" w:rsidR="00AD74C1" w:rsidRPr="00AD74C1" w:rsidRDefault="00AD74C1" w:rsidP="00E411CC">
            <w:pPr>
              <w:pStyle w:val="Tabletext"/>
            </w:pPr>
            <w:r w:rsidRPr="00AD74C1">
              <w:rPr>
                <w:rFonts w:hint="cs"/>
                <w:rtl/>
              </w:rPr>
              <w:t xml:space="preserve">يطابق أحكام الفقرة </w:t>
            </w:r>
            <w:r w:rsidRPr="00AD74C1">
              <w:t>7.1.4</w:t>
            </w:r>
            <w:r w:rsidRPr="00AD74C1">
              <w:rPr>
                <w:rFonts w:hint="cs"/>
                <w:rtl/>
                <w:lang w:bidi="ar-EG"/>
              </w:rPr>
              <w:t>.</w:t>
            </w:r>
          </w:p>
        </w:tc>
        <w:tc>
          <w:tcPr>
            <w:tcW w:w="1134" w:type="dxa"/>
          </w:tcPr>
          <w:p w14:paraId="71CCE5C5" w14:textId="77777777" w:rsidR="00AD74C1" w:rsidRPr="00AD74C1" w:rsidRDefault="00AD74C1" w:rsidP="0019554C">
            <w:pPr>
              <w:pStyle w:val="Tabletext"/>
              <w:jc w:val="center"/>
            </w:pPr>
            <w:r w:rsidRPr="00AD74C1">
              <w:t>1</w:t>
            </w:r>
          </w:p>
        </w:tc>
        <w:tc>
          <w:tcPr>
            <w:tcW w:w="1139" w:type="dxa"/>
          </w:tcPr>
          <w:p w14:paraId="5C97B4BF" w14:textId="77777777" w:rsidR="00AD74C1" w:rsidRPr="00AD74C1" w:rsidRDefault="00AD74C1" w:rsidP="0019554C">
            <w:pPr>
              <w:pStyle w:val="Tabletext"/>
              <w:jc w:val="center"/>
            </w:pPr>
            <w:r w:rsidRPr="00AD74C1">
              <w:t>1</w:t>
            </w:r>
          </w:p>
        </w:tc>
      </w:tr>
    </w:tbl>
    <w:p w14:paraId="33403FF9" w14:textId="77777777" w:rsidR="00AD74C1" w:rsidRPr="00AD74C1" w:rsidRDefault="00AD74C1" w:rsidP="008C6226">
      <w:pPr>
        <w:pStyle w:val="Heading3"/>
        <w:rPr>
          <w:rtl/>
          <w:lang w:bidi="ar-EG"/>
        </w:rPr>
      </w:pPr>
      <w:r w:rsidRPr="00AD74C1">
        <w:t>4.1.4</w:t>
      </w:r>
      <w:r w:rsidRPr="00AD74C1">
        <w:tab/>
      </w:r>
      <w:r w:rsidRPr="00AD74C1">
        <w:rPr>
          <w:rFonts w:hint="cs"/>
          <w:rtl/>
          <w:lang w:bidi="ar-EG"/>
        </w:rPr>
        <w:t xml:space="preserve">متطلبات نعوت نسق الإطار، </w:t>
      </w:r>
      <w:proofErr w:type="spellStart"/>
      <w:r w:rsidRPr="00F1133C">
        <w:rPr>
          <w:rFonts w:ascii="Courier New" w:hAnsi="Courier New" w:cs="Courier New"/>
        </w:rPr>
        <w:t>frameFormat</w:t>
      </w:r>
      <w:proofErr w:type="spellEnd"/>
      <w:r w:rsidRPr="00AD74C1">
        <w:rPr>
          <w:rFonts w:hint="cs"/>
          <w:rtl/>
          <w:lang w:bidi="ar-EG"/>
        </w:rPr>
        <w:t>، وعناصره الفرعية</w:t>
      </w:r>
    </w:p>
    <w:p w14:paraId="1C25C6EA" w14:textId="77777777" w:rsidR="00AD74C1" w:rsidRPr="00AD74C1" w:rsidRDefault="00AD74C1" w:rsidP="005653E9">
      <w:pPr>
        <w:pStyle w:val="TableNo"/>
        <w:rPr>
          <w:rtl/>
        </w:rPr>
      </w:pPr>
      <w:r w:rsidRPr="00AD74C1">
        <w:rPr>
          <w:rFonts w:hint="cs"/>
          <w:rtl/>
        </w:rPr>
        <w:t xml:space="preserve">الجدول </w:t>
      </w:r>
      <w:r w:rsidRPr="00AD74C1">
        <w:t>42</w:t>
      </w:r>
    </w:p>
    <w:p w14:paraId="704CAD50" w14:textId="77777777" w:rsidR="00AD74C1" w:rsidRPr="00AD74C1" w:rsidRDefault="00AD74C1" w:rsidP="005653E9">
      <w:pPr>
        <w:pStyle w:val="Tabletitle"/>
      </w:pPr>
      <w:r w:rsidRPr="00AD74C1">
        <w:rPr>
          <w:rFonts w:hint="cs"/>
          <w:rtl/>
        </w:rPr>
        <w:t xml:space="preserve">متطلبات نعوت نسق الإطار، </w:t>
      </w:r>
      <w:proofErr w:type="spellStart"/>
      <w:r w:rsidRPr="00F1133C">
        <w:rPr>
          <w:rFonts w:ascii="Courier New" w:hAnsi="Courier New" w:cs="Courier New"/>
        </w:rPr>
        <w:t>frameFormat</w:t>
      </w:r>
      <w:proofErr w:type="spellEnd"/>
    </w:p>
    <w:tbl>
      <w:tblPr>
        <w:bidiVisual/>
        <w:tblW w:w="9639" w:type="dxa"/>
        <w:jc w:val="center"/>
        <w:tblLayout w:type="fixed"/>
        <w:tblLook w:val="04A0" w:firstRow="1" w:lastRow="0" w:firstColumn="1" w:lastColumn="0" w:noHBand="0" w:noVBand="1"/>
      </w:tblPr>
      <w:tblGrid>
        <w:gridCol w:w="2565"/>
        <w:gridCol w:w="5085"/>
        <w:gridCol w:w="1989"/>
      </w:tblGrid>
      <w:tr w:rsidR="00AD74C1" w:rsidRPr="00AD74C1" w14:paraId="7D2E475C" w14:textId="77777777" w:rsidTr="00DB2808">
        <w:trPr>
          <w:tblHeader/>
          <w:jc w:val="center"/>
        </w:trPr>
        <w:tc>
          <w:tcPr>
            <w:tcW w:w="2565" w:type="dxa"/>
            <w:tcBorders>
              <w:top w:val="single" w:sz="4" w:space="0" w:color="000000"/>
              <w:left w:val="single" w:sz="4" w:space="0" w:color="000000"/>
              <w:bottom w:val="single" w:sz="4" w:space="0" w:color="000000"/>
              <w:right w:val="single" w:sz="4" w:space="0" w:color="000000"/>
            </w:tcBorders>
            <w:vAlign w:val="center"/>
          </w:tcPr>
          <w:p w14:paraId="48A1B9A4" w14:textId="77777777" w:rsidR="00AD74C1" w:rsidRPr="00AD74C1" w:rsidRDefault="00AD74C1" w:rsidP="005653E9">
            <w:pPr>
              <w:pStyle w:val="Tablehead"/>
            </w:pPr>
            <w:r w:rsidRPr="00AD74C1">
              <w:rPr>
                <w:rFonts w:hint="cs"/>
                <w:rtl/>
              </w:rPr>
              <w:t>النعت</w:t>
            </w:r>
          </w:p>
        </w:tc>
        <w:tc>
          <w:tcPr>
            <w:tcW w:w="5085" w:type="dxa"/>
            <w:tcBorders>
              <w:top w:val="single" w:sz="4" w:space="0" w:color="000000"/>
              <w:left w:val="single" w:sz="4" w:space="0" w:color="000000"/>
              <w:bottom w:val="single" w:sz="4" w:space="0" w:color="000000"/>
              <w:right w:val="single" w:sz="4" w:space="0" w:color="000000"/>
            </w:tcBorders>
            <w:vAlign w:val="center"/>
          </w:tcPr>
          <w:p w14:paraId="7F5BB1D9" w14:textId="77777777" w:rsidR="00AD74C1" w:rsidRPr="00AD74C1" w:rsidRDefault="00AD74C1" w:rsidP="005653E9">
            <w:pPr>
              <w:pStyle w:val="Tablehead"/>
            </w:pPr>
            <w:r w:rsidRPr="00AD74C1">
              <w:rPr>
                <w:rFonts w:hint="cs"/>
                <w:rtl/>
              </w:rPr>
              <w:t>المتطلبات</w:t>
            </w:r>
          </w:p>
        </w:tc>
        <w:tc>
          <w:tcPr>
            <w:tcW w:w="1989" w:type="dxa"/>
            <w:tcBorders>
              <w:top w:val="single" w:sz="4" w:space="0" w:color="000000"/>
              <w:left w:val="single" w:sz="4" w:space="0" w:color="000000"/>
              <w:bottom w:val="single" w:sz="4" w:space="0" w:color="000000"/>
              <w:right w:val="single" w:sz="4" w:space="0" w:color="000000"/>
            </w:tcBorders>
            <w:vAlign w:val="center"/>
          </w:tcPr>
          <w:p w14:paraId="7BC2D9E6" w14:textId="77777777" w:rsidR="00AD74C1" w:rsidRPr="00AD74C1" w:rsidRDefault="00AD74C1" w:rsidP="0019554C">
            <w:pPr>
              <w:pStyle w:val="Tablehead"/>
            </w:pPr>
            <w:r w:rsidRPr="00AD74C1">
              <w:rPr>
                <w:rFonts w:hint="cs"/>
                <w:rtl/>
              </w:rPr>
              <w:t>مشترط</w:t>
            </w:r>
          </w:p>
        </w:tc>
      </w:tr>
      <w:tr w:rsidR="00AD74C1" w:rsidRPr="00AD74C1" w14:paraId="30FD868D" w14:textId="77777777" w:rsidTr="00DB2808">
        <w:trPr>
          <w:jc w:val="center"/>
        </w:trPr>
        <w:tc>
          <w:tcPr>
            <w:tcW w:w="2565" w:type="dxa"/>
            <w:tcBorders>
              <w:top w:val="single" w:sz="4" w:space="0" w:color="000000"/>
              <w:left w:val="single" w:sz="4" w:space="0" w:color="000000"/>
              <w:bottom w:val="single" w:sz="4" w:space="0" w:color="000000"/>
              <w:right w:val="single" w:sz="4" w:space="0" w:color="000000"/>
            </w:tcBorders>
            <w:vAlign w:val="center"/>
          </w:tcPr>
          <w:p w14:paraId="73748988" w14:textId="77777777" w:rsidR="00AD74C1" w:rsidRPr="00F1133C" w:rsidRDefault="00AD74C1" w:rsidP="00E411CC">
            <w:pPr>
              <w:pStyle w:val="Tabletext"/>
              <w:rPr>
                <w:rFonts w:ascii="Courier New" w:hAnsi="Courier New" w:cs="Courier New"/>
                <w:rtl/>
              </w:rPr>
            </w:pPr>
            <w:proofErr w:type="spellStart"/>
            <w:r w:rsidRPr="00F1133C">
              <w:rPr>
                <w:rFonts w:ascii="Courier New" w:hAnsi="Courier New" w:cs="Courier New"/>
                <w:lang w:val="en-GB"/>
              </w:rPr>
              <w:t>frameFormatID</w:t>
            </w:r>
            <w:proofErr w:type="spellEnd"/>
          </w:p>
          <w:p w14:paraId="58CD2303" w14:textId="057245EA" w:rsidR="00AD74C1" w:rsidRPr="00AD74C1" w:rsidRDefault="00F1133C" w:rsidP="00E411CC">
            <w:pPr>
              <w:pStyle w:val="Tabletext"/>
              <w:rPr>
                <w:lang w:val="en-GB"/>
              </w:rPr>
            </w:pPr>
            <w:r>
              <w:rPr>
                <w:rFonts w:hint="cs"/>
                <w:rtl/>
              </w:rPr>
              <w:t>(</w:t>
            </w:r>
            <w:r w:rsidR="00AD74C1" w:rsidRPr="00AD74C1">
              <w:rPr>
                <w:rFonts w:hint="cs"/>
                <w:rtl/>
              </w:rPr>
              <w:t>معرف نسق الإطار</w:t>
            </w:r>
            <w:r>
              <w:rPr>
                <w:rFonts w:hint="cs"/>
                <w:rtl/>
              </w:rPr>
              <w:t>)</w:t>
            </w:r>
          </w:p>
        </w:tc>
        <w:tc>
          <w:tcPr>
            <w:tcW w:w="5085" w:type="dxa"/>
            <w:tcBorders>
              <w:top w:val="single" w:sz="4" w:space="0" w:color="000000"/>
              <w:left w:val="single" w:sz="4" w:space="0" w:color="000000"/>
              <w:bottom w:val="single" w:sz="4" w:space="0" w:color="000000"/>
              <w:right w:val="single" w:sz="4" w:space="0" w:color="000000"/>
            </w:tcBorders>
            <w:vAlign w:val="center"/>
          </w:tcPr>
          <w:p w14:paraId="50C506A0" w14:textId="16A40E34" w:rsidR="00AD74C1" w:rsidRPr="00AD74C1" w:rsidRDefault="00AD74C1" w:rsidP="00E411CC">
            <w:pPr>
              <w:pStyle w:val="Tabletext"/>
              <w:rPr>
                <w:rtl/>
              </w:rPr>
            </w:pPr>
            <w:r w:rsidRPr="00AD74C1">
              <w:rPr>
                <w:rFonts w:hint="cs"/>
                <w:rtl/>
              </w:rPr>
              <w:t xml:space="preserve">تشكِّل القيمة الست عشرية </w:t>
            </w:r>
            <w:proofErr w:type="spellStart"/>
            <w:r w:rsidRPr="00F1133C">
              <w:rPr>
                <w:rFonts w:ascii="Courier New" w:hAnsi="Courier New" w:cs="Courier New"/>
                <w:lang w:val="en-GB"/>
              </w:rPr>
              <w:t>xxxxxxxx</w:t>
            </w:r>
            <w:proofErr w:type="spellEnd"/>
            <w:r w:rsidRPr="00AD74C1">
              <w:rPr>
                <w:rFonts w:hint="cs"/>
                <w:rtl/>
              </w:rPr>
              <w:t xml:space="preserve"> في القيمة</w:t>
            </w:r>
            <w:r w:rsidR="009A72A2">
              <w:rPr>
                <w:rFonts w:hint="eastAsia"/>
                <w:rtl/>
              </w:rPr>
              <w:t> </w:t>
            </w:r>
            <w:proofErr w:type="spellStart"/>
            <w:r w:rsidRPr="00F1133C">
              <w:rPr>
                <w:rFonts w:ascii="Courier New" w:hAnsi="Courier New" w:cs="Courier New"/>
                <w:lang w:val="en-GB"/>
              </w:rPr>
              <w:t>FF_xxxxxxxx</w:t>
            </w:r>
            <w:proofErr w:type="spellEnd"/>
            <w:r w:rsidRPr="00AD74C1">
              <w:rPr>
                <w:rFonts w:hint="cs"/>
                <w:rtl/>
              </w:rPr>
              <w:t xml:space="preserve"> عدَّاداً للعناصر</w:t>
            </w:r>
            <w:r w:rsidRPr="00AD74C1">
              <w:rPr>
                <w:rFonts w:hint="cs"/>
                <w:rtl/>
                <w:lang w:bidi="ar-EG"/>
              </w:rPr>
              <w:t xml:space="preserve"> </w:t>
            </w:r>
            <w:r w:rsidRPr="00F1133C">
              <w:rPr>
                <w:rFonts w:ascii="Courier New" w:hAnsi="Courier New" w:cs="Courier New"/>
              </w:rPr>
              <w:t>frame</w:t>
            </w:r>
            <w:r w:rsidRPr="00AD74C1">
              <w:rPr>
                <w:rFonts w:hint="cs"/>
                <w:rtl/>
                <w:lang w:bidi="ar-EG"/>
              </w:rPr>
              <w:t xml:space="preserve"> في تدفق التمثيل التسلسلي </w:t>
            </w:r>
            <w:r w:rsidRPr="00AD74C1">
              <w:t>S-ADM</w:t>
            </w:r>
            <w:r w:rsidRPr="00AD74C1">
              <w:rPr>
                <w:rFonts w:hint="cs"/>
                <w:rtl/>
              </w:rPr>
              <w:t>.</w:t>
            </w:r>
          </w:p>
          <w:p w14:paraId="319C0E7A" w14:textId="77777777" w:rsidR="00AD74C1" w:rsidRPr="00AD74C1" w:rsidRDefault="00AD74C1" w:rsidP="00E411CC">
            <w:pPr>
              <w:pStyle w:val="Tabletext"/>
              <w:rPr>
                <w:lang w:val="en-GB"/>
              </w:rPr>
            </w:pPr>
            <w:r w:rsidRPr="00AD74C1">
              <w:rPr>
                <w:rFonts w:hint="cs"/>
                <w:rtl/>
                <w:lang w:bidi="ar-EG"/>
              </w:rPr>
              <w:t xml:space="preserve">انظر الملاحظة </w:t>
            </w:r>
            <w:r w:rsidRPr="00AD74C1">
              <w:rPr>
                <w:lang w:val="en-GB"/>
              </w:rPr>
              <w:t>1</w:t>
            </w:r>
            <w:r w:rsidRPr="00AD74C1">
              <w:rPr>
                <w:rFonts w:hint="cs"/>
                <w:rtl/>
                <w:lang w:bidi="ar-EG"/>
              </w:rPr>
              <w:t>.</w:t>
            </w:r>
          </w:p>
        </w:tc>
        <w:tc>
          <w:tcPr>
            <w:tcW w:w="1989" w:type="dxa"/>
            <w:tcBorders>
              <w:top w:val="single" w:sz="4" w:space="0" w:color="000000"/>
              <w:left w:val="single" w:sz="4" w:space="0" w:color="000000"/>
              <w:bottom w:val="single" w:sz="4" w:space="0" w:color="000000"/>
              <w:right w:val="single" w:sz="4" w:space="0" w:color="000000"/>
            </w:tcBorders>
            <w:vAlign w:val="center"/>
          </w:tcPr>
          <w:p w14:paraId="4AE43CCE" w14:textId="77777777" w:rsidR="00AD74C1" w:rsidRPr="00AD74C1" w:rsidRDefault="00AD74C1" w:rsidP="0019554C">
            <w:pPr>
              <w:pStyle w:val="Tabletext"/>
              <w:jc w:val="center"/>
            </w:pPr>
            <w:r w:rsidRPr="00AD74C1">
              <w:rPr>
                <w:rFonts w:hint="cs"/>
                <w:rtl/>
              </w:rPr>
              <w:t>نعم</w:t>
            </w:r>
          </w:p>
        </w:tc>
      </w:tr>
      <w:tr w:rsidR="00AD74C1" w:rsidRPr="00AD74C1" w14:paraId="5B54CD08" w14:textId="77777777" w:rsidTr="00DB2808">
        <w:trPr>
          <w:jc w:val="center"/>
        </w:trPr>
        <w:tc>
          <w:tcPr>
            <w:tcW w:w="2565" w:type="dxa"/>
            <w:tcBorders>
              <w:top w:val="single" w:sz="4" w:space="0" w:color="000000"/>
              <w:left w:val="single" w:sz="4" w:space="0" w:color="000000"/>
              <w:bottom w:val="single" w:sz="4" w:space="0" w:color="000000"/>
              <w:right w:val="single" w:sz="4" w:space="0" w:color="000000"/>
            </w:tcBorders>
            <w:vAlign w:val="center"/>
          </w:tcPr>
          <w:p w14:paraId="091F8F4A" w14:textId="77777777" w:rsidR="00AD74C1" w:rsidRPr="00F1133C" w:rsidRDefault="00AD74C1" w:rsidP="00E411CC">
            <w:pPr>
              <w:pStyle w:val="Tabletext"/>
              <w:rPr>
                <w:rFonts w:ascii="Courier New" w:hAnsi="Courier New" w:cs="Courier New"/>
                <w:rtl/>
              </w:rPr>
            </w:pPr>
            <w:r w:rsidRPr="00F1133C">
              <w:rPr>
                <w:rFonts w:ascii="Courier New" w:hAnsi="Courier New" w:cs="Courier New"/>
                <w:lang w:val="en-GB"/>
              </w:rPr>
              <w:t>Start</w:t>
            </w:r>
          </w:p>
          <w:p w14:paraId="1AC8C8FA" w14:textId="1D3C7928" w:rsidR="00AD74C1" w:rsidRPr="00AD74C1" w:rsidRDefault="00F1133C" w:rsidP="00E411CC">
            <w:pPr>
              <w:pStyle w:val="Tabletext"/>
              <w:rPr>
                <w:lang w:val="en-GB"/>
              </w:rPr>
            </w:pPr>
            <w:r>
              <w:rPr>
                <w:rFonts w:hint="cs"/>
                <w:rtl/>
              </w:rPr>
              <w:t>(</w:t>
            </w:r>
            <w:r w:rsidR="00AD74C1" w:rsidRPr="00AD74C1">
              <w:rPr>
                <w:rFonts w:hint="cs"/>
                <w:rtl/>
              </w:rPr>
              <w:t>البدء</w:t>
            </w:r>
            <w:r>
              <w:rPr>
                <w:rFonts w:hint="cs"/>
                <w:rtl/>
              </w:rPr>
              <w:t>)</w:t>
            </w:r>
          </w:p>
        </w:tc>
        <w:tc>
          <w:tcPr>
            <w:tcW w:w="5085" w:type="dxa"/>
            <w:tcBorders>
              <w:top w:val="single" w:sz="4" w:space="0" w:color="000000"/>
              <w:left w:val="single" w:sz="4" w:space="0" w:color="000000"/>
              <w:bottom w:val="single" w:sz="4" w:space="0" w:color="000000"/>
              <w:right w:val="single" w:sz="4" w:space="0" w:color="000000"/>
            </w:tcBorders>
            <w:vAlign w:val="center"/>
          </w:tcPr>
          <w:p w14:paraId="23D2D00D" w14:textId="77777777" w:rsidR="00AD74C1" w:rsidRPr="00AD74C1" w:rsidRDefault="00AD74C1" w:rsidP="00E411CC">
            <w:pPr>
              <w:pStyle w:val="Tabletext"/>
            </w:pPr>
            <w:r w:rsidRPr="00AD74C1">
              <w:rPr>
                <w:rFonts w:hint="cs"/>
                <w:rtl/>
              </w:rPr>
              <w:t>يَستخدم أحد الأنساق الزمنية التالية</w:t>
            </w:r>
            <w:r w:rsidRPr="00AD74C1">
              <w:t>:</w:t>
            </w:r>
          </w:p>
          <w:p w14:paraId="69844329" w14:textId="1A7B969D" w:rsidR="00AD74C1" w:rsidRPr="00AD74C1" w:rsidRDefault="00AD74C1" w:rsidP="00CE1C4D">
            <w:pPr>
              <w:pStyle w:val="Tabletext"/>
              <w:ind w:left="397" w:hanging="397"/>
            </w:pPr>
            <w:r w:rsidRPr="00AD74C1">
              <w:t>•</w:t>
            </w:r>
            <w:r w:rsidRPr="00AD74C1">
              <w:tab/>
            </w:r>
            <w:r w:rsidR="007145B9">
              <w:t>'</w:t>
            </w:r>
            <w:proofErr w:type="spellStart"/>
            <w:r w:rsidRPr="00AD74C1">
              <w:t>hh:</w:t>
            </w:r>
            <w:proofErr w:type="gramStart"/>
            <w:r w:rsidRPr="00AD74C1">
              <w:t>mm:ss</w:t>
            </w:r>
            <w:proofErr w:type="gramEnd"/>
            <w:r w:rsidRPr="00AD74C1">
              <w:t>.zzzzz</w:t>
            </w:r>
            <w:proofErr w:type="spellEnd"/>
            <w:r w:rsidR="007145B9" w:rsidRPr="007145B9">
              <w:t>'</w:t>
            </w:r>
            <w:r w:rsidRPr="00AD74C1">
              <w:t xml:space="preserve"> </w:t>
            </w:r>
          </w:p>
          <w:p w14:paraId="12115DD4" w14:textId="775E5E62" w:rsidR="00AD74C1" w:rsidRPr="00AD74C1" w:rsidRDefault="00AD74C1" w:rsidP="00CE1C4D">
            <w:pPr>
              <w:pStyle w:val="Tabletext"/>
              <w:ind w:left="397" w:hanging="397"/>
            </w:pPr>
            <w:r w:rsidRPr="00AD74C1">
              <w:t>•</w:t>
            </w:r>
            <w:r w:rsidRPr="00AD74C1">
              <w:tab/>
              <w:t xml:space="preserve"> </w:t>
            </w:r>
            <w:r w:rsidR="007145B9" w:rsidRPr="007145B9">
              <w:t>'</w:t>
            </w:r>
            <w:proofErr w:type="spellStart"/>
            <w:r w:rsidRPr="00AD74C1">
              <w:t>hh:</w:t>
            </w:r>
            <w:proofErr w:type="gramStart"/>
            <w:r w:rsidRPr="00AD74C1">
              <w:t>mm:ss</w:t>
            </w:r>
            <w:proofErr w:type="gramEnd"/>
            <w:r w:rsidRPr="00AD74C1">
              <w:t>.zzzzzSfffff</w:t>
            </w:r>
            <w:proofErr w:type="spellEnd"/>
            <w:r w:rsidR="007145B9" w:rsidRPr="007145B9">
              <w:t>'</w:t>
            </w:r>
          </w:p>
          <w:p w14:paraId="3F495100" w14:textId="0F1F7B66" w:rsidR="00AD74C1" w:rsidRPr="00AD74C1" w:rsidRDefault="00AD74C1" w:rsidP="00CE1C4D">
            <w:pPr>
              <w:pStyle w:val="Tabletext"/>
              <w:ind w:left="397" w:hanging="397"/>
            </w:pPr>
            <w:r w:rsidRPr="00AD74C1">
              <w:t>•</w:t>
            </w:r>
            <w:r w:rsidRPr="00AD74C1">
              <w:tab/>
              <w:t xml:space="preserve"> </w:t>
            </w:r>
            <w:r w:rsidR="007145B9" w:rsidRPr="007145B9">
              <w:t>'</w:t>
            </w:r>
            <w:proofErr w:type="spellStart"/>
            <w:r w:rsidRPr="00AD74C1">
              <w:t>zzzzzSfffff</w:t>
            </w:r>
            <w:proofErr w:type="spellEnd"/>
            <w:r w:rsidR="007145B9" w:rsidRPr="007145B9">
              <w:t>'</w:t>
            </w:r>
            <w:r w:rsidRPr="00AD74C1">
              <w:t xml:space="preserve"> </w:t>
            </w:r>
          </w:p>
          <w:p w14:paraId="7AB555AC" w14:textId="77777777" w:rsidR="00AD74C1" w:rsidRPr="00AD74C1" w:rsidRDefault="00AD74C1" w:rsidP="00E411CC">
            <w:pPr>
              <w:pStyle w:val="Tabletext"/>
            </w:pPr>
            <w:r w:rsidRPr="00AD74C1">
              <w:rPr>
                <w:rFonts w:hint="cs"/>
                <w:rtl/>
                <w:lang w:bidi="ar-EG"/>
              </w:rPr>
              <w:t xml:space="preserve">انظر الملاحظة </w:t>
            </w:r>
            <w:r w:rsidRPr="00AD74C1">
              <w:t>2</w:t>
            </w:r>
            <w:r w:rsidRPr="00AD74C1">
              <w:rPr>
                <w:rFonts w:hint="cs"/>
                <w:rtl/>
                <w:lang w:bidi="ar-EG"/>
              </w:rPr>
              <w:t>.</w:t>
            </w:r>
          </w:p>
        </w:tc>
        <w:tc>
          <w:tcPr>
            <w:tcW w:w="1989" w:type="dxa"/>
            <w:tcBorders>
              <w:top w:val="single" w:sz="4" w:space="0" w:color="000000"/>
              <w:left w:val="single" w:sz="4" w:space="0" w:color="000000"/>
              <w:bottom w:val="single" w:sz="4" w:space="0" w:color="000000"/>
              <w:right w:val="single" w:sz="4" w:space="0" w:color="000000"/>
            </w:tcBorders>
            <w:vAlign w:val="center"/>
          </w:tcPr>
          <w:p w14:paraId="19A49E2C" w14:textId="77777777" w:rsidR="00AD74C1" w:rsidRPr="00AD74C1" w:rsidRDefault="00AD74C1" w:rsidP="0019554C">
            <w:pPr>
              <w:pStyle w:val="Tabletext"/>
              <w:jc w:val="center"/>
            </w:pPr>
            <w:r w:rsidRPr="00AD74C1">
              <w:rPr>
                <w:rFonts w:hint="cs"/>
                <w:rtl/>
              </w:rPr>
              <w:t>نعم</w:t>
            </w:r>
          </w:p>
        </w:tc>
      </w:tr>
      <w:tr w:rsidR="00AD74C1" w:rsidRPr="00AD74C1" w14:paraId="48B31F7F" w14:textId="77777777" w:rsidTr="00DB2808">
        <w:trPr>
          <w:jc w:val="center"/>
        </w:trPr>
        <w:tc>
          <w:tcPr>
            <w:tcW w:w="2565" w:type="dxa"/>
            <w:tcBorders>
              <w:top w:val="single" w:sz="4" w:space="0" w:color="000000"/>
              <w:left w:val="single" w:sz="4" w:space="0" w:color="000000"/>
              <w:bottom w:val="single" w:sz="4" w:space="0" w:color="000000"/>
              <w:right w:val="single" w:sz="4" w:space="0" w:color="000000"/>
            </w:tcBorders>
            <w:vAlign w:val="center"/>
          </w:tcPr>
          <w:p w14:paraId="5F4A9DF2" w14:textId="64867E27" w:rsidR="00AD74C1" w:rsidRPr="00F1133C" w:rsidRDefault="00DC4371" w:rsidP="00E411CC">
            <w:pPr>
              <w:pStyle w:val="Tabletext"/>
              <w:rPr>
                <w:rFonts w:ascii="Courier New" w:hAnsi="Courier New" w:cs="Courier New"/>
                <w:rtl/>
              </w:rPr>
            </w:pPr>
            <w:r w:rsidRPr="00F1133C">
              <w:rPr>
                <w:rFonts w:ascii="Courier New" w:hAnsi="Courier New" w:cs="Courier New"/>
                <w:lang w:val="en-GB"/>
              </w:rPr>
              <w:t>D</w:t>
            </w:r>
            <w:r w:rsidR="00AD74C1" w:rsidRPr="00F1133C">
              <w:rPr>
                <w:rFonts w:ascii="Courier New" w:hAnsi="Courier New" w:cs="Courier New"/>
                <w:lang w:val="en-GB"/>
              </w:rPr>
              <w:t>uration</w:t>
            </w:r>
          </w:p>
          <w:p w14:paraId="4C9A3849" w14:textId="431CE462" w:rsidR="00AD74C1" w:rsidRPr="00AD74C1" w:rsidRDefault="00F1133C" w:rsidP="00E411CC">
            <w:pPr>
              <w:pStyle w:val="Tabletext"/>
              <w:rPr>
                <w:lang w:val="en-GB"/>
              </w:rPr>
            </w:pPr>
            <w:r>
              <w:rPr>
                <w:rFonts w:hint="cs"/>
                <w:rtl/>
              </w:rPr>
              <w:t>(</w:t>
            </w:r>
            <w:r w:rsidR="00AD74C1" w:rsidRPr="00AD74C1">
              <w:rPr>
                <w:rFonts w:hint="cs"/>
                <w:rtl/>
              </w:rPr>
              <w:t>المدة</w:t>
            </w:r>
            <w:r>
              <w:rPr>
                <w:rFonts w:hint="cs"/>
                <w:rtl/>
              </w:rPr>
              <w:t>)</w:t>
            </w:r>
          </w:p>
        </w:tc>
        <w:tc>
          <w:tcPr>
            <w:tcW w:w="5085" w:type="dxa"/>
            <w:tcBorders>
              <w:top w:val="single" w:sz="4" w:space="0" w:color="000000"/>
              <w:left w:val="single" w:sz="4" w:space="0" w:color="000000"/>
              <w:bottom w:val="single" w:sz="4" w:space="0" w:color="000000"/>
              <w:right w:val="single" w:sz="4" w:space="0" w:color="000000"/>
            </w:tcBorders>
            <w:vAlign w:val="center"/>
          </w:tcPr>
          <w:p w14:paraId="536E2D86" w14:textId="3AB120D0" w:rsidR="00AD74C1" w:rsidRPr="00AD74C1" w:rsidRDefault="00AD74C1" w:rsidP="00761763">
            <w:pPr>
              <w:pStyle w:val="Tabletext"/>
              <w:rPr>
                <w:rtl/>
                <w:lang w:bidi="ar-EG"/>
              </w:rPr>
            </w:pPr>
            <w:r w:rsidRPr="00AD74C1">
              <w:rPr>
                <w:rFonts w:hint="cs"/>
                <w:rtl/>
              </w:rPr>
              <w:t xml:space="preserve">تبلغ القيمة القصوى للمدة </w:t>
            </w:r>
            <w:proofErr w:type="spellStart"/>
            <w:r w:rsidRPr="00AD74C1">
              <w:rPr>
                <w:lang w:val="en-GB"/>
              </w:rPr>
              <w:t>ms</w:t>
            </w:r>
            <w:proofErr w:type="spellEnd"/>
            <w:r w:rsidRPr="00AD74C1">
              <w:rPr>
                <w:lang w:val="en-GB"/>
              </w:rPr>
              <w:t xml:space="preserve"> </w:t>
            </w:r>
            <w:r w:rsidR="00761763" w:rsidRPr="00761763">
              <w:t>"</w:t>
            </w:r>
            <w:r w:rsidRPr="00AD74C1">
              <w:rPr>
                <w:lang w:val="en-GB"/>
              </w:rPr>
              <w:t>5</w:t>
            </w:r>
            <w:r w:rsidR="00761763" w:rsidRPr="00761763">
              <w:t>"</w:t>
            </w:r>
            <w:r w:rsidRPr="00AD74C1">
              <w:rPr>
                <w:rFonts w:hint="cs"/>
                <w:rtl/>
                <w:lang w:bidi="ar-EG"/>
              </w:rPr>
              <w:t>.</w:t>
            </w:r>
          </w:p>
          <w:p w14:paraId="44D541D3" w14:textId="77777777" w:rsidR="00AD74C1" w:rsidRPr="00AD74C1" w:rsidRDefault="00AD74C1" w:rsidP="00E411CC">
            <w:pPr>
              <w:pStyle w:val="Tabletext"/>
            </w:pPr>
            <w:r w:rsidRPr="00AD74C1">
              <w:rPr>
                <w:rFonts w:hint="cs"/>
                <w:rtl/>
              </w:rPr>
              <w:t>يَستخدم أحد الأنساق الزمنية التالية</w:t>
            </w:r>
            <w:r w:rsidRPr="00AD74C1">
              <w:t>:</w:t>
            </w:r>
          </w:p>
          <w:p w14:paraId="444B14D1" w14:textId="611A1AA7" w:rsidR="00AD74C1" w:rsidRPr="00AD74C1" w:rsidRDefault="00AD74C1" w:rsidP="00DC4371">
            <w:pPr>
              <w:pStyle w:val="Tabletext"/>
              <w:ind w:left="397" w:hanging="397"/>
            </w:pPr>
            <w:r w:rsidRPr="00AD74C1">
              <w:t>•</w:t>
            </w:r>
            <w:r w:rsidRPr="00AD74C1">
              <w:tab/>
            </w:r>
            <w:r w:rsidR="007145B9" w:rsidRPr="007145B9">
              <w:t>'</w:t>
            </w:r>
            <w:proofErr w:type="spellStart"/>
            <w:r w:rsidRPr="00AD74C1">
              <w:t>hh:</w:t>
            </w:r>
            <w:proofErr w:type="gramStart"/>
            <w:r w:rsidRPr="00AD74C1">
              <w:t>mm:ss</w:t>
            </w:r>
            <w:proofErr w:type="gramEnd"/>
            <w:r w:rsidRPr="00AD74C1">
              <w:t>.zzzzz</w:t>
            </w:r>
            <w:proofErr w:type="spellEnd"/>
            <w:r w:rsidR="007145B9" w:rsidRPr="007145B9">
              <w:t>'</w:t>
            </w:r>
          </w:p>
          <w:p w14:paraId="0F6A759D" w14:textId="61E10A6C" w:rsidR="00AD74C1" w:rsidRPr="00AD74C1" w:rsidRDefault="00AD74C1" w:rsidP="00DC4371">
            <w:pPr>
              <w:pStyle w:val="Tabletext"/>
              <w:ind w:left="397" w:hanging="397"/>
            </w:pPr>
            <w:r w:rsidRPr="00AD74C1">
              <w:t>•</w:t>
            </w:r>
            <w:r w:rsidRPr="00AD74C1">
              <w:tab/>
            </w:r>
            <w:r w:rsidR="007145B9" w:rsidRPr="007145B9">
              <w:t>'</w:t>
            </w:r>
            <w:proofErr w:type="spellStart"/>
            <w:r w:rsidRPr="00AD74C1">
              <w:t>hh:</w:t>
            </w:r>
            <w:proofErr w:type="gramStart"/>
            <w:r w:rsidRPr="00AD74C1">
              <w:t>mm:ss</w:t>
            </w:r>
            <w:proofErr w:type="gramEnd"/>
            <w:r w:rsidRPr="00AD74C1">
              <w:t>.zzzzzSfffff</w:t>
            </w:r>
            <w:proofErr w:type="spellEnd"/>
            <w:r w:rsidR="007145B9" w:rsidRPr="007145B9">
              <w:t>'</w:t>
            </w:r>
          </w:p>
          <w:p w14:paraId="022EB9CB" w14:textId="046D1192" w:rsidR="00AD74C1" w:rsidRPr="00AD74C1" w:rsidRDefault="00AD74C1" w:rsidP="00DC4371">
            <w:pPr>
              <w:pStyle w:val="Tabletext"/>
              <w:ind w:left="397" w:hanging="397"/>
            </w:pPr>
            <w:r w:rsidRPr="00AD74C1">
              <w:t>•</w:t>
            </w:r>
            <w:r w:rsidRPr="00AD74C1">
              <w:tab/>
            </w:r>
            <w:r w:rsidR="007145B9" w:rsidRPr="007145B9">
              <w:t>'</w:t>
            </w:r>
            <w:proofErr w:type="spellStart"/>
            <w:r w:rsidRPr="00AD74C1">
              <w:t>zzzzzSfffff</w:t>
            </w:r>
            <w:proofErr w:type="spellEnd"/>
            <w:r w:rsidR="007145B9" w:rsidRPr="007145B9">
              <w:t>'</w:t>
            </w:r>
          </w:p>
          <w:p w14:paraId="559A453C" w14:textId="77777777" w:rsidR="00AD74C1" w:rsidRPr="00AD74C1" w:rsidRDefault="00AD74C1" w:rsidP="00E411CC">
            <w:pPr>
              <w:pStyle w:val="Tabletext"/>
              <w:rPr>
                <w:rtl/>
              </w:rPr>
            </w:pPr>
            <w:r w:rsidRPr="00AD74C1">
              <w:rPr>
                <w:rFonts w:hint="cs"/>
                <w:rtl/>
                <w:lang w:bidi="ar-EG"/>
              </w:rPr>
              <w:t xml:space="preserve">انظر </w:t>
            </w:r>
            <w:r w:rsidRPr="00DC4371">
              <w:rPr>
                <w:rFonts w:hint="cs"/>
                <w:b/>
                <w:bCs/>
                <w:rtl/>
                <w:lang w:bidi="ar-EG"/>
              </w:rPr>
              <w:t xml:space="preserve">الملاحظة </w:t>
            </w:r>
            <w:r w:rsidRPr="00DC4371">
              <w:rPr>
                <w:b/>
                <w:bCs/>
              </w:rPr>
              <w:t>2</w:t>
            </w:r>
            <w:r w:rsidRPr="00AD74C1">
              <w:rPr>
                <w:rFonts w:hint="cs"/>
                <w:rtl/>
                <w:lang w:bidi="ar-EG"/>
              </w:rPr>
              <w:t>.</w:t>
            </w:r>
          </w:p>
        </w:tc>
        <w:tc>
          <w:tcPr>
            <w:tcW w:w="1989" w:type="dxa"/>
            <w:tcBorders>
              <w:top w:val="single" w:sz="4" w:space="0" w:color="000000"/>
              <w:left w:val="single" w:sz="4" w:space="0" w:color="000000"/>
              <w:bottom w:val="single" w:sz="4" w:space="0" w:color="000000"/>
              <w:right w:val="single" w:sz="4" w:space="0" w:color="000000"/>
            </w:tcBorders>
            <w:vAlign w:val="center"/>
          </w:tcPr>
          <w:p w14:paraId="1A5EFA40" w14:textId="77777777" w:rsidR="00AD74C1" w:rsidRPr="00AD74C1" w:rsidRDefault="00AD74C1" w:rsidP="0019554C">
            <w:pPr>
              <w:pStyle w:val="Tabletext"/>
              <w:jc w:val="center"/>
            </w:pPr>
            <w:r w:rsidRPr="00AD74C1">
              <w:rPr>
                <w:rFonts w:hint="cs"/>
                <w:rtl/>
              </w:rPr>
              <w:t>نعم</w:t>
            </w:r>
          </w:p>
        </w:tc>
      </w:tr>
      <w:tr w:rsidR="00AD74C1" w:rsidRPr="00AD74C1" w14:paraId="6B79D0BC" w14:textId="77777777" w:rsidTr="00DB2808">
        <w:trPr>
          <w:jc w:val="center"/>
        </w:trPr>
        <w:tc>
          <w:tcPr>
            <w:tcW w:w="2565" w:type="dxa"/>
            <w:tcBorders>
              <w:top w:val="single" w:sz="4" w:space="0" w:color="000000"/>
              <w:left w:val="single" w:sz="4" w:space="0" w:color="000000"/>
              <w:bottom w:val="single" w:sz="4" w:space="0" w:color="000000"/>
              <w:right w:val="single" w:sz="4" w:space="0" w:color="000000"/>
            </w:tcBorders>
            <w:vAlign w:val="center"/>
          </w:tcPr>
          <w:p w14:paraId="1ACC3876" w14:textId="77777777" w:rsidR="00AD74C1" w:rsidRPr="00DC4371" w:rsidRDefault="00AD74C1" w:rsidP="00E411CC">
            <w:pPr>
              <w:pStyle w:val="Tabletext"/>
              <w:rPr>
                <w:rFonts w:ascii="Courier New" w:hAnsi="Courier New" w:cs="Courier New"/>
                <w:rtl/>
              </w:rPr>
            </w:pPr>
            <w:r w:rsidRPr="00DC4371">
              <w:rPr>
                <w:rFonts w:ascii="Courier New" w:hAnsi="Courier New" w:cs="Courier New"/>
                <w:lang w:val="en-GB"/>
              </w:rPr>
              <w:t>type</w:t>
            </w:r>
          </w:p>
          <w:p w14:paraId="279EBADF" w14:textId="5D1134E1" w:rsidR="00AD74C1" w:rsidRPr="00AD74C1" w:rsidRDefault="00DC4371" w:rsidP="00E411CC">
            <w:pPr>
              <w:pStyle w:val="Tabletext"/>
              <w:rPr>
                <w:lang w:val="en-GB"/>
              </w:rPr>
            </w:pPr>
            <w:r>
              <w:rPr>
                <w:rFonts w:hint="cs"/>
                <w:rtl/>
              </w:rPr>
              <w:t>(</w:t>
            </w:r>
            <w:r w:rsidR="00AD74C1" w:rsidRPr="00AD74C1">
              <w:rPr>
                <w:rFonts w:hint="cs"/>
                <w:rtl/>
              </w:rPr>
              <w:t>النمط</w:t>
            </w:r>
            <w:r>
              <w:rPr>
                <w:rFonts w:hint="cs"/>
                <w:rtl/>
              </w:rPr>
              <w:t>)</w:t>
            </w:r>
          </w:p>
        </w:tc>
        <w:tc>
          <w:tcPr>
            <w:tcW w:w="5085" w:type="dxa"/>
            <w:tcBorders>
              <w:top w:val="single" w:sz="4" w:space="0" w:color="000000"/>
              <w:left w:val="single" w:sz="4" w:space="0" w:color="000000"/>
              <w:bottom w:val="single" w:sz="4" w:space="0" w:color="000000"/>
              <w:right w:val="single" w:sz="4" w:space="0" w:color="000000"/>
            </w:tcBorders>
            <w:vAlign w:val="center"/>
          </w:tcPr>
          <w:p w14:paraId="0F73B2BD" w14:textId="68EA5E92" w:rsidR="00AD74C1" w:rsidRPr="00AD74C1" w:rsidRDefault="00AD74C1" w:rsidP="00761763">
            <w:pPr>
              <w:pStyle w:val="Tabletext"/>
              <w:rPr>
                <w:lang w:val="en-GB"/>
              </w:rPr>
            </w:pPr>
            <w:r w:rsidRPr="00AD74C1">
              <w:rPr>
                <w:rFonts w:hint="cs"/>
                <w:rtl/>
              </w:rPr>
              <w:t xml:space="preserve">يُضبط بالكيفية التالية: "رأسية"، </w:t>
            </w:r>
            <w:r w:rsidR="00761763" w:rsidRPr="00761763">
              <w:t>"</w:t>
            </w:r>
            <w:r w:rsidRPr="00AD74C1">
              <w:t>header</w:t>
            </w:r>
            <w:r w:rsidR="00761763" w:rsidRPr="00761763">
              <w:t>"</w:t>
            </w:r>
            <w:r w:rsidRPr="00AD74C1">
              <w:rPr>
                <w:rFonts w:hint="cs"/>
                <w:rtl/>
                <w:lang w:bidi="ar-EG"/>
              </w:rPr>
              <w:t xml:space="preserve">، أو "كامل"، </w:t>
            </w:r>
            <w:r w:rsidR="00761763" w:rsidRPr="00761763">
              <w:t>"</w:t>
            </w:r>
            <w:r w:rsidRPr="00AD74C1">
              <w:t>full</w:t>
            </w:r>
            <w:r w:rsidR="00761763" w:rsidRPr="00761763">
              <w:t>"</w:t>
            </w:r>
            <w:r w:rsidRPr="00AD74C1">
              <w:rPr>
                <w:rFonts w:hint="cs"/>
                <w:rtl/>
                <w:lang w:bidi="ar-EG"/>
              </w:rPr>
              <w:t xml:space="preserve">، للإطار الأول للتدفق، و"كامل" لأطر التدفق ذاته التالية. انظر </w:t>
            </w:r>
            <w:r w:rsidRPr="00DC4371">
              <w:rPr>
                <w:rFonts w:hint="cs"/>
                <w:b/>
                <w:bCs/>
                <w:rtl/>
                <w:lang w:bidi="ar-EG"/>
              </w:rPr>
              <w:t xml:space="preserve">الملاحظة </w:t>
            </w:r>
            <w:r w:rsidRPr="00DC4371">
              <w:rPr>
                <w:b/>
                <w:bCs/>
              </w:rPr>
              <w:t>1</w:t>
            </w:r>
            <w:r w:rsidRPr="00AD74C1">
              <w:rPr>
                <w:rFonts w:hint="cs"/>
                <w:rtl/>
                <w:lang w:bidi="ar-EG"/>
              </w:rPr>
              <w:t>.</w:t>
            </w:r>
          </w:p>
        </w:tc>
        <w:tc>
          <w:tcPr>
            <w:tcW w:w="1989" w:type="dxa"/>
            <w:tcBorders>
              <w:top w:val="single" w:sz="4" w:space="0" w:color="000000"/>
              <w:left w:val="single" w:sz="4" w:space="0" w:color="000000"/>
              <w:bottom w:val="single" w:sz="4" w:space="0" w:color="000000"/>
              <w:right w:val="single" w:sz="4" w:space="0" w:color="000000"/>
            </w:tcBorders>
            <w:vAlign w:val="center"/>
          </w:tcPr>
          <w:p w14:paraId="649CB933" w14:textId="77777777" w:rsidR="00AD74C1" w:rsidRPr="00AD74C1" w:rsidRDefault="00AD74C1" w:rsidP="0019554C">
            <w:pPr>
              <w:pStyle w:val="Tabletext"/>
              <w:jc w:val="center"/>
            </w:pPr>
            <w:r w:rsidRPr="00AD74C1">
              <w:rPr>
                <w:rFonts w:hint="cs"/>
                <w:rtl/>
              </w:rPr>
              <w:t>نعم</w:t>
            </w:r>
          </w:p>
        </w:tc>
      </w:tr>
      <w:tr w:rsidR="00AD74C1" w:rsidRPr="00AD74C1" w14:paraId="67D31EC2" w14:textId="77777777" w:rsidTr="00DB2808">
        <w:trPr>
          <w:jc w:val="center"/>
        </w:trPr>
        <w:tc>
          <w:tcPr>
            <w:tcW w:w="2565" w:type="dxa"/>
            <w:tcBorders>
              <w:top w:val="single" w:sz="4" w:space="0" w:color="000000"/>
              <w:left w:val="single" w:sz="4" w:space="0" w:color="000000"/>
              <w:bottom w:val="single" w:sz="4" w:space="0" w:color="000000"/>
              <w:right w:val="single" w:sz="4" w:space="0" w:color="000000"/>
            </w:tcBorders>
            <w:vAlign w:val="center"/>
          </w:tcPr>
          <w:p w14:paraId="3B49BC20" w14:textId="77777777" w:rsidR="00AD74C1" w:rsidRPr="00DC4371" w:rsidRDefault="00AD74C1" w:rsidP="00E411CC">
            <w:pPr>
              <w:pStyle w:val="Tabletext"/>
              <w:rPr>
                <w:rFonts w:ascii="Courier New" w:hAnsi="Courier New" w:cs="Courier New"/>
                <w:lang w:val="en-GB"/>
              </w:rPr>
            </w:pPr>
            <w:proofErr w:type="spellStart"/>
            <w:r w:rsidRPr="00DC4371">
              <w:rPr>
                <w:rFonts w:ascii="Courier New" w:hAnsi="Courier New" w:cs="Courier New"/>
                <w:lang w:val="en-GB"/>
              </w:rPr>
              <w:t>timeReference</w:t>
            </w:r>
            <w:proofErr w:type="spellEnd"/>
          </w:p>
          <w:p w14:paraId="16C2ECF9" w14:textId="2ABBFFCB" w:rsidR="00AD74C1" w:rsidRPr="00AD74C1" w:rsidRDefault="00DC4371" w:rsidP="00E411CC">
            <w:pPr>
              <w:pStyle w:val="Tabletext"/>
              <w:rPr>
                <w:lang w:val="en-GB"/>
              </w:rPr>
            </w:pPr>
            <w:r>
              <w:rPr>
                <w:rFonts w:hint="cs"/>
                <w:rtl/>
                <w:lang w:bidi="ar-EG"/>
              </w:rPr>
              <w:t>(</w:t>
            </w:r>
            <w:r w:rsidR="00AD74C1" w:rsidRPr="00AD74C1">
              <w:rPr>
                <w:rFonts w:hint="cs"/>
                <w:rtl/>
                <w:lang w:bidi="ar-EG"/>
              </w:rPr>
              <w:t>الإحالة الزمنية</w:t>
            </w:r>
            <w:r>
              <w:rPr>
                <w:rFonts w:hint="cs"/>
                <w:rtl/>
                <w:lang w:bidi="ar-EG"/>
              </w:rPr>
              <w:t>)</w:t>
            </w:r>
          </w:p>
        </w:tc>
        <w:tc>
          <w:tcPr>
            <w:tcW w:w="5085" w:type="dxa"/>
            <w:tcBorders>
              <w:top w:val="single" w:sz="4" w:space="0" w:color="000000"/>
              <w:left w:val="single" w:sz="4" w:space="0" w:color="000000"/>
              <w:bottom w:val="single" w:sz="4" w:space="0" w:color="000000"/>
              <w:right w:val="single" w:sz="4" w:space="0" w:color="000000"/>
            </w:tcBorders>
            <w:vAlign w:val="center"/>
          </w:tcPr>
          <w:p w14:paraId="4F09BBA9" w14:textId="77777777" w:rsidR="00AD74C1" w:rsidRPr="00AD74C1" w:rsidRDefault="00AD74C1" w:rsidP="00E411CC">
            <w:pPr>
              <w:pStyle w:val="Tabletext"/>
            </w:pPr>
            <w:r w:rsidRPr="00AD74C1">
              <w:rPr>
                <w:rFonts w:hint="cs"/>
                <w:rtl/>
              </w:rPr>
              <w:t>يُضبط على "محلي".</w:t>
            </w:r>
          </w:p>
        </w:tc>
        <w:tc>
          <w:tcPr>
            <w:tcW w:w="1989" w:type="dxa"/>
            <w:tcBorders>
              <w:top w:val="single" w:sz="4" w:space="0" w:color="000000"/>
              <w:left w:val="single" w:sz="4" w:space="0" w:color="000000"/>
              <w:bottom w:val="single" w:sz="4" w:space="0" w:color="000000"/>
              <w:right w:val="single" w:sz="4" w:space="0" w:color="000000"/>
            </w:tcBorders>
            <w:vAlign w:val="center"/>
          </w:tcPr>
          <w:p w14:paraId="43712CDE" w14:textId="77777777" w:rsidR="00AD74C1" w:rsidRPr="00AD74C1" w:rsidRDefault="00AD74C1" w:rsidP="0019554C">
            <w:pPr>
              <w:pStyle w:val="Tabletext"/>
              <w:jc w:val="center"/>
            </w:pPr>
            <w:r w:rsidRPr="00AD74C1">
              <w:rPr>
                <w:rFonts w:hint="cs"/>
                <w:rtl/>
              </w:rPr>
              <w:t>نعم</w:t>
            </w:r>
          </w:p>
        </w:tc>
      </w:tr>
      <w:tr w:rsidR="00AD74C1" w:rsidRPr="00AD74C1" w14:paraId="5FFD0C43" w14:textId="77777777" w:rsidTr="00DB2808">
        <w:trPr>
          <w:jc w:val="center"/>
        </w:trPr>
        <w:tc>
          <w:tcPr>
            <w:tcW w:w="2565" w:type="dxa"/>
            <w:tcBorders>
              <w:top w:val="single" w:sz="4" w:space="0" w:color="000000"/>
              <w:left w:val="single" w:sz="4" w:space="0" w:color="000000"/>
              <w:bottom w:val="single" w:sz="4" w:space="0" w:color="000000"/>
              <w:right w:val="single" w:sz="4" w:space="0" w:color="000000"/>
            </w:tcBorders>
            <w:vAlign w:val="center"/>
          </w:tcPr>
          <w:p w14:paraId="294FD7B6" w14:textId="77777777" w:rsidR="00AD74C1" w:rsidRPr="00DC4371" w:rsidRDefault="00AD74C1" w:rsidP="00E411CC">
            <w:pPr>
              <w:pStyle w:val="Tabletext"/>
              <w:rPr>
                <w:rFonts w:ascii="Courier New" w:hAnsi="Courier New" w:cs="Courier New"/>
                <w:lang w:val="en-GB"/>
              </w:rPr>
            </w:pPr>
            <w:proofErr w:type="spellStart"/>
            <w:r w:rsidRPr="00DC4371">
              <w:rPr>
                <w:rFonts w:ascii="Courier New" w:hAnsi="Courier New" w:cs="Courier New"/>
                <w:lang w:val="en-GB"/>
              </w:rPr>
              <w:t>flowID</w:t>
            </w:r>
            <w:proofErr w:type="spellEnd"/>
          </w:p>
          <w:p w14:paraId="771335C8" w14:textId="4DAEF36A" w:rsidR="00AD74C1" w:rsidRPr="00AD74C1" w:rsidRDefault="00DC4371" w:rsidP="00E411CC">
            <w:pPr>
              <w:pStyle w:val="Tabletext"/>
              <w:rPr>
                <w:lang w:val="en-GB"/>
              </w:rPr>
            </w:pPr>
            <w:r>
              <w:rPr>
                <w:rFonts w:hint="cs"/>
                <w:rtl/>
              </w:rPr>
              <w:t>(</w:t>
            </w:r>
            <w:r w:rsidR="00AD74C1" w:rsidRPr="00AD74C1">
              <w:rPr>
                <w:rFonts w:hint="cs"/>
                <w:rtl/>
              </w:rPr>
              <w:t>معرف التدفق</w:t>
            </w:r>
            <w:r>
              <w:rPr>
                <w:rFonts w:hint="cs"/>
                <w:rtl/>
              </w:rPr>
              <w:t>)</w:t>
            </w:r>
          </w:p>
        </w:tc>
        <w:tc>
          <w:tcPr>
            <w:tcW w:w="5085" w:type="dxa"/>
            <w:tcBorders>
              <w:top w:val="single" w:sz="4" w:space="0" w:color="000000"/>
              <w:left w:val="single" w:sz="4" w:space="0" w:color="000000"/>
              <w:bottom w:val="single" w:sz="4" w:space="0" w:color="000000"/>
              <w:right w:val="single" w:sz="4" w:space="0" w:color="000000"/>
            </w:tcBorders>
            <w:vAlign w:val="center"/>
          </w:tcPr>
          <w:p w14:paraId="3703439A" w14:textId="77777777" w:rsidR="00AD74C1" w:rsidRPr="00AD74C1" w:rsidRDefault="00AD74C1" w:rsidP="00E411CC">
            <w:pPr>
              <w:pStyle w:val="Tabletext"/>
            </w:pPr>
            <w:r w:rsidRPr="00AD74C1">
              <w:rPr>
                <w:rFonts w:hint="cs"/>
                <w:rtl/>
              </w:rPr>
              <w:t>يجوز وجوده.</w:t>
            </w:r>
          </w:p>
        </w:tc>
        <w:tc>
          <w:tcPr>
            <w:tcW w:w="1989" w:type="dxa"/>
            <w:tcBorders>
              <w:top w:val="single" w:sz="4" w:space="0" w:color="000000"/>
              <w:left w:val="single" w:sz="4" w:space="0" w:color="000000"/>
              <w:bottom w:val="single" w:sz="4" w:space="0" w:color="000000"/>
              <w:right w:val="single" w:sz="4" w:space="0" w:color="000000"/>
            </w:tcBorders>
            <w:vAlign w:val="center"/>
          </w:tcPr>
          <w:p w14:paraId="13452DDC" w14:textId="77777777" w:rsidR="00AD74C1" w:rsidRPr="00AD74C1" w:rsidRDefault="00AD74C1" w:rsidP="0019554C">
            <w:pPr>
              <w:pStyle w:val="Tabletext"/>
              <w:jc w:val="center"/>
            </w:pPr>
            <w:r w:rsidRPr="00AD74C1">
              <w:rPr>
                <w:rFonts w:hint="cs"/>
                <w:rtl/>
              </w:rPr>
              <w:t>لا</w:t>
            </w:r>
          </w:p>
        </w:tc>
      </w:tr>
      <w:tr w:rsidR="00AD74C1" w:rsidRPr="00AD74C1" w14:paraId="526245B7" w14:textId="77777777" w:rsidTr="00DB2808">
        <w:trPr>
          <w:jc w:val="center"/>
        </w:trPr>
        <w:tc>
          <w:tcPr>
            <w:tcW w:w="2565" w:type="dxa"/>
            <w:tcBorders>
              <w:top w:val="single" w:sz="4" w:space="0" w:color="000000"/>
              <w:left w:val="single" w:sz="4" w:space="0" w:color="000000"/>
              <w:bottom w:val="single" w:sz="4" w:space="0" w:color="000000"/>
              <w:right w:val="single" w:sz="4" w:space="0" w:color="000000"/>
            </w:tcBorders>
            <w:vAlign w:val="center"/>
          </w:tcPr>
          <w:p w14:paraId="09CC6127" w14:textId="77777777" w:rsidR="00AD74C1" w:rsidRPr="00AD74C1" w:rsidRDefault="00AD74C1" w:rsidP="00E411CC">
            <w:pPr>
              <w:pStyle w:val="Tabletext"/>
              <w:rPr>
                <w:lang w:val="en-GB"/>
              </w:rPr>
            </w:pPr>
            <w:r w:rsidRPr="00AD74C1">
              <w:rPr>
                <w:rFonts w:hint="cs"/>
                <w:rtl/>
              </w:rPr>
              <w:t>سائر النعوت</w:t>
            </w:r>
          </w:p>
        </w:tc>
        <w:tc>
          <w:tcPr>
            <w:tcW w:w="5085" w:type="dxa"/>
            <w:tcBorders>
              <w:top w:val="single" w:sz="4" w:space="0" w:color="000000"/>
              <w:left w:val="single" w:sz="4" w:space="0" w:color="000000"/>
              <w:bottom w:val="single" w:sz="4" w:space="0" w:color="000000"/>
              <w:right w:val="single" w:sz="4" w:space="0" w:color="000000"/>
            </w:tcBorders>
            <w:vAlign w:val="center"/>
          </w:tcPr>
          <w:p w14:paraId="00B7BD7C" w14:textId="77777777" w:rsidR="00AD74C1" w:rsidRPr="00AD74C1" w:rsidRDefault="00AD74C1" w:rsidP="00E411CC">
            <w:pPr>
              <w:pStyle w:val="Tabletext"/>
            </w:pPr>
            <w:r w:rsidRPr="00AD74C1">
              <w:rPr>
                <w:rFonts w:hint="cs"/>
                <w:rtl/>
              </w:rPr>
              <w:t>ينعدم وجودها.</w:t>
            </w:r>
          </w:p>
        </w:tc>
        <w:tc>
          <w:tcPr>
            <w:tcW w:w="1989" w:type="dxa"/>
            <w:tcBorders>
              <w:top w:val="single" w:sz="4" w:space="0" w:color="000000"/>
              <w:left w:val="single" w:sz="4" w:space="0" w:color="000000"/>
              <w:bottom w:val="single" w:sz="4" w:space="0" w:color="000000"/>
              <w:right w:val="single" w:sz="4" w:space="0" w:color="000000"/>
            </w:tcBorders>
            <w:vAlign w:val="center"/>
          </w:tcPr>
          <w:p w14:paraId="23ECE6E3" w14:textId="77777777" w:rsidR="00AD74C1" w:rsidRPr="00AD74C1" w:rsidRDefault="00AD74C1" w:rsidP="0019554C">
            <w:pPr>
              <w:pStyle w:val="Tabletext"/>
              <w:jc w:val="center"/>
            </w:pPr>
          </w:p>
        </w:tc>
      </w:tr>
    </w:tbl>
    <w:p w14:paraId="1F196C1D" w14:textId="77777777" w:rsidR="00AD74C1" w:rsidRPr="00AD74C1" w:rsidRDefault="00AD74C1" w:rsidP="008C6226">
      <w:pPr>
        <w:pStyle w:val="Note"/>
        <w:rPr>
          <w:rtl/>
          <w:lang w:bidi="ar-EG"/>
        </w:rPr>
      </w:pPr>
      <w:r w:rsidRPr="008C6226">
        <w:rPr>
          <w:rFonts w:hint="cs"/>
          <w:b/>
          <w:bCs/>
          <w:rtl/>
          <w:lang w:bidi="ar-EG"/>
        </w:rPr>
        <w:t xml:space="preserve">الملاحظة </w:t>
      </w:r>
      <w:r w:rsidRPr="008C6226">
        <w:rPr>
          <w:b/>
          <w:bCs/>
        </w:rPr>
        <w:t>1</w:t>
      </w:r>
      <w:r w:rsidRPr="00AD74C1">
        <w:rPr>
          <w:rFonts w:hint="cs"/>
          <w:rtl/>
          <w:lang w:bidi="ar-EG"/>
        </w:rPr>
        <w:t xml:space="preserve"> </w:t>
      </w:r>
      <w:r w:rsidRPr="00AD74C1">
        <w:rPr>
          <w:rtl/>
          <w:lang w:bidi="ar-EG"/>
        </w:rPr>
        <w:t>–</w:t>
      </w:r>
      <w:r w:rsidRPr="00AD74C1">
        <w:rPr>
          <w:rFonts w:hint="cs"/>
          <w:rtl/>
          <w:lang w:bidi="ar-EG"/>
        </w:rPr>
        <w:t xml:space="preserve"> يجوز استخدام العناصر </w:t>
      </w:r>
      <w:r w:rsidRPr="00DC4371">
        <w:rPr>
          <w:rFonts w:ascii="Courier New" w:hAnsi="Courier New" w:cs="Courier New"/>
        </w:rPr>
        <w:t>frame</w:t>
      </w:r>
      <w:r w:rsidRPr="00AD74C1">
        <w:rPr>
          <w:rFonts w:hint="cs"/>
          <w:rtl/>
          <w:lang w:bidi="ar-EG"/>
        </w:rPr>
        <w:t xml:space="preserve"> للتمثيل التسلسلي </w:t>
      </w:r>
      <w:r w:rsidRPr="00AD74C1">
        <w:t>S-ADM</w:t>
      </w:r>
      <w:r w:rsidRPr="00AD74C1">
        <w:rPr>
          <w:rFonts w:hint="cs"/>
          <w:rtl/>
          <w:lang w:bidi="ar-EG"/>
        </w:rPr>
        <w:t xml:space="preserve"> في التدفقات </w:t>
      </w:r>
      <w:r w:rsidRPr="00AD74C1">
        <w:t>S-ADM</w:t>
      </w:r>
      <w:r w:rsidRPr="00AD74C1">
        <w:rPr>
          <w:rFonts w:hint="cs"/>
          <w:rtl/>
          <w:lang w:bidi="ar-EG"/>
        </w:rPr>
        <w:t xml:space="preserve"> المعدَّلة المختلفة عن التدفق الأصلي الذي أُنتجت العناصر </w:t>
      </w:r>
      <w:r w:rsidRPr="00DC4371">
        <w:rPr>
          <w:rFonts w:ascii="Courier New" w:hAnsi="Courier New" w:cs="Courier New"/>
        </w:rPr>
        <w:t>frame</w:t>
      </w:r>
      <w:r w:rsidRPr="00AD74C1">
        <w:rPr>
          <w:rFonts w:hint="cs"/>
          <w:rtl/>
          <w:lang w:bidi="ar-EG"/>
        </w:rPr>
        <w:t xml:space="preserve"> أصلاً كجزء منه. وقد تكون هذه هي الحال، مثلاً، في تدفقات الأعمال المشتملة على عمليات تحرير التدفقات </w:t>
      </w:r>
      <w:r w:rsidRPr="00AD74C1">
        <w:t>S-ADM</w:t>
      </w:r>
      <w:r w:rsidRPr="00AD74C1">
        <w:rPr>
          <w:rFonts w:hint="cs"/>
          <w:rtl/>
          <w:lang w:bidi="ar-EG"/>
        </w:rPr>
        <w:t xml:space="preserve"> الأصلية، وقطعها، وبترها، وسَلْسَلتها، ودورانها، وتجديلها، وتبديلها، على أساس العنصر </w:t>
      </w:r>
      <w:r w:rsidRPr="00DC4371">
        <w:rPr>
          <w:rFonts w:ascii="Courier New" w:hAnsi="Courier New" w:cs="Courier New"/>
        </w:rPr>
        <w:t>frame</w:t>
      </w:r>
      <w:r w:rsidRPr="00AD74C1">
        <w:rPr>
          <w:rFonts w:hint="cs"/>
          <w:rtl/>
          <w:lang w:bidi="ar-EG"/>
        </w:rPr>
        <w:t xml:space="preserve">. وفي هذه الحال، يجوز ألا تكون للقيمة الست عشرية </w:t>
      </w:r>
      <w:proofErr w:type="spellStart"/>
      <w:r w:rsidRPr="00DC4371">
        <w:rPr>
          <w:rFonts w:ascii="Courier New" w:hAnsi="Courier New" w:cs="Courier New"/>
        </w:rPr>
        <w:t>xxxxxxxx</w:t>
      </w:r>
      <w:proofErr w:type="spellEnd"/>
      <w:r w:rsidRPr="00AD74C1">
        <w:rPr>
          <w:rFonts w:hint="cs"/>
          <w:rtl/>
          <w:lang w:bidi="ar-EG"/>
        </w:rPr>
        <w:t xml:space="preserve"> في النعت </w:t>
      </w:r>
      <w:proofErr w:type="spellStart"/>
      <w:r w:rsidRPr="00DC4371">
        <w:rPr>
          <w:rFonts w:ascii="Courier New" w:hAnsi="Courier New" w:cs="Courier New"/>
        </w:rPr>
        <w:t>frameFormatID</w:t>
      </w:r>
      <w:proofErr w:type="spellEnd"/>
      <w:r w:rsidRPr="00AD74C1">
        <w:rPr>
          <w:rFonts w:hint="cs"/>
          <w:rtl/>
          <w:lang w:bidi="ar-EG"/>
        </w:rPr>
        <w:t xml:space="preserve"> خواص عدَّاد الأُطر في التدفق </w:t>
      </w:r>
      <w:r w:rsidRPr="00AD74C1">
        <w:t>S-ADM</w:t>
      </w:r>
      <w:r w:rsidRPr="00AD74C1">
        <w:rPr>
          <w:rFonts w:hint="cs"/>
          <w:rtl/>
          <w:lang w:bidi="ar-EG"/>
        </w:rPr>
        <w:t xml:space="preserve"> المعدَّل.</w:t>
      </w:r>
    </w:p>
    <w:p w14:paraId="2D55629D" w14:textId="77777777" w:rsidR="00AD74C1" w:rsidRPr="00AD74C1" w:rsidRDefault="00AD74C1" w:rsidP="008C6226">
      <w:pPr>
        <w:pStyle w:val="Note"/>
        <w:rPr>
          <w:rtl/>
          <w:lang w:bidi="ar-EG"/>
        </w:rPr>
      </w:pPr>
      <w:r w:rsidRPr="008C6226">
        <w:rPr>
          <w:rFonts w:hint="cs"/>
          <w:b/>
          <w:bCs/>
          <w:rtl/>
          <w:lang w:bidi="ar-EG"/>
        </w:rPr>
        <w:lastRenderedPageBreak/>
        <w:t xml:space="preserve">الملاحظة </w:t>
      </w:r>
      <w:r w:rsidRPr="008C6226">
        <w:rPr>
          <w:b/>
          <w:bCs/>
        </w:rPr>
        <w:t>2</w:t>
      </w:r>
      <w:r w:rsidRPr="00AD74C1">
        <w:rPr>
          <w:rFonts w:hint="cs"/>
          <w:rtl/>
          <w:lang w:bidi="ar-EG"/>
        </w:rPr>
        <w:t xml:space="preserve"> </w:t>
      </w:r>
      <w:r w:rsidRPr="00AD74C1">
        <w:rPr>
          <w:rtl/>
          <w:lang w:bidi="ar-EG"/>
        </w:rPr>
        <w:t>–</w:t>
      </w:r>
      <w:r w:rsidRPr="00AD74C1">
        <w:rPr>
          <w:rFonts w:hint="cs"/>
          <w:rtl/>
          <w:lang w:bidi="ar-EG"/>
        </w:rPr>
        <w:t xml:space="preserve"> توصَف هذه الأنساق الزمنية بمزيد من التفصيل في الفقرة </w:t>
      </w:r>
      <w:r w:rsidRPr="00AD74C1">
        <w:t>13.5</w:t>
      </w:r>
      <w:r w:rsidRPr="00AD74C1">
        <w:rPr>
          <w:rFonts w:hint="cs"/>
          <w:rtl/>
          <w:lang w:bidi="ar-EG"/>
        </w:rPr>
        <w:t xml:space="preserve"> من التوصية </w:t>
      </w:r>
      <w:r w:rsidRPr="00AD74C1">
        <w:t>ITU</w:t>
      </w:r>
      <w:r w:rsidRPr="00AD74C1">
        <w:noBreakHyphen/>
        <w:t>R BS.2076-3</w:t>
      </w:r>
      <w:r w:rsidRPr="00AD74C1">
        <w:rPr>
          <w:rFonts w:hint="cs"/>
          <w:rtl/>
          <w:lang w:bidi="ar-EG"/>
        </w:rPr>
        <w:t xml:space="preserve"> الصادرة عن قطاع الاتصالات الراديوية بالاتحاد والفقرة </w:t>
      </w:r>
      <w:r w:rsidRPr="00AD74C1">
        <w:t>1.7.4.1.A</w:t>
      </w:r>
      <w:r w:rsidRPr="00AD74C1">
        <w:rPr>
          <w:rFonts w:hint="cs"/>
          <w:rtl/>
          <w:lang w:bidi="ar-EG"/>
        </w:rPr>
        <w:t xml:space="preserve"> من التوصية </w:t>
      </w:r>
      <w:r w:rsidRPr="00AD74C1">
        <w:t>ITU</w:t>
      </w:r>
      <w:r w:rsidRPr="00AD74C1">
        <w:noBreakHyphen/>
        <w:t>R BS.2125-1</w:t>
      </w:r>
      <w:r w:rsidRPr="00AD74C1">
        <w:rPr>
          <w:rFonts w:hint="cs"/>
          <w:rtl/>
          <w:lang w:bidi="ar-EG"/>
        </w:rPr>
        <w:t xml:space="preserve"> الصادرة عن القطاع.</w:t>
      </w:r>
    </w:p>
    <w:p w14:paraId="18D6256B" w14:textId="77777777" w:rsidR="00AD74C1" w:rsidRPr="00AD74C1" w:rsidRDefault="00AD74C1" w:rsidP="005653E9">
      <w:pPr>
        <w:pStyle w:val="TableNo"/>
      </w:pPr>
      <w:r w:rsidRPr="00AD74C1">
        <w:rPr>
          <w:rFonts w:hint="cs"/>
          <w:rtl/>
        </w:rPr>
        <w:t xml:space="preserve">الجدول </w:t>
      </w:r>
      <w:r w:rsidRPr="00AD74C1">
        <w:t>43</w:t>
      </w:r>
    </w:p>
    <w:p w14:paraId="6A6633A3" w14:textId="77777777" w:rsidR="00AD74C1" w:rsidRPr="00AD74C1" w:rsidRDefault="00AD74C1" w:rsidP="005653E9">
      <w:pPr>
        <w:pStyle w:val="Tabletitle"/>
        <w:rPr>
          <w:rtl/>
        </w:rPr>
      </w:pPr>
      <w:r w:rsidRPr="00AD74C1">
        <w:rPr>
          <w:rFonts w:hint="cs"/>
          <w:rtl/>
        </w:rPr>
        <w:t xml:space="preserve">متطلبات عناصر نسق الإطار، </w:t>
      </w:r>
      <w:proofErr w:type="spellStart"/>
      <w:r w:rsidRPr="00DC4371">
        <w:rPr>
          <w:rFonts w:ascii="Courier New" w:hAnsi="Courier New" w:cs="Courier New"/>
        </w:rPr>
        <w:t>frameFormat</w:t>
      </w:r>
      <w:proofErr w:type="spellEnd"/>
      <w:r w:rsidRPr="00AD74C1">
        <w:rPr>
          <w:rFonts w:hint="cs"/>
          <w:rtl/>
        </w:rPr>
        <w:t>، الفرعية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598"/>
        <w:gridCol w:w="1559"/>
        <w:gridCol w:w="1422"/>
      </w:tblGrid>
      <w:tr w:rsidR="00AD74C1" w:rsidRPr="00AD74C1" w14:paraId="0293AA6F" w14:textId="77777777" w:rsidTr="00E118C7">
        <w:trPr>
          <w:jc w:val="center"/>
        </w:trPr>
        <w:tc>
          <w:tcPr>
            <w:tcW w:w="3060" w:type="dxa"/>
          </w:tcPr>
          <w:p w14:paraId="6DD7F623" w14:textId="77777777" w:rsidR="00AD74C1" w:rsidRPr="00AD74C1" w:rsidRDefault="00AD74C1" w:rsidP="005653E9">
            <w:pPr>
              <w:pStyle w:val="Tablehead"/>
            </w:pPr>
            <w:r w:rsidRPr="00AD74C1">
              <w:rPr>
                <w:rFonts w:hint="cs"/>
                <w:rtl/>
              </w:rPr>
              <w:t>العنصر الفرعي</w:t>
            </w:r>
          </w:p>
        </w:tc>
        <w:tc>
          <w:tcPr>
            <w:tcW w:w="3598" w:type="dxa"/>
          </w:tcPr>
          <w:p w14:paraId="110A9B92" w14:textId="77777777" w:rsidR="00AD74C1" w:rsidRPr="00AD74C1" w:rsidRDefault="00AD74C1" w:rsidP="005653E9">
            <w:pPr>
              <w:pStyle w:val="Tablehead"/>
            </w:pPr>
            <w:r w:rsidRPr="00AD74C1">
              <w:rPr>
                <w:rFonts w:hint="cs"/>
                <w:rtl/>
              </w:rPr>
              <w:t>المتطلبات</w:t>
            </w:r>
          </w:p>
        </w:tc>
        <w:tc>
          <w:tcPr>
            <w:tcW w:w="1559" w:type="dxa"/>
          </w:tcPr>
          <w:p w14:paraId="5EFEF772" w14:textId="77777777" w:rsidR="00AD74C1" w:rsidRPr="00AD74C1" w:rsidRDefault="00AD74C1" w:rsidP="005653E9">
            <w:pPr>
              <w:pStyle w:val="Tablehead"/>
            </w:pPr>
            <w:r w:rsidRPr="00AD74C1">
              <w:rPr>
                <w:rFonts w:hint="cs"/>
                <w:rtl/>
              </w:rPr>
              <w:t>أدنى عدد</w:t>
            </w:r>
          </w:p>
        </w:tc>
        <w:tc>
          <w:tcPr>
            <w:tcW w:w="1422" w:type="dxa"/>
          </w:tcPr>
          <w:p w14:paraId="7667AE39" w14:textId="77777777" w:rsidR="00AD74C1" w:rsidRPr="00AD74C1" w:rsidRDefault="00AD74C1" w:rsidP="005653E9">
            <w:pPr>
              <w:pStyle w:val="Tablehead"/>
            </w:pPr>
            <w:r w:rsidRPr="00AD74C1">
              <w:rPr>
                <w:rFonts w:hint="cs"/>
                <w:rtl/>
              </w:rPr>
              <w:t>أقصى عدد</w:t>
            </w:r>
          </w:p>
        </w:tc>
      </w:tr>
      <w:tr w:rsidR="00AD74C1" w:rsidRPr="00AD74C1" w14:paraId="64B07E79" w14:textId="77777777" w:rsidTr="00E118C7">
        <w:trPr>
          <w:jc w:val="center"/>
        </w:trPr>
        <w:tc>
          <w:tcPr>
            <w:tcW w:w="3060" w:type="dxa"/>
          </w:tcPr>
          <w:p w14:paraId="75FE2330" w14:textId="77777777" w:rsidR="00AD74C1" w:rsidRPr="00AD74C1" w:rsidRDefault="00AD74C1" w:rsidP="00E411CC">
            <w:pPr>
              <w:pStyle w:val="Tabletext"/>
              <w:rPr>
                <w:lang w:val="en-GB"/>
              </w:rPr>
            </w:pPr>
            <w:r w:rsidRPr="00AD74C1">
              <w:rPr>
                <w:rFonts w:hint="cs"/>
                <w:rtl/>
              </w:rPr>
              <w:t>كل العناصر الفرعية</w:t>
            </w:r>
          </w:p>
        </w:tc>
        <w:tc>
          <w:tcPr>
            <w:tcW w:w="3598" w:type="dxa"/>
          </w:tcPr>
          <w:p w14:paraId="3198D17E" w14:textId="77777777" w:rsidR="00AD74C1" w:rsidRPr="00AD74C1" w:rsidRDefault="00AD74C1" w:rsidP="00E411CC">
            <w:pPr>
              <w:pStyle w:val="Tabletext"/>
            </w:pPr>
            <w:r w:rsidRPr="00AD74C1">
              <w:rPr>
                <w:rFonts w:hint="cs"/>
                <w:rtl/>
              </w:rPr>
              <w:t>ينعدم وجودها.</w:t>
            </w:r>
          </w:p>
        </w:tc>
        <w:tc>
          <w:tcPr>
            <w:tcW w:w="1559" w:type="dxa"/>
          </w:tcPr>
          <w:p w14:paraId="4EA98C4A" w14:textId="77777777" w:rsidR="00AD74C1" w:rsidRPr="00AD74C1" w:rsidRDefault="00AD74C1" w:rsidP="0019554C">
            <w:pPr>
              <w:pStyle w:val="Tabletext"/>
              <w:jc w:val="center"/>
            </w:pPr>
            <w:r w:rsidRPr="00AD74C1">
              <w:t>0</w:t>
            </w:r>
          </w:p>
        </w:tc>
        <w:tc>
          <w:tcPr>
            <w:tcW w:w="1422" w:type="dxa"/>
          </w:tcPr>
          <w:p w14:paraId="5977D197" w14:textId="77777777" w:rsidR="00AD74C1" w:rsidRPr="00AD74C1" w:rsidRDefault="00AD74C1" w:rsidP="0019554C">
            <w:pPr>
              <w:pStyle w:val="Tabletext"/>
              <w:jc w:val="center"/>
            </w:pPr>
            <w:r w:rsidRPr="00AD74C1">
              <w:t>0</w:t>
            </w:r>
          </w:p>
        </w:tc>
      </w:tr>
    </w:tbl>
    <w:p w14:paraId="6C502064" w14:textId="25232CFC" w:rsidR="00AD74C1" w:rsidRPr="00AD74C1" w:rsidRDefault="00AD74C1" w:rsidP="00761763">
      <w:pPr>
        <w:rPr>
          <w:rtl/>
          <w:lang w:bidi="ar-EG"/>
        </w:rPr>
      </w:pPr>
      <w:r w:rsidRPr="009A72A2">
        <w:rPr>
          <w:rFonts w:hint="cs"/>
          <w:spacing w:val="-6"/>
          <w:rtl/>
          <w:lang w:bidi="ar-EG"/>
        </w:rPr>
        <w:t xml:space="preserve">لا يُستخدم عنصر معرفات التغيير، </w:t>
      </w:r>
      <w:proofErr w:type="spellStart"/>
      <w:r w:rsidRPr="00DC4371">
        <w:rPr>
          <w:rFonts w:ascii="Courier New" w:hAnsi="Courier New" w:cs="Courier New"/>
          <w:spacing w:val="-6"/>
        </w:rPr>
        <w:t>changeIDs</w:t>
      </w:r>
      <w:proofErr w:type="spellEnd"/>
      <w:r w:rsidRPr="009A72A2">
        <w:rPr>
          <w:rFonts w:hint="cs"/>
          <w:spacing w:val="-6"/>
          <w:rtl/>
          <w:lang w:bidi="ar-EG"/>
        </w:rPr>
        <w:t xml:space="preserve">، الفرعي بوصفه نمط الإطار، لا تحت "رأسية"، </w:t>
      </w:r>
      <w:r w:rsidR="00761763" w:rsidRPr="009A72A2">
        <w:rPr>
          <w:spacing w:val="-6"/>
        </w:rPr>
        <w:t>"</w:t>
      </w:r>
      <w:r w:rsidRPr="009A72A2">
        <w:rPr>
          <w:spacing w:val="-6"/>
        </w:rPr>
        <w:t>header</w:t>
      </w:r>
      <w:r w:rsidR="00761763" w:rsidRPr="009A72A2">
        <w:rPr>
          <w:spacing w:val="-6"/>
        </w:rPr>
        <w:t>"</w:t>
      </w:r>
      <w:r w:rsidRPr="009A72A2">
        <w:rPr>
          <w:rFonts w:hint="cs"/>
          <w:spacing w:val="-6"/>
          <w:rtl/>
          <w:lang w:bidi="ar-EG"/>
        </w:rPr>
        <w:t xml:space="preserve">، ولا تحت "كامل"، </w:t>
      </w:r>
      <w:r w:rsidR="00761763" w:rsidRPr="009A72A2">
        <w:rPr>
          <w:spacing w:val="-6"/>
        </w:rPr>
        <w:t>"</w:t>
      </w:r>
      <w:r w:rsidRPr="009A72A2">
        <w:rPr>
          <w:spacing w:val="-6"/>
        </w:rPr>
        <w:t>full</w:t>
      </w:r>
      <w:r w:rsidR="00761763" w:rsidRPr="009A72A2">
        <w:rPr>
          <w:spacing w:val="-6"/>
        </w:rPr>
        <w:t>"</w:t>
      </w:r>
      <w:r w:rsidRPr="009A72A2">
        <w:rPr>
          <w:rFonts w:hint="cs"/>
          <w:spacing w:val="-6"/>
          <w:rtl/>
          <w:lang w:bidi="ar-EG"/>
        </w:rPr>
        <w:t>،</w:t>
      </w:r>
      <w:r w:rsidRPr="00AD74C1">
        <w:rPr>
          <w:rFonts w:hint="cs"/>
          <w:rtl/>
          <w:lang w:bidi="ar-EG"/>
        </w:rPr>
        <w:t xml:space="preserve"> ومن ثم، يُرجَّح أن يخضع الإطار بأكمله للتحليل والتأويل. وفي مجموعة البيانات الشرحية هذه، تكون البيانات الفائضة في البيانات الشرحية الإضافية المستخدمة لحمل العناصر </w:t>
      </w:r>
      <w:proofErr w:type="spellStart"/>
      <w:r w:rsidRPr="00DC4371">
        <w:rPr>
          <w:rFonts w:ascii="Courier New" w:hAnsi="Courier New" w:cs="Courier New"/>
        </w:rPr>
        <w:t>cha</w:t>
      </w:r>
      <w:r w:rsidR="00DC4371">
        <w:rPr>
          <w:rFonts w:ascii="Courier New" w:hAnsi="Courier New" w:cs="Courier New"/>
        </w:rPr>
        <w:t>n</w:t>
      </w:r>
      <w:r w:rsidRPr="00DC4371">
        <w:rPr>
          <w:rFonts w:ascii="Courier New" w:hAnsi="Courier New" w:cs="Courier New"/>
        </w:rPr>
        <w:t>geIDs</w:t>
      </w:r>
      <w:proofErr w:type="spellEnd"/>
      <w:r w:rsidRPr="00AD74C1">
        <w:rPr>
          <w:rFonts w:hint="cs"/>
          <w:rtl/>
          <w:lang w:bidi="ar-EG"/>
        </w:rPr>
        <w:t xml:space="preserve"> الفرعية أقل مواتاةً من المكاسب المحتملة التي قد يحققها هذا العنصر الفرعي في سرعة المعالجة.</w:t>
      </w:r>
    </w:p>
    <w:p w14:paraId="2C515532" w14:textId="77777777" w:rsidR="00AD74C1" w:rsidRPr="00AD74C1" w:rsidRDefault="00AD74C1" w:rsidP="008C6226">
      <w:pPr>
        <w:pStyle w:val="Heading3"/>
        <w:rPr>
          <w:lang w:val="en-GB"/>
        </w:rPr>
      </w:pPr>
      <w:r w:rsidRPr="00AD74C1">
        <w:t>5.1.4</w:t>
      </w:r>
      <w:r w:rsidRPr="00AD74C1">
        <w:tab/>
      </w:r>
      <w:r w:rsidRPr="00AD74C1">
        <w:rPr>
          <w:rFonts w:hint="cs"/>
          <w:rtl/>
          <w:lang w:bidi="ar-EG"/>
        </w:rPr>
        <w:t xml:space="preserve">متطلبات نعوت نسق مسار النقل، </w:t>
      </w:r>
      <w:proofErr w:type="spellStart"/>
      <w:r w:rsidRPr="00DC4371">
        <w:rPr>
          <w:rFonts w:ascii="Courier New" w:hAnsi="Courier New" w:cs="Courier New"/>
          <w:lang w:val="en-GB"/>
        </w:rPr>
        <w:t>transportTrackFormat</w:t>
      </w:r>
      <w:proofErr w:type="spellEnd"/>
      <w:r w:rsidRPr="00AD74C1">
        <w:rPr>
          <w:rFonts w:hint="cs"/>
          <w:rtl/>
          <w:lang w:bidi="ar-EG"/>
        </w:rPr>
        <w:t>، وعناصره الفرعية</w:t>
      </w:r>
    </w:p>
    <w:p w14:paraId="356BF796" w14:textId="77777777" w:rsidR="00AD74C1" w:rsidRPr="00AD74C1" w:rsidRDefault="00AD74C1" w:rsidP="005653E9">
      <w:pPr>
        <w:pStyle w:val="TableNo"/>
      </w:pPr>
      <w:r w:rsidRPr="00AD74C1">
        <w:rPr>
          <w:rFonts w:hint="cs"/>
          <w:rtl/>
        </w:rPr>
        <w:t xml:space="preserve">الجدول </w:t>
      </w:r>
      <w:r w:rsidRPr="00AD74C1">
        <w:t>44</w:t>
      </w:r>
    </w:p>
    <w:p w14:paraId="0A05F5A2" w14:textId="77777777" w:rsidR="00AD74C1" w:rsidRPr="00AD74C1" w:rsidRDefault="00AD74C1" w:rsidP="005653E9">
      <w:pPr>
        <w:pStyle w:val="Tabletitle"/>
        <w:rPr>
          <w:lang w:val="en-GB"/>
        </w:rPr>
      </w:pPr>
      <w:r w:rsidRPr="00AD74C1">
        <w:rPr>
          <w:rFonts w:hint="cs"/>
          <w:rtl/>
        </w:rPr>
        <w:t xml:space="preserve">متطلبات نعوت نسق مسار النقل، </w:t>
      </w:r>
      <w:proofErr w:type="spellStart"/>
      <w:r w:rsidRPr="00DC4371">
        <w:rPr>
          <w:rFonts w:ascii="Courier New" w:hAnsi="Courier New" w:cs="Courier New"/>
          <w:lang w:val="en-GB"/>
        </w:rPr>
        <w:t>transportTrackFormat</w:t>
      </w:r>
      <w:proofErr w:type="spellEnd"/>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6025"/>
        <w:gridCol w:w="1564"/>
      </w:tblGrid>
      <w:tr w:rsidR="00AD74C1" w:rsidRPr="00AD74C1" w14:paraId="6B117686" w14:textId="77777777" w:rsidTr="00E118C7">
        <w:trPr>
          <w:jc w:val="center"/>
        </w:trPr>
        <w:tc>
          <w:tcPr>
            <w:tcW w:w="2050" w:type="dxa"/>
          </w:tcPr>
          <w:p w14:paraId="21AD0DE9" w14:textId="77777777" w:rsidR="00AD74C1" w:rsidRPr="00AD74C1" w:rsidRDefault="00AD74C1" w:rsidP="005653E9">
            <w:pPr>
              <w:pStyle w:val="Tablehead"/>
            </w:pPr>
            <w:r w:rsidRPr="00AD74C1">
              <w:rPr>
                <w:rFonts w:hint="cs"/>
                <w:rtl/>
              </w:rPr>
              <w:t>النعت</w:t>
            </w:r>
          </w:p>
        </w:tc>
        <w:tc>
          <w:tcPr>
            <w:tcW w:w="6025" w:type="dxa"/>
          </w:tcPr>
          <w:p w14:paraId="06FB771E" w14:textId="77777777" w:rsidR="00AD74C1" w:rsidRPr="00AD74C1" w:rsidRDefault="00AD74C1" w:rsidP="005653E9">
            <w:pPr>
              <w:pStyle w:val="Tablehead"/>
            </w:pPr>
            <w:r w:rsidRPr="00AD74C1">
              <w:rPr>
                <w:rtl/>
              </w:rPr>
              <w:t>المتطلبات</w:t>
            </w:r>
          </w:p>
        </w:tc>
        <w:tc>
          <w:tcPr>
            <w:tcW w:w="1564" w:type="dxa"/>
          </w:tcPr>
          <w:p w14:paraId="78157AB5" w14:textId="77777777" w:rsidR="00AD74C1" w:rsidRPr="00AD74C1" w:rsidRDefault="00AD74C1" w:rsidP="0019554C">
            <w:pPr>
              <w:pStyle w:val="Tablehead"/>
            </w:pPr>
            <w:r w:rsidRPr="00AD74C1">
              <w:rPr>
                <w:rtl/>
              </w:rPr>
              <w:t>مشترط</w:t>
            </w:r>
          </w:p>
        </w:tc>
      </w:tr>
      <w:tr w:rsidR="00AD74C1" w:rsidRPr="00AD74C1" w14:paraId="3962A251" w14:textId="77777777" w:rsidTr="00E118C7">
        <w:trPr>
          <w:jc w:val="center"/>
        </w:trPr>
        <w:tc>
          <w:tcPr>
            <w:tcW w:w="2050" w:type="dxa"/>
          </w:tcPr>
          <w:p w14:paraId="17FCEDCA" w14:textId="77777777" w:rsidR="00AD74C1" w:rsidRPr="00DC4371" w:rsidRDefault="00AD74C1" w:rsidP="00E411CC">
            <w:pPr>
              <w:pStyle w:val="Tabletext"/>
              <w:rPr>
                <w:rFonts w:ascii="Courier New" w:hAnsi="Courier New" w:cs="Courier New"/>
                <w:rtl/>
              </w:rPr>
            </w:pPr>
            <w:proofErr w:type="spellStart"/>
            <w:r w:rsidRPr="00DC4371">
              <w:rPr>
                <w:rFonts w:ascii="Courier New" w:hAnsi="Courier New" w:cs="Courier New"/>
                <w:lang w:val="en-GB"/>
              </w:rPr>
              <w:t>transportID</w:t>
            </w:r>
            <w:proofErr w:type="spellEnd"/>
          </w:p>
          <w:p w14:paraId="5D3B22A4" w14:textId="65CE9771" w:rsidR="00AD74C1" w:rsidRPr="00AD74C1" w:rsidRDefault="00DC4371" w:rsidP="00E411CC">
            <w:pPr>
              <w:pStyle w:val="Tabletext"/>
              <w:rPr>
                <w:lang w:val="en-GB"/>
              </w:rPr>
            </w:pPr>
            <w:r>
              <w:rPr>
                <w:rFonts w:hint="cs"/>
                <w:rtl/>
                <w:lang w:bidi="ar-EG"/>
              </w:rPr>
              <w:t>(</w:t>
            </w:r>
            <w:r w:rsidR="00AD74C1" w:rsidRPr="00AD74C1">
              <w:rPr>
                <w:rFonts w:hint="cs"/>
                <w:rtl/>
              </w:rPr>
              <w:t>معرف النقل</w:t>
            </w:r>
            <w:r>
              <w:rPr>
                <w:rFonts w:hint="cs"/>
                <w:rtl/>
              </w:rPr>
              <w:t>)</w:t>
            </w:r>
          </w:p>
        </w:tc>
        <w:tc>
          <w:tcPr>
            <w:tcW w:w="6025" w:type="dxa"/>
          </w:tcPr>
          <w:p w14:paraId="40ACD9A0" w14:textId="07B720E1" w:rsidR="00AD74C1" w:rsidRPr="00AD74C1" w:rsidRDefault="00AD74C1" w:rsidP="007145B9">
            <w:pPr>
              <w:pStyle w:val="Tabletext"/>
              <w:rPr>
                <w:lang w:val="en-GB"/>
              </w:rPr>
            </w:pPr>
            <w:r w:rsidRPr="00AD74C1">
              <w:rPr>
                <w:rFonts w:hint="cs"/>
                <w:rtl/>
              </w:rPr>
              <w:t xml:space="preserve">يُضبط بالكيفية التالية: </w:t>
            </w:r>
            <w:r w:rsidR="007145B9" w:rsidRPr="007145B9">
              <w:t>'</w:t>
            </w:r>
            <w:proofErr w:type="spellStart"/>
            <w:r w:rsidRPr="00AD74C1">
              <w:t>TP_xxxx</w:t>
            </w:r>
            <w:proofErr w:type="spellEnd"/>
            <w:r w:rsidR="007145B9" w:rsidRPr="007145B9">
              <w:t>'</w:t>
            </w:r>
            <w:r w:rsidRPr="00AD74C1">
              <w:rPr>
                <w:rFonts w:hint="cs"/>
                <w:rtl/>
              </w:rPr>
              <w:t xml:space="preserve"> بخانات</w:t>
            </w:r>
            <w:r w:rsidRPr="00AD74C1">
              <w:t xml:space="preserve"> </w:t>
            </w:r>
            <w:r w:rsidRPr="00AD74C1">
              <w:rPr>
                <w:rFonts w:hint="cs"/>
                <w:rtl/>
                <w:lang w:bidi="ar-EG"/>
              </w:rPr>
              <w:t>ست عشرية</w:t>
            </w:r>
            <w:r w:rsidRPr="00AD74C1">
              <w:rPr>
                <w:rFonts w:hint="cs"/>
                <w:rtl/>
              </w:rPr>
              <w:t xml:space="preserve"> فريدة</w:t>
            </w:r>
            <w:r w:rsidR="00DC4371">
              <w:rPr>
                <w:rFonts w:hint="cs"/>
                <w:rtl/>
              </w:rPr>
              <w:t xml:space="preserve"> </w:t>
            </w:r>
            <w:proofErr w:type="spellStart"/>
            <w:r w:rsidR="00DC4371">
              <w:t>xxxx</w:t>
            </w:r>
            <w:proofErr w:type="spellEnd"/>
            <w:r w:rsidRPr="00AD74C1">
              <w:rPr>
                <w:rFonts w:hint="cs"/>
                <w:rtl/>
              </w:rPr>
              <w:t>.</w:t>
            </w:r>
          </w:p>
        </w:tc>
        <w:tc>
          <w:tcPr>
            <w:tcW w:w="1564" w:type="dxa"/>
          </w:tcPr>
          <w:p w14:paraId="4225A61E" w14:textId="77777777" w:rsidR="00AD74C1" w:rsidRPr="00AD74C1" w:rsidRDefault="00AD74C1" w:rsidP="0019554C">
            <w:pPr>
              <w:pStyle w:val="Tabletext"/>
              <w:jc w:val="center"/>
            </w:pPr>
            <w:r w:rsidRPr="00AD74C1">
              <w:rPr>
                <w:rFonts w:hint="cs"/>
                <w:rtl/>
              </w:rPr>
              <w:t>نعم</w:t>
            </w:r>
          </w:p>
        </w:tc>
      </w:tr>
      <w:tr w:rsidR="00AD74C1" w:rsidRPr="00AD74C1" w14:paraId="1207B280" w14:textId="77777777" w:rsidTr="00E118C7">
        <w:trPr>
          <w:jc w:val="center"/>
        </w:trPr>
        <w:tc>
          <w:tcPr>
            <w:tcW w:w="2050" w:type="dxa"/>
          </w:tcPr>
          <w:p w14:paraId="17F9D9F7" w14:textId="77777777" w:rsidR="00AD74C1" w:rsidRPr="00DC4371" w:rsidRDefault="00AD74C1" w:rsidP="00E411CC">
            <w:pPr>
              <w:pStyle w:val="Tabletext"/>
              <w:rPr>
                <w:rFonts w:ascii="Courier New" w:hAnsi="Courier New" w:cs="Courier New"/>
                <w:rtl/>
              </w:rPr>
            </w:pPr>
            <w:proofErr w:type="spellStart"/>
            <w:r w:rsidRPr="00DC4371">
              <w:rPr>
                <w:rFonts w:ascii="Courier New" w:hAnsi="Courier New" w:cs="Courier New"/>
                <w:lang w:val="en-GB"/>
              </w:rPr>
              <w:t>transportName</w:t>
            </w:r>
            <w:proofErr w:type="spellEnd"/>
          </w:p>
          <w:p w14:paraId="672B98B8" w14:textId="2DDD75E9" w:rsidR="00AD74C1" w:rsidRPr="00AD74C1" w:rsidRDefault="00DC4371" w:rsidP="00E411CC">
            <w:pPr>
              <w:pStyle w:val="Tabletext"/>
              <w:rPr>
                <w:lang w:val="en-GB"/>
              </w:rPr>
            </w:pPr>
            <w:r>
              <w:rPr>
                <w:rFonts w:hint="cs"/>
                <w:rtl/>
              </w:rPr>
              <w:t>(</w:t>
            </w:r>
            <w:r w:rsidR="00AD74C1" w:rsidRPr="00AD74C1">
              <w:rPr>
                <w:rFonts w:hint="cs"/>
                <w:rtl/>
              </w:rPr>
              <w:t>اسم النقل</w:t>
            </w:r>
            <w:r>
              <w:rPr>
                <w:rFonts w:hint="cs"/>
                <w:rtl/>
              </w:rPr>
              <w:t>)</w:t>
            </w:r>
          </w:p>
        </w:tc>
        <w:tc>
          <w:tcPr>
            <w:tcW w:w="6025" w:type="dxa"/>
          </w:tcPr>
          <w:p w14:paraId="0E8EA955" w14:textId="77777777" w:rsidR="00AD74C1" w:rsidRPr="00AD74C1" w:rsidRDefault="00AD74C1" w:rsidP="00E411CC">
            <w:pPr>
              <w:pStyle w:val="Tabletext"/>
            </w:pPr>
            <w:r w:rsidRPr="00AD74C1">
              <w:rPr>
                <w:rFonts w:hint="cs"/>
                <w:rtl/>
              </w:rPr>
              <w:t xml:space="preserve">يبلغ </w:t>
            </w:r>
            <w:r w:rsidRPr="00AD74C1">
              <w:rPr>
                <w:rtl/>
              </w:rPr>
              <w:t>أدنى طول</w:t>
            </w:r>
            <w:r w:rsidRPr="00AD74C1">
              <w:rPr>
                <w:rFonts w:hint="cs"/>
                <w:rtl/>
              </w:rPr>
              <w:t xml:space="preserve"> له</w:t>
            </w:r>
            <w:r w:rsidRPr="00AD74C1">
              <w:rPr>
                <w:rtl/>
              </w:rPr>
              <w:t xml:space="preserve"> رمز</w:t>
            </w:r>
            <w:r w:rsidRPr="00AD74C1">
              <w:rPr>
                <w:rFonts w:hint="cs"/>
                <w:rtl/>
              </w:rPr>
              <w:t>اً</w:t>
            </w:r>
            <w:r w:rsidRPr="00AD74C1">
              <w:rPr>
                <w:rtl/>
              </w:rPr>
              <w:t xml:space="preserve"> واحد</w:t>
            </w:r>
            <w:r w:rsidRPr="00AD74C1">
              <w:rPr>
                <w:rFonts w:hint="cs"/>
                <w:rtl/>
              </w:rPr>
              <w:t>اً</w:t>
            </w:r>
            <w:r w:rsidRPr="00AD74C1">
              <w:rPr>
                <w:rtl/>
              </w:rPr>
              <w:t>، و</w:t>
            </w:r>
            <w:r w:rsidRPr="00AD74C1">
              <w:rPr>
                <w:rFonts w:hint="cs"/>
                <w:rtl/>
              </w:rPr>
              <w:t xml:space="preserve">يبلغ </w:t>
            </w:r>
            <w:r w:rsidRPr="00AD74C1">
              <w:rPr>
                <w:rtl/>
              </w:rPr>
              <w:t xml:space="preserve">أقصى طول </w:t>
            </w:r>
            <w:r w:rsidRPr="00AD74C1">
              <w:t>64</w:t>
            </w:r>
            <w:r w:rsidRPr="00AD74C1">
              <w:rPr>
                <w:rtl/>
              </w:rPr>
              <w:t xml:space="preserve"> رمزاً </w:t>
            </w:r>
            <w:r w:rsidRPr="00AD74C1">
              <w:rPr>
                <w:rFonts w:hint="cs"/>
                <w:rtl/>
              </w:rPr>
              <w:t>(</w:t>
            </w:r>
            <w:r w:rsidRPr="00AD74C1">
              <w:rPr>
                <w:rtl/>
              </w:rPr>
              <w:t>مشفَّرة بصيغة</w:t>
            </w:r>
            <w:r w:rsidRPr="00AD74C1">
              <w:rPr>
                <w:rFonts w:hint="cs"/>
                <w:rtl/>
              </w:rPr>
              <w:t xml:space="preserve"> </w:t>
            </w:r>
            <w:r w:rsidRPr="00AD74C1">
              <w:t>UTF-8</w:t>
            </w:r>
            <w:r w:rsidRPr="00AD74C1">
              <w:rPr>
                <w:rFonts w:hint="cs"/>
                <w:rtl/>
                <w:lang w:bidi="ar-EG"/>
              </w:rPr>
              <w:t>).</w:t>
            </w:r>
          </w:p>
        </w:tc>
        <w:tc>
          <w:tcPr>
            <w:tcW w:w="1564" w:type="dxa"/>
          </w:tcPr>
          <w:p w14:paraId="1202D73B" w14:textId="77777777" w:rsidR="00AD74C1" w:rsidRPr="00AD74C1" w:rsidRDefault="00AD74C1" w:rsidP="0019554C">
            <w:pPr>
              <w:pStyle w:val="Tabletext"/>
              <w:jc w:val="center"/>
            </w:pPr>
            <w:r w:rsidRPr="00AD74C1">
              <w:rPr>
                <w:rFonts w:hint="cs"/>
                <w:rtl/>
              </w:rPr>
              <w:t>نعم</w:t>
            </w:r>
          </w:p>
        </w:tc>
      </w:tr>
      <w:tr w:rsidR="00AD74C1" w:rsidRPr="00AD74C1" w14:paraId="1CC19212" w14:textId="77777777" w:rsidTr="00E118C7">
        <w:trPr>
          <w:jc w:val="center"/>
        </w:trPr>
        <w:tc>
          <w:tcPr>
            <w:tcW w:w="2050" w:type="dxa"/>
          </w:tcPr>
          <w:p w14:paraId="4C579797" w14:textId="77777777" w:rsidR="00AD74C1" w:rsidRPr="00DC4371" w:rsidRDefault="00AD74C1" w:rsidP="00E411CC">
            <w:pPr>
              <w:pStyle w:val="Tabletext"/>
              <w:rPr>
                <w:rFonts w:ascii="Courier New" w:hAnsi="Courier New" w:cs="Courier New"/>
                <w:rtl/>
              </w:rPr>
            </w:pPr>
            <w:proofErr w:type="spellStart"/>
            <w:r w:rsidRPr="00DC4371">
              <w:rPr>
                <w:rFonts w:ascii="Courier New" w:hAnsi="Courier New" w:cs="Courier New"/>
                <w:lang w:val="en-GB"/>
              </w:rPr>
              <w:t>numTracks</w:t>
            </w:r>
            <w:proofErr w:type="spellEnd"/>
          </w:p>
          <w:p w14:paraId="575F5372" w14:textId="54736F01" w:rsidR="00AD74C1" w:rsidRPr="00AD74C1" w:rsidRDefault="00DC4371" w:rsidP="00E411CC">
            <w:pPr>
              <w:pStyle w:val="Tabletext"/>
              <w:rPr>
                <w:lang w:val="en-GB"/>
              </w:rPr>
            </w:pPr>
            <w:r>
              <w:rPr>
                <w:rFonts w:hint="cs"/>
                <w:rtl/>
              </w:rPr>
              <w:t>(</w:t>
            </w:r>
            <w:r w:rsidR="00AD74C1" w:rsidRPr="00AD74C1">
              <w:rPr>
                <w:rFonts w:hint="cs"/>
                <w:rtl/>
              </w:rPr>
              <w:t>عدد المسارات</w:t>
            </w:r>
            <w:r>
              <w:rPr>
                <w:rFonts w:hint="cs"/>
                <w:rtl/>
              </w:rPr>
              <w:t>)</w:t>
            </w:r>
          </w:p>
        </w:tc>
        <w:tc>
          <w:tcPr>
            <w:tcW w:w="6025" w:type="dxa"/>
          </w:tcPr>
          <w:p w14:paraId="7F112336" w14:textId="77777777" w:rsidR="00AD74C1" w:rsidRPr="00AD74C1" w:rsidRDefault="00AD74C1" w:rsidP="00E411CC">
            <w:pPr>
              <w:pStyle w:val="Tabletext"/>
              <w:rPr>
                <w:lang w:val="en-GB"/>
              </w:rPr>
            </w:pPr>
            <w:r w:rsidRPr="00AD74C1">
              <w:rPr>
                <w:rFonts w:hint="cs"/>
                <w:rtl/>
              </w:rPr>
              <w:t xml:space="preserve">تساوي قيمةُ </w:t>
            </w:r>
            <w:r w:rsidRPr="00AD74C1">
              <w:rPr>
                <w:rFonts w:hint="cs"/>
                <w:rtl/>
                <w:lang w:bidi="ar-EG"/>
              </w:rPr>
              <w:t xml:space="preserve">النعت </w:t>
            </w:r>
            <w:proofErr w:type="spellStart"/>
            <w:r w:rsidRPr="00DC4371">
              <w:rPr>
                <w:rFonts w:ascii="Courier New" w:hAnsi="Courier New" w:cs="Courier New"/>
              </w:rPr>
              <w:t>numTracks</w:t>
            </w:r>
            <w:proofErr w:type="spellEnd"/>
            <w:r w:rsidRPr="00AD74C1">
              <w:rPr>
                <w:rFonts w:hint="cs"/>
                <w:rtl/>
                <w:lang w:bidi="ar-EG"/>
              </w:rPr>
              <w:t xml:space="preserve"> قيمةَ النعت </w:t>
            </w:r>
            <w:proofErr w:type="spellStart"/>
            <w:r w:rsidRPr="00DC4371">
              <w:rPr>
                <w:rFonts w:ascii="Courier New" w:hAnsi="Courier New" w:cs="Courier New"/>
              </w:rPr>
              <w:t>numIDs</w:t>
            </w:r>
            <w:proofErr w:type="spellEnd"/>
            <w:r w:rsidRPr="00AD74C1">
              <w:rPr>
                <w:rFonts w:hint="cs"/>
                <w:rtl/>
                <w:lang w:bidi="ar-EG"/>
              </w:rPr>
              <w:t>.</w:t>
            </w:r>
          </w:p>
        </w:tc>
        <w:tc>
          <w:tcPr>
            <w:tcW w:w="1564" w:type="dxa"/>
          </w:tcPr>
          <w:p w14:paraId="4F80D6E9" w14:textId="77777777" w:rsidR="00AD74C1" w:rsidRPr="00AD74C1" w:rsidRDefault="00AD74C1" w:rsidP="0019554C">
            <w:pPr>
              <w:pStyle w:val="Tabletext"/>
              <w:jc w:val="center"/>
            </w:pPr>
            <w:r w:rsidRPr="00AD74C1">
              <w:rPr>
                <w:rFonts w:hint="cs"/>
                <w:rtl/>
              </w:rPr>
              <w:t>نعم</w:t>
            </w:r>
          </w:p>
        </w:tc>
      </w:tr>
      <w:tr w:rsidR="00AD74C1" w:rsidRPr="00AD74C1" w14:paraId="5005A67B" w14:textId="77777777" w:rsidTr="00E118C7">
        <w:trPr>
          <w:jc w:val="center"/>
        </w:trPr>
        <w:tc>
          <w:tcPr>
            <w:tcW w:w="2050" w:type="dxa"/>
          </w:tcPr>
          <w:p w14:paraId="490D85D2" w14:textId="77777777" w:rsidR="00AD74C1" w:rsidRPr="00DC4371" w:rsidRDefault="00AD74C1" w:rsidP="00E411CC">
            <w:pPr>
              <w:pStyle w:val="Tabletext"/>
              <w:rPr>
                <w:rFonts w:ascii="Courier New" w:hAnsi="Courier New" w:cs="Courier New"/>
                <w:rtl/>
              </w:rPr>
            </w:pPr>
            <w:proofErr w:type="spellStart"/>
            <w:r w:rsidRPr="00DC4371">
              <w:rPr>
                <w:rFonts w:ascii="Courier New" w:hAnsi="Courier New" w:cs="Courier New"/>
                <w:lang w:val="en-GB"/>
              </w:rPr>
              <w:t>numIDs</w:t>
            </w:r>
            <w:proofErr w:type="spellEnd"/>
          </w:p>
          <w:p w14:paraId="26D3957E" w14:textId="506BF3BF" w:rsidR="00AD74C1" w:rsidRPr="00AD74C1" w:rsidRDefault="00DC4371" w:rsidP="00E411CC">
            <w:pPr>
              <w:pStyle w:val="Tabletext"/>
              <w:rPr>
                <w:lang w:val="en-GB"/>
              </w:rPr>
            </w:pPr>
            <w:r>
              <w:rPr>
                <w:rFonts w:hint="cs"/>
                <w:rtl/>
              </w:rPr>
              <w:t>(</w:t>
            </w:r>
            <w:r w:rsidR="00AD74C1" w:rsidRPr="00AD74C1">
              <w:rPr>
                <w:rFonts w:hint="cs"/>
                <w:rtl/>
              </w:rPr>
              <w:t>عدد المعرفات</w:t>
            </w:r>
            <w:r>
              <w:rPr>
                <w:rFonts w:hint="cs"/>
                <w:rtl/>
              </w:rPr>
              <w:t>)</w:t>
            </w:r>
          </w:p>
        </w:tc>
        <w:tc>
          <w:tcPr>
            <w:tcW w:w="6025" w:type="dxa"/>
          </w:tcPr>
          <w:p w14:paraId="1E1AD233" w14:textId="77777777" w:rsidR="00AD74C1" w:rsidRPr="00AD74C1" w:rsidRDefault="00AD74C1" w:rsidP="00E411CC">
            <w:pPr>
              <w:pStyle w:val="Tabletext"/>
              <w:rPr>
                <w:rtl/>
                <w:lang w:bidi="ar-EG"/>
              </w:rPr>
            </w:pPr>
            <w:r w:rsidRPr="00AD74C1">
              <w:rPr>
                <w:rFonts w:hint="cs"/>
                <w:rtl/>
              </w:rPr>
              <w:t>يُضبط بقيمة "</w:t>
            </w:r>
            <w:r w:rsidRPr="00AD74C1">
              <w:t>0</w:t>
            </w:r>
            <w:r w:rsidRPr="00AD74C1">
              <w:rPr>
                <w:rFonts w:hint="cs"/>
                <w:rtl/>
                <w:lang w:bidi="ar-EG"/>
              </w:rPr>
              <w:t>".</w:t>
            </w:r>
          </w:p>
          <w:p w14:paraId="05FEB6B0" w14:textId="40BF74D9" w:rsidR="00AD74C1" w:rsidRPr="00AD74C1" w:rsidRDefault="00AD74C1" w:rsidP="00E411CC">
            <w:pPr>
              <w:pStyle w:val="Tabletext"/>
            </w:pPr>
            <w:r w:rsidRPr="00AD74C1">
              <w:rPr>
                <w:rFonts w:hint="cs"/>
                <w:rtl/>
              </w:rPr>
              <w:t xml:space="preserve">لا يزيد عن عدد العناصر </w:t>
            </w:r>
            <w:proofErr w:type="spellStart"/>
            <w:r w:rsidR="00F900CC" w:rsidRPr="00F900CC">
              <w:rPr>
                <w:rFonts w:ascii="Courier New" w:hAnsi="Courier New"/>
              </w:rPr>
              <w:t>audioTrackUID</w:t>
            </w:r>
            <w:proofErr w:type="spellEnd"/>
            <w:r w:rsidR="00F900CC" w:rsidRPr="00F900CC">
              <w:rPr>
                <w:rFonts w:ascii="Courier New" w:hAnsi="Courier New"/>
                <w:rtl/>
              </w:rPr>
              <w:t>‏</w:t>
            </w:r>
            <w:r w:rsidRPr="00AD74C1">
              <w:rPr>
                <w:rFonts w:hint="cs"/>
                <w:rtl/>
              </w:rPr>
              <w:t xml:space="preserve"> بالعنصر </w:t>
            </w:r>
            <w:proofErr w:type="spellStart"/>
            <w:r w:rsidRPr="00DC4371">
              <w:rPr>
                <w:rFonts w:ascii="Courier New" w:hAnsi="Courier New" w:cs="Courier New"/>
              </w:rPr>
              <w:t>audioFormatExtend</w:t>
            </w:r>
            <w:proofErr w:type="spellEnd"/>
            <w:r w:rsidRPr="00AD74C1">
              <w:rPr>
                <w:rFonts w:hint="cs"/>
                <w:rtl/>
              </w:rPr>
              <w:t>.</w:t>
            </w:r>
          </w:p>
        </w:tc>
        <w:tc>
          <w:tcPr>
            <w:tcW w:w="1564" w:type="dxa"/>
          </w:tcPr>
          <w:p w14:paraId="17B32E58" w14:textId="77777777" w:rsidR="00AD74C1" w:rsidRPr="00AD74C1" w:rsidRDefault="00AD74C1" w:rsidP="0019554C">
            <w:pPr>
              <w:pStyle w:val="Tabletext"/>
              <w:jc w:val="center"/>
            </w:pPr>
            <w:r w:rsidRPr="00AD74C1">
              <w:rPr>
                <w:rFonts w:hint="cs"/>
                <w:rtl/>
              </w:rPr>
              <w:t>نعم</w:t>
            </w:r>
          </w:p>
        </w:tc>
      </w:tr>
    </w:tbl>
    <w:p w14:paraId="766D2A5B" w14:textId="77777777" w:rsidR="00AD74C1" w:rsidRPr="00AD74C1" w:rsidRDefault="00AD74C1" w:rsidP="005653E9">
      <w:pPr>
        <w:pStyle w:val="TableNo"/>
      </w:pPr>
      <w:r w:rsidRPr="00AD74C1">
        <w:rPr>
          <w:rFonts w:hint="cs"/>
          <w:rtl/>
        </w:rPr>
        <w:t xml:space="preserve">الجدول </w:t>
      </w:r>
      <w:r w:rsidRPr="00AD74C1">
        <w:t>45</w:t>
      </w:r>
    </w:p>
    <w:p w14:paraId="54FECE1B" w14:textId="77777777" w:rsidR="00AD74C1" w:rsidRPr="00AD74C1" w:rsidRDefault="00AD74C1" w:rsidP="005653E9">
      <w:pPr>
        <w:pStyle w:val="Tabletitle"/>
        <w:rPr>
          <w:lang w:val="en-GB"/>
        </w:rPr>
      </w:pPr>
      <w:r w:rsidRPr="00AD74C1">
        <w:rPr>
          <w:rFonts w:hint="cs"/>
          <w:rtl/>
        </w:rPr>
        <w:t xml:space="preserve">متطلبات العناصر الفرعية لنسق مسار النقل، </w:t>
      </w:r>
      <w:proofErr w:type="spellStart"/>
      <w:r w:rsidRPr="00AD74C1">
        <w:rPr>
          <w:lang w:val="en-GB"/>
        </w:rPr>
        <w:t>transportTrackFormat</w:t>
      </w:r>
      <w:proofErr w:type="spellEnd"/>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1418"/>
        <w:gridCol w:w="1422"/>
      </w:tblGrid>
      <w:tr w:rsidR="00AD74C1" w:rsidRPr="00AD74C1" w14:paraId="3E106BAF" w14:textId="77777777" w:rsidTr="00E118C7">
        <w:trPr>
          <w:jc w:val="center"/>
        </w:trPr>
        <w:tc>
          <w:tcPr>
            <w:tcW w:w="2405" w:type="dxa"/>
          </w:tcPr>
          <w:p w14:paraId="4E35D51F" w14:textId="77777777" w:rsidR="00AD74C1" w:rsidRPr="00AD74C1" w:rsidRDefault="00AD74C1" w:rsidP="005653E9">
            <w:pPr>
              <w:pStyle w:val="Tablehead"/>
            </w:pPr>
            <w:r w:rsidRPr="00AD74C1">
              <w:rPr>
                <w:rFonts w:hint="cs"/>
                <w:rtl/>
              </w:rPr>
              <w:t>العنصر الفرعي</w:t>
            </w:r>
          </w:p>
        </w:tc>
        <w:tc>
          <w:tcPr>
            <w:tcW w:w="4394" w:type="dxa"/>
          </w:tcPr>
          <w:p w14:paraId="023DF503" w14:textId="77777777" w:rsidR="00AD74C1" w:rsidRPr="00AD74C1" w:rsidRDefault="00AD74C1" w:rsidP="005653E9">
            <w:pPr>
              <w:pStyle w:val="Tablehead"/>
            </w:pPr>
            <w:r w:rsidRPr="00AD74C1">
              <w:rPr>
                <w:rFonts w:hint="cs"/>
                <w:rtl/>
              </w:rPr>
              <w:t>المتطلبات</w:t>
            </w:r>
          </w:p>
        </w:tc>
        <w:tc>
          <w:tcPr>
            <w:tcW w:w="1418" w:type="dxa"/>
          </w:tcPr>
          <w:p w14:paraId="1DED130A" w14:textId="77777777" w:rsidR="00AD74C1" w:rsidRPr="00AD74C1" w:rsidRDefault="00AD74C1" w:rsidP="0019554C">
            <w:pPr>
              <w:pStyle w:val="Tablehead"/>
            </w:pPr>
            <w:r w:rsidRPr="00AD74C1">
              <w:rPr>
                <w:rFonts w:hint="cs"/>
                <w:rtl/>
              </w:rPr>
              <w:t>أدنى عدد</w:t>
            </w:r>
          </w:p>
        </w:tc>
        <w:tc>
          <w:tcPr>
            <w:tcW w:w="1422" w:type="dxa"/>
          </w:tcPr>
          <w:p w14:paraId="2B001AC9" w14:textId="77777777" w:rsidR="00AD74C1" w:rsidRPr="00AD74C1" w:rsidRDefault="00AD74C1" w:rsidP="0019554C">
            <w:pPr>
              <w:pStyle w:val="Tablehead"/>
            </w:pPr>
            <w:r w:rsidRPr="00AD74C1">
              <w:rPr>
                <w:rFonts w:hint="cs"/>
                <w:rtl/>
              </w:rPr>
              <w:t>أقصى عدد</w:t>
            </w:r>
          </w:p>
        </w:tc>
      </w:tr>
      <w:tr w:rsidR="00AD74C1" w:rsidRPr="00AD74C1" w14:paraId="1EB6E352" w14:textId="77777777" w:rsidTr="00E118C7">
        <w:trPr>
          <w:jc w:val="center"/>
        </w:trPr>
        <w:tc>
          <w:tcPr>
            <w:tcW w:w="2405" w:type="dxa"/>
          </w:tcPr>
          <w:p w14:paraId="16FFEA2D" w14:textId="77777777" w:rsidR="00AD74C1" w:rsidRPr="00DC4371" w:rsidRDefault="00AD74C1" w:rsidP="00E411CC">
            <w:pPr>
              <w:pStyle w:val="Tabletext"/>
              <w:rPr>
                <w:rFonts w:ascii="Courier New" w:hAnsi="Courier New" w:cs="Courier New"/>
                <w:rtl/>
              </w:rPr>
            </w:pPr>
            <w:proofErr w:type="spellStart"/>
            <w:r w:rsidRPr="00DC4371">
              <w:rPr>
                <w:rFonts w:ascii="Courier New" w:hAnsi="Courier New" w:cs="Courier New"/>
                <w:lang w:val="en-GB"/>
              </w:rPr>
              <w:t>audioTrack</w:t>
            </w:r>
            <w:proofErr w:type="spellEnd"/>
          </w:p>
          <w:p w14:paraId="72C76C67" w14:textId="15D3CADC" w:rsidR="00AD74C1" w:rsidRPr="00AD74C1" w:rsidRDefault="00DC4371" w:rsidP="00E411CC">
            <w:pPr>
              <w:pStyle w:val="Tabletext"/>
              <w:rPr>
                <w:lang w:val="en-GB"/>
              </w:rPr>
            </w:pPr>
            <w:r>
              <w:rPr>
                <w:rFonts w:hint="cs"/>
                <w:rtl/>
              </w:rPr>
              <w:t>(</w:t>
            </w:r>
            <w:r w:rsidR="00AD74C1" w:rsidRPr="00AD74C1">
              <w:rPr>
                <w:rFonts w:hint="cs"/>
                <w:rtl/>
              </w:rPr>
              <w:t>مسار سمعي</w:t>
            </w:r>
            <w:r>
              <w:rPr>
                <w:rFonts w:hint="cs"/>
                <w:rtl/>
              </w:rPr>
              <w:t>)</w:t>
            </w:r>
          </w:p>
        </w:tc>
        <w:tc>
          <w:tcPr>
            <w:tcW w:w="4394" w:type="dxa"/>
          </w:tcPr>
          <w:p w14:paraId="6796A420" w14:textId="77777777" w:rsidR="00AD74C1" w:rsidRPr="00AD74C1" w:rsidRDefault="00AD74C1" w:rsidP="00E411CC">
            <w:pPr>
              <w:pStyle w:val="Tabletext"/>
              <w:rPr>
                <w:rtl/>
                <w:lang w:bidi="ar-EG"/>
              </w:rPr>
            </w:pPr>
            <w:r w:rsidRPr="00AD74C1">
              <w:rPr>
                <w:rFonts w:hint="cs"/>
                <w:rtl/>
              </w:rPr>
              <w:t xml:space="preserve">يطابق أحكام الفقرة </w:t>
            </w:r>
            <w:r w:rsidRPr="00AD74C1">
              <w:t>6.1.4</w:t>
            </w:r>
            <w:r w:rsidRPr="00AD74C1">
              <w:rPr>
                <w:rFonts w:hint="cs"/>
                <w:rtl/>
                <w:lang w:bidi="ar-EG"/>
              </w:rPr>
              <w:t>.</w:t>
            </w:r>
          </w:p>
        </w:tc>
        <w:tc>
          <w:tcPr>
            <w:tcW w:w="1418" w:type="dxa"/>
          </w:tcPr>
          <w:p w14:paraId="19235172" w14:textId="77777777" w:rsidR="00AD74C1" w:rsidRPr="00AD74C1" w:rsidRDefault="00AD74C1" w:rsidP="0019554C">
            <w:pPr>
              <w:pStyle w:val="Tabletext"/>
              <w:jc w:val="center"/>
            </w:pPr>
            <w:r w:rsidRPr="00AD74C1">
              <w:t>1</w:t>
            </w:r>
          </w:p>
        </w:tc>
        <w:tc>
          <w:tcPr>
            <w:tcW w:w="1422" w:type="dxa"/>
          </w:tcPr>
          <w:p w14:paraId="7AF83284" w14:textId="77777777" w:rsidR="00AD74C1" w:rsidRPr="00AD74C1" w:rsidRDefault="00AD74C1" w:rsidP="0019554C">
            <w:pPr>
              <w:pStyle w:val="Tabletext"/>
              <w:jc w:val="center"/>
            </w:pPr>
            <w:r w:rsidRPr="00AD74C1">
              <w:t>*</w:t>
            </w:r>
          </w:p>
        </w:tc>
      </w:tr>
    </w:tbl>
    <w:p w14:paraId="2DA52FCD" w14:textId="77777777" w:rsidR="00AD74C1" w:rsidRPr="00AD74C1" w:rsidRDefault="00AD74C1" w:rsidP="008C6226">
      <w:pPr>
        <w:pStyle w:val="Heading3"/>
        <w:rPr>
          <w:rtl/>
          <w:lang w:bidi="ar-EG"/>
        </w:rPr>
      </w:pPr>
      <w:r w:rsidRPr="00AD74C1">
        <w:t>6.1.4</w:t>
      </w:r>
      <w:r w:rsidRPr="00AD74C1">
        <w:tab/>
      </w:r>
      <w:r w:rsidRPr="00AD74C1">
        <w:rPr>
          <w:rFonts w:hint="cs"/>
          <w:rtl/>
          <w:lang w:bidi="ar-EG"/>
        </w:rPr>
        <w:t xml:space="preserve">متطلبات نعوت المسار السمعي، </w:t>
      </w:r>
      <w:proofErr w:type="spellStart"/>
      <w:r w:rsidRPr="00DC4371">
        <w:rPr>
          <w:rFonts w:ascii="Courier New" w:hAnsi="Courier New" w:cs="Courier New"/>
        </w:rPr>
        <w:t>audioTrack</w:t>
      </w:r>
      <w:proofErr w:type="spellEnd"/>
      <w:r w:rsidRPr="00AD74C1">
        <w:rPr>
          <w:rFonts w:hint="cs"/>
          <w:rtl/>
          <w:lang w:bidi="ar-EG"/>
        </w:rPr>
        <w:t>، وعناصره الفرعية</w:t>
      </w:r>
    </w:p>
    <w:p w14:paraId="35279820" w14:textId="73EA56DE" w:rsidR="00AD74C1" w:rsidRPr="00DC4371" w:rsidRDefault="00AD74C1" w:rsidP="00AD74C1">
      <w:pPr>
        <w:rPr>
          <w:spacing w:val="-6"/>
          <w:rtl/>
          <w:lang w:bidi="ar-EG"/>
        </w:rPr>
      </w:pPr>
      <w:r w:rsidRPr="00DC4371">
        <w:rPr>
          <w:rFonts w:hint="eastAsia"/>
          <w:spacing w:val="-6"/>
          <w:rtl/>
          <w:lang w:bidi="ar-EG"/>
        </w:rPr>
        <w:t>بالنظر</w:t>
      </w:r>
      <w:r w:rsidRPr="00DC4371">
        <w:rPr>
          <w:spacing w:val="-6"/>
          <w:rtl/>
          <w:lang w:bidi="ar-EG"/>
        </w:rPr>
        <w:t xml:space="preserve"> إلى كل العناصر </w:t>
      </w:r>
      <w:proofErr w:type="spellStart"/>
      <w:r w:rsidRPr="00DC4371">
        <w:rPr>
          <w:rFonts w:ascii="Courier New" w:hAnsi="Courier New" w:cs="Courier New"/>
          <w:spacing w:val="-6"/>
        </w:rPr>
        <w:t>audioTrack</w:t>
      </w:r>
      <w:proofErr w:type="spellEnd"/>
      <w:r w:rsidRPr="00DC4371">
        <w:rPr>
          <w:spacing w:val="-6"/>
          <w:rtl/>
          <w:lang w:bidi="ar-EG"/>
        </w:rPr>
        <w:t xml:space="preserve"> الفرعية في كل العناصر </w:t>
      </w:r>
      <w:proofErr w:type="spellStart"/>
      <w:r w:rsidRPr="00DC4371">
        <w:rPr>
          <w:rFonts w:ascii="Courier New" w:hAnsi="Courier New" w:cs="Courier New"/>
          <w:spacing w:val="-6"/>
        </w:rPr>
        <w:t>transportTrackFormat</w:t>
      </w:r>
      <w:proofErr w:type="spellEnd"/>
      <w:r w:rsidRPr="00DC4371">
        <w:rPr>
          <w:rFonts w:hint="eastAsia"/>
          <w:spacing w:val="-6"/>
          <w:rtl/>
          <w:lang w:bidi="ar-EG"/>
        </w:rPr>
        <w:t>،</w:t>
      </w:r>
      <w:r w:rsidRPr="00DC4371">
        <w:rPr>
          <w:spacing w:val="-6"/>
          <w:rtl/>
          <w:lang w:bidi="ar-EG"/>
        </w:rPr>
        <w:t xml:space="preserve"> </w:t>
      </w:r>
      <w:r w:rsidRPr="00DC4371">
        <w:rPr>
          <w:rFonts w:hint="eastAsia"/>
          <w:spacing w:val="-6"/>
          <w:rtl/>
          <w:lang w:bidi="ar-EG"/>
        </w:rPr>
        <w:t>يُحال</w:t>
      </w:r>
      <w:r w:rsidRPr="00DC4371">
        <w:rPr>
          <w:spacing w:val="-6"/>
          <w:rtl/>
          <w:lang w:bidi="ar-EG"/>
        </w:rPr>
        <w:t xml:space="preserve"> </w:t>
      </w:r>
      <w:r w:rsidRPr="00DC4371">
        <w:rPr>
          <w:rFonts w:hint="eastAsia"/>
          <w:spacing w:val="-6"/>
          <w:rtl/>
          <w:lang w:bidi="ar-EG"/>
        </w:rPr>
        <w:t>إلى</w:t>
      </w:r>
      <w:r w:rsidRPr="00DC4371">
        <w:rPr>
          <w:spacing w:val="-6"/>
          <w:rtl/>
          <w:lang w:bidi="ar-EG"/>
        </w:rPr>
        <w:t xml:space="preserve"> </w:t>
      </w:r>
      <w:r w:rsidRPr="00DC4371">
        <w:rPr>
          <w:rFonts w:hint="eastAsia"/>
          <w:spacing w:val="-6"/>
          <w:rtl/>
          <w:lang w:bidi="ar-EG"/>
        </w:rPr>
        <w:t>كل</w:t>
      </w:r>
      <w:r w:rsidRPr="00DC4371">
        <w:rPr>
          <w:spacing w:val="-6"/>
          <w:rtl/>
          <w:lang w:bidi="ar-EG"/>
        </w:rPr>
        <w:t xml:space="preserve"> </w:t>
      </w:r>
      <w:r w:rsidRPr="00DC4371">
        <w:rPr>
          <w:rFonts w:hint="eastAsia"/>
          <w:spacing w:val="-6"/>
          <w:rtl/>
          <w:lang w:bidi="ar-EG"/>
        </w:rPr>
        <w:t>من</w:t>
      </w:r>
      <w:r w:rsidRPr="00DC4371">
        <w:rPr>
          <w:spacing w:val="-6"/>
          <w:rtl/>
          <w:lang w:bidi="ar-EG"/>
        </w:rPr>
        <w:t xml:space="preserve"> </w:t>
      </w:r>
      <w:r w:rsidRPr="00DC4371">
        <w:rPr>
          <w:rFonts w:hint="eastAsia"/>
          <w:spacing w:val="-6"/>
          <w:rtl/>
          <w:lang w:bidi="ar-EG"/>
        </w:rPr>
        <w:t>العناصر</w:t>
      </w:r>
      <w:r w:rsidR="009A72A2" w:rsidRPr="00DC4371">
        <w:rPr>
          <w:rFonts w:hint="eastAsia"/>
          <w:spacing w:val="-6"/>
          <w:rtl/>
          <w:lang w:bidi="ar-EG"/>
        </w:rPr>
        <w:t> </w:t>
      </w:r>
      <w:proofErr w:type="spellStart"/>
      <w:r w:rsidR="00F900CC" w:rsidRPr="00DC4371">
        <w:rPr>
          <w:rFonts w:ascii="Courier New" w:hAnsi="Courier New" w:cs="Courier New"/>
          <w:spacing w:val="-6"/>
        </w:rPr>
        <w:t>audioTrackUID</w:t>
      </w:r>
      <w:proofErr w:type="spellEnd"/>
      <w:r w:rsidR="00F900CC" w:rsidRPr="00F900CC">
        <w:rPr>
          <w:rFonts w:ascii="Courier New" w:hAnsi="Courier New"/>
          <w:spacing w:val="-6"/>
          <w:rtl/>
        </w:rPr>
        <w:t>‏</w:t>
      </w:r>
      <w:r w:rsidRPr="00DC4371">
        <w:rPr>
          <w:spacing w:val="-6"/>
          <w:rtl/>
          <w:lang w:bidi="ar-EG"/>
        </w:rPr>
        <w:t xml:space="preserve"> الفرعية في العنصر </w:t>
      </w:r>
      <w:proofErr w:type="spellStart"/>
      <w:r w:rsidRPr="00DC4371">
        <w:rPr>
          <w:rFonts w:ascii="Courier New" w:hAnsi="Courier New" w:cs="Courier New"/>
          <w:spacing w:val="-6"/>
        </w:rPr>
        <w:t>audioFormatExtended</w:t>
      </w:r>
      <w:proofErr w:type="spellEnd"/>
      <w:r w:rsidRPr="00DC4371">
        <w:rPr>
          <w:spacing w:val="-6"/>
          <w:rtl/>
          <w:lang w:bidi="ar-EG"/>
        </w:rPr>
        <w:t xml:space="preserve"> مرةً واحدة بالضبط.</w:t>
      </w:r>
    </w:p>
    <w:p w14:paraId="6D489BED" w14:textId="77777777" w:rsidR="00AD74C1" w:rsidRPr="00AD74C1" w:rsidRDefault="00AD74C1" w:rsidP="005653E9">
      <w:pPr>
        <w:pStyle w:val="TableNo"/>
      </w:pPr>
      <w:r w:rsidRPr="00AD74C1">
        <w:rPr>
          <w:rFonts w:hint="cs"/>
          <w:rtl/>
        </w:rPr>
        <w:lastRenderedPageBreak/>
        <w:t xml:space="preserve">الجدول </w:t>
      </w:r>
      <w:r w:rsidRPr="00AD74C1">
        <w:t>46</w:t>
      </w:r>
    </w:p>
    <w:p w14:paraId="1592D27B" w14:textId="77777777" w:rsidR="00AD74C1" w:rsidRPr="00AD74C1" w:rsidRDefault="00AD74C1" w:rsidP="005653E9">
      <w:pPr>
        <w:pStyle w:val="Tabletitle"/>
        <w:rPr>
          <w:lang w:val="en-GB"/>
        </w:rPr>
      </w:pPr>
      <w:r w:rsidRPr="00AD74C1">
        <w:rPr>
          <w:rFonts w:hint="cs"/>
          <w:rtl/>
        </w:rPr>
        <w:t xml:space="preserve">متطلبات نعوت المسار السمعي، </w:t>
      </w:r>
      <w:proofErr w:type="spellStart"/>
      <w:r w:rsidRPr="00DC4371">
        <w:rPr>
          <w:rFonts w:ascii="Courier New" w:hAnsi="Courier New" w:cs="Courier New"/>
          <w:lang w:val="en-GB"/>
        </w:rPr>
        <w:t>audioTrack</w:t>
      </w:r>
      <w:proofErr w:type="spellEnd"/>
    </w:p>
    <w:tbl>
      <w:tblPr>
        <w:bidiVisual/>
        <w:tblW w:w="9639" w:type="dxa"/>
        <w:jc w:val="center"/>
        <w:tblLayout w:type="fixed"/>
        <w:tblLook w:val="04A0" w:firstRow="1" w:lastRow="0" w:firstColumn="1" w:lastColumn="0" w:noHBand="0" w:noVBand="1"/>
      </w:tblPr>
      <w:tblGrid>
        <w:gridCol w:w="2269"/>
        <w:gridCol w:w="5847"/>
        <w:gridCol w:w="1523"/>
      </w:tblGrid>
      <w:tr w:rsidR="00AD74C1" w:rsidRPr="00AD74C1" w14:paraId="4F6D8A80" w14:textId="77777777" w:rsidTr="00B81931">
        <w:trPr>
          <w:cantSplit/>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3CA16411" w14:textId="77777777" w:rsidR="00AD74C1" w:rsidRPr="00AD74C1" w:rsidRDefault="00AD74C1" w:rsidP="005653E9">
            <w:pPr>
              <w:pStyle w:val="Tablehead"/>
            </w:pPr>
            <w:r w:rsidRPr="00AD74C1">
              <w:rPr>
                <w:rFonts w:hint="cs"/>
                <w:rtl/>
              </w:rPr>
              <w:t>النعت</w:t>
            </w:r>
          </w:p>
        </w:tc>
        <w:tc>
          <w:tcPr>
            <w:tcW w:w="6025" w:type="dxa"/>
            <w:tcBorders>
              <w:top w:val="single" w:sz="4" w:space="0" w:color="000000"/>
              <w:left w:val="single" w:sz="4" w:space="0" w:color="000000"/>
              <w:bottom w:val="single" w:sz="4" w:space="0" w:color="000000"/>
              <w:right w:val="single" w:sz="4" w:space="0" w:color="000000"/>
            </w:tcBorders>
            <w:vAlign w:val="center"/>
          </w:tcPr>
          <w:p w14:paraId="1688C089" w14:textId="77777777" w:rsidR="00AD74C1" w:rsidRPr="00AD74C1" w:rsidRDefault="00AD74C1" w:rsidP="005653E9">
            <w:pPr>
              <w:pStyle w:val="Tablehead"/>
            </w:pPr>
            <w:r w:rsidRPr="00AD74C1">
              <w:rPr>
                <w:rFonts w:hint="cs"/>
                <w:rtl/>
              </w:rPr>
              <w:t>المتطلبات</w:t>
            </w:r>
          </w:p>
        </w:tc>
        <w:tc>
          <w:tcPr>
            <w:tcW w:w="1564" w:type="dxa"/>
            <w:tcBorders>
              <w:top w:val="single" w:sz="4" w:space="0" w:color="000000"/>
              <w:left w:val="single" w:sz="4" w:space="0" w:color="000000"/>
              <w:bottom w:val="single" w:sz="4" w:space="0" w:color="000000"/>
              <w:right w:val="single" w:sz="4" w:space="0" w:color="000000"/>
            </w:tcBorders>
            <w:vAlign w:val="center"/>
          </w:tcPr>
          <w:p w14:paraId="174F11E0" w14:textId="77777777" w:rsidR="00AD74C1" w:rsidRPr="00AD74C1" w:rsidRDefault="00AD74C1" w:rsidP="0019554C">
            <w:pPr>
              <w:pStyle w:val="Tablehead"/>
            </w:pPr>
            <w:r w:rsidRPr="00AD74C1">
              <w:rPr>
                <w:rFonts w:hint="cs"/>
                <w:rtl/>
              </w:rPr>
              <w:t>مشترط</w:t>
            </w:r>
          </w:p>
        </w:tc>
      </w:tr>
      <w:tr w:rsidR="00AD74C1" w:rsidRPr="00AD74C1" w14:paraId="757E5631" w14:textId="77777777" w:rsidTr="00B81931">
        <w:trPr>
          <w:cantSplit/>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38673F52" w14:textId="77777777" w:rsidR="00AD74C1" w:rsidRPr="00DC4371" w:rsidRDefault="00AD74C1" w:rsidP="00E411CC">
            <w:pPr>
              <w:pStyle w:val="Tabletext"/>
              <w:rPr>
                <w:rFonts w:ascii="Courier New" w:hAnsi="Courier New" w:cs="Courier New"/>
                <w:rtl/>
              </w:rPr>
            </w:pPr>
            <w:proofErr w:type="spellStart"/>
            <w:r w:rsidRPr="00DC4371">
              <w:rPr>
                <w:rFonts w:ascii="Courier New" w:hAnsi="Courier New" w:cs="Courier New"/>
                <w:lang w:val="en-GB"/>
              </w:rPr>
              <w:t>trackID</w:t>
            </w:r>
            <w:proofErr w:type="spellEnd"/>
          </w:p>
          <w:p w14:paraId="6BF4F910" w14:textId="172883A7" w:rsidR="00AD74C1" w:rsidRPr="00AD74C1" w:rsidRDefault="00DC4371" w:rsidP="00E411CC">
            <w:pPr>
              <w:pStyle w:val="Tabletext"/>
              <w:rPr>
                <w:lang w:val="en-GB"/>
              </w:rPr>
            </w:pPr>
            <w:r>
              <w:rPr>
                <w:rFonts w:hint="cs"/>
                <w:rtl/>
              </w:rPr>
              <w:t>(</w:t>
            </w:r>
            <w:r w:rsidR="00AD74C1" w:rsidRPr="00AD74C1">
              <w:rPr>
                <w:rFonts w:hint="cs"/>
                <w:rtl/>
              </w:rPr>
              <w:t>معرف المسار</w:t>
            </w:r>
            <w:r>
              <w:rPr>
                <w:rFonts w:hint="cs"/>
                <w:rtl/>
              </w:rPr>
              <w:t>)</w:t>
            </w:r>
          </w:p>
        </w:tc>
        <w:tc>
          <w:tcPr>
            <w:tcW w:w="6025" w:type="dxa"/>
            <w:tcBorders>
              <w:top w:val="single" w:sz="4" w:space="0" w:color="000000"/>
              <w:left w:val="single" w:sz="4" w:space="0" w:color="000000"/>
              <w:bottom w:val="single" w:sz="4" w:space="0" w:color="000000"/>
              <w:right w:val="single" w:sz="4" w:space="0" w:color="000000"/>
            </w:tcBorders>
            <w:vAlign w:val="center"/>
          </w:tcPr>
          <w:p w14:paraId="3003D792" w14:textId="77777777" w:rsidR="00AD74C1" w:rsidRPr="00AD74C1" w:rsidRDefault="00AD74C1" w:rsidP="00E411CC">
            <w:pPr>
              <w:pStyle w:val="Tabletext"/>
              <w:rPr>
                <w:rtl/>
                <w:lang w:bidi="ar-EG"/>
              </w:rPr>
            </w:pPr>
            <w:r w:rsidRPr="00AD74C1">
              <w:rPr>
                <w:rFonts w:hint="cs"/>
                <w:rtl/>
                <w:lang w:bidi="ar-EG"/>
              </w:rPr>
              <w:t>يُضبط على فهرس مسار النقل المادي المتعلق بالسطح البيني للإشارة السمعية.</w:t>
            </w:r>
          </w:p>
          <w:p w14:paraId="1E71C027" w14:textId="2CACCA39" w:rsidR="00AD74C1" w:rsidRPr="00AD74C1" w:rsidRDefault="00AD74C1" w:rsidP="00E411CC">
            <w:pPr>
              <w:pStyle w:val="Tabletext"/>
              <w:rPr>
                <w:rtl/>
                <w:lang w:bidi="ar-EG"/>
              </w:rPr>
            </w:pPr>
            <w:r w:rsidRPr="00AD74C1">
              <w:rPr>
                <w:rFonts w:hint="cs"/>
                <w:rtl/>
              </w:rPr>
              <w:t xml:space="preserve">يكون فريداً بين النعوت </w:t>
            </w:r>
            <w:proofErr w:type="spellStart"/>
            <w:r w:rsidRPr="00DC4371">
              <w:rPr>
                <w:rFonts w:ascii="Courier New" w:hAnsi="Courier New" w:cs="Courier New"/>
                <w:lang w:val="en-GB"/>
              </w:rPr>
              <w:t>trackID</w:t>
            </w:r>
            <w:proofErr w:type="spellEnd"/>
            <w:r w:rsidRPr="00AD74C1">
              <w:rPr>
                <w:rFonts w:hint="cs"/>
                <w:rtl/>
              </w:rPr>
              <w:t xml:space="preserve"> للعناصر </w:t>
            </w:r>
            <w:proofErr w:type="spellStart"/>
            <w:r w:rsidRPr="00DC4371">
              <w:rPr>
                <w:rFonts w:ascii="Courier New" w:hAnsi="Courier New" w:cs="Courier New"/>
              </w:rPr>
              <w:t>audioTrack</w:t>
            </w:r>
            <w:proofErr w:type="spellEnd"/>
            <w:r w:rsidRPr="00AD74C1">
              <w:rPr>
                <w:rFonts w:hint="cs"/>
                <w:rtl/>
                <w:lang w:bidi="ar-EG"/>
              </w:rPr>
              <w:t xml:space="preserve"> </w:t>
            </w:r>
            <w:r w:rsidR="00C818E7" w:rsidRPr="00AD74C1">
              <w:rPr>
                <w:rFonts w:hint="cs"/>
                <w:rtl/>
                <w:lang w:bidi="ar-EG"/>
              </w:rPr>
              <w:t>في</w:t>
            </w:r>
            <w:r w:rsidR="00C818E7">
              <w:rPr>
                <w:rFonts w:hint="eastAsia"/>
                <w:lang w:bidi="ar-EG"/>
              </w:rPr>
              <w:t> </w:t>
            </w:r>
            <w:r w:rsidRPr="00AD74C1">
              <w:rPr>
                <w:rFonts w:hint="cs"/>
                <w:rtl/>
                <w:lang w:bidi="ar-EG"/>
              </w:rPr>
              <w:t>العنصر</w:t>
            </w:r>
            <w:r w:rsidR="009A72A2">
              <w:rPr>
                <w:rFonts w:hint="eastAsia"/>
                <w:rtl/>
                <w:lang w:bidi="ar-EG"/>
              </w:rPr>
              <w:t> </w:t>
            </w:r>
            <w:proofErr w:type="spellStart"/>
            <w:r w:rsidRPr="00DC4371">
              <w:rPr>
                <w:rFonts w:ascii="Courier New" w:hAnsi="Courier New" w:cs="Courier New"/>
              </w:rPr>
              <w:t>transportTrackFormat</w:t>
            </w:r>
            <w:proofErr w:type="spellEnd"/>
            <w:r w:rsidRPr="00AD74C1">
              <w:rPr>
                <w:rFonts w:hint="cs"/>
                <w:rtl/>
                <w:lang w:bidi="ar-EG"/>
              </w:rPr>
              <w:t xml:space="preserve"> الرئيسي ذاته.</w:t>
            </w:r>
          </w:p>
          <w:p w14:paraId="0CE54FEB" w14:textId="365EF7D1" w:rsidR="00AD74C1" w:rsidRPr="00AD74C1" w:rsidRDefault="00AD74C1" w:rsidP="00B81931">
            <w:pPr>
              <w:pStyle w:val="Tabletext"/>
              <w:rPr>
                <w:rtl/>
                <w:lang w:bidi="ar-EG"/>
              </w:rPr>
            </w:pPr>
            <w:r w:rsidRPr="00AD74C1">
              <w:rPr>
                <w:rFonts w:hint="cs"/>
                <w:rtl/>
              </w:rPr>
              <w:t xml:space="preserve">لا يُضبط بقيمة أدنى من </w:t>
            </w:r>
            <w:r w:rsidR="00761763" w:rsidRPr="00761763">
              <w:t>"</w:t>
            </w:r>
            <w:r w:rsidRPr="00AD74C1">
              <w:t>1</w:t>
            </w:r>
            <w:r w:rsidR="00761763" w:rsidRPr="00761763">
              <w:t>"</w:t>
            </w:r>
            <w:r w:rsidRPr="00AD74C1">
              <w:rPr>
                <w:rFonts w:hint="cs"/>
                <w:rtl/>
                <w:lang w:bidi="ar-EG"/>
              </w:rPr>
              <w:t>.</w:t>
            </w:r>
          </w:p>
        </w:tc>
        <w:tc>
          <w:tcPr>
            <w:tcW w:w="1564" w:type="dxa"/>
            <w:tcBorders>
              <w:top w:val="single" w:sz="4" w:space="0" w:color="000000"/>
              <w:left w:val="single" w:sz="4" w:space="0" w:color="000000"/>
              <w:bottom w:val="single" w:sz="4" w:space="0" w:color="000000"/>
              <w:right w:val="single" w:sz="4" w:space="0" w:color="000000"/>
            </w:tcBorders>
            <w:vAlign w:val="center"/>
          </w:tcPr>
          <w:p w14:paraId="5437A33E" w14:textId="77777777" w:rsidR="00AD74C1" w:rsidRPr="00AD74C1" w:rsidRDefault="00AD74C1" w:rsidP="0019554C">
            <w:pPr>
              <w:pStyle w:val="Tabletext"/>
              <w:jc w:val="center"/>
            </w:pPr>
            <w:r w:rsidRPr="00AD74C1">
              <w:rPr>
                <w:rFonts w:hint="cs"/>
                <w:rtl/>
              </w:rPr>
              <w:t>نعم</w:t>
            </w:r>
          </w:p>
        </w:tc>
      </w:tr>
      <w:tr w:rsidR="00AD74C1" w:rsidRPr="00AD74C1" w14:paraId="24611DC3" w14:textId="77777777" w:rsidTr="00B81931">
        <w:trPr>
          <w:cantSplit/>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0ABD7962" w14:textId="77777777" w:rsidR="00AD74C1" w:rsidRPr="00DC4371" w:rsidRDefault="00AD74C1" w:rsidP="00E411CC">
            <w:pPr>
              <w:pStyle w:val="Tabletext"/>
              <w:rPr>
                <w:rFonts w:ascii="Courier New" w:hAnsi="Courier New" w:cs="Courier New"/>
                <w:rtl/>
              </w:rPr>
            </w:pPr>
            <w:proofErr w:type="spellStart"/>
            <w:r w:rsidRPr="00DC4371">
              <w:rPr>
                <w:rFonts w:ascii="Courier New" w:hAnsi="Courier New" w:cs="Courier New"/>
                <w:lang w:val="en-GB"/>
              </w:rPr>
              <w:t>formatLabel</w:t>
            </w:r>
            <w:proofErr w:type="spellEnd"/>
          </w:p>
          <w:p w14:paraId="21E66784" w14:textId="67454751" w:rsidR="00AD74C1" w:rsidRPr="00AD74C1" w:rsidRDefault="00DC4371" w:rsidP="00E411CC">
            <w:pPr>
              <w:pStyle w:val="Tabletext"/>
              <w:rPr>
                <w:lang w:val="en-GB"/>
              </w:rPr>
            </w:pPr>
            <w:r>
              <w:rPr>
                <w:rFonts w:hint="cs"/>
                <w:rtl/>
              </w:rPr>
              <w:t>(</w:t>
            </w:r>
            <w:r w:rsidR="00AD74C1" w:rsidRPr="00AD74C1">
              <w:rPr>
                <w:rFonts w:hint="cs"/>
                <w:rtl/>
              </w:rPr>
              <w:t>وسم النسق</w:t>
            </w:r>
            <w:r>
              <w:rPr>
                <w:rFonts w:hint="cs"/>
                <w:rtl/>
              </w:rPr>
              <w:t>)</w:t>
            </w:r>
          </w:p>
        </w:tc>
        <w:tc>
          <w:tcPr>
            <w:tcW w:w="6025" w:type="dxa"/>
            <w:tcBorders>
              <w:top w:val="single" w:sz="4" w:space="0" w:color="000000"/>
              <w:left w:val="single" w:sz="4" w:space="0" w:color="000000"/>
              <w:bottom w:val="single" w:sz="4" w:space="0" w:color="000000"/>
              <w:right w:val="single" w:sz="4" w:space="0" w:color="000000"/>
            </w:tcBorders>
            <w:vAlign w:val="center"/>
          </w:tcPr>
          <w:p w14:paraId="1F1DEE4C" w14:textId="66532A50" w:rsidR="00AD74C1" w:rsidRPr="00AD74C1" w:rsidRDefault="00AD74C1" w:rsidP="00761763">
            <w:pPr>
              <w:pStyle w:val="Tabletext"/>
            </w:pPr>
            <w:r w:rsidRPr="00AD74C1">
              <w:rPr>
                <w:rFonts w:hint="cs"/>
                <w:rtl/>
              </w:rPr>
              <w:t xml:space="preserve">يُضبط بقيمة </w:t>
            </w:r>
            <w:r w:rsidR="00761763" w:rsidRPr="00761763">
              <w:t>"</w:t>
            </w:r>
            <w:r w:rsidRPr="00AD74C1">
              <w:t>0001</w:t>
            </w:r>
            <w:r w:rsidR="00761763" w:rsidRPr="00761763">
              <w:t>"</w:t>
            </w:r>
            <w:r w:rsidRPr="00AD74C1">
              <w:rPr>
                <w:rFonts w:hint="cs"/>
                <w:rtl/>
              </w:rPr>
              <w:t>.</w:t>
            </w:r>
          </w:p>
        </w:tc>
        <w:tc>
          <w:tcPr>
            <w:tcW w:w="1564" w:type="dxa"/>
            <w:tcBorders>
              <w:top w:val="single" w:sz="4" w:space="0" w:color="000000"/>
              <w:left w:val="single" w:sz="4" w:space="0" w:color="000000"/>
              <w:bottom w:val="single" w:sz="4" w:space="0" w:color="000000"/>
              <w:right w:val="single" w:sz="4" w:space="0" w:color="000000"/>
            </w:tcBorders>
            <w:vAlign w:val="center"/>
          </w:tcPr>
          <w:p w14:paraId="5A4BAE0D" w14:textId="77777777" w:rsidR="00AD74C1" w:rsidRPr="00AD74C1" w:rsidRDefault="00AD74C1" w:rsidP="0019554C">
            <w:pPr>
              <w:pStyle w:val="Tabletext"/>
              <w:jc w:val="center"/>
            </w:pPr>
            <w:r w:rsidRPr="00AD74C1">
              <w:rPr>
                <w:rFonts w:hint="cs"/>
                <w:rtl/>
              </w:rPr>
              <w:t>نعم</w:t>
            </w:r>
          </w:p>
        </w:tc>
      </w:tr>
      <w:tr w:rsidR="00AD74C1" w:rsidRPr="00AD74C1" w14:paraId="3FEDF35B" w14:textId="77777777" w:rsidTr="00B81931">
        <w:trPr>
          <w:cantSplit/>
          <w:jc w:val="center"/>
        </w:trPr>
        <w:tc>
          <w:tcPr>
            <w:tcW w:w="2334" w:type="dxa"/>
            <w:tcBorders>
              <w:top w:val="single" w:sz="4" w:space="0" w:color="000000"/>
              <w:left w:val="single" w:sz="4" w:space="0" w:color="000000"/>
              <w:bottom w:val="single" w:sz="4" w:space="0" w:color="000000"/>
              <w:right w:val="single" w:sz="4" w:space="0" w:color="000000"/>
            </w:tcBorders>
            <w:vAlign w:val="center"/>
          </w:tcPr>
          <w:p w14:paraId="3CBF910A" w14:textId="77777777" w:rsidR="00AD74C1" w:rsidRPr="00DC4371" w:rsidRDefault="00AD74C1" w:rsidP="00E411CC">
            <w:pPr>
              <w:pStyle w:val="Tabletext"/>
              <w:rPr>
                <w:rFonts w:ascii="Courier New" w:hAnsi="Courier New" w:cs="Courier New"/>
                <w:rtl/>
              </w:rPr>
            </w:pPr>
            <w:proofErr w:type="spellStart"/>
            <w:r w:rsidRPr="00DC4371">
              <w:rPr>
                <w:rFonts w:ascii="Courier New" w:hAnsi="Courier New" w:cs="Courier New"/>
                <w:lang w:val="en-GB"/>
              </w:rPr>
              <w:t>formatDefinition</w:t>
            </w:r>
            <w:proofErr w:type="spellEnd"/>
          </w:p>
          <w:p w14:paraId="1C2C0640" w14:textId="46F748F0" w:rsidR="00AD74C1" w:rsidRPr="00AD74C1" w:rsidRDefault="00DC4371" w:rsidP="00E411CC">
            <w:pPr>
              <w:pStyle w:val="Tabletext"/>
              <w:rPr>
                <w:lang w:val="en-GB"/>
              </w:rPr>
            </w:pPr>
            <w:r>
              <w:rPr>
                <w:rFonts w:hint="cs"/>
                <w:rtl/>
              </w:rPr>
              <w:t>(</w:t>
            </w:r>
            <w:r w:rsidR="00AD74C1" w:rsidRPr="00AD74C1">
              <w:rPr>
                <w:rFonts w:hint="cs"/>
                <w:rtl/>
              </w:rPr>
              <w:t>تعريف النسق</w:t>
            </w:r>
            <w:r>
              <w:rPr>
                <w:rFonts w:hint="cs"/>
                <w:rtl/>
              </w:rPr>
              <w:t>)</w:t>
            </w:r>
          </w:p>
        </w:tc>
        <w:tc>
          <w:tcPr>
            <w:tcW w:w="6025" w:type="dxa"/>
            <w:tcBorders>
              <w:top w:val="single" w:sz="4" w:space="0" w:color="000000"/>
              <w:left w:val="single" w:sz="4" w:space="0" w:color="000000"/>
              <w:bottom w:val="single" w:sz="4" w:space="0" w:color="000000"/>
              <w:right w:val="single" w:sz="4" w:space="0" w:color="000000"/>
            </w:tcBorders>
            <w:vAlign w:val="center"/>
          </w:tcPr>
          <w:p w14:paraId="5FF88204" w14:textId="77777777" w:rsidR="00AD74C1" w:rsidRPr="00AD74C1" w:rsidRDefault="00AD74C1" w:rsidP="00E411CC">
            <w:pPr>
              <w:pStyle w:val="Tabletext"/>
            </w:pPr>
            <w:r w:rsidRPr="00AD74C1">
              <w:rPr>
                <w:rFonts w:hint="cs"/>
                <w:rtl/>
              </w:rPr>
              <w:t>يُضبط على</w:t>
            </w:r>
            <w:r w:rsidRPr="00AD74C1">
              <w:rPr>
                <w:rFonts w:hint="cs"/>
                <w:rtl/>
                <w:lang w:bidi="ar-EG"/>
              </w:rPr>
              <w:t xml:space="preserve"> "التشكيل بالتشفير النبضي" </w:t>
            </w:r>
          </w:p>
        </w:tc>
        <w:tc>
          <w:tcPr>
            <w:tcW w:w="1564" w:type="dxa"/>
            <w:tcBorders>
              <w:top w:val="single" w:sz="4" w:space="0" w:color="000000"/>
              <w:left w:val="single" w:sz="4" w:space="0" w:color="000000"/>
              <w:bottom w:val="single" w:sz="4" w:space="0" w:color="000000"/>
              <w:right w:val="single" w:sz="4" w:space="0" w:color="000000"/>
            </w:tcBorders>
            <w:vAlign w:val="center"/>
          </w:tcPr>
          <w:p w14:paraId="5BA0B934" w14:textId="77777777" w:rsidR="00AD74C1" w:rsidRPr="00AD74C1" w:rsidRDefault="00AD74C1" w:rsidP="0019554C">
            <w:pPr>
              <w:pStyle w:val="Tabletext"/>
              <w:jc w:val="center"/>
            </w:pPr>
            <w:r w:rsidRPr="00AD74C1">
              <w:rPr>
                <w:rFonts w:hint="cs"/>
                <w:rtl/>
              </w:rPr>
              <w:t>نعم</w:t>
            </w:r>
          </w:p>
        </w:tc>
      </w:tr>
    </w:tbl>
    <w:p w14:paraId="0CEA064F" w14:textId="088CCCEC" w:rsidR="00AD74C1" w:rsidRPr="00AD74C1" w:rsidRDefault="00AD74C1" w:rsidP="005653E9">
      <w:pPr>
        <w:pStyle w:val="TableNo"/>
      </w:pPr>
      <w:r w:rsidRPr="00AD74C1">
        <w:rPr>
          <w:rFonts w:hint="cs"/>
          <w:rtl/>
        </w:rPr>
        <w:t>الجدول</w:t>
      </w:r>
      <w:r w:rsidR="00992703">
        <w:rPr>
          <w:rFonts w:hint="cs"/>
          <w:rtl/>
        </w:rPr>
        <w:t xml:space="preserve"> </w:t>
      </w:r>
      <w:r w:rsidRPr="00AD74C1">
        <w:t>47</w:t>
      </w:r>
    </w:p>
    <w:p w14:paraId="0900B99A" w14:textId="77777777" w:rsidR="00AD74C1" w:rsidRPr="00AD74C1" w:rsidRDefault="00AD74C1" w:rsidP="005653E9">
      <w:pPr>
        <w:pStyle w:val="Tabletitle"/>
        <w:rPr>
          <w:lang w:val="en-GB"/>
        </w:rPr>
      </w:pPr>
      <w:r w:rsidRPr="00AD74C1">
        <w:rPr>
          <w:rFonts w:hint="cs"/>
          <w:rtl/>
        </w:rPr>
        <w:t xml:space="preserve">متطلبات عناصر المسار السمعي، </w:t>
      </w:r>
      <w:proofErr w:type="spellStart"/>
      <w:r w:rsidRPr="00AD74C1">
        <w:rPr>
          <w:lang w:val="en-GB"/>
        </w:rPr>
        <w:t>audioTrack</w:t>
      </w:r>
      <w:proofErr w:type="spellEnd"/>
      <w:r w:rsidRPr="00AD74C1">
        <w:rPr>
          <w:rFonts w:hint="cs"/>
          <w:rtl/>
        </w:rPr>
        <w:t>، الفرعية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5363"/>
        <w:gridCol w:w="1036"/>
        <w:gridCol w:w="1036"/>
      </w:tblGrid>
      <w:tr w:rsidR="00AD74C1" w:rsidRPr="00AD74C1" w14:paraId="357479E3" w14:textId="77777777" w:rsidTr="00E118C7">
        <w:trPr>
          <w:jc w:val="center"/>
        </w:trPr>
        <w:tc>
          <w:tcPr>
            <w:tcW w:w="2269" w:type="dxa"/>
          </w:tcPr>
          <w:p w14:paraId="7BDD058F" w14:textId="77777777" w:rsidR="00AD74C1" w:rsidRPr="00AD74C1" w:rsidRDefault="00AD74C1" w:rsidP="005653E9">
            <w:pPr>
              <w:pStyle w:val="Tablehead"/>
            </w:pPr>
            <w:r w:rsidRPr="00AD74C1">
              <w:rPr>
                <w:rFonts w:hint="cs"/>
                <w:rtl/>
              </w:rPr>
              <w:t>العنصر الفرعي</w:t>
            </w:r>
          </w:p>
        </w:tc>
        <w:tc>
          <w:tcPr>
            <w:tcW w:w="5530" w:type="dxa"/>
          </w:tcPr>
          <w:p w14:paraId="692B3D20" w14:textId="77777777" w:rsidR="00AD74C1" w:rsidRPr="00AD74C1" w:rsidRDefault="00AD74C1" w:rsidP="005653E9">
            <w:pPr>
              <w:pStyle w:val="Tablehead"/>
            </w:pPr>
            <w:r w:rsidRPr="00AD74C1">
              <w:rPr>
                <w:rFonts w:hint="cs"/>
                <w:rtl/>
              </w:rPr>
              <w:t>المتطلبات</w:t>
            </w:r>
          </w:p>
        </w:tc>
        <w:tc>
          <w:tcPr>
            <w:tcW w:w="1062" w:type="dxa"/>
          </w:tcPr>
          <w:p w14:paraId="3AD4F055" w14:textId="77777777" w:rsidR="00AD74C1" w:rsidRPr="00AD74C1" w:rsidRDefault="00AD74C1" w:rsidP="00985D16">
            <w:pPr>
              <w:pStyle w:val="Tablehead"/>
            </w:pPr>
            <w:r w:rsidRPr="00AD74C1">
              <w:rPr>
                <w:rFonts w:hint="cs"/>
                <w:rtl/>
              </w:rPr>
              <w:t>أدنى عدد</w:t>
            </w:r>
          </w:p>
        </w:tc>
        <w:tc>
          <w:tcPr>
            <w:tcW w:w="1062" w:type="dxa"/>
          </w:tcPr>
          <w:p w14:paraId="1614C273" w14:textId="77777777" w:rsidR="00AD74C1" w:rsidRPr="00AD74C1" w:rsidRDefault="00AD74C1" w:rsidP="00985D16">
            <w:pPr>
              <w:pStyle w:val="Tablehead"/>
            </w:pPr>
            <w:r w:rsidRPr="00AD74C1">
              <w:rPr>
                <w:rFonts w:hint="cs"/>
                <w:rtl/>
              </w:rPr>
              <w:t>أقصى عدد</w:t>
            </w:r>
          </w:p>
        </w:tc>
      </w:tr>
      <w:tr w:rsidR="00AD74C1" w:rsidRPr="00AD74C1" w14:paraId="38563D8F" w14:textId="77777777" w:rsidTr="00E118C7">
        <w:trPr>
          <w:jc w:val="center"/>
        </w:trPr>
        <w:tc>
          <w:tcPr>
            <w:tcW w:w="2269" w:type="dxa"/>
          </w:tcPr>
          <w:p w14:paraId="4ED4346C" w14:textId="577AFCE4" w:rsidR="002F09EA" w:rsidRDefault="002F09EA" w:rsidP="00E411CC">
            <w:pPr>
              <w:pStyle w:val="Tabletext"/>
              <w:rPr>
                <w:rtl/>
              </w:rPr>
            </w:pPr>
            <w:proofErr w:type="spellStart"/>
            <w:r>
              <w:rPr>
                <w:rFonts w:ascii="Courier New" w:hAnsi="Courier New" w:cs="Courier New"/>
              </w:rPr>
              <w:t>audioTrackUIDRef</w:t>
            </w:r>
            <w:proofErr w:type="spellEnd"/>
          </w:p>
          <w:p w14:paraId="2D7F01A3" w14:textId="4F536EF3" w:rsidR="00AD74C1" w:rsidRPr="00AD74C1" w:rsidRDefault="00AD74C1" w:rsidP="00E411CC">
            <w:pPr>
              <w:pStyle w:val="Tabletext"/>
              <w:rPr>
                <w:lang w:val="en-GB"/>
              </w:rPr>
            </w:pPr>
            <w:r w:rsidRPr="00AD74C1">
              <w:rPr>
                <w:rFonts w:hint="cs"/>
                <w:rtl/>
              </w:rPr>
              <w:t>إحالة إلى المعرف الفريد لمسار سمعي</w:t>
            </w:r>
          </w:p>
        </w:tc>
        <w:tc>
          <w:tcPr>
            <w:tcW w:w="5530" w:type="dxa"/>
          </w:tcPr>
          <w:p w14:paraId="7C6E9EE1" w14:textId="2E067128" w:rsidR="00AD74C1" w:rsidRPr="00AD74C1" w:rsidRDefault="00AD74C1" w:rsidP="00E411CC">
            <w:pPr>
              <w:pStyle w:val="Tabletext"/>
              <w:rPr>
                <w:rtl/>
                <w:lang w:bidi="ar-EG"/>
              </w:rPr>
            </w:pPr>
            <w:r w:rsidRPr="00AD74C1">
              <w:rPr>
                <w:rFonts w:hint="cs"/>
                <w:rtl/>
              </w:rPr>
              <w:t xml:space="preserve">تُطابق الإحالة إلى المعرف، </w:t>
            </w:r>
            <w:proofErr w:type="spellStart"/>
            <w:r w:rsidRPr="00DC4371">
              <w:rPr>
                <w:rFonts w:ascii="Courier New" w:hAnsi="Courier New" w:cs="Courier New"/>
              </w:rPr>
              <w:t>IDRef</w:t>
            </w:r>
            <w:proofErr w:type="spellEnd"/>
            <w:r w:rsidRPr="00AD74C1">
              <w:rPr>
                <w:rFonts w:hint="cs"/>
                <w:rtl/>
                <w:lang w:bidi="ar-EG"/>
              </w:rPr>
              <w:t xml:space="preserve">، معرف عنصر </w:t>
            </w:r>
            <w:proofErr w:type="spellStart"/>
            <w:r w:rsidR="00F900CC" w:rsidRPr="00F900CC">
              <w:rPr>
                <w:rFonts w:ascii="Courier New" w:hAnsi="Courier New"/>
              </w:rPr>
              <w:t>audioTrackUID</w:t>
            </w:r>
            <w:proofErr w:type="spellEnd"/>
            <w:r w:rsidR="00F900CC" w:rsidRPr="00F900CC">
              <w:rPr>
                <w:rFonts w:ascii="Courier New" w:hAnsi="Courier New"/>
                <w:rtl/>
              </w:rPr>
              <w:t>‏</w:t>
            </w:r>
            <w:r w:rsidRPr="00AD74C1">
              <w:rPr>
                <w:rFonts w:hint="cs"/>
                <w:rtl/>
                <w:lang w:bidi="ar-EG"/>
              </w:rPr>
              <w:t xml:space="preserve"> قائم.</w:t>
            </w:r>
          </w:p>
          <w:p w14:paraId="3AD227AF" w14:textId="3A453A40" w:rsidR="00AD74C1" w:rsidRPr="00AD74C1" w:rsidRDefault="00AD74C1" w:rsidP="00761763">
            <w:pPr>
              <w:pStyle w:val="Tabletext"/>
            </w:pPr>
            <w:r w:rsidRPr="00AD74C1">
              <w:rPr>
                <w:rFonts w:hint="cs"/>
                <w:rtl/>
              </w:rPr>
              <w:t xml:space="preserve">يُضبط بقيمة </w:t>
            </w:r>
            <w:r w:rsidR="00761763" w:rsidRPr="00761763">
              <w:t>"</w:t>
            </w:r>
            <w:r w:rsidRPr="00AD74C1">
              <w:t>ATU_00000000</w:t>
            </w:r>
            <w:r w:rsidR="00761763" w:rsidRPr="00761763">
              <w:t>"</w:t>
            </w:r>
            <w:r w:rsidRPr="00AD74C1">
              <w:rPr>
                <w:rFonts w:hint="cs"/>
                <w:rtl/>
              </w:rPr>
              <w:t>.</w:t>
            </w:r>
          </w:p>
        </w:tc>
        <w:tc>
          <w:tcPr>
            <w:tcW w:w="1062" w:type="dxa"/>
          </w:tcPr>
          <w:p w14:paraId="2B49277D" w14:textId="77777777" w:rsidR="00AD74C1" w:rsidRPr="00AD74C1" w:rsidRDefault="00AD74C1" w:rsidP="00985D16">
            <w:pPr>
              <w:pStyle w:val="Tabletext"/>
              <w:jc w:val="center"/>
            </w:pPr>
            <w:r w:rsidRPr="00AD74C1">
              <w:t>1</w:t>
            </w:r>
          </w:p>
        </w:tc>
        <w:tc>
          <w:tcPr>
            <w:tcW w:w="1062" w:type="dxa"/>
          </w:tcPr>
          <w:p w14:paraId="307CA1C1" w14:textId="77777777" w:rsidR="00AD74C1" w:rsidRPr="00AD74C1" w:rsidRDefault="00AD74C1" w:rsidP="00985D16">
            <w:pPr>
              <w:pStyle w:val="Tabletext"/>
              <w:jc w:val="center"/>
            </w:pPr>
            <w:r w:rsidRPr="00AD74C1">
              <w:t>1</w:t>
            </w:r>
          </w:p>
        </w:tc>
      </w:tr>
    </w:tbl>
    <w:p w14:paraId="753B7A52" w14:textId="77777777" w:rsidR="00AD74C1" w:rsidRPr="00AD74C1" w:rsidRDefault="00AD74C1" w:rsidP="008C6226">
      <w:pPr>
        <w:pStyle w:val="Heading3"/>
        <w:rPr>
          <w:rtl/>
          <w:lang w:bidi="ar-EG"/>
        </w:rPr>
      </w:pPr>
      <w:r w:rsidRPr="00AD74C1">
        <w:t>7.1.4</w:t>
      </w:r>
      <w:r w:rsidRPr="00AD74C1">
        <w:tab/>
      </w:r>
      <w:r w:rsidRPr="00AD74C1">
        <w:rPr>
          <w:rFonts w:hint="cs"/>
          <w:rtl/>
          <w:lang w:bidi="ar-EG"/>
        </w:rPr>
        <w:t xml:space="preserve">متطلبات نعوت قائمة ملفات التعريف، </w:t>
      </w:r>
      <w:proofErr w:type="spellStart"/>
      <w:r w:rsidRPr="00DC4371">
        <w:rPr>
          <w:rFonts w:ascii="Courier New" w:hAnsi="Courier New" w:cs="Courier New"/>
        </w:rPr>
        <w:t>profileList</w:t>
      </w:r>
      <w:proofErr w:type="spellEnd"/>
      <w:r w:rsidRPr="00AD74C1">
        <w:rPr>
          <w:rFonts w:hint="cs"/>
          <w:rtl/>
          <w:lang w:bidi="ar-EG"/>
        </w:rPr>
        <w:t>، والعناصر الفرعية لهذه القائمة</w:t>
      </w:r>
    </w:p>
    <w:p w14:paraId="2EF49156" w14:textId="77777777" w:rsidR="00AD74C1" w:rsidRPr="00AD74C1" w:rsidRDefault="00AD74C1" w:rsidP="005653E9">
      <w:pPr>
        <w:pStyle w:val="TableNo"/>
      </w:pPr>
      <w:r w:rsidRPr="00AD74C1">
        <w:rPr>
          <w:rFonts w:hint="cs"/>
          <w:rtl/>
        </w:rPr>
        <w:t xml:space="preserve">الجدول </w:t>
      </w:r>
      <w:r w:rsidRPr="00AD74C1">
        <w:t>48</w:t>
      </w:r>
    </w:p>
    <w:p w14:paraId="77784FA1" w14:textId="77777777" w:rsidR="00AD74C1" w:rsidRPr="00AD74C1" w:rsidRDefault="00AD74C1" w:rsidP="005653E9">
      <w:pPr>
        <w:pStyle w:val="Tabletitle"/>
      </w:pPr>
      <w:r w:rsidRPr="00AD74C1">
        <w:rPr>
          <w:rFonts w:hint="cs"/>
          <w:rtl/>
        </w:rPr>
        <w:t xml:space="preserve">متطلبات العناصر الفرعية لقائمة ملفات التعريف، </w:t>
      </w:r>
      <w:proofErr w:type="spellStart"/>
      <w:r w:rsidRPr="00DC4371">
        <w:rPr>
          <w:rFonts w:ascii="Courier New" w:hAnsi="Courier New" w:cs="Courier New"/>
        </w:rPr>
        <w:t>profileList</w:t>
      </w:r>
      <w:proofErr w:type="spellEnd"/>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5363"/>
        <w:gridCol w:w="1036"/>
        <w:gridCol w:w="1036"/>
      </w:tblGrid>
      <w:tr w:rsidR="00AD74C1" w:rsidRPr="00AD74C1" w14:paraId="034DA4AE" w14:textId="77777777" w:rsidTr="00E118C7">
        <w:trPr>
          <w:jc w:val="center"/>
        </w:trPr>
        <w:tc>
          <w:tcPr>
            <w:tcW w:w="2269" w:type="dxa"/>
          </w:tcPr>
          <w:p w14:paraId="5D93C6F4" w14:textId="77777777" w:rsidR="00AD74C1" w:rsidRPr="00AD74C1" w:rsidRDefault="00AD74C1" w:rsidP="00A138B5">
            <w:pPr>
              <w:pStyle w:val="Tablehead"/>
              <w:spacing w:before="60" w:after="60"/>
            </w:pPr>
            <w:r w:rsidRPr="00AD74C1">
              <w:rPr>
                <w:rFonts w:hint="cs"/>
                <w:rtl/>
              </w:rPr>
              <w:t>عنصر فرعي</w:t>
            </w:r>
          </w:p>
        </w:tc>
        <w:tc>
          <w:tcPr>
            <w:tcW w:w="5530" w:type="dxa"/>
          </w:tcPr>
          <w:p w14:paraId="09445509" w14:textId="77777777" w:rsidR="00AD74C1" w:rsidRPr="00AD74C1" w:rsidRDefault="00AD74C1" w:rsidP="00A138B5">
            <w:pPr>
              <w:pStyle w:val="Tablehead"/>
              <w:spacing w:before="60" w:after="60"/>
            </w:pPr>
            <w:r w:rsidRPr="00AD74C1">
              <w:rPr>
                <w:rFonts w:hint="cs"/>
                <w:rtl/>
              </w:rPr>
              <w:t>المتطلبات</w:t>
            </w:r>
          </w:p>
        </w:tc>
        <w:tc>
          <w:tcPr>
            <w:tcW w:w="1062" w:type="dxa"/>
          </w:tcPr>
          <w:p w14:paraId="1D7EFE4F" w14:textId="77777777" w:rsidR="00AD74C1" w:rsidRPr="00AD74C1" w:rsidRDefault="00AD74C1" w:rsidP="00A138B5">
            <w:pPr>
              <w:pStyle w:val="Tablehead"/>
              <w:spacing w:before="60" w:after="60"/>
            </w:pPr>
            <w:r w:rsidRPr="00AD74C1">
              <w:rPr>
                <w:rFonts w:hint="cs"/>
                <w:rtl/>
              </w:rPr>
              <w:t>أدنى عدد</w:t>
            </w:r>
          </w:p>
        </w:tc>
        <w:tc>
          <w:tcPr>
            <w:tcW w:w="1062" w:type="dxa"/>
          </w:tcPr>
          <w:p w14:paraId="2BEECD7B" w14:textId="77777777" w:rsidR="00AD74C1" w:rsidRPr="00AD74C1" w:rsidRDefault="00AD74C1" w:rsidP="00A138B5">
            <w:pPr>
              <w:pStyle w:val="Tablehead"/>
              <w:spacing w:before="60" w:after="60"/>
            </w:pPr>
            <w:r w:rsidRPr="00AD74C1">
              <w:rPr>
                <w:rFonts w:hint="cs"/>
                <w:rtl/>
              </w:rPr>
              <w:t>أقصى عدد</w:t>
            </w:r>
          </w:p>
        </w:tc>
      </w:tr>
      <w:tr w:rsidR="00AD74C1" w:rsidRPr="00AD74C1" w14:paraId="3836666B" w14:textId="77777777" w:rsidTr="00E118C7">
        <w:trPr>
          <w:jc w:val="center"/>
        </w:trPr>
        <w:tc>
          <w:tcPr>
            <w:tcW w:w="2269" w:type="dxa"/>
          </w:tcPr>
          <w:p w14:paraId="54B35524" w14:textId="77777777" w:rsidR="00AD74C1" w:rsidRPr="00DC4371" w:rsidRDefault="00AD74C1" w:rsidP="00A138B5">
            <w:pPr>
              <w:pStyle w:val="Tabletext"/>
              <w:spacing w:before="60"/>
              <w:rPr>
                <w:rFonts w:ascii="Courier New" w:hAnsi="Courier New" w:cs="Courier New"/>
                <w:rtl/>
              </w:rPr>
            </w:pPr>
            <w:r w:rsidRPr="00DC4371">
              <w:rPr>
                <w:rFonts w:ascii="Courier New" w:hAnsi="Courier New" w:cs="Courier New"/>
              </w:rPr>
              <w:t>Profile</w:t>
            </w:r>
          </w:p>
          <w:p w14:paraId="7ED62D2E" w14:textId="77777777" w:rsidR="00AD74C1" w:rsidRPr="00AD74C1" w:rsidRDefault="00AD74C1" w:rsidP="00A138B5">
            <w:pPr>
              <w:pStyle w:val="Tabletext"/>
              <w:spacing w:before="60"/>
            </w:pPr>
            <w:r w:rsidRPr="00AD74C1">
              <w:rPr>
                <w:rFonts w:hint="cs"/>
                <w:rtl/>
              </w:rPr>
              <w:t>ملف تعريف</w:t>
            </w:r>
          </w:p>
        </w:tc>
        <w:tc>
          <w:tcPr>
            <w:tcW w:w="5530" w:type="dxa"/>
          </w:tcPr>
          <w:p w14:paraId="79902C27" w14:textId="77777777" w:rsidR="00AD74C1" w:rsidRPr="00AD74C1" w:rsidRDefault="00AD74C1" w:rsidP="00A138B5">
            <w:pPr>
              <w:pStyle w:val="Tabletext"/>
              <w:spacing w:before="60"/>
            </w:pPr>
            <w:r w:rsidRPr="00AD74C1">
              <w:rPr>
                <w:rFonts w:hint="cs"/>
                <w:rtl/>
              </w:rPr>
              <w:t xml:space="preserve">انظر الجدول </w:t>
            </w:r>
            <w:r w:rsidRPr="00AD74C1">
              <w:t>28</w:t>
            </w:r>
          </w:p>
          <w:p w14:paraId="2AFACA7B" w14:textId="77777777" w:rsidR="00AD74C1" w:rsidRPr="00AD74C1" w:rsidRDefault="00AD74C1" w:rsidP="00A138B5">
            <w:pPr>
              <w:pStyle w:val="Tabletext"/>
              <w:spacing w:before="60"/>
              <w:rPr>
                <w:rtl/>
                <w:lang w:bidi="ar-EG"/>
              </w:rPr>
            </w:pPr>
            <w:r w:rsidRPr="00AD74C1">
              <w:rPr>
                <w:rFonts w:hint="cs"/>
                <w:rtl/>
                <w:lang w:bidi="ar-EG"/>
              </w:rPr>
              <w:t xml:space="preserve">لا يتطابق عنصران </w:t>
            </w:r>
            <w:r w:rsidRPr="00DC4371">
              <w:rPr>
                <w:rFonts w:ascii="Courier New" w:hAnsi="Courier New" w:cs="Courier New"/>
              </w:rPr>
              <w:t>profile</w:t>
            </w:r>
            <w:r w:rsidRPr="00AD74C1">
              <w:rPr>
                <w:rFonts w:hint="cs"/>
                <w:rtl/>
                <w:lang w:bidi="ar-EG"/>
              </w:rPr>
              <w:t xml:space="preserve"> فرعيان اثنان أو أكثر.</w:t>
            </w:r>
          </w:p>
          <w:p w14:paraId="3524B4C5" w14:textId="0F6EAA2B" w:rsidR="00AD74C1" w:rsidRPr="00AD74C1" w:rsidRDefault="00AD74C1" w:rsidP="00A138B5">
            <w:pPr>
              <w:pStyle w:val="Tabletext"/>
              <w:spacing w:before="60"/>
              <w:rPr>
                <w:rtl/>
                <w:lang w:bidi="ar-EG"/>
              </w:rPr>
            </w:pPr>
            <w:r w:rsidRPr="00AD74C1">
              <w:rPr>
                <w:rFonts w:hint="cs"/>
                <w:rtl/>
                <w:lang w:bidi="ar-EG"/>
              </w:rPr>
              <w:t xml:space="preserve">يُطابق عنصر </w:t>
            </w:r>
            <w:r w:rsidRPr="00DC4371">
              <w:rPr>
                <w:rFonts w:ascii="Courier New" w:hAnsi="Courier New" w:cs="Courier New"/>
              </w:rPr>
              <w:t>profile</w:t>
            </w:r>
            <w:r w:rsidRPr="00AD74C1">
              <w:rPr>
                <w:rFonts w:hint="cs"/>
                <w:rtl/>
                <w:lang w:bidi="ar-EG"/>
              </w:rPr>
              <w:t xml:space="preserve"> فرعي واحد أو أكثر أحكام الفقرة </w:t>
            </w:r>
            <w:r w:rsidRPr="00AD74C1">
              <w:t>1.1</w:t>
            </w:r>
            <w:r w:rsidR="00F900CC">
              <w:t>0.</w:t>
            </w:r>
            <w:r w:rsidRPr="00AD74C1">
              <w:t>1.2</w:t>
            </w:r>
            <w:r w:rsidRPr="00AD74C1">
              <w:rPr>
                <w:rFonts w:hint="cs"/>
                <w:rtl/>
                <w:lang w:bidi="ar-EG"/>
              </w:rPr>
              <w:t>.</w:t>
            </w:r>
          </w:p>
          <w:p w14:paraId="5E50EC7E" w14:textId="6CC66A8C" w:rsidR="00AD74C1" w:rsidRPr="00AD74C1" w:rsidRDefault="00AD74C1" w:rsidP="00A138B5">
            <w:pPr>
              <w:pStyle w:val="Tabletext"/>
              <w:spacing w:before="60"/>
              <w:rPr>
                <w:rtl/>
                <w:lang w:bidi="ar-EG"/>
              </w:rPr>
            </w:pPr>
            <w:r w:rsidRPr="00AD74C1">
              <w:rPr>
                <w:rFonts w:hint="cs"/>
                <w:rtl/>
                <w:lang w:bidi="ar-EG"/>
              </w:rPr>
              <w:t xml:space="preserve">يجوز ألا يطابق عنصر </w:t>
            </w:r>
            <w:r w:rsidRPr="00DC4371">
              <w:rPr>
                <w:rFonts w:ascii="Courier New" w:hAnsi="Courier New" w:cs="Courier New"/>
              </w:rPr>
              <w:t>profile</w:t>
            </w:r>
            <w:r w:rsidRPr="00AD74C1">
              <w:rPr>
                <w:rFonts w:hint="cs"/>
                <w:rtl/>
                <w:lang w:bidi="ar-EG"/>
              </w:rPr>
              <w:t xml:space="preserve"> فرعي واحد أو أكثر أحكام الفقرة</w:t>
            </w:r>
            <w:r w:rsidR="00DC4371">
              <w:rPr>
                <w:rFonts w:hint="eastAsia"/>
                <w:rtl/>
                <w:lang w:bidi="ar-EG"/>
              </w:rPr>
              <w:t> </w:t>
            </w:r>
            <w:r w:rsidRPr="00AD74C1">
              <w:t>1.1</w:t>
            </w:r>
            <w:r w:rsidR="00F900CC">
              <w:t>0.</w:t>
            </w:r>
            <w:r w:rsidRPr="00AD74C1">
              <w:t>1.2</w:t>
            </w:r>
            <w:r w:rsidRPr="00AD74C1">
              <w:rPr>
                <w:rFonts w:hint="cs"/>
                <w:rtl/>
                <w:lang w:bidi="ar-EG"/>
              </w:rPr>
              <w:t>.</w:t>
            </w:r>
          </w:p>
          <w:p w14:paraId="0C85C473" w14:textId="3157AB97" w:rsidR="00AD74C1" w:rsidRPr="00AD74C1" w:rsidRDefault="00AD74C1" w:rsidP="00A138B5">
            <w:pPr>
              <w:pStyle w:val="Tabletext"/>
              <w:spacing w:before="60"/>
              <w:rPr>
                <w:rtl/>
              </w:rPr>
            </w:pPr>
            <w:r w:rsidRPr="00AD74C1">
              <w:rPr>
                <w:rFonts w:hint="cs"/>
                <w:rtl/>
                <w:lang w:bidi="ar-EG"/>
              </w:rPr>
              <w:t xml:space="preserve">يوجد في كل عنصر ملف تعريف مطابق لأحكام الفقرة </w:t>
            </w:r>
            <w:r w:rsidRPr="00AD74C1">
              <w:t>1.1</w:t>
            </w:r>
            <w:r w:rsidR="00F900CC">
              <w:t>0.</w:t>
            </w:r>
            <w:r w:rsidRPr="00AD74C1">
              <w:t>1.2</w:t>
            </w:r>
            <w:r w:rsidRPr="00AD74C1">
              <w:rPr>
                <w:rFonts w:hint="cs"/>
                <w:rtl/>
                <w:lang w:bidi="ar-EG"/>
              </w:rPr>
              <w:t xml:space="preserve"> عنصر</w:t>
            </w:r>
            <w:r w:rsidR="009A72A2">
              <w:rPr>
                <w:rFonts w:hint="eastAsia"/>
                <w:rtl/>
                <w:lang w:bidi="ar-EG"/>
              </w:rPr>
              <w:t> </w:t>
            </w:r>
            <w:r w:rsidRPr="00DC4371">
              <w:rPr>
                <w:rFonts w:ascii="Courier New" w:hAnsi="Courier New" w:cs="Courier New"/>
              </w:rPr>
              <w:t>profile</w:t>
            </w:r>
            <w:r w:rsidRPr="00AD74C1">
              <w:rPr>
                <w:rFonts w:hint="cs"/>
                <w:rtl/>
                <w:lang w:bidi="ar-EG"/>
              </w:rPr>
              <w:t xml:space="preserve"> متطابق في العنصر </w:t>
            </w:r>
            <w:proofErr w:type="spellStart"/>
            <w:r w:rsidRPr="00DC4371">
              <w:rPr>
                <w:rFonts w:ascii="Courier New" w:hAnsi="Courier New" w:cs="Courier New"/>
              </w:rPr>
              <w:t>profileList</w:t>
            </w:r>
            <w:proofErr w:type="spellEnd"/>
            <w:r w:rsidRPr="00AD74C1">
              <w:rPr>
                <w:rFonts w:hint="cs"/>
                <w:rtl/>
                <w:lang w:bidi="ar-EG"/>
              </w:rPr>
              <w:t xml:space="preserve"> بالعنصر</w:t>
            </w:r>
            <w:r w:rsidR="009A72A2">
              <w:rPr>
                <w:rFonts w:hint="eastAsia"/>
                <w:rtl/>
                <w:lang w:bidi="ar-EG"/>
              </w:rPr>
              <w:t> </w:t>
            </w:r>
            <w:proofErr w:type="spellStart"/>
            <w:r w:rsidRPr="00DC4371">
              <w:rPr>
                <w:rFonts w:ascii="Courier New" w:hAnsi="Courier New" w:cs="Courier New"/>
                <w:lang w:val="en-GB"/>
              </w:rPr>
              <w:t>audioFormatExtended</w:t>
            </w:r>
            <w:proofErr w:type="spellEnd"/>
            <w:r w:rsidRPr="00AD74C1">
              <w:rPr>
                <w:rFonts w:hint="cs"/>
                <w:rtl/>
                <w:lang w:bidi="ar-EG"/>
              </w:rPr>
              <w:t>.</w:t>
            </w:r>
          </w:p>
        </w:tc>
        <w:tc>
          <w:tcPr>
            <w:tcW w:w="1062" w:type="dxa"/>
          </w:tcPr>
          <w:p w14:paraId="02CE2F3F" w14:textId="77777777" w:rsidR="00AD74C1" w:rsidRPr="00AD74C1" w:rsidRDefault="00AD74C1" w:rsidP="00A138B5">
            <w:pPr>
              <w:pStyle w:val="Tabletext"/>
              <w:spacing w:before="60"/>
              <w:jc w:val="center"/>
            </w:pPr>
            <w:r w:rsidRPr="00AD74C1">
              <w:t>1</w:t>
            </w:r>
          </w:p>
        </w:tc>
        <w:tc>
          <w:tcPr>
            <w:tcW w:w="1062" w:type="dxa"/>
          </w:tcPr>
          <w:p w14:paraId="3AF73198" w14:textId="77777777" w:rsidR="00AD74C1" w:rsidRPr="00AD74C1" w:rsidRDefault="00AD74C1" w:rsidP="00A138B5">
            <w:pPr>
              <w:pStyle w:val="Tabletext"/>
              <w:spacing w:before="60"/>
              <w:jc w:val="center"/>
            </w:pPr>
            <w:r w:rsidRPr="00AD74C1">
              <w:t>*</w:t>
            </w:r>
          </w:p>
        </w:tc>
      </w:tr>
    </w:tbl>
    <w:p w14:paraId="2367511A" w14:textId="77777777" w:rsidR="00AD74C1" w:rsidRPr="00AD74C1" w:rsidRDefault="00AD74C1" w:rsidP="008C6226">
      <w:pPr>
        <w:pStyle w:val="Heading1"/>
        <w:rPr>
          <w:rtl/>
          <w:lang w:bidi="ar-EG"/>
        </w:rPr>
      </w:pPr>
      <w:bookmarkStart w:id="15" w:name="_Toc202360447"/>
      <w:r w:rsidRPr="00AD74C1">
        <w:t>5</w:t>
      </w:r>
      <w:r w:rsidRPr="00AD74C1">
        <w:tab/>
      </w:r>
      <w:r w:rsidRPr="00AD74C1">
        <w:rPr>
          <w:rFonts w:hint="cs"/>
          <w:rtl/>
          <w:lang w:bidi="ar-EG"/>
        </w:rPr>
        <w:t>بيبليوغرافيا</w:t>
      </w:r>
      <w:bookmarkEnd w:id="15"/>
    </w:p>
    <w:p w14:paraId="3D6FA6D5" w14:textId="77777777" w:rsidR="00DB2808" w:rsidRPr="004141DB" w:rsidRDefault="00DB2808" w:rsidP="00DB2808">
      <w:pPr>
        <w:pStyle w:val="Reftext"/>
        <w:bidi w:val="0"/>
        <w:rPr>
          <w:lang w:eastAsia="ja-JP"/>
        </w:rPr>
      </w:pPr>
      <w:r w:rsidRPr="004141DB">
        <w:rPr>
          <w:lang w:eastAsia="ja-JP"/>
        </w:rPr>
        <w:t>[1]</w:t>
      </w:r>
      <w:r w:rsidRPr="004141DB">
        <w:rPr>
          <w:lang w:eastAsia="ja-JP"/>
        </w:rPr>
        <w:tab/>
        <w:t>EBU Tech 3293, “EBU Core Metadata Set”.</w:t>
      </w:r>
    </w:p>
    <w:p w14:paraId="6CDA908E" w14:textId="77777777" w:rsidR="00AD74C1" w:rsidRPr="00AD74C1" w:rsidRDefault="00AD74C1" w:rsidP="00AD74C1">
      <w:pPr>
        <w:rPr>
          <w:rtl/>
        </w:rPr>
      </w:pPr>
      <w:r w:rsidRPr="00AD74C1">
        <w:rPr>
          <w:rtl/>
        </w:rPr>
        <w:br w:type="page"/>
      </w:r>
    </w:p>
    <w:p w14:paraId="62843EC4" w14:textId="0AE693E2" w:rsidR="00AD74C1" w:rsidRPr="00AD74C1" w:rsidRDefault="00AD74C1" w:rsidP="00A138B5">
      <w:pPr>
        <w:pStyle w:val="AnnexNoTitle0"/>
        <w:rPr>
          <w:rtl/>
          <w:lang w:bidi="ar-EG"/>
        </w:rPr>
      </w:pPr>
      <w:bookmarkStart w:id="16" w:name="_Toc202360448"/>
      <w:r w:rsidRPr="00AD74C1">
        <w:rPr>
          <w:rFonts w:hint="cs"/>
          <w:rtl/>
          <w:lang w:bidi="ar-EG"/>
        </w:rPr>
        <w:lastRenderedPageBreak/>
        <w:t xml:space="preserve">المرفق </w:t>
      </w:r>
      <w:r w:rsidRPr="00AD74C1">
        <w:t>1</w:t>
      </w:r>
      <w:r w:rsidR="00542DA5">
        <w:br/>
      </w:r>
      <w:r w:rsidRPr="00AD74C1">
        <w:rPr>
          <w:rFonts w:hint="cs"/>
          <w:rtl/>
          <w:lang w:bidi="ar-EG"/>
        </w:rPr>
        <w:t xml:space="preserve">للملحق </w:t>
      </w:r>
      <w:r w:rsidRPr="00AD74C1">
        <w:rPr>
          <w:lang w:val="en-GB"/>
        </w:rPr>
        <w:t>1</w:t>
      </w:r>
      <w:r w:rsidR="00542DA5">
        <w:rPr>
          <w:lang w:val="en-GB"/>
        </w:rPr>
        <w:br/>
      </w:r>
      <w:r w:rsidRPr="00AD74C1">
        <w:rPr>
          <w:rFonts w:hint="cs"/>
          <w:rtl/>
          <w:lang w:bidi="ar-EG"/>
        </w:rPr>
        <w:t>(إعلامي)</w:t>
      </w:r>
      <w:bookmarkEnd w:id="16"/>
    </w:p>
    <w:p w14:paraId="0668DDC4" w14:textId="77777777" w:rsidR="00AD74C1" w:rsidRPr="00AD74C1" w:rsidRDefault="00AD74C1" w:rsidP="00A138B5">
      <w:pPr>
        <w:pStyle w:val="Heading2"/>
        <w:rPr>
          <w:rtl/>
          <w:lang w:bidi="ar-EG"/>
        </w:rPr>
      </w:pPr>
      <w:bookmarkStart w:id="17" w:name="_Toc202360449"/>
      <w:r w:rsidRPr="00AD74C1">
        <w:t>1</w:t>
      </w:r>
      <w:r w:rsidRPr="00AD74C1">
        <w:tab/>
      </w:r>
      <w:r w:rsidRPr="00AD74C1">
        <w:rPr>
          <w:rFonts w:hint="cs"/>
          <w:rtl/>
          <w:lang w:bidi="ar-EG"/>
        </w:rPr>
        <w:t>الخيارات الطوبولوجية</w:t>
      </w:r>
      <w:bookmarkEnd w:id="17"/>
    </w:p>
    <w:p w14:paraId="001065A6" w14:textId="77777777" w:rsidR="00AD74C1" w:rsidRPr="00AD74C1" w:rsidRDefault="00AD74C1" w:rsidP="00AD74C1">
      <w:pPr>
        <w:rPr>
          <w:rtl/>
          <w:lang w:bidi="ar-EG"/>
        </w:rPr>
      </w:pPr>
      <w:r w:rsidRPr="00AD74C1">
        <w:rPr>
          <w:b/>
          <w:bCs/>
          <w:rtl/>
          <w:lang w:bidi="ar-EG"/>
        </w:rPr>
        <w:t>‏</w:t>
      </w:r>
      <w:r w:rsidRPr="00AD74C1">
        <w:rPr>
          <w:rtl/>
          <w:lang w:bidi="ar-EG"/>
        </w:rPr>
        <w:t>ي</w:t>
      </w:r>
      <w:r w:rsidRPr="00AD74C1">
        <w:rPr>
          <w:rFonts w:hint="cs"/>
          <w:rtl/>
          <w:lang w:bidi="ar-EG"/>
        </w:rPr>
        <w:t>بين</w:t>
      </w:r>
      <w:r w:rsidRPr="00AD74C1">
        <w:rPr>
          <w:rtl/>
          <w:lang w:bidi="ar-EG"/>
        </w:rPr>
        <w:t xml:space="preserve"> هذا القسم </w:t>
      </w:r>
      <w:r w:rsidRPr="00AD74C1">
        <w:rPr>
          <w:rFonts w:hint="cs"/>
          <w:rtl/>
          <w:lang w:bidi="ar-EG"/>
        </w:rPr>
        <w:t>الطوبولوجيا العامة للبيانات الشرحية</w:t>
      </w:r>
      <w:r w:rsidRPr="00AD74C1">
        <w:rPr>
          <w:rtl/>
          <w:lang w:bidi="ar-EG"/>
        </w:rPr>
        <w:t xml:space="preserve"> و</w:t>
      </w:r>
      <w:r w:rsidRPr="00AD74C1">
        <w:rPr>
          <w:rFonts w:hint="cs"/>
          <w:rtl/>
          <w:lang w:bidi="ar-EG"/>
        </w:rPr>
        <w:t>أسلوبين</w:t>
      </w:r>
      <w:r w:rsidRPr="00AD74C1">
        <w:rPr>
          <w:rtl/>
          <w:lang w:bidi="ar-EG"/>
        </w:rPr>
        <w:t xml:space="preserve"> مختلفين لاختيار </w:t>
      </w:r>
      <w:r w:rsidRPr="00AD74C1">
        <w:rPr>
          <w:rFonts w:hint="cs"/>
          <w:rtl/>
          <w:lang w:bidi="ar-EG"/>
        </w:rPr>
        <w:t>الكائنات السمعية البديلة المتنافية المعرفة لخليط</w:t>
      </w:r>
      <w:r w:rsidRPr="00AD74C1">
        <w:rPr>
          <w:rtl/>
          <w:lang w:bidi="ar-EG"/>
        </w:rPr>
        <w:t xml:space="preserve"> </w:t>
      </w:r>
      <w:r w:rsidRPr="00AD74C1">
        <w:rPr>
          <w:rFonts w:hint="cs"/>
          <w:rtl/>
          <w:lang w:bidi="ar-EG"/>
        </w:rPr>
        <w:t>سمعي محدد.</w:t>
      </w:r>
      <w:r w:rsidRPr="00AD74C1">
        <w:rPr>
          <w:rtl/>
          <w:lang w:bidi="ar-EG"/>
        </w:rPr>
        <w:t xml:space="preserve"> </w:t>
      </w:r>
      <w:r w:rsidRPr="00AD74C1">
        <w:rPr>
          <w:rFonts w:hint="cs"/>
          <w:rtl/>
          <w:lang w:bidi="ar-EG"/>
        </w:rPr>
        <w:t>ويكمن أبسط أسلوب في</w:t>
      </w:r>
      <w:r w:rsidRPr="00AD74C1">
        <w:rPr>
          <w:rtl/>
          <w:lang w:bidi="ar-EG"/>
        </w:rPr>
        <w:t xml:space="preserve"> إنشاء برنامج </w:t>
      </w:r>
      <w:r w:rsidRPr="00AD74C1">
        <w:rPr>
          <w:rFonts w:hint="cs"/>
          <w:rtl/>
          <w:lang w:bidi="ar-EG"/>
        </w:rPr>
        <w:t xml:space="preserve">سمعي </w:t>
      </w:r>
      <w:r w:rsidRPr="00AD74C1">
        <w:rPr>
          <w:rtl/>
          <w:lang w:bidi="ar-EG"/>
        </w:rPr>
        <w:t xml:space="preserve">فريد </w:t>
      </w:r>
      <w:r w:rsidRPr="00AD74C1">
        <w:rPr>
          <w:rFonts w:hint="cs"/>
          <w:rtl/>
          <w:lang w:bidi="ar-EG"/>
        </w:rPr>
        <w:t>لكل مبادلة للكائنات السمعية. غير أن لهذه الأسلوب بعض</w:t>
      </w:r>
      <w:r w:rsidRPr="00AD74C1">
        <w:rPr>
          <w:rtl/>
          <w:lang w:bidi="ar-EG"/>
        </w:rPr>
        <w:t xml:space="preserve"> </w:t>
      </w:r>
      <w:r w:rsidRPr="00AD74C1">
        <w:rPr>
          <w:rFonts w:hint="cs"/>
          <w:rtl/>
          <w:lang w:bidi="ar-EG"/>
        </w:rPr>
        <w:t>المثالب. ف</w:t>
      </w:r>
      <w:r w:rsidRPr="00AD74C1">
        <w:rPr>
          <w:rtl/>
          <w:lang w:bidi="ar-EG"/>
        </w:rPr>
        <w:t xml:space="preserve">مع </w:t>
      </w:r>
      <w:r w:rsidRPr="00AD74C1">
        <w:rPr>
          <w:rFonts w:hint="cs"/>
          <w:rtl/>
          <w:lang w:bidi="ar-EG"/>
        </w:rPr>
        <w:t>ازدياد</w:t>
      </w:r>
      <w:r w:rsidRPr="00AD74C1">
        <w:rPr>
          <w:rtl/>
          <w:lang w:bidi="ar-EG"/>
        </w:rPr>
        <w:t xml:space="preserve"> عدد خيارات </w:t>
      </w:r>
      <w:r w:rsidRPr="00AD74C1">
        <w:rPr>
          <w:rFonts w:hint="cs"/>
          <w:rtl/>
          <w:lang w:bidi="ar-EG"/>
        </w:rPr>
        <w:t>الكائنات السمعية، يؤدي</w:t>
      </w:r>
      <w:r w:rsidRPr="00AD74C1">
        <w:rPr>
          <w:rtl/>
          <w:lang w:bidi="ar-EG"/>
        </w:rPr>
        <w:t xml:space="preserve"> تأثير المضاعف</w:t>
      </w:r>
      <w:r w:rsidRPr="00AD74C1">
        <w:rPr>
          <w:rFonts w:hint="cs"/>
          <w:rtl/>
          <w:lang w:bidi="ar-EG"/>
        </w:rPr>
        <w:t>ة</w:t>
      </w:r>
      <w:r w:rsidRPr="00AD74C1">
        <w:rPr>
          <w:rtl/>
          <w:lang w:bidi="ar-EG"/>
        </w:rPr>
        <w:t xml:space="preserve"> إلى </w:t>
      </w:r>
      <w:r w:rsidRPr="00AD74C1">
        <w:rPr>
          <w:rFonts w:hint="cs"/>
          <w:rtl/>
          <w:lang w:bidi="ar-EG"/>
        </w:rPr>
        <w:t>سرعة زيادة</w:t>
      </w:r>
      <w:r w:rsidRPr="00AD74C1">
        <w:rPr>
          <w:rtl/>
          <w:lang w:bidi="ar-EG"/>
        </w:rPr>
        <w:t xml:space="preserve"> عدد البرامج السمعية</w:t>
      </w:r>
      <w:r w:rsidRPr="00AD74C1">
        <w:rPr>
          <w:rFonts w:hint="cs"/>
          <w:rtl/>
          <w:lang w:bidi="ar-EG"/>
        </w:rPr>
        <w:t>.</w:t>
      </w:r>
      <w:r w:rsidRPr="00AD74C1">
        <w:rPr>
          <w:rtl/>
          <w:lang w:bidi="ar-EG"/>
        </w:rPr>
        <w:t xml:space="preserve"> إضافة</w:t>
      </w:r>
      <w:r w:rsidRPr="00AD74C1">
        <w:rPr>
          <w:rFonts w:hint="cs"/>
          <w:rtl/>
          <w:lang w:bidi="ar-EG"/>
        </w:rPr>
        <w:t>ً</w:t>
      </w:r>
      <w:r w:rsidRPr="00AD74C1">
        <w:rPr>
          <w:rtl/>
          <w:lang w:bidi="ar-EG"/>
        </w:rPr>
        <w:t xml:space="preserve"> إلى ذلك، </w:t>
      </w:r>
      <w:r w:rsidRPr="00AD74C1">
        <w:rPr>
          <w:rFonts w:hint="cs"/>
          <w:rtl/>
          <w:lang w:bidi="ar-EG"/>
        </w:rPr>
        <w:t>ف</w:t>
      </w:r>
      <w:r w:rsidRPr="00AD74C1">
        <w:rPr>
          <w:rtl/>
          <w:lang w:bidi="ar-EG"/>
        </w:rPr>
        <w:t>تشوير العلاقة بين الكائنات السمعية الأساسية ليس صريحا</w:t>
      </w:r>
      <w:r w:rsidRPr="00AD74C1">
        <w:rPr>
          <w:rFonts w:hint="cs"/>
          <w:rtl/>
          <w:lang w:bidi="ar-EG"/>
        </w:rPr>
        <w:t>ً، لعدم وجود</w:t>
      </w:r>
      <w:r w:rsidRPr="00AD74C1">
        <w:rPr>
          <w:rtl/>
          <w:lang w:bidi="ar-EG"/>
        </w:rPr>
        <w:t xml:space="preserve"> آلية </w:t>
      </w:r>
      <w:r w:rsidRPr="00AD74C1">
        <w:rPr>
          <w:rFonts w:hint="cs"/>
          <w:rtl/>
          <w:lang w:bidi="ar-EG"/>
        </w:rPr>
        <w:t xml:space="preserve">قادرة على تعريف هذه الكائنات بأنها جزء من </w:t>
      </w:r>
      <w:r w:rsidRPr="00AD74C1">
        <w:rPr>
          <w:rtl/>
          <w:lang w:bidi="ar-EG"/>
        </w:rPr>
        <w:t xml:space="preserve">مجموعة </w:t>
      </w:r>
      <w:r w:rsidRPr="00AD74C1">
        <w:rPr>
          <w:rFonts w:hint="cs"/>
          <w:rtl/>
          <w:lang w:bidi="ar-EG"/>
        </w:rPr>
        <w:t>متنافية.</w:t>
      </w:r>
    </w:p>
    <w:p w14:paraId="101842B0" w14:textId="40EAB693" w:rsidR="00AD74C1" w:rsidRPr="00AD74C1" w:rsidRDefault="00AD74C1" w:rsidP="00AD74C1">
      <w:pPr>
        <w:rPr>
          <w:rtl/>
          <w:lang w:bidi="ar-EG"/>
        </w:rPr>
      </w:pPr>
      <w:r w:rsidRPr="00AD74C1">
        <w:rPr>
          <w:rtl/>
          <w:lang w:bidi="ar-EG"/>
        </w:rPr>
        <w:t>‏</w:t>
      </w:r>
      <w:r w:rsidRPr="00C818E7">
        <w:rPr>
          <w:rFonts w:hint="cs"/>
          <w:rtl/>
          <w:lang w:bidi="ar-EG"/>
        </w:rPr>
        <w:t>وفي حالة الاستخدام ال</w:t>
      </w:r>
      <w:r w:rsidRPr="00C818E7">
        <w:rPr>
          <w:rtl/>
          <w:lang w:bidi="ar-EG"/>
        </w:rPr>
        <w:t>متعددة اللغات</w:t>
      </w:r>
      <w:r w:rsidRPr="00C818E7">
        <w:rPr>
          <w:rFonts w:hint="cs"/>
          <w:rtl/>
          <w:lang w:bidi="ar-EG"/>
        </w:rPr>
        <w:t xml:space="preserve"> المتشاركة ل</w:t>
      </w:r>
      <w:r w:rsidRPr="00C818E7">
        <w:rPr>
          <w:rtl/>
          <w:lang w:bidi="ar-EG"/>
        </w:rPr>
        <w:t xml:space="preserve">عناصر مثل </w:t>
      </w:r>
      <w:r w:rsidRPr="00C818E7">
        <w:rPr>
          <w:cs/>
          <w:lang w:bidi="ar-EG"/>
        </w:rPr>
        <w:t>‎</w:t>
      </w:r>
      <w:r w:rsidRPr="00C818E7">
        <w:rPr>
          <w:lang w:val="en-GB"/>
        </w:rPr>
        <w:t>M&amp;E</w:t>
      </w:r>
      <w:r w:rsidRPr="00C818E7">
        <w:rPr>
          <w:rtl/>
          <w:lang w:bidi="ar-EG"/>
        </w:rPr>
        <w:t xml:space="preserve"> (‏الموسيقى والتأثيرات)، يوصى باستخدام كائنات </w:t>
      </w:r>
      <w:r w:rsidRPr="00C818E7">
        <w:rPr>
          <w:rFonts w:hint="cs"/>
          <w:rtl/>
          <w:lang w:bidi="ar-EG"/>
        </w:rPr>
        <w:t>سمعية</w:t>
      </w:r>
      <w:r w:rsidRPr="00C818E7">
        <w:rPr>
          <w:rtl/>
          <w:lang w:bidi="ar-EG"/>
        </w:rPr>
        <w:t xml:space="preserve"> تكميلية</w:t>
      </w:r>
      <w:r w:rsidRPr="00C818E7">
        <w:rPr>
          <w:rFonts w:hint="cs"/>
          <w:rtl/>
          <w:lang w:bidi="ar-EG"/>
        </w:rPr>
        <w:t>.</w:t>
      </w:r>
      <w:r w:rsidRPr="00C818E7">
        <w:rPr>
          <w:rtl/>
          <w:lang w:bidi="ar-EG"/>
        </w:rPr>
        <w:t xml:space="preserve"> </w:t>
      </w:r>
      <w:r w:rsidRPr="00C818E7">
        <w:rPr>
          <w:rFonts w:hint="cs"/>
          <w:rtl/>
          <w:lang w:bidi="ar-EG"/>
        </w:rPr>
        <w:t>وميزة هذا الأسلوب</w:t>
      </w:r>
      <w:r w:rsidRPr="00C818E7">
        <w:rPr>
          <w:rtl/>
          <w:lang w:bidi="ar-EG"/>
        </w:rPr>
        <w:t xml:space="preserve"> </w:t>
      </w:r>
      <w:r w:rsidRPr="00C818E7">
        <w:rPr>
          <w:rFonts w:hint="cs"/>
          <w:rtl/>
          <w:lang w:bidi="ar-EG"/>
        </w:rPr>
        <w:t>هي قيام</w:t>
      </w:r>
      <w:r w:rsidRPr="00C818E7">
        <w:rPr>
          <w:rtl/>
          <w:lang w:bidi="ar-EG"/>
        </w:rPr>
        <w:t xml:space="preserve"> بنية البيانات </w:t>
      </w:r>
      <w:r w:rsidRPr="00C818E7">
        <w:rPr>
          <w:rFonts w:hint="cs"/>
          <w:rtl/>
          <w:lang w:bidi="ar-EG"/>
        </w:rPr>
        <w:t>الشرحية بتشوير</w:t>
      </w:r>
      <w:r w:rsidRPr="00C818E7">
        <w:rPr>
          <w:rtl/>
          <w:lang w:bidi="ar-EG"/>
        </w:rPr>
        <w:t xml:space="preserve"> العلاقة بين </w:t>
      </w:r>
      <w:r w:rsidRPr="00C818E7">
        <w:rPr>
          <w:rFonts w:hint="cs"/>
          <w:rtl/>
          <w:lang w:bidi="ar-EG"/>
        </w:rPr>
        <w:t>مختلف الكائنات السمعية ضمنياً</w:t>
      </w:r>
      <w:r w:rsidRPr="00C818E7">
        <w:rPr>
          <w:rtl/>
          <w:lang w:bidi="ar-EG"/>
        </w:rPr>
        <w:t>، و</w:t>
      </w:r>
      <w:r w:rsidRPr="00C818E7">
        <w:rPr>
          <w:rFonts w:hint="cs"/>
          <w:rtl/>
          <w:lang w:bidi="ar-EG"/>
        </w:rPr>
        <w:t>وجود تلك</w:t>
      </w:r>
      <w:r w:rsidRPr="00C818E7">
        <w:rPr>
          <w:rtl/>
          <w:lang w:bidi="ar-EG"/>
        </w:rPr>
        <w:t xml:space="preserve"> </w:t>
      </w:r>
      <w:r w:rsidRPr="00C818E7">
        <w:rPr>
          <w:rFonts w:hint="cs"/>
          <w:rtl/>
          <w:lang w:bidi="ar-EG"/>
        </w:rPr>
        <w:t xml:space="preserve">المراجع </w:t>
      </w:r>
      <w:r w:rsidR="00C818E7" w:rsidRPr="00C818E7">
        <w:rPr>
          <w:rFonts w:hint="cs"/>
          <w:rtl/>
          <w:lang w:bidi="ar-EG"/>
        </w:rPr>
        <w:t>في</w:t>
      </w:r>
      <w:r w:rsidR="00C818E7" w:rsidRPr="00DC4371">
        <w:rPr>
          <w:rFonts w:hint="eastAsia"/>
          <w:lang w:bidi="ar-EG"/>
        </w:rPr>
        <w:t> </w:t>
      </w:r>
      <w:r w:rsidRPr="00C818E7">
        <w:rPr>
          <w:rtl/>
          <w:lang w:bidi="ar-EG"/>
        </w:rPr>
        <w:t xml:space="preserve">برنامج </w:t>
      </w:r>
      <w:r w:rsidRPr="00C818E7">
        <w:rPr>
          <w:rFonts w:hint="cs"/>
          <w:rtl/>
          <w:lang w:bidi="ar-EG"/>
        </w:rPr>
        <w:t>سمعي واحد.</w:t>
      </w:r>
    </w:p>
    <w:p w14:paraId="0DC301F4" w14:textId="77777777" w:rsidR="00AD74C1" w:rsidRPr="00AD74C1" w:rsidRDefault="00AD74C1" w:rsidP="00AD74C1">
      <w:pPr>
        <w:rPr>
          <w:rtl/>
          <w:lang w:bidi="ar-EG"/>
        </w:rPr>
      </w:pPr>
      <w:r w:rsidRPr="00AD74C1">
        <w:rPr>
          <w:rtl/>
          <w:lang w:bidi="ar-EG"/>
        </w:rPr>
        <w:t>‏</w:t>
      </w:r>
      <w:r w:rsidRPr="00AD74C1">
        <w:rPr>
          <w:rFonts w:hint="cs"/>
          <w:rtl/>
          <w:lang w:bidi="ar-EG"/>
        </w:rPr>
        <w:t>و</w:t>
      </w:r>
      <w:r w:rsidRPr="00AD74C1">
        <w:rPr>
          <w:rtl/>
          <w:lang w:bidi="ar-EG"/>
        </w:rPr>
        <w:t xml:space="preserve">لا يمكن </w:t>
      </w:r>
      <w:r w:rsidRPr="00AD74C1">
        <w:rPr>
          <w:rFonts w:hint="cs"/>
          <w:rtl/>
          <w:lang w:bidi="ar-EG"/>
        </w:rPr>
        <w:t>الانتقال</w:t>
      </w:r>
      <w:r w:rsidRPr="00AD74C1">
        <w:rPr>
          <w:rtl/>
          <w:lang w:bidi="ar-EG"/>
        </w:rPr>
        <w:t xml:space="preserve"> بين </w:t>
      </w:r>
      <w:r w:rsidRPr="00AD74C1">
        <w:rPr>
          <w:rFonts w:hint="cs"/>
          <w:rtl/>
          <w:lang w:bidi="ar-EG"/>
        </w:rPr>
        <w:t>الأسلوبين</w:t>
      </w:r>
      <w:r w:rsidRPr="00AD74C1">
        <w:rPr>
          <w:rtl/>
          <w:lang w:bidi="ar-EG"/>
        </w:rPr>
        <w:t xml:space="preserve"> إلا </w:t>
      </w:r>
      <w:r w:rsidRPr="00AD74C1">
        <w:rPr>
          <w:rFonts w:hint="cs"/>
          <w:rtl/>
          <w:lang w:bidi="ar-EG"/>
        </w:rPr>
        <w:t>في حال استخدام البيانات الشرحية ا</w:t>
      </w:r>
      <w:r w:rsidRPr="00AD74C1">
        <w:rPr>
          <w:rtl/>
          <w:lang w:bidi="ar-EG"/>
        </w:rPr>
        <w:t xml:space="preserve">لأصلية </w:t>
      </w:r>
      <w:r w:rsidRPr="00AD74C1">
        <w:rPr>
          <w:rFonts w:hint="cs"/>
          <w:rtl/>
          <w:lang w:bidi="ar-EG"/>
        </w:rPr>
        <w:t>ل</w:t>
      </w:r>
      <w:r w:rsidRPr="00AD74C1">
        <w:rPr>
          <w:rtl/>
          <w:lang w:bidi="ar-EG"/>
        </w:rPr>
        <w:t xml:space="preserve">كائنات </w:t>
      </w:r>
      <w:r w:rsidRPr="00AD74C1">
        <w:rPr>
          <w:rFonts w:hint="cs"/>
          <w:rtl/>
          <w:lang w:bidi="ar-EG"/>
        </w:rPr>
        <w:t>سمعي</w:t>
      </w:r>
      <w:r w:rsidRPr="00AD74C1">
        <w:rPr>
          <w:rtl/>
          <w:lang w:bidi="ar-EG"/>
        </w:rPr>
        <w:t>ة تكميلية</w:t>
      </w:r>
      <w:r w:rsidRPr="00AD74C1">
        <w:rPr>
          <w:rFonts w:hint="cs"/>
          <w:rtl/>
          <w:lang w:bidi="ar-EG"/>
        </w:rPr>
        <w:t>،</w:t>
      </w:r>
      <w:r w:rsidRPr="00AD74C1">
        <w:rPr>
          <w:rtl/>
          <w:lang w:bidi="ar-EG"/>
        </w:rPr>
        <w:t xml:space="preserve"> للأسباب المذكورة أعلاه</w:t>
      </w:r>
      <w:r w:rsidRPr="00AD74C1">
        <w:rPr>
          <w:rFonts w:hint="cs"/>
          <w:rtl/>
          <w:lang w:bidi="ar-EG"/>
        </w:rPr>
        <w:t>.</w:t>
      </w:r>
      <w:r w:rsidRPr="00AD74C1">
        <w:rPr>
          <w:rtl/>
          <w:lang w:bidi="ar-EG"/>
        </w:rPr>
        <w:t xml:space="preserve"> </w:t>
      </w:r>
      <w:r w:rsidRPr="00AD74C1">
        <w:rPr>
          <w:rFonts w:hint="cs"/>
          <w:rtl/>
          <w:lang w:bidi="ar-EG"/>
        </w:rPr>
        <w:t xml:space="preserve">وفيما يلي </w:t>
      </w:r>
      <w:r w:rsidRPr="00AD74C1">
        <w:rPr>
          <w:rtl/>
          <w:lang w:bidi="ar-EG"/>
        </w:rPr>
        <w:t>الخطوات العامة</w:t>
      </w:r>
      <w:r w:rsidRPr="00AD74C1">
        <w:rPr>
          <w:rFonts w:hint="cs"/>
          <w:rtl/>
          <w:lang w:bidi="ar-EG"/>
        </w:rPr>
        <w:t xml:space="preserve"> المشترطة</w:t>
      </w:r>
      <w:r w:rsidRPr="00AD74C1">
        <w:rPr>
          <w:rtl/>
          <w:lang w:bidi="ar-EG"/>
        </w:rPr>
        <w:t xml:space="preserve"> لتحويل </w:t>
      </w:r>
      <w:r w:rsidRPr="00AD74C1">
        <w:rPr>
          <w:rFonts w:hint="cs"/>
          <w:rtl/>
          <w:lang w:bidi="ar-EG"/>
        </w:rPr>
        <w:t>التركيبة.</w:t>
      </w:r>
      <w:r w:rsidRPr="00AD74C1">
        <w:rPr>
          <w:cs/>
          <w:lang w:bidi="ar-EG"/>
        </w:rPr>
        <w:t>‎</w:t>
      </w:r>
    </w:p>
    <w:p w14:paraId="0D2EAEA0" w14:textId="29954F0E" w:rsidR="00AD74C1" w:rsidRPr="00AD74C1" w:rsidRDefault="00AD74C1" w:rsidP="00AD74C1">
      <w:pPr>
        <w:rPr>
          <w:rtl/>
          <w:lang w:bidi="ar-EG"/>
        </w:rPr>
      </w:pPr>
      <w:r w:rsidRPr="00AD74C1">
        <w:rPr>
          <w:rtl/>
          <w:lang w:bidi="ar-EG"/>
        </w:rPr>
        <w:t>‏</w:t>
      </w:r>
      <w:r w:rsidRPr="00DC4371">
        <w:rPr>
          <w:rFonts w:hint="eastAsia"/>
          <w:spacing w:val="-6"/>
          <w:rtl/>
          <w:lang w:bidi="ar-EG"/>
        </w:rPr>
        <w:t>يُستخدم</w:t>
      </w:r>
      <w:r w:rsidRPr="00DC4371">
        <w:rPr>
          <w:spacing w:val="-6"/>
          <w:rtl/>
          <w:lang w:bidi="ar-EG"/>
        </w:rPr>
        <w:t xml:space="preserve"> </w:t>
      </w:r>
      <w:r w:rsidRPr="00DC4371">
        <w:rPr>
          <w:rFonts w:hint="eastAsia"/>
          <w:spacing w:val="-6"/>
          <w:rtl/>
          <w:lang w:bidi="ar-EG"/>
        </w:rPr>
        <w:t>فيما</w:t>
      </w:r>
      <w:r w:rsidRPr="00DC4371">
        <w:rPr>
          <w:spacing w:val="-6"/>
          <w:rtl/>
          <w:lang w:bidi="ar-EG"/>
        </w:rPr>
        <w:t xml:space="preserve"> يلي مصطلح "قائد مجموعة تكميلية" للإشارة إلى عنصر </w:t>
      </w:r>
      <w:r w:rsidRPr="00DC4371">
        <w:rPr>
          <w:spacing w:val="-6"/>
          <w:cs/>
          <w:lang w:bidi="ar-EG"/>
        </w:rPr>
        <w:t>‎</w:t>
      </w:r>
      <w:proofErr w:type="spellStart"/>
      <w:r w:rsidRPr="00DC4371">
        <w:rPr>
          <w:rFonts w:ascii="Courier New" w:hAnsi="Courier New" w:cs="Courier New"/>
          <w:spacing w:val="-6"/>
          <w:lang w:val="en-GB"/>
        </w:rPr>
        <w:t>audioObject</w:t>
      </w:r>
      <w:proofErr w:type="spellEnd"/>
      <w:r w:rsidRPr="00DC4371">
        <w:rPr>
          <w:spacing w:val="-6"/>
          <w:rtl/>
          <w:lang w:bidi="ar-EG"/>
        </w:rPr>
        <w:t xml:space="preserve"> ‏</w:t>
      </w:r>
      <w:r w:rsidRPr="00DC4371">
        <w:rPr>
          <w:rFonts w:hint="eastAsia"/>
          <w:spacing w:val="-6"/>
          <w:rtl/>
          <w:lang w:bidi="ar-EG"/>
        </w:rPr>
        <w:t>يحوي</w:t>
      </w:r>
      <w:r w:rsidRPr="00DC4371">
        <w:rPr>
          <w:spacing w:val="-6"/>
          <w:rtl/>
          <w:lang w:bidi="ar-EG"/>
        </w:rPr>
        <w:t xml:space="preserve"> عنصر</w:t>
      </w:r>
      <w:r w:rsidRPr="00DC4371">
        <w:rPr>
          <w:rFonts w:hint="eastAsia"/>
          <w:spacing w:val="-6"/>
          <w:rtl/>
          <w:lang w:bidi="ar-EG"/>
        </w:rPr>
        <w:t>اً</w:t>
      </w:r>
      <w:r w:rsidR="009A72A2" w:rsidRPr="00DC4371">
        <w:rPr>
          <w:rFonts w:hint="eastAsia"/>
          <w:spacing w:val="-6"/>
          <w:rtl/>
          <w:lang w:bidi="ar-EG"/>
        </w:rPr>
        <w:t> </w:t>
      </w:r>
      <w:r w:rsidRPr="00DC4371">
        <w:rPr>
          <w:spacing w:val="-6"/>
          <w:cs/>
          <w:lang w:bidi="ar-EG"/>
        </w:rPr>
        <w:t>‎</w:t>
      </w:r>
      <w:proofErr w:type="spellStart"/>
      <w:r w:rsidRPr="00DC4371">
        <w:rPr>
          <w:rFonts w:ascii="Courier New" w:hAnsi="Courier New" w:cs="Courier New"/>
          <w:spacing w:val="-6"/>
          <w:lang w:val="en-GB"/>
        </w:rPr>
        <w:t>audioComplementaryObjectIDRef</w:t>
      </w:r>
      <w:proofErr w:type="spellEnd"/>
      <w:r w:rsidRPr="00DC4371">
        <w:rPr>
          <w:spacing w:val="-6"/>
          <w:rtl/>
          <w:lang w:bidi="ar-EG"/>
        </w:rPr>
        <w:t xml:space="preserve"> ‏</w:t>
      </w:r>
      <w:r w:rsidRPr="00DC4371">
        <w:rPr>
          <w:rFonts w:hint="eastAsia"/>
          <w:spacing w:val="-6"/>
          <w:rtl/>
          <w:lang w:bidi="ar-EG"/>
        </w:rPr>
        <w:t>فرعياً</w:t>
      </w:r>
      <w:r w:rsidRPr="00DC4371">
        <w:rPr>
          <w:spacing w:val="-6"/>
          <w:rtl/>
          <w:lang w:bidi="ar-EG"/>
        </w:rPr>
        <w:t xml:space="preserve"> واحد</w:t>
      </w:r>
      <w:r w:rsidRPr="00DC4371">
        <w:rPr>
          <w:rFonts w:hint="eastAsia"/>
          <w:spacing w:val="-6"/>
          <w:rtl/>
          <w:lang w:bidi="ar-EG"/>
        </w:rPr>
        <w:t>اً</w:t>
      </w:r>
      <w:r w:rsidRPr="00DC4371">
        <w:rPr>
          <w:spacing w:val="-6"/>
          <w:rtl/>
          <w:lang w:bidi="ar-EG"/>
        </w:rPr>
        <w:t xml:space="preserve"> أو أكثر.</w:t>
      </w:r>
    </w:p>
    <w:p w14:paraId="52EDEE42" w14:textId="076B0850" w:rsidR="00AD74C1" w:rsidRPr="008420FD" w:rsidRDefault="00AD74C1" w:rsidP="00AD74C1">
      <w:pPr>
        <w:rPr>
          <w:spacing w:val="6"/>
          <w:rtl/>
          <w:lang w:bidi="ar-EG"/>
        </w:rPr>
      </w:pPr>
      <w:r w:rsidRPr="008420FD">
        <w:rPr>
          <w:spacing w:val="6"/>
          <w:rtl/>
          <w:lang w:bidi="ar-EG"/>
        </w:rPr>
        <w:t>‏</w:t>
      </w:r>
      <w:r w:rsidRPr="008420FD">
        <w:rPr>
          <w:rFonts w:hint="eastAsia"/>
          <w:spacing w:val="6"/>
          <w:rtl/>
          <w:lang w:bidi="ar-EG"/>
        </w:rPr>
        <w:t>و</w:t>
      </w:r>
      <w:r w:rsidRPr="008420FD">
        <w:rPr>
          <w:spacing w:val="6"/>
          <w:rtl/>
          <w:lang w:bidi="ar-EG"/>
        </w:rPr>
        <w:t>ي</w:t>
      </w:r>
      <w:r w:rsidRPr="008420FD">
        <w:rPr>
          <w:rFonts w:hint="eastAsia"/>
          <w:spacing w:val="6"/>
          <w:rtl/>
          <w:lang w:bidi="ar-EG"/>
        </w:rPr>
        <w:t>ُ</w:t>
      </w:r>
      <w:r w:rsidRPr="008420FD">
        <w:rPr>
          <w:spacing w:val="6"/>
          <w:rtl/>
          <w:lang w:bidi="ar-EG"/>
        </w:rPr>
        <w:t xml:space="preserve">ستخدم </w:t>
      </w:r>
      <w:r w:rsidRPr="008420FD">
        <w:rPr>
          <w:rFonts w:hint="eastAsia"/>
          <w:spacing w:val="6"/>
          <w:rtl/>
          <w:lang w:bidi="ar-EG"/>
        </w:rPr>
        <w:t>فيما</w:t>
      </w:r>
      <w:r w:rsidRPr="008420FD">
        <w:rPr>
          <w:spacing w:val="6"/>
          <w:rtl/>
          <w:lang w:bidi="ar-EG"/>
        </w:rPr>
        <w:t xml:space="preserve"> </w:t>
      </w:r>
      <w:r w:rsidRPr="008420FD">
        <w:rPr>
          <w:rFonts w:hint="eastAsia"/>
          <w:spacing w:val="6"/>
          <w:rtl/>
          <w:lang w:bidi="ar-EG"/>
        </w:rPr>
        <w:t>يلي</w:t>
      </w:r>
      <w:r w:rsidRPr="008420FD">
        <w:rPr>
          <w:spacing w:val="6"/>
          <w:lang w:val="en-GB"/>
        </w:rPr>
        <w:t xml:space="preserve"> </w:t>
      </w:r>
      <w:r w:rsidRPr="008420FD">
        <w:rPr>
          <w:rFonts w:hint="eastAsia"/>
          <w:spacing w:val="6"/>
          <w:rtl/>
          <w:lang w:bidi="ar-EG"/>
        </w:rPr>
        <w:t>مص</w:t>
      </w:r>
      <w:r w:rsidRPr="008420FD">
        <w:rPr>
          <w:spacing w:val="6"/>
          <w:rtl/>
          <w:lang w:bidi="ar-EG"/>
        </w:rPr>
        <w:t xml:space="preserve">طلح "مجموعة تكميلية" للإشارة إلى مجموعة من </w:t>
      </w:r>
      <w:r w:rsidRPr="008420FD">
        <w:rPr>
          <w:rFonts w:hint="eastAsia"/>
          <w:spacing w:val="6"/>
          <w:rtl/>
          <w:lang w:bidi="ar-EG"/>
        </w:rPr>
        <w:t>ال</w:t>
      </w:r>
      <w:r w:rsidRPr="008420FD">
        <w:rPr>
          <w:spacing w:val="6"/>
          <w:rtl/>
          <w:lang w:bidi="ar-EG"/>
        </w:rPr>
        <w:t xml:space="preserve">عناصر </w:t>
      </w:r>
      <w:r w:rsidRPr="008420FD">
        <w:rPr>
          <w:spacing w:val="6"/>
          <w:cs/>
          <w:lang w:bidi="ar-EG"/>
        </w:rPr>
        <w:t>‎</w:t>
      </w:r>
      <w:proofErr w:type="spellStart"/>
      <w:r w:rsidRPr="008420FD">
        <w:rPr>
          <w:rFonts w:ascii="Courier New" w:hAnsi="Courier New" w:cs="Courier New"/>
          <w:spacing w:val="6"/>
          <w:lang w:val="en-GB"/>
        </w:rPr>
        <w:t>audioObject</w:t>
      </w:r>
      <w:proofErr w:type="spellEnd"/>
      <w:r w:rsidRPr="008420FD">
        <w:rPr>
          <w:spacing w:val="6"/>
          <w:rtl/>
          <w:lang w:bidi="ar-EG"/>
        </w:rPr>
        <w:t xml:space="preserve"> ‏</w:t>
      </w:r>
      <w:r w:rsidRPr="008420FD">
        <w:rPr>
          <w:rFonts w:hint="eastAsia"/>
          <w:spacing w:val="6"/>
          <w:rtl/>
          <w:lang w:bidi="ar-EG"/>
        </w:rPr>
        <w:t>تتألف</w:t>
      </w:r>
      <w:r w:rsidRPr="008420FD">
        <w:rPr>
          <w:spacing w:val="6"/>
          <w:rtl/>
          <w:lang w:bidi="ar-EG"/>
        </w:rPr>
        <w:t xml:space="preserve"> من قائد مجموعة تكميلية واحد بالضبط و</w:t>
      </w:r>
      <w:r w:rsidRPr="008420FD">
        <w:rPr>
          <w:rFonts w:hint="eastAsia"/>
          <w:spacing w:val="6"/>
          <w:rtl/>
          <w:lang w:bidi="ar-EG"/>
        </w:rPr>
        <w:t>كل</w:t>
      </w:r>
      <w:r w:rsidRPr="008420FD">
        <w:rPr>
          <w:spacing w:val="6"/>
          <w:rtl/>
          <w:lang w:bidi="ar-EG"/>
        </w:rPr>
        <w:t xml:space="preserve"> </w:t>
      </w:r>
      <w:r w:rsidRPr="008420FD">
        <w:rPr>
          <w:rFonts w:hint="eastAsia"/>
          <w:spacing w:val="6"/>
          <w:rtl/>
          <w:lang w:bidi="ar-EG"/>
        </w:rPr>
        <w:t>ال</w:t>
      </w:r>
      <w:r w:rsidRPr="008420FD">
        <w:rPr>
          <w:spacing w:val="6"/>
          <w:rtl/>
          <w:lang w:bidi="ar-EG"/>
        </w:rPr>
        <w:t xml:space="preserve">عناصر </w:t>
      </w:r>
      <w:r w:rsidRPr="008420FD">
        <w:rPr>
          <w:spacing w:val="6"/>
          <w:cs/>
          <w:lang w:bidi="ar-EG"/>
        </w:rPr>
        <w:t>‎</w:t>
      </w:r>
      <w:proofErr w:type="spellStart"/>
      <w:r w:rsidRPr="008420FD">
        <w:rPr>
          <w:rFonts w:ascii="Courier New" w:hAnsi="Courier New" w:cs="Courier New"/>
          <w:spacing w:val="6"/>
          <w:lang w:val="en-GB"/>
        </w:rPr>
        <w:t>audioObject</w:t>
      </w:r>
      <w:proofErr w:type="spellEnd"/>
      <w:r w:rsidRPr="008420FD">
        <w:rPr>
          <w:spacing w:val="6"/>
          <w:rtl/>
          <w:lang w:bidi="ar-EG"/>
        </w:rPr>
        <w:t xml:space="preserve"> ‏</w:t>
      </w:r>
      <w:r w:rsidRPr="008420FD">
        <w:rPr>
          <w:rFonts w:hint="eastAsia"/>
          <w:spacing w:val="6"/>
          <w:rtl/>
          <w:lang w:bidi="ar-EG"/>
        </w:rPr>
        <w:t>التي</w:t>
      </w:r>
      <w:r w:rsidRPr="008420FD">
        <w:rPr>
          <w:spacing w:val="6"/>
          <w:rtl/>
          <w:lang w:bidi="ar-EG"/>
        </w:rPr>
        <w:t xml:space="preserve"> </w:t>
      </w:r>
      <w:r w:rsidRPr="008420FD">
        <w:rPr>
          <w:rFonts w:hint="eastAsia"/>
          <w:spacing w:val="6"/>
          <w:rtl/>
          <w:lang w:bidi="ar-EG"/>
        </w:rPr>
        <w:t>يحيل</w:t>
      </w:r>
      <w:r w:rsidRPr="008420FD">
        <w:rPr>
          <w:spacing w:val="6"/>
          <w:rtl/>
          <w:lang w:bidi="ar-EG"/>
        </w:rPr>
        <w:t xml:space="preserve"> </w:t>
      </w:r>
      <w:r w:rsidRPr="008420FD">
        <w:rPr>
          <w:rFonts w:hint="eastAsia"/>
          <w:spacing w:val="6"/>
          <w:rtl/>
          <w:lang w:bidi="ar-EG"/>
        </w:rPr>
        <w:t>إليها</w:t>
      </w:r>
      <w:r w:rsidRPr="008420FD">
        <w:rPr>
          <w:spacing w:val="6"/>
          <w:rtl/>
          <w:lang w:bidi="ar-EG"/>
        </w:rPr>
        <w:t xml:space="preserve"> قائد المجموعة التكميلية عبر العناصر</w:t>
      </w:r>
      <w:r w:rsidR="009A72A2" w:rsidRPr="008420FD">
        <w:rPr>
          <w:rFonts w:hint="eastAsia"/>
          <w:spacing w:val="6"/>
          <w:rtl/>
          <w:lang w:bidi="ar-EG"/>
        </w:rPr>
        <w:t> </w:t>
      </w:r>
      <w:proofErr w:type="spellStart"/>
      <w:r w:rsidRPr="008420FD">
        <w:rPr>
          <w:rFonts w:ascii="Courier New" w:hAnsi="Courier New" w:cs="Courier New"/>
          <w:spacing w:val="6"/>
          <w:lang w:val="en-GB"/>
        </w:rPr>
        <w:t>audioComplementaryObjectIDRef</w:t>
      </w:r>
      <w:proofErr w:type="spellEnd"/>
      <w:r w:rsidRPr="008420FD">
        <w:rPr>
          <w:spacing w:val="6"/>
          <w:rtl/>
          <w:lang w:bidi="ar-EG"/>
        </w:rPr>
        <w:t xml:space="preserve"> </w:t>
      </w:r>
      <w:r w:rsidRPr="008420FD">
        <w:rPr>
          <w:rFonts w:hint="eastAsia"/>
          <w:spacing w:val="6"/>
          <w:rtl/>
          <w:lang w:bidi="ar-EG"/>
        </w:rPr>
        <w:t>الفرعية</w:t>
      </w:r>
      <w:r w:rsidRPr="008420FD">
        <w:rPr>
          <w:spacing w:val="6"/>
          <w:rtl/>
          <w:lang w:bidi="ar-EG"/>
        </w:rPr>
        <w:t>.</w:t>
      </w:r>
      <w:r w:rsidRPr="008420FD">
        <w:rPr>
          <w:spacing w:val="6"/>
          <w:cs/>
          <w:lang w:bidi="ar-EG"/>
        </w:rPr>
        <w:t>‎</w:t>
      </w:r>
    </w:p>
    <w:p w14:paraId="0CDA4239" w14:textId="77777777" w:rsidR="00AD74C1" w:rsidRPr="00AD74C1" w:rsidRDefault="00AD74C1" w:rsidP="00AD74C1">
      <w:pPr>
        <w:rPr>
          <w:rtl/>
          <w:lang w:bidi="ar-EG"/>
        </w:rPr>
      </w:pPr>
      <w:r w:rsidRPr="00AD74C1">
        <w:rPr>
          <w:rtl/>
          <w:lang w:bidi="ar-EG"/>
        </w:rPr>
        <w:t>‏</w:t>
      </w:r>
      <w:r w:rsidRPr="00AD74C1">
        <w:rPr>
          <w:rFonts w:hint="cs"/>
          <w:rtl/>
          <w:lang w:bidi="ar-EG"/>
        </w:rPr>
        <w:t xml:space="preserve">ويُعتبر فيما يلي أن البرنامج </w:t>
      </w:r>
      <w:proofErr w:type="spellStart"/>
      <w:r w:rsidRPr="00DC4371">
        <w:rPr>
          <w:rFonts w:ascii="Courier New" w:hAnsi="Courier New" w:cs="Courier New"/>
        </w:rPr>
        <w:t>audioProgramme</w:t>
      </w:r>
      <w:proofErr w:type="spellEnd"/>
      <w:r w:rsidRPr="00AD74C1">
        <w:rPr>
          <w:rFonts w:hint="cs"/>
          <w:rtl/>
          <w:lang w:bidi="ar-EG"/>
        </w:rPr>
        <w:t xml:space="preserve"> يحيل</w:t>
      </w:r>
      <w:r w:rsidRPr="00AD74C1">
        <w:rPr>
          <w:rtl/>
          <w:lang w:bidi="ar-EG"/>
        </w:rPr>
        <w:t xml:space="preserve"> إلى مجموعة تكميلية إذا </w:t>
      </w:r>
      <w:r w:rsidRPr="00AD74C1">
        <w:rPr>
          <w:rFonts w:hint="cs"/>
          <w:rtl/>
          <w:lang w:bidi="ar-EG"/>
        </w:rPr>
        <w:t xml:space="preserve">أُحيل إلى كل من العناصر </w:t>
      </w:r>
      <w:proofErr w:type="spellStart"/>
      <w:r w:rsidRPr="00DC4371">
        <w:rPr>
          <w:rFonts w:ascii="Courier New" w:hAnsi="Courier New" w:cs="Courier New"/>
        </w:rPr>
        <w:t>audioObject</w:t>
      </w:r>
      <w:proofErr w:type="spellEnd"/>
      <w:r w:rsidRPr="00AD74C1">
        <w:rPr>
          <w:rFonts w:hint="cs"/>
          <w:rtl/>
          <w:lang w:bidi="ar-EG"/>
        </w:rPr>
        <w:t xml:space="preserve"> في</w:t>
      </w:r>
      <w:r w:rsidRPr="00AD74C1">
        <w:rPr>
          <w:rtl/>
          <w:lang w:bidi="ar-EG"/>
        </w:rPr>
        <w:t xml:space="preserve"> المجموعة التكميلية بالبرنامج </w:t>
      </w:r>
      <w:proofErr w:type="spellStart"/>
      <w:r w:rsidRPr="00DC4371">
        <w:rPr>
          <w:rFonts w:ascii="Courier New" w:hAnsi="Courier New" w:cs="Courier New"/>
          <w:lang w:val="en-GB"/>
        </w:rPr>
        <w:t>audioProgramme</w:t>
      </w:r>
      <w:proofErr w:type="spellEnd"/>
      <w:r w:rsidRPr="00AD74C1">
        <w:rPr>
          <w:rFonts w:hint="cs"/>
          <w:rtl/>
          <w:lang w:bidi="ar-EG"/>
        </w:rPr>
        <w:t xml:space="preserve"> </w:t>
      </w:r>
      <w:r w:rsidRPr="00AD74C1">
        <w:rPr>
          <w:rtl/>
          <w:lang w:bidi="ar-EG"/>
        </w:rPr>
        <w:t xml:space="preserve">عبر </w:t>
      </w:r>
      <w:r w:rsidRPr="00AD74C1">
        <w:rPr>
          <w:rFonts w:hint="cs"/>
          <w:rtl/>
          <w:lang w:bidi="ar-EG"/>
        </w:rPr>
        <w:t>إحالة إلى</w:t>
      </w:r>
      <w:r w:rsidRPr="00AD74C1">
        <w:rPr>
          <w:rtl/>
          <w:lang w:bidi="ar-EG"/>
        </w:rPr>
        <w:t xml:space="preserve"> </w:t>
      </w:r>
      <w:r w:rsidRPr="00AD74C1">
        <w:rPr>
          <w:rFonts w:hint="cs"/>
          <w:rtl/>
          <w:lang w:bidi="ar-EG"/>
        </w:rPr>
        <w:t>ال</w:t>
      </w:r>
      <w:r w:rsidRPr="00AD74C1">
        <w:rPr>
          <w:rtl/>
          <w:lang w:bidi="ar-EG"/>
        </w:rPr>
        <w:t xml:space="preserve">عنصر </w:t>
      </w:r>
      <w:r w:rsidRPr="00AD74C1">
        <w:rPr>
          <w:cs/>
          <w:lang w:bidi="ar-EG"/>
        </w:rPr>
        <w:t>‎</w:t>
      </w:r>
      <w:proofErr w:type="spellStart"/>
      <w:r w:rsidRPr="00DC4371">
        <w:rPr>
          <w:rFonts w:ascii="Courier New" w:hAnsi="Courier New" w:cs="Courier New"/>
          <w:lang w:val="en-GB"/>
        </w:rPr>
        <w:t>audioContent</w:t>
      </w:r>
      <w:proofErr w:type="spellEnd"/>
      <w:r w:rsidRPr="00AD74C1">
        <w:rPr>
          <w:rtl/>
          <w:lang w:bidi="ar-EG"/>
        </w:rPr>
        <w:t xml:space="preserve"> ‏الذي </w:t>
      </w:r>
      <w:r w:rsidRPr="00AD74C1">
        <w:rPr>
          <w:rFonts w:hint="cs"/>
          <w:rtl/>
          <w:lang w:bidi="ar-EG"/>
        </w:rPr>
        <w:t>يحيل</w:t>
      </w:r>
      <w:r w:rsidRPr="00AD74C1">
        <w:rPr>
          <w:rtl/>
          <w:lang w:bidi="ar-EG"/>
        </w:rPr>
        <w:t xml:space="preserve"> إلى</w:t>
      </w:r>
      <w:r w:rsidRPr="00AD74C1">
        <w:rPr>
          <w:rFonts w:hint="cs"/>
          <w:rtl/>
          <w:lang w:bidi="ar-EG"/>
        </w:rPr>
        <w:t xml:space="preserve"> الكائن</w:t>
      </w:r>
      <w:r w:rsidRPr="00AD74C1">
        <w:rPr>
          <w:rtl/>
          <w:lang w:bidi="ar-EG"/>
        </w:rPr>
        <w:t xml:space="preserve"> </w:t>
      </w:r>
      <w:r w:rsidRPr="00AD74C1">
        <w:rPr>
          <w:cs/>
          <w:lang w:bidi="ar-EG"/>
        </w:rPr>
        <w:t>‎</w:t>
      </w:r>
      <w:proofErr w:type="spellStart"/>
      <w:r w:rsidRPr="00DC4371">
        <w:rPr>
          <w:rFonts w:ascii="Courier New" w:hAnsi="Courier New" w:cs="Courier New"/>
          <w:lang w:val="en-GB"/>
        </w:rPr>
        <w:t>audioObject</w:t>
      </w:r>
      <w:proofErr w:type="spellEnd"/>
      <w:r w:rsidRPr="00AD74C1">
        <w:rPr>
          <w:rFonts w:hint="cs"/>
          <w:rtl/>
          <w:lang w:bidi="ar-EG"/>
        </w:rPr>
        <w:t>. ويلاحَظ</w:t>
      </w:r>
      <w:r w:rsidRPr="00AD74C1">
        <w:rPr>
          <w:rtl/>
          <w:lang w:bidi="ar-EG"/>
        </w:rPr>
        <w:t xml:space="preserve"> أن</w:t>
      </w:r>
      <w:r w:rsidRPr="00AD74C1">
        <w:rPr>
          <w:rFonts w:hint="cs"/>
          <w:rtl/>
          <w:lang w:bidi="ar-EG"/>
        </w:rPr>
        <w:t xml:space="preserve">ه يمكن </w:t>
      </w:r>
      <w:r w:rsidRPr="00AD74C1">
        <w:rPr>
          <w:rtl/>
          <w:lang w:bidi="ar-EG"/>
        </w:rPr>
        <w:t>ل</w:t>
      </w:r>
      <w:r w:rsidRPr="00AD74C1">
        <w:rPr>
          <w:rFonts w:hint="cs"/>
          <w:rtl/>
          <w:lang w:bidi="ar-EG"/>
        </w:rPr>
        <w:t>ل</w:t>
      </w:r>
      <w:r w:rsidRPr="00AD74C1">
        <w:rPr>
          <w:rtl/>
          <w:lang w:bidi="ar-EG"/>
        </w:rPr>
        <w:t xml:space="preserve">برنامج </w:t>
      </w:r>
      <w:r w:rsidRPr="00AD74C1">
        <w:rPr>
          <w:cs/>
          <w:lang w:bidi="ar-EG"/>
        </w:rPr>
        <w:t>‎</w:t>
      </w:r>
      <w:proofErr w:type="spellStart"/>
      <w:r w:rsidRPr="00DC4371">
        <w:rPr>
          <w:rFonts w:ascii="Courier New" w:hAnsi="Courier New" w:cs="Courier New"/>
          <w:lang w:val="en-GB"/>
        </w:rPr>
        <w:t>audioProgram</w:t>
      </w:r>
      <w:proofErr w:type="spellEnd"/>
      <w:r w:rsidRPr="00AD74C1">
        <w:rPr>
          <w:rtl/>
          <w:lang w:bidi="ar-EG"/>
        </w:rPr>
        <w:t xml:space="preserve"> </w:t>
      </w:r>
      <w:r w:rsidRPr="00AD74C1">
        <w:rPr>
          <w:rFonts w:hint="cs"/>
          <w:rtl/>
          <w:lang w:bidi="ar-EG"/>
        </w:rPr>
        <w:t xml:space="preserve">أيضاً </w:t>
      </w:r>
      <w:r w:rsidRPr="00AD74C1">
        <w:rPr>
          <w:rtl/>
          <w:lang w:bidi="ar-EG"/>
        </w:rPr>
        <w:t>‏أن ي</w:t>
      </w:r>
      <w:r w:rsidRPr="00AD74C1">
        <w:rPr>
          <w:rFonts w:hint="cs"/>
          <w:rtl/>
          <w:lang w:bidi="ar-EG"/>
        </w:rPr>
        <w:t>حيل</w:t>
      </w:r>
      <w:r w:rsidRPr="00AD74C1">
        <w:rPr>
          <w:rtl/>
          <w:lang w:bidi="ar-EG"/>
        </w:rPr>
        <w:t xml:space="preserve"> إلى</w:t>
      </w:r>
      <w:r w:rsidRPr="00AD74C1">
        <w:rPr>
          <w:rFonts w:hint="cs"/>
          <w:rtl/>
          <w:lang w:bidi="ar-EG"/>
        </w:rPr>
        <w:t xml:space="preserve"> كائن</w:t>
      </w:r>
      <w:r w:rsidRPr="00AD74C1">
        <w:rPr>
          <w:rtl/>
          <w:lang w:bidi="ar-EG"/>
        </w:rPr>
        <w:t xml:space="preserve"> </w:t>
      </w:r>
      <w:r w:rsidRPr="00AD74C1">
        <w:rPr>
          <w:cs/>
          <w:lang w:bidi="ar-EG"/>
        </w:rPr>
        <w:t>‎</w:t>
      </w:r>
      <w:proofErr w:type="spellStart"/>
      <w:r w:rsidRPr="00DC4371">
        <w:rPr>
          <w:rFonts w:ascii="Courier New" w:hAnsi="Courier New" w:cs="Courier New"/>
          <w:lang w:val="en-GB"/>
        </w:rPr>
        <w:t>audioObject</w:t>
      </w:r>
      <w:proofErr w:type="spellEnd"/>
      <w:r w:rsidRPr="00AD74C1">
        <w:rPr>
          <w:rtl/>
          <w:lang w:bidi="ar-EG"/>
        </w:rPr>
        <w:t xml:space="preserve"> ‏واحد بالضبط </w:t>
      </w:r>
      <w:r w:rsidRPr="00AD74C1">
        <w:rPr>
          <w:rFonts w:hint="cs"/>
          <w:rtl/>
          <w:lang w:bidi="ar-EG"/>
        </w:rPr>
        <w:t xml:space="preserve">فحسب </w:t>
      </w:r>
      <w:r w:rsidRPr="00AD74C1">
        <w:rPr>
          <w:rtl/>
          <w:lang w:bidi="ar-EG"/>
        </w:rPr>
        <w:t>من مجموعة تكميلية</w:t>
      </w:r>
      <w:r w:rsidRPr="00AD74C1">
        <w:rPr>
          <w:rFonts w:hint="cs"/>
          <w:rtl/>
          <w:lang w:bidi="ar-EG"/>
        </w:rPr>
        <w:t>.</w:t>
      </w:r>
      <w:r w:rsidRPr="00AD74C1">
        <w:rPr>
          <w:rtl/>
          <w:lang w:bidi="ar-EG"/>
        </w:rPr>
        <w:t xml:space="preserve"> </w:t>
      </w:r>
      <w:r w:rsidRPr="00AD74C1">
        <w:rPr>
          <w:rFonts w:hint="cs"/>
          <w:rtl/>
          <w:lang w:bidi="ar-EG"/>
        </w:rPr>
        <w:t>وفي هذه الحال</w:t>
      </w:r>
      <w:r w:rsidRPr="00AD74C1">
        <w:rPr>
          <w:rtl/>
          <w:lang w:bidi="ar-EG"/>
        </w:rPr>
        <w:t xml:space="preserve">، </w:t>
      </w:r>
      <w:r w:rsidRPr="00AD74C1">
        <w:rPr>
          <w:rFonts w:hint="cs"/>
          <w:rtl/>
          <w:lang w:bidi="ar-EG"/>
        </w:rPr>
        <w:t>يُعتبر</w:t>
      </w:r>
      <w:r w:rsidRPr="00AD74C1">
        <w:rPr>
          <w:rtl/>
          <w:lang w:bidi="ar-EG"/>
        </w:rPr>
        <w:t xml:space="preserve"> </w:t>
      </w:r>
      <w:r w:rsidRPr="00AD74C1">
        <w:rPr>
          <w:rFonts w:hint="cs"/>
          <w:rtl/>
          <w:lang w:bidi="ar-EG"/>
        </w:rPr>
        <w:t>أ</w:t>
      </w:r>
      <w:r w:rsidRPr="00AD74C1">
        <w:rPr>
          <w:rtl/>
          <w:lang w:bidi="ar-EG"/>
        </w:rPr>
        <w:t xml:space="preserve">ن البرنامج </w:t>
      </w:r>
      <w:proofErr w:type="spellStart"/>
      <w:r w:rsidRPr="00DC4371">
        <w:rPr>
          <w:rFonts w:ascii="Courier New" w:hAnsi="Courier New" w:cs="Courier New"/>
          <w:lang w:val="en-GB"/>
        </w:rPr>
        <w:t>audioProgram</w:t>
      </w:r>
      <w:proofErr w:type="spellEnd"/>
      <w:r w:rsidRPr="00AD74C1">
        <w:rPr>
          <w:rtl/>
          <w:lang w:bidi="ar-EG"/>
        </w:rPr>
        <w:t xml:space="preserve"> </w:t>
      </w:r>
      <w:r w:rsidRPr="00AD74C1">
        <w:rPr>
          <w:rFonts w:hint="cs"/>
          <w:rtl/>
          <w:lang w:bidi="ar-EG"/>
        </w:rPr>
        <w:t xml:space="preserve">لا </w:t>
      </w:r>
      <w:r w:rsidRPr="00AD74C1">
        <w:rPr>
          <w:rtl/>
          <w:lang w:bidi="ar-EG"/>
        </w:rPr>
        <w:t>ي</w:t>
      </w:r>
      <w:r w:rsidRPr="00AD74C1">
        <w:rPr>
          <w:rFonts w:hint="cs"/>
          <w:rtl/>
          <w:lang w:bidi="ar-EG"/>
        </w:rPr>
        <w:t>حيل</w:t>
      </w:r>
      <w:r w:rsidRPr="00AD74C1">
        <w:rPr>
          <w:rtl/>
          <w:lang w:bidi="ar-EG"/>
        </w:rPr>
        <w:t xml:space="preserve"> إلى المجموعة التكميلية</w:t>
      </w:r>
      <w:r w:rsidRPr="00AD74C1">
        <w:rPr>
          <w:rFonts w:hint="cs"/>
          <w:rtl/>
          <w:lang w:bidi="ar-EG"/>
        </w:rPr>
        <w:t>.</w:t>
      </w:r>
    </w:p>
    <w:p w14:paraId="2C2B49B8" w14:textId="6F10B83B" w:rsidR="00AD74C1" w:rsidRPr="00AD74C1" w:rsidRDefault="00AE3F50" w:rsidP="00542DA5">
      <w:pPr>
        <w:pStyle w:val="enumlev1"/>
        <w:rPr>
          <w:lang w:val="en-GB"/>
        </w:rPr>
      </w:pPr>
      <w:r>
        <w:t>1</w:t>
      </w:r>
      <w:r w:rsidR="00AD74C1" w:rsidRPr="00AD74C1">
        <w:tab/>
      </w:r>
      <w:r w:rsidR="00AD74C1" w:rsidRPr="00AD74C1">
        <w:rPr>
          <w:rFonts w:hint="cs"/>
          <w:rtl/>
        </w:rPr>
        <w:t xml:space="preserve">تُنسخ بُنى العناصر التالية من التركيبة المصدر إلى تركيبة نموذج </w:t>
      </w:r>
      <w:r w:rsidR="00AD74C1" w:rsidRPr="00AD74C1">
        <w:rPr>
          <w:lang w:val="en-GB"/>
        </w:rPr>
        <w:t>ADM</w:t>
      </w:r>
      <w:r w:rsidR="00AD74C1" w:rsidRPr="00AD74C1">
        <w:rPr>
          <w:rFonts w:hint="cs"/>
          <w:rtl/>
        </w:rPr>
        <w:t xml:space="preserve"> ناتجة جديدة:</w:t>
      </w:r>
    </w:p>
    <w:p w14:paraId="13B7D67D" w14:textId="3C28423A" w:rsidR="00AD74C1" w:rsidRPr="00AD74C1" w:rsidRDefault="006510E8" w:rsidP="00542DA5">
      <w:pPr>
        <w:pStyle w:val="enumlev2"/>
        <w:rPr>
          <w:rtl/>
        </w:rPr>
      </w:pPr>
      <w:r>
        <w:rPr>
          <w:rFonts w:hint="eastAsia"/>
          <w:rtl/>
        </w:rPr>
        <w:t> </w:t>
      </w:r>
      <w:r w:rsidR="00AD74C1" w:rsidRPr="00AD74C1">
        <w:rPr>
          <w:rFonts w:hint="cs"/>
          <w:rtl/>
        </w:rPr>
        <w:t>أ</w:t>
      </w:r>
      <w:r>
        <w:rPr>
          <w:rFonts w:hint="eastAsia"/>
          <w:rtl/>
        </w:rPr>
        <w:t> </w:t>
      </w:r>
      <w:r w:rsidR="00AD74C1" w:rsidRPr="00AD74C1">
        <w:rPr>
          <w:rFonts w:hint="cs"/>
          <w:rtl/>
        </w:rPr>
        <w:t>)</w:t>
      </w:r>
      <w:r w:rsidR="00AD74C1" w:rsidRPr="00AD74C1">
        <w:rPr>
          <w:rtl/>
        </w:rPr>
        <w:tab/>
      </w:r>
      <w:proofErr w:type="spellStart"/>
      <w:r w:rsidR="00AD74C1" w:rsidRPr="00DC4371">
        <w:rPr>
          <w:rFonts w:ascii="Courier New" w:hAnsi="Courier New" w:cs="Courier New"/>
        </w:rPr>
        <w:t>audioContent</w:t>
      </w:r>
      <w:proofErr w:type="spellEnd"/>
    </w:p>
    <w:p w14:paraId="0EAC2732" w14:textId="46708F28" w:rsidR="00AD74C1" w:rsidRPr="00AD74C1" w:rsidRDefault="00AD74C1" w:rsidP="00542DA5">
      <w:pPr>
        <w:pStyle w:val="enumlev2"/>
        <w:rPr>
          <w:rtl/>
        </w:rPr>
      </w:pPr>
      <w:r w:rsidRPr="00AD74C1">
        <w:rPr>
          <w:rFonts w:hint="cs"/>
          <w:rtl/>
        </w:rPr>
        <w:t>ب)</w:t>
      </w:r>
      <w:r w:rsidRPr="00AD74C1">
        <w:rPr>
          <w:rtl/>
        </w:rPr>
        <w:tab/>
      </w:r>
      <w:proofErr w:type="spellStart"/>
      <w:r w:rsidRPr="00DC4371">
        <w:rPr>
          <w:rFonts w:ascii="Courier New" w:hAnsi="Courier New" w:cs="Courier New"/>
        </w:rPr>
        <w:t>audioPackFormat</w:t>
      </w:r>
      <w:proofErr w:type="spellEnd"/>
    </w:p>
    <w:p w14:paraId="7D685BF6" w14:textId="121B155E" w:rsidR="00AD74C1" w:rsidRPr="00AD74C1" w:rsidRDefault="00AD74C1" w:rsidP="00542DA5">
      <w:pPr>
        <w:pStyle w:val="enumlev2"/>
        <w:rPr>
          <w:rtl/>
        </w:rPr>
      </w:pPr>
      <w:r w:rsidRPr="00AD74C1">
        <w:rPr>
          <w:rFonts w:hint="cs"/>
          <w:rtl/>
        </w:rPr>
        <w:t>ج)</w:t>
      </w:r>
      <w:r w:rsidRPr="00AD74C1">
        <w:rPr>
          <w:rtl/>
        </w:rPr>
        <w:tab/>
      </w:r>
      <w:proofErr w:type="spellStart"/>
      <w:r w:rsidRPr="00DC4371">
        <w:rPr>
          <w:rFonts w:ascii="Courier New" w:hAnsi="Courier New" w:cs="Courier New"/>
        </w:rPr>
        <w:t>audioChannelFormat</w:t>
      </w:r>
      <w:proofErr w:type="spellEnd"/>
    </w:p>
    <w:p w14:paraId="279CF26A" w14:textId="6CB3AAE5" w:rsidR="00AD74C1" w:rsidRPr="00AD74C1" w:rsidRDefault="00AD74C1" w:rsidP="00542DA5">
      <w:pPr>
        <w:pStyle w:val="enumlev2"/>
        <w:rPr>
          <w:rtl/>
        </w:rPr>
      </w:pPr>
      <w:r w:rsidRPr="00AD74C1">
        <w:rPr>
          <w:rFonts w:hint="cs"/>
          <w:rtl/>
        </w:rPr>
        <w:t>د</w:t>
      </w:r>
      <w:r w:rsidR="006510E8">
        <w:rPr>
          <w:rFonts w:hint="eastAsia"/>
          <w:rtl/>
        </w:rPr>
        <w:t> </w:t>
      </w:r>
      <w:r w:rsidRPr="00AD74C1">
        <w:rPr>
          <w:rFonts w:hint="cs"/>
          <w:rtl/>
        </w:rPr>
        <w:t>)</w:t>
      </w:r>
      <w:r w:rsidRPr="00AD74C1">
        <w:rPr>
          <w:rtl/>
        </w:rPr>
        <w:tab/>
      </w:r>
      <w:proofErr w:type="spellStart"/>
      <w:r w:rsidR="00F900CC" w:rsidRPr="00F900CC">
        <w:rPr>
          <w:rFonts w:ascii="Courier New" w:hAnsi="Courier New"/>
        </w:rPr>
        <w:t>audioTrackUID</w:t>
      </w:r>
      <w:proofErr w:type="spellEnd"/>
      <w:r w:rsidR="00F900CC" w:rsidRPr="00F900CC">
        <w:rPr>
          <w:rFonts w:ascii="Courier New" w:hAnsi="Courier New"/>
          <w:rtl/>
        </w:rPr>
        <w:t>‏</w:t>
      </w:r>
    </w:p>
    <w:p w14:paraId="4B0CA4B3" w14:textId="19E2D320" w:rsidR="00AD74C1" w:rsidRPr="00AD74C1" w:rsidRDefault="00AD74C1" w:rsidP="00542DA5">
      <w:pPr>
        <w:pStyle w:val="enumlev1"/>
        <w:rPr>
          <w:rtl/>
        </w:rPr>
      </w:pPr>
      <w:r w:rsidRPr="00AD74C1">
        <w:t>2</w:t>
      </w:r>
      <w:r w:rsidRPr="00AD74C1">
        <w:rPr>
          <w:rtl/>
        </w:rPr>
        <w:tab/>
        <w:t>تُحدَّد</w:t>
      </w:r>
      <w:r w:rsidRPr="00AD74C1">
        <w:rPr>
          <w:lang w:val="en-GB"/>
        </w:rPr>
        <w:t xml:space="preserve"> </w:t>
      </w:r>
      <w:r w:rsidRPr="00AD74C1">
        <w:rPr>
          <w:rtl/>
        </w:rPr>
        <w:t xml:space="preserve">في التركيبة المصدر كل العناصر </w:t>
      </w:r>
      <w:proofErr w:type="spellStart"/>
      <w:r w:rsidRPr="00DC4371">
        <w:rPr>
          <w:rFonts w:ascii="Courier New" w:hAnsi="Courier New" w:cs="Courier New"/>
        </w:rPr>
        <w:t>audioProgramme</w:t>
      </w:r>
      <w:proofErr w:type="spellEnd"/>
      <w:r w:rsidRPr="00AD74C1">
        <w:rPr>
          <w:rtl/>
        </w:rPr>
        <w:t xml:space="preserve"> التي لا تحيل إلى أي مجموعة تكميلية</w:t>
      </w:r>
      <w:r w:rsidRPr="00AD74C1">
        <w:rPr>
          <w:rFonts w:hint="cs"/>
          <w:rtl/>
        </w:rPr>
        <w:t xml:space="preserve">. وتُنسخ بُنية البرنامج السمعي بأكملها لكل من هذه العناصر إلى تركيبة النموذج </w:t>
      </w:r>
      <w:r w:rsidRPr="00AD74C1">
        <w:t>ADM</w:t>
      </w:r>
      <w:r w:rsidRPr="00AD74C1">
        <w:rPr>
          <w:rFonts w:hint="cs"/>
          <w:rtl/>
        </w:rPr>
        <w:t xml:space="preserve"> الناتجة.</w:t>
      </w:r>
    </w:p>
    <w:p w14:paraId="3F1738D9" w14:textId="4AD6C0A9" w:rsidR="00AD74C1" w:rsidRPr="00AD74C1" w:rsidRDefault="00AD74C1" w:rsidP="00542DA5">
      <w:pPr>
        <w:pStyle w:val="enumlev1"/>
        <w:rPr>
          <w:rtl/>
        </w:rPr>
      </w:pPr>
      <w:r w:rsidRPr="00AD74C1">
        <w:t>3</w:t>
      </w:r>
      <w:r w:rsidRPr="00AD74C1">
        <w:tab/>
      </w:r>
      <w:r w:rsidRPr="00AD74C1">
        <w:rPr>
          <w:rtl/>
        </w:rPr>
        <w:t xml:space="preserve">تُحدَّد في التركيبة المصدر كل العناصر </w:t>
      </w:r>
      <w:proofErr w:type="spellStart"/>
      <w:r w:rsidRPr="00DC4371">
        <w:rPr>
          <w:rFonts w:ascii="Courier New" w:hAnsi="Courier New" w:cs="Courier New"/>
        </w:rPr>
        <w:t>audioObject</w:t>
      </w:r>
      <w:proofErr w:type="spellEnd"/>
      <w:r w:rsidRPr="00AD74C1">
        <w:rPr>
          <w:rtl/>
        </w:rPr>
        <w:t xml:space="preserve"> التي </w:t>
      </w:r>
      <w:r w:rsidRPr="00AD74C1">
        <w:rPr>
          <w:rFonts w:hint="cs"/>
          <w:rtl/>
        </w:rPr>
        <w:t>ليست قائدة ل</w:t>
      </w:r>
      <w:r w:rsidRPr="00AD74C1">
        <w:rPr>
          <w:rtl/>
        </w:rPr>
        <w:t>مجموع</w:t>
      </w:r>
      <w:r w:rsidRPr="00AD74C1">
        <w:rPr>
          <w:rFonts w:hint="cs"/>
          <w:rtl/>
        </w:rPr>
        <w:t>ات</w:t>
      </w:r>
      <w:r w:rsidRPr="00AD74C1">
        <w:rPr>
          <w:rtl/>
        </w:rPr>
        <w:t xml:space="preserve"> تكميلية</w:t>
      </w:r>
      <w:r w:rsidRPr="00AD74C1">
        <w:rPr>
          <w:rFonts w:hint="cs"/>
          <w:rtl/>
        </w:rPr>
        <w:t>، ثم تُنسخ إلى تركيبة النموذج</w:t>
      </w:r>
      <w:r w:rsidR="00985D16">
        <w:rPr>
          <w:rFonts w:hint="eastAsia"/>
          <w:rtl/>
        </w:rPr>
        <w:t> </w:t>
      </w:r>
      <w:r w:rsidRPr="00AD74C1">
        <w:t>ADM</w:t>
      </w:r>
      <w:r w:rsidRPr="00AD74C1">
        <w:rPr>
          <w:rFonts w:hint="cs"/>
          <w:rtl/>
        </w:rPr>
        <w:t xml:space="preserve"> الناتجة.</w:t>
      </w:r>
    </w:p>
    <w:p w14:paraId="78ECC428" w14:textId="77777777" w:rsidR="00AD74C1" w:rsidRPr="00AD74C1" w:rsidRDefault="00AD74C1" w:rsidP="00542DA5">
      <w:pPr>
        <w:pStyle w:val="enumlev1"/>
        <w:rPr>
          <w:rtl/>
        </w:rPr>
      </w:pPr>
      <w:r w:rsidRPr="00AD74C1">
        <w:lastRenderedPageBreak/>
        <w:t>4</w:t>
      </w:r>
      <w:r w:rsidRPr="00AD74C1">
        <w:tab/>
      </w:r>
      <w:r w:rsidRPr="00AD74C1">
        <w:rPr>
          <w:rFonts w:hint="cs"/>
          <w:rtl/>
        </w:rPr>
        <w:t xml:space="preserve">وفي كل من العناصر القائدة لمجموعات تكميلية، تُنشأ بُنية جديدة لكائن </w:t>
      </w:r>
      <w:proofErr w:type="spellStart"/>
      <w:r w:rsidRPr="00DC4371">
        <w:rPr>
          <w:rFonts w:ascii="Courier New" w:hAnsi="Courier New" w:cs="Courier New"/>
        </w:rPr>
        <w:t>audioObject</w:t>
      </w:r>
      <w:proofErr w:type="spellEnd"/>
      <w:r w:rsidRPr="00AD74C1">
        <w:rPr>
          <w:rFonts w:hint="cs"/>
          <w:rtl/>
        </w:rPr>
        <w:t xml:space="preserve"> في تركيبة النموذج </w:t>
      </w:r>
      <w:r w:rsidRPr="00AD74C1">
        <w:t>ADM</w:t>
      </w:r>
      <w:r w:rsidRPr="00AD74C1">
        <w:rPr>
          <w:rFonts w:hint="cs"/>
          <w:rtl/>
        </w:rPr>
        <w:t xml:space="preserve"> الناتجة باستخدام كل نعوت العناصر وكل العناصر الفرعية للعناصر باستثناء </w:t>
      </w:r>
      <w:proofErr w:type="spellStart"/>
      <w:r w:rsidRPr="00DC4371">
        <w:rPr>
          <w:rFonts w:ascii="Courier New" w:hAnsi="Courier New" w:cs="Courier New"/>
        </w:rPr>
        <w:t>audioComplementaryObjectGroupLabel</w:t>
      </w:r>
      <w:proofErr w:type="spellEnd"/>
      <w:r w:rsidRPr="00DC4371">
        <w:rPr>
          <w:rFonts w:hint="cs"/>
          <w:rtl/>
        </w:rPr>
        <w:t xml:space="preserve"> و</w:t>
      </w:r>
      <w:proofErr w:type="spellStart"/>
      <w:r w:rsidRPr="00DC4371">
        <w:rPr>
          <w:rFonts w:ascii="Courier New" w:hAnsi="Courier New" w:cs="Courier New"/>
        </w:rPr>
        <w:t>audioComplementaryObjectIDRef</w:t>
      </w:r>
      <w:proofErr w:type="spellEnd"/>
      <w:r w:rsidRPr="00AD74C1">
        <w:rPr>
          <w:rFonts w:hint="cs"/>
          <w:rtl/>
        </w:rPr>
        <w:t>.</w:t>
      </w:r>
    </w:p>
    <w:p w14:paraId="2E2E1EE1" w14:textId="7026A23D" w:rsidR="00AD74C1" w:rsidRPr="00AD74C1" w:rsidRDefault="00AD74C1" w:rsidP="00542DA5">
      <w:pPr>
        <w:pStyle w:val="enumlev1"/>
        <w:rPr>
          <w:rtl/>
        </w:rPr>
      </w:pPr>
      <w:r w:rsidRPr="00AD74C1">
        <w:t>5</w:t>
      </w:r>
      <w:r w:rsidRPr="00AD74C1">
        <w:tab/>
      </w:r>
      <w:r w:rsidRPr="00DC4371">
        <w:rPr>
          <w:rFonts w:hint="eastAsia"/>
          <w:spacing w:val="-2"/>
          <w:rtl/>
        </w:rPr>
        <w:t>يُضطلع</w:t>
      </w:r>
      <w:r w:rsidRPr="00DC4371">
        <w:rPr>
          <w:spacing w:val="-2"/>
          <w:rtl/>
        </w:rPr>
        <w:t xml:space="preserve"> بما يلي في كل من البرامج </w:t>
      </w:r>
      <w:proofErr w:type="spellStart"/>
      <w:r w:rsidRPr="00DC4371">
        <w:rPr>
          <w:rFonts w:ascii="Courier New" w:hAnsi="Courier New" w:cs="Courier New"/>
          <w:spacing w:val="-2"/>
        </w:rPr>
        <w:t>audioProgramme</w:t>
      </w:r>
      <w:proofErr w:type="spellEnd"/>
      <w:r w:rsidRPr="00DC4371">
        <w:rPr>
          <w:spacing w:val="-2"/>
          <w:rtl/>
        </w:rPr>
        <w:t xml:space="preserve"> في التركيبة المصدر، التي تحيل إلى مجموعة تكميلية واحدة أو</w:t>
      </w:r>
      <w:r w:rsidR="008420FD">
        <w:rPr>
          <w:rFonts w:hint="cs"/>
          <w:spacing w:val="-2"/>
          <w:rtl/>
        </w:rPr>
        <w:t> </w:t>
      </w:r>
      <w:r w:rsidRPr="00DC4371">
        <w:rPr>
          <w:spacing w:val="-2"/>
          <w:rtl/>
        </w:rPr>
        <w:t>أكثر:</w:t>
      </w:r>
    </w:p>
    <w:p w14:paraId="3A636A64" w14:textId="71805482" w:rsidR="00AD74C1" w:rsidRPr="00975EC3" w:rsidRDefault="006510E8" w:rsidP="00542DA5">
      <w:pPr>
        <w:pStyle w:val="enumlev2"/>
        <w:rPr>
          <w:spacing w:val="-4"/>
          <w:rtl/>
        </w:rPr>
      </w:pPr>
      <w:r>
        <w:rPr>
          <w:rFonts w:hint="eastAsia"/>
          <w:rtl/>
        </w:rPr>
        <w:t> </w:t>
      </w:r>
      <w:r w:rsidR="00AD74C1" w:rsidRPr="00AD74C1">
        <w:rPr>
          <w:rFonts w:hint="cs"/>
          <w:rtl/>
        </w:rPr>
        <w:t>أ</w:t>
      </w:r>
      <w:r>
        <w:rPr>
          <w:rFonts w:hint="eastAsia"/>
          <w:rtl/>
        </w:rPr>
        <w:t> </w:t>
      </w:r>
      <w:r w:rsidR="00AD74C1" w:rsidRPr="00AD74C1">
        <w:rPr>
          <w:rFonts w:hint="cs"/>
          <w:rtl/>
        </w:rPr>
        <w:t>)</w:t>
      </w:r>
      <w:r w:rsidR="00AD74C1" w:rsidRPr="00AD74C1">
        <w:rPr>
          <w:rtl/>
        </w:rPr>
        <w:tab/>
      </w:r>
      <w:r w:rsidR="00AD74C1" w:rsidRPr="00975EC3">
        <w:rPr>
          <w:rFonts w:hint="cs"/>
          <w:spacing w:val="-4"/>
          <w:rtl/>
        </w:rPr>
        <w:t xml:space="preserve">يحدَّد عدد المجموعات التكميلية المحال إليها بالبرنامج </w:t>
      </w:r>
      <w:proofErr w:type="spellStart"/>
      <w:r w:rsidR="00AD74C1" w:rsidRPr="00DC4371">
        <w:rPr>
          <w:rFonts w:ascii="Courier New" w:hAnsi="Courier New" w:cs="Courier New"/>
          <w:spacing w:val="-4"/>
        </w:rPr>
        <w:t>audioProgramme</w:t>
      </w:r>
      <w:proofErr w:type="spellEnd"/>
      <w:r w:rsidR="00AD74C1" w:rsidRPr="00975EC3">
        <w:rPr>
          <w:rFonts w:hint="cs"/>
          <w:spacing w:val="-4"/>
          <w:rtl/>
        </w:rPr>
        <w:t xml:space="preserve"> الحالي ويُدلل على هذا العدد بالقيمة</w:t>
      </w:r>
      <w:r w:rsidR="00DC4371">
        <w:rPr>
          <w:rFonts w:hint="eastAsia"/>
          <w:spacing w:val="-4"/>
          <w:rtl/>
        </w:rPr>
        <w:t> </w:t>
      </w:r>
      <w:r w:rsidR="00AD74C1" w:rsidRPr="00975EC3">
        <w:rPr>
          <w:spacing w:val="-4"/>
        </w:rPr>
        <w:t>K</w:t>
      </w:r>
      <w:r w:rsidR="00AD74C1" w:rsidRPr="00975EC3">
        <w:rPr>
          <w:rFonts w:hint="cs"/>
          <w:spacing w:val="-4"/>
          <w:rtl/>
        </w:rPr>
        <w:t>.</w:t>
      </w:r>
    </w:p>
    <w:p w14:paraId="12F55134" w14:textId="09D22BCA" w:rsidR="00AD74C1" w:rsidRPr="00AD74C1" w:rsidRDefault="00AD74C1" w:rsidP="00542DA5">
      <w:pPr>
        <w:pStyle w:val="enumlev2"/>
        <w:rPr>
          <w:rtl/>
        </w:rPr>
      </w:pPr>
      <w:r w:rsidRPr="00AD74C1">
        <w:rPr>
          <w:rFonts w:hint="cs"/>
          <w:rtl/>
        </w:rPr>
        <w:t>ب)</w:t>
      </w:r>
      <w:r w:rsidRPr="00AD74C1">
        <w:rPr>
          <w:rtl/>
        </w:rPr>
        <w:tab/>
      </w:r>
      <w:r w:rsidRPr="00AD74C1">
        <w:rPr>
          <w:rFonts w:hint="cs"/>
          <w:rtl/>
        </w:rPr>
        <w:t xml:space="preserve">يُضطلع بما يلي في كل من التركيبات الفريدة للكائنات </w:t>
      </w:r>
      <w:proofErr w:type="spellStart"/>
      <w:r w:rsidRPr="00DC4371">
        <w:rPr>
          <w:rFonts w:ascii="Courier New" w:hAnsi="Courier New" w:cs="Courier New"/>
        </w:rPr>
        <w:t>audioObjects</w:t>
      </w:r>
      <w:proofErr w:type="spellEnd"/>
      <w:r w:rsidRPr="00AD74C1">
        <w:rPr>
          <w:rFonts w:hint="cs"/>
          <w:rtl/>
        </w:rPr>
        <w:t xml:space="preserve"> </w:t>
      </w:r>
      <w:r w:rsidRPr="00AD74C1">
        <w:t>K</w:t>
      </w:r>
      <w:r w:rsidRPr="00AD74C1">
        <w:rPr>
          <w:rFonts w:hint="cs"/>
          <w:rtl/>
        </w:rPr>
        <w:t xml:space="preserve">، المؤلفة من كائن </w:t>
      </w:r>
      <w:proofErr w:type="spellStart"/>
      <w:r w:rsidRPr="00DC4371">
        <w:rPr>
          <w:rFonts w:ascii="Courier New" w:hAnsi="Courier New" w:cs="Courier New"/>
        </w:rPr>
        <w:t>audioObject</w:t>
      </w:r>
      <w:proofErr w:type="spellEnd"/>
      <w:r w:rsidRPr="00AD74C1">
        <w:rPr>
          <w:rFonts w:hint="cs"/>
          <w:rtl/>
        </w:rPr>
        <w:t xml:space="preserve"> واحد بالضبط من كل من المجموعات التكميلية </w:t>
      </w:r>
      <w:r w:rsidRPr="00AD74C1">
        <w:rPr>
          <w:lang w:val="en-GB"/>
        </w:rPr>
        <w:t>K</w:t>
      </w:r>
      <w:r w:rsidRPr="00AD74C1">
        <w:rPr>
          <w:rFonts w:hint="cs"/>
          <w:rtl/>
        </w:rPr>
        <w:t xml:space="preserve"> التي يحيل إليها البرنامج </w:t>
      </w:r>
      <w:proofErr w:type="spellStart"/>
      <w:r w:rsidRPr="00DC4371">
        <w:rPr>
          <w:rFonts w:ascii="Courier New" w:hAnsi="Courier New" w:cs="Courier New"/>
        </w:rPr>
        <w:t>audioProgramme</w:t>
      </w:r>
      <w:proofErr w:type="spellEnd"/>
      <w:r w:rsidRPr="00AD74C1">
        <w:rPr>
          <w:rFonts w:hint="cs"/>
          <w:rtl/>
        </w:rPr>
        <w:t>:</w:t>
      </w:r>
    </w:p>
    <w:p w14:paraId="6838E751" w14:textId="1D989C09" w:rsidR="00AD74C1" w:rsidRPr="00AD74C1" w:rsidRDefault="00AD74C1" w:rsidP="00542DA5">
      <w:pPr>
        <w:pStyle w:val="enumlev3"/>
        <w:rPr>
          <w:rtl/>
        </w:rPr>
      </w:pPr>
      <w:r w:rsidRPr="00AD74C1">
        <w:rPr>
          <w:rFonts w:hint="cs"/>
          <w:rtl/>
        </w:rPr>
        <w:t>’</w:t>
      </w:r>
      <w:r w:rsidRPr="00AD74C1">
        <w:t>1</w:t>
      </w:r>
      <w:r w:rsidRPr="00AD74C1">
        <w:rPr>
          <w:rFonts w:hint="cs"/>
          <w:rtl/>
        </w:rPr>
        <w:t>‘</w:t>
      </w:r>
      <w:r w:rsidRPr="00AD74C1">
        <w:rPr>
          <w:lang w:val="en-GB"/>
        </w:rPr>
        <w:tab/>
      </w:r>
      <w:r w:rsidRPr="00AD74C1">
        <w:rPr>
          <w:rFonts w:hint="cs"/>
          <w:rtl/>
        </w:rPr>
        <w:t xml:space="preserve">يُنشأ عنصر </w:t>
      </w:r>
      <w:proofErr w:type="spellStart"/>
      <w:r w:rsidRPr="00DC4371">
        <w:rPr>
          <w:rFonts w:ascii="Courier New" w:hAnsi="Courier New" w:cs="Courier New"/>
        </w:rPr>
        <w:t>audioProgramme</w:t>
      </w:r>
      <w:proofErr w:type="spellEnd"/>
      <w:r w:rsidRPr="00AD74C1">
        <w:rPr>
          <w:rFonts w:hint="cs"/>
          <w:rtl/>
        </w:rPr>
        <w:t xml:space="preserve"> جديد في تركيبة النموذج </w:t>
      </w:r>
      <w:r w:rsidRPr="00AD74C1">
        <w:t>ADM</w:t>
      </w:r>
      <w:r w:rsidRPr="00AD74C1">
        <w:rPr>
          <w:rFonts w:hint="cs"/>
          <w:rtl/>
        </w:rPr>
        <w:t xml:space="preserve"> الناتجة.</w:t>
      </w:r>
    </w:p>
    <w:p w14:paraId="6A0F0DCD" w14:textId="36596ADC" w:rsidR="00AD74C1" w:rsidRPr="00AD74C1" w:rsidRDefault="00AD74C1" w:rsidP="00542DA5">
      <w:pPr>
        <w:pStyle w:val="enumlev3"/>
        <w:rPr>
          <w:rtl/>
        </w:rPr>
      </w:pPr>
      <w:r w:rsidRPr="00AD74C1">
        <w:rPr>
          <w:rFonts w:hint="cs"/>
          <w:rtl/>
        </w:rPr>
        <w:t>’</w:t>
      </w:r>
      <w:r w:rsidRPr="00AD74C1">
        <w:t>2</w:t>
      </w:r>
      <w:r w:rsidRPr="00AD74C1">
        <w:rPr>
          <w:rFonts w:hint="cs"/>
          <w:rtl/>
        </w:rPr>
        <w:t>‘</w:t>
      </w:r>
      <w:r w:rsidRPr="00AD74C1">
        <w:rPr>
          <w:rtl/>
        </w:rPr>
        <w:tab/>
      </w:r>
      <w:r w:rsidRPr="00AD74C1">
        <w:rPr>
          <w:rFonts w:hint="cs"/>
          <w:rtl/>
        </w:rPr>
        <w:t xml:space="preserve">تُنسخ قيمة نص النعت </w:t>
      </w:r>
      <w:proofErr w:type="spellStart"/>
      <w:r w:rsidRPr="00DC4371">
        <w:rPr>
          <w:rFonts w:ascii="Courier New" w:hAnsi="Courier New" w:cs="Courier New"/>
        </w:rPr>
        <w:t>audioProgrammeName</w:t>
      </w:r>
      <w:proofErr w:type="spellEnd"/>
      <w:r w:rsidRPr="00AD74C1">
        <w:rPr>
          <w:rFonts w:hint="cs"/>
          <w:rtl/>
        </w:rPr>
        <w:t xml:space="preserve"> من البرنامج </w:t>
      </w:r>
      <w:proofErr w:type="spellStart"/>
      <w:r w:rsidRPr="00DC4371">
        <w:rPr>
          <w:rFonts w:ascii="Courier New" w:hAnsi="Courier New" w:cs="Courier New"/>
        </w:rPr>
        <w:t>audioProgramme</w:t>
      </w:r>
      <w:proofErr w:type="spellEnd"/>
      <w:r w:rsidRPr="00AD74C1">
        <w:rPr>
          <w:rFonts w:hint="cs"/>
          <w:rtl/>
        </w:rPr>
        <w:t xml:space="preserve"> المصدر إلى البرنامج</w:t>
      </w:r>
      <w:r w:rsidR="009A72A2">
        <w:rPr>
          <w:rFonts w:hint="eastAsia"/>
          <w:rtl/>
        </w:rPr>
        <w:t> </w:t>
      </w:r>
      <w:proofErr w:type="spellStart"/>
      <w:r w:rsidRPr="00DC4371">
        <w:rPr>
          <w:rFonts w:ascii="Courier New" w:hAnsi="Courier New" w:cs="Courier New"/>
        </w:rPr>
        <w:t>audioProgramme</w:t>
      </w:r>
      <w:proofErr w:type="spellEnd"/>
      <w:r w:rsidRPr="00AD74C1">
        <w:rPr>
          <w:rFonts w:hint="cs"/>
          <w:rtl/>
        </w:rPr>
        <w:t xml:space="preserve"> حديث الإنشاء.</w:t>
      </w:r>
    </w:p>
    <w:p w14:paraId="5E916995" w14:textId="6BD1C752" w:rsidR="00AD74C1" w:rsidRPr="00AD74C1" w:rsidRDefault="00AD74C1" w:rsidP="00542DA5">
      <w:pPr>
        <w:pStyle w:val="enumlev3"/>
        <w:rPr>
          <w:rtl/>
        </w:rPr>
      </w:pPr>
      <w:r w:rsidRPr="00AD74C1">
        <w:rPr>
          <w:rFonts w:hint="cs"/>
          <w:rtl/>
        </w:rPr>
        <w:t>’</w:t>
      </w:r>
      <w:r w:rsidRPr="00AD74C1">
        <w:t>3</w:t>
      </w:r>
      <w:r w:rsidRPr="00AD74C1">
        <w:rPr>
          <w:rFonts w:hint="cs"/>
          <w:rtl/>
        </w:rPr>
        <w:t>‘</w:t>
      </w:r>
      <w:r w:rsidRPr="00AD74C1">
        <w:rPr>
          <w:rtl/>
        </w:rPr>
        <w:tab/>
      </w:r>
      <w:r w:rsidRPr="00DC4371">
        <w:rPr>
          <w:rFonts w:hint="eastAsia"/>
          <w:spacing w:val="-6"/>
          <w:rtl/>
        </w:rPr>
        <w:t>تحدَّد</w:t>
      </w:r>
      <w:r w:rsidRPr="00DC4371">
        <w:rPr>
          <w:spacing w:val="-6"/>
          <w:rtl/>
        </w:rPr>
        <w:t xml:space="preserve"> في البرنامج </w:t>
      </w:r>
      <w:proofErr w:type="spellStart"/>
      <w:r w:rsidRPr="00DC4371">
        <w:rPr>
          <w:rFonts w:ascii="Courier New" w:hAnsi="Courier New" w:cs="Courier New"/>
          <w:spacing w:val="-6"/>
        </w:rPr>
        <w:t>audioProgramme</w:t>
      </w:r>
      <w:proofErr w:type="spellEnd"/>
      <w:r w:rsidRPr="00DC4371">
        <w:rPr>
          <w:spacing w:val="-6"/>
          <w:rtl/>
        </w:rPr>
        <w:t xml:space="preserve"> المصدر كل الإحالات </w:t>
      </w:r>
      <w:proofErr w:type="spellStart"/>
      <w:r w:rsidRPr="00DC4371">
        <w:rPr>
          <w:rFonts w:ascii="Courier New" w:hAnsi="Courier New" w:cs="Courier New"/>
          <w:spacing w:val="-6"/>
        </w:rPr>
        <w:t>audioContentIDRefs</w:t>
      </w:r>
      <w:proofErr w:type="spellEnd"/>
      <w:r w:rsidRPr="00DC4371">
        <w:rPr>
          <w:spacing w:val="-6"/>
          <w:rtl/>
        </w:rPr>
        <w:t xml:space="preserve"> إلى المحتويات</w:t>
      </w:r>
      <w:r w:rsidR="009A72A2" w:rsidRPr="00DC4371">
        <w:rPr>
          <w:rFonts w:hint="eastAsia"/>
          <w:spacing w:val="-6"/>
          <w:rtl/>
        </w:rPr>
        <w:t> </w:t>
      </w:r>
      <w:proofErr w:type="spellStart"/>
      <w:r w:rsidRPr="00DC4371">
        <w:rPr>
          <w:rFonts w:ascii="Courier New" w:hAnsi="Courier New" w:cs="Courier New"/>
          <w:spacing w:val="-6"/>
        </w:rPr>
        <w:t>audioContents</w:t>
      </w:r>
      <w:proofErr w:type="spellEnd"/>
      <w:r w:rsidRPr="00DC4371">
        <w:rPr>
          <w:spacing w:val="-6"/>
          <w:rtl/>
        </w:rPr>
        <w:t xml:space="preserve"> التي لا تحيل إلى عناصر من المجموعة التكميلية </w:t>
      </w:r>
      <w:r w:rsidRPr="00DC4371">
        <w:rPr>
          <w:spacing w:val="-6"/>
        </w:rPr>
        <w:t>K</w:t>
      </w:r>
      <w:r w:rsidRPr="00DC4371">
        <w:rPr>
          <w:rFonts w:hint="eastAsia"/>
          <w:spacing w:val="-6"/>
          <w:rtl/>
        </w:rPr>
        <w:t>،</w:t>
      </w:r>
      <w:r w:rsidRPr="00DC4371">
        <w:rPr>
          <w:spacing w:val="-6"/>
          <w:rtl/>
        </w:rPr>
        <w:t xml:space="preserve"> ثم تُنسخ هذه الإحالات </w:t>
      </w:r>
      <w:r w:rsidR="00C818E7" w:rsidRPr="00DC4371">
        <w:rPr>
          <w:rFonts w:hint="eastAsia"/>
          <w:spacing w:val="-6"/>
          <w:rtl/>
        </w:rPr>
        <w:t>في</w:t>
      </w:r>
      <w:r w:rsidR="00C818E7">
        <w:rPr>
          <w:rFonts w:hint="eastAsia"/>
          <w:spacing w:val="-6"/>
        </w:rPr>
        <w:t> </w:t>
      </w:r>
      <w:r w:rsidRPr="00DC4371">
        <w:rPr>
          <w:rFonts w:hint="eastAsia"/>
          <w:spacing w:val="-6"/>
          <w:rtl/>
        </w:rPr>
        <w:t>البرنامج</w:t>
      </w:r>
      <w:r w:rsidR="009A72A2" w:rsidRPr="00DC4371">
        <w:rPr>
          <w:rFonts w:hint="eastAsia"/>
          <w:spacing w:val="-6"/>
          <w:rtl/>
        </w:rPr>
        <w:t> </w:t>
      </w:r>
      <w:proofErr w:type="spellStart"/>
      <w:r w:rsidRPr="00DC4371">
        <w:rPr>
          <w:rFonts w:ascii="Courier New" w:hAnsi="Courier New" w:cs="Courier New"/>
          <w:spacing w:val="-6"/>
        </w:rPr>
        <w:t>audioProgramme</w:t>
      </w:r>
      <w:proofErr w:type="spellEnd"/>
      <w:r w:rsidRPr="00DC4371">
        <w:rPr>
          <w:spacing w:val="-6"/>
          <w:rtl/>
        </w:rPr>
        <w:t xml:space="preserve"> حديث الإنشاء إلى جانب كل العناصر </w:t>
      </w:r>
      <w:proofErr w:type="spellStart"/>
      <w:r w:rsidRPr="00DC4371">
        <w:rPr>
          <w:rFonts w:ascii="Courier New" w:hAnsi="Courier New" w:cs="Courier New"/>
          <w:spacing w:val="-6"/>
        </w:rPr>
        <w:t>audioProgrammeLabel</w:t>
      </w:r>
      <w:proofErr w:type="spellEnd"/>
      <w:r w:rsidRPr="00DC4371">
        <w:rPr>
          <w:spacing w:val="-6"/>
          <w:rtl/>
        </w:rPr>
        <w:t xml:space="preserve"> و</w:t>
      </w:r>
      <w:r w:rsidRPr="00DC4371">
        <w:rPr>
          <w:rFonts w:ascii="Courier New" w:hAnsi="Courier New" w:cs="Courier New"/>
          <w:spacing w:val="-6"/>
        </w:rPr>
        <w:t>loudness</w:t>
      </w:r>
      <w:r w:rsidRPr="00DC4371">
        <w:rPr>
          <w:spacing w:val="-6"/>
          <w:rtl/>
        </w:rPr>
        <w:t>.</w:t>
      </w:r>
    </w:p>
    <w:p w14:paraId="0B8C597D" w14:textId="4D89478C" w:rsidR="00AD74C1" w:rsidRPr="00AD74C1" w:rsidRDefault="00AD74C1" w:rsidP="00542DA5">
      <w:pPr>
        <w:pStyle w:val="enumlev3"/>
        <w:rPr>
          <w:rtl/>
        </w:rPr>
      </w:pPr>
      <w:r w:rsidRPr="00AD74C1">
        <w:rPr>
          <w:rFonts w:hint="cs"/>
          <w:rtl/>
        </w:rPr>
        <w:t>’</w:t>
      </w:r>
      <w:r w:rsidR="00542DA5">
        <w:t>4</w:t>
      </w:r>
      <w:r w:rsidRPr="00AD74C1">
        <w:rPr>
          <w:rFonts w:hint="cs"/>
          <w:rtl/>
        </w:rPr>
        <w:t>‘</w:t>
      </w:r>
      <w:r w:rsidRPr="00AD74C1">
        <w:rPr>
          <w:rtl/>
        </w:rPr>
        <w:tab/>
      </w:r>
      <w:bookmarkStart w:id="18" w:name="_Hlk199266591"/>
      <w:r w:rsidRPr="00AD74C1">
        <w:rPr>
          <w:rFonts w:hint="cs"/>
          <w:rtl/>
        </w:rPr>
        <w:t xml:space="preserve">تحدَّد في البرنامج </w:t>
      </w:r>
      <w:proofErr w:type="spellStart"/>
      <w:r w:rsidRPr="00DC4371">
        <w:rPr>
          <w:rFonts w:ascii="Courier New" w:hAnsi="Courier New" w:cs="Courier New"/>
        </w:rPr>
        <w:t>audioProgramme</w:t>
      </w:r>
      <w:proofErr w:type="spellEnd"/>
      <w:r w:rsidRPr="00AD74C1">
        <w:rPr>
          <w:rFonts w:hint="cs"/>
          <w:rtl/>
        </w:rPr>
        <w:t xml:space="preserve"> المصدر كل الإحالات </w:t>
      </w:r>
      <w:bookmarkEnd w:id="18"/>
      <w:proofErr w:type="spellStart"/>
      <w:r w:rsidRPr="00DC4371">
        <w:rPr>
          <w:rFonts w:ascii="Courier New" w:hAnsi="Courier New" w:cs="Courier New"/>
        </w:rPr>
        <w:t>audioContentIDRefs</w:t>
      </w:r>
      <w:proofErr w:type="spellEnd"/>
      <w:r w:rsidRPr="00AD74C1">
        <w:rPr>
          <w:rFonts w:hint="cs"/>
          <w:rtl/>
        </w:rPr>
        <w:t xml:space="preserve"> إلى المحتويات</w:t>
      </w:r>
      <w:r w:rsidR="009A72A2">
        <w:rPr>
          <w:rFonts w:hint="eastAsia"/>
          <w:rtl/>
        </w:rPr>
        <w:t> </w:t>
      </w:r>
      <w:proofErr w:type="spellStart"/>
      <w:r w:rsidRPr="00DC4371">
        <w:rPr>
          <w:rFonts w:ascii="Courier New" w:hAnsi="Courier New" w:cs="Courier New"/>
        </w:rPr>
        <w:t>audioContents</w:t>
      </w:r>
      <w:proofErr w:type="spellEnd"/>
      <w:r w:rsidRPr="00AD74C1">
        <w:rPr>
          <w:rFonts w:hint="cs"/>
          <w:rtl/>
        </w:rPr>
        <w:t xml:space="preserve"> التي تحيل إلى أي من الكائنات </w:t>
      </w:r>
      <w:proofErr w:type="spellStart"/>
      <w:r w:rsidRPr="00DC4371">
        <w:rPr>
          <w:rFonts w:ascii="Courier New" w:hAnsi="Courier New" w:cs="Courier New"/>
        </w:rPr>
        <w:t>audioObjects</w:t>
      </w:r>
      <w:proofErr w:type="spellEnd"/>
      <w:r w:rsidRPr="00AD74C1">
        <w:rPr>
          <w:rFonts w:hint="cs"/>
          <w:rtl/>
        </w:rPr>
        <w:t xml:space="preserve"> </w:t>
      </w:r>
      <w:r w:rsidRPr="00AD74C1">
        <w:rPr>
          <w:lang w:val="en-GB"/>
        </w:rPr>
        <w:t>K</w:t>
      </w:r>
      <w:r w:rsidRPr="00AD74C1">
        <w:rPr>
          <w:rFonts w:hint="cs"/>
          <w:rtl/>
        </w:rPr>
        <w:t xml:space="preserve"> في المزيج الحالي، ثم تُنسخ إلى البرنامج </w:t>
      </w:r>
      <w:proofErr w:type="spellStart"/>
      <w:r w:rsidRPr="00DC4371">
        <w:rPr>
          <w:rFonts w:ascii="Courier New" w:hAnsi="Courier New" w:cs="Courier New"/>
        </w:rPr>
        <w:t>audioProgramme</w:t>
      </w:r>
      <w:proofErr w:type="spellEnd"/>
      <w:r w:rsidRPr="00AD74C1">
        <w:rPr>
          <w:rFonts w:hint="cs"/>
          <w:rtl/>
        </w:rPr>
        <w:t xml:space="preserve"> حديث الإنشاء.</w:t>
      </w:r>
    </w:p>
    <w:p w14:paraId="2251DA84" w14:textId="646B9EB9" w:rsidR="00AD74C1" w:rsidRPr="00AD74C1" w:rsidRDefault="00AD74C1" w:rsidP="00542DA5">
      <w:pPr>
        <w:pStyle w:val="enumlev3"/>
        <w:rPr>
          <w:lang w:val="en-GB"/>
        </w:rPr>
      </w:pPr>
      <w:r w:rsidRPr="00AD74C1">
        <w:rPr>
          <w:rFonts w:hint="cs"/>
          <w:rtl/>
        </w:rPr>
        <w:t>’</w:t>
      </w:r>
      <w:r w:rsidR="00542DA5">
        <w:t>5</w:t>
      </w:r>
      <w:r w:rsidRPr="00AD74C1">
        <w:rPr>
          <w:rFonts w:hint="cs"/>
          <w:rtl/>
        </w:rPr>
        <w:t>‘</w:t>
      </w:r>
      <w:r w:rsidRPr="00AD74C1">
        <w:rPr>
          <w:rtl/>
        </w:rPr>
        <w:tab/>
      </w:r>
      <w:r w:rsidRPr="00AD74C1">
        <w:rPr>
          <w:rFonts w:hint="cs"/>
          <w:rtl/>
        </w:rPr>
        <w:t xml:space="preserve">إذا كانت النعوت </w:t>
      </w:r>
      <w:r w:rsidRPr="00DC4371">
        <w:rPr>
          <w:rFonts w:ascii="Courier New" w:hAnsi="Courier New" w:cs="Courier New"/>
        </w:rPr>
        <w:t>language</w:t>
      </w:r>
      <w:r w:rsidRPr="00AD74C1">
        <w:rPr>
          <w:rFonts w:hint="cs"/>
          <w:rtl/>
        </w:rPr>
        <w:t xml:space="preserve"> لكل المحتويات </w:t>
      </w:r>
      <w:proofErr w:type="spellStart"/>
      <w:r w:rsidRPr="00DC4371">
        <w:rPr>
          <w:rFonts w:ascii="Courier New" w:hAnsi="Courier New" w:cs="Courier New"/>
        </w:rPr>
        <w:t>audioContents</w:t>
      </w:r>
      <w:proofErr w:type="spellEnd"/>
      <w:r w:rsidRPr="00AD74C1">
        <w:rPr>
          <w:rFonts w:hint="cs"/>
          <w:rtl/>
        </w:rPr>
        <w:t xml:space="preserve"> المحال إليها بالبرنامج </w:t>
      </w:r>
      <w:proofErr w:type="spellStart"/>
      <w:r w:rsidRPr="00DC4371">
        <w:rPr>
          <w:rFonts w:ascii="Courier New" w:hAnsi="Courier New" w:cs="Courier New"/>
        </w:rPr>
        <w:t>audioProgramme</w:t>
      </w:r>
      <w:proofErr w:type="spellEnd"/>
      <w:r w:rsidRPr="00AD74C1">
        <w:rPr>
          <w:rFonts w:hint="cs"/>
          <w:rtl/>
        </w:rPr>
        <w:t xml:space="preserve"> حديث الإنشاء مضبوطة بالقيمة ذاتها، تُنسخ هذه القيمة إلى النعت </w:t>
      </w:r>
      <w:r w:rsidRPr="00DC4371">
        <w:rPr>
          <w:rFonts w:ascii="Courier New" w:hAnsi="Courier New" w:cs="Courier New"/>
        </w:rPr>
        <w:t>language</w:t>
      </w:r>
      <w:r w:rsidRPr="00AD74C1">
        <w:rPr>
          <w:rFonts w:hint="cs"/>
          <w:rtl/>
        </w:rPr>
        <w:t xml:space="preserve"> للبرنامج</w:t>
      </w:r>
      <w:r w:rsidR="009A72A2">
        <w:rPr>
          <w:rFonts w:hint="eastAsia"/>
          <w:rtl/>
        </w:rPr>
        <w:t> </w:t>
      </w:r>
      <w:proofErr w:type="spellStart"/>
      <w:r w:rsidRPr="00DC4371">
        <w:rPr>
          <w:rFonts w:ascii="Courier New" w:hAnsi="Courier New" w:cs="Courier New"/>
        </w:rPr>
        <w:t>audioProgramme</w:t>
      </w:r>
      <w:proofErr w:type="spellEnd"/>
      <w:r w:rsidRPr="00AD74C1">
        <w:rPr>
          <w:rFonts w:hint="cs"/>
          <w:rtl/>
        </w:rPr>
        <w:t xml:space="preserve"> حديث الإنشاء. (تُغفل في عملية المقارنة المحتويات </w:t>
      </w:r>
      <w:proofErr w:type="spellStart"/>
      <w:r w:rsidRPr="00DC4371">
        <w:rPr>
          <w:rFonts w:ascii="Courier New" w:hAnsi="Courier New" w:cs="Courier New"/>
        </w:rPr>
        <w:t>audioContents</w:t>
      </w:r>
      <w:proofErr w:type="spellEnd"/>
      <w:r w:rsidRPr="00AD74C1">
        <w:rPr>
          <w:rFonts w:hint="cs"/>
          <w:rtl/>
        </w:rPr>
        <w:t xml:space="preserve"> التي تنقصها النعوت </w:t>
      </w:r>
      <w:r w:rsidRPr="00DC4371">
        <w:rPr>
          <w:rFonts w:ascii="Courier New" w:hAnsi="Courier New" w:cs="Courier New"/>
        </w:rPr>
        <w:t>Language</w:t>
      </w:r>
      <w:r w:rsidRPr="00AD74C1">
        <w:rPr>
          <w:rFonts w:hint="cs"/>
          <w:rtl/>
        </w:rPr>
        <w:t>).</w:t>
      </w:r>
    </w:p>
    <w:p w14:paraId="3938C615" w14:textId="298B2B60" w:rsidR="00AD74C1" w:rsidRPr="00AD74C1" w:rsidRDefault="00AD74C1" w:rsidP="00542DA5">
      <w:pPr>
        <w:pStyle w:val="enumlev3"/>
        <w:rPr>
          <w:rtl/>
        </w:rPr>
      </w:pPr>
      <w:r w:rsidRPr="00AD74C1">
        <w:rPr>
          <w:rFonts w:hint="cs"/>
          <w:rtl/>
        </w:rPr>
        <w:t>’</w:t>
      </w:r>
      <w:r w:rsidR="00542DA5">
        <w:t>6</w:t>
      </w:r>
      <w:r w:rsidRPr="00AD74C1">
        <w:rPr>
          <w:rFonts w:hint="cs"/>
          <w:rtl/>
        </w:rPr>
        <w:t>‘</w:t>
      </w:r>
      <w:r w:rsidRPr="00AD74C1">
        <w:rPr>
          <w:rtl/>
        </w:rPr>
        <w:tab/>
      </w:r>
      <w:r w:rsidRPr="00AD74C1">
        <w:rPr>
          <w:rFonts w:hint="cs"/>
          <w:rtl/>
        </w:rPr>
        <w:t xml:space="preserve">تحدَّد في البرنامج </w:t>
      </w:r>
      <w:proofErr w:type="spellStart"/>
      <w:r w:rsidRPr="00DC4371">
        <w:rPr>
          <w:rFonts w:ascii="Courier New" w:hAnsi="Courier New" w:cs="Courier New"/>
        </w:rPr>
        <w:t>audioProgramme</w:t>
      </w:r>
      <w:proofErr w:type="spellEnd"/>
      <w:r w:rsidRPr="00AD74C1">
        <w:rPr>
          <w:rFonts w:hint="cs"/>
          <w:rtl/>
        </w:rPr>
        <w:t xml:space="preserve"> المصدر كل الإحالات </w:t>
      </w:r>
      <w:proofErr w:type="spellStart"/>
      <w:r w:rsidRPr="00DC4371">
        <w:rPr>
          <w:rFonts w:ascii="Courier New" w:hAnsi="Courier New" w:cs="Courier New"/>
        </w:rPr>
        <w:t>alternativeValueSetIDRefs</w:t>
      </w:r>
      <w:proofErr w:type="spellEnd"/>
      <w:r w:rsidRPr="00AD74C1">
        <w:rPr>
          <w:rFonts w:hint="cs"/>
          <w:rtl/>
        </w:rPr>
        <w:t xml:space="preserve"> إلى الكائنات</w:t>
      </w:r>
      <w:r w:rsidR="009A72A2">
        <w:rPr>
          <w:rFonts w:hint="eastAsia"/>
          <w:rtl/>
        </w:rPr>
        <w:t> </w:t>
      </w:r>
      <w:proofErr w:type="spellStart"/>
      <w:r w:rsidRPr="00DC4371">
        <w:rPr>
          <w:rFonts w:ascii="Courier New" w:hAnsi="Courier New" w:cs="Courier New"/>
        </w:rPr>
        <w:t>audioObjects</w:t>
      </w:r>
      <w:proofErr w:type="spellEnd"/>
      <w:r w:rsidRPr="00AD74C1">
        <w:rPr>
          <w:rFonts w:hint="cs"/>
          <w:rtl/>
        </w:rPr>
        <w:t xml:space="preserve"> المحال إليها أيضاً بالبرنامج </w:t>
      </w:r>
      <w:proofErr w:type="spellStart"/>
      <w:r w:rsidRPr="00DC4371">
        <w:rPr>
          <w:rFonts w:ascii="Courier New" w:hAnsi="Courier New" w:cs="Courier New"/>
        </w:rPr>
        <w:t>audioProgramme</w:t>
      </w:r>
      <w:proofErr w:type="spellEnd"/>
      <w:r w:rsidRPr="00AD74C1">
        <w:rPr>
          <w:rFonts w:hint="cs"/>
          <w:rtl/>
        </w:rPr>
        <w:t xml:space="preserve"> حديث الإنشاء. وتُنسخ هذه الإحالات </w:t>
      </w:r>
      <w:proofErr w:type="spellStart"/>
      <w:r w:rsidRPr="00DC4371">
        <w:rPr>
          <w:rFonts w:ascii="Courier New" w:hAnsi="Courier New" w:cs="Courier New"/>
        </w:rPr>
        <w:t>alternativeValueSetIDRefs</w:t>
      </w:r>
      <w:proofErr w:type="spellEnd"/>
      <w:r w:rsidRPr="00AD74C1">
        <w:rPr>
          <w:rFonts w:hint="cs"/>
          <w:rtl/>
        </w:rPr>
        <w:t xml:space="preserve"> إلى البرنامج </w:t>
      </w:r>
      <w:proofErr w:type="spellStart"/>
      <w:r w:rsidRPr="00DC4371">
        <w:rPr>
          <w:rFonts w:ascii="Courier New" w:hAnsi="Courier New" w:cs="Courier New"/>
        </w:rPr>
        <w:t>audioProgramme</w:t>
      </w:r>
      <w:proofErr w:type="spellEnd"/>
      <w:r w:rsidRPr="00AD74C1">
        <w:rPr>
          <w:rFonts w:hint="cs"/>
          <w:rtl/>
        </w:rPr>
        <w:t xml:space="preserve"> حديث الإنشاء.</w:t>
      </w:r>
    </w:p>
    <w:p w14:paraId="7E515FD3" w14:textId="56CB372C" w:rsidR="002E6ECC" w:rsidRDefault="00AD74C1" w:rsidP="00542DA5">
      <w:pPr>
        <w:pStyle w:val="enumlev1"/>
        <w:rPr>
          <w:rtl/>
        </w:rPr>
      </w:pPr>
      <w:r w:rsidRPr="00AD74C1">
        <w:t>6</w:t>
      </w:r>
      <w:r w:rsidRPr="00AD74C1">
        <w:tab/>
      </w:r>
      <w:r w:rsidRPr="00AD74C1">
        <w:rPr>
          <w:rFonts w:hint="cs"/>
          <w:rtl/>
        </w:rPr>
        <w:t xml:space="preserve">تقيَّم مدى مطابقة تركيبة النموذج </w:t>
      </w:r>
      <w:r w:rsidRPr="00AD74C1">
        <w:t>ADM</w:t>
      </w:r>
      <w:r w:rsidRPr="00AD74C1">
        <w:rPr>
          <w:rFonts w:hint="cs"/>
          <w:rtl/>
        </w:rPr>
        <w:t xml:space="preserve"> الناتجة لمجموعة البيانات الشرحية وتُضاف قائمة </w:t>
      </w:r>
      <w:proofErr w:type="spellStart"/>
      <w:r w:rsidRPr="00DC4371">
        <w:rPr>
          <w:rFonts w:ascii="Courier New" w:hAnsi="Courier New" w:cs="Courier New"/>
        </w:rPr>
        <w:t>profileList</w:t>
      </w:r>
      <w:proofErr w:type="spellEnd"/>
      <w:r w:rsidRPr="00AD74C1">
        <w:rPr>
          <w:rFonts w:hint="cs"/>
          <w:rtl/>
        </w:rPr>
        <w:t xml:space="preserve"> تحوي العناصر</w:t>
      </w:r>
      <w:r w:rsidR="009A72A2">
        <w:rPr>
          <w:rFonts w:hint="cs"/>
          <w:rtl/>
        </w:rPr>
        <w:t> </w:t>
      </w:r>
      <w:r w:rsidRPr="00DC4371">
        <w:rPr>
          <w:rFonts w:ascii="Courier New" w:hAnsi="Courier New" w:cs="Courier New"/>
        </w:rPr>
        <w:t>profile</w:t>
      </w:r>
      <w:r w:rsidRPr="00AD74C1">
        <w:rPr>
          <w:rFonts w:hint="cs"/>
          <w:rtl/>
        </w:rPr>
        <w:t xml:space="preserve"> الفرعية المعنية.</w:t>
      </w:r>
    </w:p>
    <w:p w14:paraId="081E5756" w14:textId="77777777" w:rsidR="00E411CC" w:rsidRPr="00E411CC" w:rsidRDefault="00E411CC" w:rsidP="00E411CC">
      <w:pPr>
        <w:tabs>
          <w:tab w:val="left" w:pos="794"/>
        </w:tabs>
        <w:overflowPunct/>
        <w:autoSpaceDE/>
        <w:autoSpaceDN/>
        <w:adjustRightInd/>
        <w:spacing w:before="600" w:after="120"/>
        <w:jc w:val="center"/>
        <w:textAlignment w:val="auto"/>
        <w:rPr>
          <w:rFonts w:ascii="Dubai" w:eastAsia="SimSun" w:hAnsi="Dubai" w:cs="Dubai"/>
          <w:szCs w:val="22"/>
          <w:rtl/>
          <w:lang w:eastAsia="zh-CN" w:bidi="ar-EG"/>
        </w:rPr>
      </w:pPr>
      <w:r w:rsidRPr="00E411CC">
        <w:rPr>
          <w:rFonts w:ascii="Dubai" w:eastAsia="SimSun" w:hAnsi="Dubai" w:cs="Dubai" w:hint="cs"/>
          <w:szCs w:val="22"/>
          <w:rtl/>
          <w:lang w:eastAsia="zh-CN" w:bidi="ar-EG"/>
        </w:rPr>
        <w:t>ــــــــــــــــــــــــــــــــــــــــــــــــــــــــــــــــــــــــــــــــــــــــــــــــ</w:t>
      </w:r>
    </w:p>
    <w:sectPr w:rsidR="00E411CC" w:rsidRPr="00E411CC" w:rsidSect="0045598B">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403D" w14:textId="77777777" w:rsidR="005B5425" w:rsidRDefault="005B5425">
      <w:r>
        <w:separator/>
      </w:r>
    </w:p>
  </w:endnote>
  <w:endnote w:type="continuationSeparator" w:id="0">
    <w:p w14:paraId="2112E7B6" w14:textId="77777777" w:rsidR="005B5425" w:rsidRDefault="005B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CB41"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980A"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9466" w14:textId="694DE10C" w:rsidR="000B4F10" w:rsidRPr="00C53E9E" w:rsidRDefault="000B4F10">
    <w:pPr>
      <w:pStyle w:val="Footer"/>
      <w:rPr>
        <w:lang w:val="en-GB"/>
      </w:rPr>
    </w:pPr>
    <w:r>
      <w:fldChar w:fldCharType="begin"/>
    </w:r>
    <w:r w:rsidRPr="00C53E9E">
      <w:rPr>
        <w:lang w:val="en-GB"/>
      </w:rPr>
      <w:instrText xml:space="preserve"> FILENAME \p \* MERGEFORMAT </w:instrText>
    </w:r>
    <w:r>
      <w:fldChar w:fldCharType="separate"/>
    </w:r>
    <w:r w:rsidR="00C53E9E" w:rsidRPr="00C53E9E">
      <w:rPr>
        <w:lang w:val="en-GB"/>
      </w:rPr>
      <w:t>P:\QPUB\BR\REC\BS\2168-0\BS2168-0A.docx</w:t>
    </w:r>
    <w:r>
      <w:fldChar w:fldCharType="end"/>
    </w:r>
    <w:r w:rsidRPr="00C53E9E">
      <w:rPr>
        <w:lang w:val="en-GB"/>
      </w:rPr>
      <w:tab/>
    </w:r>
    <w:r>
      <w:fldChar w:fldCharType="begin"/>
    </w:r>
    <w:r>
      <w:instrText xml:space="preserve"> savedate \@ dd.MM.yy </w:instrText>
    </w:r>
    <w:r>
      <w:fldChar w:fldCharType="separate"/>
    </w:r>
    <w:r w:rsidR="00C53E9E">
      <w:t>03.07.25</w:t>
    </w:r>
    <w:r>
      <w:fldChar w:fldCharType="end"/>
    </w:r>
    <w:r w:rsidRPr="00C53E9E">
      <w:rPr>
        <w:lang w:val="en-GB"/>
      </w:rPr>
      <w:tab/>
    </w:r>
    <w:r>
      <w:fldChar w:fldCharType="begin"/>
    </w:r>
    <w:r>
      <w:instrText xml:space="preserve"> printdate \@ dd.MM.yy </w:instrText>
    </w:r>
    <w:r>
      <w:fldChar w:fldCharType="separate"/>
    </w:r>
    <w:r w:rsidR="00C53E9E">
      <w:t>03.07.25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CA96" w14:textId="77777777" w:rsidR="005B5425" w:rsidRDefault="005B5425" w:rsidP="00E1601B">
      <w:pPr>
        <w:spacing w:line="240" w:lineRule="auto"/>
      </w:pPr>
      <w:r>
        <w:t>____________________</w:t>
      </w:r>
    </w:p>
  </w:footnote>
  <w:footnote w:type="continuationSeparator" w:id="0">
    <w:p w14:paraId="2018A447" w14:textId="77777777" w:rsidR="005B5425" w:rsidRDefault="005B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98D9"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7779C6" w:rsidRPr="00A239D1" w14:paraId="2AB97BD6" w14:textId="77777777" w:rsidTr="00CE26F9">
      <w:trPr>
        <w:jc w:val="right"/>
      </w:trPr>
      <w:tc>
        <w:tcPr>
          <w:tcW w:w="5972" w:type="dxa"/>
        </w:tcPr>
        <w:p w14:paraId="18D1341B" w14:textId="77777777" w:rsidR="007779C6" w:rsidRPr="00CB4BD6" w:rsidRDefault="007779C6" w:rsidP="007779C6">
          <w:pPr>
            <w:pStyle w:val="Header"/>
            <w:spacing w:before="60" w:after="120"/>
            <w:jc w:val="right"/>
            <w:rPr>
              <w:rFonts w:ascii="Arial Black" w:hAnsi="Arial Black" w:cs="Dubai"/>
              <w:color w:val="FFFFFF" w:themeColor="background1"/>
              <w:sz w:val="32"/>
              <w:szCs w:val="32"/>
            </w:rPr>
          </w:pPr>
        </w:p>
      </w:tc>
      <w:tc>
        <w:tcPr>
          <w:tcW w:w="4518" w:type="dxa"/>
        </w:tcPr>
        <w:p w14:paraId="2CC8B44B" w14:textId="77777777" w:rsidR="007779C6" w:rsidRPr="00CB4BD6" w:rsidRDefault="007779C6" w:rsidP="007779C6">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7779C6" w:rsidRPr="00A239D1" w14:paraId="3012F50F" w14:textId="77777777" w:rsidTr="00CE26F9">
      <w:trPr>
        <w:jc w:val="right"/>
      </w:trPr>
      <w:tc>
        <w:tcPr>
          <w:tcW w:w="5972" w:type="dxa"/>
        </w:tcPr>
        <w:p w14:paraId="28D08B5F" w14:textId="77777777" w:rsidR="007779C6" w:rsidRPr="00CB4BD6" w:rsidRDefault="007779C6" w:rsidP="007779C6">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637F920D" w14:textId="77777777" w:rsidR="007779C6" w:rsidRPr="00CB4BD6" w:rsidRDefault="007779C6" w:rsidP="007779C6">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62500F59"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1AA35777" wp14:editId="075F21D6">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67A1CBA8" wp14:editId="450EDFB8">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3F0CA"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66A98110" wp14:editId="0FC9403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056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8E4A" w14:textId="6B82D13A"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E80E32">
      <w:rPr>
        <w:rFonts w:ascii="Times New Roman Bold" w:hAnsi="Times New Roman Bold"/>
        <w:b/>
        <w:bCs/>
        <w:noProof/>
      </w:rPr>
      <w:t>ITU-R  BS.2168-0</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B12C"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w:t>
    </w:r>
    <w:proofErr w:type="gramStart"/>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proofErr w:type="gramEnd"/>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7369" w14:textId="147E20E9"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E80E32">
      <w:rPr>
        <w:rFonts w:ascii="Times New Roman Bold" w:hAnsi="Times New Roman Bold"/>
        <w:b/>
        <w:bCs/>
        <w:noProof/>
      </w:rPr>
      <w:t>ITU-R  BS.2168-0</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80A5" w14:textId="2219F5B2"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E80E32">
      <w:rPr>
        <w:rFonts w:ascii="Times New Roman Bold" w:hAnsi="Times New Roman Bold"/>
        <w:b/>
        <w:bCs/>
        <w:noProof/>
      </w:rPr>
      <w:t>ITU-R  BS.2168-0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4DA2" w14:textId="77777777" w:rsidR="000B4F10" w:rsidRDefault="000B4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10"/>
    <w:rsid w:val="00002849"/>
    <w:rsid w:val="0000329B"/>
    <w:rsid w:val="00004474"/>
    <w:rsid w:val="00015F84"/>
    <w:rsid w:val="000170F5"/>
    <w:rsid w:val="00027907"/>
    <w:rsid w:val="00041522"/>
    <w:rsid w:val="00045CA7"/>
    <w:rsid w:val="000473FF"/>
    <w:rsid w:val="000522D1"/>
    <w:rsid w:val="0006485B"/>
    <w:rsid w:val="00065EB3"/>
    <w:rsid w:val="00066CA0"/>
    <w:rsid w:val="000677D7"/>
    <w:rsid w:val="00067954"/>
    <w:rsid w:val="00081122"/>
    <w:rsid w:val="0009109F"/>
    <w:rsid w:val="00091A6B"/>
    <w:rsid w:val="00091E70"/>
    <w:rsid w:val="00096F01"/>
    <w:rsid w:val="00097AED"/>
    <w:rsid w:val="000A079C"/>
    <w:rsid w:val="000B1CE4"/>
    <w:rsid w:val="000B30D7"/>
    <w:rsid w:val="000B4F10"/>
    <w:rsid w:val="000C3985"/>
    <w:rsid w:val="000D02E3"/>
    <w:rsid w:val="000E2CBE"/>
    <w:rsid w:val="000E4981"/>
    <w:rsid w:val="000F269F"/>
    <w:rsid w:val="000F312E"/>
    <w:rsid w:val="000F5610"/>
    <w:rsid w:val="000F6604"/>
    <w:rsid w:val="000F6D38"/>
    <w:rsid w:val="001048FC"/>
    <w:rsid w:val="00113EE4"/>
    <w:rsid w:val="001231D6"/>
    <w:rsid w:val="00132731"/>
    <w:rsid w:val="00134026"/>
    <w:rsid w:val="00140B98"/>
    <w:rsid w:val="00141DA7"/>
    <w:rsid w:val="001568ED"/>
    <w:rsid w:val="00160047"/>
    <w:rsid w:val="00160200"/>
    <w:rsid w:val="00172548"/>
    <w:rsid w:val="0017413D"/>
    <w:rsid w:val="00174247"/>
    <w:rsid w:val="00182385"/>
    <w:rsid w:val="00183CAB"/>
    <w:rsid w:val="0019554C"/>
    <w:rsid w:val="001958C2"/>
    <w:rsid w:val="00196389"/>
    <w:rsid w:val="00197749"/>
    <w:rsid w:val="001A19EB"/>
    <w:rsid w:val="001B03B8"/>
    <w:rsid w:val="001D2146"/>
    <w:rsid w:val="001E0B6B"/>
    <w:rsid w:val="001E77BC"/>
    <w:rsid w:val="001F0430"/>
    <w:rsid w:val="001F23C7"/>
    <w:rsid w:val="00201143"/>
    <w:rsid w:val="002137FD"/>
    <w:rsid w:val="002144CB"/>
    <w:rsid w:val="00222F10"/>
    <w:rsid w:val="00230502"/>
    <w:rsid w:val="00234392"/>
    <w:rsid w:val="002434E6"/>
    <w:rsid w:val="002635D2"/>
    <w:rsid w:val="0026611A"/>
    <w:rsid w:val="002661E1"/>
    <w:rsid w:val="00271843"/>
    <w:rsid w:val="0028012D"/>
    <w:rsid w:val="0028589E"/>
    <w:rsid w:val="002971E7"/>
    <w:rsid w:val="002A1B12"/>
    <w:rsid w:val="002A442E"/>
    <w:rsid w:val="002B261D"/>
    <w:rsid w:val="002B2F56"/>
    <w:rsid w:val="002B706F"/>
    <w:rsid w:val="002C0F17"/>
    <w:rsid w:val="002C1FE8"/>
    <w:rsid w:val="002C386B"/>
    <w:rsid w:val="002D3483"/>
    <w:rsid w:val="002E6326"/>
    <w:rsid w:val="002E6ECC"/>
    <w:rsid w:val="002E7058"/>
    <w:rsid w:val="002F09EA"/>
    <w:rsid w:val="00302B1D"/>
    <w:rsid w:val="00303491"/>
    <w:rsid w:val="00303A1B"/>
    <w:rsid w:val="00304728"/>
    <w:rsid w:val="0030719D"/>
    <w:rsid w:val="00314E5F"/>
    <w:rsid w:val="00334351"/>
    <w:rsid w:val="00340205"/>
    <w:rsid w:val="003622FC"/>
    <w:rsid w:val="00374B5D"/>
    <w:rsid w:val="00380511"/>
    <w:rsid w:val="00390B1B"/>
    <w:rsid w:val="00393745"/>
    <w:rsid w:val="003C3A3D"/>
    <w:rsid w:val="003D017C"/>
    <w:rsid w:val="003D0EB1"/>
    <w:rsid w:val="003D307E"/>
    <w:rsid w:val="003D40E1"/>
    <w:rsid w:val="003F15D8"/>
    <w:rsid w:val="00402F6B"/>
    <w:rsid w:val="00403F00"/>
    <w:rsid w:val="004044EE"/>
    <w:rsid w:val="00420555"/>
    <w:rsid w:val="00422D17"/>
    <w:rsid w:val="00424104"/>
    <w:rsid w:val="0042647B"/>
    <w:rsid w:val="004324AD"/>
    <w:rsid w:val="0044201D"/>
    <w:rsid w:val="00446068"/>
    <w:rsid w:val="0045270D"/>
    <w:rsid w:val="0045598B"/>
    <w:rsid w:val="00465B68"/>
    <w:rsid w:val="004662DD"/>
    <w:rsid w:val="0047085B"/>
    <w:rsid w:val="004772F3"/>
    <w:rsid w:val="00490057"/>
    <w:rsid w:val="004910A2"/>
    <w:rsid w:val="004B01A9"/>
    <w:rsid w:val="004B094A"/>
    <w:rsid w:val="004B424D"/>
    <w:rsid w:val="004B7B08"/>
    <w:rsid w:val="004D79B4"/>
    <w:rsid w:val="004E1620"/>
    <w:rsid w:val="004E7D1E"/>
    <w:rsid w:val="004F048A"/>
    <w:rsid w:val="004F2AB5"/>
    <w:rsid w:val="004F5901"/>
    <w:rsid w:val="00500CCA"/>
    <w:rsid w:val="00500F64"/>
    <w:rsid w:val="00506547"/>
    <w:rsid w:val="00511801"/>
    <w:rsid w:val="00526FDB"/>
    <w:rsid w:val="00527EAF"/>
    <w:rsid w:val="005425A3"/>
    <w:rsid w:val="00542DA5"/>
    <w:rsid w:val="005507CA"/>
    <w:rsid w:val="005514CA"/>
    <w:rsid w:val="00551674"/>
    <w:rsid w:val="005570BF"/>
    <w:rsid w:val="0056060A"/>
    <w:rsid w:val="0056442F"/>
    <w:rsid w:val="005653E9"/>
    <w:rsid w:val="005660C9"/>
    <w:rsid w:val="00577803"/>
    <w:rsid w:val="00580C9B"/>
    <w:rsid w:val="00584B8F"/>
    <w:rsid w:val="0059020C"/>
    <w:rsid w:val="00591053"/>
    <w:rsid w:val="005960C8"/>
    <w:rsid w:val="005A018F"/>
    <w:rsid w:val="005A4CF9"/>
    <w:rsid w:val="005A750D"/>
    <w:rsid w:val="005B530B"/>
    <w:rsid w:val="005B5425"/>
    <w:rsid w:val="005C397A"/>
    <w:rsid w:val="005C43CD"/>
    <w:rsid w:val="005C462C"/>
    <w:rsid w:val="005C543E"/>
    <w:rsid w:val="005D6161"/>
    <w:rsid w:val="005D6A35"/>
    <w:rsid w:val="005E066B"/>
    <w:rsid w:val="005E5917"/>
    <w:rsid w:val="005F01A2"/>
    <w:rsid w:val="005F24EB"/>
    <w:rsid w:val="005F3E06"/>
    <w:rsid w:val="005F3FD2"/>
    <w:rsid w:val="00607FA9"/>
    <w:rsid w:val="00617A19"/>
    <w:rsid w:val="00631E7D"/>
    <w:rsid w:val="006405DD"/>
    <w:rsid w:val="00646CCC"/>
    <w:rsid w:val="00650182"/>
    <w:rsid w:val="006510E8"/>
    <w:rsid w:val="00665EBF"/>
    <w:rsid w:val="00667C08"/>
    <w:rsid w:val="006730A7"/>
    <w:rsid w:val="00680CA6"/>
    <w:rsid w:val="00686ACA"/>
    <w:rsid w:val="006D24D6"/>
    <w:rsid w:val="006D5B10"/>
    <w:rsid w:val="006E743B"/>
    <w:rsid w:val="006F0DD4"/>
    <w:rsid w:val="007145B9"/>
    <w:rsid w:val="00726CF8"/>
    <w:rsid w:val="007362CE"/>
    <w:rsid w:val="00746D90"/>
    <w:rsid w:val="00761763"/>
    <w:rsid w:val="007779C6"/>
    <w:rsid w:val="00783689"/>
    <w:rsid w:val="00794E1C"/>
    <w:rsid w:val="00796478"/>
    <w:rsid w:val="00796F0C"/>
    <w:rsid w:val="007A2304"/>
    <w:rsid w:val="007B1739"/>
    <w:rsid w:val="007C58FE"/>
    <w:rsid w:val="007D7E68"/>
    <w:rsid w:val="007F0B99"/>
    <w:rsid w:val="007F1856"/>
    <w:rsid w:val="007F448A"/>
    <w:rsid w:val="00802B34"/>
    <w:rsid w:val="00811188"/>
    <w:rsid w:val="008113E9"/>
    <w:rsid w:val="00815E12"/>
    <w:rsid w:val="0082148B"/>
    <w:rsid w:val="0082283F"/>
    <w:rsid w:val="00826AAE"/>
    <w:rsid w:val="0083115C"/>
    <w:rsid w:val="008420FD"/>
    <w:rsid w:val="00844227"/>
    <w:rsid w:val="00846C0D"/>
    <w:rsid w:val="00857EF0"/>
    <w:rsid w:val="008656C3"/>
    <w:rsid w:val="0087705A"/>
    <w:rsid w:val="00894394"/>
    <w:rsid w:val="00897041"/>
    <w:rsid w:val="008A31EC"/>
    <w:rsid w:val="008B3562"/>
    <w:rsid w:val="008B3FC6"/>
    <w:rsid w:val="008B76A0"/>
    <w:rsid w:val="008C5CCB"/>
    <w:rsid w:val="008C6226"/>
    <w:rsid w:val="008C6A66"/>
    <w:rsid w:val="008C733D"/>
    <w:rsid w:val="009034D2"/>
    <w:rsid w:val="00904910"/>
    <w:rsid w:val="009067BA"/>
    <w:rsid w:val="00912A86"/>
    <w:rsid w:val="00925FAA"/>
    <w:rsid w:val="00930F9D"/>
    <w:rsid w:val="009352F6"/>
    <w:rsid w:val="00936CB4"/>
    <w:rsid w:val="009533AE"/>
    <w:rsid w:val="00957F63"/>
    <w:rsid w:val="0096112A"/>
    <w:rsid w:val="009643BD"/>
    <w:rsid w:val="00964A11"/>
    <w:rsid w:val="00972570"/>
    <w:rsid w:val="00972AAA"/>
    <w:rsid w:val="0097348F"/>
    <w:rsid w:val="00975B75"/>
    <w:rsid w:val="00975EC3"/>
    <w:rsid w:val="009845C0"/>
    <w:rsid w:val="00985D16"/>
    <w:rsid w:val="00992703"/>
    <w:rsid w:val="009A6B6B"/>
    <w:rsid w:val="009A72A2"/>
    <w:rsid w:val="009B57CE"/>
    <w:rsid w:val="009C6655"/>
    <w:rsid w:val="00A0453F"/>
    <w:rsid w:val="00A138B5"/>
    <w:rsid w:val="00A161D3"/>
    <w:rsid w:val="00A163C1"/>
    <w:rsid w:val="00A177D7"/>
    <w:rsid w:val="00A2420C"/>
    <w:rsid w:val="00A35603"/>
    <w:rsid w:val="00A56CCF"/>
    <w:rsid w:val="00A66DDA"/>
    <w:rsid w:val="00A704AB"/>
    <w:rsid w:val="00A70D90"/>
    <w:rsid w:val="00A81BF4"/>
    <w:rsid w:val="00A96D62"/>
    <w:rsid w:val="00AA1ACD"/>
    <w:rsid w:val="00AA388B"/>
    <w:rsid w:val="00AB0789"/>
    <w:rsid w:val="00AB2BD9"/>
    <w:rsid w:val="00AD6939"/>
    <w:rsid w:val="00AD74C1"/>
    <w:rsid w:val="00AE09F4"/>
    <w:rsid w:val="00AE2234"/>
    <w:rsid w:val="00AE3F50"/>
    <w:rsid w:val="00AE46C8"/>
    <w:rsid w:val="00AE7C5A"/>
    <w:rsid w:val="00AF35A5"/>
    <w:rsid w:val="00AF5F81"/>
    <w:rsid w:val="00AF6ABB"/>
    <w:rsid w:val="00B16914"/>
    <w:rsid w:val="00B16E8C"/>
    <w:rsid w:val="00B17513"/>
    <w:rsid w:val="00B22D33"/>
    <w:rsid w:val="00B22D9E"/>
    <w:rsid w:val="00B244FA"/>
    <w:rsid w:val="00B452E5"/>
    <w:rsid w:val="00B5729B"/>
    <w:rsid w:val="00B5779F"/>
    <w:rsid w:val="00B60FFE"/>
    <w:rsid w:val="00B81931"/>
    <w:rsid w:val="00B978E1"/>
    <w:rsid w:val="00B97ED1"/>
    <w:rsid w:val="00B97F45"/>
    <w:rsid w:val="00BC0193"/>
    <w:rsid w:val="00BC40CE"/>
    <w:rsid w:val="00BE0D0E"/>
    <w:rsid w:val="00BE3014"/>
    <w:rsid w:val="00BE523B"/>
    <w:rsid w:val="00BE5AAE"/>
    <w:rsid w:val="00BE5C81"/>
    <w:rsid w:val="00BF0907"/>
    <w:rsid w:val="00BF3DD6"/>
    <w:rsid w:val="00C04244"/>
    <w:rsid w:val="00C1100F"/>
    <w:rsid w:val="00C22936"/>
    <w:rsid w:val="00C24DD1"/>
    <w:rsid w:val="00C31414"/>
    <w:rsid w:val="00C46925"/>
    <w:rsid w:val="00C50B28"/>
    <w:rsid w:val="00C53E9E"/>
    <w:rsid w:val="00C53F27"/>
    <w:rsid w:val="00C61125"/>
    <w:rsid w:val="00C71576"/>
    <w:rsid w:val="00C7348E"/>
    <w:rsid w:val="00C818E7"/>
    <w:rsid w:val="00C8303C"/>
    <w:rsid w:val="00C8643C"/>
    <w:rsid w:val="00C937CC"/>
    <w:rsid w:val="00C93F89"/>
    <w:rsid w:val="00C94B6E"/>
    <w:rsid w:val="00CA603A"/>
    <w:rsid w:val="00CB4BE8"/>
    <w:rsid w:val="00CC48AA"/>
    <w:rsid w:val="00CC6EA6"/>
    <w:rsid w:val="00CD2510"/>
    <w:rsid w:val="00CD71D4"/>
    <w:rsid w:val="00CE1C4D"/>
    <w:rsid w:val="00CE4995"/>
    <w:rsid w:val="00CF12C8"/>
    <w:rsid w:val="00CF545E"/>
    <w:rsid w:val="00CF6960"/>
    <w:rsid w:val="00CF73A8"/>
    <w:rsid w:val="00D05A78"/>
    <w:rsid w:val="00D2107D"/>
    <w:rsid w:val="00D231CE"/>
    <w:rsid w:val="00D23D39"/>
    <w:rsid w:val="00D30FE6"/>
    <w:rsid w:val="00D34703"/>
    <w:rsid w:val="00D36FE9"/>
    <w:rsid w:val="00D373F1"/>
    <w:rsid w:val="00D53BE6"/>
    <w:rsid w:val="00D85FA6"/>
    <w:rsid w:val="00D9566E"/>
    <w:rsid w:val="00D960F3"/>
    <w:rsid w:val="00DA15C4"/>
    <w:rsid w:val="00DA348F"/>
    <w:rsid w:val="00DB2808"/>
    <w:rsid w:val="00DB3D2A"/>
    <w:rsid w:val="00DC4371"/>
    <w:rsid w:val="00DC46DB"/>
    <w:rsid w:val="00DC7E91"/>
    <w:rsid w:val="00DD5F10"/>
    <w:rsid w:val="00DD670F"/>
    <w:rsid w:val="00DF4E37"/>
    <w:rsid w:val="00DF50E6"/>
    <w:rsid w:val="00E053A2"/>
    <w:rsid w:val="00E103BB"/>
    <w:rsid w:val="00E1159D"/>
    <w:rsid w:val="00E12EB0"/>
    <w:rsid w:val="00E15CD6"/>
    <w:rsid w:val="00E1601B"/>
    <w:rsid w:val="00E16062"/>
    <w:rsid w:val="00E23F1E"/>
    <w:rsid w:val="00E24850"/>
    <w:rsid w:val="00E27A46"/>
    <w:rsid w:val="00E3032C"/>
    <w:rsid w:val="00E41001"/>
    <w:rsid w:val="00E411CC"/>
    <w:rsid w:val="00E42D32"/>
    <w:rsid w:val="00E45AFF"/>
    <w:rsid w:val="00E53755"/>
    <w:rsid w:val="00E577A6"/>
    <w:rsid w:val="00E61F0F"/>
    <w:rsid w:val="00E6418C"/>
    <w:rsid w:val="00E650A3"/>
    <w:rsid w:val="00E726E9"/>
    <w:rsid w:val="00E736B4"/>
    <w:rsid w:val="00E80E32"/>
    <w:rsid w:val="00E82768"/>
    <w:rsid w:val="00E9048A"/>
    <w:rsid w:val="00E92B53"/>
    <w:rsid w:val="00E964C9"/>
    <w:rsid w:val="00EA4752"/>
    <w:rsid w:val="00EA6994"/>
    <w:rsid w:val="00EC1305"/>
    <w:rsid w:val="00EC1577"/>
    <w:rsid w:val="00EC2BCA"/>
    <w:rsid w:val="00EC44EE"/>
    <w:rsid w:val="00EF0744"/>
    <w:rsid w:val="00EF6496"/>
    <w:rsid w:val="00EF7CB5"/>
    <w:rsid w:val="00F021A3"/>
    <w:rsid w:val="00F03CE4"/>
    <w:rsid w:val="00F04576"/>
    <w:rsid w:val="00F051EA"/>
    <w:rsid w:val="00F1133C"/>
    <w:rsid w:val="00F1320B"/>
    <w:rsid w:val="00F15682"/>
    <w:rsid w:val="00F16E8E"/>
    <w:rsid w:val="00F22C87"/>
    <w:rsid w:val="00F3359B"/>
    <w:rsid w:val="00F40BC5"/>
    <w:rsid w:val="00F615CE"/>
    <w:rsid w:val="00F82FD6"/>
    <w:rsid w:val="00F900CC"/>
    <w:rsid w:val="00F939BC"/>
    <w:rsid w:val="00F95755"/>
    <w:rsid w:val="00FA3938"/>
    <w:rsid w:val="00FC25BC"/>
    <w:rsid w:val="00FC59A7"/>
    <w:rsid w:val="00FC6892"/>
    <w:rsid w:val="00FE0179"/>
    <w:rsid w:val="00FE3BB7"/>
    <w:rsid w:val="00FF1B80"/>
    <w:rsid w:val="00FF76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3AC9"/>
  <w15:docId w15:val="{92ECCB78-86A5-492D-B033-B107BC4B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4B7B08"/>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qFormat/>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uiPriority w:val="99"/>
    <w:rsid w:val="00174247"/>
    <w:rPr>
      <w:rFonts w:cs="Times New Roman"/>
      <w:position w:val="2"/>
      <w:sz w:val="24"/>
      <w:szCs w:val="24"/>
      <w:vertAlign w:val="superscript"/>
    </w:rPr>
  </w:style>
  <w:style w:type="paragraph" w:styleId="FootnoteText">
    <w:name w:val="footnote text"/>
    <w:basedOn w:val="Note"/>
    <w:link w:val="FootnoteTextChar"/>
    <w:uiPriority w:val="99"/>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uiPriority w:val="99"/>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qFormat/>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qForma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857EF0"/>
    <w:pPr>
      <w:keepNext/>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2C386B"/>
    <w:pPr>
      <w:tabs>
        <w:tab w:val="left" w:pos="567"/>
        <w:tab w:val="left" w:leader="dot" w:pos="9072"/>
        <w:tab w:val="right" w:pos="9639"/>
      </w:tabs>
      <w:ind w:left="567" w:right="567" w:hanging="567"/>
    </w:pPr>
    <w:rPr>
      <w:lang w:bidi="ar-SY"/>
    </w:rPr>
  </w:style>
  <w:style w:type="paragraph" w:styleId="TOC2">
    <w:name w:val="toc 2"/>
    <w:basedOn w:val="TOC1"/>
    <w:uiPriority w:val="39"/>
    <w:rsid w:val="002C386B"/>
    <w:pPr>
      <w:tabs>
        <w:tab w:val="clear" w:pos="567"/>
        <w:tab w:val="left" w:pos="1134"/>
      </w:tabs>
      <w:spacing w:before="60"/>
      <w:ind w:left="1134"/>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B1CE4"/>
    <w:pPr>
      <w:keepNext/>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857EF0"/>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qFormat/>
    <w:rsid w:val="00AA1ACD"/>
  </w:style>
  <w:style w:type="paragraph" w:customStyle="1" w:styleId="Headingsum">
    <w:name w:val="Heading sum"/>
    <w:basedOn w:val="Heading1"/>
    <w:rsid w:val="00AD74C1"/>
    <w:pPr>
      <w:tabs>
        <w:tab w:val="left" w:pos="907"/>
      </w:tabs>
      <w:spacing w:before="240"/>
    </w:pPr>
    <w:rPr>
      <w:rFonts w:eastAsia="SimSun"/>
      <w:sz w:val="24"/>
      <w:szCs w:val="32"/>
      <w:lang w:eastAsia="en-US" w:bidi="ar-EG"/>
    </w:rPr>
  </w:style>
  <w:style w:type="paragraph" w:customStyle="1" w:styleId="FirstFooter">
    <w:name w:val="FirstFooter"/>
    <w:basedOn w:val="Footer"/>
    <w:rsid w:val="00AD74C1"/>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AD74C1"/>
    <w:rPr>
      <w:rFonts w:ascii="Tahoma" w:hAnsi="Tahoma" w:cs="Tahoma"/>
      <w:sz w:val="16"/>
      <w:szCs w:val="16"/>
    </w:rPr>
  </w:style>
  <w:style w:type="character" w:customStyle="1" w:styleId="DocumentMapChar">
    <w:name w:val="Document Map Char"/>
    <w:basedOn w:val="DefaultParagraphFont"/>
    <w:link w:val="DocumentMap"/>
    <w:rsid w:val="00AD74C1"/>
    <w:rPr>
      <w:rFonts w:ascii="Tahoma" w:hAnsi="Tahoma" w:cs="Tahoma"/>
      <w:sz w:val="16"/>
      <w:szCs w:val="16"/>
      <w:lang w:eastAsia="fr-FR"/>
    </w:rPr>
  </w:style>
  <w:style w:type="paragraph" w:customStyle="1" w:styleId="FooterQP">
    <w:name w:val="Footer_QP"/>
    <w:basedOn w:val="Normal"/>
    <w:rsid w:val="00AD74C1"/>
    <w:pPr>
      <w:tabs>
        <w:tab w:val="left" w:pos="907"/>
        <w:tab w:val="right" w:pos="8789"/>
        <w:tab w:val="right" w:pos="9639"/>
      </w:tabs>
      <w:spacing w:before="0"/>
    </w:pPr>
    <w:rPr>
      <w:b/>
    </w:rPr>
  </w:style>
  <w:style w:type="paragraph" w:styleId="BodyText">
    <w:name w:val="Body Text"/>
    <w:basedOn w:val="Normal"/>
    <w:link w:val="BodyTextChar"/>
    <w:rsid w:val="00AD74C1"/>
    <w:pPr>
      <w:widowControl w:val="0"/>
      <w:spacing w:before="240"/>
    </w:pPr>
    <w:rPr>
      <w:szCs w:val="26"/>
    </w:rPr>
  </w:style>
  <w:style w:type="character" w:customStyle="1" w:styleId="BodyTextChar">
    <w:name w:val="Body Text Char"/>
    <w:basedOn w:val="DefaultParagraphFont"/>
    <w:link w:val="BodyText"/>
    <w:rsid w:val="00AD74C1"/>
    <w:rPr>
      <w:rFonts w:ascii="Times New Roman" w:hAnsi="Times New Roman" w:cs="Traditional Arabic"/>
      <w:sz w:val="22"/>
      <w:szCs w:val="26"/>
      <w:lang w:eastAsia="fr-FR"/>
    </w:rPr>
  </w:style>
  <w:style w:type="paragraph" w:styleId="BodyText2">
    <w:name w:val="Body Text 2"/>
    <w:basedOn w:val="Normal"/>
    <w:link w:val="BodyText2Char"/>
    <w:rsid w:val="00AD74C1"/>
    <w:pPr>
      <w:tabs>
        <w:tab w:val="left" w:pos="849"/>
      </w:tabs>
    </w:pPr>
    <w:rPr>
      <w:b/>
      <w:bCs/>
      <w:sz w:val="32"/>
      <w:szCs w:val="32"/>
    </w:rPr>
  </w:style>
  <w:style w:type="character" w:customStyle="1" w:styleId="BodyText2Char">
    <w:name w:val="Body Text 2 Char"/>
    <w:basedOn w:val="DefaultParagraphFont"/>
    <w:link w:val="BodyText2"/>
    <w:rsid w:val="00AD74C1"/>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AD74C1"/>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AD74C1"/>
    <w:rPr>
      <w:rFonts w:ascii="Times New Roman" w:eastAsiaTheme="minorEastAsia" w:hAnsi="Times New Roman" w:cs="Traditional Arabic"/>
      <w:sz w:val="22"/>
      <w:szCs w:val="30"/>
    </w:rPr>
  </w:style>
  <w:style w:type="paragraph" w:customStyle="1" w:styleId="Normalaftertitle0">
    <w:name w:val="Normal after title"/>
    <w:basedOn w:val="Normal"/>
    <w:qFormat/>
    <w:rsid w:val="00AD74C1"/>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AD74C1"/>
    <w:rPr>
      <w:spacing w:val="-4"/>
      <w:lang w:bidi="ar-EG"/>
    </w:rPr>
  </w:style>
  <w:style w:type="character" w:customStyle="1" w:styleId="RecNoChar">
    <w:name w:val="Rec_No Char"/>
    <w:link w:val="RecNo"/>
    <w:locked/>
    <w:rsid w:val="00AD74C1"/>
    <w:rPr>
      <w:rFonts w:ascii="Times New Roman" w:eastAsia="NSimSun" w:hAnsi="Times New Roman" w:cs="Traditional Arabic"/>
      <w:sz w:val="28"/>
      <w:szCs w:val="40"/>
      <w:lang w:eastAsia="fr-FR" w:bidi="ar-EG"/>
    </w:rPr>
  </w:style>
  <w:style w:type="paragraph" w:customStyle="1" w:styleId="Figure">
    <w:name w:val="Figure"/>
    <w:basedOn w:val="Normal"/>
    <w:rsid w:val="00AD74C1"/>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AD74C1"/>
    <w:pPr>
      <w:keepNext/>
      <w:keepLines/>
      <w:spacing w:before="360" w:after="120"/>
      <w:jc w:val="center"/>
    </w:pPr>
    <w:rPr>
      <w:sz w:val="28"/>
      <w:szCs w:val="40"/>
      <w:lang w:bidi="ar-EG"/>
    </w:rPr>
  </w:style>
  <w:style w:type="paragraph" w:customStyle="1" w:styleId="Annextitle">
    <w:name w:val="Annex_title"/>
    <w:basedOn w:val="Annexno"/>
    <w:qFormat/>
    <w:rsid w:val="00AD74C1"/>
    <w:pPr>
      <w:spacing w:before="120" w:after="360"/>
    </w:pPr>
    <w:rPr>
      <w:rFonts w:ascii="Times New Roman Bold" w:hAnsi="Times New Roman Bold"/>
      <w:b/>
      <w:bCs/>
    </w:rPr>
  </w:style>
  <w:style w:type="paragraph" w:customStyle="1" w:styleId="AnnexNoTitle0">
    <w:name w:val="Annex_NoTitle"/>
    <w:basedOn w:val="Normal"/>
    <w:next w:val="Normalaftertitle"/>
    <w:rsid w:val="00D960F3"/>
    <w:pPr>
      <w:keepNext/>
      <w:keepLines/>
      <w:spacing w:before="240"/>
      <w:jc w:val="center"/>
      <w:outlineLvl w:val="0"/>
    </w:pPr>
    <w:rPr>
      <w:rFonts w:ascii="Times New Roman Bold" w:hAnsi="Times New Roman Bold"/>
      <w:b/>
      <w:bCs/>
      <w:sz w:val="26"/>
      <w:szCs w:val="36"/>
    </w:rPr>
  </w:style>
  <w:style w:type="paragraph" w:customStyle="1" w:styleId="TableText0">
    <w:name w:val="Table_Text"/>
    <w:basedOn w:val="Normal"/>
    <w:rsid w:val="00AD74C1"/>
    <w:pPr>
      <w:keepNext/>
      <w:tabs>
        <w:tab w:val="left" w:pos="794"/>
        <w:tab w:val="left" w:pos="1191"/>
        <w:tab w:val="left" w:pos="1588"/>
        <w:tab w:val="left" w:pos="1985"/>
      </w:tabs>
      <w:bidi w:val="0"/>
      <w:spacing w:before="100" w:after="100" w:line="190" w:lineRule="exact"/>
    </w:pPr>
    <w:rPr>
      <w:rFonts w:cs="Times New Roman"/>
      <w:sz w:val="18"/>
      <w:szCs w:val="18"/>
      <w:lang w:val="en-GB" w:eastAsia="en-US"/>
    </w:rPr>
  </w:style>
  <w:style w:type="character" w:customStyle="1" w:styleId="EquationChar">
    <w:name w:val="Equation Char"/>
    <w:link w:val="Equation"/>
    <w:locked/>
    <w:rsid w:val="004B7B08"/>
    <w:rPr>
      <w:rFonts w:ascii="Times New Roman" w:hAnsi="Times New Roman" w:cs="Traditional Arabic"/>
      <w:sz w:val="22"/>
      <w:szCs w:val="30"/>
      <w:lang w:eastAsia="fr-FR"/>
    </w:rPr>
  </w:style>
  <w:style w:type="character" w:customStyle="1" w:styleId="enumlev1Char">
    <w:name w:val="enumlev1 Char"/>
    <w:basedOn w:val="DefaultParagraphFont"/>
    <w:link w:val="enumlev1"/>
    <w:locked/>
    <w:rsid w:val="00AD74C1"/>
    <w:rPr>
      <w:rFonts w:ascii="Times New Roman" w:hAnsi="Times New Roman" w:cs="Traditional Arabic"/>
      <w:sz w:val="22"/>
      <w:szCs w:val="30"/>
      <w:lang w:eastAsia="fr-FR" w:bidi="ar-EG"/>
    </w:rPr>
  </w:style>
  <w:style w:type="character" w:customStyle="1" w:styleId="TabletextChar">
    <w:name w:val="Table_text Char"/>
    <w:basedOn w:val="DefaultParagraphFont"/>
    <w:link w:val="Tabletext"/>
    <w:qFormat/>
    <w:locked/>
    <w:rsid w:val="00AD74C1"/>
    <w:rPr>
      <w:rFonts w:ascii="Times New Roman" w:hAnsi="Times New Roman" w:cs="Traditional Arabic"/>
      <w:szCs w:val="26"/>
      <w:lang w:eastAsia="fr-FR"/>
    </w:rPr>
  </w:style>
  <w:style w:type="character" w:styleId="PlaceholderText">
    <w:name w:val="Placeholder Text"/>
    <w:basedOn w:val="DefaultParagraphFont"/>
    <w:uiPriority w:val="99"/>
    <w:semiHidden/>
    <w:rsid w:val="00AD74C1"/>
    <w:rPr>
      <w:color w:val="808080"/>
    </w:rPr>
  </w:style>
  <w:style w:type="character" w:customStyle="1" w:styleId="TableheadChar">
    <w:name w:val="Table_head Char"/>
    <w:basedOn w:val="DefaultParagraphFont"/>
    <w:link w:val="Tablehead"/>
    <w:qFormat/>
    <w:locked/>
    <w:rsid w:val="00AD74C1"/>
    <w:rPr>
      <w:rFonts w:ascii="Times New Roman Bold" w:hAnsi="Times New Roman Bold" w:cs="Traditional Arabic"/>
      <w:b/>
      <w:bCs/>
      <w:szCs w:val="26"/>
      <w:lang w:eastAsia="en-US"/>
    </w:rPr>
  </w:style>
  <w:style w:type="paragraph" w:customStyle="1" w:styleId="Tabletext11pt">
    <w:name w:val="Tabletext 11pt"/>
    <w:basedOn w:val="Normal"/>
    <w:qFormat/>
    <w:rsid w:val="00AD74C1"/>
    <w:pPr>
      <w:widowControl w:val="0"/>
      <w:suppressAutoHyphens/>
      <w:autoSpaceDE/>
      <w:autoSpaceDN/>
      <w:bidi w:val="0"/>
      <w:adjustRightInd/>
      <w:spacing w:before="40" w:after="40" w:line="264" w:lineRule="auto"/>
      <w:jc w:val="left"/>
    </w:pPr>
    <w:rPr>
      <w:rFonts w:eastAsia="MS Mincho" w:cs="Times New Roman"/>
      <w:color w:val="000000"/>
      <w:szCs w:val="22"/>
      <w:lang w:val="en-GB" w:eastAsia="en-US"/>
    </w:rPr>
  </w:style>
  <w:style w:type="character" w:customStyle="1" w:styleId="ui-provider">
    <w:name w:val="ui-provider"/>
    <w:basedOn w:val="DefaultParagraphFont"/>
    <w:rsid w:val="00AD74C1"/>
  </w:style>
  <w:style w:type="paragraph" w:customStyle="1" w:styleId="Tabletext10pt">
    <w:name w:val="Tabletext 10pt"/>
    <w:basedOn w:val="Normal"/>
    <w:qFormat/>
    <w:rsid w:val="00AD74C1"/>
    <w:pPr>
      <w:widowControl w:val="0"/>
      <w:suppressAutoHyphens/>
      <w:autoSpaceDE/>
      <w:autoSpaceDN/>
      <w:bidi w:val="0"/>
      <w:adjustRightInd/>
      <w:spacing w:before="40" w:after="40" w:line="264" w:lineRule="auto"/>
      <w:jc w:val="left"/>
    </w:pPr>
    <w:rPr>
      <w:rFonts w:ascii="Trebuchet MS" w:eastAsia="MS Mincho" w:hAnsi="Trebuchet MS" w:cs="Times New Roman"/>
      <w:color w:val="000000"/>
      <w:sz w:val="20"/>
      <w:szCs w:val="22"/>
      <w:lang w:val="en-GB" w:eastAsia="en-US"/>
    </w:rPr>
  </w:style>
  <w:style w:type="paragraph" w:customStyle="1" w:styleId="Tablefin">
    <w:name w:val="Table_fin"/>
    <w:basedOn w:val="Normal"/>
    <w:next w:val="Normal"/>
    <w:qFormat/>
    <w:rsid w:val="00AD74C1"/>
    <w:pPr>
      <w:tabs>
        <w:tab w:val="left" w:pos="794"/>
        <w:tab w:val="left" w:pos="1191"/>
        <w:tab w:val="left" w:pos="1588"/>
        <w:tab w:val="left" w:pos="1985"/>
      </w:tabs>
      <w:bidi w:val="0"/>
      <w:spacing w:before="0" w:line="240" w:lineRule="auto"/>
    </w:pPr>
    <w:rPr>
      <w:rFonts w:cs="Times New Roman"/>
      <w:sz w:val="20"/>
      <w:szCs w:val="20"/>
      <w:lang w:val="en-GB" w:eastAsia="en-US"/>
    </w:rPr>
  </w:style>
  <w:style w:type="character" w:styleId="UnresolvedMention">
    <w:name w:val="Unresolved Mention"/>
    <w:basedOn w:val="DefaultParagraphFont"/>
    <w:uiPriority w:val="99"/>
    <w:semiHidden/>
    <w:unhideWhenUsed/>
    <w:rsid w:val="00AD74C1"/>
    <w:rPr>
      <w:color w:val="605E5C"/>
      <w:shd w:val="clear" w:color="auto" w:fill="E1DFDD"/>
    </w:rPr>
  </w:style>
  <w:style w:type="table" w:customStyle="1" w:styleId="1">
    <w:name w:val="表 (格子)1"/>
    <w:basedOn w:val="TableNormal"/>
    <w:uiPriority w:val="59"/>
    <w:unhideWhenUsed/>
    <w:rsid w:val="00AD74C1"/>
    <w:pPr>
      <w:suppressAutoHyphens/>
    </w:pPr>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7AED"/>
    <w:rPr>
      <w:rFonts w:ascii="Times New Roman" w:hAnsi="Times New Roman" w:cs="Traditional Arabic"/>
      <w:sz w:val="22"/>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publ/R-REC/a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www.itu.int/ITU-R/go/patents/en"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03\2500945A\Typing\2023-ITU-R-REC_B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2023-ITU-R-REC_BS-A.dotx</Template>
  <TotalTime>153</TotalTime>
  <Pages>38</Pages>
  <Words>9024</Words>
  <Characters>55858</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التوصيـة ITU-R BS.2168-0 (2025/02) مجموعة البيانات الشرحية لنموذج تعريف الإشارة السمعية ولتمثيله التسلسلي لأغراض البث عبر الأنظمة الصوتية المتقدمة</vt:lpstr>
    </vt:vector>
  </TitlesOfParts>
  <Company>ITU</Company>
  <LinksUpToDate>false</LinksUpToDate>
  <CharactersWithSpaces>64753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BS.2168-0 (2025/02) مجموعة البيانات الشرحية لنموذج تعريف الإشارة السمعية ولتمثيله التسلسلي لأغراض البث عبر الأنظمة الصوتية المتقدمة</dc:title>
  <dc:creator>PC-28</dc:creator>
  <cp:lastModifiedBy>Gergis, Mina</cp:lastModifiedBy>
  <cp:revision>10</cp:revision>
  <cp:lastPrinted>2025-07-03T06:59:00Z</cp:lastPrinted>
  <dcterms:created xsi:type="dcterms:W3CDTF">2025-07-02T13:38:00Z</dcterms:created>
  <dcterms:modified xsi:type="dcterms:W3CDTF">2025-07-03T07:11:00Z</dcterms:modified>
</cp:coreProperties>
</file>