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C613" w14:textId="77777777" w:rsidR="00EB4D13" w:rsidRPr="00555DA1" w:rsidRDefault="00EB4D13" w:rsidP="00EB4D13">
      <w:pPr>
        <w:rPr>
          <w:sz w:val="18"/>
          <w:szCs w:val="18"/>
          <w:lang w:val="en-GB"/>
        </w:rPr>
      </w:pPr>
      <w:r w:rsidRPr="00555DA1">
        <w:rPr>
          <w:sz w:val="18"/>
          <w:szCs w:val="18"/>
          <w:lang w:val="en-GB"/>
        </w:rPr>
        <w:t>.</w:t>
      </w:r>
    </w:p>
    <w:p w14:paraId="3E048E76" w14:textId="77777777" w:rsidR="00EB4D13" w:rsidRPr="00FD3C61" w:rsidRDefault="00EB4D13" w:rsidP="00EB4D13">
      <w:pPr>
        <w:rPr>
          <w:lang w:val="ru-RU"/>
        </w:rPr>
      </w:pPr>
    </w:p>
    <w:p w14:paraId="4FDA0A40" w14:textId="77777777" w:rsidR="00EB4D13" w:rsidRPr="00FD3C61" w:rsidRDefault="00EB4D13" w:rsidP="00EB4D13">
      <w:pPr>
        <w:rPr>
          <w:lang w:val="ru-RU"/>
        </w:rPr>
      </w:pPr>
    </w:p>
    <w:p w14:paraId="7AC81ABA" w14:textId="77777777" w:rsidR="00EB4D13" w:rsidRPr="00FD3C61" w:rsidRDefault="00EB4D13" w:rsidP="00EB4D13">
      <w:pPr>
        <w:rPr>
          <w:lang w:val="ru-RU"/>
        </w:rPr>
      </w:pPr>
    </w:p>
    <w:p w14:paraId="69B65DD5" w14:textId="77777777" w:rsidR="00EB4D13" w:rsidRPr="00FD3C61" w:rsidRDefault="00EB4D13" w:rsidP="00EB4D13">
      <w:pPr>
        <w:rPr>
          <w:lang w:val="ru-RU"/>
        </w:rPr>
      </w:pPr>
    </w:p>
    <w:p w14:paraId="143AB5C8" w14:textId="77777777" w:rsidR="00EB4D13" w:rsidRPr="00FD3C61" w:rsidRDefault="00EB4D13" w:rsidP="00EB4D13">
      <w:pPr>
        <w:rPr>
          <w:lang w:val="ru-RU"/>
        </w:rPr>
      </w:pPr>
    </w:p>
    <w:p w14:paraId="2B5C87BC" w14:textId="77777777" w:rsidR="00EB4D13" w:rsidRPr="00B9652E" w:rsidRDefault="00EB4D13" w:rsidP="00EB4D13">
      <w:pPr>
        <w:rPr>
          <w:lang w:val="en-US"/>
        </w:rPr>
      </w:pPr>
    </w:p>
    <w:p w14:paraId="17CFF51E" w14:textId="77777777" w:rsidR="00EB4D13" w:rsidRPr="00B9652E" w:rsidRDefault="00EB4D13" w:rsidP="00EB4D13">
      <w:pPr>
        <w:rPr>
          <w:lang w:val="en-US"/>
        </w:rPr>
      </w:pPr>
    </w:p>
    <w:p w14:paraId="1FFB2DC2" w14:textId="77777777" w:rsidR="00EB4D13" w:rsidRPr="00B9652E" w:rsidRDefault="00EB4D13" w:rsidP="00EB4D13">
      <w:pPr>
        <w:rPr>
          <w:lang w:val="en-US"/>
        </w:rPr>
      </w:pPr>
    </w:p>
    <w:p w14:paraId="02172540" w14:textId="77777777" w:rsidR="00EB4D13" w:rsidRPr="00B9652E" w:rsidRDefault="00EB4D13" w:rsidP="00EB4D13">
      <w:pPr>
        <w:rPr>
          <w:lang w:val="en-US"/>
        </w:rPr>
      </w:pPr>
    </w:p>
    <w:p w14:paraId="4CFCBD73" w14:textId="77777777" w:rsidR="00EB4D13" w:rsidRPr="00B9652E" w:rsidRDefault="00EB4D13" w:rsidP="00EB4D13">
      <w:pPr>
        <w:rPr>
          <w:lang w:val="en-US"/>
        </w:rPr>
      </w:pPr>
    </w:p>
    <w:p w14:paraId="16FCBD46" w14:textId="77777777" w:rsidR="00EB4D13" w:rsidRPr="00B9652E" w:rsidRDefault="00EB4D13" w:rsidP="00EB4D13">
      <w:pPr>
        <w:rPr>
          <w:lang w:val="en-US"/>
        </w:rPr>
      </w:pPr>
    </w:p>
    <w:p w14:paraId="78F5DE66" w14:textId="77777777" w:rsidR="00EB4D13" w:rsidRPr="00B9652E" w:rsidRDefault="00EB4D13" w:rsidP="00EB4D13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B4D13" w:rsidRPr="001A587D" w14:paraId="26F6DB07" w14:textId="77777777" w:rsidTr="004816C9">
        <w:tc>
          <w:tcPr>
            <w:tcW w:w="10089" w:type="dxa"/>
          </w:tcPr>
          <w:p w14:paraId="0B61E332" w14:textId="77777777" w:rsidR="00EB4D13" w:rsidRPr="00B9652E" w:rsidRDefault="00EB4D13" w:rsidP="004816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4555BD9F" w14:textId="6F022AD8" w:rsidR="00EB4D13" w:rsidRPr="00234004" w:rsidRDefault="00EB4D13" w:rsidP="004816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A58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23400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1A58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3400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2143</w:t>
            </w:r>
            <w:r w:rsidRPr="001A58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23400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14:paraId="0558490B" w14:textId="255791E4" w:rsidR="00EB4D13" w:rsidRPr="001A587D" w:rsidRDefault="00EB4D13" w:rsidP="0023400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A587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</w:t>
            </w:r>
            <w:r w:rsidR="0023400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</w:t>
            </w:r>
            <w:r w:rsidRPr="001A587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</w:t>
            </w:r>
            <w:r w:rsidR="0023400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22</w:t>
            </w:r>
            <w:r w:rsidRPr="001A587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EB4D13" w:rsidRPr="00E72B7B" w14:paraId="761BEB82" w14:textId="77777777" w:rsidTr="004816C9">
        <w:tc>
          <w:tcPr>
            <w:tcW w:w="10089" w:type="dxa"/>
          </w:tcPr>
          <w:p w14:paraId="673D5F93" w14:textId="77777777" w:rsidR="00EB4D13" w:rsidRPr="001A587D" w:rsidRDefault="00EB4D13" w:rsidP="004816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88887E8" w14:textId="2F6468A9" w:rsidR="00EB4D13" w:rsidRPr="00802F61" w:rsidRDefault="00B87903" w:rsidP="004816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 транспортировки звуковых сигналов, не являющихся сигналами с импульсно-кодовой модуляцией, и данных через цифровые звуковые интерфейсы для производства </w:t>
            </w:r>
            <w:r w:rsidR="00A521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программ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 обмена ими</w:t>
            </w:r>
          </w:p>
          <w:p w14:paraId="68D2B2A2" w14:textId="77777777" w:rsidR="00EB4D13" w:rsidRPr="001A587D" w:rsidRDefault="00EB4D13" w:rsidP="004816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B4D13" w:rsidRPr="00E72B7B" w14:paraId="42AEE9A6" w14:textId="77777777" w:rsidTr="004816C9">
        <w:tc>
          <w:tcPr>
            <w:tcW w:w="10089" w:type="dxa"/>
          </w:tcPr>
          <w:p w14:paraId="71D38AF4" w14:textId="77777777" w:rsidR="00EB4D13" w:rsidRPr="001A587D" w:rsidRDefault="00EB4D13" w:rsidP="004816C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B86B1DE" w14:textId="77777777" w:rsidR="00EB4D13" w:rsidRPr="001A587D" w:rsidRDefault="00EB4D13" w:rsidP="004816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9627BF8" w14:textId="536C0072" w:rsidR="00EB4D13" w:rsidRPr="00B87903" w:rsidRDefault="00EB4D13" w:rsidP="004816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A58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B879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14:paraId="323ACFA2" w14:textId="508B0A04" w:rsidR="00EB4D13" w:rsidRPr="001A587D" w:rsidRDefault="00B87903" w:rsidP="004816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153C3AF8" w14:textId="77777777" w:rsidR="00EB4D13" w:rsidRPr="001A587D" w:rsidRDefault="00EB4D13" w:rsidP="004816C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4B466FED" w14:textId="77777777" w:rsidR="00EB4D13" w:rsidRPr="001A587D" w:rsidRDefault="00EB4D13" w:rsidP="00EB4D13">
      <w:pPr>
        <w:spacing w:before="80"/>
        <w:rPr>
          <w:i/>
          <w:lang w:val="ru-RU"/>
        </w:rPr>
      </w:pPr>
    </w:p>
    <w:p w14:paraId="6840C324" w14:textId="77777777" w:rsidR="00EB4D13" w:rsidRPr="001A587D" w:rsidRDefault="00EB4D13" w:rsidP="00EB4D13">
      <w:pPr>
        <w:spacing w:before="80"/>
        <w:rPr>
          <w:i/>
          <w:lang w:val="ru-RU"/>
        </w:rPr>
      </w:pPr>
    </w:p>
    <w:p w14:paraId="178B3970" w14:textId="77777777" w:rsidR="00EB4D13" w:rsidRPr="001A587D" w:rsidRDefault="00EB4D13" w:rsidP="00EB4D13">
      <w:pPr>
        <w:spacing w:before="80"/>
        <w:rPr>
          <w:i/>
          <w:lang w:val="ru-RU"/>
        </w:rPr>
      </w:pPr>
    </w:p>
    <w:p w14:paraId="53272CBE" w14:textId="77777777" w:rsidR="00EB4D13" w:rsidRPr="001A587D" w:rsidRDefault="00EB4D13" w:rsidP="00EB4D13">
      <w:pPr>
        <w:spacing w:before="80"/>
        <w:rPr>
          <w:i/>
          <w:lang w:val="ru-RU"/>
        </w:rPr>
      </w:pPr>
    </w:p>
    <w:p w14:paraId="20EC5190" w14:textId="77777777" w:rsidR="00EB4D13" w:rsidRPr="001A587D" w:rsidRDefault="00EB4D13" w:rsidP="00EB4D13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B4D13" w:rsidRPr="001A587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501C14E" w14:textId="77777777" w:rsidR="00EB4D13" w:rsidRPr="00343B8D" w:rsidRDefault="00EB4D13" w:rsidP="00EB4D1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4F618575" w14:textId="77777777" w:rsidR="00EB4D13" w:rsidRPr="00854998" w:rsidRDefault="00EB4D13" w:rsidP="00EB4D13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B49B537" w14:textId="77777777" w:rsidR="00EB4D13" w:rsidRPr="00854998" w:rsidRDefault="00EB4D13" w:rsidP="00EB4D1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05B9E569" w14:textId="77777777" w:rsidR="00EB4D13" w:rsidRPr="00343B8D" w:rsidRDefault="00EB4D13" w:rsidP="00EB4D13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47A2AC4F" w14:textId="77777777" w:rsidR="00EB4D13" w:rsidRPr="00854998" w:rsidRDefault="00EB4D13" w:rsidP="00EB4D1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6B93142" w14:textId="77777777" w:rsidR="00EB4D13" w:rsidRPr="00FD3C61" w:rsidRDefault="00EB4D13" w:rsidP="00EB4D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B4D13" w:rsidRPr="00E72B7B" w14:paraId="601CA711" w14:textId="77777777" w:rsidTr="004816C9">
        <w:trPr>
          <w:jc w:val="center"/>
        </w:trPr>
        <w:tc>
          <w:tcPr>
            <w:tcW w:w="8856" w:type="dxa"/>
            <w:gridSpan w:val="2"/>
          </w:tcPr>
          <w:p w14:paraId="49A393A8" w14:textId="77777777" w:rsidR="00EB4D13" w:rsidRPr="00343B8D" w:rsidRDefault="00EB4D13" w:rsidP="004816C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23647657" w14:textId="77777777" w:rsidR="00EB4D13" w:rsidRPr="00854998" w:rsidRDefault="00EB4D13" w:rsidP="004816C9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)</w:t>
            </w:r>
          </w:p>
        </w:tc>
      </w:tr>
      <w:tr w:rsidR="00EB4D13" w:rsidRPr="00FD3C61" w14:paraId="6DE5CB73" w14:textId="77777777" w:rsidTr="004816C9">
        <w:trPr>
          <w:jc w:val="center"/>
        </w:trPr>
        <w:tc>
          <w:tcPr>
            <w:tcW w:w="1188" w:type="dxa"/>
          </w:tcPr>
          <w:p w14:paraId="4642319C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475FFDE" w14:textId="77777777" w:rsidR="00EB4D13" w:rsidRPr="00D163D5" w:rsidRDefault="00EB4D13" w:rsidP="004816C9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B4D13" w:rsidRPr="00FD3C61" w14:paraId="078335E2" w14:textId="77777777" w:rsidTr="004816C9">
        <w:trPr>
          <w:jc w:val="center"/>
        </w:trPr>
        <w:tc>
          <w:tcPr>
            <w:tcW w:w="1188" w:type="dxa"/>
          </w:tcPr>
          <w:p w14:paraId="23BAF8E2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6EAC48D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B4D13" w:rsidRPr="00E72B7B" w14:paraId="2ED2295E" w14:textId="77777777" w:rsidTr="004816C9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FB6DEB7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58AF47D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B4D13" w:rsidRPr="002953B6" w14:paraId="718FEEDC" w14:textId="77777777" w:rsidTr="00B8790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89B957" w14:textId="77777777" w:rsidR="00EB4D13" w:rsidRPr="002953B6" w:rsidRDefault="00EB4D13" w:rsidP="004816C9">
            <w:pPr>
              <w:spacing w:before="40" w:after="40"/>
              <w:rPr>
                <w:rFonts w:ascii="Times New Roman Bold" w:hAnsi="Times New Roman Bold" w:cs="Times New Roman Bold"/>
                <w:b/>
                <w:color w:val="000080"/>
                <w:sz w:val="20"/>
                <w:lang w:val="ru-RU"/>
              </w:rPr>
            </w:pPr>
            <w:r w:rsidRPr="002953B6">
              <w:rPr>
                <w:rFonts w:ascii="Times New Roman Bold" w:hAnsi="Times New Roman Bold" w:cs="Times New Roman Bold"/>
                <w:b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980F4D" w14:textId="77777777" w:rsidR="00EB4D13" w:rsidRPr="002953B6" w:rsidRDefault="00EB4D13" w:rsidP="004816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color w:val="000080"/>
                <w:sz w:val="20"/>
                <w:lang w:val="ru-RU"/>
              </w:rPr>
            </w:pPr>
            <w:r w:rsidRPr="002953B6">
              <w:rPr>
                <w:b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B4D13" w:rsidRPr="00FD3C61" w14:paraId="5DF25E9F" w14:textId="77777777" w:rsidTr="004816C9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9CB71B9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4CD68D2A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B4D13" w:rsidRPr="00FD3C61" w14:paraId="571DCB82" w14:textId="77777777" w:rsidTr="004816C9">
        <w:trPr>
          <w:jc w:val="center"/>
        </w:trPr>
        <w:tc>
          <w:tcPr>
            <w:tcW w:w="1188" w:type="dxa"/>
          </w:tcPr>
          <w:p w14:paraId="3624D5D9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E2CC8BD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B4D13" w:rsidRPr="00E72B7B" w14:paraId="7180C9C4" w14:textId="77777777" w:rsidTr="004816C9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2D1513B1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1CA1427F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72B7B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72B7B">
              <w:rPr>
                <w:sz w:val="20"/>
                <w:lang w:val="ru-RU"/>
              </w:rPr>
              <w:t>радиоопределения</w:t>
            </w:r>
            <w:proofErr w:type="spellEnd"/>
            <w:r w:rsidRPr="00E72B7B">
              <w:rPr>
                <w:sz w:val="20"/>
                <w:lang w:val="ru-RU"/>
              </w:rPr>
              <w:t>, любительская служба и</w:t>
            </w:r>
            <w:r w:rsidRPr="00AA4C80">
              <w:rPr>
                <w:sz w:val="20"/>
              </w:rPr>
              <w:t> </w:t>
            </w:r>
            <w:r w:rsidRPr="00E72B7B">
              <w:rPr>
                <w:sz w:val="20"/>
                <w:lang w:val="ru-RU"/>
              </w:rPr>
              <w:t>относящиеся к ним спутниковые службы</w:t>
            </w:r>
          </w:p>
        </w:tc>
      </w:tr>
      <w:tr w:rsidR="00EB4D13" w:rsidRPr="00FD3C61" w14:paraId="1F2D9629" w14:textId="77777777" w:rsidTr="00B8790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14:paraId="74C956EA" w14:textId="77777777" w:rsidR="00EB4D13" w:rsidRPr="00B87903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8790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14:paraId="6B1852CE" w14:textId="77777777" w:rsidR="00EB4D13" w:rsidRPr="00B87903" w:rsidRDefault="00EB4D13" w:rsidP="004816C9">
            <w:pPr>
              <w:spacing w:before="40" w:after="40"/>
              <w:jc w:val="left"/>
              <w:rPr>
                <w:bCs/>
                <w:sz w:val="20"/>
                <w:lang w:val="ru-RU"/>
              </w:rPr>
            </w:pPr>
            <w:r w:rsidRPr="00B87903">
              <w:rPr>
                <w:bCs/>
                <w:sz w:val="20"/>
                <w:lang w:val="ru-RU"/>
              </w:rPr>
              <w:t>Распространение радиоволн</w:t>
            </w:r>
          </w:p>
        </w:tc>
      </w:tr>
      <w:tr w:rsidR="00EB4D13" w:rsidRPr="00FD3C61" w14:paraId="1886CF97" w14:textId="77777777" w:rsidTr="004816C9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32E656F9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49A34B26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B4D13" w:rsidRPr="00FD3C61" w14:paraId="3ACBC635" w14:textId="77777777" w:rsidTr="004816C9">
        <w:trPr>
          <w:jc w:val="center"/>
        </w:trPr>
        <w:tc>
          <w:tcPr>
            <w:tcW w:w="1188" w:type="dxa"/>
          </w:tcPr>
          <w:p w14:paraId="06D6A515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387C635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B4D13" w:rsidRPr="00FD3C61" w14:paraId="71424055" w14:textId="77777777" w:rsidTr="004816C9">
        <w:trPr>
          <w:jc w:val="center"/>
        </w:trPr>
        <w:tc>
          <w:tcPr>
            <w:tcW w:w="1188" w:type="dxa"/>
          </w:tcPr>
          <w:p w14:paraId="367FA8E9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A7FBB53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B4D13" w:rsidRPr="00FD3C61" w14:paraId="6D8F7C6E" w14:textId="77777777" w:rsidTr="004816C9">
        <w:trPr>
          <w:jc w:val="center"/>
        </w:trPr>
        <w:tc>
          <w:tcPr>
            <w:tcW w:w="1188" w:type="dxa"/>
            <w:shd w:val="clear" w:color="auto" w:fill="auto"/>
          </w:tcPr>
          <w:p w14:paraId="15AAED46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95D5B96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B4D13" w:rsidRPr="00E72B7B" w14:paraId="2B83680F" w14:textId="77777777" w:rsidTr="004816C9">
        <w:trPr>
          <w:jc w:val="center"/>
        </w:trPr>
        <w:tc>
          <w:tcPr>
            <w:tcW w:w="1188" w:type="dxa"/>
          </w:tcPr>
          <w:p w14:paraId="34A57A3A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B4EDD0F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B4D13" w:rsidRPr="00FD3C61" w14:paraId="4D7A16CF" w14:textId="77777777" w:rsidTr="004816C9">
        <w:trPr>
          <w:jc w:val="center"/>
        </w:trPr>
        <w:tc>
          <w:tcPr>
            <w:tcW w:w="1188" w:type="dxa"/>
            <w:shd w:val="clear" w:color="auto" w:fill="auto"/>
          </w:tcPr>
          <w:p w14:paraId="6B3BD898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1F1348E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B4D13" w:rsidRPr="00FD3C61" w14:paraId="2E1297AA" w14:textId="77777777" w:rsidTr="004816C9">
        <w:trPr>
          <w:jc w:val="center"/>
        </w:trPr>
        <w:tc>
          <w:tcPr>
            <w:tcW w:w="1188" w:type="dxa"/>
          </w:tcPr>
          <w:p w14:paraId="5FC9DA57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DCA1EF5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B4D13" w:rsidRPr="00E72B7B" w14:paraId="61FB86A1" w14:textId="77777777" w:rsidTr="004816C9">
        <w:trPr>
          <w:jc w:val="center"/>
        </w:trPr>
        <w:tc>
          <w:tcPr>
            <w:tcW w:w="1188" w:type="dxa"/>
          </w:tcPr>
          <w:p w14:paraId="1A511580" w14:textId="77777777" w:rsidR="00EB4D13" w:rsidRPr="00D163D5" w:rsidRDefault="00EB4D13" w:rsidP="004816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33B28094" w14:textId="77777777" w:rsidR="00EB4D13" w:rsidRPr="00D163D5" w:rsidRDefault="00EB4D13" w:rsidP="004816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B4D13" w:rsidRPr="00E72B7B" w14:paraId="1FE8E6FE" w14:textId="77777777" w:rsidTr="004816C9">
        <w:trPr>
          <w:jc w:val="center"/>
        </w:trPr>
        <w:tc>
          <w:tcPr>
            <w:tcW w:w="1188" w:type="dxa"/>
          </w:tcPr>
          <w:p w14:paraId="0968B8AA" w14:textId="77777777" w:rsidR="00EB4D13" w:rsidRPr="00D163D5" w:rsidRDefault="00EB4D13" w:rsidP="004816C9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18113FF" w14:textId="77777777" w:rsidR="00EB4D13" w:rsidRPr="00D163D5" w:rsidRDefault="00EB4D13" w:rsidP="004816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4F27172" w14:textId="77777777" w:rsidR="00EB4D13" w:rsidRPr="00FD3C61" w:rsidRDefault="00EB4D13" w:rsidP="00EB4D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B4D13" w:rsidRPr="00E72B7B" w14:paraId="530A7460" w14:textId="77777777" w:rsidTr="004816C9">
        <w:trPr>
          <w:jc w:val="center"/>
        </w:trPr>
        <w:tc>
          <w:tcPr>
            <w:tcW w:w="8856" w:type="dxa"/>
          </w:tcPr>
          <w:p w14:paraId="23F6EDB8" w14:textId="77777777" w:rsidR="00EB4D13" w:rsidRPr="00D163D5" w:rsidRDefault="00EB4D13" w:rsidP="004816C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531F5A1F" w14:textId="17E67ACE" w:rsidR="00EB4D13" w:rsidRPr="00F37EB9" w:rsidRDefault="00EB4D13" w:rsidP="00EB4D1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ru-RU"/>
        </w:rPr>
        <w:t>2</w:t>
      </w:r>
      <w:r w:rsidR="00B87903" w:rsidRPr="00B87903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</w:t>
      </w:r>
      <w:r w:rsidR="007C1CD3">
        <w:rPr>
          <w:sz w:val="20"/>
          <w:lang w:val="en-GB"/>
        </w:rPr>
        <w:t>.</w:t>
      </w:r>
    </w:p>
    <w:p w14:paraId="74D12988" w14:textId="65401085" w:rsidR="00EB4D13" w:rsidRPr="00B87903" w:rsidRDefault="00EB4D13" w:rsidP="00EB4D1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>
        <w:rPr>
          <w:sz w:val="20"/>
          <w:lang w:val="ru-RU"/>
        </w:rPr>
        <w:t>2</w:t>
      </w:r>
      <w:r w:rsidR="00B87903" w:rsidRPr="00B87903">
        <w:rPr>
          <w:sz w:val="20"/>
          <w:lang w:val="ru-RU"/>
        </w:rPr>
        <w:t>2</w:t>
      </w:r>
    </w:p>
    <w:p w14:paraId="1733312F" w14:textId="77777777" w:rsidR="00EB4D13" w:rsidRPr="00127ED1" w:rsidRDefault="00EB4D13" w:rsidP="00EB4D13">
      <w:pPr>
        <w:rPr>
          <w:i/>
          <w:sz w:val="20"/>
          <w:lang w:val="ru-RU"/>
        </w:rPr>
        <w:sectPr w:rsidR="00EB4D13" w:rsidRPr="00127ED1" w:rsidSect="004816C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>
        <w:rPr>
          <w:sz w:val="20"/>
          <w:lang w:val="ru-RU"/>
        </w:rPr>
        <w:t>.</w:t>
      </w:r>
    </w:p>
    <w:p w14:paraId="12D5B3A6" w14:textId="599174FF" w:rsidR="00934ED7" w:rsidRPr="00935F93" w:rsidRDefault="0068594B" w:rsidP="00B93581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68594B">
        <w:rPr>
          <w:szCs w:val="26"/>
          <w:lang w:val="ru-RU"/>
        </w:rPr>
        <w:lastRenderedPageBreak/>
        <w:t>РЕКОМЕНДАЦИЯ</w:t>
      </w:r>
      <w:r w:rsidR="00934ED7" w:rsidRPr="00935F93">
        <w:rPr>
          <w:szCs w:val="26"/>
          <w:lang w:val="ru-RU"/>
        </w:rPr>
        <w:t xml:space="preserve">  </w:t>
      </w:r>
      <w:r w:rsidRPr="0068594B">
        <w:rPr>
          <w:rStyle w:val="href"/>
          <w:szCs w:val="26"/>
          <w:lang w:val="ru-RU"/>
        </w:rPr>
        <w:t>МСЭ</w:t>
      </w:r>
      <w:r w:rsidR="00934ED7" w:rsidRPr="00935F93">
        <w:rPr>
          <w:rStyle w:val="href"/>
          <w:szCs w:val="26"/>
          <w:lang w:val="ru-RU"/>
        </w:rPr>
        <w:t>-</w:t>
      </w:r>
      <w:r w:rsidR="00934ED7" w:rsidRPr="0068594B">
        <w:rPr>
          <w:rStyle w:val="href"/>
          <w:szCs w:val="26"/>
          <w:lang w:val="en-GB"/>
        </w:rPr>
        <w:t>R</w:t>
      </w:r>
      <w:r w:rsidR="00934ED7" w:rsidRPr="00935F93">
        <w:rPr>
          <w:rStyle w:val="href"/>
          <w:szCs w:val="26"/>
          <w:lang w:val="ru-RU"/>
        </w:rPr>
        <w:t xml:space="preserve">  </w:t>
      </w:r>
      <w:r w:rsidR="000A4386" w:rsidRPr="0068594B">
        <w:rPr>
          <w:rStyle w:val="href"/>
          <w:szCs w:val="26"/>
          <w:lang w:val="en-GB"/>
        </w:rPr>
        <w:t>BS</w:t>
      </w:r>
      <w:r w:rsidR="00934ED7" w:rsidRPr="00935F93">
        <w:rPr>
          <w:rStyle w:val="href"/>
          <w:szCs w:val="26"/>
          <w:lang w:val="ru-RU"/>
        </w:rPr>
        <w:t>.</w:t>
      </w:r>
      <w:r w:rsidR="00045A51" w:rsidRPr="00935F93">
        <w:rPr>
          <w:rStyle w:val="href"/>
          <w:szCs w:val="26"/>
          <w:lang w:val="ru-RU"/>
        </w:rPr>
        <w:t>2143-0</w:t>
      </w:r>
    </w:p>
    <w:p w14:paraId="2B59ACD7" w14:textId="1899E2BC" w:rsidR="00164DBD" w:rsidRPr="00935F93" w:rsidRDefault="00935F93" w:rsidP="00164DBD">
      <w:pPr>
        <w:pStyle w:val="Rectitle"/>
        <w:rPr>
          <w:szCs w:val="26"/>
          <w:lang w:val="ru-RU"/>
        </w:rPr>
      </w:pPr>
      <w:r w:rsidRPr="00935F93">
        <w:rPr>
          <w:szCs w:val="26"/>
          <w:lang w:val="ru-RU" w:eastAsia="zh-CN"/>
        </w:rPr>
        <w:t>Метод транс</w:t>
      </w:r>
      <w:r>
        <w:rPr>
          <w:szCs w:val="26"/>
          <w:lang w:val="ru-RU" w:eastAsia="zh-CN"/>
        </w:rPr>
        <w:t>портировки звуковых сигналов, не являющихся сигналами с импульсно-кодовой модуляцией, и данных через цифровые звуковые интерфейсы для производства программ и обмена ими</w:t>
      </w:r>
    </w:p>
    <w:p w14:paraId="2A487D2A" w14:textId="6DCD7E01" w:rsidR="00164DBD" w:rsidRPr="00802F61" w:rsidRDefault="003A1A4E" w:rsidP="003A1A4E">
      <w:pPr>
        <w:pStyle w:val="Recref"/>
        <w:rPr>
          <w:lang w:val="ru-RU"/>
        </w:rPr>
      </w:pPr>
      <w:bookmarkStart w:id="3" w:name="Related_Questions"/>
      <w:r w:rsidRPr="00802F61">
        <w:rPr>
          <w:lang w:val="ru-RU"/>
        </w:rPr>
        <w:t>(</w:t>
      </w:r>
      <w:r w:rsidR="00935F93" w:rsidRPr="00935F93">
        <w:rPr>
          <w:lang w:val="ru-RU"/>
        </w:rPr>
        <w:t>Вопрос</w:t>
      </w:r>
      <w:r w:rsidRPr="00802F61">
        <w:rPr>
          <w:lang w:val="ru-RU"/>
        </w:rPr>
        <w:t xml:space="preserve"> </w:t>
      </w:r>
      <w:r w:rsidR="00935F93" w:rsidRPr="00935F93">
        <w:rPr>
          <w:lang w:val="ru-RU"/>
        </w:rPr>
        <w:t>МСЭ</w:t>
      </w:r>
      <w:r w:rsidRPr="00802F61">
        <w:rPr>
          <w:lang w:val="ru-RU"/>
        </w:rPr>
        <w:t>-</w:t>
      </w:r>
      <w:r w:rsidRPr="00935F93">
        <w:rPr>
          <w:lang w:val="en-GB"/>
        </w:rPr>
        <w:t>R</w:t>
      </w:r>
      <w:r w:rsidRPr="00802F61">
        <w:rPr>
          <w:lang w:val="ru-RU"/>
        </w:rPr>
        <w:t xml:space="preserve"> </w:t>
      </w:r>
      <w:r w:rsidR="000541F3" w:rsidRPr="00802F61">
        <w:rPr>
          <w:lang w:val="ru-RU"/>
        </w:rPr>
        <w:t>130-3</w:t>
      </w:r>
      <w:r w:rsidRPr="00802F61">
        <w:rPr>
          <w:lang w:val="ru-RU"/>
        </w:rPr>
        <w:t>/6)</w:t>
      </w:r>
      <w:bookmarkEnd w:id="3"/>
    </w:p>
    <w:p w14:paraId="39F66B8E" w14:textId="682F279E" w:rsidR="00164DBD" w:rsidRPr="00802F61" w:rsidRDefault="003A1A4E" w:rsidP="003A1A4E">
      <w:pPr>
        <w:pStyle w:val="Recdate"/>
        <w:rPr>
          <w:lang w:val="ru-RU"/>
        </w:rPr>
      </w:pPr>
      <w:r w:rsidRPr="00802F61">
        <w:rPr>
          <w:lang w:val="ru-RU"/>
        </w:rPr>
        <w:t>(</w:t>
      </w:r>
      <w:r w:rsidR="00DE2F90" w:rsidRPr="00802F61">
        <w:rPr>
          <w:lang w:val="ru-RU"/>
        </w:rPr>
        <w:t>2022</w:t>
      </w:r>
      <w:r w:rsidRPr="00802F61">
        <w:rPr>
          <w:lang w:val="ru-RU"/>
        </w:rPr>
        <w:t>)</w:t>
      </w:r>
    </w:p>
    <w:p w14:paraId="3D890260" w14:textId="66DE6C10" w:rsidR="00164DBD" w:rsidRPr="00BC5498" w:rsidRDefault="00935F93" w:rsidP="00BC5498">
      <w:pPr>
        <w:pStyle w:val="HeadingSum"/>
      </w:pPr>
      <w:r w:rsidRPr="00BC5498">
        <w:t>Сфера применения</w:t>
      </w:r>
    </w:p>
    <w:p w14:paraId="75CEAE2C" w14:textId="02A1FACB" w:rsidR="00842604" w:rsidRPr="00E72B7B" w:rsidRDefault="00935F93" w:rsidP="00E72B7B">
      <w:pPr>
        <w:pStyle w:val="Summary"/>
      </w:pPr>
      <w:r w:rsidRPr="00E72B7B">
        <w:t>В настоящей Рекомендации определяется метод транспортировки звуковых сигналов, не являющихся сигналами с импульсно-кодовой модуляцией (не-ИКМ), и данных, включая метаданные последовательной модели определения аудиофайла (S-ADM), через цифровые звуковые интерфейсы, совместимые с форматом сигнала, описанным в Рекомендации МСЭ-R BS.647 (AES3), для производства программ и обмена ими.</w:t>
      </w:r>
    </w:p>
    <w:p w14:paraId="14FCC067" w14:textId="6C4AF269" w:rsidR="00842604" w:rsidRPr="00935F93" w:rsidRDefault="00935F93" w:rsidP="00D55A4F">
      <w:pPr>
        <w:pStyle w:val="Headingb"/>
        <w:rPr>
          <w:lang w:val="ru-RU"/>
        </w:rPr>
      </w:pPr>
      <w:r w:rsidRPr="00935F93">
        <w:rPr>
          <w:lang w:val="ru-RU"/>
        </w:rPr>
        <w:t>Ключевые слова</w:t>
      </w:r>
    </w:p>
    <w:p w14:paraId="3F6DF0FB" w14:textId="589130C2" w:rsidR="00842604" w:rsidRPr="00935F93" w:rsidRDefault="00935F93" w:rsidP="00842604">
      <w:pPr>
        <w:rPr>
          <w:lang w:val="ru-RU" w:eastAsia="ja-JP"/>
        </w:rPr>
      </w:pPr>
      <w:r w:rsidRPr="00935F93">
        <w:rPr>
          <w:lang w:val="ru-RU" w:eastAsia="ja-JP"/>
        </w:rPr>
        <w:t xml:space="preserve">Звуковой </w:t>
      </w:r>
      <w:r w:rsidRPr="00935F93">
        <w:rPr>
          <w:rFonts w:cstheme="minorHAnsi"/>
          <w:spacing w:val="-2"/>
          <w:lang w:val="ru-RU" w:eastAsia="zh-CN"/>
        </w:rPr>
        <w:t>не-</w:t>
      </w:r>
      <w:r w:rsidRPr="00935F93">
        <w:rPr>
          <w:lang w:val="ru-RU" w:eastAsia="ja-JP"/>
        </w:rPr>
        <w:t xml:space="preserve">ИКМ сигнал, модель определения </w:t>
      </w:r>
      <w:r>
        <w:rPr>
          <w:lang w:val="ru-RU" w:eastAsia="ja-JP"/>
        </w:rPr>
        <w:t>аудиофайла</w:t>
      </w:r>
      <w:r w:rsidRPr="00935F93">
        <w:rPr>
          <w:lang w:val="ru-RU" w:eastAsia="ja-JP"/>
        </w:rPr>
        <w:t xml:space="preserve"> (ADM), последовательная ADM (S-ADM), усовершенствованная звуковая система, цифровой звуковой интерфейс, AES3</w:t>
      </w:r>
    </w:p>
    <w:p w14:paraId="77C2A48C" w14:textId="6A39512E" w:rsidR="00842604" w:rsidRPr="00935F93" w:rsidRDefault="00935F93" w:rsidP="00D55A4F">
      <w:pPr>
        <w:pStyle w:val="Headingb"/>
        <w:rPr>
          <w:lang w:val="ru-RU"/>
        </w:rPr>
      </w:pPr>
      <w:r w:rsidRPr="00935F93">
        <w:rPr>
          <w:lang w:val="ru-RU"/>
        </w:rPr>
        <w:t>Сокращения/глоссарий</w:t>
      </w:r>
    </w:p>
    <w:p w14:paraId="5D5A2B5D" w14:textId="0AC2F2DF" w:rsidR="00935F93" w:rsidRPr="00935F93" w:rsidRDefault="00935F93" w:rsidP="00935F93">
      <w:pPr>
        <w:ind w:left="1134" w:hanging="1134"/>
        <w:rPr>
          <w:bCs/>
          <w:lang w:val="ru-RU" w:eastAsia="ja-JP"/>
        </w:rPr>
      </w:pPr>
      <w:r w:rsidRPr="00935F93">
        <w:rPr>
          <w:bCs/>
          <w:lang w:val="ru-RU" w:eastAsia="ja-JP"/>
        </w:rPr>
        <w:t>ADM</w:t>
      </w:r>
      <w:r w:rsidRPr="00935F93">
        <w:rPr>
          <w:bCs/>
          <w:lang w:val="ru-RU" w:eastAsia="ja-JP"/>
        </w:rPr>
        <w:tab/>
      </w:r>
      <w:r w:rsidR="00F0060F">
        <w:rPr>
          <w:bCs/>
          <w:lang w:val="ru-RU" w:eastAsia="ja-JP"/>
        </w:rPr>
        <w:t>–</w:t>
      </w:r>
      <w:r w:rsidRPr="00935F93">
        <w:rPr>
          <w:bCs/>
          <w:lang w:val="ru-RU" w:eastAsia="ja-JP"/>
        </w:rPr>
        <w:tab/>
      </w:r>
      <w:r w:rsidR="00F0060F" w:rsidRPr="00935F93">
        <w:rPr>
          <w:bCs/>
          <w:lang w:val="ru-RU" w:eastAsia="ja-JP"/>
        </w:rPr>
        <w:t xml:space="preserve">модель </w:t>
      </w:r>
      <w:r w:rsidRPr="00935F93">
        <w:rPr>
          <w:bCs/>
          <w:lang w:val="ru-RU" w:eastAsia="ja-JP"/>
        </w:rPr>
        <w:t xml:space="preserve">определения </w:t>
      </w:r>
      <w:r>
        <w:rPr>
          <w:bCs/>
          <w:lang w:val="ru-RU" w:eastAsia="ja-JP"/>
        </w:rPr>
        <w:t>аудиофайла</w:t>
      </w:r>
      <w:r w:rsidRPr="00935F93">
        <w:rPr>
          <w:bCs/>
          <w:lang w:val="ru-RU" w:eastAsia="ja-JP"/>
        </w:rPr>
        <w:t xml:space="preserve"> (Audio Definition Model)</w:t>
      </w:r>
      <w:r>
        <w:rPr>
          <w:bCs/>
          <w:lang w:val="ru-RU" w:eastAsia="ja-JP"/>
        </w:rPr>
        <w:t xml:space="preserve"> –</w:t>
      </w:r>
      <w:r w:rsidRPr="00935F93">
        <w:rPr>
          <w:bCs/>
          <w:lang w:val="ru-RU" w:eastAsia="ja-JP"/>
        </w:rPr>
        <w:t xml:space="preserve"> набор метаданных, описанный в Рекомендации МСЭ-R BS.2076</w:t>
      </w:r>
    </w:p>
    <w:p w14:paraId="175F7845" w14:textId="0417C047" w:rsidR="00842604" w:rsidRPr="00935F93" w:rsidRDefault="00935F93" w:rsidP="00935F93">
      <w:pPr>
        <w:ind w:left="1134" w:hanging="1134"/>
        <w:rPr>
          <w:lang w:val="ru-RU"/>
        </w:rPr>
      </w:pPr>
      <w:r w:rsidRPr="00935F93">
        <w:rPr>
          <w:bCs/>
          <w:lang w:val="ru-RU" w:eastAsia="ja-JP"/>
        </w:rPr>
        <w:t>S-ADM</w:t>
      </w:r>
      <w:r w:rsidRPr="00935F93">
        <w:rPr>
          <w:bCs/>
          <w:lang w:val="ru-RU" w:eastAsia="ja-JP"/>
        </w:rPr>
        <w:tab/>
      </w:r>
      <w:r w:rsidR="00F0060F">
        <w:rPr>
          <w:bCs/>
          <w:lang w:val="ru-RU" w:eastAsia="ja-JP"/>
        </w:rPr>
        <w:t>–</w:t>
      </w:r>
      <w:r>
        <w:rPr>
          <w:bCs/>
          <w:lang w:val="ru-RU" w:eastAsia="ja-JP"/>
        </w:rPr>
        <w:tab/>
      </w:r>
      <w:r w:rsidR="00F0060F">
        <w:rPr>
          <w:bCs/>
          <w:lang w:val="ru-RU" w:eastAsia="ja-JP"/>
        </w:rPr>
        <w:t>п</w:t>
      </w:r>
      <w:r w:rsidRPr="00935F93">
        <w:rPr>
          <w:bCs/>
          <w:lang w:val="ru-RU" w:eastAsia="ja-JP"/>
        </w:rPr>
        <w:t xml:space="preserve">оследовательное представление модели определения </w:t>
      </w:r>
      <w:r>
        <w:rPr>
          <w:bCs/>
          <w:lang w:val="ru-RU" w:eastAsia="ja-JP"/>
        </w:rPr>
        <w:t>аудиофайла</w:t>
      </w:r>
      <w:r w:rsidRPr="00935F93">
        <w:rPr>
          <w:bCs/>
          <w:lang w:val="ru-RU" w:eastAsia="ja-JP"/>
        </w:rPr>
        <w:t xml:space="preserve"> (</w:t>
      </w:r>
      <w:proofErr w:type="spellStart"/>
      <w:r w:rsidRPr="00935F93">
        <w:rPr>
          <w:bCs/>
          <w:lang w:val="ru-RU" w:eastAsia="ja-JP"/>
        </w:rPr>
        <w:t>Serial</w:t>
      </w:r>
      <w:proofErr w:type="spellEnd"/>
      <w:r w:rsidRPr="00935F93">
        <w:rPr>
          <w:bCs/>
          <w:lang w:val="ru-RU" w:eastAsia="ja-JP"/>
        </w:rPr>
        <w:t xml:space="preserve"> </w:t>
      </w:r>
      <w:r w:rsidRPr="00935F93">
        <w:rPr>
          <w:bCs/>
          <w:lang w:val="en-US" w:eastAsia="ja-JP"/>
        </w:rPr>
        <w:t>ADM</w:t>
      </w:r>
      <w:r w:rsidRPr="00935F93">
        <w:rPr>
          <w:bCs/>
          <w:lang w:val="ru-RU" w:eastAsia="ja-JP"/>
        </w:rPr>
        <w:t>)</w:t>
      </w:r>
      <w:r>
        <w:rPr>
          <w:bCs/>
          <w:lang w:val="ru-RU" w:eastAsia="ja-JP"/>
        </w:rPr>
        <w:t xml:space="preserve"> –</w:t>
      </w:r>
      <w:r w:rsidRPr="00935F93">
        <w:rPr>
          <w:bCs/>
          <w:lang w:val="ru-RU" w:eastAsia="ja-JP"/>
        </w:rPr>
        <w:t xml:space="preserve"> формат метаданных на основе ADM</w:t>
      </w:r>
      <w:r>
        <w:rPr>
          <w:bCs/>
          <w:lang w:val="ru-RU" w:eastAsia="ja-JP"/>
        </w:rPr>
        <w:t xml:space="preserve"> в разбивке на </w:t>
      </w:r>
      <w:proofErr w:type="spellStart"/>
      <w:r>
        <w:rPr>
          <w:bCs/>
          <w:lang w:val="ru-RU" w:eastAsia="ja-JP"/>
        </w:rPr>
        <w:t>временны́е</w:t>
      </w:r>
      <w:proofErr w:type="spellEnd"/>
      <w:r>
        <w:rPr>
          <w:bCs/>
          <w:lang w:val="ru-RU" w:eastAsia="ja-JP"/>
        </w:rPr>
        <w:t xml:space="preserve"> ряды</w:t>
      </w:r>
      <w:r w:rsidRPr="00935F93">
        <w:rPr>
          <w:bCs/>
          <w:lang w:val="ru-RU" w:eastAsia="ja-JP"/>
        </w:rPr>
        <w:t xml:space="preserve"> кадров, как указано в</w:t>
      </w:r>
      <w:r>
        <w:rPr>
          <w:bCs/>
          <w:lang w:val="ru-RU" w:eastAsia="ja-JP"/>
        </w:rPr>
        <w:t> </w:t>
      </w:r>
      <w:r w:rsidRPr="00935F93">
        <w:rPr>
          <w:bCs/>
          <w:lang w:val="ru-RU" w:eastAsia="ja-JP"/>
        </w:rPr>
        <w:t>Рекомендации МСЭ-R BS.2125</w:t>
      </w:r>
    </w:p>
    <w:p w14:paraId="4495B7E6" w14:textId="0AA4FA15" w:rsidR="00842604" w:rsidRPr="00935F93" w:rsidRDefault="00935F93" w:rsidP="00842604">
      <w:pPr>
        <w:pStyle w:val="Normalaftertitle"/>
        <w:rPr>
          <w:lang w:val="ru-RU" w:eastAsia="ja-JP"/>
        </w:rPr>
      </w:pPr>
      <w:r w:rsidRPr="00935F93">
        <w:rPr>
          <w:lang w:val="ru-RU" w:eastAsia="ja-JP"/>
        </w:rPr>
        <w:t>Ассамблея радиосвязи МСЭ,</w:t>
      </w:r>
    </w:p>
    <w:p w14:paraId="3EBCC6D0" w14:textId="7C746EB3" w:rsidR="00842604" w:rsidRPr="00935F93" w:rsidRDefault="00935F93" w:rsidP="00842604">
      <w:pPr>
        <w:pStyle w:val="Call"/>
        <w:rPr>
          <w:lang w:val="ru-RU" w:eastAsia="ja-JP"/>
        </w:rPr>
      </w:pPr>
      <w:r w:rsidRPr="00935F93">
        <w:rPr>
          <w:lang w:val="ru-RU" w:eastAsia="ja-JP"/>
        </w:rPr>
        <w:t>учитывая</w:t>
      </w:r>
      <w:r w:rsidRPr="002E05D1">
        <w:rPr>
          <w:i w:val="0"/>
          <w:iCs/>
          <w:lang w:val="ru-RU" w:eastAsia="ja-JP"/>
        </w:rPr>
        <w:t>,</w:t>
      </w:r>
    </w:p>
    <w:p w14:paraId="6B23EA08" w14:textId="43276B2D" w:rsidR="00842604" w:rsidRPr="006E12A7" w:rsidRDefault="00842604" w:rsidP="00842604">
      <w:pPr>
        <w:rPr>
          <w:lang w:val="ru-RU"/>
        </w:rPr>
      </w:pPr>
      <w:r w:rsidRPr="006E12A7">
        <w:rPr>
          <w:i/>
          <w:iCs/>
          <w:lang w:val="en-GB"/>
        </w:rPr>
        <w:t>a</w:t>
      </w:r>
      <w:r w:rsidRPr="006E12A7">
        <w:rPr>
          <w:i/>
          <w:iCs/>
          <w:lang w:val="ru-RU"/>
        </w:rPr>
        <w:t>)</w:t>
      </w:r>
      <w:r w:rsidRPr="006E12A7">
        <w:rPr>
          <w:i/>
          <w:iCs/>
          <w:lang w:val="ru-RU"/>
        </w:rPr>
        <w:tab/>
      </w:r>
      <w:r w:rsidR="006E12A7" w:rsidRPr="006E12A7">
        <w:rPr>
          <w:lang w:val="ru-RU"/>
        </w:rPr>
        <w:t xml:space="preserve">что для усовершенствованных звуковых систем требуется набор метаданных </w:t>
      </w:r>
      <w:r w:rsidR="006E12A7">
        <w:rPr>
          <w:lang w:val="ru-RU"/>
        </w:rPr>
        <w:t xml:space="preserve">звуковых форматов </w:t>
      </w:r>
      <w:r w:rsidR="006E12A7" w:rsidRPr="006E12A7">
        <w:rPr>
          <w:lang w:val="ru-RU"/>
        </w:rPr>
        <w:t>для воспроизведения звуковых программ с расширенными возможностями;</w:t>
      </w:r>
    </w:p>
    <w:p w14:paraId="5BD63841" w14:textId="22C3A6BC" w:rsidR="00842604" w:rsidRPr="00866D8C" w:rsidRDefault="00842604" w:rsidP="00842604">
      <w:pPr>
        <w:rPr>
          <w:lang w:val="ru-RU"/>
        </w:rPr>
      </w:pPr>
      <w:r w:rsidRPr="00866D8C">
        <w:rPr>
          <w:i/>
          <w:iCs/>
          <w:lang w:val="en-GB"/>
        </w:rPr>
        <w:t>b</w:t>
      </w:r>
      <w:r w:rsidRPr="00866D8C">
        <w:rPr>
          <w:i/>
          <w:iCs/>
          <w:lang w:val="ru-RU"/>
        </w:rPr>
        <w:t>)</w:t>
      </w:r>
      <w:r w:rsidRPr="00866D8C">
        <w:rPr>
          <w:i/>
          <w:iCs/>
          <w:lang w:val="ru-RU"/>
        </w:rPr>
        <w:tab/>
      </w:r>
      <w:r w:rsidR="00866D8C" w:rsidRPr="00866D8C">
        <w:rPr>
          <w:lang w:val="ru-RU"/>
        </w:rPr>
        <w:t>что для усовершенствованных звуковых систем, используемых в рабочих процессах производства программ и обмена ими в прямом эфире или в режиме реального времени</w:t>
      </w:r>
      <w:r w:rsidR="00802F61">
        <w:rPr>
          <w:lang w:val="ru-RU"/>
        </w:rPr>
        <w:t>,</w:t>
      </w:r>
      <w:r w:rsidR="00866D8C" w:rsidRPr="00866D8C">
        <w:rPr>
          <w:lang w:val="ru-RU"/>
        </w:rPr>
        <w:t xml:space="preserve"> требуются интерфейсы реального времени для передачи метаданных, синхронизированных со звуковыми сигналами,</w:t>
      </w:r>
    </w:p>
    <w:p w14:paraId="4438FF7D" w14:textId="5754C906" w:rsidR="00842604" w:rsidRPr="00866D8C" w:rsidRDefault="00866D8C" w:rsidP="00842604">
      <w:pPr>
        <w:pStyle w:val="Call"/>
        <w:rPr>
          <w:lang w:val="ru-RU" w:eastAsia="ja-JP"/>
        </w:rPr>
      </w:pPr>
      <w:r w:rsidRPr="00866D8C">
        <w:rPr>
          <w:lang w:val="ru-RU" w:eastAsia="ja-JP"/>
        </w:rPr>
        <w:t>признавая</w:t>
      </w:r>
      <w:r w:rsidRPr="002E05D1">
        <w:rPr>
          <w:i w:val="0"/>
          <w:iCs/>
          <w:lang w:val="ru-RU" w:eastAsia="ja-JP"/>
        </w:rPr>
        <w:t>,</w:t>
      </w:r>
    </w:p>
    <w:p w14:paraId="59AE2B23" w14:textId="225523F3" w:rsidR="00842604" w:rsidRPr="00802F61" w:rsidRDefault="00842604" w:rsidP="00C613BB">
      <w:pPr>
        <w:rPr>
          <w:lang w:val="ru-RU"/>
        </w:rPr>
      </w:pPr>
      <w:r w:rsidRPr="00802F61">
        <w:rPr>
          <w:i/>
          <w:iCs/>
          <w:lang w:val="en-GB"/>
        </w:rPr>
        <w:t>a</w:t>
      </w:r>
      <w:r w:rsidRPr="00802F61">
        <w:rPr>
          <w:i/>
          <w:iCs/>
          <w:lang w:val="ru-RU"/>
        </w:rPr>
        <w:t>)</w:t>
      </w:r>
      <w:r w:rsidRPr="00802F61">
        <w:rPr>
          <w:i/>
          <w:iCs/>
          <w:lang w:val="ru-RU"/>
        </w:rPr>
        <w:tab/>
      </w:r>
      <w:r w:rsidR="00802F61" w:rsidRPr="00802F61">
        <w:rPr>
          <w:lang w:val="ru-RU"/>
        </w:rPr>
        <w:t xml:space="preserve">что в Рекомендации МСЭ-R BS.2051 "Усовершенствованная звуковая система для производства программ" определены звуковые системы </w:t>
      </w:r>
      <w:r w:rsidR="00802F61">
        <w:rPr>
          <w:lang w:val="ru-RU"/>
        </w:rPr>
        <w:t>следующего</w:t>
      </w:r>
      <w:r w:rsidR="00802F61" w:rsidRPr="00802F61">
        <w:rPr>
          <w:lang w:val="ru-RU"/>
        </w:rPr>
        <w:t xml:space="preserve"> поколения, в которых для</w:t>
      </w:r>
      <w:r w:rsidR="0076782B">
        <w:rPr>
          <w:lang w:val="ru-RU"/>
        </w:rPr>
        <w:t> </w:t>
      </w:r>
      <w:r w:rsidR="00802F61" w:rsidRPr="00802F61">
        <w:rPr>
          <w:lang w:val="ru-RU"/>
        </w:rPr>
        <w:t>производства программ требуются метаданные</w:t>
      </w:r>
      <w:r w:rsidR="00802F61">
        <w:rPr>
          <w:lang w:val="ru-RU"/>
        </w:rPr>
        <w:t xml:space="preserve"> звуковых форматов</w:t>
      </w:r>
      <w:r w:rsidR="00802F61" w:rsidRPr="00802F61">
        <w:rPr>
          <w:lang w:val="ru-RU"/>
        </w:rPr>
        <w:t>;</w:t>
      </w:r>
    </w:p>
    <w:p w14:paraId="09B9B78F" w14:textId="1A6CAA80" w:rsidR="00842604" w:rsidRPr="008574BC" w:rsidRDefault="00842604" w:rsidP="00842604">
      <w:pPr>
        <w:rPr>
          <w:lang w:val="ru-RU"/>
        </w:rPr>
      </w:pPr>
      <w:r w:rsidRPr="008574BC">
        <w:rPr>
          <w:i/>
          <w:iCs/>
          <w:lang w:val="en-GB"/>
        </w:rPr>
        <w:t>b</w:t>
      </w:r>
      <w:r w:rsidRPr="008574BC">
        <w:rPr>
          <w:i/>
          <w:iCs/>
          <w:lang w:val="ru-RU"/>
        </w:rPr>
        <w:t>)</w:t>
      </w:r>
      <w:r w:rsidRPr="008574BC">
        <w:rPr>
          <w:i/>
          <w:iCs/>
          <w:lang w:val="ru-RU"/>
        </w:rPr>
        <w:tab/>
      </w:r>
      <w:r w:rsidR="008574BC" w:rsidRPr="008574BC">
        <w:rPr>
          <w:lang w:val="ru-RU"/>
        </w:rPr>
        <w:t xml:space="preserve">что в Рекомендации МСЭ-R BS.2076 </w:t>
      </w:r>
      <w:r w:rsidR="008574BC" w:rsidRPr="008574BC">
        <w:rPr>
          <w:rFonts w:ascii="Cambria Math" w:hAnsi="Cambria Math" w:cs="Cambria Math"/>
          <w:lang w:val="ru-RU"/>
        </w:rPr>
        <w:t>"</w:t>
      </w:r>
      <w:r w:rsidR="008574BC" w:rsidRPr="008574BC">
        <w:rPr>
          <w:lang w:val="ru-RU"/>
        </w:rPr>
        <w:t xml:space="preserve">Модель определения </w:t>
      </w:r>
      <w:r w:rsidR="008574BC">
        <w:rPr>
          <w:lang w:val="ru-RU"/>
        </w:rPr>
        <w:t>аудиофайла</w:t>
      </w:r>
      <w:r w:rsidR="008574BC" w:rsidRPr="008574BC">
        <w:rPr>
          <w:lang w:val="ru-RU"/>
        </w:rPr>
        <w:t xml:space="preserve">" определен набор метаданных </w:t>
      </w:r>
      <w:r w:rsidR="008574BC">
        <w:rPr>
          <w:lang w:val="ru-RU"/>
        </w:rPr>
        <w:t xml:space="preserve">звуковых </w:t>
      </w:r>
      <w:r w:rsidR="00233EB7">
        <w:rPr>
          <w:lang w:val="ru-RU"/>
        </w:rPr>
        <w:t>форматов</w:t>
      </w:r>
      <w:r w:rsidR="008574BC">
        <w:rPr>
          <w:lang w:val="ru-RU"/>
        </w:rPr>
        <w:t xml:space="preserve"> </w:t>
      </w:r>
      <w:r w:rsidR="008574BC" w:rsidRPr="008574BC">
        <w:rPr>
          <w:lang w:val="ru-RU"/>
        </w:rPr>
        <w:t>для создания усовершенствованных звуковых систем на основе файлов;</w:t>
      </w:r>
    </w:p>
    <w:p w14:paraId="34C39442" w14:textId="6A5FA603" w:rsidR="00842604" w:rsidRPr="00C860E0" w:rsidRDefault="00842604" w:rsidP="00842604">
      <w:pPr>
        <w:keepLines/>
        <w:rPr>
          <w:lang w:val="ru-RU"/>
        </w:rPr>
      </w:pPr>
      <w:r w:rsidRPr="00C860E0">
        <w:rPr>
          <w:i/>
          <w:iCs/>
          <w:lang w:val="en-GB"/>
        </w:rPr>
        <w:t>c</w:t>
      </w:r>
      <w:r w:rsidRPr="00C860E0">
        <w:rPr>
          <w:i/>
          <w:iCs/>
          <w:lang w:val="ru-RU"/>
        </w:rPr>
        <w:t>)</w:t>
      </w:r>
      <w:r w:rsidRPr="00C860E0">
        <w:rPr>
          <w:i/>
          <w:iCs/>
          <w:lang w:val="ru-RU"/>
        </w:rPr>
        <w:tab/>
      </w:r>
      <w:r w:rsidR="00C860E0" w:rsidRPr="00C860E0">
        <w:rPr>
          <w:lang w:val="ru-RU"/>
        </w:rPr>
        <w:t xml:space="preserve">что в Рекомендации МСЭ-R BS.2125 "Последовательное представление модели определения аудиофайла" </w:t>
      </w:r>
      <w:r w:rsidR="00C860E0">
        <w:rPr>
          <w:lang w:val="ru-RU"/>
        </w:rPr>
        <w:t>описан</w:t>
      </w:r>
      <w:r w:rsidR="00C860E0" w:rsidRPr="00C860E0">
        <w:rPr>
          <w:lang w:val="ru-RU"/>
        </w:rPr>
        <w:t xml:space="preserve"> формат метаданных на основе модели определения </w:t>
      </w:r>
      <w:r w:rsidR="00C860E0">
        <w:rPr>
          <w:lang w:val="ru-RU"/>
        </w:rPr>
        <w:t>аудиофайла в разбивке</w:t>
      </w:r>
      <w:r w:rsidR="00C860E0" w:rsidRPr="00C860E0">
        <w:rPr>
          <w:lang w:val="ru-RU"/>
        </w:rPr>
        <w:t xml:space="preserve"> </w:t>
      </w:r>
      <w:r w:rsidR="009613F7">
        <w:rPr>
          <w:lang w:val="ru-RU"/>
        </w:rPr>
        <w:t>на </w:t>
      </w:r>
      <w:proofErr w:type="spellStart"/>
      <w:r w:rsidR="00C860E0" w:rsidRPr="00C860E0">
        <w:rPr>
          <w:lang w:val="ru-RU"/>
        </w:rPr>
        <w:t>временны́е</w:t>
      </w:r>
      <w:proofErr w:type="spellEnd"/>
      <w:r w:rsidR="00C860E0" w:rsidRPr="00C860E0">
        <w:rPr>
          <w:lang w:val="ru-RU"/>
        </w:rPr>
        <w:t xml:space="preserve"> </w:t>
      </w:r>
      <w:r w:rsidR="00C860E0">
        <w:rPr>
          <w:lang w:val="ru-RU"/>
        </w:rPr>
        <w:t>ряды</w:t>
      </w:r>
      <w:r w:rsidR="00C860E0" w:rsidRPr="00C860E0">
        <w:rPr>
          <w:lang w:val="ru-RU"/>
        </w:rPr>
        <w:t xml:space="preserve"> кадров для реализации линейных рабочих процессов, таких как производство программ в прямом эфире или в режиме реального времени в целях радиовещания или потоковой передачи;</w:t>
      </w:r>
    </w:p>
    <w:p w14:paraId="4E1B815E" w14:textId="3A90C69E" w:rsidR="00842604" w:rsidRPr="00CF158B" w:rsidRDefault="00842604" w:rsidP="00842604">
      <w:pPr>
        <w:rPr>
          <w:lang w:val="ru-RU"/>
        </w:rPr>
      </w:pPr>
      <w:r w:rsidRPr="00CF158B">
        <w:rPr>
          <w:i/>
          <w:iCs/>
          <w:lang w:val="en-GB"/>
        </w:rPr>
        <w:lastRenderedPageBreak/>
        <w:t>d</w:t>
      </w:r>
      <w:r w:rsidRPr="00CF158B">
        <w:rPr>
          <w:i/>
          <w:iCs/>
          <w:lang w:val="ru-RU"/>
        </w:rPr>
        <w:t>)</w:t>
      </w:r>
      <w:r w:rsidRPr="00CF158B">
        <w:rPr>
          <w:i/>
          <w:iCs/>
          <w:lang w:val="ru-RU"/>
        </w:rPr>
        <w:tab/>
      </w:r>
      <w:r w:rsidR="00CF158B" w:rsidRPr="00CF158B">
        <w:rPr>
          <w:lang w:val="ru-RU"/>
        </w:rPr>
        <w:t xml:space="preserve">что в Рекомендации МСЭ-R BS.647 </w:t>
      </w:r>
      <w:r w:rsidR="00CF158B" w:rsidRPr="00CF158B">
        <w:rPr>
          <w:rFonts w:ascii="Cambria Math" w:hAnsi="Cambria Math" w:cs="Cambria Math"/>
          <w:lang w:val="ru-RU"/>
        </w:rPr>
        <w:t>"</w:t>
      </w:r>
      <w:r w:rsidR="00CF158B" w:rsidRPr="00CF158B">
        <w:rPr>
          <w:lang w:val="ru-RU"/>
        </w:rPr>
        <w:t>Цифровой звуковой интерфейс для радиовещательных студий" определены цифровой звуковой интерфейс парных звуковых каналов и совместимый с ним интерфейс AES3, которые используются во всем мире;</w:t>
      </w:r>
    </w:p>
    <w:p w14:paraId="103EC160" w14:textId="39FBDA9F" w:rsidR="00842604" w:rsidRPr="00BF322C" w:rsidRDefault="00842604" w:rsidP="00842604">
      <w:pPr>
        <w:rPr>
          <w:lang w:val="ru-RU"/>
        </w:rPr>
      </w:pPr>
      <w:r w:rsidRPr="00BF322C">
        <w:rPr>
          <w:i/>
          <w:iCs/>
          <w:lang w:val="en-GB"/>
        </w:rPr>
        <w:t>e</w:t>
      </w:r>
      <w:r w:rsidRPr="00BF322C">
        <w:rPr>
          <w:i/>
          <w:iCs/>
          <w:lang w:val="ru-RU"/>
        </w:rPr>
        <w:t>)</w:t>
      </w:r>
      <w:r w:rsidRPr="00BF322C">
        <w:rPr>
          <w:i/>
          <w:iCs/>
          <w:lang w:val="ru-RU"/>
        </w:rPr>
        <w:tab/>
      </w:r>
      <w:r w:rsidR="00BF322C" w:rsidRPr="00BF322C">
        <w:rPr>
          <w:lang w:val="ru-RU"/>
        </w:rPr>
        <w:t xml:space="preserve">что в Рекомендации МСЭ-R BS.1873 </w:t>
      </w:r>
      <w:r w:rsidR="00BF322C" w:rsidRPr="00BF322C">
        <w:rPr>
          <w:rFonts w:ascii="Cambria Math" w:hAnsi="Cambria Math" w:cs="Cambria Math"/>
          <w:lang w:val="ru-RU"/>
        </w:rPr>
        <w:t>"</w:t>
      </w:r>
      <w:r w:rsidR="00BF322C" w:rsidRPr="00BF322C">
        <w:rPr>
          <w:lang w:val="ru-RU"/>
        </w:rPr>
        <w:t>Последовательный многоканальный цифровой звуковой интерфейс для студий</w:t>
      </w:r>
      <w:r w:rsidR="00BF322C">
        <w:rPr>
          <w:lang w:val="ru-RU"/>
        </w:rPr>
        <w:t xml:space="preserve"> радиовещания</w:t>
      </w:r>
      <w:r w:rsidR="00BF322C" w:rsidRPr="00BF322C">
        <w:rPr>
          <w:lang w:val="ru-RU"/>
        </w:rPr>
        <w:t>" определен многоканальный цифровой звуковой интерфейс (MADI), состоящий из 56 или 64</w:t>
      </w:r>
      <w:r w:rsidR="00BF322C">
        <w:rPr>
          <w:lang w:val="ru-RU"/>
        </w:rPr>
        <w:t> </w:t>
      </w:r>
      <w:r w:rsidR="00BF322C" w:rsidRPr="00BF322C">
        <w:rPr>
          <w:lang w:val="ru-RU"/>
        </w:rPr>
        <w:t>каналов на основе двухканального звукового сигнала, описанного в</w:t>
      </w:r>
      <w:r w:rsidR="00BF322C">
        <w:rPr>
          <w:lang w:val="ru-RU"/>
        </w:rPr>
        <w:t> </w:t>
      </w:r>
      <w:r w:rsidR="00BF322C" w:rsidRPr="00BF322C">
        <w:rPr>
          <w:lang w:val="ru-RU"/>
        </w:rPr>
        <w:t>Рекомендации МСЭ-R BS.647;</w:t>
      </w:r>
    </w:p>
    <w:p w14:paraId="528D4BA0" w14:textId="1445BBE5" w:rsidR="00842604" w:rsidRPr="00BF322C" w:rsidRDefault="00842604" w:rsidP="00842604">
      <w:pPr>
        <w:rPr>
          <w:lang w:val="ru-RU"/>
        </w:rPr>
      </w:pPr>
      <w:r w:rsidRPr="00BF322C">
        <w:rPr>
          <w:i/>
          <w:lang w:val="en-GB"/>
        </w:rPr>
        <w:t>f</w:t>
      </w:r>
      <w:r w:rsidRPr="00BF322C">
        <w:rPr>
          <w:lang w:val="ru-RU"/>
        </w:rPr>
        <w:t>)</w:t>
      </w:r>
      <w:r w:rsidRPr="00BF322C">
        <w:rPr>
          <w:lang w:val="ru-RU"/>
        </w:rPr>
        <w:tab/>
      </w:r>
      <w:r w:rsidR="00BF322C" w:rsidRPr="00BF322C">
        <w:rPr>
          <w:lang w:val="ru-RU"/>
        </w:rPr>
        <w:t>что в Рекомендации МСЭ-R BT.1365 "24-битовый формат цифровых аудиосигналов как сигналов служебных данных на последовательных интерфейсах ТВЧ" определен процесс преобразования 24-</w:t>
      </w:r>
      <w:r w:rsidR="003070EF">
        <w:rPr>
          <w:lang w:val="ru-RU"/>
        </w:rPr>
        <w:t>битовых цифровых аудиоданных</w:t>
      </w:r>
      <w:r w:rsidR="00BF322C" w:rsidRPr="00BF322C">
        <w:rPr>
          <w:lang w:val="ru-RU"/>
        </w:rPr>
        <w:t xml:space="preserve">, соответствующих Рекомендации МСЭ-R BS.647 и связанных с информацией управления, в пространство служебных данных последовательных цифровых </w:t>
      </w:r>
      <w:proofErr w:type="spellStart"/>
      <w:r w:rsidR="00BF322C" w:rsidRPr="00BF322C">
        <w:rPr>
          <w:lang w:val="ru-RU"/>
        </w:rPr>
        <w:t>видеоинтерфейсов</w:t>
      </w:r>
      <w:proofErr w:type="spellEnd"/>
      <w:r w:rsidR="00BF322C" w:rsidRPr="00BF322C">
        <w:rPr>
          <w:lang w:val="ru-RU"/>
        </w:rPr>
        <w:t>, соответствующих Рекомендации МСЭ-R BT.1120;</w:t>
      </w:r>
    </w:p>
    <w:p w14:paraId="119B2B78" w14:textId="74948193" w:rsidR="00842604" w:rsidRPr="009E5969" w:rsidRDefault="00842604" w:rsidP="00842604">
      <w:pPr>
        <w:rPr>
          <w:lang w:val="ru-RU"/>
        </w:rPr>
      </w:pPr>
      <w:r w:rsidRPr="009E5969">
        <w:rPr>
          <w:i/>
          <w:iCs/>
          <w:lang w:val="en-GB"/>
        </w:rPr>
        <w:t>g</w:t>
      </w:r>
      <w:r w:rsidRPr="009E5969">
        <w:rPr>
          <w:i/>
          <w:iCs/>
          <w:lang w:val="ru-RU"/>
        </w:rPr>
        <w:t>)</w:t>
      </w:r>
      <w:r w:rsidRPr="009E5969">
        <w:rPr>
          <w:i/>
          <w:iCs/>
          <w:lang w:val="ru-RU"/>
        </w:rPr>
        <w:tab/>
      </w:r>
      <w:r w:rsidR="009E5969" w:rsidRPr="009E5969">
        <w:rPr>
          <w:lang w:val="ru-RU"/>
        </w:rPr>
        <w:t>что в наборе стандартов SMPTE ST 2110-31 "Профессиональн</w:t>
      </w:r>
      <w:r w:rsidR="009E5969">
        <w:rPr>
          <w:lang w:val="ru-RU"/>
        </w:rPr>
        <w:t>ая</w:t>
      </w:r>
      <w:r w:rsidR="009E5969" w:rsidRPr="009E5969">
        <w:rPr>
          <w:lang w:val="ru-RU"/>
        </w:rPr>
        <w:t xml:space="preserve"> передач</w:t>
      </w:r>
      <w:r w:rsidR="009E5969">
        <w:rPr>
          <w:lang w:val="ru-RU"/>
        </w:rPr>
        <w:t>а</w:t>
      </w:r>
      <w:r w:rsidR="009E5969" w:rsidRPr="009E5969">
        <w:rPr>
          <w:lang w:val="ru-RU"/>
        </w:rPr>
        <w:t xml:space="preserve"> мультимедиа по управляемым IP-сетям: прозрачная транспортировка AES3" определен процесс транспортировки сигналов AES3 по IP-сетям в режиме реального времени на основе протокола RTP;</w:t>
      </w:r>
    </w:p>
    <w:p w14:paraId="08DF551E" w14:textId="2FB8DEBF" w:rsidR="00842604" w:rsidRPr="00492E15" w:rsidRDefault="00842604" w:rsidP="00842604">
      <w:pPr>
        <w:rPr>
          <w:lang w:val="ru-RU"/>
        </w:rPr>
      </w:pPr>
      <w:r w:rsidRPr="00492E15">
        <w:rPr>
          <w:i/>
          <w:iCs/>
          <w:lang w:val="en-GB"/>
        </w:rPr>
        <w:t>h</w:t>
      </w:r>
      <w:r w:rsidRPr="00492E15">
        <w:rPr>
          <w:i/>
          <w:iCs/>
          <w:lang w:val="ru-RU"/>
        </w:rPr>
        <w:t>)</w:t>
      </w:r>
      <w:r w:rsidRPr="00492E15">
        <w:rPr>
          <w:i/>
          <w:iCs/>
          <w:lang w:val="ru-RU"/>
        </w:rPr>
        <w:tab/>
      </w:r>
      <w:r w:rsidR="00492E15" w:rsidRPr="00492E15">
        <w:rPr>
          <w:lang w:val="ru-RU"/>
        </w:rPr>
        <w:t xml:space="preserve">что в наборе стандартов SMPTE ST 337 "Формат </w:t>
      </w:r>
      <w:r w:rsidR="00492E15" w:rsidRPr="00492E15">
        <w:rPr>
          <w:lang w:val="ru-RU" w:eastAsia="zh-CN"/>
        </w:rPr>
        <w:t xml:space="preserve">звуковых сигналов, не являющихся сигналами с ИКМ, </w:t>
      </w:r>
      <w:r w:rsidR="00492E15" w:rsidRPr="00492E15">
        <w:rPr>
          <w:lang w:val="ru-RU"/>
        </w:rPr>
        <w:t>и данных, передаваемых через последовательный цифровой звуковой интерфейс AES3" определен метод транспортировки звуковых не-ИКМ сигналов и данных на основе двухканального звукового сигнала, описанного в Рекомендации МСЭ-R BS.647;</w:t>
      </w:r>
    </w:p>
    <w:p w14:paraId="7AD10E0D" w14:textId="18E9D925" w:rsidR="00842604" w:rsidRPr="004816C9" w:rsidRDefault="00842604" w:rsidP="00842604">
      <w:pPr>
        <w:rPr>
          <w:lang w:val="ru-RU"/>
        </w:rPr>
      </w:pPr>
      <w:r w:rsidRPr="004816C9">
        <w:rPr>
          <w:i/>
          <w:iCs/>
          <w:lang w:val="en-GB"/>
        </w:rPr>
        <w:t>i</w:t>
      </w:r>
      <w:r w:rsidRPr="004816C9">
        <w:rPr>
          <w:i/>
          <w:iCs/>
          <w:lang w:val="ru-RU"/>
        </w:rPr>
        <w:t>)</w:t>
      </w:r>
      <w:r w:rsidRPr="004816C9">
        <w:rPr>
          <w:i/>
          <w:iCs/>
          <w:lang w:val="ru-RU"/>
        </w:rPr>
        <w:tab/>
      </w:r>
      <w:r w:rsidR="004816C9" w:rsidRPr="004816C9">
        <w:rPr>
          <w:lang w:val="ru-RU"/>
        </w:rPr>
        <w:t xml:space="preserve">что в наборе стандартов SMPTE ST 2116 "Формат </w:t>
      </w:r>
      <w:r w:rsidR="004816C9" w:rsidRPr="004816C9">
        <w:rPr>
          <w:lang w:val="ru-RU" w:eastAsia="zh-CN"/>
        </w:rPr>
        <w:t xml:space="preserve">звуковых сигналов, не являющихся сигналами с ИКМ, </w:t>
      </w:r>
      <w:r w:rsidR="004816C9" w:rsidRPr="004816C9">
        <w:rPr>
          <w:lang w:val="ru-RU"/>
        </w:rPr>
        <w:t xml:space="preserve">и данных в AES3 – передача метаданных последовательной модели определения </w:t>
      </w:r>
      <w:r w:rsidR="004816C9">
        <w:rPr>
          <w:lang w:val="ru-RU"/>
        </w:rPr>
        <w:t>аудиофайла</w:t>
      </w:r>
      <w:r w:rsidR="004816C9" w:rsidRPr="004816C9">
        <w:rPr>
          <w:lang w:val="ru-RU"/>
        </w:rPr>
        <w:t xml:space="preserve"> (ADM)" определен метод транспортировки для передачи метаданных S-ADM с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синхронизированными звуковыми сигналами в профессиональных приложениях с использованием последовательного цифрового звукового интерфейса AES3,</w:t>
      </w:r>
    </w:p>
    <w:p w14:paraId="411504BB" w14:textId="5BD6F335" w:rsidR="00842604" w:rsidRPr="004816C9" w:rsidRDefault="004816C9" w:rsidP="00842604">
      <w:pPr>
        <w:pStyle w:val="Call"/>
        <w:rPr>
          <w:lang w:val="ru-RU"/>
        </w:rPr>
      </w:pPr>
      <w:r w:rsidRPr="004816C9">
        <w:rPr>
          <w:lang w:val="ru-RU"/>
        </w:rPr>
        <w:t>отмечая</w:t>
      </w:r>
      <w:r w:rsidRPr="001E6676">
        <w:rPr>
          <w:i w:val="0"/>
          <w:iCs/>
          <w:lang w:val="ru-RU"/>
        </w:rPr>
        <w:t>,</w:t>
      </w:r>
    </w:p>
    <w:p w14:paraId="5E634516" w14:textId="01A345ED" w:rsidR="00842604" w:rsidRPr="004816C9" w:rsidRDefault="004816C9" w:rsidP="00842604">
      <w:pPr>
        <w:rPr>
          <w:lang w:val="ru-RU"/>
        </w:rPr>
      </w:pPr>
      <w:r w:rsidRPr="004816C9">
        <w:rPr>
          <w:lang w:val="ru-RU"/>
        </w:rPr>
        <w:t>что большинство цифровых звуковых интерфейсов для производства программ и обмена ими совместимы с форматом сигнала, указанным в Рекомендации МСЭ-R BS.647 (AES3),</w:t>
      </w:r>
    </w:p>
    <w:p w14:paraId="215E3DF4" w14:textId="2FB62763" w:rsidR="00842604" w:rsidRPr="004816C9" w:rsidRDefault="004816C9" w:rsidP="00842604">
      <w:pPr>
        <w:pStyle w:val="Call"/>
        <w:rPr>
          <w:lang w:val="ru-RU"/>
        </w:rPr>
      </w:pPr>
      <w:r w:rsidRPr="004816C9">
        <w:rPr>
          <w:lang w:val="ru-RU"/>
        </w:rPr>
        <w:t>рекомендует</w:t>
      </w:r>
      <w:r w:rsidRPr="001E6676">
        <w:rPr>
          <w:i w:val="0"/>
          <w:iCs/>
          <w:lang w:val="ru-RU"/>
        </w:rPr>
        <w:t>,</w:t>
      </w:r>
    </w:p>
    <w:p w14:paraId="377B6EC4" w14:textId="6D4D02C2" w:rsidR="00842604" w:rsidRPr="004816C9" w:rsidRDefault="00842604" w:rsidP="00842604">
      <w:pPr>
        <w:rPr>
          <w:lang w:val="ru-RU"/>
        </w:rPr>
      </w:pPr>
      <w:r w:rsidRPr="004816C9">
        <w:rPr>
          <w:lang w:val="ru-RU"/>
        </w:rPr>
        <w:t>1</w:t>
      </w:r>
      <w:r w:rsidRPr="004816C9">
        <w:rPr>
          <w:lang w:val="ru-RU"/>
        </w:rPr>
        <w:tab/>
      </w:r>
      <w:r w:rsidR="004816C9" w:rsidRPr="004816C9">
        <w:rPr>
          <w:lang w:val="ru-RU"/>
        </w:rPr>
        <w:t>чтобы для передачи звуковых не-ИКМ сигналов и данных через цифровые звуковые интерфейсы, совместимые с форматом сигнала, описанным в Рекомендации МСЭ-R BS.647 (AES3), в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целях производства программ и обмена ими использовалась спецификация, приведенная в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Приложении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1;</w:t>
      </w:r>
    </w:p>
    <w:p w14:paraId="155526BA" w14:textId="172D257B" w:rsidR="00842604" w:rsidRPr="004816C9" w:rsidRDefault="00842604" w:rsidP="00842604">
      <w:pPr>
        <w:rPr>
          <w:lang w:val="ru-RU"/>
        </w:rPr>
      </w:pPr>
      <w:r w:rsidRPr="004816C9">
        <w:rPr>
          <w:lang w:val="ru-RU"/>
        </w:rPr>
        <w:t>2</w:t>
      </w:r>
      <w:r w:rsidRPr="004816C9">
        <w:rPr>
          <w:lang w:val="ru-RU"/>
        </w:rPr>
        <w:tab/>
      </w:r>
      <w:r w:rsidR="004816C9" w:rsidRPr="004816C9">
        <w:rPr>
          <w:lang w:val="ru-RU"/>
        </w:rPr>
        <w:t>чтобы для передачи метаданных S-ADM, определенных в Рекомендации МСЭ-R BS.2125, через цифровые звуковые интерфейсы, совместимые с форматом сигнала, описанным в Рекомендации МСЭ-R BS.647 (AES3), в целях производства программ и обмена ими с использованием метода транспортировки, описанного в Приложении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 xml:space="preserve">1, использовалась спецификация, </w:t>
      </w:r>
      <w:r w:rsidR="004816C9">
        <w:rPr>
          <w:lang w:val="ru-RU"/>
        </w:rPr>
        <w:t>приведенная</w:t>
      </w:r>
      <w:r w:rsidR="004816C9" w:rsidRPr="004816C9">
        <w:rPr>
          <w:lang w:val="ru-RU"/>
        </w:rPr>
        <w:t xml:space="preserve"> в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Приложении</w:t>
      </w:r>
      <w:r w:rsidR="004816C9">
        <w:rPr>
          <w:lang w:val="ru-RU"/>
        </w:rPr>
        <w:t> </w:t>
      </w:r>
      <w:r w:rsidR="004816C9" w:rsidRPr="004816C9">
        <w:rPr>
          <w:lang w:val="ru-RU"/>
        </w:rPr>
        <w:t>2.</w:t>
      </w:r>
    </w:p>
    <w:p w14:paraId="03481412" w14:textId="3A03AA03" w:rsidR="004816C9" w:rsidRDefault="004816C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ru-RU"/>
        </w:rPr>
      </w:pPr>
      <w:r>
        <w:rPr>
          <w:lang w:val="ru-RU" w:eastAsia="ru-RU"/>
        </w:rPr>
        <w:br w:type="page"/>
      </w:r>
    </w:p>
    <w:p w14:paraId="2991F876" w14:textId="356D9936" w:rsidR="00842604" w:rsidRPr="004816C9" w:rsidRDefault="004816C9" w:rsidP="00854DA2">
      <w:pPr>
        <w:pStyle w:val="AnnexNoTitle"/>
        <w:rPr>
          <w:szCs w:val="26"/>
          <w:lang w:val="ru-RU"/>
        </w:rPr>
      </w:pPr>
      <w:r w:rsidRPr="004816C9">
        <w:rPr>
          <w:szCs w:val="26"/>
          <w:lang w:val="ru-RU"/>
        </w:rPr>
        <w:lastRenderedPageBreak/>
        <w:t>Приложение</w:t>
      </w:r>
      <w:r w:rsidR="00854DA2" w:rsidRPr="004816C9">
        <w:rPr>
          <w:szCs w:val="26"/>
          <w:lang w:val="ru-RU"/>
        </w:rPr>
        <w:t xml:space="preserve"> 1</w:t>
      </w:r>
      <w:r w:rsidR="00854DA2" w:rsidRPr="004816C9">
        <w:rPr>
          <w:szCs w:val="26"/>
          <w:lang w:val="ru-RU"/>
        </w:rPr>
        <w:br/>
      </w:r>
      <w:r w:rsidR="00854DA2" w:rsidRPr="004816C9">
        <w:rPr>
          <w:szCs w:val="26"/>
          <w:lang w:val="ru-RU"/>
        </w:rPr>
        <w:br/>
      </w:r>
      <w:r w:rsidRPr="004816C9">
        <w:rPr>
          <w:szCs w:val="26"/>
          <w:lang w:val="ru-RU"/>
        </w:rPr>
        <w:t>Метод транспортировки звуковых сигналов, не являющихся сигналами с ИКМ, и данных через цифровые звуковые интерфейсы, совместимые с форматом сигнал</w:t>
      </w:r>
      <w:r>
        <w:rPr>
          <w:szCs w:val="26"/>
          <w:lang w:val="ru-RU"/>
        </w:rPr>
        <w:t>а</w:t>
      </w:r>
      <w:r w:rsidRPr="004816C9">
        <w:rPr>
          <w:szCs w:val="26"/>
          <w:lang w:val="ru-RU"/>
        </w:rPr>
        <w:t>, описанным в Рекомендации МСЭ-R BS.647 (AES3)</w:t>
      </w:r>
    </w:p>
    <w:p w14:paraId="5FF58189" w14:textId="0554D4AB" w:rsidR="00842604" w:rsidRPr="004816C9" w:rsidRDefault="00842604" w:rsidP="00C613BB">
      <w:pPr>
        <w:pStyle w:val="Heading1"/>
        <w:rPr>
          <w:lang w:val="ru-RU"/>
        </w:rPr>
      </w:pPr>
      <w:bookmarkStart w:id="4" w:name="introduction"/>
      <w:bookmarkStart w:id="5" w:name="_Toc4754223"/>
      <w:r w:rsidRPr="004816C9">
        <w:rPr>
          <w:lang w:val="ru-RU"/>
        </w:rPr>
        <w:t>1</w:t>
      </w:r>
      <w:r w:rsidRPr="004816C9">
        <w:rPr>
          <w:lang w:val="ru-RU"/>
        </w:rPr>
        <w:tab/>
      </w:r>
      <w:bookmarkEnd w:id="4"/>
      <w:bookmarkEnd w:id="5"/>
      <w:r w:rsidR="004816C9" w:rsidRPr="004816C9">
        <w:rPr>
          <w:lang w:val="ru-RU"/>
        </w:rPr>
        <w:t>Введение</w:t>
      </w:r>
    </w:p>
    <w:p w14:paraId="68774739" w14:textId="2A26A568" w:rsidR="00842604" w:rsidRPr="004816C9" w:rsidRDefault="004816C9" w:rsidP="00842604">
      <w:pPr>
        <w:rPr>
          <w:lang w:val="ru-RU" w:eastAsia="ja-JP"/>
        </w:rPr>
      </w:pPr>
      <w:r w:rsidRPr="004816C9">
        <w:rPr>
          <w:lang w:val="ru-RU" w:eastAsia="ja-JP"/>
        </w:rPr>
        <w:t>Цифровой звуковой интерфейс, описанный в Рекомендации МСЭ-R BS.647</w:t>
      </w:r>
      <w:r>
        <w:rPr>
          <w:lang w:val="ru-RU" w:eastAsia="ja-JP"/>
        </w:rPr>
        <w:t>,</w:t>
      </w:r>
      <w:r w:rsidRPr="004816C9">
        <w:rPr>
          <w:lang w:val="ru-RU" w:eastAsia="ja-JP"/>
        </w:rPr>
        <w:t xml:space="preserve"> </w:t>
      </w:r>
      <w:r>
        <w:rPr>
          <w:lang w:val="ru-RU" w:eastAsia="ja-JP"/>
        </w:rPr>
        <w:t>который также известен как</w:t>
      </w:r>
      <w:r w:rsidRPr="004816C9">
        <w:rPr>
          <w:lang w:val="ru-RU" w:eastAsia="ja-JP"/>
        </w:rPr>
        <w:t xml:space="preserve"> AES3, широко используется для передачи линейных звуковых сигналов ИКМ. С форматом сигнала AES3 совместимы многие другие цифровые звуковые интерфейсы, в том числе:</w:t>
      </w:r>
    </w:p>
    <w:p w14:paraId="42F44979" w14:textId="3E71CD2A" w:rsidR="00842604" w:rsidRPr="004816C9" w:rsidRDefault="00842604" w:rsidP="00842604">
      <w:pPr>
        <w:pStyle w:val="enumlev1"/>
        <w:rPr>
          <w:lang w:val="ru-RU" w:eastAsia="ja-JP"/>
        </w:rPr>
      </w:pPr>
      <w:r w:rsidRPr="004816C9">
        <w:rPr>
          <w:lang w:val="ru-RU" w:eastAsia="ja-JP"/>
        </w:rPr>
        <w:t>–</w:t>
      </w:r>
      <w:r w:rsidRPr="004816C9">
        <w:rPr>
          <w:lang w:val="ru-RU" w:eastAsia="ja-JP"/>
        </w:rPr>
        <w:tab/>
      </w:r>
      <w:r w:rsidR="004816C9" w:rsidRPr="004816C9">
        <w:rPr>
          <w:lang w:val="ru-RU" w:eastAsia="ja-JP"/>
        </w:rPr>
        <w:t>многоканальный цифровой звуковой интерфейс (MADI), описанный в Рекомендации МСЭ</w:t>
      </w:r>
      <w:r w:rsidR="00A4034F">
        <w:rPr>
          <w:lang w:val="ru-RU" w:eastAsia="ja-JP"/>
        </w:rPr>
        <w:noBreakHyphen/>
      </w:r>
      <w:r w:rsidR="004816C9" w:rsidRPr="004816C9">
        <w:rPr>
          <w:lang w:val="ru-RU" w:eastAsia="ja-JP"/>
        </w:rPr>
        <w:t>R</w:t>
      </w:r>
      <w:r w:rsidR="00A4034F">
        <w:rPr>
          <w:lang w:val="ru-RU" w:eastAsia="ja-JP"/>
        </w:rPr>
        <w:t> </w:t>
      </w:r>
      <w:r w:rsidR="004816C9" w:rsidRPr="004816C9">
        <w:rPr>
          <w:lang w:val="ru-RU" w:eastAsia="ja-JP"/>
        </w:rPr>
        <w:t>BS.1873;</w:t>
      </w:r>
    </w:p>
    <w:p w14:paraId="30B372C9" w14:textId="516BE69A" w:rsidR="00842604" w:rsidRPr="004816C9" w:rsidRDefault="00842604" w:rsidP="00842604">
      <w:pPr>
        <w:pStyle w:val="enumlev1"/>
        <w:rPr>
          <w:lang w:val="ru-RU" w:eastAsia="ja-JP"/>
        </w:rPr>
      </w:pPr>
      <w:r w:rsidRPr="004816C9">
        <w:rPr>
          <w:lang w:val="ru-RU" w:eastAsia="ja-JP"/>
        </w:rPr>
        <w:t>–</w:t>
      </w:r>
      <w:r w:rsidRPr="004816C9">
        <w:rPr>
          <w:lang w:val="ru-RU" w:eastAsia="ja-JP"/>
        </w:rPr>
        <w:tab/>
      </w:r>
      <w:r w:rsidR="004816C9" w:rsidRPr="004816C9">
        <w:rPr>
          <w:lang w:val="ru-RU" w:eastAsia="ja-JP"/>
        </w:rPr>
        <w:t xml:space="preserve">последовательные цифровые интерфейсы для ТВЧ и </w:t>
      </w:r>
      <w:bookmarkStart w:id="6" w:name="WfCopyCase"/>
      <w:r w:rsidR="004816C9" w:rsidRPr="004816C9">
        <w:rPr>
          <w:lang w:val="ru-RU" w:eastAsia="ja-JP"/>
        </w:rPr>
        <w:t>ТСВЧ</w:t>
      </w:r>
      <w:bookmarkEnd w:id="6"/>
      <w:r w:rsidR="004816C9" w:rsidRPr="004816C9">
        <w:rPr>
          <w:lang w:val="ru-RU" w:eastAsia="ja-JP"/>
        </w:rPr>
        <w:t>, описанные в Рекомендациях МСЭ-R BT.1120 и BT.2077, которые позволяют передавать несколько аудиоканалов с</w:t>
      </w:r>
      <w:r w:rsidR="004816C9">
        <w:rPr>
          <w:lang w:val="ru-RU" w:eastAsia="ja-JP"/>
        </w:rPr>
        <w:t> </w:t>
      </w:r>
      <w:r w:rsidR="004816C9" w:rsidRPr="004816C9">
        <w:rPr>
          <w:lang w:val="ru-RU" w:eastAsia="ja-JP"/>
        </w:rPr>
        <w:t>использованием пространства служебных данных в соответствии с Рекомендацией МСЭ</w:t>
      </w:r>
      <w:r w:rsidR="00A4034F">
        <w:rPr>
          <w:lang w:val="ru-RU" w:eastAsia="ja-JP"/>
        </w:rPr>
        <w:noBreakHyphen/>
      </w:r>
      <w:r w:rsidR="004816C9" w:rsidRPr="004816C9">
        <w:rPr>
          <w:lang w:val="ru-RU" w:eastAsia="ja-JP"/>
        </w:rPr>
        <w:t>R</w:t>
      </w:r>
      <w:r w:rsidR="00A4034F">
        <w:rPr>
          <w:lang w:val="ru-RU" w:eastAsia="ja-JP"/>
        </w:rPr>
        <w:t> </w:t>
      </w:r>
      <w:r w:rsidR="004816C9" w:rsidRPr="004816C9">
        <w:rPr>
          <w:lang w:val="ru-RU" w:eastAsia="ja-JP"/>
        </w:rPr>
        <w:t>BT.1365;</w:t>
      </w:r>
    </w:p>
    <w:p w14:paraId="6F475BF6" w14:textId="6A25ABBD" w:rsidR="00842604" w:rsidRPr="004816C9" w:rsidRDefault="00842604" w:rsidP="00842604">
      <w:pPr>
        <w:pStyle w:val="enumlev1"/>
        <w:rPr>
          <w:lang w:val="ru-RU" w:eastAsia="ja-JP"/>
        </w:rPr>
      </w:pPr>
      <w:r w:rsidRPr="004816C9">
        <w:rPr>
          <w:lang w:val="ru-RU" w:eastAsia="ja-JP"/>
        </w:rPr>
        <w:t>–</w:t>
      </w:r>
      <w:r w:rsidRPr="004816C9">
        <w:rPr>
          <w:lang w:val="ru-RU" w:eastAsia="ja-JP"/>
        </w:rPr>
        <w:tab/>
      </w:r>
      <w:r w:rsidR="004816C9" w:rsidRPr="004816C9">
        <w:rPr>
          <w:lang w:val="ru-RU" w:eastAsia="ja-JP"/>
        </w:rPr>
        <w:t>IP-интерфейсы для звуковых сигналов, описанные в SMPTE ST 2110-31.</w:t>
      </w:r>
    </w:p>
    <w:p w14:paraId="1F9FEF7E" w14:textId="2B5C24C3" w:rsidR="00842604" w:rsidRPr="004816C9" w:rsidRDefault="004816C9" w:rsidP="00842604">
      <w:pPr>
        <w:rPr>
          <w:lang w:val="ru-RU"/>
        </w:rPr>
      </w:pPr>
      <w:r w:rsidRPr="004816C9">
        <w:rPr>
          <w:lang w:val="ru-RU"/>
        </w:rPr>
        <w:t xml:space="preserve">Цифровой звуковой интерфейс AES3 также позволяет передавать звуковые </w:t>
      </w:r>
      <w:r w:rsidR="008F2366" w:rsidRPr="004816C9">
        <w:rPr>
          <w:lang w:val="ru-RU"/>
        </w:rPr>
        <w:t xml:space="preserve">не-ИКМ </w:t>
      </w:r>
      <w:r w:rsidRPr="004816C9">
        <w:rPr>
          <w:lang w:val="ru-RU"/>
        </w:rPr>
        <w:t xml:space="preserve">сигналы и данные методом транспортировки, описанным в SMPTE ST 347. В настоящем Приложении описан метод транспортировки звуковых </w:t>
      </w:r>
      <w:r w:rsidR="008F2366" w:rsidRPr="004816C9">
        <w:rPr>
          <w:lang w:val="ru-RU"/>
        </w:rPr>
        <w:t xml:space="preserve">не-ИКМ </w:t>
      </w:r>
      <w:r w:rsidRPr="004816C9">
        <w:rPr>
          <w:lang w:val="ru-RU"/>
        </w:rPr>
        <w:t>сигналов и данных через цифровые звуковые интерфейсы, совместимые с форматом сигналов, описанным в Рекомендации МСЭ-R BS.647.</w:t>
      </w:r>
    </w:p>
    <w:p w14:paraId="55B389D1" w14:textId="0D0AD698" w:rsidR="00842604" w:rsidRPr="008F2366" w:rsidRDefault="00842604" w:rsidP="00842604">
      <w:pPr>
        <w:pStyle w:val="Heading1"/>
        <w:rPr>
          <w:lang w:val="ru-RU"/>
        </w:rPr>
      </w:pPr>
      <w:r w:rsidRPr="00400B09">
        <w:rPr>
          <w:lang w:val="ru-RU"/>
        </w:rPr>
        <w:t>2</w:t>
      </w:r>
      <w:r w:rsidRPr="00400B09">
        <w:rPr>
          <w:lang w:val="ru-RU"/>
        </w:rPr>
        <w:tab/>
      </w:r>
      <w:r w:rsidR="008F2366" w:rsidRPr="008F2366">
        <w:rPr>
          <w:lang w:val="ru-RU"/>
        </w:rPr>
        <w:t>Обзор</w:t>
      </w:r>
    </w:p>
    <w:p w14:paraId="63BAF6FB" w14:textId="2BC8A0B5" w:rsidR="00842604" w:rsidRPr="00400B09" w:rsidRDefault="00400B09" w:rsidP="00842604">
      <w:pPr>
        <w:rPr>
          <w:lang w:val="ru-RU" w:eastAsia="ja-JP"/>
        </w:rPr>
      </w:pPr>
      <w:r w:rsidRPr="00400B09">
        <w:rPr>
          <w:lang w:val="ru-RU" w:eastAsia="ja-JP"/>
        </w:rPr>
        <w:t xml:space="preserve">В Рекомендации МСЭ-R BS.647 определен метод </w:t>
      </w:r>
      <w:r>
        <w:rPr>
          <w:lang w:val="ru-RU" w:eastAsia="ja-JP"/>
        </w:rPr>
        <w:t>транспортировки</w:t>
      </w:r>
      <w:r w:rsidRPr="00400B09">
        <w:rPr>
          <w:lang w:val="ru-RU" w:eastAsia="ja-JP"/>
        </w:rPr>
        <w:t xml:space="preserve"> звуковых сигналов, совместимый с цифровым звуковым интерфейсом AES3. Цифровой звуковой интерфейс AES3 состоит из последовательности </w:t>
      </w:r>
      <w:proofErr w:type="spellStart"/>
      <w:r>
        <w:rPr>
          <w:lang w:val="ru-RU" w:eastAsia="ja-JP"/>
        </w:rPr>
        <w:t>суб</w:t>
      </w:r>
      <w:r w:rsidRPr="00400B09">
        <w:rPr>
          <w:lang w:val="ru-RU" w:eastAsia="ja-JP"/>
        </w:rPr>
        <w:t>кадров</w:t>
      </w:r>
      <w:proofErr w:type="spellEnd"/>
      <w:r w:rsidRPr="00400B09">
        <w:rPr>
          <w:lang w:val="ru-RU" w:eastAsia="ja-JP"/>
        </w:rPr>
        <w:t>, как показано на рисунке</w:t>
      </w:r>
      <w:r>
        <w:rPr>
          <w:lang w:val="ru-RU" w:eastAsia="ja-JP"/>
        </w:rPr>
        <w:t> </w:t>
      </w:r>
      <w:r w:rsidRPr="00400B09">
        <w:rPr>
          <w:lang w:val="ru-RU" w:eastAsia="ja-JP"/>
        </w:rPr>
        <w:t xml:space="preserve">1. Каждый </w:t>
      </w:r>
      <w:proofErr w:type="spellStart"/>
      <w:r>
        <w:rPr>
          <w:lang w:val="ru-RU" w:eastAsia="ja-JP"/>
        </w:rPr>
        <w:t>суб</w:t>
      </w:r>
      <w:r w:rsidRPr="00400B09">
        <w:rPr>
          <w:lang w:val="ru-RU" w:eastAsia="ja-JP"/>
        </w:rPr>
        <w:t>кадр</w:t>
      </w:r>
      <w:proofErr w:type="spellEnd"/>
      <w:r w:rsidRPr="00400B09">
        <w:rPr>
          <w:lang w:val="ru-RU" w:eastAsia="ja-JP"/>
        </w:rPr>
        <w:t xml:space="preserve"> предназначен для передачи одного линейного отсчета ИКМ и состоит из 32-бит</w:t>
      </w:r>
      <w:r>
        <w:rPr>
          <w:lang w:val="ru-RU" w:eastAsia="ja-JP"/>
        </w:rPr>
        <w:t>овых</w:t>
      </w:r>
      <w:r w:rsidRPr="00400B09">
        <w:rPr>
          <w:lang w:val="ru-RU" w:eastAsia="ja-JP"/>
        </w:rPr>
        <w:t xml:space="preserve"> </w:t>
      </w:r>
      <w:proofErr w:type="spellStart"/>
      <w:r w:rsidRPr="00400B09">
        <w:rPr>
          <w:lang w:val="ru-RU" w:eastAsia="ja-JP"/>
        </w:rPr>
        <w:t>временны́х</w:t>
      </w:r>
      <w:proofErr w:type="spellEnd"/>
      <w:r w:rsidRPr="00400B09">
        <w:rPr>
          <w:lang w:val="ru-RU" w:eastAsia="ja-JP"/>
        </w:rPr>
        <w:t xml:space="preserve"> интервалов</w:t>
      </w:r>
      <w:r>
        <w:rPr>
          <w:lang w:val="ru-RU" w:eastAsia="ja-JP"/>
        </w:rPr>
        <w:t xml:space="preserve"> (слотов)</w:t>
      </w:r>
      <w:r w:rsidRPr="00400B09">
        <w:rPr>
          <w:lang w:val="ru-RU" w:eastAsia="ja-JP"/>
        </w:rPr>
        <w:t xml:space="preserve">, в каждом из которых содержится один бит информации (V, U, C или P). Пара </w:t>
      </w:r>
      <w:proofErr w:type="spellStart"/>
      <w:r>
        <w:rPr>
          <w:lang w:val="ru-RU" w:eastAsia="ja-JP"/>
        </w:rPr>
        <w:t>суб</w:t>
      </w:r>
      <w:r w:rsidRPr="00400B09">
        <w:rPr>
          <w:lang w:val="ru-RU" w:eastAsia="ja-JP"/>
        </w:rPr>
        <w:t>кадров</w:t>
      </w:r>
      <w:proofErr w:type="spellEnd"/>
      <w:r w:rsidRPr="00400B09">
        <w:rPr>
          <w:lang w:val="ru-RU" w:eastAsia="ja-JP"/>
        </w:rPr>
        <w:t xml:space="preserve">, в каждом из которых содержится ИКМ-слово одного звукового канала, составляет кадр AES3, </w:t>
      </w:r>
      <w:r>
        <w:rPr>
          <w:lang w:val="ru-RU" w:eastAsia="ja-JP"/>
        </w:rPr>
        <w:t>содержащий два</w:t>
      </w:r>
      <w:r w:rsidRPr="00400B09">
        <w:rPr>
          <w:lang w:val="ru-RU" w:eastAsia="ja-JP"/>
        </w:rPr>
        <w:t xml:space="preserve"> ИКМ-слов</w:t>
      </w:r>
      <w:r>
        <w:rPr>
          <w:lang w:val="ru-RU" w:eastAsia="ja-JP"/>
        </w:rPr>
        <w:t>а</w:t>
      </w:r>
      <w:r w:rsidRPr="00400B09">
        <w:rPr>
          <w:lang w:val="ru-RU" w:eastAsia="ja-JP"/>
        </w:rPr>
        <w:t>. Последовательность из 192</w:t>
      </w:r>
      <w:r>
        <w:rPr>
          <w:lang w:val="ru-RU" w:eastAsia="ja-JP"/>
        </w:rPr>
        <w:t> </w:t>
      </w:r>
      <w:r w:rsidRPr="00400B09">
        <w:rPr>
          <w:lang w:val="ru-RU" w:eastAsia="ja-JP"/>
        </w:rPr>
        <w:t>кадров составляет блок. 192</w:t>
      </w:r>
      <w:r>
        <w:rPr>
          <w:lang w:val="ru-RU" w:eastAsia="ja-JP"/>
        </w:rPr>
        <w:t> </w:t>
      </w:r>
      <w:r w:rsidRPr="00400B09">
        <w:rPr>
          <w:lang w:val="ru-RU" w:eastAsia="ja-JP"/>
        </w:rPr>
        <w:t>бита состояния канала для</w:t>
      </w:r>
      <w:r>
        <w:rPr>
          <w:lang w:val="ru-RU" w:eastAsia="ja-JP"/>
        </w:rPr>
        <w:t> </w:t>
      </w:r>
      <w:r w:rsidRPr="00400B09">
        <w:rPr>
          <w:lang w:val="ru-RU" w:eastAsia="ja-JP"/>
        </w:rPr>
        <w:t>каждого канала на протяжении блока составляют 192-бит</w:t>
      </w:r>
      <w:r>
        <w:rPr>
          <w:lang w:val="ru-RU" w:eastAsia="ja-JP"/>
        </w:rPr>
        <w:t>овое</w:t>
      </w:r>
      <w:r w:rsidRPr="00400B09">
        <w:rPr>
          <w:lang w:val="ru-RU" w:eastAsia="ja-JP"/>
        </w:rPr>
        <w:t xml:space="preserve"> (24</w:t>
      </w:r>
      <w:r>
        <w:rPr>
          <w:lang w:val="ru-RU" w:eastAsia="ja-JP"/>
        </w:rPr>
        <w:t> </w:t>
      </w:r>
      <w:r w:rsidRPr="00400B09">
        <w:rPr>
          <w:lang w:val="ru-RU" w:eastAsia="ja-JP"/>
        </w:rPr>
        <w:t>байта) слово состояния этого канала.</w:t>
      </w:r>
    </w:p>
    <w:p w14:paraId="16A1F625" w14:textId="5792155B" w:rsidR="00842604" w:rsidRPr="004A7207" w:rsidRDefault="004A7207" w:rsidP="00842604">
      <w:pPr>
        <w:pStyle w:val="FigureNo"/>
        <w:rPr>
          <w:lang w:val="ru-RU" w:eastAsia="ja-JP"/>
        </w:rPr>
      </w:pPr>
      <w:r w:rsidRPr="000761DF">
        <w:rPr>
          <w:lang w:val="ru-RU" w:eastAsia="ja-JP"/>
        </w:rPr>
        <w:t>Рисунок 1</w:t>
      </w:r>
    </w:p>
    <w:p w14:paraId="5E6C9FB0" w14:textId="063921C4" w:rsidR="00842604" w:rsidRPr="004A7207" w:rsidRDefault="004A7207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 xml:space="preserve">Структура звуковых </w:t>
      </w:r>
      <w:proofErr w:type="spellStart"/>
      <w:r>
        <w:rPr>
          <w:lang w:val="ru-RU" w:eastAsia="ja-JP"/>
        </w:rPr>
        <w:t>суб</w:t>
      </w:r>
      <w:r w:rsidRPr="000761DF">
        <w:rPr>
          <w:lang w:val="ru-RU" w:eastAsia="ja-JP"/>
        </w:rPr>
        <w:t>кадров</w:t>
      </w:r>
      <w:proofErr w:type="spellEnd"/>
      <w:r w:rsidRPr="000761DF">
        <w:rPr>
          <w:lang w:val="ru-RU" w:eastAsia="ja-JP"/>
        </w:rPr>
        <w:t>, описанная в Рекомендации МСЭ-R BS.647</w:t>
      </w:r>
    </w:p>
    <w:p w14:paraId="08371043" w14:textId="5009150F" w:rsidR="00842604" w:rsidRPr="00D20DEF" w:rsidRDefault="008A6485" w:rsidP="00842604">
      <w:pPr>
        <w:pStyle w:val="Figure"/>
        <w:rPr>
          <w:lang w:val="en-GB" w:eastAsia="ja-JP"/>
        </w:rPr>
      </w:pPr>
      <w:r>
        <w:object w:dxaOrig="9349" w:dyaOrig="3883" w14:anchorId="7BE229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55pt;height:170.5pt" o:ole="">
            <v:imagedata r:id="rId14" o:title="" cropbottom="2499f"/>
          </v:shape>
          <o:OLEObject Type="Embed" ProgID="CorelDRAW.Graphic.14" ShapeID="_x0000_i1025" DrawAspect="Content" ObjectID="_1731938868" r:id="rId15"/>
        </w:object>
      </w:r>
    </w:p>
    <w:p w14:paraId="43778E57" w14:textId="08FB21BD" w:rsidR="00842604" w:rsidRPr="008A6485" w:rsidRDefault="008A6485" w:rsidP="008873FA">
      <w:pPr>
        <w:pStyle w:val="Normalaftertitle"/>
        <w:rPr>
          <w:lang w:val="ru-RU"/>
        </w:rPr>
      </w:pPr>
      <w:r w:rsidRPr="008A6485">
        <w:rPr>
          <w:lang w:val="ru-RU" w:eastAsia="ja-JP"/>
        </w:rPr>
        <w:lastRenderedPageBreak/>
        <w:t>Когда звуковые не-ИКМ сигналы и данные передаются с использованием интерфейса, совместимого с Рекомендацией МСЭ-R BS.647, они преобразуются в 24-бит</w:t>
      </w:r>
      <w:r>
        <w:rPr>
          <w:lang w:val="ru-RU" w:eastAsia="ja-JP"/>
        </w:rPr>
        <w:t>овые</w:t>
      </w:r>
      <w:r w:rsidRPr="008A6485">
        <w:rPr>
          <w:lang w:val="ru-RU" w:eastAsia="ja-JP"/>
        </w:rPr>
        <w:t xml:space="preserve"> </w:t>
      </w:r>
      <w:proofErr w:type="spellStart"/>
      <w:r w:rsidRPr="008A6485">
        <w:rPr>
          <w:lang w:val="ru-RU" w:eastAsia="ja-JP"/>
        </w:rPr>
        <w:t>временны́е</w:t>
      </w:r>
      <w:proofErr w:type="spellEnd"/>
      <w:r w:rsidRPr="008A6485">
        <w:rPr>
          <w:lang w:val="ru-RU" w:eastAsia="ja-JP"/>
        </w:rPr>
        <w:t xml:space="preserve"> интервалы.</w:t>
      </w:r>
      <w:r w:rsidRPr="008A6485">
        <w:rPr>
          <w:lang w:val="ru-RU"/>
        </w:rPr>
        <w:t xml:space="preserve"> Из</w:t>
      </w:r>
      <w:r>
        <w:rPr>
          <w:lang w:val="ru-RU"/>
        </w:rPr>
        <w:t> подлежащих передаче</w:t>
      </w:r>
      <w:r w:rsidRPr="008A6485">
        <w:rPr>
          <w:lang w:val="ru-RU"/>
        </w:rPr>
        <w:t xml:space="preserve"> потоков не-ИКМ данных формируются пакеты данных, каждый из которых состоит из преамбулы, содержащей информацию о пакете, за которой следуют данные полезной нагрузки. Пакеты данных размещаются в словах </w:t>
      </w:r>
      <w:r>
        <w:rPr>
          <w:lang w:val="ru-RU"/>
        </w:rPr>
        <w:t>звуковых от</w:t>
      </w:r>
      <w:r w:rsidR="00233EB7">
        <w:rPr>
          <w:lang w:val="ru-RU"/>
        </w:rPr>
        <w:t>с</w:t>
      </w:r>
      <w:r>
        <w:rPr>
          <w:lang w:val="ru-RU"/>
        </w:rPr>
        <w:t xml:space="preserve">четов </w:t>
      </w:r>
      <w:proofErr w:type="spellStart"/>
      <w:r>
        <w:rPr>
          <w:lang w:val="ru-RU"/>
        </w:rPr>
        <w:t>субкадров</w:t>
      </w:r>
      <w:proofErr w:type="spellEnd"/>
      <w:r w:rsidRPr="008A6485">
        <w:rPr>
          <w:lang w:val="ru-RU"/>
        </w:rPr>
        <w:t xml:space="preserve"> в одном из двух режимов, как показано на рисунке</w:t>
      </w:r>
      <w:r>
        <w:rPr>
          <w:lang w:val="ru-RU"/>
        </w:rPr>
        <w:t> </w:t>
      </w:r>
      <w:r w:rsidRPr="008A6485">
        <w:rPr>
          <w:lang w:val="ru-RU"/>
        </w:rPr>
        <w:t xml:space="preserve">2. В режиме кадров пространства данных всех </w:t>
      </w:r>
      <w:proofErr w:type="spellStart"/>
      <w:r>
        <w:rPr>
          <w:lang w:val="ru-RU"/>
        </w:rPr>
        <w:t>суб</w:t>
      </w:r>
      <w:r w:rsidRPr="008A6485">
        <w:rPr>
          <w:lang w:val="ru-RU"/>
        </w:rPr>
        <w:t>кадров</w:t>
      </w:r>
      <w:proofErr w:type="spellEnd"/>
      <w:r w:rsidRPr="008A6485">
        <w:rPr>
          <w:lang w:val="ru-RU"/>
        </w:rPr>
        <w:t xml:space="preserve"> кадра AES объединяются, что позволяет разместить в каждом кадре до 48</w:t>
      </w:r>
      <w:r>
        <w:rPr>
          <w:lang w:val="ru-RU"/>
        </w:rPr>
        <w:t> </w:t>
      </w:r>
      <w:r w:rsidRPr="008A6485">
        <w:rPr>
          <w:lang w:val="ru-RU"/>
        </w:rPr>
        <w:t>бит</w:t>
      </w:r>
      <w:r>
        <w:rPr>
          <w:lang w:val="ru-RU"/>
        </w:rPr>
        <w:t>ов</w:t>
      </w:r>
      <w:r w:rsidRPr="008A6485">
        <w:rPr>
          <w:lang w:val="ru-RU"/>
        </w:rPr>
        <w:t xml:space="preserve"> данных. В режиме </w:t>
      </w:r>
      <w:proofErr w:type="spellStart"/>
      <w:r>
        <w:rPr>
          <w:lang w:val="ru-RU"/>
        </w:rPr>
        <w:t>суб</w:t>
      </w:r>
      <w:r w:rsidRPr="008A6485">
        <w:rPr>
          <w:lang w:val="ru-RU"/>
        </w:rPr>
        <w:t>кадров</w:t>
      </w:r>
      <w:proofErr w:type="spellEnd"/>
      <w:r w:rsidRPr="008A6485">
        <w:rPr>
          <w:lang w:val="ru-RU"/>
        </w:rPr>
        <w:t xml:space="preserve"> каждый </w:t>
      </w:r>
      <w:proofErr w:type="spellStart"/>
      <w:r>
        <w:rPr>
          <w:lang w:val="ru-RU"/>
        </w:rPr>
        <w:t>суб</w:t>
      </w:r>
      <w:r w:rsidRPr="008A6485">
        <w:rPr>
          <w:lang w:val="ru-RU"/>
        </w:rPr>
        <w:t>кадр</w:t>
      </w:r>
      <w:proofErr w:type="spellEnd"/>
      <w:r w:rsidRPr="008A6485">
        <w:rPr>
          <w:lang w:val="ru-RU"/>
        </w:rPr>
        <w:t xml:space="preserve"> содержит либо линейные звуковые сигналы ИКМ, либо звуковые не-ИКМ сигналы и</w:t>
      </w:r>
      <w:r>
        <w:rPr>
          <w:lang w:val="ru-RU"/>
        </w:rPr>
        <w:t> </w:t>
      </w:r>
      <w:r w:rsidRPr="008A6485">
        <w:rPr>
          <w:lang w:val="ru-RU"/>
        </w:rPr>
        <w:t>данные.</w:t>
      </w:r>
    </w:p>
    <w:p w14:paraId="5C9C7BB1" w14:textId="402D4AAF" w:rsidR="00842604" w:rsidRPr="008A6485" w:rsidRDefault="008A6485" w:rsidP="00842604">
      <w:pPr>
        <w:pStyle w:val="FigureNo"/>
        <w:rPr>
          <w:lang w:val="ru-RU" w:eastAsia="ja-JP"/>
        </w:rPr>
      </w:pPr>
      <w:r w:rsidRPr="000761DF">
        <w:rPr>
          <w:lang w:val="ru-RU" w:eastAsia="ja-JP"/>
        </w:rPr>
        <w:t>РИСУНОК 2</w:t>
      </w:r>
    </w:p>
    <w:p w14:paraId="7A421834" w14:textId="39EA8980" w:rsidR="00842604" w:rsidRPr="008A6485" w:rsidRDefault="008A6485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>Структура пакета данных для передачи не-ИКМ сигналов и данных</w:t>
      </w:r>
    </w:p>
    <w:p w14:paraId="54A77A1A" w14:textId="2DA88B7A" w:rsidR="00842604" w:rsidRPr="00D20DEF" w:rsidRDefault="00233EB7" w:rsidP="00842604">
      <w:pPr>
        <w:pStyle w:val="Figure"/>
        <w:rPr>
          <w:lang w:val="en-GB" w:eastAsia="ja-JP"/>
        </w:rPr>
      </w:pPr>
      <w:r>
        <w:object w:dxaOrig="9816" w:dyaOrig="4632" w14:anchorId="1DBA8125">
          <v:shape id="_x0000_i1026" type="#_x0000_t75" style="width:481.6pt;height:182.05pt" o:ole="">
            <v:imagedata r:id="rId16" o:title="" croptop="5191f" cropbottom="7786f"/>
          </v:shape>
          <o:OLEObject Type="Embed" ProgID="CorelDRAW.Graphic.14" ShapeID="_x0000_i1026" DrawAspect="Content" ObjectID="_1731938869" r:id="rId17"/>
        </w:object>
      </w:r>
    </w:p>
    <w:p w14:paraId="380410FC" w14:textId="408152E3" w:rsidR="00842604" w:rsidRPr="0051303F" w:rsidRDefault="0051303F" w:rsidP="008873FA">
      <w:pPr>
        <w:pStyle w:val="Normalaftertitle"/>
        <w:rPr>
          <w:lang w:val="ru-RU" w:eastAsia="ja-JP"/>
        </w:rPr>
      </w:pPr>
      <w:r w:rsidRPr="0051303F">
        <w:rPr>
          <w:lang w:val="ru-RU" w:eastAsia="ja-JP"/>
        </w:rPr>
        <w:t>Пакеты данных помечаются номером, указывающим, к какому потоку данных они принадлежат. Для</w:t>
      </w:r>
      <w:r>
        <w:rPr>
          <w:lang w:val="en-US" w:eastAsia="ja-JP"/>
        </w:rPr>
        <w:t> </w:t>
      </w:r>
      <w:r w:rsidRPr="0051303F">
        <w:rPr>
          <w:lang w:val="ru-RU" w:eastAsia="ja-JP"/>
        </w:rPr>
        <w:t>формирования набора битовых потоков данных могут мультиплексироваться по времени до семи разных потоков звуковых не-ИКМ сигналов и данных.</w:t>
      </w:r>
    </w:p>
    <w:p w14:paraId="0F0C6FB6" w14:textId="1976E74D" w:rsidR="00842604" w:rsidRPr="0068760A" w:rsidRDefault="00842604" w:rsidP="00842604">
      <w:pPr>
        <w:pStyle w:val="Heading1"/>
        <w:rPr>
          <w:lang w:val="ru-RU"/>
        </w:rPr>
      </w:pPr>
      <w:r w:rsidRPr="0068760A">
        <w:rPr>
          <w:lang w:val="ru-RU"/>
        </w:rPr>
        <w:t>3</w:t>
      </w:r>
      <w:r w:rsidRPr="0068760A">
        <w:rPr>
          <w:lang w:val="ru-RU"/>
        </w:rPr>
        <w:tab/>
      </w:r>
      <w:r w:rsidR="0068760A" w:rsidRPr="0068760A">
        <w:rPr>
          <w:lang w:val="ru-RU"/>
        </w:rPr>
        <w:t>Формат интерфейса для передачи звуковых не-ИКМ сигналов и данных</w:t>
      </w:r>
    </w:p>
    <w:p w14:paraId="6B265CA0" w14:textId="0C61825D" w:rsidR="00842604" w:rsidRPr="0068760A" w:rsidRDefault="0068760A" w:rsidP="00842604">
      <w:pPr>
        <w:rPr>
          <w:lang w:val="ru-RU" w:eastAsia="ja-JP"/>
        </w:rPr>
      </w:pPr>
      <w:r w:rsidRPr="0068760A">
        <w:rPr>
          <w:lang w:val="ru-RU" w:eastAsia="ja-JP"/>
        </w:rPr>
        <w:t>32-бит</w:t>
      </w:r>
      <w:r>
        <w:rPr>
          <w:lang w:val="ru-RU" w:eastAsia="ja-JP"/>
        </w:rPr>
        <w:t>ов</w:t>
      </w:r>
      <w:r w:rsidRPr="0068760A">
        <w:rPr>
          <w:lang w:val="ru-RU" w:eastAsia="ja-JP"/>
        </w:rPr>
        <w:t xml:space="preserve">ые </w:t>
      </w:r>
      <w:proofErr w:type="spellStart"/>
      <w:r w:rsidRPr="0068760A">
        <w:rPr>
          <w:lang w:val="ru-RU" w:eastAsia="ja-JP"/>
        </w:rPr>
        <w:t>временны</w:t>
      </w:r>
      <w:r>
        <w:rPr>
          <w:lang w:val="ru-RU" w:eastAsia="ja-JP"/>
        </w:rPr>
        <w:t>́</w:t>
      </w:r>
      <w:r w:rsidRPr="0068760A">
        <w:rPr>
          <w:lang w:val="ru-RU" w:eastAsia="ja-JP"/>
        </w:rPr>
        <w:t>е</w:t>
      </w:r>
      <w:proofErr w:type="spellEnd"/>
      <w:r w:rsidRPr="0068760A">
        <w:rPr>
          <w:lang w:val="ru-RU" w:eastAsia="ja-JP"/>
        </w:rPr>
        <w:t xml:space="preserve"> интервалы определяются следующим образом.</w:t>
      </w:r>
    </w:p>
    <w:p w14:paraId="39BC5937" w14:textId="751495B4" w:rsidR="00842604" w:rsidRPr="0068760A" w:rsidRDefault="0068760A" w:rsidP="00842604">
      <w:pPr>
        <w:pStyle w:val="TableNo"/>
        <w:rPr>
          <w:lang w:val="ru-RU" w:eastAsia="ja-JP"/>
        </w:rPr>
      </w:pPr>
      <w:r w:rsidRPr="0068760A">
        <w:rPr>
          <w:lang w:val="ru-RU" w:eastAsia="ja-JP"/>
        </w:rPr>
        <w:t>ТАБЛИЦА</w:t>
      </w:r>
      <w:r w:rsidR="00C46C72" w:rsidRPr="0068760A">
        <w:rPr>
          <w:lang w:val="ru-RU" w:eastAsia="ja-JP"/>
        </w:rPr>
        <w:t xml:space="preserve"> </w:t>
      </w:r>
      <w:r w:rsidR="00842604" w:rsidRPr="0068760A">
        <w:rPr>
          <w:lang w:val="ru-RU" w:eastAsia="ja-JP"/>
        </w:rPr>
        <w:t>1</w:t>
      </w:r>
    </w:p>
    <w:p w14:paraId="09B76CD3" w14:textId="796E8606" w:rsidR="00842604" w:rsidRPr="0068760A" w:rsidRDefault="0068760A" w:rsidP="00842604">
      <w:pPr>
        <w:pStyle w:val="Tabletitle"/>
        <w:rPr>
          <w:lang w:val="ru-RU" w:eastAsia="ja-JP"/>
        </w:rPr>
      </w:pPr>
      <w:r w:rsidRPr="0068760A">
        <w:rPr>
          <w:lang w:val="ru-RU" w:eastAsia="ja-JP"/>
        </w:rPr>
        <w:t xml:space="preserve">Битовое поле </w:t>
      </w:r>
      <w:proofErr w:type="spellStart"/>
      <w:r>
        <w:rPr>
          <w:lang w:val="ru-RU" w:eastAsia="ja-JP"/>
        </w:rPr>
        <w:t>суб</w:t>
      </w:r>
      <w:r w:rsidRPr="0068760A">
        <w:rPr>
          <w:lang w:val="ru-RU" w:eastAsia="ja-JP"/>
        </w:rPr>
        <w:t>кадра</w:t>
      </w:r>
      <w:proofErr w:type="spellEnd"/>
      <w:r w:rsidRPr="0068760A">
        <w:rPr>
          <w:lang w:val="ru-RU" w:eastAsia="ja-JP"/>
        </w:rPr>
        <w:t xml:space="preserve"> не-ИКМ данных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933"/>
      </w:tblGrid>
      <w:tr w:rsidR="0068760A" w:rsidRPr="00D20DEF" w14:paraId="5CDC6BB3" w14:textId="77777777" w:rsidTr="0068760A">
        <w:tc>
          <w:tcPr>
            <w:tcW w:w="1696" w:type="dxa"/>
            <w:vAlign w:val="center"/>
          </w:tcPr>
          <w:p w14:paraId="5CD685F6" w14:textId="67D7C94A" w:rsidR="0068760A" w:rsidRPr="0068760A" w:rsidRDefault="0068760A" w:rsidP="0068760A">
            <w:pPr>
              <w:pStyle w:val="Tablehead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Позиции битов</w:t>
            </w:r>
          </w:p>
        </w:tc>
        <w:tc>
          <w:tcPr>
            <w:tcW w:w="7933" w:type="dxa"/>
            <w:vAlign w:val="center"/>
          </w:tcPr>
          <w:p w14:paraId="2CDE07C2" w14:textId="527A0747" w:rsidR="0068760A" w:rsidRPr="0068760A" w:rsidRDefault="0068760A" w:rsidP="0068760A">
            <w:pPr>
              <w:pStyle w:val="Tablehead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Определение</w:t>
            </w:r>
          </w:p>
        </w:tc>
      </w:tr>
      <w:tr w:rsidR="0068760A" w:rsidRPr="00E72B7B" w14:paraId="084148C2" w14:textId="77777777" w:rsidTr="0068760A">
        <w:tc>
          <w:tcPr>
            <w:tcW w:w="1696" w:type="dxa"/>
            <w:vAlign w:val="center"/>
          </w:tcPr>
          <w:p w14:paraId="0F1CA425" w14:textId="0497399A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0</w:t>
            </w:r>
            <w:r w:rsidRPr="0068760A">
              <w:rPr>
                <w:lang w:val="ru-RU" w:eastAsia="ja-JP"/>
              </w:rPr>
              <w:t>–</w:t>
            </w:r>
            <w:r w:rsidRPr="0068760A">
              <w:rPr>
                <w:lang w:val="en-GB" w:eastAsia="ja-JP"/>
              </w:rPr>
              <w:t>3</w:t>
            </w:r>
          </w:p>
        </w:tc>
        <w:tc>
          <w:tcPr>
            <w:tcW w:w="7933" w:type="dxa"/>
            <w:vAlign w:val="center"/>
          </w:tcPr>
          <w:p w14:paraId="58D1EB6B" w14:textId="4FE087BA" w:rsidR="0068760A" w:rsidRPr="0068760A" w:rsidRDefault="0068760A" w:rsidP="0068760A">
            <w:pPr>
              <w:pStyle w:val="Tabletext"/>
              <w:rPr>
                <w:lang w:val="ru-RU" w:eastAsia="ja-JP"/>
              </w:rPr>
            </w:pPr>
            <w:r w:rsidRPr="0068760A">
              <w:rPr>
                <w:lang w:val="ru-RU" w:eastAsia="ja-JP"/>
              </w:rPr>
              <w:t>Синхронизирующая преамбула согласно Рек. МСЭ-R BS.647 (AES3)</w:t>
            </w:r>
          </w:p>
        </w:tc>
      </w:tr>
      <w:tr w:rsidR="0068760A" w:rsidRPr="00E72B7B" w14:paraId="61D12737" w14:textId="77777777" w:rsidTr="0068760A">
        <w:tc>
          <w:tcPr>
            <w:tcW w:w="1696" w:type="dxa"/>
            <w:vAlign w:val="center"/>
          </w:tcPr>
          <w:p w14:paraId="4B90E8A2" w14:textId="6F617D57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4</w:t>
            </w:r>
            <w:r w:rsidRPr="0068760A">
              <w:rPr>
                <w:lang w:val="ru-RU" w:eastAsia="ja-JP"/>
              </w:rPr>
              <w:t>–</w:t>
            </w:r>
            <w:r w:rsidRPr="0068760A">
              <w:rPr>
                <w:lang w:val="en-GB" w:eastAsia="ja-JP"/>
              </w:rPr>
              <w:t>27</w:t>
            </w:r>
          </w:p>
        </w:tc>
        <w:tc>
          <w:tcPr>
            <w:tcW w:w="7933" w:type="dxa"/>
            <w:vAlign w:val="center"/>
          </w:tcPr>
          <w:p w14:paraId="1139647F" w14:textId="6A6910A1" w:rsidR="0068760A" w:rsidRPr="0068760A" w:rsidRDefault="0068760A" w:rsidP="0068760A">
            <w:pPr>
              <w:pStyle w:val="Tabletext"/>
              <w:rPr>
                <w:lang w:val="ru-RU" w:eastAsia="ja-JP"/>
              </w:rPr>
            </w:pPr>
            <w:r w:rsidRPr="0068760A">
              <w:rPr>
                <w:lang w:val="ru-RU" w:eastAsia="ja-JP"/>
              </w:rPr>
              <w:t>Звуковые не-ИКМ сигналы и данные</w:t>
            </w:r>
          </w:p>
        </w:tc>
      </w:tr>
      <w:tr w:rsidR="0068760A" w:rsidRPr="00D55A4F" w14:paraId="5CC2E189" w14:textId="77777777" w:rsidTr="0068760A">
        <w:tc>
          <w:tcPr>
            <w:tcW w:w="1696" w:type="dxa"/>
            <w:vAlign w:val="center"/>
          </w:tcPr>
          <w:p w14:paraId="2FDA42F8" w14:textId="77777777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28</w:t>
            </w:r>
          </w:p>
        </w:tc>
        <w:tc>
          <w:tcPr>
            <w:tcW w:w="7933" w:type="dxa"/>
            <w:vAlign w:val="center"/>
          </w:tcPr>
          <w:p w14:paraId="634803B3" w14:textId="299606BD" w:rsidR="0068760A" w:rsidRPr="0068760A" w:rsidRDefault="0068760A" w:rsidP="0068760A">
            <w:pPr>
              <w:pStyle w:val="Tabletext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Бит достоверности в соответствии с Рек. МСЭ-R BS.647 (AES3)</w:t>
            </w:r>
          </w:p>
        </w:tc>
      </w:tr>
      <w:tr w:rsidR="0068760A" w:rsidRPr="00D55A4F" w14:paraId="41068F3B" w14:textId="77777777" w:rsidTr="0068760A">
        <w:tc>
          <w:tcPr>
            <w:tcW w:w="1696" w:type="dxa"/>
            <w:vAlign w:val="center"/>
          </w:tcPr>
          <w:p w14:paraId="3B533A1C" w14:textId="77777777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29</w:t>
            </w:r>
          </w:p>
        </w:tc>
        <w:tc>
          <w:tcPr>
            <w:tcW w:w="7933" w:type="dxa"/>
            <w:vAlign w:val="center"/>
          </w:tcPr>
          <w:p w14:paraId="02E908E3" w14:textId="780C7B39" w:rsidR="0068760A" w:rsidRPr="0068760A" w:rsidRDefault="0068760A" w:rsidP="0068760A">
            <w:pPr>
              <w:pStyle w:val="Tabletext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Бит данных пользователя в соответствии с Рек. МСЭ-R BS.647 (AES3)</w:t>
            </w:r>
          </w:p>
        </w:tc>
      </w:tr>
      <w:tr w:rsidR="0068760A" w:rsidRPr="00D20DEF" w14:paraId="0BDE3E64" w14:textId="77777777" w:rsidTr="0068760A">
        <w:tc>
          <w:tcPr>
            <w:tcW w:w="1696" w:type="dxa"/>
            <w:vAlign w:val="center"/>
          </w:tcPr>
          <w:p w14:paraId="33B1AF11" w14:textId="77777777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30</w:t>
            </w:r>
          </w:p>
        </w:tc>
        <w:tc>
          <w:tcPr>
            <w:tcW w:w="7933" w:type="dxa"/>
            <w:vAlign w:val="center"/>
          </w:tcPr>
          <w:p w14:paraId="4295E77B" w14:textId="097372E6" w:rsidR="0068760A" w:rsidRPr="0068760A" w:rsidRDefault="0068760A" w:rsidP="0068760A">
            <w:pPr>
              <w:pStyle w:val="Tabletext"/>
              <w:rPr>
                <w:lang w:val="ru-RU" w:eastAsia="ja-JP"/>
              </w:rPr>
            </w:pPr>
            <w:r w:rsidRPr="0068760A">
              <w:rPr>
                <w:lang w:val="ru-RU" w:eastAsia="ja-JP"/>
              </w:rPr>
              <w:t>Бит состояния канала – байты 0, 1, 2, 23 описаны в пункте</w:t>
            </w:r>
            <w:r>
              <w:rPr>
                <w:lang w:val="ru-RU" w:eastAsia="ja-JP"/>
              </w:rPr>
              <w:t> </w:t>
            </w:r>
            <w:r w:rsidRPr="0068760A">
              <w:rPr>
                <w:lang w:val="ru-RU" w:eastAsia="ja-JP"/>
              </w:rPr>
              <w:t>3.1. Остальные байты не</w:t>
            </w:r>
            <w:r>
              <w:rPr>
                <w:lang w:val="ru-RU" w:eastAsia="ja-JP"/>
              </w:rPr>
              <w:t> </w:t>
            </w:r>
            <w:r w:rsidRPr="0068760A">
              <w:rPr>
                <w:lang w:val="ru-RU" w:eastAsia="ja-JP"/>
              </w:rPr>
              <w:t>определены</w:t>
            </w:r>
          </w:p>
        </w:tc>
      </w:tr>
      <w:tr w:rsidR="0068760A" w:rsidRPr="00E72B7B" w14:paraId="47705A9E" w14:textId="77777777" w:rsidTr="0068760A">
        <w:tc>
          <w:tcPr>
            <w:tcW w:w="1696" w:type="dxa"/>
            <w:vAlign w:val="center"/>
          </w:tcPr>
          <w:p w14:paraId="680C3A99" w14:textId="77777777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en-GB" w:eastAsia="ja-JP"/>
              </w:rPr>
              <w:t>31</w:t>
            </w:r>
          </w:p>
        </w:tc>
        <w:tc>
          <w:tcPr>
            <w:tcW w:w="7933" w:type="dxa"/>
            <w:vAlign w:val="center"/>
          </w:tcPr>
          <w:p w14:paraId="3830E93B" w14:textId="32FEDBF2" w:rsidR="0068760A" w:rsidRPr="0068760A" w:rsidRDefault="0068760A" w:rsidP="0068760A">
            <w:pPr>
              <w:pStyle w:val="Tabletext"/>
              <w:rPr>
                <w:lang w:val="ru-RU" w:eastAsia="ja-JP"/>
              </w:rPr>
            </w:pPr>
            <w:r w:rsidRPr="0068760A">
              <w:rPr>
                <w:lang w:val="ru-RU" w:eastAsia="ja-JP"/>
              </w:rPr>
              <w:t>Бит четности согласно Рек. МСЭ-R BS.647 (AES3)</w:t>
            </w:r>
          </w:p>
        </w:tc>
      </w:tr>
    </w:tbl>
    <w:p w14:paraId="3C51459A" w14:textId="77777777" w:rsidR="00842604" w:rsidRPr="0068760A" w:rsidRDefault="00842604" w:rsidP="00842604">
      <w:pPr>
        <w:pStyle w:val="Tablefin"/>
        <w:rPr>
          <w:lang w:val="ru-RU"/>
        </w:rPr>
      </w:pPr>
    </w:p>
    <w:p w14:paraId="14E7F57F" w14:textId="50993282" w:rsidR="00842604" w:rsidRPr="0068760A" w:rsidRDefault="00842604" w:rsidP="00842604">
      <w:pPr>
        <w:pStyle w:val="Heading2"/>
        <w:rPr>
          <w:lang w:val="ru-RU"/>
        </w:rPr>
      </w:pPr>
      <w:r w:rsidRPr="0068760A">
        <w:rPr>
          <w:lang w:val="ru-RU"/>
        </w:rPr>
        <w:lastRenderedPageBreak/>
        <w:t>3.1</w:t>
      </w:r>
      <w:r w:rsidRPr="0068760A">
        <w:rPr>
          <w:lang w:val="ru-RU"/>
        </w:rPr>
        <w:tab/>
      </w:r>
      <w:r w:rsidR="0068760A" w:rsidRPr="0068760A">
        <w:rPr>
          <w:lang w:val="ru-RU"/>
        </w:rPr>
        <w:t>Слово состояния канала</w:t>
      </w:r>
    </w:p>
    <w:p w14:paraId="21C1C6BB" w14:textId="15D92B61" w:rsidR="00842604" w:rsidRPr="0068760A" w:rsidRDefault="0068760A" w:rsidP="00842604">
      <w:pPr>
        <w:rPr>
          <w:caps/>
          <w:sz w:val="18"/>
          <w:lang w:val="ru-RU" w:eastAsia="ja-JP"/>
        </w:rPr>
      </w:pPr>
      <w:r w:rsidRPr="0068760A">
        <w:rPr>
          <w:lang w:val="ru-RU" w:eastAsia="ja-JP"/>
        </w:rPr>
        <w:t>Последовательность из 192</w:t>
      </w:r>
      <w:r>
        <w:rPr>
          <w:lang w:val="ru-RU" w:eastAsia="ja-JP"/>
        </w:rPr>
        <w:t> </w:t>
      </w:r>
      <w:r w:rsidRPr="0068760A">
        <w:rPr>
          <w:lang w:val="ru-RU" w:eastAsia="ja-JP"/>
        </w:rPr>
        <w:t>кадров составляет блок. 192</w:t>
      </w:r>
      <w:r>
        <w:rPr>
          <w:lang w:val="ru-RU" w:eastAsia="ja-JP"/>
        </w:rPr>
        <w:t> </w:t>
      </w:r>
      <w:r w:rsidRPr="0068760A">
        <w:rPr>
          <w:lang w:val="ru-RU" w:eastAsia="ja-JP"/>
        </w:rPr>
        <w:t>бита состояния канала для каждого канала на протяжении блока составляют 192-би</w:t>
      </w:r>
      <w:r>
        <w:rPr>
          <w:lang w:val="ru-RU" w:eastAsia="ja-JP"/>
        </w:rPr>
        <w:t>тов</w:t>
      </w:r>
      <w:r w:rsidRPr="0068760A">
        <w:rPr>
          <w:lang w:val="ru-RU" w:eastAsia="ja-JP"/>
        </w:rPr>
        <w:t>ое (24</w:t>
      </w:r>
      <w:r>
        <w:rPr>
          <w:lang w:val="ru-RU" w:eastAsia="ja-JP"/>
        </w:rPr>
        <w:t> </w:t>
      </w:r>
      <w:r w:rsidRPr="0068760A">
        <w:rPr>
          <w:lang w:val="ru-RU" w:eastAsia="ja-JP"/>
        </w:rPr>
        <w:t xml:space="preserve">байта) слово состояния этого канала. Для каналов AES3, используемых для передачи звуковых не-ИКМ сигналов и данных, байты 0, 1, 2 и 23 слова состояния канала устанавливаются, как показано </w:t>
      </w:r>
      <w:r>
        <w:rPr>
          <w:lang w:val="ru-RU" w:eastAsia="ja-JP"/>
        </w:rPr>
        <w:t xml:space="preserve">соответственно </w:t>
      </w:r>
      <w:r w:rsidRPr="0068760A">
        <w:rPr>
          <w:lang w:val="ru-RU" w:eastAsia="ja-JP"/>
        </w:rPr>
        <w:t>в таблицах</w:t>
      </w:r>
      <w:r>
        <w:rPr>
          <w:lang w:val="ru-RU" w:eastAsia="ja-JP"/>
        </w:rPr>
        <w:t> </w:t>
      </w:r>
      <w:r w:rsidRPr="0068760A">
        <w:rPr>
          <w:lang w:val="ru-RU" w:eastAsia="ja-JP"/>
        </w:rPr>
        <w:t>2–5, а остальные байты устанавливаются равными "0".</w:t>
      </w:r>
    </w:p>
    <w:p w14:paraId="21F1B340" w14:textId="7A283635" w:rsidR="00842604" w:rsidRPr="00E469C0" w:rsidRDefault="0068760A" w:rsidP="00A65EA3">
      <w:pPr>
        <w:pStyle w:val="TableNo"/>
        <w:keepLines/>
        <w:rPr>
          <w:lang w:val="ru-RU" w:eastAsia="ja-JP"/>
        </w:rPr>
      </w:pPr>
      <w:r w:rsidRPr="0068760A">
        <w:rPr>
          <w:lang w:val="ru-RU" w:eastAsia="ja-JP"/>
        </w:rPr>
        <w:t>ТАБЛИЦА</w:t>
      </w:r>
      <w:r w:rsidR="00C46C72" w:rsidRPr="00E469C0">
        <w:rPr>
          <w:lang w:val="ru-RU" w:eastAsia="ja-JP"/>
        </w:rPr>
        <w:t xml:space="preserve"> </w:t>
      </w:r>
      <w:r w:rsidR="00842604" w:rsidRPr="00E469C0">
        <w:rPr>
          <w:lang w:val="ru-RU" w:eastAsia="ja-JP"/>
        </w:rPr>
        <w:t>2</w:t>
      </w:r>
    </w:p>
    <w:p w14:paraId="50766462" w14:textId="55DC5608" w:rsidR="00842604" w:rsidRPr="0068760A" w:rsidRDefault="0068760A" w:rsidP="00A65EA3">
      <w:pPr>
        <w:pStyle w:val="Tabletitle"/>
        <w:keepLines/>
        <w:rPr>
          <w:lang w:val="ru-RU" w:eastAsia="ja-JP"/>
        </w:rPr>
      </w:pPr>
      <w:r w:rsidRPr="0068760A">
        <w:rPr>
          <w:lang w:val="ru-RU" w:eastAsia="ja-JP"/>
        </w:rPr>
        <w:t>Биты состояния канала в байте 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152"/>
        <w:gridCol w:w="7366"/>
      </w:tblGrid>
      <w:tr w:rsidR="0068760A" w:rsidRPr="00D20DEF" w14:paraId="6280586D" w14:textId="77777777" w:rsidTr="0068760A">
        <w:tc>
          <w:tcPr>
            <w:tcW w:w="1111" w:type="dxa"/>
            <w:vAlign w:val="center"/>
          </w:tcPr>
          <w:p w14:paraId="68F5DE0A" w14:textId="72E19DAA" w:rsidR="0068760A" w:rsidRPr="0068760A" w:rsidRDefault="0068760A" w:rsidP="0068760A">
            <w:pPr>
              <w:pStyle w:val="Tablehead"/>
              <w:keepLines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Биты</w:t>
            </w:r>
          </w:p>
        </w:tc>
        <w:tc>
          <w:tcPr>
            <w:tcW w:w="1152" w:type="dxa"/>
            <w:vAlign w:val="center"/>
          </w:tcPr>
          <w:p w14:paraId="3B5408B0" w14:textId="12FB8277" w:rsidR="0068760A" w:rsidRPr="0068760A" w:rsidRDefault="0068760A" w:rsidP="0068760A">
            <w:pPr>
              <w:pStyle w:val="Tablehead"/>
              <w:keepLines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Значение</w:t>
            </w:r>
          </w:p>
        </w:tc>
        <w:tc>
          <w:tcPr>
            <w:tcW w:w="7366" w:type="dxa"/>
            <w:vAlign w:val="center"/>
          </w:tcPr>
          <w:p w14:paraId="21DE26B9" w14:textId="132CFC8E" w:rsidR="0068760A" w:rsidRPr="0068760A" w:rsidRDefault="0068760A" w:rsidP="0068760A">
            <w:pPr>
              <w:pStyle w:val="Tablehead"/>
              <w:keepLines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Определение</w:t>
            </w:r>
          </w:p>
        </w:tc>
      </w:tr>
      <w:tr w:rsidR="0068760A" w:rsidRPr="004428A8" w14:paraId="7F745DCC" w14:textId="77777777" w:rsidTr="0068760A">
        <w:tc>
          <w:tcPr>
            <w:tcW w:w="1111" w:type="dxa"/>
            <w:vAlign w:val="center"/>
          </w:tcPr>
          <w:p w14:paraId="70CD49E7" w14:textId="4F1E384D" w:rsidR="0068760A" w:rsidRPr="0068760A" w:rsidRDefault="0068760A" w:rsidP="0068760A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0</w:t>
            </w:r>
          </w:p>
        </w:tc>
        <w:tc>
          <w:tcPr>
            <w:tcW w:w="1152" w:type="dxa"/>
            <w:vAlign w:val="center"/>
          </w:tcPr>
          <w:p w14:paraId="0E9909DF" w14:textId="47F87A44" w:rsidR="0068760A" w:rsidRPr="0068760A" w:rsidRDefault="0068760A" w:rsidP="0068760A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1</w:t>
            </w:r>
          </w:p>
        </w:tc>
        <w:tc>
          <w:tcPr>
            <w:tcW w:w="7366" w:type="dxa"/>
            <w:vAlign w:val="center"/>
          </w:tcPr>
          <w:p w14:paraId="201C79AB" w14:textId="5A8776C0" w:rsidR="0068760A" w:rsidRPr="0068760A" w:rsidRDefault="0068760A" w:rsidP="0068760A">
            <w:pPr>
              <w:pStyle w:val="Tabletext"/>
              <w:keepNext/>
              <w:keepLines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Профессиональное использование блока каналов</w:t>
            </w:r>
          </w:p>
        </w:tc>
      </w:tr>
      <w:tr w:rsidR="0068760A" w:rsidRPr="00E72B7B" w14:paraId="712DA1EC" w14:textId="77777777" w:rsidTr="0068760A">
        <w:tc>
          <w:tcPr>
            <w:tcW w:w="1111" w:type="dxa"/>
            <w:vAlign w:val="center"/>
          </w:tcPr>
          <w:p w14:paraId="2E3F62A8" w14:textId="48920D4D" w:rsidR="0068760A" w:rsidRPr="0068760A" w:rsidRDefault="0068760A" w:rsidP="0068760A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1</w:t>
            </w:r>
          </w:p>
        </w:tc>
        <w:tc>
          <w:tcPr>
            <w:tcW w:w="1152" w:type="dxa"/>
            <w:vAlign w:val="center"/>
          </w:tcPr>
          <w:p w14:paraId="50B89122" w14:textId="13FC1DDB" w:rsidR="0068760A" w:rsidRPr="0068760A" w:rsidRDefault="0068760A" w:rsidP="0068760A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1</w:t>
            </w:r>
          </w:p>
        </w:tc>
        <w:tc>
          <w:tcPr>
            <w:tcW w:w="7366" w:type="dxa"/>
            <w:vAlign w:val="center"/>
          </w:tcPr>
          <w:p w14:paraId="53A4B7D7" w14:textId="22CCB1B0" w:rsidR="0068760A" w:rsidRPr="0068760A" w:rsidRDefault="0068760A" w:rsidP="0068760A">
            <w:pPr>
              <w:pStyle w:val="Tabletext"/>
              <w:keepNext/>
              <w:keepLines/>
              <w:rPr>
                <w:lang w:val="ru-RU" w:eastAsia="ja-JP"/>
              </w:rPr>
            </w:pPr>
            <w:r w:rsidRPr="0068760A">
              <w:rPr>
                <w:lang w:val="ru-RU" w:eastAsia="ja-JP"/>
              </w:rPr>
              <w:t xml:space="preserve">Режим звука </w:t>
            </w:r>
            <w:r>
              <w:rPr>
                <w:lang w:val="ru-RU" w:eastAsia="ja-JP"/>
              </w:rPr>
              <w:t xml:space="preserve">в формате, отличном от </w:t>
            </w:r>
            <w:r w:rsidRPr="0068760A">
              <w:rPr>
                <w:lang w:val="ru-RU" w:eastAsia="ja-JP"/>
              </w:rPr>
              <w:t>ИКМ</w:t>
            </w:r>
          </w:p>
        </w:tc>
      </w:tr>
      <w:tr w:rsidR="0068760A" w:rsidRPr="00D20DEF" w14:paraId="3DF5013D" w14:textId="77777777" w:rsidTr="0068760A">
        <w:tc>
          <w:tcPr>
            <w:tcW w:w="1111" w:type="dxa"/>
            <w:vAlign w:val="center"/>
          </w:tcPr>
          <w:p w14:paraId="7EA9CD5F" w14:textId="4842DB62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2</w:t>
            </w:r>
            <w:r>
              <w:rPr>
                <w:lang w:val="ru-RU" w:eastAsia="ja-JP"/>
              </w:rPr>
              <w:t>–</w:t>
            </w:r>
            <w:r w:rsidRPr="0068760A">
              <w:rPr>
                <w:lang w:val="ru-RU" w:eastAsia="ja-JP"/>
              </w:rPr>
              <w:t>4</w:t>
            </w:r>
          </w:p>
        </w:tc>
        <w:tc>
          <w:tcPr>
            <w:tcW w:w="1152" w:type="dxa"/>
            <w:vAlign w:val="center"/>
          </w:tcPr>
          <w:p w14:paraId="5338B26B" w14:textId="02F8EB72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000</w:t>
            </w:r>
          </w:p>
        </w:tc>
        <w:tc>
          <w:tcPr>
            <w:tcW w:w="7366" w:type="dxa"/>
            <w:vAlign w:val="center"/>
          </w:tcPr>
          <w:p w14:paraId="412184EB" w14:textId="65236880" w:rsidR="0068760A" w:rsidRPr="0068760A" w:rsidRDefault="007549CC" w:rsidP="0068760A">
            <w:pPr>
              <w:pStyle w:val="Tabletext"/>
              <w:rPr>
                <w:lang w:val="en-GB" w:eastAsia="ja-JP"/>
              </w:rPr>
            </w:pPr>
            <w:proofErr w:type="spellStart"/>
            <w:r>
              <w:rPr>
                <w:lang w:val="ru-RU" w:eastAsia="ja-JP"/>
              </w:rPr>
              <w:t>Предыскажение</w:t>
            </w:r>
            <w:proofErr w:type="spellEnd"/>
            <w:r w:rsidR="0068760A" w:rsidRPr="0068760A">
              <w:rPr>
                <w:lang w:val="ru-RU" w:eastAsia="ja-JP"/>
              </w:rPr>
              <w:t xml:space="preserve"> не указан</w:t>
            </w:r>
            <w:r>
              <w:rPr>
                <w:lang w:val="ru-RU" w:eastAsia="ja-JP"/>
              </w:rPr>
              <w:t>о</w:t>
            </w:r>
          </w:p>
        </w:tc>
      </w:tr>
      <w:tr w:rsidR="0068760A" w:rsidRPr="00D20DEF" w14:paraId="3CE9B34D" w14:textId="77777777" w:rsidTr="0068760A">
        <w:tc>
          <w:tcPr>
            <w:tcW w:w="1111" w:type="dxa"/>
            <w:vAlign w:val="center"/>
          </w:tcPr>
          <w:p w14:paraId="7B3D6124" w14:textId="28E75F72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5</w:t>
            </w:r>
          </w:p>
        </w:tc>
        <w:tc>
          <w:tcPr>
            <w:tcW w:w="1152" w:type="dxa"/>
            <w:vAlign w:val="center"/>
          </w:tcPr>
          <w:p w14:paraId="7CC49610" w14:textId="5E61A47C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1CBDEAE9" w14:textId="55BC47B3" w:rsidR="0068760A" w:rsidRPr="0068760A" w:rsidRDefault="0068760A" w:rsidP="0068760A">
            <w:pPr>
              <w:pStyle w:val="Tabletext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Состояние синхронизации частоты кадров</w:t>
            </w:r>
          </w:p>
        </w:tc>
      </w:tr>
      <w:tr w:rsidR="0068760A" w:rsidRPr="00D55A4F" w14:paraId="76B6BF69" w14:textId="77777777" w:rsidTr="0068760A">
        <w:tc>
          <w:tcPr>
            <w:tcW w:w="1111" w:type="dxa"/>
            <w:vAlign w:val="center"/>
          </w:tcPr>
          <w:p w14:paraId="6C9075D3" w14:textId="1DF57D6C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6</w:t>
            </w:r>
            <w:r>
              <w:rPr>
                <w:lang w:val="ru-RU" w:eastAsia="ja-JP"/>
              </w:rPr>
              <w:t>–</w:t>
            </w:r>
            <w:r w:rsidRPr="0068760A">
              <w:rPr>
                <w:lang w:val="ru-RU" w:eastAsia="ja-JP"/>
              </w:rPr>
              <w:t>7</w:t>
            </w:r>
          </w:p>
        </w:tc>
        <w:tc>
          <w:tcPr>
            <w:tcW w:w="1152" w:type="dxa"/>
            <w:vAlign w:val="center"/>
          </w:tcPr>
          <w:p w14:paraId="7D050C38" w14:textId="69A3C34B" w:rsidR="0068760A" w:rsidRPr="0068760A" w:rsidRDefault="0068760A" w:rsidP="0068760A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45B2C830" w14:textId="070B5B8C" w:rsidR="0068760A" w:rsidRPr="0068760A" w:rsidRDefault="0068760A" w:rsidP="0068760A">
            <w:pPr>
              <w:pStyle w:val="Tabletext"/>
              <w:rPr>
                <w:lang w:val="en-GB" w:eastAsia="ja-JP"/>
              </w:rPr>
            </w:pPr>
            <w:r w:rsidRPr="0068760A">
              <w:rPr>
                <w:lang w:val="ru-RU" w:eastAsia="ja-JP"/>
              </w:rPr>
              <w:t>Указывает частоту кадров согласно Рек. МСЭ-R BS.647 (AES3)</w:t>
            </w:r>
          </w:p>
        </w:tc>
      </w:tr>
    </w:tbl>
    <w:p w14:paraId="5BDA2783" w14:textId="77777777" w:rsidR="00842604" w:rsidRPr="00D20DEF" w:rsidRDefault="00842604" w:rsidP="00842604">
      <w:pPr>
        <w:pStyle w:val="Tablefin"/>
      </w:pPr>
    </w:p>
    <w:p w14:paraId="5B2ABCE8" w14:textId="61D16676" w:rsidR="00842604" w:rsidRPr="0068760A" w:rsidRDefault="0068760A" w:rsidP="00842604">
      <w:pPr>
        <w:pStyle w:val="TableNo"/>
        <w:rPr>
          <w:lang w:val="en-GB" w:eastAsia="ja-JP"/>
        </w:rPr>
      </w:pPr>
      <w:r w:rsidRPr="0068760A">
        <w:rPr>
          <w:lang w:val="ru-RU" w:eastAsia="ja-JP"/>
        </w:rPr>
        <w:t>ТАБЛИЦА</w:t>
      </w:r>
      <w:r w:rsidR="00C46C72" w:rsidRPr="0068760A">
        <w:rPr>
          <w:lang w:val="en-GB" w:eastAsia="ja-JP"/>
        </w:rPr>
        <w:t xml:space="preserve"> </w:t>
      </w:r>
      <w:r w:rsidR="00842604" w:rsidRPr="0068760A">
        <w:rPr>
          <w:lang w:val="en-GB" w:eastAsia="ja-JP"/>
        </w:rPr>
        <w:t>3</w:t>
      </w:r>
    </w:p>
    <w:p w14:paraId="119DF4D7" w14:textId="26F736DD" w:rsidR="00842604" w:rsidRPr="00DA51B0" w:rsidRDefault="00DA51B0" w:rsidP="00842604">
      <w:pPr>
        <w:pStyle w:val="Tabletitle"/>
        <w:rPr>
          <w:lang w:val="ru-RU" w:eastAsia="ja-JP"/>
        </w:rPr>
      </w:pPr>
      <w:r w:rsidRPr="00DA51B0">
        <w:rPr>
          <w:lang w:val="ru-RU" w:eastAsia="ja-JP"/>
        </w:rPr>
        <w:t>Биты состояния канала в байте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152"/>
        <w:gridCol w:w="7366"/>
      </w:tblGrid>
      <w:tr w:rsidR="00DA51B0" w:rsidRPr="00D20DEF" w14:paraId="7AAB38C5" w14:textId="77777777" w:rsidTr="00DA51B0">
        <w:tc>
          <w:tcPr>
            <w:tcW w:w="1111" w:type="dxa"/>
            <w:vAlign w:val="center"/>
          </w:tcPr>
          <w:p w14:paraId="73C68670" w14:textId="4B253657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Биты</w:t>
            </w:r>
          </w:p>
        </w:tc>
        <w:tc>
          <w:tcPr>
            <w:tcW w:w="1152" w:type="dxa"/>
            <w:vAlign w:val="center"/>
          </w:tcPr>
          <w:p w14:paraId="22206895" w14:textId="0CDCD4A5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Значение</w:t>
            </w:r>
          </w:p>
        </w:tc>
        <w:tc>
          <w:tcPr>
            <w:tcW w:w="7366" w:type="dxa"/>
            <w:vAlign w:val="center"/>
          </w:tcPr>
          <w:p w14:paraId="5058D333" w14:textId="524E789D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Определение</w:t>
            </w:r>
          </w:p>
        </w:tc>
      </w:tr>
      <w:tr w:rsidR="00DA51B0" w:rsidRPr="00E72B7B" w14:paraId="6FD6F0E6" w14:textId="77777777" w:rsidTr="00DA51B0">
        <w:tc>
          <w:tcPr>
            <w:tcW w:w="1111" w:type="dxa"/>
            <w:vAlign w:val="center"/>
          </w:tcPr>
          <w:p w14:paraId="15ADD754" w14:textId="022D097E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 w:rsidRPr="00DA51B0">
              <w:rPr>
                <w:lang w:val="en-GB" w:eastAsia="ja-JP"/>
              </w:rPr>
              <w:t>0</w:t>
            </w:r>
            <w:r>
              <w:rPr>
                <w:lang w:val="ru-RU" w:eastAsia="ja-JP"/>
              </w:rPr>
              <w:t>–</w:t>
            </w:r>
            <w:r w:rsidRPr="00DA51B0">
              <w:rPr>
                <w:lang w:val="en-GB" w:eastAsia="ja-JP"/>
              </w:rPr>
              <w:t>3</w:t>
            </w:r>
          </w:p>
        </w:tc>
        <w:tc>
          <w:tcPr>
            <w:tcW w:w="1152" w:type="dxa"/>
            <w:vAlign w:val="center"/>
          </w:tcPr>
          <w:p w14:paraId="492A6B6F" w14:textId="77777777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 w:rsidRPr="00DA51B0">
              <w:rPr>
                <w:lang w:val="en-GB" w:eastAsia="ja-JP"/>
              </w:rPr>
              <w:t>0000</w:t>
            </w:r>
          </w:p>
        </w:tc>
        <w:tc>
          <w:tcPr>
            <w:tcW w:w="7366" w:type="dxa"/>
            <w:vAlign w:val="center"/>
          </w:tcPr>
          <w:p w14:paraId="7B686AD2" w14:textId="20F8D7E2" w:rsidR="00DA51B0" w:rsidRPr="00DA51B0" w:rsidRDefault="00DA51B0" w:rsidP="00DA51B0">
            <w:pPr>
              <w:pStyle w:val="Tabletext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Режим кодированного канала не указан</w:t>
            </w:r>
          </w:p>
        </w:tc>
      </w:tr>
      <w:tr w:rsidR="00DA51B0" w:rsidRPr="00D20DEF" w14:paraId="6D868C6D" w14:textId="77777777" w:rsidTr="00DA51B0">
        <w:tc>
          <w:tcPr>
            <w:tcW w:w="1111" w:type="dxa"/>
            <w:vAlign w:val="center"/>
          </w:tcPr>
          <w:p w14:paraId="23E49613" w14:textId="5574D872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 w:rsidRPr="00DA51B0">
              <w:rPr>
                <w:lang w:val="en-GB" w:eastAsia="ja-JP"/>
              </w:rPr>
              <w:t>4</w:t>
            </w:r>
            <w:r>
              <w:rPr>
                <w:lang w:val="ru-RU" w:eastAsia="ja-JP"/>
              </w:rPr>
              <w:t>–</w:t>
            </w:r>
            <w:r w:rsidRPr="00DA51B0">
              <w:rPr>
                <w:lang w:val="en-GB" w:eastAsia="ja-JP"/>
              </w:rPr>
              <w:t>7</w:t>
            </w:r>
          </w:p>
        </w:tc>
        <w:tc>
          <w:tcPr>
            <w:tcW w:w="1152" w:type="dxa"/>
            <w:vAlign w:val="center"/>
          </w:tcPr>
          <w:p w14:paraId="135E2DBF" w14:textId="6CF1F420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1F0DBFDF" w14:textId="0C378626" w:rsidR="00DA51B0" w:rsidRPr="00DA51B0" w:rsidRDefault="00DA51B0" w:rsidP="00DA51B0">
            <w:pPr>
              <w:pStyle w:val="Tabletext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Управление</w:t>
            </w:r>
            <w:r w:rsidRPr="00E469C0">
              <w:rPr>
                <w:lang w:val="ru-RU" w:eastAsia="ja-JP"/>
              </w:rPr>
              <w:t xml:space="preserve"> </w:t>
            </w:r>
            <w:r w:rsidRPr="00DA51B0">
              <w:rPr>
                <w:lang w:val="ru-RU" w:eastAsia="ja-JP"/>
              </w:rPr>
              <w:t>кодированными</w:t>
            </w:r>
            <w:r w:rsidRPr="00E469C0">
              <w:rPr>
                <w:lang w:val="ru-RU" w:eastAsia="ja-JP"/>
              </w:rPr>
              <w:t xml:space="preserve"> </w:t>
            </w:r>
            <w:r w:rsidRPr="00DA51B0">
              <w:rPr>
                <w:lang w:val="ru-RU" w:eastAsia="ja-JP"/>
              </w:rPr>
              <w:t>пользовательскими</w:t>
            </w:r>
            <w:r w:rsidRPr="00E469C0">
              <w:rPr>
                <w:lang w:val="ru-RU" w:eastAsia="ja-JP"/>
              </w:rPr>
              <w:t xml:space="preserve"> </w:t>
            </w:r>
            <w:r w:rsidRPr="00DA51B0">
              <w:rPr>
                <w:lang w:val="ru-RU" w:eastAsia="ja-JP"/>
              </w:rPr>
              <w:t>битами</w:t>
            </w:r>
            <w:r w:rsidRPr="00E469C0">
              <w:rPr>
                <w:lang w:val="ru-RU" w:eastAsia="ja-JP"/>
              </w:rPr>
              <w:t xml:space="preserve"> </w:t>
            </w:r>
            <w:r w:rsidRPr="00E469C0">
              <w:rPr>
                <w:lang w:val="ru-RU" w:eastAsia="ja-JP"/>
              </w:rPr>
              <w:br/>
            </w:r>
            <w:r w:rsidRPr="00DA51B0">
              <w:rPr>
                <w:lang w:val="ru-RU" w:eastAsia="ja-JP"/>
              </w:rPr>
              <w:t>согласно</w:t>
            </w:r>
            <w:r w:rsidRPr="00E469C0">
              <w:rPr>
                <w:lang w:val="ru-RU" w:eastAsia="ja-JP"/>
              </w:rPr>
              <w:t xml:space="preserve"> </w:t>
            </w:r>
            <w:r w:rsidRPr="00DA51B0">
              <w:rPr>
                <w:lang w:val="ru-RU" w:eastAsia="ja-JP"/>
              </w:rPr>
              <w:t>Рек</w:t>
            </w:r>
            <w:r w:rsidRPr="00E469C0">
              <w:rPr>
                <w:lang w:val="ru-RU" w:eastAsia="ja-JP"/>
              </w:rPr>
              <w:t xml:space="preserve">. </w:t>
            </w:r>
            <w:r w:rsidRPr="00DA51B0">
              <w:rPr>
                <w:lang w:val="ru-RU" w:eastAsia="ja-JP"/>
              </w:rPr>
              <w:t>МСЭ</w:t>
            </w:r>
            <w:r w:rsidRPr="00DA51B0">
              <w:rPr>
                <w:lang w:val="en-GB" w:eastAsia="ja-JP"/>
              </w:rPr>
              <w:t>-R BS.647 (AES3)</w:t>
            </w:r>
          </w:p>
        </w:tc>
      </w:tr>
    </w:tbl>
    <w:p w14:paraId="5DC61733" w14:textId="77777777" w:rsidR="00842604" w:rsidRPr="00D20DEF" w:rsidRDefault="00842604" w:rsidP="00842604">
      <w:pPr>
        <w:pStyle w:val="Tablefin"/>
      </w:pPr>
    </w:p>
    <w:p w14:paraId="1374E50F" w14:textId="67342522" w:rsidR="00842604" w:rsidRPr="00DA51B0" w:rsidRDefault="00DA51B0" w:rsidP="00842604">
      <w:pPr>
        <w:pStyle w:val="TableNo"/>
        <w:rPr>
          <w:szCs w:val="22"/>
          <w:lang w:val="ru-RU" w:eastAsia="ja-JP"/>
        </w:rPr>
      </w:pPr>
      <w:r w:rsidRPr="00DA51B0">
        <w:rPr>
          <w:szCs w:val="22"/>
          <w:lang w:val="ru-RU" w:eastAsia="ja-JP"/>
        </w:rPr>
        <w:t xml:space="preserve">ТАБЛИЦА </w:t>
      </w:r>
      <w:r w:rsidR="00842604" w:rsidRPr="00DA51B0">
        <w:rPr>
          <w:szCs w:val="22"/>
          <w:lang w:val="ru-RU" w:eastAsia="ja-JP"/>
        </w:rPr>
        <w:t>4</w:t>
      </w:r>
    </w:p>
    <w:p w14:paraId="068428A6" w14:textId="778D6264" w:rsidR="00842604" w:rsidRPr="00DA51B0" w:rsidRDefault="00DA51B0" w:rsidP="00842604">
      <w:pPr>
        <w:pStyle w:val="Tabletitle"/>
        <w:rPr>
          <w:lang w:val="ru-RU" w:eastAsia="ja-JP"/>
        </w:rPr>
      </w:pPr>
      <w:r w:rsidRPr="00DA51B0">
        <w:rPr>
          <w:lang w:val="ru-RU" w:eastAsia="ja-JP"/>
        </w:rPr>
        <w:t>Биты состояния канала в байте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152"/>
        <w:gridCol w:w="7366"/>
      </w:tblGrid>
      <w:tr w:rsidR="00DA51B0" w:rsidRPr="00DA51B0" w14:paraId="6A5EFE6E" w14:textId="77777777" w:rsidTr="00DA51B0">
        <w:tc>
          <w:tcPr>
            <w:tcW w:w="1111" w:type="dxa"/>
            <w:vAlign w:val="center"/>
          </w:tcPr>
          <w:p w14:paraId="171824A0" w14:textId="1F8D6A73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Биты</w:t>
            </w:r>
          </w:p>
        </w:tc>
        <w:tc>
          <w:tcPr>
            <w:tcW w:w="1152" w:type="dxa"/>
            <w:vAlign w:val="center"/>
          </w:tcPr>
          <w:p w14:paraId="1441CA12" w14:textId="2ADA0F5B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Значение</w:t>
            </w:r>
          </w:p>
        </w:tc>
        <w:tc>
          <w:tcPr>
            <w:tcW w:w="7366" w:type="dxa"/>
            <w:vAlign w:val="center"/>
          </w:tcPr>
          <w:p w14:paraId="3AF1D401" w14:textId="31298E26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Определение</w:t>
            </w:r>
          </w:p>
        </w:tc>
      </w:tr>
      <w:tr w:rsidR="00DA51B0" w:rsidRPr="00DA51B0" w14:paraId="34B6E1D0" w14:textId="77777777" w:rsidTr="00DA51B0">
        <w:tc>
          <w:tcPr>
            <w:tcW w:w="1111" w:type="dxa"/>
            <w:vAlign w:val="center"/>
          </w:tcPr>
          <w:p w14:paraId="5953BA85" w14:textId="2F39130D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 w:rsidRPr="00DA51B0">
              <w:rPr>
                <w:lang w:val="en-GB" w:eastAsia="ja-JP"/>
              </w:rPr>
              <w:t>0</w:t>
            </w:r>
            <w:r>
              <w:rPr>
                <w:lang w:val="ru-RU" w:eastAsia="ja-JP"/>
              </w:rPr>
              <w:t>–</w:t>
            </w:r>
            <w:r w:rsidRPr="00DA51B0">
              <w:rPr>
                <w:lang w:val="en-GB" w:eastAsia="ja-JP"/>
              </w:rPr>
              <w:t>2</w:t>
            </w:r>
          </w:p>
        </w:tc>
        <w:tc>
          <w:tcPr>
            <w:tcW w:w="1152" w:type="dxa"/>
            <w:vAlign w:val="center"/>
          </w:tcPr>
          <w:p w14:paraId="7C27641E" w14:textId="0C1CADFD" w:rsidR="00DA51B0" w:rsidRPr="00DA51B0" w:rsidRDefault="00DA51B0" w:rsidP="00DA51B0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0E38D102" w14:textId="5A355F02" w:rsidR="00DA51B0" w:rsidRPr="00DA51B0" w:rsidRDefault="00DA51B0" w:rsidP="00DA51B0">
            <w:pPr>
              <w:pStyle w:val="Tabletext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 xml:space="preserve">Использование вспомогательных битов отсчетов в соответствии </w:t>
            </w:r>
            <w:r>
              <w:rPr>
                <w:lang w:val="ru-RU" w:eastAsia="ja-JP"/>
              </w:rPr>
              <w:br/>
            </w:r>
            <w:r w:rsidRPr="00DA51B0">
              <w:rPr>
                <w:lang w:val="ru-RU" w:eastAsia="ja-JP"/>
              </w:rPr>
              <w:t xml:space="preserve">с Рек. МСЭ-R BS.647 </w:t>
            </w:r>
            <w:r w:rsidRPr="00DA51B0">
              <w:rPr>
                <w:rFonts w:ascii="MS Mincho" w:eastAsia="MS Mincho" w:hAnsi="MS Mincho" w:cs="MS Mincho"/>
                <w:lang w:val="ru-RU" w:eastAsia="ja-JP"/>
              </w:rPr>
              <w:t>(</w:t>
            </w:r>
            <w:r w:rsidRPr="00DA51B0">
              <w:rPr>
                <w:lang w:val="ru-RU" w:eastAsia="ja-JP"/>
              </w:rPr>
              <w:t>AES3)</w:t>
            </w:r>
          </w:p>
        </w:tc>
      </w:tr>
      <w:tr w:rsidR="00DA51B0" w:rsidRPr="00DA51B0" w14:paraId="741C0210" w14:textId="77777777" w:rsidTr="00DA51B0">
        <w:tc>
          <w:tcPr>
            <w:tcW w:w="1111" w:type="dxa"/>
            <w:vAlign w:val="center"/>
          </w:tcPr>
          <w:p w14:paraId="6701C938" w14:textId="20B7593A" w:rsidR="00DA51B0" w:rsidRPr="00DA51B0" w:rsidRDefault="00DA51B0" w:rsidP="00DA51B0">
            <w:pPr>
              <w:pStyle w:val="Tabletext"/>
              <w:jc w:val="center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3</w:t>
            </w:r>
            <w:r>
              <w:rPr>
                <w:lang w:val="ru-RU" w:eastAsia="ja-JP"/>
              </w:rPr>
              <w:t>–</w:t>
            </w:r>
            <w:r w:rsidRPr="00DA51B0">
              <w:rPr>
                <w:lang w:val="ru-RU" w:eastAsia="ja-JP"/>
              </w:rPr>
              <w:t>5</w:t>
            </w:r>
          </w:p>
        </w:tc>
        <w:tc>
          <w:tcPr>
            <w:tcW w:w="1152" w:type="dxa"/>
            <w:vAlign w:val="center"/>
          </w:tcPr>
          <w:p w14:paraId="4A914F52" w14:textId="08AF9359" w:rsidR="00DA51B0" w:rsidRPr="00DA51B0" w:rsidRDefault="00DA51B0" w:rsidP="00DA51B0">
            <w:pPr>
              <w:pStyle w:val="Tabletext"/>
              <w:jc w:val="center"/>
              <w:rPr>
                <w:lang w:val="ru-RU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439CDECC" w14:textId="74997D6F" w:rsidR="00DA51B0" w:rsidRPr="00DA51B0" w:rsidRDefault="00DA51B0" w:rsidP="00DA51B0">
            <w:pPr>
              <w:pStyle w:val="Tabletext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Длина слова не-ИКМ данных в соответствии с Рек. МСЭ-R BS.647 (AES3)</w:t>
            </w:r>
          </w:p>
        </w:tc>
      </w:tr>
      <w:tr w:rsidR="00DA51B0" w:rsidRPr="00DA51B0" w14:paraId="15B51483" w14:textId="77777777" w:rsidTr="00DA51B0">
        <w:tc>
          <w:tcPr>
            <w:tcW w:w="1111" w:type="dxa"/>
            <w:vAlign w:val="center"/>
          </w:tcPr>
          <w:p w14:paraId="7188045D" w14:textId="44C82F34" w:rsidR="00DA51B0" w:rsidRPr="00DA51B0" w:rsidRDefault="00DA51B0" w:rsidP="00DA51B0">
            <w:pPr>
              <w:pStyle w:val="Tabletext"/>
              <w:jc w:val="center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6</w:t>
            </w:r>
            <w:r>
              <w:rPr>
                <w:lang w:val="ru-RU" w:eastAsia="ja-JP"/>
              </w:rPr>
              <w:t>–</w:t>
            </w:r>
            <w:r w:rsidRPr="00DA51B0">
              <w:rPr>
                <w:lang w:val="ru-RU" w:eastAsia="ja-JP"/>
              </w:rPr>
              <w:t>7</w:t>
            </w:r>
          </w:p>
        </w:tc>
        <w:tc>
          <w:tcPr>
            <w:tcW w:w="1152" w:type="dxa"/>
            <w:vAlign w:val="center"/>
          </w:tcPr>
          <w:p w14:paraId="0A1C5B00" w14:textId="77777777" w:rsidR="00DA51B0" w:rsidRPr="00DA51B0" w:rsidRDefault="00DA51B0" w:rsidP="00DA51B0">
            <w:pPr>
              <w:pStyle w:val="Tabletext"/>
              <w:jc w:val="center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00</w:t>
            </w:r>
          </w:p>
        </w:tc>
        <w:tc>
          <w:tcPr>
            <w:tcW w:w="7366" w:type="dxa"/>
            <w:vAlign w:val="center"/>
          </w:tcPr>
          <w:p w14:paraId="7CDBC22C" w14:textId="77CEF90D" w:rsidR="00DA51B0" w:rsidRPr="00DA51B0" w:rsidRDefault="00DA51B0" w:rsidP="00DA51B0">
            <w:pPr>
              <w:pStyle w:val="Tabletext"/>
              <w:rPr>
                <w:lang w:val="ru-RU" w:eastAsia="ja-JP"/>
              </w:rPr>
            </w:pPr>
            <w:r w:rsidRPr="00DA51B0">
              <w:rPr>
                <w:lang w:val="ru-RU" w:eastAsia="ja-JP"/>
              </w:rPr>
              <w:t>Зарезервированы</w:t>
            </w:r>
          </w:p>
        </w:tc>
      </w:tr>
    </w:tbl>
    <w:p w14:paraId="5EE0A940" w14:textId="77777777" w:rsidR="00842604" w:rsidRPr="00DA51B0" w:rsidRDefault="00842604" w:rsidP="00842604">
      <w:pPr>
        <w:pStyle w:val="Tablefin"/>
        <w:rPr>
          <w:lang w:val="ru-RU"/>
        </w:rPr>
      </w:pPr>
    </w:p>
    <w:p w14:paraId="6BC9D6E9" w14:textId="0E47231A" w:rsidR="00842604" w:rsidRPr="00DA51B0" w:rsidRDefault="00DA51B0" w:rsidP="00842604">
      <w:pPr>
        <w:pStyle w:val="TableNo"/>
        <w:rPr>
          <w:szCs w:val="22"/>
          <w:lang w:val="ru-RU" w:eastAsia="ja-JP"/>
        </w:rPr>
      </w:pPr>
      <w:r w:rsidRPr="00DA51B0">
        <w:rPr>
          <w:szCs w:val="22"/>
          <w:lang w:val="ru-RU" w:eastAsia="ja-JP"/>
        </w:rPr>
        <w:t xml:space="preserve">ТАБЛИЦА </w:t>
      </w:r>
      <w:r w:rsidR="00842604" w:rsidRPr="00DA51B0">
        <w:rPr>
          <w:szCs w:val="22"/>
          <w:lang w:val="ru-RU" w:eastAsia="ja-JP"/>
        </w:rPr>
        <w:t>5</w:t>
      </w:r>
    </w:p>
    <w:p w14:paraId="3946A09B" w14:textId="58EA70B1" w:rsidR="00842604" w:rsidRPr="00DA51B0" w:rsidRDefault="00DA51B0" w:rsidP="00842604">
      <w:pPr>
        <w:pStyle w:val="Tabletitle"/>
        <w:rPr>
          <w:lang w:val="ru-RU" w:eastAsia="ja-JP"/>
        </w:rPr>
      </w:pPr>
      <w:r w:rsidRPr="00DA51B0">
        <w:rPr>
          <w:lang w:val="ru-RU" w:eastAsia="ja-JP"/>
        </w:rPr>
        <w:t>Биты состояния канала в байте 23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152"/>
        <w:gridCol w:w="7366"/>
      </w:tblGrid>
      <w:tr w:rsidR="00DA51B0" w:rsidRPr="00DA51B0" w14:paraId="5AC33C78" w14:textId="77777777" w:rsidTr="00DA51B0">
        <w:tc>
          <w:tcPr>
            <w:tcW w:w="1111" w:type="dxa"/>
            <w:vAlign w:val="center"/>
          </w:tcPr>
          <w:p w14:paraId="658C2CCD" w14:textId="35014903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Биты</w:t>
            </w:r>
          </w:p>
        </w:tc>
        <w:tc>
          <w:tcPr>
            <w:tcW w:w="1152" w:type="dxa"/>
            <w:vAlign w:val="center"/>
          </w:tcPr>
          <w:p w14:paraId="4D9FB426" w14:textId="6FEF77BC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Значение</w:t>
            </w:r>
          </w:p>
        </w:tc>
        <w:tc>
          <w:tcPr>
            <w:tcW w:w="7366" w:type="dxa"/>
            <w:vAlign w:val="center"/>
          </w:tcPr>
          <w:p w14:paraId="02CF036E" w14:textId="0C303EB7" w:rsidR="00DA51B0" w:rsidRPr="00DA51B0" w:rsidRDefault="00DA51B0" w:rsidP="00DA51B0">
            <w:pPr>
              <w:pStyle w:val="Tablehead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Определение</w:t>
            </w:r>
          </w:p>
        </w:tc>
      </w:tr>
      <w:tr w:rsidR="00842604" w:rsidRPr="00DA51B0" w14:paraId="1DF8F87F" w14:textId="77777777" w:rsidTr="00DA51B0">
        <w:tc>
          <w:tcPr>
            <w:tcW w:w="1111" w:type="dxa"/>
            <w:vAlign w:val="center"/>
          </w:tcPr>
          <w:p w14:paraId="0EF3B991" w14:textId="3A9C8C46" w:rsidR="00842604" w:rsidRPr="00DA51B0" w:rsidRDefault="00842604" w:rsidP="00DA51B0">
            <w:pPr>
              <w:pStyle w:val="Tabletext"/>
              <w:jc w:val="center"/>
              <w:rPr>
                <w:lang w:val="en-GB" w:eastAsia="ja-JP"/>
              </w:rPr>
            </w:pPr>
            <w:r w:rsidRPr="00DA51B0">
              <w:rPr>
                <w:lang w:val="en-GB" w:eastAsia="ja-JP"/>
              </w:rPr>
              <w:t>0</w:t>
            </w:r>
            <w:r w:rsidR="00DA51B0">
              <w:rPr>
                <w:lang w:val="ru-RU" w:eastAsia="ja-JP"/>
              </w:rPr>
              <w:t>–</w:t>
            </w:r>
            <w:r w:rsidRPr="00DA51B0">
              <w:rPr>
                <w:lang w:val="en-GB" w:eastAsia="ja-JP"/>
              </w:rPr>
              <w:t>7</w:t>
            </w:r>
          </w:p>
        </w:tc>
        <w:tc>
          <w:tcPr>
            <w:tcW w:w="1152" w:type="dxa"/>
            <w:vAlign w:val="center"/>
          </w:tcPr>
          <w:p w14:paraId="37229E5B" w14:textId="659A68BB" w:rsidR="00842604" w:rsidRPr="00DA51B0" w:rsidRDefault="00DA51B0" w:rsidP="00A2655F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lang w:val="ru-RU" w:eastAsia="ja-JP"/>
              </w:rPr>
              <w:t>–</w:t>
            </w:r>
          </w:p>
        </w:tc>
        <w:tc>
          <w:tcPr>
            <w:tcW w:w="7366" w:type="dxa"/>
            <w:vAlign w:val="center"/>
          </w:tcPr>
          <w:p w14:paraId="4621E91E" w14:textId="5848F0A0" w:rsidR="00842604" w:rsidRPr="00DA51B0" w:rsidRDefault="00DA51B0" w:rsidP="00A2655F">
            <w:pPr>
              <w:pStyle w:val="Tabletext"/>
              <w:rPr>
                <w:lang w:val="en-GB" w:eastAsia="ja-JP"/>
              </w:rPr>
            </w:pPr>
            <w:r w:rsidRPr="00DA51B0">
              <w:rPr>
                <w:lang w:val="ru-RU" w:eastAsia="ja-JP"/>
              </w:rPr>
              <w:t>Слово CRCC в соответствии с Рек. МСЭ-R BS.647 (AES3)</w:t>
            </w:r>
          </w:p>
        </w:tc>
      </w:tr>
    </w:tbl>
    <w:p w14:paraId="7361D662" w14:textId="77777777" w:rsidR="00842604" w:rsidRPr="00D20DEF" w:rsidRDefault="00842604" w:rsidP="00842604">
      <w:pPr>
        <w:pStyle w:val="Tablefin"/>
      </w:pPr>
    </w:p>
    <w:p w14:paraId="0B6A5AED" w14:textId="6FC91A72" w:rsidR="00842604" w:rsidRPr="00490350" w:rsidRDefault="00842604" w:rsidP="00842604">
      <w:pPr>
        <w:pStyle w:val="Heading2"/>
        <w:rPr>
          <w:lang w:val="en-GB"/>
        </w:rPr>
      </w:pPr>
      <w:r w:rsidRPr="00490350">
        <w:rPr>
          <w:lang w:val="en-GB"/>
        </w:rPr>
        <w:t>3.2</w:t>
      </w:r>
      <w:r w:rsidRPr="00490350">
        <w:rPr>
          <w:lang w:val="en-GB"/>
        </w:rPr>
        <w:tab/>
      </w:r>
      <w:r w:rsidR="00490350" w:rsidRPr="00490350">
        <w:rPr>
          <w:lang w:val="ru-RU"/>
        </w:rPr>
        <w:t>Синхронизация частоты дискретизации</w:t>
      </w:r>
    </w:p>
    <w:p w14:paraId="0A2EEA2D" w14:textId="1E77CAA2" w:rsidR="00842604" w:rsidRPr="00490350" w:rsidRDefault="00490350" w:rsidP="00842604">
      <w:pPr>
        <w:rPr>
          <w:lang w:val="ru-RU" w:eastAsia="ja-JP"/>
        </w:rPr>
      </w:pPr>
      <w:r w:rsidRPr="00490350">
        <w:rPr>
          <w:lang w:val="ru-RU" w:eastAsia="ja-JP"/>
        </w:rPr>
        <w:t>Требования по синхронизации скорости передачи данных по цифровому звуковому интерфейсу с</w:t>
      </w:r>
      <w:r w:rsidR="007B72B2">
        <w:rPr>
          <w:lang w:val="ru-RU" w:eastAsia="ja-JP"/>
        </w:rPr>
        <w:t> </w:t>
      </w:r>
      <w:r w:rsidRPr="00490350">
        <w:rPr>
          <w:lang w:val="ru-RU" w:eastAsia="ja-JP"/>
        </w:rPr>
        <w:t xml:space="preserve">частотой дискретизации звука, закодированного в звуковом </w:t>
      </w:r>
      <w:r w:rsidR="00B214FE" w:rsidRPr="00490350">
        <w:rPr>
          <w:lang w:val="ru-RU" w:eastAsia="ja-JP"/>
        </w:rPr>
        <w:t xml:space="preserve">не-ИКМ </w:t>
      </w:r>
      <w:r w:rsidRPr="00490350">
        <w:rPr>
          <w:lang w:val="ru-RU" w:eastAsia="ja-JP"/>
        </w:rPr>
        <w:t>сигнале, отсутствуют.</w:t>
      </w:r>
    </w:p>
    <w:p w14:paraId="44DA7D0A" w14:textId="0CC0C9CB" w:rsidR="00842604" w:rsidRPr="00B214FE" w:rsidRDefault="00842604" w:rsidP="00842604">
      <w:pPr>
        <w:pStyle w:val="Heading1"/>
        <w:rPr>
          <w:lang w:val="ru-RU"/>
        </w:rPr>
      </w:pPr>
      <w:r w:rsidRPr="00B214FE">
        <w:rPr>
          <w:lang w:val="ru-RU"/>
        </w:rPr>
        <w:lastRenderedPageBreak/>
        <w:t>4</w:t>
      </w:r>
      <w:r w:rsidRPr="00B214FE">
        <w:rPr>
          <w:lang w:val="ru-RU"/>
        </w:rPr>
        <w:tab/>
      </w:r>
      <w:r w:rsidR="00B214FE" w:rsidRPr="00B214FE">
        <w:rPr>
          <w:lang w:val="ru-RU"/>
        </w:rPr>
        <w:t>Формат пакетов данных для передачи звуковых не-ИКМ сигналов и данных</w:t>
      </w:r>
    </w:p>
    <w:p w14:paraId="0CFBC76C" w14:textId="06FC1261" w:rsidR="00842604" w:rsidRPr="00B214FE" w:rsidRDefault="00B214FE" w:rsidP="00842604">
      <w:pPr>
        <w:rPr>
          <w:lang w:val="ru-RU" w:eastAsia="ja-JP"/>
        </w:rPr>
      </w:pPr>
      <w:r>
        <w:rPr>
          <w:lang w:val="ru-RU" w:eastAsia="ja-JP"/>
        </w:rPr>
        <w:t xml:space="preserve">Из подлежащих </w:t>
      </w:r>
      <w:r w:rsidRPr="00B214FE">
        <w:rPr>
          <w:lang w:val="ru-RU" w:eastAsia="ja-JP"/>
        </w:rPr>
        <w:t>передаче звуковы</w:t>
      </w:r>
      <w:r>
        <w:rPr>
          <w:lang w:val="ru-RU" w:eastAsia="ja-JP"/>
        </w:rPr>
        <w:t xml:space="preserve">х </w:t>
      </w:r>
      <w:r w:rsidRPr="00B214FE">
        <w:rPr>
          <w:lang w:val="ru-RU" w:eastAsia="ja-JP"/>
        </w:rPr>
        <w:t>не-ИКМ сигнал</w:t>
      </w:r>
      <w:r>
        <w:rPr>
          <w:lang w:val="ru-RU" w:eastAsia="ja-JP"/>
        </w:rPr>
        <w:t>ов</w:t>
      </w:r>
      <w:r w:rsidRPr="00B214FE">
        <w:rPr>
          <w:lang w:val="ru-RU" w:eastAsia="ja-JP"/>
        </w:rPr>
        <w:t xml:space="preserve"> и поток</w:t>
      </w:r>
      <w:r>
        <w:rPr>
          <w:lang w:val="ru-RU" w:eastAsia="ja-JP"/>
        </w:rPr>
        <w:t>ов</w:t>
      </w:r>
      <w:r w:rsidRPr="00B214FE">
        <w:rPr>
          <w:lang w:val="ru-RU" w:eastAsia="ja-JP"/>
        </w:rPr>
        <w:t xml:space="preserve"> данных </w:t>
      </w:r>
      <w:r>
        <w:rPr>
          <w:lang w:val="ru-RU" w:eastAsia="ja-JP"/>
        </w:rPr>
        <w:t xml:space="preserve">формируются </w:t>
      </w:r>
      <w:r w:rsidRPr="00B214FE">
        <w:rPr>
          <w:lang w:val="ru-RU" w:eastAsia="ja-JP"/>
        </w:rPr>
        <w:t xml:space="preserve">пакеты данных, состоящие из слов данных в составе непрерывной последовательности звуковых </w:t>
      </w:r>
      <w:proofErr w:type="spellStart"/>
      <w:r>
        <w:rPr>
          <w:lang w:val="ru-RU" w:eastAsia="ja-JP"/>
        </w:rPr>
        <w:t>суб</w:t>
      </w:r>
      <w:r w:rsidRPr="00B214FE">
        <w:rPr>
          <w:lang w:val="ru-RU" w:eastAsia="ja-JP"/>
        </w:rPr>
        <w:t>кадров</w:t>
      </w:r>
      <w:proofErr w:type="spellEnd"/>
      <w:r w:rsidRPr="00B214FE">
        <w:rPr>
          <w:lang w:val="ru-RU" w:eastAsia="ja-JP"/>
        </w:rPr>
        <w:t xml:space="preserve">. Каждый пакет данных состоит из преамбулы </w:t>
      </w:r>
      <w:r w:rsidR="007F2224">
        <w:rPr>
          <w:lang w:val="ru-RU" w:eastAsia="ja-JP"/>
        </w:rPr>
        <w:t xml:space="preserve">пакета </w:t>
      </w:r>
      <w:proofErr w:type="spellStart"/>
      <w:r w:rsidRPr="00B214FE">
        <w:rPr>
          <w:b/>
          <w:lang w:val="ru-RU" w:eastAsia="ja-JP"/>
        </w:rPr>
        <w:t>burst_preamble</w:t>
      </w:r>
      <w:proofErr w:type="spellEnd"/>
      <w:r w:rsidRPr="00B214FE">
        <w:rPr>
          <w:lang w:val="ru-RU" w:eastAsia="ja-JP"/>
        </w:rPr>
        <w:t xml:space="preserve"> и следующей за ней полезной нагрузкой </w:t>
      </w:r>
      <w:r w:rsidR="007F2224">
        <w:rPr>
          <w:lang w:val="ru-RU" w:eastAsia="ja-JP"/>
        </w:rPr>
        <w:t xml:space="preserve">пакета </w:t>
      </w:r>
      <w:proofErr w:type="spellStart"/>
      <w:r w:rsidRPr="00B214FE">
        <w:rPr>
          <w:b/>
          <w:lang w:val="ru-RU" w:eastAsia="ja-JP"/>
        </w:rPr>
        <w:t>burst_payload</w:t>
      </w:r>
      <w:proofErr w:type="spellEnd"/>
      <w:r w:rsidRPr="00B214FE">
        <w:rPr>
          <w:lang w:val="ru-RU" w:eastAsia="ja-JP"/>
        </w:rPr>
        <w:t>. При наличии нескольких потоков пакеты из каждого потока помещаются в</w:t>
      </w:r>
      <w:r w:rsidR="007B72B2">
        <w:rPr>
          <w:lang w:val="ru-RU" w:eastAsia="ja-JP"/>
        </w:rPr>
        <w:t> </w:t>
      </w:r>
      <w:r w:rsidRPr="00B214FE">
        <w:rPr>
          <w:lang w:val="ru-RU" w:eastAsia="ja-JP"/>
        </w:rPr>
        <w:t>поток AES3 в режиме мультиплексирования с разделением по времени.</w:t>
      </w:r>
    </w:p>
    <w:p w14:paraId="321E2518" w14:textId="77777777" w:rsidR="00842604" w:rsidRPr="00E469C0" w:rsidRDefault="00842604" w:rsidP="00842604">
      <w:pPr>
        <w:pStyle w:val="Heading2"/>
        <w:rPr>
          <w:lang w:val="ru-RU"/>
        </w:rPr>
      </w:pPr>
      <w:r w:rsidRPr="00E469C0">
        <w:rPr>
          <w:lang w:val="ru-RU"/>
        </w:rPr>
        <w:t>4.1</w:t>
      </w:r>
      <w:r w:rsidRPr="00E469C0">
        <w:rPr>
          <w:lang w:val="ru-RU"/>
        </w:rPr>
        <w:tab/>
      </w:r>
      <w:r w:rsidRPr="007F2224">
        <w:rPr>
          <w:lang w:val="en-GB"/>
        </w:rPr>
        <w:t>burst</w:t>
      </w:r>
      <w:r w:rsidRPr="00E469C0">
        <w:rPr>
          <w:lang w:val="ru-RU"/>
        </w:rPr>
        <w:t>_</w:t>
      </w:r>
      <w:r w:rsidRPr="007F2224">
        <w:rPr>
          <w:lang w:val="en-GB"/>
        </w:rPr>
        <w:t>preamble</w:t>
      </w:r>
    </w:p>
    <w:p w14:paraId="4981DFA9" w14:textId="4CAC88D3" w:rsidR="00842604" w:rsidRPr="007F2224" w:rsidRDefault="007F2224" w:rsidP="00842604">
      <w:pPr>
        <w:rPr>
          <w:lang w:val="ru-RU" w:eastAsia="ja-JP"/>
        </w:rPr>
      </w:pPr>
      <w:r w:rsidRPr="007F2224">
        <w:rPr>
          <w:lang w:val="ru-RU" w:eastAsia="ja-JP"/>
        </w:rPr>
        <w:t xml:space="preserve">В начале каждого пакета данных размещается преамбула </w:t>
      </w:r>
      <w:proofErr w:type="spellStart"/>
      <w:r w:rsidRPr="007F2224">
        <w:rPr>
          <w:b/>
          <w:lang w:val="ru-RU" w:eastAsia="ja-JP"/>
        </w:rPr>
        <w:t>burst_preamble</w:t>
      </w:r>
      <w:proofErr w:type="spellEnd"/>
      <w:r w:rsidRPr="007F2224">
        <w:rPr>
          <w:lang w:val="ru-RU" w:eastAsia="ja-JP"/>
        </w:rPr>
        <w:t xml:space="preserve">, за которой следует полезная нагрузка </w:t>
      </w:r>
      <w:proofErr w:type="spellStart"/>
      <w:r w:rsidRPr="007F2224">
        <w:rPr>
          <w:b/>
          <w:lang w:val="ru-RU" w:eastAsia="ja-JP"/>
        </w:rPr>
        <w:t>burst_payload</w:t>
      </w:r>
      <w:proofErr w:type="spellEnd"/>
      <w:r w:rsidRPr="007F2224">
        <w:rPr>
          <w:lang w:val="ru-RU" w:eastAsia="ja-JP"/>
        </w:rPr>
        <w:t xml:space="preserve">. При передаче не-ИКМ аудиосигналов и потоков данных используется преамбула в виде четырех или шести </w:t>
      </w:r>
      <w:proofErr w:type="spellStart"/>
      <w:r>
        <w:rPr>
          <w:lang w:val="ru-RU" w:eastAsia="ja-JP"/>
        </w:rPr>
        <w:t>суб</w:t>
      </w:r>
      <w:r w:rsidRPr="007F2224">
        <w:rPr>
          <w:lang w:val="ru-RU" w:eastAsia="ja-JP"/>
        </w:rPr>
        <w:t>кадров</w:t>
      </w:r>
      <w:proofErr w:type="spellEnd"/>
      <w:r w:rsidRPr="007F2224">
        <w:rPr>
          <w:lang w:val="ru-RU" w:eastAsia="ja-JP"/>
        </w:rPr>
        <w:t xml:space="preserve">, состоящая из слов, обозначаемых </w:t>
      </w:r>
      <w:proofErr w:type="spellStart"/>
      <w:r w:rsidRPr="007F2224">
        <w:rPr>
          <w:b/>
          <w:lang w:val="ru-RU" w:eastAsia="ja-JP"/>
        </w:rPr>
        <w:t>Pa</w:t>
      </w:r>
      <w:proofErr w:type="spellEnd"/>
      <w:r w:rsidRPr="007F2224">
        <w:rPr>
          <w:lang w:val="ru-RU" w:eastAsia="ja-JP"/>
        </w:rPr>
        <w:t>…</w:t>
      </w:r>
      <w:proofErr w:type="spellStart"/>
      <w:r w:rsidRPr="007F2224">
        <w:rPr>
          <w:b/>
          <w:lang w:val="ru-RU" w:eastAsia="ja-JP"/>
        </w:rPr>
        <w:t>Pd</w:t>
      </w:r>
      <w:proofErr w:type="spellEnd"/>
      <w:r w:rsidRPr="007F2224">
        <w:rPr>
          <w:lang w:val="ru-RU" w:eastAsia="ja-JP"/>
        </w:rPr>
        <w:t xml:space="preserve"> или </w:t>
      </w:r>
      <w:proofErr w:type="spellStart"/>
      <w:r w:rsidRPr="007F2224">
        <w:rPr>
          <w:b/>
          <w:lang w:val="ru-RU" w:eastAsia="ja-JP"/>
        </w:rPr>
        <w:t>Pa</w:t>
      </w:r>
      <w:proofErr w:type="spellEnd"/>
      <w:r w:rsidRPr="007F2224">
        <w:rPr>
          <w:lang w:val="ru-RU" w:eastAsia="ja-JP"/>
        </w:rPr>
        <w:t>…</w:t>
      </w:r>
      <w:proofErr w:type="spellStart"/>
      <w:r w:rsidRPr="007F2224">
        <w:rPr>
          <w:b/>
          <w:lang w:val="ru-RU" w:eastAsia="ja-JP"/>
        </w:rPr>
        <w:t>Pf</w:t>
      </w:r>
      <w:proofErr w:type="spellEnd"/>
      <w:r w:rsidRPr="007F2224">
        <w:rPr>
          <w:lang w:val="ru-RU" w:eastAsia="ja-JP"/>
        </w:rPr>
        <w:t xml:space="preserve">. В версии с четырьмя </w:t>
      </w:r>
      <w:proofErr w:type="spellStart"/>
      <w:r>
        <w:rPr>
          <w:lang w:val="ru-RU" w:eastAsia="ja-JP"/>
        </w:rPr>
        <w:t>суб</w:t>
      </w:r>
      <w:r w:rsidRPr="007F2224">
        <w:rPr>
          <w:lang w:val="ru-RU" w:eastAsia="ja-JP"/>
        </w:rPr>
        <w:t>кадрами</w:t>
      </w:r>
      <w:proofErr w:type="spellEnd"/>
      <w:r w:rsidRPr="007F2224">
        <w:rPr>
          <w:lang w:val="ru-RU" w:eastAsia="ja-JP"/>
        </w:rPr>
        <w:t xml:space="preserve"> имеется всего 5</w:t>
      </w:r>
      <w:r>
        <w:rPr>
          <w:lang w:val="ru-RU" w:eastAsia="ja-JP"/>
        </w:rPr>
        <w:t> </w:t>
      </w:r>
      <w:r w:rsidRPr="007F2224">
        <w:rPr>
          <w:lang w:val="ru-RU" w:eastAsia="ja-JP"/>
        </w:rPr>
        <w:t>битов для определения типа данных (</w:t>
      </w:r>
      <w:proofErr w:type="spellStart"/>
      <w:r w:rsidRPr="007F2224">
        <w:rPr>
          <w:b/>
          <w:lang w:val="ru-RU" w:eastAsia="ja-JP"/>
        </w:rPr>
        <w:t>data_type</w:t>
      </w:r>
      <w:proofErr w:type="spellEnd"/>
      <w:r w:rsidRPr="007F2224">
        <w:rPr>
          <w:lang w:val="ru-RU" w:eastAsia="ja-JP"/>
        </w:rPr>
        <w:t xml:space="preserve">) полезной нагрузки, а в версии с шестью </w:t>
      </w:r>
      <w:proofErr w:type="spellStart"/>
      <w:r>
        <w:rPr>
          <w:lang w:val="ru-RU" w:eastAsia="ja-JP"/>
        </w:rPr>
        <w:t>суб</w:t>
      </w:r>
      <w:r w:rsidRPr="007F2224">
        <w:rPr>
          <w:lang w:val="ru-RU" w:eastAsia="ja-JP"/>
        </w:rPr>
        <w:t>кадрами</w:t>
      </w:r>
      <w:proofErr w:type="spellEnd"/>
      <w:r w:rsidRPr="007F2224">
        <w:rPr>
          <w:lang w:val="ru-RU" w:eastAsia="ja-JP"/>
        </w:rPr>
        <w:t xml:space="preserve"> добавлены расширенные кодовые точки для дополнительных определений </w:t>
      </w:r>
      <w:proofErr w:type="spellStart"/>
      <w:r w:rsidRPr="007F2224">
        <w:rPr>
          <w:b/>
          <w:lang w:val="ru-RU" w:eastAsia="ja-JP"/>
        </w:rPr>
        <w:t>data_type</w:t>
      </w:r>
      <w:proofErr w:type="spellEnd"/>
      <w:r w:rsidRPr="007F2224">
        <w:rPr>
          <w:lang w:val="ru-RU" w:eastAsia="ja-JP"/>
        </w:rPr>
        <w:t xml:space="preserve">. Версия с шестью </w:t>
      </w:r>
      <w:proofErr w:type="spellStart"/>
      <w:r>
        <w:rPr>
          <w:lang w:val="ru-RU" w:eastAsia="ja-JP"/>
        </w:rPr>
        <w:t>суб</w:t>
      </w:r>
      <w:r w:rsidRPr="007F2224">
        <w:rPr>
          <w:lang w:val="ru-RU" w:eastAsia="ja-JP"/>
        </w:rPr>
        <w:t>кадрами</w:t>
      </w:r>
      <w:proofErr w:type="spellEnd"/>
      <w:r w:rsidRPr="007F2224">
        <w:rPr>
          <w:lang w:val="ru-RU" w:eastAsia="ja-JP"/>
        </w:rPr>
        <w:t xml:space="preserve"> используется, когда значение </w:t>
      </w:r>
      <w:proofErr w:type="spellStart"/>
      <w:r w:rsidRPr="007F2224">
        <w:rPr>
          <w:b/>
          <w:lang w:val="ru-RU" w:eastAsia="ja-JP"/>
        </w:rPr>
        <w:t>data_type</w:t>
      </w:r>
      <w:proofErr w:type="spellEnd"/>
      <w:r w:rsidRPr="007F2224">
        <w:rPr>
          <w:lang w:val="ru-RU" w:eastAsia="ja-JP"/>
        </w:rPr>
        <w:t xml:space="preserve"> = 31, в остальных случаях используется версия с четырьмя </w:t>
      </w:r>
      <w:proofErr w:type="spellStart"/>
      <w:r>
        <w:rPr>
          <w:lang w:val="ru-RU" w:eastAsia="ja-JP"/>
        </w:rPr>
        <w:t>суб</w:t>
      </w:r>
      <w:r w:rsidRPr="007F2224">
        <w:rPr>
          <w:lang w:val="ru-RU" w:eastAsia="ja-JP"/>
        </w:rPr>
        <w:t>кадрами</w:t>
      </w:r>
      <w:proofErr w:type="spellEnd"/>
      <w:r w:rsidRPr="007F2224">
        <w:rPr>
          <w:lang w:val="ru-RU" w:eastAsia="ja-JP"/>
        </w:rPr>
        <w:t>.</w:t>
      </w:r>
    </w:p>
    <w:p w14:paraId="166E3D59" w14:textId="6A97955B" w:rsidR="00842604" w:rsidRPr="000D73F4" w:rsidRDefault="000D73F4" w:rsidP="00842604">
      <w:pPr>
        <w:pStyle w:val="TableNo"/>
        <w:rPr>
          <w:lang w:val="en-GB" w:eastAsia="ja-JP"/>
        </w:rPr>
      </w:pPr>
      <w:r w:rsidRPr="000D73F4">
        <w:rPr>
          <w:lang w:val="ru-RU" w:eastAsia="ja-JP"/>
        </w:rPr>
        <w:t>ТАБЛИЦА</w:t>
      </w:r>
      <w:r w:rsidR="004E7046" w:rsidRPr="000D73F4">
        <w:rPr>
          <w:lang w:val="en-GB" w:eastAsia="ja-JP"/>
        </w:rPr>
        <w:t xml:space="preserve"> </w:t>
      </w:r>
      <w:r w:rsidR="00842604" w:rsidRPr="000D73F4">
        <w:rPr>
          <w:lang w:val="en-GB" w:eastAsia="ja-JP"/>
        </w:rPr>
        <w:t>6</w:t>
      </w:r>
    </w:p>
    <w:p w14:paraId="1E3448D7" w14:textId="4E512E83" w:rsidR="00842604" w:rsidRPr="000D73F4" w:rsidRDefault="000D73F4" w:rsidP="00842604">
      <w:pPr>
        <w:pStyle w:val="Tabletitle"/>
        <w:rPr>
          <w:lang w:val="en-GB" w:eastAsia="ja-JP"/>
        </w:rPr>
      </w:pPr>
      <w:r w:rsidRPr="000D73F4">
        <w:rPr>
          <w:lang w:val="ru-RU" w:eastAsia="ja-JP"/>
        </w:rPr>
        <w:t>Формат слов преамбулы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082"/>
      </w:tblGrid>
      <w:tr w:rsidR="000D73F4" w:rsidRPr="00D20DEF" w14:paraId="13250D42" w14:textId="77777777" w:rsidTr="000D73F4">
        <w:tc>
          <w:tcPr>
            <w:tcW w:w="2547" w:type="dxa"/>
            <w:vAlign w:val="center"/>
          </w:tcPr>
          <w:p w14:paraId="56DB1AD9" w14:textId="4A53C228" w:rsidR="000D73F4" w:rsidRPr="000D73F4" w:rsidRDefault="000D73F4" w:rsidP="000D73F4">
            <w:pPr>
              <w:pStyle w:val="Tablehead"/>
              <w:rPr>
                <w:lang w:val="en-GB" w:eastAsia="ja-JP"/>
              </w:rPr>
            </w:pPr>
            <w:r w:rsidRPr="000D73F4">
              <w:rPr>
                <w:lang w:val="ru-RU" w:eastAsia="ja-JP"/>
              </w:rPr>
              <w:t>Слово преамбулы</w:t>
            </w:r>
          </w:p>
        </w:tc>
        <w:tc>
          <w:tcPr>
            <w:tcW w:w="7082" w:type="dxa"/>
            <w:vAlign w:val="center"/>
          </w:tcPr>
          <w:p w14:paraId="2EA1E042" w14:textId="2CE6F959" w:rsidR="000D73F4" w:rsidRPr="000D73F4" w:rsidRDefault="000D73F4" w:rsidP="000D73F4">
            <w:pPr>
              <w:pStyle w:val="Tablehead"/>
              <w:rPr>
                <w:lang w:val="en-GB" w:eastAsia="ja-JP"/>
              </w:rPr>
            </w:pPr>
            <w:r w:rsidRPr="000D73F4">
              <w:rPr>
                <w:lang w:val="ru-RU" w:eastAsia="ja-JP"/>
              </w:rPr>
              <w:t>Содержание</w:t>
            </w:r>
          </w:p>
        </w:tc>
      </w:tr>
      <w:tr w:rsidR="000D73F4" w:rsidRPr="00E72B7B" w14:paraId="3B93DBDF" w14:textId="77777777" w:rsidTr="000D73F4">
        <w:tc>
          <w:tcPr>
            <w:tcW w:w="2547" w:type="dxa"/>
          </w:tcPr>
          <w:p w14:paraId="0F7A692F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0D73F4">
              <w:rPr>
                <w:b/>
                <w:lang w:val="en-GB" w:eastAsia="ja-JP"/>
              </w:rPr>
              <w:t>Pa</w:t>
            </w:r>
          </w:p>
        </w:tc>
        <w:tc>
          <w:tcPr>
            <w:tcW w:w="7082" w:type="dxa"/>
          </w:tcPr>
          <w:p w14:paraId="6621D922" w14:textId="260337D4" w:rsidR="000D73F4" w:rsidRPr="000D73F4" w:rsidRDefault="000D73F4" w:rsidP="000D73F4">
            <w:pPr>
              <w:pStyle w:val="Tabletext"/>
              <w:rPr>
                <w:lang w:val="ru-RU" w:eastAsia="ja-JP"/>
              </w:rPr>
            </w:pPr>
            <w:r w:rsidRPr="000D73F4">
              <w:rPr>
                <w:lang w:val="ru-RU" w:eastAsia="ja-JP"/>
              </w:rPr>
              <w:t>Слово синхронизации</w:t>
            </w:r>
            <w:r>
              <w:rPr>
                <w:lang w:val="ru-RU" w:eastAsia="ja-JP"/>
              </w:rPr>
              <w:t> </w:t>
            </w:r>
            <w:r w:rsidRPr="000D73F4">
              <w:rPr>
                <w:lang w:val="ru-RU" w:eastAsia="ja-JP"/>
              </w:rPr>
              <w:t xml:space="preserve">1. </w:t>
            </w:r>
            <w:proofErr w:type="spellStart"/>
            <w:r w:rsidRPr="000D73F4">
              <w:rPr>
                <w:b/>
                <w:lang w:val="ru-RU" w:eastAsia="ja-JP"/>
              </w:rPr>
              <w:t>Pa</w:t>
            </w:r>
            <w:proofErr w:type="spellEnd"/>
            <w:r w:rsidRPr="000D73F4">
              <w:rPr>
                <w:lang w:val="ru-RU" w:eastAsia="ja-JP"/>
              </w:rPr>
              <w:t xml:space="preserve"> = 0x96F872 (24-бит</w:t>
            </w:r>
            <w:r>
              <w:rPr>
                <w:lang w:val="ru-RU" w:eastAsia="ja-JP"/>
              </w:rPr>
              <w:t>овы</w:t>
            </w:r>
            <w:r w:rsidRPr="000D73F4">
              <w:rPr>
                <w:lang w:val="ru-RU" w:eastAsia="ja-JP"/>
              </w:rPr>
              <w:t>й режим)</w:t>
            </w:r>
          </w:p>
        </w:tc>
      </w:tr>
      <w:tr w:rsidR="000D73F4" w:rsidRPr="00E72B7B" w14:paraId="7B57DF84" w14:textId="77777777" w:rsidTr="000D73F4">
        <w:tc>
          <w:tcPr>
            <w:tcW w:w="2547" w:type="dxa"/>
          </w:tcPr>
          <w:p w14:paraId="3266D0C8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0D73F4">
              <w:rPr>
                <w:b/>
                <w:lang w:val="en-GB" w:eastAsia="ja-JP"/>
              </w:rPr>
              <w:t>Pb</w:t>
            </w:r>
          </w:p>
        </w:tc>
        <w:tc>
          <w:tcPr>
            <w:tcW w:w="7082" w:type="dxa"/>
          </w:tcPr>
          <w:p w14:paraId="2D64492C" w14:textId="50F35087" w:rsidR="000D73F4" w:rsidRPr="000D73F4" w:rsidRDefault="000D73F4" w:rsidP="000D73F4">
            <w:pPr>
              <w:pStyle w:val="Tabletext"/>
              <w:rPr>
                <w:lang w:val="ru-RU" w:eastAsia="ja-JP"/>
              </w:rPr>
            </w:pPr>
            <w:r w:rsidRPr="000D73F4">
              <w:rPr>
                <w:lang w:val="ru-RU" w:eastAsia="ja-JP"/>
              </w:rPr>
              <w:t>Слово синхронизации</w:t>
            </w:r>
            <w:r>
              <w:rPr>
                <w:lang w:val="ru-RU" w:eastAsia="ja-JP"/>
              </w:rPr>
              <w:t> </w:t>
            </w:r>
            <w:r w:rsidRPr="000D73F4">
              <w:rPr>
                <w:lang w:val="ru-RU" w:eastAsia="ja-JP"/>
              </w:rPr>
              <w:t xml:space="preserve">1. </w:t>
            </w:r>
            <w:r w:rsidRPr="000D73F4">
              <w:rPr>
                <w:b/>
                <w:lang w:val="ru-RU" w:eastAsia="ja-JP"/>
              </w:rPr>
              <w:t>Pb</w:t>
            </w:r>
            <w:r w:rsidRPr="000D73F4">
              <w:rPr>
                <w:lang w:val="ru-RU" w:eastAsia="ja-JP"/>
              </w:rPr>
              <w:t xml:space="preserve"> = 0xA54E1F (24-</w:t>
            </w:r>
            <w:r>
              <w:rPr>
                <w:lang w:val="ru-RU" w:eastAsia="ja-JP"/>
              </w:rPr>
              <w:t>битовый</w:t>
            </w:r>
            <w:r w:rsidRPr="000D73F4">
              <w:rPr>
                <w:lang w:val="ru-RU" w:eastAsia="ja-JP"/>
              </w:rPr>
              <w:t xml:space="preserve"> режим)</w:t>
            </w:r>
          </w:p>
        </w:tc>
      </w:tr>
      <w:tr w:rsidR="000D73F4" w:rsidRPr="000D73F4" w14:paraId="49F0569B" w14:textId="77777777" w:rsidTr="000D73F4">
        <w:tc>
          <w:tcPr>
            <w:tcW w:w="2547" w:type="dxa"/>
          </w:tcPr>
          <w:p w14:paraId="7526D68B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0D73F4">
              <w:rPr>
                <w:b/>
                <w:lang w:val="en-GB" w:eastAsia="ja-JP"/>
              </w:rPr>
              <w:t>Pc</w:t>
            </w:r>
          </w:p>
        </w:tc>
        <w:tc>
          <w:tcPr>
            <w:tcW w:w="7082" w:type="dxa"/>
          </w:tcPr>
          <w:p w14:paraId="6E017B9E" w14:textId="21652A47" w:rsidR="000D73F4" w:rsidRPr="000D73F4" w:rsidRDefault="000D73F4" w:rsidP="000D73F4">
            <w:pPr>
              <w:pStyle w:val="Tabletext"/>
              <w:rPr>
                <w:lang w:val="en-GB" w:eastAsia="ja-JP"/>
              </w:rPr>
            </w:pPr>
            <w:r w:rsidRPr="000D73F4">
              <w:rPr>
                <w:lang w:val="ru-RU" w:eastAsia="ja-JP"/>
              </w:rPr>
              <w:t>Значение</w:t>
            </w:r>
            <w:r w:rsidRPr="000D73F4">
              <w:rPr>
                <w:b/>
                <w:lang w:val="ru-RU" w:eastAsia="ja-JP"/>
              </w:rPr>
              <w:t xml:space="preserve"> </w:t>
            </w:r>
            <w:proofErr w:type="spellStart"/>
            <w:r w:rsidRPr="000D73F4">
              <w:rPr>
                <w:b/>
                <w:lang w:val="ru-RU" w:eastAsia="ja-JP"/>
              </w:rPr>
              <w:t>burst_info</w:t>
            </w:r>
            <w:proofErr w:type="spellEnd"/>
          </w:p>
        </w:tc>
      </w:tr>
      <w:tr w:rsidR="000D73F4" w:rsidRPr="00E72B7B" w14:paraId="0192B448" w14:textId="77777777" w:rsidTr="000D73F4">
        <w:tc>
          <w:tcPr>
            <w:tcW w:w="2547" w:type="dxa"/>
          </w:tcPr>
          <w:p w14:paraId="24375C0A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0D73F4">
              <w:rPr>
                <w:b/>
                <w:lang w:val="en-GB" w:eastAsia="ja-JP"/>
              </w:rPr>
              <w:t>Pd</w:t>
            </w:r>
          </w:p>
        </w:tc>
        <w:tc>
          <w:tcPr>
            <w:tcW w:w="7082" w:type="dxa"/>
          </w:tcPr>
          <w:p w14:paraId="7AD2BC67" w14:textId="5DA9A69C" w:rsidR="000D73F4" w:rsidRPr="000D73F4" w:rsidRDefault="000D73F4" w:rsidP="00FB400E">
            <w:pPr>
              <w:pStyle w:val="Tabletext"/>
              <w:rPr>
                <w:lang w:val="ru-RU" w:eastAsia="ja-JP"/>
              </w:rPr>
            </w:pPr>
            <w:r w:rsidRPr="000D73F4">
              <w:rPr>
                <w:lang w:val="ru-RU" w:eastAsia="ja-JP"/>
              </w:rPr>
              <w:t>Значение</w:t>
            </w:r>
            <w:r w:rsidRPr="000D73F4">
              <w:rPr>
                <w:b/>
                <w:lang w:val="ru-RU" w:eastAsia="ja-JP"/>
              </w:rPr>
              <w:t xml:space="preserve"> </w:t>
            </w:r>
            <w:proofErr w:type="spellStart"/>
            <w:r w:rsidRPr="000D73F4">
              <w:rPr>
                <w:b/>
                <w:lang w:val="ru-RU" w:eastAsia="ja-JP"/>
              </w:rPr>
              <w:t>length_code</w:t>
            </w:r>
            <w:proofErr w:type="spellEnd"/>
            <w:r w:rsidRPr="000D73F4">
              <w:rPr>
                <w:lang w:val="ru-RU" w:eastAsia="ja-JP"/>
              </w:rPr>
              <w:t xml:space="preserve">, равное числу битов данных </w:t>
            </w:r>
            <w:r>
              <w:rPr>
                <w:lang w:val="ru-RU" w:eastAsia="ja-JP"/>
              </w:rPr>
              <w:t xml:space="preserve">в </w:t>
            </w:r>
            <w:proofErr w:type="spellStart"/>
            <w:r w:rsidRPr="000D73F4">
              <w:rPr>
                <w:b/>
                <w:lang w:val="ru-RU" w:eastAsia="ja-JP"/>
              </w:rPr>
              <w:t>burst_payload</w:t>
            </w:r>
            <w:proofErr w:type="spellEnd"/>
            <w:r w:rsidRPr="000D73F4">
              <w:rPr>
                <w:lang w:val="ru-RU" w:eastAsia="ja-JP"/>
              </w:rPr>
              <w:t>. При</w:t>
            </w:r>
            <w:r>
              <w:rPr>
                <w:lang w:val="ru-RU" w:eastAsia="ja-JP"/>
              </w:rPr>
              <w:t> </w:t>
            </w:r>
            <w:r w:rsidRPr="000D73F4">
              <w:rPr>
                <w:lang w:val="ru-RU" w:eastAsia="ja-JP"/>
              </w:rPr>
              <w:t xml:space="preserve">использовании преамбулы из </w:t>
            </w:r>
            <w:r w:rsidR="00FB400E">
              <w:rPr>
                <w:lang w:val="ru-RU" w:eastAsia="ja-JP"/>
              </w:rPr>
              <w:t>шести</w:t>
            </w:r>
            <w:r w:rsidRPr="000D73F4">
              <w:rPr>
                <w:lang w:val="ru-RU" w:eastAsia="ja-JP"/>
              </w:rPr>
              <w:t xml:space="preserve"> </w:t>
            </w:r>
            <w:proofErr w:type="spellStart"/>
            <w:r>
              <w:rPr>
                <w:lang w:val="ru-RU" w:eastAsia="ja-JP"/>
              </w:rPr>
              <w:t>суб</w:t>
            </w:r>
            <w:r w:rsidRPr="000D73F4">
              <w:rPr>
                <w:lang w:val="ru-RU" w:eastAsia="ja-JP"/>
              </w:rPr>
              <w:t>кадров</w:t>
            </w:r>
            <w:proofErr w:type="spellEnd"/>
            <w:r w:rsidRPr="000D73F4">
              <w:rPr>
                <w:lang w:val="ru-RU" w:eastAsia="ja-JP"/>
              </w:rPr>
              <w:t xml:space="preserve"> слова </w:t>
            </w:r>
            <w:proofErr w:type="spellStart"/>
            <w:r w:rsidRPr="000D73F4">
              <w:rPr>
                <w:b/>
                <w:lang w:val="ru-RU" w:eastAsia="ja-JP"/>
              </w:rPr>
              <w:t>Pe</w:t>
            </w:r>
            <w:proofErr w:type="spellEnd"/>
            <w:r w:rsidRPr="000D73F4">
              <w:rPr>
                <w:lang w:val="ru-RU" w:eastAsia="ja-JP"/>
              </w:rPr>
              <w:t xml:space="preserve"> и</w:t>
            </w:r>
            <w:r w:rsidRPr="000D73F4">
              <w:rPr>
                <w:b/>
                <w:lang w:val="ru-RU" w:eastAsia="ja-JP"/>
              </w:rPr>
              <w:t xml:space="preserve"> </w:t>
            </w:r>
            <w:proofErr w:type="spellStart"/>
            <w:r w:rsidRPr="000D73F4">
              <w:rPr>
                <w:b/>
                <w:lang w:val="ru-RU" w:eastAsia="ja-JP"/>
              </w:rPr>
              <w:t>Pf</w:t>
            </w:r>
            <w:proofErr w:type="spellEnd"/>
            <w:r w:rsidRPr="000D73F4">
              <w:rPr>
                <w:lang w:val="ru-RU" w:eastAsia="ja-JP"/>
              </w:rPr>
              <w:t xml:space="preserve"> считаются байтами полезной нагрузки</w:t>
            </w:r>
          </w:p>
        </w:tc>
      </w:tr>
      <w:tr w:rsidR="000D73F4" w:rsidRPr="00E72B7B" w14:paraId="43BBDF44" w14:textId="77777777" w:rsidTr="000D73F4">
        <w:tc>
          <w:tcPr>
            <w:tcW w:w="2547" w:type="dxa"/>
          </w:tcPr>
          <w:p w14:paraId="741AE12E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0D73F4">
              <w:rPr>
                <w:b/>
                <w:lang w:val="en-GB" w:eastAsia="ja-JP"/>
              </w:rPr>
              <w:t>Pe</w:t>
            </w:r>
          </w:p>
        </w:tc>
        <w:tc>
          <w:tcPr>
            <w:tcW w:w="7082" w:type="dxa"/>
          </w:tcPr>
          <w:p w14:paraId="463D964D" w14:textId="5069A8E1" w:rsidR="000D73F4" w:rsidRPr="000D73F4" w:rsidRDefault="000D73F4" w:rsidP="00FB400E">
            <w:pPr>
              <w:pStyle w:val="Tabletext"/>
              <w:rPr>
                <w:lang w:val="ru-RU" w:eastAsia="ja-JP"/>
              </w:rPr>
            </w:pPr>
            <w:r w:rsidRPr="000D73F4">
              <w:rPr>
                <w:lang w:val="ru-RU" w:eastAsia="ja-JP"/>
              </w:rPr>
              <w:t>Значение</w:t>
            </w:r>
            <w:r w:rsidRPr="000D73F4">
              <w:rPr>
                <w:b/>
                <w:lang w:val="ru-RU" w:eastAsia="ja-JP"/>
              </w:rPr>
              <w:t xml:space="preserve"> </w:t>
            </w:r>
            <w:proofErr w:type="spellStart"/>
            <w:r w:rsidRPr="000D73F4">
              <w:rPr>
                <w:b/>
                <w:lang w:val="ru-RU" w:eastAsia="ja-JP"/>
              </w:rPr>
              <w:t>extended_data_type</w:t>
            </w:r>
            <w:proofErr w:type="spellEnd"/>
            <w:r w:rsidRPr="000D73F4">
              <w:rPr>
                <w:lang w:val="ru-RU" w:eastAsia="ja-JP"/>
              </w:rPr>
              <w:t>. Тип данных для расширенных данных указан в</w:t>
            </w:r>
            <w:r>
              <w:rPr>
                <w:lang w:val="ru-RU" w:eastAsia="ja-JP"/>
              </w:rPr>
              <w:t> </w:t>
            </w:r>
            <w:r w:rsidRPr="000D73F4">
              <w:rPr>
                <w:lang w:val="ru-RU" w:eastAsia="ja-JP"/>
              </w:rPr>
              <w:t>таблице</w:t>
            </w:r>
            <w:r>
              <w:rPr>
                <w:lang w:val="ru-RU" w:eastAsia="ja-JP"/>
              </w:rPr>
              <w:t> </w:t>
            </w:r>
            <w:r w:rsidRPr="000D73F4">
              <w:rPr>
                <w:lang w:val="ru-RU" w:eastAsia="ja-JP"/>
              </w:rPr>
              <w:t>10</w:t>
            </w:r>
          </w:p>
        </w:tc>
      </w:tr>
      <w:tr w:rsidR="000D73F4" w:rsidRPr="000D73F4" w14:paraId="5F907DC4" w14:textId="77777777" w:rsidTr="000D73F4">
        <w:tc>
          <w:tcPr>
            <w:tcW w:w="2547" w:type="dxa"/>
          </w:tcPr>
          <w:p w14:paraId="1970FEA2" w14:textId="77777777" w:rsidR="000D73F4" w:rsidRPr="000D73F4" w:rsidRDefault="000D73F4" w:rsidP="000D73F4">
            <w:pPr>
              <w:pStyle w:val="Tabletext"/>
              <w:jc w:val="center"/>
              <w:rPr>
                <w:b/>
                <w:lang w:val="en-GB" w:eastAsia="ja-JP"/>
              </w:rPr>
            </w:pPr>
            <w:proofErr w:type="spellStart"/>
            <w:r w:rsidRPr="000D73F4">
              <w:rPr>
                <w:b/>
                <w:lang w:val="en-GB" w:eastAsia="ja-JP"/>
              </w:rPr>
              <w:t>Pf</w:t>
            </w:r>
            <w:proofErr w:type="spellEnd"/>
          </w:p>
        </w:tc>
        <w:tc>
          <w:tcPr>
            <w:tcW w:w="7082" w:type="dxa"/>
          </w:tcPr>
          <w:p w14:paraId="1EE558E8" w14:textId="3A7D155E" w:rsidR="000D73F4" w:rsidRPr="000D73F4" w:rsidRDefault="000D73F4" w:rsidP="000D73F4">
            <w:pPr>
              <w:pStyle w:val="Tabletext"/>
              <w:rPr>
                <w:lang w:val="en-GB" w:eastAsia="ja-JP"/>
              </w:rPr>
            </w:pPr>
            <w:r w:rsidRPr="000D73F4">
              <w:rPr>
                <w:lang w:val="ru-RU" w:eastAsia="ja-JP"/>
              </w:rPr>
              <w:t xml:space="preserve">Зарезервировано. </w:t>
            </w:r>
            <w:proofErr w:type="spellStart"/>
            <w:r w:rsidRPr="000D73F4">
              <w:rPr>
                <w:b/>
                <w:lang w:val="ru-RU" w:eastAsia="ja-JP"/>
              </w:rPr>
              <w:t>Pf</w:t>
            </w:r>
            <w:proofErr w:type="spellEnd"/>
            <w:r w:rsidRPr="000D73F4">
              <w:rPr>
                <w:lang w:val="ru-RU" w:eastAsia="ja-JP"/>
              </w:rPr>
              <w:t xml:space="preserve"> = 0x0000</w:t>
            </w:r>
          </w:p>
        </w:tc>
      </w:tr>
    </w:tbl>
    <w:p w14:paraId="4535BEF7" w14:textId="77777777" w:rsidR="00842604" w:rsidRPr="00D20DEF" w:rsidRDefault="00842604" w:rsidP="00842604">
      <w:pPr>
        <w:pStyle w:val="Tablefin"/>
      </w:pPr>
    </w:p>
    <w:p w14:paraId="39EBDFC0" w14:textId="39440B16" w:rsidR="00842604" w:rsidRPr="00C14663" w:rsidRDefault="00842604" w:rsidP="00842604">
      <w:pPr>
        <w:pStyle w:val="Heading3"/>
        <w:rPr>
          <w:lang w:val="ru-RU"/>
        </w:rPr>
      </w:pPr>
      <w:r w:rsidRPr="00C14663">
        <w:rPr>
          <w:lang w:val="ru-RU"/>
        </w:rPr>
        <w:t>4.1.1</w:t>
      </w:r>
      <w:r w:rsidRPr="00C14663">
        <w:rPr>
          <w:lang w:val="ru-RU"/>
        </w:rPr>
        <w:tab/>
      </w:r>
      <w:r w:rsidR="00C14663" w:rsidRPr="00C14663">
        <w:rPr>
          <w:lang w:val="ru-RU"/>
        </w:rPr>
        <w:t>Режим кадров</w:t>
      </w:r>
    </w:p>
    <w:p w14:paraId="28F3904F" w14:textId="2F1699C7" w:rsidR="00842604" w:rsidRPr="00C14663" w:rsidRDefault="00C14663" w:rsidP="004E64A1">
      <w:pPr>
        <w:pStyle w:val="Headingb"/>
        <w:rPr>
          <w:lang w:val="ru-RU" w:eastAsia="ja-JP"/>
        </w:rPr>
      </w:pPr>
      <w:r w:rsidRPr="00C14663">
        <w:rPr>
          <w:lang w:val="ru-RU" w:eastAsia="ja-JP"/>
        </w:rPr>
        <w:t xml:space="preserve">Версия с четырьмя </w:t>
      </w:r>
      <w:proofErr w:type="spellStart"/>
      <w:r w:rsidRPr="00C14663">
        <w:rPr>
          <w:lang w:val="ru-RU" w:eastAsia="ja-JP"/>
        </w:rPr>
        <w:t>субкадрами</w:t>
      </w:r>
      <w:proofErr w:type="spellEnd"/>
    </w:p>
    <w:p w14:paraId="22F3EC16" w14:textId="6209237E" w:rsidR="00842604" w:rsidRPr="00C14663" w:rsidRDefault="00C14663" w:rsidP="00842604">
      <w:pPr>
        <w:rPr>
          <w:lang w:val="ru-RU" w:eastAsia="ja-JP"/>
        </w:rPr>
      </w:pPr>
      <w:r w:rsidRPr="00C14663">
        <w:rPr>
          <w:lang w:val="ru-RU" w:eastAsia="ja-JP"/>
        </w:rPr>
        <w:t xml:space="preserve">Четыре слова преамбулы содержатся в двух последовательных кадрах. Кадр, с которого начинается пакет данных, содержит слова преамбулы </w:t>
      </w:r>
      <w:proofErr w:type="spellStart"/>
      <w:r w:rsidRPr="00C14663">
        <w:rPr>
          <w:b/>
          <w:lang w:val="ru-RU" w:eastAsia="ja-JP"/>
        </w:rPr>
        <w:t>Pa</w:t>
      </w:r>
      <w:proofErr w:type="spellEnd"/>
      <w:r w:rsidRPr="00C14663">
        <w:rPr>
          <w:lang w:val="ru-RU" w:eastAsia="ja-JP"/>
        </w:rPr>
        <w:t xml:space="preserve"> в </w:t>
      </w:r>
      <w:proofErr w:type="spellStart"/>
      <w:r>
        <w:rPr>
          <w:lang w:val="ru-RU" w:eastAsia="ja-JP"/>
        </w:rPr>
        <w:t>суб</w:t>
      </w:r>
      <w:r w:rsidRPr="00C14663">
        <w:rPr>
          <w:lang w:val="ru-RU" w:eastAsia="ja-JP"/>
        </w:rPr>
        <w:t>кадре</w:t>
      </w:r>
      <w:proofErr w:type="spellEnd"/>
      <w:r w:rsidRPr="00C14663">
        <w:rPr>
          <w:lang w:val="ru-RU" w:eastAsia="ja-JP"/>
        </w:rPr>
        <w:t xml:space="preserve"> </w:t>
      </w:r>
      <w:proofErr w:type="spellStart"/>
      <w:r w:rsidRPr="00C14663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C14663">
        <w:rPr>
          <w:lang w:val="ru-RU" w:eastAsia="ja-JP"/>
        </w:rPr>
        <w:t xml:space="preserve">1 и </w:t>
      </w:r>
      <w:r w:rsidRPr="00C14663">
        <w:rPr>
          <w:b/>
          <w:lang w:val="ru-RU" w:eastAsia="ja-JP"/>
        </w:rPr>
        <w:t>Pb</w:t>
      </w:r>
      <w:r w:rsidRPr="00C14663">
        <w:rPr>
          <w:lang w:val="ru-RU" w:eastAsia="ja-JP"/>
        </w:rPr>
        <w:t xml:space="preserve"> в </w:t>
      </w:r>
      <w:proofErr w:type="spellStart"/>
      <w:r>
        <w:rPr>
          <w:lang w:val="ru-RU" w:eastAsia="ja-JP"/>
        </w:rPr>
        <w:t>суб</w:t>
      </w:r>
      <w:r w:rsidRPr="00C14663">
        <w:rPr>
          <w:lang w:val="ru-RU" w:eastAsia="ja-JP"/>
        </w:rPr>
        <w:t>кадре</w:t>
      </w:r>
      <w:proofErr w:type="spellEnd"/>
      <w:r w:rsidRPr="00C14663">
        <w:rPr>
          <w:lang w:val="ru-RU" w:eastAsia="ja-JP"/>
        </w:rPr>
        <w:t xml:space="preserve"> </w:t>
      </w:r>
      <w:proofErr w:type="spellStart"/>
      <w:r w:rsidRPr="00C14663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C14663">
        <w:rPr>
          <w:lang w:val="ru-RU" w:eastAsia="ja-JP"/>
        </w:rPr>
        <w:t>2.</w:t>
      </w:r>
    </w:p>
    <w:p w14:paraId="02B4C31D" w14:textId="673087A9" w:rsidR="00842604" w:rsidRPr="00A96156" w:rsidRDefault="00A96156" w:rsidP="004E64A1">
      <w:pPr>
        <w:pStyle w:val="Headingb"/>
        <w:rPr>
          <w:lang w:val="ru-RU" w:eastAsia="ja-JP"/>
        </w:rPr>
      </w:pPr>
      <w:r w:rsidRPr="00C14663">
        <w:rPr>
          <w:lang w:val="ru-RU" w:eastAsia="ja-JP"/>
        </w:rPr>
        <w:t xml:space="preserve">Версия с </w:t>
      </w:r>
      <w:r>
        <w:rPr>
          <w:lang w:val="ru-RU" w:eastAsia="ja-JP"/>
        </w:rPr>
        <w:t>шестью</w:t>
      </w:r>
      <w:r w:rsidRPr="00C14663">
        <w:rPr>
          <w:lang w:val="ru-RU" w:eastAsia="ja-JP"/>
        </w:rPr>
        <w:t xml:space="preserve"> </w:t>
      </w:r>
      <w:proofErr w:type="spellStart"/>
      <w:r w:rsidRPr="00C14663">
        <w:rPr>
          <w:lang w:val="ru-RU" w:eastAsia="ja-JP"/>
        </w:rPr>
        <w:t>субкадрами</w:t>
      </w:r>
      <w:proofErr w:type="spellEnd"/>
    </w:p>
    <w:p w14:paraId="6BADEF12" w14:textId="05B4F185" w:rsidR="00842604" w:rsidRPr="00A96156" w:rsidRDefault="00A96156" w:rsidP="00842604">
      <w:pPr>
        <w:rPr>
          <w:lang w:val="ru-RU" w:eastAsia="ja-JP"/>
        </w:rPr>
      </w:pPr>
      <w:r w:rsidRPr="00A96156">
        <w:rPr>
          <w:lang w:val="ru-RU" w:eastAsia="ja-JP"/>
        </w:rPr>
        <w:t xml:space="preserve">Шесть слов преамбулы содержатся в трех последовательных кадрах. Кадр, с которого начинается пакет данных, содержит слова преамбулы </w:t>
      </w:r>
      <w:proofErr w:type="spellStart"/>
      <w:r w:rsidRPr="00A96156">
        <w:rPr>
          <w:b/>
          <w:lang w:val="ru-RU" w:eastAsia="ja-JP"/>
        </w:rPr>
        <w:t>Pa</w:t>
      </w:r>
      <w:proofErr w:type="spellEnd"/>
      <w:r w:rsidRPr="00A96156">
        <w:rPr>
          <w:lang w:val="ru-RU" w:eastAsia="ja-JP"/>
        </w:rPr>
        <w:t xml:space="preserve"> в </w:t>
      </w:r>
      <w:proofErr w:type="spellStart"/>
      <w:r>
        <w:rPr>
          <w:lang w:val="ru-RU" w:eastAsia="ja-JP"/>
        </w:rPr>
        <w:t>суб</w:t>
      </w:r>
      <w:r w:rsidRPr="00A96156">
        <w:rPr>
          <w:lang w:val="ru-RU" w:eastAsia="ja-JP"/>
        </w:rPr>
        <w:t>кадре</w:t>
      </w:r>
      <w:proofErr w:type="spellEnd"/>
      <w:r w:rsidRPr="00A96156">
        <w:rPr>
          <w:lang w:val="ru-RU" w:eastAsia="ja-JP"/>
        </w:rPr>
        <w:t xml:space="preserve"> </w:t>
      </w:r>
      <w:proofErr w:type="spellStart"/>
      <w:r w:rsidRPr="00A96156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A96156">
        <w:rPr>
          <w:lang w:val="ru-RU" w:eastAsia="ja-JP"/>
        </w:rPr>
        <w:t xml:space="preserve">1 и </w:t>
      </w:r>
      <w:r w:rsidRPr="00A96156">
        <w:rPr>
          <w:b/>
          <w:lang w:val="ru-RU" w:eastAsia="ja-JP"/>
        </w:rPr>
        <w:t>Pb</w:t>
      </w:r>
      <w:r w:rsidRPr="00A96156">
        <w:rPr>
          <w:lang w:val="ru-RU" w:eastAsia="ja-JP"/>
        </w:rPr>
        <w:t xml:space="preserve"> в </w:t>
      </w:r>
      <w:proofErr w:type="spellStart"/>
      <w:r>
        <w:rPr>
          <w:lang w:val="ru-RU" w:eastAsia="ja-JP"/>
        </w:rPr>
        <w:t>суб</w:t>
      </w:r>
      <w:r w:rsidRPr="00A96156">
        <w:rPr>
          <w:lang w:val="ru-RU" w:eastAsia="ja-JP"/>
        </w:rPr>
        <w:t>кадре</w:t>
      </w:r>
      <w:proofErr w:type="spellEnd"/>
      <w:r w:rsidRPr="00A96156">
        <w:rPr>
          <w:lang w:val="ru-RU" w:eastAsia="ja-JP"/>
        </w:rPr>
        <w:t xml:space="preserve"> </w:t>
      </w:r>
      <w:proofErr w:type="spellStart"/>
      <w:r w:rsidRPr="00A96156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A96156">
        <w:rPr>
          <w:lang w:val="ru-RU" w:eastAsia="ja-JP"/>
        </w:rPr>
        <w:t xml:space="preserve">2. При использовании версии с шестью </w:t>
      </w:r>
      <w:proofErr w:type="spellStart"/>
      <w:r>
        <w:rPr>
          <w:lang w:val="ru-RU" w:eastAsia="ja-JP"/>
        </w:rPr>
        <w:t>суб</w:t>
      </w:r>
      <w:r w:rsidRPr="00A96156">
        <w:rPr>
          <w:lang w:val="ru-RU" w:eastAsia="ja-JP"/>
        </w:rPr>
        <w:t>кадрами</w:t>
      </w:r>
      <w:proofErr w:type="spellEnd"/>
      <w:r w:rsidRPr="00A96156">
        <w:rPr>
          <w:lang w:val="ru-RU" w:eastAsia="ja-JP"/>
        </w:rPr>
        <w:t xml:space="preserve"> слова преамбулы </w:t>
      </w:r>
      <w:proofErr w:type="spellStart"/>
      <w:r w:rsidRPr="00A96156">
        <w:rPr>
          <w:b/>
          <w:lang w:val="ru-RU" w:eastAsia="ja-JP"/>
        </w:rPr>
        <w:t>Pe</w:t>
      </w:r>
      <w:proofErr w:type="spellEnd"/>
      <w:r w:rsidRPr="00A96156">
        <w:rPr>
          <w:lang w:val="ru-RU" w:eastAsia="ja-JP"/>
        </w:rPr>
        <w:t xml:space="preserve"> и </w:t>
      </w:r>
      <w:proofErr w:type="spellStart"/>
      <w:r w:rsidRPr="00A96156">
        <w:rPr>
          <w:b/>
          <w:lang w:val="ru-RU" w:eastAsia="ja-JP"/>
        </w:rPr>
        <w:t>Pf</w:t>
      </w:r>
      <w:proofErr w:type="spellEnd"/>
      <w:r w:rsidRPr="00A96156">
        <w:rPr>
          <w:lang w:val="ru-RU" w:eastAsia="ja-JP"/>
        </w:rPr>
        <w:t xml:space="preserve"> считаются байтами полезной нагрузки.</w:t>
      </w:r>
    </w:p>
    <w:p w14:paraId="0AB986F2" w14:textId="304E7B27" w:rsidR="00842604" w:rsidRPr="00E469C0" w:rsidRDefault="00842604" w:rsidP="00842604">
      <w:pPr>
        <w:pStyle w:val="Heading3"/>
        <w:rPr>
          <w:lang w:val="ru-RU"/>
        </w:rPr>
      </w:pPr>
      <w:r w:rsidRPr="00E469C0">
        <w:rPr>
          <w:lang w:val="ru-RU"/>
        </w:rPr>
        <w:t>4.1.2</w:t>
      </w:r>
      <w:r w:rsidRPr="00E469C0">
        <w:rPr>
          <w:lang w:val="ru-RU"/>
        </w:rPr>
        <w:tab/>
      </w:r>
      <w:r w:rsidR="00E469C0" w:rsidRPr="00E469C0">
        <w:rPr>
          <w:lang w:val="ru-RU"/>
        </w:rPr>
        <w:t xml:space="preserve">Режим </w:t>
      </w:r>
      <w:proofErr w:type="spellStart"/>
      <w:r w:rsidR="00E469C0" w:rsidRPr="00E469C0">
        <w:rPr>
          <w:lang w:val="ru-RU"/>
        </w:rPr>
        <w:t>субкадров</w:t>
      </w:r>
      <w:proofErr w:type="spellEnd"/>
    </w:p>
    <w:p w14:paraId="0A7AB0A2" w14:textId="6021B4A3" w:rsidR="00842604" w:rsidRPr="00E469C0" w:rsidRDefault="00E469C0" w:rsidP="00A65EA3">
      <w:pPr>
        <w:pStyle w:val="Headingb"/>
        <w:rPr>
          <w:szCs w:val="22"/>
          <w:lang w:val="ru-RU" w:eastAsia="ja-JP"/>
        </w:rPr>
      </w:pPr>
      <w:r w:rsidRPr="00E469C0">
        <w:rPr>
          <w:szCs w:val="22"/>
          <w:lang w:val="ru-RU" w:eastAsia="ja-JP"/>
        </w:rPr>
        <w:t xml:space="preserve">Версия с четырьмя </w:t>
      </w:r>
      <w:proofErr w:type="spellStart"/>
      <w:r w:rsidRPr="00E469C0">
        <w:rPr>
          <w:szCs w:val="22"/>
          <w:lang w:val="ru-RU" w:eastAsia="ja-JP"/>
        </w:rPr>
        <w:t>субкадрами</w:t>
      </w:r>
      <w:proofErr w:type="spellEnd"/>
    </w:p>
    <w:p w14:paraId="1FD6EB9A" w14:textId="30345909" w:rsidR="00842604" w:rsidRPr="00E469C0" w:rsidRDefault="00E469C0" w:rsidP="00842604">
      <w:pPr>
        <w:rPr>
          <w:lang w:val="ru-RU" w:eastAsia="ja-JP"/>
        </w:rPr>
      </w:pPr>
      <w:r w:rsidRPr="00E469C0">
        <w:rPr>
          <w:lang w:val="ru-RU" w:eastAsia="ja-JP"/>
        </w:rPr>
        <w:t xml:space="preserve">Четыре слова преамбулы содержатся в четырех последовательных </w:t>
      </w:r>
      <w:proofErr w:type="spellStart"/>
      <w:r>
        <w:rPr>
          <w:lang w:val="ru-RU" w:eastAsia="ja-JP"/>
        </w:rPr>
        <w:t>суб</w:t>
      </w:r>
      <w:r w:rsidRPr="00E469C0">
        <w:rPr>
          <w:lang w:val="ru-RU" w:eastAsia="ja-JP"/>
        </w:rPr>
        <w:t>кадрах</w:t>
      </w:r>
      <w:proofErr w:type="spellEnd"/>
      <w:r w:rsidRPr="00E469C0">
        <w:rPr>
          <w:lang w:val="ru-RU" w:eastAsia="ja-JP"/>
        </w:rPr>
        <w:t xml:space="preserve"> отдельного канала (</w:t>
      </w:r>
      <w:proofErr w:type="spellStart"/>
      <w:r w:rsidRPr="00E469C0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E469C0">
        <w:rPr>
          <w:lang w:val="ru-RU" w:eastAsia="ja-JP"/>
        </w:rPr>
        <w:t xml:space="preserve">1 или </w:t>
      </w:r>
      <w:proofErr w:type="spellStart"/>
      <w:r w:rsidRPr="00E469C0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E469C0">
        <w:rPr>
          <w:lang w:val="ru-RU" w:eastAsia="ja-JP"/>
        </w:rPr>
        <w:t xml:space="preserve">2), используемого для передачи звуковых не-ИКМ сигналов и данных. </w:t>
      </w:r>
      <w:proofErr w:type="spellStart"/>
      <w:r>
        <w:rPr>
          <w:lang w:val="ru-RU" w:eastAsia="ja-JP"/>
        </w:rPr>
        <w:t>Суб</w:t>
      </w:r>
      <w:r w:rsidRPr="00E469C0">
        <w:rPr>
          <w:lang w:val="ru-RU" w:eastAsia="ja-JP"/>
        </w:rPr>
        <w:t>кадр</w:t>
      </w:r>
      <w:proofErr w:type="spellEnd"/>
      <w:r w:rsidRPr="00E469C0">
        <w:rPr>
          <w:lang w:val="ru-RU" w:eastAsia="ja-JP"/>
        </w:rPr>
        <w:t xml:space="preserve"> канала в начале пакета данных содержит слово преамбулы </w:t>
      </w:r>
      <w:proofErr w:type="spellStart"/>
      <w:r w:rsidRPr="00E469C0">
        <w:rPr>
          <w:b/>
          <w:lang w:val="ru-RU" w:eastAsia="ja-JP"/>
        </w:rPr>
        <w:t>Pa</w:t>
      </w:r>
      <w:proofErr w:type="spellEnd"/>
      <w:r w:rsidRPr="00E469C0">
        <w:rPr>
          <w:lang w:val="ru-RU" w:eastAsia="ja-JP"/>
        </w:rPr>
        <w:t>.</w:t>
      </w:r>
    </w:p>
    <w:p w14:paraId="0639EE2A" w14:textId="77777777" w:rsidR="00E469C0" w:rsidRPr="0023407B" w:rsidRDefault="00E469C0" w:rsidP="00F96AE8">
      <w:pPr>
        <w:pStyle w:val="Headingb"/>
        <w:rPr>
          <w:lang w:val="ru-RU" w:eastAsia="ja-JP"/>
        </w:rPr>
      </w:pPr>
      <w:r w:rsidRPr="00C14663">
        <w:rPr>
          <w:lang w:val="ru-RU" w:eastAsia="ja-JP"/>
        </w:rPr>
        <w:lastRenderedPageBreak/>
        <w:t>Версия</w:t>
      </w:r>
      <w:r w:rsidRPr="0023407B">
        <w:rPr>
          <w:lang w:val="ru-RU" w:eastAsia="ja-JP"/>
        </w:rPr>
        <w:t xml:space="preserve"> </w:t>
      </w:r>
      <w:r w:rsidRPr="00C14663">
        <w:rPr>
          <w:lang w:val="ru-RU" w:eastAsia="ja-JP"/>
        </w:rPr>
        <w:t>с</w:t>
      </w:r>
      <w:r w:rsidRPr="0023407B">
        <w:rPr>
          <w:lang w:val="ru-RU" w:eastAsia="ja-JP"/>
        </w:rPr>
        <w:t xml:space="preserve"> </w:t>
      </w:r>
      <w:r>
        <w:rPr>
          <w:lang w:val="ru-RU" w:eastAsia="ja-JP"/>
        </w:rPr>
        <w:t>шестью</w:t>
      </w:r>
      <w:r w:rsidRPr="0023407B">
        <w:rPr>
          <w:lang w:val="ru-RU" w:eastAsia="ja-JP"/>
        </w:rPr>
        <w:t xml:space="preserve"> </w:t>
      </w:r>
      <w:proofErr w:type="spellStart"/>
      <w:r w:rsidRPr="00C14663">
        <w:rPr>
          <w:lang w:val="ru-RU" w:eastAsia="ja-JP"/>
        </w:rPr>
        <w:t>субкадрами</w:t>
      </w:r>
      <w:proofErr w:type="spellEnd"/>
    </w:p>
    <w:p w14:paraId="4BEB94F8" w14:textId="7107A6ED" w:rsidR="00842604" w:rsidRPr="002D63E5" w:rsidRDefault="002D63E5" w:rsidP="00F96AE8">
      <w:pPr>
        <w:keepNext/>
        <w:keepLines/>
        <w:rPr>
          <w:lang w:val="ru-RU" w:eastAsia="ja-JP"/>
        </w:rPr>
      </w:pPr>
      <w:r w:rsidRPr="002D63E5">
        <w:rPr>
          <w:lang w:val="ru-RU" w:eastAsia="ja-JP"/>
        </w:rPr>
        <w:t xml:space="preserve">Шесть слов преамбулы содержатся в шести последовательных </w:t>
      </w:r>
      <w:proofErr w:type="spellStart"/>
      <w:r>
        <w:rPr>
          <w:lang w:val="ru-RU" w:eastAsia="ja-JP"/>
        </w:rPr>
        <w:t>суб</w:t>
      </w:r>
      <w:r w:rsidRPr="002D63E5">
        <w:rPr>
          <w:lang w:val="ru-RU" w:eastAsia="ja-JP"/>
        </w:rPr>
        <w:t>кадрах</w:t>
      </w:r>
      <w:proofErr w:type="spellEnd"/>
      <w:r w:rsidRPr="002D63E5">
        <w:rPr>
          <w:lang w:val="ru-RU" w:eastAsia="ja-JP"/>
        </w:rPr>
        <w:t xml:space="preserve"> отдельного канала (</w:t>
      </w:r>
      <w:proofErr w:type="spellStart"/>
      <w:r w:rsidRPr="002D63E5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2D63E5">
        <w:rPr>
          <w:lang w:val="ru-RU" w:eastAsia="ja-JP"/>
        </w:rPr>
        <w:t xml:space="preserve">1 или </w:t>
      </w:r>
      <w:proofErr w:type="spellStart"/>
      <w:r w:rsidRPr="002D63E5">
        <w:rPr>
          <w:lang w:val="ru-RU" w:eastAsia="ja-JP"/>
        </w:rPr>
        <w:t>Ch</w:t>
      </w:r>
      <w:proofErr w:type="spellEnd"/>
      <w:r w:rsidR="00FB400E">
        <w:rPr>
          <w:lang w:val="ru-RU" w:eastAsia="ja-JP"/>
        </w:rPr>
        <w:t> </w:t>
      </w:r>
      <w:r w:rsidRPr="002D63E5">
        <w:rPr>
          <w:lang w:val="ru-RU" w:eastAsia="ja-JP"/>
        </w:rPr>
        <w:t xml:space="preserve">2), используемого для передачи звуковых не-ИКМ сигналов и данных. </w:t>
      </w:r>
      <w:proofErr w:type="spellStart"/>
      <w:r>
        <w:rPr>
          <w:lang w:val="ru-RU" w:eastAsia="ja-JP"/>
        </w:rPr>
        <w:t>Суб</w:t>
      </w:r>
      <w:r w:rsidRPr="002D63E5">
        <w:rPr>
          <w:lang w:val="ru-RU" w:eastAsia="ja-JP"/>
        </w:rPr>
        <w:t>кадр</w:t>
      </w:r>
      <w:proofErr w:type="spellEnd"/>
      <w:r w:rsidRPr="002D63E5">
        <w:rPr>
          <w:lang w:val="ru-RU" w:eastAsia="ja-JP"/>
        </w:rPr>
        <w:t xml:space="preserve"> канала в начале пакета данных содержит слово преамбулы </w:t>
      </w:r>
      <w:proofErr w:type="spellStart"/>
      <w:r w:rsidRPr="002D63E5">
        <w:rPr>
          <w:b/>
          <w:lang w:val="ru-RU" w:eastAsia="ja-JP"/>
        </w:rPr>
        <w:t>Pa</w:t>
      </w:r>
      <w:proofErr w:type="spellEnd"/>
      <w:r w:rsidRPr="002D63E5">
        <w:rPr>
          <w:lang w:val="ru-RU" w:eastAsia="ja-JP"/>
        </w:rPr>
        <w:t xml:space="preserve">. При использовании версии с шестью </w:t>
      </w:r>
      <w:proofErr w:type="spellStart"/>
      <w:r>
        <w:rPr>
          <w:lang w:val="ru-RU" w:eastAsia="ja-JP"/>
        </w:rPr>
        <w:t>суб</w:t>
      </w:r>
      <w:r w:rsidRPr="002D63E5">
        <w:rPr>
          <w:lang w:val="ru-RU" w:eastAsia="ja-JP"/>
        </w:rPr>
        <w:t>кадрами</w:t>
      </w:r>
      <w:proofErr w:type="spellEnd"/>
      <w:r w:rsidRPr="002D63E5">
        <w:rPr>
          <w:lang w:val="ru-RU" w:eastAsia="ja-JP"/>
        </w:rPr>
        <w:t xml:space="preserve"> слова преамбулы </w:t>
      </w:r>
      <w:proofErr w:type="spellStart"/>
      <w:r w:rsidRPr="002D63E5">
        <w:rPr>
          <w:b/>
          <w:lang w:val="ru-RU" w:eastAsia="ja-JP"/>
        </w:rPr>
        <w:t>Pe</w:t>
      </w:r>
      <w:proofErr w:type="spellEnd"/>
      <w:r w:rsidRPr="002D63E5">
        <w:rPr>
          <w:lang w:val="ru-RU" w:eastAsia="ja-JP"/>
        </w:rPr>
        <w:t xml:space="preserve"> и </w:t>
      </w:r>
      <w:proofErr w:type="spellStart"/>
      <w:r w:rsidRPr="002D63E5">
        <w:rPr>
          <w:b/>
          <w:lang w:val="ru-RU" w:eastAsia="ja-JP"/>
        </w:rPr>
        <w:t>Pf</w:t>
      </w:r>
      <w:proofErr w:type="spellEnd"/>
      <w:r w:rsidRPr="002D63E5">
        <w:rPr>
          <w:lang w:val="ru-RU" w:eastAsia="ja-JP"/>
        </w:rPr>
        <w:t xml:space="preserve"> считаются байтами полезной нагрузки.</w:t>
      </w:r>
    </w:p>
    <w:p w14:paraId="27BEC2B1" w14:textId="77777777" w:rsidR="00842604" w:rsidRPr="0023407B" w:rsidRDefault="00842604" w:rsidP="00842604">
      <w:pPr>
        <w:pStyle w:val="Heading2"/>
        <w:rPr>
          <w:lang w:val="ru-RU"/>
        </w:rPr>
      </w:pPr>
      <w:r w:rsidRPr="0023407B">
        <w:rPr>
          <w:lang w:val="ru-RU"/>
        </w:rPr>
        <w:t>4.2</w:t>
      </w:r>
      <w:r w:rsidRPr="0023407B">
        <w:rPr>
          <w:lang w:val="ru-RU"/>
        </w:rPr>
        <w:tab/>
      </w:r>
      <w:r w:rsidRPr="002D63E5">
        <w:rPr>
          <w:lang w:val="en-GB"/>
        </w:rPr>
        <w:t>burst</w:t>
      </w:r>
      <w:r w:rsidRPr="0023407B">
        <w:rPr>
          <w:lang w:val="ru-RU"/>
        </w:rPr>
        <w:t>_</w:t>
      </w:r>
      <w:r w:rsidRPr="002D63E5">
        <w:rPr>
          <w:lang w:val="en-GB"/>
        </w:rPr>
        <w:t>info</w:t>
      </w:r>
      <w:r w:rsidRPr="0023407B">
        <w:rPr>
          <w:lang w:val="ru-RU"/>
        </w:rPr>
        <w:t xml:space="preserve"> (</w:t>
      </w:r>
      <w:r w:rsidRPr="002D63E5">
        <w:rPr>
          <w:lang w:val="en-GB"/>
        </w:rPr>
        <w:t>Pc</w:t>
      </w:r>
      <w:r w:rsidRPr="0023407B">
        <w:rPr>
          <w:lang w:val="ru-RU"/>
        </w:rPr>
        <w:t>)</w:t>
      </w:r>
    </w:p>
    <w:p w14:paraId="5C3FB68C" w14:textId="5953DDBD" w:rsidR="00842604" w:rsidRPr="002D63E5" w:rsidRDefault="002D63E5" w:rsidP="00842604">
      <w:pPr>
        <w:rPr>
          <w:lang w:val="ru-RU" w:eastAsia="ja-JP"/>
        </w:rPr>
      </w:pPr>
      <w:r w:rsidRPr="002D63E5">
        <w:rPr>
          <w:lang w:val="ru-RU" w:eastAsia="ja-JP"/>
        </w:rPr>
        <w:t xml:space="preserve">Слово </w:t>
      </w:r>
      <w:proofErr w:type="spellStart"/>
      <w:r w:rsidRPr="002D63E5">
        <w:rPr>
          <w:b/>
          <w:lang w:val="ru-RU" w:eastAsia="ja-JP"/>
        </w:rPr>
        <w:t>burst_info</w:t>
      </w:r>
      <w:proofErr w:type="spellEnd"/>
      <w:r w:rsidRPr="002D63E5">
        <w:rPr>
          <w:lang w:val="ru-RU" w:eastAsia="ja-JP"/>
        </w:rPr>
        <w:t xml:space="preserve"> содержит информацию о полезной нагрузке </w:t>
      </w:r>
      <w:proofErr w:type="spellStart"/>
      <w:r w:rsidRPr="002D63E5">
        <w:rPr>
          <w:b/>
          <w:lang w:val="ru-RU" w:eastAsia="ja-JP"/>
        </w:rPr>
        <w:t>burst_payload</w:t>
      </w:r>
      <w:proofErr w:type="spellEnd"/>
      <w:r w:rsidRPr="002D63E5">
        <w:rPr>
          <w:lang w:val="ru-RU" w:eastAsia="ja-JP"/>
        </w:rPr>
        <w:t>, как указано в таблице</w:t>
      </w:r>
      <w:r>
        <w:rPr>
          <w:lang w:val="ru-RU" w:eastAsia="ja-JP"/>
        </w:rPr>
        <w:t> </w:t>
      </w:r>
      <w:r w:rsidRPr="002D63E5">
        <w:rPr>
          <w:lang w:val="ru-RU" w:eastAsia="ja-JP"/>
        </w:rPr>
        <w:t>7.</w:t>
      </w:r>
      <w:r w:rsidRPr="002D63E5">
        <w:rPr>
          <w:lang w:val="ru-RU"/>
        </w:rPr>
        <w:t xml:space="preserve"> </w:t>
      </w:r>
      <w:r w:rsidRPr="002D63E5">
        <w:rPr>
          <w:lang w:val="ru-RU" w:eastAsia="ja-JP"/>
        </w:rPr>
        <w:t>Бит</w:t>
      </w:r>
      <w:r>
        <w:rPr>
          <w:lang w:val="ru-RU" w:eastAsia="ja-JP"/>
        </w:rPr>
        <w:t> </w:t>
      </w:r>
      <w:r w:rsidRPr="002D63E5">
        <w:rPr>
          <w:lang w:val="ru-RU" w:eastAsia="ja-JP"/>
        </w:rPr>
        <w:t xml:space="preserve">23 слова </w:t>
      </w:r>
      <w:proofErr w:type="spellStart"/>
      <w:r w:rsidRPr="002D63E5">
        <w:rPr>
          <w:b/>
          <w:lang w:val="ru-RU" w:eastAsia="ja-JP"/>
        </w:rPr>
        <w:t>burst_info</w:t>
      </w:r>
      <w:proofErr w:type="spellEnd"/>
      <w:r w:rsidRPr="002D63E5">
        <w:rPr>
          <w:lang w:val="ru-RU" w:eastAsia="ja-JP"/>
        </w:rPr>
        <w:t xml:space="preserve"> считается старшим и располагается во </w:t>
      </w:r>
      <w:proofErr w:type="spellStart"/>
      <w:r w:rsidRPr="002D63E5">
        <w:rPr>
          <w:lang w:val="ru-RU" w:eastAsia="ja-JP"/>
        </w:rPr>
        <w:t>временно</w:t>
      </w:r>
      <w:r>
        <w:rPr>
          <w:lang w:val="ru-RU" w:eastAsia="ja-JP"/>
        </w:rPr>
        <w:t>́</w:t>
      </w:r>
      <w:r w:rsidRPr="002D63E5">
        <w:rPr>
          <w:lang w:val="ru-RU" w:eastAsia="ja-JP"/>
        </w:rPr>
        <w:t>м</w:t>
      </w:r>
      <w:proofErr w:type="spellEnd"/>
      <w:r w:rsidRPr="002D63E5">
        <w:rPr>
          <w:lang w:val="ru-RU" w:eastAsia="ja-JP"/>
        </w:rPr>
        <w:t xml:space="preserve"> интервале 27</w:t>
      </w:r>
      <w:r w:rsidR="00401280" w:rsidRPr="00401280">
        <w:rPr>
          <w:lang w:val="ru-RU" w:eastAsia="ja-JP"/>
        </w:rPr>
        <w:noBreakHyphen/>
      </w:r>
      <w:r w:rsidR="009613F7">
        <w:rPr>
          <w:lang w:val="ru-RU" w:eastAsia="ja-JP"/>
        </w:rPr>
        <w:t>го </w:t>
      </w:r>
      <w:r w:rsidRPr="002D63E5">
        <w:rPr>
          <w:lang w:val="ru-RU" w:eastAsia="ja-JP"/>
        </w:rPr>
        <w:t xml:space="preserve">звукового </w:t>
      </w:r>
      <w:proofErr w:type="spellStart"/>
      <w:r>
        <w:rPr>
          <w:lang w:val="ru-RU" w:eastAsia="ja-JP"/>
        </w:rPr>
        <w:t>суб</w:t>
      </w:r>
      <w:r w:rsidRPr="002D63E5">
        <w:rPr>
          <w:lang w:val="ru-RU" w:eastAsia="ja-JP"/>
        </w:rPr>
        <w:t>кадра</w:t>
      </w:r>
      <w:proofErr w:type="spellEnd"/>
      <w:r w:rsidRPr="002D63E5">
        <w:rPr>
          <w:lang w:val="ru-RU" w:eastAsia="ja-JP"/>
        </w:rPr>
        <w:t>.</w:t>
      </w:r>
    </w:p>
    <w:p w14:paraId="134B062F" w14:textId="1E1955FA" w:rsidR="00842604" w:rsidRPr="006B37B3" w:rsidRDefault="006B37B3" w:rsidP="00842604">
      <w:pPr>
        <w:pStyle w:val="TableNo"/>
        <w:rPr>
          <w:lang w:val="en-GB" w:eastAsia="ja-JP"/>
        </w:rPr>
      </w:pPr>
      <w:bookmarkStart w:id="7" w:name="_Toc302989226"/>
      <w:bookmarkStart w:id="8" w:name="_Toc302989277"/>
      <w:bookmarkStart w:id="9" w:name="_Toc302989227"/>
      <w:bookmarkStart w:id="10" w:name="_Toc302989278"/>
      <w:bookmarkStart w:id="11" w:name="_Toc486033359"/>
      <w:bookmarkStart w:id="12" w:name="_Toc486033360"/>
      <w:bookmarkStart w:id="13" w:name="_Toc486033361"/>
      <w:bookmarkStart w:id="14" w:name="_Toc486033362"/>
      <w:bookmarkStart w:id="15" w:name="_Toc486033363"/>
      <w:bookmarkStart w:id="16" w:name="_Toc486033364"/>
      <w:bookmarkStart w:id="17" w:name="_Toc486033365"/>
      <w:bookmarkStart w:id="18" w:name="_Toc486033366"/>
      <w:bookmarkStart w:id="19" w:name="_Toc486033367"/>
      <w:bookmarkStart w:id="20" w:name="_Toc486033368"/>
      <w:bookmarkStart w:id="21" w:name="_Toc486033369"/>
      <w:bookmarkStart w:id="22" w:name="_Toc486033370"/>
      <w:bookmarkStart w:id="23" w:name="_Toc486033371"/>
      <w:bookmarkStart w:id="24" w:name="_Toc486033372"/>
      <w:bookmarkStart w:id="25" w:name="_Toc486033373"/>
      <w:bookmarkStart w:id="26" w:name="_Toc486033374"/>
      <w:bookmarkStart w:id="27" w:name="_Toc486033375"/>
      <w:bookmarkStart w:id="28" w:name="_Toc486033376"/>
      <w:bookmarkStart w:id="29" w:name="_Toc486033377"/>
      <w:bookmarkStart w:id="30" w:name="_Toc486033378"/>
      <w:bookmarkStart w:id="31" w:name="_Toc486033379"/>
      <w:bookmarkStart w:id="32" w:name="_Toc485250761"/>
      <w:bookmarkStart w:id="33" w:name="_Toc485250798"/>
      <w:bookmarkStart w:id="34" w:name="_Toc484112119"/>
      <w:bookmarkStart w:id="35" w:name="_Toc484124077"/>
      <w:bookmarkStart w:id="36" w:name="_Toc481153092"/>
      <w:bookmarkStart w:id="37" w:name="_Toc481153093"/>
      <w:bookmarkStart w:id="38" w:name="_Toc485536161"/>
      <w:bookmarkStart w:id="39" w:name="_Toc485536162"/>
      <w:bookmarkStart w:id="40" w:name="_Toc485536163"/>
      <w:bookmarkStart w:id="41" w:name="_Toc485536164"/>
      <w:bookmarkStart w:id="42" w:name="_Toc485536165"/>
      <w:bookmarkStart w:id="43" w:name="_Toc485536166"/>
      <w:bookmarkStart w:id="44" w:name="_Toc485247216"/>
      <w:bookmarkStart w:id="45" w:name="_Toc485536167"/>
      <w:bookmarkStart w:id="46" w:name="_Toc485247219"/>
      <w:bookmarkStart w:id="47" w:name="_Toc485536170"/>
      <w:bookmarkStart w:id="48" w:name="_Toc485836029"/>
      <w:bookmarkStart w:id="49" w:name="_Toc485837309"/>
      <w:bookmarkStart w:id="50" w:name="_Toc485247220"/>
      <w:bookmarkStart w:id="51" w:name="_Toc485536171"/>
      <w:bookmarkStart w:id="52" w:name="_Toc485836030"/>
      <w:bookmarkStart w:id="53" w:name="_Toc485837310"/>
      <w:bookmarkStart w:id="54" w:name="_Toc485247221"/>
      <w:bookmarkStart w:id="55" w:name="_Toc485536172"/>
      <w:bookmarkStart w:id="56" w:name="_Toc485836031"/>
      <w:bookmarkStart w:id="57" w:name="_Toc485837311"/>
      <w:bookmarkStart w:id="58" w:name="_Toc485536173"/>
      <w:bookmarkStart w:id="59" w:name="_Toc41305570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6B37B3">
        <w:rPr>
          <w:lang w:val="ru-RU" w:eastAsia="ja-JP"/>
        </w:rPr>
        <w:t>ТАБЛИЦА</w:t>
      </w:r>
      <w:r w:rsidR="00774B4C" w:rsidRPr="006B37B3">
        <w:rPr>
          <w:lang w:val="en-GB" w:eastAsia="ja-JP"/>
        </w:rPr>
        <w:t xml:space="preserve"> </w:t>
      </w:r>
      <w:r w:rsidR="00842604" w:rsidRPr="006B37B3">
        <w:rPr>
          <w:lang w:val="en-GB" w:eastAsia="ja-JP"/>
        </w:rPr>
        <w:t>7</w:t>
      </w:r>
    </w:p>
    <w:p w14:paraId="4038ED13" w14:textId="16D37E4D" w:rsidR="00842604" w:rsidRPr="006B37B3" w:rsidRDefault="006B37B3" w:rsidP="00842604">
      <w:pPr>
        <w:pStyle w:val="Tabletitle"/>
        <w:rPr>
          <w:lang w:val="en-GB" w:eastAsia="ja-JP"/>
        </w:rPr>
      </w:pPr>
      <w:r w:rsidRPr="006B37B3">
        <w:rPr>
          <w:lang w:val="ru-RU" w:eastAsia="ja-JP"/>
        </w:rPr>
        <w:t xml:space="preserve">Слово </w:t>
      </w:r>
      <w:proofErr w:type="spellStart"/>
      <w:r w:rsidR="00842604" w:rsidRPr="006B37B3">
        <w:rPr>
          <w:lang w:val="en-GB" w:eastAsia="ja-JP"/>
        </w:rPr>
        <w:t>burst_info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8518"/>
      </w:tblGrid>
      <w:tr w:rsidR="00842604" w:rsidRPr="006B37B3" w14:paraId="3B6533C6" w14:textId="77777777" w:rsidTr="006B37B3">
        <w:tc>
          <w:tcPr>
            <w:tcW w:w="1111" w:type="dxa"/>
            <w:vAlign w:val="center"/>
          </w:tcPr>
          <w:p w14:paraId="62EBCDFD" w14:textId="5E8E5141" w:rsidR="00842604" w:rsidRPr="006B37B3" w:rsidRDefault="006B37B3" w:rsidP="00A2655F">
            <w:pPr>
              <w:pStyle w:val="Tablehead"/>
              <w:rPr>
                <w:lang w:val="ru-RU" w:eastAsia="ja-JP"/>
              </w:rPr>
            </w:pPr>
            <w:r w:rsidRPr="006B37B3">
              <w:rPr>
                <w:lang w:val="ru-RU" w:eastAsia="ja-JP"/>
              </w:rPr>
              <w:t>Биты</w:t>
            </w:r>
          </w:p>
        </w:tc>
        <w:tc>
          <w:tcPr>
            <w:tcW w:w="8518" w:type="dxa"/>
            <w:vAlign w:val="center"/>
          </w:tcPr>
          <w:p w14:paraId="0B4A45D2" w14:textId="156EAC63" w:rsidR="00842604" w:rsidRPr="006B37B3" w:rsidRDefault="006B37B3" w:rsidP="00A2655F">
            <w:pPr>
              <w:pStyle w:val="Tablehead"/>
              <w:rPr>
                <w:lang w:val="ru-RU" w:eastAsia="ja-JP"/>
              </w:rPr>
            </w:pPr>
            <w:r w:rsidRPr="006B37B3">
              <w:rPr>
                <w:lang w:val="ru-RU" w:eastAsia="ja-JP"/>
              </w:rPr>
              <w:t>Определение</w:t>
            </w:r>
          </w:p>
        </w:tc>
      </w:tr>
      <w:tr w:rsidR="006B37B3" w:rsidRPr="00D20DEF" w14:paraId="5066F318" w14:textId="77777777" w:rsidTr="006B37B3">
        <w:tc>
          <w:tcPr>
            <w:tcW w:w="1111" w:type="dxa"/>
            <w:vAlign w:val="center"/>
          </w:tcPr>
          <w:p w14:paraId="34800C65" w14:textId="6B54E3AE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0</w:t>
            </w:r>
            <w:r>
              <w:rPr>
                <w:lang w:val="ru-RU" w:eastAsia="ja-JP"/>
              </w:rPr>
              <w:t>–</w:t>
            </w:r>
            <w:r w:rsidRPr="006B37B3">
              <w:rPr>
                <w:lang w:val="en-GB" w:eastAsia="ja-JP"/>
              </w:rPr>
              <w:t>7</w:t>
            </w:r>
          </w:p>
        </w:tc>
        <w:tc>
          <w:tcPr>
            <w:tcW w:w="8518" w:type="dxa"/>
            <w:vAlign w:val="center"/>
          </w:tcPr>
          <w:p w14:paraId="2F6853E3" w14:textId="5AEF99DB" w:rsidR="006B37B3" w:rsidRPr="006B37B3" w:rsidRDefault="006B37B3" w:rsidP="006B37B3">
            <w:pPr>
              <w:pStyle w:val="Tabletext"/>
              <w:rPr>
                <w:lang w:val="en-GB" w:eastAsia="ja-JP"/>
              </w:rPr>
            </w:pPr>
            <w:r w:rsidRPr="006B37B3">
              <w:rPr>
                <w:lang w:val="ru-RU" w:eastAsia="ja-JP"/>
              </w:rPr>
              <w:t>Зарезервирован</w:t>
            </w:r>
            <w:r>
              <w:rPr>
                <w:lang w:val="ru-RU" w:eastAsia="ja-JP"/>
              </w:rPr>
              <w:t>ы</w:t>
            </w:r>
          </w:p>
        </w:tc>
      </w:tr>
      <w:tr w:rsidR="006B37B3" w:rsidRPr="00E72B7B" w14:paraId="4A2F24DA" w14:textId="77777777" w:rsidTr="006B37B3">
        <w:tc>
          <w:tcPr>
            <w:tcW w:w="1111" w:type="dxa"/>
            <w:vAlign w:val="center"/>
          </w:tcPr>
          <w:p w14:paraId="1888D270" w14:textId="46731585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8</w:t>
            </w:r>
            <w:r>
              <w:rPr>
                <w:lang w:val="ru-RU" w:eastAsia="ja-JP"/>
              </w:rPr>
              <w:t>–</w:t>
            </w:r>
            <w:r w:rsidRPr="006B37B3">
              <w:rPr>
                <w:lang w:val="en-GB" w:eastAsia="ja-JP"/>
              </w:rPr>
              <w:t>12</w:t>
            </w:r>
          </w:p>
        </w:tc>
        <w:tc>
          <w:tcPr>
            <w:tcW w:w="8518" w:type="dxa"/>
            <w:vAlign w:val="center"/>
          </w:tcPr>
          <w:p w14:paraId="53FDC9AF" w14:textId="726551EE" w:rsidR="006B37B3" w:rsidRPr="006B37B3" w:rsidRDefault="006B37B3" w:rsidP="00FB400E">
            <w:pPr>
              <w:pStyle w:val="Tabletext"/>
              <w:rPr>
                <w:lang w:val="ru-RU" w:eastAsia="ja-JP"/>
              </w:rPr>
            </w:pPr>
            <w:proofErr w:type="spellStart"/>
            <w:r w:rsidRPr="006B37B3">
              <w:rPr>
                <w:b/>
                <w:lang w:val="ru-RU" w:eastAsia="ja-JP"/>
              </w:rPr>
              <w:t>data_type</w:t>
            </w:r>
            <w:proofErr w:type="spellEnd"/>
            <w:r w:rsidRPr="006B37B3">
              <w:rPr>
                <w:lang w:val="ru-RU" w:eastAsia="ja-JP"/>
              </w:rPr>
              <w:t xml:space="preserve"> (5-битовое целое без знака) указывает тип данных</w:t>
            </w:r>
            <w:r>
              <w:rPr>
                <w:lang w:val="ru-RU" w:eastAsia="ja-JP"/>
              </w:rPr>
              <w:t>, содержащийся в</w:t>
            </w:r>
            <w:r w:rsidRPr="006B37B3">
              <w:rPr>
                <w:lang w:val="ru-RU" w:eastAsia="ja-JP"/>
              </w:rPr>
              <w:t xml:space="preserve"> </w:t>
            </w:r>
            <w:proofErr w:type="spellStart"/>
            <w:r w:rsidRPr="006B37B3">
              <w:rPr>
                <w:b/>
                <w:lang w:val="ru-RU" w:eastAsia="ja-JP"/>
              </w:rPr>
              <w:t>burst_payload</w:t>
            </w:r>
            <w:proofErr w:type="spellEnd"/>
            <w:r w:rsidRPr="006B37B3">
              <w:rPr>
                <w:lang w:val="ru-RU" w:eastAsia="ja-JP"/>
              </w:rPr>
              <w:t xml:space="preserve">. Поддерживаемые типы данных и сопоставление значений </w:t>
            </w:r>
            <w:proofErr w:type="spellStart"/>
            <w:r w:rsidRPr="006B37B3">
              <w:rPr>
                <w:b/>
                <w:lang w:val="ru-RU" w:eastAsia="ja-JP"/>
              </w:rPr>
              <w:t>data_type</w:t>
            </w:r>
            <w:proofErr w:type="spellEnd"/>
            <w:r w:rsidRPr="006B37B3">
              <w:rPr>
                <w:lang w:val="ru-RU" w:eastAsia="ja-JP"/>
              </w:rPr>
              <w:t xml:space="preserve"> с конкретными типами данных приведены в таблице</w:t>
            </w:r>
            <w:r>
              <w:rPr>
                <w:lang w:val="ru-RU" w:eastAsia="ja-JP"/>
              </w:rPr>
              <w:t> </w:t>
            </w:r>
            <w:r w:rsidRPr="006B37B3">
              <w:rPr>
                <w:lang w:val="ru-RU" w:eastAsia="ja-JP"/>
              </w:rPr>
              <w:t>8. Значение</w:t>
            </w:r>
            <w:r>
              <w:rPr>
                <w:lang w:val="ru-RU" w:eastAsia="ja-JP"/>
              </w:rPr>
              <w:t> </w:t>
            </w:r>
            <w:r w:rsidRPr="006B37B3">
              <w:rPr>
                <w:lang w:val="ru-RU" w:eastAsia="ja-JP"/>
              </w:rPr>
              <w:t xml:space="preserve">31 указывает, что в поле </w:t>
            </w:r>
            <w:proofErr w:type="spellStart"/>
            <w:r w:rsidRPr="006B37B3">
              <w:rPr>
                <w:b/>
                <w:lang w:val="ru-RU" w:eastAsia="ja-JP"/>
              </w:rPr>
              <w:t>extended_data_type</w:t>
            </w:r>
            <w:proofErr w:type="spellEnd"/>
            <w:r w:rsidRPr="006B37B3">
              <w:rPr>
                <w:lang w:val="ru-RU" w:eastAsia="ja-JP"/>
              </w:rPr>
              <w:t xml:space="preserve"> (слово </w:t>
            </w:r>
            <w:r w:rsidRPr="006B37B3">
              <w:rPr>
                <w:b/>
                <w:lang w:val="ru-RU" w:eastAsia="ja-JP"/>
              </w:rPr>
              <w:t>Ре</w:t>
            </w:r>
            <w:r w:rsidRPr="006B37B3">
              <w:rPr>
                <w:lang w:val="ru-RU" w:eastAsia="ja-JP"/>
              </w:rPr>
              <w:t xml:space="preserve"> преамбулы </w:t>
            </w:r>
            <w:proofErr w:type="spellStart"/>
            <w:r w:rsidRPr="006B37B3">
              <w:rPr>
                <w:b/>
                <w:lang w:val="ru-RU" w:eastAsia="ja-JP"/>
              </w:rPr>
              <w:t>burst_preamble</w:t>
            </w:r>
            <w:proofErr w:type="spellEnd"/>
            <w:r w:rsidRPr="006B37B3">
              <w:rPr>
                <w:lang w:val="ru-RU" w:eastAsia="ja-JP"/>
              </w:rPr>
              <w:t xml:space="preserve">) используется </w:t>
            </w:r>
            <w:proofErr w:type="spellStart"/>
            <w:r w:rsidRPr="006B37B3">
              <w:rPr>
                <w:b/>
                <w:lang w:val="ru-RU" w:eastAsia="ja-JP"/>
              </w:rPr>
              <w:t>data_type</w:t>
            </w:r>
            <w:proofErr w:type="spellEnd"/>
            <w:r w:rsidRPr="006B37B3">
              <w:rPr>
                <w:lang w:val="ru-RU" w:eastAsia="ja-JP"/>
              </w:rPr>
              <w:t xml:space="preserve">. Старший бит поля </w:t>
            </w:r>
            <w:proofErr w:type="spellStart"/>
            <w:r w:rsidRPr="006B37B3">
              <w:rPr>
                <w:b/>
                <w:lang w:val="ru-RU" w:eastAsia="ja-JP"/>
              </w:rPr>
              <w:t>data_type</w:t>
            </w:r>
            <w:proofErr w:type="spellEnd"/>
            <w:r w:rsidRPr="006B37B3">
              <w:rPr>
                <w:lang w:val="ru-RU" w:eastAsia="ja-JP"/>
              </w:rPr>
              <w:t xml:space="preserve"> размещается в бите</w:t>
            </w:r>
            <w:r>
              <w:rPr>
                <w:lang w:val="ru-RU" w:eastAsia="ja-JP"/>
              </w:rPr>
              <w:t> </w:t>
            </w:r>
            <w:r w:rsidRPr="006B37B3">
              <w:rPr>
                <w:lang w:val="ru-RU" w:eastAsia="ja-JP"/>
              </w:rPr>
              <w:t xml:space="preserve">12 и располагается </w:t>
            </w:r>
            <w:r>
              <w:rPr>
                <w:lang w:val="ru-RU" w:eastAsia="ja-JP"/>
              </w:rPr>
              <w:t xml:space="preserve">во </w:t>
            </w:r>
            <w:proofErr w:type="spellStart"/>
            <w:r>
              <w:rPr>
                <w:lang w:val="ru-RU" w:eastAsia="ja-JP"/>
              </w:rPr>
              <w:t>временно́м</w:t>
            </w:r>
            <w:proofErr w:type="spellEnd"/>
            <w:r>
              <w:rPr>
                <w:lang w:val="ru-RU" w:eastAsia="ja-JP"/>
              </w:rPr>
              <w:t xml:space="preserve"> интервале</w:t>
            </w:r>
            <w:r w:rsidR="00FB400E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16</w:t>
            </w:r>
            <w:r w:rsidR="00FB400E">
              <w:rPr>
                <w:lang w:val="ru-RU" w:eastAsia="ja-JP"/>
              </w:rPr>
              <w:noBreakHyphen/>
              <w:t>го </w:t>
            </w:r>
            <w:r>
              <w:rPr>
                <w:lang w:val="ru-RU" w:eastAsia="ja-JP"/>
              </w:rPr>
              <w:t xml:space="preserve">звукового </w:t>
            </w:r>
            <w:proofErr w:type="spellStart"/>
            <w:r>
              <w:rPr>
                <w:lang w:val="ru-RU" w:eastAsia="ja-JP"/>
              </w:rPr>
              <w:t>субкадра</w:t>
            </w:r>
            <w:proofErr w:type="spellEnd"/>
          </w:p>
        </w:tc>
      </w:tr>
      <w:tr w:rsidR="006B37B3" w:rsidRPr="00E72B7B" w14:paraId="4F058754" w14:textId="77777777" w:rsidTr="006B37B3">
        <w:tc>
          <w:tcPr>
            <w:tcW w:w="1111" w:type="dxa"/>
            <w:vAlign w:val="center"/>
          </w:tcPr>
          <w:p w14:paraId="0DA596B7" w14:textId="7FB36E34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13</w:t>
            </w:r>
            <w:r>
              <w:rPr>
                <w:lang w:val="ru-RU" w:eastAsia="ja-JP"/>
              </w:rPr>
              <w:t>–</w:t>
            </w:r>
            <w:r w:rsidRPr="006B37B3">
              <w:rPr>
                <w:lang w:val="en-GB" w:eastAsia="ja-JP"/>
              </w:rPr>
              <w:t>14</w:t>
            </w:r>
          </w:p>
        </w:tc>
        <w:tc>
          <w:tcPr>
            <w:tcW w:w="8518" w:type="dxa"/>
            <w:vAlign w:val="center"/>
          </w:tcPr>
          <w:p w14:paraId="2493A3F4" w14:textId="633E1985" w:rsidR="006B37B3" w:rsidRPr="006B37B3" w:rsidRDefault="006B37B3" w:rsidP="00FB400E">
            <w:pPr>
              <w:pStyle w:val="Tabletext"/>
              <w:rPr>
                <w:lang w:val="ru-RU" w:eastAsia="ja-JP"/>
              </w:rPr>
            </w:pPr>
            <w:proofErr w:type="spellStart"/>
            <w:r w:rsidRPr="006B37B3">
              <w:rPr>
                <w:b/>
                <w:lang w:val="ru-RU" w:eastAsia="ja-JP"/>
              </w:rPr>
              <w:t>data_mode</w:t>
            </w:r>
            <w:proofErr w:type="spellEnd"/>
            <w:r w:rsidRPr="006B37B3">
              <w:rPr>
                <w:lang w:val="ru-RU" w:eastAsia="ja-JP"/>
              </w:rPr>
              <w:t>. 2-би</w:t>
            </w:r>
            <w:r>
              <w:rPr>
                <w:lang w:val="ru-RU" w:eastAsia="ja-JP"/>
              </w:rPr>
              <w:t>тово</w:t>
            </w:r>
            <w:r w:rsidRPr="006B37B3">
              <w:rPr>
                <w:lang w:val="ru-RU" w:eastAsia="ja-JP"/>
              </w:rPr>
              <w:t xml:space="preserve">е поле </w:t>
            </w:r>
            <w:proofErr w:type="spellStart"/>
            <w:r w:rsidRPr="006B37B3">
              <w:rPr>
                <w:b/>
                <w:lang w:val="ru-RU" w:eastAsia="ja-JP"/>
              </w:rPr>
              <w:t>data_mode</w:t>
            </w:r>
            <w:proofErr w:type="spellEnd"/>
            <w:r w:rsidRPr="006B37B3">
              <w:rPr>
                <w:lang w:val="ru-RU" w:eastAsia="ja-JP"/>
              </w:rPr>
              <w:t xml:space="preserve"> указывает режим, в котором находятся данные </w:t>
            </w:r>
            <w:proofErr w:type="spellStart"/>
            <w:r w:rsidRPr="006B37B3">
              <w:rPr>
                <w:b/>
                <w:lang w:val="ru-RU" w:eastAsia="ja-JP"/>
              </w:rPr>
              <w:t>burst_payload</w:t>
            </w:r>
            <w:proofErr w:type="spellEnd"/>
            <w:r w:rsidRPr="006B37B3">
              <w:rPr>
                <w:lang w:val="ru-RU" w:eastAsia="ja-JP"/>
              </w:rPr>
              <w:t xml:space="preserve"> в звуковых </w:t>
            </w:r>
            <w:proofErr w:type="spellStart"/>
            <w:r>
              <w:rPr>
                <w:lang w:val="ru-RU" w:eastAsia="ja-JP"/>
              </w:rPr>
              <w:t>суб</w:t>
            </w:r>
            <w:r w:rsidRPr="006B37B3">
              <w:rPr>
                <w:lang w:val="ru-RU" w:eastAsia="ja-JP"/>
              </w:rPr>
              <w:t>кадрах</w:t>
            </w:r>
            <w:proofErr w:type="spellEnd"/>
            <w:r w:rsidRPr="006B37B3">
              <w:rPr>
                <w:lang w:val="ru-RU" w:eastAsia="ja-JP"/>
              </w:rPr>
              <w:t xml:space="preserve">. Значение поля </w:t>
            </w:r>
            <w:proofErr w:type="spellStart"/>
            <w:r w:rsidRPr="006B37B3">
              <w:rPr>
                <w:b/>
                <w:lang w:val="ru-RU" w:eastAsia="ja-JP"/>
              </w:rPr>
              <w:t>data_mode</w:t>
            </w:r>
            <w:proofErr w:type="spellEnd"/>
            <w:r w:rsidRPr="006B37B3">
              <w:rPr>
                <w:b/>
                <w:lang w:val="ru-RU" w:eastAsia="ja-JP"/>
              </w:rPr>
              <w:t>,</w:t>
            </w:r>
            <w:r w:rsidRPr="006B37B3">
              <w:rPr>
                <w:lang w:val="ru-RU" w:eastAsia="ja-JP"/>
              </w:rPr>
              <w:t xml:space="preserve"> равное 2, указывает на 24</w:t>
            </w:r>
            <w:r>
              <w:rPr>
                <w:lang w:val="ru-RU" w:eastAsia="ja-JP"/>
              </w:rPr>
              <w:noBreakHyphen/>
            </w:r>
            <w:r w:rsidRPr="006B37B3">
              <w:rPr>
                <w:lang w:val="ru-RU" w:eastAsia="ja-JP"/>
              </w:rPr>
              <w:t>бит</w:t>
            </w:r>
            <w:r>
              <w:rPr>
                <w:lang w:val="ru-RU" w:eastAsia="ja-JP"/>
              </w:rPr>
              <w:t>овый</w:t>
            </w:r>
            <w:r w:rsidRPr="006B37B3">
              <w:rPr>
                <w:lang w:val="ru-RU" w:eastAsia="ja-JP"/>
              </w:rPr>
              <w:t xml:space="preserve"> режим. Старший бит поля </w:t>
            </w:r>
            <w:proofErr w:type="spellStart"/>
            <w:r w:rsidRPr="006B37B3">
              <w:rPr>
                <w:b/>
                <w:lang w:val="ru-RU" w:eastAsia="ja-JP"/>
              </w:rPr>
              <w:t>data_mode</w:t>
            </w:r>
            <w:proofErr w:type="spellEnd"/>
            <w:r w:rsidRPr="006B37B3">
              <w:rPr>
                <w:lang w:val="ru-RU" w:eastAsia="ja-JP"/>
              </w:rPr>
              <w:t xml:space="preserve"> размещается в бите</w:t>
            </w:r>
            <w:r>
              <w:rPr>
                <w:lang w:val="ru-RU" w:eastAsia="ja-JP"/>
              </w:rPr>
              <w:t> </w:t>
            </w:r>
            <w:r w:rsidRPr="006B37B3">
              <w:rPr>
                <w:lang w:val="ru-RU" w:eastAsia="ja-JP"/>
              </w:rPr>
              <w:t>14 и располагается в</w:t>
            </w:r>
            <w:r>
              <w:rPr>
                <w:lang w:val="ru-RU" w:eastAsia="ja-JP"/>
              </w:rPr>
              <w:t>о </w:t>
            </w:r>
            <w:proofErr w:type="spellStart"/>
            <w:r w:rsidRPr="006B37B3">
              <w:rPr>
                <w:lang w:val="ru-RU" w:eastAsia="ja-JP"/>
              </w:rPr>
              <w:t>временно</w:t>
            </w:r>
            <w:r>
              <w:rPr>
                <w:lang w:val="ru-RU" w:eastAsia="ja-JP"/>
              </w:rPr>
              <w:t>́</w:t>
            </w:r>
            <w:r w:rsidRPr="006B37B3">
              <w:rPr>
                <w:lang w:val="ru-RU" w:eastAsia="ja-JP"/>
              </w:rPr>
              <w:t>м</w:t>
            </w:r>
            <w:proofErr w:type="spellEnd"/>
            <w:r w:rsidRPr="006B37B3">
              <w:rPr>
                <w:lang w:val="ru-RU" w:eastAsia="ja-JP"/>
              </w:rPr>
              <w:t xml:space="preserve"> интервале </w:t>
            </w:r>
            <w:r>
              <w:rPr>
                <w:lang w:val="ru-RU" w:eastAsia="ja-JP"/>
              </w:rPr>
              <w:t>18</w:t>
            </w:r>
            <w:r w:rsidR="00FB400E">
              <w:rPr>
                <w:lang w:val="ru-RU" w:eastAsia="ja-JP"/>
              </w:rPr>
              <w:noBreakHyphen/>
              <w:t>го </w:t>
            </w:r>
            <w:r w:rsidRPr="006B37B3">
              <w:rPr>
                <w:lang w:val="ru-RU" w:eastAsia="ja-JP"/>
              </w:rPr>
              <w:t xml:space="preserve">звукового </w:t>
            </w:r>
            <w:proofErr w:type="spellStart"/>
            <w:r>
              <w:rPr>
                <w:lang w:val="ru-RU" w:eastAsia="ja-JP"/>
              </w:rPr>
              <w:t>суб</w:t>
            </w:r>
            <w:r w:rsidRPr="006B37B3">
              <w:rPr>
                <w:lang w:val="ru-RU" w:eastAsia="ja-JP"/>
              </w:rPr>
              <w:t>кадра</w:t>
            </w:r>
            <w:proofErr w:type="spellEnd"/>
          </w:p>
        </w:tc>
      </w:tr>
      <w:tr w:rsidR="006B37B3" w:rsidRPr="00E72B7B" w14:paraId="24C9243D" w14:textId="77777777" w:rsidTr="006B37B3">
        <w:tc>
          <w:tcPr>
            <w:tcW w:w="1111" w:type="dxa"/>
            <w:vAlign w:val="center"/>
          </w:tcPr>
          <w:p w14:paraId="22258A7E" w14:textId="77777777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15</w:t>
            </w:r>
          </w:p>
        </w:tc>
        <w:tc>
          <w:tcPr>
            <w:tcW w:w="8518" w:type="dxa"/>
            <w:vAlign w:val="center"/>
          </w:tcPr>
          <w:p w14:paraId="153EC99C" w14:textId="357A0534" w:rsidR="006B37B3" w:rsidRPr="006B37B3" w:rsidRDefault="006B37B3" w:rsidP="0076782B">
            <w:pPr>
              <w:pStyle w:val="Tabletext"/>
              <w:rPr>
                <w:b/>
                <w:lang w:val="ru-RU" w:eastAsia="ja-JP"/>
              </w:rPr>
            </w:pPr>
            <w:proofErr w:type="spellStart"/>
            <w:r w:rsidRPr="006B37B3">
              <w:rPr>
                <w:b/>
                <w:lang w:val="ru-RU" w:eastAsia="ja-JP"/>
              </w:rPr>
              <w:t>error_flag</w:t>
            </w:r>
            <w:proofErr w:type="spellEnd"/>
            <w:r w:rsidRPr="006B37B3">
              <w:rPr>
                <w:lang w:val="ru-RU" w:eastAsia="ja-JP"/>
              </w:rPr>
              <w:t>. 1-би</w:t>
            </w:r>
            <w:r>
              <w:rPr>
                <w:lang w:val="ru-RU" w:eastAsia="ja-JP"/>
              </w:rPr>
              <w:t>товое</w:t>
            </w:r>
            <w:r w:rsidRPr="006B37B3">
              <w:rPr>
                <w:lang w:val="ru-RU" w:eastAsia="ja-JP"/>
              </w:rPr>
              <w:t xml:space="preserve"> поле </w:t>
            </w:r>
            <w:proofErr w:type="spellStart"/>
            <w:r w:rsidRPr="006B37B3">
              <w:rPr>
                <w:b/>
                <w:lang w:val="ru-RU" w:eastAsia="ja-JP"/>
              </w:rPr>
              <w:t>error_flag</w:t>
            </w:r>
            <w:proofErr w:type="spellEnd"/>
            <w:r w:rsidRPr="006B37B3">
              <w:rPr>
                <w:lang w:val="ru-RU" w:eastAsia="ja-JP"/>
              </w:rPr>
              <w:t xml:space="preserve"> указывает на ошибку данных в </w:t>
            </w:r>
            <w:proofErr w:type="spellStart"/>
            <w:r w:rsidRPr="006B37B3">
              <w:rPr>
                <w:b/>
                <w:lang w:val="ru-RU" w:eastAsia="ja-JP"/>
              </w:rPr>
              <w:t>burst_payload</w:t>
            </w:r>
            <w:proofErr w:type="spellEnd"/>
            <w:r w:rsidRPr="006B37B3">
              <w:rPr>
                <w:lang w:val="ru-RU" w:eastAsia="ja-JP"/>
              </w:rPr>
              <w:t xml:space="preserve">. Если известно, что данные в </w:t>
            </w:r>
            <w:proofErr w:type="spellStart"/>
            <w:r w:rsidRPr="006B37B3">
              <w:rPr>
                <w:b/>
                <w:lang w:val="ru-RU" w:eastAsia="ja-JP"/>
              </w:rPr>
              <w:t>burst_payload</w:t>
            </w:r>
            <w:proofErr w:type="spellEnd"/>
            <w:r w:rsidRPr="006B37B3">
              <w:rPr>
                <w:lang w:val="ru-RU" w:eastAsia="ja-JP"/>
              </w:rPr>
              <w:t xml:space="preserve"> не содержат ошибок, или если неизвестно, содержат ли данные ошибки, то значение этого бита устанавливается в "0". Если известно, что</w:t>
            </w:r>
            <w:r>
              <w:rPr>
                <w:lang w:val="ru-RU" w:eastAsia="ja-JP"/>
              </w:rPr>
              <w:t> </w:t>
            </w:r>
            <w:r w:rsidRPr="006B37B3">
              <w:rPr>
                <w:lang w:val="ru-RU" w:eastAsia="ja-JP"/>
              </w:rPr>
              <w:t>данные в</w:t>
            </w:r>
            <w:r w:rsidR="0076782B">
              <w:rPr>
                <w:lang w:val="ru-RU" w:eastAsia="ja-JP"/>
              </w:rPr>
              <w:t> </w:t>
            </w:r>
            <w:proofErr w:type="spellStart"/>
            <w:r w:rsidR="009613F7" w:rsidRPr="006B37B3">
              <w:rPr>
                <w:b/>
                <w:lang w:val="ru-RU" w:eastAsia="ja-JP"/>
              </w:rPr>
              <w:t>burst</w:t>
            </w:r>
            <w:r w:rsidRPr="006B37B3">
              <w:rPr>
                <w:b/>
                <w:lang w:val="ru-RU" w:eastAsia="ja-JP"/>
              </w:rPr>
              <w:t>_payload</w:t>
            </w:r>
            <w:proofErr w:type="spellEnd"/>
            <w:r w:rsidRPr="006B37B3">
              <w:rPr>
                <w:lang w:val="ru-RU" w:eastAsia="ja-JP"/>
              </w:rPr>
              <w:t xml:space="preserve"> содержат ошибки, этот бит может быть установлен в "1". Бит </w:t>
            </w:r>
            <w:proofErr w:type="spellStart"/>
            <w:r w:rsidRPr="006B37B3">
              <w:rPr>
                <w:b/>
                <w:lang w:val="ru-RU" w:eastAsia="ja-JP"/>
              </w:rPr>
              <w:t>error_flag</w:t>
            </w:r>
            <w:proofErr w:type="spellEnd"/>
            <w:r w:rsidRPr="006B37B3">
              <w:rPr>
                <w:lang w:val="ru-RU" w:eastAsia="ja-JP"/>
              </w:rPr>
              <w:t xml:space="preserve"> расположен </w:t>
            </w:r>
            <w:r>
              <w:rPr>
                <w:lang w:val="ru-RU" w:eastAsia="ja-JP"/>
              </w:rPr>
              <w:t>во</w:t>
            </w:r>
            <w:r w:rsidRPr="006B37B3">
              <w:rPr>
                <w:lang w:val="ru-RU" w:eastAsia="ja-JP"/>
              </w:rPr>
              <w:t xml:space="preserve"> </w:t>
            </w:r>
            <w:proofErr w:type="spellStart"/>
            <w:r w:rsidRPr="006B37B3">
              <w:rPr>
                <w:lang w:val="ru-RU" w:eastAsia="ja-JP"/>
              </w:rPr>
              <w:t>временно</w:t>
            </w:r>
            <w:r>
              <w:rPr>
                <w:lang w:val="ru-RU" w:eastAsia="ja-JP"/>
              </w:rPr>
              <w:t>́</w:t>
            </w:r>
            <w:r w:rsidRPr="006B37B3">
              <w:rPr>
                <w:lang w:val="ru-RU" w:eastAsia="ja-JP"/>
              </w:rPr>
              <w:t>м</w:t>
            </w:r>
            <w:proofErr w:type="spellEnd"/>
            <w:r w:rsidRPr="006B37B3">
              <w:rPr>
                <w:lang w:val="ru-RU" w:eastAsia="ja-JP"/>
              </w:rPr>
              <w:t xml:space="preserve"> интервале </w:t>
            </w:r>
            <w:r>
              <w:rPr>
                <w:lang w:val="ru-RU" w:eastAsia="ja-JP"/>
              </w:rPr>
              <w:t>1</w:t>
            </w:r>
            <w:r w:rsidR="00A10DBA">
              <w:rPr>
                <w:lang w:val="ru-RU" w:eastAsia="ja-JP"/>
              </w:rPr>
              <w:t>9</w:t>
            </w:r>
            <w:r w:rsidR="00FB400E">
              <w:rPr>
                <w:lang w:val="ru-RU" w:eastAsia="ja-JP"/>
              </w:rPr>
              <w:noBreakHyphen/>
              <w:t>го </w:t>
            </w:r>
            <w:r w:rsidRPr="006B37B3">
              <w:rPr>
                <w:lang w:val="ru-RU" w:eastAsia="ja-JP"/>
              </w:rPr>
              <w:t xml:space="preserve">звукового </w:t>
            </w:r>
            <w:proofErr w:type="spellStart"/>
            <w:r w:rsidR="00A10DBA">
              <w:rPr>
                <w:lang w:val="ru-RU" w:eastAsia="ja-JP"/>
              </w:rPr>
              <w:t>суб</w:t>
            </w:r>
            <w:r w:rsidRPr="006B37B3">
              <w:rPr>
                <w:lang w:val="ru-RU" w:eastAsia="ja-JP"/>
              </w:rPr>
              <w:t>кадра</w:t>
            </w:r>
            <w:proofErr w:type="spellEnd"/>
          </w:p>
        </w:tc>
      </w:tr>
      <w:tr w:rsidR="006B37B3" w:rsidRPr="00E72B7B" w14:paraId="1430C75B" w14:textId="77777777" w:rsidTr="006B37B3">
        <w:tc>
          <w:tcPr>
            <w:tcW w:w="1111" w:type="dxa"/>
            <w:vAlign w:val="center"/>
          </w:tcPr>
          <w:p w14:paraId="53800556" w14:textId="434252C0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16</w:t>
            </w:r>
            <w:r>
              <w:rPr>
                <w:lang w:val="ru-RU" w:eastAsia="ja-JP"/>
              </w:rPr>
              <w:t>–</w:t>
            </w:r>
            <w:r w:rsidRPr="006B37B3">
              <w:rPr>
                <w:lang w:val="en-GB" w:eastAsia="ja-JP"/>
              </w:rPr>
              <w:t>20</w:t>
            </w:r>
          </w:p>
        </w:tc>
        <w:tc>
          <w:tcPr>
            <w:tcW w:w="8518" w:type="dxa"/>
            <w:vAlign w:val="center"/>
          </w:tcPr>
          <w:p w14:paraId="71599186" w14:textId="13A0BDDF" w:rsidR="006B37B3" w:rsidRPr="0023407B" w:rsidRDefault="006B37B3" w:rsidP="002803B4">
            <w:pPr>
              <w:pStyle w:val="Tabletext"/>
              <w:rPr>
                <w:lang w:val="en-GB" w:eastAsia="ja-JP"/>
              </w:rPr>
            </w:pPr>
            <w:proofErr w:type="spellStart"/>
            <w:r w:rsidRPr="006B37B3">
              <w:rPr>
                <w:b/>
                <w:lang w:val="en-GB" w:eastAsia="ja-JP"/>
              </w:rPr>
              <w:t>data_type_dependent</w:t>
            </w:r>
            <w:proofErr w:type="spellEnd"/>
            <w:r w:rsidRPr="006B37B3">
              <w:rPr>
                <w:lang w:val="en-GB" w:eastAsia="ja-JP"/>
              </w:rPr>
              <w:t xml:space="preserve">. </w:t>
            </w:r>
            <w:r w:rsidRPr="006B37B3">
              <w:rPr>
                <w:lang w:val="ru-RU" w:eastAsia="ja-JP"/>
              </w:rPr>
              <w:t>Значение</w:t>
            </w:r>
            <w:r w:rsidRPr="0023407B">
              <w:rPr>
                <w:lang w:val="en-GB" w:eastAsia="ja-JP"/>
              </w:rPr>
              <w:t xml:space="preserve"> 5-</w:t>
            </w:r>
            <w:r w:rsidR="00A10DBA">
              <w:rPr>
                <w:lang w:val="ru-RU" w:eastAsia="ja-JP"/>
              </w:rPr>
              <w:t>битового</w:t>
            </w:r>
            <w:r w:rsidRPr="0023407B">
              <w:rPr>
                <w:lang w:val="en-GB" w:eastAsia="ja-JP"/>
              </w:rPr>
              <w:t xml:space="preserve"> </w:t>
            </w:r>
            <w:r w:rsidRPr="006B37B3">
              <w:rPr>
                <w:lang w:val="ru-RU" w:eastAsia="ja-JP"/>
              </w:rPr>
              <w:t>поля</w:t>
            </w:r>
            <w:r w:rsidRPr="0023407B">
              <w:rPr>
                <w:lang w:val="en-GB" w:eastAsia="ja-JP"/>
              </w:rPr>
              <w:t xml:space="preserve"> </w:t>
            </w:r>
            <w:proofErr w:type="spellStart"/>
            <w:r w:rsidRPr="006B37B3">
              <w:rPr>
                <w:b/>
                <w:lang w:val="en-GB" w:eastAsia="ja-JP"/>
              </w:rPr>
              <w:t>data</w:t>
            </w:r>
            <w:r w:rsidRPr="0023407B">
              <w:rPr>
                <w:b/>
                <w:lang w:val="en-GB" w:eastAsia="ja-JP"/>
              </w:rPr>
              <w:t>_</w:t>
            </w:r>
            <w:r w:rsidRPr="006B37B3">
              <w:rPr>
                <w:b/>
                <w:lang w:val="en-GB" w:eastAsia="ja-JP"/>
              </w:rPr>
              <w:t>type</w:t>
            </w:r>
            <w:r w:rsidRPr="0023407B">
              <w:rPr>
                <w:b/>
                <w:lang w:val="en-GB" w:eastAsia="ja-JP"/>
              </w:rPr>
              <w:t>_</w:t>
            </w:r>
            <w:r w:rsidRPr="006B37B3">
              <w:rPr>
                <w:b/>
                <w:lang w:val="en-GB" w:eastAsia="ja-JP"/>
              </w:rPr>
              <w:t>dependent</w:t>
            </w:r>
            <w:proofErr w:type="spellEnd"/>
            <w:r w:rsidRPr="0023407B">
              <w:rPr>
                <w:lang w:val="en-GB" w:eastAsia="ja-JP"/>
              </w:rPr>
              <w:t xml:space="preserve"> </w:t>
            </w:r>
            <w:r w:rsidRPr="006B37B3">
              <w:rPr>
                <w:lang w:val="ru-RU" w:eastAsia="ja-JP"/>
              </w:rPr>
              <w:t>зависит</w:t>
            </w:r>
            <w:r w:rsidRPr="0023407B">
              <w:rPr>
                <w:lang w:val="en-GB" w:eastAsia="ja-JP"/>
              </w:rPr>
              <w:t xml:space="preserve"> </w:t>
            </w:r>
            <w:r w:rsidRPr="006B37B3">
              <w:rPr>
                <w:lang w:val="ru-RU" w:eastAsia="ja-JP"/>
              </w:rPr>
              <w:t>от</w:t>
            </w:r>
            <w:r w:rsidRPr="0023407B">
              <w:rPr>
                <w:lang w:val="en-GB" w:eastAsia="ja-JP"/>
              </w:rPr>
              <w:t xml:space="preserve"> </w:t>
            </w:r>
            <w:r w:rsidRPr="006B37B3">
              <w:rPr>
                <w:lang w:val="ru-RU" w:eastAsia="ja-JP"/>
              </w:rPr>
              <w:t>значения</w:t>
            </w:r>
            <w:r w:rsidRPr="0023407B">
              <w:rPr>
                <w:lang w:val="en-GB" w:eastAsia="ja-JP"/>
              </w:rPr>
              <w:t xml:space="preserve"> </w:t>
            </w:r>
            <w:proofErr w:type="spellStart"/>
            <w:r w:rsidRPr="006B37B3">
              <w:rPr>
                <w:b/>
                <w:lang w:val="en-GB" w:eastAsia="ja-JP"/>
              </w:rPr>
              <w:t>data</w:t>
            </w:r>
            <w:r w:rsidRPr="0023407B">
              <w:rPr>
                <w:b/>
                <w:lang w:val="en-GB" w:eastAsia="ja-JP"/>
              </w:rPr>
              <w:t>_</w:t>
            </w:r>
            <w:r w:rsidRPr="006B37B3">
              <w:rPr>
                <w:b/>
                <w:lang w:val="en-GB" w:eastAsia="ja-JP"/>
              </w:rPr>
              <w:t>type</w:t>
            </w:r>
            <w:proofErr w:type="spellEnd"/>
          </w:p>
        </w:tc>
      </w:tr>
      <w:tr w:rsidR="006B37B3" w:rsidRPr="00E72B7B" w14:paraId="18400234" w14:textId="77777777" w:rsidTr="006B37B3">
        <w:tc>
          <w:tcPr>
            <w:tcW w:w="1111" w:type="dxa"/>
            <w:vAlign w:val="center"/>
          </w:tcPr>
          <w:p w14:paraId="2E5CA356" w14:textId="11754D9F" w:rsidR="006B37B3" w:rsidRPr="006B37B3" w:rsidRDefault="006B37B3" w:rsidP="006B37B3">
            <w:pPr>
              <w:pStyle w:val="Tabletext"/>
              <w:jc w:val="center"/>
              <w:rPr>
                <w:lang w:val="en-GB" w:eastAsia="ja-JP"/>
              </w:rPr>
            </w:pPr>
            <w:r w:rsidRPr="006B37B3">
              <w:rPr>
                <w:lang w:val="en-GB" w:eastAsia="ja-JP"/>
              </w:rPr>
              <w:t>21</w:t>
            </w:r>
            <w:r>
              <w:rPr>
                <w:lang w:val="ru-RU" w:eastAsia="ja-JP"/>
              </w:rPr>
              <w:t>–</w:t>
            </w:r>
            <w:r w:rsidRPr="006B37B3">
              <w:rPr>
                <w:lang w:val="en-GB" w:eastAsia="ja-JP"/>
              </w:rPr>
              <w:t>23</w:t>
            </w:r>
          </w:p>
        </w:tc>
        <w:tc>
          <w:tcPr>
            <w:tcW w:w="8518" w:type="dxa"/>
            <w:vAlign w:val="center"/>
          </w:tcPr>
          <w:p w14:paraId="0C729A8A" w14:textId="77777777" w:rsidR="006B37B3" w:rsidRPr="006B37B3" w:rsidRDefault="006B37B3" w:rsidP="006B37B3">
            <w:pPr>
              <w:pStyle w:val="Tabletext"/>
              <w:rPr>
                <w:lang w:val="ru-RU" w:eastAsia="ja-JP"/>
              </w:rPr>
            </w:pPr>
            <w:proofErr w:type="spellStart"/>
            <w:r w:rsidRPr="006B37B3">
              <w:rPr>
                <w:b/>
                <w:lang w:val="ru-RU" w:eastAsia="ja-JP"/>
              </w:rPr>
              <w:t>data_stream_number</w:t>
            </w:r>
            <w:proofErr w:type="spellEnd"/>
            <w:r w:rsidRPr="006B37B3">
              <w:rPr>
                <w:lang w:val="ru-RU" w:eastAsia="ja-JP"/>
              </w:rPr>
              <w:t xml:space="preserve">. </w:t>
            </w:r>
          </w:p>
          <w:p w14:paraId="239F4E4A" w14:textId="6C81C787" w:rsidR="006B37B3" w:rsidRPr="006B37B3" w:rsidRDefault="006B37B3" w:rsidP="006B37B3">
            <w:pPr>
              <w:pStyle w:val="Tabletext"/>
              <w:rPr>
                <w:rFonts w:eastAsia="MS Mincho"/>
                <w:lang w:val="ru-RU" w:eastAsia="ja-JP"/>
              </w:rPr>
            </w:pPr>
            <w:r w:rsidRPr="006B37B3">
              <w:rPr>
                <w:lang w:val="ru-RU" w:eastAsia="ja-JP"/>
              </w:rPr>
              <w:t>В 3-би</w:t>
            </w:r>
            <w:r w:rsidR="002803B4">
              <w:rPr>
                <w:lang w:val="ru-RU" w:eastAsia="ja-JP"/>
              </w:rPr>
              <w:t>тов</w:t>
            </w:r>
            <w:r w:rsidRPr="006B37B3">
              <w:rPr>
                <w:lang w:val="ru-RU" w:eastAsia="ja-JP"/>
              </w:rPr>
              <w:t xml:space="preserve">ом поле </w:t>
            </w:r>
            <w:proofErr w:type="spellStart"/>
            <w:r w:rsidRPr="006B37B3">
              <w:rPr>
                <w:b/>
                <w:lang w:val="ru-RU" w:eastAsia="ja-JP"/>
              </w:rPr>
              <w:t>data_stream_number</w:t>
            </w:r>
            <w:proofErr w:type="spellEnd"/>
            <w:r w:rsidRPr="006B37B3">
              <w:rPr>
                <w:lang w:val="ru-RU" w:eastAsia="ja-JP"/>
              </w:rPr>
              <w:t xml:space="preserve"> указывается номер потока данных, к которому принадлежит пакет. </w:t>
            </w:r>
            <w:r w:rsidRPr="006B37B3">
              <w:rPr>
                <w:rFonts w:eastAsia="MS Mincho"/>
                <w:lang w:val="ru-RU" w:eastAsia="ja-JP"/>
              </w:rPr>
              <w:t xml:space="preserve">Для каждого независимого потока данных используется уникальное значение </w:t>
            </w:r>
            <w:proofErr w:type="spellStart"/>
            <w:r w:rsidRPr="006B37B3">
              <w:rPr>
                <w:rFonts w:eastAsia="MS Mincho"/>
                <w:b/>
                <w:lang w:val="ru-RU" w:eastAsia="ja-JP"/>
              </w:rPr>
              <w:t>data_stream_number</w:t>
            </w:r>
            <w:proofErr w:type="spellEnd"/>
            <w:r w:rsidRPr="006B37B3">
              <w:rPr>
                <w:rFonts w:eastAsia="MS Mincho"/>
                <w:lang w:val="ru-RU" w:eastAsia="ja-JP"/>
              </w:rPr>
              <w:t>. Имеется восемь номеров потоков данных (0–7), как указано в</w:t>
            </w:r>
            <w:r w:rsidR="002803B4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>таблице 10.</w:t>
            </w:r>
          </w:p>
          <w:p w14:paraId="318B4287" w14:textId="7751FB8B" w:rsidR="006B37B3" w:rsidRPr="006B37B3" w:rsidRDefault="006B37B3" w:rsidP="006B37B3">
            <w:pPr>
              <w:pStyle w:val="Tabletext"/>
              <w:rPr>
                <w:lang w:val="ru-RU" w:eastAsia="ja-JP"/>
              </w:rPr>
            </w:pPr>
            <w:r w:rsidRPr="006B37B3">
              <w:rPr>
                <w:lang w:val="ru-RU" w:eastAsia="ja-JP"/>
              </w:rPr>
              <w:t xml:space="preserve">Старшим битом поля </w:t>
            </w:r>
            <w:proofErr w:type="spellStart"/>
            <w:r w:rsidRPr="006B37B3">
              <w:rPr>
                <w:b/>
                <w:lang w:val="ru-RU" w:eastAsia="ja-JP"/>
              </w:rPr>
              <w:t>data_stream_number</w:t>
            </w:r>
            <w:proofErr w:type="spellEnd"/>
            <w:r w:rsidRPr="006B37B3">
              <w:rPr>
                <w:lang w:val="ru-RU" w:eastAsia="ja-JP"/>
              </w:rPr>
              <w:t xml:space="preserve"> является бит 23, который располагается </w:t>
            </w:r>
            <w:r w:rsidR="002803B4">
              <w:rPr>
                <w:lang w:val="ru-RU" w:eastAsia="ja-JP"/>
              </w:rPr>
              <w:t>во </w:t>
            </w:r>
            <w:proofErr w:type="spellStart"/>
            <w:r w:rsidRPr="006B37B3">
              <w:rPr>
                <w:lang w:val="ru-RU" w:eastAsia="ja-JP"/>
              </w:rPr>
              <w:t>временно</w:t>
            </w:r>
            <w:r w:rsidR="002803B4">
              <w:rPr>
                <w:lang w:val="ru-RU" w:eastAsia="ja-JP"/>
              </w:rPr>
              <w:t>́</w:t>
            </w:r>
            <w:r w:rsidRPr="006B37B3">
              <w:rPr>
                <w:lang w:val="ru-RU" w:eastAsia="ja-JP"/>
              </w:rPr>
              <w:t>м</w:t>
            </w:r>
            <w:proofErr w:type="spellEnd"/>
            <w:r w:rsidRPr="006B37B3">
              <w:rPr>
                <w:lang w:val="ru-RU" w:eastAsia="ja-JP"/>
              </w:rPr>
              <w:t xml:space="preserve"> интервале </w:t>
            </w:r>
            <w:r w:rsidR="004D2F20">
              <w:rPr>
                <w:lang w:val="ru-RU" w:eastAsia="ja-JP"/>
              </w:rPr>
              <w:t>27</w:t>
            </w:r>
            <w:r w:rsidR="00FB400E">
              <w:rPr>
                <w:lang w:val="ru-RU" w:eastAsia="ja-JP"/>
              </w:rPr>
              <w:noBreakHyphen/>
              <w:t>го </w:t>
            </w:r>
            <w:r w:rsidRPr="006B37B3">
              <w:rPr>
                <w:lang w:val="ru-RU" w:eastAsia="ja-JP"/>
              </w:rPr>
              <w:t xml:space="preserve">звукового </w:t>
            </w:r>
            <w:proofErr w:type="spellStart"/>
            <w:r w:rsidR="004D2F20">
              <w:rPr>
                <w:lang w:val="ru-RU" w:eastAsia="ja-JP"/>
              </w:rPr>
              <w:t>суб</w:t>
            </w:r>
            <w:r w:rsidRPr="006B37B3">
              <w:rPr>
                <w:lang w:val="ru-RU" w:eastAsia="ja-JP"/>
              </w:rPr>
              <w:t>кадра</w:t>
            </w:r>
            <w:proofErr w:type="spellEnd"/>
            <w:r w:rsidRPr="006B37B3">
              <w:rPr>
                <w:lang w:val="ru-RU" w:eastAsia="ja-JP"/>
              </w:rPr>
              <w:t>.</w:t>
            </w:r>
          </w:p>
          <w:p w14:paraId="4684001F" w14:textId="6A382DC4" w:rsidR="006B37B3" w:rsidRPr="006B37B3" w:rsidRDefault="006B37B3" w:rsidP="006B37B3">
            <w:pPr>
              <w:pStyle w:val="Tabletext"/>
              <w:rPr>
                <w:rFonts w:eastAsia="MS Mincho"/>
                <w:lang w:val="ru-RU" w:eastAsia="ja-JP"/>
              </w:rPr>
            </w:pPr>
            <w:r w:rsidRPr="006B37B3">
              <w:rPr>
                <w:rFonts w:eastAsia="MS Mincho"/>
                <w:lang w:val="ru-RU" w:eastAsia="ja-JP"/>
              </w:rPr>
              <w:t xml:space="preserve">В режиме </w:t>
            </w:r>
            <w:proofErr w:type="spellStart"/>
            <w:r w:rsidR="004D2F20">
              <w:rPr>
                <w:rFonts w:eastAsia="MS Mincho"/>
                <w:lang w:val="ru-RU" w:eastAsia="ja-JP"/>
              </w:rPr>
              <w:t>суб</w:t>
            </w:r>
            <w:r w:rsidRPr="006B37B3">
              <w:rPr>
                <w:rFonts w:eastAsia="MS Mincho"/>
                <w:lang w:val="ru-RU" w:eastAsia="ja-JP"/>
              </w:rPr>
              <w:t>кадров</w:t>
            </w:r>
            <w:proofErr w:type="spellEnd"/>
            <w:r w:rsidRPr="006B37B3">
              <w:rPr>
                <w:rFonts w:eastAsia="MS Mincho"/>
                <w:lang w:val="ru-RU" w:eastAsia="ja-JP"/>
              </w:rPr>
              <w:t xml:space="preserve"> каждый канал AES3 обрабатывается независимо, и требование </w:t>
            </w:r>
            <w:r w:rsidR="00FB400E">
              <w:rPr>
                <w:rFonts w:eastAsia="MS Mincho"/>
                <w:lang w:val="ru-RU" w:eastAsia="ja-JP"/>
              </w:rPr>
              <w:t xml:space="preserve">в отношении </w:t>
            </w:r>
            <w:r w:rsidRPr="006B37B3">
              <w:rPr>
                <w:rFonts w:eastAsia="MS Mincho"/>
                <w:lang w:val="ru-RU" w:eastAsia="ja-JP"/>
              </w:rPr>
              <w:t>уникальных номеров потоков данных для каждого потока данных применяется только в пределах данного канала AES3. В этом режиме в интерфейсе AES3 может быть мультиплексировано по времени до 14</w:t>
            </w:r>
            <w:r w:rsidR="004D2F20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>независимых потоков данных (по 7 в каждом канале).</w:t>
            </w:r>
          </w:p>
          <w:p w14:paraId="2D7262AB" w14:textId="09083FBC" w:rsidR="006B37B3" w:rsidRPr="006B37B3" w:rsidRDefault="006B37B3" w:rsidP="00FB400E">
            <w:pPr>
              <w:pStyle w:val="Tabletext"/>
              <w:rPr>
                <w:rFonts w:eastAsia="MS Mincho"/>
                <w:lang w:val="ru-RU" w:eastAsia="ja-JP"/>
              </w:rPr>
            </w:pPr>
            <w:r w:rsidRPr="006B37B3">
              <w:rPr>
                <w:rFonts w:eastAsia="MS Mincho"/>
                <w:lang w:val="ru-RU" w:eastAsia="ja-JP"/>
              </w:rPr>
              <w:t>К конкретным пакетам данных других типов прилагаются отдельные пакеты данных с метками времени. Хотя все пакеты данных с метками времени идентифицируются как поток данных</w:t>
            </w:r>
            <w:r w:rsidR="00FB400E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>№</w:t>
            </w:r>
            <w:r w:rsidR="004D2F20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 xml:space="preserve">7, их не следует рассматривать как единый поток связанных значений меток времени. Когда информация </w:t>
            </w:r>
            <w:proofErr w:type="spellStart"/>
            <w:r w:rsidRPr="006B37B3">
              <w:rPr>
                <w:rFonts w:eastAsia="MS Mincho"/>
                <w:lang w:val="ru-RU" w:eastAsia="ja-JP"/>
              </w:rPr>
              <w:t>временно́го</w:t>
            </w:r>
            <w:proofErr w:type="spellEnd"/>
            <w:r w:rsidRPr="006B37B3">
              <w:rPr>
                <w:rFonts w:eastAsia="MS Mincho"/>
                <w:lang w:val="ru-RU" w:eastAsia="ja-JP"/>
              </w:rPr>
              <w:t xml:space="preserve"> кода передается в пакетах данных </w:t>
            </w:r>
            <w:proofErr w:type="spellStart"/>
            <w:r w:rsidRPr="006B37B3">
              <w:rPr>
                <w:rFonts w:eastAsia="MS Mincho"/>
                <w:lang w:val="ru-RU" w:eastAsia="ja-JP"/>
              </w:rPr>
              <w:t>временно́го</w:t>
            </w:r>
            <w:proofErr w:type="spellEnd"/>
            <w:r w:rsidRPr="006B37B3">
              <w:rPr>
                <w:rFonts w:eastAsia="MS Mincho"/>
                <w:lang w:val="ru-RU" w:eastAsia="ja-JP"/>
              </w:rPr>
              <w:t xml:space="preserve"> кода, в пакетах данных, идентифицируемых как поток данных</w:t>
            </w:r>
            <w:r w:rsidR="00FB400E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>№</w:t>
            </w:r>
            <w:r w:rsidR="004D2F20">
              <w:rPr>
                <w:rFonts w:eastAsia="MS Mincho"/>
                <w:lang w:val="ru-RU" w:eastAsia="ja-JP"/>
              </w:rPr>
              <w:t> </w:t>
            </w:r>
            <w:r w:rsidRPr="006B37B3">
              <w:rPr>
                <w:rFonts w:eastAsia="MS Mincho"/>
                <w:lang w:val="ru-RU" w:eastAsia="ja-JP"/>
              </w:rPr>
              <w:t xml:space="preserve">7, могут передаваться несколько потоков </w:t>
            </w:r>
            <w:proofErr w:type="spellStart"/>
            <w:r w:rsidRPr="006B37B3">
              <w:rPr>
                <w:rFonts w:eastAsia="MS Mincho"/>
                <w:lang w:val="ru-RU" w:eastAsia="ja-JP"/>
              </w:rPr>
              <w:t>временно́го</w:t>
            </w:r>
            <w:proofErr w:type="spellEnd"/>
            <w:r w:rsidRPr="006B37B3">
              <w:rPr>
                <w:rFonts w:eastAsia="MS Mincho"/>
                <w:lang w:val="ru-RU" w:eastAsia="ja-JP"/>
              </w:rPr>
              <w:t xml:space="preserve"> кода</w:t>
            </w:r>
          </w:p>
        </w:tc>
      </w:tr>
    </w:tbl>
    <w:p w14:paraId="6AA154B0" w14:textId="77777777" w:rsidR="00842604" w:rsidRPr="006B37B3" w:rsidRDefault="00842604" w:rsidP="00842604">
      <w:pPr>
        <w:pStyle w:val="Tablefin"/>
        <w:rPr>
          <w:lang w:val="ru-RU"/>
        </w:rPr>
      </w:pPr>
    </w:p>
    <w:p w14:paraId="4A3ACEEF" w14:textId="5128A7FC" w:rsidR="00842604" w:rsidRPr="00A975D2" w:rsidRDefault="00A975D2" w:rsidP="00A65EA3">
      <w:pPr>
        <w:pStyle w:val="TableNo"/>
        <w:keepLines/>
        <w:rPr>
          <w:lang w:val="ru-RU" w:eastAsia="ja-JP"/>
        </w:rPr>
      </w:pPr>
      <w:r w:rsidRPr="00A975D2">
        <w:rPr>
          <w:lang w:val="ru-RU" w:eastAsia="ja-JP"/>
        </w:rPr>
        <w:lastRenderedPageBreak/>
        <w:t>ТАБЛИЦА</w:t>
      </w:r>
      <w:r w:rsidR="00774B4C" w:rsidRPr="00A975D2">
        <w:rPr>
          <w:lang w:val="ru-RU" w:eastAsia="ja-JP"/>
        </w:rPr>
        <w:t xml:space="preserve"> </w:t>
      </w:r>
      <w:r w:rsidR="00842604" w:rsidRPr="00A975D2">
        <w:rPr>
          <w:lang w:val="ru-RU" w:eastAsia="ja-JP"/>
        </w:rPr>
        <w:t>8</w:t>
      </w:r>
    </w:p>
    <w:p w14:paraId="4D218F59" w14:textId="026E98B9" w:rsidR="00842604" w:rsidRPr="00A975D2" w:rsidRDefault="00A975D2" w:rsidP="00A65EA3">
      <w:pPr>
        <w:pStyle w:val="Tabletitle"/>
        <w:keepLines/>
        <w:rPr>
          <w:b w:val="0"/>
          <w:lang w:val="ru-RU" w:eastAsia="ja-JP"/>
        </w:rPr>
      </w:pPr>
      <w:r w:rsidRPr="00A975D2">
        <w:rPr>
          <w:lang w:val="ru-RU" w:eastAsia="ja-JP"/>
        </w:rPr>
        <w:t xml:space="preserve">Поле </w:t>
      </w:r>
      <w:proofErr w:type="spellStart"/>
      <w:r w:rsidRPr="00A975D2">
        <w:rPr>
          <w:lang w:val="ru-RU" w:eastAsia="ja-JP"/>
        </w:rPr>
        <w:t>data_type</w:t>
      </w:r>
      <w:proofErr w:type="spellEnd"/>
      <w:r w:rsidRPr="00A975D2">
        <w:rPr>
          <w:lang w:val="ru-RU" w:eastAsia="ja-JP"/>
        </w:rPr>
        <w:t xml:space="preserve"> в слове </w:t>
      </w:r>
      <w:proofErr w:type="spellStart"/>
      <w:r w:rsidRPr="00A975D2">
        <w:rPr>
          <w:lang w:val="ru-RU" w:eastAsia="ja-JP"/>
        </w:rPr>
        <w:t>Pc</w:t>
      </w:r>
      <w:proofErr w:type="spellEnd"/>
      <w:r w:rsidRPr="00A975D2">
        <w:rPr>
          <w:lang w:val="ru-RU" w:eastAsia="ja-JP"/>
        </w:rPr>
        <w:t xml:space="preserve"> преамбулы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507"/>
      </w:tblGrid>
      <w:tr w:rsidR="00A975D2" w:rsidRPr="00D20DEF" w14:paraId="0EE4F6AA" w14:textId="77777777" w:rsidTr="00A975D2">
        <w:tc>
          <w:tcPr>
            <w:tcW w:w="2122" w:type="dxa"/>
            <w:vAlign w:val="center"/>
          </w:tcPr>
          <w:p w14:paraId="1B853216" w14:textId="5E6E19ED" w:rsidR="00A975D2" w:rsidRPr="00A975D2" w:rsidRDefault="00A975D2" w:rsidP="00A975D2">
            <w:pPr>
              <w:pStyle w:val="Tablehead"/>
              <w:keepLines/>
              <w:rPr>
                <w:lang w:val="en-GB" w:eastAsia="ja-JP"/>
              </w:rPr>
            </w:pPr>
            <w:r w:rsidRPr="00A975D2">
              <w:rPr>
                <w:lang w:val="ru-RU" w:eastAsia="ja-JP"/>
              </w:rPr>
              <w:t>Значение</w:t>
            </w:r>
            <w:r>
              <w:rPr>
                <w:lang w:val="ru-RU" w:eastAsia="ja-JP"/>
              </w:rPr>
              <w:br/>
            </w:r>
            <w:proofErr w:type="spellStart"/>
            <w:r w:rsidRPr="00A975D2">
              <w:rPr>
                <w:lang w:val="ru-RU" w:eastAsia="ja-JP"/>
              </w:rPr>
              <w:t>data_type</w:t>
            </w:r>
            <w:proofErr w:type="spellEnd"/>
          </w:p>
        </w:tc>
        <w:tc>
          <w:tcPr>
            <w:tcW w:w="7507" w:type="dxa"/>
            <w:vAlign w:val="center"/>
          </w:tcPr>
          <w:p w14:paraId="5FDF26EB" w14:textId="3C3ED364" w:rsidR="00A975D2" w:rsidRPr="00A975D2" w:rsidRDefault="00A975D2" w:rsidP="00FB400E">
            <w:pPr>
              <w:pStyle w:val="Tablehead"/>
              <w:keepLines/>
              <w:rPr>
                <w:lang w:val="en-GB" w:eastAsia="ja-JP"/>
              </w:rPr>
            </w:pPr>
            <w:r w:rsidRPr="00A975D2">
              <w:rPr>
                <w:lang w:val="ru-RU" w:eastAsia="ja-JP"/>
              </w:rPr>
              <w:t>Определени</w:t>
            </w:r>
            <w:r w:rsidR="00FB400E">
              <w:rPr>
                <w:lang w:val="ru-RU" w:eastAsia="ja-JP"/>
              </w:rPr>
              <w:t>е</w:t>
            </w:r>
          </w:p>
        </w:tc>
      </w:tr>
      <w:tr w:rsidR="00A975D2" w:rsidRPr="00D20DEF" w14:paraId="78D7D71E" w14:textId="77777777" w:rsidTr="00A975D2">
        <w:tc>
          <w:tcPr>
            <w:tcW w:w="2122" w:type="dxa"/>
            <w:vAlign w:val="center"/>
          </w:tcPr>
          <w:p w14:paraId="00D7A3D0" w14:textId="77777777" w:rsidR="00A975D2" w:rsidRPr="00A975D2" w:rsidRDefault="00A975D2" w:rsidP="00A975D2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A975D2">
              <w:rPr>
                <w:lang w:val="en-GB" w:eastAsia="ja-JP"/>
              </w:rPr>
              <w:t>0</w:t>
            </w:r>
          </w:p>
        </w:tc>
        <w:tc>
          <w:tcPr>
            <w:tcW w:w="7507" w:type="dxa"/>
            <w:vAlign w:val="center"/>
          </w:tcPr>
          <w:p w14:paraId="6BB4240C" w14:textId="05B7A917" w:rsidR="00A975D2" w:rsidRPr="00A975D2" w:rsidRDefault="00A975D2" w:rsidP="00A975D2">
            <w:pPr>
              <w:pStyle w:val="Tabletext"/>
              <w:keepNext/>
              <w:keepLines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ru-RU" w:eastAsia="ja-JP"/>
              </w:rPr>
              <w:t>Нулевые данные</w:t>
            </w:r>
          </w:p>
        </w:tc>
      </w:tr>
      <w:tr w:rsidR="00A975D2" w:rsidRPr="00E72B7B" w14:paraId="559AA1C9" w14:textId="77777777" w:rsidTr="00A975D2">
        <w:tc>
          <w:tcPr>
            <w:tcW w:w="2122" w:type="dxa"/>
            <w:vAlign w:val="center"/>
          </w:tcPr>
          <w:p w14:paraId="0B64A1E6" w14:textId="402ED390" w:rsidR="00A975D2" w:rsidRPr="00A975D2" w:rsidRDefault="00A975D2" w:rsidP="00A975D2">
            <w:pPr>
              <w:pStyle w:val="Tabletext"/>
              <w:keepNext/>
              <w:keepLines/>
              <w:jc w:val="center"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en-GB" w:eastAsia="ja-JP"/>
              </w:rPr>
              <w:t>1</w:t>
            </w:r>
            <w:r>
              <w:rPr>
                <w:lang w:val="ru-RU" w:eastAsia="ja-JP"/>
              </w:rPr>
              <w:t>–</w:t>
            </w:r>
            <w:r w:rsidRPr="00A975D2">
              <w:rPr>
                <w:rFonts w:eastAsia="MS Mincho"/>
                <w:lang w:val="en-GB" w:eastAsia="ja-JP"/>
              </w:rPr>
              <w:t>30</w:t>
            </w:r>
          </w:p>
        </w:tc>
        <w:tc>
          <w:tcPr>
            <w:tcW w:w="7507" w:type="dxa"/>
            <w:vAlign w:val="center"/>
          </w:tcPr>
          <w:p w14:paraId="2EA39BBE" w14:textId="03FF0258" w:rsidR="00A975D2" w:rsidRPr="00A975D2" w:rsidRDefault="00A975D2" w:rsidP="00A975D2">
            <w:pPr>
              <w:pStyle w:val="Tabletext"/>
              <w:keepNext/>
              <w:keepLines/>
              <w:rPr>
                <w:rFonts w:eastAsia="MS Mincho"/>
                <w:lang w:val="ru-RU" w:eastAsia="ja-JP"/>
              </w:rPr>
            </w:pPr>
            <w:r w:rsidRPr="00A975D2">
              <w:rPr>
                <w:rFonts w:eastAsia="MS Mincho"/>
                <w:lang w:val="ru-RU" w:eastAsia="ja-JP"/>
              </w:rPr>
              <w:t>Не определены в настоящей Рекомендации</w:t>
            </w:r>
          </w:p>
        </w:tc>
      </w:tr>
      <w:tr w:rsidR="00A975D2" w:rsidRPr="00E72B7B" w14:paraId="1281BCB8" w14:textId="77777777" w:rsidTr="00A975D2">
        <w:tc>
          <w:tcPr>
            <w:tcW w:w="2122" w:type="dxa"/>
            <w:vAlign w:val="center"/>
          </w:tcPr>
          <w:p w14:paraId="283D8D17" w14:textId="77777777" w:rsidR="00A975D2" w:rsidRPr="00A975D2" w:rsidRDefault="00A975D2" w:rsidP="00A975D2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A975D2">
              <w:rPr>
                <w:lang w:val="en-GB" w:eastAsia="ja-JP"/>
              </w:rPr>
              <w:t>31</w:t>
            </w:r>
          </w:p>
        </w:tc>
        <w:tc>
          <w:tcPr>
            <w:tcW w:w="7507" w:type="dxa"/>
            <w:vAlign w:val="center"/>
          </w:tcPr>
          <w:p w14:paraId="5C5A6280" w14:textId="7FC2F35E" w:rsidR="00A975D2" w:rsidRPr="00A975D2" w:rsidRDefault="00A975D2" w:rsidP="00A975D2">
            <w:pPr>
              <w:pStyle w:val="Tabletext"/>
              <w:keepNext/>
              <w:keepLines/>
              <w:rPr>
                <w:rFonts w:eastAsia="MS Mincho"/>
                <w:lang w:val="ru-RU" w:eastAsia="ja-JP"/>
              </w:rPr>
            </w:pPr>
            <w:r w:rsidRPr="00A975D2">
              <w:rPr>
                <w:rFonts w:eastAsia="MS Mincho"/>
                <w:lang w:val="ru-RU" w:eastAsia="ja-JP"/>
              </w:rPr>
              <w:t xml:space="preserve">Тип данных </w:t>
            </w:r>
            <w:proofErr w:type="spellStart"/>
            <w:r w:rsidRPr="00A975D2">
              <w:rPr>
                <w:rFonts w:eastAsia="MS Mincho"/>
                <w:b/>
                <w:lang w:val="ru-RU" w:eastAsia="ja-JP"/>
              </w:rPr>
              <w:t>extended_data_type</w:t>
            </w:r>
            <w:proofErr w:type="spellEnd"/>
            <w:r w:rsidRPr="00A975D2">
              <w:rPr>
                <w:rFonts w:eastAsia="MS Mincho"/>
                <w:lang w:val="ru-RU" w:eastAsia="ja-JP"/>
              </w:rPr>
              <w:t xml:space="preserve"> в слове </w:t>
            </w:r>
            <w:proofErr w:type="spellStart"/>
            <w:r w:rsidRPr="00A975D2">
              <w:rPr>
                <w:rFonts w:eastAsia="MS Mincho"/>
                <w:b/>
                <w:lang w:val="ru-RU" w:eastAsia="ja-JP"/>
              </w:rPr>
              <w:t>Pe</w:t>
            </w:r>
            <w:proofErr w:type="spellEnd"/>
            <w:r w:rsidRPr="00A975D2">
              <w:rPr>
                <w:rFonts w:eastAsia="MS Mincho"/>
                <w:lang w:val="ru-RU" w:eastAsia="ja-JP"/>
              </w:rPr>
              <w:t xml:space="preserve"> преамбулы, указанный в таблице 10</w:t>
            </w:r>
          </w:p>
        </w:tc>
      </w:tr>
    </w:tbl>
    <w:p w14:paraId="7B0D2F83" w14:textId="77777777" w:rsidR="00A65EA3" w:rsidRPr="00A975D2" w:rsidRDefault="00A65EA3" w:rsidP="00A65EA3">
      <w:pPr>
        <w:pStyle w:val="Tablefin"/>
        <w:rPr>
          <w:lang w:val="ru-RU" w:eastAsia="ja-JP"/>
        </w:rPr>
      </w:pPr>
    </w:p>
    <w:p w14:paraId="163187C2" w14:textId="483509A9" w:rsidR="00842604" w:rsidRPr="00A975D2" w:rsidRDefault="00A975D2" w:rsidP="00842604">
      <w:pPr>
        <w:pStyle w:val="TableNo"/>
        <w:rPr>
          <w:szCs w:val="22"/>
          <w:lang w:val="ru-RU" w:eastAsia="ja-JP"/>
        </w:rPr>
      </w:pPr>
      <w:r w:rsidRPr="00A975D2">
        <w:rPr>
          <w:szCs w:val="22"/>
          <w:lang w:val="ru-RU" w:eastAsia="ja-JP"/>
        </w:rPr>
        <w:t xml:space="preserve">ТАБЛИЦА </w:t>
      </w:r>
      <w:r w:rsidR="00842604" w:rsidRPr="00A975D2">
        <w:rPr>
          <w:szCs w:val="22"/>
          <w:lang w:val="ru-RU" w:eastAsia="ja-JP"/>
        </w:rPr>
        <w:t>9</w:t>
      </w:r>
    </w:p>
    <w:p w14:paraId="0531D7B3" w14:textId="6866D321" w:rsidR="00842604" w:rsidRPr="0023407B" w:rsidRDefault="00A975D2" w:rsidP="00842604">
      <w:pPr>
        <w:pStyle w:val="Tabletitle"/>
        <w:rPr>
          <w:lang w:val="ru-RU" w:eastAsia="ja-JP"/>
        </w:rPr>
      </w:pPr>
      <w:r w:rsidRPr="00A975D2">
        <w:rPr>
          <w:lang w:val="ru-RU" w:eastAsia="ja-JP"/>
        </w:rPr>
        <w:t>Поле</w:t>
      </w:r>
      <w:r w:rsidRPr="0023407B">
        <w:rPr>
          <w:lang w:val="ru-RU" w:eastAsia="ja-JP"/>
        </w:rPr>
        <w:t xml:space="preserve"> </w:t>
      </w:r>
      <w:r w:rsidRPr="00A975D2">
        <w:rPr>
          <w:lang w:val="en-US" w:eastAsia="ja-JP"/>
        </w:rPr>
        <w:t>data</w:t>
      </w:r>
      <w:r w:rsidRPr="0023407B">
        <w:rPr>
          <w:lang w:val="ru-RU" w:eastAsia="ja-JP"/>
        </w:rPr>
        <w:t>_</w:t>
      </w:r>
      <w:r w:rsidRPr="00A975D2">
        <w:rPr>
          <w:lang w:val="en-US" w:eastAsia="ja-JP"/>
        </w:rPr>
        <w:t>stream</w:t>
      </w:r>
      <w:r w:rsidRPr="0023407B">
        <w:rPr>
          <w:lang w:val="ru-RU" w:eastAsia="ja-JP"/>
        </w:rPr>
        <w:t>_</w:t>
      </w:r>
      <w:r w:rsidRPr="00A975D2">
        <w:rPr>
          <w:lang w:val="en-US" w:eastAsia="ja-JP"/>
        </w:rPr>
        <w:t>number</w:t>
      </w:r>
      <w:r w:rsidRPr="0023407B">
        <w:rPr>
          <w:lang w:val="ru-RU" w:eastAsia="ja-JP"/>
        </w:rPr>
        <w:t xml:space="preserve"> </w:t>
      </w:r>
      <w:r w:rsidRPr="00A975D2">
        <w:rPr>
          <w:lang w:val="ru-RU" w:eastAsia="ja-JP"/>
        </w:rPr>
        <w:t>в</w:t>
      </w:r>
      <w:r w:rsidRPr="0023407B">
        <w:rPr>
          <w:lang w:val="ru-RU" w:eastAsia="ja-JP"/>
        </w:rPr>
        <w:t xml:space="preserve"> </w:t>
      </w:r>
      <w:r w:rsidRPr="00A975D2">
        <w:rPr>
          <w:lang w:val="ru-RU" w:eastAsia="ja-JP"/>
        </w:rPr>
        <w:t>слов</w:t>
      </w:r>
      <w:r>
        <w:rPr>
          <w:lang w:val="ru-RU" w:eastAsia="ja-JP"/>
        </w:rPr>
        <w:t>е</w:t>
      </w:r>
      <w:r w:rsidRPr="0023407B">
        <w:rPr>
          <w:lang w:val="ru-RU" w:eastAsia="ja-JP"/>
        </w:rPr>
        <w:t xml:space="preserve"> </w:t>
      </w:r>
      <w:r w:rsidRPr="00A975D2">
        <w:rPr>
          <w:lang w:val="en-US" w:eastAsia="ja-JP"/>
        </w:rPr>
        <w:t>Pc</w:t>
      </w:r>
      <w:r w:rsidRPr="0023407B">
        <w:rPr>
          <w:lang w:val="ru-RU" w:eastAsia="ja-JP"/>
        </w:rPr>
        <w:t xml:space="preserve"> </w:t>
      </w:r>
      <w:r w:rsidRPr="00A975D2">
        <w:rPr>
          <w:lang w:val="ru-RU" w:eastAsia="ja-JP"/>
        </w:rPr>
        <w:t>преамбулы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1"/>
        <w:gridCol w:w="7568"/>
      </w:tblGrid>
      <w:tr w:rsidR="00842604" w:rsidRPr="00A975D2" w14:paraId="2D55229E" w14:textId="77777777" w:rsidTr="00A975D2">
        <w:tc>
          <w:tcPr>
            <w:tcW w:w="2061" w:type="dxa"/>
            <w:vAlign w:val="center"/>
          </w:tcPr>
          <w:p w14:paraId="642CA6AC" w14:textId="0527D3BD" w:rsidR="00842604" w:rsidRPr="00A975D2" w:rsidRDefault="00A975D2" w:rsidP="003153B2">
            <w:pPr>
              <w:pStyle w:val="Tablehead"/>
              <w:rPr>
                <w:lang w:val="en-GB" w:eastAsia="ja-JP"/>
              </w:rPr>
            </w:pPr>
            <w:r>
              <w:rPr>
                <w:lang w:val="ru-RU" w:eastAsia="ja-JP"/>
              </w:rPr>
              <w:t>Значение</w:t>
            </w:r>
            <w:r w:rsidRPr="00A975D2">
              <w:rPr>
                <w:lang w:val="en-US" w:eastAsia="ja-JP"/>
              </w:rPr>
              <w:br/>
            </w:r>
            <w:proofErr w:type="spellStart"/>
            <w:r w:rsidR="00842604" w:rsidRPr="00A975D2">
              <w:rPr>
                <w:lang w:val="en-GB" w:eastAsia="ja-JP"/>
              </w:rPr>
              <w:t>data_stream_number</w:t>
            </w:r>
            <w:proofErr w:type="spellEnd"/>
          </w:p>
        </w:tc>
        <w:tc>
          <w:tcPr>
            <w:tcW w:w="7568" w:type="dxa"/>
            <w:vAlign w:val="center"/>
          </w:tcPr>
          <w:p w14:paraId="2002FA9D" w14:textId="318A723E" w:rsidR="00842604" w:rsidRPr="00A975D2" w:rsidRDefault="00A975D2" w:rsidP="00FB400E">
            <w:pPr>
              <w:pStyle w:val="Tablehead"/>
              <w:rPr>
                <w:lang w:val="en-GB" w:eastAsia="ja-JP"/>
              </w:rPr>
            </w:pPr>
            <w:r w:rsidRPr="00A975D2">
              <w:rPr>
                <w:lang w:val="ru-RU" w:eastAsia="ja-JP"/>
              </w:rPr>
              <w:t>Определени</w:t>
            </w:r>
            <w:r w:rsidR="00FB400E">
              <w:rPr>
                <w:lang w:val="ru-RU" w:eastAsia="ja-JP"/>
              </w:rPr>
              <w:t>е</w:t>
            </w:r>
          </w:p>
        </w:tc>
      </w:tr>
      <w:tr w:rsidR="00A975D2" w:rsidRPr="00A975D2" w14:paraId="6B863DF9" w14:textId="77777777" w:rsidTr="00A975D2">
        <w:tc>
          <w:tcPr>
            <w:tcW w:w="2061" w:type="dxa"/>
            <w:vAlign w:val="center"/>
          </w:tcPr>
          <w:p w14:paraId="361DC91D" w14:textId="77777777" w:rsidR="00A975D2" w:rsidRPr="00A975D2" w:rsidRDefault="00A975D2" w:rsidP="00A975D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en-GB" w:eastAsia="ja-JP"/>
              </w:rPr>
              <w:t>0</w:t>
            </w:r>
          </w:p>
        </w:tc>
        <w:tc>
          <w:tcPr>
            <w:tcW w:w="7568" w:type="dxa"/>
            <w:vAlign w:val="center"/>
          </w:tcPr>
          <w:p w14:paraId="2FB91C7A" w14:textId="0A2632C0" w:rsidR="00A975D2" w:rsidRPr="00A975D2" w:rsidRDefault="00A975D2" w:rsidP="00A975D2">
            <w:pPr>
              <w:pStyle w:val="Tabletext"/>
              <w:rPr>
                <w:lang w:val="en-GB" w:eastAsia="ja-JP"/>
              </w:rPr>
            </w:pPr>
            <w:r w:rsidRPr="00A975D2">
              <w:rPr>
                <w:rFonts w:eastAsia="MS Mincho"/>
                <w:lang w:val="ru-RU" w:eastAsia="ja-JP"/>
              </w:rPr>
              <w:t>Основная служба передачи звука</w:t>
            </w:r>
          </w:p>
        </w:tc>
      </w:tr>
      <w:tr w:rsidR="00A975D2" w:rsidRPr="00E72B7B" w14:paraId="6C49DE58" w14:textId="77777777" w:rsidTr="00A975D2">
        <w:tc>
          <w:tcPr>
            <w:tcW w:w="2061" w:type="dxa"/>
            <w:vAlign w:val="center"/>
          </w:tcPr>
          <w:p w14:paraId="18046881" w14:textId="2B51CA0F" w:rsidR="00A975D2" w:rsidRPr="00A975D2" w:rsidRDefault="00A975D2" w:rsidP="00A975D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en-GB" w:eastAsia="ja-JP"/>
              </w:rPr>
              <w:t>1</w:t>
            </w:r>
            <w:r>
              <w:rPr>
                <w:lang w:val="ru-RU" w:eastAsia="ja-JP"/>
              </w:rPr>
              <w:t>–</w:t>
            </w:r>
            <w:r w:rsidRPr="00A975D2">
              <w:rPr>
                <w:rFonts w:eastAsia="MS Mincho"/>
                <w:lang w:val="en-GB" w:eastAsia="ja-JP"/>
              </w:rPr>
              <w:t>6</w:t>
            </w:r>
          </w:p>
        </w:tc>
        <w:tc>
          <w:tcPr>
            <w:tcW w:w="7568" w:type="dxa"/>
            <w:vAlign w:val="center"/>
          </w:tcPr>
          <w:p w14:paraId="7C29D7D4" w14:textId="395D7920" w:rsidR="00A975D2" w:rsidRPr="00A975D2" w:rsidRDefault="00A975D2" w:rsidP="00A975D2">
            <w:pPr>
              <w:pStyle w:val="Tabletext"/>
              <w:rPr>
                <w:rFonts w:eastAsia="MS Mincho"/>
                <w:lang w:val="ru-RU" w:eastAsia="ja-JP"/>
              </w:rPr>
            </w:pPr>
            <w:r w:rsidRPr="00A975D2">
              <w:rPr>
                <w:rFonts w:eastAsia="MS Mincho"/>
                <w:lang w:val="ru-RU" w:eastAsia="ja-JP"/>
              </w:rPr>
              <w:t xml:space="preserve">Данные всех типов, кроме </w:t>
            </w:r>
            <w:r>
              <w:rPr>
                <w:rFonts w:eastAsia="MS Mincho"/>
                <w:lang w:val="ru-RU" w:eastAsia="ja-JP"/>
              </w:rPr>
              <w:t xml:space="preserve">данных </w:t>
            </w:r>
            <w:r w:rsidRPr="00A975D2">
              <w:rPr>
                <w:rFonts w:eastAsia="MS Mincho"/>
                <w:lang w:val="ru-RU" w:eastAsia="ja-JP"/>
              </w:rPr>
              <w:t>меток времени</w:t>
            </w:r>
          </w:p>
        </w:tc>
      </w:tr>
      <w:tr w:rsidR="00A975D2" w:rsidRPr="00A975D2" w14:paraId="230E3B47" w14:textId="77777777" w:rsidTr="00A975D2">
        <w:tc>
          <w:tcPr>
            <w:tcW w:w="2061" w:type="dxa"/>
            <w:vAlign w:val="center"/>
          </w:tcPr>
          <w:p w14:paraId="68E3B965" w14:textId="77777777" w:rsidR="00A975D2" w:rsidRPr="00A975D2" w:rsidRDefault="00A975D2" w:rsidP="00A975D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en-GB" w:eastAsia="ja-JP"/>
              </w:rPr>
              <w:t>7</w:t>
            </w:r>
          </w:p>
        </w:tc>
        <w:tc>
          <w:tcPr>
            <w:tcW w:w="7568" w:type="dxa"/>
            <w:vAlign w:val="center"/>
          </w:tcPr>
          <w:p w14:paraId="034C5965" w14:textId="1CB3D0C9" w:rsidR="00A975D2" w:rsidRPr="00A975D2" w:rsidRDefault="00A975D2" w:rsidP="00A975D2">
            <w:pPr>
              <w:pStyle w:val="Tabletext"/>
              <w:rPr>
                <w:rFonts w:eastAsia="MS Mincho"/>
                <w:lang w:val="en-GB" w:eastAsia="ja-JP"/>
              </w:rPr>
            </w:pPr>
            <w:r w:rsidRPr="00A975D2">
              <w:rPr>
                <w:rFonts w:eastAsia="MS Mincho"/>
                <w:lang w:val="ru-RU" w:eastAsia="ja-JP"/>
              </w:rPr>
              <w:t xml:space="preserve">Данные меток времени </w:t>
            </w:r>
          </w:p>
        </w:tc>
      </w:tr>
    </w:tbl>
    <w:p w14:paraId="7404E67D" w14:textId="77777777" w:rsidR="00842604" w:rsidRPr="00D20DEF" w:rsidRDefault="00842604" w:rsidP="00842604">
      <w:pPr>
        <w:pStyle w:val="Tablefin"/>
      </w:pPr>
    </w:p>
    <w:p w14:paraId="7B0B3621" w14:textId="4E56F1A6" w:rsidR="00842604" w:rsidRPr="003153B2" w:rsidRDefault="003153B2" w:rsidP="00842604">
      <w:pPr>
        <w:pStyle w:val="TableNo"/>
        <w:rPr>
          <w:szCs w:val="22"/>
          <w:lang w:val="en-GB" w:eastAsia="ja-JP"/>
        </w:rPr>
      </w:pPr>
      <w:r w:rsidRPr="003153B2">
        <w:rPr>
          <w:szCs w:val="22"/>
          <w:lang w:val="ru-RU" w:eastAsia="ja-JP"/>
        </w:rPr>
        <w:t xml:space="preserve">ТАБЛИЦА </w:t>
      </w:r>
      <w:r w:rsidR="00842604" w:rsidRPr="003153B2">
        <w:rPr>
          <w:szCs w:val="22"/>
          <w:lang w:val="en-GB" w:eastAsia="ja-JP"/>
        </w:rPr>
        <w:t>10</w:t>
      </w:r>
    </w:p>
    <w:p w14:paraId="78287F67" w14:textId="4CDA33DF" w:rsidR="00842604" w:rsidRPr="003153B2" w:rsidRDefault="003153B2" w:rsidP="00842604">
      <w:pPr>
        <w:pStyle w:val="Tabletitle"/>
        <w:rPr>
          <w:lang w:val="en-US" w:eastAsia="ja-JP"/>
        </w:rPr>
      </w:pPr>
      <w:r w:rsidRPr="003153B2">
        <w:rPr>
          <w:lang w:val="ru-RU" w:eastAsia="ja-JP"/>
        </w:rPr>
        <w:t>Поле</w:t>
      </w:r>
      <w:r w:rsidRPr="003153B2">
        <w:rPr>
          <w:lang w:val="en-US" w:eastAsia="ja-JP"/>
        </w:rPr>
        <w:t xml:space="preserve"> </w:t>
      </w:r>
      <w:proofErr w:type="spellStart"/>
      <w:r w:rsidRPr="003153B2">
        <w:rPr>
          <w:lang w:val="en-US" w:eastAsia="ja-JP"/>
        </w:rPr>
        <w:t>extended_data_type</w:t>
      </w:r>
      <w:proofErr w:type="spellEnd"/>
      <w:r w:rsidRPr="003153B2">
        <w:rPr>
          <w:lang w:val="en-US" w:eastAsia="ja-JP"/>
        </w:rPr>
        <w:t xml:space="preserve"> </w:t>
      </w:r>
      <w:r w:rsidRPr="003153B2">
        <w:rPr>
          <w:lang w:val="ru-RU" w:eastAsia="ja-JP"/>
        </w:rPr>
        <w:t>в</w:t>
      </w:r>
      <w:r w:rsidRPr="003153B2">
        <w:rPr>
          <w:lang w:val="en-US" w:eastAsia="ja-JP"/>
        </w:rPr>
        <w:t xml:space="preserve"> </w:t>
      </w:r>
      <w:r w:rsidRPr="003153B2">
        <w:rPr>
          <w:lang w:val="ru-RU" w:eastAsia="ja-JP"/>
        </w:rPr>
        <w:t>слове</w:t>
      </w:r>
      <w:r w:rsidRPr="003153B2">
        <w:rPr>
          <w:lang w:val="en-US" w:eastAsia="ja-JP"/>
        </w:rPr>
        <w:t xml:space="preserve"> Pe </w:t>
      </w:r>
      <w:r w:rsidRPr="003153B2">
        <w:rPr>
          <w:lang w:val="ru-RU" w:eastAsia="ja-JP"/>
        </w:rPr>
        <w:t>преамбулы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507"/>
      </w:tblGrid>
      <w:tr w:rsidR="00842604" w:rsidRPr="003153B2" w14:paraId="0F8470E7" w14:textId="77777777" w:rsidTr="003153B2">
        <w:tc>
          <w:tcPr>
            <w:tcW w:w="2122" w:type="dxa"/>
            <w:vAlign w:val="center"/>
          </w:tcPr>
          <w:p w14:paraId="44AC9684" w14:textId="6D4847A6" w:rsidR="00842604" w:rsidRPr="003153B2" w:rsidRDefault="003153B2" w:rsidP="003153B2">
            <w:pPr>
              <w:pStyle w:val="Tablehead"/>
              <w:rPr>
                <w:lang w:val="en-GB" w:eastAsia="ja-JP"/>
              </w:rPr>
            </w:pPr>
            <w:r>
              <w:rPr>
                <w:lang w:val="ru-RU" w:eastAsia="ja-JP"/>
              </w:rPr>
              <w:t>Значение</w:t>
            </w:r>
            <w:r w:rsidRPr="003153B2">
              <w:rPr>
                <w:lang w:val="en-US" w:eastAsia="ja-JP"/>
              </w:rPr>
              <w:br/>
            </w:r>
            <w:proofErr w:type="spellStart"/>
            <w:r w:rsidR="00842604" w:rsidRPr="003153B2">
              <w:rPr>
                <w:lang w:val="en-GB" w:eastAsia="ja-JP"/>
              </w:rPr>
              <w:t>data_type</w:t>
            </w:r>
            <w:proofErr w:type="spellEnd"/>
          </w:p>
        </w:tc>
        <w:tc>
          <w:tcPr>
            <w:tcW w:w="7507" w:type="dxa"/>
            <w:vAlign w:val="center"/>
          </w:tcPr>
          <w:p w14:paraId="2C1728C9" w14:textId="6DD5641D" w:rsidR="00842604" w:rsidRPr="003153B2" w:rsidRDefault="00FB400E" w:rsidP="00A2655F">
            <w:pPr>
              <w:pStyle w:val="Tablehead"/>
              <w:rPr>
                <w:lang w:val="en-GB" w:eastAsia="ja-JP"/>
              </w:rPr>
            </w:pPr>
            <w:r w:rsidRPr="00A975D2">
              <w:rPr>
                <w:lang w:val="ru-RU" w:eastAsia="ja-JP"/>
              </w:rPr>
              <w:t>Определени</w:t>
            </w:r>
            <w:r>
              <w:rPr>
                <w:lang w:val="ru-RU" w:eastAsia="ja-JP"/>
              </w:rPr>
              <w:t>е</w:t>
            </w:r>
          </w:p>
        </w:tc>
      </w:tr>
      <w:tr w:rsidR="003153B2" w:rsidRPr="003153B2" w14:paraId="6F44E4B5" w14:textId="77777777" w:rsidTr="003153B2">
        <w:tc>
          <w:tcPr>
            <w:tcW w:w="2122" w:type="dxa"/>
            <w:vAlign w:val="center"/>
          </w:tcPr>
          <w:p w14:paraId="66EC0523" w14:textId="77777777" w:rsidR="003153B2" w:rsidRPr="003153B2" w:rsidRDefault="003153B2" w:rsidP="003153B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3153B2">
              <w:rPr>
                <w:rFonts w:eastAsia="MS Mincho"/>
                <w:lang w:val="en-GB" w:eastAsia="ja-JP"/>
              </w:rPr>
              <w:t>0x0000</w:t>
            </w:r>
          </w:p>
        </w:tc>
        <w:tc>
          <w:tcPr>
            <w:tcW w:w="7507" w:type="dxa"/>
            <w:vAlign w:val="center"/>
          </w:tcPr>
          <w:p w14:paraId="078E0AE7" w14:textId="49116D14" w:rsidR="003153B2" w:rsidRPr="003153B2" w:rsidRDefault="003153B2" w:rsidP="003153B2">
            <w:pPr>
              <w:pStyle w:val="Tabletext"/>
              <w:rPr>
                <w:lang w:val="en-GB" w:eastAsia="ja-JP"/>
              </w:rPr>
            </w:pPr>
            <w:r w:rsidRPr="003153B2">
              <w:rPr>
                <w:lang w:val="ru-RU" w:eastAsia="ja-JP"/>
              </w:rPr>
              <w:t>Зарезервировано</w:t>
            </w:r>
          </w:p>
        </w:tc>
      </w:tr>
      <w:tr w:rsidR="003153B2" w:rsidRPr="003153B2" w14:paraId="32843C93" w14:textId="77777777" w:rsidTr="003153B2">
        <w:tc>
          <w:tcPr>
            <w:tcW w:w="2122" w:type="dxa"/>
            <w:vAlign w:val="center"/>
          </w:tcPr>
          <w:p w14:paraId="4106D4B6" w14:textId="77777777" w:rsidR="003153B2" w:rsidRPr="003153B2" w:rsidRDefault="003153B2" w:rsidP="003153B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3153B2">
              <w:rPr>
                <w:rFonts w:eastAsia="MS Mincho"/>
                <w:lang w:val="en-GB" w:eastAsia="ja-JP"/>
              </w:rPr>
              <w:t>0x0001</w:t>
            </w:r>
          </w:p>
        </w:tc>
        <w:tc>
          <w:tcPr>
            <w:tcW w:w="7507" w:type="dxa"/>
            <w:vAlign w:val="center"/>
          </w:tcPr>
          <w:p w14:paraId="3E1B25C1" w14:textId="5C4F6387" w:rsidR="003153B2" w:rsidRPr="003153B2" w:rsidRDefault="003153B2" w:rsidP="003153B2">
            <w:pPr>
              <w:pStyle w:val="Tabletext"/>
              <w:rPr>
                <w:rFonts w:eastAsia="MS Mincho"/>
                <w:lang w:val="en-GB" w:eastAsia="ja-JP"/>
              </w:rPr>
            </w:pPr>
            <w:r w:rsidRPr="003153B2">
              <w:rPr>
                <w:rFonts w:eastAsia="MS Mincho"/>
                <w:lang w:val="ru-RU" w:eastAsia="ja-JP"/>
              </w:rPr>
              <w:t>Метаданные S-ADM</w:t>
            </w:r>
          </w:p>
        </w:tc>
      </w:tr>
      <w:tr w:rsidR="003153B2" w:rsidRPr="003153B2" w14:paraId="50286D93" w14:textId="77777777" w:rsidTr="003153B2">
        <w:tc>
          <w:tcPr>
            <w:tcW w:w="2122" w:type="dxa"/>
            <w:vAlign w:val="center"/>
          </w:tcPr>
          <w:p w14:paraId="1614969E" w14:textId="77777777" w:rsidR="003153B2" w:rsidRPr="003153B2" w:rsidRDefault="003153B2" w:rsidP="003153B2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3153B2">
              <w:rPr>
                <w:rFonts w:eastAsia="MS Mincho"/>
                <w:lang w:val="en-GB" w:eastAsia="ja-JP"/>
              </w:rPr>
              <w:t>0x0002 – 0xFFFF</w:t>
            </w:r>
          </w:p>
        </w:tc>
        <w:tc>
          <w:tcPr>
            <w:tcW w:w="7507" w:type="dxa"/>
            <w:vAlign w:val="center"/>
          </w:tcPr>
          <w:p w14:paraId="2EE2DC41" w14:textId="534EA67F" w:rsidR="003153B2" w:rsidRPr="003153B2" w:rsidRDefault="003153B2" w:rsidP="003153B2">
            <w:pPr>
              <w:pStyle w:val="Tabletext"/>
              <w:rPr>
                <w:rFonts w:eastAsia="MS Mincho"/>
                <w:lang w:val="en-GB" w:eastAsia="ja-JP"/>
              </w:rPr>
            </w:pPr>
            <w:r w:rsidRPr="003153B2">
              <w:rPr>
                <w:lang w:val="ru-RU" w:eastAsia="ja-JP"/>
              </w:rPr>
              <w:t>Зарезервированы</w:t>
            </w:r>
          </w:p>
        </w:tc>
      </w:tr>
    </w:tbl>
    <w:p w14:paraId="3A007094" w14:textId="77777777" w:rsidR="00842604" w:rsidRPr="00D20DEF" w:rsidRDefault="00842604" w:rsidP="00842604">
      <w:pPr>
        <w:pStyle w:val="Tablefin"/>
      </w:pPr>
    </w:p>
    <w:p w14:paraId="3DEB9EE1" w14:textId="77777777" w:rsidR="00842604" w:rsidRPr="003153B2" w:rsidRDefault="00842604" w:rsidP="00842604">
      <w:pPr>
        <w:pStyle w:val="Heading2"/>
        <w:rPr>
          <w:lang w:val="en-GB"/>
        </w:rPr>
      </w:pPr>
      <w:r w:rsidRPr="003153B2">
        <w:rPr>
          <w:lang w:val="en-GB"/>
        </w:rPr>
        <w:t>4.3</w:t>
      </w:r>
      <w:r w:rsidRPr="003153B2">
        <w:rPr>
          <w:lang w:val="en-GB"/>
        </w:rPr>
        <w:tab/>
      </w:r>
      <w:proofErr w:type="spellStart"/>
      <w:r w:rsidRPr="003153B2">
        <w:rPr>
          <w:lang w:val="en-GB"/>
        </w:rPr>
        <w:t>length_code</w:t>
      </w:r>
      <w:proofErr w:type="spellEnd"/>
      <w:r w:rsidRPr="003153B2">
        <w:rPr>
          <w:lang w:val="en-GB"/>
        </w:rPr>
        <w:t xml:space="preserve"> (Pd)</w:t>
      </w:r>
    </w:p>
    <w:p w14:paraId="133AF1A9" w14:textId="21D61C72" w:rsidR="00842604" w:rsidRPr="006F5BB5" w:rsidRDefault="006F5BB5" w:rsidP="00842604">
      <w:pPr>
        <w:rPr>
          <w:lang w:val="ru-RU" w:eastAsia="ja-JP"/>
        </w:rPr>
      </w:pPr>
      <w:r w:rsidRPr="006F5BB5">
        <w:rPr>
          <w:lang w:val="ru-RU" w:eastAsia="ja-JP"/>
        </w:rPr>
        <w:t xml:space="preserve">В поле </w:t>
      </w:r>
      <w:proofErr w:type="spellStart"/>
      <w:r w:rsidRPr="006F5BB5">
        <w:rPr>
          <w:b/>
          <w:lang w:val="ru-RU" w:eastAsia="ja-JP"/>
        </w:rPr>
        <w:t>length_code</w:t>
      </w:r>
      <w:proofErr w:type="spellEnd"/>
      <w:r w:rsidRPr="006F5BB5">
        <w:rPr>
          <w:b/>
          <w:lang w:val="ru-RU" w:eastAsia="ja-JP"/>
        </w:rPr>
        <w:t xml:space="preserve"> </w:t>
      </w:r>
      <w:r w:rsidRPr="006F5BB5">
        <w:rPr>
          <w:lang w:val="ru-RU" w:eastAsia="ja-JP"/>
        </w:rPr>
        <w:t xml:space="preserve">указывается длина полезной нагрузки </w:t>
      </w:r>
      <w:proofErr w:type="spellStart"/>
      <w:r w:rsidRPr="006F5BB5">
        <w:rPr>
          <w:b/>
          <w:lang w:val="ru-RU" w:eastAsia="ja-JP"/>
        </w:rPr>
        <w:t>burst_payload</w:t>
      </w:r>
      <w:proofErr w:type="spellEnd"/>
      <w:r w:rsidRPr="006F5BB5">
        <w:rPr>
          <w:b/>
          <w:lang w:val="ru-RU" w:eastAsia="ja-JP"/>
        </w:rPr>
        <w:t xml:space="preserve"> </w:t>
      </w:r>
      <w:r w:rsidRPr="006F5BB5">
        <w:rPr>
          <w:lang w:val="ru-RU" w:eastAsia="ja-JP"/>
        </w:rPr>
        <w:t xml:space="preserve">в битах. Старший бит </w:t>
      </w:r>
      <w:proofErr w:type="spellStart"/>
      <w:r w:rsidRPr="006F5BB5">
        <w:rPr>
          <w:b/>
          <w:lang w:val="ru-RU" w:eastAsia="ja-JP"/>
        </w:rPr>
        <w:t>length_code</w:t>
      </w:r>
      <w:proofErr w:type="spellEnd"/>
      <w:r w:rsidRPr="006F5BB5">
        <w:rPr>
          <w:lang w:val="ru-RU" w:eastAsia="ja-JP"/>
        </w:rPr>
        <w:t xml:space="preserve"> всегда располагается в</w:t>
      </w:r>
      <w:r>
        <w:rPr>
          <w:lang w:val="ru-RU" w:eastAsia="ja-JP"/>
        </w:rPr>
        <w:t>о</w:t>
      </w:r>
      <w:r w:rsidRPr="006F5BB5">
        <w:rPr>
          <w:lang w:val="ru-RU" w:eastAsia="ja-JP"/>
        </w:rPr>
        <w:t xml:space="preserve"> </w:t>
      </w:r>
      <w:proofErr w:type="spellStart"/>
      <w:r w:rsidRPr="006F5BB5">
        <w:rPr>
          <w:lang w:val="ru-RU" w:eastAsia="ja-JP"/>
        </w:rPr>
        <w:t>временно</w:t>
      </w:r>
      <w:r>
        <w:rPr>
          <w:lang w:val="ru-RU" w:eastAsia="ja-JP"/>
        </w:rPr>
        <w:t>́</w:t>
      </w:r>
      <w:r w:rsidRPr="006F5BB5">
        <w:rPr>
          <w:lang w:val="ru-RU" w:eastAsia="ja-JP"/>
        </w:rPr>
        <w:t>м</w:t>
      </w:r>
      <w:proofErr w:type="spellEnd"/>
      <w:r w:rsidRPr="006F5BB5">
        <w:rPr>
          <w:lang w:val="ru-RU" w:eastAsia="ja-JP"/>
        </w:rPr>
        <w:t xml:space="preserve"> интервале </w:t>
      </w:r>
      <w:r>
        <w:rPr>
          <w:lang w:val="ru-RU" w:eastAsia="ja-JP"/>
        </w:rPr>
        <w:t>27</w:t>
      </w:r>
      <w:r w:rsidR="00FB400E">
        <w:rPr>
          <w:lang w:val="ru-RU" w:eastAsia="ja-JP"/>
        </w:rPr>
        <w:noBreakHyphen/>
        <w:t>го </w:t>
      </w:r>
      <w:r w:rsidRPr="006F5BB5">
        <w:rPr>
          <w:lang w:val="ru-RU" w:eastAsia="ja-JP"/>
        </w:rPr>
        <w:t xml:space="preserve">звукового </w:t>
      </w:r>
      <w:proofErr w:type="spellStart"/>
      <w:r>
        <w:rPr>
          <w:lang w:val="ru-RU" w:eastAsia="ja-JP"/>
        </w:rPr>
        <w:t>суб</w:t>
      </w:r>
      <w:r w:rsidRPr="006F5BB5">
        <w:rPr>
          <w:lang w:val="ru-RU" w:eastAsia="ja-JP"/>
        </w:rPr>
        <w:t>кадра</w:t>
      </w:r>
      <w:proofErr w:type="spellEnd"/>
      <w:r w:rsidRPr="006F5BB5">
        <w:rPr>
          <w:lang w:val="ru-RU" w:eastAsia="ja-JP"/>
        </w:rPr>
        <w:t>. В 24-бит</w:t>
      </w:r>
      <w:r>
        <w:rPr>
          <w:lang w:val="ru-RU" w:eastAsia="ja-JP"/>
        </w:rPr>
        <w:t>овом</w:t>
      </w:r>
      <w:r w:rsidRPr="006F5BB5">
        <w:rPr>
          <w:lang w:val="ru-RU" w:eastAsia="ja-JP"/>
        </w:rPr>
        <w:t xml:space="preserve"> режиме </w:t>
      </w:r>
      <w:proofErr w:type="spellStart"/>
      <w:r w:rsidRPr="006F5BB5">
        <w:rPr>
          <w:b/>
          <w:lang w:val="ru-RU" w:eastAsia="ja-JP"/>
        </w:rPr>
        <w:t>burst_payload</w:t>
      </w:r>
      <w:proofErr w:type="spellEnd"/>
      <w:r w:rsidRPr="006F5BB5">
        <w:rPr>
          <w:lang w:val="ru-RU" w:eastAsia="ja-JP"/>
        </w:rPr>
        <w:t xml:space="preserve"> может содержать от 0 до 16</w:t>
      </w:r>
      <w:r>
        <w:rPr>
          <w:lang w:val="ru-RU" w:eastAsia="ja-JP"/>
        </w:rPr>
        <w:t> </w:t>
      </w:r>
      <w:r w:rsidRPr="006F5BB5">
        <w:rPr>
          <w:lang w:val="ru-RU" w:eastAsia="ja-JP"/>
        </w:rPr>
        <w:t>777</w:t>
      </w:r>
      <w:r>
        <w:rPr>
          <w:lang w:val="ru-RU" w:eastAsia="ja-JP"/>
        </w:rPr>
        <w:t> </w:t>
      </w:r>
      <w:r w:rsidRPr="006F5BB5">
        <w:rPr>
          <w:lang w:val="ru-RU" w:eastAsia="ja-JP"/>
        </w:rPr>
        <w:t>215</w:t>
      </w:r>
      <w:r w:rsidR="00FB400E">
        <w:rPr>
          <w:lang w:val="ru-RU" w:eastAsia="ja-JP"/>
        </w:rPr>
        <w:t> </w:t>
      </w:r>
      <w:r w:rsidRPr="006F5BB5">
        <w:rPr>
          <w:lang w:val="ru-RU" w:eastAsia="ja-JP"/>
        </w:rPr>
        <w:t xml:space="preserve">битов. Размеры слов </w:t>
      </w:r>
      <w:proofErr w:type="spellStart"/>
      <w:r w:rsidRPr="006F5BB5">
        <w:rPr>
          <w:b/>
          <w:lang w:val="ru-RU" w:eastAsia="ja-JP"/>
        </w:rPr>
        <w:t>Pa</w:t>
      </w:r>
      <w:proofErr w:type="spellEnd"/>
      <w:r>
        <w:rPr>
          <w:lang w:val="ru-RU" w:eastAsia="ja-JP"/>
        </w:rPr>
        <w:t>–</w:t>
      </w:r>
      <w:proofErr w:type="spellStart"/>
      <w:r w:rsidRPr="006F5BB5">
        <w:rPr>
          <w:b/>
          <w:lang w:val="ru-RU" w:eastAsia="ja-JP"/>
        </w:rPr>
        <w:t>Pd</w:t>
      </w:r>
      <w:proofErr w:type="spellEnd"/>
      <w:r w:rsidRPr="006F5BB5">
        <w:rPr>
          <w:lang w:val="ru-RU" w:eastAsia="ja-JP"/>
        </w:rPr>
        <w:t xml:space="preserve"> преамбулы </w:t>
      </w:r>
      <w:proofErr w:type="spellStart"/>
      <w:r w:rsidRPr="006F5BB5">
        <w:rPr>
          <w:b/>
          <w:lang w:val="ru-RU" w:eastAsia="ja-JP"/>
        </w:rPr>
        <w:t>burst_preamble</w:t>
      </w:r>
      <w:proofErr w:type="spellEnd"/>
      <w:r w:rsidRPr="006F5BB5">
        <w:rPr>
          <w:b/>
          <w:lang w:val="ru-RU" w:eastAsia="ja-JP"/>
        </w:rPr>
        <w:t xml:space="preserve"> </w:t>
      </w:r>
      <w:r w:rsidRPr="006F5BB5">
        <w:rPr>
          <w:lang w:val="ru-RU" w:eastAsia="ja-JP"/>
        </w:rPr>
        <w:t xml:space="preserve">в </w:t>
      </w:r>
      <w:r>
        <w:rPr>
          <w:lang w:val="ru-RU" w:eastAsia="ja-JP"/>
        </w:rPr>
        <w:t>значении</w:t>
      </w:r>
      <w:r w:rsidRPr="006F5BB5">
        <w:rPr>
          <w:lang w:val="ru-RU" w:eastAsia="ja-JP"/>
        </w:rPr>
        <w:t xml:space="preserve"> </w:t>
      </w:r>
      <w:proofErr w:type="spellStart"/>
      <w:r w:rsidRPr="006F5BB5">
        <w:rPr>
          <w:b/>
          <w:lang w:val="ru-RU" w:eastAsia="ja-JP"/>
        </w:rPr>
        <w:t>length_code</w:t>
      </w:r>
      <w:proofErr w:type="spellEnd"/>
      <w:r w:rsidRPr="006F5BB5">
        <w:rPr>
          <w:lang w:val="ru-RU" w:eastAsia="ja-JP"/>
        </w:rPr>
        <w:t xml:space="preserve"> не учитываются.</w:t>
      </w:r>
    </w:p>
    <w:p w14:paraId="5755A4A7" w14:textId="77777777" w:rsidR="00842604" w:rsidRPr="0023407B" w:rsidRDefault="00842604" w:rsidP="00842604">
      <w:pPr>
        <w:pStyle w:val="Heading2"/>
        <w:rPr>
          <w:lang w:val="ru-RU"/>
        </w:rPr>
      </w:pPr>
      <w:r w:rsidRPr="0023407B">
        <w:rPr>
          <w:lang w:val="ru-RU"/>
        </w:rPr>
        <w:t>4.4</w:t>
      </w:r>
      <w:r w:rsidRPr="0023407B">
        <w:rPr>
          <w:lang w:val="ru-RU"/>
        </w:rPr>
        <w:tab/>
      </w:r>
      <w:r w:rsidRPr="006F5BB5">
        <w:rPr>
          <w:lang w:val="en-GB"/>
        </w:rPr>
        <w:t>burst</w:t>
      </w:r>
      <w:r w:rsidRPr="0023407B">
        <w:rPr>
          <w:lang w:val="ru-RU"/>
        </w:rPr>
        <w:t>_</w:t>
      </w:r>
      <w:r w:rsidRPr="006F5BB5">
        <w:rPr>
          <w:lang w:val="en-GB"/>
        </w:rPr>
        <w:t>payload</w:t>
      </w:r>
    </w:p>
    <w:p w14:paraId="0B9A86B8" w14:textId="7D4DA060" w:rsidR="00842604" w:rsidRPr="006F5BB5" w:rsidRDefault="006F5BB5" w:rsidP="00842604">
      <w:pPr>
        <w:rPr>
          <w:lang w:val="ru-RU" w:eastAsia="ja-JP"/>
        </w:rPr>
      </w:pPr>
      <w:r w:rsidRPr="006F5BB5">
        <w:rPr>
          <w:lang w:val="ru-RU" w:eastAsia="ja-JP"/>
        </w:rPr>
        <w:t>Поле</w:t>
      </w:r>
      <w:r w:rsidRPr="006F5BB5">
        <w:rPr>
          <w:lang w:val="ru-RU"/>
        </w:rPr>
        <w:t>зная нагрузка</w:t>
      </w:r>
      <w:r w:rsidRPr="006F5BB5">
        <w:rPr>
          <w:lang w:val="ru-RU" w:eastAsia="ja-JP"/>
        </w:rPr>
        <w:t xml:space="preserve"> </w:t>
      </w:r>
      <w:proofErr w:type="spellStart"/>
      <w:r w:rsidRPr="006F5BB5">
        <w:rPr>
          <w:b/>
          <w:lang w:val="ru-RU" w:eastAsia="ja-JP"/>
        </w:rPr>
        <w:t>burst_payload</w:t>
      </w:r>
      <w:proofErr w:type="spellEnd"/>
      <w:r w:rsidRPr="006F5BB5">
        <w:rPr>
          <w:lang w:val="ru-RU" w:eastAsia="ja-JP"/>
        </w:rPr>
        <w:t xml:space="preserve"> разбивается на слова данных и помещается в непрерывную последовательность звуковых </w:t>
      </w:r>
      <w:proofErr w:type="spellStart"/>
      <w:r w:rsidRPr="006F5BB5">
        <w:rPr>
          <w:lang w:val="ru-RU" w:eastAsia="ja-JP"/>
        </w:rPr>
        <w:t>субкадров</w:t>
      </w:r>
      <w:proofErr w:type="spellEnd"/>
      <w:r w:rsidRPr="006F5BB5">
        <w:rPr>
          <w:lang w:val="ru-RU" w:eastAsia="ja-JP"/>
        </w:rPr>
        <w:t>.</w:t>
      </w:r>
    </w:p>
    <w:p w14:paraId="422EF179" w14:textId="37A09922" w:rsidR="00842604" w:rsidRPr="006F5BB5" w:rsidRDefault="00842604" w:rsidP="00842604">
      <w:pPr>
        <w:pStyle w:val="Heading3"/>
        <w:rPr>
          <w:lang w:val="ru-RU"/>
        </w:rPr>
      </w:pPr>
      <w:r w:rsidRPr="006F5BB5">
        <w:rPr>
          <w:lang w:val="ru-RU"/>
        </w:rPr>
        <w:t>4.4.1</w:t>
      </w:r>
      <w:r w:rsidRPr="006F5BB5">
        <w:rPr>
          <w:lang w:val="ru-RU"/>
        </w:rPr>
        <w:tab/>
      </w:r>
      <w:r w:rsidR="006F5BB5" w:rsidRPr="006F5BB5">
        <w:rPr>
          <w:lang w:val="ru-RU"/>
        </w:rPr>
        <w:t>Режим кадров</w:t>
      </w:r>
    </w:p>
    <w:p w14:paraId="6D79C7D6" w14:textId="1DA1CDD7" w:rsidR="006F5BB5" w:rsidRPr="006F5BB5" w:rsidRDefault="006F5BB5" w:rsidP="006F5BB5">
      <w:pPr>
        <w:rPr>
          <w:lang w:val="ru-RU" w:eastAsia="ja-JP"/>
        </w:rPr>
      </w:pPr>
      <w:r w:rsidRPr="006F5BB5">
        <w:rPr>
          <w:lang w:val="ru-RU" w:eastAsia="ja-JP"/>
        </w:rPr>
        <w:t xml:space="preserve">В режиме кадров оба канала AES3 используются для передачи </w:t>
      </w:r>
      <w:r>
        <w:rPr>
          <w:lang w:val="ru-RU" w:eastAsia="ja-JP"/>
        </w:rPr>
        <w:t>одного</w:t>
      </w:r>
      <w:r w:rsidRPr="006F5BB5">
        <w:rPr>
          <w:lang w:val="ru-RU" w:eastAsia="ja-JP"/>
        </w:rPr>
        <w:t xml:space="preserve"> набора </w:t>
      </w:r>
      <w:r>
        <w:rPr>
          <w:lang w:val="ru-RU" w:eastAsia="ja-JP"/>
        </w:rPr>
        <w:t xml:space="preserve">потоков </w:t>
      </w:r>
      <w:r w:rsidRPr="006F5BB5">
        <w:rPr>
          <w:lang w:val="ru-RU" w:eastAsia="ja-JP"/>
        </w:rPr>
        <w:t xml:space="preserve">не-ИКМ данных. При упаковке пакетов данных в непрерывную последовательность кадров пространство данных всех </w:t>
      </w:r>
      <w:proofErr w:type="spellStart"/>
      <w:r>
        <w:rPr>
          <w:lang w:val="ru-RU" w:eastAsia="ja-JP"/>
        </w:rPr>
        <w:t>суб</w:t>
      </w:r>
      <w:r w:rsidRPr="006F5BB5">
        <w:rPr>
          <w:lang w:val="ru-RU" w:eastAsia="ja-JP"/>
        </w:rPr>
        <w:t>кадров</w:t>
      </w:r>
      <w:proofErr w:type="spellEnd"/>
      <w:r w:rsidRPr="006F5BB5">
        <w:rPr>
          <w:lang w:val="ru-RU" w:eastAsia="ja-JP"/>
        </w:rPr>
        <w:t xml:space="preserve"> звукового кадра объединяется. Этот режим позволяет разместить до 48</w:t>
      </w:r>
      <w:r>
        <w:rPr>
          <w:lang w:val="ru-RU" w:eastAsia="ja-JP"/>
        </w:rPr>
        <w:t> </w:t>
      </w:r>
      <w:r w:rsidRPr="006F5BB5">
        <w:rPr>
          <w:lang w:val="ru-RU" w:eastAsia="ja-JP"/>
        </w:rPr>
        <w:t>битов данных в</w:t>
      </w:r>
      <w:r>
        <w:rPr>
          <w:lang w:val="ru-RU" w:eastAsia="ja-JP"/>
        </w:rPr>
        <w:t> </w:t>
      </w:r>
      <w:r w:rsidRPr="006F5BB5">
        <w:rPr>
          <w:lang w:val="ru-RU" w:eastAsia="ja-JP"/>
        </w:rPr>
        <w:t>одном звуковом кадре.</w:t>
      </w:r>
    </w:p>
    <w:p w14:paraId="7BCD3368" w14:textId="2E0DF5A4" w:rsidR="00842604" w:rsidRPr="00AC0042" w:rsidRDefault="006F5BB5" w:rsidP="006F5BB5">
      <w:pPr>
        <w:rPr>
          <w:lang w:val="ru-RU"/>
        </w:rPr>
      </w:pPr>
      <w:r w:rsidRPr="006F5BB5">
        <w:rPr>
          <w:lang w:val="ru-RU" w:eastAsia="ja-JP"/>
        </w:rPr>
        <w:t xml:space="preserve">Полезная нагрузка </w:t>
      </w:r>
      <w:proofErr w:type="spellStart"/>
      <w:r w:rsidRPr="006F5BB5">
        <w:rPr>
          <w:lang w:val="ru-RU"/>
        </w:rPr>
        <w:t>burst_payload</w:t>
      </w:r>
      <w:proofErr w:type="spellEnd"/>
      <w:r w:rsidRPr="006F5BB5">
        <w:rPr>
          <w:lang w:val="ru-RU"/>
        </w:rPr>
        <w:t xml:space="preserve"> </w:t>
      </w:r>
      <w:r>
        <w:rPr>
          <w:lang w:val="ru-RU"/>
        </w:rPr>
        <w:t>рассматривается</w:t>
      </w:r>
      <w:r w:rsidRPr="006F5BB5">
        <w:rPr>
          <w:lang w:val="ru-RU"/>
        </w:rPr>
        <w:t xml:space="preserve"> </w:t>
      </w:r>
      <w:r w:rsidR="00FB400E">
        <w:rPr>
          <w:lang w:val="ru-RU"/>
        </w:rPr>
        <w:t xml:space="preserve">как </w:t>
      </w:r>
      <w:r w:rsidRPr="006F5BB5">
        <w:rPr>
          <w:lang w:val="ru-RU"/>
        </w:rPr>
        <w:t>последовательный поток битов; первый бит первого слова данных полезной нагрузки в пакете занимает позицию старшего бита 1</w:t>
      </w:r>
      <w:r>
        <w:rPr>
          <w:lang w:val="ru-RU"/>
        </w:rPr>
        <w:noBreakHyphen/>
      </w:r>
      <w:r w:rsidRPr="006F5BB5">
        <w:rPr>
          <w:lang w:val="ru-RU"/>
        </w:rPr>
        <w:t>го</w:t>
      </w:r>
      <w:r>
        <w:rPr>
          <w:lang w:val="ru-RU"/>
        </w:rPr>
        <w:t> </w:t>
      </w:r>
      <w:proofErr w:type="spellStart"/>
      <w:r>
        <w:rPr>
          <w:lang w:val="ru-RU"/>
        </w:rPr>
        <w:t>суб</w:t>
      </w:r>
      <w:r w:rsidRPr="006F5BB5">
        <w:rPr>
          <w:lang w:val="ru-RU"/>
        </w:rPr>
        <w:t>кадра</w:t>
      </w:r>
      <w:proofErr w:type="spellEnd"/>
      <w:r w:rsidRPr="006F5BB5">
        <w:rPr>
          <w:lang w:val="ru-RU"/>
        </w:rPr>
        <w:t xml:space="preserve"> (временной интервал</w:t>
      </w:r>
      <w:r>
        <w:rPr>
          <w:lang w:val="ru-RU"/>
        </w:rPr>
        <w:t> 27</w:t>
      </w:r>
      <w:r w:rsidRPr="006F5BB5">
        <w:rPr>
          <w:lang w:val="ru-RU"/>
        </w:rPr>
        <w:t>), а последний – позицию младшего бита 2</w:t>
      </w:r>
      <w:r>
        <w:rPr>
          <w:lang w:val="ru-RU"/>
        </w:rPr>
        <w:noBreakHyphen/>
      </w:r>
      <w:r w:rsidRPr="006F5BB5">
        <w:rPr>
          <w:lang w:val="ru-RU"/>
        </w:rPr>
        <w:t>го</w:t>
      </w:r>
      <w:r>
        <w:rPr>
          <w:lang w:val="ru-RU"/>
        </w:rPr>
        <w:t> </w:t>
      </w:r>
      <w:proofErr w:type="spellStart"/>
      <w:r>
        <w:rPr>
          <w:lang w:val="ru-RU"/>
        </w:rPr>
        <w:t>суб</w:t>
      </w:r>
      <w:r w:rsidRPr="006F5BB5">
        <w:rPr>
          <w:lang w:val="ru-RU"/>
        </w:rPr>
        <w:t>кадра</w:t>
      </w:r>
      <w:proofErr w:type="spellEnd"/>
      <w:r w:rsidRPr="006F5BB5">
        <w:rPr>
          <w:lang w:val="ru-RU"/>
        </w:rPr>
        <w:t xml:space="preserve">. Последние биты </w:t>
      </w:r>
      <w:r w:rsidRPr="006F5BB5">
        <w:rPr>
          <w:lang w:val="ru-RU"/>
        </w:rPr>
        <w:lastRenderedPageBreak/>
        <w:t xml:space="preserve">данных </w:t>
      </w:r>
      <w:proofErr w:type="spellStart"/>
      <w:r w:rsidRPr="006F5BB5">
        <w:rPr>
          <w:lang w:val="ru-RU"/>
        </w:rPr>
        <w:t>burst_payload</w:t>
      </w:r>
      <w:proofErr w:type="spellEnd"/>
      <w:r w:rsidRPr="006F5BB5">
        <w:rPr>
          <w:lang w:val="ru-RU"/>
        </w:rPr>
        <w:t xml:space="preserve"> могут занимать только часть последнего кадра. Все неиспользуемые биты последнего кадра устанавливаются в "0".</w:t>
      </w:r>
    </w:p>
    <w:p w14:paraId="0A3A2980" w14:textId="34BBC3C5" w:rsidR="00842604" w:rsidRPr="00AC0042" w:rsidRDefault="00842604" w:rsidP="00842604">
      <w:pPr>
        <w:pStyle w:val="Heading3"/>
        <w:rPr>
          <w:lang w:val="ru-RU"/>
        </w:rPr>
      </w:pPr>
      <w:r w:rsidRPr="00AC0042">
        <w:rPr>
          <w:lang w:val="ru-RU"/>
        </w:rPr>
        <w:t>4.4.2</w:t>
      </w:r>
      <w:r w:rsidRPr="00AC0042">
        <w:rPr>
          <w:lang w:val="ru-RU"/>
        </w:rPr>
        <w:tab/>
      </w:r>
      <w:r w:rsidR="00AC0042" w:rsidRPr="00AC0042">
        <w:rPr>
          <w:lang w:val="ru-RU"/>
        </w:rPr>
        <w:t xml:space="preserve">Режим </w:t>
      </w:r>
      <w:proofErr w:type="spellStart"/>
      <w:r w:rsidR="00AC0042" w:rsidRPr="00AC0042">
        <w:rPr>
          <w:lang w:val="ru-RU"/>
        </w:rPr>
        <w:t>субкадров</w:t>
      </w:r>
      <w:proofErr w:type="spellEnd"/>
    </w:p>
    <w:p w14:paraId="54931A9A" w14:textId="423DF911" w:rsidR="00AC0042" w:rsidRPr="00AC0042" w:rsidRDefault="00AC0042" w:rsidP="00AC0042">
      <w:pPr>
        <w:rPr>
          <w:lang w:val="ru-RU" w:eastAsia="ja-JP"/>
        </w:rPr>
      </w:pPr>
      <w:r w:rsidRPr="00AC0042">
        <w:rPr>
          <w:lang w:val="ru-RU" w:eastAsia="ja-JP"/>
        </w:rPr>
        <w:t xml:space="preserve">В режиме </w:t>
      </w:r>
      <w:proofErr w:type="spellStart"/>
      <w:r>
        <w:rPr>
          <w:lang w:val="ru-RU" w:eastAsia="ja-JP"/>
        </w:rPr>
        <w:t>суб</w:t>
      </w:r>
      <w:r w:rsidRPr="00AC0042">
        <w:rPr>
          <w:lang w:val="ru-RU" w:eastAsia="ja-JP"/>
        </w:rPr>
        <w:t>кадров</w:t>
      </w:r>
      <w:proofErr w:type="spellEnd"/>
      <w:r w:rsidRPr="00AC0042">
        <w:rPr>
          <w:lang w:val="ru-RU" w:eastAsia="ja-JP"/>
        </w:rPr>
        <w:t xml:space="preserve"> каждый канал AES3 используется независимо для передачи либо одного набора потоков не-ИКМ данных, либо линейных звуковых сигналов ИКМ. При упаковке пакетов данных в непрерывную последовательность кадров </w:t>
      </w:r>
      <w:proofErr w:type="spellStart"/>
      <w:r w:rsidR="004208C2">
        <w:rPr>
          <w:lang w:val="ru-RU" w:eastAsia="ja-JP"/>
        </w:rPr>
        <w:t>суб</w:t>
      </w:r>
      <w:r w:rsidRPr="00AC0042">
        <w:rPr>
          <w:lang w:val="ru-RU" w:eastAsia="ja-JP"/>
        </w:rPr>
        <w:t>кадр</w:t>
      </w:r>
      <w:proofErr w:type="spellEnd"/>
      <w:r w:rsidRPr="00AC0042">
        <w:rPr>
          <w:lang w:val="ru-RU" w:eastAsia="ja-JP"/>
        </w:rPr>
        <w:t xml:space="preserve"> каждого канала AES3 в кадре рассматривается независимо. Этот режим позволяет разместить в одном звуковом кадре до 24 битов данных на каждый канал.</w:t>
      </w:r>
    </w:p>
    <w:p w14:paraId="2A706016" w14:textId="5CDE9001" w:rsidR="00AC0042" w:rsidRPr="00AC0042" w:rsidRDefault="00AC0042" w:rsidP="00AC0042">
      <w:pPr>
        <w:rPr>
          <w:lang w:val="ru-RU" w:eastAsia="ja-JP"/>
        </w:rPr>
      </w:pPr>
      <w:r w:rsidRPr="00AC0042">
        <w:rPr>
          <w:lang w:val="ru-RU" w:eastAsia="ja-JP"/>
        </w:rPr>
        <w:t xml:space="preserve">Полезная нагрузка </w:t>
      </w:r>
      <w:proofErr w:type="spellStart"/>
      <w:r w:rsidRPr="00AC0042">
        <w:rPr>
          <w:lang w:val="ru-RU" w:eastAsia="ja-JP"/>
        </w:rPr>
        <w:t>burst_payload</w:t>
      </w:r>
      <w:proofErr w:type="spellEnd"/>
      <w:r w:rsidRPr="00AC0042">
        <w:rPr>
          <w:lang w:val="ru-RU" w:eastAsia="ja-JP"/>
        </w:rPr>
        <w:t xml:space="preserve"> </w:t>
      </w:r>
      <w:r w:rsidR="004208C2">
        <w:rPr>
          <w:lang w:val="ru-RU" w:eastAsia="ja-JP"/>
        </w:rPr>
        <w:t>рассматривается как</w:t>
      </w:r>
      <w:r w:rsidRPr="00AC0042">
        <w:rPr>
          <w:lang w:val="ru-RU" w:eastAsia="ja-JP"/>
        </w:rPr>
        <w:t xml:space="preserve"> последовательный поток битов; первый бит первого слова данных полезной нагрузки в пакете занимает позицию старшего бита </w:t>
      </w:r>
      <w:proofErr w:type="spellStart"/>
      <w:r w:rsidR="004208C2">
        <w:rPr>
          <w:lang w:val="ru-RU" w:eastAsia="ja-JP"/>
        </w:rPr>
        <w:t>суб</w:t>
      </w:r>
      <w:r w:rsidRPr="00AC0042">
        <w:rPr>
          <w:lang w:val="ru-RU" w:eastAsia="ja-JP"/>
        </w:rPr>
        <w:t>кадра</w:t>
      </w:r>
      <w:proofErr w:type="spellEnd"/>
      <w:r w:rsidRPr="00AC0042">
        <w:rPr>
          <w:lang w:val="ru-RU" w:eastAsia="ja-JP"/>
        </w:rPr>
        <w:t xml:space="preserve"> (временной интервал</w:t>
      </w:r>
      <w:r w:rsidR="004208C2">
        <w:rPr>
          <w:lang w:val="ru-RU" w:eastAsia="ja-JP"/>
        </w:rPr>
        <w:t> 27</w:t>
      </w:r>
      <w:r w:rsidRPr="00AC0042">
        <w:rPr>
          <w:lang w:val="ru-RU" w:eastAsia="ja-JP"/>
        </w:rPr>
        <w:t xml:space="preserve">), а последний – позицию младшего бита </w:t>
      </w:r>
      <w:proofErr w:type="spellStart"/>
      <w:r w:rsidR="004208C2">
        <w:rPr>
          <w:lang w:val="ru-RU" w:eastAsia="ja-JP"/>
        </w:rPr>
        <w:t>суб</w:t>
      </w:r>
      <w:r w:rsidRPr="00AC0042">
        <w:rPr>
          <w:lang w:val="ru-RU" w:eastAsia="ja-JP"/>
        </w:rPr>
        <w:t>кадра</w:t>
      </w:r>
      <w:proofErr w:type="spellEnd"/>
      <w:r w:rsidRPr="00AC0042">
        <w:rPr>
          <w:lang w:val="ru-RU" w:eastAsia="ja-JP"/>
        </w:rPr>
        <w:t xml:space="preserve">. Последние биты данных </w:t>
      </w:r>
      <w:proofErr w:type="spellStart"/>
      <w:r w:rsidRPr="00AC0042">
        <w:rPr>
          <w:lang w:val="ru-RU" w:eastAsia="ja-JP"/>
        </w:rPr>
        <w:t>burst_payload</w:t>
      </w:r>
      <w:proofErr w:type="spellEnd"/>
      <w:r w:rsidRPr="00AC0042">
        <w:rPr>
          <w:lang w:val="ru-RU" w:eastAsia="ja-JP"/>
        </w:rPr>
        <w:t xml:space="preserve"> могут занимать только часть последнего кадра. </w:t>
      </w:r>
      <w:r w:rsidR="004208C2">
        <w:rPr>
          <w:lang w:val="ru-RU" w:eastAsia="ja-JP"/>
        </w:rPr>
        <w:t>Все</w:t>
      </w:r>
      <w:r w:rsidRPr="00AC0042">
        <w:rPr>
          <w:lang w:val="ru-RU" w:eastAsia="ja-JP"/>
        </w:rPr>
        <w:t xml:space="preserve"> неиспользуемые биты последнего кадра </w:t>
      </w:r>
      <w:r w:rsidR="004208C2">
        <w:rPr>
          <w:lang w:val="ru-RU" w:eastAsia="ja-JP"/>
        </w:rPr>
        <w:t>устанавливаются в "0"</w:t>
      </w:r>
      <w:r w:rsidRPr="00AC0042">
        <w:rPr>
          <w:lang w:val="ru-RU" w:eastAsia="ja-JP"/>
        </w:rPr>
        <w:t>.</w:t>
      </w:r>
    </w:p>
    <w:p w14:paraId="26FDD251" w14:textId="1DF8B952" w:rsidR="00842604" w:rsidRPr="00AC0042" w:rsidRDefault="00AC0042" w:rsidP="00AC0042">
      <w:pPr>
        <w:rPr>
          <w:lang w:val="ru-RU" w:eastAsia="ja-JP"/>
        </w:rPr>
      </w:pPr>
      <w:r w:rsidRPr="00AC0042">
        <w:rPr>
          <w:lang w:val="ru-RU" w:eastAsia="ja-JP"/>
        </w:rPr>
        <w:t xml:space="preserve">В режиме </w:t>
      </w:r>
      <w:proofErr w:type="spellStart"/>
      <w:r w:rsidR="00EC7066">
        <w:rPr>
          <w:lang w:val="ru-RU" w:eastAsia="ja-JP"/>
        </w:rPr>
        <w:t>суб</w:t>
      </w:r>
      <w:r w:rsidRPr="00AC0042">
        <w:rPr>
          <w:lang w:val="ru-RU" w:eastAsia="ja-JP"/>
        </w:rPr>
        <w:t>кадров</w:t>
      </w:r>
      <w:proofErr w:type="spellEnd"/>
      <w:r w:rsidRPr="00AC0042">
        <w:rPr>
          <w:lang w:val="ru-RU" w:eastAsia="ja-JP"/>
        </w:rPr>
        <w:t xml:space="preserve"> слова состояния каждого канала обрабатываются независимо.</w:t>
      </w:r>
    </w:p>
    <w:p w14:paraId="727A3B33" w14:textId="5DB2BBDD" w:rsidR="00842604" w:rsidRPr="00470D70" w:rsidRDefault="00842604" w:rsidP="00842604">
      <w:pPr>
        <w:pStyle w:val="Heading2"/>
        <w:rPr>
          <w:lang w:val="ru-RU"/>
        </w:rPr>
      </w:pPr>
      <w:r w:rsidRPr="00470D70">
        <w:rPr>
          <w:lang w:val="ru-RU"/>
        </w:rPr>
        <w:t>4.5</w:t>
      </w:r>
      <w:r w:rsidRPr="00470D70">
        <w:rPr>
          <w:lang w:val="ru-RU"/>
        </w:rPr>
        <w:tab/>
      </w:r>
      <w:r w:rsidR="00470D70" w:rsidRPr="00470D70">
        <w:rPr>
          <w:lang w:val="ru-RU"/>
        </w:rPr>
        <w:t>Промежуток между пакетами</w:t>
      </w:r>
    </w:p>
    <w:p w14:paraId="1473F5BF" w14:textId="6FDC1517" w:rsidR="00470D70" w:rsidRPr="00470D70" w:rsidRDefault="00470D70" w:rsidP="00470D70">
      <w:pPr>
        <w:rPr>
          <w:lang w:val="ru-RU" w:eastAsia="ja-JP"/>
        </w:rPr>
      </w:pPr>
      <w:r w:rsidRPr="00470D70">
        <w:rPr>
          <w:lang w:val="ru-RU" w:eastAsia="ja-JP"/>
        </w:rPr>
        <w:t xml:space="preserve">Последовательность из 4096 или более звуковых кадров (в режиме кадров) или </w:t>
      </w:r>
      <w:proofErr w:type="spellStart"/>
      <w:r>
        <w:rPr>
          <w:lang w:val="ru-RU" w:eastAsia="ja-JP"/>
        </w:rPr>
        <w:t>суб</w:t>
      </w:r>
      <w:r w:rsidRPr="00470D70">
        <w:rPr>
          <w:lang w:val="ru-RU" w:eastAsia="ja-JP"/>
        </w:rPr>
        <w:t>кадров</w:t>
      </w:r>
      <w:proofErr w:type="spellEnd"/>
      <w:r w:rsidRPr="00470D70">
        <w:rPr>
          <w:lang w:val="ru-RU" w:eastAsia="ja-JP"/>
        </w:rPr>
        <w:t xml:space="preserve"> (в режиме </w:t>
      </w:r>
      <w:proofErr w:type="spellStart"/>
      <w:r>
        <w:rPr>
          <w:lang w:val="ru-RU" w:eastAsia="ja-JP"/>
        </w:rPr>
        <w:t>суб</w:t>
      </w:r>
      <w:r w:rsidRPr="00470D70">
        <w:rPr>
          <w:lang w:val="ru-RU" w:eastAsia="ja-JP"/>
        </w:rPr>
        <w:t>кадров</w:t>
      </w:r>
      <w:proofErr w:type="spellEnd"/>
      <w:r w:rsidRPr="00470D70">
        <w:rPr>
          <w:lang w:val="ru-RU" w:eastAsia="ja-JP"/>
        </w:rPr>
        <w:t xml:space="preserve">), содержащих хотя бы один пакет данных, </w:t>
      </w:r>
      <w:r>
        <w:rPr>
          <w:lang w:val="ru-RU" w:eastAsia="ja-JP"/>
        </w:rPr>
        <w:t>недопустим</w:t>
      </w:r>
      <w:r w:rsidR="000D4252">
        <w:rPr>
          <w:lang w:val="ru-RU" w:eastAsia="ja-JP"/>
        </w:rPr>
        <w:t>а</w:t>
      </w:r>
      <w:r>
        <w:rPr>
          <w:lang w:val="ru-RU" w:eastAsia="ja-JP"/>
        </w:rPr>
        <w:t>, если</w:t>
      </w:r>
      <w:r w:rsidRPr="00470D70">
        <w:rPr>
          <w:lang w:val="ru-RU" w:eastAsia="ja-JP"/>
        </w:rPr>
        <w:t xml:space="preserve"> началу хотя бы одного из пакетов данных </w:t>
      </w:r>
      <w:r>
        <w:rPr>
          <w:lang w:val="ru-RU" w:eastAsia="ja-JP"/>
        </w:rPr>
        <w:t>не предшествуют</w:t>
      </w:r>
      <w:r w:rsidRPr="00470D70">
        <w:rPr>
          <w:lang w:val="ru-RU" w:eastAsia="ja-JP"/>
        </w:rPr>
        <w:t xml:space="preserve"> четыре звуковых </w:t>
      </w:r>
      <w:proofErr w:type="spellStart"/>
      <w:r>
        <w:rPr>
          <w:lang w:val="ru-RU" w:eastAsia="ja-JP"/>
        </w:rPr>
        <w:t>суб</w:t>
      </w:r>
      <w:r w:rsidRPr="00470D70">
        <w:rPr>
          <w:lang w:val="ru-RU" w:eastAsia="ja-JP"/>
        </w:rPr>
        <w:t>кадра</w:t>
      </w:r>
      <w:proofErr w:type="spellEnd"/>
      <w:r w:rsidRPr="00470D70">
        <w:rPr>
          <w:lang w:val="ru-RU" w:eastAsia="ja-JP"/>
        </w:rPr>
        <w:t xml:space="preserve">, среди которых имеются </w:t>
      </w:r>
      <w:proofErr w:type="spellStart"/>
      <w:r>
        <w:rPr>
          <w:lang w:val="ru-RU" w:eastAsia="ja-JP"/>
        </w:rPr>
        <w:t>суб</w:t>
      </w:r>
      <w:r w:rsidRPr="00470D70">
        <w:rPr>
          <w:lang w:val="ru-RU" w:eastAsia="ja-JP"/>
        </w:rPr>
        <w:t>кадры</w:t>
      </w:r>
      <w:proofErr w:type="spellEnd"/>
      <w:r w:rsidRPr="00470D70">
        <w:rPr>
          <w:lang w:val="ru-RU" w:eastAsia="ja-JP"/>
        </w:rPr>
        <w:t xml:space="preserve">, содержащие все нули во </w:t>
      </w:r>
      <w:proofErr w:type="spellStart"/>
      <w:r w:rsidRPr="00470D70">
        <w:rPr>
          <w:lang w:val="ru-RU" w:eastAsia="ja-JP"/>
        </w:rPr>
        <w:t>временны́х</w:t>
      </w:r>
      <w:proofErr w:type="spellEnd"/>
      <w:r w:rsidRPr="00470D70">
        <w:rPr>
          <w:lang w:val="ru-RU" w:eastAsia="ja-JP"/>
        </w:rPr>
        <w:t xml:space="preserve"> интервалах 8–27. Это требование гарантирует наличие вхождений расширенного кода синхронизации 0, 0, 0, 0, </w:t>
      </w:r>
      <w:proofErr w:type="spellStart"/>
      <w:r w:rsidRPr="00470D70">
        <w:rPr>
          <w:b/>
          <w:lang w:val="ru-RU" w:eastAsia="ja-JP"/>
        </w:rPr>
        <w:t>Pa</w:t>
      </w:r>
      <w:proofErr w:type="spellEnd"/>
      <w:r w:rsidRPr="00470D70">
        <w:rPr>
          <w:lang w:val="ru-RU" w:eastAsia="ja-JP"/>
        </w:rPr>
        <w:t xml:space="preserve">, </w:t>
      </w:r>
      <w:r w:rsidRPr="00470D70">
        <w:rPr>
          <w:b/>
          <w:lang w:val="ru-RU" w:eastAsia="ja-JP"/>
        </w:rPr>
        <w:t>Pb</w:t>
      </w:r>
      <w:r w:rsidRPr="00470D70">
        <w:rPr>
          <w:lang w:val="ru-RU" w:eastAsia="ja-JP"/>
        </w:rPr>
        <w:t xml:space="preserve">. </w:t>
      </w:r>
    </w:p>
    <w:p w14:paraId="23E71CF2" w14:textId="50EC682E" w:rsidR="00842604" w:rsidRPr="00470D70" w:rsidRDefault="00470D70" w:rsidP="00470D70">
      <w:pPr>
        <w:rPr>
          <w:lang w:val="ru-RU" w:eastAsia="ja-JP"/>
        </w:rPr>
      </w:pPr>
      <w:r w:rsidRPr="00470D70">
        <w:rPr>
          <w:lang w:val="ru-RU" w:eastAsia="ja-JP"/>
        </w:rPr>
        <w:t xml:space="preserve">Пакеты данных из заданного потока не-ИКМ данных помещаются в интерфейс AES3 в последовательном порядке. Если в интерфейс AES3 (или в отдельный канал в режиме </w:t>
      </w:r>
      <w:proofErr w:type="spellStart"/>
      <w:r>
        <w:rPr>
          <w:lang w:val="ru-RU" w:eastAsia="ja-JP"/>
        </w:rPr>
        <w:t>суб</w:t>
      </w:r>
      <w:r w:rsidRPr="00470D70">
        <w:rPr>
          <w:lang w:val="ru-RU" w:eastAsia="ja-JP"/>
        </w:rPr>
        <w:t>кадров</w:t>
      </w:r>
      <w:proofErr w:type="spellEnd"/>
      <w:r w:rsidRPr="00470D70">
        <w:rPr>
          <w:lang w:val="ru-RU" w:eastAsia="ja-JP"/>
        </w:rPr>
        <w:t>) помещается несколько потоков не-ИКМ данных, то пакеты данных каждого потока чередуются по</w:t>
      </w:r>
      <w:r w:rsidR="0076782B">
        <w:rPr>
          <w:lang w:val="ru-RU" w:eastAsia="ja-JP"/>
        </w:rPr>
        <w:t> </w:t>
      </w:r>
      <w:r w:rsidRPr="00470D70">
        <w:rPr>
          <w:lang w:val="ru-RU" w:eastAsia="ja-JP"/>
        </w:rPr>
        <w:t>принципу мультиплексирования по времени.</w:t>
      </w:r>
    </w:p>
    <w:p w14:paraId="744E2F27" w14:textId="2B4DD329" w:rsidR="00842604" w:rsidRPr="00E576CA" w:rsidRDefault="00842604" w:rsidP="00842604">
      <w:pPr>
        <w:pStyle w:val="Heading2"/>
        <w:rPr>
          <w:lang w:val="ru-RU"/>
        </w:rPr>
      </w:pPr>
      <w:r w:rsidRPr="00E576CA">
        <w:rPr>
          <w:lang w:val="ru-RU"/>
        </w:rPr>
        <w:t>4.6</w:t>
      </w:r>
      <w:r w:rsidRPr="00E576CA">
        <w:rPr>
          <w:lang w:val="ru-RU"/>
        </w:rPr>
        <w:tab/>
      </w:r>
      <w:r w:rsidR="00E576CA" w:rsidRPr="00E576CA">
        <w:rPr>
          <w:lang w:val="ru-RU"/>
        </w:rPr>
        <w:t>Поля, зависящие от типа данных</w:t>
      </w:r>
    </w:p>
    <w:p w14:paraId="7673D0B1" w14:textId="750AA866" w:rsidR="00842604" w:rsidRPr="0023407B" w:rsidRDefault="00E576CA" w:rsidP="00842604">
      <w:pPr>
        <w:rPr>
          <w:lang w:val="ru-RU" w:eastAsia="ja-JP"/>
        </w:rPr>
      </w:pPr>
      <w:r w:rsidRPr="00E576CA">
        <w:rPr>
          <w:lang w:val="ru-RU" w:eastAsia="ja-JP"/>
        </w:rPr>
        <w:t>Формат данных, содержащихся в полях</w:t>
      </w:r>
      <w:r w:rsidRPr="00E576CA">
        <w:rPr>
          <w:b/>
          <w:lang w:val="ru-RU" w:eastAsia="ja-JP"/>
        </w:rPr>
        <w:t xml:space="preserve"> </w:t>
      </w:r>
      <w:proofErr w:type="spellStart"/>
      <w:r w:rsidRPr="00E576CA">
        <w:rPr>
          <w:b/>
          <w:lang w:val="ru-RU" w:eastAsia="ja-JP"/>
        </w:rPr>
        <w:t>data_type_specific</w:t>
      </w:r>
      <w:proofErr w:type="spellEnd"/>
      <w:r w:rsidRPr="00E576CA">
        <w:rPr>
          <w:lang w:val="ru-RU" w:eastAsia="ja-JP"/>
        </w:rPr>
        <w:t xml:space="preserve"> и </w:t>
      </w:r>
      <w:proofErr w:type="spellStart"/>
      <w:r w:rsidRPr="00E576CA">
        <w:rPr>
          <w:b/>
          <w:lang w:val="ru-RU" w:eastAsia="ja-JP"/>
        </w:rPr>
        <w:t>burst_payload</w:t>
      </w:r>
      <w:proofErr w:type="spellEnd"/>
      <w:r w:rsidRPr="00E576CA">
        <w:rPr>
          <w:lang w:val="ru-RU" w:eastAsia="ja-JP"/>
        </w:rPr>
        <w:t xml:space="preserve">, зависит от поля </w:t>
      </w:r>
      <w:proofErr w:type="spellStart"/>
      <w:r w:rsidRPr="00E576CA">
        <w:rPr>
          <w:b/>
          <w:lang w:val="ru-RU" w:eastAsia="ja-JP"/>
        </w:rPr>
        <w:t>data_type</w:t>
      </w:r>
      <w:proofErr w:type="spellEnd"/>
      <w:r w:rsidRPr="00E576CA">
        <w:rPr>
          <w:lang w:val="ru-RU" w:eastAsia="ja-JP"/>
        </w:rPr>
        <w:t>. Специфика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кодирования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этих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полей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описана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в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других</w:t>
      </w:r>
      <w:r w:rsidRPr="0023407B">
        <w:rPr>
          <w:lang w:val="ru-RU" w:eastAsia="ja-JP"/>
        </w:rPr>
        <w:t xml:space="preserve"> </w:t>
      </w:r>
      <w:r w:rsidRPr="00E576CA">
        <w:rPr>
          <w:lang w:val="ru-RU" w:eastAsia="ja-JP"/>
        </w:rPr>
        <w:t>Приложениях</w:t>
      </w:r>
      <w:r w:rsidRPr="0023407B">
        <w:rPr>
          <w:lang w:val="ru-RU" w:eastAsia="ja-JP"/>
        </w:rPr>
        <w:t>.</w:t>
      </w:r>
    </w:p>
    <w:p w14:paraId="3185FAE4" w14:textId="3BDB2099" w:rsidR="00895CE2" w:rsidRPr="0023407B" w:rsidRDefault="00895CE2" w:rsidP="00842604">
      <w:pPr>
        <w:rPr>
          <w:lang w:val="ru-RU" w:eastAsia="ja-JP"/>
        </w:rPr>
      </w:pPr>
    </w:p>
    <w:p w14:paraId="607E71D6" w14:textId="636D9A39" w:rsidR="00895CE2" w:rsidRPr="0023407B" w:rsidRDefault="00895CE2" w:rsidP="00842604">
      <w:pPr>
        <w:rPr>
          <w:lang w:val="ru-RU" w:eastAsia="ja-JP"/>
        </w:rPr>
      </w:pPr>
    </w:p>
    <w:p w14:paraId="01C9CE09" w14:textId="76601B6B" w:rsidR="00842604" w:rsidRPr="00E576CA" w:rsidRDefault="00E576CA" w:rsidP="00895CE2">
      <w:pPr>
        <w:pStyle w:val="AnnexNoTitle"/>
        <w:rPr>
          <w:szCs w:val="26"/>
          <w:lang w:val="ru-RU"/>
        </w:rPr>
      </w:pPr>
      <w:r w:rsidRPr="00E576CA">
        <w:rPr>
          <w:szCs w:val="26"/>
          <w:lang w:val="ru-RU"/>
        </w:rPr>
        <w:t>Приложение</w:t>
      </w:r>
      <w:r w:rsidR="00842604" w:rsidRPr="00E576CA">
        <w:rPr>
          <w:szCs w:val="26"/>
          <w:lang w:val="ru-RU"/>
        </w:rPr>
        <w:t xml:space="preserve"> 2</w:t>
      </w:r>
      <w:r w:rsidR="00895CE2" w:rsidRPr="00E576CA">
        <w:rPr>
          <w:szCs w:val="26"/>
          <w:lang w:val="ru-RU"/>
        </w:rPr>
        <w:br/>
      </w:r>
      <w:r w:rsidR="00895CE2" w:rsidRPr="00E576CA">
        <w:rPr>
          <w:szCs w:val="26"/>
          <w:lang w:val="ru-RU"/>
        </w:rPr>
        <w:br/>
      </w:r>
      <w:r w:rsidRPr="00E576CA">
        <w:rPr>
          <w:szCs w:val="26"/>
          <w:lang w:val="ru-RU"/>
        </w:rPr>
        <w:t>Метод транспортировки метаданных S-ADM через цифровые</w:t>
      </w:r>
      <w:r>
        <w:rPr>
          <w:szCs w:val="26"/>
          <w:lang w:val="ru-RU"/>
        </w:rPr>
        <w:br/>
      </w:r>
      <w:r w:rsidRPr="00E576CA">
        <w:rPr>
          <w:szCs w:val="26"/>
          <w:lang w:val="ru-RU"/>
        </w:rPr>
        <w:t>звуковые интерфейсы, совместимые с форматом сигнала,</w:t>
      </w:r>
      <w:r>
        <w:rPr>
          <w:szCs w:val="26"/>
          <w:lang w:val="ru-RU"/>
        </w:rPr>
        <w:br/>
      </w:r>
      <w:r w:rsidRPr="00E576CA">
        <w:rPr>
          <w:szCs w:val="26"/>
          <w:lang w:val="ru-RU"/>
        </w:rPr>
        <w:t>указанным в Рекомендации МСЭ-R BS.647</w:t>
      </w:r>
    </w:p>
    <w:p w14:paraId="35F1EAFD" w14:textId="076AA40F" w:rsidR="00842604" w:rsidRPr="00E576CA" w:rsidRDefault="00842604" w:rsidP="00842604">
      <w:pPr>
        <w:pStyle w:val="Heading1"/>
        <w:rPr>
          <w:lang w:val="ru-RU"/>
        </w:rPr>
      </w:pPr>
      <w:r w:rsidRPr="00E576CA">
        <w:rPr>
          <w:lang w:val="ru-RU"/>
        </w:rPr>
        <w:t>1</w:t>
      </w:r>
      <w:r w:rsidRPr="00E576CA">
        <w:rPr>
          <w:lang w:val="ru-RU"/>
        </w:rPr>
        <w:tab/>
      </w:r>
      <w:r w:rsidR="00E576CA" w:rsidRPr="00E576CA">
        <w:rPr>
          <w:lang w:val="ru-RU"/>
        </w:rPr>
        <w:t>Введение</w:t>
      </w:r>
    </w:p>
    <w:p w14:paraId="1CD0BCD6" w14:textId="6C173E8C" w:rsidR="00842604" w:rsidRPr="00E576CA" w:rsidRDefault="00E576CA" w:rsidP="00842604">
      <w:pPr>
        <w:rPr>
          <w:lang w:val="ru-RU"/>
        </w:rPr>
      </w:pPr>
      <w:r w:rsidRPr="00E576CA">
        <w:rPr>
          <w:lang w:val="ru-RU"/>
        </w:rPr>
        <w:t>Метаданные последовательной ADM (S-ADM) – это один из типов не-ИКМ данных, которые можно передавать через цифровые звуковые интерфейсы, совместимые с форматом сигнала, указанным в Рекомендации МСЭ-R BS.647 (AES3), с использованием описанного в Приложении</w:t>
      </w:r>
      <w:r>
        <w:rPr>
          <w:lang w:val="ru-RU"/>
        </w:rPr>
        <w:t> </w:t>
      </w:r>
      <w:r w:rsidRPr="00E576CA">
        <w:rPr>
          <w:lang w:val="ru-RU"/>
        </w:rPr>
        <w:t>1</w:t>
      </w:r>
      <w:r>
        <w:rPr>
          <w:lang w:val="ru-RU"/>
        </w:rPr>
        <w:t xml:space="preserve"> метода</w:t>
      </w:r>
      <w:r w:rsidRPr="00E576CA">
        <w:rPr>
          <w:lang w:val="ru-RU"/>
        </w:rPr>
        <w:t xml:space="preserve"> при дополнительных ограничениях и с преобразованием данных, как указано в SMPTE ST 2116. В</w:t>
      </w:r>
      <w:r>
        <w:rPr>
          <w:lang w:val="ru-RU"/>
        </w:rPr>
        <w:t> </w:t>
      </w:r>
      <w:r w:rsidRPr="00E576CA">
        <w:rPr>
          <w:lang w:val="ru-RU"/>
        </w:rPr>
        <w:t xml:space="preserve">настоящем Приложении описан метод </w:t>
      </w:r>
      <w:r>
        <w:rPr>
          <w:lang w:val="ru-RU"/>
        </w:rPr>
        <w:t>транспортировки</w:t>
      </w:r>
      <w:r w:rsidRPr="00E576CA">
        <w:rPr>
          <w:lang w:val="ru-RU"/>
        </w:rPr>
        <w:t xml:space="preserve"> метаданных последовательной ADM (S</w:t>
      </w:r>
      <w:r>
        <w:rPr>
          <w:lang w:val="ru-RU"/>
        </w:rPr>
        <w:noBreakHyphen/>
      </w:r>
      <w:r w:rsidRPr="00E576CA">
        <w:rPr>
          <w:lang w:val="ru-RU"/>
        </w:rPr>
        <w:t>ADM) через цифровые звуковые интерфейсы, совместимые с форматом сигнала, указанным в</w:t>
      </w:r>
      <w:r>
        <w:rPr>
          <w:lang w:val="ru-RU"/>
        </w:rPr>
        <w:t> </w:t>
      </w:r>
      <w:r w:rsidRPr="00E576CA">
        <w:rPr>
          <w:lang w:val="ru-RU"/>
        </w:rPr>
        <w:t>Рекомендации МСЭ-R BS.647.</w:t>
      </w:r>
    </w:p>
    <w:p w14:paraId="0EE92ED1" w14:textId="5D47A2C5" w:rsidR="00842604" w:rsidRPr="002A2207" w:rsidRDefault="00842604" w:rsidP="00842604">
      <w:pPr>
        <w:pStyle w:val="Heading1"/>
        <w:rPr>
          <w:lang w:val="ru-RU"/>
        </w:rPr>
      </w:pPr>
      <w:r w:rsidRPr="002A2207">
        <w:rPr>
          <w:lang w:val="ru-RU"/>
        </w:rPr>
        <w:lastRenderedPageBreak/>
        <w:t>2</w:t>
      </w:r>
      <w:r w:rsidRPr="002A2207">
        <w:rPr>
          <w:lang w:val="ru-RU"/>
        </w:rPr>
        <w:tab/>
      </w:r>
      <w:r w:rsidR="002A2207" w:rsidRPr="002A2207">
        <w:rPr>
          <w:lang w:val="ru-RU"/>
        </w:rPr>
        <w:t>Формат пакетов данных для передачи метаданных S-ADM</w:t>
      </w:r>
    </w:p>
    <w:p w14:paraId="22B5CFEF" w14:textId="5C8A758B" w:rsidR="00842604" w:rsidRPr="002A2207" w:rsidRDefault="002A2207" w:rsidP="00842604">
      <w:pPr>
        <w:rPr>
          <w:lang w:val="ru-RU" w:eastAsia="ja-JP"/>
        </w:rPr>
      </w:pPr>
      <w:r w:rsidRPr="002A2207">
        <w:rPr>
          <w:lang w:val="ru-RU" w:eastAsia="ja-JP"/>
        </w:rPr>
        <w:t xml:space="preserve">Поток метаданных S-ADM, подлежащих передаче, формируется в пакеты данных, состоящие из слов данных </w:t>
      </w:r>
      <w:r>
        <w:rPr>
          <w:lang w:val="ru-RU" w:eastAsia="ja-JP"/>
        </w:rPr>
        <w:t>в составе</w:t>
      </w:r>
      <w:r w:rsidRPr="002A2207">
        <w:rPr>
          <w:lang w:val="ru-RU" w:eastAsia="ja-JP"/>
        </w:rPr>
        <w:t xml:space="preserve"> непрерывн</w:t>
      </w:r>
      <w:r>
        <w:rPr>
          <w:lang w:val="ru-RU" w:eastAsia="ja-JP"/>
        </w:rPr>
        <w:t>ой</w:t>
      </w:r>
      <w:r w:rsidRPr="002A2207">
        <w:rPr>
          <w:lang w:val="ru-RU" w:eastAsia="ja-JP"/>
        </w:rPr>
        <w:t xml:space="preserve"> последовательност</w:t>
      </w:r>
      <w:r>
        <w:rPr>
          <w:lang w:val="ru-RU" w:eastAsia="ja-JP"/>
        </w:rPr>
        <w:t>и</w:t>
      </w:r>
      <w:r w:rsidRPr="002A2207">
        <w:rPr>
          <w:lang w:val="ru-RU" w:eastAsia="ja-JP"/>
        </w:rPr>
        <w:t xml:space="preserve"> звуковых </w:t>
      </w:r>
      <w:proofErr w:type="spellStart"/>
      <w:r w:rsidRPr="002A2207">
        <w:rPr>
          <w:lang w:val="ru-RU" w:eastAsia="ja-JP"/>
        </w:rPr>
        <w:t>субкадров</w:t>
      </w:r>
      <w:proofErr w:type="spellEnd"/>
      <w:r w:rsidRPr="002A2207">
        <w:rPr>
          <w:lang w:val="ru-RU" w:eastAsia="ja-JP"/>
        </w:rPr>
        <w:t xml:space="preserve">. Каждый пакет данных состоит из преамбулы </w:t>
      </w:r>
      <w:proofErr w:type="spellStart"/>
      <w:r w:rsidRPr="002A2207">
        <w:rPr>
          <w:b/>
          <w:lang w:val="ru-RU" w:eastAsia="ja-JP"/>
        </w:rPr>
        <w:t>burst_preamble</w:t>
      </w:r>
      <w:proofErr w:type="spellEnd"/>
      <w:r w:rsidRPr="002A2207">
        <w:rPr>
          <w:lang w:val="ru-RU" w:eastAsia="ja-JP"/>
        </w:rPr>
        <w:t xml:space="preserve"> и следующей за ней полезной нагрузки </w:t>
      </w:r>
      <w:proofErr w:type="spellStart"/>
      <w:r w:rsidRPr="002A2207">
        <w:rPr>
          <w:b/>
          <w:lang w:val="ru-RU" w:eastAsia="ja-JP"/>
        </w:rPr>
        <w:t>burst_payload</w:t>
      </w:r>
      <w:proofErr w:type="spellEnd"/>
      <w:r w:rsidRPr="002A2207">
        <w:rPr>
          <w:lang w:val="ru-RU" w:eastAsia="ja-JP"/>
        </w:rPr>
        <w:t>.</w:t>
      </w:r>
    </w:p>
    <w:p w14:paraId="33F6CCA8" w14:textId="24D6F3CE" w:rsidR="00842604" w:rsidRPr="004328D0" w:rsidRDefault="00842604" w:rsidP="00842604">
      <w:pPr>
        <w:pStyle w:val="Heading2"/>
        <w:rPr>
          <w:lang w:val="ru-RU"/>
        </w:rPr>
      </w:pPr>
      <w:r w:rsidRPr="004328D0">
        <w:rPr>
          <w:lang w:val="ru-RU"/>
        </w:rPr>
        <w:t>2.1</w:t>
      </w:r>
      <w:r w:rsidRPr="004328D0">
        <w:rPr>
          <w:lang w:val="ru-RU"/>
        </w:rPr>
        <w:tab/>
      </w:r>
      <w:r w:rsidR="002A2207" w:rsidRPr="002A2207">
        <w:rPr>
          <w:lang w:val="ru-RU" w:eastAsia="ja-JP"/>
        </w:rPr>
        <w:t xml:space="preserve">Преамбула </w:t>
      </w:r>
      <w:r w:rsidR="002A2207" w:rsidRPr="002A2207">
        <w:rPr>
          <w:lang w:val="ru-RU"/>
        </w:rPr>
        <w:t>(см.</w:t>
      </w:r>
      <w:r w:rsidR="002A2207">
        <w:rPr>
          <w:lang w:val="ru-RU"/>
        </w:rPr>
        <w:t> </w:t>
      </w:r>
      <w:r w:rsidR="002A2207" w:rsidRPr="002A2207">
        <w:rPr>
          <w:lang w:val="ru-RU"/>
        </w:rPr>
        <w:t>пункт 4.1 Приложения</w:t>
      </w:r>
      <w:r w:rsidR="002A2207">
        <w:rPr>
          <w:lang w:val="ru-RU"/>
        </w:rPr>
        <w:t> </w:t>
      </w:r>
      <w:r w:rsidR="002A2207" w:rsidRPr="002A2207">
        <w:rPr>
          <w:lang w:val="ru-RU"/>
        </w:rPr>
        <w:t>1)</w:t>
      </w:r>
    </w:p>
    <w:p w14:paraId="1E1611CA" w14:textId="45724ACC" w:rsidR="00842604" w:rsidRPr="004328D0" w:rsidRDefault="004328D0" w:rsidP="00842604">
      <w:pPr>
        <w:rPr>
          <w:lang w:val="ru-RU" w:eastAsia="ja-JP"/>
        </w:rPr>
      </w:pPr>
      <w:r w:rsidRPr="004328D0">
        <w:rPr>
          <w:lang w:val="ru-RU" w:eastAsia="ja-JP"/>
        </w:rPr>
        <w:t xml:space="preserve">В начале каждого пакета данных размещается преамбула </w:t>
      </w:r>
      <w:r>
        <w:rPr>
          <w:lang w:val="ru-RU" w:eastAsia="ja-JP"/>
        </w:rPr>
        <w:t xml:space="preserve">пакета </w:t>
      </w:r>
      <w:proofErr w:type="spellStart"/>
      <w:r w:rsidRPr="004328D0">
        <w:rPr>
          <w:b/>
          <w:lang w:val="ru-RU" w:eastAsia="ja-JP"/>
        </w:rPr>
        <w:t>burst_preamble</w:t>
      </w:r>
      <w:proofErr w:type="spellEnd"/>
      <w:r w:rsidRPr="004328D0">
        <w:rPr>
          <w:lang w:val="ru-RU" w:eastAsia="ja-JP"/>
        </w:rPr>
        <w:t xml:space="preserve">, за которой следует полезная нагрузка </w:t>
      </w:r>
      <w:r>
        <w:rPr>
          <w:lang w:val="ru-RU" w:eastAsia="ja-JP"/>
        </w:rPr>
        <w:t xml:space="preserve">пакета </w:t>
      </w:r>
      <w:proofErr w:type="spellStart"/>
      <w:r w:rsidRPr="004328D0">
        <w:rPr>
          <w:b/>
          <w:lang w:val="ru-RU" w:eastAsia="ja-JP"/>
        </w:rPr>
        <w:t>burst_payload</w:t>
      </w:r>
      <w:proofErr w:type="spellEnd"/>
      <w:r w:rsidRPr="004328D0">
        <w:rPr>
          <w:lang w:val="ru-RU" w:eastAsia="ja-JP"/>
        </w:rPr>
        <w:t xml:space="preserve">. При передаче потока метаданных S-ADM используется преамбула из шести </w:t>
      </w:r>
      <w:proofErr w:type="spellStart"/>
      <w:r>
        <w:rPr>
          <w:lang w:val="ru-RU" w:eastAsia="ja-JP"/>
        </w:rPr>
        <w:t>суб</w:t>
      </w:r>
      <w:r w:rsidRPr="004328D0">
        <w:rPr>
          <w:lang w:val="ru-RU" w:eastAsia="ja-JP"/>
        </w:rPr>
        <w:t>кадров</w:t>
      </w:r>
      <w:proofErr w:type="spellEnd"/>
      <w:r w:rsidRPr="004328D0">
        <w:rPr>
          <w:lang w:val="ru-RU" w:eastAsia="ja-JP"/>
        </w:rPr>
        <w:t xml:space="preserve">, содержащая слова, обозначаемые </w:t>
      </w:r>
      <w:proofErr w:type="spellStart"/>
      <w:r w:rsidRPr="004328D0">
        <w:rPr>
          <w:b/>
          <w:lang w:val="ru-RU" w:eastAsia="ja-JP"/>
        </w:rPr>
        <w:t>Pa</w:t>
      </w:r>
      <w:proofErr w:type="spellEnd"/>
      <w:r w:rsidRPr="004328D0">
        <w:rPr>
          <w:b/>
          <w:lang w:val="ru-RU" w:eastAsia="ja-JP"/>
        </w:rPr>
        <w:t>…</w:t>
      </w:r>
      <w:proofErr w:type="spellStart"/>
      <w:r w:rsidRPr="004328D0">
        <w:rPr>
          <w:b/>
          <w:lang w:val="ru-RU" w:eastAsia="ja-JP"/>
        </w:rPr>
        <w:t>Pf</w:t>
      </w:r>
      <w:proofErr w:type="spellEnd"/>
      <w:r w:rsidRPr="004328D0">
        <w:rPr>
          <w:lang w:val="ru-RU" w:eastAsia="ja-JP"/>
        </w:rPr>
        <w:t xml:space="preserve">. Шесть слов преамбулы составляют шесть последовательных </w:t>
      </w:r>
      <w:proofErr w:type="spellStart"/>
      <w:r>
        <w:rPr>
          <w:lang w:val="ru-RU" w:eastAsia="ja-JP"/>
        </w:rPr>
        <w:t>суб</w:t>
      </w:r>
      <w:r w:rsidRPr="004328D0">
        <w:rPr>
          <w:lang w:val="ru-RU" w:eastAsia="ja-JP"/>
        </w:rPr>
        <w:t>кадров</w:t>
      </w:r>
      <w:proofErr w:type="spellEnd"/>
      <w:r w:rsidRPr="004328D0">
        <w:rPr>
          <w:lang w:val="ru-RU" w:eastAsia="ja-JP"/>
        </w:rPr>
        <w:t xml:space="preserve"> отдельного канала, используемого для передачи метаданных S-ADM. Слова преамбулы </w:t>
      </w:r>
      <w:proofErr w:type="spellStart"/>
      <w:r w:rsidRPr="004328D0">
        <w:rPr>
          <w:b/>
          <w:lang w:val="ru-RU" w:eastAsia="ja-JP"/>
        </w:rPr>
        <w:t>Pe</w:t>
      </w:r>
      <w:proofErr w:type="spellEnd"/>
      <w:r w:rsidRPr="004328D0">
        <w:rPr>
          <w:lang w:val="ru-RU" w:eastAsia="ja-JP"/>
        </w:rPr>
        <w:t xml:space="preserve"> и </w:t>
      </w:r>
      <w:proofErr w:type="spellStart"/>
      <w:r w:rsidRPr="004328D0">
        <w:rPr>
          <w:b/>
          <w:lang w:val="ru-RU" w:eastAsia="ja-JP"/>
        </w:rPr>
        <w:t>Pf</w:t>
      </w:r>
      <w:proofErr w:type="spellEnd"/>
      <w:r w:rsidRPr="004328D0">
        <w:rPr>
          <w:lang w:val="ru-RU" w:eastAsia="ja-JP"/>
        </w:rPr>
        <w:t xml:space="preserve"> считаются байтами полезной нагрузки. Это</w:t>
      </w:r>
      <w:r>
        <w:rPr>
          <w:lang w:val="ru-RU" w:eastAsia="ja-JP"/>
        </w:rPr>
        <w:t> </w:t>
      </w:r>
      <w:r w:rsidRPr="004328D0">
        <w:rPr>
          <w:lang w:val="ru-RU" w:eastAsia="ja-JP"/>
        </w:rPr>
        <w:t xml:space="preserve">обеспечивает совместимость с оборудованием, не поддерживающим работу с шестью </w:t>
      </w:r>
      <w:proofErr w:type="spellStart"/>
      <w:r>
        <w:rPr>
          <w:lang w:val="ru-RU" w:eastAsia="ja-JP"/>
        </w:rPr>
        <w:t>суб</w:t>
      </w:r>
      <w:r w:rsidRPr="004328D0">
        <w:rPr>
          <w:lang w:val="ru-RU" w:eastAsia="ja-JP"/>
        </w:rPr>
        <w:t>кадрами</w:t>
      </w:r>
      <w:proofErr w:type="spellEnd"/>
      <w:r w:rsidRPr="004328D0">
        <w:rPr>
          <w:lang w:val="ru-RU" w:eastAsia="ja-JP"/>
        </w:rPr>
        <w:t>.</w:t>
      </w:r>
    </w:p>
    <w:p w14:paraId="4FB5342B" w14:textId="3212A25D" w:rsidR="00842604" w:rsidRPr="004328D0" w:rsidRDefault="004328D0" w:rsidP="00842604">
      <w:pPr>
        <w:pStyle w:val="TableNo"/>
        <w:rPr>
          <w:lang w:val="en-GB" w:eastAsia="ja-JP"/>
        </w:rPr>
      </w:pPr>
      <w:r w:rsidRPr="004328D0">
        <w:rPr>
          <w:lang w:val="ru-RU" w:eastAsia="ja-JP"/>
        </w:rPr>
        <w:t>ТАБЛИЦА</w:t>
      </w:r>
      <w:r w:rsidR="0066379A" w:rsidRPr="004328D0">
        <w:rPr>
          <w:lang w:val="en-GB" w:eastAsia="ja-JP"/>
        </w:rPr>
        <w:t xml:space="preserve"> </w:t>
      </w:r>
      <w:r w:rsidR="00842604" w:rsidRPr="004328D0">
        <w:rPr>
          <w:lang w:val="en-GB" w:eastAsia="ja-JP"/>
        </w:rPr>
        <w:t>11</w:t>
      </w:r>
    </w:p>
    <w:p w14:paraId="759F41E4" w14:textId="05F624BF" w:rsidR="00842604" w:rsidRPr="005773F3" w:rsidRDefault="005773F3" w:rsidP="00842604">
      <w:pPr>
        <w:pStyle w:val="Tabletitle"/>
        <w:rPr>
          <w:lang w:val="en-GB" w:eastAsia="ja-JP"/>
        </w:rPr>
      </w:pPr>
      <w:r w:rsidRPr="005773F3">
        <w:rPr>
          <w:lang w:val="ru-RU" w:eastAsia="ja-JP"/>
        </w:rPr>
        <w:t>Слова преамбулы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082"/>
      </w:tblGrid>
      <w:tr w:rsidR="005773F3" w:rsidRPr="00D20DEF" w14:paraId="50F46ADC" w14:textId="77777777" w:rsidTr="005773F3">
        <w:tc>
          <w:tcPr>
            <w:tcW w:w="2547" w:type="dxa"/>
            <w:vAlign w:val="center"/>
          </w:tcPr>
          <w:p w14:paraId="79AFB3B9" w14:textId="36A2B33E" w:rsidR="005773F3" w:rsidRPr="005773F3" w:rsidRDefault="005773F3" w:rsidP="005773F3">
            <w:pPr>
              <w:pStyle w:val="Tablehead"/>
              <w:rPr>
                <w:lang w:val="en-GB" w:eastAsia="ja-JP"/>
              </w:rPr>
            </w:pPr>
            <w:r w:rsidRPr="005773F3">
              <w:rPr>
                <w:lang w:val="ru-RU" w:eastAsia="ja-JP"/>
              </w:rPr>
              <w:t>Слово преамбулы</w:t>
            </w:r>
          </w:p>
        </w:tc>
        <w:tc>
          <w:tcPr>
            <w:tcW w:w="7082" w:type="dxa"/>
            <w:vAlign w:val="center"/>
          </w:tcPr>
          <w:p w14:paraId="648EAFA0" w14:textId="4B6C2B94" w:rsidR="005773F3" w:rsidRPr="005773F3" w:rsidRDefault="005773F3" w:rsidP="005773F3">
            <w:pPr>
              <w:pStyle w:val="Tablehead"/>
              <w:rPr>
                <w:lang w:val="en-GB" w:eastAsia="ja-JP"/>
              </w:rPr>
            </w:pPr>
            <w:r w:rsidRPr="005773F3">
              <w:rPr>
                <w:lang w:val="ru-RU" w:eastAsia="ja-JP"/>
              </w:rPr>
              <w:t>Содержание</w:t>
            </w:r>
          </w:p>
        </w:tc>
      </w:tr>
      <w:tr w:rsidR="005773F3" w:rsidRPr="00E72B7B" w14:paraId="787980F7" w14:textId="77777777" w:rsidTr="005773F3">
        <w:tc>
          <w:tcPr>
            <w:tcW w:w="2547" w:type="dxa"/>
          </w:tcPr>
          <w:p w14:paraId="4BB45CAD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5773F3">
              <w:rPr>
                <w:b/>
                <w:lang w:val="en-GB" w:eastAsia="ja-JP"/>
              </w:rPr>
              <w:t>Pa</w:t>
            </w:r>
          </w:p>
        </w:tc>
        <w:tc>
          <w:tcPr>
            <w:tcW w:w="7082" w:type="dxa"/>
          </w:tcPr>
          <w:p w14:paraId="6154421F" w14:textId="3B6CB40E" w:rsidR="005773F3" w:rsidRPr="005773F3" w:rsidRDefault="005773F3" w:rsidP="00FB400E">
            <w:pPr>
              <w:pStyle w:val="Tabletext"/>
              <w:rPr>
                <w:lang w:val="ru-RU" w:eastAsia="ja-JP"/>
              </w:rPr>
            </w:pPr>
            <w:r w:rsidRPr="005773F3">
              <w:rPr>
                <w:lang w:val="ru-RU" w:eastAsia="ja-JP"/>
              </w:rPr>
              <w:t xml:space="preserve">Слово синхронизации 1. </w:t>
            </w:r>
            <w:proofErr w:type="spellStart"/>
            <w:r w:rsidRPr="005773F3">
              <w:rPr>
                <w:b/>
                <w:lang w:val="ru-RU" w:eastAsia="ja-JP"/>
              </w:rPr>
              <w:t>Pa</w:t>
            </w:r>
            <w:proofErr w:type="spellEnd"/>
            <w:r w:rsidRPr="005773F3">
              <w:rPr>
                <w:lang w:val="ru-RU" w:eastAsia="ja-JP"/>
              </w:rPr>
              <w:t xml:space="preserve"> устанавливается равным </w:t>
            </w:r>
            <w:r w:rsidR="00FB400E">
              <w:rPr>
                <w:lang w:val="ru-RU" w:eastAsia="ja-JP"/>
              </w:rPr>
              <w:t>"</w:t>
            </w:r>
            <w:r w:rsidRPr="005773F3">
              <w:rPr>
                <w:lang w:val="ru-RU" w:eastAsia="ja-JP"/>
              </w:rPr>
              <w:t>0x96F872</w:t>
            </w:r>
            <w:r w:rsidR="00FB400E">
              <w:rPr>
                <w:lang w:val="ru-RU" w:eastAsia="ja-JP"/>
              </w:rPr>
              <w:t>"</w:t>
            </w:r>
            <w:r>
              <w:rPr>
                <w:lang w:val="ru-RU" w:eastAsia="ja-JP"/>
              </w:rPr>
              <w:br/>
            </w:r>
            <w:r w:rsidRPr="005773F3">
              <w:rPr>
                <w:lang w:val="ru-RU" w:eastAsia="ja-JP"/>
              </w:rPr>
              <w:t>(24-бит</w:t>
            </w:r>
            <w:r>
              <w:rPr>
                <w:lang w:val="ru-RU" w:eastAsia="ja-JP"/>
              </w:rPr>
              <w:t>овый</w:t>
            </w:r>
            <w:r w:rsidRPr="005773F3">
              <w:rPr>
                <w:lang w:val="ru-RU" w:eastAsia="ja-JP"/>
              </w:rPr>
              <w:t xml:space="preserve"> режим)</w:t>
            </w:r>
          </w:p>
        </w:tc>
      </w:tr>
      <w:tr w:rsidR="005773F3" w:rsidRPr="00E72B7B" w14:paraId="79E6AE44" w14:textId="77777777" w:rsidTr="005773F3">
        <w:tc>
          <w:tcPr>
            <w:tcW w:w="2547" w:type="dxa"/>
          </w:tcPr>
          <w:p w14:paraId="68557E89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5773F3">
              <w:rPr>
                <w:b/>
                <w:lang w:val="en-GB" w:eastAsia="ja-JP"/>
              </w:rPr>
              <w:t>Pb</w:t>
            </w:r>
          </w:p>
        </w:tc>
        <w:tc>
          <w:tcPr>
            <w:tcW w:w="7082" w:type="dxa"/>
          </w:tcPr>
          <w:p w14:paraId="32E442E2" w14:textId="5B9A4803" w:rsidR="005773F3" w:rsidRPr="005773F3" w:rsidRDefault="005773F3" w:rsidP="005773F3">
            <w:pPr>
              <w:pStyle w:val="Tabletext"/>
              <w:rPr>
                <w:lang w:val="ru-RU" w:eastAsia="ja-JP"/>
              </w:rPr>
            </w:pPr>
            <w:r w:rsidRPr="005773F3">
              <w:rPr>
                <w:lang w:val="ru-RU" w:eastAsia="ja-JP"/>
              </w:rPr>
              <w:t xml:space="preserve">Слово синхронизации 1. </w:t>
            </w:r>
            <w:r w:rsidRPr="005773F3">
              <w:rPr>
                <w:b/>
                <w:lang w:val="ru-RU" w:eastAsia="ja-JP"/>
              </w:rPr>
              <w:t>Pb</w:t>
            </w:r>
            <w:r w:rsidRPr="005773F3">
              <w:rPr>
                <w:lang w:val="ru-RU" w:eastAsia="ja-JP"/>
              </w:rPr>
              <w:t xml:space="preserve"> устанавливается равным </w:t>
            </w:r>
            <w:r w:rsidR="00FB400E">
              <w:rPr>
                <w:lang w:val="ru-RU" w:eastAsia="ja-JP"/>
              </w:rPr>
              <w:t>"</w:t>
            </w:r>
            <w:r w:rsidRPr="005773F3">
              <w:rPr>
                <w:lang w:val="ru-RU" w:eastAsia="ja-JP"/>
              </w:rPr>
              <w:t>0xA54E1F</w:t>
            </w:r>
            <w:r w:rsidR="00FB400E">
              <w:rPr>
                <w:lang w:val="ru-RU" w:eastAsia="ja-JP"/>
              </w:rPr>
              <w:t>"</w:t>
            </w:r>
            <w:r>
              <w:rPr>
                <w:lang w:val="ru-RU" w:eastAsia="ja-JP"/>
              </w:rPr>
              <w:br/>
            </w:r>
            <w:r w:rsidRPr="005773F3">
              <w:rPr>
                <w:lang w:val="ru-RU" w:eastAsia="ja-JP"/>
              </w:rPr>
              <w:t>(24-бит</w:t>
            </w:r>
            <w:r>
              <w:rPr>
                <w:lang w:val="ru-RU" w:eastAsia="ja-JP"/>
              </w:rPr>
              <w:t>овый</w:t>
            </w:r>
            <w:r w:rsidRPr="005773F3">
              <w:rPr>
                <w:lang w:val="ru-RU" w:eastAsia="ja-JP"/>
              </w:rPr>
              <w:t xml:space="preserve"> режим)</w:t>
            </w:r>
          </w:p>
        </w:tc>
      </w:tr>
      <w:tr w:rsidR="005773F3" w:rsidRPr="00E72B7B" w14:paraId="46BD833E" w14:textId="77777777" w:rsidTr="005773F3">
        <w:tc>
          <w:tcPr>
            <w:tcW w:w="2547" w:type="dxa"/>
          </w:tcPr>
          <w:p w14:paraId="21B86290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5773F3">
              <w:rPr>
                <w:b/>
                <w:lang w:val="en-GB" w:eastAsia="ja-JP"/>
              </w:rPr>
              <w:t>Pc</w:t>
            </w:r>
          </w:p>
        </w:tc>
        <w:tc>
          <w:tcPr>
            <w:tcW w:w="7082" w:type="dxa"/>
          </w:tcPr>
          <w:p w14:paraId="39A9EB88" w14:textId="6B5D3FBB" w:rsidR="005773F3" w:rsidRPr="005773F3" w:rsidRDefault="005773F3" w:rsidP="005773F3">
            <w:pPr>
              <w:pStyle w:val="Tabletext"/>
              <w:rPr>
                <w:lang w:val="ru-RU" w:eastAsia="ja-JP"/>
              </w:rPr>
            </w:pPr>
            <w:r w:rsidRPr="005773F3">
              <w:rPr>
                <w:lang w:val="ru-RU" w:eastAsia="ja-JP"/>
              </w:rPr>
              <w:t xml:space="preserve">Значение </w:t>
            </w:r>
            <w:proofErr w:type="spellStart"/>
            <w:r w:rsidRPr="005773F3">
              <w:rPr>
                <w:b/>
                <w:lang w:val="ru-RU" w:eastAsia="ja-JP"/>
              </w:rPr>
              <w:t>burst_info</w:t>
            </w:r>
            <w:proofErr w:type="spellEnd"/>
            <w:r w:rsidRPr="005773F3">
              <w:rPr>
                <w:lang w:val="ru-RU" w:eastAsia="ja-JP"/>
              </w:rPr>
              <w:t xml:space="preserve"> (см.</w:t>
            </w:r>
            <w:r>
              <w:rPr>
                <w:lang w:val="ru-RU" w:eastAsia="ja-JP"/>
              </w:rPr>
              <w:t> </w:t>
            </w:r>
            <w:r w:rsidRPr="005773F3">
              <w:rPr>
                <w:lang w:val="ru-RU" w:eastAsia="ja-JP"/>
              </w:rPr>
              <w:t>таблицу</w:t>
            </w:r>
            <w:r>
              <w:rPr>
                <w:lang w:val="ru-RU" w:eastAsia="ja-JP"/>
              </w:rPr>
              <w:t> </w:t>
            </w:r>
            <w:r w:rsidRPr="005773F3">
              <w:rPr>
                <w:lang w:val="ru-RU" w:eastAsia="ja-JP"/>
              </w:rPr>
              <w:t>12)</w:t>
            </w:r>
          </w:p>
        </w:tc>
      </w:tr>
      <w:tr w:rsidR="005773F3" w:rsidRPr="00E72B7B" w14:paraId="79CB48BA" w14:textId="77777777" w:rsidTr="005773F3">
        <w:tc>
          <w:tcPr>
            <w:tcW w:w="2547" w:type="dxa"/>
          </w:tcPr>
          <w:p w14:paraId="6F60BC42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5773F3">
              <w:rPr>
                <w:b/>
                <w:lang w:val="en-GB" w:eastAsia="ja-JP"/>
              </w:rPr>
              <w:t>Pd</w:t>
            </w:r>
          </w:p>
        </w:tc>
        <w:tc>
          <w:tcPr>
            <w:tcW w:w="7082" w:type="dxa"/>
          </w:tcPr>
          <w:p w14:paraId="6D232EE7" w14:textId="13117F88" w:rsidR="005773F3" w:rsidRPr="005773F3" w:rsidRDefault="005773F3" w:rsidP="005773F3">
            <w:pPr>
              <w:pStyle w:val="Tabletext"/>
              <w:rPr>
                <w:lang w:val="ru-RU" w:eastAsia="ja-JP"/>
              </w:rPr>
            </w:pPr>
            <w:r w:rsidRPr="005773F3">
              <w:rPr>
                <w:lang w:val="ru-RU" w:eastAsia="ja-JP"/>
              </w:rPr>
              <w:t>Значение</w:t>
            </w:r>
            <w:r w:rsidRPr="005773F3">
              <w:rPr>
                <w:b/>
                <w:lang w:val="ru-RU" w:eastAsia="ja-JP"/>
              </w:rPr>
              <w:t xml:space="preserve"> </w:t>
            </w:r>
            <w:proofErr w:type="spellStart"/>
            <w:r w:rsidRPr="005773F3">
              <w:rPr>
                <w:b/>
                <w:lang w:val="ru-RU" w:eastAsia="ja-JP"/>
              </w:rPr>
              <w:t>length_code</w:t>
            </w:r>
            <w:proofErr w:type="spellEnd"/>
            <w:r w:rsidRPr="005773F3">
              <w:rPr>
                <w:lang w:val="ru-RU" w:eastAsia="ja-JP"/>
              </w:rPr>
              <w:t>, равно</w:t>
            </w:r>
            <w:r>
              <w:rPr>
                <w:lang w:val="ru-RU" w:eastAsia="ja-JP"/>
              </w:rPr>
              <w:t>е</w:t>
            </w:r>
            <w:r w:rsidRPr="005773F3">
              <w:rPr>
                <w:lang w:val="ru-RU" w:eastAsia="ja-JP"/>
              </w:rPr>
              <w:t xml:space="preserve"> </w:t>
            </w:r>
            <w:r>
              <w:rPr>
                <w:lang w:val="ru-RU" w:eastAsia="ja-JP"/>
              </w:rPr>
              <w:t>числу</w:t>
            </w:r>
            <w:r w:rsidRPr="005773F3">
              <w:rPr>
                <w:lang w:val="ru-RU" w:eastAsia="ja-JP"/>
              </w:rPr>
              <w:t xml:space="preserve"> битов данных в </w:t>
            </w:r>
            <w:proofErr w:type="spellStart"/>
            <w:r w:rsidRPr="005773F3">
              <w:rPr>
                <w:b/>
                <w:lang w:val="ru-RU" w:eastAsia="ja-JP"/>
              </w:rPr>
              <w:t>burst_payload</w:t>
            </w:r>
            <w:proofErr w:type="spellEnd"/>
            <w:r w:rsidRPr="005773F3">
              <w:rPr>
                <w:lang w:val="ru-RU" w:eastAsia="ja-JP"/>
              </w:rPr>
              <w:t xml:space="preserve">. Слова преамбулы </w:t>
            </w:r>
            <w:proofErr w:type="spellStart"/>
            <w:r w:rsidRPr="005773F3">
              <w:rPr>
                <w:b/>
                <w:lang w:val="ru-RU" w:eastAsia="ja-JP"/>
              </w:rPr>
              <w:t>Pe</w:t>
            </w:r>
            <w:proofErr w:type="spellEnd"/>
            <w:r w:rsidRPr="005773F3">
              <w:rPr>
                <w:lang w:val="ru-RU" w:eastAsia="ja-JP"/>
              </w:rPr>
              <w:t xml:space="preserve"> и</w:t>
            </w:r>
            <w:r w:rsidRPr="005773F3">
              <w:rPr>
                <w:b/>
                <w:lang w:val="ru-RU" w:eastAsia="ja-JP"/>
              </w:rPr>
              <w:t xml:space="preserve"> </w:t>
            </w:r>
            <w:proofErr w:type="spellStart"/>
            <w:r w:rsidRPr="005773F3">
              <w:rPr>
                <w:b/>
                <w:lang w:val="ru-RU" w:eastAsia="ja-JP"/>
              </w:rPr>
              <w:t>Pf</w:t>
            </w:r>
            <w:proofErr w:type="spellEnd"/>
            <w:r w:rsidRPr="005773F3">
              <w:rPr>
                <w:lang w:val="ru-RU" w:eastAsia="ja-JP"/>
              </w:rPr>
              <w:t xml:space="preserve"> подсчитываются как байты полезной нагрузки</w:t>
            </w:r>
          </w:p>
        </w:tc>
      </w:tr>
      <w:tr w:rsidR="005773F3" w:rsidRPr="00E72B7B" w14:paraId="5364C325" w14:textId="77777777" w:rsidTr="005773F3">
        <w:tc>
          <w:tcPr>
            <w:tcW w:w="2547" w:type="dxa"/>
          </w:tcPr>
          <w:p w14:paraId="06B20EAB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r w:rsidRPr="005773F3">
              <w:rPr>
                <w:b/>
                <w:lang w:val="en-GB" w:eastAsia="ja-JP"/>
              </w:rPr>
              <w:t>Pe</w:t>
            </w:r>
          </w:p>
        </w:tc>
        <w:tc>
          <w:tcPr>
            <w:tcW w:w="7082" w:type="dxa"/>
          </w:tcPr>
          <w:p w14:paraId="77E97CC6" w14:textId="7E8F186A" w:rsidR="005773F3" w:rsidRPr="005773F3" w:rsidRDefault="005773F3" w:rsidP="005773F3">
            <w:pPr>
              <w:pStyle w:val="Tabletext"/>
              <w:rPr>
                <w:lang w:val="ru-RU" w:eastAsia="ja-JP"/>
              </w:rPr>
            </w:pPr>
            <w:proofErr w:type="spellStart"/>
            <w:r w:rsidRPr="005773F3">
              <w:rPr>
                <w:b/>
                <w:lang w:val="ru-RU" w:eastAsia="ja-JP"/>
              </w:rPr>
              <w:t>extended_data_type</w:t>
            </w:r>
            <w:proofErr w:type="spellEnd"/>
            <w:r w:rsidRPr="005773F3">
              <w:rPr>
                <w:lang w:val="ru-RU" w:eastAsia="ja-JP"/>
              </w:rPr>
              <w:t xml:space="preserve">. </w:t>
            </w:r>
            <w:proofErr w:type="spellStart"/>
            <w:r w:rsidRPr="005773F3">
              <w:rPr>
                <w:b/>
                <w:lang w:val="ru-RU" w:eastAsia="ja-JP"/>
              </w:rPr>
              <w:t>Pe</w:t>
            </w:r>
            <w:proofErr w:type="spellEnd"/>
            <w:r w:rsidRPr="005773F3">
              <w:rPr>
                <w:lang w:val="ru-RU" w:eastAsia="ja-JP"/>
              </w:rPr>
              <w:t xml:space="preserve"> устанавливается </w:t>
            </w:r>
            <w:r>
              <w:rPr>
                <w:lang w:val="ru-RU" w:eastAsia="ja-JP"/>
              </w:rPr>
              <w:t xml:space="preserve">равным </w:t>
            </w:r>
            <w:r w:rsidRPr="005773F3">
              <w:rPr>
                <w:lang w:val="ru-RU" w:eastAsia="ja-JP"/>
              </w:rPr>
              <w:t>"0x0001"</w:t>
            </w:r>
            <w:r>
              <w:rPr>
                <w:lang w:val="ru-RU" w:eastAsia="ja-JP"/>
              </w:rPr>
              <w:t xml:space="preserve"> для</w:t>
            </w:r>
            <w:r w:rsidRPr="005773F3">
              <w:rPr>
                <w:lang w:val="ru-RU" w:eastAsia="ja-JP"/>
              </w:rPr>
              <w:t xml:space="preserve"> метаданных S</w:t>
            </w:r>
            <w:r>
              <w:rPr>
                <w:lang w:val="ru-RU" w:eastAsia="ja-JP"/>
              </w:rPr>
              <w:noBreakHyphen/>
            </w:r>
            <w:r w:rsidRPr="005773F3">
              <w:rPr>
                <w:lang w:val="ru-RU" w:eastAsia="ja-JP"/>
              </w:rPr>
              <w:t>ADM</w:t>
            </w:r>
          </w:p>
        </w:tc>
      </w:tr>
      <w:tr w:rsidR="005773F3" w:rsidRPr="00E72B7B" w14:paraId="446445DA" w14:textId="77777777" w:rsidTr="005773F3">
        <w:tc>
          <w:tcPr>
            <w:tcW w:w="2547" w:type="dxa"/>
          </w:tcPr>
          <w:p w14:paraId="5B9F4F29" w14:textId="77777777" w:rsidR="005773F3" w:rsidRPr="005773F3" w:rsidRDefault="005773F3" w:rsidP="005773F3">
            <w:pPr>
              <w:pStyle w:val="Tabletext"/>
              <w:jc w:val="center"/>
              <w:rPr>
                <w:b/>
                <w:lang w:val="en-GB" w:eastAsia="ja-JP"/>
              </w:rPr>
            </w:pPr>
            <w:proofErr w:type="spellStart"/>
            <w:r w:rsidRPr="005773F3">
              <w:rPr>
                <w:b/>
                <w:lang w:val="en-GB" w:eastAsia="ja-JP"/>
              </w:rPr>
              <w:t>Pf</w:t>
            </w:r>
            <w:proofErr w:type="spellEnd"/>
          </w:p>
        </w:tc>
        <w:tc>
          <w:tcPr>
            <w:tcW w:w="7082" w:type="dxa"/>
          </w:tcPr>
          <w:p w14:paraId="09ACC73E" w14:textId="52A89324" w:rsidR="005773F3" w:rsidRPr="005773F3" w:rsidRDefault="005773F3" w:rsidP="005773F3">
            <w:pPr>
              <w:pStyle w:val="Tabletext"/>
              <w:rPr>
                <w:lang w:val="ru-RU" w:eastAsia="ja-JP"/>
              </w:rPr>
            </w:pPr>
            <w:r w:rsidRPr="005773F3">
              <w:rPr>
                <w:lang w:val="ru-RU" w:eastAsia="ja-JP"/>
              </w:rPr>
              <w:t xml:space="preserve">Зарезервировано. </w:t>
            </w:r>
            <w:proofErr w:type="spellStart"/>
            <w:r w:rsidRPr="005773F3">
              <w:rPr>
                <w:b/>
                <w:lang w:val="ru-RU" w:eastAsia="ja-JP"/>
              </w:rPr>
              <w:t>Pf</w:t>
            </w:r>
            <w:proofErr w:type="spellEnd"/>
            <w:r w:rsidRPr="005773F3">
              <w:rPr>
                <w:lang w:val="ru-RU" w:eastAsia="ja-JP"/>
              </w:rPr>
              <w:t xml:space="preserve"> устанавливается равным "0x0000"</w:t>
            </w:r>
          </w:p>
        </w:tc>
      </w:tr>
    </w:tbl>
    <w:p w14:paraId="55D89C1A" w14:textId="77777777" w:rsidR="00842604" w:rsidRPr="005773F3" w:rsidRDefault="00842604" w:rsidP="00842604">
      <w:pPr>
        <w:pStyle w:val="Tablefin"/>
        <w:rPr>
          <w:lang w:val="ru-RU"/>
        </w:rPr>
      </w:pPr>
    </w:p>
    <w:p w14:paraId="71E97E77" w14:textId="7007E1A6" w:rsidR="00842604" w:rsidRPr="001B7A47" w:rsidRDefault="00842604" w:rsidP="00842604">
      <w:pPr>
        <w:pStyle w:val="Heading2"/>
        <w:rPr>
          <w:lang w:val="ru-RU"/>
        </w:rPr>
      </w:pPr>
      <w:r w:rsidRPr="001B7A47">
        <w:rPr>
          <w:lang w:val="ru-RU"/>
        </w:rPr>
        <w:t>2.2</w:t>
      </w:r>
      <w:r w:rsidRPr="001B7A47">
        <w:rPr>
          <w:lang w:val="ru-RU"/>
        </w:rPr>
        <w:tab/>
      </w:r>
      <w:proofErr w:type="spellStart"/>
      <w:r w:rsidR="001B7A47" w:rsidRPr="001B7A47">
        <w:rPr>
          <w:lang w:val="ru-RU"/>
        </w:rPr>
        <w:t>burst_info</w:t>
      </w:r>
      <w:proofErr w:type="spellEnd"/>
      <w:r w:rsidR="001B7A47" w:rsidRPr="001B7A47">
        <w:rPr>
          <w:lang w:val="ru-RU"/>
        </w:rPr>
        <w:t xml:space="preserve"> (</w:t>
      </w:r>
      <w:proofErr w:type="spellStart"/>
      <w:r w:rsidR="001B7A47" w:rsidRPr="001B7A47">
        <w:rPr>
          <w:lang w:val="ru-RU"/>
        </w:rPr>
        <w:t>Pc</w:t>
      </w:r>
      <w:proofErr w:type="spellEnd"/>
      <w:r w:rsidR="001B7A47" w:rsidRPr="001B7A47">
        <w:rPr>
          <w:lang w:val="ru-RU"/>
        </w:rPr>
        <w:t>) (см.</w:t>
      </w:r>
      <w:r w:rsidR="001B7A47">
        <w:rPr>
          <w:lang w:val="ru-RU"/>
        </w:rPr>
        <w:t> </w:t>
      </w:r>
      <w:r w:rsidR="001B7A47" w:rsidRPr="001B7A47">
        <w:rPr>
          <w:lang w:val="ru-RU" w:eastAsia="ja-JP"/>
        </w:rPr>
        <w:t>пункт</w:t>
      </w:r>
      <w:r w:rsidR="001B7A47">
        <w:rPr>
          <w:lang w:val="ru-RU" w:eastAsia="ja-JP"/>
        </w:rPr>
        <w:t> </w:t>
      </w:r>
      <w:r w:rsidR="001B7A47" w:rsidRPr="001B7A47">
        <w:rPr>
          <w:lang w:val="ru-RU"/>
        </w:rPr>
        <w:t>4.2 Приложения</w:t>
      </w:r>
      <w:r w:rsidR="001B7A47">
        <w:rPr>
          <w:lang w:val="ru-RU"/>
        </w:rPr>
        <w:t> </w:t>
      </w:r>
      <w:r w:rsidR="001B7A47" w:rsidRPr="001B7A47">
        <w:rPr>
          <w:lang w:val="ru-RU"/>
        </w:rPr>
        <w:t>1)</w:t>
      </w:r>
    </w:p>
    <w:p w14:paraId="25A58016" w14:textId="50B9FC95" w:rsidR="00842604" w:rsidRPr="001B7A47" w:rsidRDefault="001B7A47" w:rsidP="00842604">
      <w:pPr>
        <w:rPr>
          <w:lang w:val="ru-RU" w:eastAsia="ja-JP"/>
        </w:rPr>
      </w:pPr>
      <w:r w:rsidRPr="001B7A47">
        <w:rPr>
          <w:lang w:val="ru-RU" w:eastAsia="ja-JP"/>
        </w:rPr>
        <w:t xml:space="preserve">Слово </w:t>
      </w:r>
      <w:proofErr w:type="spellStart"/>
      <w:r w:rsidRPr="001B7A47">
        <w:rPr>
          <w:b/>
          <w:lang w:val="ru-RU" w:eastAsia="ja-JP"/>
        </w:rPr>
        <w:t>burst_info</w:t>
      </w:r>
      <w:proofErr w:type="spellEnd"/>
      <w:r w:rsidRPr="001B7A47">
        <w:rPr>
          <w:lang w:val="ru-RU" w:eastAsia="ja-JP"/>
        </w:rPr>
        <w:t xml:space="preserve"> содержит информацию о полезной нагрузке </w:t>
      </w:r>
      <w:proofErr w:type="spellStart"/>
      <w:r w:rsidRPr="001B7A47">
        <w:rPr>
          <w:b/>
          <w:lang w:val="ru-RU" w:eastAsia="ja-JP"/>
        </w:rPr>
        <w:t>burst_payload</w:t>
      </w:r>
      <w:proofErr w:type="spellEnd"/>
      <w:r w:rsidRPr="001B7A47">
        <w:rPr>
          <w:lang w:val="ru-RU" w:eastAsia="ja-JP"/>
        </w:rPr>
        <w:t>, как указано в таблице</w:t>
      </w:r>
      <w:r>
        <w:rPr>
          <w:lang w:val="ru-RU" w:eastAsia="ja-JP"/>
        </w:rPr>
        <w:t> </w:t>
      </w:r>
      <w:r w:rsidRPr="001B7A47">
        <w:rPr>
          <w:lang w:val="ru-RU" w:eastAsia="ja-JP"/>
        </w:rPr>
        <w:t>12.</w:t>
      </w:r>
    </w:p>
    <w:p w14:paraId="592F9259" w14:textId="742B81FA" w:rsidR="00842604" w:rsidRPr="001B7A47" w:rsidRDefault="001B7A47" w:rsidP="00842604">
      <w:pPr>
        <w:pStyle w:val="TableNo"/>
        <w:keepLines/>
        <w:rPr>
          <w:lang w:val="en-GB" w:eastAsia="ja-JP"/>
        </w:rPr>
      </w:pPr>
      <w:r w:rsidRPr="001B7A47">
        <w:rPr>
          <w:lang w:val="ru-RU" w:eastAsia="ja-JP"/>
        </w:rPr>
        <w:t>ТАБЛИЦА</w:t>
      </w:r>
      <w:r w:rsidR="008339A4" w:rsidRPr="001B7A47">
        <w:rPr>
          <w:lang w:val="en-GB" w:eastAsia="ja-JP"/>
        </w:rPr>
        <w:t xml:space="preserve"> </w:t>
      </w:r>
      <w:r w:rsidR="00842604" w:rsidRPr="001B7A47">
        <w:rPr>
          <w:lang w:val="en-GB" w:eastAsia="ja-JP"/>
        </w:rPr>
        <w:t>12</w:t>
      </w:r>
    </w:p>
    <w:p w14:paraId="110E4FAE" w14:textId="0B3355CC" w:rsidR="00842604" w:rsidRPr="001B7A47" w:rsidRDefault="001B7A47" w:rsidP="00842604">
      <w:pPr>
        <w:pStyle w:val="Tabletitle"/>
        <w:rPr>
          <w:lang w:val="en-GB" w:eastAsia="ja-JP"/>
        </w:rPr>
      </w:pPr>
      <w:r w:rsidRPr="001B7A47">
        <w:rPr>
          <w:lang w:val="ru-RU" w:eastAsia="ja-JP"/>
        </w:rPr>
        <w:t xml:space="preserve">Слово </w:t>
      </w:r>
      <w:proofErr w:type="spellStart"/>
      <w:r w:rsidR="00842604" w:rsidRPr="001B7A47">
        <w:rPr>
          <w:lang w:val="en-GB" w:eastAsia="ja-JP"/>
        </w:rPr>
        <w:t>burst_info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8518"/>
      </w:tblGrid>
      <w:tr w:rsidR="001B7A47" w:rsidRPr="001B7A47" w14:paraId="7DB8A8A6" w14:textId="77777777" w:rsidTr="001B7A47">
        <w:tc>
          <w:tcPr>
            <w:tcW w:w="1111" w:type="dxa"/>
            <w:vAlign w:val="center"/>
          </w:tcPr>
          <w:p w14:paraId="6D13768A" w14:textId="0BDA8BC9" w:rsidR="001B7A47" w:rsidRPr="001B7A47" w:rsidRDefault="001B7A47" w:rsidP="001B7A47">
            <w:pPr>
              <w:pStyle w:val="Tablehead"/>
              <w:keepLines/>
              <w:rPr>
                <w:lang w:val="en-GB" w:eastAsia="ja-JP"/>
              </w:rPr>
            </w:pPr>
            <w:r w:rsidRPr="001B7A47">
              <w:rPr>
                <w:lang w:val="ru-RU" w:eastAsia="ja-JP"/>
              </w:rPr>
              <w:t>Биты</w:t>
            </w:r>
          </w:p>
        </w:tc>
        <w:tc>
          <w:tcPr>
            <w:tcW w:w="8518" w:type="dxa"/>
            <w:vAlign w:val="center"/>
          </w:tcPr>
          <w:p w14:paraId="1EB76C0B" w14:textId="7532ADA3" w:rsidR="001B7A47" w:rsidRPr="001B7A47" w:rsidRDefault="001B7A47" w:rsidP="00FB400E">
            <w:pPr>
              <w:pStyle w:val="Tablehead"/>
              <w:keepLines/>
              <w:rPr>
                <w:lang w:val="en-GB" w:eastAsia="ja-JP"/>
              </w:rPr>
            </w:pPr>
            <w:r w:rsidRPr="001B7A47">
              <w:rPr>
                <w:lang w:val="ru-RU" w:eastAsia="ja-JP"/>
              </w:rPr>
              <w:t>Определени</w:t>
            </w:r>
            <w:r w:rsidR="00FB400E">
              <w:rPr>
                <w:lang w:val="ru-RU" w:eastAsia="ja-JP"/>
              </w:rPr>
              <w:t>е</w:t>
            </w:r>
          </w:p>
        </w:tc>
      </w:tr>
      <w:tr w:rsidR="001B7A47" w:rsidRPr="001B7A47" w14:paraId="2A9FA29D" w14:textId="77777777" w:rsidTr="001B7A47">
        <w:tc>
          <w:tcPr>
            <w:tcW w:w="1111" w:type="dxa"/>
            <w:vAlign w:val="center"/>
          </w:tcPr>
          <w:p w14:paraId="302AF386" w14:textId="002B510F" w:rsidR="001B7A47" w:rsidRPr="001B7A47" w:rsidRDefault="001B7A47" w:rsidP="001B7A47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0</w:t>
            </w:r>
            <w:r>
              <w:rPr>
                <w:lang w:val="ru-RU" w:eastAsia="ja-JP"/>
              </w:rPr>
              <w:t>–</w:t>
            </w:r>
            <w:r w:rsidRPr="001B7A47">
              <w:rPr>
                <w:lang w:val="en-GB" w:eastAsia="ja-JP"/>
              </w:rPr>
              <w:t>7</w:t>
            </w:r>
          </w:p>
        </w:tc>
        <w:tc>
          <w:tcPr>
            <w:tcW w:w="8518" w:type="dxa"/>
            <w:vAlign w:val="center"/>
          </w:tcPr>
          <w:p w14:paraId="7ACD2209" w14:textId="7E7DE770" w:rsidR="001B7A47" w:rsidRPr="001B7A47" w:rsidRDefault="001B7A47" w:rsidP="001B7A47">
            <w:pPr>
              <w:pStyle w:val="Tabletext"/>
              <w:keepNext/>
              <w:keepLines/>
              <w:rPr>
                <w:lang w:val="en-GB" w:eastAsia="ja-JP"/>
              </w:rPr>
            </w:pPr>
            <w:r w:rsidRPr="001B7A47">
              <w:rPr>
                <w:lang w:val="ru-RU" w:eastAsia="ja-JP"/>
              </w:rPr>
              <w:t>Зарезервированы</w:t>
            </w:r>
          </w:p>
        </w:tc>
      </w:tr>
      <w:tr w:rsidR="001B7A47" w:rsidRPr="00E72B7B" w14:paraId="7EB79B1E" w14:textId="77777777" w:rsidTr="001B7A47">
        <w:tc>
          <w:tcPr>
            <w:tcW w:w="1111" w:type="dxa"/>
            <w:vAlign w:val="center"/>
          </w:tcPr>
          <w:p w14:paraId="492E37E0" w14:textId="3B381B9A" w:rsidR="001B7A47" w:rsidRPr="001B7A47" w:rsidRDefault="001B7A47" w:rsidP="001B7A47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8</w:t>
            </w:r>
            <w:r>
              <w:rPr>
                <w:lang w:val="ru-RU" w:eastAsia="ja-JP"/>
              </w:rPr>
              <w:t>–</w:t>
            </w:r>
            <w:r w:rsidRPr="001B7A47">
              <w:rPr>
                <w:lang w:val="en-GB" w:eastAsia="ja-JP"/>
              </w:rPr>
              <w:t>12</w:t>
            </w:r>
          </w:p>
        </w:tc>
        <w:tc>
          <w:tcPr>
            <w:tcW w:w="8518" w:type="dxa"/>
            <w:vAlign w:val="center"/>
          </w:tcPr>
          <w:p w14:paraId="0D227A39" w14:textId="04187495" w:rsidR="001B7A47" w:rsidRPr="001B7A47" w:rsidRDefault="001B7A47" w:rsidP="001B7A47">
            <w:pPr>
              <w:pStyle w:val="Tabletext"/>
              <w:keepNext/>
              <w:keepLines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data_type</w:t>
            </w:r>
            <w:proofErr w:type="spellEnd"/>
            <w:r w:rsidRPr="001B7A47">
              <w:rPr>
                <w:lang w:val="ru-RU" w:eastAsia="ja-JP"/>
              </w:rPr>
              <w:t xml:space="preserve"> устанавливается равным </w:t>
            </w:r>
            <w:r>
              <w:rPr>
                <w:lang w:val="ru-RU" w:eastAsia="ja-JP"/>
              </w:rPr>
              <w:t>"</w:t>
            </w:r>
            <w:r w:rsidRPr="001B7A47">
              <w:rPr>
                <w:lang w:val="ru-RU" w:eastAsia="ja-JP"/>
              </w:rPr>
              <w:t>31</w:t>
            </w:r>
            <w:r>
              <w:rPr>
                <w:lang w:val="ru-RU" w:eastAsia="ja-JP"/>
              </w:rPr>
              <w:t>"</w:t>
            </w:r>
            <w:r w:rsidRPr="001B7A47">
              <w:rPr>
                <w:lang w:val="ru-RU" w:eastAsia="ja-JP"/>
              </w:rPr>
              <w:t xml:space="preserve">, что указывает на то, что в поле </w:t>
            </w:r>
            <w:proofErr w:type="spellStart"/>
            <w:r w:rsidRPr="001B7A47">
              <w:rPr>
                <w:b/>
                <w:lang w:val="ru-RU" w:eastAsia="ja-JP"/>
              </w:rPr>
              <w:t>extended_data_type</w:t>
            </w:r>
            <w:proofErr w:type="spellEnd"/>
            <w:r w:rsidRPr="001B7A47">
              <w:rPr>
                <w:lang w:val="ru-RU" w:eastAsia="ja-JP"/>
              </w:rPr>
              <w:t xml:space="preserve"> (слово </w:t>
            </w:r>
            <w:proofErr w:type="spellStart"/>
            <w:r w:rsidRPr="001B7A47">
              <w:rPr>
                <w:b/>
                <w:lang w:val="ru-RU" w:eastAsia="ja-JP"/>
              </w:rPr>
              <w:t>Pe</w:t>
            </w:r>
            <w:proofErr w:type="spellEnd"/>
            <w:r w:rsidRPr="001B7A47">
              <w:rPr>
                <w:lang w:val="ru-RU" w:eastAsia="ja-JP"/>
              </w:rPr>
              <w:t xml:space="preserve"> преамбулы) используется тип данных </w:t>
            </w:r>
            <w:proofErr w:type="spellStart"/>
            <w:r w:rsidRPr="001B7A47">
              <w:rPr>
                <w:b/>
                <w:lang w:val="ru-RU" w:eastAsia="ja-JP"/>
              </w:rPr>
              <w:t>data_type</w:t>
            </w:r>
            <w:proofErr w:type="spellEnd"/>
          </w:p>
        </w:tc>
      </w:tr>
      <w:tr w:rsidR="001B7A47" w:rsidRPr="00E72B7B" w14:paraId="24AA8220" w14:textId="77777777" w:rsidTr="001B7A47">
        <w:tc>
          <w:tcPr>
            <w:tcW w:w="1111" w:type="dxa"/>
            <w:vAlign w:val="center"/>
          </w:tcPr>
          <w:p w14:paraId="64C6D9DD" w14:textId="7986C2AA" w:rsidR="001B7A47" w:rsidRPr="001B7A47" w:rsidRDefault="001B7A47" w:rsidP="001B7A47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13</w:t>
            </w:r>
            <w:r>
              <w:rPr>
                <w:lang w:val="ru-RU" w:eastAsia="ja-JP"/>
              </w:rPr>
              <w:t>–</w:t>
            </w:r>
            <w:r w:rsidRPr="001B7A47">
              <w:rPr>
                <w:lang w:val="en-GB" w:eastAsia="ja-JP"/>
              </w:rPr>
              <w:t>14</w:t>
            </w:r>
          </w:p>
        </w:tc>
        <w:tc>
          <w:tcPr>
            <w:tcW w:w="8518" w:type="dxa"/>
            <w:vAlign w:val="center"/>
          </w:tcPr>
          <w:p w14:paraId="3BA0D8D0" w14:textId="1B8C07D4" w:rsidR="001B7A47" w:rsidRPr="001B7A47" w:rsidRDefault="001B7A47" w:rsidP="001B7A47">
            <w:pPr>
              <w:pStyle w:val="Tabletext"/>
              <w:keepNext/>
              <w:keepLines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data_mode</w:t>
            </w:r>
            <w:proofErr w:type="spellEnd"/>
            <w:r w:rsidRPr="001B7A47">
              <w:rPr>
                <w:lang w:val="ru-RU" w:eastAsia="ja-JP"/>
              </w:rPr>
              <w:t>. 2-бит</w:t>
            </w:r>
            <w:r>
              <w:rPr>
                <w:lang w:val="ru-RU" w:eastAsia="ja-JP"/>
              </w:rPr>
              <w:t>овое</w:t>
            </w:r>
            <w:r w:rsidRPr="001B7A47">
              <w:rPr>
                <w:lang w:val="ru-RU" w:eastAsia="ja-JP"/>
              </w:rPr>
              <w:t xml:space="preserve"> поле </w:t>
            </w:r>
            <w:proofErr w:type="spellStart"/>
            <w:r w:rsidRPr="001B7A47">
              <w:rPr>
                <w:b/>
                <w:lang w:val="ru-RU" w:eastAsia="ja-JP"/>
              </w:rPr>
              <w:t>data_mode</w:t>
            </w:r>
            <w:proofErr w:type="spellEnd"/>
            <w:r w:rsidRPr="001B7A47">
              <w:rPr>
                <w:lang w:val="ru-RU" w:eastAsia="ja-JP"/>
              </w:rPr>
              <w:t xml:space="preserve"> указывает режим, используемый для данных </w:t>
            </w:r>
            <w:proofErr w:type="spellStart"/>
            <w:r w:rsidRPr="001B7A47">
              <w:rPr>
                <w:b/>
                <w:lang w:val="ru-RU" w:eastAsia="ja-JP"/>
              </w:rPr>
              <w:t>burst_payload</w:t>
            </w:r>
            <w:proofErr w:type="spellEnd"/>
            <w:r w:rsidRPr="001B7A47">
              <w:rPr>
                <w:lang w:val="ru-RU" w:eastAsia="ja-JP"/>
              </w:rPr>
              <w:t xml:space="preserve">. В поле </w:t>
            </w:r>
            <w:proofErr w:type="spellStart"/>
            <w:r w:rsidRPr="001B7A47">
              <w:rPr>
                <w:b/>
                <w:lang w:val="ru-RU" w:eastAsia="ja-JP"/>
              </w:rPr>
              <w:t>data_mode</w:t>
            </w:r>
            <w:proofErr w:type="spellEnd"/>
            <w:r w:rsidRPr="001B7A47">
              <w:rPr>
                <w:lang w:val="ru-RU" w:eastAsia="ja-JP"/>
              </w:rPr>
              <w:t xml:space="preserve"> устанавливается значение</w:t>
            </w:r>
            <w:r>
              <w:rPr>
                <w:lang w:val="ru-RU" w:eastAsia="ja-JP"/>
              </w:rPr>
              <w:t> </w:t>
            </w:r>
            <w:r w:rsidRPr="001B7A47">
              <w:rPr>
                <w:lang w:val="ru-RU" w:eastAsia="ja-JP"/>
              </w:rPr>
              <w:t>2, что указывает на 24-бит</w:t>
            </w:r>
            <w:r>
              <w:rPr>
                <w:lang w:val="ru-RU" w:eastAsia="ja-JP"/>
              </w:rPr>
              <w:t>овый</w:t>
            </w:r>
            <w:r w:rsidRPr="001B7A47">
              <w:rPr>
                <w:lang w:val="ru-RU" w:eastAsia="ja-JP"/>
              </w:rPr>
              <w:t xml:space="preserve"> режим</w:t>
            </w:r>
          </w:p>
        </w:tc>
      </w:tr>
      <w:tr w:rsidR="001B7A47" w:rsidRPr="00E72B7B" w14:paraId="37762877" w14:textId="77777777" w:rsidTr="001B7A47">
        <w:tc>
          <w:tcPr>
            <w:tcW w:w="1111" w:type="dxa"/>
            <w:vAlign w:val="center"/>
          </w:tcPr>
          <w:p w14:paraId="3C4EC1F1" w14:textId="77777777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15</w:t>
            </w:r>
          </w:p>
        </w:tc>
        <w:tc>
          <w:tcPr>
            <w:tcW w:w="8518" w:type="dxa"/>
            <w:vAlign w:val="center"/>
          </w:tcPr>
          <w:p w14:paraId="5BBE29DA" w14:textId="5089DB0E" w:rsidR="001B7A47" w:rsidRPr="001B7A47" w:rsidRDefault="001B7A47" w:rsidP="001B7A47">
            <w:pPr>
              <w:pStyle w:val="Tabletext"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error_flag</w:t>
            </w:r>
            <w:proofErr w:type="spellEnd"/>
          </w:p>
          <w:p w14:paraId="29587FC4" w14:textId="146AF4E0" w:rsidR="001B7A47" w:rsidRPr="001B7A47" w:rsidRDefault="00FB400E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1 указывает на то, что пакет данных может содержать ошибки. </w:t>
            </w:r>
          </w:p>
          <w:p w14:paraId="51EE2109" w14:textId="02911001" w:rsidR="001B7A47" w:rsidRPr="001B7A47" w:rsidRDefault="00FB400E" w:rsidP="00FB400E">
            <w:pPr>
              <w:pStyle w:val="Tabletext"/>
              <w:rPr>
                <w:b/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0 </w:t>
            </w:r>
            <w:r w:rsidR="001B7A47">
              <w:rPr>
                <w:lang w:val="ru-RU" w:eastAsia="ja-JP"/>
              </w:rPr>
              <w:t xml:space="preserve">указывает на то, что </w:t>
            </w:r>
            <w:r w:rsidR="001B7A47" w:rsidRPr="001B7A47">
              <w:rPr>
                <w:lang w:val="ru-RU" w:eastAsia="ja-JP"/>
              </w:rPr>
              <w:t>данные могут быть действительными</w:t>
            </w:r>
          </w:p>
        </w:tc>
      </w:tr>
      <w:tr w:rsidR="001B7A47" w:rsidRPr="00E72B7B" w14:paraId="77646677" w14:textId="77777777" w:rsidTr="001B7A47">
        <w:tc>
          <w:tcPr>
            <w:tcW w:w="1111" w:type="dxa"/>
            <w:vAlign w:val="center"/>
          </w:tcPr>
          <w:p w14:paraId="4AFB4109" w14:textId="03AA9307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16</w:t>
            </w:r>
          </w:p>
        </w:tc>
        <w:tc>
          <w:tcPr>
            <w:tcW w:w="8518" w:type="dxa"/>
            <w:vAlign w:val="center"/>
          </w:tcPr>
          <w:p w14:paraId="459C3094" w14:textId="77777777" w:rsidR="001B7A47" w:rsidRPr="001B7A47" w:rsidRDefault="001B7A47" w:rsidP="001B7A47">
            <w:pPr>
              <w:pStyle w:val="Tabletext"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changedMetadata_flag</w:t>
            </w:r>
            <w:proofErr w:type="spellEnd"/>
            <w:r w:rsidRPr="001B7A47">
              <w:rPr>
                <w:lang w:val="ru-RU" w:eastAsia="ja-JP"/>
              </w:rPr>
              <w:t>.</w:t>
            </w:r>
          </w:p>
          <w:p w14:paraId="1400780F" w14:textId="0D88CD57" w:rsidR="001B7A47" w:rsidRPr="001B7A47" w:rsidRDefault="00FB400E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>0 указывает на то, что между предыдущим и текущим кадрами метаданных последовательной ADM нет никаких различий.</w:t>
            </w:r>
          </w:p>
          <w:p w14:paraId="029709EC" w14:textId="5B9625E9" w:rsidR="001B7A47" w:rsidRPr="001B7A47" w:rsidRDefault="00FB400E" w:rsidP="00FB400E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1 </w:t>
            </w:r>
            <w:r w:rsidR="008650FC">
              <w:rPr>
                <w:lang w:val="ru-RU" w:eastAsia="ja-JP"/>
              </w:rPr>
              <w:t xml:space="preserve">указывает на то, </w:t>
            </w:r>
            <w:r>
              <w:rPr>
                <w:lang w:val="ru-RU" w:eastAsia="ja-JP"/>
              </w:rPr>
              <w:t xml:space="preserve">что </w:t>
            </w:r>
            <w:r w:rsidR="001B7A47" w:rsidRPr="001B7A47">
              <w:rPr>
                <w:lang w:val="ru-RU" w:eastAsia="ja-JP"/>
              </w:rPr>
              <w:t>между предыдущим и текущим кадрами метаданных последовательной ADM имеются различия</w:t>
            </w:r>
          </w:p>
        </w:tc>
      </w:tr>
    </w:tbl>
    <w:p w14:paraId="5F7115BD" w14:textId="2A0ACC2F" w:rsidR="008650FC" w:rsidRPr="008650FC" w:rsidRDefault="008650FC" w:rsidP="008650FC">
      <w:pPr>
        <w:pStyle w:val="TableNo"/>
        <w:keepLines/>
        <w:rPr>
          <w:lang w:val="ru-RU" w:eastAsia="ja-JP"/>
        </w:rPr>
      </w:pPr>
      <w:r w:rsidRPr="001B7A47">
        <w:rPr>
          <w:lang w:val="ru-RU" w:eastAsia="ja-JP"/>
        </w:rPr>
        <w:lastRenderedPageBreak/>
        <w:t>ТАБЛИЦА</w:t>
      </w:r>
      <w:r w:rsidRPr="001B7A47">
        <w:rPr>
          <w:lang w:val="en-GB" w:eastAsia="ja-JP"/>
        </w:rPr>
        <w:t xml:space="preserve"> 12</w:t>
      </w:r>
      <w:r>
        <w:rPr>
          <w:lang w:val="ru-RU" w:eastAsia="ja-JP"/>
        </w:rPr>
        <w:t xml:space="preserve"> (</w:t>
      </w:r>
      <w:r w:rsidRPr="008650FC">
        <w:rPr>
          <w:i/>
          <w:lang w:val="ru-RU" w:eastAsia="ja-JP"/>
        </w:rPr>
        <w:t>окончание</w:t>
      </w:r>
      <w:r>
        <w:rPr>
          <w:lang w:val="ru-RU" w:eastAsia="ja-JP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8518"/>
      </w:tblGrid>
      <w:tr w:rsidR="008650FC" w:rsidRPr="001B7A47" w14:paraId="3B3EA1CD" w14:textId="77777777" w:rsidTr="008650FC">
        <w:tc>
          <w:tcPr>
            <w:tcW w:w="1111" w:type="dxa"/>
          </w:tcPr>
          <w:p w14:paraId="341CC4DF" w14:textId="77777777" w:rsidR="008650FC" w:rsidRPr="001B7A47" w:rsidRDefault="008650FC" w:rsidP="00E71BED">
            <w:pPr>
              <w:pStyle w:val="Tablehead"/>
              <w:keepLines/>
              <w:rPr>
                <w:lang w:val="en-GB" w:eastAsia="ja-JP"/>
              </w:rPr>
            </w:pPr>
            <w:r w:rsidRPr="001B7A47">
              <w:rPr>
                <w:lang w:val="ru-RU" w:eastAsia="ja-JP"/>
              </w:rPr>
              <w:t>Биты</w:t>
            </w:r>
          </w:p>
        </w:tc>
        <w:tc>
          <w:tcPr>
            <w:tcW w:w="8518" w:type="dxa"/>
          </w:tcPr>
          <w:p w14:paraId="4EB9715B" w14:textId="72CAE4ED" w:rsidR="008650FC" w:rsidRPr="001B7A47" w:rsidRDefault="008650FC" w:rsidP="00FB400E">
            <w:pPr>
              <w:pStyle w:val="Tablehead"/>
              <w:keepLines/>
              <w:rPr>
                <w:lang w:val="en-GB" w:eastAsia="ja-JP"/>
              </w:rPr>
            </w:pPr>
            <w:r w:rsidRPr="001B7A47">
              <w:rPr>
                <w:lang w:val="ru-RU" w:eastAsia="ja-JP"/>
              </w:rPr>
              <w:t>Определени</w:t>
            </w:r>
            <w:r w:rsidR="00FB400E">
              <w:rPr>
                <w:lang w:val="ru-RU" w:eastAsia="ja-JP"/>
              </w:rPr>
              <w:t>е</w:t>
            </w:r>
          </w:p>
        </w:tc>
      </w:tr>
      <w:tr w:rsidR="001B7A47" w:rsidRPr="00E72B7B" w14:paraId="36765D8F" w14:textId="77777777" w:rsidTr="001B7A47">
        <w:tc>
          <w:tcPr>
            <w:tcW w:w="1111" w:type="dxa"/>
            <w:vAlign w:val="center"/>
          </w:tcPr>
          <w:p w14:paraId="61BBEB3A" w14:textId="77777777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17</w:t>
            </w:r>
          </w:p>
        </w:tc>
        <w:tc>
          <w:tcPr>
            <w:tcW w:w="8518" w:type="dxa"/>
            <w:vAlign w:val="center"/>
          </w:tcPr>
          <w:p w14:paraId="042B8AEC" w14:textId="77777777" w:rsidR="001B7A47" w:rsidRPr="0023407B" w:rsidRDefault="001B7A47" w:rsidP="001B7A47">
            <w:pPr>
              <w:pStyle w:val="Tabletext"/>
              <w:rPr>
                <w:lang w:val="ru-RU" w:eastAsia="ja-JP"/>
              </w:rPr>
            </w:pPr>
            <w:r w:rsidRPr="001B7A47">
              <w:rPr>
                <w:b/>
                <w:lang w:val="en-US" w:eastAsia="ja-JP"/>
              </w:rPr>
              <w:t>assemble</w:t>
            </w:r>
            <w:r w:rsidRPr="0023407B">
              <w:rPr>
                <w:b/>
                <w:lang w:val="ru-RU" w:eastAsia="ja-JP"/>
              </w:rPr>
              <w:t>_</w:t>
            </w:r>
            <w:r w:rsidRPr="001B7A47">
              <w:rPr>
                <w:b/>
                <w:lang w:val="en-US" w:eastAsia="ja-JP"/>
              </w:rPr>
              <w:t>flag</w:t>
            </w:r>
            <w:r w:rsidRPr="0023407B">
              <w:rPr>
                <w:lang w:val="ru-RU" w:eastAsia="ja-JP"/>
              </w:rPr>
              <w:t>.</w:t>
            </w:r>
          </w:p>
          <w:p w14:paraId="157D3D54" w14:textId="75F368CB" w:rsidR="001B7A47" w:rsidRPr="001B7A47" w:rsidRDefault="00FB400E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</w:t>
            </w:r>
            <w:r w:rsidR="0036073B">
              <w:rPr>
                <w:lang w:val="ru-RU" w:eastAsia="ja-JP"/>
              </w:rPr>
              <w:t> </w:t>
            </w:r>
            <w:r w:rsidR="001B7A47" w:rsidRPr="008650FC">
              <w:rPr>
                <w:lang w:val="ru-RU" w:eastAsia="ja-JP"/>
              </w:rPr>
              <w:t xml:space="preserve">0 </w:t>
            </w:r>
            <w:r w:rsidR="008650FC">
              <w:rPr>
                <w:lang w:val="ru-RU" w:eastAsia="ja-JP"/>
              </w:rPr>
              <w:t>указывает на отсутствие слова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b/>
                <w:lang w:val="en-US" w:eastAsia="ja-JP"/>
              </w:rPr>
              <w:t>assemble</w:t>
            </w:r>
            <w:r w:rsidR="001B7A47" w:rsidRPr="008650FC">
              <w:rPr>
                <w:b/>
                <w:lang w:val="ru-RU" w:eastAsia="ja-JP"/>
              </w:rPr>
              <w:t>_</w:t>
            </w:r>
            <w:r w:rsidR="001B7A47" w:rsidRPr="001B7A47">
              <w:rPr>
                <w:b/>
                <w:lang w:val="en-US" w:eastAsia="ja-JP"/>
              </w:rPr>
              <w:t>info</w:t>
            </w:r>
            <w:r w:rsidR="001B7A47" w:rsidRPr="008650FC">
              <w:rPr>
                <w:lang w:val="ru-RU" w:eastAsia="ja-JP"/>
              </w:rPr>
              <w:t xml:space="preserve">. </w:t>
            </w:r>
            <w:r w:rsidR="001B7A47" w:rsidRPr="001B7A47">
              <w:rPr>
                <w:lang w:val="ru-RU" w:eastAsia="ja-JP"/>
              </w:rPr>
              <w:t>Метаданные последовательной ADM передаются одним пакетом данных.</w:t>
            </w:r>
          </w:p>
          <w:p w14:paraId="4675F64A" w14:textId="4F907322" w:rsidR="001B7A47" w:rsidRPr="001B7A47" w:rsidRDefault="00FB400E" w:rsidP="0036073B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</w:t>
            </w:r>
            <w:r w:rsidR="0036073B">
              <w:rPr>
                <w:lang w:val="ru-RU" w:eastAsia="ja-JP"/>
              </w:rPr>
              <w:t> </w:t>
            </w:r>
            <w:r w:rsidR="001B7A47" w:rsidRPr="001B7A47">
              <w:rPr>
                <w:lang w:val="ru-RU" w:eastAsia="ja-JP"/>
              </w:rPr>
              <w:t xml:space="preserve">1 </w:t>
            </w:r>
            <w:r w:rsidR="008650FC">
              <w:rPr>
                <w:lang w:val="ru-RU" w:eastAsia="ja-JP"/>
              </w:rPr>
              <w:t>указывает на присутствие слова</w:t>
            </w:r>
            <w:r w:rsidR="008650FC" w:rsidRPr="008650FC">
              <w:rPr>
                <w:lang w:val="ru-RU" w:eastAsia="ja-JP"/>
              </w:rPr>
              <w:t xml:space="preserve"> </w:t>
            </w:r>
            <w:proofErr w:type="spellStart"/>
            <w:r w:rsidR="001B7A47" w:rsidRPr="001B7A47">
              <w:rPr>
                <w:b/>
                <w:lang w:val="ru-RU" w:eastAsia="ja-JP"/>
              </w:rPr>
              <w:t>assemble_info</w:t>
            </w:r>
            <w:proofErr w:type="spellEnd"/>
            <w:r w:rsidR="001B7A47" w:rsidRPr="001B7A47">
              <w:rPr>
                <w:lang w:val="ru-RU" w:eastAsia="ja-JP"/>
              </w:rPr>
              <w:t>. Метаданные последовательной ADM передаются несколькими пакетами</w:t>
            </w:r>
          </w:p>
        </w:tc>
      </w:tr>
      <w:tr w:rsidR="001B7A47" w:rsidRPr="00E72B7B" w14:paraId="12CEDBCB" w14:textId="77777777" w:rsidTr="001B7A47">
        <w:tc>
          <w:tcPr>
            <w:tcW w:w="1111" w:type="dxa"/>
            <w:vAlign w:val="center"/>
          </w:tcPr>
          <w:p w14:paraId="75F00745" w14:textId="77777777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18</w:t>
            </w:r>
          </w:p>
        </w:tc>
        <w:tc>
          <w:tcPr>
            <w:tcW w:w="8518" w:type="dxa"/>
            <w:vAlign w:val="center"/>
          </w:tcPr>
          <w:p w14:paraId="0C61B708" w14:textId="77777777" w:rsidR="001B7A47" w:rsidRPr="001B7A47" w:rsidRDefault="001B7A47" w:rsidP="001B7A47">
            <w:pPr>
              <w:pStyle w:val="Tabletext"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format_flag</w:t>
            </w:r>
            <w:proofErr w:type="spellEnd"/>
            <w:r w:rsidRPr="001B7A47">
              <w:rPr>
                <w:lang w:val="ru-RU" w:eastAsia="ja-JP"/>
              </w:rPr>
              <w:t>.</w:t>
            </w:r>
          </w:p>
          <w:p w14:paraId="1BB7761A" w14:textId="1D4EFF04" w:rsidR="001B7A47" w:rsidRPr="001B7A47" w:rsidRDefault="0036073B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0 (по умолчанию) </w:t>
            </w:r>
            <w:r w:rsidR="008650FC">
              <w:rPr>
                <w:lang w:val="ru-RU" w:eastAsia="ja-JP"/>
              </w:rPr>
              <w:t>указывает на отсутствие слова</w:t>
            </w:r>
            <w:r w:rsidR="008650FC" w:rsidRPr="008650FC">
              <w:rPr>
                <w:lang w:val="ru-RU" w:eastAsia="ja-JP"/>
              </w:rPr>
              <w:t xml:space="preserve"> </w:t>
            </w:r>
            <w:proofErr w:type="spellStart"/>
            <w:r w:rsidR="001B7A47" w:rsidRPr="001B7A47">
              <w:rPr>
                <w:b/>
                <w:lang w:val="ru-RU" w:eastAsia="ja-JP"/>
              </w:rPr>
              <w:t>format_info</w:t>
            </w:r>
            <w:proofErr w:type="spellEnd"/>
            <w:r w:rsidR="008650FC">
              <w:rPr>
                <w:lang w:val="ru-RU" w:eastAsia="ja-JP"/>
              </w:rPr>
              <w:t>.</w:t>
            </w:r>
            <w:r w:rsidR="001B7A47" w:rsidRPr="001B7A47">
              <w:rPr>
                <w:lang w:val="ru-RU" w:eastAsia="ja-JP"/>
              </w:rPr>
              <w:t xml:space="preserve"> Метаданные последовательной ADM кодируются как UTF-8. </w:t>
            </w:r>
          </w:p>
          <w:p w14:paraId="5CA075AA" w14:textId="4566ED9F" w:rsidR="001B7A47" w:rsidRPr="001B7A47" w:rsidRDefault="0036073B" w:rsidP="0036073B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1 </w:t>
            </w:r>
            <w:r w:rsidR="00F85D94">
              <w:rPr>
                <w:lang w:val="ru-RU" w:eastAsia="ja-JP"/>
              </w:rPr>
              <w:t xml:space="preserve">указывает </w:t>
            </w:r>
            <w:r w:rsidR="008650FC">
              <w:rPr>
                <w:lang w:val="ru-RU" w:eastAsia="ja-JP"/>
              </w:rPr>
              <w:t>на присутствие слова</w:t>
            </w:r>
            <w:r w:rsidR="008650FC" w:rsidRPr="008650FC">
              <w:rPr>
                <w:lang w:val="ru-RU" w:eastAsia="ja-JP"/>
              </w:rPr>
              <w:t xml:space="preserve"> </w:t>
            </w:r>
            <w:proofErr w:type="spellStart"/>
            <w:r w:rsidR="001B7A47" w:rsidRPr="001B7A47">
              <w:rPr>
                <w:b/>
                <w:lang w:val="ru-RU" w:eastAsia="ja-JP"/>
              </w:rPr>
              <w:t>format_info</w:t>
            </w:r>
            <w:proofErr w:type="spellEnd"/>
            <w:r w:rsidR="001B7A47" w:rsidRPr="001B7A47">
              <w:rPr>
                <w:lang w:val="ru-RU" w:eastAsia="ja-JP"/>
              </w:rPr>
              <w:t>. Метаданные последовательной ADM кодируются с помощью дополнительного формата кодирования</w:t>
            </w:r>
          </w:p>
        </w:tc>
      </w:tr>
      <w:tr w:rsidR="001B7A47" w:rsidRPr="00E72B7B" w14:paraId="1A2A1778" w14:textId="77777777" w:rsidTr="001B7A47">
        <w:tc>
          <w:tcPr>
            <w:tcW w:w="1111" w:type="dxa"/>
            <w:vAlign w:val="center"/>
          </w:tcPr>
          <w:p w14:paraId="24D2B6D7" w14:textId="35358DF6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19</w:t>
            </w:r>
            <w:r>
              <w:rPr>
                <w:lang w:val="ru-RU" w:eastAsia="ja-JP"/>
              </w:rPr>
              <w:t>–</w:t>
            </w:r>
            <w:r w:rsidRPr="001B7A47">
              <w:rPr>
                <w:lang w:val="en-GB" w:eastAsia="ja-JP"/>
              </w:rPr>
              <w:t>20</w:t>
            </w:r>
          </w:p>
        </w:tc>
        <w:tc>
          <w:tcPr>
            <w:tcW w:w="8518" w:type="dxa"/>
            <w:vAlign w:val="center"/>
          </w:tcPr>
          <w:p w14:paraId="5089528A" w14:textId="77777777" w:rsidR="001B7A47" w:rsidRPr="0023407B" w:rsidRDefault="001B7A47" w:rsidP="001B7A47">
            <w:pPr>
              <w:pStyle w:val="Tabletext"/>
              <w:rPr>
                <w:lang w:val="ru-RU" w:eastAsia="ja-JP"/>
              </w:rPr>
            </w:pPr>
            <w:r w:rsidRPr="001B7A47">
              <w:rPr>
                <w:b/>
                <w:lang w:val="en-GB" w:eastAsia="ja-JP"/>
              </w:rPr>
              <w:t>multiple</w:t>
            </w:r>
            <w:r w:rsidRPr="0023407B">
              <w:rPr>
                <w:b/>
                <w:lang w:val="ru-RU" w:eastAsia="ja-JP"/>
              </w:rPr>
              <w:t>_</w:t>
            </w:r>
            <w:r w:rsidRPr="001B7A47">
              <w:rPr>
                <w:b/>
                <w:lang w:val="en-GB" w:eastAsia="ja-JP"/>
              </w:rPr>
              <w:t>chunk</w:t>
            </w:r>
            <w:r w:rsidRPr="0023407B">
              <w:rPr>
                <w:b/>
                <w:lang w:val="ru-RU" w:eastAsia="ja-JP"/>
              </w:rPr>
              <w:t>_</w:t>
            </w:r>
            <w:r w:rsidRPr="001B7A47">
              <w:rPr>
                <w:b/>
                <w:lang w:val="en-GB" w:eastAsia="ja-JP"/>
              </w:rPr>
              <w:t>flag</w:t>
            </w:r>
            <w:r w:rsidRPr="0023407B">
              <w:rPr>
                <w:lang w:val="ru-RU" w:eastAsia="ja-JP"/>
              </w:rPr>
              <w:t xml:space="preserve">. </w:t>
            </w:r>
          </w:p>
          <w:p w14:paraId="3F306B4C" w14:textId="4A011237" w:rsidR="001B7A47" w:rsidRPr="008650FC" w:rsidRDefault="0036073B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8650FC">
              <w:rPr>
                <w:lang w:val="ru-RU" w:eastAsia="ja-JP"/>
              </w:rPr>
              <w:t xml:space="preserve">00 </w:t>
            </w:r>
            <w:r w:rsidR="008650FC">
              <w:rPr>
                <w:lang w:val="ru-RU" w:eastAsia="ja-JP"/>
              </w:rPr>
              <w:t>указывает на то, что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в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кадре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типа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en-GB" w:eastAsia="ja-JP"/>
              </w:rPr>
              <w:t>header</w:t>
            </w:r>
            <w:r w:rsidR="001B7A47" w:rsidRPr="008650FC">
              <w:rPr>
                <w:lang w:val="ru-RU" w:eastAsia="ja-JP"/>
              </w:rPr>
              <w:t xml:space="preserve">, </w:t>
            </w:r>
            <w:r w:rsidR="001B7A47" w:rsidRPr="001B7A47">
              <w:rPr>
                <w:lang w:val="en-GB" w:eastAsia="ja-JP"/>
              </w:rPr>
              <w:t>full</w:t>
            </w:r>
            <w:r w:rsidR="001B7A47" w:rsidRPr="008650FC">
              <w:rPr>
                <w:lang w:val="ru-RU" w:eastAsia="ja-JP"/>
              </w:rPr>
              <w:t xml:space="preserve">, </w:t>
            </w:r>
            <w:r w:rsidR="001B7A47" w:rsidRPr="001B7A47">
              <w:rPr>
                <w:lang w:val="en-GB" w:eastAsia="ja-JP"/>
              </w:rPr>
              <w:t>intermediate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или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en-GB" w:eastAsia="ja-JP"/>
              </w:rPr>
              <w:t>all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для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передачи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метаданных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последовательной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en-GB" w:eastAsia="ja-JP"/>
              </w:rPr>
              <w:t>ADM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используется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один</w:t>
            </w:r>
            <w:r w:rsidR="001B7A47" w:rsidRPr="008650FC">
              <w:rPr>
                <w:lang w:val="ru-RU" w:eastAsia="ja-JP"/>
              </w:rPr>
              <w:t xml:space="preserve"> </w:t>
            </w:r>
            <w:r w:rsidR="001B7A47" w:rsidRPr="001B7A47">
              <w:rPr>
                <w:lang w:val="ru-RU" w:eastAsia="ja-JP"/>
              </w:rPr>
              <w:t>фрагмент</w:t>
            </w:r>
            <w:r w:rsidR="001B7A47" w:rsidRPr="008650FC">
              <w:rPr>
                <w:lang w:val="ru-RU" w:eastAsia="ja-JP"/>
              </w:rPr>
              <w:t xml:space="preserve">. </w:t>
            </w:r>
          </w:p>
          <w:p w14:paraId="3F91236B" w14:textId="67AB5816" w:rsidR="001B7A47" w:rsidRPr="001B7A47" w:rsidRDefault="0036073B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01 указывает на последний фрагмент кадра типа </w:t>
            </w:r>
            <w:proofErr w:type="spellStart"/>
            <w:r w:rsidR="001B7A47" w:rsidRPr="001B7A47">
              <w:rPr>
                <w:lang w:val="ru-RU" w:eastAsia="ja-JP"/>
              </w:rPr>
              <w:t>divided</w:t>
            </w:r>
            <w:proofErr w:type="spellEnd"/>
            <w:r w:rsidR="001B7A47" w:rsidRPr="001B7A47">
              <w:rPr>
                <w:lang w:val="ru-RU" w:eastAsia="ja-JP"/>
              </w:rPr>
              <w:t xml:space="preserve">. </w:t>
            </w:r>
          </w:p>
          <w:p w14:paraId="3E088D6C" w14:textId="66AE7C05" w:rsidR="001B7A47" w:rsidRPr="001B7A47" w:rsidRDefault="0036073B" w:rsidP="001B7A47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10 указывает на промежуточный фрагмент кадра типа </w:t>
            </w:r>
            <w:proofErr w:type="spellStart"/>
            <w:r w:rsidR="001B7A47" w:rsidRPr="001B7A47">
              <w:rPr>
                <w:lang w:val="ru-RU" w:eastAsia="ja-JP"/>
              </w:rPr>
              <w:t>divided</w:t>
            </w:r>
            <w:proofErr w:type="spellEnd"/>
            <w:r w:rsidR="001B7A47" w:rsidRPr="001B7A47">
              <w:rPr>
                <w:lang w:val="ru-RU" w:eastAsia="ja-JP"/>
              </w:rPr>
              <w:t xml:space="preserve">. </w:t>
            </w:r>
          </w:p>
          <w:p w14:paraId="160A09E3" w14:textId="68C80AA8" w:rsidR="001B7A47" w:rsidRPr="001B7A47" w:rsidRDefault="0036073B" w:rsidP="0036073B">
            <w:pPr>
              <w:pStyle w:val="Tabletext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 </w:t>
            </w:r>
            <w:r w:rsidR="001B7A47" w:rsidRPr="001B7A47">
              <w:rPr>
                <w:lang w:val="ru-RU" w:eastAsia="ja-JP"/>
              </w:rPr>
              <w:t xml:space="preserve">11 указывает на первый фрагмент кадра типа </w:t>
            </w:r>
            <w:proofErr w:type="spellStart"/>
            <w:r w:rsidR="001B7A47" w:rsidRPr="001B7A47">
              <w:rPr>
                <w:lang w:val="ru-RU" w:eastAsia="ja-JP"/>
              </w:rPr>
              <w:t>divided</w:t>
            </w:r>
            <w:proofErr w:type="spellEnd"/>
          </w:p>
        </w:tc>
      </w:tr>
      <w:tr w:rsidR="001B7A47" w:rsidRPr="00E72B7B" w14:paraId="3A6A9714" w14:textId="77777777" w:rsidTr="001B7A47">
        <w:tc>
          <w:tcPr>
            <w:tcW w:w="1111" w:type="dxa"/>
            <w:vAlign w:val="center"/>
          </w:tcPr>
          <w:p w14:paraId="5BD30D71" w14:textId="2317584A" w:rsidR="001B7A47" w:rsidRPr="001B7A47" w:rsidRDefault="001B7A47" w:rsidP="001B7A47">
            <w:pPr>
              <w:pStyle w:val="Tabletext"/>
              <w:jc w:val="center"/>
              <w:rPr>
                <w:lang w:val="en-GB" w:eastAsia="ja-JP"/>
              </w:rPr>
            </w:pPr>
            <w:r w:rsidRPr="001B7A47">
              <w:rPr>
                <w:lang w:val="en-GB" w:eastAsia="ja-JP"/>
              </w:rPr>
              <w:t>21</w:t>
            </w:r>
            <w:r>
              <w:rPr>
                <w:lang w:val="ru-RU" w:eastAsia="ja-JP"/>
              </w:rPr>
              <w:t>–</w:t>
            </w:r>
            <w:r w:rsidRPr="001B7A47">
              <w:rPr>
                <w:lang w:val="en-GB" w:eastAsia="ja-JP"/>
              </w:rPr>
              <w:t>23</w:t>
            </w:r>
          </w:p>
        </w:tc>
        <w:tc>
          <w:tcPr>
            <w:tcW w:w="8518" w:type="dxa"/>
            <w:vAlign w:val="center"/>
          </w:tcPr>
          <w:p w14:paraId="608D0AE6" w14:textId="77777777" w:rsidR="001B7A47" w:rsidRPr="001B7A47" w:rsidRDefault="001B7A47" w:rsidP="001B7A47">
            <w:pPr>
              <w:pStyle w:val="Tabletext"/>
              <w:rPr>
                <w:lang w:val="ru-RU" w:eastAsia="ja-JP"/>
              </w:rPr>
            </w:pPr>
            <w:proofErr w:type="spellStart"/>
            <w:r w:rsidRPr="001B7A47">
              <w:rPr>
                <w:b/>
                <w:lang w:val="ru-RU" w:eastAsia="ja-JP"/>
              </w:rPr>
              <w:t>data_stream_number</w:t>
            </w:r>
            <w:proofErr w:type="spellEnd"/>
            <w:r w:rsidRPr="001B7A47">
              <w:rPr>
                <w:lang w:val="ru-RU" w:eastAsia="ja-JP"/>
              </w:rPr>
              <w:t xml:space="preserve">. </w:t>
            </w:r>
          </w:p>
          <w:p w14:paraId="7CC55C15" w14:textId="0BE46A02" w:rsidR="001B7A47" w:rsidRPr="001B7A47" w:rsidRDefault="001B7A47" w:rsidP="0076782B">
            <w:pPr>
              <w:pStyle w:val="Tabletext"/>
              <w:rPr>
                <w:lang w:val="ru-RU" w:eastAsia="ja-JP"/>
              </w:rPr>
            </w:pPr>
            <w:r w:rsidRPr="001B7A47">
              <w:rPr>
                <w:lang w:val="ru-RU" w:eastAsia="ja-JP"/>
              </w:rPr>
              <w:t>3-бит</w:t>
            </w:r>
            <w:r w:rsidR="008650FC">
              <w:rPr>
                <w:lang w:val="ru-RU" w:eastAsia="ja-JP"/>
              </w:rPr>
              <w:t>овое</w:t>
            </w:r>
            <w:r w:rsidRPr="001B7A47">
              <w:rPr>
                <w:lang w:val="ru-RU" w:eastAsia="ja-JP"/>
              </w:rPr>
              <w:t xml:space="preserve"> поле </w:t>
            </w:r>
            <w:proofErr w:type="spellStart"/>
            <w:r w:rsidRPr="001B7A47">
              <w:rPr>
                <w:b/>
                <w:lang w:val="ru-RU" w:eastAsia="ja-JP"/>
              </w:rPr>
              <w:t>data_stream_number</w:t>
            </w:r>
            <w:proofErr w:type="spellEnd"/>
            <w:r w:rsidRPr="001B7A47">
              <w:rPr>
                <w:lang w:val="ru-RU" w:eastAsia="ja-JP"/>
              </w:rPr>
              <w:t xml:space="preserve"> указывает номер потока данных, к которому принадлежит пакет. Когда метаданные последовательной ADM передаются несколькими пакетами данных, в</w:t>
            </w:r>
            <w:r w:rsidR="0076782B">
              <w:rPr>
                <w:lang w:val="ru-RU" w:eastAsia="ja-JP"/>
              </w:rPr>
              <w:t> </w:t>
            </w:r>
            <w:r w:rsidRPr="001B7A47">
              <w:rPr>
                <w:lang w:val="ru-RU" w:eastAsia="ja-JP"/>
              </w:rPr>
              <w:t>них устанавливается одно и то же значение</w:t>
            </w:r>
            <w:r w:rsidRPr="001B7A47">
              <w:rPr>
                <w:b/>
                <w:lang w:val="ru-RU" w:eastAsia="ja-JP"/>
              </w:rPr>
              <w:t xml:space="preserve"> </w:t>
            </w:r>
            <w:proofErr w:type="spellStart"/>
            <w:r w:rsidRPr="001B7A47">
              <w:rPr>
                <w:b/>
                <w:lang w:val="ru-RU" w:eastAsia="ja-JP"/>
              </w:rPr>
              <w:t>data_stream_number</w:t>
            </w:r>
            <w:proofErr w:type="spellEnd"/>
          </w:p>
        </w:tc>
      </w:tr>
    </w:tbl>
    <w:p w14:paraId="2632A113" w14:textId="77777777" w:rsidR="00842604" w:rsidRPr="001B7A47" w:rsidRDefault="00842604" w:rsidP="00842604">
      <w:pPr>
        <w:pStyle w:val="Tablefin"/>
        <w:rPr>
          <w:lang w:val="ru-RU"/>
        </w:rPr>
      </w:pPr>
    </w:p>
    <w:p w14:paraId="7F5A2253" w14:textId="40E7AB7E" w:rsidR="00842604" w:rsidRPr="00B65F5E" w:rsidRDefault="00842604" w:rsidP="00842604">
      <w:pPr>
        <w:pStyle w:val="Heading2"/>
        <w:rPr>
          <w:lang w:val="ru-RU"/>
        </w:rPr>
      </w:pPr>
      <w:r w:rsidRPr="00B65F5E">
        <w:rPr>
          <w:lang w:val="ru-RU"/>
        </w:rPr>
        <w:t>2.3</w:t>
      </w:r>
      <w:r w:rsidRPr="00B65F5E">
        <w:rPr>
          <w:lang w:val="ru-RU"/>
        </w:rPr>
        <w:tab/>
      </w:r>
      <w:proofErr w:type="spellStart"/>
      <w:r w:rsidR="00B65F5E" w:rsidRPr="00B65F5E">
        <w:rPr>
          <w:lang w:val="ru-RU"/>
        </w:rPr>
        <w:t>length_code</w:t>
      </w:r>
      <w:proofErr w:type="spellEnd"/>
      <w:r w:rsidR="00B65F5E" w:rsidRPr="00B65F5E">
        <w:rPr>
          <w:lang w:val="ru-RU"/>
        </w:rPr>
        <w:t xml:space="preserve"> (</w:t>
      </w:r>
      <w:proofErr w:type="spellStart"/>
      <w:r w:rsidR="00B65F5E" w:rsidRPr="00B65F5E">
        <w:rPr>
          <w:lang w:val="ru-RU"/>
        </w:rPr>
        <w:t>Pd</w:t>
      </w:r>
      <w:proofErr w:type="spellEnd"/>
      <w:r w:rsidR="00B65F5E" w:rsidRPr="00B65F5E">
        <w:rPr>
          <w:lang w:val="ru-RU"/>
        </w:rPr>
        <w:t>) (см</w:t>
      </w:r>
      <w:r w:rsidR="00B65F5E">
        <w:rPr>
          <w:lang w:val="ru-RU"/>
        </w:rPr>
        <w:t>. </w:t>
      </w:r>
      <w:r w:rsidR="00B65F5E" w:rsidRPr="00B65F5E">
        <w:rPr>
          <w:lang w:val="ru-RU" w:eastAsia="ja-JP"/>
        </w:rPr>
        <w:t>пункт</w:t>
      </w:r>
      <w:r w:rsidR="00B65F5E">
        <w:rPr>
          <w:lang w:val="ru-RU" w:eastAsia="ja-JP"/>
        </w:rPr>
        <w:t> </w:t>
      </w:r>
      <w:r w:rsidR="00B65F5E" w:rsidRPr="00B65F5E">
        <w:rPr>
          <w:lang w:val="ru-RU"/>
        </w:rPr>
        <w:t>4.3 Приложения</w:t>
      </w:r>
      <w:r w:rsidR="00B65F5E">
        <w:rPr>
          <w:lang w:val="ru-RU"/>
        </w:rPr>
        <w:t> </w:t>
      </w:r>
      <w:r w:rsidR="00B65F5E" w:rsidRPr="00B65F5E">
        <w:rPr>
          <w:lang w:val="ru-RU"/>
        </w:rPr>
        <w:t>1)</w:t>
      </w:r>
    </w:p>
    <w:p w14:paraId="3FE3D4D8" w14:textId="3D58E2E3" w:rsidR="00842604" w:rsidRPr="00A336CE" w:rsidRDefault="00A336CE" w:rsidP="00842604">
      <w:pPr>
        <w:rPr>
          <w:lang w:val="ru-RU" w:eastAsia="ja-JP"/>
        </w:rPr>
      </w:pPr>
      <w:r>
        <w:rPr>
          <w:lang w:val="ru-RU" w:eastAsia="ja-JP"/>
        </w:rPr>
        <w:t>В поле</w:t>
      </w:r>
      <w:r w:rsidRPr="00A336CE">
        <w:rPr>
          <w:b/>
          <w:lang w:val="ru-RU" w:eastAsia="ja-JP"/>
        </w:rPr>
        <w:t xml:space="preserve"> </w:t>
      </w:r>
      <w:proofErr w:type="spellStart"/>
      <w:r w:rsidRPr="00A336CE">
        <w:rPr>
          <w:b/>
          <w:lang w:val="ru-RU" w:eastAsia="ja-JP"/>
        </w:rPr>
        <w:t>length_code</w:t>
      </w:r>
      <w:proofErr w:type="spellEnd"/>
      <w:r w:rsidRPr="00A336CE">
        <w:rPr>
          <w:b/>
          <w:lang w:val="ru-RU" w:eastAsia="ja-JP"/>
        </w:rPr>
        <w:t xml:space="preserve"> </w:t>
      </w:r>
      <w:r w:rsidRPr="00A336CE">
        <w:rPr>
          <w:lang w:val="ru-RU" w:eastAsia="ja-JP"/>
        </w:rPr>
        <w:t>указывает</w:t>
      </w:r>
      <w:r>
        <w:rPr>
          <w:lang w:val="ru-RU" w:eastAsia="ja-JP"/>
        </w:rPr>
        <w:t>ся</w:t>
      </w:r>
      <w:r w:rsidRPr="00A336CE">
        <w:rPr>
          <w:lang w:val="ru-RU" w:eastAsia="ja-JP"/>
        </w:rPr>
        <w:t xml:space="preserve"> длин</w:t>
      </w:r>
      <w:r>
        <w:rPr>
          <w:lang w:val="ru-RU" w:eastAsia="ja-JP"/>
        </w:rPr>
        <w:t>а</w:t>
      </w:r>
      <w:r w:rsidRPr="00A336CE">
        <w:rPr>
          <w:lang w:val="ru-RU" w:eastAsia="ja-JP"/>
        </w:rPr>
        <w:t xml:space="preserve"> полезной нагрузки </w:t>
      </w:r>
      <w:proofErr w:type="spellStart"/>
      <w:r w:rsidRPr="00A336CE">
        <w:rPr>
          <w:b/>
          <w:lang w:val="ru-RU" w:eastAsia="ja-JP"/>
        </w:rPr>
        <w:t>burst_payload</w:t>
      </w:r>
      <w:proofErr w:type="spellEnd"/>
      <w:r w:rsidRPr="00A336CE">
        <w:rPr>
          <w:b/>
          <w:lang w:val="ru-RU" w:eastAsia="ja-JP"/>
        </w:rPr>
        <w:t xml:space="preserve"> </w:t>
      </w:r>
      <w:r w:rsidRPr="00A336CE">
        <w:rPr>
          <w:lang w:val="ru-RU" w:eastAsia="ja-JP"/>
        </w:rPr>
        <w:t xml:space="preserve">в битах. Старший бит </w:t>
      </w:r>
      <w:proofErr w:type="spellStart"/>
      <w:r w:rsidRPr="00A336CE">
        <w:rPr>
          <w:b/>
          <w:lang w:val="ru-RU" w:eastAsia="ja-JP"/>
        </w:rPr>
        <w:t>length_code</w:t>
      </w:r>
      <w:proofErr w:type="spellEnd"/>
      <w:r w:rsidRPr="00A336CE">
        <w:rPr>
          <w:b/>
          <w:lang w:val="ru-RU" w:eastAsia="ja-JP"/>
        </w:rPr>
        <w:t xml:space="preserve"> </w:t>
      </w:r>
      <w:r w:rsidRPr="00A336CE">
        <w:rPr>
          <w:lang w:val="ru-RU" w:eastAsia="ja-JP"/>
        </w:rPr>
        <w:t>всегда располагается в</w:t>
      </w:r>
      <w:r>
        <w:rPr>
          <w:lang w:val="ru-RU" w:eastAsia="ja-JP"/>
        </w:rPr>
        <w:t>о</w:t>
      </w:r>
      <w:r w:rsidRPr="00A336CE">
        <w:rPr>
          <w:lang w:val="ru-RU" w:eastAsia="ja-JP"/>
        </w:rPr>
        <w:t xml:space="preserve"> </w:t>
      </w:r>
      <w:proofErr w:type="spellStart"/>
      <w:r w:rsidRPr="00A336CE">
        <w:rPr>
          <w:lang w:val="ru-RU" w:eastAsia="ja-JP"/>
        </w:rPr>
        <w:t>временно</w:t>
      </w:r>
      <w:r>
        <w:rPr>
          <w:lang w:val="ru-RU" w:eastAsia="ja-JP"/>
        </w:rPr>
        <w:t>́</w:t>
      </w:r>
      <w:r w:rsidRPr="00A336CE">
        <w:rPr>
          <w:lang w:val="ru-RU" w:eastAsia="ja-JP"/>
        </w:rPr>
        <w:t>м</w:t>
      </w:r>
      <w:proofErr w:type="spellEnd"/>
      <w:r w:rsidRPr="00A336CE">
        <w:rPr>
          <w:lang w:val="ru-RU" w:eastAsia="ja-JP"/>
        </w:rPr>
        <w:t xml:space="preserve"> интервале </w:t>
      </w:r>
      <w:r>
        <w:rPr>
          <w:lang w:val="ru-RU" w:eastAsia="ja-JP"/>
        </w:rPr>
        <w:t>27</w:t>
      </w:r>
      <w:r w:rsidR="0036073B">
        <w:rPr>
          <w:lang w:val="ru-RU" w:eastAsia="ja-JP"/>
        </w:rPr>
        <w:noBreakHyphen/>
        <w:t>го </w:t>
      </w:r>
      <w:r w:rsidRPr="00A336CE">
        <w:rPr>
          <w:lang w:val="ru-RU" w:eastAsia="ja-JP"/>
        </w:rPr>
        <w:t xml:space="preserve">звукового </w:t>
      </w:r>
      <w:proofErr w:type="spellStart"/>
      <w:r>
        <w:rPr>
          <w:lang w:val="ru-RU" w:eastAsia="ja-JP"/>
        </w:rPr>
        <w:t>суб</w:t>
      </w:r>
      <w:r w:rsidRPr="00A336CE">
        <w:rPr>
          <w:lang w:val="ru-RU" w:eastAsia="ja-JP"/>
        </w:rPr>
        <w:t>кадра</w:t>
      </w:r>
      <w:proofErr w:type="spellEnd"/>
      <w:r w:rsidRPr="00A336CE">
        <w:rPr>
          <w:lang w:val="ru-RU" w:eastAsia="ja-JP"/>
        </w:rPr>
        <w:t>. В 24-</w:t>
      </w:r>
      <w:r>
        <w:rPr>
          <w:lang w:val="ru-RU" w:eastAsia="ja-JP"/>
        </w:rPr>
        <w:t>битовом</w:t>
      </w:r>
      <w:r w:rsidRPr="00A336CE">
        <w:rPr>
          <w:lang w:val="ru-RU" w:eastAsia="ja-JP"/>
        </w:rPr>
        <w:t xml:space="preserve"> режиме поле </w:t>
      </w:r>
      <w:proofErr w:type="spellStart"/>
      <w:r w:rsidRPr="00A336CE">
        <w:rPr>
          <w:b/>
          <w:lang w:val="ru-RU" w:eastAsia="ja-JP"/>
        </w:rPr>
        <w:t>burst_payload</w:t>
      </w:r>
      <w:proofErr w:type="spellEnd"/>
      <w:r w:rsidRPr="00A336CE">
        <w:rPr>
          <w:lang w:val="ru-RU" w:eastAsia="ja-JP"/>
        </w:rPr>
        <w:t xml:space="preserve"> может содержать от 0 до 16</w:t>
      </w:r>
      <w:r>
        <w:rPr>
          <w:lang w:val="ru-RU" w:eastAsia="ja-JP"/>
        </w:rPr>
        <w:t> </w:t>
      </w:r>
      <w:r w:rsidRPr="00A336CE">
        <w:rPr>
          <w:lang w:val="ru-RU" w:eastAsia="ja-JP"/>
        </w:rPr>
        <w:t>777</w:t>
      </w:r>
      <w:r>
        <w:rPr>
          <w:lang w:val="ru-RU" w:eastAsia="ja-JP"/>
        </w:rPr>
        <w:t> </w:t>
      </w:r>
      <w:r w:rsidRPr="00A336CE">
        <w:rPr>
          <w:lang w:val="ru-RU" w:eastAsia="ja-JP"/>
        </w:rPr>
        <w:t>215 бит</w:t>
      </w:r>
      <w:r>
        <w:rPr>
          <w:lang w:val="ru-RU" w:eastAsia="ja-JP"/>
        </w:rPr>
        <w:t>ов</w:t>
      </w:r>
      <w:r w:rsidRPr="00A336CE">
        <w:rPr>
          <w:lang w:val="ru-RU" w:eastAsia="ja-JP"/>
        </w:rPr>
        <w:t xml:space="preserve">. При определении значения </w:t>
      </w:r>
      <w:proofErr w:type="spellStart"/>
      <w:r w:rsidRPr="00A336CE">
        <w:rPr>
          <w:b/>
          <w:lang w:val="ru-RU" w:eastAsia="ja-JP"/>
        </w:rPr>
        <w:t>length_code</w:t>
      </w:r>
      <w:proofErr w:type="spellEnd"/>
      <w:r w:rsidRPr="00A336CE">
        <w:rPr>
          <w:b/>
          <w:lang w:val="ru-RU" w:eastAsia="ja-JP"/>
        </w:rPr>
        <w:t xml:space="preserve"> </w:t>
      </w:r>
      <w:r w:rsidRPr="00A336CE">
        <w:rPr>
          <w:lang w:val="ru-RU" w:eastAsia="ja-JP"/>
        </w:rPr>
        <w:t xml:space="preserve">размеры слов </w:t>
      </w:r>
      <w:proofErr w:type="spellStart"/>
      <w:r w:rsidRPr="00A336CE">
        <w:rPr>
          <w:b/>
          <w:lang w:val="ru-RU" w:eastAsia="ja-JP"/>
        </w:rPr>
        <w:t>Pa</w:t>
      </w:r>
      <w:proofErr w:type="spellEnd"/>
      <w:r>
        <w:rPr>
          <w:lang w:val="ru-RU" w:eastAsia="ja-JP"/>
        </w:rPr>
        <w:t>–</w:t>
      </w:r>
      <w:proofErr w:type="spellStart"/>
      <w:r w:rsidRPr="00A336CE">
        <w:rPr>
          <w:b/>
          <w:lang w:val="ru-RU" w:eastAsia="ja-JP"/>
        </w:rPr>
        <w:t>Pd</w:t>
      </w:r>
      <w:proofErr w:type="spellEnd"/>
      <w:r w:rsidRPr="00A336CE">
        <w:rPr>
          <w:lang w:val="ru-RU" w:eastAsia="ja-JP"/>
        </w:rPr>
        <w:t xml:space="preserve"> преамбулы </w:t>
      </w:r>
      <w:proofErr w:type="spellStart"/>
      <w:r w:rsidRPr="00A336CE">
        <w:rPr>
          <w:b/>
          <w:lang w:val="ru-RU" w:eastAsia="ja-JP"/>
        </w:rPr>
        <w:t>burst_preamble</w:t>
      </w:r>
      <w:proofErr w:type="spellEnd"/>
      <w:r w:rsidRPr="00A336CE">
        <w:rPr>
          <w:lang w:val="ru-RU" w:eastAsia="ja-JP"/>
        </w:rPr>
        <w:t xml:space="preserve"> не учитываются.</w:t>
      </w:r>
    </w:p>
    <w:p w14:paraId="226944B4" w14:textId="3D0410BB" w:rsidR="00842604" w:rsidRPr="00EB4E2F" w:rsidRDefault="00842604" w:rsidP="00842604">
      <w:pPr>
        <w:pStyle w:val="Heading2"/>
        <w:rPr>
          <w:lang w:val="en-GB"/>
        </w:rPr>
      </w:pPr>
      <w:r w:rsidRPr="00EB4E2F">
        <w:rPr>
          <w:lang w:val="en-GB"/>
        </w:rPr>
        <w:t>2.4</w:t>
      </w:r>
      <w:r w:rsidRPr="00EB4E2F">
        <w:rPr>
          <w:lang w:val="en-GB"/>
        </w:rPr>
        <w:tab/>
      </w:r>
      <w:proofErr w:type="spellStart"/>
      <w:r w:rsidR="00EB4E2F" w:rsidRPr="00EB4E2F">
        <w:rPr>
          <w:lang w:val="en-US"/>
        </w:rPr>
        <w:t>extended_data_type</w:t>
      </w:r>
      <w:proofErr w:type="spellEnd"/>
      <w:r w:rsidR="00EB4E2F" w:rsidRPr="00EB4E2F">
        <w:rPr>
          <w:lang w:val="en-US"/>
        </w:rPr>
        <w:t xml:space="preserve"> (Pe) (</w:t>
      </w:r>
      <w:r w:rsidR="00EB4E2F" w:rsidRPr="00EB4E2F">
        <w:rPr>
          <w:lang w:val="ru-RU"/>
        </w:rPr>
        <w:t>см</w:t>
      </w:r>
      <w:r w:rsidR="00EB4E2F" w:rsidRPr="00EB4E2F">
        <w:rPr>
          <w:lang w:val="en-US"/>
        </w:rPr>
        <w:t>. </w:t>
      </w:r>
      <w:r w:rsidR="00EB4E2F" w:rsidRPr="00EB4E2F">
        <w:rPr>
          <w:lang w:val="ru-RU" w:eastAsia="ja-JP"/>
        </w:rPr>
        <w:t>пункт</w:t>
      </w:r>
      <w:r w:rsidR="00EB4E2F" w:rsidRPr="00EB4E2F">
        <w:rPr>
          <w:lang w:val="en-US" w:eastAsia="ja-JP"/>
        </w:rPr>
        <w:t> </w:t>
      </w:r>
      <w:r w:rsidR="00EB4E2F" w:rsidRPr="00EB4E2F">
        <w:rPr>
          <w:lang w:val="en-US"/>
        </w:rPr>
        <w:t xml:space="preserve">4.3 </w:t>
      </w:r>
      <w:r w:rsidR="00EB4E2F" w:rsidRPr="00EB4E2F">
        <w:rPr>
          <w:lang w:val="ru-RU"/>
        </w:rPr>
        <w:t>Приложения</w:t>
      </w:r>
      <w:r w:rsidR="00EB4E2F" w:rsidRPr="00C31E46">
        <w:rPr>
          <w:lang w:val="en-US"/>
        </w:rPr>
        <w:t> </w:t>
      </w:r>
      <w:r w:rsidR="00EB4E2F" w:rsidRPr="00EB4E2F">
        <w:rPr>
          <w:lang w:val="en-US"/>
        </w:rPr>
        <w:t>1)</w:t>
      </w:r>
    </w:p>
    <w:p w14:paraId="3B7D65E3" w14:textId="3B03A952" w:rsidR="00842604" w:rsidRPr="00C31E46" w:rsidRDefault="00C31E46" w:rsidP="00842604">
      <w:pPr>
        <w:rPr>
          <w:lang w:val="ru-RU" w:eastAsia="ja-JP"/>
        </w:rPr>
      </w:pPr>
      <w:r w:rsidRPr="00C31E46">
        <w:rPr>
          <w:lang w:val="ru-RU" w:eastAsia="ja-JP"/>
        </w:rPr>
        <w:t xml:space="preserve">Слово </w:t>
      </w:r>
      <w:proofErr w:type="spellStart"/>
      <w:r w:rsidRPr="00C31E46">
        <w:rPr>
          <w:b/>
          <w:lang w:val="ru-RU" w:eastAsia="ja-JP"/>
        </w:rPr>
        <w:t>extended_data_type</w:t>
      </w:r>
      <w:proofErr w:type="spellEnd"/>
      <w:r w:rsidRPr="00C31E46">
        <w:rPr>
          <w:lang w:val="ru-RU" w:eastAsia="ja-JP"/>
        </w:rPr>
        <w:t xml:space="preserve"> указывает дополнительный тип данных </w:t>
      </w:r>
      <w:proofErr w:type="spellStart"/>
      <w:r w:rsidRPr="00C31E46">
        <w:rPr>
          <w:b/>
          <w:lang w:val="ru-RU" w:eastAsia="ja-JP"/>
        </w:rPr>
        <w:t>data_type</w:t>
      </w:r>
      <w:proofErr w:type="spellEnd"/>
      <w:r w:rsidRPr="00C31E46">
        <w:rPr>
          <w:lang w:val="ru-RU" w:eastAsia="ja-JP"/>
        </w:rPr>
        <w:t xml:space="preserve">. Значение </w:t>
      </w:r>
      <w:proofErr w:type="spellStart"/>
      <w:r w:rsidRPr="00C31E46">
        <w:rPr>
          <w:b/>
          <w:lang w:val="ru-RU" w:eastAsia="ja-JP"/>
        </w:rPr>
        <w:t>data_type</w:t>
      </w:r>
      <w:proofErr w:type="spellEnd"/>
      <w:r w:rsidRPr="00C31E46">
        <w:rPr>
          <w:lang w:val="ru-RU" w:eastAsia="ja-JP"/>
        </w:rPr>
        <w:t xml:space="preserve"> в</w:t>
      </w:r>
      <w:r>
        <w:rPr>
          <w:lang w:val="ru-RU" w:eastAsia="ja-JP"/>
        </w:rPr>
        <w:t> </w:t>
      </w:r>
      <w:r w:rsidRPr="00C31E46">
        <w:rPr>
          <w:lang w:val="ru-RU" w:eastAsia="ja-JP"/>
        </w:rPr>
        <w:t xml:space="preserve">слове </w:t>
      </w:r>
      <w:proofErr w:type="spellStart"/>
      <w:r w:rsidRPr="00C31E46">
        <w:rPr>
          <w:b/>
          <w:lang w:val="ru-RU" w:eastAsia="ja-JP"/>
        </w:rPr>
        <w:t>extended_data_type</w:t>
      </w:r>
      <w:proofErr w:type="spellEnd"/>
      <w:r w:rsidRPr="00C31E46">
        <w:rPr>
          <w:lang w:val="ru-RU" w:eastAsia="ja-JP"/>
        </w:rPr>
        <w:t xml:space="preserve"> устанавливается равным 0x0001.</w:t>
      </w:r>
    </w:p>
    <w:p w14:paraId="54BA8DA8" w14:textId="34BF08BA" w:rsidR="00842604" w:rsidRPr="003D5CEC" w:rsidRDefault="00842604" w:rsidP="00842604">
      <w:pPr>
        <w:pStyle w:val="Heading2"/>
        <w:rPr>
          <w:lang w:val="ru-RU"/>
        </w:rPr>
      </w:pPr>
      <w:r w:rsidRPr="003D5CEC">
        <w:rPr>
          <w:lang w:val="ru-RU"/>
        </w:rPr>
        <w:t>2.5</w:t>
      </w:r>
      <w:r w:rsidRPr="003D5CEC">
        <w:rPr>
          <w:lang w:val="ru-RU"/>
        </w:rPr>
        <w:tab/>
      </w:r>
      <w:proofErr w:type="spellStart"/>
      <w:r w:rsidR="003D5CEC" w:rsidRPr="003D5CEC">
        <w:rPr>
          <w:lang w:val="ru-RU"/>
        </w:rPr>
        <w:t>burst_payload</w:t>
      </w:r>
      <w:proofErr w:type="spellEnd"/>
      <w:r w:rsidR="003D5CEC" w:rsidRPr="003D5CEC">
        <w:rPr>
          <w:lang w:val="ru-RU"/>
        </w:rPr>
        <w:t xml:space="preserve"> (см.</w:t>
      </w:r>
      <w:r w:rsidR="00A44C94">
        <w:rPr>
          <w:lang w:val="ru-RU"/>
        </w:rPr>
        <w:t> </w:t>
      </w:r>
      <w:r w:rsidR="003D5CEC" w:rsidRPr="003D5CEC">
        <w:rPr>
          <w:lang w:val="ru-RU" w:eastAsia="ja-JP"/>
        </w:rPr>
        <w:t>пункт</w:t>
      </w:r>
      <w:r w:rsidR="00A44C94">
        <w:rPr>
          <w:lang w:val="ru-RU" w:eastAsia="ja-JP"/>
        </w:rPr>
        <w:t> </w:t>
      </w:r>
      <w:r w:rsidR="003D5CEC" w:rsidRPr="003D5CEC">
        <w:rPr>
          <w:lang w:val="ru-RU"/>
        </w:rPr>
        <w:t>4.4 Приложения</w:t>
      </w:r>
      <w:r w:rsidR="00A44C94">
        <w:rPr>
          <w:lang w:val="ru-RU"/>
        </w:rPr>
        <w:t> </w:t>
      </w:r>
      <w:r w:rsidR="003D5CEC" w:rsidRPr="003D5CEC">
        <w:rPr>
          <w:lang w:val="ru-RU"/>
        </w:rPr>
        <w:t>1)</w:t>
      </w:r>
    </w:p>
    <w:p w14:paraId="66E33F7C" w14:textId="711395E2" w:rsidR="00A44C94" w:rsidRPr="00A44C94" w:rsidRDefault="00A44C94" w:rsidP="00A44C94">
      <w:pPr>
        <w:rPr>
          <w:lang w:val="ru-RU" w:eastAsia="ja-JP"/>
        </w:rPr>
      </w:pPr>
      <w:r w:rsidRPr="00A44C94">
        <w:rPr>
          <w:lang w:val="ru-RU" w:eastAsia="ja-JP"/>
        </w:rPr>
        <w:t xml:space="preserve">Полезная нагрузка </w:t>
      </w:r>
      <w:proofErr w:type="spellStart"/>
      <w:r w:rsidRPr="00A44C94">
        <w:rPr>
          <w:b/>
          <w:lang w:val="ru-RU" w:eastAsia="ja-JP"/>
        </w:rPr>
        <w:t>burst_payload</w:t>
      </w:r>
      <w:proofErr w:type="spellEnd"/>
      <w:r w:rsidRPr="00A44C94">
        <w:rPr>
          <w:lang w:val="ru-RU" w:eastAsia="ja-JP"/>
        </w:rPr>
        <w:t xml:space="preserve"> разбивается на слова данных и помещается в непрерывную последовательность звуковых </w:t>
      </w:r>
      <w:proofErr w:type="spellStart"/>
      <w:r w:rsidRPr="00A44C94">
        <w:rPr>
          <w:lang w:val="ru-RU" w:eastAsia="ja-JP"/>
        </w:rPr>
        <w:t>субкадров</w:t>
      </w:r>
      <w:proofErr w:type="spellEnd"/>
      <w:r w:rsidRPr="00A44C94">
        <w:rPr>
          <w:lang w:val="ru-RU" w:eastAsia="ja-JP"/>
        </w:rPr>
        <w:t xml:space="preserve">. Каждый звуковой </w:t>
      </w:r>
      <w:proofErr w:type="spellStart"/>
      <w:r w:rsidRPr="00A44C94">
        <w:rPr>
          <w:lang w:val="ru-RU" w:eastAsia="ja-JP"/>
        </w:rPr>
        <w:t>субкадр</w:t>
      </w:r>
      <w:proofErr w:type="spellEnd"/>
      <w:r w:rsidRPr="00A44C94">
        <w:rPr>
          <w:lang w:val="ru-RU" w:eastAsia="ja-JP"/>
        </w:rPr>
        <w:t xml:space="preserve"> (звуковой канал) используется независимо для переноса одного набора метаданных S-ADM. Первый бит первого слова данных полезной нагрузки в пакете занимает позицию старшего бита </w:t>
      </w:r>
      <w:proofErr w:type="spellStart"/>
      <w:r w:rsidR="00004E80">
        <w:rPr>
          <w:lang w:val="ru-RU" w:eastAsia="ja-JP"/>
        </w:rPr>
        <w:t>суб</w:t>
      </w:r>
      <w:r w:rsidRPr="00A44C94">
        <w:rPr>
          <w:lang w:val="ru-RU" w:eastAsia="ja-JP"/>
        </w:rPr>
        <w:t>кадра</w:t>
      </w:r>
      <w:proofErr w:type="spellEnd"/>
      <w:r w:rsidRPr="00A44C94">
        <w:rPr>
          <w:lang w:val="ru-RU" w:eastAsia="ja-JP"/>
        </w:rPr>
        <w:t xml:space="preserve"> (</w:t>
      </w:r>
      <w:proofErr w:type="spellStart"/>
      <w:r w:rsidRPr="00A44C94">
        <w:rPr>
          <w:lang w:val="ru-RU" w:eastAsia="ja-JP"/>
        </w:rPr>
        <w:t>временно́й</w:t>
      </w:r>
      <w:proofErr w:type="spellEnd"/>
      <w:r w:rsidRPr="00A44C94">
        <w:rPr>
          <w:lang w:val="ru-RU" w:eastAsia="ja-JP"/>
        </w:rPr>
        <w:t xml:space="preserve"> интервал</w:t>
      </w:r>
      <w:r w:rsidR="00004E80">
        <w:rPr>
          <w:lang w:val="ru-RU" w:eastAsia="ja-JP"/>
        </w:rPr>
        <w:t xml:space="preserve"> 27</w:t>
      </w:r>
      <w:r w:rsidRPr="00A44C94">
        <w:rPr>
          <w:lang w:val="ru-RU" w:eastAsia="ja-JP"/>
        </w:rPr>
        <w:t>), а</w:t>
      </w:r>
      <w:r w:rsidR="00004E80">
        <w:rPr>
          <w:lang w:val="ru-RU" w:eastAsia="ja-JP"/>
        </w:rPr>
        <w:t> </w:t>
      </w:r>
      <w:r w:rsidRPr="00A44C94">
        <w:rPr>
          <w:lang w:val="ru-RU" w:eastAsia="ja-JP"/>
        </w:rPr>
        <w:t xml:space="preserve">последний – позицию младшего бита звукового </w:t>
      </w:r>
      <w:proofErr w:type="spellStart"/>
      <w:r w:rsidR="00004E80">
        <w:rPr>
          <w:lang w:val="ru-RU" w:eastAsia="ja-JP"/>
        </w:rPr>
        <w:t>суб</w:t>
      </w:r>
      <w:r w:rsidRPr="00A44C94">
        <w:rPr>
          <w:lang w:val="ru-RU" w:eastAsia="ja-JP"/>
        </w:rPr>
        <w:t>кадра</w:t>
      </w:r>
      <w:proofErr w:type="spellEnd"/>
      <w:r w:rsidRPr="00A44C94">
        <w:rPr>
          <w:lang w:val="ru-RU" w:eastAsia="ja-JP"/>
        </w:rPr>
        <w:t xml:space="preserve">. Последние биты данных </w:t>
      </w:r>
      <w:proofErr w:type="spellStart"/>
      <w:r w:rsidRPr="00A44C94">
        <w:rPr>
          <w:b/>
          <w:lang w:val="ru-RU" w:eastAsia="ja-JP"/>
        </w:rPr>
        <w:t>burst_payload</w:t>
      </w:r>
      <w:proofErr w:type="spellEnd"/>
      <w:r w:rsidRPr="00A44C94">
        <w:rPr>
          <w:b/>
          <w:lang w:val="ru-RU" w:eastAsia="ja-JP"/>
        </w:rPr>
        <w:t xml:space="preserve"> </w:t>
      </w:r>
      <w:r w:rsidRPr="00A44C94">
        <w:rPr>
          <w:lang w:val="ru-RU" w:eastAsia="ja-JP"/>
        </w:rPr>
        <w:t xml:space="preserve">могут занимать только часть последнего звукового </w:t>
      </w:r>
      <w:proofErr w:type="spellStart"/>
      <w:r w:rsidR="00004E80">
        <w:rPr>
          <w:lang w:val="ru-RU" w:eastAsia="ja-JP"/>
        </w:rPr>
        <w:t>суб</w:t>
      </w:r>
      <w:r w:rsidRPr="00A44C94">
        <w:rPr>
          <w:lang w:val="ru-RU" w:eastAsia="ja-JP"/>
        </w:rPr>
        <w:t>кадра</w:t>
      </w:r>
      <w:proofErr w:type="spellEnd"/>
      <w:r w:rsidRPr="00A44C94">
        <w:rPr>
          <w:lang w:val="ru-RU" w:eastAsia="ja-JP"/>
        </w:rPr>
        <w:t>. Все неиспользуемые биты последнего кадра устанавливаются в "0".</w:t>
      </w:r>
    </w:p>
    <w:p w14:paraId="0F408D86" w14:textId="53D6BA29" w:rsidR="00842604" w:rsidRPr="00A44C94" w:rsidRDefault="00A44C94" w:rsidP="00A44C94">
      <w:pPr>
        <w:rPr>
          <w:lang w:val="ru-RU" w:eastAsia="ja-JP"/>
        </w:rPr>
      </w:pPr>
      <w:r w:rsidRPr="00A44C94">
        <w:rPr>
          <w:lang w:val="ru-RU" w:eastAsia="ja-JP"/>
        </w:rPr>
        <w:t>Полезная</w:t>
      </w:r>
      <w:r w:rsidRPr="0023407B">
        <w:rPr>
          <w:lang w:val="ru-RU" w:eastAsia="ja-JP"/>
        </w:rPr>
        <w:t xml:space="preserve"> </w:t>
      </w:r>
      <w:r w:rsidRPr="00A44C94">
        <w:rPr>
          <w:lang w:val="ru-RU" w:eastAsia="ja-JP"/>
        </w:rPr>
        <w:t>нагрузка</w:t>
      </w:r>
      <w:r w:rsidRPr="0023407B">
        <w:rPr>
          <w:lang w:val="ru-RU" w:eastAsia="ja-JP"/>
        </w:rPr>
        <w:t xml:space="preserve"> </w:t>
      </w:r>
      <w:r w:rsidRPr="00A44C94">
        <w:rPr>
          <w:b/>
          <w:lang w:val="en-US" w:eastAsia="ja-JP"/>
        </w:rPr>
        <w:t>burst</w:t>
      </w:r>
      <w:r w:rsidRPr="0023407B">
        <w:rPr>
          <w:b/>
          <w:lang w:val="ru-RU" w:eastAsia="ja-JP"/>
        </w:rPr>
        <w:t>_</w:t>
      </w:r>
      <w:r w:rsidRPr="00A44C94">
        <w:rPr>
          <w:b/>
          <w:lang w:val="en-US" w:eastAsia="ja-JP"/>
        </w:rPr>
        <w:t>payload</w:t>
      </w:r>
      <w:r w:rsidRPr="0023407B">
        <w:rPr>
          <w:lang w:val="ru-RU" w:eastAsia="ja-JP"/>
        </w:rPr>
        <w:t xml:space="preserve"> </w:t>
      </w:r>
      <w:r w:rsidRPr="00A44C94">
        <w:rPr>
          <w:lang w:val="ru-RU" w:eastAsia="ja-JP"/>
        </w:rPr>
        <w:t>состоит</w:t>
      </w:r>
      <w:r w:rsidRPr="0023407B">
        <w:rPr>
          <w:lang w:val="ru-RU" w:eastAsia="ja-JP"/>
        </w:rPr>
        <w:t xml:space="preserve"> </w:t>
      </w:r>
      <w:r w:rsidRPr="00A44C94">
        <w:rPr>
          <w:lang w:val="ru-RU" w:eastAsia="ja-JP"/>
        </w:rPr>
        <w:t>из</w:t>
      </w:r>
      <w:r w:rsidRPr="0023407B">
        <w:rPr>
          <w:lang w:val="ru-RU" w:eastAsia="ja-JP"/>
        </w:rPr>
        <w:t xml:space="preserve"> </w:t>
      </w:r>
      <w:r w:rsidRPr="00A44C94">
        <w:rPr>
          <w:lang w:val="ru-RU" w:eastAsia="ja-JP"/>
        </w:rPr>
        <w:t>полей</w:t>
      </w:r>
      <w:r w:rsidRPr="0023407B">
        <w:rPr>
          <w:lang w:val="ru-RU" w:eastAsia="ja-JP"/>
        </w:rPr>
        <w:t xml:space="preserve"> </w:t>
      </w:r>
      <w:r w:rsidRPr="00A44C94">
        <w:rPr>
          <w:b/>
          <w:lang w:val="en-US" w:eastAsia="ja-JP"/>
        </w:rPr>
        <w:t>assemble</w:t>
      </w:r>
      <w:r w:rsidRPr="0023407B">
        <w:rPr>
          <w:b/>
          <w:lang w:val="ru-RU" w:eastAsia="ja-JP"/>
        </w:rPr>
        <w:t>_</w:t>
      </w:r>
      <w:r w:rsidRPr="00A44C94">
        <w:rPr>
          <w:b/>
          <w:lang w:val="en-US" w:eastAsia="ja-JP"/>
        </w:rPr>
        <w:t>info</w:t>
      </w:r>
      <w:r w:rsidRPr="0023407B">
        <w:rPr>
          <w:lang w:val="ru-RU" w:eastAsia="ja-JP"/>
        </w:rPr>
        <w:t xml:space="preserve">, </w:t>
      </w:r>
      <w:r w:rsidRPr="00A44C94">
        <w:rPr>
          <w:b/>
          <w:lang w:val="en-US" w:eastAsia="ja-JP"/>
        </w:rPr>
        <w:t>format</w:t>
      </w:r>
      <w:r w:rsidRPr="0023407B">
        <w:rPr>
          <w:b/>
          <w:lang w:val="ru-RU" w:eastAsia="ja-JP"/>
        </w:rPr>
        <w:t>_</w:t>
      </w:r>
      <w:r w:rsidRPr="00A44C94">
        <w:rPr>
          <w:b/>
          <w:lang w:val="en-US" w:eastAsia="ja-JP"/>
        </w:rPr>
        <w:t>info</w:t>
      </w:r>
      <w:r w:rsidRPr="0023407B">
        <w:rPr>
          <w:lang w:val="ru-RU" w:eastAsia="ja-JP"/>
        </w:rPr>
        <w:t xml:space="preserve"> </w:t>
      </w:r>
      <w:r w:rsidRPr="00A44C94">
        <w:rPr>
          <w:lang w:val="ru-RU" w:eastAsia="ja-JP"/>
        </w:rPr>
        <w:t>и</w:t>
      </w:r>
      <w:r w:rsidRPr="0023407B">
        <w:rPr>
          <w:lang w:val="ru-RU" w:eastAsia="ja-JP"/>
        </w:rPr>
        <w:t xml:space="preserve"> </w:t>
      </w:r>
      <w:r w:rsidRPr="00A44C94">
        <w:rPr>
          <w:b/>
          <w:lang w:val="en-US" w:eastAsia="ja-JP"/>
        </w:rPr>
        <w:t>SADM</w:t>
      </w:r>
      <w:r w:rsidRPr="0023407B">
        <w:rPr>
          <w:b/>
          <w:lang w:val="ru-RU" w:eastAsia="ja-JP"/>
        </w:rPr>
        <w:t>_</w:t>
      </w:r>
      <w:r w:rsidRPr="00A44C94">
        <w:rPr>
          <w:b/>
          <w:lang w:val="en-US" w:eastAsia="ja-JP"/>
        </w:rPr>
        <w:t>metadata</w:t>
      </w:r>
      <w:r w:rsidRPr="0023407B">
        <w:rPr>
          <w:b/>
          <w:lang w:val="ru-RU" w:eastAsia="ja-JP"/>
        </w:rPr>
        <w:t>_</w:t>
      </w:r>
      <w:r w:rsidRPr="00A44C94">
        <w:rPr>
          <w:b/>
          <w:lang w:val="en-US" w:eastAsia="ja-JP"/>
        </w:rPr>
        <w:t>container</w:t>
      </w:r>
      <w:r w:rsidRPr="0023407B">
        <w:rPr>
          <w:lang w:val="ru-RU" w:eastAsia="ja-JP"/>
        </w:rPr>
        <w:t xml:space="preserve">. </w:t>
      </w:r>
      <w:r w:rsidRPr="00A44C94">
        <w:rPr>
          <w:lang w:val="ru-RU" w:eastAsia="ja-JP"/>
        </w:rPr>
        <w:t>Если требуется одно или оба поля</w:t>
      </w:r>
      <w:r w:rsidRPr="00A44C94">
        <w:rPr>
          <w:lang w:val="ru-RU"/>
        </w:rPr>
        <w:t xml:space="preserve"> </w:t>
      </w:r>
      <w:proofErr w:type="spellStart"/>
      <w:r w:rsidRPr="00A44C94">
        <w:rPr>
          <w:b/>
          <w:lang w:val="ru-RU" w:eastAsia="ja-JP"/>
        </w:rPr>
        <w:t>assemble_info</w:t>
      </w:r>
      <w:proofErr w:type="spellEnd"/>
      <w:r w:rsidRPr="00A44C94">
        <w:rPr>
          <w:lang w:val="ru-RU" w:eastAsia="ja-JP"/>
        </w:rPr>
        <w:t xml:space="preserve"> и </w:t>
      </w:r>
      <w:proofErr w:type="spellStart"/>
      <w:r w:rsidRPr="00A44C94">
        <w:rPr>
          <w:b/>
          <w:lang w:val="ru-RU" w:eastAsia="ja-JP"/>
        </w:rPr>
        <w:t>format_info</w:t>
      </w:r>
      <w:proofErr w:type="spellEnd"/>
      <w:r w:rsidRPr="00A44C94">
        <w:rPr>
          <w:b/>
          <w:lang w:val="ru-RU" w:eastAsia="ja-JP"/>
        </w:rPr>
        <w:t>,</w:t>
      </w:r>
      <w:r w:rsidRPr="00A44C94">
        <w:rPr>
          <w:lang w:val="ru-RU" w:eastAsia="ja-JP"/>
        </w:rPr>
        <w:t xml:space="preserve"> они размещаются перед </w:t>
      </w:r>
      <w:proofErr w:type="spellStart"/>
      <w:r w:rsidRPr="00A44C94">
        <w:rPr>
          <w:b/>
          <w:lang w:val="ru-RU" w:eastAsia="ja-JP"/>
        </w:rPr>
        <w:t>SADM_metadata_container</w:t>
      </w:r>
      <w:proofErr w:type="spellEnd"/>
      <w:r w:rsidRPr="00A44C94">
        <w:rPr>
          <w:lang w:val="ru-RU" w:eastAsia="ja-JP"/>
        </w:rPr>
        <w:t>.</w:t>
      </w:r>
    </w:p>
    <w:p w14:paraId="3A8213AA" w14:textId="77777777" w:rsidR="00842604" w:rsidRPr="0023407B" w:rsidRDefault="00842604" w:rsidP="003612E7">
      <w:pPr>
        <w:pStyle w:val="Heading3"/>
        <w:rPr>
          <w:lang w:val="ru-RU"/>
        </w:rPr>
      </w:pPr>
      <w:r w:rsidRPr="0023407B">
        <w:rPr>
          <w:lang w:val="ru-RU"/>
        </w:rPr>
        <w:lastRenderedPageBreak/>
        <w:t>2.5.1</w:t>
      </w:r>
      <w:r w:rsidRPr="0023407B">
        <w:rPr>
          <w:lang w:val="ru-RU"/>
        </w:rPr>
        <w:tab/>
      </w:r>
      <w:r w:rsidRPr="00004E80">
        <w:rPr>
          <w:lang w:val="en-GB"/>
        </w:rPr>
        <w:t>assemble</w:t>
      </w:r>
      <w:r w:rsidRPr="0023407B">
        <w:rPr>
          <w:lang w:val="ru-RU"/>
        </w:rPr>
        <w:t>_</w:t>
      </w:r>
      <w:r w:rsidRPr="00004E80">
        <w:rPr>
          <w:lang w:val="en-GB"/>
        </w:rPr>
        <w:t>info</w:t>
      </w:r>
    </w:p>
    <w:p w14:paraId="2B392D43" w14:textId="63E61F16" w:rsidR="00842604" w:rsidRPr="00004E80" w:rsidRDefault="00004E80" w:rsidP="003612E7">
      <w:pPr>
        <w:keepNext/>
        <w:keepLines/>
        <w:rPr>
          <w:lang w:val="ru-RU" w:eastAsia="ja-JP"/>
        </w:rPr>
      </w:pPr>
      <w:r w:rsidRPr="00004E80">
        <w:rPr>
          <w:lang w:val="ru-RU"/>
        </w:rPr>
        <w:t xml:space="preserve">Поле </w:t>
      </w:r>
      <w:proofErr w:type="spellStart"/>
      <w:r w:rsidRPr="00004E80">
        <w:rPr>
          <w:b/>
          <w:lang w:val="ru-RU" w:eastAsia="ja-JP"/>
        </w:rPr>
        <w:t>assemble_info</w:t>
      </w:r>
      <w:proofErr w:type="spellEnd"/>
      <w:r w:rsidRPr="00004E80">
        <w:rPr>
          <w:lang w:val="ru-RU" w:eastAsia="ja-JP"/>
        </w:rPr>
        <w:t xml:space="preserve"> состоит из одного слова звукового </w:t>
      </w:r>
      <w:proofErr w:type="spellStart"/>
      <w:r w:rsidR="0036073B">
        <w:rPr>
          <w:lang w:val="ru-RU" w:eastAsia="ja-JP"/>
        </w:rPr>
        <w:t>суб</w:t>
      </w:r>
      <w:r w:rsidRPr="00004E80">
        <w:rPr>
          <w:lang w:val="ru-RU" w:eastAsia="ja-JP"/>
        </w:rPr>
        <w:t>кадра</w:t>
      </w:r>
      <w:proofErr w:type="spellEnd"/>
      <w:r w:rsidRPr="00004E80">
        <w:rPr>
          <w:lang w:val="ru-RU" w:eastAsia="ja-JP"/>
        </w:rPr>
        <w:t xml:space="preserve"> и располагается в первом слове полезной нагрузки </w:t>
      </w:r>
      <w:proofErr w:type="spellStart"/>
      <w:r w:rsidRPr="00004E80">
        <w:rPr>
          <w:b/>
          <w:lang w:val="ru-RU" w:eastAsia="ja-JP"/>
        </w:rPr>
        <w:t>burst_payload</w:t>
      </w:r>
      <w:proofErr w:type="spellEnd"/>
      <w:r w:rsidRPr="00004E80">
        <w:rPr>
          <w:lang w:val="ru-RU" w:eastAsia="ja-JP"/>
        </w:rPr>
        <w:t xml:space="preserve">. Значения поля </w:t>
      </w:r>
      <w:proofErr w:type="spellStart"/>
      <w:r w:rsidRPr="00004E80">
        <w:rPr>
          <w:b/>
          <w:lang w:val="ru-RU" w:eastAsia="ja-JP"/>
        </w:rPr>
        <w:t>assemble_info</w:t>
      </w:r>
      <w:proofErr w:type="spellEnd"/>
      <w:r w:rsidRPr="00004E80">
        <w:rPr>
          <w:lang w:val="ru-RU" w:eastAsia="ja-JP"/>
        </w:rPr>
        <w:t xml:space="preserve"> указаны в таблице</w:t>
      </w:r>
      <w:r>
        <w:rPr>
          <w:lang w:val="ru-RU" w:eastAsia="ja-JP"/>
        </w:rPr>
        <w:t> </w:t>
      </w:r>
      <w:r w:rsidRPr="00004E80">
        <w:rPr>
          <w:lang w:val="ru-RU" w:eastAsia="ja-JP"/>
        </w:rPr>
        <w:t>13.</w:t>
      </w:r>
    </w:p>
    <w:p w14:paraId="4B8A2846" w14:textId="59120B17" w:rsidR="00842604" w:rsidRPr="00004E80" w:rsidRDefault="00004E80" w:rsidP="00842604">
      <w:pPr>
        <w:pStyle w:val="TableNo"/>
        <w:rPr>
          <w:lang w:val="ru-RU" w:eastAsia="ja-JP"/>
        </w:rPr>
      </w:pPr>
      <w:r w:rsidRPr="00004E80">
        <w:rPr>
          <w:lang w:val="ru-RU" w:eastAsia="ja-JP"/>
        </w:rPr>
        <w:t>ТАБЛИЦА</w:t>
      </w:r>
      <w:r w:rsidR="00067FD6" w:rsidRPr="00004E80">
        <w:rPr>
          <w:lang w:val="ru-RU" w:eastAsia="ja-JP"/>
        </w:rPr>
        <w:t xml:space="preserve"> </w:t>
      </w:r>
      <w:r w:rsidR="00842604" w:rsidRPr="00004E80">
        <w:rPr>
          <w:lang w:val="ru-RU" w:eastAsia="ja-JP"/>
        </w:rPr>
        <w:t>13</w:t>
      </w:r>
    </w:p>
    <w:p w14:paraId="0E37E378" w14:textId="021BB32B" w:rsidR="00842604" w:rsidRPr="00004E80" w:rsidRDefault="00004E80" w:rsidP="00842604">
      <w:pPr>
        <w:pStyle w:val="Tabletitle"/>
        <w:rPr>
          <w:lang w:val="ru-RU" w:eastAsia="ja-JP"/>
        </w:rPr>
      </w:pPr>
      <w:r w:rsidRPr="00004E80">
        <w:rPr>
          <w:lang w:val="ru-RU" w:eastAsia="ja-JP"/>
        </w:rPr>
        <w:t xml:space="preserve">Поле </w:t>
      </w:r>
      <w:r w:rsidR="00842604" w:rsidRPr="00004E80">
        <w:rPr>
          <w:lang w:val="en-GB" w:eastAsia="ja-JP"/>
        </w:rPr>
        <w:t>assemble</w:t>
      </w:r>
      <w:r w:rsidR="00842604" w:rsidRPr="00004E80">
        <w:rPr>
          <w:lang w:val="ru-RU" w:eastAsia="ja-JP"/>
        </w:rPr>
        <w:t>_</w:t>
      </w:r>
      <w:r w:rsidR="00842604" w:rsidRPr="00004E80">
        <w:rPr>
          <w:lang w:val="en-GB" w:eastAsia="ja-JP"/>
        </w:rPr>
        <w:t>info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11"/>
        <w:gridCol w:w="8518"/>
      </w:tblGrid>
      <w:tr w:rsidR="00842604" w:rsidRPr="00004E80" w14:paraId="3E430B4E" w14:textId="77777777" w:rsidTr="00004E80">
        <w:tc>
          <w:tcPr>
            <w:tcW w:w="577" w:type="pct"/>
            <w:vAlign w:val="center"/>
          </w:tcPr>
          <w:p w14:paraId="111E2480" w14:textId="364836A1" w:rsidR="00842604" w:rsidRPr="00004E80" w:rsidRDefault="00004E80" w:rsidP="00A2655F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Биты</w:t>
            </w:r>
          </w:p>
        </w:tc>
        <w:tc>
          <w:tcPr>
            <w:tcW w:w="4423" w:type="pct"/>
            <w:vAlign w:val="center"/>
          </w:tcPr>
          <w:p w14:paraId="4C6AF4ED" w14:textId="471F78C8" w:rsidR="00842604" w:rsidRPr="00004E80" w:rsidRDefault="00004E80" w:rsidP="00A2655F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Определение</w:t>
            </w:r>
          </w:p>
        </w:tc>
      </w:tr>
      <w:tr w:rsidR="00004E80" w:rsidRPr="00004E80" w14:paraId="5C12EEA2" w14:textId="77777777" w:rsidTr="00004E80">
        <w:tc>
          <w:tcPr>
            <w:tcW w:w="577" w:type="pct"/>
            <w:vAlign w:val="center"/>
          </w:tcPr>
          <w:p w14:paraId="2D1575B2" w14:textId="377AAD48" w:rsidR="00004E80" w:rsidRPr="00004E80" w:rsidRDefault="00004E80" w:rsidP="00F85D94">
            <w:pPr>
              <w:pStyle w:val="Tabletext"/>
              <w:jc w:val="center"/>
              <w:rPr>
                <w:lang w:val="en-GB" w:eastAsia="ja-JP"/>
              </w:rPr>
            </w:pPr>
            <w:r w:rsidRPr="00004E80">
              <w:rPr>
                <w:lang w:val="en-GB" w:eastAsia="ja-JP"/>
              </w:rPr>
              <w:t>0</w:t>
            </w:r>
            <w:r w:rsidR="00F85D94">
              <w:rPr>
                <w:lang w:val="ru-RU" w:eastAsia="ja-JP"/>
              </w:rPr>
              <w:t>–</w:t>
            </w:r>
            <w:r w:rsidRPr="00004E80">
              <w:rPr>
                <w:lang w:val="en-GB" w:eastAsia="ja-JP"/>
              </w:rPr>
              <w:t>7</w:t>
            </w:r>
          </w:p>
        </w:tc>
        <w:tc>
          <w:tcPr>
            <w:tcW w:w="4423" w:type="pct"/>
            <w:vAlign w:val="center"/>
          </w:tcPr>
          <w:p w14:paraId="2B50F6A5" w14:textId="1A60FE50" w:rsidR="00004E80" w:rsidRPr="00004E80" w:rsidRDefault="00004E80" w:rsidP="00004E80">
            <w:pPr>
              <w:pStyle w:val="Tabletext"/>
              <w:rPr>
                <w:lang w:val="en-GB" w:eastAsia="ja-JP"/>
              </w:rPr>
            </w:pPr>
            <w:r w:rsidRPr="00004E80">
              <w:rPr>
                <w:lang w:val="ru-RU" w:eastAsia="ja-JP"/>
              </w:rPr>
              <w:t>Зарезервированы</w:t>
            </w:r>
          </w:p>
        </w:tc>
      </w:tr>
      <w:tr w:rsidR="00004E80" w:rsidRPr="00E72B7B" w14:paraId="31AFD57C" w14:textId="77777777" w:rsidTr="00004E80">
        <w:tc>
          <w:tcPr>
            <w:tcW w:w="577" w:type="pct"/>
            <w:vAlign w:val="center"/>
          </w:tcPr>
          <w:p w14:paraId="5D599CC2" w14:textId="77777777" w:rsidR="00004E80" w:rsidRPr="00004E80" w:rsidRDefault="00004E80" w:rsidP="00004E80">
            <w:pPr>
              <w:pStyle w:val="Tabletext"/>
              <w:jc w:val="center"/>
              <w:rPr>
                <w:lang w:val="en-GB" w:eastAsia="ja-JP"/>
              </w:rPr>
            </w:pPr>
            <w:r w:rsidRPr="00004E80">
              <w:rPr>
                <w:lang w:val="en-GB" w:eastAsia="ja-JP"/>
              </w:rPr>
              <w:t>8, 9</w:t>
            </w:r>
          </w:p>
        </w:tc>
        <w:tc>
          <w:tcPr>
            <w:tcW w:w="4423" w:type="pct"/>
            <w:vAlign w:val="center"/>
          </w:tcPr>
          <w:p w14:paraId="72D5478F" w14:textId="77777777" w:rsidR="00004E80" w:rsidRPr="00004E80" w:rsidRDefault="00004E80" w:rsidP="00004E80">
            <w:pPr>
              <w:pStyle w:val="Tabletext"/>
              <w:rPr>
                <w:lang w:val="ru-RU" w:eastAsia="ja-JP"/>
              </w:rPr>
            </w:pPr>
            <w:proofErr w:type="spellStart"/>
            <w:r w:rsidRPr="00004E80">
              <w:rPr>
                <w:b/>
                <w:lang w:val="ru-RU" w:eastAsia="ja-JP"/>
              </w:rPr>
              <w:t>in_timeline_flag</w:t>
            </w:r>
            <w:proofErr w:type="spellEnd"/>
            <w:r w:rsidRPr="00004E80">
              <w:rPr>
                <w:lang w:val="ru-RU" w:eastAsia="ja-JP"/>
              </w:rPr>
              <w:t>.</w:t>
            </w:r>
          </w:p>
          <w:p w14:paraId="0CC30BFE" w14:textId="6B41783E" w:rsidR="00004E80" w:rsidRPr="00004E80" w:rsidRDefault="00004E80" w:rsidP="0076782B">
            <w:pPr>
              <w:pStyle w:val="Tabletext"/>
              <w:rPr>
                <w:lang w:val="ru-RU" w:eastAsia="ja-JP"/>
              </w:rPr>
            </w:pPr>
            <w:r w:rsidRPr="00004E80">
              <w:rPr>
                <w:lang w:val="ru-RU" w:eastAsia="ja-JP"/>
              </w:rPr>
              <w:t>Значение</w:t>
            </w:r>
            <w:r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 xml:space="preserve">00 указывает на то, что режим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in-timeline</w:t>
            </w:r>
            <w:proofErr w:type="spellEnd"/>
            <w:r w:rsidRPr="00004E80">
              <w:rPr>
                <w:lang w:val="ru-RU" w:eastAsia="ja-JP"/>
              </w:rPr>
              <w:t xml:space="preserve"> не используется. Значение</w:t>
            </w:r>
            <w:r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 xml:space="preserve">01 указывает на последний пакет данных в режиме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in-timeline</w:t>
            </w:r>
            <w:proofErr w:type="spellEnd"/>
            <w:r w:rsidRPr="00004E80">
              <w:rPr>
                <w:lang w:val="ru-RU" w:eastAsia="ja-JP"/>
              </w:rPr>
              <w:t>. Значение</w:t>
            </w:r>
            <w:r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>10 указывает на</w:t>
            </w:r>
            <w:r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 xml:space="preserve">промежуточный пакет данных в режиме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in-timeline</w:t>
            </w:r>
            <w:proofErr w:type="spellEnd"/>
            <w:r w:rsidRPr="00004E80">
              <w:rPr>
                <w:lang w:val="ru-RU" w:eastAsia="ja-JP"/>
              </w:rPr>
              <w:t>. Значение</w:t>
            </w:r>
            <w:r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>11 указывает на</w:t>
            </w:r>
            <w:r w:rsidR="0076782B">
              <w:rPr>
                <w:lang w:val="ru-RU" w:eastAsia="ja-JP"/>
              </w:rPr>
              <w:t> </w:t>
            </w:r>
            <w:r w:rsidRPr="00004E80">
              <w:rPr>
                <w:lang w:val="ru-RU" w:eastAsia="ja-JP"/>
              </w:rPr>
              <w:t xml:space="preserve">первый пакет данных в режиме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in-timeline</w:t>
            </w:r>
            <w:proofErr w:type="spellEnd"/>
          </w:p>
        </w:tc>
      </w:tr>
      <w:tr w:rsidR="00004E80" w:rsidRPr="00E72B7B" w14:paraId="193FDFB3" w14:textId="77777777" w:rsidTr="00004E80">
        <w:tc>
          <w:tcPr>
            <w:tcW w:w="577" w:type="pct"/>
            <w:vAlign w:val="center"/>
          </w:tcPr>
          <w:p w14:paraId="419DB117" w14:textId="7FFBCE31" w:rsidR="00004E80" w:rsidRPr="00004E80" w:rsidRDefault="00004E80" w:rsidP="00004E80">
            <w:pPr>
              <w:pStyle w:val="Tabletext"/>
              <w:jc w:val="center"/>
              <w:rPr>
                <w:lang w:val="en-GB" w:eastAsia="ja-JP"/>
              </w:rPr>
            </w:pPr>
            <w:r w:rsidRPr="00004E80">
              <w:rPr>
                <w:lang w:val="en-GB" w:eastAsia="ja-JP"/>
              </w:rPr>
              <w:t>10</w:t>
            </w:r>
            <w:r>
              <w:rPr>
                <w:lang w:val="ru-RU" w:eastAsia="ja-JP"/>
              </w:rPr>
              <w:t>–</w:t>
            </w:r>
            <w:r w:rsidRPr="00004E80">
              <w:rPr>
                <w:lang w:val="en-GB" w:eastAsia="ja-JP"/>
              </w:rPr>
              <w:t>15</w:t>
            </w:r>
          </w:p>
        </w:tc>
        <w:tc>
          <w:tcPr>
            <w:tcW w:w="4423" w:type="pct"/>
            <w:vAlign w:val="center"/>
          </w:tcPr>
          <w:p w14:paraId="332AAEC7" w14:textId="77777777" w:rsidR="00004E80" w:rsidRPr="00004E80" w:rsidRDefault="00004E80" w:rsidP="00004E80">
            <w:pPr>
              <w:pStyle w:val="Tabletext"/>
              <w:rPr>
                <w:lang w:val="en-US" w:eastAsia="ja-JP"/>
              </w:rPr>
            </w:pPr>
            <w:proofErr w:type="spellStart"/>
            <w:r w:rsidRPr="00004E80">
              <w:rPr>
                <w:b/>
                <w:lang w:val="en-US" w:eastAsia="ja-JP"/>
              </w:rPr>
              <w:t>track_numbers</w:t>
            </w:r>
            <w:proofErr w:type="spellEnd"/>
            <w:r w:rsidRPr="00004E80">
              <w:rPr>
                <w:lang w:val="en-US" w:eastAsia="ja-JP"/>
              </w:rPr>
              <w:t xml:space="preserve"> (</w:t>
            </w:r>
            <w:proofErr w:type="spellStart"/>
            <w:r w:rsidRPr="00004E80">
              <w:rPr>
                <w:lang w:val="en-US" w:eastAsia="ja-JP"/>
              </w:rPr>
              <w:t>over_track_flag</w:t>
            </w:r>
            <w:proofErr w:type="spellEnd"/>
            <w:r w:rsidRPr="00004E80">
              <w:rPr>
                <w:lang w:val="en-US" w:eastAsia="ja-JP"/>
              </w:rPr>
              <w:t>).</w:t>
            </w:r>
          </w:p>
          <w:p w14:paraId="5B885C0A" w14:textId="38F3FE36" w:rsidR="00004E80" w:rsidRPr="00004E80" w:rsidRDefault="00004E80" w:rsidP="00004E80">
            <w:pPr>
              <w:pStyle w:val="Tabletext"/>
              <w:rPr>
                <w:lang w:val="ru-RU" w:eastAsia="ja-JP"/>
              </w:rPr>
            </w:pPr>
            <w:r w:rsidRPr="00004E80">
              <w:rPr>
                <w:lang w:val="ru-RU" w:eastAsia="ja-JP"/>
              </w:rPr>
              <w:t>6-бит</w:t>
            </w:r>
            <w:r>
              <w:rPr>
                <w:lang w:val="ru-RU" w:eastAsia="ja-JP"/>
              </w:rPr>
              <w:t>овое</w:t>
            </w:r>
            <w:r w:rsidRPr="00004E80">
              <w:rPr>
                <w:lang w:val="ru-RU" w:eastAsia="ja-JP"/>
              </w:rPr>
              <w:t xml:space="preserve"> целое число без знака = 0…63. Значение </w:t>
            </w:r>
            <w:proofErr w:type="spellStart"/>
            <w:r w:rsidRPr="00004E80">
              <w:rPr>
                <w:b/>
                <w:lang w:val="ru-RU" w:eastAsia="ja-JP"/>
              </w:rPr>
              <w:t>track_numbers</w:t>
            </w:r>
            <w:proofErr w:type="spellEnd"/>
            <w:r w:rsidRPr="00004E80">
              <w:rPr>
                <w:lang w:val="ru-RU" w:eastAsia="ja-JP"/>
              </w:rPr>
              <w:t xml:space="preserve"> + 1 соответствует общему количеству дорожек, переносящих метаданные S-ADM. Значение 0 указывает на то, что режим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over-track</w:t>
            </w:r>
            <w:proofErr w:type="spellEnd"/>
            <w:r w:rsidRPr="00004E80">
              <w:rPr>
                <w:lang w:val="ru-RU" w:eastAsia="ja-JP"/>
              </w:rPr>
              <w:t xml:space="preserve"> не используется. Ненулевое значение </w:t>
            </w:r>
            <w:r>
              <w:rPr>
                <w:lang w:val="ru-RU" w:eastAsia="ja-JP"/>
              </w:rPr>
              <w:t>указывает на то, что</w:t>
            </w:r>
            <w:r w:rsidRPr="00004E80">
              <w:rPr>
                <w:lang w:val="ru-RU" w:eastAsia="ja-JP"/>
              </w:rPr>
              <w:t xml:space="preserve"> используется режим </w:t>
            </w:r>
            <w:proofErr w:type="spellStart"/>
            <w:r w:rsidRPr="00004E80">
              <w:rPr>
                <w:lang w:val="ru-RU" w:eastAsia="ja-JP"/>
              </w:rPr>
              <w:t>multiple</w:t>
            </w:r>
            <w:proofErr w:type="spellEnd"/>
            <w:r w:rsidRPr="00004E80">
              <w:rPr>
                <w:lang w:val="ru-RU" w:eastAsia="ja-JP"/>
              </w:rPr>
              <w:t xml:space="preserve"> </w:t>
            </w:r>
            <w:proofErr w:type="spellStart"/>
            <w:r w:rsidRPr="00004E80">
              <w:rPr>
                <w:lang w:val="ru-RU" w:eastAsia="ja-JP"/>
              </w:rPr>
              <w:t>over-track</w:t>
            </w:r>
            <w:proofErr w:type="spellEnd"/>
          </w:p>
        </w:tc>
      </w:tr>
      <w:tr w:rsidR="00004E80" w:rsidRPr="00E72B7B" w14:paraId="395EA8A2" w14:textId="77777777" w:rsidTr="00004E80">
        <w:tc>
          <w:tcPr>
            <w:tcW w:w="577" w:type="pct"/>
            <w:vAlign w:val="center"/>
          </w:tcPr>
          <w:p w14:paraId="4275975D" w14:textId="0CDE4798" w:rsidR="00004E80" w:rsidRPr="00004E80" w:rsidRDefault="00004E80" w:rsidP="00004E80">
            <w:pPr>
              <w:pStyle w:val="Tabletext"/>
              <w:jc w:val="center"/>
              <w:rPr>
                <w:lang w:val="en-GB" w:eastAsia="ja-JP"/>
              </w:rPr>
            </w:pPr>
            <w:r w:rsidRPr="00004E80">
              <w:rPr>
                <w:lang w:val="en-GB" w:eastAsia="ja-JP"/>
              </w:rPr>
              <w:t>16</w:t>
            </w:r>
            <w:r>
              <w:rPr>
                <w:lang w:val="ru-RU" w:eastAsia="ja-JP"/>
              </w:rPr>
              <w:t>–</w:t>
            </w:r>
            <w:r w:rsidRPr="00004E80">
              <w:rPr>
                <w:lang w:val="en-GB" w:eastAsia="ja-JP"/>
              </w:rPr>
              <w:t>21</w:t>
            </w:r>
          </w:p>
        </w:tc>
        <w:tc>
          <w:tcPr>
            <w:tcW w:w="4423" w:type="pct"/>
            <w:vAlign w:val="center"/>
          </w:tcPr>
          <w:p w14:paraId="44365312" w14:textId="77777777" w:rsidR="00004E80" w:rsidRPr="00004E80" w:rsidRDefault="00004E80" w:rsidP="00004E80">
            <w:pPr>
              <w:pStyle w:val="Tabletext"/>
              <w:rPr>
                <w:lang w:val="ru-RU"/>
              </w:rPr>
            </w:pPr>
            <w:proofErr w:type="spellStart"/>
            <w:r w:rsidRPr="00004E80">
              <w:rPr>
                <w:b/>
                <w:lang w:val="ru-RU" w:eastAsia="ja-JP"/>
              </w:rPr>
              <w:t>Track_ID</w:t>
            </w:r>
            <w:proofErr w:type="spellEnd"/>
            <w:r w:rsidRPr="00004E80">
              <w:rPr>
                <w:lang w:val="ru-RU" w:eastAsia="ja-JP"/>
              </w:rPr>
              <w:t>.</w:t>
            </w:r>
            <w:r w:rsidRPr="00004E80">
              <w:rPr>
                <w:lang w:val="ru-RU"/>
              </w:rPr>
              <w:t xml:space="preserve"> </w:t>
            </w:r>
          </w:p>
          <w:p w14:paraId="17C345EF" w14:textId="575FB3B0" w:rsidR="00004E80" w:rsidRPr="00004E80" w:rsidRDefault="00004E80" w:rsidP="00004E80">
            <w:pPr>
              <w:pStyle w:val="Tabletext"/>
              <w:rPr>
                <w:b/>
                <w:lang w:val="ru-RU" w:eastAsia="ja-JP"/>
              </w:rPr>
            </w:pPr>
            <w:r w:rsidRPr="00004E80">
              <w:rPr>
                <w:lang w:val="ru-RU" w:eastAsia="ja-JP"/>
              </w:rPr>
              <w:t>6-бит</w:t>
            </w:r>
            <w:r>
              <w:rPr>
                <w:lang w:val="ru-RU" w:eastAsia="ja-JP"/>
              </w:rPr>
              <w:t>овое</w:t>
            </w:r>
            <w:r w:rsidRPr="00004E80">
              <w:rPr>
                <w:lang w:val="ru-RU" w:eastAsia="ja-JP"/>
              </w:rPr>
              <w:t xml:space="preserve"> целое число без знака = 0…63. Указатель дорожек, </w:t>
            </w:r>
            <w:r>
              <w:rPr>
                <w:lang w:val="ru-RU" w:eastAsia="ja-JP"/>
              </w:rPr>
              <w:t>переносящих</w:t>
            </w:r>
            <w:r w:rsidRPr="00004E80">
              <w:rPr>
                <w:lang w:val="ru-RU" w:eastAsia="ja-JP"/>
              </w:rPr>
              <w:t xml:space="preserve"> метаданные S-ADM</w:t>
            </w:r>
          </w:p>
        </w:tc>
      </w:tr>
      <w:tr w:rsidR="00004E80" w:rsidRPr="00004E80" w14:paraId="570A227E" w14:textId="77777777" w:rsidTr="00004E80">
        <w:tc>
          <w:tcPr>
            <w:tcW w:w="577" w:type="pct"/>
            <w:vAlign w:val="center"/>
          </w:tcPr>
          <w:p w14:paraId="7F781B46" w14:textId="77777777" w:rsidR="00004E80" w:rsidRPr="00004E80" w:rsidRDefault="00004E80" w:rsidP="00004E80">
            <w:pPr>
              <w:pStyle w:val="Tabletext"/>
              <w:jc w:val="center"/>
              <w:rPr>
                <w:lang w:val="en-GB" w:eastAsia="ja-JP"/>
              </w:rPr>
            </w:pPr>
            <w:r w:rsidRPr="00004E80">
              <w:rPr>
                <w:lang w:val="en-GB" w:eastAsia="ja-JP"/>
              </w:rPr>
              <w:t>22, 23</w:t>
            </w:r>
          </w:p>
        </w:tc>
        <w:tc>
          <w:tcPr>
            <w:tcW w:w="4423" w:type="pct"/>
            <w:vAlign w:val="center"/>
          </w:tcPr>
          <w:p w14:paraId="3DBB571F" w14:textId="0CE9A193" w:rsidR="00004E80" w:rsidRPr="00004E80" w:rsidRDefault="00004E80" w:rsidP="00004E80">
            <w:pPr>
              <w:pStyle w:val="Tabletext"/>
              <w:rPr>
                <w:lang w:val="en-GB" w:eastAsia="ja-JP"/>
              </w:rPr>
            </w:pPr>
            <w:r w:rsidRPr="00004E80">
              <w:rPr>
                <w:lang w:val="ru-RU" w:eastAsia="ja-JP"/>
              </w:rPr>
              <w:t>Зарезервированы</w:t>
            </w:r>
          </w:p>
        </w:tc>
      </w:tr>
    </w:tbl>
    <w:p w14:paraId="3ADA1AA2" w14:textId="77777777" w:rsidR="00842604" w:rsidRPr="00D20DEF" w:rsidRDefault="00842604" w:rsidP="00842604">
      <w:pPr>
        <w:pStyle w:val="Tablefin"/>
      </w:pPr>
    </w:p>
    <w:p w14:paraId="5C3C910A" w14:textId="77777777" w:rsidR="00842604" w:rsidRPr="00004E80" w:rsidRDefault="00842604" w:rsidP="00842604">
      <w:pPr>
        <w:pStyle w:val="Heading3"/>
        <w:rPr>
          <w:lang w:val="en-GB"/>
        </w:rPr>
      </w:pPr>
      <w:r w:rsidRPr="00004E80">
        <w:rPr>
          <w:lang w:val="en-GB"/>
        </w:rPr>
        <w:t>2.5.2</w:t>
      </w:r>
      <w:r w:rsidRPr="00004E80">
        <w:rPr>
          <w:lang w:val="en-GB"/>
        </w:rPr>
        <w:tab/>
      </w:r>
      <w:proofErr w:type="spellStart"/>
      <w:r w:rsidRPr="00004E80">
        <w:rPr>
          <w:lang w:val="en-GB"/>
        </w:rPr>
        <w:t>format_info</w:t>
      </w:r>
      <w:proofErr w:type="spellEnd"/>
    </w:p>
    <w:p w14:paraId="1A9524D2" w14:textId="51B353FB" w:rsidR="00842604" w:rsidRPr="0023407B" w:rsidRDefault="00004E80" w:rsidP="00842604">
      <w:pPr>
        <w:rPr>
          <w:lang w:val="ru-RU" w:eastAsia="ja-JP"/>
        </w:rPr>
      </w:pPr>
      <w:r w:rsidRPr="00004E80">
        <w:rPr>
          <w:lang w:val="ru-RU" w:eastAsia="ja-JP"/>
        </w:rPr>
        <w:t xml:space="preserve">Поле </w:t>
      </w:r>
      <w:proofErr w:type="spellStart"/>
      <w:r w:rsidRPr="00004E80">
        <w:rPr>
          <w:b/>
          <w:lang w:val="ru-RU" w:eastAsia="ja-JP"/>
        </w:rPr>
        <w:t>format_info</w:t>
      </w:r>
      <w:proofErr w:type="spellEnd"/>
      <w:r w:rsidRPr="00004E80">
        <w:rPr>
          <w:lang w:val="ru-RU" w:eastAsia="ja-JP"/>
        </w:rPr>
        <w:t xml:space="preserve"> состоит из одного слова звукового </w:t>
      </w:r>
      <w:proofErr w:type="spellStart"/>
      <w:r>
        <w:rPr>
          <w:lang w:val="ru-RU" w:eastAsia="ja-JP"/>
        </w:rPr>
        <w:t>суб</w:t>
      </w:r>
      <w:r w:rsidRPr="00004E80">
        <w:rPr>
          <w:lang w:val="ru-RU" w:eastAsia="ja-JP"/>
        </w:rPr>
        <w:t>кадра</w:t>
      </w:r>
      <w:proofErr w:type="spellEnd"/>
      <w:r w:rsidRPr="00004E80">
        <w:rPr>
          <w:lang w:val="ru-RU" w:eastAsia="ja-JP"/>
        </w:rPr>
        <w:t xml:space="preserve">. При использовании поля </w:t>
      </w:r>
      <w:proofErr w:type="spellStart"/>
      <w:r w:rsidRPr="00004E80">
        <w:rPr>
          <w:b/>
          <w:lang w:val="ru-RU" w:eastAsia="ja-JP"/>
        </w:rPr>
        <w:t>assemble_info</w:t>
      </w:r>
      <w:proofErr w:type="spellEnd"/>
      <w:r w:rsidRPr="00004E80">
        <w:rPr>
          <w:lang w:val="ru-RU" w:eastAsia="ja-JP"/>
        </w:rPr>
        <w:t xml:space="preserve"> поле </w:t>
      </w:r>
      <w:proofErr w:type="spellStart"/>
      <w:r w:rsidRPr="00004E80">
        <w:rPr>
          <w:b/>
          <w:lang w:val="ru-RU" w:eastAsia="ja-JP"/>
        </w:rPr>
        <w:t>format_info</w:t>
      </w:r>
      <w:proofErr w:type="spellEnd"/>
      <w:r w:rsidRPr="00004E80">
        <w:rPr>
          <w:lang w:val="ru-RU" w:eastAsia="ja-JP"/>
        </w:rPr>
        <w:t xml:space="preserve"> располагается во втором слове </w:t>
      </w:r>
      <w:proofErr w:type="spellStart"/>
      <w:r w:rsidRPr="00004E80">
        <w:rPr>
          <w:b/>
          <w:lang w:val="ru-RU" w:eastAsia="ja-JP"/>
        </w:rPr>
        <w:t>burst_payload</w:t>
      </w:r>
      <w:proofErr w:type="spellEnd"/>
      <w:r w:rsidRPr="00004E80">
        <w:rPr>
          <w:lang w:val="ru-RU" w:eastAsia="ja-JP"/>
        </w:rPr>
        <w:t xml:space="preserve">. Когда поле </w:t>
      </w:r>
      <w:proofErr w:type="spellStart"/>
      <w:r w:rsidRPr="00004E80">
        <w:rPr>
          <w:b/>
          <w:lang w:val="ru-RU" w:eastAsia="ja-JP"/>
        </w:rPr>
        <w:t>assemble_info</w:t>
      </w:r>
      <w:proofErr w:type="spellEnd"/>
      <w:r w:rsidRPr="00004E80">
        <w:rPr>
          <w:lang w:val="ru-RU" w:eastAsia="ja-JP"/>
        </w:rPr>
        <w:t xml:space="preserve"> не</w:t>
      </w:r>
      <w:r w:rsidR="0076782B">
        <w:rPr>
          <w:lang w:val="ru-RU" w:eastAsia="ja-JP"/>
        </w:rPr>
        <w:t> </w:t>
      </w:r>
      <w:r w:rsidRPr="00004E80">
        <w:rPr>
          <w:lang w:val="ru-RU" w:eastAsia="ja-JP"/>
        </w:rPr>
        <w:t xml:space="preserve">используется, поле </w:t>
      </w:r>
      <w:proofErr w:type="spellStart"/>
      <w:r w:rsidRPr="00004E80">
        <w:rPr>
          <w:b/>
          <w:lang w:val="ru-RU" w:eastAsia="ja-JP"/>
        </w:rPr>
        <w:t>format_info</w:t>
      </w:r>
      <w:proofErr w:type="spellEnd"/>
      <w:r w:rsidRPr="00004E80">
        <w:rPr>
          <w:lang w:val="ru-RU" w:eastAsia="ja-JP"/>
        </w:rPr>
        <w:t xml:space="preserve"> располагается в первом слове </w:t>
      </w:r>
      <w:proofErr w:type="spellStart"/>
      <w:r w:rsidRPr="00004E80">
        <w:rPr>
          <w:b/>
          <w:lang w:val="ru-RU" w:eastAsia="ja-JP"/>
        </w:rPr>
        <w:t>burst_payload</w:t>
      </w:r>
      <w:proofErr w:type="spellEnd"/>
      <w:r w:rsidRPr="00004E80">
        <w:rPr>
          <w:lang w:val="ru-RU" w:eastAsia="ja-JP"/>
        </w:rPr>
        <w:t xml:space="preserve">. Значения поля </w:t>
      </w:r>
      <w:proofErr w:type="spellStart"/>
      <w:r w:rsidRPr="00004E80">
        <w:rPr>
          <w:b/>
          <w:lang w:val="ru-RU" w:eastAsia="ja-JP"/>
        </w:rPr>
        <w:t>format_info</w:t>
      </w:r>
      <w:proofErr w:type="spellEnd"/>
      <w:r w:rsidRPr="00004E80">
        <w:rPr>
          <w:b/>
          <w:lang w:val="ru-RU" w:eastAsia="ja-JP"/>
        </w:rPr>
        <w:t xml:space="preserve"> </w:t>
      </w:r>
      <w:r w:rsidRPr="00004E80">
        <w:rPr>
          <w:lang w:val="ru-RU" w:eastAsia="ja-JP"/>
        </w:rPr>
        <w:t>приведены в таблице</w:t>
      </w:r>
      <w:r>
        <w:rPr>
          <w:lang w:val="ru-RU" w:eastAsia="ja-JP"/>
        </w:rPr>
        <w:t> </w:t>
      </w:r>
      <w:r w:rsidRPr="00004E80">
        <w:rPr>
          <w:lang w:val="ru-RU" w:eastAsia="ja-JP"/>
        </w:rPr>
        <w:t>14.</w:t>
      </w:r>
    </w:p>
    <w:p w14:paraId="66B24D40" w14:textId="095B15F1" w:rsidR="00842604" w:rsidRPr="0023407B" w:rsidRDefault="00C406E6" w:rsidP="00842604">
      <w:pPr>
        <w:pStyle w:val="TableNo"/>
        <w:rPr>
          <w:lang w:val="ru-RU" w:eastAsia="ja-JP"/>
        </w:rPr>
      </w:pPr>
      <w:r w:rsidRPr="00C406E6">
        <w:rPr>
          <w:lang w:val="ru-RU" w:eastAsia="ja-JP"/>
        </w:rPr>
        <w:t>ТАБЛИЦА</w:t>
      </w:r>
      <w:r w:rsidR="00067FD6" w:rsidRPr="0023407B">
        <w:rPr>
          <w:lang w:val="ru-RU" w:eastAsia="ja-JP"/>
        </w:rPr>
        <w:t xml:space="preserve"> </w:t>
      </w:r>
      <w:r w:rsidR="00842604" w:rsidRPr="0023407B">
        <w:rPr>
          <w:lang w:val="ru-RU" w:eastAsia="ja-JP"/>
        </w:rPr>
        <w:t>14</w:t>
      </w:r>
    </w:p>
    <w:p w14:paraId="614A7C98" w14:textId="7BF9D20A" w:rsidR="00842604" w:rsidRPr="0023407B" w:rsidRDefault="00C406E6" w:rsidP="00842604">
      <w:pPr>
        <w:pStyle w:val="Tabletitle"/>
        <w:rPr>
          <w:lang w:val="ru-RU" w:eastAsia="ja-JP"/>
        </w:rPr>
      </w:pPr>
      <w:r w:rsidRPr="00C406E6">
        <w:rPr>
          <w:lang w:val="ru-RU" w:eastAsia="ja-JP"/>
        </w:rPr>
        <w:t xml:space="preserve">Поле </w:t>
      </w:r>
      <w:r w:rsidR="00842604" w:rsidRPr="00C406E6">
        <w:rPr>
          <w:lang w:val="en-GB" w:eastAsia="ja-JP"/>
        </w:rPr>
        <w:t>format</w:t>
      </w:r>
      <w:r w:rsidR="00842604" w:rsidRPr="0023407B">
        <w:rPr>
          <w:lang w:val="ru-RU" w:eastAsia="ja-JP"/>
        </w:rPr>
        <w:t>_</w:t>
      </w:r>
      <w:r w:rsidR="00842604" w:rsidRPr="00C406E6">
        <w:rPr>
          <w:lang w:val="en-GB" w:eastAsia="ja-JP"/>
        </w:rPr>
        <w:t>info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8518"/>
      </w:tblGrid>
      <w:tr w:rsidR="00C406E6" w:rsidRPr="00C406E6" w14:paraId="1319A823" w14:textId="77777777" w:rsidTr="00C406E6">
        <w:tc>
          <w:tcPr>
            <w:tcW w:w="1111" w:type="dxa"/>
            <w:vAlign w:val="center"/>
          </w:tcPr>
          <w:p w14:paraId="019AC617" w14:textId="10FE8565" w:rsidR="00C406E6" w:rsidRPr="00C406E6" w:rsidRDefault="00C406E6" w:rsidP="00C406E6">
            <w:pPr>
              <w:pStyle w:val="Tablehead"/>
              <w:rPr>
                <w:lang w:val="en-GB" w:eastAsia="ja-JP"/>
              </w:rPr>
            </w:pPr>
            <w:r>
              <w:rPr>
                <w:lang w:val="ru-RU" w:eastAsia="ja-JP"/>
              </w:rPr>
              <w:t>Биты</w:t>
            </w:r>
          </w:p>
        </w:tc>
        <w:tc>
          <w:tcPr>
            <w:tcW w:w="8518" w:type="dxa"/>
            <w:vAlign w:val="center"/>
          </w:tcPr>
          <w:p w14:paraId="29ADFEEE" w14:textId="11FB42C9" w:rsidR="00C406E6" w:rsidRPr="00C406E6" w:rsidRDefault="00C406E6" w:rsidP="00C406E6">
            <w:pPr>
              <w:pStyle w:val="Tablehead"/>
              <w:rPr>
                <w:lang w:val="en-GB" w:eastAsia="ja-JP"/>
              </w:rPr>
            </w:pPr>
            <w:r>
              <w:rPr>
                <w:lang w:val="ru-RU" w:eastAsia="ja-JP"/>
              </w:rPr>
              <w:t>Определение</w:t>
            </w:r>
          </w:p>
        </w:tc>
      </w:tr>
      <w:tr w:rsidR="00C406E6" w:rsidRPr="00C406E6" w14:paraId="747AF8E5" w14:textId="77777777" w:rsidTr="00C406E6">
        <w:tc>
          <w:tcPr>
            <w:tcW w:w="1111" w:type="dxa"/>
            <w:vAlign w:val="center"/>
          </w:tcPr>
          <w:p w14:paraId="5A54041E" w14:textId="3350797D" w:rsidR="00C406E6" w:rsidRPr="00C406E6" w:rsidRDefault="00C406E6" w:rsidP="00C406E6">
            <w:pPr>
              <w:pStyle w:val="Tabletext"/>
              <w:jc w:val="center"/>
              <w:rPr>
                <w:lang w:val="en-GB" w:eastAsia="ja-JP"/>
              </w:rPr>
            </w:pPr>
            <w:r w:rsidRPr="00C406E6">
              <w:rPr>
                <w:lang w:val="en-GB" w:eastAsia="ja-JP"/>
              </w:rPr>
              <w:t>0</w:t>
            </w:r>
            <w:r>
              <w:rPr>
                <w:lang w:val="ru-RU" w:eastAsia="ja-JP"/>
              </w:rPr>
              <w:t>–</w:t>
            </w:r>
            <w:r w:rsidRPr="00C406E6">
              <w:rPr>
                <w:lang w:val="en-GB" w:eastAsia="ja-JP"/>
              </w:rPr>
              <w:t>7</w:t>
            </w:r>
          </w:p>
        </w:tc>
        <w:tc>
          <w:tcPr>
            <w:tcW w:w="8518" w:type="dxa"/>
            <w:vAlign w:val="center"/>
          </w:tcPr>
          <w:p w14:paraId="642EDA56" w14:textId="4CDC3BE9" w:rsidR="00C406E6" w:rsidRPr="00C406E6" w:rsidRDefault="00C406E6" w:rsidP="00C406E6">
            <w:pPr>
              <w:pStyle w:val="Tabletext"/>
              <w:rPr>
                <w:lang w:val="en-GB" w:eastAsia="ja-JP"/>
              </w:rPr>
            </w:pPr>
            <w:r w:rsidRPr="00C406E6">
              <w:rPr>
                <w:lang w:val="ru-RU" w:eastAsia="ja-JP"/>
              </w:rPr>
              <w:t>Зарезервированы</w:t>
            </w:r>
          </w:p>
        </w:tc>
      </w:tr>
      <w:tr w:rsidR="00C406E6" w:rsidRPr="00E72B7B" w14:paraId="61BB3971" w14:textId="77777777" w:rsidTr="00C406E6">
        <w:tc>
          <w:tcPr>
            <w:tcW w:w="1111" w:type="dxa"/>
            <w:vAlign w:val="center"/>
          </w:tcPr>
          <w:p w14:paraId="2CAB595C" w14:textId="542ABE0C" w:rsidR="00C406E6" w:rsidRPr="00C406E6" w:rsidRDefault="00C406E6" w:rsidP="00C406E6">
            <w:pPr>
              <w:pStyle w:val="Tabletext"/>
              <w:jc w:val="center"/>
              <w:rPr>
                <w:lang w:val="en-GB" w:eastAsia="ja-JP"/>
              </w:rPr>
            </w:pPr>
            <w:r w:rsidRPr="00C406E6">
              <w:rPr>
                <w:lang w:val="en-GB" w:eastAsia="ja-JP"/>
              </w:rPr>
              <w:t>8</w:t>
            </w:r>
            <w:r>
              <w:rPr>
                <w:lang w:val="ru-RU" w:eastAsia="ja-JP"/>
              </w:rPr>
              <w:t>–</w:t>
            </w:r>
            <w:r w:rsidRPr="00C406E6">
              <w:rPr>
                <w:lang w:val="en-GB" w:eastAsia="ja-JP"/>
              </w:rPr>
              <w:t>11</w:t>
            </w:r>
          </w:p>
        </w:tc>
        <w:tc>
          <w:tcPr>
            <w:tcW w:w="8518" w:type="dxa"/>
            <w:vAlign w:val="center"/>
          </w:tcPr>
          <w:p w14:paraId="448FF51D" w14:textId="4F9D7AC6" w:rsidR="00C406E6" w:rsidRPr="00C406E6" w:rsidRDefault="00C406E6" w:rsidP="00193A8A">
            <w:pPr>
              <w:pStyle w:val="Tabletext"/>
              <w:rPr>
                <w:lang w:val="ru-RU" w:eastAsia="ja-JP"/>
              </w:rPr>
            </w:pPr>
            <w:proofErr w:type="spellStart"/>
            <w:r w:rsidRPr="00C406E6">
              <w:rPr>
                <w:b/>
                <w:lang w:val="ru-RU" w:eastAsia="ja-JP"/>
              </w:rPr>
              <w:t>format_type</w:t>
            </w:r>
            <w:proofErr w:type="spellEnd"/>
            <w:r w:rsidRPr="00C406E6">
              <w:rPr>
                <w:lang w:val="ru-RU" w:eastAsia="ja-JP"/>
              </w:rPr>
              <w:t xml:space="preserve">. Значение </w:t>
            </w:r>
            <w:proofErr w:type="spellStart"/>
            <w:r w:rsidRPr="00C406E6">
              <w:rPr>
                <w:b/>
                <w:lang w:val="ru-RU" w:eastAsia="ja-JP"/>
              </w:rPr>
              <w:t>format_type</w:t>
            </w:r>
            <w:proofErr w:type="spellEnd"/>
            <w:r w:rsidRPr="00C406E6">
              <w:rPr>
                <w:lang w:val="ru-RU" w:eastAsia="ja-JP"/>
              </w:rPr>
              <w:t xml:space="preserve"> указывает тип формата кодирования метаданных S-ADM, как определено в таблице</w:t>
            </w:r>
            <w:r w:rsidR="00193A8A">
              <w:rPr>
                <w:lang w:val="ru-RU" w:eastAsia="ja-JP"/>
              </w:rPr>
              <w:t> </w:t>
            </w:r>
            <w:r w:rsidRPr="00C406E6">
              <w:rPr>
                <w:lang w:val="ru-RU" w:eastAsia="ja-JP"/>
              </w:rPr>
              <w:t xml:space="preserve">15 </w:t>
            </w:r>
          </w:p>
        </w:tc>
      </w:tr>
      <w:tr w:rsidR="00C406E6" w:rsidRPr="00C406E6" w14:paraId="623D9CE6" w14:textId="77777777" w:rsidTr="00C406E6">
        <w:tc>
          <w:tcPr>
            <w:tcW w:w="1111" w:type="dxa"/>
            <w:vAlign w:val="center"/>
          </w:tcPr>
          <w:p w14:paraId="66979112" w14:textId="68268EC5" w:rsidR="00C406E6" w:rsidRPr="00C406E6" w:rsidRDefault="00C406E6" w:rsidP="00C406E6">
            <w:pPr>
              <w:pStyle w:val="Tabletext"/>
              <w:jc w:val="center"/>
              <w:rPr>
                <w:lang w:val="en-GB" w:eastAsia="ja-JP"/>
              </w:rPr>
            </w:pPr>
            <w:r w:rsidRPr="00C406E6">
              <w:rPr>
                <w:lang w:val="en-GB" w:eastAsia="ja-JP"/>
              </w:rPr>
              <w:t>12</w:t>
            </w:r>
            <w:r>
              <w:rPr>
                <w:lang w:val="ru-RU" w:eastAsia="ja-JP"/>
              </w:rPr>
              <w:t>–</w:t>
            </w:r>
            <w:r w:rsidRPr="00C406E6">
              <w:rPr>
                <w:lang w:val="en-GB" w:eastAsia="ja-JP"/>
              </w:rPr>
              <w:t>23</w:t>
            </w:r>
          </w:p>
        </w:tc>
        <w:tc>
          <w:tcPr>
            <w:tcW w:w="8518" w:type="dxa"/>
            <w:vAlign w:val="center"/>
          </w:tcPr>
          <w:p w14:paraId="5FA54464" w14:textId="7F2DBA2E" w:rsidR="00C406E6" w:rsidRPr="00C406E6" w:rsidRDefault="00C406E6" w:rsidP="00C406E6">
            <w:pPr>
              <w:pStyle w:val="Tabletext"/>
              <w:rPr>
                <w:b/>
                <w:lang w:val="en-GB" w:eastAsia="ja-JP"/>
              </w:rPr>
            </w:pPr>
            <w:r w:rsidRPr="00C406E6">
              <w:rPr>
                <w:lang w:val="ru-RU" w:eastAsia="ja-JP"/>
              </w:rPr>
              <w:t>Зарезервированы</w:t>
            </w:r>
          </w:p>
        </w:tc>
      </w:tr>
    </w:tbl>
    <w:p w14:paraId="4DEF2197" w14:textId="77777777" w:rsidR="00A84411" w:rsidRPr="00D20DEF" w:rsidRDefault="00A84411" w:rsidP="00A84411">
      <w:pPr>
        <w:pStyle w:val="Tablefin"/>
      </w:pPr>
    </w:p>
    <w:p w14:paraId="70B904F5" w14:textId="2F75E080" w:rsidR="00842604" w:rsidRPr="00193A8A" w:rsidRDefault="00193A8A" w:rsidP="00A84411">
      <w:pPr>
        <w:pStyle w:val="TableNo"/>
        <w:keepLines/>
        <w:rPr>
          <w:lang w:val="en-GB" w:eastAsia="ja-JP"/>
        </w:rPr>
      </w:pPr>
      <w:r w:rsidRPr="00193A8A">
        <w:rPr>
          <w:lang w:val="ru-RU" w:eastAsia="ja-JP"/>
        </w:rPr>
        <w:t>ТАБЛИЦА</w:t>
      </w:r>
      <w:r w:rsidR="00067FD6" w:rsidRPr="00193A8A">
        <w:rPr>
          <w:lang w:val="en-GB" w:eastAsia="ja-JP"/>
        </w:rPr>
        <w:t xml:space="preserve"> </w:t>
      </w:r>
      <w:r w:rsidR="00842604" w:rsidRPr="00193A8A">
        <w:rPr>
          <w:lang w:val="en-GB" w:eastAsia="ja-JP"/>
        </w:rPr>
        <w:t>15</w:t>
      </w:r>
    </w:p>
    <w:p w14:paraId="0500304E" w14:textId="1DCEA654" w:rsidR="00842604" w:rsidRPr="00193A8A" w:rsidRDefault="00193A8A" w:rsidP="00A84411">
      <w:pPr>
        <w:pStyle w:val="Tabletitle"/>
        <w:keepLines/>
        <w:rPr>
          <w:lang w:val="en-GB" w:eastAsia="ja-JP"/>
        </w:rPr>
      </w:pPr>
      <w:r w:rsidRPr="00193A8A">
        <w:rPr>
          <w:lang w:val="ru-RU" w:eastAsia="ja-JP"/>
        </w:rPr>
        <w:t xml:space="preserve">Поле </w:t>
      </w:r>
      <w:proofErr w:type="spellStart"/>
      <w:r w:rsidR="00842604" w:rsidRPr="00193A8A">
        <w:rPr>
          <w:lang w:val="en-GB" w:eastAsia="ja-JP"/>
        </w:rPr>
        <w:t>format_type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8074"/>
      </w:tblGrid>
      <w:tr w:rsidR="00193A8A" w:rsidRPr="00193A8A" w14:paraId="782A3376" w14:textId="77777777" w:rsidTr="00193A8A">
        <w:tc>
          <w:tcPr>
            <w:tcW w:w="1555" w:type="dxa"/>
            <w:vAlign w:val="center"/>
          </w:tcPr>
          <w:p w14:paraId="7349D934" w14:textId="2C7DA195" w:rsidR="00193A8A" w:rsidRPr="00193A8A" w:rsidRDefault="00F85D94" w:rsidP="00193A8A">
            <w:pPr>
              <w:pStyle w:val="Tablehead"/>
              <w:keepLines/>
              <w:rPr>
                <w:lang w:val="en-GB" w:eastAsia="ja-JP"/>
              </w:rPr>
            </w:pPr>
            <w:r>
              <w:rPr>
                <w:lang w:val="ru-RU" w:eastAsia="ja-JP"/>
              </w:rPr>
              <w:t>Значение</w:t>
            </w:r>
          </w:p>
        </w:tc>
        <w:tc>
          <w:tcPr>
            <w:tcW w:w="8074" w:type="dxa"/>
            <w:vAlign w:val="center"/>
          </w:tcPr>
          <w:p w14:paraId="731E9AEC" w14:textId="1E6FBAE4" w:rsidR="00193A8A" w:rsidRPr="00193A8A" w:rsidRDefault="00193A8A" w:rsidP="00193A8A">
            <w:pPr>
              <w:pStyle w:val="Tablehead"/>
              <w:keepLines/>
              <w:rPr>
                <w:lang w:val="en-GB" w:eastAsia="ja-JP"/>
              </w:rPr>
            </w:pPr>
            <w:r>
              <w:rPr>
                <w:lang w:val="ru-RU" w:eastAsia="ja-JP"/>
              </w:rPr>
              <w:t>Определение</w:t>
            </w:r>
          </w:p>
        </w:tc>
      </w:tr>
      <w:tr w:rsidR="00E5725F" w:rsidRPr="00193A8A" w14:paraId="694687FF" w14:textId="77777777" w:rsidTr="00193A8A">
        <w:tc>
          <w:tcPr>
            <w:tcW w:w="1555" w:type="dxa"/>
            <w:vAlign w:val="center"/>
          </w:tcPr>
          <w:p w14:paraId="06052D15" w14:textId="77777777" w:rsidR="00E5725F" w:rsidRPr="00193A8A" w:rsidRDefault="00E5725F" w:rsidP="00E5725F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93A8A">
              <w:rPr>
                <w:lang w:val="en-GB" w:eastAsia="ja-JP"/>
              </w:rPr>
              <w:t>0000</w:t>
            </w:r>
          </w:p>
        </w:tc>
        <w:tc>
          <w:tcPr>
            <w:tcW w:w="8074" w:type="dxa"/>
            <w:vAlign w:val="center"/>
          </w:tcPr>
          <w:p w14:paraId="0F9F31CF" w14:textId="300E1648" w:rsidR="00E5725F" w:rsidRPr="00E5725F" w:rsidRDefault="00E5725F" w:rsidP="00E5725F">
            <w:pPr>
              <w:pStyle w:val="Tabletext"/>
              <w:keepNext/>
              <w:keepLines/>
              <w:rPr>
                <w:lang w:val="en-GB" w:eastAsia="ja-JP"/>
              </w:rPr>
            </w:pPr>
            <w:r w:rsidRPr="00E5725F">
              <w:rPr>
                <w:lang w:val="ru-RU" w:eastAsia="ja-JP"/>
              </w:rPr>
              <w:t>UTF-8 (8-бит</w:t>
            </w:r>
            <w:r>
              <w:rPr>
                <w:lang w:val="ru-RU" w:eastAsia="ja-JP"/>
              </w:rPr>
              <w:t>овый</w:t>
            </w:r>
            <w:r w:rsidRPr="00E5725F">
              <w:rPr>
                <w:lang w:val="ru-RU" w:eastAsia="ja-JP"/>
              </w:rPr>
              <w:t xml:space="preserve"> текст)</w:t>
            </w:r>
          </w:p>
        </w:tc>
      </w:tr>
      <w:tr w:rsidR="00E5725F" w:rsidRPr="00E72B7B" w14:paraId="2CD1B644" w14:textId="77777777" w:rsidTr="00193A8A">
        <w:tc>
          <w:tcPr>
            <w:tcW w:w="1555" w:type="dxa"/>
            <w:vAlign w:val="center"/>
          </w:tcPr>
          <w:p w14:paraId="51DC2B82" w14:textId="77777777" w:rsidR="00E5725F" w:rsidRPr="00193A8A" w:rsidRDefault="00E5725F" w:rsidP="00E5725F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93A8A">
              <w:rPr>
                <w:lang w:val="en-GB" w:eastAsia="ja-JP"/>
              </w:rPr>
              <w:t>0001</w:t>
            </w:r>
          </w:p>
        </w:tc>
        <w:tc>
          <w:tcPr>
            <w:tcW w:w="8074" w:type="dxa"/>
            <w:vAlign w:val="center"/>
          </w:tcPr>
          <w:p w14:paraId="067E0D52" w14:textId="2779A00D" w:rsidR="00E5725F" w:rsidRPr="00E5725F" w:rsidRDefault="00E5725F" w:rsidP="00E5725F">
            <w:pPr>
              <w:pStyle w:val="Tabletext"/>
              <w:keepNext/>
              <w:keepLines/>
              <w:rPr>
                <w:lang w:val="ru-RU" w:eastAsia="ja-JP"/>
              </w:rPr>
            </w:pPr>
            <w:r w:rsidRPr="00E5725F">
              <w:rPr>
                <w:lang w:val="ru-RU" w:eastAsia="ja-JP"/>
              </w:rPr>
              <w:t xml:space="preserve">UTF-8 сжат с помощью алгоритма </w:t>
            </w:r>
            <w:proofErr w:type="spellStart"/>
            <w:r w:rsidRPr="00E5725F">
              <w:rPr>
                <w:lang w:val="ru-RU" w:eastAsia="ja-JP"/>
              </w:rPr>
              <w:t>gzip</w:t>
            </w:r>
            <w:proofErr w:type="spellEnd"/>
            <w:r w:rsidRPr="00E5725F">
              <w:rPr>
                <w:lang w:val="ru-RU" w:eastAsia="ja-JP"/>
              </w:rPr>
              <w:t xml:space="preserve">, как указано в RFC 1952 </w:t>
            </w:r>
          </w:p>
        </w:tc>
      </w:tr>
      <w:tr w:rsidR="00E5725F" w:rsidRPr="00193A8A" w14:paraId="76B6EAED" w14:textId="77777777" w:rsidTr="00193A8A">
        <w:tc>
          <w:tcPr>
            <w:tcW w:w="1555" w:type="dxa"/>
            <w:vAlign w:val="center"/>
          </w:tcPr>
          <w:p w14:paraId="044A2061" w14:textId="1B90F793" w:rsidR="00E5725F" w:rsidRPr="00193A8A" w:rsidRDefault="00E5725F" w:rsidP="00E5725F">
            <w:pPr>
              <w:pStyle w:val="Tabletext"/>
              <w:keepNext/>
              <w:keepLines/>
              <w:jc w:val="center"/>
              <w:rPr>
                <w:lang w:val="en-GB" w:eastAsia="ja-JP"/>
              </w:rPr>
            </w:pPr>
            <w:r w:rsidRPr="00193A8A">
              <w:rPr>
                <w:lang w:val="en-GB" w:eastAsia="ja-JP"/>
              </w:rPr>
              <w:t>0010</w:t>
            </w:r>
            <w:r>
              <w:rPr>
                <w:lang w:val="ru-RU" w:eastAsia="ja-JP"/>
              </w:rPr>
              <w:t>–</w:t>
            </w:r>
            <w:r w:rsidRPr="00193A8A">
              <w:rPr>
                <w:lang w:val="en-GB" w:eastAsia="ja-JP"/>
              </w:rPr>
              <w:t>1111</w:t>
            </w:r>
          </w:p>
        </w:tc>
        <w:tc>
          <w:tcPr>
            <w:tcW w:w="8074" w:type="dxa"/>
            <w:vAlign w:val="center"/>
          </w:tcPr>
          <w:p w14:paraId="2AC8DC44" w14:textId="5F5B249A" w:rsidR="00E5725F" w:rsidRPr="00E5725F" w:rsidRDefault="00E5725F" w:rsidP="00E5725F">
            <w:pPr>
              <w:pStyle w:val="Tabletext"/>
              <w:keepNext/>
              <w:keepLines/>
              <w:rPr>
                <w:b/>
                <w:lang w:val="en-GB" w:eastAsia="ja-JP"/>
              </w:rPr>
            </w:pPr>
            <w:r w:rsidRPr="00E5725F">
              <w:rPr>
                <w:lang w:val="ru-RU" w:eastAsia="ja-JP"/>
              </w:rPr>
              <w:t>Зарезервированы</w:t>
            </w:r>
          </w:p>
        </w:tc>
      </w:tr>
    </w:tbl>
    <w:p w14:paraId="625F7836" w14:textId="77777777" w:rsidR="00842604" w:rsidRPr="00D20DEF" w:rsidRDefault="00842604" w:rsidP="00842604">
      <w:pPr>
        <w:pStyle w:val="Tablefin"/>
      </w:pPr>
    </w:p>
    <w:p w14:paraId="0393A209" w14:textId="77777777" w:rsidR="00842604" w:rsidRPr="00E5725F" w:rsidRDefault="00842604" w:rsidP="003612E7">
      <w:pPr>
        <w:pStyle w:val="Heading3"/>
        <w:rPr>
          <w:lang w:val="en-GB"/>
        </w:rPr>
      </w:pPr>
      <w:r w:rsidRPr="00E5725F">
        <w:rPr>
          <w:lang w:val="en-GB"/>
        </w:rPr>
        <w:lastRenderedPageBreak/>
        <w:t>2.5.3</w:t>
      </w:r>
      <w:r w:rsidRPr="00E5725F">
        <w:rPr>
          <w:lang w:val="en-GB"/>
        </w:rPr>
        <w:tab/>
      </w:r>
      <w:proofErr w:type="spellStart"/>
      <w:r w:rsidRPr="00E5725F">
        <w:rPr>
          <w:lang w:val="en-GB"/>
        </w:rPr>
        <w:t>SADM_metadata_container</w:t>
      </w:r>
      <w:proofErr w:type="spellEnd"/>
    </w:p>
    <w:p w14:paraId="51BBF4C2" w14:textId="5D716FB1" w:rsidR="00842604" w:rsidRPr="00E5725F" w:rsidRDefault="00842604" w:rsidP="003612E7">
      <w:pPr>
        <w:keepNext/>
        <w:keepLines/>
        <w:rPr>
          <w:lang w:val="en-GB" w:eastAsia="ja-JP"/>
        </w:rPr>
      </w:pPr>
      <w:proofErr w:type="spellStart"/>
      <w:r w:rsidRPr="00E5725F">
        <w:rPr>
          <w:b/>
          <w:lang w:val="en-GB" w:eastAsia="ja-JP"/>
        </w:rPr>
        <w:t>SADM_metadata_container</w:t>
      </w:r>
      <w:proofErr w:type="spellEnd"/>
      <w:r w:rsidRPr="00E5725F">
        <w:rPr>
          <w:lang w:val="en-GB" w:eastAsia="ja-JP"/>
        </w:rPr>
        <w:t xml:space="preserve"> </w:t>
      </w:r>
      <w:r w:rsidR="00E5725F" w:rsidRPr="00E5725F">
        <w:rPr>
          <w:lang w:val="ru-RU" w:eastAsia="ja-JP"/>
        </w:rPr>
        <w:t>содержит</w:t>
      </w:r>
      <w:r w:rsidR="00E5725F" w:rsidRPr="00E5725F">
        <w:rPr>
          <w:lang w:val="en-US" w:eastAsia="ja-JP"/>
        </w:rPr>
        <w:t xml:space="preserve"> </w:t>
      </w:r>
      <w:r w:rsidR="00E5725F" w:rsidRPr="00E5725F">
        <w:rPr>
          <w:lang w:val="ru-RU" w:eastAsia="ja-JP"/>
        </w:rPr>
        <w:t>метаданные</w:t>
      </w:r>
      <w:r w:rsidR="00E5725F" w:rsidRPr="00E5725F">
        <w:rPr>
          <w:lang w:val="en-US" w:eastAsia="ja-JP"/>
        </w:rPr>
        <w:t xml:space="preserve"> S-ADM.</w:t>
      </w:r>
    </w:p>
    <w:p w14:paraId="32A986E0" w14:textId="0500B87B" w:rsidR="00842604" w:rsidRPr="00E5725F" w:rsidRDefault="00E5725F" w:rsidP="003612E7">
      <w:pPr>
        <w:keepNext/>
        <w:keepLines/>
        <w:rPr>
          <w:lang w:val="ru-RU" w:eastAsia="ja-JP"/>
        </w:rPr>
      </w:pPr>
      <w:r>
        <w:rPr>
          <w:lang w:val="ru-RU" w:eastAsia="ja-JP"/>
        </w:rPr>
        <w:t>Слово</w:t>
      </w:r>
      <w:r w:rsidRPr="00E5725F">
        <w:rPr>
          <w:lang w:val="ru-RU" w:eastAsia="ja-JP"/>
        </w:rPr>
        <w:t xml:space="preserve"> </w:t>
      </w:r>
      <w:r w:rsidRPr="00E5725F">
        <w:rPr>
          <w:b/>
          <w:lang w:val="en-GB" w:eastAsia="ja-JP"/>
        </w:rPr>
        <w:t>SADM</w:t>
      </w:r>
      <w:r w:rsidRPr="00E5725F">
        <w:rPr>
          <w:b/>
          <w:lang w:val="ru-RU" w:eastAsia="ja-JP"/>
        </w:rPr>
        <w:t>_</w:t>
      </w:r>
      <w:r w:rsidRPr="00E5725F">
        <w:rPr>
          <w:b/>
          <w:lang w:val="en-GB" w:eastAsia="ja-JP"/>
        </w:rPr>
        <w:t>metadata</w:t>
      </w:r>
      <w:r w:rsidRPr="00E5725F">
        <w:rPr>
          <w:b/>
          <w:lang w:val="ru-RU" w:eastAsia="ja-JP"/>
        </w:rPr>
        <w:t>_</w:t>
      </w:r>
      <w:r w:rsidRPr="00E5725F">
        <w:rPr>
          <w:b/>
          <w:lang w:val="en-GB" w:eastAsia="ja-JP"/>
        </w:rPr>
        <w:t>container</w:t>
      </w:r>
      <w:r w:rsidRPr="00E5725F">
        <w:rPr>
          <w:lang w:val="ru-RU" w:eastAsia="ja-JP"/>
        </w:rPr>
        <w:t xml:space="preserve"> заполняется 24-бит</w:t>
      </w:r>
      <w:r>
        <w:rPr>
          <w:lang w:val="ru-RU" w:eastAsia="ja-JP"/>
        </w:rPr>
        <w:t>овыми</w:t>
      </w:r>
      <w:r w:rsidRPr="00E5725F">
        <w:rPr>
          <w:lang w:val="ru-RU" w:eastAsia="ja-JP"/>
        </w:rPr>
        <w:t xml:space="preserve"> данными. Закодированные метаданные S-ADM разделяются на 24-бит</w:t>
      </w:r>
      <w:r>
        <w:rPr>
          <w:lang w:val="ru-RU" w:eastAsia="ja-JP"/>
        </w:rPr>
        <w:t>овые</w:t>
      </w:r>
      <w:r w:rsidRPr="00E5725F">
        <w:rPr>
          <w:lang w:val="ru-RU" w:eastAsia="ja-JP"/>
        </w:rPr>
        <w:t xml:space="preserve"> поля данных, начиная с первого отсчета данных. Когда значение </w:t>
      </w:r>
      <w:proofErr w:type="spellStart"/>
      <w:r w:rsidRPr="00E5725F">
        <w:rPr>
          <w:b/>
          <w:lang w:val="ru-RU" w:eastAsia="ja-JP"/>
        </w:rPr>
        <w:t>format_flag</w:t>
      </w:r>
      <w:proofErr w:type="spellEnd"/>
      <w:r w:rsidRPr="00E5725F">
        <w:rPr>
          <w:lang w:val="ru-RU" w:eastAsia="ja-JP"/>
        </w:rPr>
        <w:t xml:space="preserve"> установлено равным 0 или значение </w:t>
      </w:r>
      <w:proofErr w:type="spellStart"/>
      <w:r w:rsidRPr="00E5725F">
        <w:rPr>
          <w:b/>
          <w:lang w:val="ru-RU" w:eastAsia="ja-JP"/>
        </w:rPr>
        <w:t>format_type</w:t>
      </w:r>
      <w:proofErr w:type="spellEnd"/>
      <w:r w:rsidRPr="00E5725F">
        <w:rPr>
          <w:lang w:val="ru-RU" w:eastAsia="ja-JP"/>
        </w:rPr>
        <w:t xml:space="preserve"> установлено равным 0000, метаданные S-ADM, закодированные как 8-бит</w:t>
      </w:r>
      <w:r>
        <w:rPr>
          <w:lang w:val="ru-RU" w:eastAsia="ja-JP"/>
        </w:rPr>
        <w:t>овые</w:t>
      </w:r>
      <w:r w:rsidRPr="00E5725F">
        <w:rPr>
          <w:lang w:val="ru-RU" w:eastAsia="ja-JP"/>
        </w:rPr>
        <w:t xml:space="preserve"> символы UTF-8, упаковываются, как показано в таблице</w:t>
      </w:r>
      <w:r w:rsidR="004804AA">
        <w:rPr>
          <w:lang w:val="ru-RU" w:eastAsia="ja-JP"/>
        </w:rPr>
        <w:t> </w:t>
      </w:r>
      <w:r w:rsidRPr="00E5725F">
        <w:rPr>
          <w:lang w:val="ru-RU" w:eastAsia="ja-JP"/>
        </w:rPr>
        <w:t>16. В</w:t>
      </w:r>
      <w:r w:rsidR="004804AA">
        <w:rPr>
          <w:lang w:val="ru-RU" w:eastAsia="ja-JP"/>
        </w:rPr>
        <w:t> </w:t>
      </w:r>
      <w:r w:rsidRPr="00E5725F">
        <w:rPr>
          <w:lang w:val="ru-RU" w:eastAsia="ja-JP"/>
        </w:rPr>
        <w:t>одном слове могут передаваться данные из трех символов.</w:t>
      </w:r>
    </w:p>
    <w:p w14:paraId="2CA81565" w14:textId="590794F6" w:rsidR="00842604" w:rsidRPr="00E5725F" w:rsidRDefault="00E5725F" w:rsidP="00842604">
      <w:pPr>
        <w:pStyle w:val="TableNo"/>
        <w:rPr>
          <w:lang w:val="ru-RU" w:eastAsia="ja-JP"/>
        </w:rPr>
      </w:pPr>
      <w:r w:rsidRPr="00E5725F">
        <w:rPr>
          <w:lang w:val="ru-RU" w:eastAsia="ja-JP"/>
        </w:rPr>
        <w:t>ТАБЛИЦА</w:t>
      </w:r>
      <w:r w:rsidR="00DB25A8" w:rsidRPr="00E5725F">
        <w:rPr>
          <w:lang w:val="ru-RU" w:eastAsia="ja-JP"/>
        </w:rPr>
        <w:t xml:space="preserve"> </w:t>
      </w:r>
      <w:r w:rsidR="00842604" w:rsidRPr="00E5725F">
        <w:rPr>
          <w:lang w:val="ru-RU" w:eastAsia="ja-JP"/>
        </w:rPr>
        <w:t>16</w:t>
      </w:r>
    </w:p>
    <w:p w14:paraId="47498B3F" w14:textId="6080CAD3" w:rsidR="00842604" w:rsidRPr="00E5725F" w:rsidRDefault="00E5725F" w:rsidP="00842604">
      <w:pPr>
        <w:pStyle w:val="Tabletitle"/>
        <w:rPr>
          <w:lang w:val="ru-RU" w:eastAsia="ja-JP"/>
        </w:rPr>
      </w:pPr>
      <w:r w:rsidRPr="00E5725F">
        <w:rPr>
          <w:lang w:val="ru-RU" w:eastAsia="ja-JP"/>
        </w:rPr>
        <w:t xml:space="preserve">Значения </w:t>
      </w:r>
      <w:proofErr w:type="spellStart"/>
      <w:r w:rsidRPr="00E5725F">
        <w:rPr>
          <w:lang w:val="ru-RU" w:eastAsia="ja-JP"/>
        </w:rPr>
        <w:t>SADM_metadata_container</w:t>
      </w:r>
      <w:proofErr w:type="spellEnd"/>
      <w:r w:rsidRPr="00E5725F">
        <w:rPr>
          <w:lang w:val="ru-RU" w:eastAsia="ja-JP"/>
        </w:rPr>
        <w:t xml:space="preserve"> для текста UTF-8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8074"/>
      </w:tblGrid>
      <w:tr w:rsidR="00842604" w:rsidRPr="00E5725F" w14:paraId="500B1DDB" w14:textId="77777777" w:rsidTr="00E5725F">
        <w:tc>
          <w:tcPr>
            <w:tcW w:w="1555" w:type="dxa"/>
            <w:vAlign w:val="center"/>
          </w:tcPr>
          <w:p w14:paraId="6B6FDBA2" w14:textId="1F6DBE8D" w:rsidR="00842604" w:rsidRPr="00E5725F" w:rsidRDefault="00E5725F" w:rsidP="00A2655F">
            <w:pPr>
              <w:pStyle w:val="Tablehead"/>
              <w:rPr>
                <w:lang w:val="ru-RU"/>
              </w:rPr>
            </w:pPr>
            <w:r w:rsidRPr="00E5725F">
              <w:rPr>
                <w:lang w:val="ru-RU"/>
              </w:rPr>
              <w:t>Биты</w:t>
            </w:r>
          </w:p>
        </w:tc>
        <w:tc>
          <w:tcPr>
            <w:tcW w:w="8074" w:type="dxa"/>
            <w:vAlign w:val="center"/>
          </w:tcPr>
          <w:p w14:paraId="3D49B755" w14:textId="38DAD433" w:rsidR="00842604" w:rsidRPr="00E5725F" w:rsidRDefault="00E5725F" w:rsidP="00A2655F">
            <w:pPr>
              <w:pStyle w:val="Tablehead"/>
              <w:rPr>
                <w:lang w:val="ru-RU"/>
              </w:rPr>
            </w:pPr>
            <w:r w:rsidRPr="00E5725F">
              <w:rPr>
                <w:lang w:val="ru-RU"/>
              </w:rPr>
              <w:t>Значение</w:t>
            </w:r>
          </w:p>
        </w:tc>
      </w:tr>
      <w:tr w:rsidR="00E5725F" w:rsidRPr="00E5725F" w14:paraId="5D2F150A" w14:textId="77777777" w:rsidTr="00E5725F">
        <w:tc>
          <w:tcPr>
            <w:tcW w:w="1555" w:type="dxa"/>
            <w:vAlign w:val="center"/>
          </w:tcPr>
          <w:p w14:paraId="55853C90" w14:textId="5AA0A14D" w:rsidR="00E5725F" w:rsidRPr="00E5725F" w:rsidRDefault="00E5725F" w:rsidP="00E5725F">
            <w:pPr>
              <w:pStyle w:val="Tabletext"/>
              <w:jc w:val="center"/>
              <w:rPr>
                <w:lang w:val="en-GB"/>
              </w:rPr>
            </w:pPr>
            <w:r w:rsidRPr="00E5725F">
              <w:rPr>
                <w:lang w:val="en-GB"/>
              </w:rPr>
              <w:t>0</w:t>
            </w:r>
            <w:r w:rsidRPr="00E5725F">
              <w:rPr>
                <w:lang w:val="ru-RU"/>
              </w:rPr>
              <w:t>–</w:t>
            </w:r>
            <w:r w:rsidRPr="00E5725F">
              <w:rPr>
                <w:lang w:val="en-GB"/>
              </w:rPr>
              <w:t>7</w:t>
            </w:r>
          </w:p>
        </w:tc>
        <w:tc>
          <w:tcPr>
            <w:tcW w:w="8074" w:type="dxa"/>
            <w:vAlign w:val="center"/>
          </w:tcPr>
          <w:p w14:paraId="737150A1" w14:textId="7012AFF3" w:rsidR="00E5725F" w:rsidRPr="00E5725F" w:rsidRDefault="00E5725F" w:rsidP="00E5725F">
            <w:pPr>
              <w:pStyle w:val="Tabletext"/>
              <w:rPr>
                <w:lang w:val="en-GB"/>
              </w:rPr>
            </w:pPr>
            <w:r w:rsidRPr="00E5725F">
              <w:rPr>
                <w:lang w:val="ru-RU"/>
              </w:rPr>
              <w:t>Первый символ тройки</w:t>
            </w:r>
          </w:p>
        </w:tc>
      </w:tr>
      <w:tr w:rsidR="00E5725F" w:rsidRPr="00E5725F" w14:paraId="0F93B02C" w14:textId="77777777" w:rsidTr="00E5725F">
        <w:tc>
          <w:tcPr>
            <w:tcW w:w="1555" w:type="dxa"/>
            <w:vAlign w:val="center"/>
          </w:tcPr>
          <w:p w14:paraId="724717D7" w14:textId="42B4F8F0" w:rsidR="00E5725F" w:rsidRPr="00E5725F" w:rsidRDefault="00E5725F" w:rsidP="00E5725F">
            <w:pPr>
              <w:pStyle w:val="Tabletext"/>
              <w:jc w:val="center"/>
              <w:rPr>
                <w:lang w:val="en-GB"/>
              </w:rPr>
            </w:pPr>
            <w:r w:rsidRPr="00E5725F">
              <w:rPr>
                <w:lang w:val="en-GB"/>
              </w:rPr>
              <w:t>8</w:t>
            </w:r>
            <w:r w:rsidRPr="00E5725F">
              <w:rPr>
                <w:lang w:val="ru-RU"/>
              </w:rPr>
              <w:t>–</w:t>
            </w:r>
            <w:r w:rsidRPr="00E5725F">
              <w:rPr>
                <w:lang w:val="en-GB"/>
              </w:rPr>
              <w:t>15</w:t>
            </w:r>
          </w:p>
        </w:tc>
        <w:tc>
          <w:tcPr>
            <w:tcW w:w="8074" w:type="dxa"/>
            <w:vAlign w:val="center"/>
          </w:tcPr>
          <w:p w14:paraId="2C6A92EF" w14:textId="2D98DED4" w:rsidR="00E5725F" w:rsidRPr="00E5725F" w:rsidRDefault="00E5725F" w:rsidP="00E5725F">
            <w:pPr>
              <w:pStyle w:val="Tabletext"/>
              <w:rPr>
                <w:lang w:val="en-GB"/>
              </w:rPr>
            </w:pPr>
            <w:r w:rsidRPr="00E5725F">
              <w:rPr>
                <w:lang w:val="ru-RU"/>
              </w:rPr>
              <w:t>Второй символ тройки</w:t>
            </w:r>
          </w:p>
        </w:tc>
      </w:tr>
      <w:tr w:rsidR="00E5725F" w:rsidRPr="00E5725F" w14:paraId="236FC6C2" w14:textId="77777777" w:rsidTr="00E5725F">
        <w:tc>
          <w:tcPr>
            <w:tcW w:w="1555" w:type="dxa"/>
            <w:vAlign w:val="center"/>
          </w:tcPr>
          <w:p w14:paraId="2FDA3731" w14:textId="66B05263" w:rsidR="00E5725F" w:rsidRPr="00E5725F" w:rsidRDefault="00E5725F" w:rsidP="00E5725F">
            <w:pPr>
              <w:pStyle w:val="Tabletext"/>
              <w:jc w:val="center"/>
              <w:rPr>
                <w:lang w:val="en-GB"/>
              </w:rPr>
            </w:pPr>
            <w:r w:rsidRPr="00E5725F">
              <w:rPr>
                <w:lang w:val="en-GB"/>
              </w:rPr>
              <w:t>16</w:t>
            </w:r>
            <w:r w:rsidRPr="00E5725F">
              <w:rPr>
                <w:lang w:val="ru-RU"/>
              </w:rPr>
              <w:t>–</w:t>
            </w:r>
            <w:r w:rsidRPr="00E5725F">
              <w:rPr>
                <w:lang w:val="en-GB"/>
              </w:rPr>
              <w:t>23</w:t>
            </w:r>
          </w:p>
        </w:tc>
        <w:tc>
          <w:tcPr>
            <w:tcW w:w="8074" w:type="dxa"/>
            <w:vAlign w:val="center"/>
          </w:tcPr>
          <w:p w14:paraId="618416E9" w14:textId="61176185" w:rsidR="00E5725F" w:rsidRPr="00E5725F" w:rsidRDefault="00E5725F" w:rsidP="00E5725F">
            <w:pPr>
              <w:pStyle w:val="Tabletext"/>
              <w:rPr>
                <w:b/>
                <w:lang w:val="en-GB"/>
              </w:rPr>
            </w:pPr>
            <w:r w:rsidRPr="00E5725F">
              <w:rPr>
                <w:lang w:val="ru-RU"/>
              </w:rPr>
              <w:t>Третий символ тройки</w:t>
            </w:r>
          </w:p>
        </w:tc>
      </w:tr>
    </w:tbl>
    <w:p w14:paraId="1228B95A" w14:textId="77777777" w:rsidR="00842604" w:rsidRPr="00D20DEF" w:rsidRDefault="00842604" w:rsidP="00842604">
      <w:pPr>
        <w:pStyle w:val="Tablefin"/>
      </w:pPr>
    </w:p>
    <w:p w14:paraId="7FDA1C59" w14:textId="127D7E8A" w:rsidR="00E5725F" w:rsidRPr="00E5725F" w:rsidRDefault="00E5725F" w:rsidP="00E5725F">
      <w:pPr>
        <w:rPr>
          <w:lang w:val="ru-RU" w:eastAsia="ja-JP"/>
        </w:rPr>
      </w:pPr>
      <w:r w:rsidRPr="00E5725F">
        <w:rPr>
          <w:lang w:val="ru-RU" w:eastAsia="ja-JP"/>
        </w:rPr>
        <w:t xml:space="preserve">Когда значение </w:t>
      </w:r>
      <w:proofErr w:type="spellStart"/>
      <w:r w:rsidRPr="00E5725F">
        <w:rPr>
          <w:b/>
          <w:lang w:val="ru-RU" w:eastAsia="ja-JP"/>
        </w:rPr>
        <w:t>format_flag</w:t>
      </w:r>
      <w:proofErr w:type="spellEnd"/>
      <w:r w:rsidRPr="00E5725F">
        <w:rPr>
          <w:lang w:val="ru-RU" w:eastAsia="ja-JP"/>
        </w:rPr>
        <w:t xml:space="preserve"> установлено равным 1, а </w:t>
      </w:r>
      <w:proofErr w:type="spellStart"/>
      <w:r w:rsidRPr="00E5725F">
        <w:rPr>
          <w:b/>
          <w:lang w:val="ru-RU" w:eastAsia="ja-JP"/>
        </w:rPr>
        <w:t>format_type</w:t>
      </w:r>
      <w:proofErr w:type="spellEnd"/>
      <w:r w:rsidRPr="00E5725F">
        <w:rPr>
          <w:lang w:val="ru-RU" w:eastAsia="ja-JP"/>
        </w:rPr>
        <w:t xml:space="preserve"> – 0001, метаданные S-ADM, закодированные с помощью UTF-8, сжимаются с применением алгоритма </w:t>
      </w:r>
      <w:proofErr w:type="spellStart"/>
      <w:r w:rsidRPr="00E5725F">
        <w:rPr>
          <w:lang w:val="ru-RU" w:eastAsia="ja-JP"/>
        </w:rPr>
        <w:t>gzip</w:t>
      </w:r>
      <w:proofErr w:type="spellEnd"/>
      <w:r w:rsidRPr="00E5725F">
        <w:rPr>
          <w:lang w:val="ru-RU" w:eastAsia="ja-JP"/>
        </w:rPr>
        <w:t xml:space="preserve"> (как указано в RFC 1952). Сжатые данные делятся на 24-бит</w:t>
      </w:r>
      <w:r>
        <w:rPr>
          <w:lang w:val="ru-RU" w:eastAsia="ja-JP"/>
        </w:rPr>
        <w:t>овые</w:t>
      </w:r>
      <w:r w:rsidRPr="00E5725F">
        <w:rPr>
          <w:lang w:val="ru-RU" w:eastAsia="ja-JP"/>
        </w:rPr>
        <w:t xml:space="preserve"> блоки для упаковки в слова </w:t>
      </w:r>
      <w:proofErr w:type="spellStart"/>
      <w:r w:rsidRPr="00E5725F">
        <w:rPr>
          <w:b/>
          <w:lang w:val="ru-RU" w:eastAsia="ja-JP"/>
        </w:rPr>
        <w:t>SADM_metadata_container</w:t>
      </w:r>
      <w:proofErr w:type="spellEnd"/>
      <w:r w:rsidRPr="00E5725F">
        <w:rPr>
          <w:lang w:val="ru-RU" w:eastAsia="ja-JP"/>
        </w:rPr>
        <w:t>.</w:t>
      </w:r>
    </w:p>
    <w:p w14:paraId="2F7EC395" w14:textId="7020495C" w:rsidR="00842604" w:rsidRPr="00E5725F" w:rsidRDefault="00E5725F" w:rsidP="00E5725F">
      <w:pPr>
        <w:rPr>
          <w:lang w:val="ru-RU" w:eastAsia="ja-JP"/>
        </w:rPr>
      </w:pPr>
      <w:r w:rsidRPr="00E5725F">
        <w:rPr>
          <w:lang w:val="ru-RU" w:eastAsia="ja-JP"/>
        </w:rPr>
        <w:t xml:space="preserve">В режиме </w:t>
      </w:r>
      <w:proofErr w:type="spellStart"/>
      <w:r w:rsidRPr="00E5725F">
        <w:rPr>
          <w:lang w:val="ru-RU" w:eastAsia="ja-JP"/>
        </w:rPr>
        <w:t>multiple</w:t>
      </w:r>
      <w:proofErr w:type="spellEnd"/>
      <w:r w:rsidRPr="00E5725F">
        <w:rPr>
          <w:lang w:val="ru-RU" w:eastAsia="ja-JP"/>
        </w:rPr>
        <w:t xml:space="preserve"> </w:t>
      </w:r>
      <w:proofErr w:type="spellStart"/>
      <w:r w:rsidRPr="00E5725F">
        <w:rPr>
          <w:lang w:val="ru-RU" w:eastAsia="ja-JP"/>
        </w:rPr>
        <w:t>over-track</w:t>
      </w:r>
      <w:proofErr w:type="spellEnd"/>
      <w:r w:rsidRPr="00E5725F">
        <w:rPr>
          <w:lang w:val="ru-RU" w:eastAsia="ja-JP"/>
        </w:rPr>
        <w:t xml:space="preserve"> последовательность слов </w:t>
      </w:r>
      <w:proofErr w:type="spellStart"/>
      <w:r w:rsidRPr="00E5725F">
        <w:rPr>
          <w:b/>
          <w:lang w:val="ru-RU" w:eastAsia="ja-JP"/>
        </w:rPr>
        <w:t>SADM_metadata_container</w:t>
      </w:r>
      <w:proofErr w:type="spellEnd"/>
      <w:r w:rsidRPr="00E5725F">
        <w:rPr>
          <w:lang w:val="ru-RU" w:eastAsia="ja-JP"/>
        </w:rPr>
        <w:t xml:space="preserve"> разделяется на</w:t>
      </w:r>
      <w:r w:rsidR="0076782B">
        <w:rPr>
          <w:lang w:val="ru-RU" w:eastAsia="ja-JP"/>
        </w:rPr>
        <w:t> </w:t>
      </w:r>
      <w:r w:rsidRPr="00E5725F">
        <w:rPr>
          <w:lang w:val="ru-RU" w:eastAsia="ja-JP"/>
        </w:rPr>
        <w:t>несколько дорожек (см.</w:t>
      </w:r>
      <w:r>
        <w:rPr>
          <w:lang w:val="ru-RU" w:eastAsia="ja-JP"/>
        </w:rPr>
        <w:t> </w:t>
      </w:r>
      <w:r w:rsidRPr="00E5725F">
        <w:rPr>
          <w:lang w:val="ru-RU" w:eastAsia="ja-JP"/>
        </w:rPr>
        <w:t>пункт</w:t>
      </w:r>
      <w:r>
        <w:rPr>
          <w:lang w:val="ru-RU" w:eastAsia="ja-JP"/>
        </w:rPr>
        <w:t> </w:t>
      </w:r>
      <w:r w:rsidRPr="00E5725F">
        <w:rPr>
          <w:lang w:val="ru-RU" w:eastAsia="ja-JP"/>
        </w:rPr>
        <w:t>3.4).</w:t>
      </w:r>
    </w:p>
    <w:p w14:paraId="2D21EDF7" w14:textId="63413338" w:rsidR="00842604" w:rsidRPr="00E5725F" w:rsidRDefault="00842604" w:rsidP="00842604">
      <w:pPr>
        <w:pStyle w:val="Heading2"/>
        <w:rPr>
          <w:lang w:val="ru-RU" w:eastAsia="ja-JP"/>
        </w:rPr>
      </w:pPr>
      <w:r w:rsidRPr="00E5725F">
        <w:rPr>
          <w:lang w:val="ru-RU"/>
        </w:rPr>
        <w:t>2.6</w:t>
      </w:r>
      <w:r w:rsidRPr="00E5725F">
        <w:rPr>
          <w:lang w:val="ru-RU"/>
        </w:rPr>
        <w:tab/>
      </w:r>
      <w:r w:rsidR="00E5725F" w:rsidRPr="00E5725F">
        <w:rPr>
          <w:lang w:val="ru-RU"/>
        </w:rPr>
        <w:t>Промежуток между пакетами (см.</w:t>
      </w:r>
      <w:r w:rsidR="00E5725F">
        <w:rPr>
          <w:lang w:val="ru-RU"/>
        </w:rPr>
        <w:t> </w:t>
      </w:r>
      <w:r w:rsidR="00E5725F" w:rsidRPr="00E5725F">
        <w:rPr>
          <w:lang w:val="ru-RU"/>
        </w:rPr>
        <w:t>пункт</w:t>
      </w:r>
      <w:r w:rsidR="00E5725F">
        <w:rPr>
          <w:lang w:val="ru-RU"/>
        </w:rPr>
        <w:t> </w:t>
      </w:r>
      <w:r w:rsidR="00E5725F" w:rsidRPr="00E5725F">
        <w:rPr>
          <w:lang w:val="ru-RU"/>
        </w:rPr>
        <w:t>4.5 Приложения</w:t>
      </w:r>
      <w:r w:rsidR="00E5725F">
        <w:rPr>
          <w:lang w:val="ru-RU"/>
        </w:rPr>
        <w:t> </w:t>
      </w:r>
      <w:r w:rsidR="00E5725F" w:rsidRPr="00E5725F">
        <w:rPr>
          <w:lang w:val="ru-RU"/>
        </w:rPr>
        <w:t>1)</w:t>
      </w:r>
    </w:p>
    <w:p w14:paraId="09B2F779" w14:textId="5E1CA633" w:rsidR="00842604" w:rsidRPr="00E5725F" w:rsidRDefault="00E5725F" w:rsidP="00842604">
      <w:pPr>
        <w:rPr>
          <w:lang w:val="ru-RU" w:eastAsia="ja-JP"/>
        </w:rPr>
      </w:pPr>
      <w:r w:rsidRPr="00E5725F">
        <w:rPr>
          <w:lang w:val="ru-RU" w:eastAsia="ja-JP"/>
        </w:rPr>
        <w:t>Согласно пункту</w:t>
      </w:r>
      <w:r>
        <w:rPr>
          <w:lang w:val="ru-RU" w:eastAsia="ja-JP"/>
        </w:rPr>
        <w:t> </w:t>
      </w:r>
      <w:r w:rsidRPr="00E5725F">
        <w:rPr>
          <w:lang w:val="ru-RU" w:eastAsia="ja-JP"/>
        </w:rPr>
        <w:t>4.5 Приложения</w:t>
      </w:r>
      <w:r>
        <w:rPr>
          <w:lang w:val="ru-RU" w:eastAsia="ja-JP"/>
        </w:rPr>
        <w:t> </w:t>
      </w:r>
      <w:r w:rsidRPr="00E5725F">
        <w:rPr>
          <w:lang w:val="ru-RU" w:eastAsia="ja-JP"/>
        </w:rPr>
        <w:t xml:space="preserve">1. Поскольку поток метаданных S-ADM переносит одна дорожка AES3, </w:t>
      </w:r>
      <w:proofErr w:type="spellStart"/>
      <w:r w:rsidRPr="00E5725F">
        <w:rPr>
          <w:lang w:val="ru-RU" w:eastAsia="ja-JP"/>
        </w:rPr>
        <w:t>временны́е</w:t>
      </w:r>
      <w:proofErr w:type="spellEnd"/>
      <w:r w:rsidRPr="00E5725F">
        <w:rPr>
          <w:lang w:val="ru-RU" w:eastAsia="ja-JP"/>
        </w:rPr>
        <w:t xml:space="preserve"> интервалы 8–27 </w:t>
      </w:r>
      <w:proofErr w:type="spellStart"/>
      <w:r>
        <w:rPr>
          <w:lang w:val="ru-RU" w:eastAsia="ja-JP"/>
        </w:rPr>
        <w:t>суб</w:t>
      </w:r>
      <w:r w:rsidRPr="00E5725F">
        <w:rPr>
          <w:lang w:val="ru-RU" w:eastAsia="ja-JP"/>
        </w:rPr>
        <w:t>кадра</w:t>
      </w:r>
      <w:proofErr w:type="spellEnd"/>
      <w:r w:rsidRPr="00E5725F">
        <w:rPr>
          <w:lang w:val="ru-RU" w:eastAsia="ja-JP"/>
        </w:rPr>
        <w:t xml:space="preserve"> AES3 в промежутке между пакетами заполняются нулями.</w:t>
      </w:r>
    </w:p>
    <w:p w14:paraId="31CC8F29" w14:textId="0555A1C8" w:rsidR="00842604" w:rsidRPr="002B545A" w:rsidRDefault="00842604" w:rsidP="00842604">
      <w:pPr>
        <w:pStyle w:val="Heading1"/>
        <w:rPr>
          <w:lang w:val="ru-RU"/>
        </w:rPr>
      </w:pPr>
      <w:bookmarkStart w:id="60" w:name="_Toc487218532"/>
      <w:bookmarkStart w:id="61" w:name="_Toc487218533"/>
      <w:bookmarkStart w:id="62" w:name="_Toc487218535"/>
      <w:bookmarkStart w:id="63" w:name="_Toc487218536"/>
      <w:bookmarkStart w:id="64" w:name="_Toc487218564"/>
      <w:bookmarkStart w:id="65" w:name="_Toc487218565"/>
      <w:bookmarkStart w:id="66" w:name="_Toc487218566"/>
      <w:bookmarkStart w:id="67" w:name="_Toc487218567"/>
      <w:bookmarkStart w:id="68" w:name="_Toc487218568"/>
      <w:bookmarkStart w:id="69" w:name="_Toc487218602"/>
      <w:bookmarkStart w:id="70" w:name="_Toc487218603"/>
      <w:bookmarkStart w:id="71" w:name="_Toc487218604"/>
      <w:bookmarkStart w:id="72" w:name="_Toc487218606"/>
      <w:bookmarkStart w:id="73" w:name="_Toc487218607"/>
      <w:bookmarkStart w:id="74" w:name="_Toc487218608"/>
      <w:bookmarkStart w:id="75" w:name="_Toc487218609"/>
      <w:bookmarkStart w:id="76" w:name="_Toc487218610"/>
      <w:bookmarkStart w:id="77" w:name="_Toc487218620"/>
      <w:bookmarkStart w:id="78" w:name="_Toc487218621"/>
      <w:bookmarkStart w:id="79" w:name="_Toc487218623"/>
      <w:bookmarkStart w:id="80" w:name="_Toc487218624"/>
      <w:bookmarkStart w:id="81" w:name="_Toc487218638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2B545A">
        <w:rPr>
          <w:lang w:val="ru-RU"/>
        </w:rPr>
        <w:t>3</w:t>
      </w:r>
      <w:r w:rsidRPr="002B545A">
        <w:rPr>
          <w:lang w:val="ru-RU"/>
        </w:rPr>
        <w:tab/>
      </w:r>
      <w:r w:rsidR="00E71BED" w:rsidRPr="002B545A">
        <w:rPr>
          <w:lang w:val="ru-RU" w:eastAsia="ja-JP"/>
        </w:rPr>
        <w:t>Преобразование пакета данных для передачи метаданных S-ADM</w:t>
      </w:r>
    </w:p>
    <w:p w14:paraId="0F9CE633" w14:textId="212B6BBF" w:rsidR="00842604" w:rsidRPr="008D7622" w:rsidRDefault="008D7622" w:rsidP="00842604">
      <w:pPr>
        <w:rPr>
          <w:lang w:val="ru-RU" w:eastAsia="ja-JP"/>
        </w:rPr>
      </w:pPr>
      <w:r w:rsidRPr="008D7622">
        <w:rPr>
          <w:lang w:val="ru-RU" w:eastAsia="ja-JP"/>
        </w:rPr>
        <w:t xml:space="preserve">Пакет данных для передачи метаданных S-ADM имеет </w:t>
      </w:r>
      <w:r>
        <w:rPr>
          <w:lang w:val="ru-RU" w:eastAsia="ja-JP"/>
        </w:rPr>
        <w:t>представленную ниже</w:t>
      </w:r>
      <w:r w:rsidRPr="008D7622">
        <w:rPr>
          <w:lang w:val="ru-RU" w:eastAsia="ja-JP"/>
        </w:rPr>
        <w:t xml:space="preserve"> структуру</w:t>
      </w:r>
      <w:r>
        <w:rPr>
          <w:lang w:val="ru-RU" w:eastAsia="ja-JP"/>
        </w:rPr>
        <w:t>.</w:t>
      </w:r>
    </w:p>
    <w:p w14:paraId="1137DEE3" w14:textId="77777777" w:rsidR="00842604" w:rsidRPr="008D7622" w:rsidRDefault="00842604" w:rsidP="00842604">
      <w:pPr>
        <w:rPr>
          <w:lang w:val="en-GB" w:eastAsia="ja-JP"/>
        </w:rPr>
      </w:pPr>
      <w:proofErr w:type="spellStart"/>
      <w:r w:rsidRPr="008D7622">
        <w:rPr>
          <w:lang w:val="en-GB" w:eastAsia="ja-JP"/>
        </w:rPr>
        <w:t>Data_burst</w:t>
      </w:r>
      <w:proofErr w:type="spellEnd"/>
      <w:r w:rsidRPr="008D7622">
        <w:rPr>
          <w:lang w:val="en-GB" w:eastAsia="ja-JP"/>
        </w:rPr>
        <w:t xml:space="preserve"> </w:t>
      </w:r>
    </w:p>
    <w:p w14:paraId="276E7253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>{</w:t>
      </w:r>
    </w:p>
    <w:p w14:paraId="5324950C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</w:r>
      <w:proofErr w:type="spellStart"/>
      <w:r w:rsidRPr="008D7622">
        <w:rPr>
          <w:b/>
          <w:lang w:val="en-GB" w:eastAsia="ja-JP"/>
        </w:rPr>
        <w:t>burst_preamble</w:t>
      </w:r>
      <w:proofErr w:type="spellEnd"/>
      <w:r w:rsidRPr="008D7622">
        <w:rPr>
          <w:lang w:val="en-GB" w:eastAsia="ja-JP"/>
        </w:rPr>
        <w:t xml:space="preserve"> (</w:t>
      </w:r>
      <w:r w:rsidRPr="008D7622">
        <w:rPr>
          <w:b/>
          <w:lang w:val="en-GB" w:eastAsia="ja-JP"/>
        </w:rPr>
        <w:t>Pa</w:t>
      </w:r>
      <w:r w:rsidRPr="008D7622">
        <w:rPr>
          <w:lang w:val="en-GB" w:eastAsia="ja-JP"/>
        </w:rPr>
        <w:t xml:space="preserve"> … </w:t>
      </w:r>
      <w:proofErr w:type="spellStart"/>
      <w:r w:rsidRPr="008D7622">
        <w:rPr>
          <w:b/>
          <w:lang w:val="en-GB" w:eastAsia="ja-JP"/>
        </w:rPr>
        <w:t>Pf</w:t>
      </w:r>
      <w:proofErr w:type="spellEnd"/>
      <w:r w:rsidRPr="008D7622">
        <w:rPr>
          <w:lang w:val="en-GB" w:eastAsia="ja-JP"/>
        </w:rPr>
        <w:t>)</w:t>
      </w:r>
    </w:p>
    <w:p w14:paraId="3D76BE5B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  <w:t xml:space="preserve">If </w:t>
      </w:r>
      <w:proofErr w:type="spellStart"/>
      <w:r w:rsidRPr="008D7622">
        <w:rPr>
          <w:b/>
          <w:lang w:val="en-GB" w:eastAsia="ja-JP"/>
        </w:rPr>
        <w:t>assemble_flag</w:t>
      </w:r>
      <w:proofErr w:type="spellEnd"/>
      <w:r w:rsidRPr="008D7622">
        <w:rPr>
          <w:lang w:val="en-GB" w:eastAsia="ja-JP"/>
        </w:rPr>
        <w:t xml:space="preserve"> == 0 and </w:t>
      </w:r>
      <w:proofErr w:type="spellStart"/>
      <w:r w:rsidRPr="008D7622">
        <w:rPr>
          <w:b/>
          <w:lang w:val="en-GB" w:eastAsia="ja-JP"/>
        </w:rPr>
        <w:t>format_flag</w:t>
      </w:r>
      <w:proofErr w:type="spellEnd"/>
      <w:r w:rsidRPr="008D7622">
        <w:rPr>
          <w:lang w:val="en-GB" w:eastAsia="ja-JP"/>
        </w:rPr>
        <w:t xml:space="preserve"> == 0</w:t>
      </w:r>
    </w:p>
    <w:p w14:paraId="0F719077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</w:r>
      <w:r w:rsidRPr="008D7622">
        <w:rPr>
          <w:lang w:val="en-GB" w:eastAsia="ja-JP"/>
        </w:rPr>
        <w:tab/>
      </w:r>
      <w:proofErr w:type="spellStart"/>
      <w:r w:rsidRPr="008D7622">
        <w:rPr>
          <w:b/>
          <w:lang w:val="en-GB" w:eastAsia="ja-JP"/>
        </w:rPr>
        <w:t>burst_payload</w:t>
      </w:r>
      <w:proofErr w:type="spellEnd"/>
      <w:r w:rsidRPr="008D7622">
        <w:rPr>
          <w:lang w:val="en-GB" w:eastAsia="ja-JP"/>
        </w:rPr>
        <w:t xml:space="preserve"> (</w:t>
      </w:r>
      <w:proofErr w:type="spellStart"/>
      <w:r w:rsidRPr="008D7622">
        <w:rPr>
          <w:b/>
          <w:lang w:val="en-GB" w:eastAsia="ja-JP"/>
        </w:rPr>
        <w:t>SADM_metadata_container</w:t>
      </w:r>
      <w:proofErr w:type="spellEnd"/>
      <w:r w:rsidRPr="008D7622">
        <w:rPr>
          <w:lang w:val="en-GB" w:eastAsia="ja-JP"/>
        </w:rPr>
        <w:t>)</w:t>
      </w:r>
    </w:p>
    <w:p w14:paraId="12BFCBD2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  <w:t xml:space="preserve">else if </w:t>
      </w:r>
      <w:proofErr w:type="spellStart"/>
      <w:r w:rsidRPr="008D7622">
        <w:rPr>
          <w:b/>
          <w:lang w:val="en-GB" w:eastAsia="ja-JP"/>
        </w:rPr>
        <w:t>assemble_flag</w:t>
      </w:r>
      <w:proofErr w:type="spellEnd"/>
      <w:r w:rsidRPr="008D7622">
        <w:rPr>
          <w:lang w:val="en-GB" w:eastAsia="ja-JP"/>
        </w:rPr>
        <w:t xml:space="preserve"> == 1 and </w:t>
      </w:r>
      <w:proofErr w:type="spellStart"/>
      <w:r w:rsidRPr="008D7622">
        <w:rPr>
          <w:b/>
          <w:lang w:val="en-GB" w:eastAsia="ja-JP"/>
        </w:rPr>
        <w:t>format_flag</w:t>
      </w:r>
      <w:proofErr w:type="spellEnd"/>
      <w:r w:rsidRPr="008D7622">
        <w:rPr>
          <w:lang w:val="en-GB" w:eastAsia="ja-JP"/>
        </w:rPr>
        <w:t xml:space="preserve"> == 0</w:t>
      </w:r>
    </w:p>
    <w:p w14:paraId="62FAFFAB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</w:r>
      <w:r w:rsidRPr="008D7622">
        <w:rPr>
          <w:lang w:val="en-GB" w:eastAsia="ja-JP"/>
        </w:rPr>
        <w:tab/>
      </w:r>
      <w:proofErr w:type="spellStart"/>
      <w:r w:rsidRPr="008D7622">
        <w:rPr>
          <w:b/>
          <w:lang w:val="en-GB" w:eastAsia="ja-JP"/>
        </w:rPr>
        <w:t>burst_payload</w:t>
      </w:r>
      <w:proofErr w:type="spellEnd"/>
      <w:r w:rsidRPr="008D7622">
        <w:rPr>
          <w:lang w:val="en-GB" w:eastAsia="ja-JP"/>
        </w:rPr>
        <w:t xml:space="preserve"> (</w:t>
      </w:r>
      <w:proofErr w:type="spellStart"/>
      <w:r w:rsidRPr="008D7622">
        <w:rPr>
          <w:b/>
          <w:lang w:val="en-GB" w:eastAsia="ja-JP"/>
        </w:rPr>
        <w:t>assemble_info</w:t>
      </w:r>
      <w:proofErr w:type="spellEnd"/>
      <w:r w:rsidRPr="008D7622">
        <w:rPr>
          <w:lang w:val="en-GB" w:eastAsia="ja-JP"/>
        </w:rPr>
        <w:t xml:space="preserve">, </w:t>
      </w:r>
      <w:proofErr w:type="spellStart"/>
      <w:r w:rsidRPr="008D7622">
        <w:rPr>
          <w:b/>
          <w:lang w:val="en-GB" w:eastAsia="ja-JP"/>
        </w:rPr>
        <w:t>SADM_metadata_container</w:t>
      </w:r>
      <w:proofErr w:type="spellEnd"/>
      <w:r w:rsidRPr="008D7622">
        <w:rPr>
          <w:lang w:val="en-GB" w:eastAsia="ja-JP"/>
        </w:rPr>
        <w:t>)</w:t>
      </w:r>
    </w:p>
    <w:p w14:paraId="522F2ECB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  <w:t xml:space="preserve">else if </w:t>
      </w:r>
      <w:proofErr w:type="spellStart"/>
      <w:r w:rsidRPr="008D7622">
        <w:rPr>
          <w:b/>
          <w:lang w:val="en-GB" w:eastAsia="ja-JP"/>
        </w:rPr>
        <w:t>assemble_flag</w:t>
      </w:r>
      <w:proofErr w:type="spellEnd"/>
      <w:r w:rsidRPr="008D7622">
        <w:rPr>
          <w:lang w:val="en-GB" w:eastAsia="ja-JP"/>
        </w:rPr>
        <w:t xml:space="preserve"> == 0 and </w:t>
      </w:r>
      <w:proofErr w:type="spellStart"/>
      <w:r w:rsidRPr="008D7622">
        <w:rPr>
          <w:b/>
          <w:lang w:val="en-GB" w:eastAsia="ja-JP"/>
        </w:rPr>
        <w:t>format_flag</w:t>
      </w:r>
      <w:proofErr w:type="spellEnd"/>
      <w:r w:rsidRPr="008D7622">
        <w:rPr>
          <w:lang w:val="en-GB" w:eastAsia="ja-JP"/>
        </w:rPr>
        <w:t xml:space="preserve"> == 1</w:t>
      </w:r>
    </w:p>
    <w:p w14:paraId="7722FC42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</w:r>
      <w:r w:rsidRPr="008D7622">
        <w:rPr>
          <w:lang w:val="en-GB" w:eastAsia="ja-JP"/>
        </w:rPr>
        <w:tab/>
      </w:r>
      <w:proofErr w:type="spellStart"/>
      <w:r w:rsidRPr="008D7622">
        <w:rPr>
          <w:b/>
          <w:lang w:val="en-GB" w:eastAsia="ja-JP"/>
        </w:rPr>
        <w:t>burst_payload</w:t>
      </w:r>
      <w:proofErr w:type="spellEnd"/>
      <w:r w:rsidRPr="008D7622">
        <w:rPr>
          <w:lang w:val="en-GB" w:eastAsia="ja-JP"/>
        </w:rPr>
        <w:t xml:space="preserve"> (</w:t>
      </w:r>
      <w:proofErr w:type="spellStart"/>
      <w:r w:rsidRPr="008D7622">
        <w:rPr>
          <w:b/>
          <w:lang w:val="en-GB" w:eastAsia="ja-JP"/>
        </w:rPr>
        <w:t>format_info</w:t>
      </w:r>
      <w:proofErr w:type="spellEnd"/>
      <w:r w:rsidRPr="008D7622">
        <w:rPr>
          <w:lang w:val="en-GB" w:eastAsia="ja-JP"/>
        </w:rPr>
        <w:t xml:space="preserve">, </w:t>
      </w:r>
      <w:proofErr w:type="spellStart"/>
      <w:r w:rsidRPr="008D7622">
        <w:rPr>
          <w:b/>
          <w:lang w:val="en-GB" w:eastAsia="ja-JP"/>
        </w:rPr>
        <w:t>SADM_metadata_container</w:t>
      </w:r>
      <w:proofErr w:type="spellEnd"/>
      <w:r w:rsidRPr="008D7622">
        <w:rPr>
          <w:lang w:val="en-GB" w:eastAsia="ja-JP"/>
        </w:rPr>
        <w:t>)</w:t>
      </w:r>
    </w:p>
    <w:p w14:paraId="14345A01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  <w:t>else</w:t>
      </w:r>
    </w:p>
    <w:p w14:paraId="376D8CBD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</w:r>
      <w:r w:rsidRPr="008D7622">
        <w:rPr>
          <w:lang w:val="en-GB" w:eastAsia="ja-JP"/>
        </w:rPr>
        <w:tab/>
      </w:r>
      <w:proofErr w:type="spellStart"/>
      <w:r w:rsidRPr="008D7622">
        <w:rPr>
          <w:b/>
          <w:lang w:val="en-GB" w:eastAsia="ja-JP"/>
        </w:rPr>
        <w:t>burst_payload</w:t>
      </w:r>
      <w:proofErr w:type="spellEnd"/>
      <w:r w:rsidRPr="008D7622">
        <w:rPr>
          <w:lang w:val="en-GB" w:eastAsia="ja-JP"/>
        </w:rPr>
        <w:t xml:space="preserve"> (</w:t>
      </w:r>
      <w:proofErr w:type="spellStart"/>
      <w:r w:rsidRPr="008D7622">
        <w:rPr>
          <w:b/>
          <w:lang w:val="en-GB" w:eastAsia="ja-JP"/>
        </w:rPr>
        <w:t>assemble_info</w:t>
      </w:r>
      <w:proofErr w:type="spellEnd"/>
      <w:r w:rsidRPr="008D7622">
        <w:rPr>
          <w:lang w:val="en-GB" w:eastAsia="ja-JP"/>
        </w:rPr>
        <w:t xml:space="preserve">, </w:t>
      </w:r>
      <w:proofErr w:type="spellStart"/>
      <w:r w:rsidRPr="008D7622">
        <w:rPr>
          <w:b/>
          <w:lang w:val="en-GB" w:eastAsia="ja-JP"/>
        </w:rPr>
        <w:t>format_info</w:t>
      </w:r>
      <w:proofErr w:type="spellEnd"/>
      <w:r w:rsidRPr="008D7622">
        <w:rPr>
          <w:lang w:val="en-GB" w:eastAsia="ja-JP"/>
        </w:rPr>
        <w:t xml:space="preserve">, </w:t>
      </w:r>
      <w:proofErr w:type="spellStart"/>
      <w:r w:rsidRPr="008D7622">
        <w:rPr>
          <w:b/>
          <w:lang w:val="en-GB" w:eastAsia="ja-JP"/>
        </w:rPr>
        <w:t>SADM_metadata_container</w:t>
      </w:r>
      <w:proofErr w:type="spellEnd"/>
      <w:r w:rsidRPr="008D7622">
        <w:rPr>
          <w:lang w:val="en-GB" w:eastAsia="ja-JP"/>
        </w:rPr>
        <w:t>)</w:t>
      </w:r>
    </w:p>
    <w:p w14:paraId="00BD073B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ab/>
        <w:t>end</w:t>
      </w:r>
    </w:p>
    <w:p w14:paraId="6ECB0A5E" w14:textId="77777777" w:rsidR="00842604" w:rsidRPr="008D7622" w:rsidRDefault="00842604" w:rsidP="00842604">
      <w:pPr>
        <w:rPr>
          <w:lang w:val="en-GB" w:eastAsia="ja-JP"/>
        </w:rPr>
      </w:pPr>
      <w:r w:rsidRPr="008D7622">
        <w:rPr>
          <w:lang w:val="en-GB" w:eastAsia="ja-JP"/>
        </w:rPr>
        <w:t>}</w:t>
      </w:r>
    </w:p>
    <w:p w14:paraId="7E59B13B" w14:textId="56166B91" w:rsidR="00842604" w:rsidRPr="00B66BF0" w:rsidRDefault="00B66BF0" w:rsidP="00842604">
      <w:pPr>
        <w:rPr>
          <w:lang w:val="en-GB" w:eastAsia="ja-JP"/>
        </w:rPr>
      </w:pPr>
      <w:r w:rsidRPr="00B66BF0">
        <w:rPr>
          <w:lang w:val="ru-RU" w:eastAsia="ja-JP"/>
        </w:rPr>
        <w:t>Метаданные</w:t>
      </w:r>
      <w:r w:rsidRPr="00B66BF0">
        <w:rPr>
          <w:lang w:val="en-US" w:eastAsia="ja-JP"/>
        </w:rPr>
        <w:t xml:space="preserve"> S-ADM </w:t>
      </w:r>
      <w:r w:rsidRPr="00B66BF0">
        <w:rPr>
          <w:lang w:val="ru-RU" w:eastAsia="ja-JP"/>
        </w:rPr>
        <w:t>передаются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несколькими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пакетами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данных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в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режиме</w:t>
      </w:r>
      <w:r w:rsidRPr="00B66BF0">
        <w:rPr>
          <w:lang w:val="en-US" w:eastAsia="ja-JP"/>
        </w:rPr>
        <w:t xml:space="preserve"> multiple in-timeline (</w:t>
      </w:r>
      <w:r w:rsidRPr="00B66BF0">
        <w:rPr>
          <w:lang w:val="ru-RU" w:eastAsia="ja-JP"/>
        </w:rPr>
        <w:t>см</w:t>
      </w:r>
      <w:r w:rsidRPr="00B66BF0">
        <w:rPr>
          <w:lang w:val="en-US" w:eastAsia="ja-JP"/>
        </w:rPr>
        <w:t>.</w:t>
      </w:r>
      <w:r w:rsidRPr="00B66BF0">
        <w:rPr>
          <w:lang w:val="en-GB" w:eastAsia="ja-JP"/>
        </w:rPr>
        <w:t> </w:t>
      </w:r>
      <w:r w:rsidRPr="00B66BF0">
        <w:rPr>
          <w:lang w:val="ru-RU" w:eastAsia="ja-JP"/>
        </w:rPr>
        <w:t>пункт</w:t>
      </w:r>
      <w:r w:rsidRPr="00B66BF0">
        <w:rPr>
          <w:lang w:val="en-GB" w:eastAsia="ja-JP"/>
        </w:rPr>
        <w:t> </w:t>
      </w:r>
      <w:r w:rsidRPr="00B66BF0">
        <w:rPr>
          <w:lang w:val="en-US" w:eastAsia="ja-JP"/>
        </w:rPr>
        <w:t xml:space="preserve">3.3), </w:t>
      </w:r>
      <w:r w:rsidRPr="00B66BF0">
        <w:rPr>
          <w:lang w:val="ru-RU" w:eastAsia="ja-JP"/>
        </w:rPr>
        <w:t>режиме</w:t>
      </w:r>
      <w:r w:rsidRPr="00B66BF0">
        <w:rPr>
          <w:lang w:val="en-US" w:eastAsia="ja-JP"/>
        </w:rPr>
        <w:t xml:space="preserve"> multiple over-track (</w:t>
      </w:r>
      <w:r w:rsidRPr="00B66BF0">
        <w:rPr>
          <w:lang w:val="ru-RU" w:eastAsia="ja-JP"/>
        </w:rPr>
        <w:t>см</w:t>
      </w:r>
      <w:r w:rsidRPr="00B66BF0">
        <w:rPr>
          <w:lang w:val="en-US" w:eastAsia="ja-JP"/>
        </w:rPr>
        <w:t>.</w:t>
      </w:r>
      <w:r w:rsidRPr="00B66BF0">
        <w:rPr>
          <w:lang w:val="en-GB" w:eastAsia="ja-JP"/>
        </w:rPr>
        <w:t> </w:t>
      </w:r>
      <w:r w:rsidRPr="00B66BF0">
        <w:rPr>
          <w:lang w:val="ru-RU" w:eastAsia="ja-JP"/>
        </w:rPr>
        <w:t>пункт</w:t>
      </w:r>
      <w:r w:rsidRPr="00B66BF0">
        <w:rPr>
          <w:lang w:val="en-GB" w:eastAsia="ja-JP"/>
        </w:rPr>
        <w:t> </w:t>
      </w:r>
      <w:r w:rsidRPr="00B66BF0">
        <w:rPr>
          <w:lang w:val="en-US" w:eastAsia="ja-JP"/>
        </w:rPr>
        <w:t xml:space="preserve">3.4) </w:t>
      </w:r>
      <w:r w:rsidRPr="00B66BF0">
        <w:rPr>
          <w:lang w:val="ru-RU" w:eastAsia="ja-JP"/>
        </w:rPr>
        <w:t>или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в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обоих</w:t>
      </w:r>
      <w:r w:rsidRPr="00B66BF0">
        <w:rPr>
          <w:lang w:val="en-US" w:eastAsia="ja-JP"/>
        </w:rPr>
        <w:t xml:space="preserve"> </w:t>
      </w:r>
      <w:r w:rsidRPr="00B66BF0">
        <w:rPr>
          <w:lang w:val="ru-RU" w:eastAsia="ja-JP"/>
        </w:rPr>
        <w:t>режимах</w:t>
      </w:r>
      <w:r w:rsidRPr="00B66BF0">
        <w:rPr>
          <w:lang w:val="en-US" w:eastAsia="ja-JP"/>
        </w:rPr>
        <w:t xml:space="preserve"> (</w:t>
      </w:r>
      <w:r w:rsidRPr="00B66BF0">
        <w:rPr>
          <w:lang w:val="ru-RU" w:eastAsia="ja-JP"/>
        </w:rPr>
        <w:t>см</w:t>
      </w:r>
      <w:r w:rsidRPr="00B66BF0">
        <w:rPr>
          <w:lang w:val="en-US" w:eastAsia="ja-JP"/>
        </w:rPr>
        <w:t>.</w:t>
      </w:r>
      <w:r w:rsidRPr="00B66BF0">
        <w:rPr>
          <w:lang w:val="en-GB" w:eastAsia="ja-JP"/>
        </w:rPr>
        <w:t> </w:t>
      </w:r>
      <w:r w:rsidRPr="00B66BF0">
        <w:rPr>
          <w:lang w:val="ru-RU" w:eastAsia="ja-JP"/>
        </w:rPr>
        <w:t>пункт</w:t>
      </w:r>
      <w:r w:rsidRPr="00B66BF0">
        <w:rPr>
          <w:lang w:val="en-GB" w:eastAsia="ja-JP"/>
        </w:rPr>
        <w:t> </w:t>
      </w:r>
      <w:r w:rsidRPr="00B66BF0">
        <w:rPr>
          <w:lang w:val="en-US" w:eastAsia="ja-JP"/>
        </w:rPr>
        <w:t>3.5).</w:t>
      </w:r>
    </w:p>
    <w:p w14:paraId="51F11E31" w14:textId="7AF0717D" w:rsidR="00842604" w:rsidRPr="00B66BF0" w:rsidRDefault="00842604" w:rsidP="00842604">
      <w:pPr>
        <w:pStyle w:val="Heading2"/>
        <w:rPr>
          <w:lang w:val="ru-RU"/>
        </w:rPr>
      </w:pPr>
      <w:r w:rsidRPr="00B66BF0">
        <w:rPr>
          <w:lang w:val="ru-RU"/>
        </w:rPr>
        <w:lastRenderedPageBreak/>
        <w:t>3.1</w:t>
      </w:r>
      <w:r w:rsidRPr="00B66BF0">
        <w:rPr>
          <w:lang w:val="ru-RU"/>
        </w:rPr>
        <w:tab/>
      </w:r>
      <w:r w:rsidR="00B66BF0" w:rsidRPr="00B66BF0">
        <w:rPr>
          <w:lang w:val="ru-RU"/>
        </w:rPr>
        <w:t>Базовая структура пакетов данных</w:t>
      </w:r>
    </w:p>
    <w:p w14:paraId="7AAA1C5F" w14:textId="465E5464" w:rsidR="00B66BF0" w:rsidRPr="00B66BF0" w:rsidRDefault="00B66BF0" w:rsidP="00B66BF0">
      <w:pPr>
        <w:rPr>
          <w:lang w:val="ru-RU" w:eastAsia="ja-JP"/>
        </w:rPr>
      </w:pPr>
      <w:r w:rsidRPr="00B66BF0">
        <w:rPr>
          <w:lang w:val="ru-RU" w:eastAsia="ja-JP"/>
        </w:rPr>
        <w:t>На рисунке</w:t>
      </w:r>
      <w:r>
        <w:rPr>
          <w:lang w:val="ru-RU" w:eastAsia="ja-JP"/>
        </w:rPr>
        <w:t> </w:t>
      </w:r>
      <w:r w:rsidRPr="00B66BF0">
        <w:rPr>
          <w:lang w:val="ru-RU" w:eastAsia="ja-JP"/>
        </w:rPr>
        <w:t xml:space="preserve">3 показана базовая структура последовательности пакетов данных, </w:t>
      </w:r>
      <w:r>
        <w:rPr>
          <w:lang w:val="ru-RU" w:eastAsia="ja-JP"/>
        </w:rPr>
        <w:t>переносящих</w:t>
      </w:r>
      <w:r w:rsidRPr="00B66BF0">
        <w:rPr>
          <w:lang w:val="ru-RU" w:eastAsia="ja-JP"/>
        </w:rPr>
        <w:t xml:space="preserve"> метаданные S-ADM с использованием режима </w:t>
      </w:r>
      <w:proofErr w:type="spellStart"/>
      <w:r>
        <w:rPr>
          <w:lang w:val="ru-RU" w:eastAsia="ja-JP"/>
        </w:rPr>
        <w:t>суб</w:t>
      </w:r>
      <w:r w:rsidRPr="00B66BF0">
        <w:rPr>
          <w:lang w:val="ru-RU" w:eastAsia="ja-JP"/>
        </w:rPr>
        <w:t>кадров</w:t>
      </w:r>
      <w:proofErr w:type="spellEnd"/>
      <w:r w:rsidRPr="00B66BF0">
        <w:rPr>
          <w:lang w:val="ru-RU" w:eastAsia="ja-JP"/>
        </w:rPr>
        <w:t xml:space="preserve"> (см.</w:t>
      </w:r>
      <w:r>
        <w:rPr>
          <w:lang w:val="ru-RU" w:eastAsia="ja-JP"/>
        </w:rPr>
        <w:t> </w:t>
      </w:r>
      <w:r w:rsidRPr="00B66BF0">
        <w:rPr>
          <w:lang w:val="ru-RU" w:eastAsia="ja-JP"/>
        </w:rPr>
        <w:t>пункт</w:t>
      </w:r>
      <w:r>
        <w:rPr>
          <w:lang w:val="ru-RU" w:eastAsia="ja-JP"/>
        </w:rPr>
        <w:t> </w:t>
      </w:r>
      <w:r w:rsidRPr="00B66BF0">
        <w:rPr>
          <w:lang w:val="ru-RU" w:eastAsia="ja-JP"/>
        </w:rPr>
        <w:t>4.4.2 Приложения</w:t>
      </w:r>
      <w:r>
        <w:rPr>
          <w:lang w:val="ru-RU" w:eastAsia="ja-JP"/>
        </w:rPr>
        <w:t> </w:t>
      </w:r>
      <w:r w:rsidRPr="00B66BF0">
        <w:rPr>
          <w:lang w:val="ru-RU" w:eastAsia="ja-JP"/>
        </w:rPr>
        <w:t xml:space="preserve">1). </w:t>
      </w:r>
    </w:p>
    <w:p w14:paraId="2D2EF521" w14:textId="6B0F566E" w:rsidR="00842604" w:rsidRPr="00B66BF0" w:rsidRDefault="00B66BF0" w:rsidP="00B66BF0">
      <w:pPr>
        <w:rPr>
          <w:lang w:val="ru-RU" w:eastAsia="ja-JP"/>
        </w:rPr>
      </w:pPr>
      <w:r w:rsidRPr="00B66BF0">
        <w:rPr>
          <w:lang w:val="ru-RU" w:eastAsia="ja-JP"/>
        </w:rPr>
        <w:t xml:space="preserve">Метаданные S-ADM содержатся в одном слове </w:t>
      </w:r>
      <w:proofErr w:type="spellStart"/>
      <w:r w:rsidRPr="00B66BF0">
        <w:rPr>
          <w:b/>
          <w:lang w:val="ru-RU" w:eastAsia="ja-JP"/>
        </w:rPr>
        <w:t>SADM_metadata_container</w:t>
      </w:r>
      <w:proofErr w:type="spellEnd"/>
      <w:r w:rsidRPr="00B66BF0">
        <w:rPr>
          <w:lang w:val="ru-RU" w:eastAsia="ja-JP"/>
        </w:rPr>
        <w:t xml:space="preserve">. Первый отсчет аудиосигналов ИКМ, связанных с метаданными S-ADM, синхронизируется с первым словом </w:t>
      </w:r>
      <w:proofErr w:type="spellStart"/>
      <w:r w:rsidRPr="00B66BF0">
        <w:rPr>
          <w:b/>
          <w:lang w:val="ru-RU" w:eastAsia="ja-JP"/>
        </w:rPr>
        <w:t>Pa</w:t>
      </w:r>
      <w:proofErr w:type="spellEnd"/>
      <w:r w:rsidRPr="00B66BF0">
        <w:rPr>
          <w:lang w:val="ru-RU" w:eastAsia="ja-JP"/>
        </w:rPr>
        <w:t xml:space="preserve"> преамбулы </w:t>
      </w:r>
      <w:proofErr w:type="spellStart"/>
      <w:r w:rsidRPr="00B66BF0">
        <w:rPr>
          <w:b/>
          <w:lang w:val="ru-RU" w:eastAsia="ja-JP"/>
        </w:rPr>
        <w:t>burst_preamble</w:t>
      </w:r>
      <w:proofErr w:type="spellEnd"/>
      <w:r w:rsidRPr="00B66BF0">
        <w:rPr>
          <w:b/>
          <w:lang w:val="ru-RU" w:eastAsia="ja-JP"/>
        </w:rPr>
        <w:t xml:space="preserve"> </w:t>
      </w:r>
      <w:r w:rsidRPr="00B66BF0">
        <w:rPr>
          <w:lang w:val="ru-RU" w:eastAsia="ja-JP"/>
        </w:rPr>
        <w:t>каждого пакета данных.</w:t>
      </w:r>
    </w:p>
    <w:p w14:paraId="7D7EC33C" w14:textId="339020E5" w:rsidR="00842604" w:rsidRPr="00B66BF0" w:rsidRDefault="00B66BF0" w:rsidP="00842604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842604" w:rsidRPr="00B66BF0">
        <w:rPr>
          <w:lang w:val="ru-RU" w:eastAsia="ja-JP"/>
        </w:rPr>
        <w:t xml:space="preserve"> 3</w:t>
      </w:r>
    </w:p>
    <w:p w14:paraId="0314C33F" w14:textId="5A69E692" w:rsidR="00842604" w:rsidRPr="00B66BF0" w:rsidRDefault="00B66BF0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>Базовая структура последовательности пакетов данных, переносящих метаданные S-ADM</w:t>
      </w:r>
    </w:p>
    <w:bookmarkEnd w:id="58"/>
    <w:bookmarkEnd w:id="59"/>
    <w:p w14:paraId="2874A659" w14:textId="0637DBC2" w:rsidR="0023407B" w:rsidRPr="0023407B" w:rsidRDefault="0076782B" w:rsidP="0023407B">
      <w:pPr>
        <w:jc w:val="center"/>
        <w:rPr>
          <w:lang w:val="en-GB" w:eastAsia="ja-JP"/>
        </w:rPr>
      </w:pPr>
      <w:r>
        <w:rPr>
          <w:noProof/>
          <w:lang w:val="ru-RU" w:eastAsia="ru-RU"/>
        </w:rPr>
        <w:drawing>
          <wp:inline distT="0" distB="0" distL="0" distR="0" wp14:anchorId="27F665E3" wp14:editId="5FBA9E73">
            <wp:extent cx="5715000" cy="321057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1"/>
                    <a:stretch/>
                  </pic:blipFill>
                  <pic:spPr bwMode="auto">
                    <a:xfrm>
                      <a:off x="0" y="0"/>
                      <a:ext cx="5740633" cy="322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68187" w14:textId="13F3D02F" w:rsidR="00842604" w:rsidRPr="00B66BF0" w:rsidRDefault="00842604" w:rsidP="00842604">
      <w:pPr>
        <w:pStyle w:val="Heading2"/>
        <w:rPr>
          <w:lang w:val="ru-RU"/>
        </w:rPr>
      </w:pPr>
      <w:r w:rsidRPr="00B66BF0">
        <w:rPr>
          <w:lang w:val="ru-RU"/>
        </w:rPr>
        <w:t>3.2</w:t>
      </w:r>
      <w:r w:rsidRPr="00B66BF0">
        <w:rPr>
          <w:lang w:val="ru-RU"/>
        </w:rPr>
        <w:tab/>
      </w:r>
      <w:r w:rsidR="00B66BF0" w:rsidRPr="00B66BF0">
        <w:rPr>
          <w:lang w:val="ru-RU"/>
        </w:rPr>
        <w:t xml:space="preserve">Структура </w:t>
      </w:r>
      <w:r w:rsidR="00BA7667" w:rsidRPr="00B66BF0">
        <w:rPr>
          <w:lang w:val="ru-RU"/>
        </w:rPr>
        <w:t xml:space="preserve">пакета </w:t>
      </w:r>
      <w:r w:rsidR="00B66BF0" w:rsidRPr="00B66BF0">
        <w:rPr>
          <w:lang w:val="ru-RU"/>
        </w:rPr>
        <w:t xml:space="preserve">данных, </w:t>
      </w:r>
      <w:bookmarkStart w:id="82" w:name="_Hlk121082411"/>
      <w:r w:rsidR="00B66BF0" w:rsidRPr="00B66BF0">
        <w:rPr>
          <w:lang w:val="ru-RU"/>
        </w:rPr>
        <w:t xml:space="preserve">содержащего </w:t>
      </w:r>
      <w:proofErr w:type="spellStart"/>
      <w:r w:rsidR="00B66BF0" w:rsidRPr="00B66BF0">
        <w:rPr>
          <w:lang w:val="ru-RU"/>
        </w:rPr>
        <w:t>format_info</w:t>
      </w:r>
      <w:bookmarkEnd w:id="82"/>
      <w:proofErr w:type="spellEnd"/>
    </w:p>
    <w:p w14:paraId="09E40F55" w14:textId="0F3AD99F" w:rsidR="00842604" w:rsidRPr="00B66BF0" w:rsidRDefault="00B66BF0" w:rsidP="00842604">
      <w:pPr>
        <w:rPr>
          <w:lang w:val="ru-RU" w:eastAsia="ja-JP"/>
        </w:rPr>
      </w:pPr>
      <w:r w:rsidRPr="00B66BF0">
        <w:rPr>
          <w:lang w:val="ru-RU" w:eastAsia="ja-JP"/>
        </w:rPr>
        <w:t xml:space="preserve">Когда метаданные S-ADM закодированы с использованием факультативного формата кодирования, флаг </w:t>
      </w:r>
      <w:proofErr w:type="spellStart"/>
      <w:r w:rsidRPr="004804AA">
        <w:rPr>
          <w:b/>
          <w:lang w:val="ru-RU" w:eastAsia="ja-JP"/>
        </w:rPr>
        <w:t>format_flag</w:t>
      </w:r>
      <w:proofErr w:type="spellEnd"/>
      <w:r w:rsidRPr="00B66BF0">
        <w:rPr>
          <w:lang w:val="ru-RU" w:eastAsia="ja-JP"/>
        </w:rPr>
        <w:t xml:space="preserve"> устанавливается в "1". На рисунке</w:t>
      </w:r>
      <w:r>
        <w:rPr>
          <w:lang w:val="ru-RU" w:eastAsia="ja-JP"/>
        </w:rPr>
        <w:t> </w:t>
      </w:r>
      <w:r w:rsidRPr="00B66BF0">
        <w:rPr>
          <w:lang w:val="ru-RU" w:eastAsia="ja-JP"/>
        </w:rPr>
        <w:t xml:space="preserve">4 показана структура последовательности пакетов данных, переносящих метаданные S-ADM. В этом случае в первом слове </w:t>
      </w:r>
      <w:proofErr w:type="spellStart"/>
      <w:r w:rsidRPr="00B66BF0">
        <w:rPr>
          <w:b/>
          <w:lang w:val="ru-RU" w:eastAsia="ja-JP"/>
        </w:rPr>
        <w:t>burst_payload</w:t>
      </w:r>
      <w:proofErr w:type="spellEnd"/>
      <w:r w:rsidRPr="00B66BF0">
        <w:rPr>
          <w:b/>
          <w:lang w:val="ru-RU" w:eastAsia="ja-JP"/>
        </w:rPr>
        <w:t xml:space="preserve"> </w:t>
      </w:r>
      <w:r w:rsidRPr="00B66BF0">
        <w:rPr>
          <w:lang w:val="ru-RU" w:eastAsia="ja-JP"/>
        </w:rPr>
        <w:t xml:space="preserve">передается значение </w:t>
      </w:r>
      <w:proofErr w:type="spellStart"/>
      <w:r w:rsidRPr="00B66BF0">
        <w:rPr>
          <w:b/>
          <w:lang w:val="ru-RU" w:eastAsia="ja-JP"/>
        </w:rPr>
        <w:t>format_info</w:t>
      </w:r>
      <w:proofErr w:type="spellEnd"/>
      <w:r w:rsidRPr="00B66BF0">
        <w:rPr>
          <w:lang w:val="ru-RU" w:eastAsia="ja-JP"/>
        </w:rPr>
        <w:t>.</w:t>
      </w:r>
    </w:p>
    <w:p w14:paraId="0D2CE9F4" w14:textId="68B00783" w:rsidR="00842604" w:rsidRPr="00B66BF0" w:rsidRDefault="00B66BF0" w:rsidP="00842604">
      <w:pPr>
        <w:pStyle w:val="FigureNo"/>
        <w:rPr>
          <w:lang w:val="ru-RU" w:eastAsia="ja-JP"/>
        </w:rPr>
      </w:pPr>
      <w:r>
        <w:rPr>
          <w:lang w:val="ru-RU" w:eastAsia="ja-JP"/>
        </w:rPr>
        <w:lastRenderedPageBreak/>
        <w:t>Рисунок</w:t>
      </w:r>
      <w:r w:rsidR="00842604" w:rsidRPr="00B66BF0">
        <w:rPr>
          <w:lang w:val="ru-RU" w:eastAsia="ja-JP"/>
        </w:rPr>
        <w:t xml:space="preserve"> 4</w:t>
      </w:r>
    </w:p>
    <w:p w14:paraId="0F17E05A" w14:textId="0A7C1B29" w:rsidR="00842604" w:rsidRPr="00B66BF0" w:rsidRDefault="00B66BF0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 xml:space="preserve">Структура последовательности пакетов данных, </w:t>
      </w:r>
      <w:r w:rsidR="00BA7667" w:rsidRPr="00BA7667">
        <w:rPr>
          <w:lang w:val="ru-RU" w:eastAsia="ja-JP"/>
        </w:rPr>
        <w:t>содержащ</w:t>
      </w:r>
      <w:r w:rsidR="00BA7667">
        <w:rPr>
          <w:lang w:val="ru-RU" w:eastAsia="ja-JP"/>
        </w:rPr>
        <w:t>их</w:t>
      </w:r>
      <w:r w:rsidR="00BA7667" w:rsidRPr="00BA7667">
        <w:rPr>
          <w:lang w:val="ru-RU" w:eastAsia="ja-JP"/>
        </w:rPr>
        <w:t xml:space="preserve"> </w:t>
      </w:r>
      <w:proofErr w:type="spellStart"/>
      <w:r w:rsidR="00BA7667" w:rsidRPr="00BA7667">
        <w:rPr>
          <w:lang w:val="ru-RU" w:eastAsia="ja-JP"/>
        </w:rPr>
        <w:t>format_info</w:t>
      </w:r>
      <w:proofErr w:type="spellEnd"/>
      <w:r w:rsidR="00BA7667">
        <w:rPr>
          <w:lang w:val="ru-RU" w:eastAsia="ja-JP"/>
        </w:rPr>
        <w:t>,</w:t>
      </w:r>
      <w:r w:rsidR="00BA7667" w:rsidRPr="00BA7667">
        <w:rPr>
          <w:lang w:val="ru-RU" w:eastAsia="ja-JP"/>
        </w:rPr>
        <w:t xml:space="preserve"> </w:t>
      </w:r>
      <w:r w:rsidR="00BA7667">
        <w:rPr>
          <w:lang w:val="ru-RU" w:eastAsia="ja-JP"/>
        </w:rPr>
        <w:t xml:space="preserve">которые </w:t>
      </w:r>
      <w:r w:rsidRPr="000761DF">
        <w:rPr>
          <w:lang w:val="ru-RU" w:eastAsia="ja-JP"/>
        </w:rPr>
        <w:t>перенося</w:t>
      </w:r>
      <w:r w:rsidR="00BA7667">
        <w:rPr>
          <w:lang w:val="ru-RU" w:eastAsia="ja-JP"/>
        </w:rPr>
        <w:t>т</w:t>
      </w:r>
      <w:r w:rsidRPr="000761DF">
        <w:rPr>
          <w:lang w:val="ru-RU" w:eastAsia="ja-JP"/>
        </w:rPr>
        <w:t xml:space="preserve"> метаданные S-ADM</w:t>
      </w:r>
    </w:p>
    <w:p w14:paraId="2206A4B4" w14:textId="5F04ECAB" w:rsidR="00842604" w:rsidRPr="00D20DEF" w:rsidRDefault="0076782B" w:rsidP="00842604">
      <w:pPr>
        <w:pStyle w:val="Figure"/>
        <w:rPr>
          <w:lang w:val="en-GB" w:eastAsia="ja-JP"/>
        </w:rPr>
      </w:pPr>
      <w:r>
        <w:rPr>
          <w:noProof/>
          <w:lang w:val="ru-RU" w:eastAsia="ru-RU"/>
        </w:rPr>
        <w:drawing>
          <wp:inline distT="0" distB="0" distL="0" distR="0" wp14:anchorId="5AF84E16" wp14:editId="071DF77E">
            <wp:extent cx="5469148" cy="270240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48" cy="27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5638" w14:textId="5CE901B8" w:rsidR="00842604" w:rsidRPr="000E7161" w:rsidRDefault="00842604" w:rsidP="00842604">
      <w:pPr>
        <w:pStyle w:val="Heading2"/>
        <w:rPr>
          <w:lang w:val="ru-RU"/>
        </w:rPr>
      </w:pPr>
      <w:r w:rsidRPr="000E7161">
        <w:rPr>
          <w:lang w:val="ru-RU"/>
        </w:rPr>
        <w:t>3.3</w:t>
      </w:r>
      <w:r w:rsidRPr="000E7161">
        <w:rPr>
          <w:lang w:val="ru-RU"/>
        </w:rPr>
        <w:tab/>
      </w:r>
      <w:r w:rsidR="000E7161" w:rsidRPr="000E7161">
        <w:rPr>
          <w:lang w:val="ru-RU"/>
        </w:rPr>
        <w:t xml:space="preserve">Структура пакетов данных в режиме </w:t>
      </w:r>
      <w:proofErr w:type="spellStart"/>
      <w:r w:rsidR="000E7161" w:rsidRPr="000E7161">
        <w:rPr>
          <w:lang w:val="ru-RU"/>
        </w:rPr>
        <w:t>multiple</w:t>
      </w:r>
      <w:proofErr w:type="spellEnd"/>
      <w:r w:rsidR="000E7161" w:rsidRPr="000E7161">
        <w:rPr>
          <w:lang w:val="ru-RU"/>
        </w:rPr>
        <w:t xml:space="preserve"> </w:t>
      </w:r>
      <w:proofErr w:type="spellStart"/>
      <w:r w:rsidR="000E7161" w:rsidRPr="000E7161">
        <w:rPr>
          <w:lang w:val="ru-RU"/>
        </w:rPr>
        <w:t>in-timeline</w:t>
      </w:r>
      <w:proofErr w:type="spellEnd"/>
    </w:p>
    <w:p w14:paraId="599D9176" w14:textId="328ABA79" w:rsidR="00842604" w:rsidRPr="000E7161" w:rsidRDefault="000E7161" w:rsidP="00842604">
      <w:pPr>
        <w:rPr>
          <w:lang w:val="ru-RU" w:eastAsia="ja-JP"/>
        </w:rPr>
      </w:pPr>
      <w:r w:rsidRPr="000E7161">
        <w:rPr>
          <w:lang w:val="ru-RU" w:eastAsia="ja-JP"/>
        </w:rPr>
        <w:t xml:space="preserve">Режим </w:t>
      </w:r>
      <w:proofErr w:type="spellStart"/>
      <w:r w:rsidRPr="000E7161">
        <w:rPr>
          <w:lang w:val="ru-RU" w:eastAsia="ja-JP"/>
        </w:rPr>
        <w:t>multiple</w:t>
      </w:r>
      <w:proofErr w:type="spellEnd"/>
      <w:r w:rsidRPr="000E7161">
        <w:rPr>
          <w:lang w:val="ru-RU" w:eastAsia="ja-JP"/>
        </w:rPr>
        <w:t xml:space="preserve"> </w:t>
      </w:r>
      <w:proofErr w:type="spellStart"/>
      <w:r w:rsidRPr="000E7161">
        <w:rPr>
          <w:lang w:val="ru-RU" w:eastAsia="ja-JP"/>
        </w:rPr>
        <w:t>in-timeline</w:t>
      </w:r>
      <w:proofErr w:type="spellEnd"/>
      <w:r w:rsidRPr="000E7161">
        <w:rPr>
          <w:lang w:val="ru-RU" w:eastAsia="ja-JP"/>
        </w:rPr>
        <w:t xml:space="preserve"> используется для передачи метаданных S-ADM в нескольких последовательных пакетах данных. Пример структуры пакета данных приведен на рисунке 5. В данном случае метаданные S-ADM разделяются на три последовательных пакета данных, передаваемых по одной и той же дорожке. Флаги </w:t>
      </w:r>
      <w:proofErr w:type="spellStart"/>
      <w:r w:rsidRPr="000E7161">
        <w:rPr>
          <w:b/>
          <w:lang w:val="ru-RU" w:eastAsia="ja-JP"/>
        </w:rPr>
        <w:t>in_timeline_flags</w:t>
      </w:r>
      <w:proofErr w:type="spellEnd"/>
      <w:r w:rsidRPr="000E7161">
        <w:rPr>
          <w:lang w:val="ru-RU" w:eastAsia="ja-JP"/>
        </w:rPr>
        <w:t xml:space="preserve"> в словах </w:t>
      </w:r>
      <w:proofErr w:type="spellStart"/>
      <w:r w:rsidRPr="000E7161">
        <w:rPr>
          <w:b/>
          <w:lang w:val="ru-RU" w:eastAsia="ja-JP"/>
        </w:rPr>
        <w:t>assemble_info</w:t>
      </w:r>
      <w:proofErr w:type="spellEnd"/>
      <w:r w:rsidRPr="000E7161">
        <w:rPr>
          <w:lang w:val="ru-RU" w:eastAsia="ja-JP"/>
        </w:rPr>
        <w:t xml:space="preserve"> первого, второго и третьего пакетов данных установлены равными соответственно 11, 10 и 01. В поле </w:t>
      </w:r>
      <w:proofErr w:type="spellStart"/>
      <w:r w:rsidRPr="000E7161">
        <w:rPr>
          <w:b/>
          <w:lang w:val="ru-RU" w:eastAsia="ja-JP"/>
        </w:rPr>
        <w:t>data_stream_numbers</w:t>
      </w:r>
      <w:proofErr w:type="spellEnd"/>
      <w:r w:rsidRPr="000E7161">
        <w:rPr>
          <w:lang w:val="ru-RU" w:eastAsia="ja-JP"/>
        </w:rPr>
        <w:t xml:space="preserve"> слова </w:t>
      </w:r>
      <w:proofErr w:type="spellStart"/>
      <w:r w:rsidRPr="000E7161">
        <w:rPr>
          <w:b/>
          <w:lang w:val="ru-RU" w:eastAsia="ja-JP"/>
        </w:rPr>
        <w:t>Pc</w:t>
      </w:r>
      <w:proofErr w:type="spellEnd"/>
      <w:r w:rsidRPr="000E7161">
        <w:rPr>
          <w:lang w:val="ru-RU" w:eastAsia="ja-JP"/>
        </w:rPr>
        <w:t xml:space="preserve"> преамбулы обоих пакетов данных устанавливается одно и то же значение "000". В поле </w:t>
      </w:r>
      <w:proofErr w:type="spellStart"/>
      <w:r w:rsidRPr="000E7161">
        <w:rPr>
          <w:b/>
          <w:lang w:val="ru-RU" w:eastAsia="ja-JP"/>
        </w:rPr>
        <w:t>track_numbers</w:t>
      </w:r>
      <w:proofErr w:type="spellEnd"/>
      <w:r w:rsidRPr="000E7161">
        <w:rPr>
          <w:b/>
          <w:lang w:val="ru-RU" w:eastAsia="ja-JP"/>
        </w:rPr>
        <w:t xml:space="preserve"> </w:t>
      </w:r>
      <w:r w:rsidRPr="000E7161">
        <w:rPr>
          <w:lang w:val="ru-RU" w:eastAsia="ja-JP"/>
        </w:rPr>
        <w:t>(</w:t>
      </w:r>
      <w:proofErr w:type="spellStart"/>
      <w:r w:rsidRPr="000E7161">
        <w:rPr>
          <w:lang w:val="ru-RU" w:eastAsia="ja-JP"/>
        </w:rPr>
        <w:t>over_track_flags</w:t>
      </w:r>
      <w:proofErr w:type="spellEnd"/>
      <w:r w:rsidRPr="000E7161">
        <w:rPr>
          <w:lang w:val="ru-RU" w:eastAsia="ja-JP"/>
        </w:rPr>
        <w:t xml:space="preserve">) в словах </w:t>
      </w:r>
      <w:proofErr w:type="spellStart"/>
      <w:r w:rsidRPr="000E7161">
        <w:rPr>
          <w:b/>
          <w:lang w:val="ru-RU" w:eastAsia="ja-JP"/>
        </w:rPr>
        <w:t>assemble_info</w:t>
      </w:r>
      <w:proofErr w:type="spellEnd"/>
      <w:r w:rsidRPr="000E7161">
        <w:rPr>
          <w:lang w:val="ru-RU" w:eastAsia="ja-JP"/>
        </w:rPr>
        <w:t xml:space="preserve"> всех пакетов данных также устанавливается одно и то же значение "000000". Временные интервалы 8</w:t>
      </w:r>
      <w:r>
        <w:rPr>
          <w:lang w:val="ru-RU" w:eastAsia="ja-JP"/>
        </w:rPr>
        <w:t>–</w:t>
      </w:r>
      <w:r w:rsidRPr="000E7161">
        <w:rPr>
          <w:lang w:val="ru-RU" w:eastAsia="ja-JP"/>
        </w:rPr>
        <w:t xml:space="preserve">27 последних звуковых </w:t>
      </w:r>
      <w:proofErr w:type="spellStart"/>
      <w:r>
        <w:rPr>
          <w:lang w:val="ru-RU" w:eastAsia="ja-JP"/>
        </w:rPr>
        <w:t>суб</w:t>
      </w:r>
      <w:r w:rsidRPr="000E7161">
        <w:rPr>
          <w:lang w:val="ru-RU" w:eastAsia="ja-JP"/>
        </w:rPr>
        <w:t>кадров</w:t>
      </w:r>
      <w:proofErr w:type="spellEnd"/>
      <w:r w:rsidRPr="000E7161">
        <w:rPr>
          <w:lang w:val="ru-RU" w:eastAsia="ja-JP"/>
        </w:rPr>
        <w:t xml:space="preserve"> первого и</w:t>
      </w:r>
      <w:r>
        <w:rPr>
          <w:lang w:val="ru-RU" w:eastAsia="ja-JP"/>
        </w:rPr>
        <w:t> </w:t>
      </w:r>
      <w:r w:rsidRPr="000E7161">
        <w:rPr>
          <w:lang w:val="ru-RU" w:eastAsia="ja-JP"/>
        </w:rPr>
        <w:t>второго пакета данных заполнены нулями.</w:t>
      </w:r>
    </w:p>
    <w:p w14:paraId="0CE24419" w14:textId="47984766" w:rsidR="00842604" w:rsidRPr="000E7161" w:rsidRDefault="000E7161" w:rsidP="00842604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842604" w:rsidRPr="000E7161">
        <w:rPr>
          <w:lang w:val="ru-RU" w:eastAsia="ja-JP"/>
        </w:rPr>
        <w:t xml:space="preserve"> 5</w:t>
      </w:r>
    </w:p>
    <w:p w14:paraId="5F5B1998" w14:textId="3AD9C5D4" w:rsidR="00842604" w:rsidRPr="000E7161" w:rsidRDefault="000E7161" w:rsidP="00842604">
      <w:pPr>
        <w:pStyle w:val="Figuretitle"/>
        <w:spacing w:after="100" w:afterAutospacing="1"/>
        <w:rPr>
          <w:lang w:val="ru-RU" w:eastAsia="ja-JP"/>
        </w:rPr>
      </w:pPr>
      <w:r w:rsidRPr="000761DF">
        <w:rPr>
          <w:lang w:val="ru-RU" w:eastAsia="ja-JP"/>
        </w:rPr>
        <w:t xml:space="preserve">Пример структуры пакета данных в режиме </w:t>
      </w:r>
      <w:proofErr w:type="spellStart"/>
      <w:r w:rsidRPr="000761DF">
        <w:rPr>
          <w:lang w:val="ru-RU" w:eastAsia="ja-JP"/>
        </w:rPr>
        <w:t>multiple</w:t>
      </w:r>
      <w:proofErr w:type="spellEnd"/>
      <w:r w:rsidRPr="000761DF">
        <w:rPr>
          <w:lang w:val="ru-RU" w:eastAsia="ja-JP"/>
        </w:rPr>
        <w:t xml:space="preserve"> </w:t>
      </w:r>
      <w:proofErr w:type="spellStart"/>
      <w:r w:rsidRPr="000761DF">
        <w:rPr>
          <w:lang w:val="ru-RU" w:eastAsia="ja-JP"/>
        </w:rPr>
        <w:t>in-time</w:t>
      </w:r>
      <w:proofErr w:type="spellEnd"/>
    </w:p>
    <w:p w14:paraId="44F1C3FF" w14:textId="140D31EC" w:rsidR="00842604" w:rsidRPr="00D20DEF" w:rsidRDefault="0076782B" w:rsidP="003612E7">
      <w:pPr>
        <w:pStyle w:val="Figure"/>
        <w:spacing w:after="120"/>
        <w:rPr>
          <w:lang w:val="en-GB" w:eastAsia="ja-JP"/>
        </w:rPr>
      </w:pPr>
      <w:r>
        <w:rPr>
          <w:noProof/>
          <w:lang w:val="ru-RU" w:eastAsia="ru-RU"/>
        </w:rPr>
        <w:drawing>
          <wp:inline distT="0" distB="0" distL="0" distR="0" wp14:anchorId="5940DB70" wp14:editId="6B567534">
            <wp:extent cx="5373662" cy="29157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63" cy="29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D712" w14:textId="523D31B1" w:rsidR="00842604" w:rsidRPr="00BB5966" w:rsidRDefault="00BB5966" w:rsidP="003612E7">
      <w:pPr>
        <w:pStyle w:val="Note"/>
        <w:spacing w:before="0"/>
        <w:rPr>
          <w:b/>
          <w:lang w:val="ru-RU" w:eastAsia="ja-JP"/>
        </w:rPr>
      </w:pPr>
      <w:r w:rsidRPr="00BB5966">
        <w:rPr>
          <w:szCs w:val="18"/>
          <w:lang w:val="ru-RU" w:eastAsia="ja-JP"/>
        </w:rPr>
        <w:t xml:space="preserve">ПРИМЕЧАНИЕ. </w:t>
      </w:r>
      <w:r>
        <w:rPr>
          <w:szCs w:val="18"/>
          <w:lang w:val="ru-RU" w:eastAsia="ja-JP"/>
        </w:rPr>
        <w:t xml:space="preserve">– </w:t>
      </w:r>
      <w:r w:rsidRPr="00BB5966">
        <w:rPr>
          <w:szCs w:val="18"/>
          <w:lang w:val="ru-RU" w:eastAsia="ja-JP"/>
        </w:rPr>
        <w:t xml:space="preserve">В </w:t>
      </w:r>
      <w:r>
        <w:rPr>
          <w:szCs w:val="18"/>
          <w:lang w:val="ru-RU" w:eastAsia="ja-JP"/>
        </w:rPr>
        <w:t>этом</w:t>
      </w:r>
      <w:r w:rsidRPr="00BB5966">
        <w:rPr>
          <w:szCs w:val="18"/>
          <w:lang w:val="ru-RU" w:eastAsia="ja-JP"/>
        </w:rPr>
        <w:t xml:space="preserve"> случае метаданные S-ADM разделяются на два последовательных пакета данных, передаваемых по одной и той же дорожке.</w:t>
      </w:r>
    </w:p>
    <w:p w14:paraId="2A5F8151" w14:textId="47703DAD" w:rsidR="00842604" w:rsidRPr="0050730D" w:rsidRDefault="00842604" w:rsidP="00842604">
      <w:pPr>
        <w:pStyle w:val="Heading2"/>
        <w:rPr>
          <w:lang w:val="ru-RU"/>
        </w:rPr>
      </w:pPr>
      <w:r w:rsidRPr="0050730D">
        <w:rPr>
          <w:lang w:val="ru-RU"/>
        </w:rPr>
        <w:lastRenderedPageBreak/>
        <w:t>3.4</w:t>
      </w:r>
      <w:r w:rsidRPr="0050730D">
        <w:rPr>
          <w:lang w:val="ru-RU"/>
        </w:rPr>
        <w:tab/>
      </w:r>
      <w:r w:rsidR="0050730D" w:rsidRPr="0050730D">
        <w:rPr>
          <w:lang w:val="ru-RU"/>
        </w:rPr>
        <w:t xml:space="preserve">Структура пакетов данных в режиме </w:t>
      </w:r>
      <w:proofErr w:type="spellStart"/>
      <w:r w:rsidR="0050730D" w:rsidRPr="0050730D">
        <w:rPr>
          <w:lang w:val="ru-RU"/>
        </w:rPr>
        <w:t>multiple</w:t>
      </w:r>
      <w:proofErr w:type="spellEnd"/>
      <w:r w:rsidR="0050730D" w:rsidRPr="0050730D">
        <w:rPr>
          <w:lang w:val="ru-RU"/>
        </w:rPr>
        <w:t xml:space="preserve"> </w:t>
      </w:r>
      <w:proofErr w:type="spellStart"/>
      <w:r w:rsidR="0050730D" w:rsidRPr="0050730D">
        <w:rPr>
          <w:lang w:val="ru-RU"/>
        </w:rPr>
        <w:t>over-track</w:t>
      </w:r>
      <w:proofErr w:type="spellEnd"/>
    </w:p>
    <w:p w14:paraId="2CF0C79C" w14:textId="50D53034" w:rsidR="00842604" w:rsidRPr="0050730D" w:rsidRDefault="0050730D" w:rsidP="00842604">
      <w:pPr>
        <w:rPr>
          <w:lang w:val="ru-RU" w:eastAsia="ja-JP"/>
        </w:rPr>
      </w:pPr>
      <w:r w:rsidRPr="0050730D">
        <w:rPr>
          <w:lang w:val="ru-RU" w:eastAsia="ja-JP"/>
        </w:rPr>
        <w:t xml:space="preserve">Режим </w:t>
      </w:r>
      <w:proofErr w:type="spellStart"/>
      <w:r w:rsidRPr="0050730D">
        <w:rPr>
          <w:lang w:val="ru-RU" w:eastAsia="ja-JP"/>
        </w:rPr>
        <w:t>multiple</w:t>
      </w:r>
      <w:proofErr w:type="spellEnd"/>
      <w:r w:rsidRPr="0050730D">
        <w:rPr>
          <w:lang w:val="ru-RU" w:eastAsia="ja-JP"/>
        </w:rPr>
        <w:t xml:space="preserve"> </w:t>
      </w:r>
      <w:proofErr w:type="spellStart"/>
      <w:r w:rsidRPr="0050730D">
        <w:rPr>
          <w:lang w:val="ru-RU" w:eastAsia="ja-JP"/>
        </w:rPr>
        <w:t>over-track</w:t>
      </w:r>
      <w:proofErr w:type="spellEnd"/>
      <w:r w:rsidRPr="0050730D">
        <w:rPr>
          <w:lang w:val="ru-RU" w:eastAsia="ja-JP"/>
        </w:rPr>
        <w:t xml:space="preserve"> используется для передачи метаданных S-ADM в нескольких пакетах данных одновременно. Синхронизированные пакеты </w:t>
      </w:r>
      <w:proofErr w:type="spellStart"/>
      <w:r w:rsidRPr="0050730D">
        <w:rPr>
          <w:b/>
          <w:lang w:val="ru-RU" w:eastAsia="ja-JP"/>
        </w:rPr>
        <w:t>burst_payload</w:t>
      </w:r>
      <w:r w:rsidRPr="0050730D">
        <w:rPr>
          <w:lang w:val="ru-RU" w:eastAsia="ja-JP"/>
        </w:rPr>
        <w:t>s</w:t>
      </w:r>
      <w:proofErr w:type="spellEnd"/>
      <w:r w:rsidRPr="0050730D">
        <w:rPr>
          <w:lang w:val="ru-RU" w:eastAsia="ja-JP"/>
        </w:rPr>
        <w:t xml:space="preserve"> с последовательными идентификаторами дорожки </w:t>
      </w:r>
      <w:proofErr w:type="spellStart"/>
      <w:r w:rsidRPr="0050730D">
        <w:rPr>
          <w:b/>
          <w:lang w:val="ru-RU" w:eastAsia="ja-JP"/>
        </w:rPr>
        <w:t>track_ID</w:t>
      </w:r>
      <w:proofErr w:type="spellEnd"/>
      <w:r w:rsidRPr="0050730D">
        <w:rPr>
          <w:b/>
          <w:lang w:val="ru-RU" w:eastAsia="ja-JP"/>
        </w:rPr>
        <w:t xml:space="preserve"> </w:t>
      </w:r>
      <w:r w:rsidRPr="0050730D">
        <w:rPr>
          <w:lang w:val="ru-RU" w:eastAsia="ja-JP"/>
        </w:rPr>
        <w:t xml:space="preserve">и одним и тем же значением </w:t>
      </w:r>
      <w:proofErr w:type="spellStart"/>
      <w:r w:rsidRPr="0050730D">
        <w:rPr>
          <w:b/>
          <w:lang w:val="ru-RU" w:eastAsia="ja-JP"/>
        </w:rPr>
        <w:t>data_stream_number</w:t>
      </w:r>
      <w:proofErr w:type="spellEnd"/>
      <w:r w:rsidRPr="0050730D">
        <w:rPr>
          <w:lang w:val="ru-RU" w:eastAsia="ja-JP"/>
        </w:rPr>
        <w:t xml:space="preserve"> объединяются. Пример структуры пакета данных приведен на рисунке 6. В данном случае метаданные S-ADM разделяются на три пакета данных, передаваемых одновременно по разным дорожкам. В поле </w:t>
      </w:r>
      <w:proofErr w:type="spellStart"/>
      <w:r w:rsidRPr="0050730D">
        <w:rPr>
          <w:b/>
          <w:lang w:val="ru-RU" w:eastAsia="ja-JP"/>
        </w:rPr>
        <w:t>track_numbers</w:t>
      </w:r>
      <w:proofErr w:type="spellEnd"/>
      <w:r w:rsidRPr="0050730D">
        <w:rPr>
          <w:lang w:val="ru-RU" w:eastAsia="ja-JP"/>
        </w:rPr>
        <w:t xml:space="preserve"> (</w:t>
      </w:r>
      <w:proofErr w:type="spellStart"/>
      <w:r w:rsidRPr="0050730D">
        <w:rPr>
          <w:lang w:val="ru-RU" w:eastAsia="ja-JP"/>
        </w:rPr>
        <w:t>over_track_flag</w:t>
      </w:r>
      <w:proofErr w:type="spellEnd"/>
      <w:r w:rsidRPr="0050730D">
        <w:rPr>
          <w:lang w:val="ru-RU" w:eastAsia="ja-JP"/>
        </w:rPr>
        <w:t xml:space="preserve">) слов </w:t>
      </w:r>
      <w:proofErr w:type="spellStart"/>
      <w:r w:rsidRPr="0050730D">
        <w:rPr>
          <w:b/>
          <w:lang w:val="ru-RU" w:eastAsia="ja-JP"/>
        </w:rPr>
        <w:t>assemble_info</w:t>
      </w:r>
      <w:proofErr w:type="spellEnd"/>
      <w:r w:rsidRPr="0050730D">
        <w:rPr>
          <w:lang w:val="ru-RU" w:eastAsia="ja-JP"/>
        </w:rPr>
        <w:t xml:space="preserve"> каждого пакета данных устанавливается одно и то же значение "000010". Идентификаторы </w:t>
      </w:r>
      <w:proofErr w:type="spellStart"/>
      <w:r w:rsidRPr="0050730D">
        <w:rPr>
          <w:b/>
          <w:lang w:val="ru-RU" w:eastAsia="ja-JP"/>
        </w:rPr>
        <w:t>track_ID</w:t>
      </w:r>
      <w:proofErr w:type="spellEnd"/>
      <w:r w:rsidRPr="0050730D">
        <w:rPr>
          <w:lang w:val="ru-RU" w:eastAsia="ja-JP"/>
        </w:rPr>
        <w:t xml:space="preserve"> в словах </w:t>
      </w:r>
      <w:proofErr w:type="spellStart"/>
      <w:r w:rsidRPr="0050730D">
        <w:rPr>
          <w:b/>
          <w:lang w:val="ru-RU" w:eastAsia="ja-JP"/>
        </w:rPr>
        <w:t>assemble_info</w:t>
      </w:r>
      <w:proofErr w:type="spellEnd"/>
      <w:r w:rsidRPr="0050730D">
        <w:rPr>
          <w:lang w:val="ru-RU" w:eastAsia="ja-JP"/>
        </w:rPr>
        <w:t xml:space="preserve"> первого, второго и третьего пакетов данных имеют значения соответственно "000000", "000001" и "000010". В поле </w:t>
      </w:r>
      <w:proofErr w:type="spellStart"/>
      <w:r w:rsidRPr="0050730D">
        <w:rPr>
          <w:b/>
          <w:lang w:val="ru-RU" w:eastAsia="ja-JP"/>
        </w:rPr>
        <w:t>data_stream_number</w:t>
      </w:r>
      <w:proofErr w:type="spellEnd"/>
      <w:r w:rsidRPr="0050730D">
        <w:rPr>
          <w:lang w:val="ru-RU" w:eastAsia="ja-JP"/>
        </w:rPr>
        <w:t xml:space="preserve"> слова </w:t>
      </w:r>
      <w:proofErr w:type="spellStart"/>
      <w:r w:rsidRPr="0050730D">
        <w:rPr>
          <w:b/>
          <w:lang w:val="ru-RU" w:eastAsia="ja-JP"/>
        </w:rPr>
        <w:t>Pc</w:t>
      </w:r>
      <w:proofErr w:type="spellEnd"/>
      <w:r w:rsidRPr="0050730D">
        <w:rPr>
          <w:lang w:val="ru-RU" w:eastAsia="ja-JP"/>
        </w:rPr>
        <w:t xml:space="preserve"> преамбулы </w:t>
      </w:r>
      <w:proofErr w:type="spellStart"/>
      <w:r w:rsidRPr="0050730D">
        <w:rPr>
          <w:b/>
          <w:lang w:val="ru-RU" w:eastAsia="ja-JP"/>
        </w:rPr>
        <w:t>burst_preamble</w:t>
      </w:r>
      <w:proofErr w:type="spellEnd"/>
      <w:r w:rsidRPr="0050730D">
        <w:rPr>
          <w:b/>
          <w:lang w:val="ru-RU" w:eastAsia="ja-JP"/>
        </w:rPr>
        <w:t xml:space="preserve"> </w:t>
      </w:r>
      <w:r w:rsidRPr="0050730D">
        <w:rPr>
          <w:lang w:val="ru-RU" w:eastAsia="ja-JP"/>
        </w:rPr>
        <w:t>обоих пакетов данных устанавливается одно и то же значение "000".</w:t>
      </w:r>
    </w:p>
    <w:p w14:paraId="2C267494" w14:textId="17C78A91" w:rsidR="00842604" w:rsidRPr="00AA686F" w:rsidRDefault="00AA686F" w:rsidP="00842604">
      <w:pPr>
        <w:pStyle w:val="FigureNo"/>
        <w:rPr>
          <w:lang w:val="ru-RU" w:eastAsia="ja-JP"/>
        </w:rPr>
      </w:pPr>
      <w:r w:rsidRPr="000761DF">
        <w:rPr>
          <w:lang w:val="ru-RU" w:eastAsia="ja-JP"/>
        </w:rPr>
        <w:t>РИСУНОК 6</w:t>
      </w:r>
    </w:p>
    <w:p w14:paraId="5A53217D" w14:textId="3A1802BE" w:rsidR="00842604" w:rsidRPr="00AA686F" w:rsidRDefault="00AA686F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 xml:space="preserve">Пример структуры пакетов данных в режиме </w:t>
      </w:r>
      <w:proofErr w:type="spellStart"/>
      <w:r w:rsidRPr="000761DF">
        <w:rPr>
          <w:lang w:val="ru-RU" w:eastAsia="ja-JP"/>
        </w:rPr>
        <w:t>multiple</w:t>
      </w:r>
      <w:proofErr w:type="spellEnd"/>
      <w:r w:rsidRPr="000761DF">
        <w:rPr>
          <w:lang w:val="ru-RU" w:eastAsia="ja-JP"/>
        </w:rPr>
        <w:t xml:space="preserve"> </w:t>
      </w:r>
      <w:proofErr w:type="spellStart"/>
      <w:r w:rsidRPr="000761DF">
        <w:rPr>
          <w:lang w:val="ru-RU" w:eastAsia="ja-JP"/>
        </w:rPr>
        <w:t>over-track</w:t>
      </w:r>
      <w:proofErr w:type="spellEnd"/>
    </w:p>
    <w:p w14:paraId="42389C71" w14:textId="47C8958C" w:rsidR="00842604" w:rsidRPr="00D20DEF" w:rsidRDefault="0076782B" w:rsidP="00842604">
      <w:pPr>
        <w:pStyle w:val="Figure"/>
        <w:rPr>
          <w:lang w:val="en-GB" w:eastAsia="ja-JP"/>
        </w:rPr>
      </w:pPr>
      <w:r>
        <w:rPr>
          <w:noProof/>
          <w:lang w:val="ru-RU" w:eastAsia="ru-RU"/>
        </w:rPr>
        <w:drawing>
          <wp:inline distT="0" distB="0" distL="0" distR="0" wp14:anchorId="751DE776" wp14:editId="2A31646E">
            <wp:extent cx="5389427" cy="284616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427" cy="28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6156" w14:textId="790D15FF" w:rsidR="00842604" w:rsidRPr="001014CC" w:rsidRDefault="00AA686F" w:rsidP="00842604">
      <w:pPr>
        <w:pStyle w:val="Note"/>
        <w:rPr>
          <w:szCs w:val="18"/>
          <w:lang w:val="ru-RU" w:eastAsia="ja-JP"/>
        </w:rPr>
      </w:pPr>
      <w:r w:rsidRPr="001014CC">
        <w:rPr>
          <w:szCs w:val="18"/>
          <w:lang w:val="ru-RU" w:eastAsia="ja-JP"/>
        </w:rPr>
        <w:t xml:space="preserve">ПРИМЕЧАНИЕ. </w:t>
      </w:r>
      <w:r w:rsidR="001014CC">
        <w:rPr>
          <w:szCs w:val="18"/>
          <w:lang w:val="ru-RU" w:eastAsia="ja-JP"/>
        </w:rPr>
        <w:t xml:space="preserve">ؘ– </w:t>
      </w:r>
      <w:r w:rsidRPr="001014CC">
        <w:rPr>
          <w:szCs w:val="18"/>
          <w:lang w:val="ru-RU" w:eastAsia="ja-JP"/>
        </w:rPr>
        <w:t xml:space="preserve">В </w:t>
      </w:r>
      <w:r w:rsidR="001014CC">
        <w:rPr>
          <w:szCs w:val="18"/>
          <w:lang w:val="ru-RU" w:eastAsia="ja-JP"/>
        </w:rPr>
        <w:t>этом</w:t>
      </w:r>
      <w:r w:rsidRPr="001014CC">
        <w:rPr>
          <w:szCs w:val="18"/>
          <w:lang w:val="ru-RU" w:eastAsia="ja-JP"/>
        </w:rPr>
        <w:t xml:space="preserve"> случае метаданные S-ADM разделяются на три пакета данных, передаваемых </w:t>
      </w:r>
      <w:r w:rsidR="001014CC">
        <w:rPr>
          <w:szCs w:val="18"/>
          <w:lang w:val="ru-RU" w:eastAsia="ja-JP"/>
        </w:rPr>
        <w:t xml:space="preserve">одновременно </w:t>
      </w:r>
      <w:r w:rsidRPr="001014CC">
        <w:rPr>
          <w:szCs w:val="18"/>
          <w:lang w:val="ru-RU" w:eastAsia="ja-JP"/>
        </w:rPr>
        <w:t>по разным дорожкам.</w:t>
      </w:r>
    </w:p>
    <w:p w14:paraId="0B60E242" w14:textId="77664C89" w:rsidR="00842604" w:rsidRPr="002B30AC" w:rsidRDefault="00842604" w:rsidP="00842604">
      <w:pPr>
        <w:pStyle w:val="Heading2"/>
        <w:rPr>
          <w:lang w:val="ru-RU"/>
        </w:rPr>
      </w:pPr>
      <w:r w:rsidRPr="002B30AC">
        <w:rPr>
          <w:lang w:val="ru-RU"/>
        </w:rPr>
        <w:t>3.5</w:t>
      </w:r>
      <w:r w:rsidRPr="002B30AC">
        <w:rPr>
          <w:lang w:val="ru-RU"/>
        </w:rPr>
        <w:tab/>
      </w:r>
      <w:r w:rsidR="002B30AC" w:rsidRPr="002B30AC">
        <w:rPr>
          <w:lang w:val="ru-RU"/>
        </w:rPr>
        <w:t xml:space="preserve">Структура пакетов данных в режимах </w:t>
      </w:r>
      <w:proofErr w:type="spellStart"/>
      <w:r w:rsidR="002B30AC" w:rsidRPr="002B30AC">
        <w:rPr>
          <w:lang w:val="ru-RU"/>
        </w:rPr>
        <w:t>over-track</w:t>
      </w:r>
      <w:proofErr w:type="spellEnd"/>
      <w:r w:rsidR="002B30AC" w:rsidRPr="002B30AC">
        <w:rPr>
          <w:lang w:val="ru-RU"/>
        </w:rPr>
        <w:t xml:space="preserve"> и </w:t>
      </w:r>
      <w:proofErr w:type="spellStart"/>
      <w:r w:rsidR="002B30AC" w:rsidRPr="002B30AC">
        <w:rPr>
          <w:lang w:val="ru-RU"/>
        </w:rPr>
        <w:t>multiple</w:t>
      </w:r>
      <w:proofErr w:type="spellEnd"/>
      <w:r w:rsidR="002B30AC" w:rsidRPr="002B30AC">
        <w:rPr>
          <w:lang w:val="ru-RU"/>
        </w:rPr>
        <w:t xml:space="preserve"> </w:t>
      </w:r>
      <w:proofErr w:type="spellStart"/>
      <w:r w:rsidR="002B30AC" w:rsidRPr="002B30AC">
        <w:rPr>
          <w:lang w:val="ru-RU"/>
        </w:rPr>
        <w:t>in-timeline</w:t>
      </w:r>
      <w:proofErr w:type="spellEnd"/>
    </w:p>
    <w:p w14:paraId="1ED4B26E" w14:textId="2BF389D0" w:rsidR="00842604" w:rsidRPr="002B30AC" w:rsidRDefault="002B30AC" w:rsidP="00842604">
      <w:pPr>
        <w:rPr>
          <w:lang w:val="ru-RU" w:eastAsia="ja-JP"/>
        </w:rPr>
      </w:pPr>
      <w:r w:rsidRPr="002B30AC">
        <w:rPr>
          <w:lang w:val="ru-RU" w:eastAsia="ja-JP"/>
        </w:rPr>
        <w:t xml:space="preserve">Режимы </w:t>
      </w:r>
      <w:proofErr w:type="spellStart"/>
      <w:r w:rsidRPr="002B30AC">
        <w:rPr>
          <w:lang w:val="ru-RU" w:eastAsia="ja-JP"/>
        </w:rPr>
        <w:t>multiple</w:t>
      </w:r>
      <w:proofErr w:type="spellEnd"/>
      <w:r w:rsidRPr="002B30AC">
        <w:rPr>
          <w:lang w:val="ru-RU" w:eastAsia="ja-JP"/>
        </w:rPr>
        <w:t xml:space="preserve"> </w:t>
      </w:r>
      <w:proofErr w:type="spellStart"/>
      <w:r w:rsidRPr="002B30AC">
        <w:rPr>
          <w:lang w:val="ru-RU" w:eastAsia="ja-JP"/>
        </w:rPr>
        <w:t>over-track</w:t>
      </w:r>
      <w:proofErr w:type="spellEnd"/>
      <w:r w:rsidRPr="002B30AC">
        <w:rPr>
          <w:lang w:val="ru-RU" w:eastAsia="ja-JP"/>
        </w:rPr>
        <w:t xml:space="preserve"> и </w:t>
      </w:r>
      <w:proofErr w:type="spellStart"/>
      <w:r w:rsidRPr="002B30AC">
        <w:rPr>
          <w:lang w:val="ru-RU" w:eastAsia="ja-JP"/>
        </w:rPr>
        <w:t>multiple</w:t>
      </w:r>
      <w:proofErr w:type="spellEnd"/>
      <w:r w:rsidRPr="002B30AC">
        <w:rPr>
          <w:lang w:val="ru-RU" w:eastAsia="ja-JP"/>
        </w:rPr>
        <w:t xml:space="preserve"> </w:t>
      </w:r>
      <w:proofErr w:type="spellStart"/>
      <w:r w:rsidRPr="002B30AC">
        <w:rPr>
          <w:lang w:val="ru-RU" w:eastAsia="ja-JP"/>
        </w:rPr>
        <w:t>in-timeline</w:t>
      </w:r>
      <w:proofErr w:type="spellEnd"/>
      <w:r w:rsidRPr="002B30AC">
        <w:rPr>
          <w:lang w:val="ru-RU" w:eastAsia="ja-JP"/>
        </w:rPr>
        <w:t xml:space="preserve"> можно использовать одновременно. Пример структуры пакета данных приведен на рисунке 7. В данном случае метаданные S-ADM разделяются на две последовательные тройки пакетов данных, передаваемых одновременно. В поле </w:t>
      </w:r>
      <w:proofErr w:type="spellStart"/>
      <w:r w:rsidRPr="002B30AC">
        <w:rPr>
          <w:b/>
          <w:lang w:val="ru-RU" w:eastAsia="ja-JP"/>
        </w:rPr>
        <w:t>track_numbers</w:t>
      </w:r>
      <w:proofErr w:type="spellEnd"/>
      <w:r w:rsidRPr="002B30AC">
        <w:rPr>
          <w:lang w:val="ru-RU" w:eastAsia="ja-JP"/>
        </w:rPr>
        <w:t xml:space="preserve"> (</w:t>
      </w:r>
      <w:proofErr w:type="spellStart"/>
      <w:r w:rsidRPr="002B30AC">
        <w:rPr>
          <w:lang w:val="ru-RU" w:eastAsia="ja-JP"/>
        </w:rPr>
        <w:t>over_track_flag</w:t>
      </w:r>
      <w:proofErr w:type="spellEnd"/>
      <w:r w:rsidRPr="002B30AC">
        <w:rPr>
          <w:lang w:val="ru-RU" w:eastAsia="ja-JP"/>
        </w:rPr>
        <w:t xml:space="preserve">) слов </w:t>
      </w:r>
      <w:proofErr w:type="spellStart"/>
      <w:r w:rsidRPr="002B30AC">
        <w:rPr>
          <w:b/>
          <w:lang w:val="ru-RU" w:eastAsia="ja-JP"/>
        </w:rPr>
        <w:t>assemble_info</w:t>
      </w:r>
      <w:proofErr w:type="spellEnd"/>
      <w:r w:rsidRPr="002B30AC">
        <w:rPr>
          <w:lang w:val="ru-RU" w:eastAsia="ja-JP"/>
        </w:rPr>
        <w:t xml:space="preserve"> каждого пакета данных устанавливается одно и то же значение "000010". Идентификаторы </w:t>
      </w:r>
      <w:proofErr w:type="spellStart"/>
      <w:r w:rsidRPr="002B30AC">
        <w:rPr>
          <w:b/>
          <w:lang w:val="ru-RU" w:eastAsia="ja-JP"/>
        </w:rPr>
        <w:t>track_ID</w:t>
      </w:r>
      <w:proofErr w:type="spellEnd"/>
      <w:r w:rsidRPr="002B30AC">
        <w:rPr>
          <w:lang w:val="ru-RU" w:eastAsia="ja-JP"/>
        </w:rPr>
        <w:t xml:space="preserve"> в поле </w:t>
      </w:r>
      <w:proofErr w:type="spellStart"/>
      <w:r w:rsidRPr="002B30AC">
        <w:rPr>
          <w:b/>
          <w:lang w:val="ru-RU" w:eastAsia="ja-JP"/>
        </w:rPr>
        <w:t>assemble_info</w:t>
      </w:r>
      <w:proofErr w:type="spellEnd"/>
      <w:r w:rsidRPr="002B30AC">
        <w:rPr>
          <w:lang w:val="ru-RU" w:eastAsia="ja-JP"/>
        </w:rPr>
        <w:t xml:space="preserve"> первого/четвертого, второго/пятого и третьего/шестого пакетов данных имеют значения соответственно "000000", "000001" и "000010". Флаги </w:t>
      </w:r>
      <w:proofErr w:type="spellStart"/>
      <w:r w:rsidRPr="002B30AC">
        <w:rPr>
          <w:b/>
          <w:lang w:val="ru-RU" w:eastAsia="ja-JP"/>
        </w:rPr>
        <w:t>in_timeline_flags</w:t>
      </w:r>
      <w:proofErr w:type="spellEnd"/>
      <w:r w:rsidRPr="002B30AC">
        <w:rPr>
          <w:lang w:val="ru-RU" w:eastAsia="ja-JP"/>
        </w:rPr>
        <w:t xml:space="preserve"> в словах</w:t>
      </w:r>
      <w:r w:rsidRPr="002B30AC">
        <w:rPr>
          <w:b/>
          <w:lang w:val="ru-RU" w:eastAsia="ja-JP"/>
        </w:rPr>
        <w:t xml:space="preserve"> </w:t>
      </w:r>
      <w:proofErr w:type="spellStart"/>
      <w:r w:rsidRPr="002B30AC">
        <w:rPr>
          <w:b/>
          <w:lang w:val="ru-RU" w:eastAsia="ja-JP"/>
        </w:rPr>
        <w:t>assemble_info</w:t>
      </w:r>
      <w:proofErr w:type="spellEnd"/>
      <w:r w:rsidRPr="002B30AC">
        <w:rPr>
          <w:lang w:val="ru-RU" w:eastAsia="ja-JP"/>
        </w:rPr>
        <w:t xml:space="preserve"> первой тройки и второй тройки пакетов данных установлены равными соответственно "11" и "01". </w:t>
      </w:r>
      <w:proofErr w:type="spellStart"/>
      <w:r w:rsidRPr="002B30AC">
        <w:rPr>
          <w:lang w:val="ru-RU" w:eastAsia="ja-JP"/>
        </w:rPr>
        <w:t>Временны</w:t>
      </w:r>
      <w:r>
        <w:rPr>
          <w:lang w:val="ru-RU" w:eastAsia="ja-JP"/>
        </w:rPr>
        <w:t>́</w:t>
      </w:r>
      <w:r w:rsidRPr="002B30AC">
        <w:rPr>
          <w:lang w:val="ru-RU" w:eastAsia="ja-JP"/>
        </w:rPr>
        <w:t>е</w:t>
      </w:r>
      <w:proofErr w:type="spellEnd"/>
      <w:r w:rsidRPr="002B30AC">
        <w:rPr>
          <w:lang w:val="ru-RU" w:eastAsia="ja-JP"/>
        </w:rPr>
        <w:t xml:space="preserve"> интервалы 8</w:t>
      </w:r>
      <w:r>
        <w:rPr>
          <w:lang w:val="ru-RU" w:eastAsia="ja-JP"/>
        </w:rPr>
        <w:t>–</w:t>
      </w:r>
      <w:r w:rsidRPr="002B30AC">
        <w:rPr>
          <w:lang w:val="ru-RU" w:eastAsia="ja-JP"/>
        </w:rPr>
        <w:t xml:space="preserve">27 последних четырех звуковых </w:t>
      </w:r>
      <w:proofErr w:type="spellStart"/>
      <w:r>
        <w:rPr>
          <w:lang w:val="ru-RU" w:eastAsia="ja-JP"/>
        </w:rPr>
        <w:t>суб</w:t>
      </w:r>
      <w:r w:rsidRPr="002B30AC">
        <w:rPr>
          <w:lang w:val="ru-RU" w:eastAsia="ja-JP"/>
        </w:rPr>
        <w:t>кадров</w:t>
      </w:r>
      <w:proofErr w:type="spellEnd"/>
      <w:r w:rsidRPr="002B30AC">
        <w:rPr>
          <w:lang w:val="ru-RU" w:eastAsia="ja-JP"/>
        </w:rPr>
        <w:t xml:space="preserve"> первой тройки пакетов данных заполнены нулями. В поле</w:t>
      </w:r>
      <w:r w:rsidRPr="002B30AC">
        <w:rPr>
          <w:b/>
          <w:lang w:val="ru-RU" w:eastAsia="ja-JP"/>
        </w:rPr>
        <w:t xml:space="preserve"> </w:t>
      </w:r>
      <w:proofErr w:type="spellStart"/>
      <w:r w:rsidRPr="002B30AC">
        <w:rPr>
          <w:b/>
          <w:lang w:val="ru-RU" w:eastAsia="ja-JP"/>
        </w:rPr>
        <w:t>data_stream_number</w:t>
      </w:r>
      <w:proofErr w:type="spellEnd"/>
      <w:r w:rsidRPr="002B30AC">
        <w:rPr>
          <w:lang w:val="ru-RU" w:eastAsia="ja-JP"/>
        </w:rPr>
        <w:t xml:space="preserve"> слова </w:t>
      </w:r>
      <w:proofErr w:type="spellStart"/>
      <w:r w:rsidRPr="002B30AC">
        <w:rPr>
          <w:b/>
          <w:lang w:val="ru-RU" w:eastAsia="ja-JP"/>
        </w:rPr>
        <w:t>Pc</w:t>
      </w:r>
      <w:proofErr w:type="spellEnd"/>
      <w:r w:rsidRPr="002B30AC">
        <w:rPr>
          <w:lang w:val="ru-RU" w:eastAsia="ja-JP"/>
        </w:rPr>
        <w:t xml:space="preserve"> преамбулы </w:t>
      </w:r>
      <w:proofErr w:type="spellStart"/>
      <w:r w:rsidRPr="002B30AC">
        <w:rPr>
          <w:b/>
          <w:lang w:val="ru-RU" w:eastAsia="ja-JP"/>
        </w:rPr>
        <w:t>burst_preamble</w:t>
      </w:r>
      <w:proofErr w:type="spellEnd"/>
      <w:r w:rsidRPr="002B30AC">
        <w:rPr>
          <w:lang w:val="ru-RU" w:eastAsia="ja-JP"/>
        </w:rPr>
        <w:t xml:space="preserve"> каждого пакета данных устанавливается одно и то же значение "000".</w:t>
      </w:r>
    </w:p>
    <w:p w14:paraId="60CDDF21" w14:textId="5468EF7D" w:rsidR="00842604" w:rsidRPr="002B30AC" w:rsidRDefault="002B30AC" w:rsidP="00842604">
      <w:pPr>
        <w:pStyle w:val="FigureNo"/>
        <w:rPr>
          <w:lang w:val="ru-RU" w:eastAsia="ja-JP"/>
        </w:rPr>
      </w:pPr>
      <w:r w:rsidRPr="000761DF">
        <w:rPr>
          <w:lang w:val="ru-RU" w:eastAsia="ja-JP"/>
        </w:rPr>
        <w:lastRenderedPageBreak/>
        <w:t>РИСУНОК 7</w:t>
      </w:r>
    </w:p>
    <w:p w14:paraId="54F5E588" w14:textId="0F590CF2" w:rsidR="00842604" w:rsidRPr="002B30AC" w:rsidRDefault="002B30AC" w:rsidP="00842604">
      <w:pPr>
        <w:pStyle w:val="Figuretitle"/>
        <w:spacing w:after="100" w:afterAutospacing="1"/>
        <w:rPr>
          <w:lang w:val="ru-RU" w:eastAsia="ja-JP"/>
        </w:rPr>
      </w:pPr>
      <w:r w:rsidRPr="000761DF">
        <w:rPr>
          <w:lang w:val="ru-RU" w:eastAsia="ja-JP"/>
        </w:rPr>
        <w:t xml:space="preserve">Пример структуры пакетов данных в режимах </w:t>
      </w:r>
      <w:proofErr w:type="spellStart"/>
      <w:r w:rsidRPr="000761DF">
        <w:rPr>
          <w:lang w:val="ru-RU" w:eastAsia="ja-JP"/>
        </w:rPr>
        <w:t>multiple</w:t>
      </w:r>
      <w:proofErr w:type="spellEnd"/>
      <w:r w:rsidRPr="000761DF">
        <w:rPr>
          <w:lang w:val="ru-RU" w:eastAsia="ja-JP"/>
        </w:rPr>
        <w:t xml:space="preserve"> </w:t>
      </w:r>
      <w:proofErr w:type="spellStart"/>
      <w:r w:rsidRPr="000761DF">
        <w:rPr>
          <w:lang w:val="ru-RU" w:eastAsia="ja-JP"/>
        </w:rPr>
        <w:t>over-track</w:t>
      </w:r>
      <w:proofErr w:type="spellEnd"/>
      <w:r w:rsidRPr="000761DF">
        <w:rPr>
          <w:lang w:val="ru-RU" w:eastAsia="ja-JP"/>
        </w:rPr>
        <w:t xml:space="preserve"> и </w:t>
      </w:r>
      <w:proofErr w:type="spellStart"/>
      <w:r w:rsidRPr="000761DF">
        <w:rPr>
          <w:lang w:val="ru-RU" w:eastAsia="ja-JP"/>
        </w:rPr>
        <w:t>in-timeline</w:t>
      </w:r>
      <w:proofErr w:type="spellEnd"/>
    </w:p>
    <w:p w14:paraId="78736580" w14:textId="63FCB93F" w:rsidR="00842604" w:rsidRPr="00D20DEF" w:rsidRDefault="0076782B" w:rsidP="00842604">
      <w:pPr>
        <w:pStyle w:val="Figure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715BA497" wp14:editId="0F168AFE">
            <wp:extent cx="5286375" cy="2706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83" cy="27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CA32" w14:textId="77E4D9ED" w:rsidR="00842604" w:rsidRPr="002B30AC" w:rsidRDefault="002B30AC" w:rsidP="002B30AC">
      <w:pPr>
        <w:pStyle w:val="Note"/>
        <w:rPr>
          <w:szCs w:val="18"/>
          <w:lang w:val="ru-RU" w:eastAsia="ja-JP"/>
        </w:rPr>
      </w:pPr>
      <w:r w:rsidRPr="002B30AC">
        <w:rPr>
          <w:szCs w:val="18"/>
          <w:lang w:val="ru-RU" w:eastAsia="ja-JP"/>
        </w:rPr>
        <w:t xml:space="preserve">ПРИМЕЧАНИЕ. </w:t>
      </w:r>
      <w:r>
        <w:rPr>
          <w:szCs w:val="18"/>
          <w:lang w:val="ru-RU" w:eastAsia="ja-JP"/>
        </w:rPr>
        <w:t xml:space="preserve">– </w:t>
      </w:r>
      <w:r w:rsidRPr="002B30AC">
        <w:rPr>
          <w:szCs w:val="18"/>
          <w:lang w:val="ru-RU" w:eastAsia="ja-JP"/>
        </w:rPr>
        <w:t>В данном случае метаданные S-ADM разделяются на две последовательны</w:t>
      </w:r>
      <w:r>
        <w:rPr>
          <w:szCs w:val="18"/>
          <w:lang w:val="ru-RU" w:eastAsia="ja-JP"/>
        </w:rPr>
        <w:t>е</w:t>
      </w:r>
      <w:r w:rsidRPr="002B30AC">
        <w:rPr>
          <w:szCs w:val="18"/>
          <w:lang w:val="ru-RU" w:eastAsia="ja-JP"/>
        </w:rPr>
        <w:t xml:space="preserve"> тройки пакетов данных, передаваемых одновременно.</w:t>
      </w:r>
    </w:p>
    <w:p w14:paraId="589ED32E" w14:textId="0D4CABEE" w:rsidR="00842604" w:rsidRPr="00DB500C" w:rsidRDefault="00842604" w:rsidP="00842604">
      <w:pPr>
        <w:pStyle w:val="Heading2"/>
        <w:rPr>
          <w:lang w:val="ru-RU"/>
        </w:rPr>
      </w:pPr>
      <w:r w:rsidRPr="00DB500C">
        <w:rPr>
          <w:lang w:val="ru-RU"/>
        </w:rPr>
        <w:t>3.6</w:t>
      </w:r>
      <w:r w:rsidRPr="00DB500C">
        <w:rPr>
          <w:lang w:val="ru-RU"/>
        </w:rPr>
        <w:tab/>
      </w:r>
      <w:r w:rsidR="00DB500C" w:rsidRPr="00DB500C">
        <w:rPr>
          <w:lang w:val="ru-RU"/>
        </w:rPr>
        <w:t>Структура пакетов данных из нескольких фрагментов</w:t>
      </w:r>
    </w:p>
    <w:p w14:paraId="60185EA8" w14:textId="3C4295BA" w:rsidR="00842604" w:rsidRPr="00DB500C" w:rsidRDefault="00DB500C" w:rsidP="00842604">
      <w:pPr>
        <w:rPr>
          <w:lang w:val="ru-RU" w:eastAsia="ja-JP"/>
        </w:rPr>
      </w:pPr>
      <w:r w:rsidRPr="00DB500C">
        <w:rPr>
          <w:lang w:val="ru-RU" w:eastAsia="ja-JP"/>
        </w:rPr>
        <w:t>Когда метаданные S-ADM разделены на несколько фрагментов, использу</w:t>
      </w:r>
      <w:r w:rsidR="004804AA">
        <w:rPr>
          <w:lang w:val="ru-RU" w:eastAsia="ja-JP"/>
        </w:rPr>
        <w:t>е</w:t>
      </w:r>
      <w:r w:rsidRPr="00DB500C">
        <w:rPr>
          <w:lang w:val="ru-RU" w:eastAsia="ja-JP"/>
        </w:rPr>
        <w:t xml:space="preserve">тся несколько последовательных пакетов данных. На рисунке 8 показан пример структуры пакета данных из нескольких фрагментов. В </w:t>
      </w:r>
      <w:r>
        <w:rPr>
          <w:lang w:val="ru-RU" w:eastAsia="ja-JP"/>
        </w:rPr>
        <w:t>этом</w:t>
      </w:r>
      <w:r w:rsidRPr="00DB500C">
        <w:rPr>
          <w:lang w:val="ru-RU" w:eastAsia="ja-JP"/>
        </w:rPr>
        <w:t xml:space="preserve"> случае метаданные S-ADM в каждом кадре метаданных ADM разделены на три фрагмента. Флаги </w:t>
      </w:r>
      <w:proofErr w:type="spellStart"/>
      <w:r w:rsidRPr="00DB500C">
        <w:rPr>
          <w:b/>
          <w:lang w:val="ru-RU" w:eastAsia="ja-JP"/>
        </w:rPr>
        <w:t>multiple_chunk_flags</w:t>
      </w:r>
      <w:proofErr w:type="spellEnd"/>
      <w:r w:rsidRPr="00DB500C">
        <w:rPr>
          <w:lang w:val="ru-RU" w:eastAsia="ja-JP"/>
        </w:rPr>
        <w:t xml:space="preserve"> в словах </w:t>
      </w:r>
      <w:proofErr w:type="spellStart"/>
      <w:r w:rsidRPr="00DB500C">
        <w:rPr>
          <w:b/>
          <w:lang w:val="ru-RU" w:eastAsia="ja-JP"/>
        </w:rPr>
        <w:t>burst_info</w:t>
      </w:r>
      <w:proofErr w:type="spellEnd"/>
      <w:r w:rsidRPr="00DB500C">
        <w:rPr>
          <w:lang w:val="ru-RU" w:eastAsia="ja-JP"/>
        </w:rPr>
        <w:t xml:space="preserve"> первого, второго и третьего пакетов данных установлены равными соответственно "11", "10" и "01".</w:t>
      </w:r>
    </w:p>
    <w:p w14:paraId="21F42FCB" w14:textId="450EBF20" w:rsidR="00842604" w:rsidRPr="002D1C71" w:rsidRDefault="00B101AC" w:rsidP="00842604">
      <w:pPr>
        <w:pStyle w:val="FigureNo"/>
        <w:rPr>
          <w:lang w:val="ru-RU" w:eastAsia="ja-JP"/>
        </w:rPr>
      </w:pPr>
      <w:r>
        <w:rPr>
          <w:lang w:val="ru-RU" w:eastAsia="ja-JP"/>
        </w:rPr>
        <w:t>рисунок</w:t>
      </w:r>
      <w:r w:rsidR="00842604" w:rsidRPr="002D1C71">
        <w:rPr>
          <w:lang w:val="ru-RU" w:eastAsia="ja-JP"/>
        </w:rPr>
        <w:t xml:space="preserve"> 8</w:t>
      </w:r>
    </w:p>
    <w:p w14:paraId="2FDA53A4" w14:textId="0FEDF63A" w:rsidR="00842604" w:rsidRPr="002D1C71" w:rsidRDefault="002D1C71" w:rsidP="00842604">
      <w:pPr>
        <w:pStyle w:val="Figuretitle"/>
        <w:rPr>
          <w:lang w:val="ru-RU" w:eastAsia="ja-JP"/>
        </w:rPr>
      </w:pPr>
      <w:r w:rsidRPr="000761DF">
        <w:rPr>
          <w:lang w:val="ru-RU" w:eastAsia="ja-JP"/>
        </w:rPr>
        <w:t>Структура последовательности пакетов данных, состоящих из нескольких фрагментов</w:t>
      </w:r>
    </w:p>
    <w:p w14:paraId="65C78CB3" w14:textId="0A2EBB21" w:rsidR="00842604" w:rsidRPr="00B70783" w:rsidRDefault="0076782B" w:rsidP="00842604">
      <w:pPr>
        <w:pStyle w:val="BodyText"/>
        <w:jc w:val="center"/>
        <w:rPr>
          <w:lang w:val="en-GB" w:eastAsia="ja-JP"/>
        </w:rPr>
      </w:pPr>
      <w:r>
        <w:rPr>
          <w:noProof/>
          <w:lang w:val="ru-RU" w:eastAsia="ru-RU"/>
        </w:rPr>
        <w:drawing>
          <wp:inline distT="0" distB="0" distL="0" distR="0" wp14:anchorId="3DCD9F1B" wp14:editId="6D9796B7">
            <wp:extent cx="5463724" cy="3291951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724" cy="329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8BDD" w14:textId="6D70E2D9" w:rsidR="00842604" w:rsidRPr="0017098D" w:rsidRDefault="00842604" w:rsidP="00842604">
      <w:pPr>
        <w:pStyle w:val="Heading2"/>
        <w:rPr>
          <w:lang w:val="ru-RU"/>
        </w:rPr>
      </w:pPr>
      <w:r w:rsidRPr="0017098D">
        <w:rPr>
          <w:lang w:val="ru-RU"/>
        </w:rPr>
        <w:lastRenderedPageBreak/>
        <w:t>3.7</w:t>
      </w:r>
      <w:r w:rsidRPr="0017098D">
        <w:rPr>
          <w:lang w:val="ru-RU"/>
        </w:rPr>
        <w:tab/>
      </w:r>
      <w:r w:rsidR="0017098D" w:rsidRPr="0017098D">
        <w:rPr>
          <w:lang w:val="ru-RU"/>
        </w:rPr>
        <w:t>Опорная точка метаданных S-ADM</w:t>
      </w:r>
    </w:p>
    <w:p w14:paraId="0C9B7927" w14:textId="6176E319" w:rsidR="00842604" w:rsidRPr="0017098D" w:rsidRDefault="0017098D" w:rsidP="00842604">
      <w:pPr>
        <w:rPr>
          <w:lang w:val="ru-RU" w:eastAsia="ja-JP"/>
        </w:rPr>
      </w:pPr>
      <w:r w:rsidRPr="0017098D">
        <w:rPr>
          <w:lang w:val="ru-RU" w:eastAsia="ja-JP"/>
        </w:rPr>
        <w:t xml:space="preserve">Опорной точкой метаданных S-ADM служит первый бит полезной нагрузки </w:t>
      </w:r>
      <w:proofErr w:type="spellStart"/>
      <w:r w:rsidRPr="0017098D">
        <w:rPr>
          <w:b/>
          <w:lang w:val="ru-RU" w:eastAsia="ja-JP"/>
        </w:rPr>
        <w:t>burst_payload</w:t>
      </w:r>
      <w:proofErr w:type="spellEnd"/>
      <w:r w:rsidRPr="0017098D">
        <w:rPr>
          <w:b/>
          <w:lang w:val="ru-RU" w:eastAsia="ja-JP"/>
        </w:rPr>
        <w:t xml:space="preserve"> </w:t>
      </w:r>
      <w:r w:rsidR="004804AA" w:rsidRPr="004804AA">
        <w:rPr>
          <w:lang w:val="ru-RU" w:eastAsia="ja-JP"/>
        </w:rPr>
        <w:t>(</w:t>
      </w:r>
      <w:proofErr w:type="spellStart"/>
      <w:r w:rsidRPr="0017098D">
        <w:rPr>
          <w:b/>
          <w:lang w:val="ru-RU" w:eastAsia="ja-JP"/>
        </w:rPr>
        <w:t>burst_payload</w:t>
      </w:r>
      <w:proofErr w:type="spellEnd"/>
      <w:r w:rsidRPr="0017098D">
        <w:rPr>
          <w:b/>
          <w:lang w:val="ru-RU" w:eastAsia="ja-JP"/>
        </w:rPr>
        <w:t xml:space="preserve"> </w:t>
      </w:r>
      <w:r w:rsidRPr="0017098D">
        <w:rPr>
          <w:lang w:val="ru-RU" w:eastAsia="ja-JP"/>
        </w:rPr>
        <w:t xml:space="preserve">с идентификатором дорожки </w:t>
      </w:r>
      <w:proofErr w:type="spellStart"/>
      <w:r w:rsidRPr="0017098D">
        <w:rPr>
          <w:b/>
          <w:lang w:val="ru-RU" w:eastAsia="ja-JP"/>
        </w:rPr>
        <w:t>track_ID</w:t>
      </w:r>
      <w:proofErr w:type="spellEnd"/>
      <w:r w:rsidRPr="0017098D">
        <w:rPr>
          <w:lang w:val="ru-RU" w:eastAsia="ja-JP"/>
        </w:rPr>
        <w:t xml:space="preserve"> = "000000" и значением флага </w:t>
      </w:r>
      <w:proofErr w:type="spellStart"/>
      <w:r w:rsidRPr="0017098D">
        <w:rPr>
          <w:b/>
          <w:lang w:val="ru-RU" w:eastAsia="ja-JP"/>
        </w:rPr>
        <w:t>in_timeline_flag</w:t>
      </w:r>
      <w:proofErr w:type="spellEnd"/>
      <w:r w:rsidRPr="0017098D">
        <w:rPr>
          <w:lang w:val="ru-RU" w:eastAsia="ja-JP"/>
        </w:rPr>
        <w:t xml:space="preserve"> "00" или "11"</w:t>
      </w:r>
      <w:r>
        <w:rPr>
          <w:lang w:val="ru-RU" w:eastAsia="ja-JP"/>
        </w:rPr>
        <w:t>, если используется несколько полей полезной нагрузки</w:t>
      </w:r>
      <w:r w:rsidRPr="0017098D">
        <w:rPr>
          <w:lang w:val="ru-RU" w:eastAsia="ja-JP"/>
        </w:rPr>
        <w:t xml:space="preserve">), следующий за преамбулой </w:t>
      </w:r>
      <w:proofErr w:type="spellStart"/>
      <w:r w:rsidRPr="0017098D">
        <w:rPr>
          <w:b/>
          <w:lang w:val="ru-RU" w:eastAsia="ja-JP"/>
        </w:rPr>
        <w:t>burst_preamble</w:t>
      </w:r>
      <w:proofErr w:type="spellEnd"/>
      <w:r w:rsidRPr="0017098D">
        <w:rPr>
          <w:lang w:val="ru-RU" w:eastAsia="ja-JP"/>
        </w:rPr>
        <w:t>, как показано на рисунке</w:t>
      </w:r>
      <w:r>
        <w:rPr>
          <w:lang w:val="ru-RU" w:eastAsia="ja-JP"/>
        </w:rPr>
        <w:t> </w:t>
      </w:r>
      <w:r w:rsidRPr="0017098D">
        <w:rPr>
          <w:lang w:val="ru-RU" w:eastAsia="ja-JP"/>
        </w:rPr>
        <w:t>3.</w:t>
      </w:r>
    </w:p>
    <w:p w14:paraId="438374CE" w14:textId="6F723829" w:rsidR="00842604" w:rsidRPr="008F45FE" w:rsidRDefault="00842604" w:rsidP="00842604">
      <w:pPr>
        <w:pStyle w:val="Heading2"/>
        <w:rPr>
          <w:lang w:val="ru-RU"/>
        </w:rPr>
      </w:pPr>
      <w:r w:rsidRPr="008F45FE">
        <w:rPr>
          <w:lang w:val="ru-RU"/>
        </w:rPr>
        <w:t>3.8</w:t>
      </w:r>
      <w:r w:rsidRPr="008F45FE">
        <w:rPr>
          <w:lang w:val="ru-RU"/>
        </w:rPr>
        <w:tab/>
      </w:r>
      <w:r w:rsidR="008F45FE" w:rsidRPr="008F45FE">
        <w:rPr>
          <w:lang w:val="ru-RU" w:eastAsia="ja-JP"/>
        </w:rPr>
        <w:t>Начальная позиция</w:t>
      </w:r>
    </w:p>
    <w:p w14:paraId="2524E00C" w14:textId="606A4762" w:rsidR="00842604" w:rsidRPr="008F45FE" w:rsidRDefault="008F45FE" w:rsidP="00842604">
      <w:pPr>
        <w:rPr>
          <w:lang w:val="ru-RU" w:eastAsia="ja-JP"/>
        </w:rPr>
      </w:pPr>
      <w:r w:rsidRPr="008F45FE">
        <w:rPr>
          <w:lang w:val="ru-RU" w:eastAsia="ja-JP"/>
        </w:rPr>
        <w:t xml:space="preserve">Контейнер </w:t>
      </w:r>
      <w:proofErr w:type="spellStart"/>
      <w:r w:rsidRPr="008F45FE">
        <w:rPr>
          <w:b/>
          <w:lang w:val="ru-RU" w:eastAsia="ja-JP"/>
        </w:rPr>
        <w:t>SADM_metadata_container</w:t>
      </w:r>
      <w:proofErr w:type="spellEnd"/>
      <w:r w:rsidRPr="008F45FE">
        <w:rPr>
          <w:lang w:val="ru-RU" w:eastAsia="ja-JP"/>
        </w:rPr>
        <w:t xml:space="preserve"> находится в начальной позиции, когда опорная точка </w:t>
      </w:r>
      <w:proofErr w:type="spellStart"/>
      <w:r w:rsidRPr="008F45FE">
        <w:rPr>
          <w:b/>
          <w:lang w:val="ru-RU" w:eastAsia="ja-JP"/>
        </w:rPr>
        <w:t>burst_payload</w:t>
      </w:r>
      <w:proofErr w:type="spellEnd"/>
      <w:r w:rsidRPr="008F45FE">
        <w:rPr>
          <w:lang w:val="ru-RU" w:eastAsia="ja-JP"/>
        </w:rPr>
        <w:t xml:space="preserve"> совпадает с первым отсчетом сегментированных звуковых сигналов, соответствующих метаданным S-ADM, содержащимся в </w:t>
      </w:r>
      <w:proofErr w:type="spellStart"/>
      <w:r w:rsidRPr="008F45FE">
        <w:rPr>
          <w:b/>
          <w:lang w:val="ru-RU" w:eastAsia="ja-JP"/>
        </w:rPr>
        <w:t>SADM_metadata_container</w:t>
      </w:r>
      <w:proofErr w:type="spellEnd"/>
      <w:r w:rsidRPr="008F45FE">
        <w:rPr>
          <w:lang w:val="ru-RU" w:eastAsia="ja-JP"/>
        </w:rPr>
        <w:t>.</w:t>
      </w:r>
    </w:p>
    <w:p w14:paraId="12B404B4" w14:textId="472B18D5" w:rsidR="00842604" w:rsidRPr="008F45FE" w:rsidRDefault="00842604" w:rsidP="00842604">
      <w:pPr>
        <w:pStyle w:val="Heading1"/>
        <w:rPr>
          <w:lang w:val="ru-RU"/>
        </w:rPr>
      </w:pPr>
      <w:r w:rsidRPr="008F45FE">
        <w:rPr>
          <w:lang w:val="ru-RU"/>
        </w:rPr>
        <w:t>4</w:t>
      </w:r>
      <w:r w:rsidRPr="008F45FE">
        <w:rPr>
          <w:lang w:val="ru-RU"/>
        </w:rPr>
        <w:tab/>
      </w:r>
      <w:r w:rsidR="008F45FE" w:rsidRPr="008F45FE">
        <w:rPr>
          <w:lang w:val="ru-RU"/>
        </w:rPr>
        <w:t>Типы интерфейсов, соответствующие методу транспортировки сигналов S-ADM</w:t>
      </w:r>
    </w:p>
    <w:p w14:paraId="1F2526CA" w14:textId="7A5E621F" w:rsidR="00842604" w:rsidRPr="008F45FE" w:rsidRDefault="00842604" w:rsidP="00842604">
      <w:pPr>
        <w:pStyle w:val="Heading2"/>
        <w:rPr>
          <w:lang w:val="ru-RU"/>
        </w:rPr>
      </w:pPr>
      <w:r w:rsidRPr="008F45FE">
        <w:rPr>
          <w:lang w:val="ru-RU"/>
        </w:rPr>
        <w:t>4.1</w:t>
      </w:r>
      <w:r w:rsidRPr="008F45FE">
        <w:rPr>
          <w:lang w:val="ru-RU"/>
        </w:rPr>
        <w:tab/>
      </w:r>
      <w:r w:rsidR="008F45FE" w:rsidRPr="008F45FE">
        <w:rPr>
          <w:lang w:val="ru-RU"/>
        </w:rPr>
        <w:t xml:space="preserve">Отдельный интерфейс AES (два </w:t>
      </w:r>
      <w:proofErr w:type="spellStart"/>
      <w:r w:rsidR="008F45FE">
        <w:rPr>
          <w:lang w:val="ru-RU"/>
        </w:rPr>
        <w:t>суб</w:t>
      </w:r>
      <w:r w:rsidR="008F45FE" w:rsidRPr="008F45FE">
        <w:rPr>
          <w:lang w:val="ru-RU"/>
        </w:rPr>
        <w:t>кадра</w:t>
      </w:r>
      <w:proofErr w:type="spellEnd"/>
      <w:r w:rsidR="008F45FE" w:rsidRPr="008F45FE">
        <w:rPr>
          <w:lang w:val="ru-RU"/>
        </w:rPr>
        <w:t>) для приложений реального времени</w:t>
      </w:r>
    </w:p>
    <w:p w14:paraId="6F4DCC1A" w14:textId="4D279603" w:rsidR="00842604" w:rsidRPr="008F45FE" w:rsidRDefault="008F45FE" w:rsidP="00842604">
      <w:pPr>
        <w:rPr>
          <w:lang w:val="ru-RU"/>
        </w:rPr>
      </w:pPr>
      <w:r w:rsidRPr="008F45FE">
        <w:rPr>
          <w:lang w:val="ru-RU"/>
        </w:rPr>
        <w:t xml:space="preserve">Длина пакетов данных, а также количество дорожек в режиме </w:t>
      </w:r>
      <w:proofErr w:type="spellStart"/>
      <w:r w:rsidRPr="008F45FE">
        <w:rPr>
          <w:lang w:val="ru-RU"/>
        </w:rPr>
        <w:t>multiple</w:t>
      </w:r>
      <w:proofErr w:type="spellEnd"/>
      <w:r w:rsidRPr="008F45FE">
        <w:rPr>
          <w:lang w:val="ru-RU"/>
        </w:rPr>
        <w:t xml:space="preserve"> </w:t>
      </w:r>
      <w:proofErr w:type="spellStart"/>
      <w:r w:rsidRPr="008F45FE">
        <w:rPr>
          <w:lang w:val="ru-RU"/>
        </w:rPr>
        <w:t>over-track</w:t>
      </w:r>
      <w:proofErr w:type="spellEnd"/>
      <w:r w:rsidRPr="008F45FE">
        <w:rPr>
          <w:lang w:val="ru-RU"/>
        </w:rPr>
        <w:t xml:space="preserve"> и последовательных пакетов данных в режиме </w:t>
      </w:r>
      <w:proofErr w:type="spellStart"/>
      <w:r w:rsidRPr="008F45FE">
        <w:rPr>
          <w:lang w:val="ru-RU"/>
        </w:rPr>
        <w:t>multiple</w:t>
      </w:r>
      <w:proofErr w:type="spellEnd"/>
      <w:r w:rsidRPr="008F45FE">
        <w:rPr>
          <w:lang w:val="ru-RU"/>
        </w:rPr>
        <w:t xml:space="preserve"> </w:t>
      </w:r>
      <w:proofErr w:type="spellStart"/>
      <w:r w:rsidRPr="008F45FE">
        <w:rPr>
          <w:lang w:val="ru-RU"/>
        </w:rPr>
        <w:t>in-timeline</w:t>
      </w:r>
      <w:proofErr w:type="spellEnd"/>
      <w:r w:rsidRPr="008F45FE">
        <w:rPr>
          <w:lang w:val="ru-RU"/>
        </w:rPr>
        <w:t xml:space="preserve"> ограничены в зависимости от сценария использования. Для режима </w:t>
      </w:r>
      <w:proofErr w:type="spellStart"/>
      <w:r w:rsidRPr="008F45FE">
        <w:rPr>
          <w:lang w:val="ru-RU"/>
        </w:rPr>
        <w:t>multiple</w:t>
      </w:r>
      <w:proofErr w:type="spellEnd"/>
      <w:r w:rsidRPr="008F45FE">
        <w:rPr>
          <w:lang w:val="ru-RU"/>
        </w:rPr>
        <w:t xml:space="preserve"> </w:t>
      </w:r>
      <w:proofErr w:type="spellStart"/>
      <w:r w:rsidRPr="008F45FE">
        <w:rPr>
          <w:lang w:val="ru-RU"/>
        </w:rPr>
        <w:t>over-track</w:t>
      </w:r>
      <w:proofErr w:type="spellEnd"/>
      <w:r w:rsidRPr="008F45FE">
        <w:rPr>
          <w:lang w:val="ru-RU"/>
        </w:rPr>
        <w:t xml:space="preserve"> требуются синхронизированные интерфейсы AES3. Однако несколько интерфейсов AES3 могут не </w:t>
      </w:r>
      <w:r>
        <w:rPr>
          <w:lang w:val="ru-RU"/>
        </w:rPr>
        <w:t xml:space="preserve">быть </w:t>
      </w:r>
      <w:r w:rsidR="00A52177">
        <w:rPr>
          <w:lang w:val="ru-RU"/>
        </w:rPr>
        <w:t>синхронизированы</w:t>
      </w:r>
      <w:r w:rsidRPr="008F45FE">
        <w:rPr>
          <w:lang w:val="ru-RU"/>
        </w:rPr>
        <w:t xml:space="preserve"> друг с другом, отсчет за отсчетом. Поэтому для передачи метаданных S-ADM в приложениях реального времени используется по крайней мере один из отдельных интерфейсов AES3 с параметрами пакетов данных, определенными в таблице</w:t>
      </w:r>
      <w:r>
        <w:rPr>
          <w:lang w:val="ru-RU"/>
        </w:rPr>
        <w:t> </w:t>
      </w:r>
      <w:r w:rsidRPr="008F45FE">
        <w:rPr>
          <w:lang w:val="ru-RU"/>
        </w:rPr>
        <w:t>17.</w:t>
      </w:r>
    </w:p>
    <w:p w14:paraId="169BEE8B" w14:textId="46CA3AEF" w:rsidR="00842604" w:rsidRPr="00A2210D" w:rsidRDefault="008F45FE" w:rsidP="00842604">
      <w:pPr>
        <w:pStyle w:val="TableNo"/>
        <w:rPr>
          <w:lang w:val="ru-RU" w:eastAsia="ja-JP"/>
        </w:rPr>
      </w:pPr>
      <w:r w:rsidRPr="00A2210D">
        <w:rPr>
          <w:lang w:val="ru-RU" w:eastAsia="ja-JP"/>
        </w:rPr>
        <w:t>ТАБЛИЦА</w:t>
      </w:r>
      <w:r w:rsidR="007E5F08" w:rsidRPr="00A2210D">
        <w:rPr>
          <w:lang w:val="ru-RU" w:eastAsia="ja-JP"/>
        </w:rPr>
        <w:t xml:space="preserve"> </w:t>
      </w:r>
      <w:r w:rsidR="00842604" w:rsidRPr="00A2210D">
        <w:rPr>
          <w:lang w:val="ru-RU" w:eastAsia="ja-JP"/>
        </w:rPr>
        <w:t>17</w:t>
      </w:r>
    </w:p>
    <w:p w14:paraId="771B0FF4" w14:textId="2AFE8EDF" w:rsidR="00842604" w:rsidRPr="00A2210D" w:rsidRDefault="00A2210D" w:rsidP="00842604">
      <w:pPr>
        <w:pStyle w:val="Tabletitle"/>
        <w:rPr>
          <w:lang w:val="ru-RU" w:eastAsia="ja-JP"/>
        </w:rPr>
      </w:pPr>
      <w:r w:rsidRPr="00A2210D">
        <w:rPr>
          <w:lang w:val="ru-RU" w:eastAsia="ja-JP"/>
        </w:rPr>
        <w:t xml:space="preserve">Параметры при использовании отдельного интерфейса AES3 </w:t>
      </w:r>
      <w:r>
        <w:rPr>
          <w:lang w:val="ru-RU" w:eastAsia="ja-JP"/>
        </w:rPr>
        <w:br/>
      </w:r>
      <w:r w:rsidRPr="00A2210D">
        <w:rPr>
          <w:lang w:val="ru-RU" w:eastAsia="ja-JP"/>
        </w:rPr>
        <w:t>для приложений реального времени</w:t>
      </w:r>
    </w:p>
    <w:tbl>
      <w:tblPr>
        <w:tblStyle w:val="TableGrid"/>
        <w:tblW w:w="0" w:type="auto"/>
        <w:tblInd w:w="-25" w:type="dxa"/>
        <w:tblLayout w:type="fixed"/>
        <w:tblLook w:val="04A0" w:firstRow="1" w:lastRow="0" w:firstColumn="1" w:lastColumn="0" w:noHBand="0" w:noVBand="1"/>
      </w:tblPr>
      <w:tblGrid>
        <w:gridCol w:w="421"/>
        <w:gridCol w:w="2576"/>
        <w:gridCol w:w="2126"/>
        <w:gridCol w:w="2268"/>
        <w:gridCol w:w="2238"/>
      </w:tblGrid>
      <w:tr w:rsidR="00842604" w:rsidRPr="00A2210D" w14:paraId="57EAA9DE" w14:textId="77777777" w:rsidTr="000A1EFA">
        <w:tc>
          <w:tcPr>
            <w:tcW w:w="2997" w:type="dxa"/>
            <w:gridSpan w:val="2"/>
            <w:vMerge w:val="restart"/>
            <w:vAlign w:val="center"/>
          </w:tcPr>
          <w:p w14:paraId="643FEC17" w14:textId="46CFC2C3" w:rsidR="00842604" w:rsidRPr="00A2210D" w:rsidRDefault="00A2210D" w:rsidP="00A2655F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>Системные параметры</w:t>
            </w:r>
          </w:p>
        </w:tc>
        <w:tc>
          <w:tcPr>
            <w:tcW w:w="6632" w:type="dxa"/>
            <w:gridSpan w:val="3"/>
            <w:vAlign w:val="center"/>
          </w:tcPr>
          <w:p w14:paraId="0351104A" w14:textId="3F5F709F" w:rsidR="00842604" w:rsidRPr="00A2210D" w:rsidRDefault="00A2210D" w:rsidP="00A2655F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>Значение</w:t>
            </w:r>
          </w:p>
        </w:tc>
      </w:tr>
      <w:tr w:rsidR="00842604" w:rsidRPr="00A2210D" w14:paraId="50A4B40F" w14:textId="77777777" w:rsidTr="000A1EFA">
        <w:tc>
          <w:tcPr>
            <w:tcW w:w="2997" w:type="dxa"/>
            <w:gridSpan w:val="2"/>
            <w:vMerge/>
            <w:vAlign w:val="center"/>
          </w:tcPr>
          <w:p w14:paraId="60839253" w14:textId="77777777" w:rsidR="00842604" w:rsidRPr="00A2210D" w:rsidRDefault="00842604" w:rsidP="00A2655F">
            <w:pPr>
              <w:pStyle w:val="Tablehead"/>
              <w:rPr>
                <w:lang w:val="en-GB" w:eastAsia="ja-JP"/>
              </w:rPr>
            </w:pPr>
          </w:p>
        </w:tc>
        <w:tc>
          <w:tcPr>
            <w:tcW w:w="2126" w:type="dxa"/>
            <w:vAlign w:val="center"/>
          </w:tcPr>
          <w:p w14:paraId="3291617B" w14:textId="77777777" w:rsidR="00842604" w:rsidRPr="00A2210D" w:rsidRDefault="00842604" w:rsidP="00A2655F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en-GB" w:eastAsia="ja-JP"/>
              </w:rPr>
              <w:t>A1</w:t>
            </w:r>
          </w:p>
        </w:tc>
        <w:tc>
          <w:tcPr>
            <w:tcW w:w="2268" w:type="dxa"/>
            <w:vAlign w:val="center"/>
          </w:tcPr>
          <w:p w14:paraId="0E5571AC" w14:textId="77777777" w:rsidR="00842604" w:rsidRPr="00A2210D" w:rsidRDefault="00842604" w:rsidP="00A2655F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en-GB" w:eastAsia="ja-JP"/>
              </w:rPr>
              <w:t>B2</w:t>
            </w:r>
          </w:p>
        </w:tc>
        <w:tc>
          <w:tcPr>
            <w:tcW w:w="2238" w:type="dxa"/>
            <w:vAlign w:val="center"/>
          </w:tcPr>
          <w:p w14:paraId="7EF6799F" w14:textId="77777777" w:rsidR="00842604" w:rsidRPr="00A2210D" w:rsidRDefault="00842604" w:rsidP="00A2655F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en-GB" w:eastAsia="ja-JP"/>
              </w:rPr>
              <w:t>C2</w:t>
            </w:r>
          </w:p>
        </w:tc>
      </w:tr>
      <w:tr w:rsidR="00A2210D" w:rsidRPr="00D20DEF" w14:paraId="70EE7AC6" w14:textId="77777777" w:rsidTr="000A1EFA">
        <w:tc>
          <w:tcPr>
            <w:tcW w:w="2997" w:type="dxa"/>
            <w:gridSpan w:val="2"/>
            <w:vAlign w:val="center"/>
          </w:tcPr>
          <w:p w14:paraId="599C817C" w14:textId="2C3382BD" w:rsidR="00A2210D" w:rsidRPr="00A2210D" w:rsidRDefault="00A2210D" w:rsidP="00A2210D">
            <w:pPr>
              <w:pStyle w:val="Tablehead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>Длина пакета данных</w:t>
            </w:r>
          </w:p>
        </w:tc>
        <w:tc>
          <w:tcPr>
            <w:tcW w:w="2126" w:type="dxa"/>
          </w:tcPr>
          <w:p w14:paraId="64204A4F" w14:textId="6844BDCD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До 3</w:t>
            </w:r>
            <w:r w:rsidR="003612E7">
              <w:rPr>
                <w:lang w:val="en-GB"/>
              </w:rPr>
              <w:t xml:space="preserve"> </w:t>
            </w:r>
            <w:r w:rsidRPr="00A2210D">
              <w:rPr>
                <w:lang w:val="ru-RU"/>
              </w:rPr>
              <w:t>200 отсчетов</w:t>
            </w:r>
          </w:p>
        </w:tc>
        <w:tc>
          <w:tcPr>
            <w:tcW w:w="2268" w:type="dxa"/>
          </w:tcPr>
          <w:p w14:paraId="45CFB7DA" w14:textId="63421D1C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До 3</w:t>
            </w:r>
            <w:r w:rsidR="003612E7">
              <w:rPr>
                <w:lang w:val="en-GB"/>
              </w:rPr>
              <w:t xml:space="preserve"> </w:t>
            </w:r>
            <w:r w:rsidRPr="00A2210D">
              <w:rPr>
                <w:lang w:val="ru-RU"/>
              </w:rPr>
              <w:t>200 отсчетов</w:t>
            </w:r>
          </w:p>
        </w:tc>
        <w:tc>
          <w:tcPr>
            <w:tcW w:w="2238" w:type="dxa"/>
          </w:tcPr>
          <w:p w14:paraId="4CCD0966" w14:textId="5C1245A5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До 4</w:t>
            </w:r>
            <w:r w:rsidR="003612E7">
              <w:rPr>
                <w:lang w:val="en-GB"/>
              </w:rPr>
              <w:t xml:space="preserve"> </w:t>
            </w:r>
            <w:r w:rsidRPr="00A2210D">
              <w:rPr>
                <w:lang w:val="ru-RU"/>
              </w:rPr>
              <w:t>096 отсчетов</w:t>
            </w:r>
          </w:p>
        </w:tc>
      </w:tr>
      <w:tr w:rsidR="00842604" w:rsidRPr="00A2210D" w14:paraId="0C46CCD7" w14:textId="77777777" w:rsidTr="000A1EFA">
        <w:tc>
          <w:tcPr>
            <w:tcW w:w="2997" w:type="dxa"/>
            <w:gridSpan w:val="2"/>
            <w:vAlign w:val="center"/>
          </w:tcPr>
          <w:p w14:paraId="07E8ED47" w14:textId="77777777" w:rsidR="00842604" w:rsidRPr="00A2210D" w:rsidRDefault="00842604" w:rsidP="00A2655F">
            <w:pPr>
              <w:pStyle w:val="Tabletext"/>
              <w:rPr>
                <w:b/>
                <w:lang w:val="en-GB" w:eastAsia="ja-JP"/>
              </w:rPr>
            </w:pPr>
            <w:proofErr w:type="spellStart"/>
            <w:r w:rsidRPr="00A2210D">
              <w:rPr>
                <w:b/>
                <w:lang w:val="en-GB" w:eastAsia="ja-JP"/>
              </w:rPr>
              <w:t>assemble_info</w:t>
            </w:r>
            <w:proofErr w:type="spellEnd"/>
          </w:p>
        </w:tc>
        <w:tc>
          <w:tcPr>
            <w:tcW w:w="2126" w:type="dxa"/>
          </w:tcPr>
          <w:p w14:paraId="0DE36D46" w14:textId="77777777" w:rsidR="00842604" w:rsidRPr="00A2210D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68E3DDE9" w14:textId="77777777" w:rsidR="00842604" w:rsidRPr="00A2210D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  <w:tc>
          <w:tcPr>
            <w:tcW w:w="2238" w:type="dxa"/>
          </w:tcPr>
          <w:p w14:paraId="08C5186D" w14:textId="77777777" w:rsidR="00842604" w:rsidRPr="00A2210D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</w:tr>
      <w:tr w:rsidR="00A2210D" w:rsidRPr="00D20DEF" w14:paraId="4A342B5A" w14:textId="77777777" w:rsidTr="000A1EFA">
        <w:tc>
          <w:tcPr>
            <w:tcW w:w="421" w:type="dxa"/>
            <w:vAlign w:val="center"/>
          </w:tcPr>
          <w:p w14:paraId="132D1346" w14:textId="77777777" w:rsidR="00A2210D" w:rsidRPr="00D20DEF" w:rsidRDefault="00A2210D" w:rsidP="00A2210D">
            <w:pPr>
              <w:jc w:val="center"/>
              <w:rPr>
                <w:lang w:val="en-GB" w:eastAsia="ja-JP"/>
              </w:rPr>
            </w:pPr>
          </w:p>
        </w:tc>
        <w:tc>
          <w:tcPr>
            <w:tcW w:w="2576" w:type="dxa"/>
            <w:vAlign w:val="center"/>
          </w:tcPr>
          <w:p w14:paraId="43491CA0" w14:textId="31C47468" w:rsidR="00A2210D" w:rsidRPr="00A2210D" w:rsidRDefault="00B83592" w:rsidP="00A2210D">
            <w:pPr>
              <w:pStyle w:val="Tabletext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 xml:space="preserve">Режим </w:t>
            </w:r>
            <w:proofErr w:type="spellStart"/>
            <w:r w:rsidR="00A2210D" w:rsidRPr="00A2210D">
              <w:rPr>
                <w:lang w:val="ru-RU" w:eastAsia="ja-JP"/>
              </w:rPr>
              <w:t>multiple</w:t>
            </w:r>
            <w:proofErr w:type="spellEnd"/>
            <w:r w:rsidR="00A2210D" w:rsidRPr="00A2210D">
              <w:rPr>
                <w:lang w:val="ru-RU" w:eastAsia="ja-JP"/>
              </w:rPr>
              <w:t xml:space="preserve"> </w:t>
            </w:r>
            <w:proofErr w:type="spellStart"/>
            <w:r w:rsidR="00A2210D" w:rsidRPr="00A2210D">
              <w:rPr>
                <w:lang w:val="ru-RU" w:eastAsia="ja-JP"/>
              </w:rPr>
              <w:t>over-track</w:t>
            </w:r>
            <w:proofErr w:type="spellEnd"/>
          </w:p>
        </w:tc>
        <w:tc>
          <w:tcPr>
            <w:tcW w:w="2126" w:type="dxa"/>
          </w:tcPr>
          <w:p w14:paraId="66DC08CE" w14:textId="6D3CED8D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Неприменимо (1</w:t>
            </w:r>
            <w:r>
              <w:rPr>
                <w:lang w:val="ru-RU"/>
              </w:rPr>
              <w:t> </w:t>
            </w:r>
            <w:r w:rsidRPr="00A2210D">
              <w:rPr>
                <w:lang w:val="ru-RU"/>
              </w:rPr>
              <w:t>дорожка)</w:t>
            </w:r>
          </w:p>
        </w:tc>
        <w:tc>
          <w:tcPr>
            <w:tcW w:w="2268" w:type="dxa"/>
          </w:tcPr>
          <w:p w14:paraId="224AA925" w14:textId="1430BE23" w:rsidR="00A2210D" w:rsidRPr="00A2210D" w:rsidRDefault="00A2210D" w:rsidP="00B83592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2 </w:t>
            </w:r>
            <w:r w:rsidRPr="00A2210D">
              <w:rPr>
                <w:lang w:val="ru-RU"/>
              </w:rPr>
              <w:t>дорожек</w:t>
            </w:r>
            <w:r w:rsidRPr="00A2210D">
              <w:rPr>
                <w:vertAlign w:val="superscript"/>
                <w:lang w:val="ru-RU"/>
              </w:rPr>
              <w:t>(1)</w:t>
            </w:r>
          </w:p>
        </w:tc>
        <w:tc>
          <w:tcPr>
            <w:tcW w:w="2238" w:type="dxa"/>
          </w:tcPr>
          <w:p w14:paraId="2547AFE8" w14:textId="32470A87" w:rsidR="00A2210D" w:rsidRPr="00A2210D" w:rsidRDefault="00A2210D" w:rsidP="00B83592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2 </w:t>
            </w:r>
            <w:r w:rsidRPr="00A2210D">
              <w:rPr>
                <w:lang w:val="ru-RU"/>
              </w:rPr>
              <w:t>дорожек</w:t>
            </w:r>
            <w:r w:rsidRPr="00A2210D">
              <w:rPr>
                <w:vertAlign w:val="superscript"/>
                <w:lang w:val="ru-RU"/>
              </w:rPr>
              <w:t>(1)</w:t>
            </w:r>
          </w:p>
        </w:tc>
      </w:tr>
      <w:tr w:rsidR="00A2210D" w:rsidRPr="00E72B7B" w14:paraId="06B24F63" w14:textId="77777777" w:rsidTr="000A1EFA">
        <w:tc>
          <w:tcPr>
            <w:tcW w:w="421" w:type="dxa"/>
            <w:vAlign w:val="center"/>
          </w:tcPr>
          <w:p w14:paraId="4E6FEDE4" w14:textId="77777777" w:rsidR="00A2210D" w:rsidRPr="00D20DEF" w:rsidRDefault="00A2210D" w:rsidP="00A2210D">
            <w:pPr>
              <w:jc w:val="center"/>
              <w:rPr>
                <w:lang w:val="en-GB" w:eastAsia="ja-JP"/>
              </w:rPr>
            </w:pPr>
          </w:p>
        </w:tc>
        <w:tc>
          <w:tcPr>
            <w:tcW w:w="2576" w:type="dxa"/>
            <w:vAlign w:val="center"/>
          </w:tcPr>
          <w:p w14:paraId="370627A2" w14:textId="5215F7A1" w:rsidR="00A2210D" w:rsidRPr="00A2210D" w:rsidRDefault="00B83592" w:rsidP="00A2210D">
            <w:pPr>
              <w:pStyle w:val="Tabletext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 xml:space="preserve">Режим </w:t>
            </w:r>
            <w:proofErr w:type="spellStart"/>
            <w:r w:rsidR="00A2210D" w:rsidRPr="00A2210D">
              <w:rPr>
                <w:lang w:val="ru-RU" w:eastAsia="ja-JP"/>
              </w:rPr>
              <w:t>multiple</w:t>
            </w:r>
            <w:proofErr w:type="spellEnd"/>
            <w:r w:rsidR="00A2210D" w:rsidRPr="00A2210D">
              <w:rPr>
                <w:lang w:val="ru-RU" w:eastAsia="ja-JP"/>
              </w:rPr>
              <w:t xml:space="preserve"> </w:t>
            </w:r>
            <w:proofErr w:type="spellStart"/>
            <w:r w:rsidR="00A2210D" w:rsidRPr="00A2210D">
              <w:rPr>
                <w:lang w:val="ru-RU" w:eastAsia="ja-JP"/>
              </w:rPr>
              <w:t>in-timeline</w:t>
            </w:r>
            <w:proofErr w:type="spellEnd"/>
          </w:p>
        </w:tc>
        <w:tc>
          <w:tcPr>
            <w:tcW w:w="2126" w:type="dxa"/>
            <w:vAlign w:val="center"/>
          </w:tcPr>
          <w:p w14:paraId="022B4999" w14:textId="62F0CB48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Неприменимо</w:t>
            </w:r>
            <w:r w:rsidRPr="00A2210D">
              <w:rPr>
                <w:vertAlign w:val="superscript"/>
                <w:lang w:val="ru-RU"/>
              </w:rPr>
              <w:t>(2)</w:t>
            </w:r>
          </w:p>
        </w:tc>
        <w:tc>
          <w:tcPr>
            <w:tcW w:w="2268" w:type="dxa"/>
          </w:tcPr>
          <w:p w14:paraId="51B31A98" w14:textId="6C3D4704" w:rsidR="00A2210D" w:rsidRPr="00A2210D" w:rsidRDefault="00A2210D" w:rsidP="00B83592">
            <w:pPr>
              <w:pStyle w:val="Tabletext"/>
              <w:jc w:val="center"/>
              <w:rPr>
                <w:lang w:val="ru-RU"/>
              </w:rPr>
            </w:pPr>
            <w:r w:rsidRPr="00A2210D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2 </w:t>
            </w:r>
            <w:r w:rsidRPr="00A2210D">
              <w:rPr>
                <w:lang w:val="ru-RU"/>
              </w:rPr>
              <w:t>последовательных пакетов данных</w:t>
            </w:r>
          </w:p>
        </w:tc>
        <w:tc>
          <w:tcPr>
            <w:tcW w:w="2238" w:type="dxa"/>
          </w:tcPr>
          <w:p w14:paraId="5F1012E9" w14:textId="48C12C5D" w:rsidR="00A2210D" w:rsidRPr="00A2210D" w:rsidRDefault="00A2210D" w:rsidP="00B83592">
            <w:pPr>
              <w:pStyle w:val="Tabletext"/>
              <w:jc w:val="center"/>
              <w:rPr>
                <w:lang w:val="ru-RU"/>
              </w:rPr>
            </w:pPr>
            <w:r w:rsidRPr="00A2210D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3 </w:t>
            </w:r>
            <w:r w:rsidRPr="00A2210D">
              <w:rPr>
                <w:lang w:val="ru-RU"/>
              </w:rPr>
              <w:t>последовательных пакетов данных</w:t>
            </w:r>
          </w:p>
        </w:tc>
      </w:tr>
      <w:tr w:rsidR="00842604" w:rsidRPr="00D20DEF" w14:paraId="3CDC9CE4" w14:textId="77777777" w:rsidTr="000A1EFA">
        <w:tc>
          <w:tcPr>
            <w:tcW w:w="2997" w:type="dxa"/>
            <w:gridSpan w:val="2"/>
            <w:vAlign w:val="center"/>
          </w:tcPr>
          <w:p w14:paraId="019C3B2C" w14:textId="77777777" w:rsidR="00842604" w:rsidRPr="00A2210D" w:rsidRDefault="00842604" w:rsidP="00A2655F">
            <w:pPr>
              <w:pStyle w:val="Tabletext"/>
              <w:rPr>
                <w:b/>
                <w:lang w:val="en-GB" w:eastAsia="ja-JP"/>
              </w:rPr>
            </w:pPr>
            <w:proofErr w:type="spellStart"/>
            <w:r w:rsidRPr="00A2210D">
              <w:rPr>
                <w:b/>
                <w:lang w:val="en-GB" w:eastAsia="ja-JP"/>
              </w:rPr>
              <w:t>format_info</w:t>
            </w:r>
            <w:proofErr w:type="spellEnd"/>
          </w:p>
        </w:tc>
        <w:tc>
          <w:tcPr>
            <w:tcW w:w="2126" w:type="dxa"/>
          </w:tcPr>
          <w:p w14:paraId="6196AEEB" w14:textId="77777777" w:rsidR="00842604" w:rsidRPr="00D20DEF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14:paraId="6CC16674" w14:textId="77777777" w:rsidR="00842604" w:rsidRPr="00D20DEF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  <w:tc>
          <w:tcPr>
            <w:tcW w:w="2238" w:type="dxa"/>
          </w:tcPr>
          <w:p w14:paraId="528469D3" w14:textId="77777777" w:rsidR="00842604" w:rsidRPr="00D20DEF" w:rsidRDefault="00842604" w:rsidP="00A2655F">
            <w:pPr>
              <w:pStyle w:val="Tabletext"/>
              <w:jc w:val="center"/>
              <w:rPr>
                <w:lang w:val="en-GB"/>
              </w:rPr>
            </w:pPr>
          </w:p>
        </w:tc>
      </w:tr>
      <w:tr w:rsidR="00A2210D" w:rsidRPr="00D20DEF" w14:paraId="42711884" w14:textId="77777777" w:rsidTr="000A1EFA">
        <w:tc>
          <w:tcPr>
            <w:tcW w:w="421" w:type="dxa"/>
            <w:vAlign w:val="center"/>
          </w:tcPr>
          <w:p w14:paraId="767BBD7A" w14:textId="77777777" w:rsidR="00A2210D" w:rsidRPr="00D20DEF" w:rsidRDefault="00A2210D" w:rsidP="00A2210D">
            <w:pPr>
              <w:jc w:val="center"/>
              <w:rPr>
                <w:lang w:val="en-GB" w:eastAsia="ja-JP"/>
              </w:rPr>
            </w:pPr>
          </w:p>
        </w:tc>
        <w:tc>
          <w:tcPr>
            <w:tcW w:w="2576" w:type="dxa"/>
            <w:vAlign w:val="center"/>
          </w:tcPr>
          <w:p w14:paraId="0420EBAF" w14:textId="0F3427D0" w:rsidR="00A2210D" w:rsidRPr="00A2210D" w:rsidRDefault="00A2210D" w:rsidP="00A2210D">
            <w:pPr>
              <w:pStyle w:val="Tabletext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>Формат</w:t>
            </w:r>
          </w:p>
        </w:tc>
        <w:tc>
          <w:tcPr>
            <w:tcW w:w="2126" w:type="dxa"/>
            <w:vAlign w:val="center"/>
          </w:tcPr>
          <w:p w14:paraId="7DFE3D83" w14:textId="68A48157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Неприменимо</w:t>
            </w:r>
            <w:r w:rsidRPr="00A2210D">
              <w:rPr>
                <w:vertAlign w:val="superscript"/>
                <w:lang w:val="ru-RU"/>
              </w:rPr>
              <w:t>(3)</w:t>
            </w:r>
          </w:p>
        </w:tc>
        <w:tc>
          <w:tcPr>
            <w:tcW w:w="2268" w:type="dxa"/>
            <w:vAlign w:val="center"/>
          </w:tcPr>
          <w:p w14:paraId="1D8AB97C" w14:textId="6CDA830D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proofErr w:type="spellStart"/>
            <w:r w:rsidRPr="00A2210D">
              <w:rPr>
                <w:lang w:val="ru-RU"/>
              </w:rPr>
              <w:t>Неприм</w:t>
            </w:r>
            <w:proofErr w:type="spellEnd"/>
            <w:r w:rsidR="000A1EFA">
              <w:rPr>
                <w:lang w:val="en-GB"/>
              </w:rPr>
              <w:t>cx</w:t>
            </w:r>
            <w:proofErr w:type="spellStart"/>
            <w:r w:rsidRPr="00A2210D">
              <w:rPr>
                <w:lang w:val="ru-RU"/>
              </w:rPr>
              <w:t>енимо</w:t>
            </w:r>
            <w:proofErr w:type="spellEnd"/>
            <w:r w:rsidRPr="00A2210D">
              <w:rPr>
                <w:vertAlign w:val="superscript"/>
                <w:lang w:val="ru-RU"/>
              </w:rPr>
              <w:t>(3)</w:t>
            </w:r>
          </w:p>
        </w:tc>
        <w:tc>
          <w:tcPr>
            <w:tcW w:w="2238" w:type="dxa"/>
            <w:vAlign w:val="center"/>
          </w:tcPr>
          <w:p w14:paraId="6DFA9D4A" w14:textId="28AE8F4B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Неприменимо</w:t>
            </w:r>
            <w:r w:rsidRPr="00A2210D">
              <w:rPr>
                <w:vertAlign w:val="superscript"/>
                <w:lang w:val="ru-RU"/>
              </w:rPr>
              <w:t>(3)</w:t>
            </w:r>
          </w:p>
        </w:tc>
      </w:tr>
      <w:tr w:rsidR="00A2210D" w:rsidRPr="00D20DEF" w14:paraId="55841A8F" w14:textId="77777777" w:rsidTr="000A1EFA">
        <w:tc>
          <w:tcPr>
            <w:tcW w:w="2997" w:type="dxa"/>
            <w:gridSpan w:val="2"/>
            <w:vAlign w:val="center"/>
          </w:tcPr>
          <w:p w14:paraId="07C66AE1" w14:textId="7CD072E0" w:rsidR="00A2210D" w:rsidRPr="00A2210D" w:rsidRDefault="00A2210D" w:rsidP="00A2210D">
            <w:pPr>
              <w:pStyle w:val="Tabletext"/>
              <w:rPr>
                <w:lang w:val="en-GB" w:eastAsia="ja-JP"/>
              </w:rPr>
            </w:pPr>
            <w:r w:rsidRPr="00A2210D">
              <w:rPr>
                <w:lang w:val="ru-RU" w:eastAsia="ja-JP"/>
              </w:rPr>
              <w:t>Битовая глубина (бит)</w:t>
            </w:r>
          </w:p>
        </w:tc>
        <w:tc>
          <w:tcPr>
            <w:tcW w:w="2126" w:type="dxa"/>
          </w:tcPr>
          <w:p w14:paraId="61FEF4EE" w14:textId="55E8B434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24</w:t>
            </w:r>
          </w:p>
        </w:tc>
        <w:tc>
          <w:tcPr>
            <w:tcW w:w="2268" w:type="dxa"/>
          </w:tcPr>
          <w:p w14:paraId="0D073B56" w14:textId="0E016677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24</w:t>
            </w:r>
          </w:p>
        </w:tc>
        <w:tc>
          <w:tcPr>
            <w:tcW w:w="2238" w:type="dxa"/>
          </w:tcPr>
          <w:p w14:paraId="697C02CB" w14:textId="1D01E482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>24</w:t>
            </w:r>
          </w:p>
        </w:tc>
      </w:tr>
      <w:tr w:rsidR="00A2210D" w:rsidRPr="00D20DEF" w14:paraId="1603D145" w14:textId="77777777" w:rsidTr="000A1EFA">
        <w:tc>
          <w:tcPr>
            <w:tcW w:w="2997" w:type="dxa"/>
            <w:gridSpan w:val="2"/>
            <w:tcBorders>
              <w:bottom w:val="single" w:sz="4" w:space="0" w:color="auto"/>
            </w:tcBorders>
            <w:vAlign w:val="center"/>
          </w:tcPr>
          <w:p w14:paraId="47FBC09B" w14:textId="19678176" w:rsidR="00A2210D" w:rsidRPr="00A2210D" w:rsidRDefault="00A2210D" w:rsidP="008F5E88">
            <w:pPr>
              <w:pStyle w:val="Tabletext"/>
              <w:rPr>
                <w:lang w:val="ru-RU" w:eastAsia="ja-JP"/>
              </w:rPr>
            </w:pPr>
            <w:r w:rsidRPr="00A2210D">
              <w:rPr>
                <w:lang w:val="ru-RU" w:eastAsia="ja-JP"/>
              </w:rPr>
              <w:t>Максимальная задержка при</w:t>
            </w:r>
            <w:r>
              <w:rPr>
                <w:lang w:val="ru-RU" w:eastAsia="ja-JP"/>
              </w:rPr>
              <w:t> </w:t>
            </w:r>
            <w:r w:rsidRPr="00A2210D">
              <w:rPr>
                <w:lang w:val="ru-RU" w:eastAsia="ja-JP"/>
              </w:rPr>
              <w:t>частоте 48</w:t>
            </w:r>
            <w:r w:rsidRPr="00A2210D">
              <w:rPr>
                <w:lang w:val="ru-RU"/>
              </w:rPr>
              <w:t> </w:t>
            </w:r>
            <w:r w:rsidR="008F5E88">
              <w:rPr>
                <w:lang w:val="ru-RU" w:eastAsia="ja-JP"/>
              </w:rPr>
              <w:t>000 Г</w:t>
            </w:r>
            <w:r w:rsidRPr="00A2210D">
              <w:rPr>
                <w:lang w:val="ru-RU" w:eastAsia="ja-JP"/>
              </w:rPr>
              <w:t>ц (</w:t>
            </w:r>
            <w:proofErr w:type="spellStart"/>
            <w:r w:rsidRPr="00A2210D">
              <w:rPr>
                <w:lang w:val="ru-RU" w:eastAsia="ja-JP"/>
              </w:rPr>
              <w:t>мс</w:t>
            </w:r>
            <w:proofErr w:type="spellEnd"/>
            <w:r w:rsidRPr="00A2210D">
              <w:rPr>
                <w:lang w:val="ru-RU" w:eastAsia="ja-JP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018E04A" w14:textId="2AF4ACB2" w:rsidR="00A2210D" w:rsidRPr="00A2210D" w:rsidRDefault="00A2210D" w:rsidP="00A2210D">
            <w:pPr>
              <w:pStyle w:val="Tabletext"/>
              <w:jc w:val="center"/>
              <w:rPr>
                <w:lang w:val="en-GB"/>
              </w:rPr>
            </w:pPr>
            <w:r w:rsidRPr="00A2210D">
              <w:rPr>
                <w:lang w:val="ru-RU"/>
              </w:rPr>
              <w:t xml:space="preserve">66,7 </w:t>
            </w:r>
            <w:proofErr w:type="spellStart"/>
            <w:r w:rsidRPr="00A2210D">
              <w:rPr>
                <w:lang w:val="ru-RU"/>
              </w:rPr>
              <w:t>мс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5613286" w14:textId="35AF84EC" w:rsidR="00A2210D" w:rsidRPr="00A2210D" w:rsidRDefault="00A2210D" w:rsidP="00B83592">
            <w:pPr>
              <w:pStyle w:val="Tabletext"/>
              <w:jc w:val="center"/>
              <w:rPr>
                <w:lang w:val="ru-RU"/>
              </w:rPr>
            </w:pPr>
            <w:r w:rsidRPr="00A2210D">
              <w:rPr>
                <w:lang w:val="ru-RU"/>
              </w:rPr>
              <w:t xml:space="preserve">133,3 </w:t>
            </w:r>
            <w:proofErr w:type="spellStart"/>
            <w:r w:rsidRPr="00A2210D">
              <w:rPr>
                <w:lang w:val="ru-RU"/>
              </w:rPr>
              <w:t>мс</w:t>
            </w:r>
            <w:proofErr w:type="spellEnd"/>
            <w:r w:rsidRPr="00A2210D">
              <w:rPr>
                <w:lang w:val="ru-RU"/>
              </w:rPr>
              <w:t xml:space="preserve"> </w:t>
            </w:r>
            <w:r w:rsidR="000A1EFA">
              <w:rPr>
                <w:lang w:val="ru-RU"/>
              </w:rPr>
              <w:br/>
            </w:r>
            <w:r w:rsidRPr="00A2210D">
              <w:rPr>
                <w:lang w:val="ru-RU"/>
              </w:rPr>
              <w:t xml:space="preserve">с </w:t>
            </w:r>
            <w:r w:rsidR="00B83592">
              <w:rPr>
                <w:lang w:val="ru-RU"/>
              </w:rPr>
              <w:t>2 </w:t>
            </w:r>
            <w:r w:rsidRPr="00A2210D">
              <w:rPr>
                <w:lang w:val="ru-RU"/>
              </w:rPr>
              <w:t>пакетами данных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14:paraId="2CDC2F00" w14:textId="0C179F14" w:rsidR="00A2210D" w:rsidRPr="00A2210D" w:rsidRDefault="00A2210D" w:rsidP="00B83592">
            <w:pPr>
              <w:pStyle w:val="Tabletext"/>
              <w:jc w:val="center"/>
              <w:rPr>
                <w:lang w:val="ru-RU"/>
              </w:rPr>
            </w:pPr>
            <w:r w:rsidRPr="00A2210D">
              <w:rPr>
                <w:lang w:val="ru-RU"/>
              </w:rPr>
              <w:t xml:space="preserve">256 </w:t>
            </w:r>
            <w:proofErr w:type="spellStart"/>
            <w:r w:rsidRPr="00A2210D">
              <w:rPr>
                <w:lang w:val="ru-RU"/>
              </w:rPr>
              <w:t>мс</w:t>
            </w:r>
            <w:proofErr w:type="spellEnd"/>
            <w:r w:rsidR="000A1EFA">
              <w:rPr>
                <w:lang w:val="ru-RU"/>
              </w:rPr>
              <w:br/>
            </w:r>
            <w:r w:rsidRPr="00A2210D">
              <w:rPr>
                <w:lang w:val="ru-RU"/>
              </w:rPr>
              <w:t xml:space="preserve">с </w:t>
            </w:r>
            <w:r w:rsidR="00B83592">
              <w:rPr>
                <w:lang w:val="ru-RU"/>
              </w:rPr>
              <w:t>3</w:t>
            </w:r>
            <w:r w:rsidRPr="00A2210D">
              <w:rPr>
                <w:lang w:val="ru-RU"/>
              </w:rPr>
              <w:t xml:space="preserve"> пакетами данных</w:t>
            </w:r>
          </w:p>
        </w:tc>
      </w:tr>
      <w:tr w:rsidR="00842604" w:rsidRPr="00E72B7B" w14:paraId="54FD936F" w14:textId="77777777" w:rsidTr="00A2210D">
        <w:tc>
          <w:tcPr>
            <w:tcW w:w="962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B3C3BA4" w14:textId="66A612A5" w:rsidR="00A2210D" w:rsidRPr="008F5E88" w:rsidRDefault="00A2210D" w:rsidP="000A1EFA">
            <w:pPr>
              <w:pStyle w:val="Tablelegend"/>
              <w:rPr>
                <w:lang w:val="ru-RU" w:eastAsia="ja-JP"/>
              </w:rPr>
            </w:pPr>
            <w:r w:rsidRPr="008F5E88">
              <w:rPr>
                <w:vertAlign w:val="superscript"/>
                <w:lang w:val="ru-RU"/>
              </w:rPr>
              <w:t>(1)</w:t>
            </w:r>
            <w:r w:rsidRPr="008F5E88">
              <w:rPr>
                <w:lang w:val="ru-RU" w:eastAsia="ja-JP"/>
              </w:rPr>
              <w:tab/>
              <w:t xml:space="preserve">Для передачи метаданных S-ADM в режиме </w:t>
            </w:r>
            <w:proofErr w:type="spellStart"/>
            <w:r w:rsidRPr="008F5E88">
              <w:rPr>
                <w:lang w:val="ru-RU" w:eastAsia="ja-JP"/>
              </w:rPr>
              <w:t>multiple</w:t>
            </w:r>
            <w:proofErr w:type="spellEnd"/>
            <w:r w:rsidRPr="008F5E88">
              <w:rPr>
                <w:lang w:val="ru-RU" w:eastAsia="ja-JP"/>
              </w:rPr>
              <w:t xml:space="preserve"> </w:t>
            </w:r>
            <w:proofErr w:type="spellStart"/>
            <w:r w:rsidRPr="008F5E88">
              <w:rPr>
                <w:lang w:val="ru-RU" w:eastAsia="ja-JP"/>
              </w:rPr>
              <w:t>over-track</w:t>
            </w:r>
            <w:proofErr w:type="spellEnd"/>
            <w:r w:rsidRPr="008F5E88">
              <w:rPr>
                <w:lang w:val="ru-RU" w:eastAsia="ja-JP"/>
              </w:rPr>
              <w:t xml:space="preserve"> используется пара </w:t>
            </w:r>
            <w:proofErr w:type="spellStart"/>
            <w:r w:rsidR="008F5E88">
              <w:rPr>
                <w:lang w:val="ru-RU" w:eastAsia="ja-JP"/>
              </w:rPr>
              <w:t>суб</w:t>
            </w:r>
            <w:r w:rsidRPr="008F5E88">
              <w:rPr>
                <w:lang w:val="ru-RU" w:eastAsia="ja-JP"/>
              </w:rPr>
              <w:t>кадров</w:t>
            </w:r>
            <w:proofErr w:type="spellEnd"/>
            <w:r w:rsidRPr="008F5E88">
              <w:rPr>
                <w:lang w:val="ru-RU" w:eastAsia="ja-JP"/>
              </w:rPr>
              <w:t xml:space="preserve"> в одном интерфейсе AES3.</w:t>
            </w:r>
          </w:p>
          <w:p w14:paraId="70C8C543" w14:textId="77777777" w:rsidR="00A2210D" w:rsidRPr="008F5E88" w:rsidRDefault="00A2210D" w:rsidP="000A1EFA">
            <w:pPr>
              <w:pStyle w:val="Tablelegend"/>
              <w:rPr>
                <w:lang w:val="ru-RU" w:eastAsia="ja-JP"/>
              </w:rPr>
            </w:pPr>
            <w:r w:rsidRPr="008F5E88">
              <w:rPr>
                <w:vertAlign w:val="superscript"/>
                <w:lang w:val="ru-RU"/>
              </w:rPr>
              <w:t>(2)</w:t>
            </w:r>
            <w:r w:rsidRPr="008F5E88">
              <w:rPr>
                <w:lang w:val="ru-RU" w:eastAsia="ja-JP"/>
              </w:rPr>
              <w:tab/>
              <w:t xml:space="preserve">Для приложений реального времени режим </w:t>
            </w:r>
            <w:proofErr w:type="spellStart"/>
            <w:r w:rsidRPr="008F5E88">
              <w:rPr>
                <w:lang w:val="ru-RU" w:eastAsia="ja-JP"/>
              </w:rPr>
              <w:t>multiple</w:t>
            </w:r>
            <w:proofErr w:type="spellEnd"/>
            <w:r w:rsidRPr="008F5E88">
              <w:rPr>
                <w:lang w:val="ru-RU" w:eastAsia="ja-JP"/>
              </w:rPr>
              <w:t xml:space="preserve"> </w:t>
            </w:r>
            <w:proofErr w:type="spellStart"/>
            <w:r w:rsidRPr="008F5E88">
              <w:rPr>
                <w:lang w:val="ru-RU" w:eastAsia="ja-JP"/>
              </w:rPr>
              <w:t>in-timeline</w:t>
            </w:r>
            <w:proofErr w:type="spellEnd"/>
            <w:r w:rsidRPr="008F5E88">
              <w:rPr>
                <w:lang w:val="ru-RU" w:eastAsia="ja-JP"/>
              </w:rPr>
              <w:t xml:space="preserve"> не поддерживается, поскольку требуются короткие задержки. </w:t>
            </w:r>
          </w:p>
          <w:p w14:paraId="60CA892E" w14:textId="61448E81" w:rsidR="00842604" w:rsidRPr="008F5E88" w:rsidRDefault="00A2210D" w:rsidP="000A1EFA">
            <w:pPr>
              <w:pStyle w:val="Tablelegend"/>
              <w:rPr>
                <w:lang w:val="ru-RU"/>
              </w:rPr>
            </w:pPr>
            <w:r w:rsidRPr="008F5E88">
              <w:rPr>
                <w:vertAlign w:val="superscript"/>
                <w:lang w:val="ru-RU"/>
              </w:rPr>
              <w:t>(3)</w:t>
            </w:r>
            <w:r w:rsidRPr="008F5E88">
              <w:rPr>
                <w:lang w:val="ru-RU" w:eastAsia="ja-JP"/>
              </w:rPr>
              <w:tab/>
              <w:t>В этом случае используется формат "0000". Метаданные S-ADM кодируются кодом UTF-8.</w:t>
            </w:r>
          </w:p>
        </w:tc>
      </w:tr>
    </w:tbl>
    <w:p w14:paraId="1F0DEE7B" w14:textId="77777777" w:rsidR="00842604" w:rsidRPr="00A2210D" w:rsidRDefault="00842604" w:rsidP="00842604">
      <w:pPr>
        <w:pStyle w:val="Tablefin"/>
        <w:rPr>
          <w:lang w:val="ru-RU"/>
        </w:rPr>
      </w:pPr>
    </w:p>
    <w:p w14:paraId="7482A066" w14:textId="36F3E688" w:rsidR="00842604" w:rsidRPr="008F5E88" w:rsidRDefault="00842604" w:rsidP="00842604">
      <w:pPr>
        <w:pStyle w:val="Heading2"/>
        <w:rPr>
          <w:lang w:val="ru-RU"/>
        </w:rPr>
      </w:pPr>
      <w:r w:rsidRPr="008F5E88">
        <w:rPr>
          <w:lang w:val="ru-RU"/>
        </w:rPr>
        <w:lastRenderedPageBreak/>
        <w:t>4.2</w:t>
      </w:r>
      <w:r w:rsidRPr="008F5E88">
        <w:rPr>
          <w:lang w:val="ru-RU"/>
        </w:rPr>
        <w:tab/>
      </w:r>
      <w:r w:rsidR="008F5E88" w:rsidRPr="008F5E88">
        <w:rPr>
          <w:lang w:val="ru-RU"/>
        </w:rPr>
        <w:t>Несколько интерфейсов AES3</w:t>
      </w:r>
    </w:p>
    <w:p w14:paraId="52506057" w14:textId="4B7D955C" w:rsidR="00842604" w:rsidRPr="008F5E88" w:rsidRDefault="008F5E88" w:rsidP="00842604">
      <w:pPr>
        <w:keepNext/>
        <w:keepLines/>
        <w:rPr>
          <w:lang w:val="ru-RU"/>
        </w:rPr>
      </w:pPr>
      <w:r w:rsidRPr="008F5E88">
        <w:rPr>
          <w:lang w:val="ru-RU"/>
        </w:rPr>
        <w:t>Метаданные S-ADM передаются через несколько интерфейсов AES3 с использованием параметров пакетов данных, приведенных в таблице</w:t>
      </w:r>
      <w:r>
        <w:rPr>
          <w:lang w:val="ru-RU"/>
        </w:rPr>
        <w:t> </w:t>
      </w:r>
      <w:r w:rsidRPr="008F5E88">
        <w:rPr>
          <w:lang w:val="ru-RU"/>
        </w:rPr>
        <w:t xml:space="preserve">18. Максимальное количество дорожек в режиме </w:t>
      </w:r>
      <w:proofErr w:type="spellStart"/>
      <w:r w:rsidRPr="008F5E88">
        <w:rPr>
          <w:lang w:val="ru-RU"/>
        </w:rPr>
        <w:t>multiple</w:t>
      </w:r>
      <w:proofErr w:type="spellEnd"/>
      <w:r w:rsidRPr="008F5E88">
        <w:rPr>
          <w:lang w:val="ru-RU"/>
        </w:rPr>
        <w:t xml:space="preserve"> </w:t>
      </w:r>
      <w:proofErr w:type="spellStart"/>
      <w:r w:rsidRPr="008F5E88">
        <w:rPr>
          <w:lang w:val="ru-RU"/>
        </w:rPr>
        <w:t>over</w:t>
      </w:r>
      <w:r>
        <w:rPr>
          <w:lang w:val="ru-RU"/>
        </w:rPr>
        <w:noBreakHyphen/>
      </w:r>
      <w:r w:rsidRPr="008F5E88">
        <w:rPr>
          <w:lang w:val="ru-RU"/>
        </w:rPr>
        <w:t>track</w:t>
      </w:r>
      <w:proofErr w:type="spellEnd"/>
      <w:r w:rsidRPr="008F5E88">
        <w:rPr>
          <w:lang w:val="ru-RU"/>
        </w:rPr>
        <w:t xml:space="preserve"> для интерфейсов AES3, SDI и MADI составляет </w:t>
      </w:r>
      <w:r>
        <w:rPr>
          <w:lang w:val="ru-RU"/>
        </w:rPr>
        <w:t xml:space="preserve">соответственно </w:t>
      </w:r>
      <w:r w:rsidRPr="008F5E88">
        <w:rPr>
          <w:lang w:val="ru-RU"/>
        </w:rPr>
        <w:t xml:space="preserve">2, 4/8/16 и 64 звуковых дорожки. Типичный размер </w:t>
      </w:r>
      <w:r>
        <w:rPr>
          <w:lang w:val="ru-RU"/>
        </w:rPr>
        <w:t xml:space="preserve">последовательной </w:t>
      </w:r>
      <w:r w:rsidRPr="008F5E88">
        <w:rPr>
          <w:lang w:val="ru-RU"/>
        </w:rPr>
        <w:t>ADM</w:t>
      </w:r>
      <w:r w:rsidR="004804AA">
        <w:rPr>
          <w:lang w:val="ru-RU"/>
        </w:rPr>
        <w:t xml:space="preserve"> (</w:t>
      </w:r>
      <w:r w:rsidRPr="008F5E88">
        <w:rPr>
          <w:lang w:val="ru-RU"/>
        </w:rPr>
        <w:t>S-ADM</w:t>
      </w:r>
      <w:r w:rsidR="004804AA">
        <w:rPr>
          <w:lang w:val="ru-RU"/>
        </w:rPr>
        <w:t>)</w:t>
      </w:r>
      <w:r w:rsidRPr="008F5E88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8F5E88">
        <w:rPr>
          <w:lang w:val="ru-RU"/>
        </w:rPr>
        <w:t xml:space="preserve"> не более 100</w:t>
      </w:r>
      <w:r>
        <w:rPr>
          <w:lang w:val="ru-RU"/>
        </w:rPr>
        <w:t> </w:t>
      </w:r>
      <w:r w:rsidRPr="008F5E88">
        <w:rPr>
          <w:lang w:val="ru-RU"/>
        </w:rPr>
        <w:t>кбайт или около того. Таким образом, для передачи S-ADM достаточно 16</w:t>
      </w:r>
      <w:r>
        <w:rPr>
          <w:lang w:val="ru-RU"/>
        </w:rPr>
        <w:t> </w:t>
      </w:r>
      <w:r w:rsidRPr="008F5E88">
        <w:rPr>
          <w:lang w:val="ru-RU"/>
        </w:rPr>
        <w:t>звуковых дорожек.</w:t>
      </w:r>
    </w:p>
    <w:p w14:paraId="708CCA09" w14:textId="0C36DEC2" w:rsidR="00842604" w:rsidRPr="008F5E88" w:rsidRDefault="008F5E88" w:rsidP="00842604">
      <w:pPr>
        <w:pStyle w:val="TableNo"/>
        <w:rPr>
          <w:lang w:val="ru-RU" w:eastAsia="ja-JP"/>
        </w:rPr>
      </w:pPr>
      <w:r w:rsidRPr="008F5E88">
        <w:rPr>
          <w:lang w:val="ru-RU" w:eastAsia="ja-JP"/>
        </w:rPr>
        <w:t>ТАБЛИЦА </w:t>
      </w:r>
      <w:r w:rsidR="00842604" w:rsidRPr="008F5E88">
        <w:rPr>
          <w:lang w:val="ru-RU" w:eastAsia="ja-JP"/>
        </w:rPr>
        <w:t>18</w:t>
      </w:r>
    </w:p>
    <w:p w14:paraId="642FB2B4" w14:textId="0FE942AB" w:rsidR="00842604" w:rsidRPr="008F5E88" w:rsidRDefault="008F5E88" w:rsidP="00842604">
      <w:pPr>
        <w:pStyle w:val="Tabletitle"/>
        <w:rPr>
          <w:lang w:val="ru-RU" w:eastAsia="ja-JP"/>
        </w:rPr>
      </w:pPr>
      <w:r w:rsidRPr="008F5E88">
        <w:rPr>
          <w:lang w:val="ru-RU" w:eastAsia="ja-JP"/>
        </w:rPr>
        <w:t>Параметры при использовании нескольких интерфейсов AES3</w:t>
      </w:r>
    </w:p>
    <w:tbl>
      <w:tblPr>
        <w:tblStyle w:val="TableGrid"/>
        <w:tblW w:w="0" w:type="auto"/>
        <w:tblInd w:w="-40" w:type="dxa"/>
        <w:tblLayout w:type="fixed"/>
        <w:tblLook w:val="04A0" w:firstRow="1" w:lastRow="0" w:firstColumn="1" w:lastColumn="0" w:noHBand="0" w:noVBand="1"/>
      </w:tblPr>
      <w:tblGrid>
        <w:gridCol w:w="421"/>
        <w:gridCol w:w="2449"/>
        <w:gridCol w:w="2127"/>
        <w:gridCol w:w="2268"/>
        <w:gridCol w:w="2364"/>
      </w:tblGrid>
      <w:tr w:rsidR="00842604" w:rsidRPr="00D20DEF" w14:paraId="20F99906" w14:textId="77777777" w:rsidTr="00E112F5">
        <w:tc>
          <w:tcPr>
            <w:tcW w:w="2870" w:type="dxa"/>
            <w:gridSpan w:val="2"/>
            <w:vMerge w:val="restart"/>
            <w:vAlign w:val="center"/>
          </w:tcPr>
          <w:p w14:paraId="14E791EA" w14:textId="13504AD2" w:rsidR="00842604" w:rsidRPr="00B83592" w:rsidRDefault="00B83592" w:rsidP="00A2655F">
            <w:pPr>
              <w:pStyle w:val="Tablehead"/>
              <w:rPr>
                <w:lang w:val="ru-RU" w:eastAsia="ja-JP"/>
              </w:rPr>
            </w:pPr>
            <w:bookmarkStart w:id="83" w:name="_Hlk10789262"/>
            <w:r>
              <w:rPr>
                <w:lang w:val="ru-RU" w:eastAsia="ja-JP"/>
              </w:rPr>
              <w:t>Системные параметры</w:t>
            </w:r>
          </w:p>
        </w:tc>
        <w:tc>
          <w:tcPr>
            <w:tcW w:w="6759" w:type="dxa"/>
            <w:gridSpan w:val="3"/>
            <w:vAlign w:val="center"/>
          </w:tcPr>
          <w:p w14:paraId="12D56E6A" w14:textId="3B641297" w:rsidR="00842604" w:rsidRPr="0091664F" w:rsidRDefault="0091664F" w:rsidP="00A2655F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Значение</w:t>
            </w:r>
          </w:p>
        </w:tc>
      </w:tr>
      <w:tr w:rsidR="00842604" w:rsidRPr="00D20DEF" w14:paraId="12345DA4" w14:textId="77777777" w:rsidTr="00E112F5">
        <w:tc>
          <w:tcPr>
            <w:tcW w:w="2870" w:type="dxa"/>
            <w:gridSpan w:val="2"/>
            <w:vMerge/>
            <w:vAlign w:val="center"/>
          </w:tcPr>
          <w:p w14:paraId="22703DB8" w14:textId="77777777" w:rsidR="00842604" w:rsidRPr="008F5E88" w:rsidRDefault="00842604" w:rsidP="00A2655F">
            <w:pPr>
              <w:pStyle w:val="Tablehead"/>
              <w:rPr>
                <w:lang w:val="en-GB" w:eastAsia="ja-JP"/>
              </w:rPr>
            </w:pPr>
          </w:p>
        </w:tc>
        <w:tc>
          <w:tcPr>
            <w:tcW w:w="4395" w:type="dxa"/>
            <w:gridSpan w:val="2"/>
          </w:tcPr>
          <w:p w14:paraId="46FC7AB5" w14:textId="6E84460D" w:rsidR="00842604" w:rsidRPr="0091664F" w:rsidRDefault="0091664F" w:rsidP="00A265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Приложения реального времени</w:t>
            </w:r>
          </w:p>
        </w:tc>
        <w:tc>
          <w:tcPr>
            <w:tcW w:w="2364" w:type="dxa"/>
          </w:tcPr>
          <w:p w14:paraId="5EFC5ACD" w14:textId="55C578D7" w:rsidR="00842604" w:rsidRPr="0091664F" w:rsidRDefault="0091664F" w:rsidP="00A265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Приложения</w:t>
            </w:r>
            <w:r>
              <w:rPr>
                <w:lang w:val="ru-RU"/>
              </w:rPr>
              <w:br/>
              <w:t>не реального времени</w:t>
            </w:r>
          </w:p>
        </w:tc>
      </w:tr>
      <w:tr w:rsidR="00842604" w:rsidRPr="00D20DEF" w14:paraId="5D94B37C" w14:textId="77777777" w:rsidTr="00E112F5">
        <w:tc>
          <w:tcPr>
            <w:tcW w:w="2870" w:type="dxa"/>
            <w:gridSpan w:val="2"/>
            <w:vMerge/>
            <w:vAlign w:val="center"/>
          </w:tcPr>
          <w:p w14:paraId="7DF91705" w14:textId="77777777" w:rsidR="00842604" w:rsidRPr="008F5E88" w:rsidRDefault="00842604" w:rsidP="00A2655F">
            <w:pPr>
              <w:pStyle w:val="Tablehead"/>
              <w:rPr>
                <w:lang w:val="en-GB" w:eastAsia="ja-JP"/>
              </w:rPr>
            </w:pPr>
          </w:p>
        </w:tc>
        <w:tc>
          <w:tcPr>
            <w:tcW w:w="2127" w:type="dxa"/>
            <w:vAlign w:val="center"/>
          </w:tcPr>
          <w:p w14:paraId="57F50EBB" w14:textId="77777777" w:rsidR="00842604" w:rsidRPr="008F5E88" w:rsidRDefault="00842604" w:rsidP="00A2655F">
            <w:pPr>
              <w:pStyle w:val="Tablehead"/>
              <w:rPr>
                <w:lang w:val="en-GB" w:eastAsia="ja-JP"/>
              </w:rPr>
            </w:pPr>
            <w:r w:rsidRPr="008F5E88">
              <w:rPr>
                <w:lang w:val="en-GB" w:eastAsia="ja-JP"/>
              </w:rPr>
              <w:t>A</w:t>
            </w:r>
          </w:p>
        </w:tc>
        <w:tc>
          <w:tcPr>
            <w:tcW w:w="2268" w:type="dxa"/>
            <w:vAlign w:val="center"/>
          </w:tcPr>
          <w:p w14:paraId="6F42F5C5" w14:textId="77777777" w:rsidR="00842604" w:rsidRPr="008F5E88" w:rsidRDefault="00842604" w:rsidP="00A2655F">
            <w:pPr>
              <w:pStyle w:val="Tablehead"/>
              <w:rPr>
                <w:lang w:val="en-GB" w:eastAsia="ja-JP"/>
              </w:rPr>
            </w:pPr>
            <w:r w:rsidRPr="008F5E88">
              <w:rPr>
                <w:lang w:val="en-GB" w:eastAsia="ja-JP"/>
              </w:rPr>
              <w:t>B</w:t>
            </w:r>
          </w:p>
        </w:tc>
        <w:tc>
          <w:tcPr>
            <w:tcW w:w="2364" w:type="dxa"/>
            <w:vAlign w:val="center"/>
          </w:tcPr>
          <w:p w14:paraId="76DB7E99" w14:textId="77777777" w:rsidR="00842604" w:rsidRPr="008F5E88" w:rsidRDefault="00842604" w:rsidP="00A2655F">
            <w:pPr>
              <w:pStyle w:val="Tablehead"/>
              <w:rPr>
                <w:lang w:val="en-GB" w:eastAsia="ja-JP"/>
              </w:rPr>
            </w:pPr>
            <w:r w:rsidRPr="008F5E88">
              <w:rPr>
                <w:lang w:val="en-GB" w:eastAsia="ja-JP"/>
              </w:rPr>
              <w:t>D</w:t>
            </w:r>
          </w:p>
        </w:tc>
      </w:tr>
      <w:tr w:rsidR="0091664F" w:rsidRPr="00D20DEF" w14:paraId="54B6ADB3" w14:textId="77777777" w:rsidTr="00E112F5">
        <w:tc>
          <w:tcPr>
            <w:tcW w:w="2870" w:type="dxa"/>
            <w:gridSpan w:val="2"/>
            <w:vAlign w:val="center"/>
          </w:tcPr>
          <w:p w14:paraId="2CB67849" w14:textId="3FF9D8A1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  <w:r w:rsidRPr="00F67978">
              <w:rPr>
                <w:lang w:val="ru-RU" w:eastAsia="ja-JP"/>
              </w:rPr>
              <w:t>Длина пакета данных</w:t>
            </w:r>
          </w:p>
        </w:tc>
        <w:tc>
          <w:tcPr>
            <w:tcW w:w="2127" w:type="dxa"/>
          </w:tcPr>
          <w:p w14:paraId="6F3152FF" w14:textId="112DA86F" w:rsidR="0091664F" w:rsidRPr="008F5E88" w:rsidRDefault="0091664F" w:rsidP="00B83592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3</w:t>
            </w:r>
            <w:r w:rsidR="00395850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200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отсчетов</w:t>
            </w:r>
          </w:p>
        </w:tc>
        <w:tc>
          <w:tcPr>
            <w:tcW w:w="2268" w:type="dxa"/>
          </w:tcPr>
          <w:p w14:paraId="5249EF9B" w14:textId="45A2291E" w:rsidR="0091664F" w:rsidRPr="008F5E88" w:rsidRDefault="0091664F" w:rsidP="00B83592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3</w:t>
            </w:r>
            <w:r w:rsidR="00395850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200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отсчетов</w:t>
            </w:r>
          </w:p>
        </w:tc>
        <w:tc>
          <w:tcPr>
            <w:tcW w:w="2364" w:type="dxa"/>
          </w:tcPr>
          <w:p w14:paraId="7979E798" w14:textId="7E67BBCD" w:rsidR="0091664F" w:rsidRPr="008F5E88" w:rsidRDefault="0091664F" w:rsidP="00B83592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4</w:t>
            </w:r>
            <w:r w:rsidR="00395850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096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отсчетов</w:t>
            </w:r>
          </w:p>
        </w:tc>
      </w:tr>
      <w:tr w:rsidR="00842604" w:rsidRPr="00D20DEF" w14:paraId="3250CFAA" w14:textId="77777777" w:rsidTr="00E112F5">
        <w:tc>
          <w:tcPr>
            <w:tcW w:w="2870" w:type="dxa"/>
            <w:gridSpan w:val="2"/>
            <w:vAlign w:val="center"/>
          </w:tcPr>
          <w:p w14:paraId="7F32930D" w14:textId="77777777" w:rsidR="00842604" w:rsidRPr="008F5E88" w:rsidRDefault="00842604" w:rsidP="00A2655F">
            <w:pPr>
              <w:pStyle w:val="Tabletext"/>
              <w:rPr>
                <w:b/>
                <w:lang w:val="en-GB" w:eastAsia="ja-JP"/>
              </w:rPr>
            </w:pPr>
            <w:proofErr w:type="spellStart"/>
            <w:r w:rsidRPr="008F5E88">
              <w:rPr>
                <w:b/>
                <w:lang w:val="en-GB" w:eastAsia="ja-JP"/>
              </w:rPr>
              <w:t>assemble_info</w:t>
            </w:r>
            <w:proofErr w:type="spellEnd"/>
          </w:p>
        </w:tc>
        <w:tc>
          <w:tcPr>
            <w:tcW w:w="2127" w:type="dxa"/>
          </w:tcPr>
          <w:p w14:paraId="5240508F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  <w:tc>
          <w:tcPr>
            <w:tcW w:w="2268" w:type="dxa"/>
          </w:tcPr>
          <w:p w14:paraId="085F5B17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  <w:tc>
          <w:tcPr>
            <w:tcW w:w="2364" w:type="dxa"/>
          </w:tcPr>
          <w:p w14:paraId="4D362C5D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</w:tr>
      <w:tr w:rsidR="0091664F" w:rsidRPr="00D20DEF" w14:paraId="604CF816" w14:textId="77777777" w:rsidTr="00E112F5">
        <w:tc>
          <w:tcPr>
            <w:tcW w:w="421" w:type="dxa"/>
            <w:vAlign w:val="center"/>
          </w:tcPr>
          <w:p w14:paraId="613B8B77" w14:textId="77777777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2449" w:type="dxa"/>
            <w:vAlign w:val="center"/>
          </w:tcPr>
          <w:p w14:paraId="446244D9" w14:textId="4D2F8D8E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  <w:r w:rsidRPr="00F67978">
              <w:rPr>
                <w:lang w:val="ru-RU" w:eastAsia="ja-JP"/>
              </w:rPr>
              <w:t xml:space="preserve">Режим </w:t>
            </w:r>
            <w:proofErr w:type="spellStart"/>
            <w:r w:rsidRPr="00F67978">
              <w:rPr>
                <w:lang w:val="ru-RU" w:eastAsia="ja-JP"/>
              </w:rPr>
              <w:t>multiple</w:t>
            </w:r>
            <w:proofErr w:type="spellEnd"/>
            <w:r w:rsidRPr="00F67978">
              <w:rPr>
                <w:lang w:val="ru-RU" w:eastAsia="ja-JP"/>
              </w:rPr>
              <w:t xml:space="preserve"> </w:t>
            </w:r>
            <w:proofErr w:type="spellStart"/>
            <w:r w:rsidRPr="00F67978">
              <w:rPr>
                <w:lang w:val="ru-RU" w:eastAsia="ja-JP"/>
              </w:rPr>
              <w:t>over-track</w:t>
            </w:r>
            <w:proofErr w:type="spellEnd"/>
          </w:p>
        </w:tc>
        <w:tc>
          <w:tcPr>
            <w:tcW w:w="2127" w:type="dxa"/>
          </w:tcPr>
          <w:p w14:paraId="6DF4EEFE" w14:textId="46D0F403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4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(A4)</w:t>
            </w:r>
          </w:p>
          <w:p w14:paraId="688187D3" w14:textId="6B1F31BD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8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(A8)</w:t>
            </w:r>
          </w:p>
          <w:p w14:paraId="1B8B6F98" w14:textId="20A14E37" w:rsidR="0091664F" w:rsidRPr="008F5E88" w:rsidRDefault="0091664F" w:rsidP="0091664F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16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(A16)</w:t>
            </w:r>
          </w:p>
        </w:tc>
        <w:tc>
          <w:tcPr>
            <w:tcW w:w="2268" w:type="dxa"/>
          </w:tcPr>
          <w:p w14:paraId="49F63986" w14:textId="53E51C18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4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(B4)</w:t>
            </w:r>
          </w:p>
          <w:p w14:paraId="0609A339" w14:textId="3F783B7F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8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(B8)</w:t>
            </w:r>
          </w:p>
          <w:p w14:paraId="0ED656F6" w14:textId="22F90DE4" w:rsidR="0091664F" w:rsidRPr="008F5E88" w:rsidRDefault="0091664F" w:rsidP="0091664F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16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(B16)</w:t>
            </w:r>
          </w:p>
        </w:tc>
        <w:tc>
          <w:tcPr>
            <w:tcW w:w="2364" w:type="dxa"/>
          </w:tcPr>
          <w:p w14:paraId="718B1462" w14:textId="4D6DB964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4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(D4)</w:t>
            </w:r>
          </w:p>
          <w:p w14:paraId="7F99F3CD" w14:textId="62B8A200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До 8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(D8)</w:t>
            </w:r>
          </w:p>
          <w:p w14:paraId="7CB253FC" w14:textId="4C0A1B2D" w:rsidR="0091664F" w:rsidRPr="008F5E88" w:rsidRDefault="0091664F" w:rsidP="0091664F">
            <w:pPr>
              <w:pStyle w:val="Tabletext"/>
              <w:rPr>
                <w:lang w:val="en-GB"/>
              </w:rPr>
            </w:pPr>
            <w:r w:rsidRPr="00F67978">
              <w:rPr>
                <w:lang w:val="ru-RU"/>
              </w:rPr>
              <w:t>До 16</w:t>
            </w:r>
            <w:r w:rsidR="00B83592">
              <w:rPr>
                <w:lang w:val="ru-RU"/>
              </w:rPr>
              <w:t> </w:t>
            </w:r>
            <w:r w:rsidRPr="00F67978">
              <w:rPr>
                <w:lang w:val="ru-RU"/>
              </w:rPr>
              <w:t>дорожек (D16)</w:t>
            </w:r>
          </w:p>
        </w:tc>
      </w:tr>
      <w:tr w:rsidR="0091664F" w:rsidRPr="00E72B7B" w14:paraId="64A5D365" w14:textId="77777777" w:rsidTr="00E112F5">
        <w:tc>
          <w:tcPr>
            <w:tcW w:w="421" w:type="dxa"/>
            <w:vAlign w:val="center"/>
          </w:tcPr>
          <w:p w14:paraId="03D6427B" w14:textId="77777777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2449" w:type="dxa"/>
            <w:vAlign w:val="center"/>
          </w:tcPr>
          <w:p w14:paraId="4DC11E08" w14:textId="08398681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  <w:r w:rsidRPr="00F67978">
              <w:rPr>
                <w:lang w:val="ru-RU" w:eastAsia="ja-JP"/>
              </w:rPr>
              <w:t xml:space="preserve">Режим </w:t>
            </w:r>
            <w:proofErr w:type="spellStart"/>
            <w:r w:rsidRPr="00F67978">
              <w:rPr>
                <w:lang w:val="ru-RU" w:eastAsia="ja-JP"/>
              </w:rPr>
              <w:t>multiple</w:t>
            </w:r>
            <w:proofErr w:type="spellEnd"/>
            <w:r w:rsidRPr="00F67978">
              <w:rPr>
                <w:lang w:val="ru-RU" w:eastAsia="ja-JP"/>
              </w:rPr>
              <w:t xml:space="preserve"> </w:t>
            </w:r>
            <w:proofErr w:type="spellStart"/>
            <w:r w:rsidRPr="00F67978">
              <w:rPr>
                <w:lang w:val="ru-RU" w:eastAsia="ja-JP"/>
              </w:rPr>
              <w:t>in-timeline</w:t>
            </w:r>
            <w:proofErr w:type="spellEnd"/>
          </w:p>
        </w:tc>
        <w:tc>
          <w:tcPr>
            <w:tcW w:w="2127" w:type="dxa"/>
            <w:vAlign w:val="center"/>
          </w:tcPr>
          <w:p w14:paraId="04A9FF56" w14:textId="0B8B19B8" w:rsidR="0091664F" w:rsidRPr="008F5E88" w:rsidRDefault="0091664F" w:rsidP="0091664F">
            <w:pPr>
              <w:pStyle w:val="Tabletext"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>Неприменимо</w:t>
            </w:r>
            <w:r w:rsidRPr="00F67978">
              <w:rPr>
                <w:vertAlign w:val="superscript"/>
                <w:lang w:val="ru-RU"/>
              </w:rPr>
              <w:t>(1)</w:t>
            </w:r>
          </w:p>
        </w:tc>
        <w:tc>
          <w:tcPr>
            <w:tcW w:w="2268" w:type="dxa"/>
          </w:tcPr>
          <w:p w14:paraId="08B54556" w14:textId="7FE8F36E" w:rsidR="0091664F" w:rsidRPr="0091664F" w:rsidRDefault="0091664F" w:rsidP="00B83592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2</w:t>
            </w:r>
            <w:r w:rsidR="003612E7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последовательных пакетов данных</w:t>
            </w:r>
          </w:p>
        </w:tc>
        <w:tc>
          <w:tcPr>
            <w:tcW w:w="2364" w:type="dxa"/>
          </w:tcPr>
          <w:p w14:paraId="2D31A579" w14:textId="1546EE3E" w:rsidR="0091664F" w:rsidRPr="0091664F" w:rsidRDefault="0091664F" w:rsidP="00B83592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B83592">
              <w:rPr>
                <w:lang w:val="ru-RU"/>
              </w:rPr>
              <w:t>6</w:t>
            </w:r>
            <w:r w:rsidR="003612E7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последовательных пакетов данных</w:t>
            </w:r>
          </w:p>
        </w:tc>
      </w:tr>
      <w:tr w:rsidR="00842604" w:rsidRPr="00D20DEF" w14:paraId="441E4474" w14:textId="77777777" w:rsidTr="00E112F5">
        <w:tc>
          <w:tcPr>
            <w:tcW w:w="2870" w:type="dxa"/>
            <w:gridSpan w:val="2"/>
            <w:vAlign w:val="center"/>
          </w:tcPr>
          <w:p w14:paraId="48ABAB9F" w14:textId="77777777" w:rsidR="00842604" w:rsidRPr="008F5E88" w:rsidRDefault="00842604" w:rsidP="00A2655F">
            <w:pPr>
              <w:pStyle w:val="Tabletext"/>
              <w:rPr>
                <w:b/>
                <w:lang w:val="en-GB" w:eastAsia="ja-JP"/>
              </w:rPr>
            </w:pPr>
            <w:proofErr w:type="spellStart"/>
            <w:r w:rsidRPr="008F5E88">
              <w:rPr>
                <w:b/>
                <w:lang w:val="en-GB" w:eastAsia="ja-JP"/>
              </w:rPr>
              <w:t>format_info</w:t>
            </w:r>
            <w:proofErr w:type="spellEnd"/>
          </w:p>
        </w:tc>
        <w:tc>
          <w:tcPr>
            <w:tcW w:w="2127" w:type="dxa"/>
          </w:tcPr>
          <w:p w14:paraId="7CE3DC1C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  <w:tc>
          <w:tcPr>
            <w:tcW w:w="2268" w:type="dxa"/>
          </w:tcPr>
          <w:p w14:paraId="4C8006D9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  <w:tc>
          <w:tcPr>
            <w:tcW w:w="2364" w:type="dxa"/>
          </w:tcPr>
          <w:p w14:paraId="6693833A" w14:textId="77777777" w:rsidR="00842604" w:rsidRPr="008F5E88" w:rsidRDefault="00842604" w:rsidP="00A2655F">
            <w:pPr>
              <w:pStyle w:val="Tabletext"/>
              <w:rPr>
                <w:lang w:val="en-GB"/>
              </w:rPr>
            </w:pPr>
          </w:p>
        </w:tc>
      </w:tr>
      <w:tr w:rsidR="0091664F" w:rsidRPr="00D20DEF" w14:paraId="2B031919" w14:textId="77777777" w:rsidTr="00E112F5">
        <w:tc>
          <w:tcPr>
            <w:tcW w:w="421" w:type="dxa"/>
            <w:vAlign w:val="center"/>
          </w:tcPr>
          <w:p w14:paraId="5834DDB2" w14:textId="77777777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2449" w:type="dxa"/>
            <w:vAlign w:val="center"/>
          </w:tcPr>
          <w:p w14:paraId="7F29E168" w14:textId="4286FBF6" w:rsidR="0091664F" w:rsidRPr="008F5E88" w:rsidRDefault="0091664F" w:rsidP="0091664F">
            <w:pPr>
              <w:pStyle w:val="Tabletext"/>
              <w:rPr>
                <w:lang w:val="en-GB" w:eastAsia="ja-JP"/>
              </w:rPr>
            </w:pPr>
            <w:r w:rsidRPr="00F67978">
              <w:rPr>
                <w:lang w:val="ru-RU" w:eastAsia="ja-JP"/>
              </w:rPr>
              <w:t>Формат</w:t>
            </w:r>
          </w:p>
        </w:tc>
        <w:tc>
          <w:tcPr>
            <w:tcW w:w="2127" w:type="dxa"/>
          </w:tcPr>
          <w:p w14:paraId="04B95AA1" w14:textId="59E06FB8" w:rsidR="0091664F" w:rsidRPr="008F5E88" w:rsidRDefault="0091664F" w:rsidP="0091664F">
            <w:pPr>
              <w:pStyle w:val="Tabletext"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>Неприменимо</w:t>
            </w:r>
            <w:r w:rsidRPr="00F67978">
              <w:rPr>
                <w:vertAlign w:val="superscript"/>
                <w:lang w:val="ru-RU"/>
              </w:rPr>
              <w:t>(2)</w:t>
            </w:r>
          </w:p>
        </w:tc>
        <w:tc>
          <w:tcPr>
            <w:tcW w:w="2268" w:type="dxa"/>
          </w:tcPr>
          <w:p w14:paraId="55D6921A" w14:textId="122AD2A5" w:rsidR="0091664F" w:rsidRPr="008F5E88" w:rsidRDefault="0091664F" w:rsidP="0091664F">
            <w:pPr>
              <w:pStyle w:val="Tabletext"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>Неприменимо</w:t>
            </w:r>
            <w:r w:rsidRPr="00F67978">
              <w:rPr>
                <w:vertAlign w:val="superscript"/>
                <w:lang w:val="ru-RU"/>
              </w:rPr>
              <w:t>(2)</w:t>
            </w:r>
          </w:p>
        </w:tc>
        <w:tc>
          <w:tcPr>
            <w:tcW w:w="2364" w:type="dxa"/>
          </w:tcPr>
          <w:p w14:paraId="23AFD174" w14:textId="0FDFAD88" w:rsidR="0091664F" w:rsidRPr="008F5E88" w:rsidRDefault="0091664F" w:rsidP="0091664F">
            <w:pPr>
              <w:pStyle w:val="Tabletext"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>Неприменимо</w:t>
            </w:r>
            <w:r w:rsidRPr="00F67978">
              <w:rPr>
                <w:vertAlign w:val="superscript"/>
                <w:lang w:val="ru-RU"/>
              </w:rPr>
              <w:t>(2)</w:t>
            </w:r>
          </w:p>
        </w:tc>
      </w:tr>
      <w:tr w:rsidR="00842604" w:rsidRPr="00D20DEF" w14:paraId="224BD14A" w14:textId="77777777" w:rsidTr="00E112F5">
        <w:tc>
          <w:tcPr>
            <w:tcW w:w="2870" w:type="dxa"/>
            <w:gridSpan w:val="2"/>
            <w:vAlign w:val="center"/>
          </w:tcPr>
          <w:p w14:paraId="30E69246" w14:textId="6AAF0DEC" w:rsidR="00842604" w:rsidRPr="008F5E88" w:rsidRDefault="0091664F" w:rsidP="00A2655F">
            <w:pPr>
              <w:pStyle w:val="Tabletext"/>
              <w:rPr>
                <w:lang w:val="en-GB" w:eastAsia="ja-JP"/>
              </w:rPr>
            </w:pPr>
            <w:r w:rsidRPr="00F67978">
              <w:rPr>
                <w:lang w:val="ru-RU" w:eastAsia="ja-JP"/>
              </w:rPr>
              <w:t>Битовая глубина (бит)</w:t>
            </w:r>
          </w:p>
        </w:tc>
        <w:tc>
          <w:tcPr>
            <w:tcW w:w="2127" w:type="dxa"/>
          </w:tcPr>
          <w:p w14:paraId="18865821" w14:textId="77777777" w:rsidR="00842604" w:rsidRPr="008F5E88" w:rsidRDefault="00842604" w:rsidP="0091664F">
            <w:pPr>
              <w:pStyle w:val="Tabletext"/>
              <w:jc w:val="center"/>
              <w:rPr>
                <w:lang w:val="en-GB" w:eastAsia="ja-JP"/>
              </w:rPr>
            </w:pPr>
            <w:r w:rsidRPr="008F5E88">
              <w:rPr>
                <w:lang w:val="en-GB" w:eastAsia="ja-JP"/>
              </w:rPr>
              <w:t>24</w:t>
            </w:r>
          </w:p>
        </w:tc>
        <w:tc>
          <w:tcPr>
            <w:tcW w:w="2268" w:type="dxa"/>
          </w:tcPr>
          <w:p w14:paraId="74EFB583" w14:textId="77777777" w:rsidR="00842604" w:rsidRPr="008F5E88" w:rsidRDefault="00842604" w:rsidP="0091664F">
            <w:pPr>
              <w:pStyle w:val="Tabletext"/>
              <w:jc w:val="center"/>
              <w:rPr>
                <w:lang w:val="en-GB"/>
              </w:rPr>
            </w:pPr>
            <w:r w:rsidRPr="008F5E88">
              <w:rPr>
                <w:lang w:val="en-GB"/>
              </w:rPr>
              <w:t>24</w:t>
            </w:r>
          </w:p>
        </w:tc>
        <w:tc>
          <w:tcPr>
            <w:tcW w:w="2364" w:type="dxa"/>
          </w:tcPr>
          <w:p w14:paraId="2B136664" w14:textId="77777777" w:rsidR="00842604" w:rsidRPr="008F5E88" w:rsidRDefault="00842604" w:rsidP="0091664F">
            <w:pPr>
              <w:pStyle w:val="Tabletext"/>
              <w:jc w:val="center"/>
              <w:rPr>
                <w:lang w:val="en-GB"/>
              </w:rPr>
            </w:pPr>
            <w:r w:rsidRPr="008F5E88">
              <w:rPr>
                <w:lang w:val="en-GB"/>
              </w:rPr>
              <w:t>24</w:t>
            </w:r>
          </w:p>
        </w:tc>
      </w:tr>
      <w:tr w:rsidR="0091664F" w:rsidRPr="00E72B7B" w14:paraId="2AA4F150" w14:textId="77777777" w:rsidTr="00E112F5">
        <w:tc>
          <w:tcPr>
            <w:tcW w:w="2870" w:type="dxa"/>
            <w:gridSpan w:val="2"/>
            <w:tcBorders>
              <w:bottom w:val="single" w:sz="4" w:space="0" w:color="auto"/>
            </w:tcBorders>
            <w:vAlign w:val="center"/>
          </w:tcPr>
          <w:p w14:paraId="51A8B7E2" w14:textId="28A60112" w:rsidR="0091664F" w:rsidRPr="0091664F" w:rsidRDefault="0091664F" w:rsidP="002C4845">
            <w:pPr>
              <w:pStyle w:val="Tabletext"/>
              <w:rPr>
                <w:lang w:val="ru-RU" w:eastAsia="ja-JP"/>
              </w:rPr>
            </w:pPr>
            <w:r w:rsidRPr="00F67978">
              <w:rPr>
                <w:lang w:val="ru-RU" w:eastAsia="ja-JP"/>
              </w:rPr>
              <w:t>Максимальная задержка при</w:t>
            </w:r>
            <w:r>
              <w:rPr>
                <w:lang w:val="ru-RU" w:eastAsia="ja-JP"/>
              </w:rPr>
              <w:t> </w:t>
            </w:r>
            <w:r w:rsidRPr="00F67978">
              <w:rPr>
                <w:lang w:val="ru-RU" w:eastAsia="ja-JP"/>
              </w:rPr>
              <w:t>частоте 48</w:t>
            </w:r>
            <w:r w:rsidRPr="00F67978">
              <w:rPr>
                <w:lang w:val="ru-RU"/>
              </w:rPr>
              <w:t> </w:t>
            </w:r>
            <w:r w:rsidR="002C4845">
              <w:rPr>
                <w:lang w:val="ru-RU" w:eastAsia="ja-JP"/>
              </w:rPr>
              <w:t xml:space="preserve">000 </w:t>
            </w:r>
            <w:r w:rsidRPr="00F67978">
              <w:rPr>
                <w:lang w:val="ru-RU" w:eastAsia="ja-JP"/>
              </w:rPr>
              <w:t>Гц (</w:t>
            </w:r>
            <w:proofErr w:type="spellStart"/>
            <w:r w:rsidRPr="00F67978">
              <w:rPr>
                <w:lang w:val="ru-RU" w:eastAsia="ja-JP"/>
              </w:rPr>
              <w:t>мс</w:t>
            </w:r>
            <w:proofErr w:type="spellEnd"/>
            <w:r w:rsidRPr="00F67978">
              <w:rPr>
                <w:lang w:val="ru-RU" w:eastAsia="ja-JP"/>
              </w:rPr>
              <w:t>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0A33530" w14:textId="0603DEFA" w:rsidR="0091664F" w:rsidRPr="008F5E88" w:rsidRDefault="0091664F" w:rsidP="0091664F">
            <w:pPr>
              <w:pStyle w:val="Tabletext"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 xml:space="preserve">66,7 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</w:t>
            </w:r>
            <w:r w:rsidRPr="00F67978">
              <w:rPr>
                <w:vertAlign w:val="superscript"/>
                <w:lang w:val="ru-RU"/>
              </w:rPr>
              <w:t>(3)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326B4AC" w14:textId="6CE757DE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133,3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B83592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пакетами данных</w:t>
            </w:r>
            <w:r w:rsidRPr="00F67978">
              <w:rPr>
                <w:vertAlign w:val="superscript"/>
                <w:lang w:val="ru-RU"/>
              </w:rPr>
              <w:t>(3)</w:t>
            </w:r>
          </w:p>
          <w:p w14:paraId="45A2E1D1" w14:textId="40450400" w:rsidR="0091664F" w:rsidRPr="0091664F" w:rsidRDefault="0091664F" w:rsidP="00B83592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66,7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B83592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пакетом данных</w:t>
            </w:r>
            <w:r w:rsidRPr="00F67978">
              <w:rPr>
                <w:vertAlign w:val="superscript"/>
                <w:lang w:val="ru-RU"/>
              </w:rPr>
              <w:t>(3)</w:t>
            </w:r>
          </w:p>
        </w:tc>
        <w:tc>
          <w:tcPr>
            <w:tcW w:w="2364" w:type="dxa"/>
            <w:tcBorders>
              <w:bottom w:val="single" w:sz="4" w:space="0" w:color="auto"/>
            </w:tcBorders>
          </w:tcPr>
          <w:p w14:paraId="4AA5D3D5" w14:textId="4F49ABF4" w:rsidR="0091664F" w:rsidRPr="00F67978" w:rsidRDefault="0091664F" w:rsidP="0091664F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512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B83592">
              <w:rPr>
                <w:lang w:val="ru-RU"/>
              </w:rPr>
              <w:t>6 </w:t>
            </w:r>
            <w:r w:rsidRPr="00F67978">
              <w:rPr>
                <w:lang w:val="ru-RU"/>
              </w:rPr>
              <w:t>пакетами данных</w:t>
            </w:r>
          </w:p>
          <w:p w14:paraId="54891985" w14:textId="1D14FFD6" w:rsidR="0091664F" w:rsidRPr="0091664F" w:rsidRDefault="0091664F" w:rsidP="00B83592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85,3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B83592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пакетом данных</w:t>
            </w:r>
          </w:p>
        </w:tc>
      </w:tr>
      <w:tr w:rsidR="00842604" w:rsidRPr="00E72B7B" w14:paraId="35EA429D" w14:textId="77777777" w:rsidTr="0091664F">
        <w:tc>
          <w:tcPr>
            <w:tcW w:w="962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4CAC9AA6" w14:textId="77777777" w:rsidR="0091664F" w:rsidRPr="0091664F" w:rsidRDefault="00392E98" w:rsidP="00581A1A">
            <w:pPr>
              <w:pStyle w:val="Tablelegend"/>
              <w:rPr>
                <w:lang w:val="ru-RU" w:eastAsia="ja-JP"/>
              </w:rPr>
            </w:pPr>
            <w:r w:rsidRPr="0091664F">
              <w:rPr>
                <w:vertAlign w:val="superscript"/>
                <w:lang w:val="ru-RU"/>
              </w:rPr>
              <w:t>(1)</w:t>
            </w:r>
            <w:r w:rsidR="00F578BD" w:rsidRPr="0091664F">
              <w:rPr>
                <w:lang w:val="ru-RU"/>
              </w:rPr>
              <w:tab/>
            </w:r>
            <w:r w:rsidR="0091664F" w:rsidRPr="0091664F">
              <w:rPr>
                <w:lang w:val="ru-RU" w:eastAsia="ja-JP"/>
              </w:rPr>
              <w:t xml:space="preserve">Для приложений реального времени режим </w:t>
            </w:r>
            <w:proofErr w:type="spellStart"/>
            <w:r w:rsidR="0091664F" w:rsidRPr="0091664F">
              <w:rPr>
                <w:lang w:val="ru-RU" w:eastAsia="ja-JP"/>
              </w:rPr>
              <w:t>multiple</w:t>
            </w:r>
            <w:proofErr w:type="spellEnd"/>
            <w:r w:rsidR="0091664F" w:rsidRPr="0091664F">
              <w:rPr>
                <w:lang w:val="ru-RU" w:eastAsia="ja-JP"/>
              </w:rPr>
              <w:t xml:space="preserve"> </w:t>
            </w:r>
            <w:proofErr w:type="spellStart"/>
            <w:r w:rsidR="0091664F" w:rsidRPr="0091664F">
              <w:rPr>
                <w:lang w:val="ru-RU" w:eastAsia="ja-JP"/>
              </w:rPr>
              <w:t>in-timeline</w:t>
            </w:r>
            <w:proofErr w:type="spellEnd"/>
            <w:r w:rsidR="0091664F" w:rsidRPr="0091664F">
              <w:rPr>
                <w:lang w:val="ru-RU" w:eastAsia="ja-JP"/>
              </w:rPr>
              <w:t xml:space="preserve"> не поддерживается, поскольку требуются короткие задержки.</w:t>
            </w:r>
          </w:p>
          <w:p w14:paraId="14B5B031" w14:textId="77777777" w:rsidR="0091664F" w:rsidRPr="0091664F" w:rsidRDefault="0091664F" w:rsidP="00581A1A">
            <w:pPr>
              <w:pStyle w:val="Tablelegend"/>
              <w:rPr>
                <w:lang w:val="ru-RU" w:eastAsia="ja-JP"/>
              </w:rPr>
            </w:pPr>
            <w:r w:rsidRPr="0091664F">
              <w:rPr>
                <w:vertAlign w:val="superscript"/>
                <w:lang w:val="ru-RU"/>
              </w:rPr>
              <w:t>(2)</w:t>
            </w:r>
            <w:r w:rsidRPr="0091664F">
              <w:rPr>
                <w:lang w:val="ru-RU" w:eastAsia="ja-JP"/>
              </w:rPr>
              <w:tab/>
              <w:t>В этом случае используется формат "0000". Метаданные S-ADM кодируются кодом UTF-8.</w:t>
            </w:r>
          </w:p>
          <w:p w14:paraId="175513EE" w14:textId="2F0B5012" w:rsidR="00842604" w:rsidRPr="0091664F" w:rsidRDefault="0091664F" w:rsidP="00581A1A">
            <w:pPr>
              <w:pStyle w:val="Tablelegend"/>
              <w:rPr>
                <w:lang w:val="ru-RU"/>
              </w:rPr>
            </w:pPr>
            <w:r w:rsidRPr="0091664F">
              <w:rPr>
                <w:vertAlign w:val="superscript"/>
                <w:lang w:val="ru-RU"/>
              </w:rPr>
              <w:t>(3)</w:t>
            </w:r>
            <w:r w:rsidRPr="0091664F">
              <w:rPr>
                <w:lang w:val="ru-RU" w:eastAsia="ja-JP"/>
              </w:rPr>
              <w:tab/>
              <w:t xml:space="preserve">Задержки 66,7 и 133,3 </w:t>
            </w:r>
            <w:proofErr w:type="spellStart"/>
            <w:r w:rsidRPr="0091664F">
              <w:rPr>
                <w:lang w:val="ru-RU" w:eastAsia="ja-JP"/>
              </w:rPr>
              <w:t>мс</w:t>
            </w:r>
            <w:proofErr w:type="spellEnd"/>
            <w:r w:rsidRPr="0091664F">
              <w:rPr>
                <w:lang w:val="ru-RU" w:eastAsia="ja-JP"/>
              </w:rPr>
              <w:t xml:space="preserve"> соответствуют двум и четырем видеокадрам видеоформата 60i.</w:t>
            </w:r>
          </w:p>
        </w:tc>
      </w:tr>
      <w:bookmarkEnd w:id="83"/>
    </w:tbl>
    <w:p w14:paraId="770A60DE" w14:textId="77777777" w:rsidR="00842604" w:rsidRPr="0091664F" w:rsidRDefault="00842604" w:rsidP="00842604">
      <w:pPr>
        <w:pStyle w:val="Tablefin"/>
        <w:rPr>
          <w:lang w:val="ru-RU"/>
        </w:rPr>
      </w:pPr>
    </w:p>
    <w:p w14:paraId="64330AB3" w14:textId="5C3B81CB" w:rsidR="00842604" w:rsidRPr="00935D56" w:rsidRDefault="00842604" w:rsidP="00842604">
      <w:pPr>
        <w:pStyle w:val="Heading2"/>
        <w:rPr>
          <w:lang w:val="ru-RU"/>
        </w:rPr>
      </w:pPr>
      <w:r w:rsidRPr="00935D56">
        <w:rPr>
          <w:lang w:val="ru-RU"/>
        </w:rPr>
        <w:t>4.3</w:t>
      </w:r>
      <w:r w:rsidRPr="00935D56">
        <w:rPr>
          <w:lang w:val="ru-RU"/>
        </w:rPr>
        <w:tab/>
      </w:r>
      <w:r w:rsidR="00935D56" w:rsidRPr="00935D56">
        <w:rPr>
          <w:lang w:val="ru-RU"/>
        </w:rPr>
        <w:t>Несколько интерфейсов AES3 со сжатием</w:t>
      </w:r>
    </w:p>
    <w:p w14:paraId="152E5E28" w14:textId="73BD8DD8" w:rsidR="00842604" w:rsidRPr="00935D56" w:rsidRDefault="00935D56" w:rsidP="00842604">
      <w:pPr>
        <w:rPr>
          <w:lang w:val="ru-RU"/>
        </w:rPr>
      </w:pPr>
      <w:r w:rsidRPr="00935D56">
        <w:rPr>
          <w:lang w:val="ru-RU"/>
        </w:rPr>
        <w:t>Сжатые метаданные S-ADM передаются с использованием параметров пакетов данных, приведенных в таблице</w:t>
      </w:r>
      <w:r>
        <w:rPr>
          <w:lang w:val="ru-RU"/>
        </w:rPr>
        <w:t> </w:t>
      </w:r>
      <w:r w:rsidRPr="00935D56">
        <w:rPr>
          <w:lang w:val="ru-RU"/>
        </w:rPr>
        <w:t>19.</w:t>
      </w:r>
    </w:p>
    <w:p w14:paraId="2EDED1F0" w14:textId="3FB712AE" w:rsidR="00842604" w:rsidRPr="00935D56" w:rsidRDefault="00935D56" w:rsidP="00842604">
      <w:pPr>
        <w:pStyle w:val="TableNo"/>
        <w:rPr>
          <w:lang w:val="ru-RU" w:eastAsia="ja-JP"/>
        </w:rPr>
      </w:pPr>
      <w:r w:rsidRPr="00935D56">
        <w:rPr>
          <w:lang w:val="ru-RU" w:eastAsia="ja-JP"/>
        </w:rPr>
        <w:lastRenderedPageBreak/>
        <w:t>ТАБЛИЦА</w:t>
      </w:r>
      <w:r w:rsidR="00F578BD" w:rsidRPr="00935D56">
        <w:rPr>
          <w:lang w:val="ru-RU" w:eastAsia="ja-JP"/>
        </w:rPr>
        <w:t xml:space="preserve"> </w:t>
      </w:r>
      <w:r w:rsidR="00842604" w:rsidRPr="00935D56">
        <w:rPr>
          <w:lang w:val="ru-RU" w:eastAsia="ja-JP"/>
        </w:rPr>
        <w:t>19</w:t>
      </w:r>
    </w:p>
    <w:p w14:paraId="3528C0E0" w14:textId="101F7575" w:rsidR="00842604" w:rsidRPr="00935D56" w:rsidRDefault="00935D56" w:rsidP="00842604">
      <w:pPr>
        <w:pStyle w:val="Tabletitle"/>
        <w:rPr>
          <w:lang w:val="ru-RU" w:eastAsia="ja-JP"/>
        </w:rPr>
      </w:pPr>
      <w:r w:rsidRPr="00935D56">
        <w:rPr>
          <w:lang w:val="ru-RU" w:eastAsia="ja-JP"/>
        </w:rPr>
        <w:t>Параметры при использовании нескольких интерфейсов AES3 со сжатием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2313"/>
        <w:gridCol w:w="2364"/>
        <w:gridCol w:w="2263"/>
      </w:tblGrid>
      <w:tr w:rsidR="00842604" w:rsidRPr="00935D56" w14:paraId="25875185" w14:textId="77777777" w:rsidTr="00935D56">
        <w:trPr>
          <w:tblHeader/>
        </w:trPr>
        <w:tc>
          <w:tcPr>
            <w:tcW w:w="2689" w:type="dxa"/>
            <w:gridSpan w:val="2"/>
            <w:vMerge w:val="restart"/>
            <w:vAlign w:val="center"/>
          </w:tcPr>
          <w:p w14:paraId="777C1F4C" w14:textId="34CA5FC9" w:rsidR="00842604" w:rsidRPr="00935D56" w:rsidRDefault="00935D56" w:rsidP="00A2655F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Системные параметры</w:t>
            </w:r>
          </w:p>
        </w:tc>
        <w:tc>
          <w:tcPr>
            <w:tcW w:w="6940" w:type="dxa"/>
            <w:gridSpan w:val="3"/>
            <w:vAlign w:val="center"/>
          </w:tcPr>
          <w:p w14:paraId="6FC9A336" w14:textId="7F5E8B4C" w:rsidR="00842604" w:rsidRPr="00935D56" w:rsidRDefault="00935D56" w:rsidP="00A2655F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Значение</w:t>
            </w:r>
          </w:p>
        </w:tc>
      </w:tr>
      <w:tr w:rsidR="00842604" w:rsidRPr="00935D56" w14:paraId="19ACBFA2" w14:textId="77777777" w:rsidTr="00E112F5">
        <w:trPr>
          <w:tblHeader/>
        </w:trPr>
        <w:tc>
          <w:tcPr>
            <w:tcW w:w="2689" w:type="dxa"/>
            <w:gridSpan w:val="2"/>
            <w:vMerge/>
            <w:vAlign w:val="center"/>
          </w:tcPr>
          <w:p w14:paraId="534F1B61" w14:textId="77777777" w:rsidR="00842604" w:rsidRPr="00935D56" w:rsidRDefault="00842604" w:rsidP="00A2655F">
            <w:pPr>
              <w:pStyle w:val="Tablehead"/>
              <w:keepLines/>
              <w:rPr>
                <w:lang w:val="en-GB"/>
              </w:rPr>
            </w:pPr>
          </w:p>
        </w:tc>
        <w:tc>
          <w:tcPr>
            <w:tcW w:w="4677" w:type="dxa"/>
            <w:gridSpan w:val="2"/>
            <w:vAlign w:val="center"/>
          </w:tcPr>
          <w:p w14:paraId="1CDA3DB2" w14:textId="74F3EA85" w:rsidR="00842604" w:rsidRPr="00935D56" w:rsidRDefault="00935D56" w:rsidP="00E112F5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Приложения реального времени</w:t>
            </w:r>
          </w:p>
        </w:tc>
        <w:tc>
          <w:tcPr>
            <w:tcW w:w="2263" w:type="dxa"/>
          </w:tcPr>
          <w:p w14:paraId="7B7D86E3" w14:textId="15E10798" w:rsidR="00842604" w:rsidRPr="00935D56" w:rsidRDefault="00935D56" w:rsidP="00A2655F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Приложения</w:t>
            </w:r>
            <w:r>
              <w:rPr>
                <w:lang w:val="ru-RU"/>
              </w:rPr>
              <w:br/>
              <w:t>не реального времени</w:t>
            </w:r>
          </w:p>
        </w:tc>
      </w:tr>
      <w:tr w:rsidR="00842604" w:rsidRPr="00935D56" w14:paraId="3DC82821" w14:textId="77777777" w:rsidTr="004D46E8">
        <w:trPr>
          <w:tblHeader/>
        </w:trPr>
        <w:tc>
          <w:tcPr>
            <w:tcW w:w="2689" w:type="dxa"/>
            <w:gridSpan w:val="2"/>
            <w:vMerge/>
            <w:vAlign w:val="center"/>
          </w:tcPr>
          <w:p w14:paraId="1340656C" w14:textId="77777777" w:rsidR="00842604" w:rsidRPr="00935D56" w:rsidRDefault="00842604" w:rsidP="00A2655F">
            <w:pPr>
              <w:pStyle w:val="Tablehead"/>
              <w:keepLines/>
              <w:rPr>
                <w:lang w:val="en-GB"/>
              </w:rPr>
            </w:pPr>
          </w:p>
        </w:tc>
        <w:tc>
          <w:tcPr>
            <w:tcW w:w="2313" w:type="dxa"/>
            <w:vAlign w:val="center"/>
          </w:tcPr>
          <w:p w14:paraId="287FA339" w14:textId="77777777" w:rsidR="00842604" w:rsidRPr="00935D56" w:rsidRDefault="00842604" w:rsidP="00A2655F">
            <w:pPr>
              <w:pStyle w:val="Tablehead"/>
              <w:keepLines/>
              <w:rPr>
                <w:lang w:val="en-GB"/>
              </w:rPr>
            </w:pPr>
            <w:r w:rsidRPr="00935D56">
              <w:rPr>
                <w:lang w:val="en-GB"/>
              </w:rPr>
              <w:t>A</w:t>
            </w:r>
          </w:p>
        </w:tc>
        <w:tc>
          <w:tcPr>
            <w:tcW w:w="2364" w:type="dxa"/>
            <w:vAlign w:val="center"/>
          </w:tcPr>
          <w:p w14:paraId="43A58405" w14:textId="77777777" w:rsidR="00842604" w:rsidRPr="00935D56" w:rsidRDefault="00842604" w:rsidP="00A2655F">
            <w:pPr>
              <w:pStyle w:val="Tablehead"/>
              <w:keepLines/>
              <w:rPr>
                <w:lang w:val="en-GB"/>
              </w:rPr>
            </w:pPr>
            <w:r w:rsidRPr="00935D56">
              <w:rPr>
                <w:lang w:val="en-GB"/>
              </w:rPr>
              <w:t>B</w:t>
            </w:r>
          </w:p>
        </w:tc>
        <w:tc>
          <w:tcPr>
            <w:tcW w:w="2263" w:type="dxa"/>
            <w:vAlign w:val="center"/>
          </w:tcPr>
          <w:p w14:paraId="3FC68424" w14:textId="77777777" w:rsidR="00842604" w:rsidRPr="00935D56" w:rsidRDefault="00842604" w:rsidP="00A2655F">
            <w:pPr>
              <w:pStyle w:val="Tablehead"/>
              <w:keepLines/>
              <w:rPr>
                <w:lang w:val="en-GB"/>
              </w:rPr>
            </w:pPr>
            <w:r w:rsidRPr="00935D56">
              <w:rPr>
                <w:lang w:val="en-GB"/>
              </w:rPr>
              <w:t>D</w:t>
            </w:r>
          </w:p>
        </w:tc>
      </w:tr>
      <w:tr w:rsidR="002C4845" w:rsidRPr="00935D56" w14:paraId="224C0A0A" w14:textId="77777777" w:rsidTr="004D46E8">
        <w:tc>
          <w:tcPr>
            <w:tcW w:w="2689" w:type="dxa"/>
            <w:gridSpan w:val="2"/>
            <w:vAlign w:val="center"/>
          </w:tcPr>
          <w:p w14:paraId="42B845AB" w14:textId="308F0F8A" w:rsidR="002C4845" w:rsidRPr="00935D56" w:rsidRDefault="002C4845" w:rsidP="002C4845">
            <w:pPr>
              <w:pStyle w:val="Tablehead"/>
              <w:rPr>
                <w:lang w:val="en-GB"/>
              </w:rPr>
            </w:pPr>
            <w:r w:rsidRPr="00F67978">
              <w:rPr>
                <w:lang w:val="ru-RU" w:eastAsia="ja-JP"/>
              </w:rPr>
              <w:t>Длина пакета данных</w:t>
            </w:r>
          </w:p>
        </w:tc>
        <w:tc>
          <w:tcPr>
            <w:tcW w:w="2313" w:type="dxa"/>
          </w:tcPr>
          <w:p w14:paraId="32557622" w14:textId="77C95146" w:rsidR="002C4845" w:rsidRPr="00935D56" w:rsidRDefault="002C4845" w:rsidP="002C4845">
            <w:pPr>
              <w:pStyle w:val="Tablehead"/>
              <w:rPr>
                <w:lang w:val="en-GB"/>
              </w:rPr>
            </w:pPr>
            <w:r w:rsidRPr="00F67978">
              <w:rPr>
                <w:lang w:val="ru-RU"/>
              </w:rPr>
              <w:t>До 3</w:t>
            </w:r>
            <w:r w:rsidR="004D46E8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200 отсчетов</w:t>
            </w:r>
          </w:p>
        </w:tc>
        <w:tc>
          <w:tcPr>
            <w:tcW w:w="2364" w:type="dxa"/>
          </w:tcPr>
          <w:p w14:paraId="13A1B4FF" w14:textId="18CE2D2B" w:rsidR="002C4845" w:rsidRPr="00935D56" w:rsidRDefault="002C4845" w:rsidP="002C4845">
            <w:pPr>
              <w:pStyle w:val="Tablehead"/>
              <w:rPr>
                <w:lang w:val="en-GB"/>
              </w:rPr>
            </w:pPr>
            <w:r w:rsidRPr="00F67978">
              <w:rPr>
                <w:lang w:val="ru-RU"/>
              </w:rPr>
              <w:t>До 3</w:t>
            </w:r>
            <w:r w:rsidR="004D46E8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200 отсчетов</w:t>
            </w:r>
          </w:p>
        </w:tc>
        <w:tc>
          <w:tcPr>
            <w:tcW w:w="2263" w:type="dxa"/>
          </w:tcPr>
          <w:p w14:paraId="3DA9486B" w14:textId="7A5DCBEF" w:rsidR="002C4845" w:rsidRPr="00935D56" w:rsidRDefault="002C4845" w:rsidP="002C4845">
            <w:pPr>
              <w:pStyle w:val="Tablehead"/>
              <w:rPr>
                <w:lang w:val="en-GB"/>
              </w:rPr>
            </w:pPr>
            <w:r w:rsidRPr="00F67978">
              <w:rPr>
                <w:lang w:val="ru-RU"/>
              </w:rPr>
              <w:t>До 4</w:t>
            </w:r>
            <w:r w:rsidR="004D46E8">
              <w:rPr>
                <w:lang w:val="en-GB"/>
              </w:rPr>
              <w:t xml:space="preserve"> </w:t>
            </w:r>
            <w:r w:rsidRPr="00F67978">
              <w:rPr>
                <w:lang w:val="ru-RU"/>
              </w:rPr>
              <w:t>096 отсчетов</w:t>
            </w:r>
          </w:p>
        </w:tc>
      </w:tr>
      <w:tr w:rsidR="00842604" w:rsidRPr="00935D56" w14:paraId="67BB2D56" w14:textId="77777777" w:rsidTr="004D46E8">
        <w:tc>
          <w:tcPr>
            <w:tcW w:w="2689" w:type="dxa"/>
            <w:gridSpan w:val="2"/>
            <w:vAlign w:val="center"/>
          </w:tcPr>
          <w:p w14:paraId="5A29DAF4" w14:textId="77777777" w:rsidR="00842604" w:rsidRPr="00935D56" w:rsidRDefault="00842604" w:rsidP="00A2655F">
            <w:pPr>
              <w:pStyle w:val="Tabletext"/>
              <w:keepNext/>
              <w:keepLines/>
              <w:rPr>
                <w:b/>
                <w:lang w:val="en-GB"/>
              </w:rPr>
            </w:pPr>
            <w:proofErr w:type="spellStart"/>
            <w:r w:rsidRPr="00935D56">
              <w:rPr>
                <w:b/>
                <w:lang w:val="en-GB"/>
              </w:rPr>
              <w:t>assemble_info</w:t>
            </w:r>
            <w:proofErr w:type="spellEnd"/>
          </w:p>
        </w:tc>
        <w:tc>
          <w:tcPr>
            <w:tcW w:w="2313" w:type="dxa"/>
          </w:tcPr>
          <w:p w14:paraId="12C19AC2" w14:textId="77777777" w:rsidR="00842604" w:rsidRPr="00935D56" w:rsidRDefault="00842604" w:rsidP="00A2655F">
            <w:pPr>
              <w:pStyle w:val="Tabletext"/>
              <w:keepNext/>
              <w:keepLines/>
              <w:rPr>
                <w:lang w:val="en-GB"/>
              </w:rPr>
            </w:pPr>
          </w:p>
        </w:tc>
        <w:tc>
          <w:tcPr>
            <w:tcW w:w="2364" w:type="dxa"/>
          </w:tcPr>
          <w:p w14:paraId="285ACF55" w14:textId="77777777" w:rsidR="00842604" w:rsidRPr="00935D56" w:rsidRDefault="00842604" w:rsidP="00A2655F">
            <w:pPr>
              <w:pStyle w:val="Tabletext"/>
              <w:keepNext/>
              <w:keepLines/>
              <w:rPr>
                <w:lang w:val="en-GB"/>
              </w:rPr>
            </w:pPr>
          </w:p>
        </w:tc>
        <w:tc>
          <w:tcPr>
            <w:tcW w:w="2263" w:type="dxa"/>
          </w:tcPr>
          <w:p w14:paraId="3ED0B4F7" w14:textId="77777777" w:rsidR="00842604" w:rsidRPr="00935D56" w:rsidRDefault="00842604" w:rsidP="00A2655F">
            <w:pPr>
              <w:pStyle w:val="Tabletext"/>
              <w:keepNext/>
              <w:keepLines/>
              <w:rPr>
                <w:lang w:val="en-GB"/>
              </w:rPr>
            </w:pPr>
          </w:p>
        </w:tc>
      </w:tr>
      <w:tr w:rsidR="002C4845" w:rsidRPr="00935D56" w14:paraId="072528A5" w14:textId="77777777" w:rsidTr="004D46E8">
        <w:tc>
          <w:tcPr>
            <w:tcW w:w="421" w:type="dxa"/>
            <w:vAlign w:val="center"/>
          </w:tcPr>
          <w:p w14:paraId="12C732A2" w14:textId="77777777" w:rsidR="002C4845" w:rsidRPr="00935D56" w:rsidRDefault="002C4845" w:rsidP="002C4845">
            <w:pPr>
              <w:pStyle w:val="Tabletext"/>
              <w:keepNext/>
              <w:keepLines/>
              <w:rPr>
                <w:lang w:val="en-GB"/>
              </w:rPr>
            </w:pPr>
          </w:p>
        </w:tc>
        <w:tc>
          <w:tcPr>
            <w:tcW w:w="2268" w:type="dxa"/>
            <w:vAlign w:val="center"/>
          </w:tcPr>
          <w:p w14:paraId="7EEE2406" w14:textId="7489755A" w:rsidR="002C4845" w:rsidRPr="00935D56" w:rsidRDefault="002C4845" w:rsidP="002C4845">
            <w:pPr>
              <w:pStyle w:val="Tabletext"/>
              <w:keepNext/>
              <w:keepLines/>
              <w:rPr>
                <w:lang w:val="en-GB"/>
              </w:rPr>
            </w:pPr>
            <w:r w:rsidRPr="00F67978">
              <w:rPr>
                <w:lang w:val="ru-RU"/>
              </w:rPr>
              <w:t xml:space="preserve">Режим </w:t>
            </w:r>
            <w:r w:rsidR="002833A6">
              <w:rPr>
                <w:lang w:val="ru-RU"/>
              </w:rPr>
              <w:br/>
            </w:r>
            <w:proofErr w:type="spellStart"/>
            <w:r w:rsidRPr="00F67978">
              <w:rPr>
                <w:lang w:val="ru-RU"/>
              </w:rPr>
              <w:t>multiple</w:t>
            </w:r>
            <w:proofErr w:type="spellEnd"/>
            <w:r w:rsidRPr="00F67978">
              <w:rPr>
                <w:lang w:val="ru-RU"/>
              </w:rPr>
              <w:t xml:space="preserve"> </w:t>
            </w:r>
            <w:proofErr w:type="spellStart"/>
            <w:r w:rsidRPr="00F67978">
              <w:rPr>
                <w:lang w:val="ru-RU"/>
              </w:rPr>
              <w:t>over-track</w:t>
            </w:r>
            <w:proofErr w:type="spellEnd"/>
          </w:p>
        </w:tc>
        <w:tc>
          <w:tcPr>
            <w:tcW w:w="2313" w:type="dxa"/>
          </w:tcPr>
          <w:p w14:paraId="4FBA0FE5" w14:textId="147ECF64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Неприменимо</w:t>
            </w:r>
            <w:r>
              <w:rPr>
                <w:lang w:val="ru-RU"/>
              </w:rPr>
              <w:br/>
            </w:r>
            <w:r w:rsidRPr="00F67978">
              <w:rPr>
                <w:lang w:val="ru-RU"/>
              </w:rPr>
              <w:t>(</w:t>
            </w:r>
            <w:r w:rsidR="001E78DB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дорожка) (AX1)</w:t>
            </w:r>
          </w:p>
          <w:p w14:paraId="3000A287" w14:textId="75026508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дорожек (AX2)</w:t>
            </w:r>
          </w:p>
          <w:p w14:paraId="3146102C" w14:textId="45D224A5" w:rsidR="002C4845" w:rsidRPr="001E78DB" w:rsidRDefault="002C4845" w:rsidP="001E78DB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4 </w:t>
            </w:r>
            <w:r w:rsidRPr="00F67978">
              <w:rPr>
                <w:lang w:val="ru-RU"/>
              </w:rPr>
              <w:t>дорожек (AX4)</w:t>
            </w:r>
          </w:p>
        </w:tc>
        <w:tc>
          <w:tcPr>
            <w:tcW w:w="2364" w:type="dxa"/>
          </w:tcPr>
          <w:p w14:paraId="28215DED" w14:textId="70543A65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Неприменимо</w:t>
            </w:r>
            <w:r>
              <w:rPr>
                <w:lang w:val="ru-RU"/>
              </w:rPr>
              <w:br/>
            </w:r>
            <w:r w:rsidRPr="00F67978">
              <w:rPr>
                <w:lang w:val="ru-RU"/>
              </w:rPr>
              <w:t>(</w:t>
            </w:r>
            <w:r w:rsidR="001E78DB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дорожка) (BX1)</w:t>
            </w:r>
          </w:p>
          <w:p w14:paraId="231D055F" w14:textId="07FC0DC8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дорожек (BX2)</w:t>
            </w:r>
          </w:p>
          <w:p w14:paraId="7F2B8291" w14:textId="5AB75697" w:rsidR="002C4845" w:rsidRPr="001E78DB" w:rsidRDefault="002C4845" w:rsidP="001E78DB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4 </w:t>
            </w:r>
            <w:r w:rsidRPr="00F67978">
              <w:rPr>
                <w:lang w:val="ru-RU"/>
              </w:rPr>
              <w:t>дорожек (BX4)</w:t>
            </w:r>
          </w:p>
        </w:tc>
        <w:tc>
          <w:tcPr>
            <w:tcW w:w="2263" w:type="dxa"/>
          </w:tcPr>
          <w:p w14:paraId="5E6E2372" w14:textId="218BAE7E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Неприменимо</w:t>
            </w:r>
            <w:r>
              <w:rPr>
                <w:lang w:val="ru-RU"/>
              </w:rPr>
              <w:br/>
            </w:r>
            <w:r w:rsidRPr="00F67978">
              <w:rPr>
                <w:lang w:val="ru-RU"/>
              </w:rPr>
              <w:t>(</w:t>
            </w:r>
            <w:r w:rsidR="001E78DB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дорожка) (DX1)</w:t>
            </w:r>
          </w:p>
          <w:p w14:paraId="4252C353" w14:textId="6E152475" w:rsidR="002C4845" w:rsidRPr="00F67978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дорожек (DX2)</w:t>
            </w:r>
          </w:p>
          <w:p w14:paraId="1749D961" w14:textId="61FA7434" w:rsidR="002C4845" w:rsidRPr="001E78DB" w:rsidRDefault="002C4845" w:rsidP="001E78DB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1E78DB">
              <w:rPr>
                <w:lang w:val="ru-RU"/>
              </w:rPr>
              <w:t>4 </w:t>
            </w:r>
            <w:r w:rsidRPr="00F67978">
              <w:rPr>
                <w:lang w:val="ru-RU"/>
              </w:rPr>
              <w:t>дорожек (DX4)</w:t>
            </w:r>
          </w:p>
        </w:tc>
      </w:tr>
      <w:tr w:rsidR="002C4845" w:rsidRPr="00E72B7B" w14:paraId="23B72262" w14:textId="77777777" w:rsidTr="004D46E8">
        <w:tc>
          <w:tcPr>
            <w:tcW w:w="421" w:type="dxa"/>
            <w:vAlign w:val="center"/>
          </w:tcPr>
          <w:p w14:paraId="37950394" w14:textId="77777777" w:rsidR="002C4845" w:rsidRPr="001E78DB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6AB72319" w14:textId="065BAE5E" w:rsidR="002C4845" w:rsidRPr="00935D56" w:rsidRDefault="002C4845" w:rsidP="002C4845">
            <w:pPr>
              <w:pStyle w:val="Tabletext"/>
              <w:keepNext/>
              <w:keepLines/>
              <w:rPr>
                <w:lang w:val="en-GB"/>
              </w:rPr>
            </w:pPr>
            <w:r w:rsidRPr="00F67978">
              <w:rPr>
                <w:lang w:val="ru-RU"/>
              </w:rPr>
              <w:t xml:space="preserve">Режим </w:t>
            </w:r>
            <w:r w:rsidR="002833A6">
              <w:rPr>
                <w:lang w:val="ru-RU"/>
              </w:rPr>
              <w:br/>
            </w:r>
            <w:proofErr w:type="spellStart"/>
            <w:r w:rsidRPr="00F67978">
              <w:rPr>
                <w:lang w:val="ru-RU"/>
              </w:rPr>
              <w:t>multiple</w:t>
            </w:r>
            <w:proofErr w:type="spellEnd"/>
            <w:r w:rsidRPr="00F67978">
              <w:rPr>
                <w:lang w:val="ru-RU"/>
              </w:rPr>
              <w:t xml:space="preserve"> </w:t>
            </w:r>
            <w:proofErr w:type="spellStart"/>
            <w:r w:rsidRPr="00F67978">
              <w:rPr>
                <w:lang w:val="ru-RU"/>
              </w:rPr>
              <w:t>in-timeline</w:t>
            </w:r>
            <w:proofErr w:type="spellEnd"/>
          </w:p>
        </w:tc>
        <w:tc>
          <w:tcPr>
            <w:tcW w:w="2313" w:type="dxa"/>
            <w:vAlign w:val="center"/>
          </w:tcPr>
          <w:p w14:paraId="0ECA6A39" w14:textId="7881D63B" w:rsidR="002C4845" w:rsidRPr="00935D56" w:rsidRDefault="002C4845" w:rsidP="002C4845">
            <w:pPr>
              <w:pStyle w:val="Tabletext"/>
              <w:keepNext/>
              <w:keepLines/>
              <w:rPr>
                <w:lang w:val="en-GB"/>
              </w:rPr>
            </w:pPr>
            <w:r w:rsidRPr="00F67978">
              <w:rPr>
                <w:lang w:val="ru-RU"/>
              </w:rPr>
              <w:t>Неприменимо</w:t>
            </w:r>
          </w:p>
        </w:tc>
        <w:tc>
          <w:tcPr>
            <w:tcW w:w="2364" w:type="dxa"/>
          </w:tcPr>
          <w:p w14:paraId="0659D504" w14:textId="1D9AEA84" w:rsidR="002C4845" w:rsidRPr="002C4845" w:rsidRDefault="002C4845" w:rsidP="0027424D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последовательных пакетов данных</w:t>
            </w:r>
          </w:p>
        </w:tc>
        <w:tc>
          <w:tcPr>
            <w:tcW w:w="2263" w:type="dxa"/>
          </w:tcPr>
          <w:p w14:paraId="3F4DB8CB" w14:textId="25BFBFFF" w:rsidR="002C4845" w:rsidRPr="002C4845" w:rsidRDefault="002C4845" w:rsidP="0027424D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6</w:t>
            </w:r>
            <w:r w:rsidRPr="00F67978">
              <w:rPr>
                <w:lang w:val="ru-RU"/>
              </w:rPr>
              <w:t xml:space="preserve"> последовательных пакетов данных</w:t>
            </w:r>
          </w:p>
        </w:tc>
      </w:tr>
      <w:tr w:rsidR="00842604" w:rsidRPr="00935D56" w14:paraId="33213AE3" w14:textId="77777777" w:rsidTr="004D46E8">
        <w:tc>
          <w:tcPr>
            <w:tcW w:w="2689" w:type="dxa"/>
            <w:gridSpan w:val="2"/>
            <w:vAlign w:val="center"/>
          </w:tcPr>
          <w:p w14:paraId="43AECCE3" w14:textId="77777777" w:rsidR="00842604" w:rsidRPr="0027424D" w:rsidRDefault="00842604" w:rsidP="00A2655F">
            <w:pPr>
              <w:pStyle w:val="Tabletext"/>
              <w:keepNext/>
              <w:keepLines/>
              <w:rPr>
                <w:b/>
                <w:lang w:val="ru-RU"/>
              </w:rPr>
            </w:pPr>
            <w:r w:rsidRPr="00935D56">
              <w:rPr>
                <w:b/>
                <w:lang w:val="en-GB"/>
              </w:rPr>
              <w:t>format</w:t>
            </w:r>
            <w:r w:rsidRPr="0027424D">
              <w:rPr>
                <w:b/>
                <w:lang w:val="ru-RU"/>
              </w:rPr>
              <w:t>_</w:t>
            </w:r>
            <w:r w:rsidRPr="00935D56">
              <w:rPr>
                <w:b/>
                <w:lang w:val="en-GB"/>
              </w:rPr>
              <w:t>info</w:t>
            </w:r>
          </w:p>
        </w:tc>
        <w:tc>
          <w:tcPr>
            <w:tcW w:w="2313" w:type="dxa"/>
          </w:tcPr>
          <w:p w14:paraId="23F6FEA7" w14:textId="77777777" w:rsidR="00842604" w:rsidRPr="0027424D" w:rsidRDefault="00842604" w:rsidP="00A2655F">
            <w:pPr>
              <w:pStyle w:val="Tabletext"/>
              <w:keepNext/>
              <w:keepLines/>
              <w:rPr>
                <w:lang w:val="ru-RU"/>
              </w:rPr>
            </w:pPr>
          </w:p>
        </w:tc>
        <w:tc>
          <w:tcPr>
            <w:tcW w:w="2364" w:type="dxa"/>
          </w:tcPr>
          <w:p w14:paraId="55940C82" w14:textId="77777777" w:rsidR="00842604" w:rsidRPr="0027424D" w:rsidRDefault="00842604" w:rsidP="00A2655F">
            <w:pPr>
              <w:pStyle w:val="Tabletext"/>
              <w:keepNext/>
              <w:keepLines/>
              <w:rPr>
                <w:lang w:val="ru-RU"/>
              </w:rPr>
            </w:pPr>
          </w:p>
        </w:tc>
        <w:tc>
          <w:tcPr>
            <w:tcW w:w="2263" w:type="dxa"/>
          </w:tcPr>
          <w:p w14:paraId="2BB0A7C7" w14:textId="77777777" w:rsidR="00842604" w:rsidRPr="0027424D" w:rsidRDefault="00842604" w:rsidP="00A2655F">
            <w:pPr>
              <w:pStyle w:val="Tabletext"/>
              <w:keepNext/>
              <w:keepLines/>
              <w:rPr>
                <w:lang w:val="ru-RU"/>
              </w:rPr>
            </w:pPr>
          </w:p>
        </w:tc>
      </w:tr>
      <w:tr w:rsidR="002C4845" w:rsidRPr="00935D56" w14:paraId="5C00F013" w14:textId="77777777" w:rsidTr="004D46E8">
        <w:tc>
          <w:tcPr>
            <w:tcW w:w="421" w:type="dxa"/>
            <w:vAlign w:val="center"/>
          </w:tcPr>
          <w:p w14:paraId="1CDCD5C8" w14:textId="77777777" w:rsidR="002C4845" w:rsidRPr="0027424D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</w:p>
        </w:tc>
        <w:tc>
          <w:tcPr>
            <w:tcW w:w="2268" w:type="dxa"/>
            <w:vAlign w:val="center"/>
          </w:tcPr>
          <w:p w14:paraId="5F021FCA" w14:textId="77206198" w:rsidR="002C4845" w:rsidRPr="0027424D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Формат</w:t>
            </w:r>
          </w:p>
        </w:tc>
        <w:tc>
          <w:tcPr>
            <w:tcW w:w="2313" w:type="dxa"/>
          </w:tcPr>
          <w:p w14:paraId="6F8A62D2" w14:textId="13B86B8B" w:rsidR="002C4845" w:rsidRPr="0027424D" w:rsidRDefault="002C4845" w:rsidP="002C484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67978">
              <w:rPr>
                <w:lang w:val="ru-RU"/>
              </w:rPr>
              <w:t>0001 (</w:t>
            </w:r>
            <w:proofErr w:type="spellStart"/>
            <w:r w:rsidRPr="00F67978">
              <w:rPr>
                <w:lang w:val="ru-RU"/>
              </w:rPr>
              <w:t>gzip</w:t>
            </w:r>
            <w:proofErr w:type="spellEnd"/>
            <w:r w:rsidRPr="00F67978">
              <w:rPr>
                <w:lang w:val="ru-RU"/>
              </w:rPr>
              <w:t>)</w:t>
            </w:r>
          </w:p>
        </w:tc>
        <w:tc>
          <w:tcPr>
            <w:tcW w:w="2364" w:type="dxa"/>
          </w:tcPr>
          <w:p w14:paraId="2AFDF559" w14:textId="66FBDE39" w:rsidR="002C4845" w:rsidRPr="0027424D" w:rsidRDefault="002C4845" w:rsidP="002C484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67978">
              <w:rPr>
                <w:lang w:val="ru-RU"/>
              </w:rPr>
              <w:t>0001 (</w:t>
            </w:r>
            <w:proofErr w:type="spellStart"/>
            <w:r w:rsidRPr="00F67978">
              <w:rPr>
                <w:lang w:val="ru-RU"/>
              </w:rPr>
              <w:t>gzip</w:t>
            </w:r>
            <w:proofErr w:type="spellEnd"/>
            <w:r w:rsidRPr="00F67978">
              <w:rPr>
                <w:lang w:val="ru-RU"/>
              </w:rPr>
              <w:t>)</w:t>
            </w:r>
          </w:p>
        </w:tc>
        <w:tc>
          <w:tcPr>
            <w:tcW w:w="2263" w:type="dxa"/>
          </w:tcPr>
          <w:p w14:paraId="6BBA0FE7" w14:textId="1368A05D" w:rsidR="002C4845" w:rsidRPr="0027424D" w:rsidRDefault="002C4845" w:rsidP="002C484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67978">
              <w:rPr>
                <w:lang w:val="ru-RU"/>
              </w:rPr>
              <w:t>0001 (</w:t>
            </w:r>
            <w:proofErr w:type="spellStart"/>
            <w:r w:rsidRPr="00F67978">
              <w:rPr>
                <w:lang w:val="ru-RU"/>
              </w:rPr>
              <w:t>gzip</w:t>
            </w:r>
            <w:proofErr w:type="spellEnd"/>
            <w:r w:rsidRPr="00F67978">
              <w:rPr>
                <w:lang w:val="ru-RU"/>
              </w:rPr>
              <w:t>)</w:t>
            </w:r>
          </w:p>
        </w:tc>
      </w:tr>
      <w:tr w:rsidR="002C4845" w:rsidRPr="00935D56" w14:paraId="2A15FFB4" w14:textId="77777777" w:rsidTr="004D46E8">
        <w:tc>
          <w:tcPr>
            <w:tcW w:w="2689" w:type="dxa"/>
            <w:gridSpan w:val="2"/>
            <w:vAlign w:val="center"/>
          </w:tcPr>
          <w:p w14:paraId="2B06FD1E" w14:textId="0EE362CF" w:rsidR="002C4845" w:rsidRPr="0027424D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 w:eastAsia="ja-JP"/>
              </w:rPr>
              <w:t>Битовая глубина (бит)</w:t>
            </w:r>
          </w:p>
        </w:tc>
        <w:tc>
          <w:tcPr>
            <w:tcW w:w="2313" w:type="dxa"/>
          </w:tcPr>
          <w:p w14:paraId="4629372C" w14:textId="24A50F3F" w:rsidR="002C4845" w:rsidRPr="0027424D" w:rsidRDefault="002C4845" w:rsidP="002C484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67978">
              <w:rPr>
                <w:lang w:val="ru-RU"/>
              </w:rPr>
              <w:t>24</w:t>
            </w:r>
          </w:p>
        </w:tc>
        <w:tc>
          <w:tcPr>
            <w:tcW w:w="2364" w:type="dxa"/>
          </w:tcPr>
          <w:p w14:paraId="36367391" w14:textId="1176B670" w:rsidR="002C4845" w:rsidRPr="0027424D" w:rsidRDefault="002C4845" w:rsidP="002C4845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67978">
              <w:rPr>
                <w:lang w:val="ru-RU"/>
              </w:rPr>
              <w:t>24</w:t>
            </w:r>
          </w:p>
        </w:tc>
        <w:tc>
          <w:tcPr>
            <w:tcW w:w="2263" w:type="dxa"/>
          </w:tcPr>
          <w:p w14:paraId="61FC60AF" w14:textId="7C19F407" w:rsidR="002C4845" w:rsidRPr="00935D56" w:rsidRDefault="002C4845" w:rsidP="002C4845">
            <w:pPr>
              <w:pStyle w:val="Tabletext"/>
              <w:keepNext/>
              <w:keepLines/>
              <w:jc w:val="center"/>
              <w:rPr>
                <w:lang w:val="en-GB"/>
              </w:rPr>
            </w:pPr>
            <w:r w:rsidRPr="00F67978">
              <w:rPr>
                <w:lang w:val="ru-RU"/>
              </w:rPr>
              <w:t>24</w:t>
            </w:r>
          </w:p>
        </w:tc>
      </w:tr>
      <w:tr w:rsidR="002C4845" w:rsidRPr="00E72B7B" w14:paraId="58E5A27D" w14:textId="77777777" w:rsidTr="004D46E8">
        <w:tc>
          <w:tcPr>
            <w:tcW w:w="2689" w:type="dxa"/>
            <w:gridSpan w:val="2"/>
            <w:vAlign w:val="center"/>
          </w:tcPr>
          <w:p w14:paraId="28FF65F9" w14:textId="739B05FC" w:rsidR="002C4845" w:rsidRPr="002C4845" w:rsidRDefault="002C4845" w:rsidP="002C4845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 w:eastAsia="ja-JP"/>
              </w:rPr>
              <w:t>Максимальная задержка при</w:t>
            </w:r>
            <w:r>
              <w:rPr>
                <w:lang w:val="ru-RU" w:eastAsia="ja-JP"/>
              </w:rPr>
              <w:t> </w:t>
            </w:r>
            <w:r w:rsidRPr="00F67978">
              <w:rPr>
                <w:lang w:val="ru-RU" w:eastAsia="ja-JP"/>
              </w:rPr>
              <w:t>частоте 48</w:t>
            </w:r>
            <w:r w:rsidRPr="00F67978">
              <w:rPr>
                <w:lang w:val="ru-RU"/>
              </w:rPr>
              <w:t> </w:t>
            </w:r>
            <w:r>
              <w:rPr>
                <w:lang w:val="ru-RU" w:eastAsia="ja-JP"/>
              </w:rPr>
              <w:t xml:space="preserve">000 </w:t>
            </w:r>
            <w:r w:rsidRPr="00F67978">
              <w:rPr>
                <w:lang w:val="ru-RU" w:eastAsia="ja-JP"/>
              </w:rPr>
              <w:t>Гц (</w:t>
            </w:r>
            <w:proofErr w:type="spellStart"/>
            <w:r w:rsidRPr="00F67978">
              <w:rPr>
                <w:lang w:val="ru-RU" w:eastAsia="ja-JP"/>
              </w:rPr>
              <w:t>мс</w:t>
            </w:r>
            <w:proofErr w:type="spellEnd"/>
            <w:r w:rsidRPr="00F67978">
              <w:rPr>
                <w:lang w:val="ru-RU" w:eastAsia="ja-JP"/>
              </w:rPr>
              <w:t>)</w:t>
            </w:r>
          </w:p>
        </w:tc>
        <w:tc>
          <w:tcPr>
            <w:tcW w:w="2313" w:type="dxa"/>
            <w:vAlign w:val="center"/>
          </w:tcPr>
          <w:p w14:paraId="68F7C32B" w14:textId="35338DDE" w:rsidR="002C4845" w:rsidRPr="002C4845" w:rsidRDefault="002C4845" w:rsidP="0027424D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66,7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>
              <w:rPr>
                <w:lang w:val="ru-RU"/>
              </w:rPr>
              <w:br/>
              <w:t xml:space="preserve">с </w:t>
            </w:r>
            <w:r w:rsidR="0027424D">
              <w:rPr>
                <w:lang w:val="ru-RU"/>
              </w:rPr>
              <w:t>1 </w:t>
            </w:r>
            <w:r>
              <w:rPr>
                <w:lang w:val="ru-RU"/>
              </w:rPr>
              <w:t>пакетом данных</w:t>
            </w:r>
          </w:p>
        </w:tc>
        <w:tc>
          <w:tcPr>
            <w:tcW w:w="2364" w:type="dxa"/>
          </w:tcPr>
          <w:p w14:paraId="7738CFDF" w14:textId="06CFDDD8" w:rsidR="002C4845" w:rsidRPr="00F67978" w:rsidRDefault="002C4845" w:rsidP="002C4845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133,3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27424D">
              <w:rPr>
                <w:lang w:val="ru-RU"/>
              </w:rPr>
              <w:t>2 </w:t>
            </w:r>
            <w:r w:rsidRPr="00F67978">
              <w:rPr>
                <w:lang w:val="ru-RU"/>
              </w:rPr>
              <w:t>пакетами данных</w:t>
            </w:r>
          </w:p>
          <w:p w14:paraId="2279A6C1" w14:textId="3F73B4F2" w:rsidR="002C4845" w:rsidRPr="002C4845" w:rsidRDefault="002C4845" w:rsidP="0027424D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>66,7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27424D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пакетом данных</w:t>
            </w:r>
          </w:p>
        </w:tc>
        <w:tc>
          <w:tcPr>
            <w:tcW w:w="2263" w:type="dxa"/>
          </w:tcPr>
          <w:p w14:paraId="605F2BE8" w14:textId="37B305D8" w:rsidR="002C4845" w:rsidRPr="00F67978" w:rsidRDefault="002C4845" w:rsidP="002C4845">
            <w:pPr>
              <w:pStyle w:val="Tabletext"/>
              <w:rPr>
                <w:lang w:val="ru-RU"/>
              </w:rPr>
            </w:pPr>
            <w:r w:rsidRPr="00F67978">
              <w:rPr>
                <w:lang w:val="ru-RU"/>
              </w:rPr>
              <w:t>512</w:t>
            </w:r>
            <w:r>
              <w:rPr>
                <w:lang w:val="ru-RU"/>
              </w:rPr>
              <w:t> 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27424D">
              <w:rPr>
                <w:lang w:val="ru-RU"/>
              </w:rPr>
              <w:t>6 </w:t>
            </w:r>
            <w:r w:rsidRPr="00F67978">
              <w:rPr>
                <w:lang w:val="ru-RU"/>
              </w:rPr>
              <w:t>пакетами данных</w:t>
            </w:r>
          </w:p>
          <w:p w14:paraId="651B06ED" w14:textId="6CA809D9" w:rsidR="002C4845" w:rsidRPr="002C4845" w:rsidRDefault="002C4845" w:rsidP="0027424D">
            <w:pPr>
              <w:pStyle w:val="Tabletext"/>
              <w:keepNext/>
              <w:keepLines/>
              <w:rPr>
                <w:lang w:val="ru-RU"/>
              </w:rPr>
            </w:pPr>
            <w:r w:rsidRPr="00F67978">
              <w:rPr>
                <w:lang w:val="ru-RU"/>
              </w:rPr>
              <w:t xml:space="preserve">85,3 </w:t>
            </w:r>
            <w:proofErr w:type="spellStart"/>
            <w:r w:rsidRPr="00F67978">
              <w:rPr>
                <w:lang w:val="ru-RU"/>
              </w:rPr>
              <w:t>мс</w:t>
            </w:r>
            <w:proofErr w:type="spellEnd"/>
            <w:r w:rsidRPr="00F67978">
              <w:rPr>
                <w:lang w:val="ru-RU"/>
              </w:rPr>
              <w:t xml:space="preserve"> с </w:t>
            </w:r>
            <w:r w:rsidR="0027424D">
              <w:rPr>
                <w:lang w:val="ru-RU"/>
              </w:rPr>
              <w:t>1 </w:t>
            </w:r>
            <w:r w:rsidRPr="00F67978">
              <w:rPr>
                <w:lang w:val="ru-RU"/>
              </w:rPr>
              <w:t>пакетом данных</w:t>
            </w:r>
          </w:p>
        </w:tc>
      </w:tr>
    </w:tbl>
    <w:p w14:paraId="689B487B" w14:textId="77777777" w:rsidR="00A84411" w:rsidRPr="002C4845" w:rsidRDefault="00A84411" w:rsidP="00A84411">
      <w:pPr>
        <w:pStyle w:val="Tablefin"/>
        <w:rPr>
          <w:lang w:val="ru-RU"/>
        </w:rPr>
      </w:pPr>
    </w:p>
    <w:p w14:paraId="7C9780EE" w14:textId="66ECB91D" w:rsidR="00842604" w:rsidRPr="002C4845" w:rsidRDefault="00842604" w:rsidP="00842604">
      <w:pPr>
        <w:pStyle w:val="Heading2"/>
        <w:rPr>
          <w:lang w:val="ru-RU"/>
        </w:rPr>
      </w:pPr>
      <w:r w:rsidRPr="002C4845">
        <w:rPr>
          <w:lang w:val="ru-RU"/>
        </w:rPr>
        <w:t>4.4</w:t>
      </w:r>
      <w:r w:rsidRPr="002C4845">
        <w:rPr>
          <w:lang w:val="ru-RU"/>
        </w:rPr>
        <w:tab/>
      </w:r>
      <w:r w:rsidR="002C4845" w:rsidRPr="002C4845">
        <w:rPr>
          <w:lang w:val="ru-RU"/>
        </w:rPr>
        <w:t>Синхронизация с видеокадрами</w:t>
      </w:r>
    </w:p>
    <w:p w14:paraId="5B3A1D66" w14:textId="38DE2B75" w:rsidR="00842604" w:rsidRPr="002C4845" w:rsidRDefault="002C4845" w:rsidP="00842604">
      <w:pPr>
        <w:rPr>
          <w:lang w:val="ru-RU"/>
        </w:rPr>
      </w:pPr>
      <w:r w:rsidRPr="002C4845">
        <w:rPr>
          <w:lang w:val="ru-RU"/>
        </w:rPr>
        <w:t>Метаданные S-ADM для синхронизации с видеокадрами передаются с использованием параметров пакетов данных, приведенных в таблице</w:t>
      </w:r>
      <w:r>
        <w:rPr>
          <w:lang w:val="ru-RU"/>
        </w:rPr>
        <w:t> </w:t>
      </w:r>
      <w:r w:rsidRPr="002C4845">
        <w:rPr>
          <w:lang w:val="ru-RU"/>
        </w:rPr>
        <w:t>20.</w:t>
      </w:r>
    </w:p>
    <w:p w14:paraId="5F86C478" w14:textId="67E6C8D3" w:rsidR="00842604" w:rsidRPr="002C4845" w:rsidRDefault="002C4845" w:rsidP="00842604">
      <w:pPr>
        <w:pStyle w:val="TableNo"/>
        <w:rPr>
          <w:lang w:val="ru-RU" w:eastAsia="ja-JP"/>
        </w:rPr>
      </w:pPr>
      <w:r w:rsidRPr="002C4845">
        <w:rPr>
          <w:lang w:val="ru-RU" w:eastAsia="ja-JP"/>
        </w:rPr>
        <w:t>ТАБЛИЦА</w:t>
      </w:r>
      <w:r w:rsidR="00E426B5" w:rsidRPr="002C4845">
        <w:rPr>
          <w:lang w:val="ru-RU" w:eastAsia="ja-JP"/>
        </w:rPr>
        <w:t xml:space="preserve"> </w:t>
      </w:r>
      <w:r w:rsidR="00842604" w:rsidRPr="002C4845">
        <w:rPr>
          <w:lang w:val="ru-RU" w:eastAsia="ja-JP"/>
        </w:rPr>
        <w:t>20</w:t>
      </w:r>
    </w:p>
    <w:p w14:paraId="502C1772" w14:textId="6E946C16" w:rsidR="00842604" w:rsidRPr="002C4845" w:rsidRDefault="002C4845" w:rsidP="00842604">
      <w:pPr>
        <w:pStyle w:val="Tabletitle"/>
        <w:rPr>
          <w:lang w:val="ru-RU" w:eastAsia="ja-JP"/>
        </w:rPr>
      </w:pPr>
      <w:r w:rsidRPr="002C4845">
        <w:rPr>
          <w:lang w:val="ru-RU" w:eastAsia="ja-JP"/>
        </w:rPr>
        <w:t>Параметры для синхронизации с видеокадрами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4"/>
        <w:gridCol w:w="2234"/>
        <w:gridCol w:w="1708"/>
        <w:gridCol w:w="1710"/>
        <w:gridCol w:w="1708"/>
        <w:gridCol w:w="1855"/>
      </w:tblGrid>
      <w:tr w:rsidR="00842604" w:rsidRPr="002C4845" w14:paraId="31A3B8B0" w14:textId="77777777" w:rsidTr="002C4845">
        <w:tc>
          <w:tcPr>
            <w:tcW w:w="1375" w:type="pct"/>
            <w:gridSpan w:val="2"/>
            <w:vMerge w:val="restart"/>
            <w:vAlign w:val="center"/>
          </w:tcPr>
          <w:p w14:paraId="468C40D0" w14:textId="234CC95E" w:rsidR="00842604" w:rsidRPr="002C4845" w:rsidRDefault="002C4845" w:rsidP="00A265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Системные параметры</w:t>
            </w:r>
          </w:p>
        </w:tc>
        <w:tc>
          <w:tcPr>
            <w:tcW w:w="3625" w:type="pct"/>
            <w:gridSpan w:val="4"/>
            <w:vAlign w:val="center"/>
          </w:tcPr>
          <w:p w14:paraId="0D9F4195" w14:textId="29D56622" w:rsidR="00842604" w:rsidRPr="002C4845" w:rsidRDefault="002C4845" w:rsidP="00A2655F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Значение</w:t>
            </w:r>
          </w:p>
        </w:tc>
      </w:tr>
      <w:tr w:rsidR="00842604" w:rsidRPr="002C4845" w14:paraId="576C6500" w14:textId="77777777" w:rsidTr="002C4845">
        <w:tc>
          <w:tcPr>
            <w:tcW w:w="1375" w:type="pct"/>
            <w:gridSpan w:val="2"/>
            <w:vMerge/>
            <w:vAlign w:val="center"/>
          </w:tcPr>
          <w:p w14:paraId="70F0FD52" w14:textId="77777777" w:rsidR="00842604" w:rsidRPr="002C4845" w:rsidRDefault="00842604" w:rsidP="00A2655F">
            <w:pPr>
              <w:pStyle w:val="Tablehead"/>
              <w:rPr>
                <w:lang w:val="en-GB"/>
              </w:rPr>
            </w:pPr>
          </w:p>
        </w:tc>
        <w:tc>
          <w:tcPr>
            <w:tcW w:w="1775" w:type="pct"/>
            <w:gridSpan w:val="2"/>
            <w:vAlign w:val="center"/>
          </w:tcPr>
          <w:p w14:paraId="68331445" w14:textId="43BBD54A" w:rsidR="00842604" w:rsidRPr="002C4845" w:rsidRDefault="002C4845" w:rsidP="00A2655F">
            <w:pPr>
              <w:pStyle w:val="Tablehead"/>
              <w:rPr>
                <w:lang w:val="ru-RU"/>
              </w:rPr>
            </w:pPr>
            <w:r>
              <w:rPr>
                <w:rFonts w:eastAsia="MS Mincho"/>
                <w:lang w:val="ru-RU" w:eastAsia="ja-JP"/>
              </w:rPr>
              <w:t>50 Гц</w:t>
            </w:r>
          </w:p>
        </w:tc>
        <w:tc>
          <w:tcPr>
            <w:tcW w:w="1850" w:type="pct"/>
            <w:gridSpan w:val="2"/>
            <w:vAlign w:val="center"/>
          </w:tcPr>
          <w:p w14:paraId="0A9D810C" w14:textId="7B63EAA6" w:rsidR="00842604" w:rsidRPr="002C4845" w:rsidRDefault="00842604" w:rsidP="002C4845">
            <w:pPr>
              <w:pStyle w:val="Tablehead"/>
              <w:rPr>
                <w:lang w:val="ru-RU"/>
              </w:rPr>
            </w:pPr>
            <w:r w:rsidRPr="002C4845">
              <w:rPr>
                <w:rFonts w:eastAsia="MS Mincho"/>
                <w:lang w:val="en-GB" w:eastAsia="ja-JP"/>
              </w:rPr>
              <w:t>60</w:t>
            </w:r>
            <w:r w:rsidR="002C4845">
              <w:rPr>
                <w:rFonts w:eastAsia="MS Mincho"/>
                <w:lang w:val="ru-RU" w:eastAsia="ja-JP"/>
              </w:rPr>
              <w:t> Гц</w:t>
            </w:r>
          </w:p>
        </w:tc>
      </w:tr>
      <w:tr w:rsidR="002C4845" w:rsidRPr="002C4845" w14:paraId="72726A62" w14:textId="77777777" w:rsidTr="002C4845">
        <w:tc>
          <w:tcPr>
            <w:tcW w:w="1375" w:type="pct"/>
            <w:gridSpan w:val="2"/>
            <w:vAlign w:val="center"/>
          </w:tcPr>
          <w:p w14:paraId="746BA151" w14:textId="507030E8" w:rsidR="002C4845" w:rsidRPr="002C4845" w:rsidRDefault="002C4845" w:rsidP="002C4845">
            <w:pPr>
              <w:pStyle w:val="Tabletext"/>
              <w:rPr>
                <w:lang w:val="en-GB"/>
              </w:rPr>
            </w:pPr>
            <w:r w:rsidRPr="004D3B9C">
              <w:rPr>
                <w:lang w:val="ru-RU" w:eastAsia="ja-JP"/>
              </w:rPr>
              <w:t>Длина пакета данных</w:t>
            </w:r>
          </w:p>
        </w:tc>
        <w:tc>
          <w:tcPr>
            <w:tcW w:w="887" w:type="pct"/>
          </w:tcPr>
          <w:p w14:paraId="601884FA" w14:textId="279D7E43" w:rsidR="002C4845" w:rsidRPr="002C4845" w:rsidRDefault="002C4845" w:rsidP="002C4845">
            <w:pPr>
              <w:pStyle w:val="Tabletext"/>
              <w:jc w:val="center"/>
              <w:rPr>
                <w:lang w:val="en-GB"/>
              </w:rPr>
            </w:pPr>
            <w:r w:rsidRPr="004D3B9C">
              <w:rPr>
                <w:lang w:val="ru-RU"/>
              </w:rPr>
              <w:t>До 960</w:t>
            </w:r>
            <w:r>
              <w:rPr>
                <w:lang w:val="ru-RU"/>
              </w:rPr>
              <w:t> </w:t>
            </w:r>
            <w:r w:rsidRPr="004D3B9C">
              <w:rPr>
                <w:lang w:val="ru-RU"/>
              </w:rPr>
              <w:t>отсчетов</w:t>
            </w:r>
          </w:p>
        </w:tc>
        <w:tc>
          <w:tcPr>
            <w:tcW w:w="888" w:type="pct"/>
          </w:tcPr>
          <w:p w14:paraId="27B26208" w14:textId="38FEEE80" w:rsidR="002C4845" w:rsidRPr="002C4845" w:rsidRDefault="002C4845" w:rsidP="002C4845">
            <w:pPr>
              <w:pStyle w:val="Tabletext"/>
              <w:jc w:val="center"/>
              <w:rPr>
                <w:lang w:val="en-GB"/>
              </w:rPr>
            </w:pPr>
            <w:r w:rsidRPr="004D3B9C">
              <w:rPr>
                <w:lang w:val="ru-RU"/>
              </w:rPr>
              <w:t>До 1920</w:t>
            </w:r>
            <w:r>
              <w:rPr>
                <w:lang w:val="ru-RU"/>
              </w:rPr>
              <w:t> </w:t>
            </w:r>
            <w:r w:rsidRPr="004D3B9C">
              <w:rPr>
                <w:lang w:val="ru-RU"/>
              </w:rPr>
              <w:t>отсчетов</w:t>
            </w:r>
          </w:p>
        </w:tc>
        <w:tc>
          <w:tcPr>
            <w:tcW w:w="887" w:type="pct"/>
          </w:tcPr>
          <w:p w14:paraId="0167A660" w14:textId="3B19EBD3" w:rsidR="002C4845" w:rsidRPr="002C4845" w:rsidRDefault="002C4845" w:rsidP="002C4845">
            <w:pPr>
              <w:pStyle w:val="Tabletext"/>
              <w:jc w:val="center"/>
              <w:rPr>
                <w:lang w:val="en-GB"/>
              </w:rPr>
            </w:pPr>
            <w:r w:rsidRPr="004D3B9C">
              <w:rPr>
                <w:lang w:val="ru-RU"/>
              </w:rPr>
              <w:t>До 800</w:t>
            </w:r>
            <w:r>
              <w:rPr>
                <w:lang w:val="ru-RU"/>
              </w:rPr>
              <w:t> </w:t>
            </w:r>
            <w:r w:rsidRPr="004D3B9C">
              <w:rPr>
                <w:lang w:val="ru-RU"/>
              </w:rPr>
              <w:t>отсчетов</w:t>
            </w:r>
          </w:p>
        </w:tc>
        <w:tc>
          <w:tcPr>
            <w:tcW w:w="963" w:type="pct"/>
          </w:tcPr>
          <w:p w14:paraId="00665FB6" w14:textId="0357CF93" w:rsidR="002C4845" w:rsidRPr="002C4845" w:rsidRDefault="002C4845" w:rsidP="002C4845">
            <w:pPr>
              <w:pStyle w:val="Tabletext"/>
              <w:jc w:val="center"/>
              <w:rPr>
                <w:lang w:val="en-GB"/>
              </w:rPr>
            </w:pPr>
            <w:r w:rsidRPr="004D3B9C">
              <w:rPr>
                <w:lang w:val="ru-RU"/>
              </w:rPr>
              <w:t>До 1</w:t>
            </w:r>
            <w:r w:rsidR="00246901">
              <w:rPr>
                <w:lang w:val="en-GB"/>
              </w:rPr>
              <w:t xml:space="preserve"> </w:t>
            </w:r>
            <w:r w:rsidRPr="004D3B9C">
              <w:rPr>
                <w:lang w:val="ru-RU"/>
              </w:rPr>
              <w:t>600</w:t>
            </w:r>
            <w:r>
              <w:rPr>
                <w:lang w:val="ru-RU"/>
              </w:rPr>
              <w:t> </w:t>
            </w:r>
            <w:r w:rsidRPr="004D3B9C">
              <w:rPr>
                <w:lang w:val="ru-RU"/>
              </w:rPr>
              <w:t>отсчетов</w:t>
            </w:r>
          </w:p>
        </w:tc>
      </w:tr>
      <w:tr w:rsidR="00842604" w:rsidRPr="002C4845" w14:paraId="4FCCFA3D" w14:textId="77777777" w:rsidTr="002C4845">
        <w:tc>
          <w:tcPr>
            <w:tcW w:w="1375" w:type="pct"/>
            <w:gridSpan w:val="2"/>
            <w:vAlign w:val="center"/>
          </w:tcPr>
          <w:p w14:paraId="2A682FD1" w14:textId="77777777" w:rsidR="00842604" w:rsidRPr="002C4845" w:rsidRDefault="00842604" w:rsidP="00A2655F">
            <w:pPr>
              <w:pStyle w:val="Tabletext"/>
              <w:rPr>
                <w:b/>
                <w:lang w:val="en-GB"/>
              </w:rPr>
            </w:pPr>
            <w:proofErr w:type="spellStart"/>
            <w:r w:rsidRPr="002C4845">
              <w:rPr>
                <w:b/>
                <w:lang w:val="en-GB"/>
              </w:rPr>
              <w:t>assemble_info</w:t>
            </w:r>
            <w:proofErr w:type="spellEnd"/>
          </w:p>
        </w:tc>
        <w:tc>
          <w:tcPr>
            <w:tcW w:w="3625" w:type="pct"/>
            <w:gridSpan w:val="4"/>
          </w:tcPr>
          <w:p w14:paraId="79FF3CD0" w14:textId="77777777" w:rsidR="00842604" w:rsidRPr="002C4845" w:rsidRDefault="00842604" w:rsidP="00A2655F">
            <w:pPr>
              <w:pStyle w:val="Tabletext"/>
              <w:rPr>
                <w:lang w:val="en-GB"/>
              </w:rPr>
            </w:pPr>
          </w:p>
        </w:tc>
      </w:tr>
      <w:tr w:rsidR="002C4845" w:rsidRPr="002C4845" w14:paraId="6CAD0DE7" w14:textId="77777777" w:rsidTr="002C4845">
        <w:tc>
          <w:tcPr>
            <w:tcW w:w="215" w:type="pct"/>
            <w:vAlign w:val="center"/>
          </w:tcPr>
          <w:p w14:paraId="05A8C79C" w14:textId="77777777" w:rsidR="002C4845" w:rsidRPr="002C4845" w:rsidRDefault="002C4845" w:rsidP="002C4845">
            <w:pPr>
              <w:pStyle w:val="Tabletext"/>
              <w:rPr>
                <w:lang w:val="en-GB"/>
              </w:rPr>
            </w:pPr>
          </w:p>
        </w:tc>
        <w:tc>
          <w:tcPr>
            <w:tcW w:w="1160" w:type="pct"/>
            <w:vAlign w:val="center"/>
          </w:tcPr>
          <w:p w14:paraId="36FE7028" w14:textId="577720E7" w:rsidR="002C4845" w:rsidRPr="002C4845" w:rsidRDefault="002C4845" w:rsidP="002C4845">
            <w:pPr>
              <w:pStyle w:val="Tabletext"/>
              <w:rPr>
                <w:lang w:val="en-GB"/>
              </w:rPr>
            </w:pPr>
            <w:r w:rsidRPr="004D3B9C">
              <w:rPr>
                <w:lang w:val="ru-RU"/>
              </w:rPr>
              <w:t xml:space="preserve">Режим </w:t>
            </w:r>
            <w:r w:rsidR="003612E7">
              <w:rPr>
                <w:lang w:val="ru-RU"/>
              </w:rPr>
              <w:br/>
            </w:r>
            <w:proofErr w:type="spellStart"/>
            <w:r w:rsidRPr="004D3B9C">
              <w:rPr>
                <w:lang w:val="ru-RU"/>
              </w:rPr>
              <w:t>multiple</w:t>
            </w:r>
            <w:proofErr w:type="spellEnd"/>
            <w:r w:rsidRPr="004D3B9C">
              <w:rPr>
                <w:lang w:val="ru-RU"/>
              </w:rPr>
              <w:t xml:space="preserve"> </w:t>
            </w:r>
            <w:proofErr w:type="spellStart"/>
            <w:r w:rsidRPr="004D3B9C">
              <w:rPr>
                <w:lang w:val="ru-RU"/>
              </w:rPr>
              <w:t>over</w:t>
            </w:r>
            <w:r>
              <w:rPr>
                <w:lang w:val="ru-RU"/>
              </w:rPr>
              <w:noBreakHyphen/>
            </w:r>
            <w:r w:rsidRPr="004D3B9C">
              <w:rPr>
                <w:lang w:val="ru-RU"/>
              </w:rPr>
              <w:t>track</w:t>
            </w:r>
            <w:proofErr w:type="spellEnd"/>
          </w:p>
        </w:tc>
        <w:tc>
          <w:tcPr>
            <w:tcW w:w="887" w:type="pct"/>
          </w:tcPr>
          <w:p w14:paraId="14125320" w14:textId="3AEE66DB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Неприменимо (</w:t>
            </w:r>
            <w:r w:rsidR="0027424D">
              <w:rPr>
                <w:lang w:val="ru-RU"/>
              </w:rPr>
              <w:t>1 </w:t>
            </w:r>
            <w:r w:rsidRPr="004D3B9C">
              <w:rPr>
                <w:lang w:val="ru-RU"/>
              </w:rPr>
              <w:t>дорожка) (V50X-1)</w:t>
            </w:r>
          </w:p>
          <w:p w14:paraId="1E0BBE61" w14:textId="62C26AFA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2 </w:t>
            </w:r>
            <w:r w:rsidRPr="004D3B9C">
              <w:rPr>
                <w:lang w:val="ru-RU"/>
              </w:rPr>
              <w:t>дорожек (V50X-2)</w:t>
            </w:r>
          </w:p>
          <w:p w14:paraId="4477E55F" w14:textId="4DDAD9B2" w:rsidR="002C4845" w:rsidRPr="0027424D" w:rsidRDefault="002C4845" w:rsidP="0027424D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4 </w:t>
            </w:r>
            <w:r w:rsidRPr="004D3B9C">
              <w:rPr>
                <w:lang w:val="ru-RU"/>
              </w:rPr>
              <w:t>дорожек (V50X</w:t>
            </w:r>
            <w:r>
              <w:rPr>
                <w:lang w:val="ru-RU"/>
              </w:rPr>
              <w:noBreakHyphen/>
            </w:r>
            <w:r w:rsidRPr="004D3B9C">
              <w:rPr>
                <w:lang w:val="ru-RU"/>
              </w:rPr>
              <w:t>4)</w:t>
            </w:r>
          </w:p>
        </w:tc>
        <w:tc>
          <w:tcPr>
            <w:tcW w:w="888" w:type="pct"/>
          </w:tcPr>
          <w:p w14:paraId="522F4BCE" w14:textId="44251BAA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Неприменимо (</w:t>
            </w:r>
            <w:r w:rsidR="0027424D">
              <w:rPr>
                <w:lang w:val="ru-RU"/>
              </w:rPr>
              <w:t>1 </w:t>
            </w:r>
            <w:r w:rsidRPr="004D3B9C">
              <w:rPr>
                <w:lang w:val="ru-RU"/>
              </w:rPr>
              <w:t>дорожка) (V25X-1)</w:t>
            </w:r>
          </w:p>
          <w:p w14:paraId="7B7BF37A" w14:textId="611C59E0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2 </w:t>
            </w:r>
            <w:r w:rsidRPr="004D3B9C">
              <w:rPr>
                <w:lang w:val="ru-RU"/>
              </w:rPr>
              <w:t>дорожек (V25X-2)</w:t>
            </w:r>
          </w:p>
          <w:p w14:paraId="121D9605" w14:textId="6BA393A4" w:rsidR="002C4845" w:rsidRPr="0027424D" w:rsidRDefault="002C4845" w:rsidP="0027424D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27424D">
              <w:rPr>
                <w:lang w:val="ru-RU"/>
              </w:rPr>
              <w:t>4 </w:t>
            </w:r>
            <w:r w:rsidRPr="004D3B9C">
              <w:rPr>
                <w:lang w:val="ru-RU"/>
              </w:rPr>
              <w:t>дорожек (V25X</w:t>
            </w:r>
            <w:r>
              <w:rPr>
                <w:lang w:val="ru-RU"/>
              </w:rPr>
              <w:noBreakHyphen/>
            </w:r>
            <w:r w:rsidRPr="004D3B9C">
              <w:rPr>
                <w:lang w:val="ru-RU"/>
              </w:rPr>
              <w:t>4)</w:t>
            </w:r>
          </w:p>
        </w:tc>
        <w:tc>
          <w:tcPr>
            <w:tcW w:w="887" w:type="pct"/>
          </w:tcPr>
          <w:p w14:paraId="20036E5E" w14:textId="6986BDFD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Неприменимо (</w:t>
            </w:r>
            <w:r w:rsidR="00A90BB1">
              <w:rPr>
                <w:lang w:val="ru-RU"/>
              </w:rPr>
              <w:t>1 </w:t>
            </w:r>
            <w:r w:rsidRPr="004D3B9C">
              <w:rPr>
                <w:lang w:val="ru-RU"/>
              </w:rPr>
              <w:t>дорожка) (V60X-1)</w:t>
            </w:r>
          </w:p>
          <w:p w14:paraId="3EADD50E" w14:textId="3F6AF896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A90BB1">
              <w:rPr>
                <w:lang w:val="ru-RU"/>
              </w:rPr>
              <w:t>2 </w:t>
            </w:r>
            <w:r w:rsidRPr="004D3B9C">
              <w:rPr>
                <w:lang w:val="ru-RU"/>
              </w:rPr>
              <w:t>дорожек (V60X-2)</w:t>
            </w:r>
          </w:p>
          <w:p w14:paraId="45D9AA26" w14:textId="2E3557F0" w:rsidR="002C4845" w:rsidRPr="00A90BB1" w:rsidRDefault="002C4845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A90BB1">
              <w:rPr>
                <w:lang w:val="ru-RU"/>
              </w:rPr>
              <w:t>4 </w:t>
            </w:r>
            <w:r w:rsidRPr="004D3B9C">
              <w:rPr>
                <w:lang w:val="ru-RU"/>
              </w:rPr>
              <w:t>дорожек (V60X</w:t>
            </w:r>
            <w:r>
              <w:rPr>
                <w:lang w:val="ru-RU"/>
              </w:rPr>
              <w:noBreakHyphen/>
            </w:r>
            <w:r w:rsidRPr="004D3B9C">
              <w:rPr>
                <w:lang w:val="ru-RU"/>
              </w:rPr>
              <w:t>4)</w:t>
            </w:r>
          </w:p>
        </w:tc>
        <w:tc>
          <w:tcPr>
            <w:tcW w:w="963" w:type="pct"/>
          </w:tcPr>
          <w:p w14:paraId="6D6893B7" w14:textId="5B51E01B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Неприменимо (</w:t>
            </w:r>
            <w:r w:rsidR="00A90BB1">
              <w:rPr>
                <w:lang w:val="ru-RU"/>
              </w:rPr>
              <w:t>1 </w:t>
            </w:r>
            <w:r w:rsidRPr="004D3B9C">
              <w:rPr>
                <w:lang w:val="ru-RU"/>
              </w:rPr>
              <w:t>дорожка) (V30X-1)</w:t>
            </w:r>
          </w:p>
          <w:p w14:paraId="5FF7BBDB" w14:textId="63BA4C27" w:rsidR="002C4845" w:rsidRPr="004D3B9C" w:rsidRDefault="002C4845" w:rsidP="002C4845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A90BB1">
              <w:rPr>
                <w:lang w:val="ru-RU"/>
              </w:rPr>
              <w:t>2 </w:t>
            </w:r>
            <w:r w:rsidRPr="004D3B9C">
              <w:rPr>
                <w:lang w:val="ru-RU"/>
              </w:rPr>
              <w:t>дорожек (V30X-2)</w:t>
            </w:r>
          </w:p>
          <w:p w14:paraId="25E8BD25" w14:textId="0047C3F8" w:rsidR="002C4845" w:rsidRPr="00A90BB1" w:rsidRDefault="002C4845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 xml:space="preserve">До </w:t>
            </w:r>
            <w:r w:rsidR="00A90BB1">
              <w:rPr>
                <w:lang w:val="ru-RU"/>
              </w:rPr>
              <w:t>4 </w:t>
            </w:r>
            <w:r w:rsidRPr="004D3B9C">
              <w:rPr>
                <w:lang w:val="ru-RU"/>
              </w:rPr>
              <w:t>дорожек</w:t>
            </w:r>
            <w:r w:rsidR="00A90BB1">
              <w:rPr>
                <w:lang w:val="ru-RU"/>
              </w:rPr>
              <w:t xml:space="preserve"> </w:t>
            </w:r>
            <w:r w:rsidRPr="004D3B9C">
              <w:rPr>
                <w:lang w:val="ru-RU"/>
              </w:rPr>
              <w:t>(V30X-4)</w:t>
            </w:r>
          </w:p>
        </w:tc>
      </w:tr>
      <w:tr w:rsidR="00842604" w:rsidRPr="002C4845" w14:paraId="747E2486" w14:textId="77777777" w:rsidTr="00A90BB1">
        <w:tc>
          <w:tcPr>
            <w:tcW w:w="215" w:type="pct"/>
            <w:vAlign w:val="center"/>
          </w:tcPr>
          <w:p w14:paraId="45FB527A" w14:textId="77777777" w:rsidR="00842604" w:rsidRPr="00A90BB1" w:rsidRDefault="00842604" w:rsidP="00A2655F">
            <w:pPr>
              <w:pStyle w:val="Tabletext"/>
              <w:rPr>
                <w:lang w:val="ru-RU"/>
              </w:rPr>
            </w:pPr>
          </w:p>
        </w:tc>
        <w:tc>
          <w:tcPr>
            <w:tcW w:w="1160" w:type="pct"/>
            <w:vAlign w:val="center"/>
          </w:tcPr>
          <w:p w14:paraId="5597DA07" w14:textId="0D012A2B" w:rsidR="00842604" w:rsidRPr="002C4845" w:rsidRDefault="00BB0635" w:rsidP="00BB0635">
            <w:pPr>
              <w:pStyle w:val="Tabletext"/>
              <w:rPr>
                <w:lang w:val="en-GB"/>
              </w:rPr>
            </w:pPr>
            <w:r>
              <w:rPr>
                <w:lang w:val="ru-RU"/>
              </w:rPr>
              <w:t xml:space="preserve">Режим </w:t>
            </w:r>
            <w:r w:rsidR="003612E7">
              <w:rPr>
                <w:lang w:val="ru-RU"/>
              </w:rPr>
              <w:br/>
            </w:r>
            <w:r w:rsidR="00842604" w:rsidRPr="002C4845">
              <w:rPr>
                <w:lang w:val="en-GB"/>
              </w:rPr>
              <w:t>multiple in-timeline</w:t>
            </w:r>
          </w:p>
        </w:tc>
        <w:tc>
          <w:tcPr>
            <w:tcW w:w="3625" w:type="pct"/>
            <w:gridSpan w:val="4"/>
            <w:vAlign w:val="center"/>
          </w:tcPr>
          <w:p w14:paraId="3D9411DD" w14:textId="74791A88" w:rsidR="00842604" w:rsidRPr="00BB0635" w:rsidRDefault="00BB0635" w:rsidP="00A90BB1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Неприменимо</w:t>
            </w:r>
          </w:p>
        </w:tc>
      </w:tr>
    </w:tbl>
    <w:p w14:paraId="28993FF6" w14:textId="798461AC" w:rsidR="00BB0635" w:rsidRPr="002C4845" w:rsidRDefault="00BB0635" w:rsidP="00BB0635">
      <w:pPr>
        <w:pStyle w:val="TableNo"/>
        <w:rPr>
          <w:lang w:val="ru-RU" w:eastAsia="ja-JP"/>
        </w:rPr>
      </w:pPr>
      <w:r w:rsidRPr="002C4845">
        <w:rPr>
          <w:lang w:val="ru-RU" w:eastAsia="ja-JP"/>
        </w:rPr>
        <w:lastRenderedPageBreak/>
        <w:t>ТАБЛИЦА 20</w:t>
      </w:r>
      <w:r>
        <w:rPr>
          <w:lang w:val="ru-RU" w:eastAsia="ja-JP"/>
        </w:rPr>
        <w:t xml:space="preserve"> (</w:t>
      </w:r>
      <w:r w:rsidRPr="00BB0635">
        <w:rPr>
          <w:i/>
          <w:lang w:val="ru-RU" w:eastAsia="ja-JP"/>
        </w:rPr>
        <w:t>окончание</w:t>
      </w:r>
      <w:r>
        <w:rPr>
          <w:lang w:val="ru-RU" w:eastAsia="ja-JP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4"/>
        <w:gridCol w:w="2234"/>
        <w:gridCol w:w="1708"/>
        <w:gridCol w:w="1710"/>
        <w:gridCol w:w="1708"/>
        <w:gridCol w:w="1855"/>
      </w:tblGrid>
      <w:tr w:rsidR="00BB0635" w:rsidRPr="002C4845" w14:paraId="2B53151D" w14:textId="77777777" w:rsidTr="0023407B">
        <w:tc>
          <w:tcPr>
            <w:tcW w:w="1375" w:type="pct"/>
            <w:gridSpan w:val="2"/>
            <w:vMerge w:val="restart"/>
            <w:vAlign w:val="center"/>
          </w:tcPr>
          <w:p w14:paraId="488AC3F2" w14:textId="77777777" w:rsidR="00BB0635" w:rsidRPr="002C4845" w:rsidRDefault="00BB0635" w:rsidP="0023407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Системные параметры</w:t>
            </w:r>
          </w:p>
        </w:tc>
        <w:tc>
          <w:tcPr>
            <w:tcW w:w="3625" w:type="pct"/>
            <w:gridSpan w:val="4"/>
            <w:vAlign w:val="center"/>
          </w:tcPr>
          <w:p w14:paraId="0E8BFC19" w14:textId="77777777" w:rsidR="00BB0635" w:rsidRPr="002C4845" w:rsidRDefault="00BB0635" w:rsidP="0023407B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Значение</w:t>
            </w:r>
          </w:p>
        </w:tc>
      </w:tr>
      <w:tr w:rsidR="00BB0635" w:rsidRPr="002C4845" w14:paraId="2FFEE484" w14:textId="77777777" w:rsidTr="0023407B">
        <w:tc>
          <w:tcPr>
            <w:tcW w:w="1375" w:type="pct"/>
            <w:gridSpan w:val="2"/>
            <w:vMerge/>
            <w:vAlign w:val="center"/>
          </w:tcPr>
          <w:p w14:paraId="2D5DBEB2" w14:textId="77777777" w:rsidR="00BB0635" w:rsidRPr="002C4845" w:rsidRDefault="00BB0635" w:rsidP="0023407B">
            <w:pPr>
              <w:pStyle w:val="Tablehead"/>
              <w:rPr>
                <w:lang w:val="en-GB"/>
              </w:rPr>
            </w:pPr>
          </w:p>
        </w:tc>
        <w:tc>
          <w:tcPr>
            <w:tcW w:w="1775" w:type="pct"/>
            <w:gridSpan w:val="2"/>
            <w:vAlign w:val="center"/>
          </w:tcPr>
          <w:p w14:paraId="00697F3F" w14:textId="77777777" w:rsidR="00BB0635" w:rsidRPr="002C4845" w:rsidRDefault="00BB0635" w:rsidP="0023407B">
            <w:pPr>
              <w:pStyle w:val="Tablehead"/>
              <w:rPr>
                <w:lang w:val="ru-RU"/>
              </w:rPr>
            </w:pPr>
            <w:r>
              <w:rPr>
                <w:rFonts w:eastAsia="MS Mincho"/>
                <w:lang w:val="ru-RU" w:eastAsia="ja-JP"/>
              </w:rPr>
              <w:t>50 Гц</w:t>
            </w:r>
          </w:p>
        </w:tc>
        <w:tc>
          <w:tcPr>
            <w:tcW w:w="1850" w:type="pct"/>
            <w:gridSpan w:val="2"/>
            <w:vAlign w:val="center"/>
          </w:tcPr>
          <w:p w14:paraId="6A43396C" w14:textId="77777777" w:rsidR="00BB0635" w:rsidRPr="002C4845" w:rsidRDefault="00BB0635" w:rsidP="0023407B">
            <w:pPr>
              <w:pStyle w:val="Tablehead"/>
              <w:rPr>
                <w:lang w:val="ru-RU"/>
              </w:rPr>
            </w:pPr>
            <w:r w:rsidRPr="002C4845">
              <w:rPr>
                <w:rFonts w:eastAsia="MS Mincho"/>
                <w:lang w:val="en-GB" w:eastAsia="ja-JP"/>
              </w:rPr>
              <w:t>60</w:t>
            </w:r>
            <w:r>
              <w:rPr>
                <w:rFonts w:eastAsia="MS Mincho"/>
                <w:lang w:val="ru-RU" w:eastAsia="ja-JP"/>
              </w:rPr>
              <w:t> Гц</w:t>
            </w:r>
          </w:p>
        </w:tc>
      </w:tr>
      <w:tr w:rsidR="00842604" w:rsidRPr="002C4845" w14:paraId="28A83359" w14:textId="77777777" w:rsidTr="002C4845">
        <w:tc>
          <w:tcPr>
            <w:tcW w:w="1375" w:type="pct"/>
            <w:gridSpan w:val="2"/>
            <w:vAlign w:val="center"/>
          </w:tcPr>
          <w:p w14:paraId="264C0F55" w14:textId="31634520" w:rsidR="00842604" w:rsidRPr="002C4845" w:rsidRDefault="00842604" w:rsidP="00A2655F">
            <w:pPr>
              <w:pStyle w:val="Tabletext"/>
              <w:rPr>
                <w:b/>
                <w:lang w:val="en-GB"/>
              </w:rPr>
            </w:pPr>
            <w:proofErr w:type="spellStart"/>
            <w:r w:rsidRPr="002C4845">
              <w:rPr>
                <w:b/>
                <w:lang w:val="en-GB"/>
              </w:rPr>
              <w:t>format_info</w:t>
            </w:r>
            <w:proofErr w:type="spellEnd"/>
          </w:p>
        </w:tc>
        <w:tc>
          <w:tcPr>
            <w:tcW w:w="3625" w:type="pct"/>
            <w:gridSpan w:val="4"/>
          </w:tcPr>
          <w:p w14:paraId="4EF50406" w14:textId="77777777" w:rsidR="00842604" w:rsidRPr="002C4845" w:rsidRDefault="00842604" w:rsidP="00A2655F">
            <w:pPr>
              <w:pStyle w:val="Tabletext"/>
              <w:rPr>
                <w:lang w:val="en-GB"/>
              </w:rPr>
            </w:pPr>
          </w:p>
        </w:tc>
      </w:tr>
      <w:tr w:rsidR="00D86C1E" w:rsidRPr="002C4845" w14:paraId="3E0D3789" w14:textId="77777777" w:rsidTr="002C4845">
        <w:tc>
          <w:tcPr>
            <w:tcW w:w="215" w:type="pct"/>
            <w:vAlign w:val="center"/>
          </w:tcPr>
          <w:p w14:paraId="57C696A7" w14:textId="77777777" w:rsidR="00D86C1E" w:rsidRPr="002C4845" w:rsidRDefault="00D86C1E" w:rsidP="00D86C1E">
            <w:pPr>
              <w:pStyle w:val="Tabletext"/>
              <w:rPr>
                <w:lang w:val="en-GB"/>
              </w:rPr>
            </w:pPr>
          </w:p>
        </w:tc>
        <w:tc>
          <w:tcPr>
            <w:tcW w:w="1160" w:type="pct"/>
            <w:vAlign w:val="center"/>
          </w:tcPr>
          <w:p w14:paraId="788E5CC8" w14:textId="0476EFBF" w:rsidR="00D86C1E" w:rsidRPr="002C4845" w:rsidRDefault="00D86C1E" w:rsidP="00D86C1E">
            <w:pPr>
              <w:pStyle w:val="Tabletext"/>
              <w:rPr>
                <w:lang w:val="en-GB"/>
              </w:rPr>
            </w:pPr>
            <w:r w:rsidRPr="004D3B9C">
              <w:rPr>
                <w:lang w:val="ru-RU"/>
              </w:rPr>
              <w:t>Формат</w:t>
            </w:r>
          </w:p>
        </w:tc>
        <w:tc>
          <w:tcPr>
            <w:tcW w:w="3625" w:type="pct"/>
            <w:gridSpan w:val="4"/>
          </w:tcPr>
          <w:p w14:paraId="088A55E0" w14:textId="394EA232" w:rsidR="00D86C1E" w:rsidRPr="002C4845" w:rsidRDefault="00D86C1E" w:rsidP="00D86C1E">
            <w:pPr>
              <w:pStyle w:val="Tabletext"/>
              <w:jc w:val="center"/>
              <w:rPr>
                <w:lang w:val="en-GB"/>
              </w:rPr>
            </w:pPr>
            <w:r w:rsidRPr="004D3B9C">
              <w:rPr>
                <w:lang w:val="ru-RU"/>
              </w:rPr>
              <w:t>0001 (</w:t>
            </w:r>
            <w:proofErr w:type="spellStart"/>
            <w:r w:rsidRPr="004D3B9C">
              <w:rPr>
                <w:lang w:val="ru-RU"/>
              </w:rPr>
              <w:t>gzip</w:t>
            </w:r>
            <w:proofErr w:type="spellEnd"/>
            <w:r w:rsidRPr="004D3B9C">
              <w:rPr>
                <w:lang w:val="ru-RU"/>
              </w:rPr>
              <w:t>)</w:t>
            </w:r>
          </w:p>
        </w:tc>
      </w:tr>
      <w:tr w:rsidR="00842604" w:rsidRPr="002C4845" w14:paraId="470938B6" w14:textId="77777777" w:rsidTr="002C4845">
        <w:tc>
          <w:tcPr>
            <w:tcW w:w="1375" w:type="pct"/>
            <w:gridSpan w:val="2"/>
            <w:vAlign w:val="center"/>
          </w:tcPr>
          <w:p w14:paraId="1C184F59" w14:textId="33AEED4B" w:rsidR="00842604" w:rsidRPr="002C4845" w:rsidRDefault="00D86C1E" w:rsidP="00A2655F">
            <w:pPr>
              <w:pStyle w:val="Tabletext"/>
              <w:rPr>
                <w:lang w:val="en-GB"/>
              </w:rPr>
            </w:pPr>
            <w:r w:rsidRPr="004D3B9C">
              <w:rPr>
                <w:lang w:val="ru-RU" w:eastAsia="ja-JP"/>
              </w:rPr>
              <w:t>Битовая глубина (бит)</w:t>
            </w:r>
          </w:p>
        </w:tc>
        <w:tc>
          <w:tcPr>
            <w:tcW w:w="3625" w:type="pct"/>
            <w:gridSpan w:val="4"/>
          </w:tcPr>
          <w:p w14:paraId="6BA8D53B" w14:textId="77777777" w:rsidR="00842604" w:rsidRPr="002C4845" w:rsidRDefault="00842604" w:rsidP="00D86C1E">
            <w:pPr>
              <w:pStyle w:val="Tabletext"/>
              <w:jc w:val="center"/>
              <w:rPr>
                <w:lang w:val="en-GB"/>
              </w:rPr>
            </w:pPr>
            <w:r w:rsidRPr="002C4845">
              <w:rPr>
                <w:lang w:val="en-GB"/>
              </w:rPr>
              <w:t>24</w:t>
            </w:r>
          </w:p>
        </w:tc>
      </w:tr>
      <w:tr w:rsidR="00D86C1E" w:rsidRPr="002C4845" w14:paraId="6581C051" w14:textId="77777777" w:rsidTr="002C4845">
        <w:tc>
          <w:tcPr>
            <w:tcW w:w="1375" w:type="pct"/>
            <w:gridSpan w:val="2"/>
            <w:vAlign w:val="center"/>
          </w:tcPr>
          <w:p w14:paraId="47D176C2" w14:textId="3F72FDA3" w:rsidR="00D86C1E" w:rsidRPr="00D86C1E" w:rsidRDefault="00D86C1E" w:rsidP="000302E9">
            <w:pPr>
              <w:pStyle w:val="Tabletext"/>
              <w:rPr>
                <w:lang w:val="ru-RU"/>
              </w:rPr>
            </w:pPr>
            <w:r w:rsidRPr="004D3B9C">
              <w:rPr>
                <w:lang w:val="ru-RU" w:eastAsia="ja-JP"/>
              </w:rPr>
              <w:t>Максимальная задержка при частоте 48</w:t>
            </w:r>
            <w:r w:rsidRPr="004D3B9C">
              <w:rPr>
                <w:lang w:val="ru-RU"/>
              </w:rPr>
              <w:t> </w:t>
            </w:r>
            <w:r w:rsidR="000302E9">
              <w:rPr>
                <w:lang w:val="ru-RU"/>
              </w:rPr>
              <w:t>000 </w:t>
            </w:r>
            <w:r w:rsidRPr="004D3B9C">
              <w:rPr>
                <w:lang w:val="ru-RU" w:eastAsia="ja-JP"/>
              </w:rPr>
              <w:t>Гц (</w:t>
            </w:r>
            <w:proofErr w:type="spellStart"/>
            <w:r w:rsidRPr="004D3B9C">
              <w:rPr>
                <w:lang w:val="ru-RU" w:eastAsia="ja-JP"/>
              </w:rPr>
              <w:t>мс</w:t>
            </w:r>
            <w:proofErr w:type="spellEnd"/>
            <w:r w:rsidRPr="004D3B9C">
              <w:rPr>
                <w:lang w:val="ru-RU" w:eastAsia="ja-JP"/>
              </w:rPr>
              <w:t>)</w:t>
            </w:r>
          </w:p>
        </w:tc>
        <w:tc>
          <w:tcPr>
            <w:tcW w:w="887" w:type="pct"/>
          </w:tcPr>
          <w:p w14:paraId="49C5C5BF" w14:textId="1B261B2F" w:rsidR="00D86C1E" w:rsidRPr="00D86C1E" w:rsidRDefault="00D86C1E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20</w:t>
            </w:r>
            <w:r>
              <w:rPr>
                <w:lang w:val="ru-RU"/>
              </w:rPr>
              <w:t> </w:t>
            </w:r>
            <w:proofErr w:type="spellStart"/>
            <w:r w:rsidRPr="004D3B9C">
              <w:rPr>
                <w:lang w:val="ru-RU"/>
              </w:rPr>
              <w:t>мс</w:t>
            </w:r>
            <w:proofErr w:type="spellEnd"/>
            <w:r w:rsidRPr="004D3B9C">
              <w:rPr>
                <w:lang w:val="ru-RU"/>
              </w:rPr>
              <w:t xml:space="preserve"> с</w:t>
            </w:r>
            <w:r w:rsidR="00A90BB1">
              <w:rPr>
                <w:lang w:val="ru-RU"/>
              </w:rPr>
              <w:t> 1 </w:t>
            </w:r>
            <w:r w:rsidRPr="004D3B9C">
              <w:rPr>
                <w:lang w:val="ru-RU"/>
              </w:rPr>
              <w:t>пакетом данных</w:t>
            </w:r>
          </w:p>
        </w:tc>
        <w:tc>
          <w:tcPr>
            <w:tcW w:w="888" w:type="pct"/>
          </w:tcPr>
          <w:p w14:paraId="433FFEFD" w14:textId="7A27EBB0" w:rsidR="00D86C1E" w:rsidRPr="00D86C1E" w:rsidRDefault="00D86C1E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40</w:t>
            </w:r>
            <w:r>
              <w:rPr>
                <w:lang w:val="ru-RU"/>
              </w:rPr>
              <w:t> </w:t>
            </w:r>
            <w:proofErr w:type="spellStart"/>
            <w:r w:rsidRPr="004D3B9C">
              <w:rPr>
                <w:lang w:val="ru-RU"/>
              </w:rPr>
              <w:t>мс</w:t>
            </w:r>
            <w:proofErr w:type="spellEnd"/>
            <w:r w:rsidRPr="004D3B9C">
              <w:rPr>
                <w:lang w:val="ru-RU"/>
              </w:rPr>
              <w:t xml:space="preserve"> с</w:t>
            </w:r>
            <w:r w:rsidR="00A90BB1">
              <w:rPr>
                <w:lang w:val="ru-RU"/>
              </w:rPr>
              <w:t> 1 </w:t>
            </w:r>
            <w:r w:rsidRPr="004D3B9C">
              <w:rPr>
                <w:lang w:val="ru-RU"/>
              </w:rPr>
              <w:t>пакетом данных</w:t>
            </w:r>
          </w:p>
        </w:tc>
        <w:tc>
          <w:tcPr>
            <w:tcW w:w="887" w:type="pct"/>
          </w:tcPr>
          <w:p w14:paraId="0925F825" w14:textId="08D829FF" w:rsidR="00D86C1E" w:rsidRPr="00D86C1E" w:rsidRDefault="00D86C1E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16,67</w:t>
            </w:r>
            <w:r>
              <w:rPr>
                <w:lang w:val="ru-RU"/>
              </w:rPr>
              <w:t> </w:t>
            </w:r>
            <w:proofErr w:type="spellStart"/>
            <w:r w:rsidRPr="004D3B9C">
              <w:rPr>
                <w:lang w:val="ru-RU"/>
              </w:rPr>
              <w:t>мс</w:t>
            </w:r>
            <w:proofErr w:type="spellEnd"/>
            <w:r w:rsidRPr="004D3B9C">
              <w:rPr>
                <w:lang w:val="ru-RU"/>
              </w:rPr>
              <w:t xml:space="preserve"> с</w:t>
            </w:r>
            <w:r w:rsidR="00A90BB1">
              <w:rPr>
                <w:lang w:val="ru-RU"/>
              </w:rPr>
              <w:t> 1 </w:t>
            </w:r>
            <w:r w:rsidRPr="004D3B9C">
              <w:rPr>
                <w:lang w:val="ru-RU"/>
              </w:rPr>
              <w:t>пакетом данных</w:t>
            </w:r>
          </w:p>
        </w:tc>
        <w:tc>
          <w:tcPr>
            <w:tcW w:w="963" w:type="pct"/>
          </w:tcPr>
          <w:p w14:paraId="10AD5AD1" w14:textId="4BED6D14" w:rsidR="00D86C1E" w:rsidRPr="00D86C1E" w:rsidRDefault="00D86C1E" w:rsidP="00A90BB1">
            <w:pPr>
              <w:pStyle w:val="Tabletext"/>
              <w:rPr>
                <w:lang w:val="ru-RU"/>
              </w:rPr>
            </w:pPr>
            <w:r w:rsidRPr="004D3B9C">
              <w:rPr>
                <w:lang w:val="ru-RU"/>
              </w:rPr>
              <w:t>33,33</w:t>
            </w:r>
            <w:r>
              <w:rPr>
                <w:lang w:val="ru-RU"/>
              </w:rPr>
              <w:t> </w:t>
            </w:r>
            <w:proofErr w:type="spellStart"/>
            <w:r w:rsidRPr="004D3B9C">
              <w:rPr>
                <w:lang w:val="ru-RU"/>
              </w:rPr>
              <w:t>мс</w:t>
            </w:r>
            <w:proofErr w:type="spellEnd"/>
            <w:r w:rsidRPr="004D3B9C">
              <w:rPr>
                <w:lang w:val="ru-RU"/>
              </w:rPr>
              <w:t xml:space="preserve"> с</w:t>
            </w:r>
            <w:r w:rsidR="00A90BB1">
              <w:rPr>
                <w:lang w:val="ru-RU"/>
              </w:rPr>
              <w:t> 1 </w:t>
            </w:r>
            <w:r w:rsidRPr="004D3B9C">
              <w:rPr>
                <w:lang w:val="ru-RU"/>
              </w:rPr>
              <w:t>пакетом данных</w:t>
            </w:r>
          </w:p>
        </w:tc>
      </w:tr>
    </w:tbl>
    <w:p w14:paraId="3DBBCCB3" w14:textId="77777777" w:rsidR="00842604" w:rsidRPr="00D86C1E" w:rsidRDefault="00842604" w:rsidP="00842604">
      <w:pPr>
        <w:pStyle w:val="Tablefin"/>
        <w:rPr>
          <w:lang w:val="ru-RU"/>
        </w:rPr>
      </w:pPr>
    </w:p>
    <w:p w14:paraId="68A8D0BB" w14:textId="2EF721DC" w:rsidR="00842604" w:rsidRPr="000302E9" w:rsidRDefault="00842604" w:rsidP="00842604">
      <w:pPr>
        <w:pStyle w:val="Heading2"/>
        <w:rPr>
          <w:lang w:val="ru-RU"/>
        </w:rPr>
      </w:pPr>
      <w:r w:rsidRPr="000302E9">
        <w:rPr>
          <w:lang w:val="ru-RU"/>
        </w:rPr>
        <w:t>4.</w:t>
      </w:r>
      <w:r w:rsidRPr="000302E9">
        <w:rPr>
          <w:lang w:val="ru-RU" w:eastAsia="ja-JP"/>
        </w:rPr>
        <w:t>5</w:t>
      </w:r>
      <w:r w:rsidRPr="000302E9">
        <w:rPr>
          <w:lang w:val="ru-RU"/>
        </w:rPr>
        <w:tab/>
      </w:r>
      <w:r w:rsidR="000302E9" w:rsidRPr="000302E9">
        <w:rPr>
          <w:lang w:val="ru-RU"/>
        </w:rPr>
        <w:t>Распределение каналов по методам транспортировки для S-ADM</w:t>
      </w:r>
    </w:p>
    <w:p w14:paraId="2F5C90BE" w14:textId="3B4B76CB" w:rsidR="00842604" w:rsidRPr="000302E9" w:rsidRDefault="000302E9" w:rsidP="00842604">
      <w:pPr>
        <w:keepNext/>
        <w:keepLines/>
        <w:rPr>
          <w:lang w:val="ru-RU"/>
        </w:rPr>
      </w:pPr>
      <w:r w:rsidRPr="000302E9">
        <w:rPr>
          <w:lang w:val="ru-RU"/>
        </w:rPr>
        <w:t>Метаданные S-ADM распределяются по каналам интерфейсов на основе AES3, как показано в</w:t>
      </w:r>
      <w:r>
        <w:rPr>
          <w:lang w:val="ru-RU"/>
        </w:rPr>
        <w:t> </w:t>
      </w:r>
      <w:r w:rsidRPr="000302E9">
        <w:rPr>
          <w:lang w:val="ru-RU"/>
        </w:rPr>
        <w:t>таблице</w:t>
      </w:r>
      <w:r>
        <w:rPr>
          <w:lang w:val="ru-RU"/>
        </w:rPr>
        <w:t> </w:t>
      </w:r>
      <w:r w:rsidRPr="000302E9">
        <w:rPr>
          <w:lang w:val="ru-RU"/>
        </w:rPr>
        <w:t>21.</w:t>
      </w:r>
    </w:p>
    <w:p w14:paraId="0D2997B4" w14:textId="4F6402ED" w:rsidR="00842604" w:rsidRPr="006B0658" w:rsidRDefault="006B0658" w:rsidP="00842604">
      <w:pPr>
        <w:pStyle w:val="TableNo"/>
        <w:rPr>
          <w:lang w:val="en-GB" w:eastAsia="ja-JP"/>
        </w:rPr>
      </w:pPr>
      <w:r w:rsidRPr="006B0658">
        <w:rPr>
          <w:lang w:val="ru-RU" w:eastAsia="ja-JP"/>
        </w:rPr>
        <w:t>ТАБЛИЦА</w:t>
      </w:r>
      <w:r w:rsidR="00E426B5" w:rsidRPr="006B0658">
        <w:rPr>
          <w:lang w:val="en-GB" w:eastAsia="ja-JP"/>
        </w:rPr>
        <w:t xml:space="preserve"> </w:t>
      </w:r>
      <w:r w:rsidR="00842604" w:rsidRPr="006B0658">
        <w:rPr>
          <w:lang w:val="en-GB" w:eastAsia="ja-JP"/>
        </w:rPr>
        <w:t>21</w:t>
      </w:r>
    </w:p>
    <w:p w14:paraId="0FAD7D3B" w14:textId="5C58665D" w:rsidR="00842604" w:rsidRPr="006B0658" w:rsidRDefault="006B0658" w:rsidP="00842604">
      <w:pPr>
        <w:pStyle w:val="Tabletitle"/>
        <w:rPr>
          <w:lang w:val="en-GB" w:eastAsia="ja-JP"/>
        </w:rPr>
      </w:pPr>
      <w:r w:rsidRPr="006B0658">
        <w:rPr>
          <w:lang w:val="ru-RU" w:eastAsia="ja-JP"/>
        </w:rPr>
        <w:t>Распределение каналов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313"/>
        <w:gridCol w:w="2313"/>
        <w:gridCol w:w="2314"/>
      </w:tblGrid>
      <w:tr w:rsidR="00842604" w:rsidRPr="001D235C" w14:paraId="4C33168B" w14:textId="77777777" w:rsidTr="00A2655F">
        <w:tc>
          <w:tcPr>
            <w:tcW w:w="2689" w:type="dxa"/>
            <w:vMerge w:val="restart"/>
            <w:vAlign w:val="center"/>
          </w:tcPr>
          <w:p w14:paraId="4BF663B4" w14:textId="396EF2EB" w:rsidR="00842604" w:rsidRPr="001D235C" w:rsidRDefault="001D235C" w:rsidP="001D235C">
            <w:pPr>
              <w:pStyle w:val="Tablehead"/>
              <w:rPr>
                <w:rFonts w:eastAsia="MS Mincho"/>
                <w:lang w:val="ru-RU" w:eastAsia="ja-JP"/>
              </w:rPr>
            </w:pPr>
            <w:r w:rsidRPr="001D235C">
              <w:rPr>
                <w:rFonts w:eastAsia="MS Mincho"/>
                <w:lang w:val="ru-RU" w:eastAsia="ja-JP"/>
              </w:rPr>
              <w:t>Количество дорожек для</w:t>
            </w:r>
            <w:r>
              <w:rPr>
                <w:rFonts w:eastAsia="MS Mincho"/>
                <w:lang w:val="ru-RU" w:eastAsia="ja-JP"/>
              </w:rPr>
              <w:t> </w:t>
            </w:r>
            <w:r w:rsidRPr="001D235C">
              <w:rPr>
                <w:rFonts w:eastAsia="MS Mincho"/>
                <w:lang w:val="ru-RU" w:eastAsia="ja-JP"/>
              </w:rPr>
              <w:t>передачи сигналов S</w:t>
            </w:r>
            <w:r>
              <w:rPr>
                <w:rFonts w:eastAsia="MS Mincho"/>
                <w:lang w:val="ru-RU" w:eastAsia="ja-JP"/>
              </w:rPr>
              <w:noBreakHyphen/>
            </w:r>
            <w:r w:rsidRPr="001D235C">
              <w:rPr>
                <w:rFonts w:eastAsia="MS Mincho"/>
                <w:lang w:val="ru-RU" w:eastAsia="ja-JP"/>
              </w:rPr>
              <w:t>ADM</w:t>
            </w:r>
          </w:p>
        </w:tc>
        <w:tc>
          <w:tcPr>
            <w:tcW w:w="6940" w:type="dxa"/>
            <w:gridSpan w:val="3"/>
            <w:vAlign w:val="center"/>
          </w:tcPr>
          <w:p w14:paraId="465BD625" w14:textId="3E88C8DA" w:rsidR="00842604" w:rsidRPr="001D235C" w:rsidRDefault="001D235C" w:rsidP="00A2655F">
            <w:pPr>
              <w:pStyle w:val="Tablehead"/>
              <w:rPr>
                <w:rFonts w:eastAsia="MS Mincho"/>
                <w:lang w:val="ru-RU" w:eastAsia="ja-JP"/>
              </w:rPr>
            </w:pPr>
            <w:r>
              <w:rPr>
                <w:rFonts w:eastAsia="MS Mincho"/>
                <w:lang w:val="ru-RU" w:eastAsia="ja-JP"/>
              </w:rPr>
              <w:t>Распределение каналов</w:t>
            </w:r>
          </w:p>
        </w:tc>
      </w:tr>
      <w:tr w:rsidR="00842604" w:rsidRPr="001D235C" w14:paraId="25A9D04F" w14:textId="77777777" w:rsidTr="00A2655F">
        <w:tc>
          <w:tcPr>
            <w:tcW w:w="2689" w:type="dxa"/>
            <w:vMerge/>
            <w:vAlign w:val="center"/>
          </w:tcPr>
          <w:p w14:paraId="5EF4A8D0" w14:textId="77777777" w:rsidR="00842604" w:rsidRPr="001D235C" w:rsidRDefault="00842604" w:rsidP="00A2655F">
            <w:pPr>
              <w:pStyle w:val="Tablehead"/>
              <w:rPr>
                <w:lang w:val="en-GB"/>
              </w:rPr>
            </w:pPr>
          </w:p>
        </w:tc>
        <w:tc>
          <w:tcPr>
            <w:tcW w:w="2313" w:type="dxa"/>
            <w:vAlign w:val="center"/>
          </w:tcPr>
          <w:p w14:paraId="6AFD16FD" w14:textId="77777777" w:rsidR="00842604" w:rsidRPr="001D235C" w:rsidRDefault="00842604" w:rsidP="00A2655F">
            <w:pPr>
              <w:pStyle w:val="Tablehead"/>
              <w:rPr>
                <w:lang w:val="en-GB"/>
              </w:rPr>
            </w:pPr>
            <w:r w:rsidRPr="001D235C">
              <w:rPr>
                <w:lang w:val="en-GB"/>
              </w:rPr>
              <w:t>AES3</w:t>
            </w:r>
          </w:p>
        </w:tc>
        <w:tc>
          <w:tcPr>
            <w:tcW w:w="2313" w:type="dxa"/>
            <w:vAlign w:val="center"/>
          </w:tcPr>
          <w:p w14:paraId="0A67E98A" w14:textId="77777777" w:rsidR="00842604" w:rsidRPr="001D235C" w:rsidRDefault="00842604" w:rsidP="00A2655F">
            <w:pPr>
              <w:pStyle w:val="Tablehead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SDI</w:t>
            </w:r>
          </w:p>
        </w:tc>
        <w:tc>
          <w:tcPr>
            <w:tcW w:w="2314" w:type="dxa"/>
            <w:vAlign w:val="center"/>
          </w:tcPr>
          <w:p w14:paraId="4F770FE6" w14:textId="77777777" w:rsidR="00842604" w:rsidRPr="001D235C" w:rsidRDefault="00842604" w:rsidP="00A2655F">
            <w:pPr>
              <w:pStyle w:val="Tablehead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MADI</w:t>
            </w:r>
          </w:p>
        </w:tc>
      </w:tr>
      <w:tr w:rsidR="00842604" w:rsidRPr="001D235C" w14:paraId="00EA80A3" w14:textId="77777777" w:rsidTr="00A2655F">
        <w:tc>
          <w:tcPr>
            <w:tcW w:w="2689" w:type="dxa"/>
            <w:vAlign w:val="center"/>
          </w:tcPr>
          <w:p w14:paraId="7EA933CC" w14:textId="77777777" w:rsidR="00842604" w:rsidRPr="001D235C" w:rsidRDefault="00842604" w:rsidP="00A2655F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lang w:val="en-GB"/>
              </w:rPr>
              <w:t>1</w:t>
            </w:r>
          </w:p>
        </w:tc>
        <w:tc>
          <w:tcPr>
            <w:tcW w:w="2313" w:type="dxa"/>
          </w:tcPr>
          <w:p w14:paraId="3C3515CA" w14:textId="77777777" w:rsidR="00842604" w:rsidRPr="001D235C" w:rsidRDefault="00842604" w:rsidP="00A2655F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lang w:val="en-GB"/>
              </w:rPr>
              <w:t>2</w:t>
            </w:r>
          </w:p>
        </w:tc>
        <w:tc>
          <w:tcPr>
            <w:tcW w:w="2313" w:type="dxa"/>
          </w:tcPr>
          <w:p w14:paraId="5B91C9D0" w14:textId="77777777" w:rsidR="00842604" w:rsidRPr="001D235C" w:rsidRDefault="00842604" w:rsidP="00A2655F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lang w:val="en-GB"/>
              </w:rPr>
              <w:t>16</w:t>
            </w:r>
          </w:p>
        </w:tc>
        <w:tc>
          <w:tcPr>
            <w:tcW w:w="2314" w:type="dxa"/>
          </w:tcPr>
          <w:p w14:paraId="02F80BD4" w14:textId="77777777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64</w:t>
            </w:r>
          </w:p>
        </w:tc>
      </w:tr>
      <w:tr w:rsidR="00842604" w:rsidRPr="001D235C" w14:paraId="2C19EB5A" w14:textId="77777777" w:rsidTr="00A2655F">
        <w:tc>
          <w:tcPr>
            <w:tcW w:w="2689" w:type="dxa"/>
            <w:vAlign w:val="center"/>
          </w:tcPr>
          <w:p w14:paraId="3F559EAC" w14:textId="77777777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lang w:val="en-GB"/>
              </w:rPr>
              <w:t>2</w:t>
            </w:r>
          </w:p>
        </w:tc>
        <w:tc>
          <w:tcPr>
            <w:tcW w:w="2313" w:type="dxa"/>
          </w:tcPr>
          <w:p w14:paraId="52B4F276" w14:textId="0A4D1652" w:rsidR="00842604" w:rsidRPr="001D235C" w:rsidRDefault="00842604" w:rsidP="001D235C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1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2</w:t>
            </w:r>
          </w:p>
        </w:tc>
        <w:tc>
          <w:tcPr>
            <w:tcW w:w="2313" w:type="dxa"/>
          </w:tcPr>
          <w:p w14:paraId="02C678A1" w14:textId="3DDF2A04" w:rsidR="00842604" w:rsidRPr="001D235C" w:rsidRDefault="00842604" w:rsidP="001D235C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rFonts w:eastAsia="MS Mincho"/>
                <w:lang w:val="en-GB" w:eastAsia="ja-JP"/>
              </w:rPr>
              <w:t>15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16</w:t>
            </w:r>
          </w:p>
        </w:tc>
        <w:tc>
          <w:tcPr>
            <w:tcW w:w="2314" w:type="dxa"/>
          </w:tcPr>
          <w:p w14:paraId="130E7136" w14:textId="1C29BA32" w:rsidR="00842604" w:rsidRPr="001D235C" w:rsidRDefault="00842604" w:rsidP="001D235C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rFonts w:eastAsia="MS Mincho"/>
                <w:lang w:val="en-GB" w:eastAsia="ja-JP"/>
              </w:rPr>
              <w:t>63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64</w:t>
            </w:r>
          </w:p>
        </w:tc>
      </w:tr>
      <w:tr w:rsidR="00842604" w:rsidRPr="001D235C" w14:paraId="341F5E39" w14:textId="77777777" w:rsidTr="00A2655F">
        <w:tc>
          <w:tcPr>
            <w:tcW w:w="2689" w:type="dxa"/>
            <w:vAlign w:val="center"/>
          </w:tcPr>
          <w:p w14:paraId="7966B827" w14:textId="77777777" w:rsidR="00842604" w:rsidRPr="001D235C" w:rsidRDefault="00842604" w:rsidP="00A2655F">
            <w:pPr>
              <w:pStyle w:val="Tabletext"/>
              <w:jc w:val="center"/>
              <w:rPr>
                <w:lang w:val="en-GB"/>
              </w:rPr>
            </w:pPr>
            <w:r w:rsidRPr="001D235C">
              <w:rPr>
                <w:lang w:val="en-GB"/>
              </w:rPr>
              <w:t>4</w:t>
            </w:r>
          </w:p>
        </w:tc>
        <w:tc>
          <w:tcPr>
            <w:tcW w:w="2313" w:type="dxa"/>
          </w:tcPr>
          <w:p w14:paraId="74B3B5E9" w14:textId="20514274" w:rsidR="00842604" w:rsidRPr="001D235C" w:rsidRDefault="00A52177" w:rsidP="00A2655F">
            <w:pPr>
              <w:pStyle w:val="Tabletext"/>
              <w:jc w:val="center"/>
              <w:rPr>
                <w:rFonts w:eastAsia="MS Mincho"/>
                <w:lang w:val="ru-RU" w:eastAsia="ja-JP"/>
              </w:rPr>
            </w:pPr>
            <w:r>
              <w:rPr>
                <w:rFonts w:eastAsia="MS Mincho"/>
                <w:lang w:val="ru-RU" w:eastAsia="ja-JP"/>
              </w:rPr>
              <w:t>Неприменимо</w:t>
            </w:r>
          </w:p>
        </w:tc>
        <w:tc>
          <w:tcPr>
            <w:tcW w:w="2313" w:type="dxa"/>
          </w:tcPr>
          <w:p w14:paraId="2D56B4B1" w14:textId="2D41923E" w:rsidR="00842604" w:rsidRPr="001D235C" w:rsidRDefault="00842604" w:rsidP="001D235C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13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16</w:t>
            </w:r>
          </w:p>
        </w:tc>
        <w:tc>
          <w:tcPr>
            <w:tcW w:w="2314" w:type="dxa"/>
          </w:tcPr>
          <w:p w14:paraId="725EA651" w14:textId="4FC4389C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61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64</w:t>
            </w:r>
          </w:p>
        </w:tc>
      </w:tr>
      <w:tr w:rsidR="00842604" w:rsidRPr="001D235C" w14:paraId="12E2B24A" w14:textId="77777777" w:rsidTr="00A2655F">
        <w:tc>
          <w:tcPr>
            <w:tcW w:w="2689" w:type="dxa"/>
            <w:vAlign w:val="center"/>
          </w:tcPr>
          <w:p w14:paraId="326E80A8" w14:textId="77777777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8</w:t>
            </w:r>
          </w:p>
        </w:tc>
        <w:tc>
          <w:tcPr>
            <w:tcW w:w="2313" w:type="dxa"/>
          </w:tcPr>
          <w:p w14:paraId="544A7F9A" w14:textId="358D4C00" w:rsidR="00842604" w:rsidRPr="001D235C" w:rsidRDefault="00A52177" w:rsidP="00A2655F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eastAsia="MS Mincho"/>
                <w:lang w:val="ru-RU" w:eastAsia="ja-JP"/>
              </w:rPr>
              <w:t>Неприменимо</w:t>
            </w:r>
          </w:p>
        </w:tc>
        <w:tc>
          <w:tcPr>
            <w:tcW w:w="2313" w:type="dxa"/>
          </w:tcPr>
          <w:p w14:paraId="490E173A" w14:textId="152E8104" w:rsidR="00842604" w:rsidRPr="001D235C" w:rsidRDefault="00842604" w:rsidP="001D235C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9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16</w:t>
            </w:r>
          </w:p>
        </w:tc>
        <w:tc>
          <w:tcPr>
            <w:tcW w:w="2314" w:type="dxa"/>
          </w:tcPr>
          <w:p w14:paraId="3C9DF592" w14:textId="1FDA2B6B" w:rsidR="00842604" w:rsidRPr="001D235C" w:rsidRDefault="00842604" w:rsidP="00A2655F">
            <w:pPr>
              <w:pStyle w:val="Tabletext"/>
              <w:jc w:val="center"/>
              <w:rPr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57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64</w:t>
            </w:r>
          </w:p>
        </w:tc>
      </w:tr>
      <w:tr w:rsidR="00842604" w:rsidRPr="001D235C" w14:paraId="7C09AC47" w14:textId="77777777" w:rsidTr="00A2655F">
        <w:tc>
          <w:tcPr>
            <w:tcW w:w="2689" w:type="dxa"/>
            <w:vAlign w:val="center"/>
          </w:tcPr>
          <w:p w14:paraId="1DDE88F7" w14:textId="77777777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16</w:t>
            </w:r>
          </w:p>
        </w:tc>
        <w:tc>
          <w:tcPr>
            <w:tcW w:w="2313" w:type="dxa"/>
          </w:tcPr>
          <w:p w14:paraId="7D393B87" w14:textId="388C4EEF" w:rsidR="00842604" w:rsidRPr="001D235C" w:rsidRDefault="00A52177" w:rsidP="00A2655F">
            <w:pPr>
              <w:pStyle w:val="Tabletext"/>
              <w:jc w:val="center"/>
              <w:rPr>
                <w:lang w:val="en-GB" w:eastAsia="ja-JP"/>
              </w:rPr>
            </w:pPr>
            <w:r>
              <w:rPr>
                <w:rFonts w:eastAsia="MS Mincho"/>
                <w:lang w:val="ru-RU" w:eastAsia="ja-JP"/>
              </w:rPr>
              <w:t>Неприменимо</w:t>
            </w:r>
          </w:p>
        </w:tc>
        <w:tc>
          <w:tcPr>
            <w:tcW w:w="2313" w:type="dxa"/>
          </w:tcPr>
          <w:p w14:paraId="17AD950B" w14:textId="13A26430" w:rsidR="00842604" w:rsidRPr="001D235C" w:rsidRDefault="00842604" w:rsidP="00A2655F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1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16</w:t>
            </w:r>
          </w:p>
        </w:tc>
        <w:tc>
          <w:tcPr>
            <w:tcW w:w="2314" w:type="dxa"/>
          </w:tcPr>
          <w:p w14:paraId="793B8928" w14:textId="626EAC24" w:rsidR="00842604" w:rsidRPr="001D235C" w:rsidRDefault="00842604" w:rsidP="00A2655F">
            <w:pPr>
              <w:pStyle w:val="Tabletext"/>
              <w:jc w:val="center"/>
              <w:rPr>
                <w:lang w:val="en-GB" w:eastAsia="ja-JP"/>
              </w:rPr>
            </w:pPr>
            <w:r w:rsidRPr="001D235C">
              <w:rPr>
                <w:rFonts w:eastAsia="MS Mincho"/>
                <w:lang w:val="en-GB" w:eastAsia="ja-JP"/>
              </w:rPr>
              <w:t>49</w:t>
            </w:r>
            <w:r w:rsidR="001D235C">
              <w:rPr>
                <w:rFonts w:eastAsia="MS Mincho"/>
                <w:lang w:val="ru-RU" w:eastAsia="ja-JP"/>
              </w:rPr>
              <w:t>–</w:t>
            </w:r>
            <w:r w:rsidRPr="001D235C">
              <w:rPr>
                <w:rFonts w:eastAsia="MS Mincho"/>
                <w:lang w:val="en-GB" w:eastAsia="ja-JP"/>
              </w:rPr>
              <w:t>64</w:t>
            </w:r>
          </w:p>
        </w:tc>
      </w:tr>
    </w:tbl>
    <w:p w14:paraId="1A231D9A" w14:textId="05FEB61B" w:rsidR="00842604" w:rsidRDefault="00842604" w:rsidP="00842604">
      <w:pPr>
        <w:pStyle w:val="Tablefin"/>
      </w:pPr>
    </w:p>
    <w:p w14:paraId="5B7E9275" w14:textId="6DB0C904" w:rsidR="00842604" w:rsidRDefault="001D235C" w:rsidP="00E426B5">
      <w:pPr>
        <w:pStyle w:val="AnnexNoTitle"/>
        <w:rPr>
          <w:szCs w:val="26"/>
          <w:lang w:val="ru-RU"/>
        </w:rPr>
      </w:pPr>
      <w:r w:rsidRPr="001D235C">
        <w:rPr>
          <w:szCs w:val="26"/>
          <w:lang w:val="ru-RU"/>
        </w:rPr>
        <w:t>Приложение</w:t>
      </w:r>
      <w:r w:rsidR="00842604" w:rsidRPr="001D235C">
        <w:rPr>
          <w:szCs w:val="26"/>
          <w:lang w:val="en-GB"/>
        </w:rPr>
        <w:t xml:space="preserve"> </w:t>
      </w:r>
      <w:r w:rsidR="00842604" w:rsidRPr="001D235C">
        <w:rPr>
          <w:szCs w:val="26"/>
          <w:lang w:val="en-GB" w:eastAsia="ja-JP"/>
        </w:rPr>
        <w:t>3</w:t>
      </w:r>
      <w:r w:rsidR="00001454" w:rsidRPr="001D235C">
        <w:rPr>
          <w:szCs w:val="26"/>
          <w:lang w:val="en-GB" w:eastAsia="ja-JP"/>
        </w:rPr>
        <w:br/>
      </w:r>
      <w:r w:rsidR="00001454" w:rsidRPr="001D235C">
        <w:rPr>
          <w:szCs w:val="26"/>
          <w:lang w:val="en-GB" w:eastAsia="ja-JP"/>
        </w:rPr>
        <w:br/>
      </w:r>
      <w:r w:rsidRPr="001D235C">
        <w:rPr>
          <w:szCs w:val="26"/>
          <w:lang w:val="ru-RU"/>
        </w:rPr>
        <w:t>Библиография</w:t>
      </w:r>
    </w:p>
    <w:p w14:paraId="321C9A16" w14:textId="77777777" w:rsidR="00246901" w:rsidRPr="00246901" w:rsidRDefault="00246901" w:rsidP="00246901">
      <w:pPr>
        <w:rPr>
          <w:lang w:val="ru-RU"/>
        </w:rPr>
      </w:pPr>
    </w:p>
    <w:p w14:paraId="2F726B47" w14:textId="4DAF785B" w:rsidR="00842604" w:rsidRPr="001D235C" w:rsidRDefault="00842604" w:rsidP="00842604">
      <w:pPr>
        <w:pStyle w:val="Reftext"/>
        <w:rPr>
          <w:sz w:val="20"/>
          <w:lang w:val="en-GB" w:eastAsia="ja-JP"/>
        </w:rPr>
      </w:pPr>
      <w:r w:rsidRPr="001D235C">
        <w:rPr>
          <w:sz w:val="20"/>
          <w:lang w:val="en-GB" w:eastAsia="ja-JP"/>
        </w:rPr>
        <w:t>[1]</w:t>
      </w:r>
      <w:r w:rsidRPr="001D235C">
        <w:rPr>
          <w:sz w:val="20"/>
          <w:lang w:val="en-GB" w:eastAsia="ja-JP"/>
        </w:rPr>
        <w:tab/>
        <w:t xml:space="preserve">AES3-2009 (r2019), AES Standard for Digital Audio Engineering </w:t>
      </w:r>
      <w:r w:rsidR="00A84411" w:rsidRPr="001D235C">
        <w:rPr>
          <w:sz w:val="20"/>
          <w:lang w:val="en-GB" w:eastAsia="ja-JP"/>
        </w:rPr>
        <w:t>–</w:t>
      </w:r>
      <w:r w:rsidRPr="001D235C">
        <w:rPr>
          <w:sz w:val="20"/>
          <w:lang w:val="en-GB" w:eastAsia="ja-JP"/>
        </w:rPr>
        <w:t xml:space="preserve"> Serial Transmission Format for Two-Channel Linearly Represented Digital Audio Data</w:t>
      </w:r>
    </w:p>
    <w:p w14:paraId="538A5271" w14:textId="77777777" w:rsidR="00842604" w:rsidRPr="001D235C" w:rsidRDefault="00842604" w:rsidP="00842604">
      <w:pPr>
        <w:pStyle w:val="Reftext"/>
        <w:rPr>
          <w:sz w:val="20"/>
          <w:lang w:val="en-GB" w:eastAsia="ja-JP"/>
        </w:rPr>
      </w:pPr>
      <w:r w:rsidRPr="001D235C">
        <w:rPr>
          <w:sz w:val="20"/>
          <w:lang w:val="en-GB" w:eastAsia="ja-JP"/>
        </w:rPr>
        <w:t>[2]</w:t>
      </w:r>
      <w:r w:rsidRPr="001D235C">
        <w:rPr>
          <w:sz w:val="20"/>
          <w:lang w:val="en-GB" w:eastAsia="ja-JP"/>
        </w:rPr>
        <w:tab/>
        <w:t>SMPTE ST 337:2015, Format for Non-PCM Audio and Data in an AES3 Serial Digital Audio Interface</w:t>
      </w:r>
    </w:p>
    <w:p w14:paraId="7C89961C" w14:textId="269DB2BB" w:rsidR="00842604" w:rsidRPr="001D235C" w:rsidRDefault="00842604" w:rsidP="00842604">
      <w:pPr>
        <w:pStyle w:val="Reftext"/>
        <w:rPr>
          <w:sz w:val="20"/>
          <w:lang w:val="en-GB" w:eastAsia="ja-JP"/>
        </w:rPr>
      </w:pPr>
      <w:r w:rsidRPr="001D235C">
        <w:rPr>
          <w:sz w:val="20"/>
          <w:lang w:val="en-GB" w:eastAsia="ja-JP"/>
        </w:rPr>
        <w:t>[3]</w:t>
      </w:r>
      <w:r w:rsidRPr="001D235C">
        <w:rPr>
          <w:sz w:val="20"/>
          <w:lang w:val="en-GB" w:eastAsia="ja-JP"/>
        </w:rPr>
        <w:tab/>
        <w:t xml:space="preserve">SMPTE ST 338:2016, Format for Non-PCM Audio and Data in AES3 </w:t>
      </w:r>
      <w:r w:rsidR="00A84411" w:rsidRPr="001D235C">
        <w:rPr>
          <w:sz w:val="20"/>
          <w:lang w:val="en-GB" w:eastAsia="ja-JP"/>
        </w:rPr>
        <w:t>–</w:t>
      </w:r>
      <w:r w:rsidRPr="001D235C">
        <w:rPr>
          <w:sz w:val="20"/>
          <w:lang w:val="en-GB" w:eastAsia="ja-JP"/>
        </w:rPr>
        <w:t xml:space="preserve"> Data Types, Amendment 1:2019 to SMPTE ST 338:2016</w:t>
      </w:r>
    </w:p>
    <w:p w14:paraId="4550A0F0" w14:textId="28D645C6" w:rsidR="00842604" w:rsidRPr="001D235C" w:rsidRDefault="00842604" w:rsidP="00842604">
      <w:pPr>
        <w:pStyle w:val="Reftext"/>
        <w:rPr>
          <w:sz w:val="20"/>
          <w:lang w:val="en-GB" w:eastAsia="ja-JP"/>
        </w:rPr>
      </w:pPr>
      <w:r w:rsidRPr="001D235C">
        <w:rPr>
          <w:sz w:val="20"/>
          <w:lang w:val="en-GB" w:eastAsia="ja-JP"/>
        </w:rPr>
        <w:t>[4]</w:t>
      </w:r>
      <w:r w:rsidRPr="001D235C">
        <w:rPr>
          <w:sz w:val="20"/>
          <w:lang w:val="en-GB" w:eastAsia="ja-JP"/>
        </w:rPr>
        <w:tab/>
        <w:t xml:space="preserve">SMPTE ST 2116:2019, Format for Non-PCM Audio and Data in AES3 </w:t>
      </w:r>
      <w:r w:rsidR="00A84411" w:rsidRPr="001D235C">
        <w:rPr>
          <w:sz w:val="20"/>
          <w:lang w:val="en-GB" w:eastAsia="ja-JP"/>
        </w:rPr>
        <w:t>–</w:t>
      </w:r>
      <w:r w:rsidRPr="001D235C">
        <w:rPr>
          <w:sz w:val="20"/>
          <w:lang w:val="en-GB" w:eastAsia="ja-JP"/>
        </w:rPr>
        <w:t xml:space="preserve"> Carriage of Metadata of Serial ADM (Audio Definition Model)</w:t>
      </w:r>
    </w:p>
    <w:p w14:paraId="413AFF43" w14:textId="32BDD4A4" w:rsidR="00842604" w:rsidRPr="002C053F" w:rsidRDefault="00842604" w:rsidP="00842604">
      <w:pPr>
        <w:pStyle w:val="Reftext"/>
        <w:rPr>
          <w:sz w:val="20"/>
          <w:lang w:val="ru-RU" w:eastAsia="ja-JP"/>
        </w:rPr>
      </w:pPr>
      <w:r w:rsidRPr="0023407B">
        <w:rPr>
          <w:sz w:val="20"/>
          <w:lang w:val="ru-RU" w:eastAsia="ja-JP"/>
        </w:rPr>
        <w:t>[5]</w:t>
      </w:r>
      <w:r w:rsidRPr="0023407B">
        <w:rPr>
          <w:sz w:val="20"/>
          <w:lang w:val="ru-RU" w:eastAsia="ja-JP"/>
        </w:rPr>
        <w:tab/>
      </w:r>
      <w:r w:rsidR="002C053F">
        <w:rPr>
          <w:sz w:val="20"/>
          <w:lang w:val="ru-RU" w:eastAsia="ja-JP"/>
        </w:rPr>
        <w:t>Рекомендация</w:t>
      </w:r>
      <w:r w:rsidR="002C053F" w:rsidRPr="0023407B">
        <w:rPr>
          <w:sz w:val="20"/>
          <w:lang w:val="ru-RU" w:eastAsia="ja-JP"/>
        </w:rPr>
        <w:t xml:space="preserve"> </w:t>
      </w:r>
      <w:r w:rsidR="002C053F">
        <w:rPr>
          <w:sz w:val="20"/>
          <w:lang w:val="ru-RU" w:eastAsia="ja-JP"/>
        </w:rPr>
        <w:t>МСЭ</w:t>
      </w:r>
      <w:r w:rsidR="002C053F" w:rsidRPr="0023407B">
        <w:rPr>
          <w:sz w:val="20"/>
          <w:lang w:val="ru-RU" w:eastAsia="ja-JP"/>
        </w:rPr>
        <w:t>-</w:t>
      </w:r>
      <w:r w:rsidRPr="001D235C">
        <w:rPr>
          <w:sz w:val="20"/>
          <w:lang w:val="en-GB" w:eastAsia="ja-JP"/>
        </w:rPr>
        <w:t>R</w:t>
      </w:r>
      <w:r w:rsidRPr="0023407B">
        <w:rPr>
          <w:sz w:val="20"/>
          <w:lang w:val="ru-RU" w:eastAsia="ja-JP"/>
        </w:rPr>
        <w:t xml:space="preserve"> </w:t>
      </w:r>
      <w:r w:rsidRPr="001D235C">
        <w:rPr>
          <w:sz w:val="20"/>
          <w:lang w:val="en-GB" w:eastAsia="ja-JP"/>
        </w:rPr>
        <w:t>BS</w:t>
      </w:r>
      <w:r w:rsidRPr="0023407B">
        <w:rPr>
          <w:sz w:val="20"/>
          <w:lang w:val="ru-RU" w:eastAsia="ja-JP"/>
        </w:rPr>
        <w:t>.2125 (01/2019)</w:t>
      </w:r>
      <w:r w:rsidR="002C053F" w:rsidRPr="0023407B">
        <w:rPr>
          <w:sz w:val="20"/>
          <w:lang w:val="ru-RU" w:eastAsia="ja-JP"/>
        </w:rPr>
        <w:t xml:space="preserve"> </w:t>
      </w:r>
      <w:r w:rsidR="002C053F">
        <w:rPr>
          <w:sz w:val="20"/>
          <w:lang w:val="ru-RU" w:eastAsia="ja-JP"/>
        </w:rPr>
        <w:t>"Последовательное представление модели определения аудиофайл</w:t>
      </w:r>
      <w:r w:rsidR="00F56459">
        <w:rPr>
          <w:sz w:val="20"/>
          <w:lang w:val="ru-RU" w:eastAsia="ja-JP"/>
        </w:rPr>
        <w:t>а</w:t>
      </w:r>
      <w:r w:rsidR="002C053F">
        <w:rPr>
          <w:sz w:val="20"/>
          <w:lang w:val="ru-RU" w:eastAsia="ja-JP"/>
        </w:rPr>
        <w:t>"</w:t>
      </w:r>
      <w:r w:rsidRPr="002C053F">
        <w:rPr>
          <w:sz w:val="20"/>
          <w:lang w:val="ru-RU" w:eastAsia="ja-JP"/>
        </w:rPr>
        <w:t xml:space="preserve">, </w:t>
      </w:r>
      <w:hyperlink r:id="rId24" w:history="1">
        <w:r w:rsidRPr="001D235C">
          <w:rPr>
            <w:rStyle w:val="Hyperlink"/>
            <w:rFonts w:eastAsiaTheme="minorEastAsia"/>
            <w:sz w:val="20"/>
            <w:lang w:val="en-GB" w:eastAsia="ja-JP"/>
          </w:rPr>
          <w:t>https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://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www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.</w:t>
        </w:r>
        <w:proofErr w:type="spellStart"/>
        <w:r w:rsidRPr="001D235C">
          <w:rPr>
            <w:rStyle w:val="Hyperlink"/>
            <w:rFonts w:eastAsiaTheme="minorEastAsia"/>
            <w:sz w:val="20"/>
            <w:lang w:val="en-GB" w:eastAsia="ja-JP"/>
          </w:rPr>
          <w:t>itu</w:t>
        </w:r>
        <w:proofErr w:type="spellEnd"/>
        <w:r w:rsidRPr="002C053F">
          <w:rPr>
            <w:rStyle w:val="Hyperlink"/>
            <w:rFonts w:eastAsiaTheme="minorEastAsia"/>
            <w:sz w:val="20"/>
            <w:lang w:val="ru-RU" w:eastAsia="ja-JP"/>
          </w:rPr>
          <w:t>.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int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/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rec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/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R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-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REC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-</w:t>
        </w:r>
        <w:r w:rsidRPr="001D235C">
          <w:rPr>
            <w:rStyle w:val="Hyperlink"/>
            <w:rFonts w:eastAsiaTheme="minorEastAsia"/>
            <w:sz w:val="20"/>
            <w:lang w:val="en-GB" w:eastAsia="ja-JP"/>
          </w:rPr>
          <w:t>BS</w:t>
        </w:r>
        <w:r w:rsidRPr="002C053F">
          <w:rPr>
            <w:rStyle w:val="Hyperlink"/>
            <w:rFonts w:eastAsiaTheme="minorEastAsia"/>
            <w:sz w:val="20"/>
            <w:lang w:val="ru-RU" w:eastAsia="ja-JP"/>
          </w:rPr>
          <w:t>.2125/</w:t>
        </w:r>
        <w:proofErr w:type="spellStart"/>
        <w:r w:rsidRPr="001D235C">
          <w:rPr>
            <w:rStyle w:val="Hyperlink"/>
            <w:rFonts w:eastAsiaTheme="minorEastAsia"/>
            <w:sz w:val="20"/>
            <w:lang w:val="en-GB" w:eastAsia="ja-JP"/>
          </w:rPr>
          <w:t>en</w:t>
        </w:r>
        <w:proofErr w:type="spellEnd"/>
      </w:hyperlink>
    </w:p>
    <w:p w14:paraId="0F5F92A5" w14:textId="762C17A2" w:rsidR="00842604" w:rsidRDefault="00842604" w:rsidP="00842604">
      <w:pPr>
        <w:pStyle w:val="Reftext"/>
        <w:rPr>
          <w:rStyle w:val="Hyperlink"/>
          <w:rFonts w:eastAsiaTheme="minorEastAsia"/>
          <w:sz w:val="20"/>
          <w:lang w:val="en-GB" w:eastAsia="ja-JP"/>
        </w:rPr>
      </w:pPr>
      <w:r w:rsidRPr="001D235C">
        <w:rPr>
          <w:sz w:val="20"/>
          <w:lang w:val="en-GB" w:eastAsia="ja-JP"/>
        </w:rPr>
        <w:t>[6]</w:t>
      </w:r>
      <w:r w:rsidRPr="001D235C">
        <w:rPr>
          <w:sz w:val="20"/>
          <w:lang w:val="en-GB" w:eastAsia="ja-JP"/>
        </w:rPr>
        <w:tab/>
        <w:t>Internet Engineering Task Force (IETF) RFC 1952 (05/1996), GZIP file format specification version</w:t>
      </w:r>
      <w:r w:rsidR="00B70F3F" w:rsidRPr="00B70F3F">
        <w:rPr>
          <w:sz w:val="20"/>
          <w:lang w:val="en-US" w:eastAsia="ja-JP"/>
        </w:rPr>
        <w:t> </w:t>
      </w:r>
      <w:r w:rsidRPr="001D235C">
        <w:rPr>
          <w:sz w:val="20"/>
          <w:lang w:val="en-GB" w:eastAsia="ja-JP"/>
        </w:rPr>
        <w:t xml:space="preserve">4.3 [online, viewed 2018-12-04], </w:t>
      </w:r>
      <w:hyperlink r:id="rId25" w:history="1">
        <w:r w:rsidRPr="001D235C">
          <w:rPr>
            <w:rStyle w:val="Hyperlink"/>
            <w:rFonts w:eastAsiaTheme="minorEastAsia"/>
            <w:sz w:val="20"/>
            <w:lang w:val="en-GB" w:eastAsia="ja-JP"/>
          </w:rPr>
          <w:t>http://tools.ietf.org/html/rfc1952</w:t>
        </w:r>
      </w:hyperlink>
    </w:p>
    <w:p w14:paraId="03BAB835" w14:textId="4981AD91" w:rsidR="004D03C0" w:rsidRPr="00D20DEF" w:rsidRDefault="004D03C0" w:rsidP="00246901">
      <w:pPr>
        <w:pStyle w:val="Line"/>
        <w:spacing w:before="720"/>
      </w:pPr>
    </w:p>
    <w:sectPr w:rsidR="004D03C0" w:rsidRPr="00D20DEF" w:rsidSect="00D55A4F">
      <w:headerReference w:type="even" r:id="rId26"/>
      <w:headerReference w:type="default" r:id="rId27"/>
      <w:pgSz w:w="11907" w:h="16834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5700B" w14:textId="77777777" w:rsidR="00775B9B" w:rsidRDefault="00775B9B">
      <w:r>
        <w:separator/>
      </w:r>
    </w:p>
  </w:endnote>
  <w:endnote w:type="continuationSeparator" w:id="0">
    <w:p w14:paraId="4E3EBD57" w14:textId="77777777" w:rsidR="00775B9B" w:rsidRDefault="0077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537AF" w14:textId="77777777" w:rsidR="00775B9B" w:rsidRDefault="00775B9B">
      <w:r>
        <w:separator/>
      </w:r>
    </w:p>
  </w:footnote>
  <w:footnote w:type="continuationSeparator" w:id="0">
    <w:p w14:paraId="782A7406" w14:textId="77777777" w:rsidR="00775B9B" w:rsidRDefault="0077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28568" w14:textId="77777777" w:rsidR="004C36B5" w:rsidRDefault="004C36B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04C8D" w14:textId="77777777" w:rsidR="004C36B5" w:rsidRDefault="004C36B5" w:rsidP="004816C9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7EFD2795" wp14:editId="50E47D2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9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DB6D" w14:textId="3EF2E274" w:rsidR="004C36B5" w:rsidRPr="00BC5498" w:rsidRDefault="004C36B5" w:rsidP="00BC5498">
    <w:pPr>
      <w:pStyle w:val="Header"/>
      <w:jc w:val="left"/>
      <w:rPr>
        <w:b/>
        <w:bCs/>
        <w:szCs w:val="22"/>
        <w:lang w:val="en-US"/>
      </w:rPr>
    </w:pPr>
    <w:r w:rsidRPr="00BC5498">
      <w:rPr>
        <w:rStyle w:val="PageNumber"/>
        <w:b/>
        <w:bCs/>
        <w:szCs w:val="22"/>
      </w:rPr>
      <w:fldChar w:fldCharType="begin"/>
    </w:r>
    <w:r w:rsidRPr="00BC5498">
      <w:rPr>
        <w:rStyle w:val="PageNumber"/>
        <w:b/>
        <w:bCs/>
        <w:szCs w:val="22"/>
        <w:lang w:val="en-GB"/>
      </w:rPr>
      <w:instrText xml:space="preserve"> PAGE </w:instrText>
    </w:r>
    <w:r w:rsidRPr="00BC5498">
      <w:rPr>
        <w:rStyle w:val="PageNumber"/>
        <w:b/>
        <w:bCs/>
        <w:szCs w:val="22"/>
      </w:rPr>
      <w:fldChar w:fldCharType="separate"/>
    </w:r>
    <w:r w:rsidR="00D800D4" w:rsidRPr="00BC5498">
      <w:rPr>
        <w:rStyle w:val="PageNumber"/>
        <w:b/>
        <w:bCs/>
        <w:noProof/>
        <w:szCs w:val="22"/>
        <w:lang w:val="en-GB"/>
      </w:rPr>
      <w:t>ii</w:t>
    </w:r>
    <w:r w:rsidRPr="00BC5498">
      <w:rPr>
        <w:rStyle w:val="PageNumber"/>
        <w:b/>
        <w:bCs/>
        <w:szCs w:val="22"/>
      </w:rPr>
      <w:fldChar w:fldCharType="end"/>
    </w:r>
    <w:r w:rsidRPr="00BC5498">
      <w:rPr>
        <w:b/>
        <w:bCs/>
        <w:szCs w:val="22"/>
        <w:lang w:val="en-GB"/>
      </w:rPr>
      <w:tab/>
    </w:r>
    <w:r w:rsidRPr="00BC5498">
      <w:rPr>
        <w:b/>
        <w:bCs/>
        <w:szCs w:val="22"/>
        <w:lang w:val="ru-RU"/>
      </w:rPr>
      <w:t>Рек</w:t>
    </w:r>
    <w:r w:rsidRPr="00BC5498">
      <w:rPr>
        <w:b/>
        <w:bCs/>
        <w:szCs w:val="22"/>
        <w:lang w:val="en-GB"/>
      </w:rPr>
      <w:t xml:space="preserve">.  </w:t>
    </w:r>
    <w:r w:rsidR="002953B6" w:rsidRPr="00BC5498">
      <w:rPr>
        <w:b/>
        <w:bCs/>
        <w:szCs w:val="22"/>
      </w:rPr>
      <w:fldChar w:fldCharType="begin"/>
    </w:r>
    <w:r w:rsidR="002953B6" w:rsidRPr="00BC5498">
      <w:rPr>
        <w:b/>
        <w:bCs/>
        <w:szCs w:val="22"/>
      </w:rPr>
      <w:instrText>styleref href</w:instrText>
    </w:r>
    <w:r w:rsidR="002953B6" w:rsidRPr="00BC5498">
      <w:rPr>
        <w:b/>
        <w:bCs/>
        <w:szCs w:val="22"/>
      </w:rPr>
      <w:fldChar w:fldCharType="separate"/>
    </w:r>
    <w:r w:rsidR="00DF1FD9">
      <w:rPr>
        <w:b/>
        <w:bCs/>
        <w:noProof/>
        <w:szCs w:val="22"/>
      </w:rPr>
      <w:t>МСЭ-R  BS.2143-0</w:t>
    </w:r>
    <w:r w:rsidR="002953B6" w:rsidRPr="00BC5498">
      <w:rPr>
        <w:b/>
        <w:bCs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FC8E" w14:textId="77777777" w:rsidR="004C36B5" w:rsidRDefault="004C36B5">
    <w:r>
      <w:tab/>
    </w:r>
    <w:fldSimple w:instr=" DOCPROPERTY &quot;Header&quot; \* MERGEFORMAT ">
      <w:r w:rsidR="00401280" w:rsidRPr="0040128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01280">
      <w:rPr>
        <w:b/>
        <w:bCs/>
        <w:noProof/>
      </w:rPr>
      <w:t>МСЭ-R  BS.2143-0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D40A2" w14:textId="43448B20" w:rsidR="004C36B5" w:rsidRPr="00B87903" w:rsidRDefault="004C36B5" w:rsidP="00DF1FD9">
    <w:pPr>
      <w:pStyle w:val="Header"/>
      <w:tabs>
        <w:tab w:val="clear" w:pos="4848"/>
        <w:tab w:val="center" w:pos="4820"/>
      </w:tabs>
      <w:jc w:val="left"/>
    </w:pPr>
    <w:r w:rsidRPr="00B87903">
      <w:rPr>
        <w:rStyle w:val="PageNumber"/>
        <w:b/>
        <w:bCs/>
      </w:rPr>
      <w:fldChar w:fldCharType="begin"/>
    </w:r>
    <w:r w:rsidRPr="00B87903">
      <w:rPr>
        <w:rStyle w:val="PageNumber"/>
        <w:b/>
        <w:bCs/>
      </w:rPr>
      <w:instrText xml:space="preserve"> PAGE </w:instrText>
    </w:r>
    <w:r w:rsidRPr="00B87903">
      <w:rPr>
        <w:rStyle w:val="PageNumber"/>
        <w:b/>
        <w:bCs/>
      </w:rPr>
      <w:fldChar w:fldCharType="separate"/>
    </w:r>
    <w:r w:rsidR="00D800D4">
      <w:rPr>
        <w:rStyle w:val="PageNumber"/>
        <w:b/>
        <w:bCs/>
        <w:noProof/>
      </w:rPr>
      <w:t>20</w:t>
    </w:r>
    <w:r w:rsidRPr="00B87903">
      <w:rPr>
        <w:rStyle w:val="PageNumber"/>
        <w:b/>
        <w:bCs/>
      </w:rPr>
      <w:fldChar w:fldCharType="end"/>
    </w:r>
    <w:r w:rsidRPr="00B87903">
      <w:tab/>
    </w:r>
    <w:r w:rsidRPr="00B87903">
      <w:rPr>
        <w:b/>
        <w:szCs w:val="22"/>
        <w:lang w:val="ru-RU"/>
      </w:rPr>
      <w:t xml:space="preserve">Рек.  </w:t>
    </w:r>
    <w:r w:rsidR="00F96AE8" w:rsidRPr="00BC5498">
      <w:rPr>
        <w:b/>
        <w:bCs/>
        <w:szCs w:val="22"/>
      </w:rPr>
      <w:fldChar w:fldCharType="begin"/>
    </w:r>
    <w:r w:rsidR="00F96AE8" w:rsidRPr="00BC5498">
      <w:rPr>
        <w:b/>
        <w:bCs/>
        <w:szCs w:val="22"/>
      </w:rPr>
      <w:instrText>styleref href</w:instrText>
    </w:r>
    <w:r w:rsidR="00F96AE8" w:rsidRPr="00BC5498">
      <w:rPr>
        <w:b/>
        <w:bCs/>
        <w:szCs w:val="22"/>
      </w:rPr>
      <w:fldChar w:fldCharType="separate"/>
    </w:r>
    <w:r w:rsidR="00DF1FD9">
      <w:rPr>
        <w:b/>
        <w:bCs/>
        <w:noProof/>
        <w:szCs w:val="22"/>
      </w:rPr>
      <w:t>МСЭ-R  BS.2143-0</w:t>
    </w:r>
    <w:r w:rsidR="00F96AE8" w:rsidRPr="00BC5498">
      <w:rPr>
        <w:b/>
        <w:bCs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2858" w14:textId="3016B3A9" w:rsidR="004C36B5" w:rsidRPr="00B87903" w:rsidRDefault="004C36B5" w:rsidP="00DF1FD9">
    <w:pPr>
      <w:pStyle w:val="Header"/>
      <w:tabs>
        <w:tab w:val="clear" w:pos="4848"/>
        <w:tab w:val="center" w:pos="4820"/>
      </w:tabs>
      <w:jc w:val="left"/>
      <w:rPr>
        <w:szCs w:val="22"/>
      </w:rPr>
    </w:pPr>
    <w:r w:rsidRPr="00B87903">
      <w:rPr>
        <w:szCs w:val="22"/>
      </w:rPr>
      <w:tab/>
    </w:r>
    <w:r w:rsidRPr="00B87903">
      <w:rPr>
        <w:b/>
        <w:szCs w:val="22"/>
        <w:lang w:val="ru-RU"/>
      </w:rPr>
      <w:t xml:space="preserve">Рек.  </w:t>
    </w:r>
    <w:r w:rsidR="00BC5498" w:rsidRPr="00BC5498">
      <w:rPr>
        <w:b/>
        <w:bCs/>
        <w:szCs w:val="22"/>
      </w:rPr>
      <w:fldChar w:fldCharType="begin"/>
    </w:r>
    <w:r w:rsidR="00BC5498" w:rsidRPr="00BC5498">
      <w:rPr>
        <w:b/>
        <w:bCs/>
        <w:szCs w:val="22"/>
      </w:rPr>
      <w:instrText>styleref href</w:instrText>
    </w:r>
    <w:r w:rsidR="00BC5498" w:rsidRPr="00BC5498">
      <w:rPr>
        <w:b/>
        <w:bCs/>
        <w:szCs w:val="22"/>
      </w:rPr>
      <w:fldChar w:fldCharType="separate"/>
    </w:r>
    <w:r w:rsidR="00DF1FD9">
      <w:rPr>
        <w:b/>
        <w:bCs/>
        <w:noProof/>
        <w:szCs w:val="22"/>
      </w:rPr>
      <w:t>МСЭ-R  BS.2143-0</w:t>
    </w:r>
    <w:r w:rsidR="00BC5498" w:rsidRPr="00BC5498">
      <w:rPr>
        <w:b/>
        <w:bCs/>
        <w:szCs w:val="22"/>
        <w:lang w:val="ru-RU"/>
      </w:rPr>
      <w:fldChar w:fldCharType="end"/>
    </w:r>
    <w:r w:rsidRPr="00B87903">
      <w:rPr>
        <w:b/>
        <w:bCs/>
        <w:szCs w:val="22"/>
      </w:rPr>
      <w:tab/>
    </w:r>
    <w:r w:rsidRPr="00B87903">
      <w:rPr>
        <w:rStyle w:val="PageNumber"/>
        <w:b/>
        <w:bCs/>
        <w:szCs w:val="22"/>
      </w:rPr>
      <w:fldChar w:fldCharType="begin"/>
    </w:r>
    <w:r w:rsidRPr="00B87903">
      <w:rPr>
        <w:rStyle w:val="PageNumber"/>
        <w:b/>
        <w:bCs/>
        <w:szCs w:val="22"/>
      </w:rPr>
      <w:instrText xml:space="preserve"> PAGE </w:instrText>
    </w:r>
    <w:r w:rsidRPr="00B87903">
      <w:rPr>
        <w:rStyle w:val="PageNumber"/>
        <w:b/>
        <w:bCs/>
        <w:szCs w:val="22"/>
      </w:rPr>
      <w:fldChar w:fldCharType="separate"/>
    </w:r>
    <w:r w:rsidR="00D800D4">
      <w:rPr>
        <w:rStyle w:val="PageNumber"/>
        <w:b/>
        <w:bCs/>
        <w:noProof/>
        <w:szCs w:val="22"/>
      </w:rPr>
      <w:t>21</w:t>
    </w:r>
    <w:r w:rsidRPr="00B87903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F66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06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20A8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06BF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9289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9236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4E42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0F1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786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E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7D6E06"/>
    <w:multiLevelType w:val="hybridMultilevel"/>
    <w:tmpl w:val="795898D4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A56A8"/>
    <w:multiLevelType w:val="multilevel"/>
    <w:tmpl w:val="D4A0A496"/>
    <w:numStyleLink w:val="AnnexPrime"/>
  </w:abstractNum>
  <w:abstractNum w:abstractNumId="12" w15:restartNumberingAfterBreak="0">
    <w:nsid w:val="12463F6F"/>
    <w:multiLevelType w:val="hybridMultilevel"/>
    <w:tmpl w:val="75E65B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7C4313"/>
    <w:multiLevelType w:val="hybridMultilevel"/>
    <w:tmpl w:val="F46A3512"/>
    <w:lvl w:ilvl="0" w:tplc="7EFE41D0">
      <w:start w:val="1"/>
      <w:numFmt w:val="bullet"/>
      <w:pStyle w:val="SBodyTex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E8023C"/>
    <w:multiLevelType w:val="hybridMultilevel"/>
    <w:tmpl w:val="F54C15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965BD5"/>
    <w:multiLevelType w:val="hybridMultilevel"/>
    <w:tmpl w:val="7076BC8A"/>
    <w:lvl w:ilvl="0" w:tplc="755A6B78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88812B1"/>
    <w:multiLevelType w:val="multilevel"/>
    <w:tmpl w:val="D4A0A496"/>
    <w:numStyleLink w:val="AnnexPrime"/>
  </w:abstractNum>
  <w:abstractNum w:abstractNumId="18" w15:restartNumberingAfterBreak="0">
    <w:nsid w:val="29D046AB"/>
    <w:multiLevelType w:val="hybridMultilevel"/>
    <w:tmpl w:val="3342E8E4"/>
    <w:lvl w:ilvl="0" w:tplc="21447F4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B9229B3"/>
    <w:multiLevelType w:val="hybridMultilevel"/>
    <w:tmpl w:val="2F2ABA0C"/>
    <w:lvl w:ilvl="0" w:tplc="B04250AC">
      <w:numFmt w:val="bullet"/>
      <w:lvlText w:val="★"/>
      <w:lvlJc w:val="left"/>
      <w:pPr>
        <w:ind w:left="360" w:hanging="360"/>
      </w:pPr>
      <w:rPr>
        <w:rFonts w:ascii="MS Mincho" w:eastAsia="MS Mincho" w:hAnsi="MS Mincho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BB62DCC"/>
    <w:multiLevelType w:val="hybridMultilevel"/>
    <w:tmpl w:val="7EEEE966"/>
    <w:lvl w:ilvl="0" w:tplc="EA4023B0">
      <w:start w:val="5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FAD405B"/>
    <w:multiLevelType w:val="hybridMultilevel"/>
    <w:tmpl w:val="19FAD5FE"/>
    <w:lvl w:ilvl="0" w:tplc="307459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5F665B9"/>
    <w:multiLevelType w:val="hybridMultilevel"/>
    <w:tmpl w:val="51FCC1C0"/>
    <w:lvl w:ilvl="0" w:tplc="896EE5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91046"/>
    <w:multiLevelType w:val="multilevel"/>
    <w:tmpl w:val="D4A0A496"/>
    <w:numStyleLink w:val="AnnexPrime"/>
  </w:abstractNum>
  <w:abstractNum w:abstractNumId="24" w15:restartNumberingAfterBreak="0">
    <w:nsid w:val="3C0556FD"/>
    <w:multiLevelType w:val="multilevel"/>
    <w:tmpl w:val="3C0556FD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5" w15:restartNumberingAfterBreak="0">
    <w:nsid w:val="461C732A"/>
    <w:multiLevelType w:val="multilevel"/>
    <w:tmpl w:val="B6321828"/>
    <w:styleLink w:val="Annex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C48A1"/>
    <w:multiLevelType w:val="hybridMultilevel"/>
    <w:tmpl w:val="EF9CD5EA"/>
    <w:lvl w:ilvl="0" w:tplc="0E240046">
      <w:start w:val="1"/>
      <w:numFmt w:val="bullet"/>
      <w:lvlText w:val="・"/>
      <w:lvlJc w:val="left"/>
      <w:pPr>
        <w:ind w:left="360" w:hanging="360"/>
      </w:pPr>
      <w:rPr>
        <w:rFonts w:ascii="MS Mincho" w:eastAsia="MS Mincho" w:hAnsi="MS Mincho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D405C34"/>
    <w:multiLevelType w:val="multilevel"/>
    <w:tmpl w:val="D4A0A496"/>
    <w:numStyleLink w:val="AnnexPrime"/>
  </w:abstractNum>
  <w:abstractNum w:abstractNumId="28" w15:restartNumberingAfterBreak="0">
    <w:nsid w:val="52484A99"/>
    <w:multiLevelType w:val="multilevel"/>
    <w:tmpl w:val="D4A0A496"/>
    <w:styleLink w:val="AnnexPrime"/>
    <w:lvl w:ilvl="0">
      <w:start w:val="1"/>
      <w:numFmt w:val="upperLetter"/>
      <w:pStyle w:val="SAnnexHeading1"/>
      <w:lvlText w:val="Annex 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pStyle w:val="SAnnexHeading2"/>
      <w:suff w:val="space"/>
      <w:lvlText w:val="%1.%2"/>
      <w:lvlJc w:val="left"/>
      <w:pPr>
        <w:ind w:left="1116" w:hanging="1116"/>
      </w:pPr>
      <w:rPr>
        <w:rFonts w:hint="default"/>
      </w:rPr>
    </w:lvl>
    <w:lvl w:ilvl="2">
      <w:start w:val="1"/>
      <w:numFmt w:val="decimal"/>
      <w:pStyle w:val="SAnnexHeading3"/>
      <w:suff w:val="space"/>
      <w:lvlText w:val="%1.%2.%3"/>
      <w:lvlJc w:val="left"/>
      <w:pPr>
        <w:ind w:left="1123" w:hanging="1123"/>
      </w:pPr>
      <w:rPr>
        <w:rFonts w:hint="default"/>
      </w:rPr>
    </w:lvl>
    <w:lvl w:ilvl="3">
      <w:start w:val="1"/>
      <w:numFmt w:val="decimal"/>
      <w:pStyle w:val="SAnnexHeading4"/>
      <w:suff w:val="space"/>
      <w:lvlText w:val="%1.%2.%3.%4"/>
      <w:lvlJc w:val="left"/>
      <w:pPr>
        <w:ind w:left="1123" w:hanging="1123"/>
      </w:pPr>
      <w:rPr>
        <w:rFonts w:hint="default"/>
      </w:rPr>
    </w:lvl>
    <w:lvl w:ilvl="4">
      <w:start w:val="1"/>
      <w:numFmt w:val="decimal"/>
      <w:pStyle w:val="SAnnexHeading5"/>
      <w:suff w:val="space"/>
      <w:lvlText w:val="%1.%2.%3.%4.%5"/>
      <w:lvlJc w:val="left"/>
      <w:pPr>
        <w:ind w:left="1123" w:hanging="1123"/>
      </w:pPr>
      <w:rPr>
        <w:rFonts w:hint="default"/>
      </w:rPr>
    </w:lvl>
    <w:lvl w:ilvl="5">
      <w:start w:val="1"/>
      <w:numFmt w:val="decimal"/>
      <w:pStyle w:val="SAnnex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2D44D27"/>
    <w:multiLevelType w:val="multilevel"/>
    <w:tmpl w:val="D4A0A496"/>
    <w:numStyleLink w:val="AnnexPrime"/>
  </w:abstractNum>
  <w:abstractNum w:abstractNumId="30" w15:restartNumberingAfterBreak="0">
    <w:nsid w:val="54FB76A3"/>
    <w:multiLevelType w:val="multilevel"/>
    <w:tmpl w:val="D4A0A496"/>
    <w:numStyleLink w:val="AnnexPrime"/>
  </w:abstractNum>
  <w:abstractNum w:abstractNumId="31" w15:restartNumberingAfterBreak="0">
    <w:nsid w:val="59B42404"/>
    <w:multiLevelType w:val="hybridMultilevel"/>
    <w:tmpl w:val="030C40E2"/>
    <w:lvl w:ilvl="0" w:tplc="C20CF3EA">
      <w:start w:val="1"/>
      <w:numFmt w:val="decimal"/>
      <w:lvlText w:val="%1"/>
      <w:lvlJc w:val="left"/>
      <w:pPr>
        <w:ind w:left="1100" w:hanging="11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EF05A6E"/>
    <w:multiLevelType w:val="hybridMultilevel"/>
    <w:tmpl w:val="D5BE90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57628A"/>
    <w:multiLevelType w:val="hybridMultilevel"/>
    <w:tmpl w:val="7A708D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D16047"/>
    <w:multiLevelType w:val="hybridMultilevel"/>
    <w:tmpl w:val="A0A2D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864F28"/>
    <w:multiLevelType w:val="multilevel"/>
    <w:tmpl w:val="303CF2C6"/>
    <w:lvl w:ilvl="0">
      <w:start w:val="1"/>
      <w:numFmt w:val="decimal"/>
      <w:lvlText w:val="%1"/>
      <w:lvlJc w:val="left"/>
      <w:pPr>
        <w:ind w:left="61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C0B31A2"/>
    <w:multiLevelType w:val="multilevel"/>
    <w:tmpl w:val="D4A0A496"/>
    <w:numStyleLink w:val="AnnexPrime"/>
  </w:abstractNum>
  <w:abstractNum w:abstractNumId="37" w15:restartNumberingAfterBreak="0">
    <w:nsid w:val="726D06E6"/>
    <w:multiLevelType w:val="multilevel"/>
    <w:tmpl w:val="D4A0A496"/>
    <w:numStyleLink w:val="AnnexPrime"/>
  </w:abstractNum>
  <w:num w:numId="1">
    <w:abstractNumId w:val="1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4"/>
  </w:num>
  <w:num w:numId="13">
    <w:abstractNumId w:val="32"/>
  </w:num>
  <w:num w:numId="14">
    <w:abstractNumId w:val="14"/>
  </w:num>
  <w:num w:numId="15">
    <w:abstractNumId w:val="33"/>
  </w:num>
  <w:num w:numId="16">
    <w:abstractNumId w:val="12"/>
  </w:num>
  <w:num w:numId="17">
    <w:abstractNumId w:val="34"/>
  </w:num>
  <w:num w:numId="18">
    <w:abstractNumId w:val="18"/>
  </w:num>
  <w:num w:numId="19">
    <w:abstractNumId w:val="20"/>
  </w:num>
  <w:num w:numId="20">
    <w:abstractNumId w:val="31"/>
  </w:num>
  <w:num w:numId="21">
    <w:abstractNumId w:val="13"/>
  </w:num>
  <w:num w:numId="22">
    <w:abstractNumId w:val="35"/>
  </w:num>
  <w:num w:numId="23">
    <w:abstractNumId w:val="25"/>
  </w:num>
  <w:num w:numId="24">
    <w:abstractNumId w:val="28"/>
  </w:num>
  <w:num w:numId="25">
    <w:abstractNumId w:val="29"/>
  </w:num>
  <w:num w:numId="26">
    <w:abstractNumId w:val="30"/>
  </w:num>
  <w:num w:numId="27">
    <w:abstractNumId w:val="36"/>
  </w:num>
  <w:num w:numId="28">
    <w:abstractNumId w:val="11"/>
  </w:num>
  <w:num w:numId="29">
    <w:abstractNumId w:val="27"/>
  </w:num>
  <w:num w:numId="30">
    <w:abstractNumId w:val="17"/>
  </w:num>
  <w:num w:numId="31">
    <w:abstractNumId w:val="37"/>
  </w:num>
  <w:num w:numId="32">
    <w:abstractNumId w:val="23"/>
  </w:num>
  <w:num w:numId="33">
    <w:abstractNumId w:val="19"/>
  </w:num>
  <w:num w:numId="34">
    <w:abstractNumId w:val="26"/>
  </w:num>
  <w:num w:numId="35">
    <w:abstractNumId w:val="21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2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2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1454"/>
    <w:rsid w:val="00001D9E"/>
    <w:rsid w:val="00004E80"/>
    <w:rsid w:val="00013002"/>
    <w:rsid w:val="0002120A"/>
    <w:rsid w:val="0002213E"/>
    <w:rsid w:val="000254F6"/>
    <w:rsid w:val="000302E9"/>
    <w:rsid w:val="000325C6"/>
    <w:rsid w:val="00036EE3"/>
    <w:rsid w:val="000429FD"/>
    <w:rsid w:val="00042B17"/>
    <w:rsid w:val="00045A51"/>
    <w:rsid w:val="000541F3"/>
    <w:rsid w:val="00057B19"/>
    <w:rsid w:val="00067FD6"/>
    <w:rsid w:val="00070A2F"/>
    <w:rsid w:val="00072484"/>
    <w:rsid w:val="000747FB"/>
    <w:rsid w:val="0008281C"/>
    <w:rsid w:val="0008789B"/>
    <w:rsid w:val="00091043"/>
    <w:rsid w:val="00096612"/>
    <w:rsid w:val="000A1EFA"/>
    <w:rsid w:val="000A270C"/>
    <w:rsid w:val="000A3CE1"/>
    <w:rsid w:val="000A4386"/>
    <w:rsid w:val="000A4417"/>
    <w:rsid w:val="000A66F3"/>
    <w:rsid w:val="000B7683"/>
    <w:rsid w:val="000D0677"/>
    <w:rsid w:val="000D4252"/>
    <w:rsid w:val="000D73F4"/>
    <w:rsid w:val="000E25EB"/>
    <w:rsid w:val="000E33FC"/>
    <w:rsid w:val="000E6A6E"/>
    <w:rsid w:val="000E7161"/>
    <w:rsid w:val="000F3CA3"/>
    <w:rsid w:val="000F58EC"/>
    <w:rsid w:val="000F6800"/>
    <w:rsid w:val="000F69B3"/>
    <w:rsid w:val="001014CC"/>
    <w:rsid w:val="00102934"/>
    <w:rsid w:val="001142F0"/>
    <w:rsid w:val="00124C91"/>
    <w:rsid w:val="001442F2"/>
    <w:rsid w:val="00147110"/>
    <w:rsid w:val="00150CF9"/>
    <w:rsid w:val="001511A6"/>
    <w:rsid w:val="001517F5"/>
    <w:rsid w:val="00160E18"/>
    <w:rsid w:val="00164DBD"/>
    <w:rsid w:val="00166B27"/>
    <w:rsid w:val="00166BC3"/>
    <w:rsid w:val="0017098D"/>
    <w:rsid w:val="00170F33"/>
    <w:rsid w:val="001718EA"/>
    <w:rsid w:val="00177A79"/>
    <w:rsid w:val="00177F5B"/>
    <w:rsid w:val="00182FB1"/>
    <w:rsid w:val="00187B07"/>
    <w:rsid w:val="00192065"/>
    <w:rsid w:val="00193A8A"/>
    <w:rsid w:val="001A1169"/>
    <w:rsid w:val="001A19D1"/>
    <w:rsid w:val="001A63B4"/>
    <w:rsid w:val="001A75F3"/>
    <w:rsid w:val="001B22EC"/>
    <w:rsid w:val="001B2CCC"/>
    <w:rsid w:val="001B3E3B"/>
    <w:rsid w:val="001B5E4D"/>
    <w:rsid w:val="001B6EE0"/>
    <w:rsid w:val="001B7A47"/>
    <w:rsid w:val="001C05DF"/>
    <w:rsid w:val="001D1F8A"/>
    <w:rsid w:val="001D235C"/>
    <w:rsid w:val="001D660B"/>
    <w:rsid w:val="001E2457"/>
    <w:rsid w:val="001E292B"/>
    <w:rsid w:val="001E33ED"/>
    <w:rsid w:val="001E6676"/>
    <w:rsid w:val="001E78DB"/>
    <w:rsid w:val="001F2203"/>
    <w:rsid w:val="001F571E"/>
    <w:rsid w:val="001F717C"/>
    <w:rsid w:val="002027D3"/>
    <w:rsid w:val="002058CE"/>
    <w:rsid w:val="00205930"/>
    <w:rsid w:val="00206E9E"/>
    <w:rsid w:val="00213BFD"/>
    <w:rsid w:val="00216229"/>
    <w:rsid w:val="002165F1"/>
    <w:rsid w:val="00233EB7"/>
    <w:rsid w:val="00234004"/>
    <w:rsid w:val="0023407B"/>
    <w:rsid w:val="00234F71"/>
    <w:rsid w:val="002463E6"/>
    <w:rsid w:val="00246901"/>
    <w:rsid w:val="00251C90"/>
    <w:rsid w:val="002579B8"/>
    <w:rsid w:val="00263769"/>
    <w:rsid w:val="002669A4"/>
    <w:rsid w:val="00272686"/>
    <w:rsid w:val="0027424D"/>
    <w:rsid w:val="0027601E"/>
    <w:rsid w:val="00276D21"/>
    <w:rsid w:val="002803B4"/>
    <w:rsid w:val="002833A6"/>
    <w:rsid w:val="002862E2"/>
    <w:rsid w:val="00290D9C"/>
    <w:rsid w:val="002920F7"/>
    <w:rsid w:val="00293D3E"/>
    <w:rsid w:val="002953B6"/>
    <w:rsid w:val="00295CDE"/>
    <w:rsid w:val="00296D7F"/>
    <w:rsid w:val="00297230"/>
    <w:rsid w:val="00297E11"/>
    <w:rsid w:val="002A0A7F"/>
    <w:rsid w:val="002A18B8"/>
    <w:rsid w:val="002A2207"/>
    <w:rsid w:val="002B30AC"/>
    <w:rsid w:val="002B3CF6"/>
    <w:rsid w:val="002B545A"/>
    <w:rsid w:val="002C01B9"/>
    <w:rsid w:val="002C04D9"/>
    <w:rsid w:val="002C053F"/>
    <w:rsid w:val="002C20A4"/>
    <w:rsid w:val="002C4845"/>
    <w:rsid w:val="002C768A"/>
    <w:rsid w:val="002D1717"/>
    <w:rsid w:val="002D1C71"/>
    <w:rsid w:val="002D63E5"/>
    <w:rsid w:val="002D76C4"/>
    <w:rsid w:val="002E05D1"/>
    <w:rsid w:val="002E6FB3"/>
    <w:rsid w:val="002F08B5"/>
    <w:rsid w:val="002F2FE8"/>
    <w:rsid w:val="002F5199"/>
    <w:rsid w:val="002F6E4E"/>
    <w:rsid w:val="0030121D"/>
    <w:rsid w:val="003021A5"/>
    <w:rsid w:val="00304EEF"/>
    <w:rsid w:val="003070EF"/>
    <w:rsid w:val="00310BEF"/>
    <w:rsid w:val="00310BF5"/>
    <w:rsid w:val="003153B2"/>
    <w:rsid w:val="00321C5D"/>
    <w:rsid w:val="00325BBC"/>
    <w:rsid w:val="003314FC"/>
    <w:rsid w:val="00333920"/>
    <w:rsid w:val="00333D5D"/>
    <w:rsid w:val="003368F8"/>
    <w:rsid w:val="003422CA"/>
    <w:rsid w:val="00347820"/>
    <w:rsid w:val="0035116C"/>
    <w:rsid w:val="00356B5D"/>
    <w:rsid w:val="0036073B"/>
    <w:rsid w:val="00360E73"/>
    <w:rsid w:val="00361277"/>
    <w:rsid w:val="003612E7"/>
    <w:rsid w:val="00376707"/>
    <w:rsid w:val="00392E98"/>
    <w:rsid w:val="00395850"/>
    <w:rsid w:val="003A0629"/>
    <w:rsid w:val="003A1A4E"/>
    <w:rsid w:val="003A4A6E"/>
    <w:rsid w:val="003B62CB"/>
    <w:rsid w:val="003C1F31"/>
    <w:rsid w:val="003D5CEC"/>
    <w:rsid w:val="003E72B5"/>
    <w:rsid w:val="003E7C37"/>
    <w:rsid w:val="00400B09"/>
    <w:rsid w:val="00401280"/>
    <w:rsid w:val="004017E2"/>
    <w:rsid w:val="00406033"/>
    <w:rsid w:val="00410B45"/>
    <w:rsid w:val="004208C2"/>
    <w:rsid w:val="00420DFD"/>
    <w:rsid w:val="00422937"/>
    <w:rsid w:val="004328D0"/>
    <w:rsid w:val="00437A76"/>
    <w:rsid w:val="00442020"/>
    <w:rsid w:val="004428A8"/>
    <w:rsid w:val="004452B5"/>
    <w:rsid w:val="00447B39"/>
    <w:rsid w:val="004563F9"/>
    <w:rsid w:val="00461523"/>
    <w:rsid w:val="00463B38"/>
    <w:rsid w:val="00463BF3"/>
    <w:rsid w:val="00467B2C"/>
    <w:rsid w:val="00470D70"/>
    <w:rsid w:val="00470E28"/>
    <w:rsid w:val="00476B4D"/>
    <w:rsid w:val="00476F77"/>
    <w:rsid w:val="004804AA"/>
    <w:rsid w:val="004816C9"/>
    <w:rsid w:val="004820CD"/>
    <w:rsid w:val="00482ADC"/>
    <w:rsid w:val="00484C3A"/>
    <w:rsid w:val="00490350"/>
    <w:rsid w:val="00492182"/>
    <w:rsid w:val="00492E15"/>
    <w:rsid w:val="004934C5"/>
    <w:rsid w:val="00494DA5"/>
    <w:rsid w:val="004A7207"/>
    <w:rsid w:val="004C091F"/>
    <w:rsid w:val="004C30BA"/>
    <w:rsid w:val="004C36B5"/>
    <w:rsid w:val="004D026C"/>
    <w:rsid w:val="004D03C0"/>
    <w:rsid w:val="004D2F20"/>
    <w:rsid w:val="004D46E8"/>
    <w:rsid w:val="004E116C"/>
    <w:rsid w:val="004E3FBF"/>
    <w:rsid w:val="004E64A1"/>
    <w:rsid w:val="004E7046"/>
    <w:rsid w:val="004F645F"/>
    <w:rsid w:val="004F6A27"/>
    <w:rsid w:val="0050730D"/>
    <w:rsid w:val="00507F83"/>
    <w:rsid w:val="00512377"/>
    <w:rsid w:val="00513028"/>
    <w:rsid w:val="0051303F"/>
    <w:rsid w:val="00513079"/>
    <w:rsid w:val="00513D49"/>
    <w:rsid w:val="0051544D"/>
    <w:rsid w:val="0052451B"/>
    <w:rsid w:val="00524642"/>
    <w:rsid w:val="00524A42"/>
    <w:rsid w:val="00525226"/>
    <w:rsid w:val="00545C85"/>
    <w:rsid w:val="00547738"/>
    <w:rsid w:val="00553938"/>
    <w:rsid w:val="00553B77"/>
    <w:rsid w:val="00556548"/>
    <w:rsid w:val="00561BC3"/>
    <w:rsid w:val="00562E99"/>
    <w:rsid w:val="00563622"/>
    <w:rsid w:val="0057020B"/>
    <w:rsid w:val="005773F3"/>
    <w:rsid w:val="00577513"/>
    <w:rsid w:val="00581A1A"/>
    <w:rsid w:val="00585335"/>
    <w:rsid w:val="00586EF8"/>
    <w:rsid w:val="005A1C34"/>
    <w:rsid w:val="005B02E6"/>
    <w:rsid w:val="005B4004"/>
    <w:rsid w:val="005B49AB"/>
    <w:rsid w:val="005B50E7"/>
    <w:rsid w:val="005B75F6"/>
    <w:rsid w:val="005C01E8"/>
    <w:rsid w:val="005C54E0"/>
    <w:rsid w:val="005E22C6"/>
    <w:rsid w:val="005E3A2D"/>
    <w:rsid w:val="005E5A15"/>
    <w:rsid w:val="005E7B4F"/>
    <w:rsid w:val="005F5282"/>
    <w:rsid w:val="00601882"/>
    <w:rsid w:val="00603D58"/>
    <w:rsid w:val="00607D68"/>
    <w:rsid w:val="00613212"/>
    <w:rsid w:val="006149B1"/>
    <w:rsid w:val="0061542A"/>
    <w:rsid w:val="00615A6D"/>
    <w:rsid w:val="0061604F"/>
    <w:rsid w:val="00627E0C"/>
    <w:rsid w:val="00640135"/>
    <w:rsid w:val="00647829"/>
    <w:rsid w:val="00652B60"/>
    <w:rsid w:val="00655B2A"/>
    <w:rsid w:val="00656A19"/>
    <w:rsid w:val="0066379A"/>
    <w:rsid w:val="00663F9A"/>
    <w:rsid w:val="006734B9"/>
    <w:rsid w:val="0068022F"/>
    <w:rsid w:val="00680D2B"/>
    <w:rsid w:val="00681B32"/>
    <w:rsid w:val="0068594B"/>
    <w:rsid w:val="00685CFD"/>
    <w:rsid w:val="0068760A"/>
    <w:rsid w:val="00693384"/>
    <w:rsid w:val="006B0658"/>
    <w:rsid w:val="006B1D2B"/>
    <w:rsid w:val="006B1D49"/>
    <w:rsid w:val="006B37B3"/>
    <w:rsid w:val="006B4681"/>
    <w:rsid w:val="006B4BBC"/>
    <w:rsid w:val="006C1FD3"/>
    <w:rsid w:val="006D2D7A"/>
    <w:rsid w:val="006D39BF"/>
    <w:rsid w:val="006D3C75"/>
    <w:rsid w:val="006E1131"/>
    <w:rsid w:val="006E12A7"/>
    <w:rsid w:val="006E2037"/>
    <w:rsid w:val="006E6199"/>
    <w:rsid w:val="006F5BB5"/>
    <w:rsid w:val="007023CD"/>
    <w:rsid w:val="00706D5A"/>
    <w:rsid w:val="00712870"/>
    <w:rsid w:val="00713E85"/>
    <w:rsid w:val="0072628B"/>
    <w:rsid w:val="0073359E"/>
    <w:rsid w:val="007409DA"/>
    <w:rsid w:val="00743D85"/>
    <w:rsid w:val="00747FB8"/>
    <w:rsid w:val="00750EA1"/>
    <w:rsid w:val="00751DBF"/>
    <w:rsid w:val="00753CF4"/>
    <w:rsid w:val="00754387"/>
    <w:rsid w:val="007549CC"/>
    <w:rsid w:val="007565CC"/>
    <w:rsid w:val="0076070F"/>
    <w:rsid w:val="00762AF6"/>
    <w:rsid w:val="00763B9A"/>
    <w:rsid w:val="007645DE"/>
    <w:rsid w:val="0076782B"/>
    <w:rsid w:val="00774272"/>
    <w:rsid w:val="00774B4C"/>
    <w:rsid w:val="00775B9B"/>
    <w:rsid w:val="0079258A"/>
    <w:rsid w:val="00794726"/>
    <w:rsid w:val="00796FBB"/>
    <w:rsid w:val="007A6AA8"/>
    <w:rsid w:val="007A7331"/>
    <w:rsid w:val="007B103F"/>
    <w:rsid w:val="007B72B2"/>
    <w:rsid w:val="007C1CD3"/>
    <w:rsid w:val="007E556F"/>
    <w:rsid w:val="007E5F08"/>
    <w:rsid w:val="007E7B89"/>
    <w:rsid w:val="007F2224"/>
    <w:rsid w:val="007F5210"/>
    <w:rsid w:val="00802661"/>
    <w:rsid w:val="00802F61"/>
    <w:rsid w:val="00805896"/>
    <w:rsid w:val="00822EA2"/>
    <w:rsid w:val="00827053"/>
    <w:rsid w:val="008310C9"/>
    <w:rsid w:val="00833976"/>
    <w:rsid w:val="008339A4"/>
    <w:rsid w:val="0083590E"/>
    <w:rsid w:val="00842604"/>
    <w:rsid w:val="00853CC5"/>
    <w:rsid w:val="00854DA2"/>
    <w:rsid w:val="0085611A"/>
    <w:rsid w:val="008574BC"/>
    <w:rsid w:val="0086209C"/>
    <w:rsid w:val="008650FC"/>
    <w:rsid w:val="00866D8C"/>
    <w:rsid w:val="00870955"/>
    <w:rsid w:val="00872741"/>
    <w:rsid w:val="00876AC1"/>
    <w:rsid w:val="008800B5"/>
    <w:rsid w:val="00881385"/>
    <w:rsid w:val="00886BB3"/>
    <w:rsid w:val="008873FA"/>
    <w:rsid w:val="00891FD2"/>
    <w:rsid w:val="00895CE2"/>
    <w:rsid w:val="008A00A7"/>
    <w:rsid w:val="008A6299"/>
    <w:rsid w:val="008A6485"/>
    <w:rsid w:val="008B186C"/>
    <w:rsid w:val="008B18BC"/>
    <w:rsid w:val="008C044A"/>
    <w:rsid w:val="008C163C"/>
    <w:rsid w:val="008C2459"/>
    <w:rsid w:val="008C30BF"/>
    <w:rsid w:val="008C5D83"/>
    <w:rsid w:val="008C7848"/>
    <w:rsid w:val="008D0A91"/>
    <w:rsid w:val="008D7622"/>
    <w:rsid w:val="008E02D1"/>
    <w:rsid w:val="008E6F52"/>
    <w:rsid w:val="008F221F"/>
    <w:rsid w:val="008F2366"/>
    <w:rsid w:val="008F45FE"/>
    <w:rsid w:val="008F5E88"/>
    <w:rsid w:val="00900F05"/>
    <w:rsid w:val="00901574"/>
    <w:rsid w:val="00903B5D"/>
    <w:rsid w:val="009052D2"/>
    <w:rsid w:val="00906589"/>
    <w:rsid w:val="00906AD6"/>
    <w:rsid w:val="0091664F"/>
    <w:rsid w:val="00917AF2"/>
    <w:rsid w:val="0092121E"/>
    <w:rsid w:val="0092418A"/>
    <w:rsid w:val="0092469D"/>
    <w:rsid w:val="00930D81"/>
    <w:rsid w:val="00931BF2"/>
    <w:rsid w:val="00931EC0"/>
    <w:rsid w:val="00932BB7"/>
    <w:rsid w:val="00934ED7"/>
    <w:rsid w:val="0093523C"/>
    <w:rsid w:val="00935D56"/>
    <w:rsid w:val="00935F93"/>
    <w:rsid w:val="00937825"/>
    <w:rsid w:val="00940D3D"/>
    <w:rsid w:val="009449F7"/>
    <w:rsid w:val="009543C3"/>
    <w:rsid w:val="00954742"/>
    <w:rsid w:val="00960724"/>
    <w:rsid w:val="00961204"/>
    <w:rsid w:val="009613F7"/>
    <w:rsid w:val="00963AB4"/>
    <w:rsid w:val="00966E1B"/>
    <w:rsid w:val="00966E56"/>
    <w:rsid w:val="00975568"/>
    <w:rsid w:val="0097605A"/>
    <w:rsid w:val="00986810"/>
    <w:rsid w:val="00991158"/>
    <w:rsid w:val="00991D93"/>
    <w:rsid w:val="009947C0"/>
    <w:rsid w:val="009A5645"/>
    <w:rsid w:val="009B7848"/>
    <w:rsid w:val="009C01E3"/>
    <w:rsid w:val="009C1361"/>
    <w:rsid w:val="009C44D4"/>
    <w:rsid w:val="009E46A7"/>
    <w:rsid w:val="009E5969"/>
    <w:rsid w:val="009E6038"/>
    <w:rsid w:val="009E725A"/>
    <w:rsid w:val="009E7DDD"/>
    <w:rsid w:val="009F2D2C"/>
    <w:rsid w:val="00A04E44"/>
    <w:rsid w:val="00A075C9"/>
    <w:rsid w:val="00A10DBA"/>
    <w:rsid w:val="00A2210D"/>
    <w:rsid w:val="00A258F4"/>
    <w:rsid w:val="00A2655F"/>
    <w:rsid w:val="00A279B9"/>
    <w:rsid w:val="00A31928"/>
    <w:rsid w:val="00A336CE"/>
    <w:rsid w:val="00A4034F"/>
    <w:rsid w:val="00A44C94"/>
    <w:rsid w:val="00A477B3"/>
    <w:rsid w:val="00A52177"/>
    <w:rsid w:val="00A529CC"/>
    <w:rsid w:val="00A6144C"/>
    <w:rsid w:val="00A62A14"/>
    <w:rsid w:val="00A65EA3"/>
    <w:rsid w:val="00A65F00"/>
    <w:rsid w:val="00A6617B"/>
    <w:rsid w:val="00A674EB"/>
    <w:rsid w:val="00A71FE5"/>
    <w:rsid w:val="00A72994"/>
    <w:rsid w:val="00A84411"/>
    <w:rsid w:val="00A854B6"/>
    <w:rsid w:val="00A90BB1"/>
    <w:rsid w:val="00A96156"/>
    <w:rsid w:val="00A971A1"/>
    <w:rsid w:val="00A975D2"/>
    <w:rsid w:val="00AA248A"/>
    <w:rsid w:val="00AA3AD8"/>
    <w:rsid w:val="00AA3DBD"/>
    <w:rsid w:val="00AA686F"/>
    <w:rsid w:val="00AB0DC8"/>
    <w:rsid w:val="00AB21E5"/>
    <w:rsid w:val="00AB74C6"/>
    <w:rsid w:val="00AC0042"/>
    <w:rsid w:val="00AC34D8"/>
    <w:rsid w:val="00AC7B62"/>
    <w:rsid w:val="00AE6C36"/>
    <w:rsid w:val="00AF4E59"/>
    <w:rsid w:val="00B033C8"/>
    <w:rsid w:val="00B101AC"/>
    <w:rsid w:val="00B133B6"/>
    <w:rsid w:val="00B214FE"/>
    <w:rsid w:val="00B27584"/>
    <w:rsid w:val="00B30F51"/>
    <w:rsid w:val="00B33425"/>
    <w:rsid w:val="00B35C53"/>
    <w:rsid w:val="00B44E24"/>
    <w:rsid w:val="00B46161"/>
    <w:rsid w:val="00B52A87"/>
    <w:rsid w:val="00B54ECC"/>
    <w:rsid w:val="00B623B8"/>
    <w:rsid w:val="00B65F5E"/>
    <w:rsid w:val="00B66A4E"/>
    <w:rsid w:val="00B66BF0"/>
    <w:rsid w:val="00B70783"/>
    <w:rsid w:val="00B70F3F"/>
    <w:rsid w:val="00B714F3"/>
    <w:rsid w:val="00B73289"/>
    <w:rsid w:val="00B753D5"/>
    <w:rsid w:val="00B83592"/>
    <w:rsid w:val="00B8689B"/>
    <w:rsid w:val="00B87903"/>
    <w:rsid w:val="00B87B6B"/>
    <w:rsid w:val="00B90A73"/>
    <w:rsid w:val="00B90A9B"/>
    <w:rsid w:val="00B920FE"/>
    <w:rsid w:val="00B93581"/>
    <w:rsid w:val="00B95751"/>
    <w:rsid w:val="00BA7667"/>
    <w:rsid w:val="00BB0635"/>
    <w:rsid w:val="00BB12B3"/>
    <w:rsid w:val="00BB4DFD"/>
    <w:rsid w:val="00BB5966"/>
    <w:rsid w:val="00BC3587"/>
    <w:rsid w:val="00BC4C39"/>
    <w:rsid w:val="00BC5498"/>
    <w:rsid w:val="00BC56EB"/>
    <w:rsid w:val="00BC5D77"/>
    <w:rsid w:val="00BC7DB1"/>
    <w:rsid w:val="00BE055B"/>
    <w:rsid w:val="00BE0E7A"/>
    <w:rsid w:val="00BE0E8B"/>
    <w:rsid w:val="00BE18D8"/>
    <w:rsid w:val="00BE23D2"/>
    <w:rsid w:val="00BF322C"/>
    <w:rsid w:val="00BF4440"/>
    <w:rsid w:val="00BF487A"/>
    <w:rsid w:val="00BF5650"/>
    <w:rsid w:val="00BF7BF0"/>
    <w:rsid w:val="00C00B3B"/>
    <w:rsid w:val="00C0379A"/>
    <w:rsid w:val="00C03C35"/>
    <w:rsid w:val="00C10896"/>
    <w:rsid w:val="00C14663"/>
    <w:rsid w:val="00C30EF3"/>
    <w:rsid w:val="00C31E46"/>
    <w:rsid w:val="00C32BD9"/>
    <w:rsid w:val="00C33E0C"/>
    <w:rsid w:val="00C406E6"/>
    <w:rsid w:val="00C429D7"/>
    <w:rsid w:val="00C45C1D"/>
    <w:rsid w:val="00C46BD9"/>
    <w:rsid w:val="00C46C72"/>
    <w:rsid w:val="00C51DB3"/>
    <w:rsid w:val="00C52EE0"/>
    <w:rsid w:val="00C54D10"/>
    <w:rsid w:val="00C55258"/>
    <w:rsid w:val="00C609F2"/>
    <w:rsid w:val="00C613BB"/>
    <w:rsid w:val="00C70DC4"/>
    <w:rsid w:val="00C71CAA"/>
    <w:rsid w:val="00C73560"/>
    <w:rsid w:val="00C8275E"/>
    <w:rsid w:val="00C82979"/>
    <w:rsid w:val="00C860E0"/>
    <w:rsid w:val="00C874EE"/>
    <w:rsid w:val="00C907BC"/>
    <w:rsid w:val="00C937B1"/>
    <w:rsid w:val="00CA547E"/>
    <w:rsid w:val="00CB0F14"/>
    <w:rsid w:val="00CB2E91"/>
    <w:rsid w:val="00CB7627"/>
    <w:rsid w:val="00CC01AE"/>
    <w:rsid w:val="00CC1851"/>
    <w:rsid w:val="00CC4FAF"/>
    <w:rsid w:val="00CD51FA"/>
    <w:rsid w:val="00CD659B"/>
    <w:rsid w:val="00CE0A43"/>
    <w:rsid w:val="00CE1AE2"/>
    <w:rsid w:val="00CF158B"/>
    <w:rsid w:val="00CF20BF"/>
    <w:rsid w:val="00CF4063"/>
    <w:rsid w:val="00CF4DA8"/>
    <w:rsid w:val="00CF525E"/>
    <w:rsid w:val="00D11E23"/>
    <w:rsid w:val="00D1549B"/>
    <w:rsid w:val="00D20DEF"/>
    <w:rsid w:val="00D218DA"/>
    <w:rsid w:val="00D279BE"/>
    <w:rsid w:val="00D37EBF"/>
    <w:rsid w:val="00D42A33"/>
    <w:rsid w:val="00D51F33"/>
    <w:rsid w:val="00D52052"/>
    <w:rsid w:val="00D5538D"/>
    <w:rsid w:val="00D55A26"/>
    <w:rsid w:val="00D55A4F"/>
    <w:rsid w:val="00D563FC"/>
    <w:rsid w:val="00D56805"/>
    <w:rsid w:val="00D62776"/>
    <w:rsid w:val="00D71A0B"/>
    <w:rsid w:val="00D7734B"/>
    <w:rsid w:val="00D800D4"/>
    <w:rsid w:val="00D81D53"/>
    <w:rsid w:val="00D83556"/>
    <w:rsid w:val="00D8453D"/>
    <w:rsid w:val="00D86C1E"/>
    <w:rsid w:val="00D93F79"/>
    <w:rsid w:val="00DA43F8"/>
    <w:rsid w:val="00DA51B0"/>
    <w:rsid w:val="00DA5E62"/>
    <w:rsid w:val="00DA6A62"/>
    <w:rsid w:val="00DA76A6"/>
    <w:rsid w:val="00DB1B00"/>
    <w:rsid w:val="00DB25A8"/>
    <w:rsid w:val="00DB500C"/>
    <w:rsid w:val="00DB63E5"/>
    <w:rsid w:val="00DB795C"/>
    <w:rsid w:val="00DC053A"/>
    <w:rsid w:val="00DC61A4"/>
    <w:rsid w:val="00DE0E7C"/>
    <w:rsid w:val="00DE2F90"/>
    <w:rsid w:val="00DF1FD9"/>
    <w:rsid w:val="00DF1FF6"/>
    <w:rsid w:val="00DF2BF2"/>
    <w:rsid w:val="00DF34C4"/>
    <w:rsid w:val="00DF4176"/>
    <w:rsid w:val="00E051D3"/>
    <w:rsid w:val="00E112F5"/>
    <w:rsid w:val="00E141FB"/>
    <w:rsid w:val="00E153B8"/>
    <w:rsid w:val="00E16C97"/>
    <w:rsid w:val="00E17240"/>
    <w:rsid w:val="00E2758B"/>
    <w:rsid w:val="00E34577"/>
    <w:rsid w:val="00E37748"/>
    <w:rsid w:val="00E42566"/>
    <w:rsid w:val="00E426B5"/>
    <w:rsid w:val="00E469C0"/>
    <w:rsid w:val="00E47533"/>
    <w:rsid w:val="00E476C6"/>
    <w:rsid w:val="00E5725F"/>
    <w:rsid w:val="00E576CA"/>
    <w:rsid w:val="00E60065"/>
    <w:rsid w:val="00E71BED"/>
    <w:rsid w:val="00E72B7B"/>
    <w:rsid w:val="00E74595"/>
    <w:rsid w:val="00E764CC"/>
    <w:rsid w:val="00E76570"/>
    <w:rsid w:val="00E853BF"/>
    <w:rsid w:val="00E8546F"/>
    <w:rsid w:val="00E90093"/>
    <w:rsid w:val="00E935AC"/>
    <w:rsid w:val="00EA2CB3"/>
    <w:rsid w:val="00EB4D13"/>
    <w:rsid w:val="00EB4E2F"/>
    <w:rsid w:val="00EB6715"/>
    <w:rsid w:val="00EB7C57"/>
    <w:rsid w:val="00EC7066"/>
    <w:rsid w:val="00EC7B11"/>
    <w:rsid w:val="00ED2695"/>
    <w:rsid w:val="00ED348F"/>
    <w:rsid w:val="00EE2E2D"/>
    <w:rsid w:val="00EE7908"/>
    <w:rsid w:val="00EF4BC6"/>
    <w:rsid w:val="00EF655D"/>
    <w:rsid w:val="00F0060F"/>
    <w:rsid w:val="00F04ADC"/>
    <w:rsid w:val="00F05DD0"/>
    <w:rsid w:val="00F06F6F"/>
    <w:rsid w:val="00F12109"/>
    <w:rsid w:val="00F20CDC"/>
    <w:rsid w:val="00F21E6C"/>
    <w:rsid w:val="00F30C9B"/>
    <w:rsid w:val="00F354B1"/>
    <w:rsid w:val="00F462EE"/>
    <w:rsid w:val="00F5509B"/>
    <w:rsid w:val="00F555BA"/>
    <w:rsid w:val="00F56459"/>
    <w:rsid w:val="00F578BD"/>
    <w:rsid w:val="00F642AB"/>
    <w:rsid w:val="00F65312"/>
    <w:rsid w:val="00F85D94"/>
    <w:rsid w:val="00F91988"/>
    <w:rsid w:val="00F96AE8"/>
    <w:rsid w:val="00F96FD0"/>
    <w:rsid w:val="00FA3A7B"/>
    <w:rsid w:val="00FA6C05"/>
    <w:rsid w:val="00FB0E4E"/>
    <w:rsid w:val="00FB0ED5"/>
    <w:rsid w:val="00FB400E"/>
    <w:rsid w:val="00FB5064"/>
    <w:rsid w:val="00FC0630"/>
    <w:rsid w:val="00FC2DA1"/>
    <w:rsid w:val="00FC42AF"/>
    <w:rsid w:val="00FC5E7F"/>
    <w:rsid w:val="00FD3FA0"/>
    <w:rsid w:val="00FD62ED"/>
    <w:rsid w:val="00FE52EA"/>
    <w:rsid w:val="00FE79FE"/>
    <w:rsid w:val="00FF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d62a47"/>
    </o:shapedefaults>
    <o:shapelayout v:ext="edit">
      <o:idmap v:ext="edit" data="2"/>
    </o:shapelayout>
  </w:shapeDefaults>
  <w:decimalSymbol w:val=","/>
  <w:listSeparator w:val=","/>
  <w14:docId w14:val="583775D9"/>
  <w15:docId w15:val="{3257143D-7B92-46DA-8492-78DA3330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 w:qFormat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/>
    <w:lsdException w:name="toc 8" w:semiHidden="1" w:unhideWhenUsed="1" w:qFormat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/>
    <w:lsdException w:name="Dark List Accent 2" w:uiPriority="61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8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8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8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69B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F69B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F69B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0F69B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0F69B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F69B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F69B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F69B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F69B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F69B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69B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0F69B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F69B3"/>
  </w:style>
  <w:style w:type="paragraph" w:customStyle="1" w:styleId="Headingb">
    <w:name w:val="Heading_b"/>
    <w:basedOn w:val="Heading3"/>
    <w:next w:val="Normal"/>
    <w:link w:val="HeadingbChar"/>
    <w:rsid w:val="000F69B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F69B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F69B3"/>
  </w:style>
  <w:style w:type="paragraph" w:customStyle="1" w:styleId="AnnexNoTitle">
    <w:name w:val="Annex_NoTitle"/>
    <w:basedOn w:val="Heading1"/>
    <w:next w:val="Normalaftertitle"/>
    <w:rsid w:val="000F69B3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0F69B3"/>
    <w:pPr>
      <w:spacing w:before="320"/>
    </w:pPr>
  </w:style>
  <w:style w:type="paragraph" w:customStyle="1" w:styleId="enumlev2">
    <w:name w:val="enumlev2"/>
    <w:basedOn w:val="enumlev1"/>
    <w:rsid w:val="000F69B3"/>
    <w:pPr>
      <w:ind w:left="1191" w:hanging="397"/>
    </w:pPr>
  </w:style>
  <w:style w:type="paragraph" w:customStyle="1" w:styleId="enumlev1">
    <w:name w:val="enumlev1"/>
    <w:basedOn w:val="Normal"/>
    <w:link w:val="enumlev1Char"/>
    <w:rsid w:val="000F69B3"/>
    <w:pPr>
      <w:spacing w:before="80"/>
      <w:ind w:left="794" w:hanging="794"/>
    </w:pPr>
  </w:style>
  <w:style w:type="paragraph" w:customStyle="1" w:styleId="enumlev3">
    <w:name w:val="enumlev3"/>
    <w:basedOn w:val="enumlev2"/>
    <w:rsid w:val="000F69B3"/>
    <w:pPr>
      <w:ind w:left="1588"/>
    </w:pPr>
  </w:style>
  <w:style w:type="paragraph" w:customStyle="1" w:styleId="Note">
    <w:name w:val="Note"/>
    <w:basedOn w:val="Normal"/>
    <w:rsid w:val="000F69B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69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0F69B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0F69B3"/>
    <w:pPr>
      <w:jc w:val="center"/>
    </w:pPr>
  </w:style>
  <w:style w:type="paragraph" w:customStyle="1" w:styleId="Recdate">
    <w:name w:val="Rec_date"/>
    <w:basedOn w:val="Recref"/>
    <w:next w:val="Normalaftertitle"/>
    <w:rsid w:val="000F69B3"/>
    <w:pPr>
      <w:jc w:val="right"/>
    </w:pPr>
  </w:style>
  <w:style w:type="paragraph" w:customStyle="1" w:styleId="HeadingSum">
    <w:name w:val="Heading_Sum"/>
    <w:basedOn w:val="Headingb"/>
    <w:next w:val="Normal"/>
    <w:rsid w:val="000F69B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0F69B3"/>
  </w:style>
  <w:style w:type="paragraph" w:customStyle="1" w:styleId="Tablefin">
    <w:name w:val="Table_fin"/>
    <w:basedOn w:val="Normal"/>
    <w:next w:val="Normal"/>
    <w:rsid w:val="000F69B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69B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69B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0F69B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F69B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rsid w:val="000F69B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F69B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F69B3"/>
    <w:pPr>
      <w:ind w:left="794"/>
    </w:pPr>
  </w:style>
  <w:style w:type="paragraph" w:customStyle="1" w:styleId="Figurelegend">
    <w:name w:val="Figure_legend"/>
    <w:basedOn w:val="Normal"/>
    <w:rsid w:val="000F69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0F69B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0F69B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F69B3"/>
    <w:pPr>
      <w:keepNext w:val="0"/>
      <w:spacing w:before="0" w:after="240"/>
    </w:pPr>
  </w:style>
  <w:style w:type="paragraph" w:customStyle="1" w:styleId="tocpart">
    <w:name w:val="tocpart"/>
    <w:basedOn w:val="Normal"/>
    <w:rsid w:val="000F69B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69B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69B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0F69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F69B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F69B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69B3"/>
    <w:rPr>
      <w:b/>
    </w:rPr>
  </w:style>
  <w:style w:type="paragraph" w:customStyle="1" w:styleId="Chaptitle">
    <w:name w:val="Chap_title"/>
    <w:basedOn w:val="Arttitle"/>
    <w:next w:val="Normalaftertitle"/>
    <w:rsid w:val="000F69B3"/>
  </w:style>
  <w:style w:type="character" w:styleId="FootnoteReference">
    <w:name w:val="footnote reference"/>
    <w:basedOn w:val="DefaultParagraphFont"/>
    <w:rsid w:val="000F69B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F69B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0F69B3"/>
  </w:style>
  <w:style w:type="paragraph" w:styleId="Index2">
    <w:name w:val="index 2"/>
    <w:basedOn w:val="Normal"/>
    <w:next w:val="Normal"/>
    <w:semiHidden/>
    <w:rsid w:val="000F69B3"/>
    <w:pPr>
      <w:ind w:left="283"/>
    </w:pPr>
  </w:style>
  <w:style w:type="paragraph" w:styleId="Index3">
    <w:name w:val="index 3"/>
    <w:basedOn w:val="Normal"/>
    <w:next w:val="Normal"/>
    <w:semiHidden/>
    <w:rsid w:val="000F69B3"/>
    <w:pPr>
      <w:ind w:left="566"/>
    </w:pPr>
  </w:style>
  <w:style w:type="paragraph" w:styleId="IndexHeading">
    <w:name w:val="index heading"/>
    <w:basedOn w:val="Normal"/>
    <w:next w:val="Index1"/>
    <w:rsid w:val="000F69B3"/>
  </w:style>
  <w:style w:type="paragraph" w:customStyle="1" w:styleId="Line">
    <w:name w:val="Line"/>
    <w:basedOn w:val="Normal"/>
    <w:next w:val="Normal"/>
    <w:rsid w:val="000F69B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F69B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F69B3"/>
  </w:style>
  <w:style w:type="paragraph" w:customStyle="1" w:styleId="Partref">
    <w:name w:val="Part_ref"/>
    <w:basedOn w:val="Normal"/>
    <w:next w:val="Normal"/>
    <w:rsid w:val="000F69B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69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0F69B3"/>
  </w:style>
  <w:style w:type="paragraph" w:customStyle="1" w:styleId="QuestionNo">
    <w:name w:val="Question_No"/>
    <w:basedOn w:val="RecNo"/>
    <w:next w:val="Normal"/>
    <w:rsid w:val="000F69B3"/>
  </w:style>
  <w:style w:type="paragraph" w:customStyle="1" w:styleId="Questionref">
    <w:name w:val="Question_ref"/>
    <w:basedOn w:val="Recref"/>
    <w:next w:val="Questiondate"/>
    <w:rsid w:val="000F69B3"/>
  </w:style>
  <w:style w:type="paragraph" w:customStyle="1" w:styleId="Questiontitle">
    <w:name w:val="Question_title"/>
    <w:basedOn w:val="Normal"/>
    <w:next w:val="Questionref"/>
    <w:rsid w:val="000F69B3"/>
  </w:style>
  <w:style w:type="paragraph" w:customStyle="1" w:styleId="Reftext">
    <w:name w:val="Ref_text"/>
    <w:basedOn w:val="Normal"/>
    <w:rsid w:val="000F69B3"/>
    <w:pPr>
      <w:ind w:left="794" w:hanging="794"/>
    </w:pPr>
  </w:style>
  <w:style w:type="paragraph" w:customStyle="1" w:styleId="Reftitle">
    <w:name w:val="Ref_title"/>
    <w:basedOn w:val="Normal"/>
    <w:next w:val="Reftext"/>
    <w:rsid w:val="000F69B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0F69B3"/>
  </w:style>
  <w:style w:type="paragraph" w:customStyle="1" w:styleId="RepNo">
    <w:name w:val="Rep_No"/>
    <w:basedOn w:val="RecNo"/>
    <w:next w:val="Reptitle"/>
    <w:rsid w:val="000F69B3"/>
  </w:style>
  <w:style w:type="paragraph" w:customStyle="1" w:styleId="Reptitle">
    <w:name w:val="Rep_title"/>
    <w:basedOn w:val="Rectitle"/>
    <w:next w:val="Repref"/>
    <w:rsid w:val="000F69B3"/>
  </w:style>
  <w:style w:type="paragraph" w:customStyle="1" w:styleId="Repref">
    <w:name w:val="Rep_ref"/>
    <w:basedOn w:val="Recref"/>
    <w:next w:val="Repdate"/>
    <w:rsid w:val="000F69B3"/>
  </w:style>
  <w:style w:type="paragraph" w:customStyle="1" w:styleId="Resdate">
    <w:name w:val="Res_date"/>
    <w:basedOn w:val="Recdate"/>
    <w:next w:val="Normalaftertitle"/>
    <w:rsid w:val="000F69B3"/>
  </w:style>
  <w:style w:type="paragraph" w:customStyle="1" w:styleId="ResNo">
    <w:name w:val="Res_No"/>
    <w:basedOn w:val="RecNo"/>
    <w:next w:val="Restitle"/>
    <w:rsid w:val="000F69B3"/>
  </w:style>
  <w:style w:type="paragraph" w:customStyle="1" w:styleId="Restitle">
    <w:name w:val="Res_title"/>
    <w:basedOn w:val="Normal"/>
    <w:next w:val="Resref"/>
    <w:rsid w:val="000F69B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0F69B3"/>
  </w:style>
  <w:style w:type="paragraph" w:customStyle="1" w:styleId="SectionNo">
    <w:name w:val="Section_No"/>
    <w:basedOn w:val="Normal"/>
    <w:next w:val="Normal"/>
    <w:rsid w:val="000F69B3"/>
  </w:style>
  <w:style w:type="paragraph" w:customStyle="1" w:styleId="Sectiontitle">
    <w:name w:val="Section_title"/>
    <w:basedOn w:val="Normal"/>
    <w:next w:val="Normalaftertitle"/>
    <w:rsid w:val="000F69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0F69B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0F69B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0F69B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0F69B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0F69B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0F69B3"/>
  </w:style>
  <w:style w:type="paragraph" w:styleId="TOC6">
    <w:name w:val="toc 6"/>
    <w:basedOn w:val="TOC4"/>
    <w:rsid w:val="000F69B3"/>
  </w:style>
  <w:style w:type="paragraph" w:styleId="TOC7">
    <w:name w:val="toc 7"/>
    <w:basedOn w:val="TOC4"/>
    <w:rsid w:val="000F69B3"/>
  </w:style>
  <w:style w:type="paragraph" w:styleId="TOC8">
    <w:name w:val="toc 8"/>
    <w:basedOn w:val="TOC4"/>
    <w:rsid w:val="000F69B3"/>
  </w:style>
  <w:style w:type="paragraph" w:customStyle="1" w:styleId="Annexref">
    <w:name w:val="Annex_ref"/>
    <w:basedOn w:val="Normal"/>
    <w:next w:val="Normalaftertitle"/>
    <w:rsid w:val="000F69B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F69B3"/>
  </w:style>
  <w:style w:type="paragraph" w:customStyle="1" w:styleId="Tabletitle">
    <w:name w:val="Table_title"/>
    <w:basedOn w:val="Normal"/>
    <w:next w:val="Tablehead"/>
    <w:link w:val="TabletitleChar"/>
    <w:rsid w:val="000F69B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F69B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0F69B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F69B3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164DBD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97605A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rsid w:val="000F69B3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7605A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qFormat/>
    <w:rsid w:val="0097605A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rsid w:val="0097605A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qFormat/>
    <w:rsid w:val="0097605A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qFormat/>
    <w:rsid w:val="0097605A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qFormat/>
    <w:rsid w:val="0097605A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qFormat/>
    <w:rsid w:val="0097605A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7605A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7605A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7605A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F69B3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qFormat/>
    <w:rsid w:val="0097605A"/>
    <w:rPr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97605A"/>
    <w:rPr>
      <w:b/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7605A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7605A"/>
    <w:rPr>
      <w:caps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qFormat/>
    <w:rsid w:val="0097605A"/>
    <w:rPr>
      <w:lang w:val="fr-FR" w:eastAsia="en-US"/>
    </w:rPr>
  </w:style>
  <w:style w:type="paragraph" w:customStyle="1" w:styleId="Normalaftertitle0">
    <w:name w:val="Normal after title"/>
    <w:basedOn w:val="Normal"/>
    <w:next w:val="Normal"/>
    <w:qFormat/>
    <w:rsid w:val="0097605A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table" w:styleId="TableGrid">
    <w:name w:val="Table Grid"/>
    <w:aliases w:val="DSW Content Table"/>
    <w:basedOn w:val="TableNormal"/>
    <w:uiPriority w:val="59"/>
    <w:qFormat/>
    <w:rsid w:val="00976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heading">
    <w:name w:val="Art_heading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qFormat/>
    <w:rsid w:val="00293D3E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293D3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293D3E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qFormat/>
    <w:rsid w:val="00293D3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qFormat/>
    <w:rsid w:val="00293D3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293D3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93D3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93D3E"/>
    <w:rPr>
      <w:b/>
    </w:rPr>
  </w:style>
  <w:style w:type="character" w:customStyle="1" w:styleId="Appdef">
    <w:name w:val="App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293D3E"/>
  </w:style>
  <w:style w:type="character" w:customStyle="1" w:styleId="Artdef">
    <w:name w:val="Art_def"/>
    <w:basedOn w:val="DefaultParagraphFont"/>
    <w:qFormat/>
    <w:rsid w:val="00293D3E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293D3E"/>
  </w:style>
  <w:style w:type="character" w:customStyle="1" w:styleId="Recdef">
    <w:name w:val="Rec_def"/>
    <w:basedOn w:val="DefaultParagraphFont"/>
    <w:qFormat/>
    <w:rsid w:val="00293D3E"/>
    <w:rPr>
      <w:b/>
    </w:rPr>
  </w:style>
  <w:style w:type="character" w:customStyle="1" w:styleId="Resdef">
    <w:name w:val="Res_def"/>
    <w:basedOn w:val="DefaultParagraphFont"/>
    <w:rsid w:val="00293D3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293D3E"/>
    <w:rPr>
      <w:b/>
      <w:color w:val="auto"/>
      <w:sz w:val="20"/>
    </w:rPr>
  </w:style>
  <w:style w:type="paragraph" w:customStyle="1" w:styleId="Formal">
    <w:name w:val="Formal"/>
    <w:basedOn w:val="ASN1"/>
    <w:rsid w:val="00293D3E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qFormat/>
    <w:rsid w:val="00293D3E"/>
    <w:rPr>
      <w:b w:val="0"/>
      <w:i/>
    </w:rPr>
  </w:style>
  <w:style w:type="paragraph" w:customStyle="1" w:styleId="AnnexNo">
    <w:name w:val="Annex_No"/>
    <w:basedOn w:val="Normal"/>
    <w:next w:val="Normal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qFormat/>
    <w:rsid w:val="00293D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qFormat/>
    <w:rsid w:val="00293D3E"/>
  </w:style>
  <w:style w:type="paragraph" w:customStyle="1" w:styleId="Appendixtitle">
    <w:name w:val="Appendix_title"/>
    <w:basedOn w:val="Annextitle"/>
    <w:next w:val="Normal"/>
    <w:rsid w:val="00293D3E"/>
  </w:style>
  <w:style w:type="paragraph" w:customStyle="1" w:styleId="Border">
    <w:name w:val="Border"/>
    <w:basedOn w:val="Normal"/>
    <w:qFormat/>
    <w:rsid w:val="00293D3E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qFormat/>
    <w:rsid w:val="00293D3E"/>
  </w:style>
  <w:style w:type="paragraph" w:customStyle="1" w:styleId="Proposal">
    <w:name w:val="Proposal"/>
    <w:basedOn w:val="Normal"/>
    <w:next w:val="Normal"/>
    <w:qFormat/>
    <w:rsid w:val="00293D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293D3E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qFormat/>
    <w:rsid w:val="00293D3E"/>
    <w:rPr>
      <w:b w:val="0"/>
    </w:rPr>
  </w:style>
  <w:style w:type="paragraph" w:customStyle="1" w:styleId="TableTextS5">
    <w:name w:val="Table_TextS5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293D3E"/>
  </w:style>
  <w:style w:type="paragraph" w:customStyle="1" w:styleId="Committee">
    <w:name w:val="Committee"/>
    <w:basedOn w:val="Normal"/>
    <w:qFormat/>
    <w:rsid w:val="00293D3E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293D3E"/>
  </w:style>
  <w:style w:type="paragraph" w:customStyle="1" w:styleId="Subsection1">
    <w:name w:val="Subsection_1"/>
    <w:basedOn w:val="Section1"/>
    <w:next w:val="Normalaftertitle0"/>
    <w:qFormat/>
    <w:rsid w:val="00293D3E"/>
  </w:style>
  <w:style w:type="paragraph" w:customStyle="1" w:styleId="Volumetitle">
    <w:name w:val="Volume_title"/>
    <w:basedOn w:val="Normal"/>
    <w:qFormat/>
    <w:rsid w:val="00293D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unhideWhenUsed/>
    <w:qFormat/>
    <w:rsid w:val="00293D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93D3E"/>
    <w:rPr>
      <w:rFonts w:ascii="Segoe UI" w:hAnsi="Segoe UI" w:cs="Segoe UI"/>
      <w:sz w:val="18"/>
      <w:szCs w:val="18"/>
      <w:lang w:val="fr-FR" w:eastAsia="en-US"/>
    </w:rPr>
  </w:style>
  <w:style w:type="character" w:customStyle="1" w:styleId="TableTextChar0">
    <w:name w:val="Table Text Char"/>
    <w:link w:val="TableText0"/>
    <w:locked/>
    <w:rsid w:val="00293D3E"/>
    <w:rPr>
      <w:rFonts w:ascii="Arial" w:hAnsi="Arial" w:cs="Arial"/>
      <w:szCs w:val="24"/>
    </w:rPr>
  </w:style>
  <w:style w:type="paragraph" w:customStyle="1" w:styleId="TableText0">
    <w:name w:val="Table Text"/>
    <w:basedOn w:val="Normal"/>
    <w:link w:val="TableTextChar0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" w:after="20"/>
      <w:jc w:val="left"/>
      <w:textAlignment w:val="auto"/>
    </w:pPr>
    <w:rPr>
      <w:rFonts w:ascii="Arial" w:hAnsi="Arial" w:cs="Arial"/>
      <w:sz w:val="20"/>
      <w:szCs w:val="24"/>
      <w:lang w:val="en-US" w:eastAsia="zh-CN"/>
    </w:rPr>
  </w:style>
  <w:style w:type="paragraph" w:customStyle="1" w:styleId="TableHeader">
    <w:name w:val="Table Header"/>
    <w:basedOn w:val="Normal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after="20"/>
      <w:jc w:val="left"/>
      <w:textAlignment w:val="auto"/>
    </w:pPr>
    <w:rPr>
      <w:rFonts w:ascii="Arial" w:hAnsi="Arial"/>
      <w:b/>
      <w:sz w:val="18"/>
      <w:szCs w:val="24"/>
      <w:lang w:val="en-US"/>
    </w:rPr>
  </w:style>
  <w:style w:type="paragraph" w:styleId="BodyText2">
    <w:name w:val="Body Text 2"/>
    <w:aliases w:val="Основной текст 2 Знак,Знак Знак"/>
    <w:basedOn w:val="Normal"/>
    <w:link w:val="BodyText2Char"/>
    <w:rsid w:val="00293D3E"/>
    <w:pPr>
      <w:tabs>
        <w:tab w:val="clear" w:pos="794"/>
        <w:tab w:val="clear" w:pos="1191"/>
        <w:tab w:val="clear" w:pos="1588"/>
        <w:tab w:val="clear" w:pos="1985"/>
      </w:tabs>
      <w:overflowPunct/>
      <w:spacing w:after="120"/>
      <w:textAlignment w:val="auto"/>
    </w:pPr>
    <w:rPr>
      <w:rFonts w:ascii="Arial" w:eastAsia="MS Mincho" w:hAnsi="Arial"/>
      <w:i/>
      <w:sz w:val="20"/>
      <w:lang w:val="en-US" w:eastAsia="ja-JP"/>
    </w:rPr>
  </w:style>
  <w:style w:type="character" w:customStyle="1" w:styleId="BodyText2Char">
    <w:name w:val="Body Text 2 Char"/>
    <w:aliases w:val="Основной текст 2 Знак Char,Знак Знак Char"/>
    <w:basedOn w:val="DefaultParagraphFont"/>
    <w:link w:val="BodyText2"/>
    <w:rsid w:val="00293D3E"/>
    <w:rPr>
      <w:rFonts w:ascii="Arial" w:eastAsia="MS Mincho" w:hAnsi="Arial"/>
      <w:i/>
      <w:lang w:eastAsia="ja-JP"/>
    </w:rPr>
  </w:style>
  <w:style w:type="paragraph" w:styleId="Revision">
    <w:name w:val="Revision"/>
    <w:hidden/>
    <w:uiPriority w:val="99"/>
    <w:semiHidden/>
    <w:rsid w:val="00293D3E"/>
    <w:rPr>
      <w:sz w:val="24"/>
      <w:lang w:val="fr-FR" w:eastAsia="en-US"/>
    </w:rPr>
  </w:style>
  <w:style w:type="character" w:customStyle="1" w:styleId="SourceChar">
    <w:name w:val="Source Char"/>
    <w:link w:val="Source"/>
    <w:rsid w:val="001F717C"/>
    <w:rPr>
      <w:b/>
      <w:sz w:val="28"/>
      <w:lang w:val="en-GB" w:eastAsia="en-US"/>
    </w:rPr>
  </w:style>
  <w:style w:type="paragraph" w:customStyle="1" w:styleId="Headingsplit">
    <w:name w:val="Heading_split"/>
    <w:basedOn w:val="Headingi"/>
    <w:qFormat/>
    <w:rsid w:val="001F717C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1F717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F717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lang w:val="en-GB"/>
    </w:rPr>
  </w:style>
  <w:style w:type="paragraph" w:styleId="CommentText">
    <w:name w:val="annotation text"/>
    <w:basedOn w:val="Normal"/>
    <w:link w:val="CommentTextChar"/>
    <w:unhideWhenUsed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F717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1F717C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</w:pPr>
    <w:rPr>
      <w:rFonts w:eastAsiaTheme="minorEastAsia"/>
      <w:b/>
      <w:bCs/>
      <w:sz w:val="24"/>
      <w:lang w:val="fr-FR"/>
    </w:rPr>
  </w:style>
  <w:style w:type="character" w:customStyle="1" w:styleId="CommentSubjectChar">
    <w:name w:val="Comment Subject Char"/>
    <w:basedOn w:val="CommentTextChar"/>
    <w:link w:val="CommentSubject"/>
    <w:rsid w:val="001F717C"/>
    <w:rPr>
      <w:rFonts w:eastAsiaTheme="minorEastAsia"/>
      <w:b/>
      <w:bCs/>
      <w:sz w:val="24"/>
      <w:lang w:val="fr-FR" w:eastAsia="en-US"/>
    </w:rPr>
  </w:style>
  <w:style w:type="paragraph" w:styleId="TableofFigures">
    <w:name w:val="table of figures"/>
    <w:basedOn w:val="Normal"/>
    <w:next w:val="Normal"/>
    <w:rsid w:val="001F717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Chars="200" w:left="200" w:hangingChars="200" w:hanging="200"/>
      <w:textAlignment w:val="auto"/>
    </w:pPr>
    <w:rPr>
      <w:rFonts w:eastAsia="SimSun"/>
      <w:kern w:val="2"/>
      <w:sz w:val="21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unhideWhenUsed/>
    <w:rsid w:val="001F71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1F717C"/>
    <w:rPr>
      <w:sz w:val="21"/>
      <w:szCs w:val="21"/>
    </w:rPr>
  </w:style>
  <w:style w:type="paragraph" w:customStyle="1" w:styleId="1">
    <w:name w:val="列出段落1"/>
    <w:basedOn w:val="Normal"/>
    <w:uiPriority w:val="34"/>
    <w:qFormat/>
    <w:rsid w:val="001F717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Theme="minorEastAsia"/>
      <w:lang w:val="en-GB"/>
    </w:rPr>
  </w:style>
  <w:style w:type="character" w:customStyle="1" w:styleId="ordinary-span-edit2">
    <w:name w:val="ordinary-span-edit2"/>
    <w:basedOn w:val="DefaultParagraphFont"/>
    <w:rsid w:val="001F717C"/>
  </w:style>
  <w:style w:type="paragraph" w:customStyle="1" w:styleId="Default">
    <w:name w:val="Default"/>
    <w:rsid w:val="001F717C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sz w:val="24"/>
      <w:szCs w:val="24"/>
    </w:rPr>
  </w:style>
  <w:style w:type="paragraph" w:customStyle="1" w:styleId="a">
    <w:name w:val="注：（正文）"/>
    <w:basedOn w:val="Normal"/>
    <w:next w:val="Normal"/>
    <w:rsid w:val="001F717C"/>
    <w:pPr>
      <w:widowControl w:val="0"/>
      <w:numPr>
        <w:numId w:val="12"/>
      </w:numPr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textAlignment w:val="auto"/>
    </w:pPr>
    <w:rPr>
      <w:rFonts w:ascii="SimSun" w:eastAsia="SimSun"/>
      <w:sz w:val="18"/>
      <w:szCs w:val="18"/>
      <w:lang w:val="en-US" w:eastAsia="zh-CN"/>
    </w:rPr>
  </w:style>
  <w:style w:type="character" w:customStyle="1" w:styleId="opdict3font24">
    <w:name w:val="op_dict3_font24"/>
    <w:basedOn w:val="DefaultParagraphFont"/>
    <w:rsid w:val="001F717C"/>
  </w:style>
  <w:style w:type="paragraph" w:customStyle="1" w:styleId="Methodheading1">
    <w:name w:val="Method_heading1"/>
    <w:basedOn w:val="Heading1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842604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paragraph" w:customStyle="1" w:styleId="Figurewithlegend">
    <w:name w:val="Figure_with_legend"/>
    <w:basedOn w:val="Figure"/>
    <w:rsid w:val="00842604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842604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842604"/>
    <w:rPr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842604"/>
    <w:pPr>
      <w:keepNext/>
      <w:keepLines/>
      <w:spacing w:before="480"/>
      <w:jc w:val="center"/>
    </w:pPr>
    <w:rPr>
      <w:rFonts w:eastAsia="MS Mincho"/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842604"/>
    <w:pPr>
      <w:ind w:left="720"/>
      <w:contextualSpacing/>
      <w:textAlignment w:val="auto"/>
    </w:pPr>
    <w:rPr>
      <w:rFonts w:eastAsia="Batang"/>
      <w:lang w:val="en-GB"/>
    </w:rPr>
  </w:style>
  <w:style w:type="paragraph" w:customStyle="1" w:styleId="TableText1">
    <w:name w:val="Table_Text"/>
    <w:basedOn w:val="Normal"/>
    <w:rsid w:val="00842604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eastAsia="MS Mincho" w:hAnsi="Helv" w:cs="Helv"/>
      <w:sz w:val="18"/>
      <w:lang w:val="en-GB" w:eastAsia="ru-RU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842604"/>
    <w:rPr>
      <w:sz w:val="22"/>
      <w:lang w:val="fr-FR" w:eastAsia="en-US"/>
    </w:rPr>
  </w:style>
  <w:style w:type="paragraph" w:customStyle="1" w:styleId="SFirstPageWarningHeading">
    <w:name w:val="S First Page Warning Heading"/>
    <w:basedOn w:val="BodyText"/>
    <w:rsid w:val="00842604"/>
    <w:pPr>
      <w:spacing w:after="0"/>
      <w:jc w:val="center"/>
    </w:pPr>
    <w:rPr>
      <w:i/>
    </w:rPr>
  </w:style>
  <w:style w:type="table" w:styleId="TableClassic2">
    <w:name w:val="Table Classic 2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842604"/>
    <w:pPr>
      <w:spacing w:after="200" w:line="32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FirstPageWarningBody">
    <w:name w:val="S First Page Warning Body"/>
    <w:basedOn w:val="BodyText"/>
    <w:rsid w:val="00842604"/>
    <w:pPr>
      <w:spacing w:before="0"/>
    </w:pPr>
    <w:rPr>
      <w:i/>
    </w:rPr>
  </w:style>
  <w:style w:type="paragraph" w:customStyle="1" w:styleId="SFirstPagePage">
    <w:name w:val="S First Page Page"/>
    <w:basedOn w:val="Normal"/>
    <w:rsid w:val="00842604"/>
    <w:pPr>
      <w:pBdr>
        <w:top w:val="single" w:sz="18" w:space="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right"/>
      <w:textAlignment w:val="auto"/>
    </w:pPr>
    <w:rPr>
      <w:rFonts w:ascii="Arial" w:eastAsiaTheme="minorEastAsia" w:hAnsi="Arial" w:cs="Courier New"/>
      <w:b/>
      <w:sz w:val="16"/>
      <w:szCs w:val="16"/>
      <w:lang w:val="en-US"/>
    </w:rPr>
  </w:style>
  <w:style w:type="paragraph" w:customStyle="1" w:styleId="STableHeading">
    <w:name w:val="S Table Heading"/>
    <w:basedOn w:val="STableCell"/>
    <w:rsid w:val="00842604"/>
    <w:rPr>
      <w:b/>
      <w:bCs/>
    </w:rPr>
  </w:style>
  <w:style w:type="paragraph" w:customStyle="1" w:styleId="SFirstPageCopyright">
    <w:name w:val="S First Page Copyright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Arial" w:eastAsiaTheme="minorEastAsia" w:hAnsi="Arial" w:cs="Courier New"/>
      <w:sz w:val="12"/>
      <w:szCs w:val="12"/>
      <w:lang w:val="en-US"/>
    </w:rPr>
  </w:style>
  <w:style w:type="paragraph" w:customStyle="1" w:styleId="SNote">
    <w:name w:val="S Note"/>
    <w:basedOn w:val="BodyText"/>
    <w:qFormat/>
    <w:rsid w:val="00842604"/>
    <w:pPr>
      <w:tabs>
        <w:tab w:val="left" w:pos="1080"/>
      </w:tabs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40" w:lineRule="exact"/>
      <w:ind w:left="1760"/>
      <w:jc w:val="left"/>
      <w:textAlignment w:val="auto"/>
    </w:pPr>
    <w:rPr>
      <w:rFonts w:ascii="Calibri" w:eastAsiaTheme="minorEastAsia" w:hAnsi="Calibri" w:cs="Calibri"/>
      <w:sz w:val="20"/>
      <w:lang w:val="en-US"/>
    </w:rPr>
  </w:style>
  <w:style w:type="paragraph" w:customStyle="1" w:styleId="SCodeSchemaExample">
    <w:name w:val="S Code Schema Example"/>
    <w:basedOn w:val="SCodeSchema"/>
    <w:qFormat/>
    <w:rsid w:val="00842604"/>
    <w:pPr>
      <w:spacing w:line="240" w:lineRule="exact"/>
      <w:ind w:left="2348" w:right="187" w:hanging="2074"/>
    </w:pPr>
  </w:style>
  <w:style w:type="paragraph" w:customStyle="1" w:styleId="SExample">
    <w:name w:val="S Example"/>
    <w:basedOn w:val="SNote"/>
    <w:qFormat/>
    <w:rsid w:val="00842604"/>
  </w:style>
  <w:style w:type="character" w:customStyle="1" w:styleId="SKeyword">
    <w:name w:val="S Keyword"/>
    <w:basedOn w:val="DefaultParagraphFont"/>
    <w:qFormat/>
    <w:rsid w:val="00842604"/>
    <w:rPr>
      <w:rFonts w:ascii="Courier New" w:hAnsi="Courier New"/>
      <w:sz w:val="18"/>
    </w:rPr>
  </w:style>
  <w:style w:type="paragraph" w:customStyle="1" w:styleId="ColorfulShading-Accent12">
    <w:name w:val="Colorful Shading - Accent 12"/>
    <w:hidden/>
    <w:uiPriority w:val="99"/>
    <w:semiHidden/>
    <w:rsid w:val="00842604"/>
    <w:rPr>
      <w:rFonts w:ascii="Arial" w:eastAsiaTheme="minorEastAsia" w:hAnsi="Arial" w:cs="Courier New"/>
      <w:lang w:eastAsia="en-US"/>
    </w:rPr>
  </w:style>
  <w:style w:type="paragraph" w:styleId="BodyText">
    <w:name w:val="Body Text"/>
    <w:aliases w:val="S Body Text"/>
    <w:basedOn w:val="Normal"/>
    <w:link w:val="BodyTextChar"/>
    <w:qFormat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80" w:after="120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character" w:customStyle="1" w:styleId="BodyTextChar">
    <w:name w:val="Body Text Char"/>
    <w:aliases w:val="S Body Text Char"/>
    <w:basedOn w:val="DefaultParagraphFont"/>
    <w:link w:val="BodyText"/>
    <w:rsid w:val="00842604"/>
    <w:rPr>
      <w:rFonts w:ascii="Arial" w:eastAsiaTheme="minorEastAsia" w:hAnsi="Arial" w:cs="Courier New"/>
      <w:lang w:eastAsia="en-US"/>
    </w:rPr>
  </w:style>
  <w:style w:type="paragraph" w:styleId="Caption">
    <w:name w:val="caption"/>
    <w:aliases w:val="S Caption"/>
    <w:basedOn w:val="Normal"/>
    <w:next w:val="Normal"/>
    <w:link w:val="CaptionChar"/>
    <w:uiPriority w:val="35"/>
    <w:qFormat/>
    <w:rsid w:val="00842604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/>
      <w:ind w:left="720" w:right="720"/>
      <w:jc w:val="center"/>
      <w:textAlignment w:val="auto"/>
    </w:pPr>
    <w:rPr>
      <w:rFonts w:ascii="Arial" w:eastAsiaTheme="minorEastAsia" w:hAnsi="Arial"/>
      <w:b/>
      <w:bCs/>
      <w:sz w:val="18"/>
      <w:szCs w:val="18"/>
      <w:lang w:val="en-US"/>
    </w:rPr>
  </w:style>
  <w:style w:type="character" w:customStyle="1" w:styleId="CaptionChar">
    <w:name w:val="Caption Char"/>
    <w:aliases w:val="S Caption Char"/>
    <w:link w:val="Caption"/>
    <w:uiPriority w:val="35"/>
    <w:locked/>
    <w:rsid w:val="00842604"/>
    <w:rPr>
      <w:rFonts w:ascii="Arial" w:eastAsiaTheme="minorEastAsia" w:hAnsi="Arial"/>
      <w:b/>
      <w:bCs/>
      <w:sz w:val="18"/>
      <w:szCs w:val="18"/>
      <w:lang w:eastAsia="en-US"/>
    </w:rPr>
  </w:style>
  <w:style w:type="character" w:customStyle="1" w:styleId="SBodyEquationItalicSubscript">
    <w:name w:val="S Body Equation Italic Subscript"/>
    <w:rsid w:val="00842604"/>
    <w:rPr>
      <w:i/>
      <w:vertAlign w:val="subscript"/>
    </w:rPr>
  </w:style>
  <w:style w:type="table" w:styleId="TableSimple1">
    <w:name w:val="Table Simple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SBodyEquationSuperscript">
    <w:name w:val="S Body Equation Superscript"/>
    <w:rsid w:val="00842604"/>
    <w:rPr>
      <w:vertAlign w:val="superscript"/>
    </w:rPr>
  </w:style>
  <w:style w:type="paragraph" w:styleId="Title">
    <w:name w:val="Title"/>
    <w:aliases w:val="S First Page Title"/>
    <w:basedOn w:val="Normal"/>
    <w:next w:val="Normal"/>
    <w:link w:val="TitleChar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300"/>
      <w:ind w:right="3150"/>
      <w:contextualSpacing/>
      <w:jc w:val="left"/>
      <w:textAlignment w:val="auto"/>
    </w:pPr>
    <w:rPr>
      <w:rFonts w:ascii="Arial" w:eastAsiaTheme="minorEastAsia" w:hAnsi="Arial"/>
      <w:spacing w:val="5"/>
      <w:kern w:val="28"/>
      <w:sz w:val="40"/>
      <w:szCs w:val="40"/>
      <w:lang w:val="en-US"/>
    </w:rPr>
  </w:style>
  <w:style w:type="character" w:customStyle="1" w:styleId="TitleChar">
    <w:name w:val="Title Char"/>
    <w:aliases w:val="S First Page Title Char"/>
    <w:basedOn w:val="DefaultParagraphFont"/>
    <w:link w:val="Title"/>
    <w:rsid w:val="00842604"/>
    <w:rPr>
      <w:rFonts w:ascii="Arial" w:eastAsiaTheme="minorEastAsia" w:hAnsi="Arial"/>
      <w:spacing w:val="5"/>
      <w:kern w:val="28"/>
      <w:sz w:val="40"/>
      <w:szCs w:val="40"/>
      <w:lang w:eastAsia="en-US"/>
    </w:rPr>
  </w:style>
  <w:style w:type="paragraph" w:customStyle="1" w:styleId="SFirstPageDocumentNumber">
    <w:name w:val="S First Page Document Number"/>
    <w:basedOn w:val="Normal"/>
    <w:rsid w:val="00842604"/>
    <w:pPr>
      <w:widowControl w:val="0"/>
      <w:pBdr>
        <w:top w:val="single" w:sz="4" w:space="16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320" w:lineRule="exact"/>
      <w:jc w:val="right"/>
      <w:textAlignment w:val="auto"/>
    </w:pPr>
    <w:rPr>
      <w:rFonts w:ascii="Arial" w:eastAsiaTheme="minorEastAsia" w:hAnsi="Arial" w:cs="Courier New"/>
      <w:b/>
      <w:sz w:val="28"/>
      <w:szCs w:val="28"/>
      <w:lang w:val="en-US"/>
    </w:rPr>
  </w:style>
  <w:style w:type="paragraph" w:customStyle="1" w:styleId="SFirstPageDocumentKind">
    <w:name w:val="S First Page Document Kind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400"/>
      <w:jc w:val="left"/>
      <w:textAlignment w:val="auto"/>
    </w:pPr>
    <w:rPr>
      <w:rFonts w:ascii="Arial" w:eastAsiaTheme="minorEastAsia" w:hAnsi="Arial" w:cs="Arial"/>
      <w:b/>
      <w:bCs/>
      <w:noProof/>
      <w:sz w:val="40"/>
      <w:szCs w:val="40"/>
      <w:lang w:val="en-US"/>
    </w:rPr>
  </w:style>
  <w:style w:type="paragraph" w:customStyle="1" w:styleId="SFirstPageVersion">
    <w:name w:val="S First Page Version"/>
    <w:basedOn w:val="Normal"/>
    <w:rsid w:val="0084260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sz w:val="28"/>
      <w:szCs w:val="28"/>
      <w:lang w:val="en-US"/>
    </w:rPr>
  </w:style>
  <w:style w:type="paragraph" w:customStyle="1" w:styleId="SHeadingPlain">
    <w:name w:val="S Heading Plain"/>
    <w:basedOn w:val="Heading1"/>
    <w:qFormat/>
    <w:rsid w:val="00842604"/>
    <w:pPr>
      <w:tabs>
        <w:tab w:val="clear" w:pos="794"/>
        <w:tab w:val="clear" w:pos="1191"/>
        <w:tab w:val="clear" w:pos="1588"/>
        <w:tab w:val="clear" w:pos="1985"/>
        <w:tab w:val="left" w:pos="450"/>
      </w:tabs>
      <w:overflowPunct/>
      <w:autoSpaceDE/>
      <w:autoSpaceDN/>
      <w:adjustRightInd/>
      <w:spacing w:after="240" w:line="240" w:lineRule="exact"/>
      <w:ind w:left="0" w:firstLine="0"/>
      <w:jc w:val="left"/>
      <w:textAlignment w:val="auto"/>
      <w:outlineLvl w:val="9"/>
    </w:pPr>
    <w:rPr>
      <w:rFonts w:ascii="Arial" w:eastAsiaTheme="minorEastAsia" w:hAnsi="Arial"/>
      <w:bCs/>
      <w:szCs w:val="24"/>
      <w:lang w:val="en-US"/>
    </w:rPr>
  </w:style>
  <w:style w:type="paragraph" w:customStyle="1" w:styleId="SAnnexHeading2">
    <w:name w:val="S Annex Heading 2"/>
    <w:basedOn w:val="Normal"/>
    <w:next w:val="BodyText"/>
    <w:rsid w:val="00842604"/>
    <w:pPr>
      <w:keepNext/>
      <w:keepLines/>
      <w:numPr>
        <w:ilvl w:val="1"/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00" w:after="240" w:line="240" w:lineRule="exact"/>
      <w:ind w:left="720" w:hanging="720"/>
      <w:jc w:val="left"/>
      <w:textAlignment w:val="auto"/>
      <w:outlineLvl w:val="1"/>
    </w:pPr>
    <w:rPr>
      <w:rFonts w:ascii="Arial" w:eastAsiaTheme="minorEastAsia" w:hAnsi="Arial"/>
      <w:b/>
      <w:bCs/>
      <w:sz w:val="20"/>
      <w:lang w:val="en-US"/>
    </w:rPr>
  </w:style>
  <w:style w:type="paragraph" w:customStyle="1" w:styleId="SAnnexHeading3">
    <w:name w:val="S Annex Heading 3"/>
    <w:basedOn w:val="Heading3"/>
    <w:next w:val="BodyText"/>
    <w:rsid w:val="00842604"/>
    <w:pPr>
      <w:keepLines w:val="0"/>
      <w:numPr>
        <w:ilvl w:val="2"/>
        <w:numId w:val="32"/>
      </w:numPr>
      <w:tabs>
        <w:tab w:val="clear" w:pos="794"/>
        <w:tab w:val="clear" w:pos="1191"/>
        <w:tab w:val="clear" w:pos="1588"/>
        <w:tab w:val="clear" w:pos="1985"/>
        <w:tab w:val="left" w:pos="640"/>
        <w:tab w:val="left" w:pos="880"/>
      </w:tabs>
      <w:suppressAutoHyphens/>
      <w:overflowPunct/>
      <w:autoSpaceDE/>
      <w:autoSpaceDN/>
      <w:adjustRightInd/>
      <w:spacing w:before="120" w:after="240" w:line="250" w:lineRule="exact"/>
      <w:jc w:val="left"/>
      <w:textAlignment w:val="auto"/>
    </w:pPr>
    <w:rPr>
      <w:rFonts w:ascii="Arial" w:eastAsia="Arial Unicode MS" w:hAnsi="Arial"/>
      <w:lang w:val="en-US" w:eastAsia="ja-JP"/>
    </w:rPr>
  </w:style>
  <w:style w:type="paragraph" w:customStyle="1" w:styleId="SAnnexHeading4">
    <w:name w:val="S Annex Heading 4"/>
    <w:basedOn w:val="Heading4"/>
    <w:next w:val="BodyText"/>
    <w:rsid w:val="00842604"/>
    <w:pPr>
      <w:keepLines w:val="0"/>
      <w:numPr>
        <w:ilvl w:val="3"/>
        <w:numId w:val="32"/>
      </w:numPr>
      <w:tabs>
        <w:tab w:val="clear" w:pos="992"/>
        <w:tab w:val="clear" w:pos="1191"/>
        <w:tab w:val="clear" w:pos="1588"/>
        <w:tab w:val="clear" w:pos="1985"/>
        <w:tab w:val="left" w:pos="88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5">
    <w:name w:val="S Annex Heading 5"/>
    <w:basedOn w:val="Heading5"/>
    <w:next w:val="BodyText"/>
    <w:rsid w:val="00842604"/>
    <w:pPr>
      <w:keepLines w:val="0"/>
      <w:numPr>
        <w:ilvl w:val="4"/>
        <w:numId w:val="32"/>
      </w:numPr>
      <w:tabs>
        <w:tab w:val="clear" w:pos="992"/>
        <w:tab w:val="clear" w:pos="1191"/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60" w:after="240" w:line="230" w:lineRule="exact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paragraph" w:customStyle="1" w:styleId="SAnnexHeading6">
    <w:name w:val="S Annex Heading 6"/>
    <w:basedOn w:val="Heading6"/>
    <w:next w:val="BodyText"/>
    <w:rsid w:val="00842604"/>
    <w:pPr>
      <w:keepLines w:val="0"/>
      <w:numPr>
        <w:ilvl w:val="5"/>
        <w:numId w:val="32"/>
      </w:numPr>
      <w:tabs>
        <w:tab w:val="clear" w:pos="1588"/>
        <w:tab w:val="clear" w:pos="1985"/>
        <w:tab w:val="left" w:pos="1140"/>
        <w:tab w:val="left" w:pos="1360"/>
      </w:tabs>
      <w:suppressAutoHyphens/>
      <w:overflowPunct/>
      <w:autoSpaceDE/>
      <w:autoSpaceDN/>
      <w:adjustRightInd/>
      <w:spacing w:before="120" w:after="240"/>
      <w:jc w:val="left"/>
      <w:textAlignment w:val="auto"/>
    </w:pPr>
    <w:rPr>
      <w:rFonts w:ascii="Arial" w:eastAsia="Arial Unicode MS" w:hAnsi="Arial"/>
      <w:sz w:val="20"/>
      <w:lang w:val="en-US" w:eastAsia="ja-JP"/>
    </w:rPr>
  </w:style>
  <w:style w:type="character" w:customStyle="1" w:styleId="SBodyEquationChar">
    <w:name w:val="S Body Equation Char"/>
    <w:basedOn w:val="BodyTextChar"/>
    <w:link w:val="SBodyEquation"/>
    <w:rsid w:val="00842604"/>
    <w:rPr>
      <w:rFonts w:ascii="Arial" w:eastAsiaTheme="minorEastAsia" w:hAnsi="Arial" w:cs="Courier New"/>
      <w:lang w:eastAsia="en-US"/>
    </w:rPr>
  </w:style>
  <w:style w:type="table" w:styleId="Table3Deffects3">
    <w:name w:val="Table 3D effects 3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EditorsNote">
    <w:name w:val="S Editors Note"/>
    <w:basedOn w:val="Normal"/>
    <w:qFormat/>
    <w:rsid w:val="008426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0404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after="120" w:line="240" w:lineRule="exact"/>
      <w:jc w:val="left"/>
      <w:textAlignment w:val="auto"/>
    </w:pPr>
    <w:rPr>
      <w:rFonts w:ascii="Arial" w:eastAsiaTheme="minorEastAsia" w:hAnsi="Arial" w:cs="Arial"/>
      <w:color w:val="FFFFFF"/>
      <w:sz w:val="20"/>
      <w:lang w:val="en-US"/>
    </w:rPr>
  </w:style>
  <w:style w:type="paragraph" w:customStyle="1" w:styleId="SBodyTextBullet">
    <w:name w:val="S Body Text Bullet"/>
    <w:basedOn w:val="Normal"/>
    <w:qFormat/>
    <w:rsid w:val="00842604"/>
    <w:pPr>
      <w:numPr>
        <w:numId w:val="2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60" w:line="240" w:lineRule="exact"/>
      <w:jc w:val="left"/>
      <w:textAlignment w:val="auto"/>
    </w:pPr>
    <w:rPr>
      <w:rFonts w:ascii="Arial" w:eastAsiaTheme="minorEastAsia" w:hAnsi="Arial" w:cs="Courier New"/>
      <w:sz w:val="20"/>
      <w:lang w:val="en-US"/>
    </w:rPr>
  </w:style>
  <w:style w:type="numbering" w:customStyle="1" w:styleId="List31">
    <w:name w:val="List 31"/>
    <w:rsid w:val="00842604"/>
  </w:style>
  <w:style w:type="paragraph" w:customStyle="1" w:styleId="SFigure">
    <w:name w:val="S Figure"/>
    <w:basedOn w:val="Caption"/>
    <w:semiHidden/>
    <w:qFormat/>
    <w:rsid w:val="00842604"/>
    <w:pPr>
      <w:autoSpaceDE w:val="0"/>
      <w:autoSpaceDN w:val="0"/>
      <w:adjustRightInd w:val="0"/>
      <w:ind w:left="0" w:right="0"/>
    </w:pPr>
    <w:rPr>
      <w:bCs w:val="0"/>
      <w:sz w:val="22"/>
      <w:szCs w:val="24"/>
    </w:rPr>
  </w:style>
  <w:style w:type="character" w:customStyle="1" w:styleId="SBodyEquationItalic">
    <w:name w:val="S Body Equation Italic"/>
    <w:rsid w:val="00842604"/>
    <w:rPr>
      <w:i/>
    </w:rPr>
  </w:style>
  <w:style w:type="table" w:styleId="TableGrid5">
    <w:name w:val="Table Grid 5"/>
    <w:basedOn w:val="TableNormal"/>
    <w:rsid w:val="00842604"/>
    <w:pPr>
      <w:spacing w:before="240" w:after="120" w:line="240" w:lineRule="exact"/>
    </w:pPr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HTMLBody">
    <w:name w:val="HTML Body"/>
    <w:semiHidden/>
    <w:rsid w:val="00842604"/>
    <w:pPr>
      <w:autoSpaceDE w:val="0"/>
      <w:autoSpaceDN w:val="0"/>
      <w:adjustRightInd w:val="0"/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paragraph" w:customStyle="1" w:styleId="SFigureCaption">
    <w:name w:val="S Figure Caption"/>
    <w:basedOn w:val="Caption"/>
    <w:next w:val="Normal"/>
    <w:semiHidden/>
    <w:rsid w:val="00842604"/>
  </w:style>
  <w:style w:type="paragraph" w:customStyle="1" w:styleId="SBodyEquation">
    <w:name w:val="S Body Equation"/>
    <w:basedOn w:val="BodyText"/>
    <w:link w:val="SBodyEquationChar"/>
    <w:rsid w:val="00842604"/>
    <w:pPr>
      <w:tabs>
        <w:tab w:val="left" w:pos="1260"/>
        <w:tab w:val="left" w:pos="2520"/>
        <w:tab w:val="right" w:pos="9720"/>
      </w:tabs>
    </w:pPr>
  </w:style>
  <w:style w:type="paragraph" w:customStyle="1" w:styleId="TableCell">
    <w:name w:val="Table Cell"/>
    <w:semiHidden/>
    <w:rsid w:val="00842604"/>
    <w:pPr>
      <w:spacing w:before="40" w:after="40" w:line="276" w:lineRule="auto"/>
    </w:pPr>
    <w:rPr>
      <w:rFonts w:ascii="Arial" w:eastAsiaTheme="minorEastAsia" w:hAnsi="Arial" w:cs="Courier New"/>
      <w:lang w:eastAsia="en-US"/>
    </w:rPr>
  </w:style>
  <w:style w:type="paragraph" w:customStyle="1" w:styleId="STableCaption">
    <w:name w:val="S Table Caption"/>
    <w:basedOn w:val="Caption"/>
    <w:rsid w:val="00842604"/>
  </w:style>
  <w:style w:type="paragraph" w:customStyle="1" w:styleId="STableCell">
    <w:name w:val="S Table Cell"/>
    <w:basedOn w:val="BodyText"/>
    <w:rsid w:val="00842604"/>
    <w:pPr>
      <w:spacing w:before="0" w:after="0"/>
    </w:pPr>
  </w:style>
  <w:style w:type="paragraph" w:customStyle="1" w:styleId="SCodeSchema">
    <w:name w:val="S Code Schema"/>
    <w:basedOn w:val="Normal"/>
    <w:rsid w:val="00842604"/>
    <w:pPr>
      <w:pBdr>
        <w:top w:val="single" w:sz="4" w:space="1" w:color="auto"/>
        <w:bottom w:val="single" w:sz="4" w:space="1" w:color="auto"/>
      </w:pBdr>
      <w:shd w:val="clear" w:color="auto" w:fill="D9D9D9"/>
      <w:tabs>
        <w:tab w:val="clear" w:pos="794"/>
        <w:tab w:val="clear" w:pos="1191"/>
        <w:tab w:val="clear" w:pos="1588"/>
        <w:tab w:val="clear" w:pos="1985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overflowPunct/>
      <w:autoSpaceDE/>
      <w:autoSpaceDN/>
      <w:adjustRightInd/>
      <w:spacing w:before="0"/>
      <w:ind w:left="2340" w:right="180" w:hanging="2069"/>
      <w:jc w:val="left"/>
      <w:textAlignment w:val="auto"/>
    </w:pPr>
    <w:rPr>
      <w:rFonts w:ascii="Courier New" w:eastAsiaTheme="minorEastAsia" w:hAnsi="Courier New" w:cs="Courier New"/>
      <w:noProof/>
      <w:sz w:val="18"/>
      <w:szCs w:val="18"/>
      <w:lang w:val="en-US"/>
    </w:rPr>
  </w:style>
  <w:style w:type="character" w:styleId="HTMLCite">
    <w:name w:val="HTML Cite"/>
    <w:semiHidden/>
    <w:rsid w:val="00842604"/>
    <w:rPr>
      <w:rFonts w:cs="Times New Roman"/>
      <w:i/>
    </w:rPr>
  </w:style>
  <w:style w:type="table" w:styleId="TableGrid1">
    <w:name w:val="Table Grid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lorfulShading-Accent11">
    <w:name w:val="Colorful Shading - Accent 11"/>
    <w:hidden/>
    <w:uiPriority w:val="71"/>
    <w:rsid w:val="00842604"/>
    <w:pPr>
      <w:spacing w:after="200" w:line="276" w:lineRule="auto"/>
    </w:pPr>
    <w:rPr>
      <w:rFonts w:ascii="Arial" w:eastAsiaTheme="minorEastAsia" w:hAnsi="Arial" w:cs="Courier New"/>
      <w:sz w:val="24"/>
      <w:szCs w:val="24"/>
      <w:lang w:eastAsia="en-US"/>
    </w:rPr>
  </w:style>
  <w:style w:type="table" w:styleId="DarkList-Accent2">
    <w:name w:val="Dark List Accent 2"/>
    <w:basedOn w:val="TableNormal"/>
    <w:uiPriority w:val="6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SAnnexHeading1">
    <w:name w:val="S Annex Heading 1"/>
    <w:basedOn w:val="Heading1"/>
    <w:next w:val="BodyText"/>
    <w:qFormat/>
    <w:rsid w:val="00842604"/>
    <w:pPr>
      <w:pageBreakBefore/>
      <w:numPr>
        <w:numId w:val="32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240" w:line="240" w:lineRule="exact"/>
      <w:jc w:val="left"/>
      <w:textAlignment w:val="auto"/>
    </w:pPr>
    <w:rPr>
      <w:rFonts w:ascii="Arial" w:eastAsiaTheme="minorEastAsia" w:hAnsi="Arial"/>
      <w:bCs/>
      <w:szCs w:val="24"/>
      <w:lang w:val="en-US"/>
    </w:rPr>
  </w:style>
  <w:style w:type="numbering" w:customStyle="1" w:styleId="Annex">
    <w:name w:val="Annex"/>
    <w:uiPriority w:val="99"/>
    <w:rsid w:val="00842604"/>
    <w:pPr>
      <w:numPr>
        <w:numId w:val="23"/>
      </w:numPr>
    </w:pPr>
  </w:style>
  <w:style w:type="numbering" w:customStyle="1" w:styleId="AnnexPrime">
    <w:name w:val="Annex Prime"/>
    <w:uiPriority w:val="99"/>
    <w:rsid w:val="00842604"/>
    <w:pPr>
      <w:numPr>
        <w:numId w:val="24"/>
      </w:numPr>
    </w:pPr>
  </w:style>
  <w:style w:type="table" w:styleId="MediumGrid3-Accent2">
    <w:name w:val="Medium Grid 3 Accent 2"/>
    <w:basedOn w:val="TableNormal"/>
    <w:uiPriority w:val="60"/>
    <w:rsid w:val="00842604"/>
    <w:rPr>
      <w:rFonts w:ascii="Arial" w:eastAsiaTheme="minorEastAsia" w:hAnsi="Arial" w:cs="Courier New"/>
      <w:color w:val="943634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3">
    <w:name w:val="Medium Shading 1 Accent 3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Shading1-Accent4">
    <w:name w:val="Medium Shading 1 Accent 4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Shading1-Accent6">
    <w:name w:val="Medium Shading 1 Accent 6"/>
    <w:basedOn w:val="TableNormal"/>
    <w:uiPriority w:val="68"/>
    <w:rsid w:val="00842604"/>
    <w:rPr>
      <w:rFonts w:ascii="Cambria" w:eastAsiaTheme="minorEastAs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TableClassic1">
    <w:name w:val="Table Classic 1"/>
    <w:basedOn w:val="TableNormal"/>
    <w:rsid w:val="00842604"/>
    <w:rPr>
      <w:rFonts w:ascii="Arial" w:eastAsiaTheme="minorEastAsia" w:hAnsi="Arial" w:cs="Courier New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Acronym">
    <w:name w:val="S Acronym"/>
    <w:basedOn w:val="BodyText"/>
    <w:rsid w:val="00842604"/>
    <w:pPr>
      <w:spacing w:before="0"/>
      <w:ind w:left="720"/>
    </w:pPr>
    <w:rPr>
      <w:b/>
    </w:rPr>
  </w:style>
  <w:style w:type="paragraph" w:customStyle="1" w:styleId="SHeadingPlainNumbered">
    <w:name w:val="S Heading Plain Numbered"/>
    <w:basedOn w:val="SHeadingPlain"/>
    <w:rsid w:val="00842604"/>
  </w:style>
  <w:style w:type="table" w:customStyle="1" w:styleId="10">
    <w:name w:val="表 (格子) 淡色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842604"/>
    <w:rPr>
      <w:color w:val="808080"/>
    </w:rPr>
  </w:style>
  <w:style w:type="table" w:customStyle="1" w:styleId="11">
    <w:name w:val="表 (格子)1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TableNormal"/>
    <w:next w:val="TableGrid"/>
    <w:uiPriority w:val="59"/>
    <w:rsid w:val="00842604"/>
    <w:rPr>
      <w:rFonts w:ascii="Century" w:eastAsiaTheme="minorEastAsia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table" w:customStyle="1" w:styleId="TableGridLight1">
    <w:name w:val="Table Grid Light1"/>
    <w:basedOn w:val="TableNormal"/>
    <w:uiPriority w:val="40"/>
    <w:rsid w:val="00842604"/>
    <w:rPr>
      <w:rFonts w:ascii="Arial" w:eastAsiaTheme="minorEastAsia" w:hAnsi="Arial" w:cs="Courier New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842604"/>
    <w:rPr>
      <w:rFonts w:ascii="Arial" w:eastAsiaTheme="minorEastAsia" w:hAnsi="Arial" w:cs="Courier New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未解決のメンション2"/>
    <w:basedOn w:val="DefaultParagraphFont"/>
    <w:uiPriority w:val="99"/>
    <w:semiHidden/>
    <w:unhideWhenUsed/>
    <w:rsid w:val="00842604"/>
    <w:rPr>
      <w:color w:val="808080"/>
      <w:shd w:val="clear" w:color="auto" w:fill="E6E6E6"/>
    </w:rPr>
  </w:style>
  <w:style w:type="paragraph" w:customStyle="1" w:styleId="TableFIN0">
    <w:name w:val="Table FIN"/>
    <w:basedOn w:val="Normal"/>
    <w:rsid w:val="0084260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18"/>
      <w:lang w:val="en-GB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42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yperlink" Target="http://tools.ietf.org/html/rfc19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yperlink" Target="https://www.itu.int/rec/R-REC-BS.2125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8.png"/><Relationship Id="rId27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360B1-341C-4A51-BC0F-BAA87CA5F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1942</TotalTime>
  <Pages>23</Pages>
  <Words>5760</Words>
  <Characters>38485</Characters>
  <Application>Microsoft Office Word</Application>
  <DocSecurity>0</DocSecurity>
  <Lines>320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BS.2143-0 - Transport method for non-Pulse-Code Modulation audio signals and data over digital audio interfaces for programme production and exchange</vt:lpstr>
      <vt:lpstr>RECOMMENDATION  ITU-R  BS.2143-0 - Transport method for non-Pulse-Code Modulation audio signals and data over digital audio interfaces for programme production and exchange</vt:lpstr>
    </vt:vector>
  </TitlesOfParts>
  <Manager/>
  <Company>ITU</Company>
  <LinksUpToDate>false</LinksUpToDate>
  <CharactersWithSpaces>44157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BS.2143-0 - Метод транспортировки звуковых сигналов, не являющихся сигналами с импульсно-кодовой модуляцией, и данных через цифровые звуковые интерфейсы для производства программ и обмена ими</dc:title>
  <dc:subject>BS Series = Broadcasting service (sound)</dc:subject>
  <dc:creator>ITU Radiocommunication Bureau (BR)</dc:creator>
  <cp:keywords>BS,2143-0</cp:keywords>
  <dc:description>Berdyeva, 07/12/2022, ITU51013808</dc:description>
  <cp:lastModifiedBy>Berdyeva, Elena</cp:lastModifiedBy>
  <cp:revision>123</cp:revision>
  <cp:lastPrinted>2019-05-20T13:47:00Z</cp:lastPrinted>
  <dcterms:created xsi:type="dcterms:W3CDTF">2022-03-24T15:22:00Z</dcterms:created>
  <dcterms:modified xsi:type="dcterms:W3CDTF">2022-12-07T16:20:00Z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February 2022</vt:lpwstr>
  </property>
</Properties>
</file>