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Pr>
        <w:rPr>
          <w:lang w:eastAsia="zh-CN"/>
        </w:rPr>
      </w:pPr>
    </w:p>
    <w:p w14:paraId="15BEABC0" w14:textId="77777777" w:rsidR="00013002" w:rsidRDefault="00013002" w:rsidP="00DE5556">
      <w:pPr>
        <w:tabs>
          <w:tab w:val="clear" w:pos="794"/>
          <w:tab w:val="clear" w:pos="1191"/>
          <w:tab w:val="clear" w:pos="1588"/>
          <w:tab w:val="clear" w:pos="1985"/>
        </w:tabs>
      </w:pPr>
    </w:p>
    <w:p w14:paraId="4ECF9CA5" w14:textId="7EB58AEC" w:rsidR="00D5024B" w:rsidRPr="006C3CB1" w:rsidRDefault="005B218E" w:rsidP="00D5024B">
      <w:pPr>
        <w:pStyle w:val="CoverNumber"/>
        <w:rPr>
          <w:rFonts w:eastAsia="SimHei" w:cs="Arial"/>
          <w:lang w:eastAsia="zh-CN"/>
        </w:rPr>
      </w:pPr>
      <w:r w:rsidRPr="006C3CB1">
        <w:rPr>
          <w:rFonts w:eastAsia="SimHei" w:cs="Arial"/>
          <w:lang w:eastAsia="zh-CN"/>
        </w:rPr>
        <w:t xml:space="preserve">ITU-R </w:t>
      </w:r>
      <w:r w:rsidR="00F93A0E" w:rsidRPr="006C3CB1">
        <w:rPr>
          <w:rFonts w:eastAsia="SimHei" w:cs="Arial"/>
          <w:lang w:eastAsia="zh-CN"/>
        </w:rPr>
        <w:t>B</w:t>
      </w:r>
      <w:r w:rsidR="008C251A" w:rsidRPr="006C3CB1">
        <w:rPr>
          <w:rFonts w:eastAsia="SimHei" w:cs="Arial"/>
          <w:lang w:eastAsia="zh-CN"/>
        </w:rPr>
        <w:t>S</w:t>
      </w:r>
      <w:r w:rsidRPr="006C3CB1">
        <w:rPr>
          <w:rFonts w:eastAsia="SimHei" w:cs="Arial"/>
          <w:lang w:eastAsia="zh-CN"/>
        </w:rPr>
        <w:t>.</w:t>
      </w:r>
      <w:r w:rsidR="00016977" w:rsidRPr="00016977">
        <w:rPr>
          <w:lang w:eastAsia="zh-CN"/>
        </w:rPr>
        <w:t xml:space="preserve"> </w:t>
      </w:r>
      <w:r w:rsidR="00016977" w:rsidRPr="00016977">
        <w:rPr>
          <w:rFonts w:eastAsia="SimHei" w:cs="Arial"/>
          <w:lang w:eastAsia="zh-CN"/>
        </w:rPr>
        <w:t>2088</w:t>
      </w:r>
      <w:r w:rsidR="00016977">
        <w:rPr>
          <w:rFonts w:eastAsia="SimHei" w:cs="Arial" w:hint="eastAsia"/>
          <w:lang w:eastAsia="zh-CN"/>
        </w:rPr>
        <w:t>-2</w:t>
      </w:r>
      <w:r w:rsidRPr="006C3CB1">
        <w:rPr>
          <w:rFonts w:eastAsia="SimHei" w:cs="Arial"/>
          <w:lang w:eastAsia="zh-CN"/>
        </w:rPr>
        <w:t xml:space="preserve"> </w:t>
      </w:r>
      <w:r w:rsidRPr="006C3CB1">
        <w:rPr>
          <w:rFonts w:eastAsia="SimHei" w:cs="Arial"/>
          <w:lang w:eastAsia="zh-CN"/>
        </w:rPr>
        <w:t>建议书</w:t>
      </w:r>
    </w:p>
    <w:p w14:paraId="0DB9531E" w14:textId="553DB28D" w:rsidR="00D5024B" w:rsidRPr="006C3CB1" w:rsidRDefault="00D5024B" w:rsidP="00D5024B">
      <w:pPr>
        <w:pStyle w:val="CoverDate"/>
        <w:rPr>
          <w:rFonts w:eastAsia="SimHei" w:cs="Arial"/>
          <w:lang w:eastAsia="zh-CN"/>
        </w:rPr>
      </w:pPr>
      <w:r w:rsidRPr="006C3CB1">
        <w:rPr>
          <w:rFonts w:eastAsia="SimHei" w:cs="Arial"/>
          <w:lang w:eastAsia="zh-CN"/>
        </w:rPr>
        <w:t>(</w:t>
      </w:r>
      <w:r w:rsidR="002F211C" w:rsidRPr="006C3CB1">
        <w:rPr>
          <w:rFonts w:eastAsia="SimHei" w:cs="Arial"/>
          <w:lang w:eastAsia="zh-CN"/>
        </w:rPr>
        <w:t>11</w:t>
      </w:r>
      <w:r w:rsidRPr="006C3CB1">
        <w:rPr>
          <w:rFonts w:eastAsia="SimHei" w:cs="Arial"/>
          <w:lang w:eastAsia="zh-CN"/>
        </w:rPr>
        <w:t>/</w:t>
      </w:r>
      <w:r w:rsidR="004A7661" w:rsidRPr="006C3CB1">
        <w:rPr>
          <w:rFonts w:eastAsia="SimHei" w:cs="Arial"/>
          <w:lang w:eastAsia="zh-CN"/>
        </w:rPr>
        <w:t>20</w:t>
      </w:r>
      <w:r w:rsidR="002F211C" w:rsidRPr="006C3CB1">
        <w:rPr>
          <w:rFonts w:eastAsia="SimHei" w:cs="Arial"/>
          <w:lang w:eastAsia="zh-CN"/>
        </w:rPr>
        <w:t>2</w:t>
      </w:r>
      <w:r w:rsidR="00016977">
        <w:rPr>
          <w:rFonts w:eastAsia="SimHei" w:cs="Arial" w:hint="eastAsia"/>
          <w:lang w:eastAsia="zh-CN"/>
        </w:rPr>
        <w:t>5</w:t>
      </w:r>
      <w:r w:rsidRPr="006C3CB1">
        <w:rPr>
          <w:rFonts w:eastAsia="SimHei" w:cs="Arial"/>
          <w:lang w:eastAsia="zh-CN"/>
        </w:rPr>
        <w:t>)</w:t>
      </w:r>
    </w:p>
    <w:p w14:paraId="19B64BF7" w14:textId="77777777" w:rsidR="00D5024B" w:rsidRPr="006C3CB1" w:rsidRDefault="00B00E4F" w:rsidP="00D5024B">
      <w:pPr>
        <w:pStyle w:val="CoverSeries"/>
        <w:rPr>
          <w:rFonts w:eastAsia="SimHei" w:cs="Arial"/>
          <w:lang w:eastAsia="zh-CN"/>
        </w:rPr>
      </w:pPr>
      <w:r w:rsidRPr="006C3CB1">
        <w:rPr>
          <w:rFonts w:eastAsia="SimHei" w:cs="Arial"/>
          <w:lang w:eastAsia="zh-CN"/>
        </w:rPr>
        <w:t>B</w:t>
      </w:r>
      <w:r w:rsidR="008C251A" w:rsidRPr="006C3CB1">
        <w:rPr>
          <w:rFonts w:eastAsia="SimHei" w:cs="Arial"/>
          <w:lang w:eastAsia="zh-CN"/>
        </w:rPr>
        <w:t>S</w:t>
      </w:r>
      <w:r w:rsidR="005B218E" w:rsidRPr="006C3CB1">
        <w:rPr>
          <w:rFonts w:eastAsia="SimHei" w:cs="Arial"/>
          <w:lang w:eastAsia="zh-CN"/>
        </w:rPr>
        <w:t>系列</w:t>
      </w:r>
      <w:r w:rsidR="00CE08AF" w:rsidRPr="006C3CB1">
        <w:rPr>
          <w:rFonts w:eastAsia="SimSun" w:cs="Arial"/>
          <w:lang w:eastAsia="zh-CN"/>
        </w:rPr>
        <w:t>：</w:t>
      </w:r>
      <w:r w:rsidR="008C251A" w:rsidRPr="006C3CB1">
        <w:rPr>
          <w:rFonts w:eastAsia="SimHei" w:cs="Arial"/>
          <w:lang w:eastAsia="zh-CN"/>
        </w:rPr>
        <w:t>广播业务（声音）</w:t>
      </w:r>
    </w:p>
    <w:p w14:paraId="018D00B3" w14:textId="2B18C828" w:rsidR="00D5024B" w:rsidRPr="00D71D25" w:rsidRDefault="00016977" w:rsidP="00016977">
      <w:pPr>
        <w:pStyle w:val="CoverTitle"/>
        <w:rPr>
          <w:rFonts w:eastAsia="SimHei" w:cs="Arial"/>
          <w:lang w:eastAsia="zh-CN"/>
        </w:rPr>
      </w:pPr>
      <w:r w:rsidRPr="00016977">
        <w:rPr>
          <w:rFonts w:eastAsia="SimHei" w:cs="Arial" w:hint="eastAsia"/>
          <w:lang w:eastAsia="zh-CN"/>
        </w:rPr>
        <w:t>带有元数据的音频节目素材</w:t>
      </w:r>
      <w:r w:rsidR="00745565">
        <w:rPr>
          <w:rFonts w:eastAsia="SimHei" w:cs="Arial"/>
          <w:lang w:eastAsia="zh-CN"/>
        </w:rPr>
        <w:br/>
      </w:r>
      <w:r w:rsidRPr="00016977">
        <w:rPr>
          <w:rFonts w:eastAsia="SimHei" w:cs="Arial" w:hint="eastAsia"/>
          <w:lang w:eastAsia="zh-CN"/>
        </w:rPr>
        <w:t>国际交换的长文件格式</w:t>
      </w:r>
    </w:p>
    <w:p w14:paraId="19608ED3" w14:textId="77777777" w:rsidR="00FE79FE" w:rsidRPr="005373E0" w:rsidRDefault="00FE79FE" w:rsidP="005373E0">
      <w:pPr>
        <w:rPr>
          <w:lang w:val="en-US" w:eastAsia="zh-CN"/>
        </w:rPr>
      </w:pPr>
    </w:p>
    <w:p w14:paraId="2853E62F" w14:textId="77777777" w:rsidR="00A71FE5" w:rsidRPr="005373E0" w:rsidRDefault="00A71FE5" w:rsidP="005373E0">
      <w:pPr>
        <w:rPr>
          <w:lang w:eastAsia="zh-CN"/>
        </w:rPr>
      </w:pPr>
    </w:p>
    <w:p w14:paraId="35B25A86" w14:textId="77777777" w:rsidR="00EE47C4" w:rsidRPr="005373E0" w:rsidRDefault="00EE47C4" w:rsidP="005373E0">
      <w:pPr>
        <w:rPr>
          <w:lang w:eastAsia="zh-CN"/>
        </w:rPr>
        <w:sectPr w:rsidR="00EE47C4" w:rsidRPr="005373E0"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1E2BD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45251A0B" w14:textId="77777777" w:rsidR="00745565" w:rsidRPr="00CC01C7" w:rsidRDefault="00745565" w:rsidP="00745565">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3B64F8BB" w14:textId="77777777" w:rsidR="00745565" w:rsidRDefault="00745565" w:rsidP="00745565">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4F21A413" w14:textId="52F0AFDD" w:rsidR="00D5024B" w:rsidRPr="00A74B43" w:rsidRDefault="00A511E2" w:rsidP="001E2BD4">
      <w:pPr>
        <w:pStyle w:val="Heading1"/>
        <w:jc w:val="center"/>
        <w:rPr>
          <w:szCs w:val="24"/>
          <w:lang w:val="en-US" w:eastAsia="zh-CN"/>
        </w:rPr>
      </w:pPr>
      <w:r w:rsidRPr="00A511E2">
        <w:rPr>
          <w:rFonts w:hint="eastAsia"/>
          <w:szCs w:val="24"/>
          <w:lang w:val="en-US" w:eastAsia="zh-CN"/>
        </w:rPr>
        <w:t>知识产权</w:t>
      </w:r>
    </w:p>
    <w:p w14:paraId="586FD0AD" w14:textId="77777777" w:rsidR="00745565" w:rsidRDefault="00745565" w:rsidP="00745565">
      <w:pPr>
        <w:tabs>
          <w:tab w:val="clear" w:pos="794"/>
          <w:tab w:val="clear" w:pos="1191"/>
          <w:tab w:val="clear" w:pos="1588"/>
          <w:tab w:val="clear" w:pos="1985"/>
        </w:tabs>
        <w:wordWrap w:val="0"/>
        <w:overflowPunct/>
        <w:topLinePunct/>
        <w:autoSpaceDE/>
        <w:autoSpaceDN/>
        <w:spacing w:before="240"/>
        <w:ind w:firstLineChars="200" w:firstLine="400"/>
        <w:rPr>
          <w:rFonts w:ascii="SimSun" w:hAnsi="SimSun" w:cs="SimSun"/>
          <w:noProof/>
          <w:sz w:val="20"/>
          <w:lang w:val="en-US" w:eastAsia="zh-CN"/>
        </w:rPr>
      </w:pPr>
      <w:r w:rsidRPr="004B2391">
        <w:rPr>
          <w:rFonts w:ascii="SimSun" w:hAnsi="SimSun" w:cs="SimSun" w:hint="eastAsia"/>
          <w:sz w:val="20"/>
          <w:lang w:eastAsia="zh-CN"/>
        </w:rPr>
        <w:t>国际电联提请注意：本建议书的应用或实施可能涉及使用已申报的知识产权。国际电联对无论是其成员还是建议书制定程序之外的其他机构提出的有关已申报的知识产权的证据、有效性或适用性不表示意见。</w:t>
      </w:r>
    </w:p>
    <w:p w14:paraId="54A56140" w14:textId="77777777" w:rsidR="00745565" w:rsidRPr="00100421" w:rsidRDefault="00745565" w:rsidP="00745565">
      <w:pPr>
        <w:tabs>
          <w:tab w:val="clear" w:pos="794"/>
          <w:tab w:val="clear" w:pos="1191"/>
          <w:tab w:val="clear" w:pos="1588"/>
          <w:tab w:val="clear" w:pos="1985"/>
        </w:tabs>
        <w:wordWrap w:val="0"/>
        <w:overflowPunct/>
        <w:topLinePunct/>
        <w:autoSpaceDE/>
        <w:autoSpaceDN/>
        <w:ind w:firstLineChars="200" w:firstLine="400"/>
        <w:rPr>
          <w:rFonts w:ascii="SimSun" w:hAnsi="SimSun" w:cs="SimSun"/>
          <w:noProof/>
          <w:sz w:val="20"/>
          <w:lang w:val="en-US" w:eastAsia="zh-CN"/>
        </w:rPr>
      </w:pPr>
      <w:r w:rsidRPr="004B2391">
        <w:rPr>
          <w:rFonts w:ascii="SimSun" w:hAnsi="SimSun" w:cs="SimSun" w:hint="eastAsia"/>
          <w:sz w:val="20"/>
          <w:lang w:eastAsia="zh-CN"/>
        </w:rPr>
        <w:t>至本建议书批准之日止，国际</w:t>
      </w:r>
      <w:proofErr w:type="gramStart"/>
      <w:r w:rsidRPr="004B2391">
        <w:rPr>
          <w:rFonts w:ascii="SimSun" w:hAnsi="SimSun" w:cs="SimSun" w:hint="eastAsia"/>
          <w:sz w:val="20"/>
          <w:lang w:eastAsia="zh-CN"/>
        </w:rPr>
        <w:t>电联未收到</w:t>
      </w:r>
      <w:proofErr w:type="gramEnd"/>
      <w:r w:rsidRPr="004B2391">
        <w:rPr>
          <w:rFonts w:ascii="SimSun" w:hAnsi="SimSun" w:cs="SimSun" w:hint="eastAsia"/>
          <w:sz w:val="20"/>
          <w:lang w:eastAsia="zh-CN"/>
        </w:rPr>
        <w:t>实施本建议书可能需要的受专利保护的知识产权的通知。</w:t>
      </w:r>
      <w:r w:rsidRPr="00A43A3D">
        <w:rPr>
          <w:rFonts w:ascii="SimSun" w:hAnsi="SimSun" w:cs="SimSun" w:hint="eastAsia"/>
          <w:sz w:val="20"/>
          <w:lang w:eastAsia="zh-CN"/>
        </w:rPr>
        <w:t>但需要提醒实施者注意的是，这可能并非最新信息，因此大力提倡他们通过下列网站查询适当的</w:t>
      </w:r>
      <w:r w:rsidRPr="00DC3F60">
        <w:rPr>
          <w:sz w:val="20"/>
          <w:lang w:eastAsia="zh-CN"/>
        </w:rPr>
        <w:t>ITU-</w:t>
      </w:r>
      <w:r>
        <w:rPr>
          <w:sz w:val="20"/>
          <w:lang w:eastAsia="zh-CN"/>
        </w:rPr>
        <w:t>R</w:t>
      </w:r>
      <w:r>
        <w:rPr>
          <w:rFonts w:hint="eastAsia"/>
          <w:sz w:val="20"/>
          <w:lang w:eastAsia="zh-CN"/>
        </w:rPr>
        <w:t>专利信息：</w:t>
      </w:r>
      <w:r>
        <w:rPr>
          <w:sz w:val="20"/>
          <w:lang w:eastAsia="zh-CN"/>
        </w:rPr>
        <w:br/>
      </w:r>
      <w:hyperlink r:id="rId11" w:history="1">
        <w:r w:rsidRPr="00BE0FA4">
          <w:rPr>
            <w:rStyle w:val="Hyperlink"/>
            <w:sz w:val="20"/>
            <w:lang w:val="en-US" w:eastAsia="zh-CN"/>
          </w:rPr>
          <w:t>https://www.itu.int/en/ITU-R/study-groups/Pages/itu-r-patent-information.aspx</w:t>
        </w:r>
      </w:hyperlink>
      <w:r>
        <w:rPr>
          <w:rFonts w:hint="eastAsia"/>
          <w:sz w:val="20"/>
          <w:lang w:val="en-US" w:eastAsia="zh-CN"/>
        </w:rPr>
        <w:t>。</w:t>
      </w:r>
    </w:p>
    <w:p w14:paraId="6790BD5F" w14:textId="77777777" w:rsidR="00745565" w:rsidRDefault="00745565" w:rsidP="00745565">
      <w:pPr>
        <w:jc w:val="center"/>
        <w:rPr>
          <w:noProof/>
          <w:sz w:val="22"/>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0"/>
        <w:gridCol w:w="8439"/>
      </w:tblGrid>
      <w:tr w:rsidR="00745565" w14:paraId="15C7836B" w14:textId="77777777" w:rsidTr="004200A0">
        <w:trPr>
          <w:jc w:val="center"/>
        </w:trPr>
        <w:tc>
          <w:tcPr>
            <w:tcW w:w="9360" w:type="dxa"/>
            <w:gridSpan w:val="2"/>
            <w:tcBorders>
              <w:top w:val="single" w:sz="12" w:space="0" w:color="000080"/>
              <w:left w:val="single" w:sz="12" w:space="0" w:color="000080"/>
              <w:bottom w:val="nil"/>
              <w:right w:val="single" w:sz="12" w:space="0" w:color="000080"/>
            </w:tcBorders>
          </w:tcPr>
          <w:p w14:paraId="36BDDFA5" w14:textId="77777777" w:rsidR="00745565" w:rsidRPr="00910F2D" w:rsidRDefault="00745565" w:rsidP="004200A0">
            <w:pPr>
              <w:pStyle w:val="Chaptitle"/>
              <w:rPr>
                <w:noProof/>
                <w:sz w:val="22"/>
                <w:szCs w:val="22"/>
                <w:lang w:eastAsia="zh-CN"/>
              </w:rPr>
            </w:pPr>
            <w:r w:rsidRPr="00910F2D">
              <w:rPr>
                <w:rFonts w:hint="eastAsia"/>
                <w:noProof/>
                <w:sz w:val="22"/>
                <w:szCs w:val="22"/>
                <w:lang w:eastAsia="zh-CN"/>
              </w:rPr>
              <w:t xml:space="preserve">ITU-R </w:t>
            </w:r>
            <w:r w:rsidRPr="00910F2D">
              <w:rPr>
                <w:rFonts w:ascii="SimSun" w:hAnsi="SimSun" w:cs="SimSun" w:hint="eastAsia"/>
                <w:noProof/>
                <w:sz w:val="22"/>
                <w:szCs w:val="22"/>
                <w:lang w:val="en-US" w:eastAsia="zh-CN"/>
              </w:rPr>
              <w:t>建议书系列</w:t>
            </w:r>
          </w:p>
          <w:p w14:paraId="2D3999A1" w14:textId="77777777" w:rsidR="00745565" w:rsidRDefault="00745565" w:rsidP="004200A0">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eastAsia="zh-CN"/>
              </w:rPr>
            </w:pPr>
            <w:r>
              <w:rPr>
                <w:rFonts w:hint="eastAsia"/>
                <w:b w:val="0"/>
                <w:noProof/>
                <w:sz w:val="20"/>
                <w:lang w:eastAsia="zh-CN"/>
              </w:rPr>
              <w:t>（</w:t>
            </w:r>
            <w:r>
              <w:rPr>
                <w:rFonts w:hint="eastAsia"/>
                <w:b w:val="0"/>
                <w:noProof/>
                <w:sz w:val="20"/>
                <w:lang w:val="en-US" w:eastAsia="zh-CN"/>
              </w:rPr>
              <w:t>可同时在以下网址获得</w:t>
            </w:r>
            <w:r>
              <w:rPr>
                <w:rFonts w:hint="eastAsia"/>
                <w:b w:val="0"/>
                <w:noProof/>
                <w:sz w:val="20"/>
                <w:lang w:eastAsia="zh-CN"/>
              </w:rPr>
              <w:t>：</w:t>
            </w:r>
            <w:hyperlink r:id="rId12" w:history="1">
              <w:r>
                <w:rPr>
                  <w:rStyle w:val="Hyperlink"/>
                  <w:rFonts w:hint="eastAsia"/>
                  <w:b w:val="0"/>
                  <w:bCs/>
                  <w:noProof/>
                  <w:sz w:val="20"/>
                  <w:lang w:eastAsia="zh-CN"/>
                </w:rPr>
                <w:t>https://www.itu.int/publ/R-REC/zh</w:t>
              </w:r>
            </w:hyperlink>
            <w:r>
              <w:rPr>
                <w:rFonts w:hint="eastAsia"/>
                <w:b w:val="0"/>
                <w:noProof/>
                <w:sz w:val="20"/>
                <w:lang w:eastAsia="zh-CN"/>
              </w:rPr>
              <w:t>）</w:t>
            </w:r>
          </w:p>
        </w:tc>
      </w:tr>
      <w:tr w:rsidR="00745565" w14:paraId="30E2D801" w14:textId="77777777" w:rsidTr="004200A0">
        <w:trPr>
          <w:jc w:val="center"/>
        </w:trPr>
        <w:tc>
          <w:tcPr>
            <w:tcW w:w="1140" w:type="dxa"/>
            <w:tcBorders>
              <w:top w:val="nil"/>
              <w:left w:val="single" w:sz="12" w:space="0" w:color="000080"/>
              <w:bottom w:val="nil"/>
              <w:right w:val="nil"/>
            </w:tcBorders>
          </w:tcPr>
          <w:p w14:paraId="22094FC1" w14:textId="77777777" w:rsidR="00745565" w:rsidRDefault="00745565" w:rsidP="004200A0">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5A455536" w14:textId="77777777" w:rsidR="00745565" w:rsidRPr="00863241" w:rsidRDefault="00745565" w:rsidP="004200A0">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745565" w14:paraId="6584EEE3" w14:textId="77777777" w:rsidTr="004200A0">
        <w:trPr>
          <w:jc w:val="center"/>
        </w:trPr>
        <w:tc>
          <w:tcPr>
            <w:tcW w:w="1140" w:type="dxa"/>
            <w:tcBorders>
              <w:top w:val="nil"/>
              <w:left w:val="single" w:sz="12" w:space="0" w:color="000080"/>
              <w:bottom w:val="nil"/>
              <w:right w:val="nil"/>
            </w:tcBorders>
          </w:tcPr>
          <w:p w14:paraId="09855A9C" w14:textId="77777777" w:rsidR="00745565" w:rsidRDefault="00745565" w:rsidP="004200A0">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5BF1C7A5" w14:textId="77777777" w:rsidR="00745565" w:rsidRDefault="00745565" w:rsidP="004200A0">
            <w:pPr>
              <w:spacing w:before="30" w:after="30"/>
              <w:jc w:val="left"/>
              <w:rPr>
                <w:b/>
                <w:bCs/>
                <w:noProof/>
                <w:sz w:val="20"/>
                <w:lang w:val="en-US" w:eastAsia="zh-CN"/>
              </w:rPr>
            </w:pPr>
            <w:r w:rsidRPr="00B00E4F">
              <w:rPr>
                <w:rFonts w:hint="eastAsia"/>
                <w:bCs/>
                <w:noProof/>
                <w:sz w:val="20"/>
                <w:lang w:val="en-US" w:eastAsia="zh-CN"/>
              </w:rPr>
              <w:t>卫星传输</w:t>
            </w:r>
          </w:p>
        </w:tc>
      </w:tr>
      <w:tr w:rsidR="00745565" w14:paraId="63C13119" w14:textId="77777777" w:rsidTr="004200A0">
        <w:trPr>
          <w:jc w:val="center"/>
        </w:trPr>
        <w:tc>
          <w:tcPr>
            <w:tcW w:w="1140" w:type="dxa"/>
            <w:tcBorders>
              <w:top w:val="nil"/>
              <w:left w:val="single" w:sz="12" w:space="0" w:color="000080"/>
              <w:bottom w:val="nil"/>
              <w:right w:val="nil"/>
            </w:tcBorders>
          </w:tcPr>
          <w:p w14:paraId="37CD7486" w14:textId="77777777" w:rsidR="00745565" w:rsidRPr="007F5EA7" w:rsidRDefault="00745565" w:rsidP="004200A0">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tcPr>
          <w:p w14:paraId="5FFC0E65" w14:textId="77777777" w:rsidR="00745565" w:rsidRPr="007F5EA7" w:rsidRDefault="00745565" w:rsidP="004200A0">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745565" w14:paraId="0724AAFD" w14:textId="77777777" w:rsidTr="004200A0">
        <w:trPr>
          <w:jc w:val="center"/>
        </w:trPr>
        <w:tc>
          <w:tcPr>
            <w:tcW w:w="1140" w:type="dxa"/>
            <w:tcBorders>
              <w:top w:val="nil"/>
              <w:left w:val="single" w:sz="12" w:space="0" w:color="000080"/>
              <w:bottom w:val="nil"/>
              <w:right w:val="nil"/>
            </w:tcBorders>
            <w:shd w:val="clear" w:color="auto" w:fill="F2F2F2" w:themeFill="background1" w:themeFillShade="F2"/>
          </w:tcPr>
          <w:p w14:paraId="05858851" w14:textId="77777777" w:rsidR="00745565" w:rsidRDefault="00745565" w:rsidP="004200A0">
            <w:pPr>
              <w:spacing w:before="30" w:after="30"/>
              <w:ind w:left="57"/>
              <w:jc w:val="left"/>
              <w:rPr>
                <w:b/>
                <w:bCs/>
                <w:noProof/>
                <w:sz w:val="20"/>
                <w:lang w:val="en-US" w:eastAsia="zh-CN"/>
              </w:rPr>
            </w:pPr>
            <w:r w:rsidRPr="007F5EA7">
              <w:rPr>
                <w:rFonts w:eastAsia="Times New Roman" w:hAnsi="Times New Roman Bold" w:hint="eastAsia"/>
                <w:b/>
                <w:color w:val="000080"/>
                <w:sz w:val="20"/>
                <w:lang w:val="en-US"/>
              </w:rPr>
              <w:t>BS</w:t>
            </w:r>
          </w:p>
        </w:tc>
        <w:tc>
          <w:tcPr>
            <w:tcW w:w="8220" w:type="dxa"/>
            <w:tcBorders>
              <w:top w:val="nil"/>
              <w:left w:val="nil"/>
              <w:bottom w:val="nil"/>
              <w:right w:val="single" w:sz="12" w:space="0" w:color="000080"/>
            </w:tcBorders>
            <w:shd w:val="clear" w:color="auto" w:fill="F2F2F2" w:themeFill="background1" w:themeFillShade="F2"/>
          </w:tcPr>
          <w:p w14:paraId="6ECB450B" w14:textId="77777777" w:rsidR="00745565" w:rsidRDefault="00745565" w:rsidP="004200A0">
            <w:pPr>
              <w:spacing w:before="30" w:after="30"/>
              <w:jc w:val="left"/>
              <w:rPr>
                <w:bCs/>
                <w:noProof/>
                <w:sz w:val="20"/>
                <w:lang w:val="en-US" w:eastAsia="zh-CN"/>
              </w:rPr>
            </w:pPr>
            <w:r w:rsidRPr="007F5EA7">
              <w:rPr>
                <w:rFonts w:ascii="SimSun" w:hAnsi="SimSun" w:cs="SimSun" w:hint="eastAsia"/>
                <w:b/>
                <w:color w:val="000080"/>
                <w:sz w:val="20"/>
                <w:lang w:val="en-US" w:eastAsia="zh-CN"/>
              </w:rPr>
              <w:t>广播业务（声音）</w:t>
            </w:r>
          </w:p>
        </w:tc>
      </w:tr>
      <w:tr w:rsidR="00745565" w14:paraId="7276968B" w14:textId="77777777" w:rsidTr="004200A0">
        <w:trPr>
          <w:jc w:val="center"/>
        </w:trPr>
        <w:tc>
          <w:tcPr>
            <w:tcW w:w="1140" w:type="dxa"/>
            <w:tcBorders>
              <w:top w:val="nil"/>
              <w:left w:val="single" w:sz="12" w:space="0" w:color="000080"/>
              <w:bottom w:val="nil"/>
              <w:right w:val="nil"/>
            </w:tcBorders>
            <w:shd w:val="clear" w:color="auto" w:fill="FFFFFF"/>
          </w:tcPr>
          <w:p w14:paraId="24C06648"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BT</w:t>
            </w:r>
          </w:p>
        </w:tc>
        <w:tc>
          <w:tcPr>
            <w:tcW w:w="8220" w:type="dxa"/>
            <w:tcBorders>
              <w:top w:val="nil"/>
              <w:left w:val="nil"/>
              <w:bottom w:val="nil"/>
              <w:right w:val="single" w:sz="12" w:space="0" w:color="000080"/>
            </w:tcBorders>
            <w:shd w:val="clear" w:color="auto" w:fill="FFFFFF"/>
          </w:tcPr>
          <w:p w14:paraId="04209EBE" w14:textId="77777777" w:rsidR="00745565" w:rsidRDefault="00745565" w:rsidP="004200A0">
            <w:pPr>
              <w:spacing w:before="30" w:after="30"/>
              <w:jc w:val="left"/>
              <w:rPr>
                <w:bCs/>
                <w:noProof/>
                <w:sz w:val="20"/>
                <w:lang w:val="en-US" w:eastAsia="zh-CN"/>
              </w:rPr>
            </w:pPr>
            <w:r>
              <w:rPr>
                <w:rFonts w:hint="eastAsia"/>
                <w:bCs/>
                <w:noProof/>
                <w:sz w:val="20"/>
                <w:lang w:val="en-US" w:eastAsia="zh-CN"/>
              </w:rPr>
              <w:t>广播业务</w:t>
            </w:r>
            <w:r>
              <w:rPr>
                <w:rFonts w:ascii="SimSun" w:hAnsi="SimSun" w:cs="SimSun" w:hint="eastAsia"/>
                <w:bCs/>
                <w:noProof/>
                <w:sz w:val="20"/>
                <w:lang w:val="en-US" w:eastAsia="zh-CN"/>
              </w:rPr>
              <w:t>（</w:t>
            </w:r>
            <w:r>
              <w:rPr>
                <w:rFonts w:hint="eastAsia"/>
                <w:bCs/>
                <w:noProof/>
                <w:sz w:val="20"/>
                <w:lang w:val="en-US" w:eastAsia="zh-CN"/>
              </w:rPr>
              <w:t>电视</w:t>
            </w:r>
            <w:r>
              <w:rPr>
                <w:rFonts w:ascii="SimSun" w:hAnsi="SimSun" w:cs="SimSun" w:hint="eastAsia"/>
                <w:bCs/>
                <w:noProof/>
                <w:sz w:val="20"/>
                <w:lang w:val="en-US" w:eastAsia="zh-CN"/>
              </w:rPr>
              <w:t>）</w:t>
            </w:r>
          </w:p>
        </w:tc>
      </w:tr>
      <w:tr w:rsidR="00745565" w14:paraId="268B030D" w14:textId="77777777" w:rsidTr="004200A0">
        <w:trPr>
          <w:jc w:val="center"/>
        </w:trPr>
        <w:tc>
          <w:tcPr>
            <w:tcW w:w="1140" w:type="dxa"/>
            <w:tcBorders>
              <w:top w:val="nil"/>
              <w:left w:val="single" w:sz="12" w:space="0" w:color="000080"/>
              <w:bottom w:val="nil"/>
              <w:right w:val="nil"/>
            </w:tcBorders>
          </w:tcPr>
          <w:p w14:paraId="4A7A4330" w14:textId="77777777" w:rsidR="00745565" w:rsidRDefault="00745565" w:rsidP="004200A0">
            <w:pPr>
              <w:spacing w:before="30" w:after="30"/>
              <w:ind w:left="57"/>
              <w:jc w:val="left"/>
              <w:rPr>
                <w:b/>
                <w:bCs/>
                <w:noProof/>
                <w:sz w:val="20"/>
                <w:lang w:val="fr-CH" w:eastAsia="zh-CN"/>
              </w:rPr>
            </w:pPr>
            <w:r>
              <w:rPr>
                <w:rFonts w:hint="eastAsia"/>
                <w:b/>
                <w:bCs/>
                <w:noProof/>
                <w:sz w:val="20"/>
                <w:lang w:val="fr-CH" w:eastAsia="zh-CN"/>
              </w:rPr>
              <w:t>F</w:t>
            </w:r>
          </w:p>
        </w:tc>
        <w:tc>
          <w:tcPr>
            <w:tcW w:w="8220" w:type="dxa"/>
            <w:tcBorders>
              <w:top w:val="nil"/>
              <w:left w:val="nil"/>
              <w:bottom w:val="nil"/>
              <w:right w:val="single" w:sz="12" w:space="0" w:color="000080"/>
            </w:tcBorders>
          </w:tcPr>
          <w:p w14:paraId="4F706978" w14:textId="77777777" w:rsidR="00745565" w:rsidRDefault="00745565" w:rsidP="004200A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745565" w14:paraId="434FDF16" w14:textId="77777777" w:rsidTr="004200A0">
        <w:trPr>
          <w:jc w:val="center"/>
        </w:trPr>
        <w:tc>
          <w:tcPr>
            <w:tcW w:w="1140" w:type="dxa"/>
            <w:tcBorders>
              <w:top w:val="nil"/>
              <w:left w:val="single" w:sz="12" w:space="0" w:color="000080"/>
              <w:bottom w:val="nil"/>
              <w:right w:val="nil"/>
            </w:tcBorders>
            <w:shd w:val="clear" w:color="auto" w:fill="FFFFFF" w:themeFill="background1"/>
          </w:tcPr>
          <w:p w14:paraId="3E00D720" w14:textId="77777777" w:rsidR="00745565" w:rsidRDefault="00745565" w:rsidP="004200A0">
            <w:pPr>
              <w:spacing w:before="30" w:after="30"/>
              <w:ind w:left="57"/>
              <w:jc w:val="left"/>
              <w:rPr>
                <w:noProof/>
                <w:sz w:val="20"/>
                <w:lang w:val="fr-CH" w:eastAsia="zh-CN"/>
              </w:rPr>
            </w:pPr>
            <w:r>
              <w:rPr>
                <w:rFonts w:hint="eastAsia"/>
                <w:b/>
                <w:bCs/>
                <w:noProof/>
                <w:sz w:val="20"/>
                <w:lang w:val="en-US" w:eastAsia="zh-CN"/>
              </w:rPr>
              <w:t>M</w:t>
            </w:r>
          </w:p>
        </w:tc>
        <w:tc>
          <w:tcPr>
            <w:tcW w:w="8220" w:type="dxa"/>
            <w:tcBorders>
              <w:top w:val="nil"/>
              <w:left w:val="nil"/>
              <w:bottom w:val="nil"/>
              <w:right w:val="single" w:sz="12" w:space="0" w:color="000080"/>
            </w:tcBorders>
            <w:shd w:val="clear" w:color="auto" w:fill="FFFFFF" w:themeFill="background1"/>
          </w:tcPr>
          <w:p w14:paraId="4149B274" w14:textId="77777777" w:rsidR="00745565" w:rsidRDefault="00745565" w:rsidP="004200A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745565" w14:paraId="34DCFED9" w14:textId="77777777" w:rsidTr="004200A0">
        <w:trPr>
          <w:jc w:val="center"/>
        </w:trPr>
        <w:tc>
          <w:tcPr>
            <w:tcW w:w="1140" w:type="dxa"/>
            <w:tcBorders>
              <w:top w:val="nil"/>
              <w:left w:val="single" w:sz="12" w:space="0" w:color="000080"/>
              <w:bottom w:val="nil"/>
              <w:right w:val="nil"/>
            </w:tcBorders>
          </w:tcPr>
          <w:p w14:paraId="6A2E2BC0" w14:textId="77777777" w:rsidR="00745565" w:rsidRDefault="00745565" w:rsidP="004200A0">
            <w:pPr>
              <w:spacing w:before="30" w:after="30"/>
              <w:ind w:left="57"/>
              <w:jc w:val="left"/>
              <w:rPr>
                <w:b/>
                <w:bCs/>
                <w:noProof/>
                <w:sz w:val="20"/>
                <w:lang w:val="fr-CH" w:eastAsia="zh-CN"/>
              </w:rPr>
            </w:pPr>
            <w:r>
              <w:rPr>
                <w:rFonts w:hint="eastAsia"/>
                <w:b/>
                <w:bCs/>
                <w:noProof/>
                <w:sz w:val="20"/>
                <w:lang w:val="fr-CH" w:eastAsia="zh-CN"/>
              </w:rPr>
              <w:t>P</w:t>
            </w:r>
          </w:p>
        </w:tc>
        <w:tc>
          <w:tcPr>
            <w:tcW w:w="8220" w:type="dxa"/>
            <w:tcBorders>
              <w:top w:val="nil"/>
              <w:left w:val="nil"/>
              <w:bottom w:val="nil"/>
              <w:right w:val="single" w:sz="12" w:space="0" w:color="000080"/>
            </w:tcBorders>
          </w:tcPr>
          <w:p w14:paraId="08516003" w14:textId="77777777" w:rsidR="00745565" w:rsidRDefault="00745565" w:rsidP="004200A0">
            <w:pPr>
              <w:spacing w:before="30" w:after="30"/>
              <w:jc w:val="left"/>
              <w:rPr>
                <w:noProof/>
                <w:sz w:val="20"/>
                <w:lang w:val="fr-CH" w:eastAsia="zh-CN"/>
              </w:rPr>
            </w:pPr>
            <w:r>
              <w:rPr>
                <w:rFonts w:hint="eastAsia"/>
                <w:noProof/>
                <w:sz w:val="20"/>
                <w:lang w:val="fr-CH" w:eastAsia="zh-CN"/>
              </w:rPr>
              <w:t>无线电波传播</w:t>
            </w:r>
          </w:p>
        </w:tc>
      </w:tr>
      <w:tr w:rsidR="00745565" w14:paraId="6D6E5F8B" w14:textId="77777777" w:rsidTr="004200A0">
        <w:trPr>
          <w:jc w:val="center"/>
        </w:trPr>
        <w:tc>
          <w:tcPr>
            <w:tcW w:w="1140" w:type="dxa"/>
            <w:tcBorders>
              <w:top w:val="nil"/>
              <w:left w:val="single" w:sz="12" w:space="0" w:color="000080"/>
              <w:bottom w:val="nil"/>
              <w:right w:val="nil"/>
            </w:tcBorders>
          </w:tcPr>
          <w:p w14:paraId="1D29A7AC"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621226FB" w14:textId="77777777" w:rsidR="00745565" w:rsidRDefault="00745565" w:rsidP="004200A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745565" w14:paraId="5ABA2C7F" w14:textId="77777777" w:rsidTr="004200A0">
        <w:trPr>
          <w:jc w:val="center"/>
        </w:trPr>
        <w:tc>
          <w:tcPr>
            <w:tcW w:w="1140" w:type="dxa"/>
            <w:tcBorders>
              <w:top w:val="nil"/>
              <w:left w:val="single" w:sz="12" w:space="0" w:color="000080"/>
              <w:bottom w:val="nil"/>
              <w:right w:val="nil"/>
            </w:tcBorders>
          </w:tcPr>
          <w:p w14:paraId="3E545B12"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453699E1" w14:textId="77777777" w:rsidR="00745565" w:rsidRDefault="00745565" w:rsidP="004200A0">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745565" w14:paraId="4A7C5C82" w14:textId="77777777" w:rsidTr="004200A0">
        <w:trPr>
          <w:jc w:val="center"/>
        </w:trPr>
        <w:tc>
          <w:tcPr>
            <w:tcW w:w="1140" w:type="dxa"/>
            <w:tcBorders>
              <w:top w:val="nil"/>
              <w:left w:val="single" w:sz="12" w:space="0" w:color="000080"/>
              <w:bottom w:val="nil"/>
              <w:right w:val="nil"/>
            </w:tcBorders>
          </w:tcPr>
          <w:p w14:paraId="3349E339"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349EC871" w14:textId="77777777" w:rsidR="00745565" w:rsidRDefault="00745565" w:rsidP="004200A0">
            <w:pPr>
              <w:spacing w:before="30" w:after="30"/>
              <w:jc w:val="left"/>
              <w:rPr>
                <w:noProof/>
                <w:sz w:val="20"/>
                <w:lang w:val="en-US" w:eastAsia="zh-CN"/>
              </w:rPr>
            </w:pPr>
            <w:r>
              <w:rPr>
                <w:rFonts w:hint="eastAsia"/>
                <w:noProof/>
                <w:sz w:val="20"/>
                <w:lang w:val="en-US" w:eastAsia="zh-CN"/>
              </w:rPr>
              <w:t>卫星固定业务</w:t>
            </w:r>
          </w:p>
        </w:tc>
      </w:tr>
      <w:tr w:rsidR="00745565" w14:paraId="3DA458E7" w14:textId="77777777" w:rsidTr="004200A0">
        <w:trPr>
          <w:jc w:val="center"/>
        </w:trPr>
        <w:tc>
          <w:tcPr>
            <w:tcW w:w="1140" w:type="dxa"/>
            <w:tcBorders>
              <w:top w:val="nil"/>
              <w:left w:val="single" w:sz="12" w:space="0" w:color="000080"/>
              <w:bottom w:val="nil"/>
              <w:right w:val="nil"/>
            </w:tcBorders>
          </w:tcPr>
          <w:p w14:paraId="1FF5CFAE" w14:textId="77777777" w:rsidR="00745565" w:rsidRPr="00F93A0E" w:rsidRDefault="00745565" w:rsidP="004200A0">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tcPr>
          <w:p w14:paraId="342D01A1" w14:textId="77777777" w:rsidR="00745565" w:rsidRPr="00B00E4F" w:rsidRDefault="00745565" w:rsidP="004200A0">
            <w:pPr>
              <w:spacing w:before="30" w:after="30"/>
              <w:jc w:val="left"/>
              <w:rPr>
                <w:noProof/>
                <w:sz w:val="20"/>
                <w:lang w:val="en-US" w:eastAsia="zh-CN"/>
              </w:rPr>
            </w:pPr>
            <w:r w:rsidRPr="00B00E4F">
              <w:rPr>
                <w:rFonts w:hint="eastAsia"/>
                <w:noProof/>
                <w:sz w:val="20"/>
                <w:lang w:val="en-US" w:eastAsia="zh-CN"/>
              </w:rPr>
              <w:t>空间应用和气象</w:t>
            </w:r>
          </w:p>
        </w:tc>
      </w:tr>
      <w:tr w:rsidR="00745565" w14:paraId="1E1B2480" w14:textId="77777777" w:rsidTr="004200A0">
        <w:trPr>
          <w:jc w:val="center"/>
        </w:trPr>
        <w:tc>
          <w:tcPr>
            <w:tcW w:w="1140" w:type="dxa"/>
            <w:tcBorders>
              <w:top w:val="nil"/>
              <w:left w:val="single" w:sz="12" w:space="0" w:color="000080"/>
              <w:bottom w:val="nil"/>
              <w:right w:val="nil"/>
            </w:tcBorders>
          </w:tcPr>
          <w:p w14:paraId="64F36078"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67C8D187" w14:textId="77777777" w:rsidR="00745565" w:rsidRDefault="00745565" w:rsidP="004200A0">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745565" w14:paraId="1F2B92B2" w14:textId="77777777" w:rsidTr="004200A0">
        <w:trPr>
          <w:jc w:val="center"/>
        </w:trPr>
        <w:tc>
          <w:tcPr>
            <w:tcW w:w="1140" w:type="dxa"/>
            <w:tcBorders>
              <w:top w:val="nil"/>
              <w:left w:val="single" w:sz="12" w:space="0" w:color="000080"/>
              <w:bottom w:val="nil"/>
              <w:right w:val="nil"/>
            </w:tcBorders>
            <w:shd w:val="clear" w:color="auto" w:fill="FFFFFF"/>
          </w:tcPr>
          <w:p w14:paraId="12541107" w14:textId="77777777" w:rsidR="00745565" w:rsidRPr="0069010E" w:rsidRDefault="00745565" w:rsidP="004200A0">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3E1DFACE" w14:textId="77777777" w:rsidR="00745565" w:rsidRDefault="00745565" w:rsidP="004200A0">
            <w:pPr>
              <w:spacing w:before="30" w:after="30"/>
              <w:jc w:val="left"/>
              <w:rPr>
                <w:noProof/>
                <w:sz w:val="20"/>
                <w:lang w:val="en-US" w:eastAsia="zh-CN"/>
              </w:rPr>
            </w:pPr>
            <w:r>
              <w:rPr>
                <w:rFonts w:hint="eastAsia"/>
                <w:noProof/>
                <w:sz w:val="20"/>
                <w:lang w:val="en-US" w:eastAsia="zh-CN"/>
              </w:rPr>
              <w:t>频谱管理</w:t>
            </w:r>
          </w:p>
        </w:tc>
      </w:tr>
      <w:tr w:rsidR="00745565" w14:paraId="3FDA9EAD" w14:textId="77777777" w:rsidTr="004200A0">
        <w:trPr>
          <w:jc w:val="center"/>
        </w:trPr>
        <w:tc>
          <w:tcPr>
            <w:tcW w:w="1140" w:type="dxa"/>
            <w:tcBorders>
              <w:top w:val="nil"/>
              <w:left w:val="single" w:sz="12" w:space="0" w:color="000080"/>
              <w:bottom w:val="nil"/>
              <w:right w:val="nil"/>
            </w:tcBorders>
            <w:shd w:val="clear" w:color="auto" w:fill="FFFFFF"/>
          </w:tcPr>
          <w:p w14:paraId="65A772AE"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63E76A01" w14:textId="77777777" w:rsidR="00745565" w:rsidRDefault="00745565" w:rsidP="004200A0">
            <w:pPr>
              <w:spacing w:before="30" w:after="30"/>
              <w:jc w:val="left"/>
              <w:rPr>
                <w:noProof/>
                <w:sz w:val="20"/>
                <w:lang w:val="en-US" w:eastAsia="zh-CN"/>
              </w:rPr>
            </w:pPr>
            <w:r>
              <w:rPr>
                <w:rFonts w:hint="eastAsia"/>
                <w:noProof/>
                <w:sz w:val="20"/>
                <w:lang w:val="en-US" w:eastAsia="zh-CN"/>
              </w:rPr>
              <w:t>卫星新闻采集</w:t>
            </w:r>
          </w:p>
        </w:tc>
      </w:tr>
      <w:tr w:rsidR="00745565" w14:paraId="714D73AA" w14:textId="77777777" w:rsidTr="004200A0">
        <w:trPr>
          <w:jc w:val="center"/>
        </w:trPr>
        <w:tc>
          <w:tcPr>
            <w:tcW w:w="1140" w:type="dxa"/>
            <w:tcBorders>
              <w:top w:val="nil"/>
              <w:left w:val="single" w:sz="12" w:space="0" w:color="000080"/>
              <w:bottom w:val="nil"/>
              <w:right w:val="nil"/>
            </w:tcBorders>
            <w:shd w:val="clear" w:color="auto" w:fill="FFFFFF"/>
          </w:tcPr>
          <w:p w14:paraId="4106256B"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23D65A28" w14:textId="77777777" w:rsidR="00745565" w:rsidRDefault="00745565" w:rsidP="004200A0">
            <w:pPr>
              <w:spacing w:before="30" w:after="30"/>
              <w:jc w:val="left"/>
              <w:rPr>
                <w:noProof/>
                <w:sz w:val="20"/>
                <w:lang w:val="en-US" w:eastAsia="zh-CN"/>
              </w:rPr>
            </w:pPr>
            <w:r>
              <w:rPr>
                <w:rFonts w:hint="eastAsia"/>
                <w:noProof/>
                <w:sz w:val="20"/>
                <w:lang w:val="en-US" w:eastAsia="zh-CN"/>
              </w:rPr>
              <w:t>时间信号和标准频率发射</w:t>
            </w:r>
          </w:p>
        </w:tc>
      </w:tr>
      <w:tr w:rsidR="00745565" w14:paraId="39C819E4" w14:textId="77777777" w:rsidTr="004200A0">
        <w:trPr>
          <w:jc w:val="center"/>
        </w:trPr>
        <w:tc>
          <w:tcPr>
            <w:tcW w:w="1140" w:type="dxa"/>
            <w:tcBorders>
              <w:top w:val="nil"/>
              <w:left w:val="single" w:sz="12" w:space="0" w:color="000080"/>
              <w:bottom w:val="single" w:sz="12" w:space="0" w:color="000080"/>
              <w:right w:val="nil"/>
            </w:tcBorders>
            <w:shd w:val="clear" w:color="auto" w:fill="FFFFFF"/>
          </w:tcPr>
          <w:p w14:paraId="435B375F" w14:textId="77777777" w:rsidR="00745565" w:rsidRDefault="00745565" w:rsidP="004200A0">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1D67FFAC" w14:textId="77777777" w:rsidR="00745565" w:rsidRDefault="00745565" w:rsidP="004200A0">
            <w:pPr>
              <w:spacing w:before="30" w:after="30"/>
              <w:jc w:val="left"/>
              <w:rPr>
                <w:noProof/>
                <w:sz w:val="20"/>
                <w:lang w:val="en-US" w:eastAsia="zh-CN"/>
              </w:rPr>
            </w:pPr>
            <w:r>
              <w:rPr>
                <w:rFonts w:hint="eastAsia"/>
                <w:noProof/>
                <w:sz w:val="20"/>
                <w:lang w:val="en-US" w:eastAsia="zh-CN"/>
              </w:rPr>
              <w:t>词汇和相关课题</w:t>
            </w:r>
          </w:p>
        </w:tc>
      </w:tr>
    </w:tbl>
    <w:p w14:paraId="4C960057" w14:textId="77777777" w:rsidR="00745565" w:rsidRDefault="00745565" w:rsidP="00745565">
      <w:pPr>
        <w:spacing w:before="30" w:after="30"/>
        <w:jc w:val="center"/>
        <w:rPr>
          <w:noProof/>
          <w:sz w:val="20"/>
          <w:lang w:val="en-US" w:eastAsia="zh-CN"/>
        </w:rPr>
      </w:pPr>
    </w:p>
    <w:tbl>
      <w:tblPr>
        <w:tblW w:w="5000" w:type="pct"/>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09"/>
      </w:tblGrid>
      <w:tr w:rsidR="00745565" w14:paraId="2D3F2418" w14:textId="77777777" w:rsidTr="004200A0">
        <w:trPr>
          <w:jc w:val="center"/>
        </w:trPr>
        <w:tc>
          <w:tcPr>
            <w:tcW w:w="9321" w:type="dxa"/>
          </w:tcPr>
          <w:p w14:paraId="3197F282" w14:textId="77777777" w:rsidR="00745565" w:rsidRDefault="00745565" w:rsidP="004200A0">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6A586F67" w14:textId="77777777" w:rsidR="00745565" w:rsidRDefault="00745565" w:rsidP="00745565">
      <w:pPr>
        <w:spacing w:before="0"/>
        <w:jc w:val="center"/>
        <w:rPr>
          <w:sz w:val="22"/>
          <w:lang w:val="en-US" w:eastAsia="zh-CN"/>
        </w:rPr>
      </w:pPr>
    </w:p>
    <w:p w14:paraId="5DB6B595" w14:textId="77777777" w:rsidR="00745565" w:rsidRDefault="00745565" w:rsidP="00745565">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560F5F0" w14:textId="77777777" w:rsidR="00745565" w:rsidRPr="00100421" w:rsidRDefault="00745565" w:rsidP="00745565">
      <w:pPr>
        <w:spacing w:before="0"/>
        <w:jc w:val="right"/>
        <w:rPr>
          <w:sz w:val="20"/>
          <w:lang w:val="en-US" w:eastAsia="zh-CN"/>
        </w:rPr>
      </w:pPr>
      <w:r>
        <w:rPr>
          <w:rFonts w:hint="eastAsia"/>
          <w:noProof/>
          <w:sz w:val="20"/>
          <w:lang w:val="en-US" w:eastAsia="zh-CN"/>
        </w:rPr>
        <w:t>2026</w:t>
      </w:r>
      <w:r>
        <w:rPr>
          <w:rFonts w:hint="eastAsia"/>
          <w:noProof/>
          <w:sz w:val="20"/>
          <w:lang w:val="en-US" w:eastAsia="zh-CN"/>
        </w:rPr>
        <w:t>年，日内瓦</w:t>
      </w:r>
    </w:p>
    <w:p w14:paraId="33C7C5BD" w14:textId="77777777" w:rsidR="00745565" w:rsidRPr="00470E28" w:rsidRDefault="00745565" w:rsidP="00745565">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2026</w:t>
      </w:r>
    </w:p>
    <w:p w14:paraId="5DD6DD9A" w14:textId="11F9BD6D" w:rsidR="007565CC" w:rsidRDefault="00745565" w:rsidP="00745565">
      <w:pPr>
        <w:spacing w:before="160"/>
        <w:ind w:firstLineChars="200" w:firstLine="360"/>
        <w:rPr>
          <w:noProof/>
          <w:sz w:val="18"/>
          <w:szCs w:val="18"/>
          <w:lang w:eastAsia="zh-CN"/>
        </w:rPr>
      </w:pPr>
      <w:r>
        <w:rPr>
          <w:rFonts w:hint="eastAsia"/>
          <w:noProof/>
          <w:sz w:val="18"/>
          <w:szCs w:val="18"/>
          <w:lang w:eastAsia="zh-CN"/>
        </w:rPr>
        <w:t>版权所有。未经国际电联书面许可，不得以任何手段翻印本出版物的任何部分。</w:t>
      </w:r>
    </w:p>
    <w:p w14:paraId="4DC52C64" w14:textId="77777777" w:rsidR="001E2BD4" w:rsidRDefault="001E2BD4" w:rsidP="00ED0D47">
      <w:pPr>
        <w:spacing w:before="160"/>
        <w:ind w:firstLineChars="200" w:firstLine="400"/>
        <w:rPr>
          <w:i/>
          <w:sz w:val="20"/>
          <w:lang w:val="en-US" w:eastAsia="zh-CN"/>
        </w:rPr>
        <w:sectPr w:rsidR="001E2BD4"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044C954" w14:textId="6F9C39F7" w:rsidR="00B874C6" w:rsidRPr="00B874C6" w:rsidRDefault="00B874C6" w:rsidP="00A936CB">
      <w:pPr>
        <w:pStyle w:val="RecNo"/>
        <w:spacing w:before="0"/>
        <w:rPr>
          <w:lang w:val="en-US" w:eastAsia="zh-CN"/>
        </w:rPr>
      </w:pPr>
      <w:bookmarkStart w:id="1" w:name="irecnoe"/>
      <w:bookmarkEnd w:id="1"/>
      <w:r w:rsidRPr="00BF487A">
        <w:rPr>
          <w:rStyle w:val="href"/>
          <w:lang w:val="en-US" w:eastAsia="zh-CN"/>
        </w:rPr>
        <w:lastRenderedPageBreak/>
        <w:t xml:space="preserve">ITU-R  </w:t>
      </w:r>
      <w:r w:rsidR="00F93A0E">
        <w:rPr>
          <w:rStyle w:val="href"/>
          <w:lang w:val="en-US" w:eastAsia="zh-CN"/>
        </w:rPr>
        <w:t>B</w:t>
      </w:r>
      <w:r w:rsidR="007F5EA7">
        <w:rPr>
          <w:rStyle w:val="href"/>
          <w:lang w:val="en-US" w:eastAsia="zh-CN"/>
        </w:rPr>
        <w:t>S</w:t>
      </w:r>
      <w:r w:rsidRPr="00BF487A">
        <w:rPr>
          <w:rStyle w:val="href"/>
          <w:lang w:val="en-US" w:eastAsia="zh-CN"/>
        </w:rPr>
        <w:t>.</w:t>
      </w:r>
      <w:r w:rsidR="00016977">
        <w:rPr>
          <w:rStyle w:val="href"/>
          <w:rFonts w:hint="eastAsia"/>
          <w:lang w:val="en-US" w:eastAsia="zh-CN"/>
        </w:rPr>
        <w:t>2088-2</w:t>
      </w:r>
      <w:r w:rsidR="000B7071">
        <w:rPr>
          <w:rStyle w:val="href"/>
          <w:lang w:val="en-US" w:eastAsia="zh-CN"/>
        </w:rPr>
        <w:t xml:space="preserve"> </w:t>
      </w:r>
      <w:r w:rsidR="00F66F3B">
        <w:rPr>
          <w:rStyle w:val="href"/>
          <w:rFonts w:hint="eastAsia"/>
          <w:lang w:val="en-US" w:eastAsia="zh-CN"/>
        </w:rPr>
        <w:t>建议书</w:t>
      </w:r>
      <w:r w:rsidR="000B7071">
        <w:rPr>
          <w:rStyle w:val="FootnoteReference"/>
          <w:lang w:val="en-US" w:eastAsia="zh-CN"/>
        </w:rPr>
        <w:footnoteReference w:customMarkFollows="1" w:id="1"/>
        <w:t>*</w:t>
      </w:r>
    </w:p>
    <w:p w14:paraId="1E7BCD86" w14:textId="3DB4B8A5" w:rsidR="00630E1A" w:rsidRDefault="00016977" w:rsidP="00630E1A">
      <w:pPr>
        <w:pStyle w:val="RectitleBR"/>
        <w:rPr>
          <w:lang w:val="en-US" w:eastAsia="zh-CN"/>
        </w:rPr>
      </w:pPr>
      <w:bookmarkStart w:id="2" w:name="_Hlk174107492"/>
      <w:r w:rsidRPr="00AD10AA">
        <w:rPr>
          <w:rFonts w:eastAsiaTheme="minorEastAsia" w:hint="eastAsia"/>
          <w:lang w:val="en-GB" w:eastAsia="zh-CN"/>
        </w:rPr>
        <w:t>带有元数据的音频节目素材</w:t>
      </w:r>
      <w:r w:rsidR="00203730">
        <w:rPr>
          <w:rFonts w:eastAsiaTheme="minorEastAsia"/>
          <w:lang w:val="en-GB" w:eastAsia="zh-CN"/>
        </w:rPr>
        <w:br/>
      </w:r>
      <w:r w:rsidR="00F420FD" w:rsidRPr="00AD10AA">
        <w:rPr>
          <w:rFonts w:eastAsiaTheme="minorEastAsia" w:hint="eastAsia"/>
          <w:lang w:val="en-GB" w:eastAsia="zh-CN"/>
        </w:rPr>
        <w:t>国际交换的</w:t>
      </w:r>
      <w:r w:rsidRPr="00AD10AA">
        <w:rPr>
          <w:rFonts w:eastAsiaTheme="minorEastAsia" w:hint="eastAsia"/>
          <w:lang w:val="en-GB" w:eastAsia="zh-CN"/>
        </w:rPr>
        <w:t>长文件格式</w:t>
      </w:r>
    </w:p>
    <w:p w14:paraId="20855BAC" w14:textId="5B056511" w:rsidR="00630E1A" w:rsidRPr="001A02B0" w:rsidRDefault="00630E1A" w:rsidP="00630E1A">
      <w:pPr>
        <w:pStyle w:val="Recdate"/>
        <w:rPr>
          <w:kern w:val="2"/>
          <w:lang w:val="en-US" w:eastAsia="zh-CN"/>
        </w:rPr>
      </w:pPr>
      <w:r w:rsidRPr="001A02B0">
        <w:rPr>
          <w:kern w:val="2"/>
          <w:lang w:val="en-US" w:eastAsia="zh-CN"/>
        </w:rPr>
        <w:t>（</w:t>
      </w:r>
      <w:r w:rsidR="00016977" w:rsidRPr="004876F6">
        <w:rPr>
          <w:lang w:eastAsia="zh-CN" w:bidi="zh-CN"/>
        </w:rPr>
        <w:t>2015-2019</w:t>
      </w:r>
      <w:r w:rsidR="00016977">
        <w:rPr>
          <w:lang w:eastAsia="zh-CN" w:bidi="zh-CN"/>
        </w:rPr>
        <w:t>-2025</w:t>
      </w:r>
      <w:r w:rsidRPr="001A02B0">
        <w:rPr>
          <w:rFonts w:hint="eastAsia"/>
          <w:kern w:val="2"/>
          <w:lang w:val="en-US" w:eastAsia="zh-CN"/>
        </w:rPr>
        <w:t>年</w:t>
      </w:r>
      <w:r w:rsidRPr="001A02B0">
        <w:rPr>
          <w:kern w:val="2"/>
          <w:lang w:val="en-US" w:eastAsia="zh-CN"/>
        </w:rPr>
        <w:t>）</w:t>
      </w:r>
    </w:p>
    <w:bookmarkEnd w:id="2"/>
    <w:p w14:paraId="2CF25365" w14:textId="77777777" w:rsidR="008075B6" w:rsidRDefault="008075B6" w:rsidP="00224F8A">
      <w:pPr>
        <w:pStyle w:val="Headingb"/>
        <w:rPr>
          <w:lang w:eastAsia="zh-CN"/>
        </w:rPr>
      </w:pPr>
      <w:r>
        <w:rPr>
          <w:lang w:eastAsia="zh-CN"/>
        </w:rPr>
        <w:t>范围</w:t>
      </w:r>
    </w:p>
    <w:p w14:paraId="35859AC2" w14:textId="77777777" w:rsidR="00016977" w:rsidRPr="004E25D8" w:rsidRDefault="00016977" w:rsidP="00DB7978">
      <w:pPr>
        <w:ind w:firstLineChars="200" w:firstLine="480"/>
        <w:rPr>
          <w:lang w:val="en-GB" w:eastAsia="zh-CN"/>
        </w:rPr>
      </w:pPr>
      <w:r w:rsidRPr="004E25D8">
        <w:rPr>
          <w:rFonts w:hint="eastAsia"/>
          <w:lang w:eastAsia="zh-CN"/>
        </w:rPr>
        <w:t>本建议书包括</w:t>
      </w:r>
      <w:r w:rsidRPr="004E25D8">
        <w:rPr>
          <w:rFonts w:hint="eastAsia"/>
          <w:lang w:val="en-US" w:eastAsia="zh-CN"/>
        </w:rPr>
        <w:t>64</w:t>
      </w:r>
      <w:r w:rsidRPr="004E25D8">
        <w:rPr>
          <w:rFonts w:hint="eastAsia"/>
          <w:lang w:val="en-US" w:eastAsia="zh-CN"/>
        </w:rPr>
        <w:t>位广播波（</w:t>
      </w:r>
      <w:r w:rsidRPr="004E25D8">
        <w:rPr>
          <w:lang w:val="en-US" w:eastAsia="zh-CN"/>
        </w:rPr>
        <w:t>BW64</w:t>
      </w:r>
      <w:r w:rsidRPr="004E25D8">
        <w:rPr>
          <w:rFonts w:hint="eastAsia"/>
          <w:lang w:val="en-US" w:eastAsia="zh-CN"/>
        </w:rPr>
        <w:t>）音频文件格式的规范，</w:t>
      </w:r>
      <w:proofErr w:type="gramStart"/>
      <w:r w:rsidRPr="004E25D8">
        <w:rPr>
          <w:rFonts w:hint="eastAsia"/>
          <w:lang w:val="en-US" w:eastAsia="zh-CN"/>
        </w:rPr>
        <w:t>包括新块</w:t>
      </w:r>
      <w:proofErr w:type="gramEnd"/>
      <w:r w:rsidRPr="004E25D8">
        <w:rPr>
          <w:lang w:val="en-US" w:eastAsia="zh-CN"/>
        </w:rPr>
        <w:t>&lt;ds64&gt;</w:t>
      </w:r>
      <w:r w:rsidRPr="004E25D8">
        <w:rPr>
          <w:rFonts w:hint="eastAsia"/>
          <w:lang w:val="en-US" w:eastAsia="zh-CN"/>
        </w:rPr>
        <w:t>、</w:t>
      </w:r>
      <w:r w:rsidRPr="004E25D8">
        <w:rPr>
          <w:lang w:val="en-US" w:eastAsia="zh-CN"/>
        </w:rPr>
        <w:t>&lt;</w:t>
      </w:r>
      <w:proofErr w:type="spellStart"/>
      <w:r w:rsidRPr="004E25D8">
        <w:rPr>
          <w:lang w:val="en-US" w:eastAsia="zh-CN"/>
        </w:rPr>
        <w:t>axml</w:t>
      </w:r>
      <w:proofErr w:type="spellEnd"/>
      <w:r w:rsidRPr="004E25D8">
        <w:rPr>
          <w:lang w:val="en-US" w:eastAsia="zh-CN"/>
        </w:rPr>
        <w:t>&gt;</w:t>
      </w:r>
      <w:r w:rsidRPr="004E25D8">
        <w:rPr>
          <w:rFonts w:hint="eastAsia"/>
          <w:lang w:val="en-US" w:eastAsia="zh-CN"/>
        </w:rPr>
        <w:t>、</w:t>
      </w:r>
      <w:r w:rsidRPr="004E25D8">
        <w:rPr>
          <w:lang w:val="en-GB" w:eastAsia="zh-CN"/>
        </w:rPr>
        <w:t>&lt;</w:t>
      </w:r>
      <w:proofErr w:type="spellStart"/>
      <w:r w:rsidRPr="004E25D8">
        <w:rPr>
          <w:lang w:val="en-GB" w:eastAsia="zh-CN"/>
        </w:rPr>
        <w:t>bxml</w:t>
      </w:r>
      <w:proofErr w:type="spellEnd"/>
      <w:r w:rsidRPr="004E25D8">
        <w:rPr>
          <w:lang w:val="en-GB" w:eastAsia="zh-CN"/>
        </w:rPr>
        <w:t>&gt;</w:t>
      </w:r>
      <w:r w:rsidRPr="004E25D8">
        <w:rPr>
          <w:rFonts w:hint="eastAsia"/>
          <w:lang w:val="en-US" w:eastAsia="zh-CN"/>
        </w:rPr>
        <w:t>、</w:t>
      </w:r>
      <w:r w:rsidRPr="004E25D8">
        <w:rPr>
          <w:lang w:val="en-GB" w:eastAsia="zh-CN"/>
        </w:rPr>
        <w:t>&lt;</w:t>
      </w:r>
      <w:proofErr w:type="spellStart"/>
      <w:r w:rsidRPr="004E25D8">
        <w:rPr>
          <w:lang w:val="en-GB" w:eastAsia="zh-CN"/>
        </w:rPr>
        <w:t>sxml</w:t>
      </w:r>
      <w:proofErr w:type="spellEnd"/>
      <w:r w:rsidRPr="004E25D8">
        <w:rPr>
          <w:lang w:val="en-GB" w:eastAsia="zh-CN"/>
        </w:rPr>
        <w:t>&gt;</w:t>
      </w:r>
      <w:r w:rsidRPr="004E25D8">
        <w:rPr>
          <w:rFonts w:hint="eastAsia"/>
          <w:lang w:val="en-US" w:eastAsia="zh-CN"/>
        </w:rPr>
        <w:t>和</w:t>
      </w:r>
      <w:r w:rsidRPr="004E25D8">
        <w:rPr>
          <w:lang w:val="en-US" w:eastAsia="zh-CN"/>
        </w:rPr>
        <w:t>&lt;</w:t>
      </w:r>
      <w:proofErr w:type="spellStart"/>
      <w:r w:rsidRPr="004E25D8">
        <w:rPr>
          <w:lang w:val="en-US" w:eastAsia="zh-CN"/>
        </w:rPr>
        <w:t>chna</w:t>
      </w:r>
      <w:proofErr w:type="spellEnd"/>
      <w:r w:rsidRPr="004E25D8">
        <w:rPr>
          <w:lang w:val="en-US" w:eastAsia="zh-CN"/>
        </w:rPr>
        <w:t>&gt;</w:t>
      </w:r>
      <w:r w:rsidRPr="004E25D8">
        <w:rPr>
          <w:rFonts w:hint="eastAsia"/>
          <w:lang w:val="en-US" w:eastAsia="zh-CN"/>
        </w:rPr>
        <w:t>，其能使文件携带大的多声道文件以及元数据，包括</w:t>
      </w:r>
      <w:r w:rsidRPr="004E25D8">
        <w:rPr>
          <w:lang w:val="en-GB" w:eastAsia="zh-CN"/>
        </w:rPr>
        <w:t>ITU</w:t>
      </w:r>
      <w:r>
        <w:rPr>
          <w:lang w:val="en-GB" w:eastAsia="zh-CN"/>
        </w:rPr>
        <w:noBreakHyphen/>
      </w:r>
      <w:r w:rsidRPr="004E25D8">
        <w:rPr>
          <w:lang w:val="en-GB" w:eastAsia="zh-CN"/>
        </w:rPr>
        <w:t xml:space="preserve">R </w:t>
      </w:r>
      <w:r>
        <w:rPr>
          <w:lang w:val="en-GB" w:eastAsia="zh-CN"/>
        </w:rPr>
        <w:t> </w:t>
      </w:r>
      <w:r w:rsidRPr="004E25D8">
        <w:rPr>
          <w:lang w:val="en-GB" w:eastAsia="zh-CN"/>
        </w:rPr>
        <w:t>BS.2076</w:t>
      </w:r>
      <w:r w:rsidRPr="004E25D8">
        <w:rPr>
          <w:rFonts w:hint="eastAsia"/>
          <w:lang w:val="en-US" w:eastAsia="zh-CN"/>
        </w:rPr>
        <w:t>建议书中定义的音频定义模型（</w:t>
      </w:r>
      <w:r w:rsidRPr="004E25D8">
        <w:rPr>
          <w:rFonts w:hint="eastAsia"/>
          <w:lang w:val="en-US" w:eastAsia="zh-CN"/>
        </w:rPr>
        <w:t>ADM</w:t>
      </w:r>
      <w:r w:rsidRPr="004E25D8">
        <w:rPr>
          <w:rFonts w:hint="eastAsia"/>
          <w:lang w:val="en-US" w:eastAsia="zh-CN"/>
        </w:rPr>
        <w:t>）。</w:t>
      </w:r>
    </w:p>
    <w:p w14:paraId="618ED912" w14:textId="77777777" w:rsidR="00016977" w:rsidRPr="00733C21" w:rsidRDefault="00016977" w:rsidP="000B7071">
      <w:pPr>
        <w:pStyle w:val="Headingb"/>
        <w:spacing w:before="480"/>
        <w:rPr>
          <w:lang w:eastAsia="zh-CN"/>
        </w:rPr>
      </w:pPr>
      <w:r>
        <w:rPr>
          <w:rFonts w:hint="eastAsia"/>
          <w:lang w:val="en-GB" w:eastAsia="zh-CN"/>
        </w:rPr>
        <w:t>关键词</w:t>
      </w:r>
    </w:p>
    <w:p w14:paraId="402A6427" w14:textId="77777777" w:rsidR="00016977" w:rsidRPr="009C78E4" w:rsidRDefault="00016977" w:rsidP="00016977">
      <w:pPr>
        <w:ind w:firstLineChars="200" w:firstLine="480"/>
        <w:rPr>
          <w:szCs w:val="24"/>
          <w:lang w:val="es-ES_tradnl" w:eastAsia="zh-CN"/>
        </w:rPr>
      </w:pPr>
      <w:bookmarkStart w:id="3" w:name="lt_pId064"/>
      <w:r w:rsidRPr="00EC6EF7">
        <w:rPr>
          <w:rFonts w:hint="eastAsia"/>
          <w:szCs w:val="24"/>
          <w:lang w:eastAsia="zh-CN"/>
        </w:rPr>
        <w:t>文件、文件格式、元数据、波形、</w:t>
      </w:r>
      <w:r w:rsidRPr="00EC6EF7">
        <w:rPr>
          <w:szCs w:val="24"/>
          <w:lang w:eastAsia="zh-CN"/>
        </w:rPr>
        <w:t>BW64</w:t>
      </w:r>
      <w:r w:rsidRPr="00EC6EF7">
        <w:rPr>
          <w:rFonts w:hint="eastAsia"/>
          <w:szCs w:val="24"/>
          <w:lang w:eastAsia="zh-CN"/>
        </w:rPr>
        <w:t>、交换、音频节目、</w:t>
      </w:r>
      <w:r w:rsidRPr="00EC6EF7">
        <w:rPr>
          <w:szCs w:val="24"/>
          <w:lang w:eastAsia="zh-CN"/>
        </w:rPr>
        <w:t>WAV</w:t>
      </w:r>
      <w:r w:rsidRPr="00EC6EF7">
        <w:rPr>
          <w:rFonts w:hint="eastAsia"/>
          <w:szCs w:val="24"/>
          <w:lang w:eastAsia="zh-CN"/>
        </w:rPr>
        <w:t>、</w:t>
      </w:r>
      <w:r w:rsidRPr="00EC6EF7">
        <w:rPr>
          <w:szCs w:val="24"/>
          <w:lang w:eastAsia="zh-CN"/>
        </w:rPr>
        <w:t>BWF</w:t>
      </w:r>
      <w:r w:rsidRPr="00EC6EF7">
        <w:rPr>
          <w:rFonts w:hint="eastAsia"/>
          <w:szCs w:val="24"/>
          <w:lang w:eastAsia="zh-CN"/>
        </w:rPr>
        <w:t>、</w:t>
      </w:r>
      <w:r w:rsidRPr="00EC6EF7">
        <w:rPr>
          <w:szCs w:val="24"/>
          <w:lang w:eastAsia="zh-CN"/>
        </w:rPr>
        <w:t>RIFF</w:t>
      </w:r>
      <w:r w:rsidRPr="00EC6EF7">
        <w:rPr>
          <w:rFonts w:hint="eastAsia"/>
          <w:szCs w:val="24"/>
          <w:lang w:eastAsia="zh-CN"/>
        </w:rPr>
        <w:t>、</w:t>
      </w:r>
      <w:r w:rsidRPr="00EC6EF7">
        <w:rPr>
          <w:szCs w:val="24"/>
          <w:lang w:eastAsia="zh-CN"/>
        </w:rPr>
        <w:t>RF64</w:t>
      </w:r>
      <w:r w:rsidRPr="00EC6EF7">
        <w:rPr>
          <w:rFonts w:hint="eastAsia"/>
          <w:szCs w:val="24"/>
          <w:lang w:eastAsia="zh-CN"/>
        </w:rPr>
        <w:t>、波形文件</w:t>
      </w:r>
      <w:bookmarkEnd w:id="3"/>
      <w:r w:rsidRPr="00EC6EF7">
        <w:rPr>
          <w:rFonts w:hint="eastAsia"/>
          <w:szCs w:val="24"/>
          <w:lang w:eastAsia="zh-CN"/>
        </w:rPr>
        <w:t>、沉浸式音频、音频定义模型（</w:t>
      </w:r>
      <w:r w:rsidRPr="00EC6EF7">
        <w:rPr>
          <w:rFonts w:hint="eastAsia"/>
          <w:szCs w:val="24"/>
          <w:lang w:eastAsia="zh-CN"/>
        </w:rPr>
        <w:t>ADM</w:t>
      </w:r>
      <w:r w:rsidRPr="00EC6EF7">
        <w:rPr>
          <w:rFonts w:hint="eastAsia"/>
          <w:szCs w:val="24"/>
          <w:lang w:eastAsia="zh-CN"/>
        </w:rPr>
        <w:t>）、串行</w:t>
      </w:r>
      <w:r w:rsidRPr="00EC6EF7">
        <w:rPr>
          <w:rFonts w:hint="eastAsia"/>
          <w:szCs w:val="24"/>
          <w:lang w:eastAsia="zh-CN"/>
        </w:rPr>
        <w:t>ADM</w:t>
      </w:r>
      <w:r w:rsidRPr="00EC6EF7">
        <w:rPr>
          <w:rFonts w:hint="eastAsia"/>
          <w:szCs w:val="24"/>
          <w:lang w:eastAsia="zh-CN"/>
        </w:rPr>
        <w:t>（</w:t>
      </w:r>
      <w:r w:rsidRPr="00EC6EF7">
        <w:rPr>
          <w:rFonts w:hint="eastAsia"/>
          <w:szCs w:val="24"/>
          <w:lang w:eastAsia="zh-CN"/>
        </w:rPr>
        <w:t>S-ADM</w:t>
      </w:r>
      <w:r w:rsidRPr="00EC6EF7">
        <w:rPr>
          <w:rFonts w:hint="eastAsia"/>
          <w:szCs w:val="24"/>
          <w:lang w:eastAsia="zh-CN"/>
        </w:rPr>
        <w:t>）</w:t>
      </w:r>
    </w:p>
    <w:p w14:paraId="3550F320" w14:textId="77777777" w:rsidR="00016977" w:rsidRPr="00F50EAE" w:rsidRDefault="00016977" w:rsidP="00DB7978">
      <w:pPr>
        <w:pStyle w:val="Normalaftertitle"/>
        <w:rPr>
          <w:lang w:val="zh-CN" w:eastAsia="zh-CN" w:bidi="zh-CN"/>
        </w:rPr>
      </w:pPr>
      <w:r w:rsidRPr="00F50EAE">
        <w:rPr>
          <w:lang w:val="zh-CN" w:eastAsia="zh-CN" w:bidi="zh-CN"/>
        </w:rPr>
        <w:t>国际电联无线电通信全会，</w:t>
      </w:r>
    </w:p>
    <w:p w14:paraId="7D8BECFC" w14:textId="77777777" w:rsidR="00016977" w:rsidRPr="009C78E4" w:rsidRDefault="00016977" w:rsidP="00016977">
      <w:pPr>
        <w:pStyle w:val="Call"/>
        <w:rPr>
          <w:rFonts w:ascii="STKaiti" w:eastAsia="STKaiti" w:hAnsi="STKaiti"/>
          <w:i w:val="0"/>
          <w:iCs/>
          <w:lang w:val="zh-CN" w:eastAsia="zh-CN" w:bidi="zh-CN"/>
        </w:rPr>
      </w:pPr>
      <w:r w:rsidRPr="00AE491D">
        <w:rPr>
          <w:rFonts w:ascii="STKaiti" w:eastAsia="STKaiti" w:hAnsi="STKaiti"/>
          <w:i w:val="0"/>
          <w:iCs/>
          <w:lang w:val="zh-CN" w:eastAsia="zh-CN" w:bidi="zh-CN"/>
        </w:rPr>
        <w:t>考虑到</w:t>
      </w:r>
    </w:p>
    <w:p w14:paraId="7C0F81FE" w14:textId="77777777" w:rsidR="00016977" w:rsidRDefault="00016977" w:rsidP="00016977">
      <w:pPr>
        <w:rPr>
          <w:lang w:val="en-US" w:eastAsia="zh-CN"/>
        </w:rPr>
      </w:pPr>
      <w:r>
        <w:rPr>
          <w:i/>
          <w:lang w:val="en-US" w:eastAsia="zh-CN"/>
        </w:rPr>
        <w:t>a</w:t>
      </w:r>
      <w:r>
        <w:rPr>
          <w:rFonts w:hint="eastAsia"/>
          <w:i/>
          <w:lang w:val="en-US" w:eastAsia="zh-CN"/>
        </w:rPr>
        <w:t>)</w:t>
      </w:r>
      <w:r>
        <w:rPr>
          <w:lang w:val="en-US" w:eastAsia="zh-CN"/>
        </w:rPr>
        <w:tab/>
      </w:r>
      <w:r>
        <w:rPr>
          <w:rFonts w:hint="eastAsia"/>
          <w:lang w:val="en-US" w:eastAsia="zh-CN"/>
        </w:rPr>
        <w:t>基于信息技术的</w:t>
      </w:r>
      <w:r>
        <w:rPr>
          <w:lang w:val="en-US" w:eastAsia="zh-CN"/>
        </w:rPr>
        <w:t>存储介质</w:t>
      </w:r>
      <w:r>
        <w:rPr>
          <w:rFonts w:hint="eastAsia"/>
          <w:lang w:val="en-US" w:eastAsia="zh-CN"/>
        </w:rPr>
        <w:t>，包括</w:t>
      </w:r>
      <w:r>
        <w:rPr>
          <w:lang w:val="en-US" w:eastAsia="zh-CN"/>
        </w:rPr>
        <w:t>数据光盘和磁带</w:t>
      </w:r>
      <w:r>
        <w:rPr>
          <w:rFonts w:hint="eastAsia"/>
          <w:lang w:val="en-US" w:eastAsia="zh-CN"/>
        </w:rPr>
        <w:t>，已经渗透到采用无线广播的</w:t>
      </w:r>
      <w:r>
        <w:rPr>
          <w:lang w:val="en-US" w:eastAsia="zh-CN"/>
        </w:rPr>
        <w:t>音频产品</w:t>
      </w:r>
      <w:r>
        <w:rPr>
          <w:rFonts w:hint="eastAsia"/>
          <w:lang w:val="en-US" w:eastAsia="zh-CN"/>
        </w:rPr>
        <w:t>的所有领域，即</w:t>
      </w:r>
      <w:r>
        <w:rPr>
          <w:lang w:val="en-US" w:eastAsia="zh-CN"/>
        </w:rPr>
        <w:t>非线性编辑、</w:t>
      </w:r>
      <w:proofErr w:type="gramStart"/>
      <w:r>
        <w:rPr>
          <w:lang w:val="en-US" w:eastAsia="zh-CN"/>
        </w:rPr>
        <w:t>空中播放和存档；</w:t>
      </w:r>
      <w:proofErr w:type="gramEnd"/>
    </w:p>
    <w:p w14:paraId="79FAF69D" w14:textId="77777777" w:rsidR="00016977" w:rsidRDefault="00016977" w:rsidP="00016977">
      <w:pPr>
        <w:rPr>
          <w:lang w:val="en-US" w:eastAsia="zh-CN"/>
        </w:rPr>
      </w:pPr>
      <w:r>
        <w:rPr>
          <w:i/>
          <w:lang w:val="en-US" w:eastAsia="zh-CN"/>
        </w:rPr>
        <w:t>b</w:t>
      </w:r>
      <w:r>
        <w:rPr>
          <w:rFonts w:hint="eastAsia"/>
          <w:i/>
          <w:lang w:val="en-US" w:eastAsia="zh-CN"/>
        </w:rPr>
        <w:t>)</w:t>
      </w:r>
      <w:r>
        <w:rPr>
          <w:lang w:val="en-US" w:eastAsia="zh-CN"/>
        </w:rPr>
        <w:tab/>
      </w:r>
      <w:r>
        <w:rPr>
          <w:rFonts w:hint="eastAsia"/>
          <w:lang w:val="en-US" w:eastAsia="zh-CN"/>
        </w:rPr>
        <w:t>本技术在</w:t>
      </w:r>
      <w:r>
        <w:rPr>
          <w:lang w:val="en-US" w:eastAsia="zh-CN"/>
        </w:rPr>
        <w:t>运营灵活性、生产流程和站台自动化</w:t>
      </w:r>
      <w:r>
        <w:rPr>
          <w:rFonts w:hint="eastAsia"/>
          <w:lang w:val="en-US" w:eastAsia="zh-CN"/>
        </w:rPr>
        <w:t>方面表现出强大的优势，</w:t>
      </w:r>
      <w:proofErr w:type="gramStart"/>
      <w:r>
        <w:rPr>
          <w:rFonts w:hint="eastAsia"/>
          <w:lang w:val="en-US" w:eastAsia="zh-CN"/>
        </w:rPr>
        <w:t>并且因此在现有</w:t>
      </w:r>
      <w:r>
        <w:rPr>
          <w:lang w:val="en-US" w:eastAsia="zh-CN"/>
        </w:rPr>
        <w:t>演播室</w:t>
      </w:r>
      <w:r>
        <w:rPr>
          <w:rFonts w:hint="eastAsia"/>
          <w:lang w:val="en-US" w:eastAsia="zh-CN"/>
        </w:rPr>
        <w:t>的</w:t>
      </w:r>
      <w:r>
        <w:rPr>
          <w:lang w:val="en-US" w:eastAsia="zh-CN"/>
        </w:rPr>
        <w:t>升级</w:t>
      </w:r>
      <w:r>
        <w:rPr>
          <w:rFonts w:hint="eastAsia"/>
          <w:lang w:val="en-US" w:eastAsia="zh-CN"/>
        </w:rPr>
        <w:t>以及新的</w:t>
      </w:r>
      <w:r>
        <w:rPr>
          <w:lang w:val="en-US" w:eastAsia="zh-CN"/>
        </w:rPr>
        <w:t>演播室设施</w:t>
      </w:r>
      <w:r>
        <w:rPr>
          <w:rFonts w:hint="eastAsia"/>
          <w:lang w:val="en-US" w:eastAsia="zh-CN"/>
        </w:rPr>
        <w:t>的设计方面广受欢迎</w:t>
      </w:r>
      <w:r>
        <w:rPr>
          <w:lang w:val="en-US" w:eastAsia="zh-CN"/>
        </w:rPr>
        <w:t>；</w:t>
      </w:r>
      <w:proofErr w:type="gramEnd"/>
    </w:p>
    <w:p w14:paraId="2BD3E34A" w14:textId="77777777" w:rsidR="00016977" w:rsidRDefault="00016977" w:rsidP="00016977">
      <w:pPr>
        <w:rPr>
          <w:lang w:val="en-US" w:eastAsia="zh-CN"/>
        </w:rPr>
      </w:pPr>
      <w:r>
        <w:rPr>
          <w:i/>
          <w:lang w:val="en-US" w:eastAsia="zh-CN"/>
        </w:rPr>
        <w:t>c</w:t>
      </w:r>
      <w:r>
        <w:rPr>
          <w:rFonts w:hint="eastAsia"/>
          <w:i/>
          <w:lang w:val="en-US" w:eastAsia="zh-CN"/>
        </w:rPr>
        <w:t>)</w:t>
      </w:r>
      <w:r>
        <w:rPr>
          <w:lang w:val="en-US" w:eastAsia="zh-CN"/>
        </w:rPr>
        <w:tab/>
      </w:r>
      <w:r>
        <w:rPr>
          <w:lang w:val="en-US" w:eastAsia="zh-CN"/>
        </w:rPr>
        <w:t>信号交换</w:t>
      </w:r>
      <w:r>
        <w:rPr>
          <w:rFonts w:hint="eastAsia"/>
          <w:lang w:val="en-US" w:eastAsia="zh-CN"/>
        </w:rPr>
        <w:t>采用</w:t>
      </w:r>
      <w:r>
        <w:rPr>
          <w:lang w:val="en-US" w:eastAsia="zh-CN"/>
        </w:rPr>
        <w:t>单一的文件格</w:t>
      </w:r>
      <w:r>
        <w:rPr>
          <w:rFonts w:hint="eastAsia"/>
          <w:lang w:val="en-US" w:eastAsia="zh-CN"/>
        </w:rPr>
        <w:t>式，极大简化了</w:t>
      </w:r>
      <w:r>
        <w:rPr>
          <w:lang w:val="en-US" w:eastAsia="zh-CN"/>
        </w:rPr>
        <w:t>个别装备</w:t>
      </w:r>
      <w:r>
        <w:rPr>
          <w:rFonts w:hint="eastAsia"/>
          <w:lang w:val="en-US" w:eastAsia="zh-CN"/>
        </w:rPr>
        <w:t>和远端</w:t>
      </w:r>
      <w:r>
        <w:rPr>
          <w:lang w:val="en-US" w:eastAsia="zh-CN"/>
        </w:rPr>
        <w:t>演播室</w:t>
      </w:r>
      <w:r>
        <w:rPr>
          <w:rFonts w:hint="eastAsia"/>
          <w:lang w:val="en-US" w:eastAsia="zh-CN"/>
        </w:rPr>
        <w:t>之间的互操作能力，它还便于</w:t>
      </w:r>
      <w:r>
        <w:rPr>
          <w:lang w:val="en-US" w:eastAsia="zh-CN"/>
        </w:rPr>
        <w:t>编辑、</w:t>
      </w:r>
      <w:proofErr w:type="gramStart"/>
      <w:r>
        <w:rPr>
          <w:lang w:val="en-US" w:eastAsia="zh-CN"/>
        </w:rPr>
        <w:t>空中播放和存档</w:t>
      </w:r>
      <w:r>
        <w:rPr>
          <w:rFonts w:hint="eastAsia"/>
          <w:lang w:val="en-US" w:eastAsia="zh-CN"/>
        </w:rPr>
        <w:t>的综合操作</w:t>
      </w:r>
      <w:r>
        <w:rPr>
          <w:lang w:val="en-US" w:eastAsia="zh-CN"/>
        </w:rPr>
        <w:t>；</w:t>
      </w:r>
      <w:proofErr w:type="gramEnd"/>
    </w:p>
    <w:p w14:paraId="7AC36A44" w14:textId="77777777" w:rsidR="00016977" w:rsidRDefault="00016977" w:rsidP="00016977">
      <w:pPr>
        <w:rPr>
          <w:lang w:val="en-US" w:eastAsia="zh-CN"/>
        </w:rPr>
      </w:pPr>
      <w:r>
        <w:rPr>
          <w:i/>
          <w:lang w:val="en-US" w:eastAsia="zh-CN"/>
        </w:rPr>
        <w:t>d</w:t>
      </w:r>
      <w:r>
        <w:rPr>
          <w:rFonts w:hint="eastAsia"/>
          <w:i/>
          <w:lang w:val="en-US" w:eastAsia="zh-CN"/>
        </w:rPr>
        <w:t>)</w:t>
      </w:r>
      <w:r>
        <w:rPr>
          <w:lang w:val="en-US" w:eastAsia="zh-CN"/>
        </w:rPr>
        <w:tab/>
      </w:r>
      <w:proofErr w:type="gramStart"/>
      <w:r>
        <w:rPr>
          <w:rFonts w:hint="eastAsia"/>
          <w:lang w:val="en-US" w:eastAsia="zh-CN"/>
        </w:rPr>
        <w:t>记录与</w:t>
      </w:r>
      <w:r>
        <w:rPr>
          <w:lang w:val="en-US" w:eastAsia="zh-CN"/>
        </w:rPr>
        <w:t>音频信号</w:t>
      </w:r>
      <w:r>
        <w:rPr>
          <w:rFonts w:hint="eastAsia"/>
          <w:lang w:val="en-US" w:eastAsia="zh-CN"/>
        </w:rPr>
        <w:t>相关的</w:t>
      </w:r>
      <w:r>
        <w:rPr>
          <w:lang w:val="en-US" w:eastAsia="zh-CN"/>
        </w:rPr>
        <w:t>元数据</w:t>
      </w:r>
      <w:r>
        <w:rPr>
          <w:rFonts w:hint="eastAsia"/>
          <w:lang w:val="en-US" w:eastAsia="zh-CN"/>
        </w:rPr>
        <w:t>的文件中必须包括</w:t>
      </w:r>
      <w:r>
        <w:rPr>
          <w:lang w:val="en-US" w:eastAsia="zh-CN"/>
        </w:rPr>
        <w:t>广播相关信息</w:t>
      </w:r>
      <w:r>
        <w:rPr>
          <w:rFonts w:hint="eastAsia"/>
          <w:lang w:val="en-US" w:eastAsia="zh-CN"/>
        </w:rPr>
        <w:t>的最小集；</w:t>
      </w:r>
      <w:proofErr w:type="gramEnd"/>
    </w:p>
    <w:p w14:paraId="35D0B17C" w14:textId="77777777" w:rsidR="00016977" w:rsidRDefault="00016977" w:rsidP="00016977">
      <w:pPr>
        <w:rPr>
          <w:lang w:val="en-US" w:eastAsia="zh-CN"/>
        </w:rPr>
      </w:pPr>
      <w:r>
        <w:rPr>
          <w:i/>
          <w:lang w:val="en-US" w:eastAsia="zh-CN"/>
        </w:rPr>
        <w:t>e</w:t>
      </w:r>
      <w:r>
        <w:rPr>
          <w:rFonts w:hint="eastAsia"/>
          <w:i/>
          <w:lang w:val="en-US" w:eastAsia="zh-CN"/>
        </w:rPr>
        <w:t>)</w:t>
      </w:r>
      <w:r>
        <w:rPr>
          <w:lang w:val="en-US" w:eastAsia="zh-CN"/>
        </w:rPr>
        <w:tab/>
      </w:r>
      <w:r>
        <w:rPr>
          <w:rFonts w:hint="eastAsia"/>
          <w:lang w:val="en-US" w:eastAsia="zh-CN"/>
        </w:rPr>
        <w:t>为保证</w:t>
      </w:r>
      <w:r>
        <w:rPr>
          <w:lang w:val="en-US" w:eastAsia="zh-CN"/>
        </w:rPr>
        <w:t>复杂</w:t>
      </w:r>
      <w:r>
        <w:rPr>
          <w:rFonts w:hint="eastAsia"/>
          <w:lang w:val="en-US" w:eastAsia="zh-CN"/>
        </w:rPr>
        <w:t>程度</w:t>
      </w:r>
      <w:r>
        <w:rPr>
          <w:lang w:val="en-US" w:eastAsia="zh-CN"/>
        </w:rPr>
        <w:t>不同的应用程序之间的兼容性</w:t>
      </w:r>
      <w:r>
        <w:rPr>
          <w:rFonts w:hint="eastAsia"/>
          <w:lang w:val="en-US" w:eastAsia="zh-CN"/>
        </w:rPr>
        <w:t>，必须对功能的最小集协商一致，</w:t>
      </w:r>
      <w:proofErr w:type="gramStart"/>
      <w:r>
        <w:rPr>
          <w:rFonts w:hint="eastAsia"/>
          <w:lang w:val="en-US" w:eastAsia="zh-CN"/>
        </w:rPr>
        <w:t>它对所有能够处理被推荐</w:t>
      </w:r>
      <w:r>
        <w:rPr>
          <w:lang w:val="en-US" w:eastAsia="zh-CN"/>
        </w:rPr>
        <w:t>文件格式</w:t>
      </w:r>
      <w:r>
        <w:rPr>
          <w:rFonts w:hint="eastAsia"/>
          <w:lang w:val="en-US" w:eastAsia="zh-CN"/>
        </w:rPr>
        <w:t>的应用是共同的</w:t>
      </w:r>
      <w:r>
        <w:rPr>
          <w:lang w:val="en-US" w:eastAsia="zh-CN"/>
        </w:rPr>
        <w:t>；</w:t>
      </w:r>
      <w:proofErr w:type="gramEnd"/>
    </w:p>
    <w:p w14:paraId="2235A26A" w14:textId="77777777" w:rsidR="00016977" w:rsidRDefault="00016977" w:rsidP="00016977">
      <w:pPr>
        <w:rPr>
          <w:lang w:val="en-US" w:eastAsia="zh-CN"/>
        </w:rPr>
      </w:pPr>
      <w:r>
        <w:rPr>
          <w:i/>
          <w:lang w:val="en-US" w:eastAsia="zh-CN"/>
        </w:rPr>
        <w:t>f</w:t>
      </w:r>
      <w:r>
        <w:rPr>
          <w:rFonts w:hint="eastAsia"/>
          <w:i/>
          <w:lang w:val="en-US" w:eastAsia="zh-CN"/>
        </w:rPr>
        <w:t>)</w:t>
      </w:r>
      <w:r>
        <w:rPr>
          <w:lang w:val="en-US" w:eastAsia="zh-CN"/>
        </w:rPr>
        <w:tab/>
        <w:t>ITU-R BS.</w:t>
      </w:r>
      <w:proofErr w:type="gramStart"/>
      <w:r>
        <w:rPr>
          <w:lang w:val="en-US" w:eastAsia="zh-CN"/>
        </w:rPr>
        <w:t>646</w:t>
      </w:r>
      <w:r>
        <w:rPr>
          <w:rFonts w:hint="eastAsia"/>
          <w:lang w:val="en-US" w:eastAsia="zh-CN"/>
        </w:rPr>
        <w:t>建议书定义用于</w:t>
      </w:r>
      <w:r>
        <w:rPr>
          <w:lang w:val="en-US" w:eastAsia="zh-CN"/>
        </w:rPr>
        <w:t>无线电和电视广播</w:t>
      </w:r>
      <w:r>
        <w:rPr>
          <w:rFonts w:hint="eastAsia"/>
          <w:lang w:val="en-US" w:eastAsia="zh-CN"/>
        </w:rPr>
        <w:t>的</w:t>
      </w:r>
      <w:r>
        <w:rPr>
          <w:lang w:val="en-US" w:eastAsia="zh-CN"/>
        </w:rPr>
        <w:t>音频产品</w:t>
      </w:r>
      <w:r>
        <w:rPr>
          <w:rFonts w:hint="eastAsia"/>
          <w:lang w:val="en-US" w:eastAsia="zh-CN"/>
        </w:rPr>
        <w:t>中使用的</w:t>
      </w:r>
      <w:r>
        <w:rPr>
          <w:lang w:val="en-US" w:eastAsia="zh-CN"/>
        </w:rPr>
        <w:t>数字音频格式；</w:t>
      </w:r>
      <w:proofErr w:type="gramEnd"/>
    </w:p>
    <w:p w14:paraId="7EA4711B" w14:textId="77777777" w:rsidR="00016977" w:rsidRDefault="00016977" w:rsidP="00016977">
      <w:pPr>
        <w:rPr>
          <w:lang w:val="en-US" w:eastAsia="zh-CN"/>
        </w:rPr>
      </w:pPr>
      <w:r>
        <w:rPr>
          <w:i/>
          <w:lang w:val="en-US" w:eastAsia="zh-CN"/>
        </w:rPr>
        <w:t>g</w:t>
      </w:r>
      <w:r>
        <w:rPr>
          <w:rFonts w:hint="eastAsia"/>
          <w:i/>
          <w:lang w:val="en-US" w:eastAsia="zh-CN"/>
        </w:rPr>
        <w:t>)</w:t>
      </w:r>
      <w:r>
        <w:rPr>
          <w:lang w:val="en-US" w:eastAsia="zh-CN"/>
        </w:rPr>
        <w:tab/>
      </w:r>
      <w:proofErr w:type="gramStart"/>
      <w:r>
        <w:rPr>
          <w:rFonts w:hint="eastAsia"/>
          <w:lang w:val="en-US" w:eastAsia="zh-CN"/>
        </w:rPr>
        <w:t>与现有可用商业文件格式的兼容能减少在设备中应用这种格式时所需的行业努力；</w:t>
      </w:r>
      <w:proofErr w:type="gramEnd"/>
    </w:p>
    <w:p w14:paraId="05940648" w14:textId="77777777" w:rsidR="00016977" w:rsidRDefault="00016977" w:rsidP="00016977">
      <w:pPr>
        <w:rPr>
          <w:lang w:val="en-US" w:eastAsia="zh-CN"/>
        </w:rPr>
      </w:pPr>
      <w:bookmarkStart w:id="4" w:name="lt_pId081"/>
      <w:r>
        <w:rPr>
          <w:i/>
          <w:iCs/>
          <w:lang w:val="en-US" w:eastAsia="zh-CN"/>
        </w:rPr>
        <w:t>h)</w:t>
      </w:r>
      <w:bookmarkEnd w:id="4"/>
      <w:r>
        <w:rPr>
          <w:lang w:val="en-US" w:eastAsia="zh-CN"/>
        </w:rPr>
        <w:tab/>
      </w:r>
      <w:proofErr w:type="gramStart"/>
      <w:r>
        <w:rPr>
          <w:lang w:val="en-US" w:eastAsia="zh-CN"/>
        </w:rPr>
        <w:t>历史信息的编码</w:t>
      </w:r>
      <w:r>
        <w:rPr>
          <w:rFonts w:hint="eastAsia"/>
          <w:lang w:val="en-US" w:eastAsia="zh-CN"/>
        </w:rPr>
        <w:t>的</w:t>
      </w:r>
      <w:r>
        <w:rPr>
          <w:lang w:val="en-US" w:eastAsia="zh-CN"/>
        </w:rPr>
        <w:t>标准格式</w:t>
      </w:r>
      <w:r>
        <w:rPr>
          <w:rFonts w:hint="eastAsia"/>
          <w:lang w:val="en-US" w:eastAsia="zh-CN"/>
        </w:rPr>
        <w:t>将简化</w:t>
      </w:r>
      <w:r>
        <w:rPr>
          <w:lang w:val="en-US" w:eastAsia="zh-CN"/>
        </w:rPr>
        <w:t>节目交换</w:t>
      </w:r>
      <w:r>
        <w:rPr>
          <w:rFonts w:hint="eastAsia"/>
          <w:lang w:val="en-US" w:eastAsia="zh-CN"/>
        </w:rPr>
        <w:t>之后信息的使用</w:t>
      </w:r>
      <w:r>
        <w:rPr>
          <w:lang w:val="en-US" w:eastAsia="zh-CN"/>
        </w:rPr>
        <w:t>；</w:t>
      </w:r>
      <w:proofErr w:type="gramEnd"/>
    </w:p>
    <w:p w14:paraId="1AC1BA2C" w14:textId="77777777" w:rsidR="00016977" w:rsidRDefault="00016977" w:rsidP="00016977">
      <w:pPr>
        <w:rPr>
          <w:lang w:val="en-US" w:eastAsia="zh-CN"/>
        </w:rPr>
      </w:pPr>
      <w:bookmarkStart w:id="5" w:name="lt_pId083"/>
      <w:proofErr w:type="spellStart"/>
      <w:r>
        <w:rPr>
          <w:i/>
          <w:iCs/>
          <w:lang w:val="en-US" w:eastAsia="zh-CN"/>
        </w:rPr>
        <w:t>i</w:t>
      </w:r>
      <w:proofErr w:type="spellEnd"/>
      <w:r>
        <w:rPr>
          <w:i/>
          <w:iCs/>
          <w:lang w:val="en-US" w:eastAsia="zh-CN"/>
        </w:rPr>
        <w:t>)</w:t>
      </w:r>
      <w:bookmarkEnd w:id="5"/>
      <w:r>
        <w:rPr>
          <w:lang w:val="en-US" w:eastAsia="zh-CN"/>
        </w:rPr>
        <w:tab/>
      </w:r>
      <w:r>
        <w:rPr>
          <w:lang w:val="en-US" w:eastAsia="zh-CN"/>
        </w:rPr>
        <w:t>音频信号的品质</w:t>
      </w:r>
      <w:r>
        <w:rPr>
          <w:rFonts w:hint="eastAsia"/>
          <w:lang w:val="en-US" w:eastAsia="zh-CN"/>
        </w:rPr>
        <w:t>受</w:t>
      </w:r>
      <w:r>
        <w:rPr>
          <w:lang w:val="en-US" w:eastAsia="zh-CN"/>
        </w:rPr>
        <w:t>信号处理过程</w:t>
      </w:r>
      <w:r>
        <w:rPr>
          <w:rFonts w:hint="eastAsia"/>
          <w:lang w:val="en-US" w:eastAsia="zh-CN"/>
        </w:rPr>
        <w:t>的影响，</w:t>
      </w:r>
      <w:proofErr w:type="gramStart"/>
      <w:r>
        <w:rPr>
          <w:rFonts w:hint="eastAsia"/>
          <w:lang w:val="en-US" w:eastAsia="zh-CN"/>
        </w:rPr>
        <w:t>特别是在</w:t>
      </w:r>
      <w:r>
        <w:rPr>
          <w:lang w:val="en-US" w:eastAsia="zh-CN"/>
        </w:rPr>
        <w:t>比特率降低过程</w:t>
      </w:r>
      <w:r>
        <w:rPr>
          <w:rFonts w:hint="eastAsia"/>
          <w:lang w:val="en-US" w:eastAsia="zh-CN"/>
        </w:rPr>
        <w:t>中受</w:t>
      </w:r>
      <w:r>
        <w:rPr>
          <w:lang w:val="en-US" w:eastAsia="zh-CN"/>
        </w:rPr>
        <w:t>非线性编码和解码</w:t>
      </w:r>
      <w:r>
        <w:rPr>
          <w:rFonts w:hint="eastAsia"/>
          <w:lang w:val="en-US" w:eastAsia="zh-CN"/>
        </w:rPr>
        <w:t>的使用的影响；</w:t>
      </w:r>
      <w:proofErr w:type="gramEnd"/>
    </w:p>
    <w:p w14:paraId="150FDE70" w14:textId="77777777" w:rsidR="00016977" w:rsidRPr="009C78E4" w:rsidRDefault="00016977" w:rsidP="00016977">
      <w:pPr>
        <w:jc w:val="left"/>
        <w:rPr>
          <w:lang w:val="en-GB" w:eastAsia="zh-CN"/>
        </w:rPr>
      </w:pPr>
      <w:bookmarkStart w:id="6" w:name="lt_pId085"/>
      <w:r>
        <w:rPr>
          <w:i/>
          <w:lang w:val="en-US" w:eastAsia="zh-CN"/>
        </w:rPr>
        <w:t>j)</w:t>
      </w:r>
      <w:bookmarkEnd w:id="6"/>
      <w:r>
        <w:rPr>
          <w:lang w:val="en-US" w:eastAsia="zh-CN"/>
        </w:rPr>
        <w:tab/>
      </w:r>
      <w:bookmarkStart w:id="7" w:name="lt_pId087"/>
      <w:proofErr w:type="gramStart"/>
      <w:r>
        <w:rPr>
          <w:rFonts w:hint="eastAsia"/>
          <w:lang w:val="en-GB" w:eastAsia="zh-CN"/>
        </w:rPr>
        <w:t>高级音频系统要求在文件中携带与音频相关联的元数据；</w:t>
      </w:r>
      <w:proofErr w:type="gramEnd"/>
    </w:p>
    <w:p w14:paraId="1CD527DC" w14:textId="77777777" w:rsidR="00016977" w:rsidRDefault="00016977" w:rsidP="00016977">
      <w:pPr>
        <w:jc w:val="left"/>
        <w:rPr>
          <w:lang w:val="en-GB" w:eastAsia="zh-CN"/>
        </w:rPr>
      </w:pPr>
      <w:r>
        <w:rPr>
          <w:i/>
          <w:lang w:val="en-US" w:eastAsia="zh-CN"/>
        </w:rPr>
        <w:t>k)</w:t>
      </w:r>
      <w:bookmarkEnd w:id="7"/>
      <w:r>
        <w:rPr>
          <w:lang w:val="en-US" w:eastAsia="zh-CN"/>
        </w:rPr>
        <w:tab/>
      </w:r>
      <w:bookmarkStart w:id="8" w:name="lt_pId089"/>
      <w:r>
        <w:rPr>
          <w:rFonts w:hint="eastAsia"/>
          <w:lang w:val="en-GB" w:eastAsia="zh-CN"/>
        </w:rPr>
        <w:t>高级音频系统使用多种多声道配置，包括声道、对象和场景音频等，这些在</w:t>
      </w:r>
      <w:r w:rsidRPr="002D02F0">
        <w:rPr>
          <w:lang w:val="en-GB" w:eastAsia="zh-CN"/>
        </w:rPr>
        <w:t>ITU-R BS.</w:t>
      </w:r>
      <w:proofErr w:type="gramStart"/>
      <w:r w:rsidRPr="002D02F0">
        <w:rPr>
          <w:lang w:val="en-GB" w:eastAsia="zh-CN"/>
        </w:rPr>
        <w:t>2051</w:t>
      </w:r>
      <w:r>
        <w:rPr>
          <w:rFonts w:hint="eastAsia"/>
          <w:lang w:val="en-GB" w:eastAsia="zh-CN"/>
        </w:rPr>
        <w:t>建议书中都有列举；</w:t>
      </w:r>
      <w:proofErr w:type="gramEnd"/>
    </w:p>
    <w:bookmarkEnd w:id="8"/>
    <w:p w14:paraId="3866ED1A" w14:textId="77777777" w:rsidR="00016977" w:rsidRPr="00A823F3" w:rsidRDefault="00016977" w:rsidP="00016977">
      <w:pPr>
        <w:jc w:val="left"/>
        <w:rPr>
          <w:lang w:val="en-GB" w:eastAsia="zh-CN"/>
        </w:rPr>
      </w:pPr>
      <w:r w:rsidRPr="00DA1D2A">
        <w:rPr>
          <w:i/>
          <w:lang w:val="en-GB" w:eastAsia="zh-CN"/>
        </w:rPr>
        <w:lastRenderedPageBreak/>
        <w:t>l)</w:t>
      </w:r>
      <w:r w:rsidRPr="00DA1D2A">
        <w:rPr>
          <w:lang w:val="en-GB" w:eastAsia="zh-CN"/>
        </w:rPr>
        <w:tab/>
        <w:t>ITU-R BS.2076</w:t>
      </w:r>
      <w:r>
        <w:rPr>
          <w:rFonts w:hint="eastAsia"/>
          <w:lang w:val="en-US" w:eastAsia="zh-CN"/>
        </w:rPr>
        <w:t>建议书中指定了用于高级声音系统的音频相关元数据，并在</w:t>
      </w:r>
      <w:r w:rsidRPr="00DA1D2A">
        <w:rPr>
          <w:lang w:val="en-GB" w:eastAsia="zh-CN"/>
        </w:rPr>
        <w:t>ITU</w:t>
      </w:r>
      <w:r w:rsidRPr="00DA1D2A">
        <w:rPr>
          <w:lang w:val="en-GB" w:eastAsia="zh-CN"/>
        </w:rPr>
        <w:noBreakHyphen/>
        <w:t>R BS.2094</w:t>
      </w:r>
      <w:r>
        <w:rPr>
          <w:rFonts w:hint="eastAsia"/>
          <w:lang w:val="en-US" w:eastAsia="zh-CN"/>
        </w:rPr>
        <w:t>建议书中指定了其通用定义，并在</w:t>
      </w:r>
      <w:r w:rsidRPr="00DA1D2A">
        <w:rPr>
          <w:lang w:val="en-GB" w:eastAsia="zh-CN"/>
        </w:rPr>
        <w:t>ITU-R BS.2125</w:t>
      </w:r>
      <w:r>
        <w:rPr>
          <w:rFonts w:hint="eastAsia"/>
          <w:lang w:val="en-US" w:eastAsia="zh-CN"/>
        </w:rPr>
        <w:t>建议书中指定了元数据的序列化表示（</w:t>
      </w:r>
      <w:r>
        <w:rPr>
          <w:rFonts w:hint="eastAsia"/>
          <w:lang w:val="en-US" w:eastAsia="zh-CN"/>
        </w:rPr>
        <w:t>S-ADM</w:t>
      </w:r>
      <w:proofErr w:type="gramStart"/>
      <w:r>
        <w:rPr>
          <w:rFonts w:hint="eastAsia"/>
          <w:lang w:val="en-US" w:eastAsia="zh-CN"/>
        </w:rPr>
        <w:t>）；</w:t>
      </w:r>
      <w:proofErr w:type="gramEnd"/>
    </w:p>
    <w:p w14:paraId="5FA2D18A" w14:textId="77777777" w:rsidR="00016977" w:rsidRDefault="00016977" w:rsidP="00016977">
      <w:pPr>
        <w:rPr>
          <w:lang w:val="en-US" w:eastAsia="zh-CN"/>
        </w:rPr>
      </w:pPr>
      <w:r>
        <w:rPr>
          <w:i/>
          <w:lang w:val="en-GB" w:eastAsia="zh-CN"/>
        </w:rPr>
        <w:t>m)</w:t>
      </w:r>
      <w:r>
        <w:rPr>
          <w:i/>
          <w:lang w:val="en-GB" w:eastAsia="zh-CN"/>
        </w:rPr>
        <w:tab/>
      </w:r>
      <w:r>
        <w:rPr>
          <w:lang w:val="en-US" w:eastAsia="zh-CN"/>
        </w:rPr>
        <w:t>ITU-R BS.</w:t>
      </w:r>
      <w:proofErr w:type="gramStart"/>
      <w:r>
        <w:rPr>
          <w:lang w:val="en-US" w:eastAsia="zh-CN"/>
        </w:rPr>
        <w:t>1352</w:t>
      </w:r>
      <w:r>
        <w:rPr>
          <w:rFonts w:hint="eastAsia"/>
          <w:lang w:val="en-US" w:eastAsia="zh-CN"/>
        </w:rPr>
        <w:t>建议书在文件大小及其携带附加元数据的能力方面有限制；</w:t>
      </w:r>
      <w:proofErr w:type="gramEnd"/>
    </w:p>
    <w:p w14:paraId="044D85D6" w14:textId="77777777" w:rsidR="00016977" w:rsidRDefault="00016977" w:rsidP="00016977">
      <w:pPr>
        <w:rPr>
          <w:lang w:val="en-US" w:eastAsia="zh-CN"/>
        </w:rPr>
      </w:pPr>
      <w:r>
        <w:rPr>
          <w:i/>
          <w:lang w:val="en-GB" w:eastAsia="zh-CN"/>
        </w:rPr>
        <w:t>n)</w:t>
      </w:r>
      <w:r>
        <w:rPr>
          <w:lang w:val="en-US" w:eastAsia="zh-CN"/>
        </w:rPr>
        <w:tab/>
      </w:r>
      <w:r>
        <w:rPr>
          <w:rFonts w:hint="eastAsia"/>
          <w:lang w:val="en-US" w:eastAsia="zh-CN"/>
        </w:rPr>
        <w:t>多声道音频很可能比</w:t>
      </w:r>
      <w:r>
        <w:rPr>
          <w:rFonts w:hint="eastAsia"/>
          <w:lang w:val="en-US" w:eastAsia="zh-CN"/>
        </w:rPr>
        <w:t>4</w:t>
      </w:r>
      <w:r>
        <w:rPr>
          <w:lang w:val="en-US" w:eastAsia="zh-CN"/>
        </w:rPr>
        <w:t xml:space="preserve"> </w:t>
      </w:r>
      <w:r>
        <w:rPr>
          <w:rFonts w:hint="eastAsia"/>
          <w:lang w:val="en-US" w:eastAsia="zh-CN"/>
        </w:rPr>
        <w:t>GB</w:t>
      </w:r>
      <w:r>
        <w:rPr>
          <w:rFonts w:hint="eastAsia"/>
          <w:lang w:val="en-US" w:eastAsia="zh-CN"/>
        </w:rPr>
        <w:t>的文件更大，</w:t>
      </w:r>
    </w:p>
    <w:p w14:paraId="2D140908" w14:textId="77777777" w:rsidR="00016977" w:rsidRDefault="00016977" w:rsidP="00016977">
      <w:pPr>
        <w:pStyle w:val="Call"/>
        <w:rPr>
          <w:rFonts w:ascii="STKaiti" w:eastAsia="STKaiti" w:hAnsi="STKaiti"/>
          <w:i w:val="0"/>
          <w:iCs/>
          <w:lang w:eastAsia="zh-CN"/>
        </w:rPr>
      </w:pPr>
      <w:r>
        <w:rPr>
          <w:rFonts w:ascii="STKaiti" w:eastAsia="STKaiti" w:hAnsi="STKaiti" w:hint="eastAsia"/>
          <w:i w:val="0"/>
          <w:iCs/>
          <w:lang w:eastAsia="zh-CN"/>
        </w:rPr>
        <w:t>建议</w:t>
      </w:r>
    </w:p>
    <w:p w14:paraId="74AB4AC6" w14:textId="77777777" w:rsidR="00016977" w:rsidRDefault="00016977" w:rsidP="00016977">
      <w:pPr>
        <w:rPr>
          <w:lang w:val="en-US" w:eastAsia="zh-CN"/>
        </w:rPr>
      </w:pPr>
      <w:r w:rsidRPr="00467161">
        <w:rPr>
          <w:bCs/>
          <w:lang w:val="en-US" w:eastAsia="zh-CN"/>
        </w:rPr>
        <w:t>1</w:t>
      </w:r>
      <w:r>
        <w:rPr>
          <w:lang w:val="en-US" w:eastAsia="zh-CN"/>
        </w:rPr>
        <w:tab/>
      </w:r>
      <w:r>
        <w:rPr>
          <w:rFonts w:hint="eastAsia"/>
          <w:lang w:val="en-US" w:eastAsia="zh-CN"/>
        </w:rPr>
        <w:t>对于</w:t>
      </w:r>
      <w:r>
        <w:rPr>
          <w:lang w:val="en-US" w:eastAsia="zh-CN"/>
        </w:rPr>
        <w:t>音频节目</w:t>
      </w:r>
      <w:r>
        <w:rPr>
          <w:rFonts w:hint="eastAsia"/>
          <w:lang w:val="en-US" w:eastAsia="zh-CN"/>
        </w:rPr>
        <w:t>交换，应按照</w:t>
      </w:r>
      <w:r>
        <w:rPr>
          <w:lang w:val="en-US" w:eastAsia="zh-CN"/>
        </w:rPr>
        <w:t>ITU-R BS.646</w:t>
      </w:r>
      <w:r>
        <w:rPr>
          <w:rFonts w:hint="eastAsia"/>
          <w:lang w:val="en-US" w:eastAsia="zh-CN"/>
        </w:rPr>
        <w:t>建议书的相关部分设置</w:t>
      </w:r>
      <w:r>
        <w:rPr>
          <w:lang w:val="en-US" w:eastAsia="zh-CN"/>
        </w:rPr>
        <w:t>音频信号参数</w:t>
      </w:r>
      <w:r>
        <w:rPr>
          <w:rFonts w:hint="eastAsia"/>
          <w:lang w:val="en-US" w:eastAsia="zh-CN"/>
        </w:rPr>
        <w:t>、</w:t>
      </w:r>
      <w:r>
        <w:rPr>
          <w:lang w:val="en-US" w:eastAsia="zh-CN"/>
        </w:rPr>
        <w:t>抽样频率</w:t>
      </w:r>
      <w:r>
        <w:rPr>
          <w:rFonts w:hint="eastAsia"/>
          <w:lang w:val="en-US" w:eastAsia="zh-CN"/>
        </w:rPr>
        <w:t>（第</w:t>
      </w:r>
      <w:r>
        <w:rPr>
          <w:lang w:val="en-US" w:eastAsia="zh-CN"/>
        </w:rPr>
        <w:t>1</w:t>
      </w:r>
      <w:r>
        <w:rPr>
          <w:rFonts w:hint="eastAsia"/>
          <w:lang w:val="en-US" w:eastAsia="zh-CN"/>
        </w:rPr>
        <w:t>部分）、位深度（第</w:t>
      </w:r>
      <w:r>
        <w:rPr>
          <w:rFonts w:hint="eastAsia"/>
          <w:lang w:val="en-US" w:eastAsia="zh-CN"/>
        </w:rPr>
        <w:t>4</w:t>
      </w:r>
      <w:r>
        <w:rPr>
          <w:rFonts w:hint="eastAsia"/>
          <w:lang w:val="en-US" w:eastAsia="zh-CN"/>
        </w:rPr>
        <w:t>和</w:t>
      </w:r>
      <w:r>
        <w:rPr>
          <w:rFonts w:hint="eastAsia"/>
          <w:lang w:val="en-US" w:eastAsia="zh-CN"/>
        </w:rPr>
        <w:t>5</w:t>
      </w:r>
      <w:r>
        <w:rPr>
          <w:rFonts w:hint="eastAsia"/>
          <w:lang w:val="en-US" w:eastAsia="zh-CN"/>
        </w:rPr>
        <w:t>部分）以及</w:t>
      </w:r>
      <w:r>
        <w:rPr>
          <w:lang w:val="en-US" w:eastAsia="zh-CN"/>
        </w:rPr>
        <w:t>预加重</w:t>
      </w:r>
      <w:r>
        <w:rPr>
          <w:rFonts w:hint="eastAsia"/>
          <w:lang w:val="en-US" w:eastAsia="zh-CN"/>
        </w:rPr>
        <w:t>（第</w:t>
      </w:r>
      <w:r>
        <w:rPr>
          <w:rFonts w:hint="eastAsia"/>
          <w:lang w:val="en-US" w:eastAsia="zh-CN"/>
        </w:rPr>
        <w:t>6</w:t>
      </w:r>
      <w:r>
        <w:rPr>
          <w:rFonts w:hint="eastAsia"/>
          <w:lang w:val="en-US" w:eastAsia="zh-CN"/>
        </w:rPr>
        <w:t>部分</w:t>
      </w:r>
      <w:proofErr w:type="gramStart"/>
      <w:r>
        <w:rPr>
          <w:rFonts w:hint="eastAsia"/>
          <w:lang w:val="en-US" w:eastAsia="zh-CN"/>
        </w:rPr>
        <w:t>）</w:t>
      </w:r>
      <w:r>
        <w:rPr>
          <w:lang w:val="en-US" w:eastAsia="zh-CN"/>
        </w:rPr>
        <w:t>；</w:t>
      </w:r>
      <w:proofErr w:type="gramEnd"/>
    </w:p>
    <w:p w14:paraId="6A608A15" w14:textId="77777777" w:rsidR="00016977" w:rsidRDefault="00016977" w:rsidP="00016977">
      <w:pPr>
        <w:rPr>
          <w:lang w:val="en-US" w:eastAsia="zh-CN"/>
        </w:rPr>
      </w:pPr>
      <w:r w:rsidRPr="00467161">
        <w:rPr>
          <w:bCs/>
          <w:lang w:val="en-US" w:eastAsia="zh-CN"/>
        </w:rPr>
        <w:t>2</w:t>
      </w:r>
      <w:r>
        <w:rPr>
          <w:lang w:val="en-US" w:eastAsia="zh-CN"/>
        </w:rPr>
        <w:tab/>
      </w:r>
      <w:r>
        <w:rPr>
          <w:rFonts w:hint="eastAsia"/>
          <w:lang w:val="en-US" w:eastAsia="zh-CN"/>
        </w:rPr>
        <w:t>附件</w:t>
      </w:r>
      <w:r>
        <w:rPr>
          <w:rFonts w:hint="eastAsia"/>
          <w:lang w:val="en-US" w:eastAsia="zh-CN"/>
        </w:rPr>
        <w:t>1</w:t>
      </w:r>
      <w:r>
        <w:rPr>
          <w:rFonts w:hint="eastAsia"/>
          <w:lang w:val="en-US" w:eastAsia="zh-CN"/>
        </w:rPr>
        <w:t>中详述的文件格式应当用于以下用例中的音频节目互换：</w:t>
      </w:r>
    </w:p>
    <w:p w14:paraId="149E4716"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在基于波形文件的环境下，基于波形文件的广播应用程序想要升级以处理拟真内容，</w:t>
      </w:r>
      <w:proofErr w:type="gramStart"/>
      <w:r>
        <w:rPr>
          <w:rFonts w:hint="eastAsia"/>
          <w:lang w:val="en-US" w:eastAsia="zh-CN"/>
        </w:rPr>
        <w:t>并同时维持向前兼容性；</w:t>
      </w:r>
      <w:proofErr w:type="gramEnd"/>
    </w:p>
    <w:p w14:paraId="1719C959"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在基于文件的工作流中，</w:t>
      </w:r>
      <w:proofErr w:type="gramStart"/>
      <w:r>
        <w:rPr>
          <w:rFonts w:hint="eastAsia"/>
          <w:lang w:val="en-US" w:eastAsia="zh-CN"/>
        </w:rPr>
        <w:t>将存在旧系统的基于波形文件的内容以及拟真内容的混合库；</w:t>
      </w:r>
      <w:proofErr w:type="gramEnd"/>
    </w:p>
    <w:p w14:paraId="534E1134"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在基于文件的工作流中，一个单包数据附加元数据封装是首选的。</w:t>
      </w:r>
    </w:p>
    <w:p w14:paraId="74F6E8BB" w14:textId="77777777" w:rsidR="00016977" w:rsidRDefault="00016977" w:rsidP="00DB7978">
      <w:pPr>
        <w:pStyle w:val="Note"/>
        <w:rPr>
          <w:lang w:val="en-GB" w:eastAsia="zh-CN"/>
        </w:rPr>
      </w:pPr>
      <w:r>
        <w:rPr>
          <w:rFonts w:hint="eastAsia"/>
          <w:lang w:val="en-GB" w:eastAsia="zh-CN"/>
        </w:rPr>
        <w:t>注</w:t>
      </w:r>
      <w:r>
        <w:rPr>
          <w:rFonts w:hint="eastAsia"/>
          <w:lang w:val="en-GB" w:eastAsia="zh-CN"/>
        </w:rPr>
        <w:t xml:space="preserve"> </w:t>
      </w:r>
      <w:r w:rsidRPr="00DA1D2A">
        <w:rPr>
          <w:lang w:val="en-GB" w:eastAsia="zh-CN"/>
        </w:rPr>
        <w:t>–</w:t>
      </w:r>
      <w:r>
        <w:rPr>
          <w:rFonts w:hint="eastAsia"/>
          <w:lang w:val="en-GB" w:eastAsia="zh-CN"/>
        </w:rPr>
        <w:t xml:space="preserve"> </w:t>
      </w:r>
      <w:r>
        <w:rPr>
          <w:rFonts w:hint="eastAsia"/>
          <w:lang w:val="en-GB" w:eastAsia="zh-CN"/>
        </w:rPr>
        <w:t>附件</w:t>
      </w:r>
      <w:r>
        <w:rPr>
          <w:rFonts w:hint="eastAsia"/>
          <w:lang w:val="en-GB" w:eastAsia="zh-CN"/>
        </w:rPr>
        <w:t>4</w:t>
      </w:r>
      <w:r>
        <w:rPr>
          <w:rFonts w:hint="eastAsia"/>
          <w:lang w:val="en-GB" w:eastAsia="zh-CN"/>
        </w:rPr>
        <w:t>说明了本建议书的上一版对附件</w:t>
      </w:r>
      <w:r>
        <w:rPr>
          <w:rFonts w:hint="eastAsia"/>
          <w:lang w:val="en-GB" w:eastAsia="zh-CN"/>
        </w:rPr>
        <w:t>1</w:t>
      </w:r>
      <w:r>
        <w:rPr>
          <w:rFonts w:hint="eastAsia"/>
          <w:lang w:val="en-GB" w:eastAsia="zh-CN"/>
        </w:rPr>
        <w:t>中的规范所做的更改，仅供参考。</w:t>
      </w:r>
    </w:p>
    <w:p w14:paraId="52EC9DFF" w14:textId="77777777" w:rsidR="000B7071" w:rsidRDefault="000B7071" w:rsidP="000B7071">
      <w:pPr>
        <w:rPr>
          <w:lang w:val="en-GB" w:eastAsia="zh-CN"/>
        </w:rPr>
      </w:pPr>
    </w:p>
    <w:p w14:paraId="49E5B5EF" w14:textId="77777777" w:rsidR="000B7071" w:rsidRDefault="000B7071" w:rsidP="000B7071">
      <w:pPr>
        <w:rPr>
          <w:lang w:val="en-GB" w:eastAsia="zh-CN"/>
        </w:rPr>
      </w:pPr>
    </w:p>
    <w:p w14:paraId="14620E5B" w14:textId="43016B44" w:rsidR="008075B6" w:rsidRDefault="00016977" w:rsidP="003D4B8F">
      <w:pPr>
        <w:pStyle w:val="AnnexNoTitle"/>
        <w:outlineLvl w:val="0"/>
        <w:rPr>
          <w:lang w:val="en-GB" w:eastAsia="zh-CN"/>
        </w:rPr>
      </w:pPr>
      <w:r w:rsidRPr="00016977">
        <w:rPr>
          <w:rFonts w:hint="eastAsia"/>
          <w:lang w:val="en-GB" w:eastAsia="zh-CN"/>
        </w:rPr>
        <w:t>附件</w:t>
      </w:r>
      <w:r w:rsidRPr="00016977">
        <w:rPr>
          <w:rFonts w:hint="eastAsia"/>
          <w:lang w:val="en-GB" w:eastAsia="zh-CN"/>
        </w:rPr>
        <w:t>1</w:t>
      </w:r>
      <w:r>
        <w:rPr>
          <w:lang w:val="en-GB" w:eastAsia="zh-CN"/>
        </w:rPr>
        <w:br/>
      </w:r>
      <w:r w:rsidRPr="00016977">
        <w:rPr>
          <w:rFonts w:hint="eastAsia"/>
          <w:lang w:val="en-GB" w:eastAsia="zh-CN"/>
        </w:rPr>
        <w:t>（规范性）</w:t>
      </w:r>
      <w:r>
        <w:rPr>
          <w:lang w:val="en-GB" w:eastAsia="zh-CN"/>
        </w:rPr>
        <w:br/>
      </w:r>
      <w:r>
        <w:rPr>
          <w:lang w:val="en-GB" w:eastAsia="zh-CN"/>
        </w:rPr>
        <w:br/>
      </w:r>
      <w:r w:rsidRPr="00016977">
        <w:rPr>
          <w:rFonts w:hint="eastAsia"/>
          <w:lang w:val="en-GB" w:eastAsia="zh-CN"/>
        </w:rPr>
        <w:t>BW64</w:t>
      </w:r>
      <w:r w:rsidRPr="00016977">
        <w:rPr>
          <w:rFonts w:hint="eastAsia"/>
          <w:lang w:val="en-GB" w:eastAsia="zh-CN"/>
        </w:rPr>
        <w:t>文件格式的规范</w:t>
      </w:r>
    </w:p>
    <w:p w14:paraId="27147FA1" w14:textId="77777777" w:rsidR="008075B6" w:rsidRDefault="008075B6" w:rsidP="008075B6">
      <w:pPr>
        <w:pStyle w:val="Heading1"/>
        <w:snapToGrid w:val="0"/>
        <w:rPr>
          <w:lang w:val="en-GB" w:eastAsia="zh-CN"/>
        </w:rPr>
      </w:pPr>
      <w:bookmarkStart w:id="9" w:name="_Toc8913428"/>
      <w:bookmarkStart w:id="10" w:name="sec:func_is_lfe"/>
      <w:bookmarkStart w:id="11" w:name="_Toc8913446"/>
      <w:bookmarkStart w:id="12" w:name="_Toc4754258"/>
      <w:r>
        <w:rPr>
          <w:rFonts w:eastAsia="MS Mincho"/>
          <w:lang w:val="en-GB" w:eastAsia="zh-CN"/>
        </w:rPr>
        <w:t>1</w:t>
      </w:r>
      <w:r>
        <w:rPr>
          <w:rFonts w:eastAsia="MS Mincho"/>
          <w:lang w:val="en-GB" w:eastAsia="zh-CN"/>
        </w:rPr>
        <w:tab/>
      </w:r>
      <w:bookmarkEnd w:id="9"/>
      <w:r>
        <w:rPr>
          <w:rFonts w:hint="eastAsia"/>
          <w:lang w:val="en-GB" w:eastAsia="zh-CN"/>
        </w:rPr>
        <w:t>引言</w:t>
      </w:r>
    </w:p>
    <w:p w14:paraId="7524C82C" w14:textId="77777777" w:rsidR="00016977" w:rsidRDefault="00016977" w:rsidP="00016977">
      <w:pPr>
        <w:ind w:firstLineChars="200" w:firstLine="480"/>
        <w:rPr>
          <w:lang w:val="en-US" w:eastAsia="zh-CN"/>
        </w:rPr>
      </w:pPr>
      <w:bookmarkStart w:id="13" w:name="lt_pId113"/>
      <w:bookmarkStart w:id="14" w:name="abbreviations"/>
      <w:bookmarkStart w:id="15" w:name="_Toc4754224"/>
      <w:bookmarkStart w:id="16" w:name="_Toc8913429"/>
      <w:r>
        <w:rPr>
          <w:lang w:val="en-US" w:eastAsia="zh-CN"/>
        </w:rPr>
        <w:t>BW64</w:t>
      </w:r>
      <w:r>
        <w:rPr>
          <w:rFonts w:hint="eastAsia"/>
          <w:lang w:val="en-US" w:eastAsia="zh-CN"/>
        </w:rPr>
        <w:t>格式是</w:t>
      </w:r>
      <w:r>
        <w:rPr>
          <w:lang w:val="en-US" w:eastAsia="zh-CN"/>
        </w:rPr>
        <w:t>资源交换文件格式</w:t>
      </w:r>
      <w:r>
        <w:rPr>
          <w:rFonts w:hint="eastAsia"/>
          <w:lang w:val="en-US" w:eastAsia="zh-CN"/>
        </w:rPr>
        <w:t>（</w:t>
      </w:r>
      <w:r>
        <w:rPr>
          <w:lang w:val="en-US" w:eastAsia="zh-CN"/>
        </w:rPr>
        <w:t>RIFF</w:t>
      </w:r>
      <w:r>
        <w:rPr>
          <w:rFonts w:hint="eastAsia"/>
          <w:lang w:val="en-US" w:eastAsia="zh-CN"/>
        </w:rPr>
        <w:t>）中详述的一种文件，以波形音频文件格式（在附件</w:t>
      </w:r>
      <w:r>
        <w:rPr>
          <w:rFonts w:hint="eastAsia"/>
          <w:lang w:val="en-US" w:eastAsia="zh-CN"/>
        </w:rPr>
        <w:t>2</w:t>
      </w:r>
      <w:r>
        <w:rPr>
          <w:rFonts w:hint="eastAsia"/>
          <w:lang w:val="en-US" w:eastAsia="zh-CN"/>
        </w:rPr>
        <w:t>中有所描述）为基础。</w:t>
      </w:r>
      <w:r>
        <w:rPr>
          <w:lang w:val="en-US" w:eastAsia="zh-CN"/>
        </w:rPr>
        <w:t>WAVE</w:t>
      </w:r>
      <w:r>
        <w:rPr>
          <w:lang w:val="en-US" w:eastAsia="zh-CN"/>
        </w:rPr>
        <w:t>文件</w:t>
      </w:r>
      <w:r>
        <w:rPr>
          <w:rFonts w:hint="eastAsia"/>
          <w:lang w:val="en-US" w:eastAsia="zh-CN"/>
        </w:rPr>
        <w:t>明确包括</w:t>
      </w:r>
      <w:r>
        <w:rPr>
          <w:lang w:val="en-US" w:eastAsia="zh-CN"/>
        </w:rPr>
        <w:t>音频数据</w:t>
      </w:r>
      <w:r>
        <w:rPr>
          <w:rFonts w:hint="eastAsia"/>
          <w:lang w:val="en-US" w:eastAsia="zh-CN"/>
        </w:rPr>
        <w:t>。</w:t>
      </w:r>
      <w:r>
        <w:rPr>
          <w:lang w:val="en-US" w:eastAsia="zh-CN"/>
        </w:rPr>
        <w:t>RIFF</w:t>
      </w:r>
      <w:r>
        <w:rPr>
          <w:lang w:val="en-US" w:eastAsia="zh-CN"/>
        </w:rPr>
        <w:t>文件格式</w:t>
      </w:r>
      <w:r>
        <w:rPr>
          <w:rFonts w:hint="eastAsia"/>
          <w:lang w:val="en-US" w:eastAsia="zh-CN"/>
        </w:rPr>
        <w:t>的</w:t>
      </w:r>
      <w:r>
        <w:rPr>
          <w:lang w:val="en-US" w:eastAsia="zh-CN"/>
        </w:rPr>
        <w:t>基本结构块</w:t>
      </w:r>
      <w:r>
        <w:rPr>
          <w:rFonts w:hint="eastAsia"/>
          <w:lang w:val="en-US" w:eastAsia="zh-CN"/>
        </w:rPr>
        <w:t>，即简称为块，包括一组密切相关的信息元。它包括</w:t>
      </w:r>
      <w:r>
        <w:rPr>
          <w:lang w:val="en-US" w:eastAsia="zh-CN"/>
        </w:rPr>
        <w:t>块标识符</w:t>
      </w:r>
      <w:r>
        <w:rPr>
          <w:rFonts w:hint="eastAsia"/>
          <w:lang w:val="en-US" w:eastAsia="zh-CN"/>
        </w:rPr>
        <w:t>，一个代表字节的长度和承载的信息的整数值。一个</w:t>
      </w:r>
      <w:r>
        <w:rPr>
          <w:lang w:val="en-US" w:eastAsia="zh-CN"/>
        </w:rPr>
        <w:t>RIFF</w:t>
      </w:r>
      <w:r>
        <w:rPr>
          <w:lang w:val="en-US" w:eastAsia="zh-CN"/>
        </w:rPr>
        <w:t>文件</w:t>
      </w:r>
      <w:r>
        <w:rPr>
          <w:rFonts w:hint="eastAsia"/>
          <w:lang w:val="en-US" w:eastAsia="zh-CN"/>
        </w:rPr>
        <w:t>由</w:t>
      </w:r>
      <w:r>
        <w:rPr>
          <w:lang w:val="en-US" w:eastAsia="zh-CN"/>
        </w:rPr>
        <w:t>块</w:t>
      </w:r>
      <w:r>
        <w:rPr>
          <w:rFonts w:hint="eastAsia"/>
          <w:lang w:val="en-US" w:eastAsia="zh-CN"/>
        </w:rPr>
        <w:t>的组合构成。</w:t>
      </w:r>
      <w:bookmarkEnd w:id="13"/>
      <w:r>
        <w:rPr>
          <w:rFonts w:hint="eastAsia"/>
          <w:snapToGrid w:val="0"/>
          <w:lang w:val="en-US" w:eastAsia="zh-CN"/>
        </w:rPr>
        <w:t>如</w:t>
      </w:r>
      <w:r>
        <w:rPr>
          <w:rFonts w:hint="eastAsia"/>
          <w:snapToGrid w:val="0"/>
          <w:lang w:val="en-US" w:eastAsia="zh-CN"/>
        </w:rPr>
        <w:t>EBU</w:t>
      </w:r>
      <w:r>
        <w:rPr>
          <w:rFonts w:hint="eastAsia"/>
          <w:snapToGrid w:val="0"/>
          <w:lang w:val="en-US" w:eastAsia="zh-CN"/>
        </w:rPr>
        <w:t>技术</w:t>
      </w:r>
      <w:r>
        <w:rPr>
          <w:rFonts w:hint="eastAsia"/>
          <w:snapToGrid w:val="0"/>
          <w:lang w:val="en-US" w:eastAsia="zh-CN"/>
        </w:rPr>
        <w:t>3306</w:t>
      </w:r>
      <w:r>
        <w:rPr>
          <w:rFonts w:hint="eastAsia"/>
          <w:snapToGrid w:val="0"/>
          <w:lang w:val="en-US" w:eastAsia="zh-CN"/>
        </w:rPr>
        <w:t>中所描述，本</w:t>
      </w:r>
      <w:r>
        <w:rPr>
          <w:snapToGrid w:val="0"/>
          <w:lang w:val="en-US" w:eastAsia="zh-CN"/>
        </w:rPr>
        <w:t>BW64</w:t>
      </w:r>
      <w:r>
        <w:rPr>
          <w:rFonts w:hint="eastAsia"/>
          <w:snapToGrid w:val="0"/>
          <w:lang w:val="en-US" w:eastAsia="zh-CN"/>
        </w:rPr>
        <w:t>格式使用格式的核心元素。</w:t>
      </w:r>
    </w:p>
    <w:p w14:paraId="1F202690" w14:textId="5A67294B" w:rsidR="00016977" w:rsidRDefault="00016977" w:rsidP="00016977">
      <w:pPr>
        <w:ind w:firstLineChars="200" w:firstLine="480"/>
        <w:rPr>
          <w:lang w:val="en-US" w:eastAsia="zh-CN"/>
        </w:rPr>
      </w:pPr>
      <w:r>
        <w:rPr>
          <w:rFonts w:hint="eastAsia"/>
          <w:lang w:val="en-US" w:eastAsia="zh-CN"/>
        </w:rPr>
        <w:t>对于</w:t>
      </w:r>
      <w:r>
        <w:rPr>
          <w:lang w:val="en-US" w:eastAsia="zh-CN"/>
        </w:rPr>
        <w:t>BWF</w:t>
      </w:r>
      <w:r>
        <w:rPr>
          <w:rFonts w:hint="eastAsia"/>
          <w:lang w:val="en-US" w:eastAsia="zh-CN"/>
        </w:rPr>
        <w:t>文件格式、</w:t>
      </w:r>
      <w:r w:rsidR="00E4561E" w:rsidRPr="00E4561E">
        <w:fldChar w:fldCharType="begin"/>
      </w:r>
      <w:r w:rsidR="00E4561E" w:rsidRPr="00E4561E">
        <w:instrText>HYPERLINK "https://www.itu.int/rec/R-REC-BS.1352/en"</w:instrText>
      </w:r>
      <w:r w:rsidR="00E4561E" w:rsidRPr="00E4561E">
        <w:fldChar w:fldCharType="separate"/>
      </w:r>
      <w:r w:rsidR="00E4561E" w:rsidRPr="00E4561E">
        <w:rPr>
          <w:rStyle w:val="Hyperlink"/>
          <w:color w:val="auto"/>
          <w:u w:val="none"/>
        </w:rPr>
        <w:t>ITU-R BS.1352</w:t>
      </w:r>
      <w:r w:rsidR="00E4561E" w:rsidRPr="00E4561E">
        <w:fldChar w:fldCharType="end"/>
      </w:r>
      <w:r>
        <w:rPr>
          <w:rFonts w:hint="eastAsia"/>
          <w:lang w:val="en-US" w:eastAsia="zh-CN"/>
        </w:rPr>
        <w:t>建议书有很多局限性，最明显的就是：</w:t>
      </w:r>
    </w:p>
    <w:p w14:paraId="2F742F6A" w14:textId="77777777" w:rsidR="00016977" w:rsidRDefault="00016977" w:rsidP="00016977">
      <w:pPr>
        <w:pStyle w:val="enumlev1"/>
        <w:ind w:left="0" w:firstLine="0"/>
        <w:rPr>
          <w:snapToGrid w:val="0"/>
          <w:lang w:val="en-US" w:eastAsia="zh-CN"/>
        </w:rPr>
      </w:pPr>
      <w:r>
        <w:rPr>
          <w:snapToGrid w:val="0"/>
          <w:lang w:val="en-US" w:eastAsia="zh-CN"/>
        </w:rPr>
        <w:t>•</w:t>
      </w:r>
      <w:r>
        <w:rPr>
          <w:snapToGrid w:val="0"/>
          <w:lang w:val="en-US" w:eastAsia="zh-CN"/>
        </w:rPr>
        <w:tab/>
      </w:r>
      <w:r>
        <w:rPr>
          <w:rFonts w:hint="eastAsia"/>
          <w:snapToGrid w:val="0"/>
          <w:lang w:val="en-US" w:eastAsia="zh-CN"/>
        </w:rPr>
        <w:t>最大文件大小小于</w:t>
      </w:r>
      <w:r>
        <w:rPr>
          <w:snapToGrid w:val="0"/>
          <w:lang w:val="en-US" w:eastAsia="zh-CN"/>
        </w:rPr>
        <w:t>4 G</w:t>
      </w:r>
      <w:r>
        <w:rPr>
          <w:rFonts w:hint="eastAsia"/>
          <w:snapToGrid w:val="0"/>
          <w:lang w:val="en-US" w:eastAsia="zh-CN"/>
        </w:rPr>
        <w:t>B</w:t>
      </w:r>
      <w:r>
        <w:rPr>
          <w:rFonts w:hint="eastAsia"/>
          <w:snapToGrid w:val="0"/>
          <w:lang w:val="en-US" w:eastAsia="zh-CN"/>
        </w:rPr>
        <w:t>。</w:t>
      </w:r>
    </w:p>
    <w:p w14:paraId="174BCBD4" w14:textId="77777777" w:rsidR="00016977" w:rsidRDefault="00016977" w:rsidP="00016977">
      <w:pPr>
        <w:pStyle w:val="enumlev1"/>
        <w:ind w:left="0" w:firstLine="0"/>
        <w:rPr>
          <w:snapToGrid w:val="0"/>
          <w:lang w:val="en-GB" w:eastAsia="zh-CN"/>
        </w:rPr>
      </w:pPr>
      <w:r>
        <w:rPr>
          <w:snapToGrid w:val="0"/>
          <w:lang w:val="en-US" w:eastAsia="zh-CN"/>
        </w:rPr>
        <w:t>•</w:t>
      </w:r>
      <w:r>
        <w:rPr>
          <w:snapToGrid w:val="0"/>
          <w:lang w:val="en-US" w:eastAsia="zh-CN"/>
        </w:rPr>
        <w:tab/>
      </w:r>
      <w:r>
        <w:rPr>
          <w:rFonts w:hint="eastAsia"/>
          <w:snapToGrid w:val="0"/>
          <w:lang w:val="en-GB" w:eastAsia="zh-CN"/>
        </w:rPr>
        <w:t>由于音频相关元数据有限，不支持高级多声道音频。</w:t>
      </w:r>
    </w:p>
    <w:p w14:paraId="51D74115" w14:textId="77777777" w:rsidR="00016977" w:rsidRDefault="00016977" w:rsidP="00016977">
      <w:pPr>
        <w:pStyle w:val="enumlev1"/>
        <w:ind w:left="0" w:firstLine="0"/>
        <w:rPr>
          <w:snapToGrid w:val="0"/>
          <w:lang w:val="en-US" w:eastAsia="zh-CN"/>
        </w:rPr>
      </w:pPr>
      <w:r>
        <w:rPr>
          <w:snapToGrid w:val="0"/>
          <w:lang w:val="en-US" w:eastAsia="zh-CN"/>
        </w:rPr>
        <w:t>•</w:t>
      </w:r>
      <w:r>
        <w:rPr>
          <w:snapToGrid w:val="0"/>
          <w:lang w:val="en-US" w:eastAsia="zh-CN"/>
        </w:rPr>
        <w:tab/>
      </w:r>
      <w:r>
        <w:rPr>
          <w:rFonts w:hint="eastAsia"/>
          <w:snapToGrid w:val="0"/>
          <w:lang w:val="en-US" w:eastAsia="zh-CN"/>
        </w:rPr>
        <w:t>对技术元数据的支持不足。</w:t>
      </w:r>
    </w:p>
    <w:p w14:paraId="49E89DE4" w14:textId="77777777" w:rsidR="00016977" w:rsidRDefault="00016977" w:rsidP="00016977">
      <w:pPr>
        <w:ind w:firstLineChars="200" w:firstLine="480"/>
        <w:rPr>
          <w:snapToGrid w:val="0"/>
          <w:lang w:val="en-US" w:eastAsia="zh-CN"/>
        </w:rPr>
      </w:pPr>
      <w:r>
        <w:rPr>
          <w:rFonts w:hint="eastAsia"/>
          <w:snapToGrid w:val="0"/>
          <w:lang w:val="en-US" w:eastAsia="zh-CN"/>
        </w:rPr>
        <w:t>本建议书中所描述的</w:t>
      </w:r>
      <w:r>
        <w:rPr>
          <w:snapToGrid w:val="0"/>
          <w:lang w:val="en-US" w:eastAsia="zh-CN"/>
        </w:rPr>
        <w:t>BW64</w:t>
      </w:r>
      <w:r>
        <w:rPr>
          <w:rFonts w:hint="eastAsia"/>
          <w:snapToGrid w:val="0"/>
          <w:lang w:val="en-US" w:eastAsia="zh-CN"/>
        </w:rPr>
        <w:t>格式，旨在克服这些局限性，并通过</w:t>
      </w:r>
      <w:r>
        <w:rPr>
          <w:snapToGrid w:val="0"/>
          <w:lang w:val="en-US" w:eastAsia="zh-CN"/>
        </w:rPr>
        <w:t>ITU-R BS.1352</w:t>
      </w:r>
      <w:r>
        <w:rPr>
          <w:rFonts w:hint="eastAsia"/>
          <w:snapToGrid w:val="0"/>
          <w:lang w:val="en-US" w:eastAsia="zh-CN"/>
        </w:rPr>
        <w:t>建议书中的格式（有很多共享的核心元素）尽可能多地维持兼容性。</w:t>
      </w:r>
    </w:p>
    <w:p w14:paraId="7BFE16CE" w14:textId="77777777" w:rsidR="00016977" w:rsidRDefault="00016977" w:rsidP="00016977">
      <w:pPr>
        <w:ind w:firstLineChars="200" w:firstLine="480"/>
        <w:rPr>
          <w:lang w:val="en-GB" w:eastAsia="zh-CN"/>
        </w:rPr>
      </w:pPr>
      <w:r>
        <w:rPr>
          <w:rFonts w:hint="eastAsia"/>
          <w:lang w:val="en-GB" w:eastAsia="zh-CN"/>
        </w:rPr>
        <w:t>根据</w:t>
      </w:r>
      <w:r>
        <w:rPr>
          <w:rFonts w:hint="eastAsia"/>
          <w:lang w:val="en-GB" w:eastAsia="zh-CN"/>
        </w:rPr>
        <w:t>ITU-R BS.2076</w:t>
      </w:r>
      <w:r>
        <w:rPr>
          <w:rFonts w:hint="eastAsia"/>
          <w:lang w:val="en-GB" w:eastAsia="zh-CN"/>
        </w:rPr>
        <w:t>建议书，对元数据的传输，尤其是音频定义模型（</w:t>
      </w:r>
      <w:r>
        <w:rPr>
          <w:rFonts w:hint="eastAsia"/>
          <w:lang w:val="en-GB" w:eastAsia="zh-CN"/>
        </w:rPr>
        <w:t>ADM</w:t>
      </w:r>
      <w:r>
        <w:rPr>
          <w:rFonts w:hint="eastAsia"/>
          <w:lang w:val="en-GB" w:eastAsia="zh-CN"/>
        </w:rPr>
        <w:t>）元数据的传输的需求不断增长。本建议书包括</w:t>
      </w:r>
      <w:r w:rsidRPr="002D02F0">
        <w:rPr>
          <w:lang w:val="en-GB" w:eastAsia="zh-CN"/>
        </w:rPr>
        <w:t>&lt;</w:t>
      </w:r>
      <w:proofErr w:type="spellStart"/>
      <w:r w:rsidRPr="002D02F0">
        <w:rPr>
          <w:lang w:val="en-GB" w:eastAsia="zh-CN"/>
        </w:rPr>
        <w:t>axml</w:t>
      </w:r>
      <w:proofErr w:type="spellEnd"/>
      <w:r w:rsidRPr="00DA1D2A">
        <w:rPr>
          <w:lang w:val="en-GB" w:eastAsia="zh-CN"/>
        </w:rPr>
        <w:t>&gt;</w:t>
      </w:r>
      <w:r>
        <w:rPr>
          <w:rFonts w:hint="eastAsia"/>
          <w:lang w:val="en-GB" w:eastAsia="zh-CN"/>
        </w:rPr>
        <w:t>、</w:t>
      </w:r>
      <w:r w:rsidRPr="00DA1D2A">
        <w:rPr>
          <w:lang w:val="en-GB" w:eastAsia="zh-CN"/>
        </w:rPr>
        <w:t>&lt;</w:t>
      </w:r>
      <w:proofErr w:type="spellStart"/>
      <w:r w:rsidRPr="00DA1D2A">
        <w:rPr>
          <w:lang w:val="en-GB" w:eastAsia="zh-CN"/>
        </w:rPr>
        <w:t>bxml</w:t>
      </w:r>
      <w:proofErr w:type="spellEnd"/>
      <w:r w:rsidRPr="00DA1D2A">
        <w:rPr>
          <w:lang w:val="en-GB" w:eastAsia="zh-CN"/>
        </w:rPr>
        <w:t>&gt;</w:t>
      </w:r>
      <w:r>
        <w:rPr>
          <w:rFonts w:hint="eastAsia"/>
          <w:lang w:val="en-GB" w:eastAsia="zh-CN"/>
        </w:rPr>
        <w:t>和</w:t>
      </w:r>
      <w:r w:rsidRPr="00DA1D2A">
        <w:rPr>
          <w:lang w:val="en-GB" w:eastAsia="zh-CN"/>
        </w:rPr>
        <w:t>&lt;</w:t>
      </w:r>
      <w:proofErr w:type="spellStart"/>
      <w:r w:rsidRPr="00DA1D2A">
        <w:rPr>
          <w:lang w:val="en-GB" w:eastAsia="zh-CN"/>
        </w:rPr>
        <w:t>sxml</w:t>
      </w:r>
      <w:proofErr w:type="spellEnd"/>
      <w:r w:rsidRPr="00DA1D2A">
        <w:rPr>
          <w:lang w:val="en-GB" w:eastAsia="zh-CN"/>
        </w:rPr>
        <w:t>&gt;</w:t>
      </w:r>
      <w:r>
        <w:rPr>
          <w:rFonts w:hint="eastAsia"/>
          <w:lang w:val="en-GB" w:eastAsia="zh-CN"/>
        </w:rPr>
        <w:t>块的定义，分别以压缩和序列化格式，用于存储和传输</w:t>
      </w:r>
      <w:r>
        <w:rPr>
          <w:rFonts w:hint="eastAsia"/>
          <w:lang w:val="en-GB" w:eastAsia="zh-CN"/>
        </w:rPr>
        <w:t>UTF-8</w:t>
      </w:r>
      <w:r>
        <w:rPr>
          <w:rFonts w:hint="eastAsia"/>
          <w:lang w:val="en-GB" w:eastAsia="zh-CN"/>
        </w:rPr>
        <w:t>编写的</w:t>
      </w:r>
      <w:r>
        <w:rPr>
          <w:rFonts w:hint="eastAsia"/>
          <w:lang w:val="en-GB" w:eastAsia="zh-CN"/>
        </w:rPr>
        <w:t>XML</w:t>
      </w:r>
      <w:r>
        <w:rPr>
          <w:rFonts w:hint="eastAsia"/>
          <w:lang w:val="en-GB" w:eastAsia="zh-CN"/>
        </w:rPr>
        <w:t>格式元数据。</w:t>
      </w:r>
    </w:p>
    <w:p w14:paraId="5DBDDB04" w14:textId="242CCE2B" w:rsidR="00016977" w:rsidRDefault="00016977" w:rsidP="00016977">
      <w:pPr>
        <w:ind w:firstLineChars="200" w:firstLine="480"/>
        <w:rPr>
          <w:lang w:val="en-US" w:eastAsia="zh-CN"/>
        </w:rPr>
      </w:pPr>
      <w:r>
        <w:rPr>
          <w:rFonts w:hint="eastAsia"/>
          <w:lang w:val="en-US" w:eastAsia="zh-CN"/>
        </w:rPr>
        <w:lastRenderedPageBreak/>
        <w:t>本建议书中描述的</w:t>
      </w:r>
      <w:r>
        <w:rPr>
          <w:lang w:val="en-US" w:eastAsia="zh-CN"/>
        </w:rPr>
        <w:t>&lt;</w:t>
      </w:r>
      <w:proofErr w:type="spellStart"/>
      <w:r>
        <w:rPr>
          <w:lang w:val="en-US" w:eastAsia="zh-CN"/>
        </w:rPr>
        <w:t>chna</w:t>
      </w:r>
      <w:proofErr w:type="spellEnd"/>
      <w:r>
        <w:rPr>
          <w:lang w:val="en-US" w:eastAsia="zh-CN"/>
        </w:rPr>
        <w:t>&gt;</w:t>
      </w:r>
      <w:r>
        <w:rPr>
          <w:rFonts w:hint="eastAsia"/>
          <w:lang w:val="en-US" w:eastAsia="zh-CN"/>
        </w:rPr>
        <w:t>块的主要用途是，将参考从</w:t>
      </w:r>
      <w:r>
        <w:rPr>
          <w:lang w:val="en-US" w:eastAsia="zh-CN"/>
        </w:rPr>
        <w:t>BW64</w:t>
      </w:r>
      <w:r>
        <w:rPr>
          <w:rFonts w:hint="eastAsia"/>
          <w:lang w:val="en-US" w:eastAsia="zh-CN"/>
        </w:rPr>
        <w:t>文件中的每个轨道提供至</w:t>
      </w:r>
      <w:r w:rsidR="00E4561E" w:rsidRPr="00E4561E">
        <w:fldChar w:fldCharType="begin"/>
      </w:r>
      <w:r w:rsidR="00E4561E" w:rsidRPr="00E4561E">
        <w:instrText>HYPERLINK "https://www.itu.int/rec/R-REC-BS.2076/en"</w:instrText>
      </w:r>
      <w:r w:rsidR="00E4561E" w:rsidRPr="00E4561E">
        <w:fldChar w:fldCharType="separate"/>
      </w:r>
      <w:r w:rsidR="00E4561E" w:rsidRPr="00E4561E">
        <w:rPr>
          <w:rStyle w:val="Hyperlink"/>
          <w:color w:val="auto"/>
          <w:u w:val="none"/>
        </w:rPr>
        <w:t>ITU-R BS.2076</w:t>
      </w:r>
      <w:r w:rsidR="00E4561E" w:rsidRPr="00E4561E">
        <w:fldChar w:fldCharType="end"/>
      </w:r>
      <w:r>
        <w:rPr>
          <w:rFonts w:hint="eastAsia"/>
          <w:lang w:val="en-US" w:eastAsia="zh-CN"/>
        </w:rPr>
        <w:t>建议书中定义的</w:t>
      </w:r>
      <w:r>
        <w:rPr>
          <w:lang w:val="en-US" w:eastAsia="zh-CN"/>
        </w:rPr>
        <w:t>ADM</w:t>
      </w:r>
      <w:r>
        <w:rPr>
          <w:rFonts w:hint="eastAsia"/>
          <w:lang w:val="en-US" w:eastAsia="zh-CN"/>
        </w:rPr>
        <w:t>元数据中的</w:t>
      </w:r>
      <w:r>
        <w:rPr>
          <w:rFonts w:hint="eastAsia"/>
          <w:lang w:val="en-US" w:eastAsia="zh-CN"/>
        </w:rPr>
        <w:t>ID</w:t>
      </w:r>
      <w:r>
        <w:rPr>
          <w:rFonts w:hint="eastAsia"/>
          <w:lang w:val="en-US" w:eastAsia="zh-CN"/>
        </w:rPr>
        <w:t>。</w:t>
      </w:r>
    </w:p>
    <w:p w14:paraId="5787FDCC" w14:textId="77777777" w:rsidR="00016977" w:rsidRDefault="00016977" w:rsidP="00016977">
      <w:pPr>
        <w:ind w:firstLineChars="200" w:firstLine="480"/>
        <w:rPr>
          <w:snapToGrid w:val="0"/>
          <w:lang w:val="en-GB" w:eastAsia="zh-CN"/>
        </w:rPr>
      </w:pPr>
      <w:r>
        <w:rPr>
          <w:rFonts w:hint="eastAsia"/>
          <w:snapToGrid w:val="0"/>
          <w:lang w:val="en-GB" w:eastAsia="zh-CN"/>
        </w:rPr>
        <w:t>除了完成将文件中的每个轨道与其关联</w:t>
      </w:r>
      <w:r>
        <w:rPr>
          <w:rFonts w:hint="eastAsia"/>
          <w:snapToGrid w:val="0"/>
          <w:lang w:val="en-GB" w:eastAsia="zh-CN"/>
        </w:rPr>
        <w:t>ADM</w:t>
      </w:r>
      <w:r>
        <w:rPr>
          <w:rFonts w:hint="eastAsia"/>
          <w:snapToGrid w:val="0"/>
          <w:lang w:val="en-GB" w:eastAsia="zh-CN"/>
        </w:rPr>
        <w:t>元数据链接这个主要目的之外，</w:t>
      </w:r>
      <w:r>
        <w:rPr>
          <w:rFonts w:hint="eastAsia"/>
          <w:snapToGrid w:val="0"/>
          <w:lang w:val="en-GB" w:eastAsia="zh-CN"/>
        </w:rPr>
        <w:t>&lt;</w:t>
      </w:r>
      <w:proofErr w:type="spellStart"/>
      <w:r>
        <w:rPr>
          <w:rFonts w:hint="eastAsia"/>
          <w:snapToGrid w:val="0"/>
          <w:lang w:val="en-GB" w:eastAsia="zh-CN"/>
        </w:rPr>
        <w:t>chna</w:t>
      </w:r>
      <w:proofErr w:type="spellEnd"/>
      <w:r>
        <w:rPr>
          <w:rFonts w:hint="eastAsia"/>
          <w:snapToGrid w:val="0"/>
          <w:lang w:val="en-GB" w:eastAsia="zh-CN"/>
        </w:rPr>
        <w:t>&gt;</w:t>
      </w:r>
      <w:r>
        <w:rPr>
          <w:rFonts w:hint="eastAsia"/>
          <w:snapToGrid w:val="0"/>
          <w:lang w:val="en-GB" w:eastAsia="zh-CN"/>
        </w:rPr>
        <w:t>块还允许更快地访问</w:t>
      </w:r>
      <w:r>
        <w:rPr>
          <w:rFonts w:hint="eastAsia"/>
          <w:snapToGrid w:val="0"/>
          <w:lang w:val="en-GB" w:eastAsia="zh-CN"/>
        </w:rPr>
        <w:t xml:space="preserve">ADM </w:t>
      </w:r>
      <w:r>
        <w:rPr>
          <w:snapToGrid w:val="0"/>
          <w:lang w:val="en-GB" w:eastAsia="zh-CN"/>
        </w:rPr>
        <w:t>ID</w:t>
      </w:r>
      <w:r>
        <w:rPr>
          <w:rFonts w:hint="eastAsia"/>
          <w:snapToGrid w:val="0"/>
          <w:lang w:val="en-GB" w:eastAsia="zh-CN"/>
        </w:rPr>
        <w:t>，而无须访问</w:t>
      </w:r>
      <w:r>
        <w:rPr>
          <w:rFonts w:hint="eastAsia"/>
          <w:snapToGrid w:val="0"/>
          <w:lang w:val="en-GB" w:eastAsia="zh-CN"/>
        </w:rPr>
        <w:t>XML</w:t>
      </w:r>
      <w:r>
        <w:rPr>
          <w:rFonts w:hint="eastAsia"/>
          <w:snapToGrid w:val="0"/>
          <w:lang w:val="en-GB" w:eastAsia="zh-CN"/>
        </w:rPr>
        <w:t>元数据（如果</w:t>
      </w:r>
      <w:r>
        <w:rPr>
          <w:snapToGrid w:val="0"/>
          <w:lang w:val="en-GB" w:eastAsia="zh-CN"/>
        </w:rPr>
        <w:t>ID</w:t>
      </w:r>
      <w:r>
        <w:rPr>
          <w:rFonts w:hint="eastAsia"/>
          <w:snapToGrid w:val="0"/>
          <w:lang w:val="en-GB" w:eastAsia="zh-CN"/>
        </w:rPr>
        <w:t>在标准</w:t>
      </w:r>
      <w:r>
        <w:rPr>
          <w:rFonts w:hint="eastAsia"/>
          <w:snapToGrid w:val="0"/>
          <w:lang w:val="en-GB" w:eastAsia="zh-CN"/>
        </w:rPr>
        <w:t>ADM</w:t>
      </w:r>
      <w:r>
        <w:rPr>
          <w:rFonts w:hint="eastAsia"/>
          <w:snapToGrid w:val="0"/>
          <w:lang w:val="en-GB" w:eastAsia="zh-CN"/>
        </w:rPr>
        <w:t>配置预定义的值范围内）。由于</w:t>
      </w:r>
      <w:r>
        <w:rPr>
          <w:rFonts w:hint="eastAsia"/>
          <w:snapToGrid w:val="0"/>
          <w:lang w:val="en-GB" w:eastAsia="zh-CN"/>
        </w:rPr>
        <w:t>&lt;</w:t>
      </w:r>
      <w:proofErr w:type="spellStart"/>
      <w:r>
        <w:rPr>
          <w:rFonts w:hint="eastAsia"/>
          <w:snapToGrid w:val="0"/>
          <w:lang w:val="en-GB" w:eastAsia="zh-CN"/>
        </w:rPr>
        <w:t>chna</w:t>
      </w:r>
      <w:proofErr w:type="spellEnd"/>
      <w:r>
        <w:rPr>
          <w:rFonts w:hint="eastAsia"/>
          <w:snapToGrid w:val="0"/>
          <w:lang w:val="en-GB" w:eastAsia="zh-CN"/>
        </w:rPr>
        <w:t>&gt;</w:t>
      </w:r>
      <w:r>
        <w:rPr>
          <w:rFonts w:hint="eastAsia"/>
          <w:snapToGrid w:val="0"/>
          <w:lang w:val="en-GB" w:eastAsia="zh-CN"/>
        </w:rPr>
        <w:t>块的大小可以固定，并且位于</w:t>
      </w:r>
      <w:r>
        <w:rPr>
          <w:rFonts w:hint="eastAsia"/>
          <w:snapToGrid w:val="0"/>
          <w:lang w:val="en-GB" w:eastAsia="zh-CN"/>
        </w:rPr>
        <w:t>&lt;data&gt;</w:t>
      </w:r>
      <w:r>
        <w:rPr>
          <w:rFonts w:hint="eastAsia"/>
          <w:snapToGrid w:val="0"/>
          <w:lang w:val="en-GB" w:eastAsia="zh-CN"/>
        </w:rPr>
        <w:t>、</w:t>
      </w:r>
      <w:r>
        <w:rPr>
          <w:rFonts w:hint="eastAsia"/>
          <w:snapToGrid w:val="0"/>
          <w:lang w:val="en-GB" w:eastAsia="zh-CN"/>
        </w:rPr>
        <w:t>&lt;</w:t>
      </w:r>
      <w:proofErr w:type="spellStart"/>
      <w:r>
        <w:rPr>
          <w:rFonts w:hint="eastAsia"/>
          <w:snapToGrid w:val="0"/>
          <w:lang w:val="en-GB" w:eastAsia="zh-CN"/>
        </w:rPr>
        <w:t>axml</w:t>
      </w:r>
      <w:proofErr w:type="spellEnd"/>
      <w:r>
        <w:rPr>
          <w:rFonts w:hint="eastAsia"/>
          <w:snapToGrid w:val="0"/>
          <w:lang w:val="en-GB" w:eastAsia="zh-CN"/>
        </w:rPr>
        <w:t>&gt;</w:t>
      </w:r>
      <w:r>
        <w:rPr>
          <w:rFonts w:hint="eastAsia"/>
          <w:snapToGrid w:val="0"/>
          <w:lang w:val="en-GB" w:eastAsia="zh-CN"/>
        </w:rPr>
        <w:t>、</w:t>
      </w:r>
      <w:r>
        <w:rPr>
          <w:rFonts w:hint="eastAsia"/>
          <w:snapToGrid w:val="0"/>
          <w:lang w:val="en-GB" w:eastAsia="zh-CN"/>
        </w:rPr>
        <w:t>&lt;</w:t>
      </w:r>
      <w:proofErr w:type="spellStart"/>
      <w:r>
        <w:rPr>
          <w:rFonts w:hint="eastAsia"/>
          <w:snapToGrid w:val="0"/>
          <w:lang w:val="en-GB" w:eastAsia="zh-CN"/>
        </w:rPr>
        <w:t>bxml</w:t>
      </w:r>
      <w:proofErr w:type="spellEnd"/>
      <w:r>
        <w:rPr>
          <w:rFonts w:hint="eastAsia"/>
          <w:snapToGrid w:val="0"/>
          <w:lang w:val="en-GB" w:eastAsia="zh-CN"/>
        </w:rPr>
        <w:t>&gt;</w:t>
      </w:r>
      <w:r>
        <w:rPr>
          <w:rFonts w:hint="eastAsia"/>
          <w:snapToGrid w:val="0"/>
          <w:lang w:val="en-GB" w:eastAsia="zh-CN"/>
        </w:rPr>
        <w:t>和</w:t>
      </w:r>
      <w:r>
        <w:rPr>
          <w:rFonts w:hint="eastAsia"/>
          <w:snapToGrid w:val="0"/>
          <w:lang w:val="en-GB" w:eastAsia="zh-CN"/>
        </w:rPr>
        <w:t>&lt;</w:t>
      </w:r>
      <w:proofErr w:type="spellStart"/>
      <w:r>
        <w:rPr>
          <w:rFonts w:hint="eastAsia"/>
          <w:snapToGrid w:val="0"/>
          <w:lang w:val="en-GB" w:eastAsia="zh-CN"/>
        </w:rPr>
        <w:t>sxml</w:t>
      </w:r>
      <w:proofErr w:type="spellEnd"/>
      <w:r>
        <w:rPr>
          <w:rFonts w:hint="eastAsia"/>
          <w:snapToGrid w:val="0"/>
          <w:lang w:val="en-GB" w:eastAsia="zh-CN"/>
        </w:rPr>
        <w:t>&gt;</w:t>
      </w:r>
      <w:r>
        <w:rPr>
          <w:rFonts w:hint="eastAsia"/>
          <w:snapToGrid w:val="0"/>
          <w:lang w:val="en-GB" w:eastAsia="zh-CN"/>
        </w:rPr>
        <w:t>块之前，因此可以更容易地即时访问、生成或修改其内容。</w:t>
      </w:r>
    </w:p>
    <w:p w14:paraId="172050AE" w14:textId="77777777" w:rsidR="00016977" w:rsidRDefault="00016977" w:rsidP="00016977">
      <w:pPr>
        <w:ind w:firstLineChars="200" w:firstLine="480"/>
        <w:rPr>
          <w:snapToGrid w:val="0"/>
          <w:lang w:val="en-US" w:eastAsia="zh-CN"/>
        </w:rPr>
      </w:pPr>
      <w:r>
        <w:rPr>
          <w:rFonts w:hint="eastAsia"/>
          <w:snapToGrid w:val="0"/>
          <w:lang w:val="en-US" w:eastAsia="zh-CN"/>
        </w:rPr>
        <w:t>根据附件</w:t>
      </w:r>
      <w:r>
        <w:rPr>
          <w:rFonts w:hint="eastAsia"/>
          <w:snapToGrid w:val="0"/>
          <w:lang w:val="en-US" w:eastAsia="zh-CN"/>
        </w:rPr>
        <w:t>3</w:t>
      </w:r>
      <w:r>
        <w:rPr>
          <w:rFonts w:hint="eastAsia"/>
          <w:snapToGrid w:val="0"/>
          <w:lang w:val="en-US" w:eastAsia="zh-CN"/>
        </w:rPr>
        <w:t>使用这篇文档中的数据类型。</w:t>
      </w:r>
    </w:p>
    <w:p w14:paraId="7F36017C" w14:textId="77777777" w:rsidR="00016977" w:rsidRPr="00016977" w:rsidRDefault="008075B6" w:rsidP="00016977">
      <w:pPr>
        <w:pStyle w:val="Heading1"/>
        <w:rPr>
          <w:lang w:eastAsia="zh-CN"/>
        </w:rPr>
      </w:pPr>
      <w:bookmarkStart w:id="17" w:name="_Toc4754225"/>
      <w:bookmarkStart w:id="18" w:name="conventions"/>
      <w:bookmarkStart w:id="19" w:name="_Toc8913430"/>
      <w:bookmarkEnd w:id="14"/>
      <w:bookmarkEnd w:id="15"/>
      <w:bookmarkEnd w:id="16"/>
      <w:r w:rsidRPr="00016977">
        <w:rPr>
          <w:lang w:eastAsia="zh-CN"/>
        </w:rPr>
        <w:t>2</w:t>
      </w:r>
      <w:r w:rsidRPr="00016977">
        <w:rPr>
          <w:lang w:eastAsia="zh-CN"/>
        </w:rPr>
        <w:tab/>
      </w:r>
      <w:bookmarkStart w:id="20" w:name="lt_pId129"/>
      <w:bookmarkEnd w:id="17"/>
      <w:bookmarkEnd w:id="18"/>
      <w:bookmarkEnd w:id="19"/>
      <w:r w:rsidR="00016977" w:rsidRPr="00016977">
        <w:rPr>
          <w:lang w:eastAsia="zh-CN"/>
        </w:rPr>
        <w:t>BW64</w:t>
      </w:r>
      <w:bookmarkEnd w:id="20"/>
      <w:r w:rsidR="00016977" w:rsidRPr="00016977">
        <w:rPr>
          <w:rFonts w:hint="eastAsia"/>
          <w:lang w:eastAsia="zh-CN"/>
        </w:rPr>
        <w:t>格式描述</w:t>
      </w:r>
      <w:bookmarkStart w:id="21" w:name="lt_pId133"/>
    </w:p>
    <w:p w14:paraId="5D2AAD25" w14:textId="77777777" w:rsidR="00DB7978" w:rsidRDefault="00DB7978" w:rsidP="00DB7978">
      <w:pPr>
        <w:pStyle w:val="Heading2"/>
        <w:rPr>
          <w:lang w:val="en-US" w:eastAsia="zh-CN"/>
        </w:rPr>
      </w:pPr>
      <w:bookmarkStart w:id="22" w:name="_Toc383830600"/>
      <w:bookmarkStart w:id="23" w:name="_Toc472005599"/>
      <w:bookmarkStart w:id="24" w:name="lt_pId132"/>
      <w:r>
        <w:rPr>
          <w:lang w:val="en-US" w:eastAsia="zh-CN"/>
        </w:rPr>
        <w:t>2.1</w:t>
      </w:r>
      <w:r>
        <w:rPr>
          <w:lang w:val="en-US" w:eastAsia="zh-CN"/>
        </w:rPr>
        <w:tab/>
      </w:r>
      <w:bookmarkEnd w:id="22"/>
      <w:r>
        <w:rPr>
          <w:lang w:val="en-US" w:eastAsia="zh-CN"/>
        </w:rPr>
        <w:t>BW64</w:t>
      </w:r>
      <w:r>
        <w:rPr>
          <w:lang w:val="en-US" w:eastAsia="zh-CN"/>
        </w:rPr>
        <w:t>格式文件的内容</w:t>
      </w:r>
      <w:bookmarkEnd w:id="23"/>
    </w:p>
    <w:bookmarkEnd w:id="24"/>
    <w:p w14:paraId="5E14F8E8" w14:textId="1D2713F9" w:rsidR="00016977" w:rsidRDefault="00016977" w:rsidP="00016977">
      <w:pPr>
        <w:ind w:firstLineChars="200" w:firstLine="480"/>
        <w:rPr>
          <w:lang w:val="en-GB" w:eastAsia="zh-CN"/>
        </w:rPr>
      </w:pPr>
      <w:r>
        <w:rPr>
          <w:lang w:val="en-US" w:eastAsia="zh-CN"/>
        </w:rPr>
        <w:t>BW64</w:t>
      </w:r>
      <w:r>
        <w:rPr>
          <w:lang w:val="en-US" w:eastAsia="zh-CN"/>
        </w:rPr>
        <w:t>格式文件</w:t>
      </w:r>
      <w:r>
        <w:rPr>
          <w:rFonts w:hint="eastAsia"/>
          <w:lang w:val="en-US" w:eastAsia="zh-CN"/>
        </w:rPr>
        <w:t>的开始须采用强制“</w:t>
      </w:r>
      <w:r>
        <w:rPr>
          <w:lang w:val="en-US" w:eastAsia="zh-CN"/>
        </w:rPr>
        <w:t>WAVE</w:t>
      </w:r>
      <w:r>
        <w:rPr>
          <w:rFonts w:hint="eastAsia"/>
          <w:lang w:val="en-US" w:eastAsia="zh-CN"/>
        </w:rPr>
        <w:t>”标头以及至少包括如下</w:t>
      </w:r>
      <w:r>
        <w:rPr>
          <w:lang w:val="en-US" w:eastAsia="zh-CN"/>
        </w:rPr>
        <w:t>块</w:t>
      </w:r>
      <w:bookmarkStart w:id="25" w:name="lt_pId135"/>
      <w:bookmarkEnd w:id="21"/>
      <w:r>
        <w:rPr>
          <w:rFonts w:hint="eastAsia"/>
          <w:lang w:val="en-US" w:eastAsia="zh-CN"/>
        </w:rPr>
        <w:t>：</w:t>
      </w:r>
    </w:p>
    <w:p w14:paraId="659DC075" w14:textId="77777777" w:rsidR="00016977" w:rsidRPr="00DA1D2A" w:rsidRDefault="00016977" w:rsidP="00016977">
      <w:pPr>
        <w:spacing w:after="60"/>
        <w:rPr>
          <w:rFonts w:ascii="Courier New" w:hAnsi="Courier New" w:cs="Courier New"/>
          <w:sz w:val="20"/>
          <w:lang w:val="en-GB" w:eastAsia="ja-JP"/>
        </w:rPr>
      </w:pPr>
      <w:bookmarkStart w:id="26" w:name="lt_pId145"/>
      <w:bookmarkEnd w:id="25"/>
      <w:r w:rsidRPr="00DA1D2A">
        <w:rPr>
          <w:rFonts w:ascii="Courier New" w:hAnsi="Courier New" w:cs="Courier New"/>
          <w:sz w:val="20"/>
          <w:lang w:val="en-GB"/>
        </w:rPr>
        <w:t>&lt;WAVE-form&gt; -&gt;</w:t>
      </w:r>
    </w:p>
    <w:p w14:paraId="6FED4316" w14:textId="77777777" w:rsidR="00016977" w:rsidRPr="00DA1D2A" w:rsidRDefault="00016977" w:rsidP="00016977">
      <w:pPr>
        <w:spacing w:after="60"/>
        <w:rPr>
          <w:rFonts w:ascii="Courier New" w:hAnsi="Courier New" w:cs="Courier New"/>
          <w:sz w:val="20"/>
          <w:lang w:val="en-GB" w:eastAsia="ja-JP"/>
        </w:rPr>
      </w:pPr>
      <w:r w:rsidRPr="00DA1D2A">
        <w:rPr>
          <w:rFonts w:ascii="Courier New" w:hAnsi="Courier New" w:cs="Courier New"/>
          <w:sz w:val="20"/>
          <w:lang w:val="en-GB" w:eastAsia="ja-JP"/>
        </w:rPr>
        <w:t xml:space="preserve">    BW64(‘WAVE’</w:t>
      </w:r>
    </w:p>
    <w:p w14:paraId="7C33831F" w14:textId="77777777" w:rsidR="00016977" w:rsidRPr="00DA1D2A" w:rsidRDefault="00016977" w:rsidP="00016977">
      <w:pPr>
        <w:spacing w:after="60"/>
        <w:rPr>
          <w:rFonts w:ascii="Courier New" w:hAnsi="Courier New" w:cs="Courier New"/>
          <w:sz w:val="20"/>
          <w:lang w:val="en-GB" w:eastAsia="ja-JP"/>
        </w:rPr>
      </w:pPr>
      <w:r w:rsidRPr="00DA1D2A">
        <w:rPr>
          <w:rFonts w:ascii="Courier New" w:hAnsi="Courier New" w:cs="Courier New"/>
          <w:sz w:val="20"/>
          <w:lang w:val="en-GB" w:eastAsia="ja-JP"/>
        </w:rPr>
        <w:t xml:space="preserve">        &lt;ds64-ck&gt;       // ds64 chunk for 64-bit addressing</w:t>
      </w:r>
    </w:p>
    <w:p w14:paraId="5F3A3E43" w14:textId="77777777" w:rsidR="00016977" w:rsidRPr="00DA1D2A" w:rsidRDefault="00016977" w:rsidP="00016977">
      <w:pPr>
        <w:spacing w:after="60"/>
        <w:rPr>
          <w:rFonts w:ascii="Courier New" w:hAnsi="Courier New" w:cs="Courier New"/>
          <w:sz w:val="20"/>
          <w:lang w:val="en-GB"/>
        </w:rPr>
      </w:pPr>
      <w:r w:rsidRPr="00DA1D2A">
        <w:rPr>
          <w:rFonts w:ascii="Courier New" w:hAnsi="Courier New" w:cs="Courier New"/>
          <w:sz w:val="20"/>
          <w:lang w:val="en-GB" w:eastAsia="ja-JP"/>
        </w:rPr>
        <w:t xml:space="preserve">        &lt;</w:t>
      </w:r>
      <w:proofErr w:type="spellStart"/>
      <w:r w:rsidRPr="00DA1D2A">
        <w:rPr>
          <w:rFonts w:ascii="Courier New" w:hAnsi="Courier New" w:cs="Courier New"/>
          <w:sz w:val="20"/>
          <w:lang w:val="en-GB" w:eastAsia="ja-JP"/>
        </w:rPr>
        <w:t>fmt</w:t>
      </w:r>
      <w:proofErr w:type="spellEnd"/>
      <w:r w:rsidRPr="00DA1D2A">
        <w:rPr>
          <w:rFonts w:ascii="Courier New" w:hAnsi="Courier New" w:cs="Courier New"/>
          <w:sz w:val="20"/>
          <w:lang w:val="en-GB" w:eastAsia="ja-JP"/>
        </w:rPr>
        <w:t>-ck&gt;        // Format of the audio signal: PCM/non-PCM</w:t>
      </w:r>
    </w:p>
    <w:p w14:paraId="58736FDF" w14:textId="77777777" w:rsidR="00016977" w:rsidRPr="00DA1D2A" w:rsidRDefault="00016977" w:rsidP="00016977">
      <w:pPr>
        <w:spacing w:after="60"/>
        <w:rPr>
          <w:rFonts w:ascii="Courier New" w:hAnsi="Courier New" w:cs="Courier New"/>
          <w:sz w:val="20"/>
          <w:lang w:val="en-GB"/>
        </w:rPr>
      </w:pPr>
      <w:r w:rsidRPr="00DA1D2A">
        <w:rPr>
          <w:rFonts w:ascii="Courier New" w:hAnsi="Courier New" w:cs="Courier New"/>
          <w:sz w:val="20"/>
          <w:lang w:val="en-GB"/>
        </w:rPr>
        <w:t xml:space="preserve">        &lt;</w:t>
      </w:r>
      <w:proofErr w:type="spellStart"/>
      <w:r w:rsidRPr="00DA1D2A">
        <w:rPr>
          <w:rFonts w:ascii="Courier New" w:hAnsi="Courier New" w:cs="Courier New"/>
          <w:sz w:val="20"/>
          <w:lang w:val="en-GB"/>
        </w:rPr>
        <w:t>chna</w:t>
      </w:r>
      <w:proofErr w:type="spellEnd"/>
      <w:r w:rsidRPr="00DA1D2A">
        <w:rPr>
          <w:rFonts w:ascii="Courier New" w:hAnsi="Courier New" w:cs="Courier New"/>
          <w:sz w:val="20"/>
          <w:lang w:val="en-GB"/>
        </w:rPr>
        <w:t xml:space="preserve">-ck&gt;       // </w:t>
      </w:r>
      <w:proofErr w:type="spellStart"/>
      <w:r w:rsidRPr="00DA1D2A">
        <w:rPr>
          <w:rFonts w:ascii="Courier New" w:hAnsi="Courier New" w:cs="Courier New"/>
          <w:sz w:val="20"/>
          <w:lang w:val="en-GB"/>
        </w:rPr>
        <w:t>chna</w:t>
      </w:r>
      <w:proofErr w:type="spellEnd"/>
      <w:r w:rsidRPr="00DA1D2A">
        <w:rPr>
          <w:rFonts w:ascii="Courier New" w:hAnsi="Courier New" w:cs="Courier New"/>
          <w:sz w:val="20"/>
          <w:lang w:val="en-GB"/>
        </w:rPr>
        <w:t xml:space="preserve"> chunk for ADM look-up </w:t>
      </w:r>
    </w:p>
    <w:p w14:paraId="5F97AE8D" w14:textId="77777777" w:rsidR="00016977" w:rsidRPr="00DA1D2A" w:rsidRDefault="00016977" w:rsidP="00016977">
      <w:pPr>
        <w:spacing w:after="60"/>
        <w:rPr>
          <w:rFonts w:ascii="Courier New" w:hAnsi="Courier New" w:cs="Courier New"/>
          <w:sz w:val="20"/>
          <w:lang w:val="en-GB"/>
        </w:rPr>
      </w:pPr>
      <w:r w:rsidRPr="00DA1D2A">
        <w:rPr>
          <w:rFonts w:ascii="Courier New" w:hAnsi="Courier New" w:cs="Courier New"/>
          <w:sz w:val="20"/>
          <w:lang w:val="en-GB"/>
        </w:rPr>
        <w:t xml:space="preserve">        &lt;</w:t>
      </w:r>
      <w:proofErr w:type="spellStart"/>
      <w:r w:rsidRPr="00DA1D2A">
        <w:rPr>
          <w:rFonts w:ascii="Courier New" w:hAnsi="Courier New" w:cs="Courier New"/>
          <w:sz w:val="20"/>
          <w:lang w:val="en-GB"/>
        </w:rPr>
        <w:t>axml</w:t>
      </w:r>
      <w:proofErr w:type="spellEnd"/>
      <w:r w:rsidRPr="00DA1D2A">
        <w:rPr>
          <w:rFonts w:ascii="Courier New" w:hAnsi="Courier New" w:cs="Courier New"/>
          <w:sz w:val="20"/>
          <w:lang w:val="en-GB"/>
        </w:rPr>
        <w:t xml:space="preserve">-ck&gt;       // </w:t>
      </w:r>
      <w:proofErr w:type="spellStart"/>
      <w:r w:rsidRPr="00DA1D2A">
        <w:rPr>
          <w:rFonts w:ascii="Courier New" w:hAnsi="Courier New" w:cs="Courier New"/>
          <w:sz w:val="20"/>
          <w:lang w:val="en-GB"/>
        </w:rPr>
        <w:t>axml</w:t>
      </w:r>
      <w:proofErr w:type="spellEnd"/>
      <w:r w:rsidRPr="00DA1D2A">
        <w:rPr>
          <w:rFonts w:ascii="Courier New" w:hAnsi="Courier New" w:cs="Courier New"/>
          <w:sz w:val="20"/>
          <w:lang w:val="en-GB"/>
        </w:rPr>
        <w:t xml:space="preserve"> chunk for carrying XML metadata</w:t>
      </w:r>
    </w:p>
    <w:p w14:paraId="591050AE" w14:textId="77777777" w:rsidR="00016977" w:rsidRPr="00DA1D2A" w:rsidRDefault="00016977" w:rsidP="00016977">
      <w:pPr>
        <w:spacing w:after="60"/>
        <w:rPr>
          <w:rFonts w:ascii="Courier New" w:hAnsi="Courier New" w:cs="Courier New"/>
          <w:sz w:val="20"/>
          <w:lang w:val="en-GB"/>
        </w:rPr>
      </w:pPr>
      <w:r w:rsidRPr="00DA1D2A">
        <w:rPr>
          <w:rFonts w:ascii="Courier New" w:hAnsi="Courier New" w:cs="Courier New"/>
          <w:sz w:val="20"/>
          <w:lang w:val="en-GB"/>
        </w:rPr>
        <w:t xml:space="preserve">        &lt;</w:t>
      </w:r>
      <w:proofErr w:type="spellStart"/>
      <w:r w:rsidRPr="00DA1D2A">
        <w:rPr>
          <w:rFonts w:ascii="Courier New" w:hAnsi="Courier New" w:cs="Courier New"/>
          <w:sz w:val="20"/>
          <w:lang w:val="en-GB"/>
        </w:rPr>
        <w:t>bxml</w:t>
      </w:r>
      <w:proofErr w:type="spellEnd"/>
      <w:r w:rsidRPr="00DA1D2A">
        <w:rPr>
          <w:rFonts w:ascii="Courier New" w:hAnsi="Courier New" w:cs="Courier New"/>
          <w:sz w:val="20"/>
          <w:lang w:val="en-GB"/>
        </w:rPr>
        <w:t xml:space="preserve">-ck&gt;       // </w:t>
      </w:r>
      <w:proofErr w:type="spellStart"/>
      <w:r w:rsidRPr="00DA1D2A">
        <w:rPr>
          <w:rFonts w:ascii="Courier New" w:hAnsi="Courier New" w:cs="Courier New"/>
          <w:sz w:val="20"/>
          <w:lang w:val="en-GB"/>
        </w:rPr>
        <w:t>bxml</w:t>
      </w:r>
      <w:proofErr w:type="spellEnd"/>
      <w:r w:rsidRPr="00DA1D2A">
        <w:rPr>
          <w:rFonts w:ascii="Courier New" w:hAnsi="Courier New" w:cs="Courier New"/>
          <w:sz w:val="20"/>
          <w:lang w:val="en-GB"/>
        </w:rPr>
        <w:t xml:space="preserve"> chunk for carrying compressed XML metadata</w:t>
      </w:r>
    </w:p>
    <w:p w14:paraId="61F40DE8" w14:textId="77777777" w:rsidR="00016977" w:rsidRPr="00DA1D2A" w:rsidRDefault="00016977" w:rsidP="00016977">
      <w:pPr>
        <w:spacing w:after="60"/>
        <w:ind w:left="2900" w:hangingChars="1450" w:hanging="2900"/>
        <w:rPr>
          <w:rFonts w:ascii="Courier New" w:hAnsi="Courier New" w:cs="Courier New"/>
          <w:sz w:val="20"/>
          <w:lang w:val="en-GB"/>
        </w:rPr>
      </w:pPr>
      <w:r w:rsidRPr="00DA1D2A">
        <w:rPr>
          <w:rFonts w:ascii="Courier New" w:hAnsi="Courier New" w:cs="Courier New"/>
          <w:sz w:val="20"/>
          <w:lang w:val="en-GB"/>
        </w:rPr>
        <w:t xml:space="preserve">        &lt;</w:t>
      </w:r>
      <w:proofErr w:type="spellStart"/>
      <w:r w:rsidRPr="00DA1D2A">
        <w:rPr>
          <w:rFonts w:ascii="Courier New" w:hAnsi="Courier New" w:cs="Courier New"/>
          <w:sz w:val="20"/>
          <w:lang w:val="en-GB"/>
        </w:rPr>
        <w:t>sxml</w:t>
      </w:r>
      <w:proofErr w:type="spellEnd"/>
      <w:r w:rsidRPr="00DA1D2A">
        <w:rPr>
          <w:rFonts w:ascii="Courier New" w:hAnsi="Courier New" w:cs="Courier New"/>
          <w:sz w:val="20"/>
          <w:lang w:val="en-GB"/>
        </w:rPr>
        <w:t xml:space="preserve">-ck&gt;      // </w:t>
      </w:r>
      <w:proofErr w:type="spellStart"/>
      <w:r w:rsidRPr="00DA1D2A">
        <w:rPr>
          <w:rFonts w:ascii="Courier New" w:hAnsi="Courier New" w:cs="Courier New"/>
          <w:sz w:val="20"/>
          <w:lang w:val="en-GB"/>
        </w:rPr>
        <w:t>sxml</w:t>
      </w:r>
      <w:proofErr w:type="spellEnd"/>
      <w:r w:rsidRPr="00DA1D2A">
        <w:rPr>
          <w:rFonts w:ascii="Courier New" w:hAnsi="Courier New" w:cs="Courier New"/>
          <w:sz w:val="20"/>
          <w:lang w:val="en-GB"/>
        </w:rPr>
        <w:t xml:space="preserve"> chunk for carrying XML metadata associated with</w:t>
      </w:r>
      <w:r w:rsidRPr="00DA1D2A">
        <w:rPr>
          <w:rFonts w:ascii="Courier New" w:hAnsi="Courier New" w:cs="Courier New"/>
          <w:sz w:val="20"/>
          <w:lang w:val="en-GB"/>
        </w:rPr>
        <w:br/>
        <w:t>// sub-chunk or sound data</w:t>
      </w:r>
    </w:p>
    <w:p w14:paraId="6AC6704B" w14:textId="77777777" w:rsidR="00016977" w:rsidRPr="00DA1D2A" w:rsidRDefault="00016977" w:rsidP="00016977">
      <w:pPr>
        <w:spacing w:after="60"/>
        <w:rPr>
          <w:rFonts w:ascii="Courier New" w:hAnsi="Courier New" w:cs="Courier New"/>
          <w:sz w:val="20"/>
          <w:lang w:val="en-GB" w:eastAsia="zh-CN"/>
        </w:rPr>
      </w:pPr>
      <w:r w:rsidRPr="00DA1D2A">
        <w:rPr>
          <w:rFonts w:ascii="Courier New" w:hAnsi="Courier New" w:cs="Courier New"/>
          <w:sz w:val="20"/>
          <w:lang w:val="en-GB" w:eastAsia="ja-JP"/>
        </w:rPr>
        <w:t xml:space="preserve">        </w:t>
      </w:r>
      <w:r w:rsidRPr="00DA1D2A">
        <w:rPr>
          <w:rFonts w:ascii="Courier New" w:hAnsi="Courier New" w:cs="Courier New"/>
          <w:sz w:val="20"/>
          <w:lang w:val="en-GB" w:eastAsia="zh-CN"/>
        </w:rPr>
        <w:t>&lt;wave-data</w:t>
      </w:r>
      <w:proofErr w:type="gramStart"/>
      <w:r w:rsidRPr="00DA1D2A">
        <w:rPr>
          <w:rFonts w:ascii="Courier New" w:hAnsi="Courier New" w:cs="Courier New"/>
          <w:sz w:val="20"/>
          <w:lang w:val="en-GB" w:eastAsia="zh-CN"/>
        </w:rPr>
        <w:t xml:space="preserve">&gt;)   </w:t>
      </w:r>
      <w:proofErr w:type="gramEnd"/>
      <w:r w:rsidRPr="00DA1D2A">
        <w:rPr>
          <w:rFonts w:ascii="Courier New" w:hAnsi="Courier New" w:cs="Courier New"/>
          <w:sz w:val="20"/>
          <w:lang w:val="en-GB" w:eastAsia="zh-CN"/>
        </w:rPr>
        <w:t xml:space="preserve"> // sound data</w:t>
      </w:r>
    </w:p>
    <w:p w14:paraId="59CEE67B" w14:textId="339A01D2" w:rsidR="00016977" w:rsidRPr="00DB7978" w:rsidRDefault="00016977" w:rsidP="00DB7978">
      <w:pPr>
        <w:pStyle w:val="Note"/>
        <w:rPr>
          <w:lang w:eastAsia="zh-CN"/>
        </w:rPr>
      </w:pPr>
      <w:r w:rsidRPr="00DB7978">
        <w:rPr>
          <w:lang w:eastAsia="zh-CN"/>
        </w:rPr>
        <w:t>注</w:t>
      </w:r>
      <w:r w:rsidRPr="00DB7978">
        <w:rPr>
          <w:lang w:eastAsia="zh-CN"/>
        </w:rPr>
        <w:t> 1 – </w:t>
      </w:r>
      <w:r w:rsidRPr="00DB7978">
        <w:rPr>
          <w:rFonts w:hint="eastAsia"/>
          <w:lang w:eastAsia="zh-CN"/>
        </w:rPr>
        <w:t>另外的</w:t>
      </w:r>
      <w:r w:rsidRPr="00DB7978">
        <w:rPr>
          <w:lang w:eastAsia="zh-CN"/>
        </w:rPr>
        <w:t>块</w:t>
      </w:r>
      <w:r w:rsidRPr="00DB7978">
        <w:rPr>
          <w:rFonts w:hint="eastAsia"/>
          <w:lang w:eastAsia="zh-CN"/>
        </w:rPr>
        <w:t>也可以出现在文件中。有些可能超出了本建议书讨论的范围。这些应用可能或可能不说明或使用这些块，因此不能保证该未知块中包括的数据的完整性。但是，</w:t>
      </w:r>
      <w:r w:rsidRPr="00DB7978">
        <w:rPr>
          <w:lang w:eastAsia="zh-CN"/>
        </w:rPr>
        <w:t>符合要求</w:t>
      </w:r>
      <w:r w:rsidRPr="00DB7978">
        <w:rPr>
          <w:rFonts w:hint="eastAsia"/>
          <w:lang w:eastAsia="zh-CN"/>
        </w:rPr>
        <w:t>的应用必须在未知块上透明地传送。</w:t>
      </w:r>
      <w:r w:rsidR="00745565" w:rsidRPr="00DB7978">
        <w:rPr>
          <w:rFonts w:hint="eastAsia"/>
          <w:lang w:eastAsia="zh-CN"/>
        </w:rPr>
        <w:t>其他块，包括</w:t>
      </w:r>
      <w:r w:rsidR="00745565" w:rsidRPr="00DB7978">
        <w:rPr>
          <w:rFonts w:hint="eastAsia"/>
          <w:lang w:eastAsia="zh-CN"/>
        </w:rPr>
        <w:t>BWF</w:t>
      </w:r>
      <w:r w:rsidR="00745565" w:rsidRPr="00DB7978">
        <w:rPr>
          <w:rFonts w:hint="eastAsia"/>
          <w:lang w:eastAsia="zh-CN"/>
        </w:rPr>
        <w:t>生成的</w:t>
      </w:r>
      <w:r w:rsidR="00745565" w:rsidRPr="00DB7978">
        <w:rPr>
          <w:rFonts w:hint="eastAsia"/>
          <w:lang w:eastAsia="zh-CN"/>
        </w:rPr>
        <w:t>&lt;</w:t>
      </w:r>
      <w:proofErr w:type="spellStart"/>
      <w:r w:rsidR="00745565" w:rsidRPr="00DB7978">
        <w:rPr>
          <w:rFonts w:hint="eastAsia"/>
          <w:lang w:eastAsia="zh-CN"/>
        </w:rPr>
        <w:t>bext</w:t>
      </w:r>
      <w:proofErr w:type="spellEnd"/>
      <w:r w:rsidR="00745565" w:rsidRPr="00DB7978">
        <w:rPr>
          <w:rFonts w:hint="eastAsia"/>
          <w:lang w:eastAsia="zh-CN"/>
        </w:rPr>
        <w:t>&gt;</w:t>
      </w:r>
      <w:r w:rsidR="00745565" w:rsidRPr="00DB7978">
        <w:rPr>
          <w:rFonts w:hint="eastAsia"/>
          <w:lang w:eastAsia="zh-CN"/>
        </w:rPr>
        <w:t>块和</w:t>
      </w:r>
      <w:r w:rsidR="00745565" w:rsidRPr="00DB7978">
        <w:rPr>
          <w:rFonts w:hint="eastAsia"/>
          <w:lang w:eastAsia="zh-CN"/>
        </w:rPr>
        <w:t>&lt;</w:t>
      </w:r>
      <w:proofErr w:type="spellStart"/>
      <w:r w:rsidR="00745565" w:rsidRPr="00DB7978">
        <w:rPr>
          <w:rFonts w:hint="eastAsia"/>
          <w:lang w:eastAsia="zh-CN"/>
        </w:rPr>
        <w:t>ubxt</w:t>
      </w:r>
      <w:proofErr w:type="spellEnd"/>
      <w:r w:rsidR="00745565" w:rsidRPr="00DB7978">
        <w:rPr>
          <w:rFonts w:hint="eastAsia"/>
          <w:lang w:eastAsia="zh-CN"/>
        </w:rPr>
        <w:t>&gt;</w:t>
      </w:r>
      <w:r w:rsidR="00745565" w:rsidRPr="00DB7978">
        <w:rPr>
          <w:rFonts w:hint="eastAsia"/>
          <w:lang w:eastAsia="zh-CN"/>
        </w:rPr>
        <w:t>块可能会出现在本建议书规定的</w:t>
      </w:r>
      <w:r w:rsidR="00745565" w:rsidRPr="00DB7978">
        <w:rPr>
          <w:rFonts w:hint="eastAsia"/>
          <w:lang w:eastAsia="zh-CN"/>
        </w:rPr>
        <w:t>BW64</w:t>
      </w:r>
      <w:r w:rsidR="00745565" w:rsidRPr="00DB7978">
        <w:rPr>
          <w:rFonts w:hint="eastAsia"/>
          <w:lang w:eastAsia="zh-CN"/>
        </w:rPr>
        <w:t>文件中。不过，符合</w:t>
      </w:r>
      <w:r w:rsidR="00745565" w:rsidRPr="00DB7978">
        <w:rPr>
          <w:rFonts w:hint="eastAsia"/>
          <w:lang w:eastAsia="zh-CN"/>
        </w:rPr>
        <w:t>ITU-R BS.2088</w:t>
      </w:r>
      <w:r w:rsidR="00745565" w:rsidRPr="00DB7978">
        <w:rPr>
          <w:rFonts w:hint="eastAsia"/>
          <w:lang w:eastAsia="zh-CN"/>
        </w:rPr>
        <w:t>（</w:t>
      </w:r>
      <w:r w:rsidR="00745565" w:rsidRPr="00DB7978">
        <w:rPr>
          <w:rFonts w:hint="eastAsia"/>
          <w:lang w:eastAsia="zh-CN"/>
        </w:rPr>
        <w:t>BW64</w:t>
      </w:r>
      <w:r w:rsidR="00745565" w:rsidRPr="00DB7978">
        <w:rPr>
          <w:rFonts w:hint="eastAsia"/>
          <w:lang w:eastAsia="zh-CN"/>
        </w:rPr>
        <w:t>）建议书的应用可以读取</w:t>
      </w:r>
      <w:r w:rsidR="00745565" w:rsidRPr="00DB7978">
        <w:rPr>
          <w:rFonts w:hint="eastAsia"/>
          <w:lang w:eastAsia="zh-CN"/>
        </w:rPr>
        <w:t>XML</w:t>
      </w:r>
      <w:r w:rsidR="00745565" w:rsidRPr="00DB7978">
        <w:rPr>
          <w:rFonts w:hint="eastAsia"/>
          <w:lang w:eastAsia="zh-CN"/>
        </w:rPr>
        <w:t>元数据，这些元数据也可能包含从传统块转换而来的元数据，包括</w:t>
      </w:r>
      <w:r w:rsidR="00745565" w:rsidRPr="00DB7978">
        <w:rPr>
          <w:rFonts w:hint="eastAsia"/>
          <w:lang w:eastAsia="zh-CN"/>
        </w:rPr>
        <w:t>BWF &lt;</w:t>
      </w:r>
      <w:proofErr w:type="spellStart"/>
      <w:r w:rsidR="00745565" w:rsidRPr="00DB7978">
        <w:rPr>
          <w:rFonts w:hint="eastAsia"/>
          <w:lang w:eastAsia="zh-CN"/>
        </w:rPr>
        <w:t>bext</w:t>
      </w:r>
      <w:proofErr w:type="spellEnd"/>
      <w:r w:rsidR="00745565" w:rsidRPr="00DB7978">
        <w:rPr>
          <w:rFonts w:hint="eastAsia"/>
          <w:lang w:eastAsia="zh-CN"/>
        </w:rPr>
        <w:t xml:space="preserve">&gt; </w:t>
      </w:r>
      <w:r w:rsidR="00745565" w:rsidRPr="00DB7978">
        <w:rPr>
          <w:rFonts w:hint="eastAsia"/>
          <w:lang w:eastAsia="zh-CN"/>
        </w:rPr>
        <w:t>和</w:t>
      </w:r>
      <w:r w:rsidR="00745565" w:rsidRPr="00DB7978">
        <w:rPr>
          <w:rFonts w:hint="eastAsia"/>
          <w:lang w:eastAsia="zh-CN"/>
        </w:rPr>
        <w:t>&lt;</w:t>
      </w:r>
      <w:proofErr w:type="spellStart"/>
      <w:r w:rsidR="00745565" w:rsidRPr="00DB7978">
        <w:rPr>
          <w:rFonts w:hint="eastAsia"/>
          <w:lang w:eastAsia="zh-CN"/>
        </w:rPr>
        <w:t>ubxt</w:t>
      </w:r>
      <w:proofErr w:type="spellEnd"/>
      <w:r w:rsidR="00745565" w:rsidRPr="00DB7978">
        <w:rPr>
          <w:rFonts w:hint="eastAsia"/>
          <w:lang w:eastAsia="zh-CN"/>
        </w:rPr>
        <w:t>&gt;</w:t>
      </w:r>
      <w:r w:rsidR="00745565" w:rsidRPr="00DB7978">
        <w:rPr>
          <w:rFonts w:hint="eastAsia"/>
          <w:lang w:eastAsia="zh-CN"/>
        </w:rPr>
        <w:t>块。</w:t>
      </w:r>
    </w:p>
    <w:p w14:paraId="716CD2A0" w14:textId="775D9D8C" w:rsidR="00016977" w:rsidRPr="00DB7978" w:rsidRDefault="00016977" w:rsidP="00DB7978">
      <w:pPr>
        <w:pStyle w:val="Note"/>
        <w:rPr>
          <w:lang w:eastAsia="zh-CN"/>
        </w:rPr>
      </w:pPr>
      <w:r w:rsidRPr="00DB7978">
        <w:rPr>
          <w:lang w:eastAsia="zh-CN"/>
        </w:rPr>
        <w:t>注</w:t>
      </w:r>
      <w:r w:rsidRPr="00DB7978">
        <w:rPr>
          <w:lang w:eastAsia="zh-CN"/>
        </w:rPr>
        <w:t> 2 –</w:t>
      </w:r>
      <w:bookmarkEnd w:id="26"/>
      <w:r w:rsidRPr="00DB7978">
        <w:rPr>
          <w:rFonts w:hint="eastAsia"/>
          <w:lang w:eastAsia="zh-CN"/>
        </w:rPr>
        <w:t xml:space="preserve"> </w:t>
      </w:r>
      <w:r w:rsidRPr="00DB7978">
        <w:rPr>
          <w:rFonts w:hint="eastAsia"/>
          <w:lang w:eastAsia="zh-CN"/>
        </w:rPr>
        <w:t>由于</w:t>
      </w:r>
      <w:r w:rsidRPr="00DB7978">
        <w:rPr>
          <w:rFonts w:hint="eastAsia"/>
          <w:lang w:eastAsia="zh-CN"/>
        </w:rPr>
        <w:t>XML</w:t>
      </w:r>
      <w:r w:rsidRPr="00DB7978">
        <w:rPr>
          <w:rFonts w:hint="eastAsia"/>
          <w:lang w:eastAsia="zh-CN"/>
        </w:rPr>
        <w:t>元数据可能是文件中的音频取样的未知长度和已知起始位置，将</w:t>
      </w:r>
      <w:r w:rsidRPr="00DB7978">
        <w:rPr>
          <w:lang w:eastAsia="zh-CN"/>
        </w:rPr>
        <w:t>&lt;</w:t>
      </w:r>
      <w:proofErr w:type="spellStart"/>
      <w:r w:rsidRPr="00DB7978">
        <w:rPr>
          <w:lang w:eastAsia="zh-CN"/>
        </w:rPr>
        <w:t>axml</w:t>
      </w:r>
      <w:proofErr w:type="spellEnd"/>
      <w:r w:rsidRPr="00DB7978">
        <w:rPr>
          <w:lang w:eastAsia="zh-CN"/>
        </w:rPr>
        <w:t>&gt;</w:t>
      </w:r>
      <w:r w:rsidRPr="00DB7978">
        <w:rPr>
          <w:rFonts w:hint="eastAsia"/>
          <w:lang w:eastAsia="zh-CN"/>
        </w:rPr>
        <w:t>、</w:t>
      </w:r>
      <w:r w:rsidRPr="00DB7978">
        <w:rPr>
          <w:lang w:eastAsia="zh-CN"/>
        </w:rPr>
        <w:t>&lt;</w:t>
      </w:r>
      <w:proofErr w:type="spellStart"/>
      <w:r w:rsidRPr="00DB7978">
        <w:rPr>
          <w:lang w:eastAsia="zh-CN"/>
        </w:rPr>
        <w:t>bxml</w:t>
      </w:r>
      <w:proofErr w:type="spellEnd"/>
      <w:r w:rsidRPr="00DB7978">
        <w:rPr>
          <w:lang w:eastAsia="zh-CN"/>
        </w:rPr>
        <w:t>&gt;</w:t>
      </w:r>
      <w:r w:rsidRPr="00DB7978">
        <w:rPr>
          <w:rFonts w:hint="eastAsia"/>
          <w:lang w:eastAsia="zh-CN"/>
        </w:rPr>
        <w:t>或</w:t>
      </w:r>
      <w:r w:rsidRPr="00DB7978">
        <w:rPr>
          <w:lang w:eastAsia="zh-CN"/>
        </w:rPr>
        <w:t>&lt;</w:t>
      </w:r>
      <w:proofErr w:type="spellStart"/>
      <w:r w:rsidRPr="00DB7978">
        <w:rPr>
          <w:lang w:eastAsia="zh-CN"/>
        </w:rPr>
        <w:t>sxml</w:t>
      </w:r>
      <w:proofErr w:type="spellEnd"/>
      <w:r w:rsidRPr="00DB7978">
        <w:rPr>
          <w:lang w:eastAsia="zh-CN"/>
        </w:rPr>
        <w:t>&gt;</w:t>
      </w:r>
      <w:r w:rsidRPr="00DB7978">
        <w:rPr>
          <w:rFonts w:hint="eastAsia"/>
          <w:lang w:eastAsia="zh-CN"/>
        </w:rPr>
        <w:t>块置于</w:t>
      </w:r>
      <w:r w:rsidRPr="00DB7978">
        <w:rPr>
          <w:lang w:eastAsia="zh-CN"/>
        </w:rPr>
        <w:t>&lt;</w:t>
      </w:r>
      <w:r w:rsidRPr="00DB7978">
        <w:rPr>
          <w:rFonts w:hint="eastAsia"/>
          <w:lang w:eastAsia="zh-CN"/>
        </w:rPr>
        <w:t>data</w:t>
      </w:r>
      <w:r w:rsidRPr="00DB7978">
        <w:rPr>
          <w:lang w:eastAsia="zh-CN"/>
        </w:rPr>
        <w:t>&gt;</w:t>
      </w:r>
      <w:r w:rsidRPr="00DB7978">
        <w:rPr>
          <w:rFonts w:hint="eastAsia"/>
          <w:lang w:eastAsia="zh-CN"/>
        </w:rPr>
        <w:t>块之后是允许的且可能更实用。</w:t>
      </w:r>
    </w:p>
    <w:p w14:paraId="76D92B13" w14:textId="77777777" w:rsidR="00016977" w:rsidRDefault="00016977" w:rsidP="00016977">
      <w:pPr>
        <w:pStyle w:val="Heading2"/>
        <w:rPr>
          <w:lang w:val="en-US" w:eastAsia="zh-CN"/>
        </w:rPr>
      </w:pPr>
      <w:bookmarkStart w:id="27" w:name="_Toc383830601"/>
      <w:bookmarkStart w:id="28" w:name="_Toc472005600"/>
      <w:r>
        <w:rPr>
          <w:lang w:val="en-US" w:eastAsia="zh-CN"/>
        </w:rPr>
        <w:t>2.2</w:t>
      </w:r>
      <w:r>
        <w:rPr>
          <w:lang w:val="en-US" w:eastAsia="zh-CN"/>
        </w:rPr>
        <w:tab/>
      </w:r>
      <w:bookmarkEnd w:id="27"/>
      <w:r>
        <w:rPr>
          <w:rFonts w:hint="eastAsia"/>
          <w:lang w:eastAsia="zh-CN"/>
        </w:rPr>
        <w:t>定义为</w:t>
      </w:r>
      <w:r w:rsidRPr="002D02F0">
        <w:rPr>
          <w:lang w:val="en-GB" w:eastAsia="zh-CN"/>
        </w:rPr>
        <w:t>RIFF/WAVE</w:t>
      </w:r>
      <w:r>
        <w:rPr>
          <w:lang w:eastAsia="zh-CN"/>
        </w:rPr>
        <w:t>标准</w:t>
      </w:r>
      <w:r>
        <w:rPr>
          <w:rFonts w:hint="eastAsia"/>
          <w:lang w:eastAsia="zh-CN"/>
        </w:rPr>
        <w:t>部分的</w:t>
      </w:r>
      <w:r>
        <w:rPr>
          <w:lang w:eastAsia="zh-CN"/>
        </w:rPr>
        <w:t>现有的块</w:t>
      </w:r>
      <w:bookmarkEnd w:id="28"/>
    </w:p>
    <w:p w14:paraId="045667ED" w14:textId="77777777" w:rsidR="00016977" w:rsidRDefault="00016977" w:rsidP="00016977">
      <w:pPr>
        <w:ind w:firstLineChars="200" w:firstLine="480"/>
        <w:rPr>
          <w:lang w:val="en-US" w:eastAsia="zh-CN"/>
        </w:rPr>
      </w:pPr>
      <w:r w:rsidRPr="00DA1D2A">
        <w:rPr>
          <w:lang w:val="en-GB" w:eastAsia="zh-CN"/>
        </w:rPr>
        <w:t>RIFF/WAVE</w:t>
      </w:r>
      <w:r>
        <w:rPr>
          <w:lang w:eastAsia="zh-CN"/>
        </w:rPr>
        <w:t>标准</w:t>
      </w:r>
      <w:r>
        <w:rPr>
          <w:rFonts w:hint="eastAsia"/>
          <w:lang w:eastAsia="zh-CN"/>
        </w:rPr>
        <w:t>使用已经定义的</w:t>
      </w:r>
      <w:r>
        <w:rPr>
          <w:lang w:eastAsia="zh-CN"/>
        </w:rPr>
        <w:t>一些</w:t>
      </w:r>
      <w:r>
        <w:rPr>
          <w:lang w:val="en-US" w:eastAsia="zh-CN"/>
        </w:rPr>
        <w:t>块</w:t>
      </w:r>
      <w:r>
        <w:rPr>
          <w:rFonts w:hint="eastAsia"/>
          <w:lang w:eastAsia="zh-CN"/>
        </w:rPr>
        <w:t>。其中有</w:t>
      </w:r>
      <w:r>
        <w:rPr>
          <w:lang w:val="en-US" w:eastAsia="zh-CN"/>
        </w:rPr>
        <w:t>：</w:t>
      </w:r>
    </w:p>
    <w:p w14:paraId="01DD917E" w14:textId="77777777" w:rsidR="00016977" w:rsidRDefault="00016977" w:rsidP="00016977">
      <w:pPr>
        <w:pStyle w:val="enumlev1"/>
        <w:ind w:left="0" w:firstLine="0"/>
        <w:rPr>
          <w:lang w:val="en-US" w:eastAsia="zh-CN"/>
        </w:rPr>
      </w:pPr>
      <w:r>
        <w:rPr>
          <w:lang w:val="en-US" w:eastAsia="zh-CN"/>
        </w:rPr>
        <w:t>•</w:t>
      </w:r>
      <w:r>
        <w:rPr>
          <w:lang w:val="en-US" w:eastAsia="zh-CN"/>
        </w:rPr>
        <w:tab/>
      </w:r>
      <w:bookmarkStart w:id="29" w:name="lt_pId151"/>
      <w:r>
        <w:rPr>
          <w:lang w:val="en-US" w:eastAsia="zh-CN"/>
        </w:rPr>
        <w:t>&lt;RIFF&gt;</w:t>
      </w:r>
      <w:bookmarkEnd w:id="29"/>
    </w:p>
    <w:p w14:paraId="2C235090" w14:textId="77777777" w:rsidR="00016977" w:rsidRDefault="00016977" w:rsidP="00016977">
      <w:pPr>
        <w:pStyle w:val="enumlev1"/>
        <w:ind w:left="0" w:firstLine="0"/>
        <w:rPr>
          <w:lang w:val="en-US" w:eastAsia="zh-CN"/>
        </w:rPr>
      </w:pPr>
      <w:r>
        <w:rPr>
          <w:lang w:val="en-US" w:eastAsia="zh-CN"/>
        </w:rPr>
        <w:t>•</w:t>
      </w:r>
      <w:r>
        <w:rPr>
          <w:lang w:val="en-US" w:eastAsia="zh-CN"/>
        </w:rPr>
        <w:tab/>
      </w:r>
      <w:bookmarkStart w:id="30" w:name="lt_pId153"/>
      <w:r>
        <w:rPr>
          <w:lang w:val="en-US" w:eastAsia="zh-CN"/>
        </w:rPr>
        <w:t>&lt;</w:t>
      </w:r>
      <w:proofErr w:type="spellStart"/>
      <w:r>
        <w:rPr>
          <w:lang w:val="en-US" w:eastAsia="zh-CN"/>
        </w:rPr>
        <w:t>fmt</w:t>
      </w:r>
      <w:proofErr w:type="spellEnd"/>
      <w:r>
        <w:rPr>
          <w:lang w:val="en-US" w:eastAsia="zh-CN"/>
        </w:rPr>
        <w:t>&gt;</w:t>
      </w:r>
      <w:bookmarkEnd w:id="30"/>
    </w:p>
    <w:p w14:paraId="61D66A39" w14:textId="77777777" w:rsidR="00016977" w:rsidRDefault="00016977" w:rsidP="00016977">
      <w:pPr>
        <w:pStyle w:val="enumlev1"/>
        <w:ind w:left="0" w:firstLine="0"/>
        <w:rPr>
          <w:lang w:val="en-US" w:eastAsia="zh-CN"/>
        </w:rPr>
      </w:pPr>
      <w:r>
        <w:rPr>
          <w:lang w:val="en-US" w:eastAsia="zh-CN"/>
        </w:rPr>
        <w:t>•</w:t>
      </w:r>
      <w:r>
        <w:rPr>
          <w:lang w:val="en-US" w:eastAsia="zh-CN"/>
        </w:rPr>
        <w:tab/>
        <w:t>&lt;data&gt;</w:t>
      </w:r>
    </w:p>
    <w:p w14:paraId="79B5E93E" w14:textId="77777777" w:rsidR="00016977" w:rsidRDefault="00016977" w:rsidP="00016977">
      <w:pPr>
        <w:ind w:firstLineChars="200" w:firstLine="480"/>
        <w:rPr>
          <w:lang w:val="en-US" w:eastAsia="zh-CN"/>
        </w:rPr>
      </w:pPr>
      <w:r>
        <w:rPr>
          <w:rFonts w:hint="eastAsia"/>
          <w:lang w:val="en-GB" w:eastAsia="zh-CN"/>
        </w:rPr>
        <w:t>这些块在第</w:t>
      </w:r>
      <w:r>
        <w:rPr>
          <w:rFonts w:hint="eastAsia"/>
          <w:lang w:val="en-GB" w:eastAsia="zh-CN"/>
        </w:rPr>
        <w:t>2.6.1</w:t>
      </w:r>
      <w:r>
        <w:rPr>
          <w:rFonts w:hint="eastAsia"/>
          <w:lang w:val="en-GB" w:eastAsia="zh-CN"/>
        </w:rPr>
        <w:t>至</w:t>
      </w:r>
      <w:r>
        <w:rPr>
          <w:rFonts w:hint="eastAsia"/>
          <w:lang w:val="en-GB" w:eastAsia="zh-CN"/>
        </w:rPr>
        <w:t>2.6.3</w:t>
      </w:r>
      <w:r>
        <w:rPr>
          <w:rFonts w:hint="eastAsia"/>
          <w:lang w:val="en-GB" w:eastAsia="zh-CN"/>
        </w:rPr>
        <w:t>节中进行了描述。</w:t>
      </w:r>
    </w:p>
    <w:p w14:paraId="52C1D5E0" w14:textId="516F4286" w:rsidR="00016977" w:rsidRDefault="00016977" w:rsidP="00016977">
      <w:pPr>
        <w:ind w:firstLineChars="200" w:firstLine="480"/>
        <w:rPr>
          <w:lang w:val="en-US" w:eastAsia="zh-CN"/>
        </w:rPr>
      </w:pPr>
      <w:r>
        <w:rPr>
          <w:lang w:val="en-US" w:eastAsia="zh-CN"/>
        </w:rPr>
        <w:t>RIFF/WAVE</w:t>
      </w:r>
      <w:r w:rsidRPr="009E13EC">
        <w:rPr>
          <w:rFonts w:hint="eastAsia"/>
          <w:lang w:val="en-US" w:eastAsia="zh-CN"/>
        </w:rPr>
        <w:t>是</w:t>
      </w:r>
      <w:r w:rsidR="009E13EC" w:rsidRPr="009E13EC">
        <w:fldChar w:fldCharType="begin"/>
      </w:r>
      <w:r w:rsidR="009E13EC" w:rsidRPr="009E13EC">
        <w:instrText>HYPERLINK "https://www.itu.int/rec/R-REC-BS.1352/en"</w:instrText>
      </w:r>
      <w:r w:rsidR="009E13EC" w:rsidRPr="009E13EC">
        <w:fldChar w:fldCharType="separate"/>
      </w:r>
      <w:r w:rsidR="009E13EC" w:rsidRPr="009E13EC">
        <w:rPr>
          <w:rStyle w:val="Hyperlink"/>
          <w:color w:val="auto"/>
          <w:u w:val="none"/>
        </w:rPr>
        <w:t>ITU-R BS.1352</w:t>
      </w:r>
      <w:r w:rsidR="009E13EC" w:rsidRPr="009E13EC">
        <w:fldChar w:fldCharType="end"/>
      </w:r>
      <w:r>
        <w:rPr>
          <w:rFonts w:hint="eastAsia"/>
          <w:lang w:val="en-US" w:eastAsia="zh-CN"/>
        </w:rPr>
        <w:t>建议书格式的一个子集。</w:t>
      </w:r>
      <w:r>
        <w:rPr>
          <w:lang w:val="en-US" w:eastAsia="zh-CN"/>
        </w:rPr>
        <w:t>ITU-R BS.1352</w:t>
      </w:r>
      <w:r>
        <w:rPr>
          <w:rFonts w:hint="eastAsia"/>
          <w:lang w:val="en-US" w:eastAsia="zh-CN"/>
        </w:rPr>
        <w:t>建议书包含这些附加块：</w:t>
      </w:r>
    </w:p>
    <w:p w14:paraId="7136D102" w14:textId="77777777" w:rsidR="00016977" w:rsidRDefault="00016977" w:rsidP="00016977">
      <w:pPr>
        <w:pStyle w:val="enumlev1"/>
        <w:ind w:left="0" w:firstLine="0"/>
        <w:rPr>
          <w:lang w:val="en-US" w:eastAsia="zh-CN"/>
        </w:rPr>
      </w:pPr>
      <w:r>
        <w:rPr>
          <w:lang w:val="en-US" w:eastAsia="zh-CN"/>
        </w:rPr>
        <w:t>•</w:t>
      </w:r>
      <w:r>
        <w:rPr>
          <w:lang w:val="en-US" w:eastAsia="zh-CN"/>
        </w:rPr>
        <w:tab/>
      </w:r>
      <w:bookmarkStart w:id="31" w:name="lt_pId160"/>
      <w:r>
        <w:rPr>
          <w:lang w:val="en-US" w:eastAsia="zh-CN"/>
        </w:rPr>
        <w:t>&lt;</w:t>
      </w:r>
      <w:proofErr w:type="spellStart"/>
      <w:r>
        <w:rPr>
          <w:lang w:val="en-US" w:eastAsia="zh-CN"/>
        </w:rPr>
        <w:t>bext</w:t>
      </w:r>
      <w:proofErr w:type="spellEnd"/>
      <w:r>
        <w:rPr>
          <w:lang w:val="en-US" w:eastAsia="zh-CN"/>
        </w:rPr>
        <w:t>&gt;</w:t>
      </w:r>
      <w:bookmarkEnd w:id="31"/>
    </w:p>
    <w:p w14:paraId="5EFD2360" w14:textId="77777777" w:rsidR="00016977" w:rsidRDefault="00016977" w:rsidP="00016977">
      <w:pPr>
        <w:pStyle w:val="enumlev1"/>
        <w:ind w:left="0" w:firstLine="0"/>
        <w:rPr>
          <w:lang w:val="en-US" w:eastAsia="zh-CN"/>
        </w:rPr>
      </w:pPr>
      <w:r>
        <w:rPr>
          <w:lang w:val="en-US" w:eastAsia="zh-CN"/>
        </w:rPr>
        <w:t>•</w:t>
      </w:r>
      <w:r>
        <w:rPr>
          <w:lang w:val="en-US" w:eastAsia="zh-CN"/>
        </w:rPr>
        <w:tab/>
      </w:r>
      <w:bookmarkStart w:id="32" w:name="lt_pId162"/>
      <w:r>
        <w:rPr>
          <w:lang w:val="en-US" w:eastAsia="zh-CN"/>
        </w:rPr>
        <w:t>&lt;</w:t>
      </w:r>
      <w:proofErr w:type="spellStart"/>
      <w:r>
        <w:rPr>
          <w:lang w:val="en-US" w:eastAsia="zh-CN"/>
        </w:rPr>
        <w:t>ubxt</w:t>
      </w:r>
      <w:proofErr w:type="spellEnd"/>
      <w:r>
        <w:rPr>
          <w:lang w:val="en-US" w:eastAsia="zh-CN"/>
        </w:rPr>
        <w:t>&gt;</w:t>
      </w:r>
      <w:bookmarkEnd w:id="32"/>
    </w:p>
    <w:p w14:paraId="3042F836" w14:textId="77777777" w:rsidR="00016977" w:rsidRDefault="00016977" w:rsidP="00016977">
      <w:pPr>
        <w:ind w:firstLineChars="200" w:firstLine="480"/>
        <w:rPr>
          <w:lang w:val="en-US" w:eastAsia="zh-CN"/>
        </w:rPr>
      </w:pPr>
      <w:r w:rsidRPr="00BE2BBA">
        <w:rPr>
          <w:rFonts w:hint="eastAsia"/>
          <w:lang w:val="en-US" w:eastAsia="zh-CN"/>
        </w:rPr>
        <w:lastRenderedPageBreak/>
        <w:t>这些块可以包含在</w:t>
      </w:r>
      <w:r w:rsidRPr="00BE2BBA">
        <w:rPr>
          <w:rFonts w:hint="eastAsia"/>
          <w:lang w:val="en-US" w:eastAsia="zh-CN"/>
        </w:rPr>
        <w:t>BW64</w:t>
      </w:r>
      <w:r w:rsidRPr="00BE2BBA">
        <w:rPr>
          <w:rFonts w:hint="eastAsia"/>
          <w:lang w:val="en-US" w:eastAsia="zh-CN"/>
        </w:rPr>
        <w:t>格式中。但是，这些块中包含的内容应转换为包含在</w:t>
      </w:r>
      <w:r w:rsidRPr="00BE2BBA">
        <w:rPr>
          <w:rFonts w:hint="eastAsia"/>
          <w:lang w:val="en-US" w:eastAsia="zh-CN"/>
        </w:rPr>
        <w:t>XML</w:t>
      </w:r>
      <w:r w:rsidRPr="00BE2BBA">
        <w:rPr>
          <w:rFonts w:hint="eastAsia"/>
          <w:lang w:val="en-US" w:eastAsia="zh-CN"/>
        </w:rPr>
        <w:t>相关块中的</w:t>
      </w:r>
      <w:r w:rsidRPr="00BE2BBA">
        <w:rPr>
          <w:rFonts w:hint="eastAsia"/>
          <w:lang w:val="en-US" w:eastAsia="zh-CN"/>
        </w:rPr>
        <w:t>XML</w:t>
      </w:r>
      <w:r w:rsidRPr="00BE2BBA">
        <w:rPr>
          <w:rFonts w:hint="eastAsia"/>
          <w:lang w:val="en-US" w:eastAsia="zh-CN"/>
        </w:rPr>
        <w:t>元数据（见第</w:t>
      </w:r>
      <w:r w:rsidRPr="00BE2BBA">
        <w:rPr>
          <w:rFonts w:hint="eastAsia"/>
          <w:lang w:val="en-US" w:eastAsia="zh-CN"/>
        </w:rPr>
        <w:t>10</w:t>
      </w:r>
      <w:r w:rsidRPr="00BE2BBA">
        <w:rPr>
          <w:rFonts w:hint="eastAsia"/>
          <w:lang w:val="en-US" w:eastAsia="zh-CN"/>
        </w:rPr>
        <w:t>和</w:t>
      </w:r>
      <w:r w:rsidRPr="00BE2BBA">
        <w:rPr>
          <w:rFonts w:hint="eastAsia"/>
          <w:lang w:val="en-US" w:eastAsia="zh-CN"/>
        </w:rPr>
        <w:t>11</w:t>
      </w:r>
      <w:r w:rsidRPr="00BE2BBA">
        <w:rPr>
          <w:rFonts w:hint="eastAsia"/>
          <w:lang w:val="en-US" w:eastAsia="zh-CN"/>
        </w:rPr>
        <w:t>节）。应用程序应使用</w:t>
      </w:r>
      <w:r w:rsidRPr="00BE2BBA">
        <w:rPr>
          <w:rFonts w:hint="eastAsia"/>
          <w:lang w:val="en-US" w:eastAsia="zh-CN"/>
        </w:rPr>
        <w:t>XML</w:t>
      </w:r>
      <w:r w:rsidRPr="00BE2BBA">
        <w:rPr>
          <w:rFonts w:hint="eastAsia"/>
          <w:lang w:val="en-US" w:eastAsia="zh-CN"/>
        </w:rPr>
        <w:t>元数据。有关</w:t>
      </w:r>
      <w:r w:rsidRPr="00BE2BBA">
        <w:rPr>
          <w:rFonts w:hint="eastAsia"/>
          <w:lang w:val="en-US" w:eastAsia="zh-CN"/>
        </w:rPr>
        <w:t>BW64</w:t>
      </w:r>
      <w:r w:rsidRPr="00BE2BBA">
        <w:rPr>
          <w:rFonts w:hint="eastAsia"/>
          <w:lang w:val="en-US" w:eastAsia="zh-CN"/>
        </w:rPr>
        <w:t>格式使用的信息见</w:t>
      </w:r>
      <w:r w:rsidRPr="000B7071">
        <w:rPr>
          <w:lang w:val="en-US" w:eastAsia="zh-CN"/>
        </w:rPr>
        <w:fldChar w:fldCharType="begin"/>
      </w:r>
      <w:r w:rsidRPr="000B7071">
        <w:rPr>
          <w:lang w:val="en-US" w:eastAsia="zh-CN"/>
        </w:rPr>
        <w:instrText>HYPERLINK "https://www.itu.int/pub/R-REP-BS.2388"</w:instrText>
      </w:r>
      <w:r w:rsidRPr="000B7071">
        <w:rPr>
          <w:lang w:val="en-US" w:eastAsia="zh-CN"/>
        </w:rPr>
      </w:r>
      <w:r w:rsidRPr="000B7071">
        <w:rPr>
          <w:lang w:val="en-US" w:eastAsia="zh-CN"/>
        </w:rPr>
        <w:fldChar w:fldCharType="separate"/>
      </w:r>
      <w:r w:rsidRPr="000B7071">
        <w:rPr>
          <w:lang w:val="en-US" w:eastAsia="zh-CN"/>
        </w:rPr>
        <w:t>ITU-R BS.2388</w:t>
      </w:r>
      <w:r w:rsidRPr="000B7071">
        <w:rPr>
          <w:lang w:val="en-US" w:eastAsia="zh-CN"/>
        </w:rPr>
        <w:fldChar w:fldCharType="end"/>
      </w:r>
      <w:r w:rsidRPr="00BE2BBA">
        <w:rPr>
          <w:rFonts w:hint="eastAsia"/>
          <w:lang w:val="en-US" w:eastAsia="zh-CN"/>
        </w:rPr>
        <w:t>号报告。</w:t>
      </w:r>
    </w:p>
    <w:p w14:paraId="1438FD65" w14:textId="77777777" w:rsidR="00016977" w:rsidRDefault="00016977" w:rsidP="00DB7978">
      <w:pPr>
        <w:pStyle w:val="Heading2"/>
        <w:rPr>
          <w:lang w:val="en-US" w:eastAsia="zh-CN"/>
        </w:rPr>
      </w:pPr>
      <w:bookmarkStart w:id="33" w:name="_Toc472005601"/>
      <w:r>
        <w:rPr>
          <w:lang w:val="en-US" w:eastAsia="zh-CN"/>
        </w:rPr>
        <w:t>2.3</w:t>
      </w:r>
      <w:r>
        <w:rPr>
          <w:lang w:val="en-US" w:eastAsia="zh-CN"/>
        </w:rPr>
        <w:tab/>
      </w:r>
      <w:bookmarkStart w:id="34" w:name="lt_pId165"/>
      <w:r>
        <w:rPr>
          <w:lang w:val="en-US" w:eastAsia="zh-CN"/>
        </w:rPr>
        <w:t>BW64</w:t>
      </w:r>
      <w:bookmarkEnd w:id="34"/>
      <w:r>
        <w:rPr>
          <w:rFonts w:hint="eastAsia"/>
          <w:lang w:val="en-US" w:eastAsia="zh-CN"/>
        </w:rPr>
        <w:t>格式中的新块和结构</w:t>
      </w:r>
      <w:bookmarkEnd w:id="33"/>
    </w:p>
    <w:p w14:paraId="695DD3FF" w14:textId="77777777" w:rsidR="00016977" w:rsidRDefault="00016977" w:rsidP="00DB7978">
      <w:pPr>
        <w:keepNext/>
        <w:keepLines/>
        <w:snapToGrid w:val="0"/>
        <w:ind w:firstLineChars="200" w:firstLine="480"/>
        <w:rPr>
          <w:lang w:val="en-US" w:eastAsia="zh-CN"/>
        </w:rPr>
      </w:pPr>
      <w:r>
        <w:rPr>
          <w:rFonts w:hint="eastAsia"/>
          <w:lang w:val="en-US" w:eastAsia="zh-CN"/>
        </w:rPr>
        <w:t>为</w:t>
      </w:r>
      <w:r>
        <w:rPr>
          <w:lang w:val="en-US" w:eastAsia="zh-CN"/>
        </w:rPr>
        <w:t>BW64</w:t>
      </w:r>
      <w:r>
        <w:rPr>
          <w:rFonts w:hint="eastAsia"/>
          <w:lang w:val="en-US" w:eastAsia="zh-CN"/>
        </w:rPr>
        <w:t>引入</w:t>
      </w:r>
      <w:proofErr w:type="gramStart"/>
      <w:r>
        <w:rPr>
          <w:rFonts w:hint="eastAsia"/>
          <w:lang w:val="en-US" w:eastAsia="zh-CN"/>
        </w:rPr>
        <w:t>的新块如下</w:t>
      </w:r>
      <w:proofErr w:type="gramEnd"/>
      <w:r>
        <w:rPr>
          <w:rFonts w:hint="eastAsia"/>
          <w:lang w:val="en-US" w:eastAsia="zh-CN"/>
        </w:rPr>
        <w:t>：</w:t>
      </w:r>
    </w:p>
    <w:p w14:paraId="4F9AC257" w14:textId="77777777" w:rsidR="00016977" w:rsidRDefault="00016977" w:rsidP="00DB7978">
      <w:pPr>
        <w:pStyle w:val="enumlev1"/>
        <w:keepNext/>
        <w:keepLines/>
        <w:snapToGrid w:val="0"/>
        <w:ind w:left="0" w:firstLine="0"/>
        <w:rPr>
          <w:lang w:val="en-US" w:eastAsia="zh-CN"/>
        </w:rPr>
      </w:pPr>
      <w:r>
        <w:rPr>
          <w:lang w:val="en-US" w:eastAsia="zh-CN"/>
        </w:rPr>
        <w:t>•</w:t>
      </w:r>
      <w:r>
        <w:rPr>
          <w:lang w:val="en-US" w:eastAsia="zh-CN"/>
        </w:rPr>
        <w:tab/>
      </w:r>
      <w:bookmarkStart w:id="35" w:name="lt_pId168"/>
      <w:r>
        <w:rPr>
          <w:lang w:val="en-US" w:eastAsia="zh-CN"/>
        </w:rPr>
        <w:t>&lt;BW64&gt;</w:t>
      </w:r>
      <w:bookmarkEnd w:id="35"/>
    </w:p>
    <w:p w14:paraId="7F1E623D" w14:textId="77777777" w:rsidR="00016977" w:rsidRDefault="00016977" w:rsidP="00DB7978">
      <w:pPr>
        <w:pStyle w:val="enumlev1"/>
        <w:keepNext/>
        <w:keepLines/>
        <w:snapToGrid w:val="0"/>
        <w:ind w:left="0" w:firstLine="0"/>
        <w:rPr>
          <w:lang w:val="en-US"/>
        </w:rPr>
      </w:pPr>
      <w:r>
        <w:rPr>
          <w:lang w:val="en-US"/>
        </w:rPr>
        <w:t>•</w:t>
      </w:r>
      <w:r>
        <w:rPr>
          <w:lang w:val="en-US"/>
        </w:rPr>
        <w:tab/>
      </w:r>
      <w:bookmarkStart w:id="36" w:name="lt_pId170"/>
      <w:r>
        <w:rPr>
          <w:lang w:val="en-US"/>
        </w:rPr>
        <w:t>&lt;ds64&gt;</w:t>
      </w:r>
      <w:bookmarkEnd w:id="36"/>
    </w:p>
    <w:p w14:paraId="4BABA7CF" w14:textId="77777777" w:rsidR="00016977" w:rsidRDefault="00016977" w:rsidP="00DB7978">
      <w:pPr>
        <w:pStyle w:val="enumlev1"/>
        <w:keepNext/>
        <w:keepLines/>
        <w:snapToGrid w:val="0"/>
        <w:ind w:left="0" w:firstLine="0"/>
        <w:rPr>
          <w:lang w:val="en-US"/>
        </w:rPr>
      </w:pPr>
      <w:r>
        <w:rPr>
          <w:lang w:val="en-US"/>
        </w:rPr>
        <w:t>•</w:t>
      </w:r>
      <w:r>
        <w:rPr>
          <w:lang w:val="en-US"/>
        </w:rPr>
        <w:tab/>
      </w:r>
      <w:bookmarkStart w:id="37" w:name="lt_pId172"/>
      <w:r>
        <w:rPr>
          <w:lang w:val="en-US"/>
        </w:rPr>
        <w:t>&lt;JUNK&gt;</w:t>
      </w:r>
      <w:bookmarkEnd w:id="37"/>
    </w:p>
    <w:p w14:paraId="13518E89" w14:textId="77777777" w:rsidR="00016977" w:rsidRDefault="00016977" w:rsidP="00016977">
      <w:pPr>
        <w:pStyle w:val="enumlev1"/>
        <w:snapToGrid w:val="0"/>
        <w:ind w:left="0" w:firstLine="0"/>
        <w:rPr>
          <w:lang w:val="en-US"/>
        </w:rPr>
      </w:pPr>
      <w:r>
        <w:rPr>
          <w:lang w:val="en-US"/>
        </w:rPr>
        <w:t>•</w:t>
      </w:r>
      <w:r>
        <w:rPr>
          <w:lang w:val="en-US"/>
        </w:rPr>
        <w:tab/>
      </w:r>
      <w:bookmarkStart w:id="38" w:name="lt_pId174"/>
      <w:r>
        <w:rPr>
          <w:lang w:val="en-US"/>
        </w:rPr>
        <w:t>&lt;</w:t>
      </w:r>
      <w:proofErr w:type="spellStart"/>
      <w:r>
        <w:rPr>
          <w:lang w:val="en-US"/>
        </w:rPr>
        <w:t>axml</w:t>
      </w:r>
      <w:bookmarkEnd w:id="38"/>
      <w:proofErr w:type="spellEnd"/>
      <w:r>
        <w:rPr>
          <w:lang w:val="en-GB"/>
        </w:rPr>
        <w:t>&gt;</w:t>
      </w:r>
      <w:r>
        <w:rPr>
          <w:rFonts w:hint="eastAsia"/>
          <w:lang w:val="en-US" w:eastAsia="zh-CN"/>
        </w:rPr>
        <w:t>、</w:t>
      </w:r>
      <w:r>
        <w:rPr>
          <w:lang w:val="en-GB"/>
        </w:rPr>
        <w:t>&lt;</w:t>
      </w:r>
      <w:proofErr w:type="spellStart"/>
      <w:r>
        <w:rPr>
          <w:lang w:val="en-GB"/>
        </w:rPr>
        <w:t>bxml</w:t>
      </w:r>
      <w:proofErr w:type="spellEnd"/>
      <w:r>
        <w:rPr>
          <w:lang w:val="en-GB"/>
        </w:rPr>
        <w:t>&gt;</w:t>
      </w:r>
      <w:r>
        <w:rPr>
          <w:rFonts w:hint="eastAsia"/>
          <w:lang w:val="en-GB" w:eastAsia="zh-CN"/>
        </w:rPr>
        <w:t>或</w:t>
      </w:r>
      <w:r>
        <w:rPr>
          <w:lang w:val="en-GB"/>
        </w:rPr>
        <w:t>&lt;</w:t>
      </w:r>
      <w:proofErr w:type="spellStart"/>
      <w:r>
        <w:rPr>
          <w:lang w:val="en-GB"/>
        </w:rPr>
        <w:t>sxml</w:t>
      </w:r>
      <w:proofErr w:type="spellEnd"/>
      <w:r>
        <w:rPr>
          <w:lang w:val="en-GB"/>
        </w:rPr>
        <w:t>&gt;</w:t>
      </w:r>
    </w:p>
    <w:p w14:paraId="3AD5EB8C" w14:textId="77777777" w:rsidR="00016977" w:rsidRDefault="00016977" w:rsidP="00016977">
      <w:pPr>
        <w:pStyle w:val="enumlev1"/>
        <w:snapToGrid w:val="0"/>
        <w:ind w:left="0" w:firstLine="0"/>
        <w:rPr>
          <w:lang w:val="en-US" w:eastAsia="zh-CN"/>
        </w:rPr>
      </w:pPr>
      <w:r>
        <w:rPr>
          <w:lang w:val="en-US" w:eastAsia="zh-CN"/>
        </w:rPr>
        <w:t>•</w:t>
      </w:r>
      <w:r>
        <w:rPr>
          <w:lang w:val="en-US" w:eastAsia="zh-CN"/>
        </w:rPr>
        <w:tab/>
      </w:r>
      <w:bookmarkStart w:id="39" w:name="lt_pId176"/>
      <w:r>
        <w:rPr>
          <w:lang w:val="en-US" w:eastAsia="zh-CN"/>
        </w:rPr>
        <w:t>&lt;</w:t>
      </w:r>
      <w:proofErr w:type="spellStart"/>
      <w:r>
        <w:rPr>
          <w:lang w:val="en-US" w:eastAsia="zh-CN"/>
        </w:rPr>
        <w:t>chna</w:t>
      </w:r>
      <w:proofErr w:type="spellEnd"/>
      <w:r>
        <w:rPr>
          <w:lang w:val="en-US" w:eastAsia="zh-CN"/>
        </w:rPr>
        <w:t>&gt;</w:t>
      </w:r>
      <w:bookmarkEnd w:id="39"/>
    </w:p>
    <w:p w14:paraId="3BBA222A" w14:textId="77777777" w:rsidR="00016977" w:rsidRDefault="00016977" w:rsidP="00016977">
      <w:pPr>
        <w:snapToGrid w:val="0"/>
        <w:ind w:firstLineChars="200" w:firstLine="480"/>
        <w:rPr>
          <w:lang w:val="en-US" w:eastAsia="zh-CN"/>
        </w:rPr>
      </w:pPr>
      <w:r>
        <w:rPr>
          <w:rFonts w:hint="eastAsia"/>
          <w:lang w:val="en-US" w:eastAsia="zh-CN"/>
        </w:rPr>
        <w:t>这些块在第</w:t>
      </w:r>
      <w:r>
        <w:rPr>
          <w:rFonts w:hint="eastAsia"/>
          <w:lang w:val="en-US" w:eastAsia="zh-CN"/>
        </w:rPr>
        <w:t>3</w:t>
      </w:r>
      <w:r>
        <w:rPr>
          <w:rFonts w:hint="eastAsia"/>
          <w:lang w:val="en-US" w:eastAsia="zh-CN"/>
        </w:rPr>
        <w:t>节至第</w:t>
      </w:r>
      <w:r>
        <w:rPr>
          <w:rFonts w:hint="eastAsia"/>
          <w:lang w:val="en-US" w:eastAsia="zh-CN"/>
        </w:rPr>
        <w:t>8</w:t>
      </w:r>
      <w:r>
        <w:rPr>
          <w:rFonts w:hint="eastAsia"/>
          <w:lang w:val="en-US" w:eastAsia="zh-CN"/>
        </w:rPr>
        <w:t>节有所描述。</w:t>
      </w:r>
    </w:p>
    <w:p w14:paraId="6EBD89F5" w14:textId="77777777" w:rsidR="00016977" w:rsidRDefault="00016977" w:rsidP="00016977">
      <w:pPr>
        <w:pStyle w:val="Heading2"/>
        <w:snapToGrid w:val="0"/>
        <w:rPr>
          <w:lang w:val="en-US" w:eastAsia="zh-CN"/>
        </w:rPr>
      </w:pPr>
      <w:bookmarkStart w:id="40" w:name="_Toc472005602"/>
      <w:r>
        <w:rPr>
          <w:lang w:val="en-US" w:eastAsia="zh-CN"/>
        </w:rPr>
        <w:t>2.4</w:t>
      </w:r>
      <w:r>
        <w:rPr>
          <w:lang w:val="en-US" w:eastAsia="zh-CN"/>
        </w:rPr>
        <w:tab/>
      </w:r>
      <w:r>
        <w:rPr>
          <w:rFonts w:hint="eastAsia"/>
          <w:lang w:val="en-US" w:eastAsia="zh-CN"/>
        </w:rPr>
        <w:t>使用</w:t>
      </w:r>
      <w:r>
        <w:rPr>
          <w:lang w:val="en-US" w:eastAsia="zh-CN"/>
        </w:rPr>
        <w:t>&lt;ds64&gt;</w:t>
      </w:r>
      <w:r>
        <w:rPr>
          <w:rFonts w:hint="eastAsia"/>
          <w:lang w:val="en-US" w:eastAsia="zh-CN"/>
        </w:rPr>
        <w:t>块让大于</w:t>
      </w:r>
      <w:r>
        <w:rPr>
          <w:rFonts w:hint="eastAsia"/>
          <w:lang w:val="en-US" w:eastAsia="zh-CN"/>
        </w:rPr>
        <w:t>4</w:t>
      </w:r>
      <w:r>
        <w:rPr>
          <w:lang w:val="en-US" w:eastAsia="zh-CN"/>
        </w:rPr>
        <w:t xml:space="preserve"> </w:t>
      </w:r>
      <w:r>
        <w:rPr>
          <w:rFonts w:hint="eastAsia"/>
          <w:lang w:val="en-US" w:eastAsia="zh-CN"/>
        </w:rPr>
        <w:t>GB</w:t>
      </w:r>
      <w:r>
        <w:rPr>
          <w:rFonts w:hint="eastAsia"/>
          <w:lang w:val="en-US" w:eastAsia="zh-CN"/>
        </w:rPr>
        <w:t>的文件得以使用</w:t>
      </w:r>
      <w:bookmarkEnd w:id="40"/>
    </w:p>
    <w:p w14:paraId="78628100" w14:textId="77777777" w:rsidR="00016977" w:rsidRDefault="00016977" w:rsidP="00016977">
      <w:pPr>
        <w:snapToGrid w:val="0"/>
        <w:ind w:firstLineChars="200" w:firstLine="480"/>
        <w:rPr>
          <w:szCs w:val="24"/>
          <w:lang w:val="en-GB" w:eastAsia="zh-CN"/>
        </w:rPr>
      </w:pPr>
      <w:r>
        <w:rPr>
          <w:rFonts w:hint="eastAsia"/>
          <w:szCs w:val="24"/>
          <w:lang w:val="en-US" w:eastAsia="zh-CN"/>
        </w:rPr>
        <w:t>4</w:t>
      </w:r>
      <w:r>
        <w:rPr>
          <w:szCs w:val="24"/>
          <w:lang w:val="en-US" w:eastAsia="zh-CN"/>
        </w:rPr>
        <w:t xml:space="preserve"> </w:t>
      </w:r>
      <w:r>
        <w:rPr>
          <w:rFonts w:hint="eastAsia"/>
          <w:szCs w:val="24"/>
          <w:lang w:val="en-US" w:eastAsia="zh-CN"/>
        </w:rPr>
        <w:t>GB</w:t>
      </w:r>
      <w:r>
        <w:rPr>
          <w:rFonts w:hint="eastAsia"/>
          <w:lang w:val="en-US" w:eastAsia="zh-CN"/>
        </w:rPr>
        <w:t>屏障</w:t>
      </w:r>
      <w:r>
        <w:rPr>
          <w:rFonts w:hint="eastAsia"/>
          <w:szCs w:val="24"/>
          <w:lang w:val="en-US" w:eastAsia="zh-CN"/>
        </w:rPr>
        <w:t>的原因是</w:t>
      </w:r>
      <w:r>
        <w:rPr>
          <w:szCs w:val="24"/>
          <w:lang w:val="en-US" w:eastAsia="zh-CN"/>
        </w:rPr>
        <w:t>RIFF/WAVE</w:t>
      </w:r>
      <w:r>
        <w:rPr>
          <w:rFonts w:hint="eastAsia"/>
          <w:szCs w:val="24"/>
          <w:lang w:val="en-US" w:eastAsia="zh-CN"/>
        </w:rPr>
        <w:t>与</w:t>
      </w:r>
      <w:r>
        <w:rPr>
          <w:szCs w:val="24"/>
          <w:lang w:val="en-US" w:eastAsia="zh-CN"/>
        </w:rPr>
        <w:t>BWF</w:t>
      </w:r>
      <w:r>
        <w:rPr>
          <w:rFonts w:hint="eastAsia"/>
          <w:szCs w:val="24"/>
          <w:lang w:val="en-US" w:eastAsia="zh-CN"/>
        </w:rPr>
        <w:t>中的</w:t>
      </w:r>
      <w:r>
        <w:rPr>
          <w:rFonts w:hint="eastAsia"/>
          <w:szCs w:val="24"/>
          <w:lang w:val="en-US" w:eastAsia="zh-CN"/>
        </w:rPr>
        <w:t>32</w:t>
      </w:r>
      <w:r>
        <w:rPr>
          <w:rFonts w:hint="eastAsia"/>
          <w:szCs w:val="24"/>
          <w:lang w:val="en-US" w:eastAsia="zh-CN"/>
        </w:rPr>
        <w:t>位寻址。在</w:t>
      </w:r>
      <w:r>
        <w:rPr>
          <w:rFonts w:hint="eastAsia"/>
          <w:szCs w:val="24"/>
          <w:lang w:val="en-US" w:eastAsia="zh-CN"/>
        </w:rPr>
        <w:t>32</w:t>
      </w:r>
      <w:r>
        <w:rPr>
          <w:rFonts w:hint="eastAsia"/>
          <w:szCs w:val="24"/>
          <w:lang w:val="en-US" w:eastAsia="zh-CN"/>
        </w:rPr>
        <w:t>位的情况下，最大</w:t>
      </w:r>
      <w:r w:rsidRPr="00DA1D2A">
        <w:rPr>
          <w:szCs w:val="24"/>
          <w:lang w:val="en-GB" w:eastAsia="zh-CN"/>
        </w:rPr>
        <w:t>4294967296</w:t>
      </w:r>
      <w:r>
        <w:rPr>
          <w:rFonts w:hint="eastAsia"/>
          <w:szCs w:val="24"/>
          <w:lang w:val="en-US" w:eastAsia="zh-CN"/>
        </w:rPr>
        <w:t>字节</w:t>
      </w:r>
      <w:r>
        <w:rPr>
          <w:rFonts w:hint="eastAsia"/>
          <w:szCs w:val="24"/>
          <w:lang w:val="en-US" w:eastAsia="zh-CN"/>
        </w:rPr>
        <w:t xml:space="preserve"> =</w:t>
      </w:r>
      <w:r>
        <w:rPr>
          <w:szCs w:val="24"/>
          <w:lang w:val="en-US" w:eastAsia="zh-CN"/>
        </w:rPr>
        <w:t xml:space="preserve"> </w:t>
      </w:r>
      <w:r>
        <w:rPr>
          <w:rFonts w:hint="eastAsia"/>
          <w:szCs w:val="24"/>
          <w:lang w:val="en-US" w:eastAsia="zh-CN"/>
        </w:rPr>
        <w:t>4</w:t>
      </w:r>
      <w:r>
        <w:rPr>
          <w:szCs w:val="24"/>
          <w:lang w:val="en-US" w:eastAsia="zh-CN"/>
        </w:rPr>
        <w:t xml:space="preserve"> </w:t>
      </w:r>
      <w:r>
        <w:rPr>
          <w:rFonts w:hint="eastAsia"/>
          <w:szCs w:val="24"/>
          <w:lang w:val="en-US" w:eastAsia="zh-CN"/>
        </w:rPr>
        <w:t>GB</w:t>
      </w:r>
      <w:r>
        <w:rPr>
          <w:rFonts w:hint="eastAsia"/>
          <w:szCs w:val="24"/>
          <w:lang w:val="en-US" w:eastAsia="zh-CN"/>
        </w:rPr>
        <w:t>能够被寻址。为解决该问题，需要</w:t>
      </w:r>
      <w:r>
        <w:rPr>
          <w:rFonts w:hint="eastAsia"/>
          <w:szCs w:val="24"/>
          <w:lang w:val="en-US" w:eastAsia="zh-CN"/>
        </w:rPr>
        <w:t>64</w:t>
      </w:r>
      <w:r>
        <w:rPr>
          <w:rFonts w:hint="eastAsia"/>
          <w:szCs w:val="24"/>
          <w:lang w:val="en-US" w:eastAsia="zh-CN"/>
        </w:rPr>
        <w:t>位寻址。图</w:t>
      </w:r>
      <w:r>
        <w:rPr>
          <w:rFonts w:hint="eastAsia"/>
          <w:szCs w:val="24"/>
          <w:lang w:val="en-US" w:eastAsia="zh-CN"/>
        </w:rPr>
        <w:t>1</w:t>
      </w:r>
      <w:r>
        <w:rPr>
          <w:rFonts w:hint="eastAsia"/>
          <w:szCs w:val="24"/>
          <w:lang w:val="en-US" w:eastAsia="zh-CN"/>
        </w:rPr>
        <w:t>呈现了一个基本的、常用的</w:t>
      </w:r>
      <w:r>
        <w:rPr>
          <w:szCs w:val="24"/>
          <w:lang w:val="en-US" w:eastAsia="zh-CN"/>
        </w:rPr>
        <w:t>RIFF/WAVE</w:t>
      </w:r>
      <w:r>
        <w:rPr>
          <w:rFonts w:hint="eastAsia"/>
          <w:szCs w:val="24"/>
          <w:lang w:val="en-US" w:eastAsia="zh-CN"/>
        </w:rPr>
        <w:t>文件的结构，</w:t>
      </w:r>
      <w:r>
        <w:rPr>
          <w:rFonts w:hint="eastAsia"/>
          <w:szCs w:val="24"/>
          <w:lang w:val="en-GB" w:eastAsia="zh-CN"/>
        </w:rPr>
        <w:t>其中</w:t>
      </w:r>
      <w:proofErr w:type="spellStart"/>
      <w:r>
        <w:rPr>
          <w:rFonts w:hint="eastAsia"/>
          <w:szCs w:val="24"/>
          <w:lang w:val="en-GB" w:eastAsia="zh-CN"/>
        </w:rPr>
        <w:t>ckSize</w:t>
      </w:r>
      <w:proofErr w:type="spellEnd"/>
      <w:r>
        <w:rPr>
          <w:rFonts w:hint="eastAsia"/>
          <w:szCs w:val="24"/>
          <w:lang w:val="en-GB" w:eastAsia="zh-CN"/>
        </w:rPr>
        <w:t>字段是</w:t>
      </w:r>
      <w:r>
        <w:rPr>
          <w:rFonts w:hint="eastAsia"/>
          <w:szCs w:val="24"/>
          <w:lang w:val="en-GB" w:eastAsia="zh-CN"/>
        </w:rPr>
        <w:t>32</w:t>
      </w:r>
      <w:r>
        <w:rPr>
          <w:rFonts w:hint="eastAsia"/>
          <w:szCs w:val="24"/>
          <w:lang w:val="en-GB" w:eastAsia="zh-CN"/>
        </w:rPr>
        <w:t>位数字，表示其块的大小。</w:t>
      </w:r>
    </w:p>
    <w:p w14:paraId="75FBC6B9" w14:textId="77777777" w:rsidR="00016977" w:rsidRPr="00D55D20" w:rsidRDefault="00016977" w:rsidP="00016977">
      <w:pPr>
        <w:pStyle w:val="FigureNo"/>
        <w:rPr>
          <w:rFonts w:eastAsia="MS Mincho"/>
          <w:lang w:val="en-GB"/>
        </w:rPr>
      </w:pPr>
      <w:r w:rsidRPr="00D55D20">
        <w:rPr>
          <w:rFonts w:ascii="SimSun" w:hAnsi="SimSun" w:cs="Microsoft YaHei" w:hint="eastAsia"/>
          <w:lang w:val="en-GB"/>
        </w:rPr>
        <w:t>图</w:t>
      </w:r>
      <w:r w:rsidRPr="00D55D20">
        <w:rPr>
          <w:rFonts w:eastAsia="MS Mincho" w:hint="eastAsia"/>
          <w:lang w:val="en-GB"/>
        </w:rPr>
        <w:t>1</w:t>
      </w:r>
    </w:p>
    <w:p w14:paraId="57038C6F" w14:textId="77777777" w:rsidR="00016977" w:rsidRPr="00D55D20" w:rsidRDefault="00016977" w:rsidP="00016977">
      <w:pPr>
        <w:pStyle w:val="Figuretitle"/>
        <w:rPr>
          <w:rFonts w:ascii="Times New Roman" w:hAnsi="Times New Roman"/>
          <w:lang w:val="en-GB"/>
        </w:rPr>
      </w:pPr>
      <w:bookmarkStart w:id="41" w:name="lt_pId185"/>
      <w:proofErr w:type="spellStart"/>
      <w:r w:rsidRPr="00D55D20">
        <w:rPr>
          <w:rFonts w:ascii="Times New Roman" w:hAnsi="Times New Roman"/>
          <w:lang w:val="en-GB"/>
        </w:rPr>
        <w:t>基本</w:t>
      </w:r>
      <w:proofErr w:type="spellEnd"/>
      <w:r w:rsidRPr="00D55D20">
        <w:rPr>
          <w:rFonts w:ascii="Times New Roman" w:hAnsi="Times New Roman"/>
          <w:lang w:val="en-GB"/>
        </w:rPr>
        <w:t>RIFF/WAVE</w:t>
      </w:r>
      <w:bookmarkEnd w:id="41"/>
      <w:proofErr w:type="spellStart"/>
      <w:r w:rsidRPr="00D55D20">
        <w:rPr>
          <w:rFonts w:ascii="Times New Roman" w:hAnsi="Times New Roman"/>
          <w:lang w:val="en-GB"/>
        </w:rPr>
        <w:t>文件结构</w:t>
      </w:r>
      <w:proofErr w:type="spellEnd"/>
    </w:p>
    <w:p w14:paraId="3E2F6773" w14:textId="77777777" w:rsidR="00016977" w:rsidRDefault="00016977" w:rsidP="00DB7978">
      <w:pPr>
        <w:pStyle w:val="Figure"/>
        <w:rPr>
          <w:lang w:val="en-US" w:eastAsia="zh-CN"/>
        </w:rPr>
      </w:pPr>
      <w:r>
        <w:rPr>
          <w:noProof/>
          <w:lang w:val="en-GB" w:eastAsia="en-GB"/>
        </w:rPr>
        <w:drawing>
          <wp:inline distT="0" distB="0" distL="0" distR="0" wp14:anchorId="30AB63D9" wp14:editId="55874774">
            <wp:extent cx="2592125" cy="2174460"/>
            <wp:effectExtent l="0" t="0" r="0" b="0"/>
            <wp:docPr id="3" name="Picture 3" descr="图1显示基本RIFF/WAVE文件结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图1显示基本RIFF/WAVE文件结构&#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16566" cy="2194963"/>
                    </a:xfrm>
                    <a:prstGeom prst="rect">
                      <a:avLst/>
                    </a:prstGeom>
                    <a:noFill/>
                    <a:ln>
                      <a:noFill/>
                    </a:ln>
                  </pic:spPr>
                </pic:pic>
              </a:graphicData>
            </a:graphic>
          </wp:inline>
        </w:drawing>
      </w:r>
    </w:p>
    <w:p w14:paraId="3BA07A8C" w14:textId="77777777" w:rsidR="00016977" w:rsidRDefault="00016977" w:rsidP="00016977">
      <w:pPr>
        <w:tabs>
          <w:tab w:val="left" w:pos="0"/>
        </w:tabs>
        <w:snapToGrid w:val="0"/>
        <w:spacing w:before="360"/>
        <w:ind w:firstLineChars="200" w:firstLine="480"/>
        <w:jc w:val="left"/>
        <w:rPr>
          <w:lang w:val="en-US" w:eastAsia="zh-CN"/>
        </w:rPr>
      </w:pPr>
      <w:r>
        <w:rPr>
          <w:rFonts w:hint="eastAsia"/>
          <w:lang w:val="en-US" w:eastAsia="zh-CN"/>
        </w:rPr>
        <w:t>仅是将</w:t>
      </w:r>
      <w:r>
        <w:rPr>
          <w:lang w:val="en-US" w:eastAsia="zh-CN"/>
        </w:rPr>
        <w:t>BWF</w:t>
      </w:r>
      <w:r>
        <w:rPr>
          <w:rFonts w:hint="eastAsia"/>
          <w:lang w:val="en-US" w:eastAsia="zh-CN"/>
        </w:rPr>
        <w:t>中的每个字段对象的大小改为</w:t>
      </w:r>
      <w:r>
        <w:rPr>
          <w:rFonts w:hint="eastAsia"/>
          <w:lang w:val="en-US" w:eastAsia="zh-CN"/>
        </w:rPr>
        <w:t>64</w:t>
      </w:r>
      <w:r>
        <w:rPr>
          <w:rFonts w:hint="eastAsia"/>
          <w:lang w:val="en-US" w:eastAsia="zh-CN"/>
        </w:rPr>
        <w:t>位所产生的文件与标准</w:t>
      </w:r>
      <w:r>
        <w:rPr>
          <w:lang w:val="en-US" w:eastAsia="zh-CN"/>
        </w:rPr>
        <w:t>RIFF/WAVE</w:t>
      </w:r>
      <w:r>
        <w:rPr>
          <w:rFonts w:hint="eastAsia"/>
          <w:lang w:val="en-US" w:eastAsia="zh-CN"/>
        </w:rPr>
        <w:t>格式（一个明显的但重要的观察所得）不兼容。</w:t>
      </w:r>
    </w:p>
    <w:p w14:paraId="168A298C" w14:textId="77777777" w:rsidR="00016977" w:rsidRDefault="00016977" w:rsidP="00016977">
      <w:pPr>
        <w:snapToGrid w:val="0"/>
        <w:ind w:firstLineChars="200" w:firstLine="480"/>
        <w:rPr>
          <w:szCs w:val="24"/>
          <w:lang w:val="en-US" w:eastAsia="zh-CN"/>
        </w:rPr>
      </w:pPr>
      <w:r>
        <w:rPr>
          <w:rFonts w:hint="eastAsia"/>
          <w:szCs w:val="24"/>
          <w:lang w:val="en-US" w:eastAsia="zh-CN"/>
        </w:rPr>
        <w:t>所采用的</w:t>
      </w:r>
      <w:r>
        <w:rPr>
          <w:rFonts w:hint="eastAsia"/>
          <w:lang w:val="en-US" w:eastAsia="zh-CN"/>
        </w:rPr>
        <w:t>方法</w:t>
      </w:r>
      <w:r>
        <w:rPr>
          <w:rFonts w:hint="eastAsia"/>
          <w:szCs w:val="24"/>
          <w:lang w:val="en-US" w:eastAsia="zh-CN"/>
        </w:rPr>
        <w:t>就是，定义一个基于</w:t>
      </w:r>
      <w:r>
        <w:rPr>
          <w:rFonts w:hint="eastAsia"/>
          <w:szCs w:val="24"/>
          <w:lang w:val="en-US" w:eastAsia="zh-CN"/>
        </w:rPr>
        <w:t>64</w:t>
      </w:r>
      <w:r>
        <w:rPr>
          <w:rFonts w:hint="eastAsia"/>
          <w:szCs w:val="24"/>
          <w:lang w:val="en-US" w:eastAsia="zh-CN"/>
        </w:rPr>
        <w:t>位的新</w:t>
      </w:r>
      <w:r>
        <w:rPr>
          <w:szCs w:val="24"/>
          <w:lang w:val="en-US" w:eastAsia="zh-CN"/>
        </w:rPr>
        <w:t>RIFF</w:t>
      </w:r>
      <w:r>
        <w:rPr>
          <w:rFonts w:hint="eastAsia"/>
          <w:szCs w:val="24"/>
          <w:lang w:val="en-US" w:eastAsia="zh-CN"/>
        </w:rPr>
        <w:t>，称作</w:t>
      </w:r>
      <w:r>
        <w:rPr>
          <w:rFonts w:hint="eastAsia"/>
          <w:szCs w:val="24"/>
          <w:lang w:val="en-US" w:eastAsia="zh-CN"/>
        </w:rPr>
        <w:t>BW64</w:t>
      </w:r>
      <w:r>
        <w:rPr>
          <w:rFonts w:hint="eastAsia"/>
          <w:szCs w:val="24"/>
          <w:lang w:val="en-US" w:eastAsia="zh-CN"/>
        </w:rPr>
        <w:t>，等同于原版</w:t>
      </w:r>
      <w:r>
        <w:rPr>
          <w:szCs w:val="24"/>
          <w:lang w:val="en-US" w:eastAsia="zh-CN"/>
        </w:rPr>
        <w:t>RIFF/WAVE</w:t>
      </w:r>
      <w:r>
        <w:rPr>
          <w:rFonts w:hint="eastAsia"/>
          <w:szCs w:val="24"/>
          <w:lang w:val="en-US" w:eastAsia="zh-CN"/>
        </w:rPr>
        <w:t>格式，但以下的几种变化除外：</w:t>
      </w:r>
    </w:p>
    <w:p w14:paraId="4D68ADC9"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文件的前四个字节里用的</w:t>
      </w:r>
      <w:r>
        <w:rPr>
          <w:lang w:val="en-US" w:eastAsia="zh-CN"/>
        </w:rPr>
        <w:t>ID</w:t>
      </w:r>
      <w:r>
        <w:rPr>
          <w:rFonts w:hint="eastAsia"/>
          <w:lang w:val="en-US" w:eastAsia="zh-CN"/>
        </w:rPr>
        <w:t>是“</w:t>
      </w:r>
      <w:r>
        <w:rPr>
          <w:lang w:val="en-US" w:eastAsia="zh-CN"/>
        </w:rPr>
        <w:t>BW64</w:t>
      </w:r>
      <w:r>
        <w:rPr>
          <w:rFonts w:hint="eastAsia"/>
          <w:lang w:val="en-US" w:eastAsia="zh-CN"/>
        </w:rPr>
        <w:t>”而不是“</w:t>
      </w:r>
      <w:r>
        <w:rPr>
          <w:lang w:val="en-US" w:eastAsia="zh-CN"/>
        </w:rPr>
        <w:t>RIFF</w:t>
      </w:r>
      <w:r>
        <w:rPr>
          <w:rFonts w:hint="eastAsia"/>
          <w:lang w:val="en-US" w:eastAsia="zh-CN"/>
        </w:rPr>
        <w:t>”。</w:t>
      </w:r>
    </w:p>
    <w:p w14:paraId="43DFCE43"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添加了一个强制命令</w:t>
      </w:r>
      <w:r>
        <w:rPr>
          <w:lang w:val="en-US" w:eastAsia="zh-CN"/>
        </w:rPr>
        <w:t>&lt;ds64&gt;</w:t>
      </w:r>
      <w:r>
        <w:rPr>
          <w:rFonts w:hint="eastAsia"/>
          <w:lang w:val="en-US" w:eastAsia="zh-CN"/>
        </w:rPr>
        <w:t>（数据大小</w:t>
      </w:r>
      <w:r>
        <w:rPr>
          <w:rFonts w:hint="eastAsia"/>
          <w:lang w:val="en-US" w:eastAsia="zh-CN"/>
        </w:rPr>
        <w:t>64</w:t>
      </w:r>
      <w:r>
        <w:rPr>
          <w:rFonts w:hint="eastAsia"/>
          <w:lang w:val="en-US" w:eastAsia="zh-CN"/>
        </w:rPr>
        <w:t>）块，该强制命令块需要作为继“</w:t>
      </w:r>
      <w:r>
        <w:rPr>
          <w:lang w:val="en-US" w:eastAsia="zh-CN"/>
        </w:rPr>
        <w:t>BW64</w:t>
      </w:r>
      <w:r>
        <w:rPr>
          <w:rFonts w:hint="eastAsia"/>
          <w:lang w:val="en-US" w:eastAsia="zh-CN"/>
        </w:rPr>
        <w:t>块”之后的第一个。</w:t>
      </w:r>
    </w:p>
    <w:p w14:paraId="7BF8BCCC" w14:textId="77777777" w:rsidR="00016977" w:rsidRDefault="00016977" w:rsidP="00016977">
      <w:pPr>
        <w:snapToGrid w:val="0"/>
        <w:ind w:firstLineChars="200" w:firstLine="480"/>
        <w:rPr>
          <w:lang w:val="en-US" w:eastAsia="zh-CN"/>
        </w:rPr>
      </w:pPr>
      <w:r>
        <w:rPr>
          <w:rFonts w:hint="eastAsia"/>
          <w:lang w:val="en-US" w:eastAsia="zh-CN"/>
        </w:rPr>
        <w:t>“</w:t>
      </w:r>
      <w:r>
        <w:rPr>
          <w:lang w:val="en-US" w:eastAsia="zh-CN"/>
        </w:rPr>
        <w:t>ds64</w:t>
      </w:r>
      <w:r>
        <w:rPr>
          <w:rFonts w:hint="eastAsia"/>
          <w:lang w:val="en-US" w:eastAsia="zh-CN"/>
        </w:rPr>
        <w:t>”块有两个强制</w:t>
      </w:r>
      <w:r>
        <w:rPr>
          <w:rFonts w:hint="eastAsia"/>
          <w:lang w:val="en-US" w:eastAsia="zh-CN"/>
        </w:rPr>
        <w:t>64</w:t>
      </w:r>
      <w:r>
        <w:rPr>
          <w:rFonts w:hint="eastAsia"/>
          <w:lang w:val="en-US" w:eastAsia="zh-CN"/>
        </w:rPr>
        <w:t>位整数值，代替</w:t>
      </w:r>
      <w:r>
        <w:rPr>
          <w:lang w:val="en-US" w:eastAsia="zh-CN"/>
        </w:rPr>
        <w:t>RIFF/WAVE</w:t>
      </w:r>
      <w:r>
        <w:rPr>
          <w:rFonts w:hint="eastAsia"/>
          <w:lang w:val="en-US" w:eastAsia="zh-CN"/>
        </w:rPr>
        <w:t>格式中的两个</w:t>
      </w:r>
      <w:r>
        <w:rPr>
          <w:rFonts w:hint="eastAsia"/>
          <w:lang w:val="en-US" w:eastAsia="zh-CN"/>
        </w:rPr>
        <w:t>32</w:t>
      </w:r>
      <w:r>
        <w:rPr>
          <w:rFonts w:hint="eastAsia"/>
          <w:lang w:val="en-US" w:eastAsia="zh-CN"/>
        </w:rPr>
        <w:t>位域对象：</w:t>
      </w:r>
    </w:p>
    <w:p w14:paraId="106FE3DC" w14:textId="77777777" w:rsidR="00016977" w:rsidRDefault="00016977" w:rsidP="00016977">
      <w:pPr>
        <w:pStyle w:val="enumlev1"/>
        <w:rPr>
          <w:lang w:val="en-US" w:eastAsia="zh-CN"/>
        </w:rPr>
      </w:pPr>
      <w:r>
        <w:rPr>
          <w:lang w:val="en-US" w:eastAsia="zh-CN"/>
        </w:rPr>
        <w:t>•</w:t>
      </w:r>
      <w:r>
        <w:rPr>
          <w:lang w:val="en-US" w:eastAsia="zh-CN"/>
        </w:rPr>
        <w:tab/>
      </w:r>
      <w:bookmarkStart w:id="42" w:name="lt_pId194"/>
      <w:r>
        <w:rPr>
          <w:lang w:val="en-US" w:eastAsia="zh-CN"/>
        </w:rPr>
        <w:t>bw64</w:t>
      </w:r>
      <w:r>
        <w:rPr>
          <w:rFonts w:hint="eastAsia"/>
          <w:lang w:val="en-US" w:eastAsia="zh-CN"/>
        </w:rPr>
        <w:t>尺寸（代替</w:t>
      </w:r>
      <w:r>
        <w:rPr>
          <w:lang w:val="en-US" w:eastAsia="zh-CN"/>
        </w:rPr>
        <w:t>&lt;RIFF&gt;</w:t>
      </w:r>
      <w:r>
        <w:rPr>
          <w:rFonts w:hint="eastAsia"/>
          <w:lang w:val="en-US" w:eastAsia="zh-CN"/>
        </w:rPr>
        <w:t>块的尺寸</w:t>
      </w:r>
      <w:bookmarkEnd w:id="42"/>
      <w:r>
        <w:rPr>
          <w:rFonts w:hint="eastAsia"/>
          <w:lang w:val="en-US" w:eastAsia="zh-CN"/>
        </w:rPr>
        <w:t>域）</w:t>
      </w:r>
    </w:p>
    <w:p w14:paraId="2F852B3E" w14:textId="77777777" w:rsidR="00016977" w:rsidRDefault="00016977" w:rsidP="00016977">
      <w:pPr>
        <w:pStyle w:val="enumlev1"/>
        <w:rPr>
          <w:lang w:val="en-US" w:eastAsia="zh-CN"/>
        </w:rPr>
      </w:pPr>
      <w:r>
        <w:rPr>
          <w:lang w:val="en-US" w:eastAsia="zh-CN"/>
        </w:rPr>
        <w:lastRenderedPageBreak/>
        <w:t>•</w:t>
      </w:r>
      <w:r>
        <w:rPr>
          <w:lang w:val="en-US" w:eastAsia="zh-CN"/>
        </w:rPr>
        <w:tab/>
      </w:r>
      <w:bookmarkStart w:id="43" w:name="lt_pId196"/>
      <w:r>
        <w:rPr>
          <w:rFonts w:hint="eastAsia"/>
          <w:lang w:val="en-US" w:eastAsia="zh-CN"/>
        </w:rPr>
        <w:t>数据尺寸</w:t>
      </w:r>
      <w:bookmarkEnd w:id="43"/>
      <w:r>
        <w:rPr>
          <w:rFonts w:hint="eastAsia"/>
          <w:lang w:val="en-US" w:eastAsia="zh-CN"/>
        </w:rPr>
        <w:t>（代替</w:t>
      </w:r>
      <w:r>
        <w:rPr>
          <w:lang w:val="en-US" w:eastAsia="zh-CN"/>
        </w:rPr>
        <w:t>&lt;data&gt;</w:t>
      </w:r>
      <w:r>
        <w:rPr>
          <w:rFonts w:hint="eastAsia"/>
          <w:lang w:val="en-US" w:eastAsia="zh-CN"/>
        </w:rPr>
        <w:t>块的尺寸域）</w:t>
      </w:r>
    </w:p>
    <w:p w14:paraId="22D8A578" w14:textId="77777777" w:rsidR="00016977" w:rsidRDefault="00016977" w:rsidP="00016977">
      <w:pPr>
        <w:snapToGrid w:val="0"/>
        <w:ind w:firstLineChars="200" w:firstLine="480"/>
        <w:rPr>
          <w:szCs w:val="24"/>
          <w:lang w:val="en-US" w:eastAsia="zh-CN"/>
        </w:rPr>
      </w:pPr>
      <w:r>
        <w:rPr>
          <w:rFonts w:hint="eastAsia"/>
          <w:szCs w:val="24"/>
          <w:lang w:val="en-US" w:eastAsia="zh-CN"/>
        </w:rPr>
        <w:t>以下规则</w:t>
      </w:r>
      <w:r>
        <w:rPr>
          <w:rFonts w:hint="eastAsia"/>
          <w:lang w:val="en-US" w:eastAsia="zh-CN"/>
        </w:rPr>
        <w:t>应用</w:t>
      </w:r>
      <w:r>
        <w:rPr>
          <w:rFonts w:hint="eastAsia"/>
          <w:szCs w:val="24"/>
          <w:lang w:val="en-US" w:eastAsia="zh-CN"/>
        </w:rPr>
        <w:t>于</w:t>
      </w:r>
      <w:r>
        <w:rPr>
          <w:szCs w:val="24"/>
          <w:lang w:val="en-US" w:eastAsia="zh-CN"/>
        </w:rPr>
        <w:t>RIFF/WAVE</w:t>
      </w:r>
      <w:r>
        <w:rPr>
          <w:rFonts w:hint="eastAsia"/>
          <w:szCs w:val="24"/>
          <w:lang w:val="en-US" w:eastAsia="zh-CN"/>
        </w:rPr>
        <w:t>格式的所有的两个</w:t>
      </w:r>
      <w:r>
        <w:rPr>
          <w:rFonts w:hint="eastAsia"/>
          <w:szCs w:val="24"/>
          <w:lang w:val="en-US" w:eastAsia="zh-CN"/>
        </w:rPr>
        <w:t>32</w:t>
      </w:r>
      <w:r>
        <w:rPr>
          <w:rFonts w:hint="eastAsia"/>
          <w:szCs w:val="24"/>
          <w:lang w:val="en-US" w:eastAsia="zh-CN"/>
        </w:rPr>
        <w:t>位域：</w:t>
      </w:r>
    </w:p>
    <w:p w14:paraId="6C50AC0E" w14:textId="77777777" w:rsidR="00016977" w:rsidRDefault="00016977" w:rsidP="00016977">
      <w:pPr>
        <w:snapToGrid w:val="0"/>
        <w:ind w:firstLineChars="200" w:firstLine="480"/>
        <w:rPr>
          <w:szCs w:val="24"/>
          <w:lang w:val="en-US" w:eastAsia="zh-CN"/>
        </w:rPr>
      </w:pPr>
      <w:r>
        <w:rPr>
          <w:rFonts w:hint="eastAsia"/>
          <w:szCs w:val="24"/>
          <w:lang w:val="en-US" w:eastAsia="zh-CN"/>
        </w:rPr>
        <w:t>如果位</w:t>
      </w:r>
      <w:r>
        <w:rPr>
          <w:rFonts w:hint="eastAsia"/>
          <w:lang w:val="en-US" w:eastAsia="zh-CN"/>
        </w:rPr>
        <w:t>域中</w:t>
      </w:r>
      <w:r>
        <w:rPr>
          <w:rFonts w:hint="eastAsia"/>
          <w:szCs w:val="24"/>
          <w:lang w:val="en-US" w:eastAsia="zh-CN"/>
        </w:rPr>
        <w:t>的</w:t>
      </w:r>
      <w:r>
        <w:rPr>
          <w:rFonts w:hint="eastAsia"/>
          <w:szCs w:val="24"/>
          <w:lang w:val="en-US" w:eastAsia="zh-CN"/>
        </w:rPr>
        <w:t>32</w:t>
      </w:r>
      <w:r>
        <w:rPr>
          <w:rFonts w:hint="eastAsia"/>
          <w:szCs w:val="24"/>
          <w:lang w:val="en-US" w:eastAsia="zh-CN"/>
        </w:rPr>
        <w:t>位值不是</w:t>
      </w:r>
      <w:r>
        <w:rPr>
          <w:lang w:val="en-GB" w:eastAsia="zh-CN"/>
        </w:rPr>
        <w:t>0xFFFFFFFF</w:t>
      </w:r>
      <w:r>
        <w:rPr>
          <w:rFonts w:hint="eastAsia"/>
          <w:szCs w:val="24"/>
          <w:lang w:val="en-US" w:eastAsia="zh-CN"/>
        </w:rPr>
        <w:t>，则使用这个</w:t>
      </w:r>
      <w:r>
        <w:rPr>
          <w:rFonts w:hint="eastAsia"/>
          <w:szCs w:val="24"/>
          <w:lang w:val="en-US" w:eastAsia="zh-CN"/>
        </w:rPr>
        <w:t>32</w:t>
      </w:r>
      <w:r>
        <w:rPr>
          <w:rFonts w:hint="eastAsia"/>
          <w:szCs w:val="24"/>
          <w:lang w:val="en-US" w:eastAsia="zh-CN"/>
        </w:rPr>
        <w:t>位值。</w:t>
      </w:r>
    </w:p>
    <w:p w14:paraId="6DE58F84" w14:textId="77777777" w:rsidR="00016977" w:rsidRDefault="00016977" w:rsidP="00016977">
      <w:pPr>
        <w:ind w:firstLineChars="200" w:firstLine="480"/>
        <w:rPr>
          <w:szCs w:val="24"/>
          <w:lang w:val="en-US" w:eastAsia="zh-CN"/>
        </w:rPr>
      </w:pPr>
      <w:r>
        <w:rPr>
          <w:rFonts w:hint="eastAsia"/>
          <w:szCs w:val="24"/>
          <w:lang w:val="en-US" w:eastAsia="zh-CN"/>
        </w:rPr>
        <w:t>如果位域中的</w:t>
      </w:r>
      <w:r>
        <w:rPr>
          <w:rFonts w:hint="eastAsia"/>
          <w:szCs w:val="24"/>
          <w:lang w:val="en-US" w:eastAsia="zh-CN"/>
        </w:rPr>
        <w:t>32</w:t>
      </w:r>
      <w:r>
        <w:rPr>
          <w:rFonts w:hint="eastAsia"/>
          <w:szCs w:val="24"/>
          <w:lang w:val="en-US" w:eastAsia="zh-CN"/>
        </w:rPr>
        <w:t>位值是</w:t>
      </w:r>
      <w:r w:rsidRPr="004E51D9">
        <w:rPr>
          <w:szCs w:val="24"/>
          <w:lang w:val="en-US" w:eastAsia="zh-CN"/>
        </w:rPr>
        <w:t>0xFFFFFFFF</w:t>
      </w:r>
      <w:r>
        <w:rPr>
          <w:rFonts w:hint="eastAsia"/>
          <w:szCs w:val="24"/>
          <w:lang w:val="en-US" w:eastAsia="zh-CN"/>
        </w:rPr>
        <w:t>，则取而代之的是使用‘</w:t>
      </w:r>
      <w:r>
        <w:rPr>
          <w:szCs w:val="24"/>
          <w:lang w:val="en-US" w:eastAsia="zh-CN"/>
        </w:rPr>
        <w:t>ds64</w:t>
      </w:r>
      <w:r>
        <w:rPr>
          <w:rFonts w:hint="eastAsia"/>
          <w:szCs w:val="24"/>
          <w:lang w:val="en-US" w:eastAsia="zh-CN"/>
        </w:rPr>
        <w:t>’块中的</w:t>
      </w:r>
      <w:r>
        <w:rPr>
          <w:rFonts w:hint="eastAsia"/>
          <w:szCs w:val="24"/>
          <w:lang w:val="en-US" w:eastAsia="zh-CN"/>
        </w:rPr>
        <w:t>64</w:t>
      </w:r>
      <w:r>
        <w:rPr>
          <w:rFonts w:hint="eastAsia"/>
          <w:szCs w:val="24"/>
          <w:lang w:val="en-US" w:eastAsia="zh-CN"/>
        </w:rPr>
        <w:t>位值。</w:t>
      </w:r>
    </w:p>
    <w:p w14:paraId="1ABFB3AA" w14:textId="77777777" w:rsidR="00016977" w:rsidRDefault="00016977" w:rsidP="00016977">
      <w:pPr>
        <w:pStyle w:val="enumlev1"/>
        <w:rPr>
          <w:lang w:val="en-US" w:eastAsia="zh-CN"/>
        </w:rPr>
      </w:pPr>
      <w:r>
        <w:rPr>
          <w:lang w:val="en-US" w:eastAsia="zh-CN"/>
        </w:rPr>
        <w:t>•</w:t>
      </w:r>
      <w:r>
        <w:rPr>
          <w:lang w:val="en-US" w:eastAsia="zh-CN"/>
        </w:rPr>
        <w:tab/>
      </w:r>
      <w:r>
        <w:rPr>
          <w:rFonts w:hint="eastAsia"/>
          <w:lang w:val="en-US" w:eastAsia="zh-CN"/>
        </w:rPr>
        <w:t>一个可选择的结构阵列（见附件</w:t>
      </w:r>
      <w:r>
        <w:rPr>
          <w:rFonts w:hint="eastAsia"/>
          <w:lang w:val="en-US" w:eastAsia="zh-CN"/>
        </w:rPr>
        <w:t>1</w:t>
      </w:r>
      <w:r>
        <w:rPr>
          <w:rFonts w:hint="eastAsia"/>
          <w:lang w:val="en-US" w:eastAsia="zh-CN"/>
        </w:rPr>
        <w:t>）（带有附加</w:t>
      </w:r>
      <w:r>
        <w:rPr>
          <w:rFonts w:hint="eastAsia"/>
          <w:lang w:val="en-US" w:eastAsia="zh-CN"/>
        </w:rPr>
        <w:t>64</w:t>
      </w:r>
      <w:r>
        <w:rPr>
          <w:rFonts w:hint="eastAsia"/>
          <w:lang w:val="en-US" w:eastAsia="zh-CN"/>
        </w:rPr>
        <w:t>位区块）是可能的。</w:t>
      </w:r>
    </w:p>
    <w:p w14:paraId="475C4C36" w14:textId="77777777" w:rsidR="00016977" w:rsidRDefault="00016977" w:rsidP="00016977">
      <w:pPr>
        <w:ind w:firstLineChars="200" w:firstLine="480"/>
        <w:rPr>
          <w:szCs w:val="24"/>
          <w:lang w:val="en-GB" w:eastAsia="zh-CN"/>
        </w:rPr>
      </w:pPr>
      <w:r>
        <w:rPr>
          <w:rFonts w:hint="eastAsia"/>
          <w:szCs w:val="24"/>
          <w:lang w:val="en-GB" w:eastAsia="zh-CN"/>
        </w:rPr>
        <w:t>BW64</w:t>
      </w:r>
      <w:r>
        <w:rPr>
          <w:rFonts w:hint="eastAsia"/>
          <w:szCs w:val="24"/>
          <w:lang w:val="en-GB" w:eastAsia="zh-CN"/>
        </w:rPr>
        <w:t>文件格式的完整结构如图</w:t>
      </w:r>
      <w:r>
        <w:rPr>
          <w:rFonts w:hint="eastAsia"/>
          <w:szCs w:val="24"/>
          <w:lang w:val="en-GB" w:eastAsia="zh-CN"/>
        </w:rPr>
        <w:t>2</w:t>
      </w:r>
      <w:r>
        <w:rPr>
          <w:rFonts w:hint="eastAsia"/>
          <w:szCs w:val="24"/>
          <w:lang w:val="en-GB" w:eastAsia="zh-CN"/>
        </w:rPr>
        <w:t>所示，其中将</w:t>
      </w:r>
      <w:r>
        <w:rPr>
          <w:rFonts w:hint="eastAsia"/>
          <w:szCs w:val="24"/>
          <w:lang w:val="en-GB" w:eastAsia="zh-CN"/>
        </w:rPr>
        <w:t>&lt;BW64&gt;</w:t>
      </w:r>
      <w:r>
        <w:rPr>
          <w:rFonts w:hint="eastAsia"/>
          <w:szCs w:val="24"/>
          <w:lang w:val="en-GB" w:eastAsia="zh-CN"/>
        </w:rPr>
        <w:t>和</w:t>
      </w:r>
      <w:r>
        <w:rPr>
          <w:rFonts w:hint="eastAsia"/>
          <w:szCs w:val="24"/>
          <w:lang w:val="en-GB" w:eastAsia="zh-CN"/>
        </w:rPr>
        <w:t>&lt;data&gt;</w:t>
      </w:r>
      <w:r>
        <w:rPr>
          <w:rFonts w:hint="eastAsia"/>
          <w:szCs w:val="24"/>
          <w:lang w:val="en-GB" w:eastAsia="zh-CN"/>
        </w:rPr>
        <w:t>块的</w:t>
      </w:r>
      <w:proofErr w:type="spellStart"/>
      <w:r>
        <w:rPr>
          <w:rFonts w:hint="eastAsia"/>
          <w:szCs w:val="24"/>
          <w:lang w:val="en-GB" w:eastAsia="zh-CN"/>
        </w:rPr>
        <w:t>ckSize</w:t>
      </w:r>
      <w:proofErr w:type="spellEnd"/>
      <w:r>
        <w:rPr>
          <w:rFonts w:hint="eastAsia"/>
          <w:szCs w:val="24"/>
          <w:lang w:val="en-GB" w:eastAsia="zh-CN"/>
        </w:rPr>
        <w:t>值设置为</w:t>
      </w:r>
      <w:r w:rsidRPr="004E51D9">
        <w:rPr>
          <w:lang w:val="en-GB" w:eastAsia="zh-CN"/>
        </w:rPr>
        <w:t>0xFFFFFFFF</w:t>
      </w:r>
      <w:r>
        <w:rPr>
          <w:rFonts w:hint="eastAsia"/>
          <w:szCs w:val="24"/>
          <w:lang w:val="en-GB" w:eastAsia="zh-CN"/>
        </w:rPr>
        <w:t>，以允许它们使用</w:t>
      </w:r>
      <w:r>
        <w:rPr>
          <w:rFonts w:hint="eastAsia"/>
          <w:szCs w:val="24"/>
          <w:lang w:val="en-GB" w:eastAsia="zh-CN"/>
        </w:rPr>
        <w:t>&lt;ds64&gt;</w:t>
      </w:r>
      <w:r>
        <w:rPr>
          <w:rFonts w:hint="eastAsia"/>
          <w:szCs w:val="24"/>
          <w:lang w:val="en-GB" w:eastAsia="zh-CN"/>
        </w:rPr>
        <w:t>块中的</w:t>
      </w:r>
      <w:r>
        <w:rPr>
          <w:rFonts w:hint="eastAsia"/>
          <w:szCs w:val="24"/>
          <w:lang w:val="en-GB" w:eastAsia="zh-CN"/>
        </w:rPr>
        <w:t>64</w:t>
      </w:r>
      <w:r>
        <w:rPr>
          <w:rFonts w:hint="eastAsia"/>
          <w:szCs w:val="24"/>
          <w:lang w:val="en-GB" w:eastAsia="zh-CN"/>
        </w:rPr>
        <w:t>位大小值。</w:t>
      </w:r>
    </w:p>
    <w:p w14:paraId="3AE48A16" w14:textId="77777777" w:rsidR="00016977" w:rsidRPr="00D55D20" w:rsidRDefault="00016977" w:rsidP="00016977">
      <w:pPr>
        <w:pStyle w:val="FigureNo"/>
        <w:rPr>
          <w:rFonts w:eastAsia="MS Mincho"/>
          <w:lang w:val="en-GB"/>
        </w:rPr>
      </w:pPr>
      <w:bookmarkStart w:id="44" w:name="lt_pId204"/>
      <w:r w:rsidRPr="00D55D20">
        <w:rPr>
          <w:rFonts w:ascii="SimSun" w:hAnsi="SimSun" w:cs="Microsoft YaHei" w:hint="eastAsia"/>
          <w:lang w:val="en-GB"/>
        </w:rPr>
        <w:t>图</w:t>
      </w:r>
      <w:r>
        <w:rPr>
          <w:rFonts w:eastAsia="MS Mincho"/>
          <w:lang w:val="en-GB"/>
        </w:rPr>
        <w:t>2</w:t>
      </w:r>
    </w:p>
    <w:p w14:paraId="6C9238FE" w14:textId="77777777" w:rsidR="00016977" w:rsidRPr="00980EE5" w:rsidRDefault="00016977" w:rsidP="00016977">
      <w:pPr>
        <w:pStyle w:val="Figuretitle"/>
        <w:rPr>
          <w:rFonts w:eastAsia="MS Mincho"/>
        </w:rPr>
      </w:pPr>
      <w:r w:rsidRPr="00980EE5">
        <w:rPr>
          <w:rFonts w:eastAsia="MS Mincho"/>
        </w:rPr>
        <w:t>BW64</w:t>
      </w:r>
      <w:bookmarkEnd w:id="44"/>
      <w:proofErr w:type="spellStart"/>
      <w:r w:rsidRPr="00980EE5">
        <w:rPr>
          <w:rFonts w:ascii="SimSun" w:hAnsi="SimSun" w:hint="eastAsia"/>
        </w:rPr>
        <w:t>文件</w:t>
      </w:r>
      <w:r w:rsidRPr="00980EE5">
        <w:rPr>
          <w:rFonts w:ascii="SimSun" w:hAnsi="SimSun" w:cs="Microsoft YaHei" w:hint="eastAsia"/>
        </w:rPr>
        <w:t>结</w:t>
      </w:r>
      <w:r w:rsidRPr="00980EE5">
        <w:rPr>
          <w:rFonts w:ascii="SimSun" w:hAnsi="SimSun" w:hint="eastAsia"/>
        </w:rPr>
        <w:t>构</w:t>
      </w:r>
      <w:proofErr w:type="spellEnd"/>
    </w:p>
    <w:p w14:paraId="40A161A8" w14:textId="77777777" w:rsidR="00016977" w:rsidRDefault="00016977" w:rsidP="00DB7978">
      <w:pPr>
        <w:pStyle w:val="Figure"/>
        <w:rPr>
          <w:lang w:eastAsia="zh-CN"/>
        </w:rPr>
      </w:pPr>
      <w:bookmarkStart w:id="45" w:name="_Toc472005603"/>
      <w:r w:rsidRPr="00DB7978">
        <w:rPr>
          <w:noProof/>
        </w:rPr>
        <w:drawing>
          <wp:inline distT="0" distB="0" distL="0" distR="0" wp14:anchorId="51B65F3C" wp14:editId="5C705C0F">
            <wp:extent cx="4754890" cy="4053848"/>
            <wp:effectExtent l="0" t="0" r="7620" b="3810"/>
            <wp:docPr id="1743767381" name="Picture 1" descr="图2显示BW64文件结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67381" name="Picture 1" descr="图2显示BW64文件结构&#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54890" cy="4053848"/>
                    </a:xfrm>
                    <a:prstGeom prst="rect">
                      <a:avLst/>
                    </a:prstGeom>
                  </pic:spPr>
                </pic:pic>
              </a:graphicData>
            </a:graphic>
          </wp:inline>
        </w:drawing>
      </w:r>
    </w:p>
    <w:p w14:paraId="0A2C4DC4" w14:textId="77777777" w:rsidR="00016977" w:rsidRPr="00DB7978" w:rsidRDefault="00016977" w:rsidP="00DB7978">
      <w:pPr>
        <w:pStyle w:val="Note"/>
        <w:rPr>
          <w:lang w:eastAsia="zh-CN"/>
        </w:rPr>
      </w:pPr>
      <w:r w:rsidRPr="00DB7978">
        <w:rPr>
          <w:rFonts w:hint="eastAsia"/>
          <w:lang w:eastAsia="zh-CN"/>
        </w:rPr>
        <w:t>注</w:t>
      </w:r>
      <w:r w:rsidRPr="00DB7978">
        <w:rPr>
          <w:rFonts w:hint="eastAsia"/>
          <w:lang w:eastAsia="zh-CN"/>
        </w:rPr>
        <w:t xml:space="preserve"> </w:t>
      </w:r>
      <w:r w:rsidRPr="00DB7978">
        <w:rPr>
          <w:lang w:eastAsia="zh-CN"/>
        </w:rPr>
        <w:t>–</w:t>
      </w:r>
      <w:r w:rsidRPr="00DB7978">
        <w:rPr>
          <w:rFonts w:hint="eastAsia"/>
          <w:lang w:eastAsia="zh-CN"/>
        </w:rPr>
        <w:t xml:space="preserve"> </w:t>
      </w:r>
      <w:r w:rsidRPr="00DB7978">
        <w:rPr>
          <w:rFonts w:hint="eastAsia"/>
          <w:lang w:eastAsia="zh-CN"/>
        </w:rPr>
        <w:t>块的数据大小可以是可变的。每个块的开始都相对于</w:t>
      </w:r>
      <w:r w:rsidRPr="00DB7978">
        <w:rPr>
          <w:rFonts w:hint="eastAsia"/>
          <w:lang w:eastAsia="zh-CN"/>
        </w:rPr>
        <w:t>BW64</w:t>
      </w:r>
      <w:r w:rsidRPr="00DB7978">
        <w:rPr>
          <w:rFonts w:hint="eastAsia"/>
          <w:lang w:eastAsia="zh-CN"/>
        </w:rPr>
        <w:t>文件的开始进行字对齐，以保持与</w:t>
      </w:r>
      <w:r w:rsidRPr="00DB7978">
        <w:rPr>
          <w:lang w:eastAsia="zh-CN"/>
        </w:rPr>
        <w:t>ITU-R BS.1352</w:t>
      </w:r>
      <w:r w:rsidRPr="00DB7978">
        <w:rPr>
          <w:rFonts w:hint="eastAsia"/>
          <w:lang w:eastAsia="zh-CN"/>
        </w:rPr>
        <w:t>建议书中指定的</w:t>
      </w:r>
      <w:r w:rsidRPr="00DB7978">
        <w:rPr>
          <w:rFonts w:hint="eastAsia"/>
          <w:lang w:eastAsia="zh-CN"/>
        </w:rPr>
        <w:t>BWF</w:t>
      </w:r>
      <w:r w:rsidRPr="00DB7978">
        <w:rPr>
          <w:rFonts w:hint="eastAsia"/>
          <w:lang w:eastAsia="zh-CN"/>
        </w:rPr>
        <w:t>的兼容性。如果块大小为奇数字节，则将在块后写入值为零的填充字节。但是，</w:t>
      </w:r>
      <w:proofErr w:type="spellStart"/>
      <w:r w:rsidRPr="00DB7978">
        <w:rPr>
          <w:lang w:eastAsia="zh-CN"/>
        </w:rPr>
        <w:t>ckSize</w:t>
      </w:r>
      <w:proofErr w:type="spellEnd"/>
      <w:r w:rsidRPr="00DB7978">
        <w:rPr>
          <w:rFonts w:hint="eastAsia"/>
          <w:lang w:eastAsia="zh-CN"/>
        </w:rPr>
        <w:t>值不包括填充字节。</w:t>
      </w:r>
    </w:p>
    <w:p w14:paraId="60B0029C" w14:textId="77777777" w:rsidR="00016977" w:rsidRPr="00980EE5" w:rsidRDefault="00016977" w:rsidP="000B7071">
      <w:pPr>
        <w:pStyle w:val="Heading2"/>
        <w:rPr>
          <w:rFonts w:eastAsia="MS Mincho"/>
          <w:lang w:val="en-GB" w:eastAsia="zh-CN"/>
        </w:rPr>
      </w:pPr>
      <w:r w:rsidRPr="00980EE5">
        <w:rPr>
          <w:rFonts w:eastAsia="MS Mincho"/>
          <w:lang w:val="en-GB" w:eastAsia="zh-CN"/>
        </w:rPr>
        <w:t>2.5</w:t>
      </w:r>
      <w:r w:rsidRPr="00980EE5">
        <w:rPr>
          <w:rFonts w:eastAsia="MS Mincho"/>
          <w:lang w:val="en-GB" w:eastAsia="zh-CN"/>
        </w:rPr>
        <w:tab/>
      </w:r>
      <w:r w:rsidRPr="00980EE5">
        <w:rPr>
          <w:lang w:val="en-GB" w:eastAsia="zh-CN"/>
        </w:rPr>
        <w:t>在</w:t>
      </w:r>
      <w:r w:rsidRPr="00980EE5">
        <w:rPr>
          <w:lang w:val="en-GB" w:eastAsia="zh-CN"/>
        </w:rPr>
        <w:t>RIFF/WAVE</w:t>
      </w:r>
      <w:r w:rsidRPr="00980EE5">
        <w:rPr>
          <w:lang w:val="en-GB" w:eastAsia="zh-CN"/>
        </w:rPr>
        <w:t>和</w:t>
      </w:r>
      <w:r w:rsidRPr="00980EE5">
        <w:rPr>
          <w:lang w:val="en-GB" w:eastAsia="zh-CN"/>
        </w:rPr>
        <w:t>BW64</w:t>
      </w:r>
      <w:r w:rsidRPr="00980EE5">
        <w:rPr>
          <w:lang w:val="en-GB" w:eastAsia="zh-CN"/>
        </w:rPr>
        <w:t>之间实现相容性</w:t>
      </w:r>
      <w:bookmarkEnd w:id="45"/>
    </w:p>
    <w:p w14:paraId="5B611388" w14:textId="77777777" w:rsidR="00016977" w:rsidRDefault="00016977" w:rsidP="00016977">
      <w:pPr>
        <w:ind w:firstLineChars="200" w:firstLine="480"/>
        <w:rPr>
          <w:szCs w:val="24"/>
          <w:lang w:eastAsia="zh-CN"/>
        </w:rPr>
      </w:pPr>
      <w:r>
        <w:rPr>
          <w:rFonts w:hint="eastAsia"/>
          <w:szCs w:val="24"/>
          <w:lang w:eastAsia="zh-CN"/>
        </w:rPr>
        <w:t>尽管有更高的抽样频率和多声道音频，一些生产的音频文件将不可避免地小于</w:t>
      </w:r>
      <w:r>
        <w:rPr>
          <w:rFonts w:hint="eastAsia"/>
          <w:szCs w:val="24"/>
          <w:lang w:eastAsia="zh-CN"/>
        </w:rPr>
        <w:t>4</w:t>
      </w:r>
      <w:r>
        <w:rPr>
          <w:szCs w:val="24"/>
          <w:lang w:eastAsia="zh-CN"/>
        </w:rPr>
        <w:t xml:space="preserve"> </w:t>
      </w:r>
      <w:r>
        <w:rPr>
          <w:rFonts w:hint="eastAsia"/>
          <w:szCs w:val="24"/>
          <w:lang w:eastAsia="zh-CN"/>
        </w:rPr>
        <w:t>GB</w:t>
      </w:r>
      <w:r>
        <w:rPr>
          <w:rFonts w:hint="eastAsia"/>
          <w:szCs w:val="24"/>
          <w:lang w:eastAsia="zh-CN"/>
        </w:rPr>
        <w:t>，且这些音频文件须置于短格式</w:t>
      </w:r>
      <w:r>
        <w:rPr>
          <w:szCs w:val="24"/>
          <w:lang w:eastAsia="zh-CN"/>
        </w:rPr>
        <w:t>RIFF/WAVE</w:t>
      </w:r>
      <w:r>
        <w:rPr>
          <w:rFonts w:hint="eastAsia"/>
          <w:szCs w:val="24"/>
          <w:lang w:eastAsia="zh-CN"/>
        </w:rPr>
        <w:t>格式中（如附件</w:t>
      </w:r>
      <w:r>
        <w:rPr>
          <w:rFonts w:hint="eastAsia"/>
          <w:szCs w:val="24"/>
          <w:lang w:eastAsia="zh-CN"/>
        </w:rPr>
        <w:t>2</w:t>
      </w:r>
      <w:r>
        <w:rPr>
          <w:rFonts w:hint="eastAsia"/>
          <w:szCs w:val="24"/>
          <w:lang w:eastAsia="zh-CN"/>
        </w:rPr>
        <w:t>所描述）。问题是，一个记录应用不能提前知道其正在编译的所记录下的音频录制是否会在录制的最后超过</w:t>
      </w:r>
      <w:r>
        <w:rPr>
          <w:rFonts w:hint="eastAsia"/>
          <w:szCs w:val="24"/>
          <w:lang w:eastAsia="zh-CN"/>
        </w:rPr>
        <w:t>4</w:t>
      </w:r>
      <w:r>
        <w:rPr>
          <w:szCs w:val="24"/>
          <w:lang w:eastAsia="zh-CN"/>
        </w:rPr>
        <w:t xml:space="preserve"> </w:t>
      </w:r>
      <w:r>
        <w:rPr>
          <w:rFonts w:hint="eastAsia"/>
          <w:szCs w:val="24"/>
          <w:lang w:eastAsia="zh-CN"/>
        </w:rPr>
        <w:t>GB</w:t>
      </w:r>
      <w:r>
        <w:rPr>
          <w:rFonts w:hint="eastAsia"/>
          <w:szCs w:val="24"/>
          <w:lang w:eastAsia="zh-CN"/>
        </w:rPr>
        <w:t>（即记录应用是否需要用到</w:t>
      </w:r>
      <w:r>
        <w:rPr>
          <w:szCs w:val="24"/>
          <w:lang w:eastAsia="zh-CN"/>
        </w:rPr>
        <w:t>BW64</w:t>
      </w:r>
      <w:r>
        <w:rPr>
          <w:rFonts w:hint="eastAsia"/>
          <w:szCs w:val="24"/>
          <w:lang w:eastAsia="zh-CN"/>
        </w:rPr>
        <w:t>）。</w:t>
      </w:r>
    </w:p>
    <w:p w14:paraId="363721B9" w14:textId="77777777" w:rsidR="00016977" w:rsidRDefault="00016977" w:rsidP="00D1431E">
      <w:pPr>
        <w:keepNext/>
        <w:keepLines/>
        <w:ind w:firstLineChars="200" w:firstLine="480"/>
        <w:rPr>
          <w:szCs w:val="24"/>
          <w:lang w:eastAsia="zh-CN"/>
        </w:rPr>
      </w:pPr>
      <w:r>
        <w:rPr>
          <w:rFonts w:hint="eastAsia"/>
          <w:szCs w:val="24"/>
          <w:lang w:val="en-US" w:eastAsia="zh-CN"/>
        </w:rPr>
        <w:lastRenderedPageBreak/>
        <w:t>解决</w:t>
      </w:r>
      <w:r>
        <w:rPr>
          <w:rFonts w:hint="eastAsia"/>
          <w:lang w:val="en-US" w:eastAsia="zh-CN"/>
        </w:rPr>
        <w:t>方法</w:t>
      </w:r>
      <w:r>
        <w:rPr>
          <w:rFonts w:hint="eastAsia"/>
          <w:szCs w:val="24"/>
          <w:lang w:val="en-US" w:eastAsia="zh-CN"/>
        </w:rPr>
        <w:t>是</w:t>
      </w:r>
      <w:r>
        <w:rPr>
          <w:rFonts w:hint="eastAsia"/>
          <w:szCs w:val="24"/>
          <w:lang w:eastAsia="zh-CN"/>
        </w:rPr>
        <w:t>，</w:t>
      </w:r>
      <w:r>
        <w:rPr>
          <w:rFonts w:hint="eastAsia"/>
          <w:szCs w:val="24"/>
          <w:lang w:val="en-US" w:eastAsia="zh-CN"/>
        </w:rPr>
        <w:t>使记录应用</w:t>
      </w:r>
      <w:r>
        <w:rPr>
          <w:rFonts w:hint="eastAsia"/>
          <w:szCs w:val="24"/>
          <w:lang w:eastAsia="zh-CN"/>
        </w:rPr>
        <w:t>能够在线以</w:t>
      </w:r>
      <w:r>
        <w:rPr>
          <w:rFonts w:hint="eastAsia"/>
          <w:szCs w:val="24"/>
          <w:lang w:eastAsia="zh-CN"/>
        </w:rPr>
        <w:t>4</w:t>
      </w:r>
      <w:r>
        <w:rPr>
          <w:szCs w:val="24"/>
          <w:lang w:eastAsia="zh-CN"/>
        </w:rPr>
        <w:t xml:space="preserve"> </w:t>
      </w:r>
      <w:r>
        <w:rPr>
          <w:rFonts w:hint="eastAsia"/>
          <w:szCs w:val="24"/>
          <w:lang w:eastAsia="zh-CN"/>
        </w:rPr>
        <w:t>GB</w:t>
      </w:r>
      <w:r>
        <w:rPr>
          <w:rFonts w:hint="eastAsia"/>
          <w:szCs w:val="24"/>
          <w:lang w:eastAsia="zh-CN"/>
        </w:rPr>
        <w:t>大小为限度从</w:t>
      </w:r>
      <w:r>
        <w:rPr>
          <w:szCs w:val="24"/>
          <w:lang w:eastAsia="zh-CN"/>
        </w:rPr>
        <w:t>RIFF/WAVE</w:t>
      </w:r>
      <w:r>
        <w:rPr>
          <w:rFonts w:hint="eastAsia"/>
          <w:szCs w:val="24"/>
          <w:lang w:eastAsia="zh-CN"/>
        </w:rPr>
        <w:t>切换到</w:t>
      </w:r>
      <w:r>
        <w:rPr>
          <w:szCs w:val="24"/>
          <w:lang w:eastAsia="zh-CN"/>
        </w:rPr>
        <w:t>BW64</w:t>
      </w:r>
      <w:r>
        <w:rPr>
          <w:rFonts w:hint="eastAsia"/>
          <w:szCs w:val="24"/>
          <w:lang w:eastAsia="zh-CN"/>
        </w:rPr>
        <w:t>，且记录仍在进行。</w:t>
      </w:r>
    </w:p>
    <w:p w14:paraId="7C157D76" w14:textId="77777777" w:rsidR="00016977" w:rsidRDefault="00016977" w:rsidP="00D1431E">
      <w:pPr>
        <w:keepNext/>
        <w:keepLines/>
        <w:ind w:firstLineChars="200" w:firstLine="480"/>
        <w:rPr>
          <w:szCs w:val="24"/>
          <w:lang w:eastAsia="zh-CN"/>
        </w:rPr>
      </w:pPr>
      <w:r>
        <w:rPr>
          <w:rFonts w:hint="eastAsia"/>
          <w:szCs w:val="24"/>
          <w:lang w:val="en-US" w:eastAsia="zh-CN"/>
        </w:rPr>
        <w:t>这是通过在</w:t>
      </w:r>
      <w:r>
        <w:rPr>
          <w:szCs w:val="24"/>
          <w:lang w:eastAsia="zh-CN"/>
        </w:rPr>
        <w:t>RIFF/WAVE</w:t>
      </w:r>
      <w:r>
        <w:rPr>
          <w:rFonts w:hint="eastAsia"/>
          <w:szCs w:val="24"/>
          <w:lang w:eastAsia="zh-CN"/>
        </w:rPr>
        <w:t>中预留额外空间来实现的，即插入一个同</w:t>
      </w:r>
      <w:r>
        <w:rPr>
          <w:szCs w:val="24"/>
          <w:lang w:eastAsia="zh-CN"/>
        </w:rPr>
        <w:t>&lt;ds64&gt;</w:t>
      </w:r>
      <w:r>
        <w:rPr>
          <w:rFonts w:hint="eastAsia"/>
          <w:szCs w:val="24"/>
          <w:lang w:eastAsia="zh-CN"/>
        </w:rPr>
        <w:t>块尺寸相同的</w:t>
      </w:r>
      <w:r>
        <w:rPr>
          <w:szCs w:val="24"/>
          <w:lang w:eastAsia="zh-CN"/>
        </w:rPr>
        <w:t>&lt;JUNK&gt;</w:t>
      </w:r>
      <w:r>
        <w:rPr>
          <w:rFonts w:hint="eastAsia"/>
          <w:szCs w:val="24"/>
          <w:lang w:eastAsia="zh-CN"/>
        </w:rPr>
        <w:t>块。这个预留的空间对于短格式</w:t>
      </w:r>
      <w:r>
        <w:rPr>
          <w:szCs w:val="24"/>
          <w:lang w:eastAsia="zh-CN"/>
        </w:rPr>
        <w:t>WAVE</w:t>
      </w:r>
      <w:r>
        <w:rPr>
          <w:rFonts w:hint="eastAsia"/>
          <w:szCs w:val="24"/>
          <w:lang w:eastAsia="zh-CN"/>
        </w:rPr>
        <w:t>没有意义，但如果有必要转换成</w:t>
      </w:r>
      <w:r>
        <w:rPr>
          <w:szCs w:val="24"/>
          <w:lang w:eastAsia="zh-CN"/>
        </w:rPr>
        <w:t>BW64</w:t>
      </w:r>
      <w:r>
        <w:rPr>
          <w:rFonts w:hint="eastAsia"/>
          <w:szCs w:val="24"/>
          <w:lang w:eastAsia="zh-CN"/>
        </w:rPr>
        <w:t>，它会变成</w:t>
      </w:r>
      <w:r>
        <w:rPr>
          <w:szCs w:val="24"/>
          <w:lang w:eastAsia="zh-CN"/>
        </w:rPr>
        <w:t>&lt;ds64&gt;</w:t>
      </w:r>
      <w:r>
        <w:rPr>
          <w:rFonts w:hint="eastAsia"/>
          <w:szCs w:val="24"/>
          <w:lang w:eastAsia="zh-CN"/>
        </w:rPr>
        <w:t>块。图</w:t>
      </w:r>
      <w:r>
        <w:rPr>
          <w:rFonts w:hint="eastAsia"/>
          <w:szCs w:val="24"/>
          <w:lang w:eastAsia="zh-CN"/>
        </w:rPr>
        <w:t>3</w:t>
      </w:r>
      <w:r>
        <w:rPr>
          <w:rFonts w:hint="eastAsia"/>
          <w:szCs w:val="24"/>
          <w:lang w:eastAsia="zh-CN"/>
        </w:rPr>
        <w:t>解释了置于</w:t>
      </w:r>
      <w:r>
        <w:rPr>
          <w:szCs w:val="24"/>
          <w:lang w:eastAsia="zh-CN"/>
        </w:rPr>
        <w:t>&lt;</w:t>
      </w:r>
      <w:proofErr w:type="spellStart"/>
      <w:r>
        <w:rPr>
          <w:szCs w:val="24"/>
          <w:lang w:eastAsia="zh-CN"/>
        </w:rPr>
        <w:t>fmt</w:t>
      </w:r>
      <w:proofErr w:type="spellEnd"/>
      <w:r>
        <w:rPr>
          <w:szCs w:val="24"/>
          <w:lang w:eastAsia="zh-CN"/>
        </w:rPr>
        <w:t>&gt;</w:t>
      </w:r>
      <w:r>
        <w:rPr>
          <w:rFonts w:hint="eastAsia"/>
          <w:szCs w:val="24"/>
          <w:lang w:eastAsia="zh-CN"/>
        </w:rPr>
        <w:t>块之前的</w:t>
      </w:r>
      <w:r>
        <w:rPr>
          <w:szCs w:val="24"/>
          <w:lang w:eastAsia="zh-CN"/>
        </w:rPr>
        <w:t>&lt;JUNK&gt;</w:t>
      </w:r>
      <w:r>
        <w:rPr>
          <w:rFonts w:hint="eastAsia"/>
          <w:szCs w:val="24"/>
          <w:lang w:eastAsia="zh-CN"/>
        </w:rPr>
        <w:t>占位符块。</w:t>
      </w:r>
    </w:p>
    <w:p w14:paraId="5F7B0E1A" w14:textId="77777777" w:rsidR="00016977" w:rsidRPr="00D55D20" w:rsidRDefault="00016977" w:rsidP="00016977">
      <w:pPr>
        <w:pStyle w:val="FigureNo"/>
        <w:rPr>
          <w:rFonts w:eastAsia="MS Mincho"/>
          <w:lang w:val="en-GB" w:eastAsia="zh-CN"/>
        </w:rPr>
      </w:pPr>
      <w:bookmarkStart w:id="46" w:name="lt_pId214"/>
      <w:r w:rsidRPr="00D55D20">
        <w:rPr>
          <w:rFonts w:ascii="SimSun" w:hAnsi="SimSun" w:cs="Microsoft YaHei" w:hint="eastAsia"/>
          <w:lang w:val="en-GB" w:eastAsia="zh-CN"/>
        </w:rPr>
        <w:t>图</w:t>
      </w:r>
      <w:r>
        <w:rPr>
          <w:rFonts w:eastAsia="MS Mincho"/>
          <w:lang w:val="en-GB" w:eastAsia="zh-CN"/>
        </w:rPr>
        <w:t>3</w:t>
      </w:r>
    </w:p>
    <w:p w14:paraId="0ED8ED90" w14:textId="77777777" w:rsidR="00016977" w:rsidRPr="00E66D8D" w:rsidRDefault="00016977" w:rsidP="00016977">
      <w:pPr>
        <w:pStyle w:val="Figuretitle"/>
        <w:rPr>
          <w:rFonts w:ascii="Times New Roman" w:hAnsi="Times New Roman"/>
          <w:lang w:val="en-GB" w:eastAsia="zh-CN"/>
        </w:rPr>
      </w:pPr>
      <w:r w:rsidRPr="00E66D8D">
        <w:rPr>
          <w:rFonts w:ascii="Times New Roman" w:hAnsi="Times New Roman"/>
          <w:lang w:val="en-GB" w:eastAsia="zh-CN"/>
        </w:rPr>
        <w:t>带</w:t>
      </w:r>
      <w:r w:rsidRPr="00E66D8D">
        <w:rPr>
          <w:rFonts w:ascii="Times New Roman" w:hAnsi="Times New Roman"/>
          <w:lang w:val="en-GB" w:eastAsia="zh-CN"/>
        </w:rPr>
        <w:t>JUNK</w:t>
      </w:r>
      <w:r w:rsidRPr="00E66D8D">
        <w:rPr>
          <w:rFonts w:ascii="Times New Roman" w:hAnsi="Times New Roman"/>
          <w:lang w:val="en-GB" w:eastAsia="zh-CN"/>
        </w:rPr>
        <w:t>块的文件结构</w:t>
      </w:r>
      <w:bookmarkEnd w:id="46"/>
    </w:p>
    <w:p w14:paraId="331E794A" w14:textId="77777777" w:rsidR="00016977" w:rsidRDefault="00016977" w:rsidP="00DB7978">
      <w:pPr>
        <w:pStyle w:val="Figure"/>
        <w:rPr>
          <w:szCs w:val="24"/>
          <w:lang w:eastAsia="zh-CN"/>
        </w:rPr>
      </w:pPr>
      <w:r>
        <w:rPr>
          <w:noProof/>
          <w:lang w:val="en-GB" w:eastAsia="en-GB"/>
        </w:rPr>
        <w:drawing>
          <wp:inline distT="0" distB="0" distL="0" distR="0" wp14:anchorId="5D888E6E" wp14:editId="5ACCE9C7">
            <wp:extent cx="4149725" cy="1869440"/>
            <wp:effectExtent l="0" t="0" r="3175" b="0"/>
            <wp:docPr id="161863694" name="Picture 161863694" descr="图3显示带JUNK块的文件结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3显示带JUNK块的文件结构&#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9725" cy="1869440"/>
                    </a:xfrm>
                    <a:prstGeom prst="rect">
                      <a:avLst/>
                    </a:prstGeom>
                    <a:noFill/>
                    <a:ln>
                      <a:noFill/>
                    </a:ln>
                  </pic:spPr>
                </pic:pic>
              </a:graphicData>
            </a:graphic>
          </wp:inline>
        </w:drawing>
      </w:r>
    </w:p>
    <w:p w14:paraId="331FECC4" w14:textId="77777777" w:rsidR="00016977" w:rsidRDefault="00016977" w:rsidP="00DB7978">
      <w:pPr>
        <w:ind w:firstLineChars="200" w:firstLine="480"/>
        <w:rPr>
          <w:lang w:eastAsia="zh-CN"/>
        </w:rPr>
      </w:pPr>
      <w:r>
        <w:rPr>
          <w:rFonts w:hint="eastAsia"/>
          <w:lang w:eastAsia="zh-CN"/>
        </w:rPr>
        <w:t>在记录的开头，一个</w:t>
      </w:r>
      <w:r w:rsidRPr="00DA1D2A">
        <w:rPr>
          <w:lang w:val="en-GB" w:eastAsia="zh-CN"/>
        </w:rPr>
        <w:t>BW64-aware</w:t>
      </w:r>
      <w:r>
        <w:rPr>
          <w:rFonts w:hint="eastAsia"/>
          <w:lang w:eastAsia="zh-CN"/>
        </w:rPr>
        <w:t>应用会创造出一个标准的</w:t>
      </w:r>
      <w:r>
        <w:rPr>
          <w:lang w:eastAsia="zh-CN"/>
        </w:rPr>
        <w:t>RIFF/WAVE</w:t>
      </w:r>
      <w:r>
        <w:rPr>
          <w:rFonts w:hint="eastAsia"/>
          <w:lang w:eastAsia="zh-CN"/>
        </w:rPr>
        <w:t>（带有一个“</w:t>
      </w:r>
      <w:r>
        <w:rPr>
          <w:lang w:eastAsia="zh-CN"/>
        </w:rPr>
        <w:t>JUNK</w:t>
      </w:r>
      <w:r>
        <w:rPr>
          <w:rFonts w:hint="eastAsia"/>
          <w:lang w:eastAsia="zh-CN"/>
        </w:rPr>
        <w:t>”块）作为第一个块。在记录的时候，</w:t>
      </w:r>
      <w:r w:rsidRPr="00DA1D2A">
        <w:rPr>
          <w:lang w:val="en-GB" w:eastAsia="zh-CN"/>
        </w:rPr>
        <w:t>BW64-aware</w:t>
      </w:r>
      <w:r>
        <w:rPr>
          <w:rFonts w:hint="eastAsia"/>
          <w:lang w:eastAsia="zh-CN"/>
        </w:rPr>
        <w:t>应用会检查</w:t>
      </w:r>
      <w:r>
        <w:rPr>
          <w:lang w:eastAsia="zh-CN"/>
        </w:rPr>
        <w:t>RIFF</w:t>
      </w:r>
      <w:r>
        <w:rPr>
          <w:rFonts w:hint="eastAsia"/>
          <w:lang w:eastAsia="zh-CN"/>
        </w:rPr>
        <w:t>和数据大小。如果它们超过了</w:t>
      </w:r>
      <w:r>
        <w:rPr>
          <w:rFonts w:hint="eastAsia"/>
          <w:lang w:eastAsia="zh-CN"/>
        </w:rPr>
        <w:t>4</w:t>
      </w:r>
      <w:r>
        <w:rPr>
          <w:lang w:eastAsia="zh-CN"/>
        </w:rPr>
        <w:t xml:space="preserve"> </w:t>
      </w:r>
      <w:r>
        <w:rPr>
          <w:rFonts w:hint="eastAsia"/>
          <w:lang w:eastAsia="zh-CN"/>
        </w:rPr>
        <w:t>GB</w:t>
      </w:r>
      <w:r>
        <w:rPr>
          <w:rFonts w:hint="eastAsia"/>
          <w:lang w:eastAsia="zh-CN"/>
        </w:rPr>
        <w:t>，应用就会：</w:t>
      </w:r>
    </w:p>
    <w:p w14:paraId="6ACAEFB8" w14:textId="77777777" w:rsidR="00016977" w:rsidRDefault="00016977" w:rsidP="00016977">
      <w:pPr>
        <w:pStyle w:val="enumlev1"/>
        <w:snapToGrid w:val="0"/>
        <w:rPr>
          <w:lang w:eastAsia="zh-CN"/>
        </w:rPr>
      </w:pPr>
      <w:r>
        <w:rPr>
          <w:lang w:eastAsia="zh-CN"/>
        </w:rPr>
        <w:t>•</w:t>
      </w:r>
      <w:r>
        <w:rPr>
          <w:lang w:eastAsia="zh-CN"/>
        </w:rPr>
        <w:tab/>
      </w:r>
      <w:r>
        <w:rPr>
          <w:rFonts w:hint="eastAsia"/>
          <w:lang w:eastAsia="zh-CN"/>
        </w:rPr>
        <w:t>用</w:t>
      </w:r>
      <w:r>
        <w:rPr>
          <w:lang w:val="en-US" w:eastAsia="zh-CN"/>
        </w:rPr>
        <w:t>&lt;ds64&gt;</w:t>
      </w:r>
      <w:r>
        <w:rPr>
          <w:rFonts w:hint="eastAsia"/>
          <w:lang w:val="en-US" w:eastAsia="zh-CN"/>
        </w:rPr>
        <w:t>块代替</w:t>
      </w:r>
      <w:proofErr w:type="spellStart"/>
      <w:r>
        <w:rPr>
          <w:lang w:val="en-GB" w:eastAsia="zh-CN"/>
        </w:rPr>
        <w:t>ckID</w:t>
      </w:r>
      <w:proofErr w:type="spellEnd"/>
      <w:r>
        <w:rPr>
          <w:lang w:val="en-US" w:eastAsia="zh-CN"/>
        </w:rPr>
        <w:t xml:space="preserve"> &lt;JUNK&gt;</w:t>
      </w:r>
      <w:r>
        <w:rPr>
          <w:rFonts w:hint="eastAsia"/>
          <w:lang w:val="en-US" w:eastAsia="zh-CN"/>
        </w:rPr>
        <w:t>。</w:t>
      </w:r>
      <w:r>
        <w:rPr>
          <w:rFonts w:hint="eastAsia"/>
          <w:lang w:eastAsia="zh-CN"/>
        </w:rPr>
        <w:t>（这会将先前的</w:t>
      </w:r>
      <w:r>
        <w:rPr>
          <w:lang w:eastAsia="zh-CN"/>
        </w:rPr>
        <w:t>&lt;JUNK&gt;</w:t>
      </w:r>
      <w:r>
        <w:rPr>
          <w:rFonts w:hint="eastAsia"/>
          <w:lang w:eastAsia="zh-CN"/>
        </w:rPr>
        <w:t>块转换成一个</w:t>
      </w:r>
      <w:r>
        <w:rPr>
          <w:lang w:eastAsia="zh-CN"/>
        </w:rPr>
        <w:t>&lt;ds64&gt;</w:t>
      </w:r>
      <w:r>
        <w:rPr>
          <w:rFonts w:hint="eastAsia"/>
          <w:lang w:eastAsia="zh-CN"/>
        </w:rPr>
        <w:t>块）。</w:t>
      </w:r>
    </w:p>
    <w:p w14:paraId="065B61DB" w14:textId="77777777" w:rsidR="00016977" w:rsidRDefault="00016977" w:rsidP="00016977">
      <w:pPr>
        <w:pStyle w:val="enumlev1"/>
        <w:snapToGrid w:val="0"/>
        <w:ind w:left="0" w:firstLine="0"/>
        <w:rPr>
          <w:lang w:eastAsia="zh-CN"/>
        </w:rPr>
      </w:pPr>
      <w:r>
        <w:rPr>
          <w:lang w:eastAsia="zh-CN"/>
        </w:rPr>
        <w:t>•</w:t>
      </w:r>
      <w:r>
        <w:rPr>
          <w:lang w:eastAsia="zh-CN"/>
        </w:rPr>
        <w:tab/>
      </w:r>
      <w:r>
        <w:rPr>
          <w:rFonts w:hint="eastAsia"/>
          <w:lang w:val="en-US" w:eastAsia="zh-CN"/>
        </w:rPr>
        <w:t>在</w:t>
      </w:r>
      <w:r>
        <w:rPr>
          <w:lang w:eastAsia="zh-CN"/>
        </w:rPr>
        <w:t>&lt;ds64&gt;</w:t>
      </w:r>
      <w:r>
        <w:rPr>
          <w:rFonts w:hint="eastAsia"/>
          <w:lang w:val="en-US" w:eastAsia="zh-CN"/>
        </w:rPr>
        <w:t>块中插入</w:t>
      </w:r>
      <w:r>
        <w:rPr>
          <w:lang w:eastAsia="zh-CN"/>
        </w:rPr>
        <w:t>RIFF</w:t>
      </w:r>
      <w:r>
        <w:rPr>
          <w:rFonts w:hint="eastAsia"/>
          <w:lang w:val="en-US" w:eastAsia="zh-CN"/>
        </w:rPr>
        <w:t>尺寸、</w:t>
      </w:r>
      <w:r>
        <w:rPr>
          <w:rFonts w:hint="eastAsia"/>
          <w:lang w:eastAsia="zh-CN"/>
        </w:rPr>
        <w:t>“数据”块尺寸。</w:t>
      </w:r>
    </w:p>
    <w:p w14:paraId="7AC5B358" w14:textId="77777777" w:rsidR="00016977" w:rsidRDefault="00016977" w:rsidP="00016977">
      <w:pPr>
        <w:pStyle w:val="enumlev1"/>
        <w:snapToGrid w:val="0"/>
        <w:ind w:left="0" w:firstLine="0"/>
        <w:rPr>
          <w:lang w:eastAsia="zh-CN"/>
        </w:rPr>
      </w:pPr>
      <w:r>
        <w:rPr>
          <w:lang w:eastAsia="zh-CN"/>
        </w:rPr>
        <w:t>•</w:t>
      </w:r>
      <w:r>
        <w:rPr>
          <w:lang w:eastAsia="zh-CN"/>
        </w:rPr>
        <w:tab/>
      </w:r>
      <w:r>
        <w:rPr>
          <w:rFonts w:hint="eastAsia"/>
          <w:lang w:val="en-US" w:eastAsia="zh-CN"/>
        </w:rPr>
        <w:t>在</w:t>
      </w:r>
      <w:r>
        <w:rPr>
          <w:rFonts w:hint="eastAsia"/>
          <w:lang w:eastAsia="zh-CN"/>
        </w:rPr>
        <w:t>32</w:t>
      </w:r>
      <w:r>
        <w:rPr>
          <w:rFonts w:hint="eastAsia"/>
          <w:lang w:val="en-US" w:eastAsia="zh-CN"/>
        </w:rPr>
        <w:t>位域将</w:t>
      </w:r>
      <w:r>
        <w:rPr>
          <w:lang w:eastAsia="zh-CN"/>
        </w:rPr>
        <w:t>RIFF</w:t>
      </w:r>
      <w:r>
        <w:rPr>
          <w:rFonts w:hint="eastAsia"/>
          <w:lang w:val="en-US" w:eastAsia="zh-CN"/>
        </w:rPr>
        <w:t>尺寸、</w:t>
      </w:r>
      <w:r>
        <w:rPr>
          <w:rFonts w:hint="eastAsia"/>
          <w:lang w:eastAsia="zh-CN"/>
        </w:rPr>
        <w:t>“数据”块尺寸设置成</w:t>
      </w:r>
      <w:r>
        <w:rPr>
          <w:lang w:val="en-GB" w:eastAsia="zh-CN"/>
        </w:rPr>
        <w:t>0xFFFFFFFF</w:t>
      </w:r>
    </w:p>
    <w:p w14:paraId="0D7E3E4B" w14:textId="77777777" w:rsidR="00016977" w:rsidRDefault="00016977" w:rsidP="00016977">
      <w:pPr>
        <w:pStyle w:val="enumlev1"/>
        <w:snapToGrid w:val="0"/>
        <w:ind w:left="0" w:firstLine="0"/>
        <w:rPr>
          <w:lang w:eastAsia="zh-CN"/>
        </w:rPr>
      </w:pPr>
      <w:r>
        <w:rPr>
          <w:lang w:eastAsia="zh-CN"/>
        </w:rPr>
        <w:t>•</w:t>
      </w:r>
      <w:r>
        <w:rPr>
          <w:lang w:eastAsia="zh-CN"/>
        </w:rPr>
        <w:tab/>
      </w:r>
      <w:r>
        <w:rPr>
          <w:rFonts w:hint="eastAsia"/>
          <w:lang w:val="en-US" w:eastAsia="zh-CN"/>
        </w:rPr>
        <w:t>在文件的前四个</w:t>
      </w:r>
      <w:r>
        <w:rPr>
          <w:rFonts w:hint="eastAsia"/>
          <w:lang w:eastAsia="zh-CN"/>
        </w:rPr>
        <w:t>字节中，用</w:t>
      </w:r>
      <w:r>
        <w:rPr>
          <w:lang w:eastAsia="zh-CN"/>
        </w:rPr>
        <w:t>BW64</w:t>
      </w:r>
      <w:r>
        <w:rPr>
          <w:rFonts w:hint="eastAsia"/>
          <w:lang w:eastAsia="zh-CN"/>
        </w:rPr>
        <w:t>代替</w:t>
      </w:r>
      <w:r w:rsidRPr="00DA1D2A">
        <w:rPr>
          <w:lang w:val="en-GB" w:eastAsia="zh-CN"/>
        </w:rPr>
        <w:t>ID</w:t>
      </w:r>
      <w:r>
        <w:rPr>
          <w:rFonts w:hint="eastAsia"/>
          <w:lang w:val="en-US" w:eastAsia="zh-CN"/>
        </w:rPr>
        <w:t>“</w:t>
      </w:r>
      <w:r>
        <w:rPr>
          <w:lang w:eastAsia="zh-CN"/>
        </w:rPr>
        <w:t>RIFF</w:t>
      </w:r>
      <w:r>
        <w:rPr>
          <w:rFonts w:hint="eastAsia"/>
          <w:lang w:val="en-US" w:eastAsia="zh-CN"/>
        </w:rPr>
        <w:t>”</w:t>
      </w:r>
      <w:r>
        <w:rPr>
          <w:rFonts w:hint="eastAsia"/>
          <w:lang w:eastAsia="zh-CN"/>
        </w:rPr>
        <w:t>。</w:t>
      </w:r>
    </w:p>
    <w:p w14:paraId="3F287885" w14:textId="77777777" w:rsidR="00016977" w:rsidRDefault="00016977" w:rsidP="00016977">
      <w:pPr>
        <w:pStyle w:val="enumlev1"/>
        <w:snapToGrid w:val="0"/>
        <w:ind w:left="0" w:firstLine="0"/>
        <w:rPr>
          <w:lang w:val="en-US" w:eastAsia="zh-CN"/>
        </w:rPr>
      </w:pPr>
      <w:r>
        <w:rPr>
          <w:lang w:val="en-US" w:eastAsia="zh-CN"/>
        </w:rPr>
        <w:t>•</w:t>
      </w:r>
      <w:r>
        <w:rPr>
          <w:lang w:val="en-US" w:eastAsia="zh-CN"/>
        </w:rPr>
        <w:tab/>
      </w:r>
      <w:r>
        <w:rPr>
          <w:rFonts w:hint="eastAsia"/>
          <w:lang w:val="en-US" w:eastAsia="zh-CN"/>
        </w:rPr>
        <w:t>继续记录。</w:t>
      </w:r>
    </w:p>
    <w:p w14:paraId="0EA465C7" w14:textId="77777777" w:rsidR="00016977" w:rsidRDefault="00016977" w:rsidP="00016977">
      <w:pPr>
        <w:pStyle w:val="Heading2"/>
        <w:snapToGrid w:val="0"/>
        <w:rPr>
          <w:lang w:val="en-US" w:eastAsia="zh-CN"/>
        </w:rPr>
      </w:pPr>
      <w:bookmarkStart w:id="47" w:name="_Toc472005604"/>
      <w:r>
        <w:rPr>
          <w:lang w:val="en-GB" w:eastAsia="zh-CN"/>
        </w:rPr>
        <w:t>2.6</w:t>
      </w:r>
      <w:r>
        <w:rPr>
          <w:lang w:val="en-GB" w:eastAsia="zh-CN"/>
        </w:rPr>
        <w:tab/>
      </w:r>
      <w:bookmarkStart w:id="48" w:name="_Ref299136698"/>
      <w:bookmarkStart w:id="49" w:name="lt_pId230"/>
      <w:r>
        <w:rPr>
          <w:lang w:val="en-US" w:eastAsia="zh-CN"/>
        </w:rPr>
        <w:t>RIFF/WAVE</w:t>
      </w:r>
      <w:bookmarkEnd w:id="48"/>
      <w:bookmarkEnd w:id="49"/>
      <w:r>
        <w:rPr>
          <w:rFonts w:hint="eastAsia"/>
          <w:lang w:val="en-US" w:eastAsia="zh-CN"/>
        </w:rPr>
        <w:t>格式中现存的块和结构</w:t>
      </w:r>
      <w:bookmarkEnd w:id="47"/>
    </w:p>
    <w:p w14:paraId="53E14681" w14:textId="77777777" w:rsidR="00016977" w:rsidRDefault="00016977" w:rsidP="00016977">
      <w:pPr>
        <w:snapToGrid w:val="0"/>
        <w:ind w:firstLineChars="200" w:firstLine="480"/>
        <w:rPr>
          <w:lang w:val="en-US" w:eastAsia="zh-CN"/>
        </w:rPr>
      </w:pPr>
      <w:r>
        <w:rPr>
          <w:lang w:val="en-US" w:eastAsia="zh-CN"/>
        </w:rPr>
        <w:t>RIFF/WAVE</w:t>
      </w:r>
      <w:r>
        <w:rPr>
          <w:rFonts w:hint="eastAsia"/>
          <w:lang w:val="en-US" w:eastAsia="zh-CN"/>
        </w:rPr>
        <w:t>格式中现存的块和结构如下：</w:t>
      </w:r>
    </w:p>
    <w:tbl>
      <w:tblPr>
        <w:tblW w:w="5000" w:type="pct"/>
        <w:tblLook w:val="04A0" w:firstRow="1" w:lastRow="0" w:firstColumn="1" w:lastColumn="0" w:noHBand="0" w:noVBand="1"/>
      </w:tblPr>
      <w:tblGrid>
        <w:gridCol w:w="9639"/>
      </w:tblGrid>
      <w:tr w:rsidR="00016977" w:rsidRPr="003C25AD" w14:paraId="12519012" w14:textId="77777777" w:rsidTr="00CD2E22">
        <w:tc>
          <w:tcPr>
            <w:tcW w:w="5000" w:type="pct"/>
          </w:tcPr>
          <w:p w14:paraId="045A9A15"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struct </w:t>
            </w:r>
            <w:proofErr w:type="spellStart"/>
            <w:r w:rsidRPr="00907720">
              <w:rPr>
                <w:rFonts w:ascii="Courier New" w:hAnsi="Courier New" w:cs="Courier New"/>
                <w:sz w:val="18"/>
                <w:szCs w:val="18"/>
                <w:lang w:val="en-GB"/>
              </w:rPr>
              <w:t>RiffChunk</w:t>
            </w:r>
            <w:proofErr w:type="spellEnd"/>
            <w:r w:rsidRPr="00907720">
              <w:rPr>
                <w:rFonts w:ascii="Courier New" w:hAnsi="Courier New" w:cs="Courier New"/>
                <w:sz w:val="18"/>
                <w:szCs w:val="18"/>
                <w:lang w:val="en-GB"/>
              </w:rPr>
              <w:t xml:space="preserve">            // declare </w:t>
            </w:r>
            <w:proofErr w:type="spellStart"/>
            <w:r w:rsidRPr="00907720">
              <w:rPr>
                <w:rFonts w:ascii="Courier New" w:hAnsi="Courier New" w:cs="Courier New"/>
                <w:sz w:val="18"/>
                <w:szCs w:val="18"/>
                <w:lang w:val="en-GB"/>
              </w:rPr>
              <w:t>RiffChunk</w:t>
            </w:r>
            <w:proofErr w:type="spellEnd"/>
            <w:r w:rsidRPr="00907720">
              <w:rPr>
                <w:rFonts w:ascii="Courier New" w:hAnsi="Courier New" w:cs="Courier New"/>
                <w:sz w:val="18"/>
                <w:szCs w:val="18"/>
                <w:lang w:val="en-GB"/>
              </w:rPr>
              <w:t xml:space="preserve"> structure</w:t>
            </w:r>
          </w:p>
          <w:p w14:paraId="22D5DB97"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w:t>
            </w:r>
          </w:p>
          <w:p w14:paraId="01560008"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CHAR   </w:t>
            </w:r>
            <w:proofErr w:type="spellStart"/>
            <w:proofErr w:type="gramStart"/>
            <w:r w:rsidRPr="00907720">
              <w:rPr>
                <w:rFonts w:ascii="Courier New" w:hAnsi="Courier New" w:cs="Courier New"/>
                <w:sz w:val="18"/>
                <w:szCs w:val="18"/>
                <w:lang w:val="en-GB"/>
              </w:rPr>
              <w:t>ckID</w:t>
            </w:r>
            <w:proofErr w:type="spellEnd"/>
            <w:r w:rsidRPr="00907720">
              <w:rPr>
                <w:rFonts w:ascii="Courier New" w:hAnsi="Courier New" w:cs="Courier New"/>
                <w:sz w:val="18"/>
                <w:szCs w:val="18"/>
                <w:lang w:val="en-GB"/>
              </w:rPr>
              <w:t>[</w:t>
            </w:r>
            <w:proofErr w:type="gramEnd"/>
            <w:r w:rsidRPr="00907720">
              <w:rPr>
                <w:rFonts w:ascii="Courier New" w:hAnsi="Courier New" w:cs="Courier New"/>
                <w:sz w:val="18"/>
                <w:szCs w:val="18"/>
                <w:lang w:val="en-GB"/>
              </w:rPr>
              <w:t>4</w:t>
            </w:r>
            <w:proofErr w:type="gramStart"/>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‘RIFF’</w:t>
            </w:r>
          </w:p>
          <w:p w14:paraId="5B4BF405"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t>
            </w:r>
            <w:proofErr w:type="gramStart"/>
            <w:r w:rsidRPr="00907720">
              <w:rPr>
                <w:rFonts w:ascii="Courier New" w:hAnsi="Courier New" w:cs="Courier New"/>
                <w:sz w:val="18"/>
                <w:szCs w:val="18"/>
                <w:lang w:val="en-GB"/>
              </w:rPr>
              <w:t xml:space="preserve">DWORD  </w:t>
            </w:r>
            <w:proofErr w:type="spellStart"/>
            <w:r w:rsidRPr="00907720">
              <w:rPr>
                <w:rFonts w:ascii="Courier New" w:hAnsi="Courier New" w:cs="Courier New"/>
                <w:sz w:val="18"/>
                <w:szCs w:val="18"/>
                <w:lang w:val="en-GB"/>
              </w:rPr>
              <w:t>ckSize</w:t>
            </w:r>
            <w:proofErr w:type="spellEnd"/>
            <w:proofErr w:type="gramEnd"/>
            <w:r w:rsidRPr="00907720">
              <w:rPr>
                <w:rFonts w:ascii="Courier New" w:hAnsi="Courier New" w:cs="Courier New"/>
                <w:sz w:val="18"/>
                <w:szCs w:val="18"/>
                <w:lang w:val="en-GB"/>
              </w:rPr>
              <w:t xml:space="preserve">;          // </w:t>
            </w:r>
            <w:proofErr w:type="gramStart"/>
            <w:r w:rsidRPr="00907720">
              <w:rPr>
                <w:rFonts w:ascii="Courier New" w:hAnsi="Courier New" w:cs="Courier New"/>
                <w:sz w:val="18"/>
                <w:szCs w:val="18"/>
                <w:lang w:val="en-GB"/>
              </w:rPr>
              <w:t>4 byte</w:t>
            </w:r>
            <w:proofErr w:type="gramEnd"/>
            <w:r w:rsidRPr="00907720">
              <w:rPr>
                <w:rFonts w:ascii="Courier New" w:hAnsi="Courier New" w:cs="Courier New"/>
                <w:sz w:val="18"/>
                <w:szCs w:val="18"/>
                <w:lang w:val="en-GB"/>
              </w:rPr>
              <w:t xml:space="preserve"> size of the traditional RIFF/WAVE file</w:t>
            </w:r>
          </w:p>
          <w:p w14:paraId="0BDD37BE"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CHAR   </w:t>
            </w:r>
            <w:proofErr w:type="spellStart"/>
            <w:proofErr w:type="gramStart"/>
            <w:r w:rsidRPr="00907720">
              <w:rPr>
                <w:rFonts w:ascii="Courier New" w:hAnsi="Courier New" w:cs="Courier New"/>
                <w:sz w:val="18"/>
                <w:szCs w:val="18"/>
                <w:lang w:val="en-GB"/>
              </w:rPr>
              <w:t>riffType</w:t>
            </w:r>
            <w:proofErr w:type="spellEnd"/>
            <w:r w:rsidRPr="00907720">
              <w:rPr>
                <w:rFonts w:ascii="Courier New" w:hAnsi="Courier New" w:cs="Courier New"/>
                <w:sz w:val="18"/>
                <w:szCs w:val="18"/>
                <w:lang w:val="en-GB"/>
              </w:rPr>
              <w:t>[</w:t>
            </w:r>
            <w:proofErr w:type="gramEnd"/>
            <w:r w:rsidRPr="00907720">
              <w:rPr>
                <w:rFonts w:ascii="Courier New" w:hAnsi="Courier New" w:cs="Courier New"/>
                <w:sz w:val="18"/>
                <w:szCs w:val="18"/>
                <w:lang w:val="en-GB"/>
              </w:rPr>
              <w:t>4</w:t>
            </w:r>
            <w:proofErr w:type="gramStart"/>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‘WAVE’</w:t>
            </w:r>
          </w:p>
          <w:p w14:paraId="40B01D62" w14:textId="77777777" w:rsidR="00016977" w:rsidRPr="00907720" w:rsidRDefault="00016977" w:rsidP="00CD2E22">
            <w:pPr>
              <w:spacing w:after="60"/>
              <w:rPr>
                <w:rFonts w:ascii="Courier New" w:hAnsi="Courier New" w:cs="Courier New"/>
                <w:i/>
                <w:sz w:val="18"/>
                <w:szCs w:val="18"/>
                <w:lang w:val="en-GB"/>
              </w:rPr>
            </w:pPr>
            <w:proofErr w:type="gramStart"/>
            <w:r w:rsidRPr="00907720">
              <w:rPr>
                <w:rFonts w:ascii="Courier New" w:hAnsi="Courier New" w:cs="Courier New"/>
                <w:sz w:val="18"/>
                <w:szCs w:val="18"/>
                <w:lang w:val="en-GB"/>
              </w:rPr>
              <w:t>};</w:t>
            </w:r>
            <w:proofErr w:type="gramEnd"/>
          </w:p>
          <w:p w14:paraId="3F641CA2" w14:textId="77777777" w:rsidR="00016977" w:rsidRPr="00907720" w:rsidRDefault="00016977" w:rsidP="00CD2E22">
            <w:pPr>
              <w:tabs>
                <w:tab w:val="left" w:pos="2608"/>
                <w:tab w:val="left" w:pos="3345"/>
              </w:tabs>
              <w:spacing w:after="60"/>
              <w:ind w:left="1134"/>
              <w:rPr>
                <w:rFonts w:ascii="Courier New" w:hAnsi="Courier New" w:cs="Courier New"/>
                <w:i/>
                <w:sz w:val="18"/>
                <w:szCs w:val="18"/>
                <w:lang w:val="en-GB"/>
              </w:rPr>
            </w:pPr>
          </w:p>
          <w:p w14:paraId="7EAB3921"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struct </w:t>
            </w:r>
            <w:proofErr w:type="spellStart"/>
            <w:r w:rsidRPr="00907720">
              <w:rPr>
                <w:rFonts w:ascii="Courier New" w:hAnsi="Courier New" w:cs="Courier New"/>
                <w:sz w:val="18"/>
                <w:szCs w:val="18"/>
                <w:lang w:val="en-GB"/>
              </w:rPr>
              <w:t>FormatChunk</w:t>
            </w:r>
            <w:proofErr w:type="spellEnd"/>
            <w:r w:rsidRPr="00907720">
              <w:rPr>
                <w:rFonts w:ascii="Courier New" w:hAnsi="Courier New" w:cs="Courier New"/>
                <w:sz w:val="18"/>
                <w:szCs w:val="18"/>
                <w:lang w:val="en-GB"/>
              </w:rPr>
              <w:t xml:space="preserve">          // declare </w:t>
            </w:r>
            <w:proofErr w:type="spellStart"/>
            <w:r w:rsidRPr="00907720">
              <w:rPr>
                <w:rFonts w:ascii="Courier New" w:hAnsi="Courier New" w:cs="Courier New"/>
                <w:sz w:val="18"/>
                <w:szCs w:val="18"/>
                <w:lang w:val="en-GB"/>
              </w:rPr>
              <w:t>FormatChunk</w:t>
            </w:r>
            <w:proofErr w:type="spellEnd"/>
            <w:r w:rsidRPr="00907720">
              <w:rPr>
                <w:rFonts w:ascii="Courier New" w:hAnsi="Courier New" w:cs="Courier New"/>
                <w:sz w:val="18"/>
                <w:szCs w:val="18"/>
                <w:lang w:val="en-GB"/>
              </w:rPr>
              <w:t xml:space="preserve"> structure</w:t>
            </w:r>
          </w:p>
          <w:p w14:paraId="09BBB5BB"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w:t>
            </w:r>
          </w:p>
          <w:p w14:paraId="01377B76"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CHAR   </w:t>
            </w:r>
            <w:proofErr w:type="spellStart"/>
            <w:proofErr w:type="gramStart"/>
            <w:r w:rsidRPr="00907720">
              <w:rPr>
                <w:rFonts w:ascii="Courier New" w:hAnsi="Courier New" w:cs="Courier New"/>
                <w:sz w:val="18"/>
                <w:szCs w:val="18"/>
                <w:lang w:val="en-GB"/>
              </w:rPr>
              <w:t>ckID</w:t>
            </w:r>
            <w:proofErr w:type="spellEnd"/>
            <w:r w:rsidRPr="00907720">
              <w:rPr>
                <w:rFonts w:ascii="Courier New" w:hAnsi="Courier New" w:cs="Courier New"/>
                <w:sz w:val="18"/>
                <w:szCs w:val="18"/>
                <w:lang w:val="en-GB"/>
              </w:rPr>
              <w:t>[</w:t>
            </w:r>
            <w:proofErr w:type="gramEnd"/>
            <w:r w:rsidRPr="00907720">
              <w:rPr>
                <w:rFonts w:ascii="Courier New" w:hAnsi="Courier New" w:cs="Courier New"/>
                <w:sz w:val="18"/>
                <w:szCs w:val="18"/>
                <w:lang w:val="en-GB"/>
              </w:rPr>
              <w:t>4</w:t>
            </w:r>
            <w:proofErr w:type="gramStart"/>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w:t>
            </w:r>
            <w:proofErr w:type="spellStart"/>
            <w:proofErr w:type="gramStart"/>
            <w:r w:rsidRPr="00907720">
              <w:rPr>
                <w:rFonts w:ascii="Courier New" w:hAnsi="Courier New" w:cs="Courier New"/>
                <w:sz w:val="18"/>
                <w:szCs w:val="18"/>
                <w:lang w:val="en-GB"/>
              </w:rPr>
              <w:t>fmt</w:t>
            </w:r>
            <w:proofErr w:type="spellEnd"/>
            <w:r w:rsidRPr="00907720">
              <w:rPr>
                <w:rFonts w:ascii="Courier New" w:hAnsi="Courier New" w:cs="Courier New"/>
                <w:sz w:val="18"/>
                <w:szCs w:val="18"/>
                <w:lang w:val="en-GB"/>
              </w:rPr>
              <w:t xml:space="preserve"> ’</w:t>
            </w:r>
            <w:proofErr w:type="gramEnd"/>
          </w:p>
          <w:p w14:paraId="48881E01"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t>
            </w:r>
            <w:proofErr w:type="gramStart"/>
            <w:r w:rsidRPr="00907720">
              <w:rPr>
                <w:rFonts w:ascii="Courier New" w:hAnsi="Courier New" w:cs="Courier New"/>
                <w:sz w:val="18"/>
                <w:szCs w:val="18"/>
                <w:lang w:val="en-GB"/>
              </w:rPr>
              <w:t xml:space="preserve">DWORD  </w:t>
            </w:r>
            <w:proofErr w:type="spellStart"/>
            <w:r w:rsidRPr="00907720">
              <w:rPr>
                <w:rFonts w:ascii="Courier New" w:hAnsi="Courier New" w:cs="Courier New"/>
                <w:sz w:val="18"/>
                <w:szCs w:val="18"/>
                <w:lang w:val="en-GB"/>
              </w:rPr>
              <w:t>ckSize</w:t>
            </w:r>
            <w:proofErr w:type="spellEnd"/>
            <w:proofErr w:type="gramEnd"/>
            <w:r w:rsidRPr="00907720">
              <w:rPr>
                <w:rFonts w:ascii="Courier New" w:hAnsi="Courier New" w:cs="Courier New"/>
                <w:sz w:val="18"/>
                <w:szCs w:val="18"/>
                <w:lang w:val="en-GB"/>
              </w:rPr>
              <w:t xml:space="preserve">;          // </w:t>
            </w:r>
            <w:proofErr w:type="gramStart"/>
            <w:r w:rsidRPr="00907720">
              <w:rPr>
                <w:rFonts w:ascii="Courier New" w:hAnsi="Courier New" w:cs="Courier New"/>
                <w:sz w:val="18"/>
                <w:szCs w:val="18"/>
                <w:lang w:val="en-GB"/>
              </w:rPr>
              <w:t>4 byte</w:t>
            </w:r>
            <w:proofErr w:type="gramEnd"/>
            <w:r w:rsidRPr="00907720">
              <w:rPr>
                <w:rFonts w:ascii="Courier New" w:hAnsi="Courier New" w:cs="Courier New"/>
                <w:sz w:val="18"/>
                <w:szCs w:val="18"/>
                <w:lang w:val="en-GB"/>
              </w:rPr>
              <w:t xml:space="preserve"> size of the ‘</w:t>
            </w:r>
            <w:proofErr w:type="spellStart"/>
            <w:proofErr w:type="gramStart"/>
            <w:r w:rsidRPr="00907720">
              <w:rPr>
                <w:rFonts w:ascii="Courier New" w:hAnsi="Courier New" w:cs="Courier New"/>
                <w:sz w:val="18"/>
                <w:szCs w:val="18"/>
                <w:lang w:val="en-GB"/>
              </w:rPr>
              <w:t>fmt</w:t>
            </w:r>
            <w:proofErr w:type="spellEnd"/>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chunk</w:t>
            </w:r>
          </w:p>
          <w:p w14:paraId="28F3F8CA"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WORD   </w:t>
            </w:r>
            <w:proofErr w:type="spellStart"/>
            <w:proofErr w:type="gramStart"/>
            <w:r w:rsidRPr="00907720">
              <w:rPr>
                <w:rFonts w:ascii="Courier New" w:hAnsi="Courier New" w:cs="Courier New"/>
                <w:sz w:val="18"/>
                <w:szCs w:val="18"/>
                <w:lang w:val="en-GB"/>
              </w:rPr>
              <w:t>formatTag</w:t>
            </w:r>
            <w:proofErr w:type="spellEnd"/>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WAVE_FORMAT_PCM = 0x0001, etc.</w:t>
            </w:r>
          </w:p>
          <w:p w14:paraId="329C15F4"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WORD   </w:t>
            </w:r>
            <w:proofErr w:type="spellStart"/>
            <w:proofErr w:type="gramStart"/>
            <w:r w:rsidRPr="00907720">
              <w:rPr>
                <w:rFonts w:ascii="Courier New" w:hAnsi="Courier New" w:cs="Courier New"/>
                <w:sz w:val="18"/>
                <w:szCs w:val="18"/>
                <w:lang w:val="en-GB"/>
              </w:rPr>
              <w:t>channelCount</w:t>
            </w:r>
            <w:proofErr w:type="spellEnd"/>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1 = mono, 2 = stereo, etc.</w:t>
            </w:r>
          </w:p>
          <w:p w14:paraId="290310CD"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lastRenderedPageBreak/>
              <w:t xml:space="preserve">    </w:t>
            </w:r>
            <w:proofErr w:type="gramStart"/>
            <w:r w:rsidRPr="00907720">
              <w:rPr>
                <w:rFonts w:ascii="Courier New" w:hAnsi="Courier New" w:cs="Courier New"/>
                <w:sz w:val="18"/>
                <w:szCs w:val="18"/>
                <w:lang w:val="en-GB"/>
              </w:rPr>
              <w:t xml:space="preserve">DWORD  </w:t>
            </w:r>
            <w:proofErr w:type="spellStart"/>
            <w:r w:rsidRPr="00907720">
              <w:rPr>
                <w:rFonts w:ascii="Courier New" w:hAnsi="Courier New" w:cs="Courier New"/>
                <w:sz w:val="18"/>
                <w:szCs w:val="18"/>
                <w:lang w:val="en-GB"/>
              </w:rPr>
              <w:t>sampleRate</w:t>
            </w:r>
            <w:proofErr w:type="spellEnd"/>
            <w:proofErr w:type="gramEnd"/>
            <w:r w:rsidRPr="00907720">
              <w:rPr>
                <w:rFonts w:ascii="Courier New" w:hAnsi="Courier New" w:cs="Courier New"/>
                <w:sz w:val="18"/>
                <w:szCs w:val="18"/>
                <w:lang w:val="en-GB"/>
              </w:rPr>
              <w:t>;      // 32000, 44100, 48000, etc.</w:t>
            </w:r>
          </w:p>
          <w:p w14:paraId="75A8562C"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t>
            </w:r>
            <w:proofErr w:type="gramStart"/>
            <w:r w:rsidRPr="00907720">
              <w:rPr>
                <w:rFonts w:ascii="Courier New" w:hAnsi="Courier New" w:cs="Courier New"/>
                <w:sz w:val="18"/>
                <w:szCs w:val="18"/>
                <w:lang w:val="en-GB"/>
              </w:rPr>
              <w:t xml:space="preserve">DWORD  </w:t>
            </w:r>
            <w:proofErr w:type="spellStart"/>
            <w:r w:rsidRPr="00907720">
              <w:rPr>
                <w:rFonts w:ascii="Courier New" w:hAnsi="Courier New" w:cs="Courier New"/>
                <w:sz w:val="18"/>
                <w:szCs w:val="18"/>
                <w:lang w:val="en-GB"/>
              </w:rPr>
              <w:t>bytesPerSecond</w:t>
            </w:r>
            <w:proofErr w:type="spellEnd"/>
            <w:r w:rsidRPr="00907720">
              <w:rPr>
                <w:rFonts w:ascii="Courier New" w:hAnsi="Courier New" w:cs="Courier New"/>
                <w:sz w:val="18"/>
                <w:szCs w:val="18"/>
                <w:lang w:val="en-GB"/>
              </w:rPr>
              <w:t>;  /</w:t>
            </w:r>
            <w:proofErr w:type="gramEnd"/>
            <w:r w:rsidRPr="00907720">
              <w:rPr>
                <w:rFonts w:ascii="Courier New" w:hAnsi="Courier New" w:cs="Courier New"/>
                <w:sz w:val="18"/>
                <w:szCs w:val="18"/>
                <w:lang w:val="en-GB"/>
              </w:rPr>
              <w:t>/ only important for compressed formats</w:t>
            </w:r>
          </w:p>
          <w:p w14:paraId="55FEBDAF"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WORD   </w:t>
            </w:r>
            <w:proofErr w:type="spellStart"/>
            <w:proofErr w:type="gramStart"/>
            <w:r w:rsidRPr="00907720">
              <w:rPr>
                <w:rFonts w:ascii="Courier New" w:hAnsi="Courier New" w:cs="Courier New"/>
                <w:sz w:val="18"/>
                <w:szCs w:val="18"/>
                <w:lang w:val="en-GB"/>
              </w:rPr>
              <w:t>blockAlignment</w:t>
            </w:r>
            <w:proofErr w:type="spellEnd"/>
            <w:r w:rsidRPr="00907720">
              <w:rPr>
                <w:rFonts w:ascii="Courier New" w:hAnsi="Courier New" w:cs="Courier New"/>
                <w:sz w:val="18"/>
                <w:szCs w:val="18"/>
                <w:lang w:val="en-GB"/>
              </w:rPr>
              <w:t>;  /</w:t>
            </w:r>
            <w:proofErr w:type="gramEnd"/>
            <w:r w:rsidRPr="00907720">
              <w:rPr>
                <w:rFonts w:ascii="Courier New" w:hAnsi="Courier New" w:cs="Courier New"/>
                <w:sz w:val="18"/>
                <w:szCs w:val="18"/>
                <w:lang w:val="en-GB"/>
              </w:rPr>
              <w:t>/ container size (in bytes) of one set of samples</w:t>
            </w:r>
          </w:p>
          <w:p w14:paraId="28BFCB67"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WORD   </w:t>
            </w:r>
            <w:proofErr w:type="spellStart"/>
            <w:proofErr w:type="gramStart"/>
            <w:r w:rsidRPr="00907720">
              <w:rPr>
                <w:rFonts w:ascii="Courier New" w:hAnsi="Courier New" w:cs="Courier New"/>
                <w:sz w:val="18"/>
                <w:szCs w:val="18"/>
                <w:lang w:val="en-GB"/>
              </w:rPr>
              <w:t>bitsPerSample</w:t>
            </w:r>
            <w:proofErr w:type="spellEnd"/>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valid bits per sample 16, 20 or 24</w:t>
            </w:r>
          </w:p>
          <w:p w14:paraId="60EAE650"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WORD   </w:t>
            </w:r>
            <w:proofErr w:type="spellStart"/>
            <w:proofErr w:type="gramStart"/>
            <w:r w:rsidRPr="00907720">
              <w:rPr>
                <w:rFonts w:ascii="Courier New" w:hAnsi="Courier New" w:cs="Courier New"/>
                <w:sz w:val="18"/>
                <w:szCs w:val="18"/>
                <w:lang w:val="en-GB"/>
              </w:rPr>
              <w:t>cbSize</w:t>
            </w:r>
            <w:proofErr w:type="spellEnd"/>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should be excluded as </w:t>
            </w:r>
            <w:proofErr w:type="spellStart"/>
            <w:r w:rsidRPr="00907720">
              <w:rPr>
                <w:rFonts w:ascii="Courier New" w:hAnsi="Courier New" w:cs="Courier New"/>
                <w:sz w:val="18"/>
                <w:szCs w:val="18"/>
                <w:lang w:val="en-GB"/>
              </w:rPr>
              <w:t>extraData</w:t>
            </w:r>
            <w:proofErr w:type="spellEnd"/>
            <w:r w:rsidRPr="00907720">
              <w:rPr>
                <w:rFonts w:ascii="Courier New" w:hAnsi="Courier New" w:cs="Courier New"/>
                <w:sz w:val="18"/>
                <w:szCs w:val="18"/>
                <w:lang w:val="en-GB"/>
              </w:rPr>
              <w:t xml:space="preserve"> is not used, but if</w:t>
            </w:r>
          </w:p>
          <w:p w14:paraId="2E92783C"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 present shall be set to zero</w:t>
            </w:r>
          </w:p>
          <w:p w14:paraId="441B6239"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CHAR   </w:t>
            </w:r>
            <w:proofErr w:type="spellStart"/>
            <w:proofErr w:type="gramStart"/>
            <w:r w:rsidRPr="00907720">
              <w:rPr>
                <w:rFonts w:ascii="Courier New" w:hAnsi="Courier New" w:cs="Courier New"/>
                <w:sz w:val="18"/>
                <w:szCs w:val="18"/>
                <w:lang w:val="en-GB"/>
              </w:rPr>
              <w:t>extraData</w:t>
            </w:r>
            <w:proofErr w:type="spellEnd"/>
            <w:r w:rsidRPr="00907720">
              <w:rPr>
                <w:rFonts w:ascii="Courier New" w:hAnsi="Courier New" w:cs="Courier New"/>
                <w:sz w:val="18"/>
                <w:szCs w:val="18"/>
                <w:lang w:val="en-GB"/>
              </w:rPr>
              <w:t>[</w:t>
            </w:r>
            <w:proofErr w:type="gramEnd"/>
            <w:r w:rsidRPr="00907720">
              <w:rPr>
                <w:rFonts w:ascii="Courier New" w:hAnsi="Courier New" w:cs="Courier New"/>
                <w:sz w:val="18"/>
                <w:szCs w:val="18"/>
                <w:lang w:val="en-GB"/>
              </w:rPr>
              <w:t>22</w:t>
            </w:r>
            <w:proofErr w:type="gramStart"/>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extra data of WAVE_FORMAT_</w:t>
            </w:r>
            <w:proofErr w:type="gramStart"/>
            <w:r w:rsidRPr="00907720">
              <w:rPr>
                <w:rFonts w:ascii="Courier New" w:hAnsi="Courier New" w:cs="Courier New"/>
                <w:sz w:val="18"/>
                <w:szCs w:val="18"/>
                <w:lang w:val="en-GB"/>
              </w:rPr>
              <w:t>EXTENSIBLE</w:t>
            </w:r>
            <w:proofErr w:type="gramEnd"/>
            <w:r w:rsidRPr="00907720">
              <w:rPr>
                <w:rFonts w:ascii="Courier New" w:hAnsi="Courier New" w:cs="Courier New"/>
                <w:sz w:val="18"/>
                <w:szCs w:val="18"/>
                <w:lang w:val="en-GB"/>
              </w:rPr>
              <w:t xml:space="preserve"> when necessary,</w:t>
            </w:r>
          </w:p>
          <w:p w14:paraId="69940909"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 shall not be used as </w:t>
            </w:r>
            <w:proofErr w:type="spellStart"/>
            <w:r w:rsidRPr="00907720">
              <w:rPr>
                <w:rFonts w:ascii="Courier New" w:hAnsi="Courier New" w:cs="Courier New"/>
                <w:sz w:val="18"/>
                <w:szCs w:val="18"/>
                <w:lang w:val="en-GB"/>
              </w:rPr>
              <w:t>cbSize</w:t>
            </w:r>
            <w:proofErr w:type="spellEnd"/>
            <w:r w:rsidRPr="00907720">
              <w:rPr>
                <w:rFonts w:ascii="Courier New" w:hAnsi="Courier New" w:cs="Courier New"/>
                <w:sz w:val="18"/>
                <w:szCs w:val="18"/>
                <w:lang w:val="en-GB"/>
              </w:rPr>
              <w:t xml:space="preserve"> will be zero or not present.</w:t>
            </w:r>
          </w:p>
          <w:p w14:paraId="6F2B806C" w14:textId="77777777" w:rsidR="00016977" w:rsidRPr="00907720" w:rsidRDefault="00016977" w:rsidP="00CD2E22">
            <w:pPr>
              <w:spacing w:after="60"/>
              <w:rPr>
                <w:rFonts w:ascii="Courier New" w:hAnsi="Courier New" w:cs="Courier New"/>
                <w:sz w:val="18"/>
                <w:szCs w:val="18"/>
                <w:lang w:val="en-GB"/>
              </w:rPr>
            </w:pPr>
            <w:proofErr w:type="gramStart"/>
            <w:r w:rsidRPr="00907720">
              <w:rPr>
                <w:rFonts w:ascii="Courier New" w:hAnsi="Courier New" w:cs="Courier New"/>
                <w:sz w:val="18"/>
                <w:szCs w:val="18"/>
                <w:lang w:val="en-GB"/>
              </w:rPr>
              <w:t>};</w:t>
            </w:r>
            <w:proofErr w:type="gramEnd"/>
          </w:p>
          <w:p w14:paraId="72EAAD7C" w14:textId="77777777" w:rsidR="00016977" w:rsidRPr="00907720" w:rsidRDefault="00016977" w:rsidP="00CD2E22">
            <w:pPr>
              <w:tabs>
                <w:tab w:val="left" w:pos="2608"/>
                <w:tab w:val="left" w:pos="3345"/>
              </w:tabs>
              <w:spacing w:after="60"/>
              <w:ind w:left="1134"/>
              <w:rPr>
                <w:rFonts w:ascii="Courier New" w:hAnsi="Courier New" w:cs="Courier New"/>
                <w:i/>
                <w:sz w:val="18"/>
                <w:szCs w:val="18"/>
                <w:lang w:val="en-GB"/>
              </w:rPr>
            </w:pPr>
            <w:r w:rsidRPr="00907720" w:rsidDel="006324C4">
              <w:rPr>
                <w:rFonts w:ascii="Courier New" w:hAnsi="Courier New" w:cs="Courier New"/>
                <w:sz w:val="18"/>
                <w:szCs w:val="18"/>
                <w:lang w:val="en-GB"/>
              </w:rPr>
              <w:t xml:space="preserve"> </w:t>
            </w:r>
          </w:p>
          <w:p w14:paraId="300E70CC"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struct </w:t>
            </w:r>
            <w:proofErr w:type="spellStart"/>
            <w:r w:rsidRPr="00907720">
              <w:rPr>
                <w:rFonts w:ascii="Courier New" w:hAnsi="Courier New" w:cs="Courier New"/>
                <w:sz w:val="18"/>
                <w:szCs w:val="18"/>
                <w:lang w:val="en-GB"/>
              </w:rPr>
              <w:t>DataChunk</w:t>
            </w:r>
            <w:proofErr w:type="spellEnd"/>
            <w:r w:rsidRPr="00907720">
              <w:rPr>
                <w:rFonts w:ascii="Courier New" w:hAnsi="Courier New" w:cs="Courier New"/>
                <w:sz w:val="18"/>
                <w:szCs w:val="18"/>
                <w:lang w:val="en-GB"/>
              </w:rPr>
              <w:t xml:space="preserve">            // declare </w:t>
            </w:r>
            <w:proofErr w:type="spellStart"/>
            <w:r w:rsidRPr="00907720">
              <w:rPr>
                <w:rFonts w:ascii="Courier New" w:hAnsi="Courier New" w:cs="Courier New"/>
                <w:sz w:val="18"/>
                <w:szCs w:val="18"/>
                <w:lang w:val="en-GB"/>
              </w:rPr>
              <w:t>DataChunk</w:t>
            </w:r>
            <w:proofErr w:type="spellEnd"/>
            <w:r w:rsidRPr="00907720">
              <w:rPr>
                <w:rFonts w:ascii="Courier New" w:hAnsi="Courier New" w:cs="Courier New"/>
                <w:sz w:val="18"/>
                <w:szCs w:val="18"/>
                <w:lang w:val="en-GB"/>
              </w:rPr>
              <w:t xml:space="preserve"> structure</w:t>
            </w:r>
          </w:p>
          <w:p w14:paraId="350A1A9A"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w:t>
            </w:r>
          </w:p>
          <w:p w14:paraId="5FAB4D47"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CHAR   </w:t>
            </w:r>
            <w:proofErr w:type="spellStart"/>
            <w:proofErr w:type="gramStart"/>
            <w:r w:rsidRPr="00907720">
              <w:rPr>
                <w:rFonts w:ascii="Courier New" w:hAnsi="Courier New" w:cs="Courier New"/>
                <w:sz w:val="18"/>
                <w:szCs w:val="18"/>
                <w:lang w:val="en-GB"/>
              </w:rPr>
              <w:t>ckID</w:t>
            </w:r>
            <w:proofErr w:type="spellEnd"/>
            <w:r w:rsidRPr="00907720">
              <w:rPr>
                <w:rFonts w:ascii="Courier New" w:hAnsi="Courier New" w:cs="Courier New"/>
                <w:sz w:val="18"/>
                <w:szCs w:val="18"/>
                <w:lang w:val="en-GB"/>
              </w:rPr>
              <w:t>[</w:t>
            </w:r>
            <w:proofErr w:type="gramEnd"/>
            <w:r w:rsidRPr="00907720">
              <w:rPr>
                <w:rFonts w:ascii="Courier New" w:hAnsi="Courier New" w:cs="Courier New"/>
                <w:sz w:val="18"/>
                <w:szCs w:val="18"/>
                <w:lang w:val="en-GB"/>
              </w:rPr>
              <w:t>4</w:t>
            </w:r>
            <w:proofErr w:type="gramStart"/>
            <w:r w:rsidRPr="00907720">
              <w:rPr>
                <w:rFonts w:ascii="Courier New" w:hAnsi="Courier New" w:cs="Courier New"/>
                <w:sz w:val="18"/>
                <w:szCs w:val="18"/>
                <w:lang w:val="en-GB"/>
              </w:rPr>
              <w:t xml:space="preserve">];   </w:t>
            </w:r>
            <w:proofErr w:type="gramEnd"/>
            <w:r w:rsidRPr="00907720">
              <w:rPr>
                <w:rFonts w:ascii="Courier New" w:hAnsi="Courier New" w:cs="Courier New"/>
                <w:sz w:val="18"/>
                <w:szCs w:val="18"/>
                <w:lang w:val="en-GB"/>
              </w:rPr>
              <w:t xml:space="preserve">      // ‘data’</w:t>
            </w:r>
          </w:p>
          <w:p w14:paraId="49C073A2" w14:textId="77777777" w:rsidR="00016977" w:rsidRPr="00907720" w:rsidRDefault="00016977" w:rsidP="00CD2E22">
            <w:pPr>
              <w:spacing w:after="60"/>
              <w:rPr>
                <w:rFonts w:ascii="Courier New" w:hAnsi="Courier New" w:cs="Courier New"/>
                <w:sz w:val="18"/>
                <w:szCs w:val="18"/>
                <w:lang w:val="en-GB"/>
              </w:rPr>
            </w:pPr>
            <w:r w:rsidRPr="00907720">
              <w:rPr>
                <w:rFonts w:ascii="Courier New" w:hAnsi="Courier New" w:cs="Courier New"/>
                <w:sz w:val="18"/>
                <w:szCs w:val="18"/>
                <w:lang w:val="en-GB"/>
              </w:rPr>
              <w:t xml:space="preserve">    </w:t>
            </w:r>
            <w:proofErr w:type="gramStart"/>
            <w:r w:rsidRPr="00907720">
              <w:rPr>
                <w:rFonts w:ascii="Courier New" w:hAnsi="Courier New" w:cs="Courier New"/>
                <w:sz w:val="18"/>
                <w:szCs w:val="18"/>
                <w:lang w:val="en-GB"/>
              </w:rPr>
              <w:t xml:space="preserve">DWORD  </w:t>
            </w:r>
            <w:proofErr w:type="spellStart"/>
            <w:r w:rsidRPr="00907720">
              <w:rPr>
                <w:rFonts w:ascii="Courier New" w:hAnsi="Courier New" w:cs="Courier New"/>
                <w:sz w:val="18"/>
                <w:szCs w:val="18"/>
                <w:lang w:val="en-GB"/>
              </w:rPr>
              <w:t>ckSize</w:t>
            </w:r>
            <w:proofErr w:type="spellEnd"/>
            <w:proofErr w:type="gramEnd"/>
            <w:r w:rsidRPr="00907720">
              <w:rPr>
                <w:rFonts w:ascii="Courier New" w:hAnsi="Courier New" w:cs="Courier New"/>
                <w:sz w:val="18"/>
                <w:szCs w:val="18"/>
                <w:lang w:val="en-GB"/>
              </w:rPr>
              <w:t xml:space="preserve">;          // </w:t>
            </w:r>
            <w:proofErr w:type="gramStart"/>
            <w:r w:rsidRPr="00907720">
              <w:rPr>
                <w:rFonts w:ascii="Courier New" w:hAnsi="Courier New" w:cs="Courier New"/>
                <w:sz w:val="18"/>
                <w:szCs w:val="18"/>
                <w:lang w:val="en-GB"/>
              </w:rPr>
              <w:t>4 byte</w:t>
            </w:r>
            <w:proofErr w:type="gramEnd"/>
            <w:r w:rsidRPr="00907720">
              <w:rPr>
                <w:rFonts w:ascii="Courier New" w:hAnsi="Courier New" w:cs="Courier New"/>
                <w:sz w:val="18"/>
                <w:szCs w:val="18"/>
                <w:lang w:val="en-GB"/>
              </w:rPr>
              <w:t xml:space="preserve"> size of the ‘data’ chunk</w:t>
            </w:r>
          </w:p>
          <w:p w14:paraId="7720FBB2" w14:textId="77777777" w:rsidR="00016977" w:rsidRPr="003C25AD" w:rsidRDefault="00016977" w:rsidP="00CD2E22">
            <w:pPr>
              <w:spacing w:after="60"/>
              <w:rPr>
                <w:rFonts w:ascii="Courier New" w:hAnsi="Courier New" w:cs="Courier New"/>
                <w:sz w:val="18"/>
                <w:szCs w:val="18"/>
              </w:rPr>
            </w:pPr>
            <w:r w:rsidRPr="00907720">
              <w:rPr>
                <w:rFonts w:ascii="Courier New" w:hAnsi="Courier New" w:cs="Courier New"/>
                <w:sz w:val="18"/>
                <w:szCs w:val="18"/>
                <w:lang w:val="en-GB"/>
              </w:rPr>
              <w:t xml:space="preserve">    </w:t>
            </w:r>
            <w:r w:rsidRPr="003C25AD">
              <w:rPr>
                <w:rFonts w:ascii="Courier New" w:hAnsi="Courier New" w:cs="Courier New"/>
                <w:sz w:val="18"/>
                <w:szCs w:val="18"/>
              </w:rPr>
              <w:t xml:space="preserve">CHAR   </w:t>
            </w:r>
            <w:proofErr w:type="spellStart"/>
            <w:proofErr w:type="gramStart"/>
            <w:r w:rsidRPr="003C25AD">
              <w:rPr>
                <w:rFonts w:ascii="Courier New" w:hAnsi="Courier New" w:cs="Courier New"/>
                <w:sz w:val="18"/>
                <w:szCs w:val="18"/>
              </w:rPr>
              <w:t>waveData</w:t>
            </w:r>
            <w:proofErr w:type="spellEnd"/>
            <w:r w:rsidRPr="003C25AD">
              <w:rPr>
                <w:rFonts w:ascii="Courier New" w:hAnsi="Courier New" w:cs="Courier New"/>
                <w:sz w:val="18"/>
                <w:szCs w:val="18"/>
              </w:rPr>
              <w:t xml:space="preserve">[];   </w:t>
            </w:r>
            <w:proofErr w:type="gramEnd"/>
            <w:r w:rsidRPr="003C25AD">
              <w:rPr>
                <w:rFonts w:ascii="Courier New" w:hAnsi="Courier New" w:cs="Courier New"/>
                <w:sz w:val="18"/>
                <w:szCs w:val="18"/>
              </w:rPr>
              <w:t xml:space="preserve">  // audio </w:t>
            </w:r>
            <w:proofErr w:type="spellStart"/>
            <w:r w:rsidRPr="003C25AD">
              <w:rPr>
                <w:rFonts w:ascii="Courier New" w:hAnsi="Courier New" w:cs="Courier New"/>
                <w:sz w:val="18"/>
                <w:szCs w:val="18"/>
              </w:rPr>
              <w:t>samples</w:t>
            </w:r>
            <w:proofErr w:type="spellEnd"/>
          </w:p>
          <w:p w14:paraId="4764C071" w14:textId="77777777" w:rsidR="00016977" w:rsidRPr="003C25AD" w:rsidRDefault="00016977" w:rsidP="00CD2E22">
            <w:pPr>
              <w:tabs>
                <w:tab w:val="left" w:pos="1100"/>
              </w:tabs>
              <w:spacing w:after="60"/>
              <w:rPr>
                <w:rFonts w:ascii="Courier New" w:hAnsi="Courier New" w:cs="Courier New"/>
                <w:b/>
                <w:szCs w:val="24"/>
              </w:rPr>
            </w:pPr>
            <w:r w:rsidRPr="003C25AD">
              <w:rPr>
                <w:rFonts w:ascii="Courier New" w:hAnsi="Courier New" w:cs="Courier New"/>
                <w:sz w:val="18"/>
                <w:szCs w:val="18"/>
              </w:rPr>
              <w:t>};</w:t>
            </w:r>
            <w:r w:rsidRPr="003C25AD">
              <w:rPr>
                <w:rFonts w:ascii="Courier New" w:hAnsi="Courier New" w:cs="Courier New"/>
                <w:sz w:val="18"/>
                <w:szCs w:val="18"/>
              </w:rPr>
              <w:tab/>
            </w:r>
          </w:p>
          <w:p w14:paraId="7F3794BA" w14:textId="77777777" w:rsidR="00016977" w:rsidRPr="003C25AD" w:rsidRDefault="00016977" w:rsidP="00CD2E22">
            <w:pPr>
              <w:tabs>
                <w:tab w:val="left" w:pos="2608"/>
                <w:tab w:val="left" w:pos="3345"/>
              </w:tabs>
              <w:ind w:left="1871" w:hanging="737"/>
              <w:rPr>
                <w:rFonts w:ascii="Courier New" w:hAnsi="Courier New" w:cs="Courier New"/>
                <w:b/>
                <w:szCs w:val="24"/>
              </w:rPr>
            </w:pPr>
          </w:p>
        </w:tc>
      </w:tr>
    </w:tbl>
    <w:p w14:paraId="5E10B69D" w14:textId="77777777" w:rsidR="00016977" w:rsidRDefault="00016977" w:rsidP="00DB7978">
      <w:pPr>
        <w:ind w:firstLineChars="200" w:firstLine="480"/>
        <w:rPr>
          <w:lang w:val="en-US" w:eastAsia="zh-CN"/>
        </w:rPr>
      </w:pPr>
      <w:r>
        <w:rPr>
          <w:rFonts w:hint="eastAsia"/>
          <w:lang w:val="en-US" w:eastAsia="zh-CN"/>
        </w:rPr>
        <w:lastRenderedPageBreak/>
        <w:t>空数组括号表示有很多元素可使用（包括零）。</w:t>
      </w:r>
    </w:p>
    <w:p w14:paraId="423A8817" w14:textId="77777777" w:rsidR="00016977" w:rsidRDefault="00016977" w:rsidP="00016977">
      <w:pPr>
        <w:pStyle w:val="Heading3"/>
        <w:ind w:left="0" w:firstLine="0"/>
        <w:rPr>
          <w:lang w:val="en-US" w:eastAsia="zh-CN"/>
        </w:rPr>
      </w:pPr>
      <w:bookmarkStart w:id="50" w:name="_Toc472005605"/>
      <w:r>
        <w:rPr>
          <w:lang w:val="en-US" w:eastAsia="zh-CN"/>
        </w:rPr>
        <w:t>2.6.1</w:t>
      </w:r>
      <w:r>
        <w:rPr>
          <w:lang w:val="en-US" w:eastAsia="zh-CN"/>
        </w:rPr>
        <w:tab/>
        <w:t>&lt;RIFF&gt;</w:t>
      </w:r>
      <w:r>
        <w:rPr>
          <w:rFonts w:hint="eastAsia"/>
          <w:lang w:val="en-US" w:eastAsia="zh-CN"/>
        </w:rPr>
        <w:t>块的元素</w:t>
      </w:r>
      <w:bookmarkEnd w:id="50"/>
    </w:p>
    <w:p w14:paraId="5A83B923" w14:textId="77777777" w:rsidR="00016977" w:rsidRDefault="00016977" w:rsidP="00016977">
      <w:pPr>
        <w:ind w:firstLineChars="200" w:firstLine="480"/>
        <w:rPr>
          <w:lang w:val="en-US" w:eastAsia="zh-CN"/>
        </w:rPr>
      </w:pPr>
      <w:r>
        <w:rPr>
          <w:lang w:val="en-US" w:eastAsia="zh-CN"/>
        </w:rPr>
        <w:t>&lt;RIFF&gt;</w:t>
      </w:r>
      <w:r>
        <w:rPr>
          <w:rFonts w:hint="eastAsia"/>
          <w:lang w:val="en-US" w:eastAsia="zh-CN"/>
        </w:rPr>
        <w:t>块是文件的顶层。</w:t>
      </w:r>
    </w:p>
    <w:tbl>
      <w:tblPr>
        <w:tblW w:w="9842" w:type="dxa"/>
        <w:tblLayout w:type="fixed"/>
        <w:tblLook w:val="0020" w:firstRow="1" w:lastRow="0" w:firstColumn="0" w:lastColumn="0" w:noHBand="0" w:noVBand="0"/>
      </w:tblPr>
      <w:tblGrid>
        <w:gridCol w:w="1951"/>
        <w:gridCol w:w="7891"/>
      </w:tblGrid>
      <w:tr w:rsidR="00016977" w14:paraId="36697DF6" w14:textId="77777777" w:rsidTr="00CD2E22">
        <w:tc>
          <w:tcPr>
            <w:tcW w:w="1951" w:type="dxa"/>
          </w:tcPr>
          <w:p w14:paraId="0A626B4E" w14:textId="77777777" w:rsidR="00016977" w:rsidRDefault="00016977" w:rsidP="00CD2E22">
            <w:pPr>
              <w:rPr>
                <w:lang w:eastAsia="ja-JP"/>
              </w:rPr>
            </w:pPr>
            <w:r w:rsidRPr="00B325DD">
              <w:rPr>
                <w:rFonts w:hint="eastAsia"/>
                <w:b/>
                <w:lang w:val="en-US" w:eastAsia="zh-CN"/>
              </w:rPr>
              <w:t>字段</w:t>
            </w:r>
          </w:p>
        </w:tc>
        <w:tc>
          <w:tcPr>
            <w:tcW w:w="7891" w:type="dxa"/>
          </w:tcPr>
          <w:p w14:paraId="7CBB3EE9" w14:textId="77777777" w:rsidR="00016977" w:rsidRDefault="00016977" w:rsidP="00CD2E22">
            <w:pPr>
              <w:rPr>
                <w:lang w:eastAsia="ja-JP"/>
              </w:rPr>
            </w:pPr>
            <w:r w:rsidRPr="00B325DD">
              <w:rPr>
                <w:rFonts w:hint="eastAsia"/>
                <w:b/>
                <w:lang w:val="en-US" w:eastAsia="zh-CN"/>
              </w:rPr>
              <w:t>描述</w:t>
            </w:r>
          </w:p>
        </w:tc>
      </w:tr>
      <w:tr w:rsidR="00016977" w14:paraId="12F89F1B" w14:textId="77777777" w:rsidTr="00CD2E22">
        <w:tc>
          <w:tcPr>
            <w:tcW w:w="1951" w:type="dxa"/>
          </w:tcPr>
          <w:p w14:paraId="08121007" w14:textId="77777777" w:rsidR="00016977" w:rsidRPr="00B325DD" w:rsidRDefault="00016977" w:rsidP="00CD2E22">
            <w:pPr>
              <w:rPr>
                <w:b/>
                <w:lang w:eastAsia="ja-JP"/>
              </w:rPr>
            </w:pPr>
            <w:proofErr w:type="spellStart"/>
            <w:proofErr w:type="gramStart"/>
            <w:r w:rsidRPr="00B325DD">
              <w:rPr>
                <w:b/>
                <w:lang w:eastAsia="ja-JP"/>
              </w:rPr>
              <w:t>ckID</w:t>
            </w:r>
            <w:proofErr w:type="spellEnd"/>
            <w:proofErr w:type="gramEnd"/>
          </w:p>
        </w:tc>
        <w:tc>
          <w:tcPr>
            <w:tcW w:w="7891" w:type="dxa"/>
          </w:tcPr>
          <w:p w14:paraId="37FD7EDC"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{‘R’, ‘I’, ‘F’, ‘F’}</w:t>
            </w:r>
            <w:r>
              <w:rPr>
                <w:rFonts w:hint="eastAsia"/>
                <w:lang w:eastAsia="zh-CN"/>
              </w:rPr>
              <w:t>，</w:t>
            </w:r>
            <w:r w:rsidRPr="00B325DD">
              <w:rPr>
                <w:rFonts w:hint="eastAsia"/>
                <w:lang w:val="en-US" w:eastAsia="zh-CN"/>
              </w:rPr>
              <w:t>用于块识别。</w:t>
            </w:r>
          </w:p>
        </w:tc>
      </w:tr>
      <w:tr w:rsidR="00016977" w:rsidRPr="00B325DD" w14:paraId="68883E47" w14:textId="77777777" w:rsidTr="00CD2E22">
        <w:tc>
          <w:tcPr>
            <w:tcW w:w="1951" w:type="dxa"/>
          </w:tcPr>
          <w:p w14:paraId="66FC98D6"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891" w:type="dxa"/>
          </w:tcPr>
          <w:p w14:paraId="03803545" w14:textId="77777777" w:rsidR="00016977" w:rsidRPr="00B325DD" w:rsidRDefault="00016977" w:rsidP="00CD2E22">
            <w:pPr>
              <w:rPr>
                <w:lang w:val="en-US" w:eastAsia="ja-JP"/>
              </w:rPr>
            </w:pPr>
            <w:r w:rsidRPr="00B325DD">
              <w:rPr>
                <w:rFonts w:hint="eastAsia"/>
                <w:lang w:val="en-US" w:eastAsia="zh-CN"/>
              </w:rPr>
              <w:t>文件大小的</w:t>
            </w:r>
            <w:r w:rsidRPr="00B325DD">
              <w:rPr>
                <w:rFonts w:hint="eastAsia"/>
                <w:lang w:val="en-US" w:eastAsia="zh-CN"/>
              </w:rPr>
              <w:t>4</w:t>
            </w:r>
            <w:r w:rsidRPr="00B325DD">
              <w:rPr>
                <w:rFonts w:hint="eastAsia"/>
                <w:lang w:val="en-US" w:eastAsia="zh-CN"/>
              </w:rPr>
              <w:t>字节值。</w:t>
            </w:r>
          </w:p>
        </w:tc>
      </w:tr>
      <w:tr w:rsidR="00016977" w14:paraId="5BA8D96D" w14:textId="77777777" w:rsidTr="00CD2E22">
        <w:tc>
          <w:tcPr>
            <w:tcW w:w="1951" w:type="dxa"/>
          </w:tcPr>
          <w:p w14:paraId="4DCA1C0F"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riffType</w:t>
            </w:r>
            <w:proofErr w:type="spellEnd"/>
            <w:proofErr w:type="gramEnd"/>
          </w:p>
        </w:tc>
        <w:tc>
          <w:tcPr>
            <w:tcW w:w="7891" w:type="dxa"/>
          </w:tcPr>
          <w:p w14:paraId="5DA3455D"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{‘W’, ‘A’, ‘V’, ‘E’}</w:t>
            </w:r>
            <w:r>
              <w:rPr>
                <w:rFonts w:hint="eastAsia"/>
                <w:lang w:eastAsia="zh-CN"/>
              </w:rPr>
              <w:t>，表示文件是个</w:t>
            </w:r>
            <w:r>
              <w:rPr>
                <w:lang w:eastAsia="zh-CN"/>
              </w:rPr>
              <w:t>WAVE</w:t>
            </w:r>
            <w:r>
              <w:rPr>
                <w:rFonts w:hint="eastAsia"/>
                <w:lang w:eastAsia="zh-CN"/>
              </w:rPr>
              <w:t>类型音频文件。</w:t>
            </w:r>
          </w:p>
        </w:tc>
      </w:tr>
    </w:tbl>
    <w:p w14:paraId="77A9FFDD" w14:textId="77777777" w:rsidR="00016977" w:rsidRDefault="00016977" w:rsidP="00016977">
      <w:pPr>
        <w:pStyle w:val="Heading3"/>
        <w:ind w:left="0" w:firstLine="0"/>
        <w:rPr>
          <w:lang w:val="en-US" w:eastAsia="zh-CN"/>
        </w:rPr>
      </w:pPr>
      <w:bookmarkStart w:id="51" w:name="_Toc472005606"/>
      <w:r>
        <w:rPr>
          <w:lang w:val="en-US" w:eastAsia="zh-CN"/>
        </w:rPr>
        <w:t>2.6.2</w:t>
      </w:r>
      <w:r>
        <w:rPr>
          <w:lang w:val="en-US" w:eastAsia="zh-CN"/>
        </w:rPr>
        <w:tab/>
      </w:r>
      <w:bookmarkStart w:id="52" w:name="lt_pId288"/>
      <w:r>
        <w:rPr>
          <w:lang w:val="en-US" w:eastAsia="zh-CN"/>
        </w:rPr>
        <w:t>&lt;</w:t>
      </w:r>
      <w:proofErr w:type="spellStart"/>
      <w:r>
        <w:rPr>
          <w:lang w:val="en-US" w:eastAsia="zh-CN"/>
        </w:rPr>
        <w:t>fmt</w:t>
      </w:r>
      <w:proofErr w:type="spellEnd"/>
      <w:r>
        <w:rPr>
          <w:lang w:val="en-US" w:eastAsia="zh-CN"/>
        </w:rPr>
        <w:t>&gt;</w:t>
      </w:r>
      <w:bookmarkEnd w:id="52"/>
      <w:r>
        <w:rPr>
          <w:rFonts w:hint="eastAsia"/>
          <w:lang w:val="en-US" w:eastAsia="zh-CN"/>
        </w:rPr>
        <w:t>块的元素</w:t>
      </w:r>
      <w:bookmarkEnd w:id="51"/>
    </w:p>
    <w:p w14:paraId="4FC9B63F" w14:textId="77777777" w:rsidR="00016977" w:rsidRDefault="00016977" w:rsidP="00016977">
      <w:pPr>
        <w:ind w:firstLineChars="200" w:firstLine="480"/>
        <w:rPr>
          <w:lang w:val="en-US" w:eastAsia="zh-CN"/>
        </w:rPr>
      </w:pPr>
      <w:r>
        <w:rPr>
          <w:lang w:val="en-US" w:eastAsia="zh-CN"/>
        </w:rPr>
        <w:t>&lt;</w:t>
      </w:r>
      <w:proofErr w:type="spellStart"/>
      <w:r>
        <w:rPr>
          <w:lang w:val="en-US" w:eastAsia="zh-CN"/>
        </w:rPr>
        <w:t>fmt</w:t>
      </w:r>
      <w:proofErr w:type="spellEnd"/>
      <w:r>
        <w:rPr>
          <w:lang w:val="en-US" w:eastAsia="zh-CN"/>
        </w:rPr>
        <w:t>&gt;</w:t>
      </w:r>
      <w:r>
        <w:rPr>
          <w:rFonts w:hint="eastAsia"/>
          <w:lang w:val="en-US" w:eastAsia="zh-CN"/>
        </w:rPr>
        <w:t>块包含关于储存在</w:t>
      </w:r>
      <w:r w:rsidRPr="00DA1D2A">
        <w:rPr>
          <w:lang w:val="en-GB" w:eastAsia="zh-CN"/>
        </w:rPr>
        <w:t>&lt;data&gt;</w:t>
      </w:r>
      <w:r>
        <w:rPr>
          <w:rFonts w:hint="eastAsia"/>
          <w:lang w:val="en-US" w:eastAsia="zh-CN"/>
        </w:rPr>
        <w:t>块中的音频样本格式的信息。</w:t>
      </w:r>
    </w:p>
    <w:tbl>
      <w:tblPr>
        <w:tblW w:w="9842" w:type="dxa"/>
        <w:tblLayout w:type="fixed"/>
        <w:tblLook w:val="0020" w:firstRow="1" w:lastRow="0" w:firstColumn="0" w:lastColumn="0" w:noHBand="0" w:noVBand="0"/>
      </w:tblPr>
      <w:tblGrid>
        <w:gridCol w:w="1951"/>
        <w:gridCol w:w="7891"/>
      </w:tblGrid>
      <w:tr w:rsidR="00016977" w:rsidRPr="00B325DD" w14:paraId="59DE1684" w14:textId="77777777" w:rsidTr="00CD2E22">
        <w:tc>
          <w:tcPr>
            <w:tcW w:w="1951" w:type="dxa"/>
          </w:tcPr>
          <w:p w14:paraId="08617D8F" w14:textId="77777777" w:rsidR="00016977" w:rsidRPr="00B325DD" w:rsidRDefault="00016977" w:rsidP="00CD2E22">
            <w:pPr>
              <w:rPr>
                <w:b/>
                <w:lang w:eastAsia="ja-JP"/>
              </w:rPr>
            </w:pPr>
            <w:proofErr w:type="spellStart"/>
            <w:r w:rsidRPr="00B325DD">
              <w:rPr>
                <w:b/>
              </w:rPr>
              <w:t>字段</w:t>
            </w:r>
            <w:proofErr w:type="spellEnd"/>
          </w:p>
        </w:tc>
        <w:tc>
          <w:tcPr>
            <w:tcW w:w="7891" w:type="dxa"/>
          </w:tcPr>
          <w:p w14:paraId="1F1A954B" w14:textId="77777777" w:rsidR="00016977" w:rsidRPr="00B325DD" w:rsidRDefault="00016977" w:rsidP="00CD2E22">
            <w:pPr>
              <w:rPr>
                <w:rFonts w:ascii="Calibri" w:hAnsi="Calibri"/>
                <w:b/>
                <w:color w:val="800000"/>
                <w:sz w:val="22"/>
                <w:lang w:eastAsia="ja-JP"/>
              </w:rPr>
            </w:pPr>
            <w:proofErr w:type="spellStart"/>
            <w:r w:rsidRPr="00B325DD">
              <w:rPr>
                <w:b/>
              </w:rPr>
              <w:t>描述</w:t>
            </w:r>
            <w:proofErr w:type="spellEnd"/>
          </w:p>
        </w:tc>
      </w:tr>
      <w:tr w:rsidR="00016977" w14:paraId="2FEB2931" w14:textId="77777777" w:rsidTr="00CD2E22">
        <w:tc>
          <w:tcPr>
            <w:tcW w:w="1951" w:type="dxa"/>
          </w:tcPr>
          <w:p w14:paraId="3812AF9A" w14:textId="77777777" w:rsidR="00016977" w:rsidRPr="00B325DD" w:rsidRDefault="00016977" w:rsidP="00CD2E22">
            <w:pPr>
              <w:rPr>
                <w:b/>
                <w:lang w:eastAsia="ja-JP"/>
              </w:rPr>
            </w:pPr>
            <w:proofErr w:type="spellStart"/>
            <w:proofErr w:type="gramStart"/>
            <w:r w:rsidRPr="00B325DD">
              <w:rPr>
                <w:b/>
                <w:lang w:eastAsia="ja-JP"/>
              </w:rPr>
              <w:t>ckID</w:t>
            </w:r>
            <w:proofErr w:type="spellEnd"/>
            <w:proofErr w:type="gramEnd"/>
          </w:p>
        </w:tc>
        <w:tc>
          <w:tcPr>
            <w:tcW w:w="7891" w:type="dxa"/>
          </w:tcPr>
          <w:p w14:paraId="3FE78521"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{‘f’, ‘m’,‘t’, ‘ ’}</w:t>
            </w:r>
            <w:r>
              <w:rPr>
                <w:rFonts w:hint="eastAsia"/>
                <w:lang w:eastAsia="zh-CN"/>
              </w:rPr>
              <w:t>，</w:t>
            </w:r>
            <w:r w:rsidRPr="00B325DD">
              <w:rPr>
                <w:rFonts w:hint="eastAsia"/>
                <w:lang w:val="en-US" w:eastAsia="zh-CN"/>
              </w:rPr>
              <w:t>用于块识别。</w:t>
            </w:r>
          </w:p>
        </w:tc>
      </w:tr>
      <w:tr w:rsidR="00016977" w:rsidRPr="00B325DD" w14:paraId="47361D59" w14:textId="77777777" w:rsidTr="00CD2E22">
        <w:tc>
          <w:tcPr>
            <w:tcW w:w="1951" w:type="dxa"/>
          </w:tcPr>
          <w:p w14:paraId="6B980D59"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891" w:type="dxa"/>
          </w:tcPr>
          <w:p w14:paraId="4344F349" w14:textId="77777777" w:rsidR="00016977" w:rsidRPr="00B325DD" w:rsidRDefault="00016977" w:rsidP="00CD2E22">
            <w:pPr>
              <w:rPr>
                <w:lang w:val="en-US" w:eastAsia="ja-JP"/>
              </w:rPr>
            </w:pPr>
            <w:r w:rsidRPr="00B325DD">
              <w:rPr>
                <w:rFonts w:hint="eastAsia"/>
                <w:lang w:val="en-US" w:eastAsia="zh-CN"/>
              </w:rPr>
              <w:t>文件大小的</w:t>
            </w:r>
            <w:r w:rsidRPr="00B325DD">
              <w:rPr>
                <w:rFonts w:hint="eastAsia"/>
                <w:lang w:val="en-US" w:eastAsia="zh-CN"/>
              </w:rPr>
              <w:t>4</w:t>
            </w:r>
            <w:r w:rsidRPr="00B325DD">
              <w:rPr>
                <w:rFonts w:hint="eastAsia"/>
                <w:lang w:val="en-US" w:eastAsia="zh-CN"/>
              </w:rPr>
              <w:t>字节值。</w:t>
            </w:r>
          </w:p>
        </w:tc>
      </w:tr>
      <w:tr w:rsidR="00016977" w:rsidRPr="00B325DD" w14:paraId="265192D8" w14:textId="77777777" w:rsidTr="00CD2E22">
        <w:tc>
          <w:tcPr>
            <w:tcW w:w="1951" w:type="dxa"/>
          </w:tcPr>
          <w:p w14:paraId="0210B368"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formatTag</w:t>
            </w:r>
            <w:proofErr w:type="spellEnd"/>
            <w:proofErr w:type="gramEnd"/>
          </w:p>
        </w:tc>
        <w:tc>
          <w:tcPr>
            <w:tcW w:w="7891" w:type="dxa"/>
          </w:tcPr>
          <w:p w14:paraId="55BF489D" w14:textId="77777777" w:rsidR="00016977" w:rsidRPr="00B325DD" w:rsidRDefault="00016977" w:rsidP="00CD2E22">
            <w:pPr>
              <w:rPr>
                <w:lang w:val="en-US" w:eastAsia="zh-CN"/>
              </w:rPr>
            </w:pPr>
            <w:bookmarkStart w:id="53" w:name="lt_pId298"/>
            <w:r w:rsidRPr="00B325DD">
              <w:rPr>
                <w:rFonts w:hint="eastAsia"/>
                <w:lang w:val="en-US" w:eastAsia="zh-CN"/>
              </w:rPr>
              <w:t>这是个</w:t>
            </w:r>
            <w:r>
              <w:rPr>
                <w:rFonts w:hint="eastAsia"/>
                <w:lang w:eastAsia="zh-CN"/>
              </w:rPr>
              <w:t>2</w:t>
            </w:r>
            <w:r w:rsidRPr="00B325DD">
              <w:rPr>
                <w:rFonts w:hint="eastAsia"/>
                <w:lang w:val="en-US" w:eastAsia="zh-CN"/>
              </w:rPr>
              <w:t>字节值</w:t>
            </w:r>
            <w:r>
              <w:rPr>
                <w:rFonts w:hint="eastAsia"/>
                <w:lang w:eastAsia="zh-CN"/>
              </w:rPr>
              <w:t>，</w:t>
            </w:r>
            <w:r w:rsidRPr="00B325DD">
              <w:rPr>
                <w:rFonts w:hint="eastAsia"/>
                <w:lang w:val="en-US" w:eastAsia="zh-CN"/>
              </w:rPr>
              <w:t>代表音频样本格式。</w:t>
            </w:r>
            <w:bookmarkEnd w:id="53"/>
            <w:r w:rsidRPr="00B325DD">
              <w:rPr>
                <w:lang w:val="en-US" w:eastAsia="zh-CN"/>
              </w:rPr>
              <w:t>0x0001</w:t>
            </w:r>
            <w:r w:rsidRPr="00B325DD">
              <w:rPr>
                <w:rFonts w:hint="eastAsia"/>
                <w:lang w:val="en-US" w:eastAsia="zh-CN"/>
              </w:rPr>
              <w:t>的值的意义为，格式是</w:t>
            </w:r>
            <w:r w:rsidRPr="00B325DD">
              <w:rPr>
                <w:lang w:val="en-US" w:eastAsia="zh-CN"/>
              </w:rPr>
              <w:t>PCM</w:t>
            </w:r>
            <w:r w:rsidRPr="00B325DD">
              <w:rPr>
                <w:rFonts w:hint="eastAsia"/>
                <w:lang w:val="en-US" w:eastAsia="zh-CN"/>
              </w:rPr>
              <w:t>，</w:t>
            </w:r>
            <w:r w:rsidRPr="00B325DD">
              <w:rPr>
                <w:lang w:val="en-US" w:eastAsia="zh-CN"/>
              </w:rPr>
              <w:t>0x0000</w:t>
            </w:r>
            <w:r w:rsidRPr="00B325DD">
              <w:rPr>
                <w:rFonts w:hint="eastAsia"/>
                <w:lang w:val="en-US" w:eastAsia="zh-CN"/>
              </w:rPr>
              <w:t>为未知格式。</w:t>
            </w:r>
          </w:p>
        </w:tc>
      </w:tr>
      <w:tr w:rsidR="00016977" w14:paraId="0E6A8F61" w14:textId="77777777" w:rsidTr="00CD2E22">
        <w:tc>
          <w:tcPr>
            <w:tcW w:w="1951" w:type="dxa"/>
          </w:tcPr>
          <w:p w14:paraId="227B30DA"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channelCount</w:t>
            </w:r>
            <w:proofErr w:type="spellEnd"/>
            <w:proofErr w:type="gramEnd"/>
          </w:p>
        </w:tc>
        <w:tc>
          <w:tcPr>
            <w:tcW w:w="7891" w:type="dxa"/>
          </w:tcPr>
          <w:p w14:paraId="6B0DE080" w14:textId="77777777" w:rsidR="00016977" w:rsidRDefault="00016977" w:rsidP="00CD2E22">
            <w:pPr>
              <w:rPr>
                <w:lang w:eastAsia="zh-CN"/>
              </w:rPr>
            </w:pPr>
            <w:r w:rsidRPr="00B325DD">
              <w:rPr>
                <w:rFonts w:hint="eastAsia"/>
                <w:lang w:val="en-US" w:eastAsia="zh-CN"/>
              </w:rPr>
              <w:t>这是</w:t>
            </w:r>
            <w:r>
              <w:rPr>
                <w:rFonts w:hint="eastAsia"/>
                <w:lang w:eastAsia="zh-CN"/>
              </w:rPr>
              <w:t>2</w:t>
            </w:r>
            <w:r w:rsidRPr="00B325DD">
              <w:rPr>
                <w:rFonts w:hint="eastAsia"/>
                <w:lang w:val="en-US" w:eastAsia="zh-CN"/>
              </w:rPr>
              <w:t>字节值</w:t>
            </w:r>
            <w:r>
              <w:rPr>
                <w:rFonts w:hint="eastAsia"/>
                <w:lang w:eastAsia="zh-CN"/>
              </w:rPr>
              <w:t>，</w:t>
            </w:r>
            <w:r w:rsidRPr="00B325DD">
              <w:rPr>
                <w:rFonts w:hint="eastAsia"/>
                <w:lang w:val="en-US" w:eastAsia="zh-CN"/>
              </w:rPr>
              <w:t>表示文件中的音轨数量。</w:t>
            </w:r>
          </w:p>
        </w:tc>
      </w:tr>
      <w:tr w:rsidR="00016977" w14:paraId="09C976F2" w14:textId="77777777" w:rsidTr="00CD2E22">
        <w:tc>
          <w:tcPr>
            <w:tcW w:w="1951" w:type="dxa"/>
          </w:tcPr>
          <w:p w14:paraId="290B3FE6" w14:textId="77777777" w:rsidR="00016977" w:rsidRPr="00B325DD" w:rsidRDefault="00016977" w:rsidP="00CD2E22">
            <w:pPr>
              <w:overflowPunct/>
              <w:autoSpaceDE/>
              <w:autoSpaceDN/>
              <w:adjustRightInd/>
              <w:textAlignment w:val="auto"/>
              <w:rPr>
                <w:b/>
                <w:lang w:eastAsia="zh-CN"/>
              </w:rPr>
            </w:pPr>
            <w:proofErr w:type="spellStart"/>
            <w:proofErr w:type="gramStart"/>
            <w:r w:rsidRPr="00B325DD">
              <w:rPr>
                <w:b/>
                <w:lang w:eastAsia="ja-JP"/>
              </w:rPr>
              <w:t>sampleRate</w:t>
            </w:r>
            <w:proofErr w:type="spellEnd"/>
            <w:proofErr w:type="gramEnd"/>
          </w:p>
        </w:tc>
        <w:tc>
          <w:tcPr>
            <w:tcW w:w="7891" w:type="dxa"/>
          </w:tcPr>
          <w:p w14:paraId="2F9F3538" w14:textId="77777777" w:rsidR="00016977" w:rsidRDefault="00016977" w:rsidP="00CD2E22">
            <w:pPr>
              <w:rPr>
                <w:lang w:eastAsia="zh-CN"/>
              </w:rPr>
            </w:pPr>
            <w:r w:rsidRPr="00B325DD">
              <w:rPr>
                <w:rFonts w:hint="eastAsia"/>
                <w:lang w:val="en-US" w:eastAsia="zh-CN"/>
              </w:rPr>
              <w:t>这是个</w:t>
            </w:r>
            <w:r>
              <w:rPr>
                <w:rFonts w:hint="eastAsia"/>
                <w:lang w:eastAsia="zh-CN"/>
              </w:rPr>
              <w:t>4</w:t>
            </w:r>
            <w:r w:rsidRPr="00B325DD">
              <w:rPr>
                <w:rFonts w:hint="eastAsia"/>
                <w:lang w:val="en-US" w:eastAsia="zh-CN"/>
              </w:rPr>
              <w:t>字节值</w:t>
            </w:r>
            <w:r>
              <w:rPr>
                <w:rFonts w:hint="eastAsia"/>
                <w:lang w:eastAsia="zh-CN"/>
              </w:rPr>
              <w:t>，</w:t>
            </w:r>
            <w:r w:rsidRPr="00B325DD">
              <w:rPr>
                <w:rFonts w:hint="eastAsia"/>
                <w:lang w:val="en-US" w:eastAsia="zh-CN"/>
              </w:rPr>
              <w:t>代表</w:t>
            </w:r>
            <w:r>
              <w:rPr>
                <w:rFonts w:hint="eastAsia"/>
                <w:lang w:eastAsia="zh-CN"/>
              </w:rPr>
              <w:t>Hz</w:t>
            </w:r>
            <w:r w:rsidRPr="00B325DD">
              <w:rPr>
                <w:rFonts w:hint="eastAsia"/>
                <w:lang w:val="en-US" w:eastAsia="zh-CN"/>
              </w:rPr>
              <w:t>中音频的</w:t>
            </w:r>
            <w:r>
              <w:rPr>
                <w:lang w:val="en-US" w:eastAsia="zh-CN"/>
              </w:rPr>
              <w:t>抽样</w:t>
            </w:r>
            <w:r>
              <w:rPr>
                <w:rFonts w:hint="eastAsia"/>
                <w:lang w:val="en-US" w:eastAsia="zh-CN"/>
              </w:rPr>
              <w:t>率</w:t>
            </w:r>
            <w:r w:rsidRPr="00B325DD">
              <w:rPr>
                <w:rFonts w:hint="eastAsia"/>
                <w:lang w:val="en-US" w:eastAsia="zh-CN"/>
              </w:rPr>
              <w:t>。</w:t>
            </w:r>
          </w:p>
        </w:tc>
      </w:tr>
      <w:tr w:rsidR="00016977" w:rsidRPr="00B325DD" w14:paraId="0F6BF938" w14:textId="77777777" w:rsidTr="00CD2E22">
        <w:tc>
          <w:tcPr>
            <w:tcW w:w="1951" w:type="dxa"/>
          </w:tcPr>
          <w:p w14:paraId="10E4CDFA"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bytesPerSecond</w:t>
            </w:r>
            <w:proofErr w:type="spellEnd"/>
            <w:proofErr w:type="gramEnd"/>
          </w:p>
        </w:tc>
        <w:tc>
          <w:tcPr>
            <w:tcW w:w="7891" w:type="dxa"/>
          </w:tcPr>
          <w:p w14:paraId="34BE9BCE" w14:textId="02B2D8C5" w:rsidR="00DB7978" w:rsidRPr="00DB7978" w:rsidRDefault="00016977" w:rsidP="00CD2E22">
            <w:pPr>
              <w:rPr>
                <w:lang w:val="en-US" w:eastAsia="zh-CN"/>
              </w:rPr>
            </w:pPr>
            <w:r>
              <w:rPr>
                <w:lang w:eastAsia="zh-CN"/>
              </w:rPr>
              <w:t>每秒平均字节数</w:t>
            </w:r>
            <w:r>
              <w:rPr>
                <w:rFonts w:hint="eastAsia"/>
                <w:lang w:eastAsia="zh-CN"/>
              </w:rPr>
              <w:t>，在此须发送</w:t>
            </w:r>
            <w:r w:rsidRPr="00B325DD">
              <w:rPr>
                <w:lang w:val="en-US" w:eastAsia="zh-CN"/>
              </w:rPr>
              <w:t>波形数据</w:t>
            </w:r>
            <w:r>
              <w:rPr>
                <w:rFonts w:hint="eastAsia"/>
                <w:lang w:eastAsia="zh-CN"/>
              </w:rPr>
              <w:t>。</w:t>
            </w:r>
            <w:r w:rsidRPr="00B325DD">
              <w:rPr>
                <w:lang w:val="en-US" w:eastAsia="zh-CN"/>
              </w:rPr>
              <w:t>播放软件可以使用此值估算缓冲区大小。</w:t>
            </w:r>
          </w:p>
        </w:tc>
      </w:tr>
      <w:tr w:rsidR="00016977" w:rsidRPr="00B325DD" w14:paraId="7C5712D7" w14:textId="77777777" w:rsidTr="00CD2E22">
        <w:tc>
          <w:tcPr>
            <w:tcW w:w="1951" w:type="dxa"/>
          </w:tcPr>
          <w:p w14:paraId="3C44827B" w14:textId="77777777" w:rsidR="00016977" w:rsidRPr="00B325DD" w:rsidRDefault="00016977" w:rsidP="00D1431E">
            <w:pPr>
              <w:keepNext/>
              <w:keepLines/>
              <w:overflowPunct/>
              <w:autoSpaceDE/>
              <w:autoSpaceDN/>
              <w:adjustRightInd/>
              <w:textAlignment w:val="auto"/>
              <w:rPr>
                <w:b/>
                <w:lang w:eastAsia="ja-JP"/>
              </w:rPr>
            </w:pPr>
            <w:proofErr w:type="spellStart"/>
            <w:proofErr w:type="gramStart"/>
            <w:r w:rsidRPr="00B325DD">
              <w:rPr>
                <w:b/>
                <w:lang w:eastAsia="ja-JP"/>
              </w:rPr>
              <w:lastRenderedPageBreak/>
              <w:t>blockAlignment</w:t>
            </w:r>
            <w:proofErr w:type="spellEnd"/>
            <w:proofErr w:type="gramEnd"/>
          </w:p>
        </w:tc>
        <w:tc>
          <w:tcPr>
            <w:tcW w:w="7891" w:type="dxa"/>
          </w:tcPr>
          <w:p w14:paraId="2B4E77CF" w14:textId="77777777" w:rsidR="00016977" w:rsidRPr="00B325DD" w:rsidRDefault="00016977" w:rsidP="00D1431E">
            <w:pPr>
              <w:keepNext/>
              <w:keepLines/>
              <w:rPr>
                <w:lang w:val="en-US" w:eastAsia="ja-JP"/>
              </w:rPr>
            </w:pPr>
            <w:r w:rsidRPr="00B325DD">
              <w:rPr>
                <w:lang w:val="en-US" w:eastAsia="zh-CN"/>
              </w:rPr>
              <w:t>波形数据</w:t>
            </w:r>
            <w:r w:rsidRPr="00B325DD">
              <w:rPr>
                <w:rFonts w:hint="eastAsia"/>
                <w:lang w:val="en-US" w:eastAsia="zh-CN"/>
              </w:rPr>
              <w:t>的</w:t>
            </w:r>
            <w:r>
              <w:rPr>
                <w:lang w:eastAsia="zh-CN"/>
              </w:rPr>
              <w:t>块校准（</w:t>
            </w:r>
            <w:r w:rsidRPr="00B325DD">
              <w:rPr>
                <w:lang w:val="en-US" w:eastAsia="zh-CN"/>
              </w:rPr>
              <w:t>字节</w:t>
            </w:r>
            <w:r>
              <w:rPr>
                <w:lang w:eastAsia="zh-CN"/>
              </w:rPr>
              <w:t>）</w:t>
            </w:r>
            <w:r>
              <w:rPr>
                <w:rFonts w:hint="eastAsia"/>
                <w:lang w:eastAsia="zh-CN"/>
              </w:rPr>
              <w:t>。</w:t>
            </w:r>
            <w:r>
              <w:rPr>
                <w:lang w:eastAsia="zh-CN"/>
              </w:rPr>
              <w:t>播放软件</w:t>
            </w:r>
            <w:r>
              <w:rPr>
                <w:rFonts w:hint="eastAsia"/>
                <w:lang w:eastAsia="zh-CN"/>
              </w:rPr>
              <w:t>每次需要处理多个数据的</w:t>
            </w:r>
            <w:proofErr w:type="spellStart"/>
            <w:r w:rsidRPr="00B325DD">
              <w:rPr>
                <w:b/>
                <w:szCs w:val="22"/>
                <w:lang w:val="en-US" w:eastAsia="ja-JP"/>
              </w:rPr>
              <w:t>blockAlignment</w:t>
            </w:r>
            <w:proofErr w:type="spellEnd"/>
            <w:r w:rsidRPr="00B325DD">
              <w:rPr>
                <w:lang w:val="en-US" w:eastAsia="zh-CN"/>
              </w:rPr>
              <w:t>字节</w:t>
            </w:r>
            <w:r>
              <w:rPr>
                <w:rFonts w:hint="eastAsia"/>
                <w:lang w:eastAsia="zh-CN"/>
              </w:rPr>
              <w:t>，因此，</w:t>
            </w:r>
            <w:proofErr w:type="spellStart"/>
            <w:r w:rsidRPr="00B325DD">
              <w:rPr>
                <w:b/>
                <w:szCs w:val="22"/>
                <w:lang w:val="en-US" w:eastAsia="ja-JP"/>
              </w:rPr>
              <w:t>blockAlignment</w:t>
            </w:r>
            <w:proofErr w:type="spellEnd"/>
            <w:r>
              <w:rPr>
                <w:rFonts w:hint="eastAsia"/>
                <w:lang w:eastAsia="zh-CN"/>
              </w:rPr>
              <w:t>用于</w:t>
            </w:r>
            <w:r>
              <w:rPr>
                <w:lang w:eastAsia="zh-CN"/>
              </w:rPr>
              <w:t>缓冲校准</w:t>
            </w:r>
            <w:r>
              <w:rPr>
                <w:rFonts w:hint="eastAsia"/>
                <w:lang w:eastAsia="zh-CN"/>
              </w:rPr>
              <w:t>。</w:t>
            </w:r>
          </w:p>
        </w:tc>
      </w:tr>
      <w:tr w:rsidR="00016977" w:rsidRPr="00B325DD" w14:paraId="01DE3A13" w14:textId="77777777" w:rsidTr="00CD2E22">
        <w:tc>
          <w:tcPr>
            <w:tcW w:w="1951" w:type="dxa"/>
          </w:tcPr>
          <w:p w14:paraId="337ACFB9" w14:textId="77777777" w:rsidR="00016977" w:rsidRPr="00B325DD" w:rsidRDefault="00016977" w:rsidP="00D1431E">
            <w:pPr>
              <w:keepNext/>
              <w:keepLines/>
              <w:overflowPunct/>
              <w:autoSpaceDE/>
              <w:autoSpaceDN/>
              <w:adjustRightInd/>
              <w:textAlignment w:val="auto"/>
              <w:rPr>
                <w:b/>
                <w:lang w:eastAsia="zh-CN"/>
              </w:rPr>
            </w:pPr>
            <w:proofErr w:type="spellStart"/>
            <w:proofErr w:type="gramStart"/>
            <w:r w:rsidRPr="00B325DD">
              <w:rPr>
                <w:b/>
                <w:lang w:eastAsia="ja-JP"/>
              </w:rPr>
              <w:t>bitsPerSample</w:t>
            </w:r>
            <w:proofErr w:type="spellEnd"/>
            <w:proofErr w:type="gramEnd"/>
          </w:p>
        </w:tc>
        <w:tc>
          <w:tcPr>
            <w:tcW w:w="7891" w:type="dxa"/>
          </w:tcPr>
          <w:p w14:paraId="097FAB60" w14:textId="77777777" w:rsidR="00016977" w:rsidRPr="00B325DD" w:rsidRDefault="00016977" w:rsidP="00D1431E">
            <w:pPr>
              <w:keepNext/>
              <w:keepLines/>
              <w:rPr>
                <w:lang w:val="en-US" w:eastAsia="zh-CN"/>
              </w:rPr>
            </w:pPr>
            <w:r w:rsidRPr="00B325DD">
              <w:rPr>
                <w:rFonts w:hint="eastAsia"/>
                <w:lang w:val="en-GB" w:eastAsia="zh-CN"/>
              </w:rPr>
              <w:t>这是每声道每样本的位数。假定每个声道具有相同的</w:t>
            </w:r>
            <w:r>
              <w:rPr>
                <w:rFonts w:hint="eastAsia"/>
                <w:lang w:val="en-GB" w:eastAsia="zh-CN"/>
              </w:rPr>
              <w:t>抽样</w:t>
            </w:r>
            <w:r w:rsidRPr="00B325DD">
              <w:rPr>
                <w:rFonts w:hint="eastAsia"/>
                <w:lang w:val="en-GB" w:eastAsia="zh-CN"/>
              </w:rPr>
              <w:t>分辨率。如果不需要此字段，则</w:t>
            </w:r>
            <w:r>
              <w:rPr>
                <w:rFonts w:hint="eastAsia"/>
                <w:lang w:val="en-GB" w:eastAsia="zh-CN"/>
              </w:rPr>
              <w:t>应</w:t>
            </w:r>
            <w:r w:rsidRPr="00B325DD">
              <w:rPr>
                <w:rFonts w:hint="eastAsia"/>
                <w:lang w:val="en-GB" w:eastAsia="zh-CN"/>
              </w:rPr>
              <w:t>将其设置为零。</w:t>
            </w:r>
          </w:p>
        </w:tc>
      </w:tr>
      <w:tr w:rsidR="00016977" w:rsidRPr="00B325DD" w14:paraId="7A286A22" w14:textId="77777777" w:rsidTr="00CD2E22">
        <w:tc>
          <w:tcPr>
            <w:tcW w:w="1951" w:type="dxa"/>
          </w:tcPr>
          <w:p w14:paraId="4566A738" w14:textId="77777777" w:rsidR="00016977" w:rsidRPr="00B325DD" w:rsidRDefault="00016977" w:rsidP="00D1431E">
            <w:pPr>
              <w:keepNext/>
              <w:keepLines/>
              <w:overflowPunct/>
              <w:autoSpaceDE/>
              <w:autoSpaceDN/>
              <w:adjustRightInd/>
              <w:textAlignment w:val="auto"/>
              <w:rPr>
                <w:b/>
                <w:lang w:eastAsia="ja-JP"/>
              </w:rPr>
            </w:pPr>
            <w:proofErr w:type="spellStart"/>
            <w:proofErr w:type="gramStart"/>
            <w:r w:rsidRPr="00B325DD">
              <w:rPr>
                <w:b/>
                <w:lang w:eastAsia="ja-JP"/>
              </w:rPr>
              <w:t>cbSize</w:t>
            </w:r>
            <w:proofErr w:type="spellEnd"/>
            <w:proofErr w:type="gramEnd"/>
          </w:p>
        </w:tc>
        <w:tc>
          <w:tcPr>
            <w:tcW w:w="7891" w:type="dxa"/>
          </w:tcPr>
          <w:p w14:paraId="0E29F1A8" w14:textId="77777777" w:rsidR="00016977" w:rsidRPr="00B325DD" w:rsidRDefault="00016977" w:rsidP="00D1431E">
            <w:pPr>
              <w:keepNext/>
              <w:keepLines/>
              <w:rPr>
                <w:b/>
                <w:bCs/>
                <w:lang w:val="en-US" w:eastAsia="zh-CN"/>
              </w:rPr>
            </w:pPr>
            <w:proofErr w:type="spellStart"/>
            <w:r w:rsidRPr="00B325DD">
              <w:rPr>
                <w:szCs w:val="22"/>
                <w:lang w:val="en-US"/>
              </w:rPr>
              <w:t>extraData</w:t>
            </w:r>
            <w:proofErr w:type="spellEnd"/>
            <w:r>
              <w:rPr>
                <w:rFonts w:hint="eastAsia"/>
                <w:szCs w:val="22"/>
                <w:lang w:val="en-US" w:eastAsia="zh-CN"/>
              </w:rPr>
              <w:t>结构</w:t>
            </w:r>
            <w:r w:rsidRPr="00B325DD">
              <w:rPr>
                <w:rFonts w:hint="eastAsia"/>
                <w:lang w:val="en-US" w:eastAsia="zh-CN"/>
              </w:rPr>
              <w:t>的字节大小。</w:t>
            </w:r>
          </w:p>
        </w:tc>
      </w:tr>
      <w:tr w:rsidR="00016977" w14:paraId="1443B5F7" w14:textId="77777777" w:rsidTr="00CD2E22">
        <w:tc>
          <w:tcPr>
            <w:tcW w:w="1951" w:type="dxa"/>
          </w:tcPr>
          <w:p w14:paraId="7B7C8BB7" w14:textId="77777777" w:rsidR="00016977" w:rsidRPr="00B325DD" w:rsidRDefault="00016977" w:rsidP="00D1431E">
            <w:pPr>
              <w:keepNext/>
              <w:keepLines/>
              <w:overflowPunct/>
              <w:autoSpaceDE/>
              <w:autoSpaceDN/>
              <w:adjustRightInd/>
              <w:textAlignment w:val="auto"/>
              <w:rPr>
                <w:b/>
                <w:lang w:eastAsia="ja-JP"/>
              </w:rPr>
            </w:pPr>
            <w:proofErr w:type="spellStart"/>
            <w:proofErr w:type="gramStart"/>
            <w:r w:rsidRPr="00B325DD">
              <w:rPr>
                <w:b/>
                <w:lang w:eastAsia="ja-JP"/>
              </w:rPr>
              <w:t>extraData</w:t>
            </w:r>
            <w:proofErr w:type="spellEnd"/>
            <w:proofErr w:type="gramEnd"/>
          </w:p>
        </w:tc>
        <w:tc>
          <w:tcPr>
            <w:tcW w:w="7891" w:type="dxa"/>
          </w:tcPr>
          <w:p w14:paraId="7408E4F0" w14:textId="77777777" w:rsidR="00016977" w:rsidRDefault="00016977" w:rsidP="00D1431E">
            <w:pPr>
              <w:keepNext/>
              <w:keepLines/>
              <w:rPr>
                <w:lang w:eastAsia="ja-JP"/>
              </w:rPr>
            </w:pPr>
            <w:r>
              <w:rPr>
                <w:rFonts w:hint="eastAsia"/>
                <w:lang w:eastAsia="zh-CN"/>
              </w:rPr>
              <w:t>额外数据用于储存</w:t>
            </w:r>
            <w:r w:rsidRPr="00182C11">
              <w:rPr>
                <w:lang w:val="en-GB" w:eastAsia="ja-JP"/>
              </w:rPr>
              <w:t>WAVE_FORMAT_EXTENSIBLE</w:t>
            </w:r>
            <w:r>
              <w:rPr>
                <w:rFonts w:hint="eastAsia"/>
                <w:lang w:eastAsia="zh-CN"/>
              </w:rPr>
              <w:t>信息，不在</w:t>
            </w:r>
            <w:r>
              <w:rPr>
                <w:lang w:eastAsia="zh-CN"/>
              </w:rPr>
              <w:t>BW64</w:t>
            </w:r>
            <w:r>
              <w:rPr>
                <w:rFonts w:hint="eastAsia"/>
                <w:lang w:eastAsia="zh-CN"/>
              </w:rPr>
              <w:t>中使用。</w:t>
            </w:r>
          </w:p>
        </w:tc>
      </w:tr>
    </w:tbl>
    <w:p w14:paraId="4D2CA588" w14:textId="77777777" w:rsidR="00016977" w:rsidRDefault="00016977" w:rsidP="00B13FB9">
      <w:pPr>
        <w:spacing w:before="360"/>
        <w:ind w:firstLineChars="200" w:firstLine="480"/>
        <w:rPr>
          <w:lang w:eastAsia="zh-CN"/>
        </w:rPr>
      </w:pPr>
      <w:proofErr w:type="spellStart"/>
      <w:r>
        <w:rPr>
          <w:lang w:eastAsia="zh-CN"/>
        </w:rPr>
        <w:t>FormatChunk</w:t>
      </w:r>
      <w:proofErr w:type="spellEnd"/>
      <w:r>
        <w:rPr>
          <w:rFonts w:hint="eastAsia"/>
          <w:lang w:val="en-US" w:eastAsia="zh-CN"/>
        </w:rPr>
        <w:t>已经是一个专门的格式块</w:t>
      </w:r>
      <w:r>
        <w:rPr>
          <w:rFonts w:hint="eastAsia"/>
          <w:lang w:eastAsia="zh-CN"/>
        </w:rPr>
        <w:t>，</w:t>
      </w:r>
      <w:r>
        <w:rPr>
          <w:rFonts w:hint="eastAsia"/>
          <w:lang w:val="en-US" w:eastAsia="zh-CN"/>
        </w:rPr>
        <w:t>用于</w:t>
      </w:r>
      <w:r>
        <w:rPr>
          <w:lang w:eastAsia="zh-CN"/>
        </w:rPr>
        <w:t>PCM</w:t>
      </w:r>
      <w:r>
        <w:rPr>
          <w:rFonts w:hint="eastAsia"/>
          <w:lang w:val="en-US" w:eastAsia="zh-CN"/>
        </w:rPr>
        <w:t>音频数据。</w:t>
      </w:r>
    </w:p>
    <w:p w14:paraId="44D72474" w14:textId="77777777" w:rsidR="00016977" w:rsidRDefault="00016977" w:rsidP="00016977">
      <w:pPr>
        <w:ind w:firstLineChars="200" w:firstLine="480"/>
        <w:rPr>
          <w:szCs w:val="24"/>
          <w:lang w:val="en-US" w:eastAsia="zh-CN"/>
        </w:rPr>
      </w:pPr>
      <w:r>
        <w:rPr>
          <w:rFonts w:hint="eastAsia"/>
          <w:szCs w:val="24"/>
          <w:lang w:val="en-US" w:eastAsia="zh-CN"/>
        </w:rPr>
        <w:t>当</w:t>
      </w:r>
      <w:proofErr w:type="spellStart"/>
      <w:r w:rsidRPr="00A823F3">
        <w:rPr>
          <w:szCs w:val="24"/>
        </w:rPr>
        <w:t>formatTag</w:t>
      </w:r>
      <w:proofErr w:type="spellEnd"/>
      <w:r>
        <w:rPr>
          <w:rFonts w:hint="eastAsia"/>
          <w:szCs w:val="24"/>
          <w:lang w:val="en-US" w:eastAsia="zh-CN"/>
        </w:rPr>
        <w:t>被设置为</w:t>
      </w:r>
      <w:r w:rsidRPr="00A823F3">
        <w:rPr>
          <w:szCs w:val="24"/>
        </w:rPr>
        <w:t>0XFFFE</w:t>
      </w:r>
      <w:r>
        <w:rPr>
          <w:rFonts w:hint="eastAsia"/>
          <w:szCs w:val="24"/>
          <w:lang w:eastAsia="zh-CN"/>
        </w:rPr>
        <w:t>（</w:t>
      </w:r>
      <w:r w:rsidRPr="00A823F3">
        <w:rPr>
          <w:szCs w:val="24"/>
        </w:rPr>
        <w:t>WAVE_FORMAT_EXTENSIBLE</w:t>
      </w:r>
      <w:r>
        <w:rPr>
          <w:rFonts w:hint="eastAsia"/>
          <w:szCs w:val="24"/>
          <w:lang w:eastAsia="zh-CN"/>
        </w:rPr>
        <w:t>）</w:t>
      </w:r>
      <w:r>
        <w:rPr>
          <w:rFonts w:hint="eastAsia"/>
          <w:szCs w:val="24"/>
          <w:lang w:val="en-US" w:eastAsia="zh-CN"/>
        </w:rPr>
        <w:t>时</w:t>
      </w:r>
      <w:r>
        <w:rPr>
          <w:rFonts w:hint="eastAsia"/>
          <w:szCs w:val="24"/>
          <w:lang w:eastAsia="zh-CN"/>
        </w:rPr>
        <w:t>，</w:t>
      </w:r>
      <w:r>
        <w:rPr>
          <w:rFonts w:hint="eastAsia"/>
          <w:szCs w:val="24"/>
          <w:lang w:val="en-US" w:eastAsia="zh-CN"/>
        </w:rPr>
        <w:t>使用</w:t>
      </w:r>
      <w:proofErr w:type="spellStart"/>
      <w:r>
        <w:rPr>
          <w:szCs w:val="24"/>
        </w:rPr>
        <w:t>FormatChunk</w:t>
      </w:r>
      <w:proofErr w:type="spellEnd"/>
      <w:r>
        <w:rPr>
          <w:rFonts w:hint="eastAsia"/>
          <w:szCs w:val="24"/>
          <w:lang w:val="en-US" w:eastAsia="zh-CN"/>
        </w:rPr>
        <w:t>中的</w:t>
      </w:r>
      <w:proofErr w:type="spellStart"/>
      <w:r w:rsidRPr="00A823F3">
        <w:rPr>
          <w:szCs w:val="24"/>
        </w:rPr>
        <w:t>extraData</w:t>
      </w:r>
      <w:proofErr w:type="spellEnd"/>
      <w:r>
        <w:rPr>
          <w:rFonts w:hint="eastAsia"/>
          <w:szCs w:val="24"/>
          <w:lang w:val="en-GB" w:eastAsia="zh-CN"/>
        </w:rPr>
        <w:t>数组</w:t>
      </w:r>
      <w:r>
        <w:rPr>
          <w:rFonts w:hint="eastAsia"/>
          <w:szCs w:val="24"/>
          <w:lang w:val="en-US" w:eastAsia="zh-CN"/>
        </w:rPr>
        <w:t>。多声道音频应当使用</w:t>
      </w:r>
      <w:r>
        <w:rPr>
          <w:szCs w:val="24"/>
          <w:lang w:eastAsia="zh-CN"/>
        </w:rPr>
        <w:t>ADM</w:t>
      </w:r>
      <w:r>
        <w:rPr>
          <w:rFonts w:hint="eastAsia"/>
          <w:szCs w:val="24"/>
          <w:lang w:val="en-US" w:eastAsia="zh-CN"/>
        </w:rPr>
        <w:t>元数据</w:t>
      </w:r>
      <w:r>
        <w:rPr>
          <w:rFonts w:hint="eastAsia"/>
          <w:szCs w:val="24"/>
          <w:lang w:eastAsia="zh-CN"/>
        </w:rPr>
        <w:t>，</w:t>
      </w:r>
      <w:r>
        <w:rPr>
          <w:rFonts w:hint="eastAsia"/>
          <w:szCs w:val="24"/>
          <w:lang w:val="en-US" w:eastAsia="zh-CN"/>
        </w:rPr>
        <w:t>避免</w:t>
      </w:r>
      <w:proofErr w:type="spellStart"/>
      <w:r w:rsidRPr="00A823F3">
        <w:rPr>
          <w:szCs w:val="24"/>
          <w:lang w:eastAsia="zh-CN"/>
        </w:rPr>
        <w:t>formatTag</w:t>
      </w:r>
      <w:proofErr w:type="spellEnd"/>
      <w:r>
        <w:rPr>
          <w:rFonts w:hint="eastAsia"/>
          <w:szCs w:val="24"/>
          <w:lang w:val="en-US" w:eastAsia="zh-CN"/>
        </w:rPr>
        <w:t>的使用。然而，它的实施是可能的，读取含有该</w:t>
      </w:r>
      <w:proofErr w:type="spellStart"/>
      <w:r w:rsidRPr="00DA1D2A">
        <w:rPr>
          <w:szCs w:val="24"/>
          <w:lang w:val="en-GB" w:eastAsia="zh-CN"/>
        </w:rPr>
        <w:t>formatTag</w:t>
      </w:r>
      <w:proofErr w:type="spellEnd"/>
      <w:r>
        <w:rPr>
          <w:rFonts w:hint="eastAsia"/>
          <w:szCs w:val="24"/>
          <w:lang w:val="en-US" w:eastAsia="zh-CN"/>
        </w:rPr>
        <w:t>的文件，并谨慎实施。</w:t>
      </w:r>
    </w:p>
    <w:p w14:paraId="0C9E4C03" w14:textId="77777777" w:rsidR="00016977" w:rsidRDefault="00016977" w:rsidP="00016977">
      <w:pPr>
        <w:ind w:firstLineChars="200" w:firstLine="480"/>
        <w:rPr>
          <w:szCs w:val="24"/>
          <w:lang w:val="en-US" w:eastAsia="zh-CN"/>
        </w:rPr>
      </w:pPr>
      <w:r>
        <w:rPr>
          <w:rFonts w:hint="eastAsia"/>
          <w:szCs w:val="24"/>
          <w:lang w:val="en-US" w:eastAsia="zh-CN"/>
        </w:rPr>
        <w:t>为确保</w:t>
      </w:r>
      <w:proofErr w:type="spellStart"/>
      <w:r>
        <w:rPr>
          <w:lang w:val="en-US" w:eastAsia="zh-CN"/>
        </w:rPr>
        <w:t>FormatChunk</w:t>
      </w:r>
      <w:proofErr w:type="spellEnd"/>
      <w:r>
        <w:rPr>
          <w:rFonts w:hint="eastAsia"/>
          <w:szCs w:val="24"/>
          <w:lang w:val="en-US" w:eastAsia="zh-CN"/>
        </w:rPr>
        <w:t>不与</w:t>
      </w:r>
      <w:r>
        <w:rPr>
          <w:szCs w:val="24"/>
          <w:lang w:val="en-US" w:eastAsia="zh-CN"/>
        </w:rPr>
        <w:t>&lt;</w:t>
      </w:r>
      <w:proofErr w:type="spellStart"/>
      <w:r>
        <w:rPr>
          <w:szCs w:val="24"/>
          <w:lang w:val="en-US" w:eastAsia="zh-CN"/>
        </w:rPr>
        <w:t>chna</w:t>
      </w:r>
      <w:proofErr w:type="spellEnd"/>
      <w:r>
        <w:rPr>
          <w:szCs w:val="24"/>
          <w:lang w:val="en-GB" w:eastAsia="zh-CN"/>
        </w:rPr>
        <w:t>&gt;</w:t>
      </w:r>
      <w:r>
        <w:rPr>
          <w:rFonts w:hint="eastAsia"/>
          <w:lang w:val="en-US" w:eastAsia="zh-CN"/>
        </w:rPr>
        <w:t>、</w:t>
      </w:r>
      <w:r>
        <w:rPr>
          <w:szCs w:val="24"/>
          <w:lang w:val="en-GB" w:eastAsia="zh-CN"/>
        </w:rPr>
        <w:t>&lt;</w:t>
      </w:r>
      <w:proofErr w:type="spellStart"/>
      <w:r>
        <w:rPr>
          <w:szCs w:val="24"/>
          <w:lang w:val="en-GB" w:eastAsia="zh-CN"/>
        </w:rPr>
        <w:t>axml</w:t>
      </w:r>
      <w:proofErr w:type="spellEnd"/>
      <w:r>
        <w:rPr>
          <w:szCs w:val="24"/>
          <w:lang w:val="en-GB" w:eastAsia="zh-CN"/>
        </w:rPr>
        <w:t>&gt;</w:t>
      </w:r>
      <w:r>
        <w:rPr>
          <w:rFonts w:hint="eastAsia"/>
          <w:lang w:val="en-US" w:eastAsia="zh-CN"/>
        </w:rPr>
        <w:t>、</w:t>
      </w:r>
      <w:r>
        <w:rPr>
          <w:szCs w:val="24"/>
          <w:lang w:val="en-GB" w:eastAsia="zh-CN"/>
        </w:rPr>
        <w:t>&lt;</w:t>
      </w:r>
      <w:proofErr w:type="spellStart"/>
      <w:r>
        <w:rPr>
          <w:szCs w:val="24"/>
          <w:lang w:val="en-GB" w:eastAsia="zh-CN"/>
        </w:rPr>
        <w:t>bxml</w:t>
      </w:r>
      <w:proofErr w:type="spellEnd"/>
      <w:r>
        <w:rPr>
          <w:szCs w:val="24"/>
          <w:lang w:val="en-GB" w:eastAsia="zh-CN"/>
        </w:rPr>
        <w:t>&gt;</w:t>
      </w:r>
      <w:r>
        <w:rPr>
          <w:rFonts w:hint="eastAsia"/>
          <w:szCs w:val="24"/>
          <w:lang w:val="en-US" w:eastAsia="zh-CN"/>
        </w:rPr>
        <w:t>和</w:t>
      </w:r>
      <w:r>
        <w:rPr>
          <w:szCs w:val="24"/>
          <w:lang w:val="en-US" w:eastAsia="zh-CN"/>
        </w:rPr>
        <w:t>&lt;</w:t>
      </w:r>
      <w:proofErr w:type="spellStart"/>
      <w:r>
        <w:rPr>
          <w:szCs w:val="24"/>
          <w:lang w:val="en-GB" w:eastAsia="zh-CN"/>
        </w:rPr>
        <w:t>sxml</w:t>
      </w:r>
      <w:proofErr w:type="spellEnd"/>
      <w:r>
        <w:rPr>
          <w:szCs w:val="24"/>
          <w:lang w:val="en-US" w:eastAsia="zh-CN"/>
        </w:rPr>
        <w:t>&gt;</w:t>
      </w:r>
      <w:r>
        <w:rPr>
          <w:rFonts w:hint="eastAsia"/>
          <w:szCs w:val="24"/>
          <w:lang w:val="en-US" w:eastAsia="zh-CN"/>
        </w:rPr>
        <w:t>块的任何信息产生冲突，建议为</w:t>
      </w:r>
      <w:r>
        <w:rPr>
          <w:szCs w:val="24"/>
          <w:lang w:val="en-US" w:eastAsia="zh-CN"/>
        </w:rPr>
        <w:t>PCM</w:t>
      </w:r>
      <w:r>
        <w:rPr>
          <w:rFonts w:hint="eastAsia"/>
          <w:szCs w:val="24"/>
          <w:lang w:val="en-US" w:eastAsia="zh-CN"/>
        </w:rPr>
        <w:t>音频设置</w:t>
      </w:r>
      <w:r w:rsidRPr="00DA1D2A">
        <w:rPr>
          <w:szCs w:val="24"/>
          <w:lang w:val="en-GB" w:eastAsia="zh-CN"/>
        </w:rPr>
        <w:t>0x0001</w:t>
      </w:r>
      <w:r>
        <w:rPr>
          <w:szCs w:val="24"/>
          <w:lang w:val="en-GB" w:eastAsia="zh-CN"/>
        </w:rPr>
        <w:t xml:space="preserve"> </w:t>
      </w:r>
      <w:proofErr w:type="spellStart"/>
      <w:r>
        <w:rPr>
          <w:szCs w:val="24"/>
          <w:lang w:val="en-US" w:eastAsia="zh-CN"/>
        </w:rPr>
        <w:t>formatTag</w:t>
      </w:r>
      <w:proofErr w:type="spellEnd"/>
      <w:r>
        <w:rPr>
          <w:rFonts w:hint="eastAsia"/>
          <w:szCs w:val="24"/>
          <w:lang w:val="en-US" w:eastAsia="zh-CN"/>
        </w:rPr>
        <w:t>，为所有其他非</w:t>
      </w:r>
      <w:r>
        <w:rPr>
          <w:szCs w:val="24"/>
          <w:lang w:val="en-US" w:eastAsia="zh-CN"/>
        </w:rPr>
        <w:t>PCM</w:t>
      </w:r>
      <w:r>
        <w:rPr>
          <w:rFonts w:hint="eastAsia"/>
          <w:szCs w:val="24"/>
          <w:lang w:val="en-US" w:eastAsia="zh-CN"/>
        </w:rPr>
        <w:t>音频设置</w:t>
      </w:r>
      <w:r w:rsidRPr="00DA1D2A">
        <w:rPr>
          <w:szCs w:val="24"/>
          <w:lang w:val="en-GB" w:eastAsia="zh-CN"/>
        </w:rPr>
        <w:t>0x0000</w:t>
      </w:r>
      <w:r>
        <w:rPr>
          <w:rFonts w:hint="eastAsia"/>
          <w:szCs w:val="24"/>
          <w:lang w:val="en-US" w:eastAsia="zh-CN"/>
        </w:rPr>
        <w:t>（</w:t>
      </w:r>
      <w:proofErr w:type="spellStart"/>
      <w:r w:rsidRPr="00DA1D2A">
        <w:rPr>
          <w:szCs w:val="24"/>
          <w:lang w:val="en-GB" w:eastAsia="zh-CN"/>
        </w:rPr>
        <w:t>formatTag</w:t>
      </w:r>
      <w:proofErr w:type="spellEnd"/>
      <w:r>
        <w:rPr>
          <w:szCs w:val="24"/>
          <w:lang w:val="en-US" w:eastAsia="zh-CN"/>
        </w:rPr>
        <w:t xml:space="preserve"> = </w:t>
      </w:r>
      <w:r>
        <w:rPr>
          <w:rFonts w:hint="eastAsia"/>
          <w:szCs w:val="24"/>
          <w:lang w:val="en-US" w:eastAsia="zh-CN"/>
        </w:rPr>
        <w:t>未知）。</w:t>
      </w:r>
    </w:p>
    <w:p w14:paraId="2FD6C8B6" w14:textId="77777777" w:rsidR="00016977" w:rsidRDefault="00016977" w:rsidP="00016977">
      <w:pPr>
        <w:pStyle w:val="Heading3"/>
        <w:ind w:left="0" w:firstLine="0"/>
        <w:rPr>
          <w:lang w:val="en-US" w:eastAsia="zh-CN"/>
        </w:rPr>
      </w:pPr>
      <w:bookmarkStart w:id="54" w:name="_Toc472005607"/>
      <w:r>
        <w:rPr>
          <w:lang w:val="en-US" w:eastAsia="zh-CN"/>
        </w:rPr>
        <w:t>2.6.3</w:t>
      </w:r>
      <w:r>
        <w:rPr>
          <w:lang w:val="en-US" w:eastAsia="zh-CN"/>
        </w:rPr>
        <w:tab/>
      </w:r>
      <w:r>
        <w:rPr>
          <w:lang w:val="en-US"/>
        </w:rPr>
        <w:t>&lt;data&gt;</w:t>
      </w:r>
      <w:r>
        <w:rPr>
          <w:rFonts w:hint="eastAsia"/>
          <w:lang w:val="en-US" w:eastAsia="zh-CN"/>
        </w:rPr>
        <w:t>块的元素</w:t>
      </w:r>
      <w:bookmarkEnd w:id="54"/>
    </w:p>
    <w:p w14:paraId="5DDEBBBE" w14:textId="77777777" w:rsidR="00016977" w:rsidRDefault="00016977" w:rsidP="00016977">
      <w:pPr>
        <w:ind w:firstLineChars="200" w:firstLine="480"/>
        <w:rPr>
          <w:lang w:val="en-US" w:eastAsia="zh-CN"/>
        </w:rPr>
      </w:pPr>
      <w:r>
        <w:rPr>
          <w:lang w:val="en-US" w:eastAsia="zh-CN"/>
        </w:rPr>
        <w:t>&lt;data&gt;</w:t>
      </w:r>
      <w:r>
        <w:rPr>
          <w:rFonts w:hint="eastAsia"/>
          <w:lang w:val="en-US" w:eastAsia="zh-CN"/>
        </w:rPr>
        <w:t>块用于储存音频样本。</w:t>
      </w:r>
    </w:p>
    <w:tbl>
      <w:tblPr>
        <w:tblW w:w="9842" w:type="dxa"/>
        <w:tblLayout w:type="fixed"/>
        <w:tblLook w:val="0020" w:firstRow="1" w:lastRow="0" w:firstColumn="0" w:lastColumn="0" w:noHBand="0" w:noVBand="0"/>
      </w:tblPr>
      <w:tblGrid>
        <w:gridCol w:w="1951"/>
        <w:gridCol w:w="7891"/>
      </w:tblGrid>
      <w:tr w:rsidR="00016977" w14:paraId="69167A55" w14:textId="77777777" w:rsidTr="00CD2E22">
        <w:tc>
          <w:tcPr>
            <w:tcW w:w="1951" w:type="dxa"/>
          </w:tcPr>
          <w:p w14:paraId="44D548C2" w14:textId="77777777" w:rsidR="00016977" w:rsidRDefault="00016977" w:rsidP="00CD2E22">
            <w:pPr>
              <w:rPr>
                <w:lang w:eastAsia="ja-JP"/>
              </w:rPr>
            </w:pPr>
            <w:r w:rsidRPr="00B325DD">
              <w:rPr>
                <w:rFonts w:hint="eastAsia"/>
                <w:b/>
                <w:lang w:val="en-US" w:eastAsia="zh-CN"/>
              </w:rPr>
              <w:t>字段</w:t>
            </w:r>
          </w:p>
        </w:tc>
        <w:tc>
          <w:tcPr>
            <w:tcW w:w="7891" w:type="dxa"/>
          </w:tcPr>
          <w:p w14:paraId="4555010F" w14:textId="77777777" w:rsidR="00016977" w:rsidRDefault="00016977" w:rsidP="00CD2E22">
            <w:pPr>
              <w:rPr>
                <w:lang w:eastAsia="ja-JP"/>
              </w:rPr>
            </w:pPr>
            <w:r w:rsidRPr="00B325DD">
              <w:rPr>
                <w:rFonts w:hint="eastAsia"/>
                <w:b/>
                <w:lang w:val="en-US" w:eastAsia="zh-CN"/>
              </w:rPr>
              <w:t>描述</w:t>
            </w:r>
          </w:p>
        </w:tc>
      </w:tr>
      <w:tr w:rsidR="00016977" w:rsidRPr="00B325DD" w14:paraId="191E45FF" w14:textId="77777777" w:rsidTr="00CD2E22">
        <w:tc>
          <w:tcPr>
            <w:tcW w:w="1951" w:type="dxa"/>
          </w:tcPr>
          <w:p w14:paraId="1E5FFF93" w14:textId="77777777" w:rsidR="00016977" w:rsidRPr="00B325DD" w:rsidRDefault="00016977" w:rsidP="00CD2E22">
            <w:pPr>
              <w:rPr>
                <w:b/>
                <w:lang w:eastAsia="ja-JP"/>
              </w:rPr>
            </w:pPr>
            <w:proofErr w:type="spellStart"/>
            <w:proofErr w:type="gramStart"/>
            <w:r w:rsidRPr="00B325DD">
              <w:rPr>
                <w:b/>
                <w:lang w:eastAsia="ja-JP"/>
              </w:rPr>
              <w:t>ckID</w:t>
            </w:r>
            <w:proofErr w:type="spellEnd"/>
            <w:proofErr w:type="gramEnd"/>
          </w:p>
        </w:tc>
        <w:tc>
          <w:tcPr>
            <w:tcW w:w="7891" w:type="dxa"/>
          </w:tcPr>
          <w:p w14:paraId="63DC6512" w14:textId="77777777" w:rsidR="00016977" w:rsidRPr="00B325DD" w:rsidRDefault="00016977" w:rsidP="00CD2E22">
            <w:pPr>
              <w:rPr>
                <w:lang w:val="en-US"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w:t>
            </w:r>
            <w:r w:rsidRPr="00B325DD">
              <w:rPr>
                <w:lang w:val="en-US" w:eastAsia="zh-CN"/>
              </w:rPr>
              <w:t>‘d’, ‘a’, ‘t’, ‘a’</w:t>
            </w:r>
            <w:r>
              <w:rPr>
                <w:lang w:eastAsia="zh-CN"/>
              </w:rPr>
              <w:t>}</w:t>
            </w:r>
            <w:r>
              <w:rPr>
                <w:rFonts w:hint="eastAsia"/>
                <w:lang w:eastAsia="zh-CN"/>
              </w:rPr>
              <w:t>，</w:t>
            </w:r>
            <w:r w:rsidRPr="00B325DD">
              <w:rPr>
                <w:rFonts w:hint="eastAsia"/>
                <w:lang w:val="en-US" w:eastAsia="zh-CN"/>
              </w:rPr>
              <w:t>用于块识别。</w:t>
            </w:r>
          </w:p>
        </w:tc>
      </w:tr>
      <w:tr w:rsidR="00016977" w:rsidRPr="00B325DD" w14:paraId="11F33DD1" w14:textId="77777777" w:rsidTr="00CD2E22">
        <w:tc>
          <w:tcPr>
            <w:tcW w:w="1951" w:type="dxa"/>
          </w:tcPr>
          <w:p w14:paraId="3970150A"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891" w:type="dxa"/>
          </w:tcPr>
          <w:p w14:paraId="1BE3EC76" w14:textId="77777777" w:rsidR="00016977" w:rsidRPr="00B325DD" w:rsidRDefault="00016977" w:rsidP="00CD2E22">
            <w:pPr>
              <w:rPr>
                <w:lang w:val="en-US" w:eastAsia="ja-JP"/>
              </w:rPr>
            </w:pPr>
            <w:r w:rsidRPr="00B325DD">
              <w:rPr>
                <w:rFonts w:hint="eastAsia"/>
                <w:lang w:val="en-US" w:eastAsia="zh-CN"/>
              </w:rPr>
              <w:t>块大小的</w:t>
            </w:r>
            <w:r w:rsidRPr="00B325DD">
              <w:rPr>
                <w:rFonts w:hint="eastAsia"/>
                <w:lang w:val="en-US" w:eastAsia="zh-CN"/>
              </w:rPr>
              <w:t>4</w:t>
            </w:r>
            <w:r w:rsidRPr="00B325DD">
              <w:rPr>
                <w:rFonts w:hint="eastAsia"/>
                <w:lang w:val="en-US" w:eastAsia="zh-CN"/>
              </w:rPr>
              <w:t>字节值。</w:t>
            </w:r>
          </w:p>
        </w:tc>
      </w:tr>
      <w:tr w:rsidR="00016977" w14:paraId="64BD005F" w14:textId="77777777" w:rsidTr="00CD2E22">
        <w:trPr>
          <w:trHeight w:val="4382"/>
        </w:trPr>
        <w:tc>
          <w:tcPr>
            <w:tcW w:w="1951" w:type="dxa"/>
          </w:tcPr>
          <w:p w14:paraId="3B973153"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waveData</w:t>
            </w:r>
            <w:proofErr w:type="spellEnd"/>
            <w:proofErr w:type="gramEnd"/>
          </w:p>
        </w:tc>
        <w:tc>
          <w:tcPr>
            <w:tcW w:w="7891" w:type="dxa"/>
          </w:tcPr>
          <w:p w14:paraId="324C120C" w14:textId="77777777" w:rsidR="00016977" w:rsidRDefault="00016977" w:rsidP="00B13FB9">
            <w:pPr>
              <w:spacing w:after="360"/>
              <w:rPr>
                <w:lang w:eastAsia="zh-CN"/>
              </w:rPr>
            </w:pPr>
            <w:r>
              <w:rPr>
                <w:rFonts w:hint="eastAsia"/>
                <w:lang w:eastAsia="zh-CN"/>
              </w:rPr>
              <w:t>音频样本储存位置。样本是按照小尾数字节序存储的。多音轨音频是在逐样本基础上交叉储存的。例如，对于</w:t>
            </w:r>
            <w:r>
              <w:rPr>
                <w:rFonts w:hint="eastAsia"/>
                <w:lang w:eastAsia="zh-CN"/>
              </w:rPr>
              <w:t>16</w:t>
            </w:r>
            <w:r>
              <w:rPr>
                <w:rFonts w:hint="eastAsia"/>
                <w:lang w:eastAsia="zh-CN"/>
              </w:rPr>
              <w:t>位双音轨音频来说：</w:t>
            </w:r>
          </w:p>
          <w:tbl>
            <w:tblPr>
              <w:tblW w:w="4677"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48"/>
              <w:gridCol w:w="1870"/>
              <w:gridCol w:w="1559"/>
            </w:tblGrid>
            <w:tr w:rsidR="00016977" w:rsidRPr="00B325DD" w14:paraId="42F68654" w14:textId="77777777" w:rsidTr="00CD2E22">
              <w:tc>
                <w:tcPr>
                  <w:tcW w:w="1248" w:type="dxa"/>
                </w:tcPr>
                <w:p w14:paraId="2FE6D385" w14:textId="77777777" w:rsidR="00016977" w:rsidRPr="00B325DD" w:rsidRDefault="00016977" w:rsidP="00CD2E22">
                  <w:pPr>
                    <w:pStyle w:val="Tablehead"/>
                    <w:tabs>
                      <w:tab w:val="left" w:pos="794"/>
                      <w:tab w:val="left" w:pos="1191"/>
                      <w:tab w:val="left" w:pos="1588"/>
                    </w:tabs>
                    <w:rPr>
                      <w:szCs w:val="22"/>
                      <w:lang w:eastAsia="ja-JP"/>
                    </w:rPr>
                  </w:pPr>
                  <w:r w:rsidRPr="00B325DD">
                    <w:rPr>
                      <w:rFonts w:hint="eastAsia"/>
                      <w:szCs w:val="22"/>
                      <w:lang w:eastAsia="zh-CN"/>
                    </w:rPr>
                    <w:t>字节</w:t>
                  </w:r>
                </w:p>
              </w:tc>
              <w:tc>
                <w:tcPr>
                  <w:tcW w:w="1870" w:type="dxa"/>
                </w:tcPr>
                <w:p w14:paraId="454D712E" w14:textId="77777777" w:rsidR="00016977" w:rsidRPr="00B325DD" w:rsidRDefault="00016977" w:rsidP="00CD2E22">
                  <w:pPr>
                    <w:pStyle w:val="Tablehead"/>
                    <w:tabs>
                      <w:tab w:val="left" w:pos="794"/>
                      <w:tab w:val="left" w:pos="1191"/>
                      <w:tab w:val="left" w:pos="1588"/>
                    </w:tabs>
                    <w:rPr>
                      <w:szCs w:val="22"/>
                      <w:lang w:eastAsia="ja-JP"/>
                    </w:rPr>
                  </w:pPr>
                  <w:r w:rsidRPr="00B325DD">
                    <w:rPr>
                      <w:rFonts w:hint="eastAsia"/>
                      <w:szCs w:val="22"/>
                      <w:lang w:eastAsia="zh-CN"/>
                    </w:rPr>
                    <w:t>样本</w:t>
                  </w:r>
                </w:p>
              </w:tc>
              <w:tc>
                <w:tcPr>
                  <w:tcW w:w="1559" w:type="dxa"/>
                </w:tcPr>
                <w:p w14:paraId="46FBBFB6" w14:textId="77777777" w:rsidR="00016977" w:rsidRPr="00B325DD" w:rsidRDefault="00016977" w:rsidP="00CD2E22">
                  <w:pPr>
                    <w:pStyle w:val="Tablehead"/>
                    <w:tabs>
                      <w:tab w:val="left" w:pos="794"/>
                      <w:tab w:val="left" w:pos="1191"/>
                      <w:tab w:val="left" w:pos="1588"/>
                    </w:tabs>
                    <w:rPr>
                      <w:szCs w:val="22"/>
                      <w:lang w:eastAsia="ja-JP"/>
                    </w:rPr>
                  </w:pPr>
                  <w:r w:rsidRPr="00B325DD">
                    <w:rPr>
                      <w:rFonts w:hint="eastAsia"/>
                      <w:szCs w:val="22"/>
                      <w:lang w:eastAsia="zh-CN"/>
                    </w:rPr>
                    <w:t>音轨</w:t>
                  </w:r>
                </w:p>
              </w:tc>
            </w:tr>
            <w:tr w:rsidR="00016977" w:rsidRPr="00B325DD" w14:paraId="75ABA752" w14:textId="77777777" w:rsidTr="00CD2E22">
              <w:trPr>
                <w:trHeight w:val="375"/>
              </w:trPr>
              <w:tc>
                <w:tcPr>
                  <w:tcW w:w="1248" w:type="dxa"/>
                </w:tcPr>
                <w:p w14:paraId="068C1CDC" w14:textId="77777777" w:rsidR="00016977" w:rsidRPr="00503FEF" w:rsidRDefault="00016977" w:rsidP="00CD2E22">
                  <w:pPr>
                    <w:spacing w:before="40" w:after="40"/>
                    <w:jc w:val="center"/>
                    <w:rPr>
                      <w:sz w:val="22"/>
                      <w:lang w:eastAsia="ja-JP"/>
                    </w:rPr>
                  </w:pPr>
                  <w:r w:rsidRPr="00503FEF">
                    <w:rPr>
                      <w:sz w:val="22"/>
                      <w:lang w:eastAsia="ja-JP"/>
                    </w:rPr>
                    <w:t>0</w:t>
                  </w:r>
                </w:p>
              </w:tc>
              <w:tc>
                <w:tcPr>
                  <w:tcW w:w="1870" w:type="dxa"/>
                </w:tcPr>
                <w:p w14:paraId="483BDD51" w14:textId="77777777" w:rsidR="00016977" w:rsidRPr="00503FEF" w:rsidRDefault="00016977" w:rsidP="00CD2E22">
                  <w:pPr>
                    <w:spacing w:before="40" w:after="40"/>
                    <w:jc w:val="center"/>
                    <w:rPr>
                      <w:sz w:val="22"/>
                      <w:lang w:eastAsia="ja-JP"/>
                    </w:rPr>
                  </w:pPr>
                  <w:r w:rsidRPr="00503FEF">
                    <w:rPr>
                      <w:sz w:val="22"/>
                      <w:lang w:eastAsia="ja-JP"/>
                    </w:rPr>
                    <w:t>0 – LSB</w:t>
                  </w:r>
                </w:p>
              </w:tc>
              <w:tc>
                <w:tcPr>
                  <w:tcW w:w="1559" w:type="dxa"/>
                </w:tcPr>
                <w:p w14:paraId="3BA64B83" w14:textId="77777777" w:rsidR="00016977" w:rsidRPr="00503FEF" w:rsidRDefault="00016977" w:rsidP="00CD2E22">
                  <w:pPr>
                    <w:spacing w:before="40" w:after="40"/>
                    <w:jc w:val="center"/>
                    <w:rPr>
                      <w:sz w:val="22"/>
                      <w:lang w:eastAsia="ja-JP"/>
                    </w:rPr>
                  </w:pPr>
                  <w:r w:rsidRPr="00503FEF">
                    <w:rPr>
                      <w:sz w:val="22"/>
                      <w:lang w:eastAsia="ja-JP"/>
                    </w:rPr>
                    <w:t>1</w:t>
                  </w:r>
                </w:p>
              </w:tc>
            </w:tr>
            <w:tr w:rsidR="00016977" w:rsidRPr="00B325DD" w14:paraId="7259A74C" w14:textId="77777777" w:rsidTr="00CD2E22">
              <w:tc>
                <w:tcPr>
                  <w:tcW w:w="1248" w:type="dxa"/>
                </w:tcPr>
                <w:p w14:paraId="553EE09C" w14:textId="77777777" w:rsidR="00016977" w:rsidRPr="00503FEF" w:rsidRDefault="00016977" w:rsidP="00CD2E22">
                  <w:pPr>
                    <w:spacing w:before="40" w:after="40"/>
                    <w:jc w:val="center"/>
                    <w:rPr>
                      <w:sz w:val="22"/>
                      <w:lang w:eastAsia="ja-JP"/>
                    </w:rPr>
                  </w:pPr>
                  <w:r w:rsidRPr="00503FEF">
                    <w:rPr>
                      <w:sz w:val="22"/>
                      <w:lang w:eastAsia="ja-JP"/>
                    </w:rPr>
                    <w:t>1</w:t>
                  </w:r>
                </w:p>
              </w:tc>
              <w:tc>
                <w:tcPr>
                  <w:tcW w:w="1870" w:type="dxa"/>
                </w:tcPr>
                <w:p w14:paraId="683BA932" w14:textId="77777777" w:rsidR="00016977" w:rsidRPr="00503FEF" w:rsidRDefault="00016977" w:rsidP="00CD2E22">
                  <w:pPr>
                    <w:spacing w:before="40" w:after="40"/>
                    <w:jc w:val="center"/>
                    <w:rPr>
                      <w:sz w:val="22"/>
                      <w:lang w:eastAsia="ja-JP"/>
                    </w:rPr>
                  </w:pPr>
                  <w:r w:rsidRPr="00503FEF">
                    <w:rPr>
                      <w:sz w:val="22"/>
                      <w:lang w:eastAsia="ja-JP"/>
                    </w:rPr>
                    <w:t>0 – MSB</w:t>
                  </w:r>
                </w:p>
              </w:tc>
              <w:tc>
                <w:tcPr>
                  <w:tcW w:w="1559" w:type="dxa"/>
                </w:tcPr>
                <w:p w14:paraId="53D6CBEA" w14:textId="77777777" w:rsidR="00016977" w:rsidRPr="00503FEF" w:rsidRDefault="00016977" w:rsidP="00CD2E22">
                  <w:pPr>
                    <w:spacing w:before="40" w:after="40"/>
                    <w:jc w:val="center"/>
                    <w:rPr>
                      <w:sz w:val="22"/>
                      <w:lang w:eastAsia="ja-JP"/>
                    </w:rPr>
                  </w:pPr>
                  <w:r w:rsidRPr="00503FEF">
                    <w:rPr>
                      <w:sz w:val="22"/>
                      <w:lang w:eastAsia="ja-JP"/>
                    </w:rPr>
                    <w:t>1</w:t>
                  </w:r>
                </w:p>
              </w:tc>
            </w:tr>
            <w:tr w:rsidR="00016977" w:rsidRPr="00B325DD" w14:paraId="2D248D2F" w14:textId="77777777" w:rsidTr="00CD2E22">
              <w:tc>
                <w:tcPr>
                  <w:tcW w:w="1248" w:type="dxa"/>
                </w:tcPr>
                <w:p w14:paraId="7473FFE6" w14:textId="77777777" w:rsidR="00016977" w:rsidRPr="00503FEF" w:rsidRDefault="00016977" w:rsidP="00CD2E22">
                  <w:pPr>
                    <w:spacing w:before="40" w:after="40"/>
                    <w:jc w:val="center"/>
                    <w:rPr>
                      <w:sz w:val="22"/>
                      <w:lang w:eastAsia="ja-JP"/>
                    </w:rPr>
                  </w:pPr>
                  <w:r w:rsidRPr="00503FEF">
                    <w:rPr>
                      <w:sz w:val="22"/>
                      <w:lang w:eastAsia="ja-JP"/>
                    </w:rPr>
                    <w:t>2</w:t>
                  </w:r>
                </w:p>
              </w:tc>
              <w:tc>
                <w:tcPr>
                  <w:tcW w:w="1870" w:type="dxa"/>
                </w:tcPr>
                <w:p w14:paraId="212D0CF9" w14:textId="77777777" w:rsidR="00016977" w:rsidRPr="00503FEF" w:rsidRDefault="00016977" w:rsidP="00CD2E22">
                  <w:pPr>
                    <w:spacing w:before="40" w:after="40"/>
                    <w:jc w:val="center"/>
                    <w:rPr>
                      <w:sz w:val="22"/>
                      <w:lang w:eastAsia="ja-JP"/>
                    </w:rPr>
                  </w:pPr>
                  <w:r w:rsidRPr="00503FEF">
                    <w:rPr>
                      <w:sz w:val="22"/>
                      <w:lang w:eastAsia="ja-JP"/>
                    </w:rPr>
                    <w:t>0 – LSB</w:t>
                  </w:r>
                </w:p>
              </w:tc>
              <w:tc>
                <w:tcPr>
                  <w:tcW w:w="1559" w:type="dxa"/>
                </w:tcPr>
                <w:p w14:paraId="58576E05" w14:textId="77777777" w:rsidR="00016977" w:rsidRPr="00503FEF" w:rsidRDefault="00016977" w:rsidP="00CD2E22">
                  <w:pPr>
                    <w:spacing w:before="40" w:after="40"/>
                    <w:jc w:val="center"/>
                    <w:rPr>
                      <w:sz w:val="22"/>
                      <w:lang w:eastAsia="ja-JP"/>
                    </w:rPr>
                  </w:pPr>
                  <w:r w:rsidRPr="00503FEF">
                    <w:rPr>
                      <w:sz w:val="22"/>
                      <w:lang w:eastAsia="ja-JP"/>
                    </w:rPr>
                    <w:t>2</w:t>
                  </w:r>
                </w:p>
              </w:tc>
            </w:tr>
            <w:tr w:rsidR="00016977" w:rsidRPr="00B325DD" w14:paraId="5F3E6BAD" w14:textId="77777777" w:rsidTr="00CD2E22">
              <w:tc>
                <w:tcPr>
                  <w:tcW w:w="1248" w:type="dxa"/>
                </w:tcPr>
                <w:p w14:paraId="6E4915F8" w14:textId="77777777" w:rsidR="00016977" w:rsidRPr="00503FEF" w:rsidRDefault="00016977" w:rsidP="00CD2E22">
                  <w:pPr>
                    <w:spacing w:before="40" w:after="40"/>
                    <w:jc w:val="center"/>
                    <w:rPr>
                      <w:sz w:val="22"/>
                      <w:lang w:eastAsia="ja-JP"/>
                    </w:rPr>
                  </w:pPr>
                  <w:r w:rsidRPr="00503FEF">
                    <w:rPr>
                      <w:sz w:val="22"/>
                      <w:lang w:eastAsia="ja-JP"/>
                    </w:rPr>
                    <w:t>3</w:t>
                  </w:r>
                </w:p>
              </w:tc>
              <w:tc>
                <w:tcPr>
                  <w:tcW w:w="1870" w:type="dxa"/>
                </w:tcPr>
                <w:p w14:paraId="04DCB964" w14:textId="77777777" w:rsidR="00016977" w:rsidRPr="00503FEF" w:rsidRDefault="00016977" w:rsidP="00CD2E22">
                  <w:pPr>
                    <w:spacing w:before="40" w:after="40"/>
                    <w:jc w:val="center"/>
                    <w:rPr>
                      <w:sz w:val="22"/>
                      <w:lang w:eastAsia="ja-JP"/>
                    </w:rPr>
                  </w:pPr>
                  <w:r w:rsidRPr="00503FEF">
                    <w:rPr>
                      <w:sz w:val="22"/>
                      <w:lang w:eastAsia="ja-JP"/>
                    </w:rPr>
                    <w:t>0 – MSB</w:t>
                  </w:r>
                </w:p>
              </w:tc>
              <w:tc>
                <w:tcPr>
                  <w:tcW w:w="1559" w:type="dxa"/>
                </w:tcPr>
                <w:p w14:paraId="22C0F331" w14:textId="77777777" w:rsidR="00016977" w:rsidRPr="00503FEF" w:rsidRDefault="00016977" w:rsidP="00CD2E22">
                  <w:pPr>
                    <w:spacing w:before="40" w:after="40"/>
                    <w:jc w:val="center"/>
                    <w:rPr>
                      <w:sz w:val="22"/>
                      <w:lang w:eastAsia="ja-JP"/>
                    </w:rPr>
                  </w:pPr>
                  <w:r w:rsidRPr="00503FEF">
                    <w:rPr>
                      <w:sz w:val="22"/>
                      <w:lang w:eastAsia="ja-JP"/>
                    </w:rPr>
                    <w:t>2</w:t>
                  </w:r>
                </w:p>
              </w:tc>
            </w:tr>
            <w:tr w:rsidR="00016977" w:rsidRPr="00B325DD" w14:paraId="50AD3DD4" w14:textId="77777777" w:rsidTr="00CD2E22">
              <w:tc>
                <w:tcPr>
                  <w:tcW w:w="1248" w:type="dxa"/>
                </w:tcPr>
                <w:p w14:paraId="78B5B39F" w14:textId="77777777" w:rsidR="00016977" w:rsidRPr="00503FEF" w:rsidRDefault="00016977" w:rsidP="00CD2E22">
                  <w:pPr>
                    <w:spacing w:before="40" w:after="40"/>
                    <w:jc w:val="center"/>
                    <w:rPr>
                      <w:sz w:val="22"/>
                      <w:lang w:eastAsia="ja-JP"/>
                    </w:rPr>
                  </w:pPr>
                  <w:r w:rsidRPr="00503FEF">
                    <w:rPr>
                      <w:sz w:val="22"/>
                      <w:lang w:eastAsia="ja-JP"/>
                    </w:rPr>
                    <w:t>4</w:t>
                  </w:r>
                </w:p>
              </w:tc>
              <w:tc>
                <w:tcPr>
                  <w:tcW w:w="1870" w:type="dxa"/>
                </w:tcPr>
                <w:p w14:paraId="6DB8CA8D" w14:textId="77777777" w:rsidR="00016977" w:rsidRPr="00503FEF" w:rsidRDefault="00016977" w:rsidP="00CD2E22">
                  <w:pPr>
                    <w:spacing w:before="40" w:after="40"/>
                    <w:jc w:val="center"/>
                    <w:rPr>
                      <w:sz w:val="22"/>
                      <w:lang w:eastAsia="ja-JP"/>
                    </w:rPr>
                  </w:pPr>
                  <w:r w:rsidRPr="00503FEF">
                    <w:rPr>
                      <w:sz w:val="22"/>
                      <w:lang w:eastAsia="ja-JP"/>
                    </w:rPr>
                    <w:t>1 – LSB</w:t>
                  </w:r>
                </w:p>
              </w:tc>
              <w:tc>
                <w:tcPr>
                  <w:tcW w:w="1559" w:type="dxa"/>
                </w:tcPr>
                <w:p w14:paraId="653F83B9" w14:textId="77777777" w:rsidR="00016977" w:rsidRPr="00503FEF" w:rsidRDefault="00016977" w:rsidP="00CD2E22">
                  <w:pPr>
                    <w:spacing w:before="40" w:after="40"/>
                    <w:jc w:val="center"/>
                    <w:rPr>
                      <w:sz w:val="22"/>
                      <w:lang w:eastAsia="ja-JP"/>
                    </w:rPr>
                  </w:pPr>
                  <w:r w:rsidRPr="00503FEF">
                    <w:rPr>
                      <w:sz w:val="22"/>
                      <w:lang w:eastAsia="ja-JP"/>
                    </w:rPr>
                    <w:t>1</w:t>
                  </w:r>
                </w:p>
              </w:tc>
            </w:tr>
            <w:tr w:rsidR="00016977" w:rsidRPr="00B325DD" w14:paraId="66FC8FE8" w14:textId="77777777" w:rsidTr="00CD2E22">
              <w:tc>
                <w:tcPr>
                  <w:tcW w:w="1248" w:type="dxa"/>
                </w:tcPr>
                <w:p w14:paraId="2129BDE4" w14:textId="77777777" w:rsidR="00016977" w:rsidRPr="00503FEF" w:rsidRDefault="00016977" w:rsidP="00CD2E22">
                  <w:pPr>
                    <w:spacing w:before="40" w:after="40"/>
                    <w:jc w:val="center"/>
                    <w:rPr>
                      <w:sz w:val="22"/>
                      <w:lang w:eastAsia="ja-JP"/>
                    </w:rPr>
                  </w:pPr>
                  <w:r w:rsidRPr="00503FEF">
                    <w:rPr>
                      <w:sz w:val="22"/>
                      <w:lang w:eastAsia="ja-JP"/>
                    </w:rPr>
                    <w:t>5</w:t>
                  </w:r>
                </w:p>
              </w:tc>
              <w:tc>
                <w:tcPr>
                  <w:tcW w:w="1870" w:type="dxa"/>
                </w:tcPr>
                <w:p w14:paraId="59669F6E" w14:textId="77777777" w:rsidR="00016977" w:rsidRPr="00503FEF" w:rsidRDefault="00016977" w:rsidP="00CD2E22">
                  <w:pPr>
                    <w:spacing w:before="40" w:after="40"/>
                    <w:jc w:val="center"/>
                    <w:rPr>
                      <w:sz w:val="22"/>
                      <w:lang w:eastAsia="ja-JP"/>
                    </w:rPr>
                  </w:pPr>
                  <w:r w:rsidRPr="00503FEF">
                    <w:rPr>
                      <w:sz w:val="22"/>
                      <w:lang w:eastAsia="ja-JP"/>
                    </w:rPr>
                    <w:t>1 – MSB</w:t>
                  </w:r>
                </w:p>
              </w:tc>
              <w:tc>
                <w:tcPr>
                  <w:tcW w:w="1559" w:type="dxa"/>
                </w:tcPr>
                <w:p w14:paraId="50FF235D" w14:textId="77777777" w:rsidR="00016977" w:rsidRPr="00503FEF" w:rsidRDefault="00016977" w:rsidP="00CD2E22">
                  <w:pPr>
                    <w:spacing w:before="40" w:after="40"/>
                    <w:jc w:val="center"/>
                    <w:rPr>
                      <w:sz w:val="22"/>
                      <w:lang w:eastAsia="ja-JP"/>
                    </w:rPr>
                  </w:pPr>
                  <w:r w:rsidRPr="00503FEF">
                    <w:rPr>
                      <w:sz w:val="22"/>
                      <w:lang w:eastAsia="ja-JP"/>
                    </w:rPr>
                    <w:t>1</w:t>
                  </w:r>
                </w:p>
              </w:tc>
            </w:tr>
            <w:tr w:rsidR="00016977" w:rsidRPr="00B325DD" w14:paraId="78656799" w14:textId="77777777" w:rsidTr="00CD2E22">
              <w:tc>
                <w:tcPr>
                  <w:tcW w:w="1248" w:type="dxa"/>
                </w:tcPr>
                <w:p w14:paraId="0229B16B" w14:textId="77777777" w:rsidR="00016977" w:rsidRPr="00503FEF" w:rsidRDefault="00016977" w:rsidP="00CD2E22">
                  <w:pPr>
                    <w:spacing w:before="40" w:after="40"/>
                    <w:jc w:val="center"/>
                    <w:rPr>
                      <w:sz w:val="22"/>
                      <w:lang w:eastAsia="ja-JP"/>
                    </w:rPr>
                  </w:pPr>
                  <w:r w:rsidRPr="00503FEF">
                    <w:rPr>
                      <w:sz w:val="22"/>
                      <w:lang w:eastAsia="ja-JP"/>
                    </w:rPr>
                    <w:t>6</w:t>
                  </w:r>
                </w:p>
              </w:tc>
              <w:tc>
                <w:tcPr>
                  <w:tcW w:w="1870" w:type="dxa"/>
                </w:tcPr>
                <w:p w14:paraId="14880C32" w14:textId="77777777" w:rsidR="00016977" w:rsidRPr="00503FEF" w:rsidRDefault="00016977" w:rsidP="00CD2E22">
                  <w:pPr>
                    <w:spacing w:before="40" w:after="40"/>
                    <w:jc w:val="center"/>
                    <w:rPr>
                      <w:sz w:val="22"/>
                      <w:lang w:eastAsia="ja-JP"/>
                    </w:rPr>
                  </w:pPr>
                  <w:r w:rsidRPr="00503FEF">
                    <w:rPr>
                      <w:sz w:val="22"/>
                      <w:lang w:eastAsia="ja-JP"/>
                    </w:rPr>
                    <w:t>1 – LSB</w:t>
                  </w:r>
                </w:p>
              </w:tc>
              <w:tc>
                <w:tcPr>
                  <w:tcW w:w="1559" w:type="dxa"/>
                </w:tcPr>
                <w:p w14:paraId="4248A818" w14:textId="77777777" w:rsidR="00016977" w:rsidRPr="00503FEF" w:rsidRDefault="00016977" w:rsidP="00CD2E22">
                  <w:pPr>
                    <w:spacing w:before="40" w:after="40"/>
                    <w:jc w:val="center"/>
                    <w:rPr>
                      <w:sz w:val="22"/>
                      <w:lang w:eastAsia="ja-JP"/>
                    </w:rPr>
                  </w:pPr>
                  <w:r w:rsidRPr="00503FEF">
                    <w:rPr>
                      <w:sz w:val="22"/>
                      <w:lang w:eastAsia="ja-JP"/>
                    </w:rPr>
                    <w:t>2</w:t>
                  </w:r>
                </w:p>
              </w:tc>
            </w:tr>
            <w:tr w:rsidR="00016977" w:rsidRPr="00B325DD" w14:paraId="222E77FB" w14:textId="77777777" w:rsidTr="00CD2E22">
              <w:tc>
                <w:tcPr>
                  <w:tcW w:w="1248" w:type="dxa"/>
                </w:tcPr>
                <w:p w14:paraId="65445257" w14:textId="77777777" w:rsidR="00016977" w:rsidRPr="00503FEF" w:rsidRDefault="00016977" w:rsidP="00CD2E22">
                  <w:pPr>
                    <w:spacing w:before="40" w:after="40"/>
                    <w:jc w:val="center"/>
                    <w:rPr>
                      <w:sz w:val="22"/>
                      <w:lang w:eastAsia="ja-JP"/>
                    </w:rPr>
                  </w:pPr>
                  <w:r w:rsidRPr="00503FEF">
                    <w:rPr>
                      <w:sz w:val="22"/>
                      <w:lang w:eastAsia="ja-JP"/>
                    </w:rPr>
                    <w:t>7</w:t>
                  </w:r>
                </w:p>
              </w:tc>
              <w:tc>
                <w:tcPr>
                  <w:tcW w:w="1870" w:type="dxa"/>
                </w:tcPr>
                <w:p w14:paraId="0917B3E4" w14:textId="77777777" w:rsidR="00016977" w:rsidRPr="00503FEF" w:rsidRDefault="00016977" w:rsidP="00CD2E22">
                  <w:pPr>
                    <w:spacing w:before="40" w:after="40"/>
                    <w:jc w:val="center"/>
                    <w:rPr>
                      <w:sz w:val="22"/>
                      <w:lang w:eastAsia="ja-JP"/>
                    </w:rPr>
                  </w:pPr>
                  <w:r w:rsidRPr="00503FEF">
                    <w:rPr>
                      <w:sz w:val="22"/>
                      <w:lang w:eastAsia="ja-JP"/>
                    </w:rPr>
                    <w:t>1 – MSB</w:t>
                  </w:r>
                </w:p>
              </w:tc>
              <w:tc>
                <w:tcPr>
                  <w:tcW w:w="1559" w:type="dxa"/>
                </w:tcPr>
                <w:p w14:paraId="6D5CF4F6" w14:textId="77777777" w:rsidR="00016977" w:rsidRPr="00503FEF" w:rsidRDefault="00016977" w:rsidP="00CD2E22">
                  <w:pPr>
                    <w:spacing w:before="40" w:after="40"/>
                    <w:jc w:val="center"/>
                    <w:rPr>
                      <w:sz w:val="22"/>
                      <w:lang w:eastAsia="ja-JP"/>
                    </w:rPr>
                  </w:pPr>
                  <w:r w:rsidRPr="00503FEF">
                    <w:rPr>
                      <w:sz w:val="22"/>
                      <w:lang w:eastAsia="ja-JP"/>
                    </w:rPr>
                    <w:t>2</w:t>
                  </w:r>
                </w:p>
              </w:tc>
            </w:tr>
          </w:tbl>
          <w:p w14:paraId="6BBDA056" w14:textId="77777777" w:rsidR="00016977" w:rsidRDefault="00016977" w:rsidP="00CD2E22">
            <w:pPr>
              <w:rPr>
                <w:lang w:eastAsia="ja-JP"/>
              </w:rPr>
            </w:pPr>
          </w:p>
        </w:tc>
      </w:tr>
    </w:tbl>
    <w:p w14:paraId="41C4238A" w14:textId="77777777" w:rsidR="00016977" w:rsidRDefault="00016977" w:rsidP="00D1431E">
      <w:pPr>
        <w:pStyle w:val="Heading1"/>
        <w:ind w:left="0" w:firstLine="0"/>
        <w:rPr>
          <w:szCs w:val="24"/>
        </w:rPr>
      </w:pPr>
      <w:bookmarkStart w:id="55" w:name="_Toc472005608"/>
      <w:r>
        <w:rPr>
          <w:szCs w:val="24"/>
        </w:rPr>
        <w:lastRenderedPageBreak/>
        <w:t>3</w:t>
      </w:r>
      <w:r>
        <w:rPr>
          <w:szCs w:val="24"/>
        </w:rPr>
        <w:tab/>
      </w:r>
      <w:bookmarkStart w:id="56" w:name="lt_pId365"/>
      <w:r>
        <w:rPr>
          <w:szCs w:val="24"/>
        </w:rPr>
        <w:t>BW64</w:t>
      </w:r>
      <w:bookmarkEnd w:id="56"/>
      <w:r>
        <w:rPr>
          <w:rFonts w:hint="eastAsia"/>
          <w:szCs w:val="24"/>
          <w:lang w:eastAsia="zh-CN"/>
        </w:rPr>
        <w:t>顶层块</w:t>
      </w:r>
      <w:bookmarkEnd w:id="55"/>
    </w:p>
    <w:p w14:paraId="1C94359C" w14:textId="77777777" w:rsidR="00016977" w:rsidRDefault="00016977" w:rsidP="00D1431E">
      <w:pPr>
        <w:pStyle w:val="Heading2"/>
      </w:pPr>
      <w:bookmarkStart w:id="57" w:name="_Toc472005609"/>
      <w:r>
        <w:t>3.1</w:t>
      </w:r>
      <w:r>
        <w:tab/>
      </w:r>
      <w:r>
        <w:rPr>
          <w:rFonts w:hint="eastAsia"/>
          <w:lang w:eastAsia="zh-CN"/>
        </w:rPr>
        <w:t>定义</w:t>
      </w:r>
      <w:bookmarkEnd w:id="57"/>
    </w:p>
    <w:p w14:paraId="7CD9584B" w14:textId="77777777" w:rsidR="00016977" w:rsidRDefault="00016977" w:rsidP="00D1431E">
      <w:pPr>
        <w:keepNext/>
        <w:keepLines/>
        <w:ind w:firstLineChars="200" w:firstLine="480"/>
        <w:rPr>
          <w:lang w:eastAsia="zh-CN"/>
        </w:rPr>
      </w:pPr>
      <w:r>
        <w:rPr>
          <w:rFonts w:hint="eastAsia"/>
          <w:lang w:eastAsia="zh-CN"/>
        </w:rPr>
        <w:t>在</w:t>
      </w:r>
      <w:r>
        <w:rPr>
          <w:rFonts w:hint="eastAsia"/>
          <w:lang w:eastAsia="zh-CN"/>
        </w:rPr>
        <w:t>32</w:t>
      </w:r>
      <w:r>
        <w:rPr>
          <w:rFonts w:hint="eastAsia"/>
          <w:lang w:eastAsia="zh-CN"/>
        </w:rPr>
        <w:t>位大小的文件中，使用的是</w:t>
      </w:r>
      <w:r>
        <w:rPr>
          <w:lang w:eastAsia="zh-CN"/>
        </w:rPr>
        <w:t>&lt;BW64&gt;</w:t>
      </w:r>
      <w:proofErr w:type="gramStart"/>
      <w:r>
        <w:rPr>
          <w:rFonts w:hint="eastAsia"/>
          <w:lang w:eastAsia="zh-CN"/>
        </w:rPr>
        <w:t>顶层块</w:t>
      </w:r>
      <w:proofErr w:type="gramEnd"/>
      <w:r>
        <w:rPr>
          <w:rFonts w:hint="eastAsia"/>
          <w:lang w:eastAsia="zh-CN"/>
        </w:rPr>
        <w:t>而不是</w:t>
      </w:r>
      <w:r>
        <w:rPr>
          <w:lang w:eastAsia="zh-CN"/>
        </w:rPr>
        <w:t>&lt;RIFF&gt;</w:t>
      </w:r>
      <w:r>
        <w:rPr>
          <w:rFonts w:hint="eastAsia"/>
          <w:lang w:eastAsia="zh-CN"/>
        </w:rPr>
        <w:t>块。通过读取这个块，一个</w:t>
      </w:r>
      <w:r>
        <w:rPr>
          <w:lang w:eastAsia="zh-CN"/>
        </w:rPr>
        <w:t xml:space="preserve"> &lt;ds64&gt;</w:t>
      </w:r>
      <w:proofErr w:type="gramStart"/>
      <w:r>
        <w:rPr>
          <w:rFonts w:hint="eastAsia"/>
          <w:lang w:eastAsia="zh-CN"/>
        </w:rPr>
        <w:t>块须作为</w:t>
      </w:r>
      <w:proofErr w:type="gramEnd"/>
      <w:r>
        <w:rPr>
          <w:rFonts w:hint="eastAsia"/>
          <w:lang w:eastAsia="zh-CN"/>
        </w:rPr>
        <w:t>读取</w:t>
      </w:r>
      <w:r>
        <w:rPr>
          <w:rFonts w:hint="eastAsia"/>
          <w:lang w:eastAsia="zh-CN"/>
        </w:rPr>
        <w:t>64</w:t>
      </w:r>
      <w:r>
        <w:rPr>
          <w:rFonts w:hint="eastAsia"/>
          <w:lang w:eastAsia="zh-CN"/>
        </w:rPr>
        <w:t>位大小文件而存在。</w:t>
      </w:r>
      <w:r>
        <w:rPr>
          <w:lang w:eastAsia="zh-CN"/>
        </w:rPr>
        <w:t>&lt;BW64&gt;</w:t>
      </w:r>
      <w:r>
        <w:rPr>
          <w:rFonts w:hint="eastAsia"/>
          <w:lang w:eastAsia="zh-CN"/>
        </w:rPr>
        <w:t>块表示如下：</w:t>
      </w:r>
    </w:p>
    <w:tbl>
      <w:tblPr>
        <w:tblW w:w="5000" w:type="pct"/>
        <w:tblLook w:val="04A0" w:firstRow="1" w:lastRow="0" w:firstColumn="1" w:lastColumn="0" w:noHBand="0" w:noVBand="1"/>
      </w:tblPr>
      <w:tblGrid>
        <w:gridCol w:w="9639"/>
      </w:tblGrid>
      <w:tr w:rsidR="00016977" w:rsidRPr="002A590B" w14:paraId="0607F4B5" w14:textId="77777777" w:rsidTr="00CD2E22">
        <w:tc>
          <w:tcPr>
            <w:tcW w:w="5000" w:type="pct"/>
          </w:tcPr>
          <w:p w14:paraId="391D1F0C" w14:textId="77777777" w:rsidR="00016977" w:rsidRPr="00DA1D2A" w:rsidRDefault="00016977" w:rsidP="00CD2E22">
            <w:pPr>
              <w:spacing w:after="60"/>
              <w:rPr>
                <w:rFonts w:ascii="Courier New" w:hAnsi="Courier New" w:cs="Courier New"/>
                <w:sz w:val="18"/>
                <w:szCs w:val="18"/>
                <w:lang w:val="en-GB"/>
              </w:rPr>
            </w:pPr>
            <w:bookmarkStart w:id="58" w:name="_Toc472005610"/>
            <w:r w:rsidRPr="00DA1D2A">
              <w:rPr>
                <w:rFonts w:ascii="Courier New" w:hAnsi="Courier New" w:cs="Courier New"/>
                <w:sz w:val="18"/>
                <w:szCs w:val="18"/>
                <w:lang w:val="en-GB"/>
              </w:rPr>
              <w:t>struct BW64Chunk           // declare BW64Chunk structure</w:t>
            </w:r>
          </w:p>
          <w:p w14:paraId="2D3CD51E"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11C8BDDD"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‘BW64’</w:t>
            </w:r>
          </w:p>
          <w:p w14:paraId="5D287238"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0xFFFFFFFF means don’t use this data, use</w:t>
            </w:r>
          </w:p>
          <w:p w14:paraId="73B2AB41"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 bw64SizeHigh and bw64SizeLow in ‘ds64’ chunk instead</w:t>
            </w:r>
          </w:p>
          <w:p w14:paraId="2860BF72" w14:textId="77777777" w:rsidR="00016977" w:rsidRPr="002A590B" w:rsidRDefault="00016977" w:rsidP="00CD2E22">
            <w:pPr>
              <w:spacing w:after="60"/>
              <w:rPr>
                <w:rFonts w:ascii="Courier New" w:hAnsi="Courier New" w:cs="Courier New"/>
                <w:sz w:val="18"/>
                <w:szCs w:val="18"/>
              </w:rPr>
            </w:pPr>
            <w:r w:rsidRPr="00DA1D2A">
              <w:rPr>
                <w:rFonts w:ascii="Courier New" w:hAnsi="Courier New" w:cs="Courier New"/>
                <w:sz w:val="18"/>
                <w:szCs w:val="18"/>
                <w:lang w:val="en-GB"/>
              </w:rPr>
              <w:t xml:space="preserve">    </w:t>
            </w:r>
            <w:r w:rsidRPr="002A590B">
              <w:rPr>
                <w:rFonts w:ascii="Courier New" w:hAnsi="Courier New" w:cs="Courier New"/>
                <w:sz w:val="18"/>
                <w:szCs w:val="18"/>
              </w:rPr>
              <w:t>CHAR BW64</w:t>
            </w:r>
            <w:proofErr w:type="gramStart"/>
            <w:r w:rsidRPr="002A590B">
              <w:rPr>
                <w:rFonts w:ascii="Courier New" w:hAnsi="Courier New" w:cs="Courier New"/>
                <w:sz w:val="18"/>
                <w:szCs w:val="18"/>
              </w:rPr>
              <w:t>Type[</w:t>
            </w:r>
            <w:proofErr w:type="gramEnd"/>
            <w:r w:rsidRPr="002A590B">
              <w:rPr>
                <w:rFonts w:ascii="Courier New" w:hAnsi="Courier New" w:cs="Courier New"/>
                <w:sz w:val="18"/>
                <w:szCs w:val="18"/>
              </w:rPr>
              <w:t>4</w:t>
            </w:r>
            <w:proofErr w:type="gramStart"/>
            <w:r w:rsidRPr="002A590B">
              <w:rPr>
                <w:rFonts w:ascii="Courier New" w:hAnsi="Courier New" w:cs="Courier New"/>
                <w:sz w:val="18"/>
                <w:szCs w:val="18"/>
              </w:rPr>
              <w:t xml:space="preserve">];   </w:t>
            </w:r>
            <w:proofErr w:type="gramEnd"/>
            <w:r w:rsidRPr="002A590B">
              <w:rPr>
                <w:rFonts w:ascii="Courier New" w:hAnsi="Courier New" w:cs="Courier New"/>
                <w:sz w:val="18"/>
                <w:szCs w:val="18"/>
              </w:rPr>
              <w:t xml:space="preserve">   // ‘WAVE’</w:t>
            </w:r>
          </w:p>
          <w:p w14:paraId="229D425F" w14:textId="77777777" w:rsidR="00016977" w:rsidRPr="002A590B" w:rsidRDefault="00016977" w:rsidP="00CD2E22">
            <w:pPr>
              <w:spacing w:after="60"/>
              <w:rPr>
                <w:rFonts w:ascii="Courier New" w:hAnsi="Courier New" w:cs="Courier New"/>
                <w:sz w:val="18"/>
                <w:szCs w:val="18"/>
              </w:rPr>
            </w:pPr>
            <w:r w:rsidRPr="002A590B">
              <w:rPr>
                <w:rFonts w:ascii="Courier New" w:hAnsi="Courier New" w:cs="Courier New"/>
                <w:sz w:val="18"/>
                <w:szCs w:val="18"/>
              </w:rPr>
              <w:t>};</w:t>
            </w:r>
          </w:p>
        </w:tc>
      </w:tr>
    </w:tbl>
    <w:p w14:paraId="07E333E3" w14:textId="77777777" w:rsidR="00016977" w:rsidRPr="00182C11" w:rsidRDefault="00016977" w:rsidP="00B13FB9">
      <w:pPr>
        <w:pStyle w:val="Heading2"/>
        <w:spacing w:before="480"/>
      </w:pPr>
      <w:r>
        <w:t>3.2</w:t>
      </w:r>
      <w:r>
        <w:tab/>
      </w:r>
      <w:bookmarkStart w:id="59" w:name="lt_pId382"/>
      <w:r>
        <w:t>&lt;BW64&gt;</w:t>
      </w:r>
      <w:bookmarkEnd w:id="59"/>
      <w:r>
        <w:rPr>
          <w:rFonts w:hint="eastAsia"/>
          <w:lang w:eastAsia="zh-CN"/>
        </w:rPr>
        <w:t>块的元素</w:t>
      </w:r>
      <w:bookmarkEnd w:id="58"/>
    </w:p>
    <w:tbl>
      <w:tblPr>
        <w:tblW w:w="9842" w:type="dxa"/>
        <w:tblLayout w:type="fixed"/>
        <w:tblLook w:val="0020" w:firstRow="1" w:lastRow="0" w:firstColumn="0" w:lastColumn="0" w:noHBand="0" w:noVBand="0"/>
      </w:tblPr>
      <w:tblGrid>
        <w:gridCol w:w="1951"/>
        <w:gridCol w:w="7891"/>
      </w:tblGrid>
      <w:tr w:rsidR="00016977" w14:paraId="7A9ABFD8" w14:textId="77777777" w:rsidTr="00CD2E22">
        <w:tc>
          <w:tcPr>
            <w:tcW w:w="1951" w:type="dxa"/>
          </w:tcPr>
          <w:p w14:paraId="324A428A" w14:textId="77777777" w:rsidR="00016977" w:rsidRDefault="00016977" w:rsidP="00CD2E22">
            <w:pPr>
              <w:rPr>
                <w:lang w:eastAsia="ja-JP"/>
              </w:rPr>
            </w:pPr>
            <w:r w:rsidRPr="00B325DD">
              <w:rPr>
                <w:rFonts w:hint="eastAsia"/>
                <w:b/>
                <w:lang w:val="en-US" w:eastAsia="zh-CN"/>
              </w:rPr>
              <w:t>字段</w:t>
            </w:r>
          </w:p>
        </w:tc>
        <w:tc>
          <w:tcPr>
            <w:tcW w:w="7891" w:type="dxa"/>
          </w:tcPr>
          <w:p w14:paraId="65E76F03" w14:textId="77777777" w:rsidR="00016977" w:rsidRDefault="00016977" w:rsidP="00CD2E22">
            <w:pPr>
              <w:rPr>
                <w:lang w:eastAsia="ja-JP"/>
              </w:rPr>
            </w:pPr>
            <w:r w:rsidRPr="00B325DD">
              <w:rPr>
                <w:rFonts w:hint="eastAsia"/>
                <w:b/>
                <w:lang w:val="en-US" w:eastAsia="zh-CN"/>
              </w:rPr>
              <w:t>描述</w:t>
            </w:r>
          </w:p>
        </w:tc>
      </w:tr>
      <w:tr w:rsidR="00016977" w14:paraId="7E4BC1A0" w14:textId="77777777" w:rsidTr="00CD2E22">
        <w:tc>
          <w:tcPr>
            <w:tcW w:w="1951" w:type="dxa"/>
          </w:tcPr>
          <w:p w14:paraId="1DBEC80B" w14:textId="77777777" w:rsidR="00016977" w:rsidRPr="00B325DD" w:rsidRDefault="00016977" w:rsidP="00CD2E22">
            <w:pPr>
              <w:rPr>
                <w:b/>
                <w:lang w:eastAsia="ja-JP"/>
              </w:rPr>
            </w:pPr>
            <w:proofErr w:type="spellStart"/>
            <w:proofErr w:type="gramStart"/>
            <w:r w:rsidRPr="00B325DD">
              <w:rPr>
                <w:b/>
                <w:lang w:eastAsia="ja-JP"/>
              </w:rPr>
              <w:t>ckID</w:t>
            </w:r>
            <w:proofErr w:type="spellEnd"/>
            <w:proofErr w:type="gramEnd"/>
          </w:p>
        </w:tc>
        <w:tc>
          <w:tcPr>
            <w:tcW w:w="7891" w:type="dxa"/>
          </w:tcPr>
          <w:p w14:paraId="3B0D0A2A"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{‘b’, ‘w’, ‘6’, ‘4’}</w:t>
            </w:r>
            <w:r>
              <w:rPr>
                <w:rFonts w:hint="eastAsia"/>
                <w:lang w:eastAsia="zh-CN"/>
              </w:rPr>
              <w:t>，</w:t>
            </w:r>
            <w:r w:rsidRPr="00B325DD">
              <w:rPr>
                <w:rFonts w:hint="eastAsia"/>
                <w:lang w:val="en-US" w:eastAsia="zh-CN"/>
              </w:rPr>
              <w:t>用于块识别。</w:t>
            </w:r>
          </w:p>
        </w:tc>
      </w:tr>
      <w:tr w:rsidR="00016977" w14:paraId="560EA828" w14:textId="77777777" w:rsidTr="00CD2E22">
        <w:tc>
          <w:tcPr>
            <w:tcW w:w="1951" w:type="dxa"/>
          </w:tcPr>
          <w:p w14:paraId="3B500532"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891" w:type="dxa"/>
          </w:tcPr>
          <w:p w14:paraId="07E42290" w14:textId="77777777" w:rsidR="00016977" w:rsidRDefault="00016977" w:rsidP="00CD2E22">
            <w:pPr>
              <w:rPr>
                <w:lang w:eastAsia="zh-CN"/>
              </w:rPr>
            </w:pPr>
            <w:r w:rsidRPr="00B325DD">
              <w:rPr>
                <w:rFonts w:hint="eastAsia"/>
                <w:lang w:val="en-GB" w:eastAsia="zh-CN"/>
              </w:rPr>
              <w:t>必须将</w:t>
            </w:r>
            <w:r w:rsidRPr="00B325DD">
              <w:rPr>
                <w:rFonts w:hint="eastAsia"/>
                <w:lang w:val="en-GB" w:eastAsia="zh-CN"/>
              </w:rPr>
              <w:t>4</w:t>
            </w:r>
            <w:r w:rsidRPr="00B325DD">
              <w:rPr>
                <w:rFonts w:hint="eastAsia"/>
                <w:lang w:val="en-GB" w:eastAsia="zh-CN"/>
              </w:rPr>
              <w:t>字节值设置为</w:t>
            </w:r>
            <w:r w:rsidRPr="00B325DD">
              <w:rPr>
                <w:rFonts w:hint="eastAsia"/>
                <w:lang w:val="en-GB" w:eastAsia="zh-CN"/>
              </w:rPr>
              <w:t>0xFFFFFFFF</w:t>
            </w:r>
            <w:r w:rsidRPr="00B325DD">
              <w:rPr>
                <w:rFonts w:hint="eastAsia"/>
                <w:lang w:val="en-GB" w:eastAsia="zh-CN"/>
              </w:rPr>
              <w:t>，以指示未使用</w:t>
            </w:r>
            <w:proofErr w:type="gramStart"/>
            <w:r w:rsidRPr="00B325DD">
              <w:rPr>
                <w:rFonts w:hint="eastAsia"/>
                <w:lang w:val="en-GB" w:eastAsia="zh-CN"/>
              </w:rPr>
              <w:t>此大小值</w:t>
            </w:r>
            <w:proofErr w:type="gramEnd"/>
            <w:r w:rsidRPr="00B325DD">
              <w:rPr>
                <w:rFonts w:hint="eastAsia"/>
                <w:lang w:val="en-GB" w:eastAsia="zh-CN"/>
              </w:rPr>
              <w:t>，并且须使用</w:t>
            </w:r>
            <w:r w:rsidRPr="00B325DD">
              <w:rPr>
                <w:rFonts w:hint="eastAsia"/>
                <w:lang w:val="en-GB" w:eastAsia="zh-CN"/>
              </w:rPr>
              <w:t>&lt;ds64&gt;</w:t>
            </w:r>
            <w:r w:rsidRPr="00B325DD">
              <w:rPr>
                <w:rFonts w:hint="eastAsia"/>
                <w:lang w:val="en-GB" w:eastAsia="zh-CN"/>
              </w:rPr>
              <w:t>块来确定大小</w:t>
            </w:r>
            <w:r>
              <w:rPr>
                <w:rFonts w:hint="eastAsia"/>
                <w:lang w:val="en-GB" w:eastAsia="zh-CN"/>
              </w:rPr>
              <w:t>。</w:t>
            </w:r>
          </w:p>
        </w:tc>
      </w:tr>
      <w:tr w:rsidR="00016977" w14:paraId="5CB0D5C7" w14:textId="77777777" w:rsidTr="00CD2E22">
        <w:tc>
          <w:tcPr>
            <w:tcW w:w="1951" w:type="dxa"/>
          </w:tcPr>
          <w:p w14:paraId="0B55E911" w14:textId="77777777" w:rsidR="00016977" w:rsidRPr="00B325DD" w:rsidRDefault="00016977" w:rsidP="00CD2E22">
            <w:pPr>
              <w:overflowPunct/>
              <w:autoSpaceDE/>
              <w:autoSpaceDN/>
              <w:adjustRightInd/>
              <w:textAlignment w:val="auto"/>
              <w:rPr>
                <w:b/>
                <w:lang w:eastAsia="ja-JP"/>
              </w:rPr>
            </w:pPr>
            <w:r w:rsidRPr="00B325DD">
              <w:rPr>
                <w:b/>
                <w:lang w:eastAsia="ja-JP"/>
              </w:rPr>
              <w:t>BW64Type</w:t>
            </w:r>
          </w:p>
        </w:tc>
        <w:tc>
          <w:tcPr>
            <w:tcW w:w="7891" w:type="dxa"/>
          </w:tcPr>
          <w:p w14:paraId="79DADF2E"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{‘W’, ‘A’, ‘V’, ‘E’}</w:t>
            </w:r>
            <w:r>
              <w:rPr>
                <w:rFonts w:hint="eastAsia"/>
                <w:lang w:eastAsia="zh-CN"/>
              </w:rPr>
              <w:t>，表示文件是个</w:t>
            </w:r>
            <w:r>
              <w:rPr>
                <w:lang w:eastAsia="zh-CN"/>
              </w:rPr>
              <w:t>WAVE</w:t>
            </w:r>
            <w:r>
              <w:rPr>
                <w:rFonts w:hint="eastAsia"/>
                <w:lang w:eastAsia="zh-CN"/>
              </w:rPr>
              <w:t>类型音频文件。</w:t>
            </w:r>
          </w:p>
        </w:tc>
      </w:tr>
    </w:tbl>
    <w:p w14:paraId="07062D0E" w14:textId="77777777" w:rsidR="00016977" w:rsidRPr="00C2366A" w:rsidRDefault="00016977" w:rsidP="00016977">
      <w:pPr>
        <w:pStyle w:val="Heading1"/>
        <w:rPr>
          <w:rFonts w:eastAsia="MS Mincho"/>
          <w:lang w:val="en-GB" w:eastAsia="zh-CN"/>
        </w:rPr>
      </w:pPr>
      <w:bookmarkStart w:id="60" w:name="_Toc472005611"/>
      <w:r w:rsidRPr="00C2366A">
        <w:rPr>
          <w:rFonts w:eastAsia="MS Mincho"/>
          <w:lang w:val="en-GB" w:eastAsia="zh-CN"/>
        </w:rPr>
        <w:t>4</w:t>
      </w:r>
      <w:r w:rsidRPr="00C2366A">
        <w:rPr>
          <w:rFonts w:eastAsia="MS Mincho"/>
          <w:lang w:val="en-GB" w:eastAsia="zh-CN"/>
        </w:rPr>
        <w:tab/>
      </w:r>
      <w:bookmarkStart w:id="61" w:name="lt_pId392"/>
      <w:r w:rsidRPr="00C2366A">
        <w:rPr>
          <w:rFonts w:eastAsia="MS Mincho"/>
          <w:lang w:val="en-GB" w:eastAsia="zh-CN"/>
        </w:rPr>
        <w:t>DS64</w:t>
      </w:r>
      <w:r w:rsidRPr="00C2366A">
        <w:rPr>
          <w:rFonts w:ascii="SimSun" w:hAnsi="SimSun" w:hint="eastAsia"/>
          <w:lang w:val="en-GB" w:eastAsia="zh-CN"/>
        </w:rPr>
        <w:t>和</w:t>
      </w:r>
      <w:r w:rsidRPr="00C2366A">
        <w:rPr>
          <w:rFonts w:eastAsia="MS Mincho"/>
          <w:lang w:val="en-GB" w:eastAsia="zh-CN"/>
        </w:rPr>
        <w:t>JUNK</w:t>
      </w:r>
      <w:bookmarkEnd w:id="61"/>
      <w:r w:rsidRPr="00C2366A">
        <w:rPr>
          <w:rFonts w:ascii="SimSun" w:hAnsi="SimSun" w:cs="Microsoft YaHei" w:hint="eastAsia"/>
          <w:lang w:val="en-GB" w:eastAsia="zh-CN"/>
        </w:rPr>
        <w:t>块</w:t>
      </w:r>
      <w:bookmarkEnd w:id="60"/>
    </w:p>
    <w:p w14:paraId="12FB2BEF" w14:textId="77777777" w:rsidR="00016977" w:rsidRDefault="00016977" w:rsidP="00016977">
      <w:pPr>
        <w:pStyle w:val="Heading2"/>
        <w:rPr>
          <w:lang w:val="en-US" w:eastAsia="zh-CN"/>
        </w:rPr>
      </w:pPr>
      <w:bookmarkStart w:id="62" w:name="_Toc472005612"/>
      <w:r>
        <w:rPr>
          <w:lang w:val="en-US" w:eastAsia="zh-CN"/>
        </w:rPr>
        <w:t>4.1</w:t>
      </w:r>
      <w:r>
        <w:rPr>
          <w:lang w:val="en-US" w:eastAsia="zh-CN"/>
        </w:rPr>
        <w:tab/>
      </w:r>
      <w:r>
        <w:rPr>
          <w:rFonts w:hint="eastAsia"/>
          <w:lang w:val="en-US" w:eastAsia="zh-CN"/>
        </w:rPr>
        <w:t>定义</w:t>
      </w:r>
      <w:bookmarkEnd w:id="62"/>
    </w:p>
    <w:p w14:paraId="48D12BFE" w14:textId="77777777" w:rsidR="00016977" w:rsidRDefault="00016977" w:rsidP="00016977">
      <w:pPr>
        <w:ind w:firstLineChars="200" w:firstLine="480"/>
        <w:rPr>
          <w:lang w:val="en-US" w:eastAsia="zh-CN"/>
        </w:rPr>
      </w:pPr>
      <w:r>
        <w:rPr>
          <w:lang w:val="en-US" w:eastAsia="zh-CN"/>
        </w:rPr>
        <w:t>&lt;ds64&gt;</w:t>
      </w:r>
      <w:r>
        <w:rPr>
          <w:rFonts w:hint="eastAsia"/>
          <w:lang w:val="en-US" w:eastAsia="zh-CN"/>
        </w:rPr>
        <w:t>块为文件大小、</w:t>
      </w:r>
      <w:r>
        <w:rPr>
          <w:lang w:val="en-US" w:eastAsia="zh-CN"/>
        </w:rPr>
        <w:t>&lt;</w:t>
      </w:r>
      <w:r>
        <w:rPr>
          <w:rFonts w:hint="eastAsia"/>
          <w:lang w:val="en-US" w:eastAsia="zh-CN"/>
        </w:rPr>
        <w:t>data</w:t>
      </w:r>
      <w:r>
        <w:rPr>
          <w:lang w:val="en-US" w:eastAsia="zh-CN"/>
        </w:rPr>
        <w:t>&gt;</w:t>
      </w:r>
      <w:r>
        <w:rPr>
          <w:rFonts w:hint="eastAsia"/>
          <w:lang w:val="en-US" w:eastAsia="zh-CN"/>
        </w:rPr>
        <w:t>块和一组其他的可定义的块的</w:t>
      </w:r>
      <w:r>
        <w:rPr>
          <w:rFonts w:hint="eastAsia"/>
          <w:lang w:val="en-US" w:eastAsia="zh-CN"/>
        </w:rPr>
        <w:t>64</w:t>
      </w:r>
      <w:r>
        <w:rPr>
          <w:rFonts w:hint="eastAsia"/>
          <w:lang w:val="en-US" w:eastAsia="zh-CN"/>
        </w:rPr>
        <w:t>位尺寸值承载</w:t>
      </w:r>
      <w:r>
        <w:rPr>
          <w:rFonts w:hint="eastAsia"/>
          <w:lang w:val="en-US" w:eastAsia="zh-CN"/>
        </w:rPr>
        <w:t>64</w:t>
      </w:r>
      <w:r>
        <w:rPr>
          <w:rFonts w:hint="eastAsia"/>
          <w:lang w:val="en-US" w:eastAsia="zh-CN"/>
        </w:rPr>
        <w:t>位尺寸值。</w:t>
      </w:r>
      <w:r>
        <w:rPr>
          <w:lang w:val="en-US" w:eastAsia="zh-CN"/>
        </w:rPr>
        <w:t>&lt;ds64&gt;</w:t>
      </w:r>
      <w:r>
        <w:rPr>
          <w:rFonts w:hint="eastAsia"/>
          <w:lang w:val="en-US" w:eastAsia="zh-CN"/>
        </w:rPr>
        <w:t>块的结构表示如下，并附有</w:t>
      </w:r>
      <w:r>
        <w:rPr>
          <w:b/>
          <w:lang w:val="en-US" w:eastAsia="zh-CN"/>
        </w:rPr>
        <w:t>ChunkSize64</w:t>
      </w:r>
      <w:r>
        <w:rPr>
          <w:rFonts w:hint="eastAsia"/>
          <w:lang w:val="en-US" w:eastAsia="zh-CN"/>
        </w:rPr>
        <w:t>表格（带有可定义的块（除</w:t>
      </w:r>
      <w:r>
        <w:rPr>
          <w:lang w:val="en-US" w:eastAsia="zh-CN"/>
        </w:rPr>
        <w:t>&lt;</w:t>
      </w:r>
      <w:r>
        <w:rPr>
          <w:rFonts w:hint="eastAsia"/>
          <w:lang w:val="en-US" w:eastAsia="zh-CN"/>
        </w:rPr>
        <w:t>data</w:t>
      </w:r>
      <w:r>
        <w:rPr>
          <w:lang w:val="en-US" w:eastAsia="zh-CN"/>
        </w:rPr>
        <w:t>&gt;</w:t>
      </w:r>
      <w:r>
        <w:rPr>
          <w:rFonts w:hint="eastAsia"/>
          <w:lang w:val="en-US" w:eastAsia="zh-CN"/>
        </w:rPr>
        <w:t>）的尺寸）结构。空数组括号表示有很多元素可使用（包括零）。</w:t>
      </w:r>
    </w:p>
    <w:p w14:paraId="1B9183A5"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struct DataSize64Chunk     // declare DataSize64Chunk structure</w:t>
      </w:r>
    </w:p>
    <w:p w14:paraId="387418A6"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w:t>
      </w:r>
    </w:p>
    <w:p w14:paraId="58E26BA0"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‘ds64’, FOURCC chunk identifier</w:t>
      </w:r>
    </w:p>
    <w:p w14:paraId="0147B25E"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size of the </w:t>
      </w:r>
      <w:r w:rsidRPr="00DA1D2A">
        <w:rPr>
          <w:rFonts w:ascii="Courier New" w:hAnsi="Courier New" w:cs="Courier New"/>
          <w:sz w:val="18"/>
          <w:szCs w:val="18"/>
          <w:lang w:val="en-GB" w:eastAsia="ja-JP"/>
        </w:rPr>
        <w:t>&lt;</w:t>
      </w:r>
      <w:r w:rsidRPr="00DA1D2A">
        <w:rPr>
          <w:rFonts w:ascii="Courier New" w:hAnsi="Courier New" w:cs="Courier New"/>
          <w:sz w:val="18"/>
          <w:szCs w:val="18"/>
          <w:lang w:val="en-GB"/>
        </w:rPr>
        <w:t>ds64</w:t>
      </w:r>
      <w:r w:rsidRPr="00DA1D2A">
        <w:rPr>
          <w:rFonts w:ascii="Courier New" w:hAnsi="Courier New" w:cs="Courier New"/>
          <w:sz w:val="18"/>
          <w:szCs w:val="18"/>
          <w:lang w:val="en-GB" w:eastAsia="ja-JP"/>
        </w:rPr>
        <w:t>&gt;</w:t>
      </w:r>
      <w:r w:rsidRPr="00DA1D2A">
        <w:rPr>
          <w:rFonts w:ascii="Courier New" w:hAnsi="Courier New" w:cs="Courier New"/>
          <w:sz w:val="18"/>
          <w:szCs w:val="18"/>
          <w:lang w:val="en-GB"/>
        </w:rPr>
        <w:t xml:space="preserve"> chunk</w:t>
      </w:r>
    </w:p>
    <w:p w14:paraId="36928070"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r w:rsidRPr="00DA1D2A">
        <w:rPr>
          <w:rFonts w:ascii="Courier New" w:hAnsi="Courier New" w:cs="Courier New"/>
          <w:sz w:val="18"/>
          <w:szCs w:val="18"/>
          <w:lang w:val="en-GB" w:eastAsia="ja-JP"/>
        </w:rPr>
        <w:t>bw64</w:t>
      </w:r>
      <w:proofErr w:type="gramStart"/>
      <w:r w:rsidRPr="00DA1D2A">
        <w:rPr>
          <w:rFonts w:ascii="Courier New" w:hAnsi="Courier New" w:cs="Courier New"/>
          <w:sz w:val="18"/>
          <w:szCs w:val="18"/>
          <w:lang w:val="en-GB"/>
        </w:rPr>
        <w:t xml:space="preserve">SizeLow;   </w:t>
      </w:r>
      <w:proofErr w:type="gramEnd"/>
      <w:r w:rsidRPr="00DA1D2A">
        <w:rPr>
          <w:rFonts w:ascii="Courier New" w:hAnsi="Courier New" w:cs="Courier New"/>
          <w:sz w:val="18"/>
          <w:szCs w:val="18"/>
          <w:lang w:val="en-GB"/>
        </w:rPr>
        <w:t xml:space="preserve">  // low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size of </w:t>
      </w:r>
      <w:r w:rsidRPr="00DA1D2A">
        <w:rPr>
          <w:rFonts w:ascii="Courier New" w:hAnsi="Courier New" w:cs="Courier New"/>
          <w:sz w:val="18"/>
          <w:szCs w:val="18"/>
          <w:lang w:val="en-GB" w:eastAsia="ja-JP"/>
        </w:rPr>
        <w:t>&lt;</w:t>
      </w:r>
      <w:r w:rsidRPr="00DA1D2A">
        <w:rPr>
          <w:rFonts w:ascii="Courier New" w:hAnsi="Courier New" w:cs="Courier New"/>
          <w:sz w:val="18"/>
          <w:szCs w:val="18"/>
          <w:lang w:val="en-GB"/>
        </w:rPr>
        <w:t>BW64</w:t>
      </w:r>
      <w:r w:rsidRPr="00DA1D2A">
        <w:rPr>
          <w:rFonts w:ascii="Courier New" w:hAnsi="Courier New" w:cs="Courier New"/>
          <w:sz w:val="18"/>
          <w:szCs w:val="18"/>
          <w:lang w:val="en-GB" w:eastAsia="ja-JP"/>
        </w:rPr>
        <w:t>&gt;</w:t>
      </w:r>
      <w:r w:rsidRPr="00DA1D2A">
        <w:rPr>
          <w:rFonts w:ascii="Courier New" w:hAnsi="Courier New" w:cs="Courier New"/>
          <w:sz w:val="18"/>
          <w:szCs w:val="18"/>
          <w:lang w:val="en-GB"/>
        </w:rPr>
        <w:t xml:space="preserve"> chunk</w:t>
      </w:r>
    </w:p>
    <w:p w14:paraId="2D561CAF"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r w:rsidRPr="00DA1D2A">
        <w:rPr>
          <w:rFonts w:ascii="Courier New" w:hAnsi="Courier New" w:cs="Courier New"/>
          <w:sz w:val="18"/>
          <w:szCs w:val="18"/>
          <w:lang w:val="en-GB" w:eastAsia="ja-JP"/>
        </w:rPr>
        <w:t>bw64</w:t>
      </w:r>
      <w:proofErr w:type="gramStart"/>
      <w:r w:rsidRPr="00DA1D2A">
        <w:rPr>
          <w:rFonts w:ascii="Courier New" w:hAnsi="Courier New" w:cs="Courier New"/>
          <w:sz w:val="18"/>
          <w:szCs w:val="18"/>
          <w:lang w:val="en-GB"/>
        </w:rPr>
        <w:t xml:space="preserve">SizeHigh;   </w:t>
      </w:r>
      <w:proofErr w:type="gramEnd"/>
      <w:r w:rsidRPr="00DA1D2A">
        <w:rPr>
          <w:rFonts w:ascii="Courier New" w:hAnsi="Courier New" w:cs="Courier New"/>
          <w:sz w:val="18"/>
          <w:szCs w:val="18"/>
          <w:lang w:val="en-GB"/>
        </w:rPr>
        <w:t xml:space="preserve"> // high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size of </w:t>
      </w:r>
      <w:r w:rsidRPr="00DA1D2A">
        <w:rPr>
          <w:rFonts w:ascii="Courier New" w:hAnsi="Courier New" w:cs="Courier New"/>
          <w:sz w:val="18"/>
          <w:szCs w:val="18"/>
          <w:lang w:val="en-GB" w:eastAsia="ja-JP"/>
        </w:rPr>
        <w:t>&lt;</w:t>
      </w:r>
      <w:r w:rsidRPr="00DA1D2A">
        <w:rPr>
          <w:rFonts w:ascii="Courier New" w:hAnsi="Courier New" w:cs="Courier New"/>
          <w:sz w:val="18"/>
          <w:szCs w:val="18"/>
          <w:lang w:val="en-GB"/>
        </w:rPr>
        <w:t>BW64</w:t>
      </w:r>
      <w:r w:rsidRPr="00DA1D2A">
        <w:rPr>
          <w:rFonts w:ascii="Courier New" w:hAnsi="Courier New" w:cs="Courier New"/>
          <w:sz w:val="18"/>
          <w:szCs w:val="18"/>
          <w:lang w:val="en-GB" w:eastAsia="ja-JP"/>
        </w:rPr>
        <w:t>&gt;</w:t>
      </w:r>
      <w:r w:rsidRPr="00DA1D2A">
        <w:rPr>
          <w:rFonts w:ascii="Courier New" w:hAnsi="Courier New" w:cs="Courier New"/>
          <w:sz w:val="18"/>
          <w:szCs w:val="18"/>
          <w:lang w:val="en-GB"/>
        </w:rPr>
        <w:t xml:space="preserve"> chunk</w:t>
      </w:r>
    </w:p>
    <w:p w14:paraId="5B973C44"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dataSizeLow</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low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size of </w:t>
      </w:r>
      <w:r w:rsidRPr="00DA1D2A">
        <w:rPr>
          <w:rFonts w:ascii="Courier New" w:hAnsi="Courier New" w:cs="Courier New"/>
          <w:sz w:val="18"/>
          <w:szCs w:val="18"/>
          <w:lang w:val="en-GB" w:eastAsia="ja-JP"/>
        </w:rPr>
        <w:t>&lt;</w:t>
      </w:r>
      <w:r w:rsidRPr="00DA1D2A">
        <w:rPr>
          <w:rFonts w:ascii="Courier New" w:hAnsi="Courier New" w:cs="Courier New"/>
          <w:sz w:val="18"/>
          <w:szCs w:val="18"/>
          <w:lang w:val="en-GB"/>
        </w:rPr>
        <w:t>data</w:t>
      </w:r>
      <w:r w:rsidRPr="00DA1D2A">
        <w:rPr>
          <w:rFonts w:ascii="Courier New" w:hAnsi="Courier New" w:cs="Courier New"/>
          <w:sz w:val="18"/>
          <w:szCs w:val="18"/>
          <w:lang w:val="en-GB" w:eastAsia="ja-JP"/>
        </w:rPr>
        <w:t>&gt;</w:t>
      </w:r>
      <w:r w:rsidRPr="00DA1D2A">
        <w:rPr>
          <w:rFonts w:ascii="Courier New" w:hAnsi="Courier New" w:cs="Courier New"/>
          <w:sz w:val="18"/>
          <w:szCs w:val="18"/>
          <w:lang w:val="en-GB"/>
        </w:rPr>
        <w:t xml:space="preserve"> chunk</w:t>
      </w:r>
    </w:p>
    <w:p w14:paraId="53EFDC9C"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dataSizeHigh</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high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size of </w:t>
      </w:r>
      <w:r w:rsidRPr="00DA1D2A">
        <w:rPr>
          <w:rFonts w:ascii="Courier New" w:hAnsi="Courier New" w:cs="Courier New"/>
          <w:sz w:val="18"/>
          <w:szCs w:val="18"/>
          <w:lang w:val="en-GB" w:eastAsia="ja-JP"/>
        </w:rPr>
        <w:t>&lt;</w:t>
      </w:r>
      <w:r w:rsidRPr="00DA1D2A">
        <w:rPr>
          <w:rFonts w:ascii="Courier New" w:hAnsi="Courier New" w:cs="Courier New"/>
          <w:sz w:val="18"/>
          <w:szCs w:val="18"/>
          <w:lang w:val="en-GB"/>
        </w:rPr>
        <w:t>data</w:t>
      </w:r>
      <w:r w:rsidRPr="00DA1D2A">
        <w:rPr>
          <w:rFonts w:ascii="Courier New" w:hAnsi="Courier New" w:cs="Courier New"/>
          <w:sz w:val="18"/>
          <w:szCs w:val="18"/>
          <w:lang w:val="en-GB" w:eastAsia="ja-JP"/>
        </w:rPr>
        <w:t>&gt;</w:t>
      </w:r>
      <w:r w:rsidRPr="00DA1D2A">
        <w:rPr>
          <w:rFonts w:ascii="Courier New" w:hAnsi="Courier New" w:cs="Courier New"/>
          <w:sz w:val="18"/>
          <w:szCs w:val="18"/>
          <w:lang w:val="en-GB"/>
        </w:rPr>
        <w:t xml:space="preserve"> chunk</w:t>
      </w:r>
    </w:p>
    <w:p w14:paraId="33EF39B2"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dummyLow</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dummy value for cross compatibility</w:t>
      </w:r>
    </w:p>
    <w:p w14:paraId="7B852027"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dummyHigh</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dummy value for cross compatibility</w:t>
      </w:r>
      <w:r w:rsidRPr="00DA1D2A" w:rsidDel="00177A25">
        <w:rPr>
          <w:rStyle w:val="CommentReference"/>
          <w:lang w:val="en-GB"/>
        </w:rPr>
        <w:t xml:space="preserve"> </w:t>
      </w:r>
    </w:p>
    <w:p w14:paraId="3D2F64BD"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tableLength</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valid entries in array “table”</w:t>
      </w:r>
    </w:p>
    <w:p w14:paraId="5E388824" w14:textId="77777777" w:rsidR="00016977" w:rsidRPr="00DA1D2A" w:rsidRDefault="00016977" w:rsidP="00016977">
      <w:pPr>
        <w:spacing w:line="276" w:lineRule="auto"/>
        <w:rPr>
          <w:rFonts w:ascii="Courier New" w:hAnsi="Courier New" w:cs="Courier New"/>
          <w:sz w:val="18"/>
          <w:szCs w:val="18"/>
          <w:lang w:val="en-GB" w:eastAsia="ja-JP"/>
        </w:rPr>
      </w:pPr>
      <w:r w:rsidRPr="00DA1D2A">
        <w:rPr>
          <w:rFonts w:ascii="Courier New" w:hAnsi="Courier New" w:cs="Courier New"/>
          <w:sz w:val="18"/>
          <w:szCs w:val="18"/>
          <w:lang w:val="en-GB"/>
        </w:rPr>
        <w:t xml:space="preserve">    ChunkSize64 </w:t>
      </w:r>
      <w:proofErr w:type="gramStart"/>
      <w:r w:rsidRPr="00DA1D2A">
        <w:rPr>
          <w:rFonts w:ascii="Courier New" w:hAnsi="Courier New" w:cs="Courier New"/>
          <w:sz w:val="18"/>
          <w:szCs w:val="18"/>
          <w:lang w:val="en-GB"/>
        </w:rPr>
        <w:t>table[</w:t>
      </w:r>
      <w:proofErr w:type="gramEnd"/>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w:t>
      </w:r>
      <w:proofErr w:type="gramEnd"/>
      <w:r w:rsidRPr="00DA1D2A">
        <w:rPr>
          <w:rFonts w:ascii="Courier New" w:hAnsi="Courier New" w:cs="Courier New"/>
          <w:sz w:val="18"/>
          <w:szCs w:val="18"/>
          <w:lang w:val="en-GB"/>
        </w:rPr>
        <w:t>/ array of chunk sizes</w:t>
      </w:r>
      <w:r w:rsidRPr="00DA1D2A">
        <w:rPr>
          <w:rFonts w:ascii="Courier New" w:hAnsi="Courier New" w:cs="Courier New"/>
          <w:sz w:val="18"/>
          <w:szCs w:val="18"/>
          <w:lang w:val="en-GB" w:eastAsia="ja-JP"/>
        </w:rPr>
        <w:t xml:space="preserve"> for chunks exceeding 4 </w:t>
      </w:r>
      <w:proofErr w:type="spellStart"/>
      <w:r w:rsidRPr="00DA1D2A">
        <w:rPr>
          <w:rFonts w:ascii="Courier New" w:hAnsi="Courier New" w:cs="Courier New"/>
          <w:sz w:val="18"/>
          <w:szCs w:val="18"/>
          <w:lang w:val="en-GB" w:eastAsia="ja-JP"/>
        </w:rPr>
        <w:t>Gbytes</w:t>
      </w:r>
      <w:proofErr w:type="spellEnd"/>
    </w:p>
    <w:p w14:paraId="39CBB2FB" w14:textId="77777777" w:rsidR="00016977" w:rsidRPr="00DA1D2A" w:rsidRDefault="00016977" w:rsidP="00016977">
      <w:pPr>
        <w:spacing w:line="276" w:lineRule="auto"/>
        <w:rPr>
          <w:rFonts w:ascii="Courier New" w:hAnsi="Courier New" w:cs="Courier New"/>
          <w:sz w:val="18"/>
          <w:szCs w:val="18"/>
          <w:lang w:val="en-GB"/>
        </w:rPr>
      </w:pPr>
      <w:proofErr w:type="gramStart"/>
      <w:r w:rsidRPr="00DA1D2A">
        <w:rPr>
          <w:rFonts w:ascii="Courier New" w:hAnsi="Courier New" w:cs="Courier New"/>
          <w:sz w:val="18"/>
          <w:szCs w:val="18"/>
          <w:lang w:val="en-GB"/>
        </w:rPr>
        <w:t>};</w:t>
      </w:r>
      <w:proofErr w:type="gramEnd"/>
    </w:p>
    <w:p w14:paraId="569E2238" w14:textId="77777777" w:rsidR="00016977" w:rsidRPr="00DA1D2A" w:rsidRDefault="00016977" w:rsidP="00016977">
      <w:pPr>
        <w:spacing w:line="276" w:lineRule="auto"/>
        <w:rPr>
          <w:rFonts w:ascii="Courier New" w:hAnsi="Courier New" w:cs="Courier New"/>
          <w:sz w:val="18"/>
          <w:szCs w:val="18"/>
          <w:lang w:val="en-GB"/>
        </w:rPr>
      </w:pPr>
    </w:p>
    <w:p w14:paraId="0B93B2C9"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lastRenderedPageBreak/>
        <w:t>struct ChunkSize64         // declare ChunkSize64 structure</w:t>
      </w:r>
    </w:p>
    <w:p w14:paraId="3C3E86D6"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w:t>
      </w:r>
    </w:p>
    <w:p w14:paraId="45C793F6" w14:textId="77777777" w:rsidR="00016977" w:rsidRPr="00DA1D2A" w:rsidRDefault="00016977" w:rsidP="00016977">
      <w:pPr>
        <w:spacing w:line="276" w:lineRule="auto"/>
        <w:rPr>
          <w:rFonts w:ascii="Courier New" w:hAnsi="Courier New" w:cs="Courier New"/>
          <w:sz w:val="18"/>
          <w:szCs w:val="18"/>
          <w:lang w:val="en-GB" w:eastAsia="ja-JP"/>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r w:rsidRPr="00DA1D2A">
        <w:rPr>
          <w:rFonts w:ascii="Courier New" w:hAnsi="Courier New" w:cs="Courier New"/>
          <w:sz w:val="18"/>
          <w:szCs w:val="18"/>
          <w:lang w:val="en-GB" w:eastAsia="ja-JP"/>
        </w:rPr>
        <w:t xml:space="preserve">chunk ID of chunk which needs 64bit </w:t>
      </w:r>
      <w:proofErr w:type="gramStart"/>
      <w:r w:rsidRPr="00DA1D2A">
        <w:rPr>
          <w:rFonts w:ascii="Courier New" w:hAnsi="Courier New" w:cs="Courier New"/>
          <w:sz w:val="18"/>
          <w:szCs w:val="18"/>
          <w:lang w:val="en-GB" w:eastAsia="ja-JP"/>
        </w:rPr>
        <w:t>addressing;</w:t>
      </w:r>
      <w:proofErr w:type="gramEnd"/>
    </w:p>
    <w:p w14:paraId="14842481" w14:textId="77777777" w:rsidR="00016977" w:rsidRPr="00DA1D2A" w:rsidRDefault="00016977" w:rsidP="00016977">
      <w:pPr>
        <w:spacing w:line="276" w:lineRule="auto"/>
        <w:ind w:firstLineChars="1575" w:firstLine="2835"/>
        <w:rPr>
          <w:rFonts w:ascii="Courier New" w:hAnsi="Courier New" w:cs="Courier New"/>
          <w:sz w:val="18"/>
          <w:szCs w:val="18"/>
          <w:lang w:val="en-GB" w:eastAsia="ja-JP"/>
        </w:rPr>
      </w:pPr>
      <w:r w:rsidRPr="00DA1D2A">
        <w:rPr>
          <w:rFonts w:ascii="Courier New" w:hAnsi="Courier New" w:cs="Courier New"/>
          <w:sz w:val="18"/>
          <w:szCs w:val="18"/>
          <w:lang w:val="en-GB" w:eastAsia="ja-JP"/>
        </w:rPr>
        <w:t xml:space="preserve"> // e.g. ‘</w:t>
      </w:r>
      <w:proofErr w:type="spellStart"/>
      <w:r w:rsidRPr="00DA1D2A">
        <w:rPr>
          <w:rFonts w:ascii="Courier New" w:hAnsi="Courier New" w:cs="Courier New"/>
          <w:sz w:val="18"/>
          <w:szCs w:val="18"/>
          <w:lang w:val="en-GB" w:eastAsia="ja-JP"/>
        </w:rPr>
        <w:t>axml</w:t>
      </w:r>
      <w:proofErr w:type="spellEnd"/>
      <w:r w:rsidRPr="00DA1D2A">
        <w:rPr>
          <w:rFonts w:ascii="Courier New" w:hAnsi="Courier New" w:cs="Courier New"/>
          <w:sz w:val="18"/>
          <w:szCs w:val="18"/>
          <w:lang w:val="en-GB" w:eastAsia="ja-JP"/>
        </w:rPr>
        <w:t>’ is used when &lt;</w:t>
      </w:r>
      <w:proofErr w:type="spellStart"/>
      <w:r w:rsidRPr="00DA1D2A">
        <w:rPr>
          <w:rFonts w:ascii="Courier New" w:hAnsi="Courier New" w:cs="Courier New"/>
          <w:sz w:val="18"/>
          <w:szCs w:val="18"/>
          <w:lang w:val="en-GB" w:eastAsia="ja-JP"/>
        </w:rPr>
        <w:t>axml</w:t>
      </w:r>
      <w:proofErr w:type="spellEnd"/>
      <w:r w:rsidRPr="00DA1D2A">
        <w:rPr>
          <w:rFonts w:ascii="Courier New" w:hAnsi="Courier New" w:cs="Courier New"/>
          <w:sz w:val="18"/>
          <w:szCs w:val="18"/>
          <w:lang w:val="en-GB" w:eastAsia="ja-JP"/>
        </w:rPr>
        <w:t xml:space="preserve">&gt; chunk exceeds 4 </w:t>
      </w:r>
      <w:proofErr w:type="spellStart"/>
      <w:r w:rsidRPr="00DA1D2A">
        <w:rPr>
          <w:rFonts w:ascii="Courier New" w:hAnsi="Courier New" w:cs="Courier New"/>
          <w:sz w:val="18"/>
          <w:szCs w:val="18"/>
          <w:lang w:val="en-GB" w:eastAsia="ja-JP"/>
        </w:rPr>
        <w:t>Gbytes</w:t>
      </w:r>
      <w:proofErr w:type="spellEnd"/>
    </w:p>
    <w:p w14:paraId="2C791E10"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ckSizeLow</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low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chunk size</w:t>
      </w:r>
    </w:p>
    <w:p w14:paraId="3D83244E" w14:textId="77777777" w:rsidR="00016977" w:rsidRPr="00DA1D2A" w:rsidRDefault="00016977" w:rsidP="00016977">
      <w:pPr>
        <w:spacing w:line="276" w:lineRule="auto"/>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ckSizeHigh</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high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chunk size</w:t>
      </w:r>
    </w:p>
    <w:p w14:paraId="6B148BAA" w14:textId="77777777" w:rsidR="00016977" w:rsidRPr="00DA1D2A" w:rsidRDefault="00016977" w:rsidP="00016977">
      <w:pPr>
        <w:spacing w:line="276" w:lineRule="auto"/>
        <w:rPr>
          <w:rFonts w:ascii="Courier New" w:hAnsi="Courier New" w:cs="Courier New"/>
          <w:sz w:val="18"/>
          <w:szCs w:val="18"/>
          <w:lang w:val="en-GB" w:eastAsia="zh-CN"/>
        </w:rPr>
      </w:pPr>
      <w:proofErr w:type="gramStart"/>
      <w:r w:rsidRPr="00DA1D2A">
        <w:rPr>
          <w:rFonts w:ascii="Courier New" w:hAnsi="Courier New" w:cs="Courier New"/>
          <w:sz w:val="18"/>
          <w:szCs w:val="18"/>
          <w:lang w:val="en-GB" w:eastAsia="zh-CN"/>
        </w:rPr>
        <w:t>};</w:t>
      </w:r>
      <w:proofErr w:type="gramEnd"/>
    </w:p>
    <w:p w14:paraId="0E3EF5F7" w14:textId="77777777" w:rsidR="00016977" w:rsidRDefault="00016977" w:rsidP="00016977">
      <w:pPr>
        <w:ind w:firstLineChars="200" w:firstLine="480"/>
        <w:rPr>
          <w:lang w:val="en-US" w:eastAsia="zh-CN"/>
        </w:rPr>
      </w:pPr>
      <w:r>
        <w:rPr>
          <w:lang w:val="en-US" w:eastAsia="zh-CN"/>
        </w:rPr>
        <w:t>&lt;JUNK&gt;</w:t>
      </w:r>
      <w:r>
        <w:rPr>
          <w:rFonts w:hint="eastAsia"/>
          <w:lang w:val="en-US" w:eastAsia="zh-CN"/>
        </w:rPr>
        <w:t>块是</w:t>
      </w:r>
      <w:r>
        <w:rPr>
          <w:lang w:val="en-US" w:eastAsia="zh-CN"/>
        </w:rPr>
        <w:t>&lt;ds64&gt;</w:t>
      </w:r>
      <w:r>
        <w:rPr>
          <w:rFonts w:hint="eastAsia"/>
          <w:lang w:val="en-US" w:eastAsia="zh-CN"/>
        </w:rPr>
        <w:t>块的一个占位符（如果一个</w:t>
      </w:r>
      <w:r>
        <w:rPr>
          <w:rFonts w:hint="eastAsia"/>
          <w:lang w:val="en-US" w:eastAsia="zh-CN"/>
        </w:rPr>
        <w:t>32</w:t>
      </w:r>
      <w:r>
        <w:rPr>
          <w:rFonts w:hint="eastAsia"/>
          <w:lang w:val="en-US" w:eastAsia="zh-CN"/>
        </w:rPr>
        <w:t>比特大小的音频文件正在生成，也许随后需要在线转化为</w:t>
      </w:r>
      <w:r>
        <w:rPr>
          <w:rFonts w:hint="eastAsia"/>
          <w:lang w:val="en-US" w:eastAsia="zh-CN"/>
        </w:rPr>
        <w:t>64</w:t>
      </w:r>
      <w:r>
        <w:rPr>
          <w:rFonts w:hint="eastAsia"/>
          <w:lang w:val="en-US" w:eastAsia="zh-CN"/>
        </w:rPr>
        <w:t>比特大小的文件，需要用到</w:t>
      </w:r>
      <w:r>
        <w:rPr>
          <w:lang w:val="en-US" w:eastAsia="zh-CN"/>
        </w:rPr>
        <w:t>&lt;ds64&gt;</w:t>
      </w:r>
      <w:r>
        <w:rPr>
          <w:rFonts w:hint="eastAsia"/>
          <w:lang w:val="en-US" w:eastAsia="zh-CN"/>
        </w:rPr>
        <w:t>块）。</w:t>
      </w:r>
      <w:r>
        <w:rPr>
          <w:lang w:val="en-US" w:eastAsia="zh-CN"/>
        </w:rPr>
        <w:t>&lt;JUNK&gt;</w:t>
      </w:r>
      <w:r>
        <w:rPr>
          <w:rFonts w:hint="eastAsia"/>
          <w:lang w:val="en-US" w:eastAsia="zh-CN"/>
        </w:rPr>
        <w:t>的大小须与将要代替它的潜在的</w:t>
      </w:r>
      <w:r>
        <w:rPr>
          <w:lang w:val="en-US" w:eastAsia="zh-CN"/>
        </w:rPr>
        <w:t>&lt;ds64&gt;</w:t>
      </w:r>
      <w:r>
        <w:rPr>
          <w:rFonts w:hint="eastAsia"/>
          <w:lang w:val="en-US" w:eastAsia="zh-CN"/>
        </w:rPr>
        <w:t>块的大小匹配。块的结构如下：</w:t>
      </w:r>
    </w:p>
    <w:p w14:paraId="206ECC4A" w14:textId="77777777" w:rsidR="00016977" w:rsidRPr="00DA1D2A" w:rsidRDefault="00016977" w:rsidP="00016977">
      <w:pPr>
        <w:spacing w:after="60"/>
        <w:rPr>
          <w:rFonts w:ascii="Courier New" w:hAnsi="Courier New" w:cs="Courier New"/>
          <w:sz w:val="18"/>
          <w:szCs w:val="18"/>
          <w:lang w:val="en-GB" w:eastAsia="zh-CN"/>
        </w:rPr>
      </w:pPr>
      <w:bookmarkStart w:id="63" w:name="_Toc472005613"/>
      <w:r w:rsidRPr="00DA1D2A">
        <w:rPr>
          <w:rFonts w:ascii="Courier New" w:hAnsi="Courier New" w:cs="Courier New"/>
          <w:sz w:val="18"/>
          <w:szCs w:val="18"/>
          <w:lang w:val="en-GB" w:eastAsia="zh-CN"/>
        </w:rPr>
        <w:t xml:space="preserve">struct </w:t>
      </w:r>
      <w:proofErr w:type="spellStart"/>
      <w:r w:rsidRPr="00DA1D2A">
        <w:rPr>
          <w:rFonts w:ascii="Courier New" w:hAnsi="Courier New" w:cs="Courier New"/>
          <w:sz w:val="18"/>
          <w:szCs w:val="18"/>
          <w:lang w:val="en-GB" w:eastAsia="zh-CN"/>
        </w:rPr>
        <w:t>JunkChunk</w:t>
      </w:r>
      <w:proofErr w:type="spellEnd"/>
      <w:r w:rsidRPr="00DA1D2A">
        <w:rPr>
          <w:rFonts w:ascii="Courier New" w:hAnsi="Courier New" w:cs="Courier New"/>
          <w:sz w:val="18"/>
          <w:szCs w:val="18"/>
          <w:lang w:val="en-GB" w:eastAsia="zh-CN"/>
        </w:rPr>
        <w:t xml:space="preserve">            // declare </w:t>
      </w:r>
      <w:proofErr w:type="spellStart"/>
      <w:r w:rsidRPr="00DA1D2A">
        <w:rPr>
          <w:rFonts w:ascii="Courier New" w:hAnsi="Courier New" w:cs="Courier New"/>
          <w:sz w:val="18"/>
          <w:szCs w:val="18"/>
          <w:lang w:val="en-GB" w:eastAsia="zh-CN"/>
        </w:rPr>
        <w:t>JunkChunk</w:t>
      </w:r>
      <w:proofErr w:type="spellEnd"/>
      <w:r w:rsidRPr="00DA1D2A">
        <w:rPr>
          <w:rFonts w:ascii="Courier New" w:hAnsi="Courier New" w:cs="Courier New"/>
          <w:sz w:val="18"/>
          <w:szCs w:val="18"/>
          <w:lang w:val="en-GB" w:eastAsia="zh-CN"/>
        </w:rPr>
        <w:t xml:space="preserve"> structure</w:t>
      </w:r>
    </w:p>
    <w:p w14:paraId="559FF844" w14:textId="77777777" w:rsidR="00016977" w:rsidRPr="00DA1D2A" w:rsidRDefault="00016977" w:rsidP="00016977">
      <w:pPr>
        <w:spacing w:after="60"/>
        <w:rPr>
          <w:rFonts w:ascii="Courier New" w:hAnsi="Courier New" w:cs="Courier New"/>
          <w:sz w:val="18"/>
          <w:szCs w:val="18"/>
          <w:lang w:val="en-GB" w:eastAsia="zh-CN"/>
        </w:rPr>
      </w:pPr>
      <w:r w:rsidRPr="00DA1D2A">
        <w:rPr>
          <w:rFonts w:ascii="Courier New" w:hAnsi="Courier New" w:cs="Courier New"/>
          <w:sz w:val="18"/>
          <w:szCs w:val="18"/>
          <w:lang w:val="en-GB" w:eastAsia="zh-CN"/>
        </w:rPr>
        <w:t>{</w:t>
      </w:r>
    </w:p>
    <w:p w14:paraId="75042A2F" w14:textId="77777777" w:rsidR="00016977" w:rsidRPr="00DA1D2A" w:rsidRDefault="00016977" w:rsidP="00016977">
      <w:pPr>
        <w:spacing w:after="60"/>
        <w:rPr>
          <w:rFonts w:ascii="Courier New" w:hAnsi="Courier New" w:cs="Courier New"/>
          <w:sz w:val="18"/>
          <w:szCs w:val="18"/>
          <w:lang w:val="en-GB" w:eastAsia="zh-CN"/>
        </w:rPr>
      </w:pPr>
      <w:r w:rsidRPr="00DA1D2A">
        <w:rPr>
          <w:rFonts w:ascii="Courier New" w:hAnsi="Courier New" w:cs="Courier New"/>
          <w:sz w:val="18"/>
          <w:szCs w:val="18"/>
          <w:lang w:val="en-GB" w:eastAsia="zh-CN"/>
        </w:rPr>
        <w:t xml:space="preserve">    CHAR   </w:t>
      </w:r>
      <w:proofErr w:type="spellStart"/>
      <w:proofErr w:type="gramStart"/>
      <w:r w:rsidRPr="00DA1D2A">
        <w:rPr>
          <w:rFonts w:ascii="Courier New" w:hAnsi="Courier New" w:cs="Courier New"/>
          <w:sz w:val="18"/>
          <w:szCs w:val="18"/>
          <w:lang w:val="en-GB" w:eastAsia="zh-CN"/>
        </w:rPr>
        <w:t>ckID</w:t>
      </w:r>
      <w:proofErr w:type="spellEnd"/>
      <w:r w:rsidRPr="00DA1D2A">
        <w:rPr>
          <w:rFonts w:ascii="Courier New" w:hAnsi="Courier New" w:cs="Courier New"/>
          <w:sz w:val="18"/>
          <w:szCs w:val="18"/>
          <w:lang w:val="en-GB" w:eastAsia="zh-CN"/>
        </w:rPr>
        <w:t>[</w:t>
      </w:r>
      <w:proofErr w:type="gramEnd"/>
      <w:r w:rsidRPr="00DA1D2A">
        <w:rPr>
          <w:rFonts w:ascii="Courier New" w:hAnsi="Courier New" w:cs="Courier New"/>
          <w:sz w:val="18"/>
          <w:szCs w:val="18"/>
          <w:lang w:val="en-GB" w:eastAsia="zh-CN"/>
        </w:rPr>
        <w:t>4</w:t>
      </w:r>
      <w:proofErr w:type="gramStart"/>
      <w:r w:rsidRPr="00DA1D2A">
        <w:rPr>
          <w:rFonts w:ascii="Courier New" w:hAnsi="Courier New" w:cs="Courier New"/>
          <w:sz w:val="18"/>
          <w:szCs w:val="18"/>
          <w:lang w:val="en-GB" w:eastAsia="zh-CN"/>
        </w:rPr>
        <w:t xml:space="preserve">];   </w:t>
      </w:r>
      <w:proofErr w:type="gramEnd"/>
      <w:r w:rsidRPr="00DA1D2A">
        <w:rPr>
          <w:rFonts w:ascii="Courier New" w:hAnsi="Courier New" w:cs="Courier New"/>
          <w:sz w:val="18"/>
          <w:szCs w:val="18"/>
          <w:lang w:val="en-GB" w:eastAsia="zh-CN"/>
        </w:rPr>
        <w:t xml:space="preserve">      // ‘JUNK’</w:t>
      </w:r>
    </w:p>
    <w:p w14:paraId="3BD332FA" w14:textId="77777777" w:rsidR="00016977" w:rsidRPr="00DA1D2A" w:rsidRDefault="00016977" w:rsidP="00016977">
      <w:pPr>
        <w:spacing w:after="60"/>
        <w:rPr>
          <w:rFonts w:ascii="Courier New" w:hAnsi="Courier New" w:cs="Courier New"/>
          <w:sz w:val="18"/>
          <w:szCs w:val="18"/>
          <w:lang w:val="en-GB" w:eastAsia="zh-CN"/>
        </w:rPr>
      </w:pPr>
      <w:r w:rsidRPr="00DA1D2A">
        <w:rPr>
          <w:rFonts w:ascii="Courier New" w:hAnsi="Courier New" w:cs="Courier New"/>
          <w:sz w:val="18"/>
          <w:szCs w:val="18"/>
          <w:lang w:val="en-GB" w:eastAsia="zh-CN"/>
        </w:rPr>
        <w:t xml:space="preserve">    </w:t>
      </w:r>
      <w:proofErr w:type="gramStart"/>
      <w:r w:rsidRPr="00DA1D2A">
        <w:rPr>
          <w:rFonts w:ascii="Courier New" w:hAnsi="Courier New" w:cs="Courier New"/>
          <w:sz w:val="18"/>
          <w:szCs w:val="18"/>
          <w:lang w:val="en-GB" w:eastAsia="zh-CN"/>
        </w:rPr>
        <w:t xml:space="preserve">DWORD  </w:t>
      </w:r>
      <w:proofErr w:type="spellStart"/>
      <w:r w:rsidRPr="00DA1D2A">
        <w:rPr>
          <w:rFonts w:ascii="Courier New" w:hAnsi="Courier New" w:cs="Courier New"/>
          <w:sz w:val="18"/>
          <w:szCs w:val="18"/>
          <w:lang w:val="en-GB" w:eastAsia="zh-CN"/>
        </w:rPr>
        <w:t>ckSize</w:t>
      </w:r>
      <w:proofErr w:type="spellEnd"/>
      <w:proofErr w:type="gramEnd"/>
      <w:r w:rsidRPr="00DA1D2A">
        <w:rPr>
          <w:rFonts w:ascii="Courier New" w:hAnsi="Courier New" w:cs="Courier New"/>
          <w:sz w:val="18"/>
          <w:szCs w:val="18"/>
          <w:lang w:val="en-GB" w:eastAsia="zh-CN"/>
        </w:rPr>
        <w:t xml:space="preserve">;          // </w:t>
      </w:r>
      <w:proofErr w:type="gramStart"/>
      <w:r w:rsidRPr="00DA1D2A">
        <w:rPr>
          <w:rFonts w:ascii="Courier New" w:hAnsi="Courier New" w:cs="Courier New"/>
          <w:sz w:val="18"/>
          <w:szCs w:val="18"/>
          <w:lang w:val="en-GB" w:eastAsia="zh-CN"/>
        </w:rPr>
        <w:t>4 byte</w:t>
      </w:r>
      <w:proofErr w:type="gramEnd"/>
      <w:r w:rsidRPr="00DA1D2A">
        <w:rPr>
          <w:rFonts w:ascii="Courier New" w:hAnsi="Courier New" w:cs="Courier New"/>
          <w:sz w:val="18"/>
          <w:szCs w:val="18"/>
          <w:lang w:val="en-GB" w:eastAsia="zh-CN"/>
        </w:rPr>
        <w:t xml:space="preserve"> size of the ‘JUNK’ chunk. This must be at</w:t>
      </w:r>
    </w:p>
    <w:p w14:paraId="30577BDC"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eastAsia="zh-CN"/>
        </w:rPr>
        <w:t xml:space="preserve">                            </w:t>
      </w:r>
      <w:r w:rsidRPr="00DA1D2A">
        <w:rPr>
          <w:rFonts w:ascii="Courier New" w:hAnsi="Courier New" w:cs="Courier New"/>
          <w:sz w:val="18"/>
          <w:szCs w:val="18"/>
          <w:lang w:val="en-GB"/>
        </w:rPr>
        <w:t xml:space="preserve">// least 28 if the chunk is intended as a </w:t>
      </w:r>
      <w:proofErr w:type="gramStart"/>
      <w:r w:rsidRPr="00DA1D2A">
        <w:rPr>
          <w:rFonts w:ascii="Courier New" w:hAnsi="Courier New" w:cs="Courier New"/>
          <w:sz w:val="18"/>
          <w:szCs w:val="18"/>
          <w:lang w:val="en-GB"/>
        </w:rPr>
        <w:t>place-holder</w:t>
      </w:r>
      <w:proofErr w:type="gramEnd"/>
    </w:p>
    <w:p w14:paraId="27377500"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 for a ‘ds64’ chunk.</w:t>
      </w:r>
    </w:p>
    <w:p w14:paraId="15903ED2"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ckData</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dummy bytes</w:t>
      </w:r>
    </w:p>
    <w:p w14:paraId="59C6AC25" w14:textId="77777777" w:rsidR="00016977" w:rsidRPr="009C78E4" w:rsidRDefault="00016977" w:rsidP="00016977">
      <w:pPr>
        <w:spacing w:after="60"/>
        <w:rPr>
          <w:rFonts w:ascii="Courier New" w:hAnsi="Courier New" w:cs="Courier New"/>
          <w:sz w:val="18"/>
          <w:szCs w:val="18"/>
          <w:lang w:val="en-US"/>
        </w:rPr>
      </w:pPr>
      <w:proofErr w:type="gramStart"/>
      <w:r w:rsidRPr="009C78E4">
        <w:rPr>
          <w:rFonts w:ascii="Courier New" w:hAnsi="Courier New" w:cs="Courier New"/>
          <w:sz w:val="18"/>
          <w:szCs w:val="18"/>
          <w:lang w:val="en-US"/>
        </w:rPr>
        <w:t>};</w:t>
      </w:r>
      <w:proofErr w:type="gramEnd"/>
    </w:p>
    <w:p w14:paraId="35C6E793" w14:textId="77777777" w:rsidR="00016977" w:rsidRDefault="00016977" w:rsidP="00B13FB9">
      <w:pPr>
        <w:pStyle w:val="Heading2"/>
        <w:rPr>
          <w:lang w:val="en-GB"/>
        </w:rPr>
      </w:pPr>
      <w:r>
        <w:rPr>
          <w:lang w:val="en-GB"/>
        </w:rPr>
        <w:t>4.2</w:t>
      </w:r>
      <w:r>
        <w:rPr>
          <w:lang w:val="en-GB"/>
        </w:rPr>
        <w:tab/>
      </w:r>
      <w:bookmarkStart w:id="64" w:name="lt_pId447"/>
      <w:r>
        <w:rPr>
          <w:lang w:val="en-GB"/>
        </w:rPr>
        <w:t>&lt;ds64&gt;</w:t>
      </w:r>
      <w:bookmarkEnd w:id="64"/>
      <w:r>
        <w:rPr>
          <w:rFonts w:hint="eastAsia"/>
          <w:lang w:val="en-GB" w:eastAsia="zh-CN"/>
        </w:rPr>
        <w:t>块的元素</w:t>
      </w:r>
      <w:bookmarkEnd w:id="63"/>
    </w:p>
    <w:tbl>
      <w:tblPr>
        <w:tblW w:w="9639" w:type="dxa"/>
        <w:tblLayout w:type="fixed"/>
        <w:tblLook w:val="0020" w:firstRow="1" w:lastRow="0" w:firstColumn="0" w:lastColumn="0" w:noHBand="0" w:noVBand="0"/>
      </w:tblPr>
      <w:tblGrid>
        <w:gridCol w:w="1942"/>
        <w:gridCol w:w="7697"/>
      </w:tblGrid>
      <w:tr w:rsidR="00016977" w14:paraId="66723309" w14:textId="77777777" w:rsidTr="00CD2E22">
        <w:tc>
          <w:tcPr>
            <w:tcW w:w="1942" w:type="dxa"/>
          </w:tcPr>
          <w:p w14:paraId="2AAECDF7" w14:textId="77777777" w:rsidR="00016977" w:rsidRDefault="00016977" w:rsidP="00CD2E22">
            <w:pPr>
              <w:rPr>
                <w:lang w:eastAsia="ja-JP"/>
              </w:rPr>
            </w:pPr>
            <w:r w:rsidRPr="00B325DD">
              <w:rPr>
                <w:rFonts w:hint="eastAsia"/>
                <w:b/>
                <w:lang w:val="en-US" w:eastAsia="zh-CN"/>
              </w:rPr>
              <w:t>字段</w:t>
            </w:r>
          </w:p>
        </w:tc>
        <w:tc>
          <w:tcPr>
            <w:tcW w:w="7697" w:type="dxa"/>
          </w:tcPr>
          <w:p w14:paraId="0F205539" w14:textId="77777777" w:rsidR="00016977" w:rsidRDefault="00016977" w:rsidP="00CD2E22">
            <w:pPr>
              <w:rPr>
                <w:lang w:eastAsia="ja-JP"/>
              </w:rPr>
            </w:pPr>
            <w:r w:rsidRPr="00B325DD">
              <w:rPr>
                <w:rFonts w:hint="eastAsia"/>
                <w:b/>
                <w:lang w:val="en-US" w:eastAsia="zh-CN"/>
              </w:rPr>
              <w:t>描述</w:t>
            </w:r>
          </w:p>
        </w:tc>
      </w:tr>
      <w:tr w:rsidR="00016977" w14:paraId="50809540" w14:textId="77777777" w:rsidTr="00CD2E22">
        <w:tc>
          <w:tcPr>
            <w:tcW w:w="1942" w:type="dxa"/>
          </w:tcPr>
          <w:p w14:paraId="461CDD7A" w14:textId="77777777" w:rsidR="00016977" w:rsidRPr="00B325DD" w:rsidRDefault="00016977" w:rsidP="00CD2E22">
            <w:pPr>
              <w:rPr>
                <w:b/>
                <w:lang w:eastAsia="ja-JP"/>
              </w:rPr>
            </w:pPr>
            <w:proofErr w:type="spellStart"/>
            <w:proofErr w:type="gramStart"/>
            <w:r w:rsidRPr="00B325DD">
              <w:rPr>
                <w:b/>
                <w:lang w:eastAsia="ja-JP"/>
              </w:rPr>
              <w:t>ckID</w:t>
            </w:r>
            <w:proofErr w:type="spellEnd"/>
            <w:proofErr w:type="gramEnd"/>
          </w:p>
        </w:tc>
        <w:tc>
          <w:tcPr>
            <w:tcW w:w="7697" w:type="dxa"/>
          </w:tcPr>
          <w:p w14:paraId="5C6958CD" w14:textId="77777777" w:rsidR="00016977" w:rsidRDefault="00016977" w:rsidP="00CD2E22">
            <w:pPr>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{‘d’, ‘s’, ‘6’, ‘4’}</w:t>
            </w:r>
            <w:r>
              <w:rPr>
                <w:rFonts w:hint="eastAsia"/>
                <w:lang w:eastAsia="zh-CN"/>
              </w:rPr>
              <w:t>，</w:t>
            </w:r>
            <w:r w:rsidRPr="00B325DD">
              <w:rPr>
                <w:rFonts w:hint="eastAsia"/>
                <w:lang w:val="en-US" w:eastAsia="zh-CN"/>
              </w:rPr>
              <w:t>用于块识别。</w:t>
            </w:r>
          </w:p>
        </w:tc>
      </w:tr>
      <w:tr w:rsidR="00016977" w:rsidRPr="00B325DD" w14:paraId="76342CD7" w14:textId="77777777" w:rsidTr="00CD2E22">
        <w:tc>
          <w:tcPr>
            <w:tcW w:w="1942" w:type="dxa"/>
          </w:tcPr>
          <w:p w14:paraId="6FEA9DDA"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697" w:type="dxa"/>
          </w:tcPr>
          <w:p w14:paraId="16B699BA" w14:textId="77777777" w:rsidR="00016977" w:rsidRPr="00B325DD" w:rsidRDefault="00016977" w:rsidP="00CD2E22">
            <w:pPr>
              <w:rPr>
                <w:lang w:val="en-US" w:eastAsia="ja-JP"/>
              </w:rPr>
            </w:pPr>
            <w:r w:rsidRPr="00B325DD">
              <w:rPr>
                <w:lang w:val="en-US" w:eastAsia="ja-JP"/>
              </w:rPr>
              <w:t>&lt;ds64&gt;</w:t>
            </w:r>
            <w:r w:rsidRPr="00B325DD">
              <w:rPr>
                <w:rFonts w:hint="eastAsia"/>
                <w:lang w:val="en-US" w:eastAsia="zh-CN"/>
              </w:rPr>
              <w:t>块的</w:t>
            </w:r>
            <w:r w:rsidRPr="00B325DD">
              <w:rPr>
                <w:rFonts w:hint="eastAsia"/>
                <w:lang w:val="en-US" w:eastAsia="zh-CN"/>
              </w:rPr>
              <w:t>4</w:t>
            </w:r>
            <w:r w:rsidRPr="00B325DD">
              <w:rPr>
                <w:rFonts w:hint="eastAsia"/>
                <w:lang w:val="en-US" w:eastAsia="zh-CN"/>
              </w:rPr>
              <w:t>字节尺寸。</w:t>
            </w:r>
          </w:p>
        </w:tc>
      </w:tr>
      <w:tr w:rsidR="00016977" w14:paraId="4979308D" w14:textId="77777777" w:rsidTr="00CD2E22">
        <w:tc>
          <w:tcPr>
            <w:tcW w:w="1942" w:type="dxa"/>
          </w:tcPr>
          <w:p w14:paraId="4AA91DC1" w14:textId="77777777" w:rsidR="00016977" w:rsidRPr="00B325DD" w:rsidRDefault="00016977" w:rsidP="00CD2E22">
            <w:pPr>
              <w:overflowPunct/>
              <w:autoSpaceDE/>
              <w:autoSpaceDN/>
              <w:adjustRightInd/>
              <w:textAlignment w:val="auto"/>
              <w:rPr>
                <w:b/>
                <w:lang w:eastAsia="ja-JP"/>
              </w:rPr>
            </w:pPr>
            <w:proofErr w:type="gramStart"/>
            <w:r w:rsidRPr="00B325DD">
              <w:rPr>
                <w:b/>
                <w:lang w:eastAsia="ja-JP"/>
              </w:rPr>
              <w:t>bw</w:t>
            </w:r>
            <w:proofErr w:type="gramEnd"/>
            <w:r w:rsidRPr="00B325DD">
              <w:rPr>
                <w:b/>
                <w:lang w:eastAsia="ja-JP"/>
              </w:rPr>
              <w:t>64SizeLow</w:t>
            </w:r>
          </w:p>
        </w:tc>
        <w:tc>
          <w:tcPr>
            <w:tcW w:w="7697" w:type="dxa"/>
          </w:tcPr>
          <w:p w14:paraId="54E75372" w14:textId="77777777" w:rsidR="00016977" w:rsidRDefault="00016977" w:rsidP="00CD2E22">
            <w:pPr>
              <w:rPr>
                <w:lang w:eastAsia="zh-CN"/>
              </w:rPr>
            </w:pPr>
            <w:r w:rsidRPr="00B325DD">
              <w:rPr>
                <w:rFonts w:hint="eastAsia"/>
                <w:lang w:val="en-US" w:eastAsia="zh-CN"/>
              </w:rPr>
              <w:t>这是</w:t>
            </w:r>
            <w:r w:rsidRPr="00B325DD">
              <w:rPr>
                <w:lang w:val="en-US" w:eastAsia="zh-CN"/>
              </w:rPr>
              <w:t>&lt;BW64&gt;</w:t>
            </w:r>
            <w:r w:rsidRPr="00B325DD">
              <w:rPr>
                <w:rFonts w:hint="eastAsia"/>
                <w:lang w:val="en-US" w:eastAsia="zh-CN"/>
              </w:rPr>
              <w:t>块的低</w:t>
            </w:r>
            <w:r w:rsidRPr="00B325DD">
              <w:rPr>
                <w:rFonts w:hint="eastAsia"/>
                <w:lang w:val="en-US" w:eastAsia="zh-CN"/>
              </w:rPr>
              <w:t>4</w:t>
            </w:r>
            <w:r w:rsidRPr="00B325DD">
              <w:rPr>
                <w:rFonts w:hint="eastAsia"/>
                <w:lang w:val="en-US" w:eastAsia="zh-CN"/>
              </w:rPr>
              <w:t>字节尺寸。如果</w:t>
            </w:r>
            <w:r w:rsidRPr="00B325DD">
              <w:rPr>
                <w:szCs w:val="22"/>
                <w:lang w:val="en-US" w:eastAsia="zh-CN"/>
              </w:rPr>
              <w:t>&lt;bw64SizeLow&gt;</w:t>
            </w:r>
            <w:r w:rsidRPr="00B325DD">
              <w:rPr>
                <w:rFonts w:hint="eastAsia"/>
                <w:lang w:val="en-US" w:eastAsia="zh-CN"/>
              </w:rPr>
              <w:t>和</w:t>
            </w:r>
            <w:r w:rsidRPr="00B325DD">
              <w:rPr>
                <w:szCs w:val="22"/>
                <w:lang w:val="en-US" w:eastAsia="zh-CN"/>
              </w:rPr>
              <w:t>&lt;bw64SizeHigh&gt;</w:t>
            </w:r>
            <w:r w:rsidRPr="00B325DD">
              <w:rPr>
                <w:rFonts w:hint="eastAsia"/>
                <w:lang w:val="en-US" w:eastAsia="zh-CN"/>
              </w:rPr>
              <w:t>分别是</w:t>
            </w:r>
            <w:r w:rsidRPr="00B325DD">
              <w:rPr>
                <w:lang w:val="en-US" w:eastAsia="zh-CN"/>
              </w:rPr>
              <w:t>0xLLLL</w:t>
            </w:r>
            <w:r w:rsidRPr="00B325DD">
              <w:rPr>
                <w:rFonts w:hint="eastAsia"/>
                <w:lang w:val="en-US" w:eastAsia="zh-CN"/>
              </w:rPr>
              <w:t>和</w:t>
            </w:r>
            <w:r w:rsidRPr="00B325DD">
              <w:rPr>
                <w:lang w:val="en-US" w:eastAsia="zh-CN"/>
              </w:rPr>
              <w:t>0xHHHH</w:t>
            </w:r>
            <w:r w:rsidRPr="00B325DD">
              <w:rPr>
                <w:rFonts w:hint="eastAsia"/>
                <w:lang w:val="en-US" w:eastAsia="zh-CN"/>
              </w:rPr>
              <w:t>，</w:t>
            </w:r>
            <w:r w:rsidRPr="00B325DD">
              <w:rPr>
                <w:rFonts w:hint="eastAsia"/>
                <w:lang w:val="en-US" w:eastAsia="zh-CN"/>
              </w:rPr>
              <w:t>64</w:t>
            </w:r>
            <w:r w:rsidRPr="00B325DD">
              <w:rPr>
                <w:rFonts w:hint="eastAsia"/>
                <w:lang w:val="en-US" w:eastAsia="zh-CN"/>
              </w:rPr>
              <w:t>位数据尺寸则表示为</w:t>
            </w:r>
            <w:r w:rsidRPr="00B325DD">
              <w:rPr>
                <w:lang w:val="en-US" w:eastAsia="zh-CN"/>
              </w:rPr>
              <w:t>0xHHHHLLLL</w:t>
            </w:r>
            <w:r w:rsidRPr="00B325DD">
              <w:rPr>
                <w:rFonts w:hint="eastAsia"/>
                <w:lang w:val="en-US" w:eastAsia="zh-CN"/>
              </w:rPr>
              <w:t>。</w:t>
            </w:r>
            <w:r w:rsidRPr="00B325DD">
              <w:rPr>
                <w:rFonts w:hint="eastAsia"/>
                <w:lang w:val="en-US" w:eastAsia="zh-CN"/>
              </w:rPr>
              <w:t>32</w:t>
            </w:r>
            <w:r w:rsidRPr="00B325DD">
              <w:rPr>
                <w:rFonts w:hint="eastAsia"/>
                <w:lang w:val="en-US" w:eastAsia="zh-CN"/>
              </w:rPr>
              <w:t>位无符数字是小字节序格式。</w:t>
            </w:r>
          </w:p>
        </w:tc>
      </w:tr>
      <w:tr w:rsidR="00016977" w14:paraId="48226A0A" w14:textId="77777777" w:rsidTr="00CD2E22">
        <w:tc>
          <w:tcPr>
            <w:tcW w:w="1942" w:type="dxa"/>
          </w:tcPr>
          <w:p w14:paraId="49487FE4" w14:textId="77777777" w:rsidR="00016977" w:rsidRPr="00B325DD" w:rsidRDefault="00016977" w:rsidP="00CD2E22">
            <w:pPr>
              <w:overflowPunct/>
              <w:autoSpaceDE/>
              <w:autoSpaceDN/>
              <w:adjustRightInd/>
              <w:textAlignment w:val="auto"/>
              <w:rPr>
                <w:b/>
                <w:lang w:eastAsia="ja-JP"/>
              </w:rPr>
            </w:pPr>
            <w:proofErr w:type="gramStart"/>
            <w:r w:rsidRPr="00B325DD">
              <w:rPr>
                <w:b/>
                <w:lang w:eastAsia="ja-JP"/>
              </w:rPr>
              <w:t>bw</w:t>
            </w:r>
            <w:proofErr w:type="gramEnd"/>
            <w:r w:rsidRPr="00B325DD">
              <w:rPr>
                <w:b/>
                <w:lang w:eastAsia="ja-JP"/>
              </w:rPr>
              <w:t>64SizeHigh</w:t>
            </w:r>
          </w:p>
        </w:tc>
        <w:tc>
          <w:tcPr>
            <w:tcW w:w="7697" w:type="dxa"/>
          </w:tcPr>
          <w:p w14:paraId="7D5F3287" w14:textId="77777777" w:rsidR="00016977" w:rsidRDefault="00016977" w:rsidP="00CD2E22">
            <w:pPr>
              <w:rPr>
                <w:lang w:eastAsia="zh-CN"/>
              </w:rPr>
            </w:pPr>
            <w:r w:rsidRPr="00B325DD">
              <w:rPr>
                <w:rFonts w:hint="eastAsia"/>
                <w:lang w:val="en-US" w:eastAsia="zh-CN"/>
              </w:rPr>
              <w:t>这是</w:t>
            </w:r>
            <w:r>
              <w:rPr>
                <w:lang w:eastAsia="zh-CN"/>
              </w:rPr>
              <w:t>&lt;BW64&gt;</w:t>
            </w:r>
            <w:r w:rsidRPr="00B325DD">
              <w:rPr>
                <w:rFonts w:hint="eastAsia"/>
                <w:lang w:val="en-US" w:eastAsia="zh-CN"/>
              </w:rPr>
              <w:t>代码块的高</w:t>
            </w:r>
            <w:r>
              <w:rPr>
                <w:rFonts w:hint="eastAsia"/>
                <w:lang w:eastAsia="zh-CN"/>
              </w:rPr>
              <w:t>4</w:t>
            </w:r>
            <w:r w:rsidRPr="00B325DD">
              <w:rPr>
                <w:rFonts w:hint="eastAsia"/>
                <w:lang w:val="en-US" w:eastAsia="zh-CN"/>
              </w:rPr>
              <w:t>字节尺寸。</w:t>
            </w:r>
            <w:r w:rsidRPr="00B325DD">
              <w:rPr>
                <w:rFonts w:hint="eastAsia"/>
                <w:lang w:val="en-US" w:eastAsia="zh-CN"/>
              </w:rPr>
              <w:t>32</w:t>
            </w:r>
            <w:r w:rsidRPr="00B325DD">
              <w:rPr>
                <w:rFonts w:hint="eastAsia"/>
                <w:lang w:val="en-US" w:eastAsia="zh-CN"/>
              </w:rPr>
              <w:t>位无符数字是小字节序格式。</w:t>
            </w:r>
          </w:p>
        </w:tc>
      </w:tr>
      <w:tr w:rsidR="00016977" w14:paraId="4639E4D9" w14:textId="77777777" w:rsidTr="00CD2E22">
        <w:tc>
          <w:tcPr>
            <w:tcW w:w="1942" w:type="dxa"/>
          </w:tcPr>
          <w:p w14:paraId="6B4AEB5B"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dataSizeLow</w:t>
            </w:r>
            <w:proofErr w:type="spellEnd"/>
            <w:proofErr w:type="gramEnd"/>
          </w:p>
        </w:tc>
        <w:tc>
          <w:tcPr>
            <w:tcW w:w="7697" w:type="dxa"/>
          </w:tcPr>
          <w:p w14:paraId="3433E736" w14:textId="77777777" w:rsidR="00016977" w:rsidRDefault="00016977" w:rsidP="00CD2E22">
            <w:pPr>
              <w:rPr>
                <w:lang w:eastAsia="zh-CN"/>
              </w:rPr>
            </w:pPr>
            <w:r w:rsidRPr="00B325DD">
              <w:rPr>
                <w:rFonts w:hint="eastAsia"/>
                <w:lang w:val="en-US" w:eastAsia="zh-CN"/>
              </w:rPr>
              <w:t>这是</w:t>
            </w:r>
            <w:r>
              <w:rPr>
                <w:lang w:eastAsia="zh-CN"/>
              </w:rPr>
              <w:t>&lt;</w:t>
            </w:r>
            <w:r>
              <w:rPr>
                <w:rFonts w:hint="eastAsia"/>
                <w:lang w:eastAsia="zh-CN"/>
              </w:rPr>
              <w:t>数据</w:t>
            </w:r>
            <w:r>
              <w:rPr>
                <w:lang w:eastAsia="zh-CN"/>
              </w:rPr>
              <w:t>&gt;</w:t>
            </w:r>
            <w:r w:rsidRPr="00B325DD">
              <w:rPr>
                <w:rFonts w:hint="eastAsia"/>
                <w:lang w:val="en-US" w:eastAsia="zh-CN"/>
              </w:rPr>
              <w:t>代码块的低</w:t>
            </w:r>
            <w:r>
              <w:rPr>
                <w:rFonts w:hint="eastAsia"/>
                <w:lang w:eastAsia="zh-CN"/>
              </w:rPr>
              <w:t>4</w:t>
            </w:r>
            <w:r w:rsidRPr="00B325DD">
              <w:rPr>
                <w:rFonts w:hint="eastAsia"/>
                <w:lang w:val="en-US" w:eastAsia="zh-CN"/>
              </w:rPr>
              <w:t>字节尺寸。如果</w:t>
            </w:r>
            <w:r w:rsidRPr="00B325DD">
              <w:rPr>
                <w:szCs w:val="22"/>
                <w:lang w:val="en-US" w:eastAsia="zh-CN"/>
              </w:rPr>
              <w:t>&lt;</w:t>
            </w:r>
            <w:proofErr w:type="spellStart"/>
            <w:r w:rsidRPr="00B325DD">
              <w:rPr>
                <w:szCs w:val="22"/>
                <w:lang w:val="en-US" w:eastAsia="zh-CN"/>
              </w:rPr>
              <w:t>dataSizeLow</w:t>
            </w:r>
            <w:proofErr w:type="spellEnd"/>
            <w:r w:rsidRPr="00B325DD">
              <w:rPr>
                <w:szCs w:val="22"/>
                <w:lang w:val="en-US" w:eastAsia="zh-CN"/>
              </w:rPr>
              <w:t>&gt;</w:t>
            </w:r>
            <w:r w:rsidRPr="00B325DD">
              <w:rPr>
                <w:rFonts w:hint="eastAsia"/>
                <w:lang w:val="en-US" w:eastAsia="zh-CN"/>
              </w:rPr>
              <w:t>和</w:t>
            </w:r>
            <w:r w:rsidRPr="00B325DD">
              <w:rPr>
                <w:szCs w:val="22"/>
                <w:lang w:val="en-US" w:eastAsia="zh-CN"/>
              </w:rPr>
              <w:t>&lt;</w:t>
            </w:r>
            <w:proofErr w:type="spellStart"/>
            <w:r w:rsidRPr="00B325DD">
              <w:rPr>
                <w:szCs w:val="22"/>
                <w:lang w:val="en-US" w:eastAsia="zh-CN"/>
              </w:rPr>
              <w:t>dataSizeHigh</w:t>
            </w:r>
            <w:proofErr w:type="spellEnd"/>
            <w:r w:rsidRPr="00B325DD">
              <w:rPr>
                <w:szCs w:val="22"/>
                <w:lang w:val="en-US" w:eastAsia="zh-CN"/>
              </w:rPr>
              <w:t>&gt;</w:t>
            </w:r>
            <w:r w:rsidRPr="00B325DD">
              <w:rPr>
                <w:rFonts w:hint="eastAsia"/>
                <w:lang w:val="en-US" w:eastAsia="zh-CN"/>
              </w:rPr>
              <w:t>分别是</w:t>
            </w:r>
            <w:r w:rsidRPr="00B325DD">
              <w:rPr>
                <w:lang w:val="en-US" w:eastAsia="zh-CN"/>
              </w:rPr>
              <w:t>0xLLLL</w:t>
            </w:r>
            <w:r w:rsidRPr="00B325DD">
              <w:rPr>
                <w:rFonts w:hint="eastAsia"/>
                <w:lang w:val="en-US" w:eastAsia="zh-CN"/>
              </w:rPr>
              <w:t>和</w:t>
            </w:r>
            <w:r w:rsidRPr="00B325DD">
              <w:rPr>
                <w:lang w:val="en-US" w:eastAsia="zh-CN"/>
              </w:rPr>
              <w:t>0xHHHH</w:t>
            </w:r>
            <w:r w:rsidRPr="00B325DD">
              <w:rPr>
                <w:rFonts w:hint="eastAsia"/>
                <w:lang w:val="en-US" w:eastAsia="zh-CN"/>
              </w:rPr>
              <w:t>，</w:t>
            </w:r>
            <w:r w:rsidRPr="00B325DD">
              <w:rPr>
                <w:rFonts w:hint="eastAsia"/>
                <w:lang w:val="en-US" w:eastAsia="zh-CN"/>
              </w:rPr>
              <w:t>64</w:t>
            </w:r>
            <w:r w:rsidRPr="00B325DD">
              <w:rPr>
                <w:rFonts w:hint="eastAsia"/>
                <w:lang w:val="en-US" w:eastAsia="zh-CN"/>
              </w:rPr>
              <w:t>位数据尺寸则表示为</w:t>
            </w:r>
            <w:r w:rsidRPr="00B325DD">
              <w:rPr>
                <w:lang w:val="en-US" w:eastAsia="zh-CN"/>
              </w:rPr>
              <w:t>0xHHHHLLLL</w:t>
            </w:r>
            <w:r w:rsidRPr="00B325DD">
              <w:rPr>
                <w:rFonts w:hint="eastAsia"/>
                <w:lang w:val="en-US" w:eastAsia="zh-CN"/>
              </w:rPr>
              <w:t>。</w:t>
            </w:r>
            <w:r w:rsidRPr="00B325DD">
              <w:rPr>
                <w:rFonts w:hint="eastAsia"/>
                <w:lang w:val="en-US" w:eastAsia="zh-CN"/>
              </w:rPr>
              <w:t>32</w:t>
            </w:r>
            <w:r w:rsidRPr="00B325DD">
              <w:rPr>
                <w:rFonts w:hint="eastAsia"/>
                <w:lang w:val="en-US" w:eastAsia="zh-CN"/>
              </w:rPr>
              <w:t>位无符数字是小字节序格式。</w:t>
            </w:r>
          </w:p>
        </w:tc>
      </w:tr>
      <w:tr w:rsidR="00016977" w:rsidRPr="00B325DD" w14:paraId="0B5C0899" w14:textId="77777777" w:rsidTr="00CD2E22">
        <w:tc>
          <w:tcPr>
            <w:tcW w:w="1942" w:type="dxa"/>
          </w:tcPr>
          <w:p w14:paraId="360D37B1"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dataSizeHigh</w:t>
            </w:r>
            <w:proofErr w:type="spellEnd"/>
            <w:proofErr w:type="gramEnd"/>
          </w:p>
        </w:tc>
        <w:tc>
          <w:tcPr>
            <w:tcW w:w="7697" w:type="dxa"/>
          </w:tcPr>
          <w:p w14:paraId="341E597E" w14:textId="77777777" w:rsidR="00016977" w:rsidRPr="00B325DD" w:rsidRDefault="00016977" w:rsidP="00CD2E22">
            <w:pPr>
              <w:rPr>
                <w:lang w:val="en-US" w:eastAsia="zh-CN"/>
              </w:rPr>
            </w:pPr>
            <w:r w:rsidRPr="00B325DD">
              <w:rPr>
                <w:rFonts w:hint="eastAsia"/>
                <w:lang w:val="en-US" w:eastAsia="zh-CN"/>
              </w:rPr>
              <w:t>这是</w:t>
            </w:r>
            <w:r>
              <w:rPr>
                <w:lang w:eastAsia="zh-CN"/>
              </w:rPr>
              <w:t>&lt;</w:t>
            </w:r>
            <w:r>
              <w:rPr>
                <w:rFonts w:hint="eastAsia"/>
                <w:lang w:eastAsia="zh-CN"/>
              </w:rPr>
              <w:t>数据</w:t>
            </w:r>
            <w:r>
              <w:rPr>
                <w:lang w:eastAsia="zh-CN"/>
              </w:rPr>
              <w:t>&gt;</w:t>
            </w:r>
            <w:r w:rsidRPr="00B325DD">
              <w:rPr>
                <w:rFonts w:hint="eastAsia"/>
                <w:lang w:val="en-US" w:eastAsia="zh-CN"/>
              </w:rPr>
              <w:t>代码块的高</w:t>
            </w:r>
            <w:r>
              <w:rPr>
                <w:rFonts w:hint="eastAsia"/>
                <w:lang w:eastAsia="zh-CN"/>
              </w:rPr>
              <w:t>4</w:t>
            </w:r>
            <w:r w:rsidRPr="00B325DD">
              <w:rPr>
                <w:rFonts w:hint="eastAsia"/>
                <w:lang w:val="en-US" w:eastAsia="zh-CN"/>
              </w:rPr>
              <w:t>字节大小。</w:t>
            </w:r>
            <w:r w:rsidRPr="00B325DD">
              <w:rPr>
                <w:rFonts w:hint="eastAsia"/>
                <w:lang w:val="en-US" w:eastAsia="zh-CN"/>
              </w:rPr>
              <w:t>32</w:t>
            </w:r>
            <w:r w:rsidRPr="00B325DD">
              <w:rPr>
                <w:rFonts w:hint="eastAsia"/>
                <w:lang w:val="en-US" w:eastAsia="zh-CN"/>
              </w:rPr>
              <w:t>位无符数字是小字节序格式。</w:t>
            </w:r>
          </w:p>
        </w:tc>
      </w:tr>
      <w:tr w:rsidR="00016977" w14:paraId="2875B0F9" w14:textId="77777777" w:rsidTr="00CD2E22">
        <w:tc>
          <w:tcPr>
            <w:tcW w:w="1942" w:type="dxa"/>
          </w:tcPr>
          <w:p w14:paraId="64C2968B"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dummyLow</w:t>
            </w:r>
            <w:proofErr w:type="spellEnd"/>
            <w:proofErr w:type="gramEnd"/>
          </w:p>
        </w:tc>
        <w:tc>
          <w:tcPr>
            <w:tcW w:w="7697" w:type="dxa"/>
          </w:tcPr>
          <w:p w14:paraId="18163ED8" w14:textId="77777777" w:rsidR="00016977" w:rsidRDefault="00016977" w:rsidP="00CD2E22">
            <w:pPr>
              <w:rPr>
                <w:lang w:eastAsia="zh-CN"/>
              </w:rPr>
            </w:pPr>
            <w:r w:rsidRPr="00B325DD">
              <w:rPr>
                <w:rFonts w:hint="eastAsia"/>
                <w:lang w:val="en-GB" w:eastAsia="zh-CN"/>
              </w:rPr>
              <w:t>这是一个</w:t>
            </w:r>
            <w:r w:rsidRPr="00B325DD">
              <w:rPr>
                <w:rFonts w:hint="eastAsia"/>
                <w:lang w:val="en-GB" w:eastAsia="zh-CN"/>
              </w:rPr>
              <w:t>4</w:t>
            </w:r>
            <w:r w:rsidRPr="00B325DD">
              <w:rPr>
                <w:rFonts w:hint="eastAsia"/>
                <w:lang w:val="en-GB" w:eastAsia="zh-CN"/>
              </w:rPr>
              <w:t>字节的伪值，读取时应忽略，写入时应设置为零。它的存在是为了确保与</w:t>
            </w:r>
            <w:r w:rsidRPr="00B325DD">
              <w:rPr>
                <w:rFonts w:hint="eastAsia"/>
                <w:lang w:val="en-GB" w:eastAsia="zh-CN"/>
              </w:rPr>
              <w:t>EBU Tech 3306 RF64</w:t>
            </w:r>
            <w:r w:rsidRPr="00B325DD">
              <w:rPr>
                <w:rFonts w:hint="eastAsia"/>
                <w:lang w:val="en-GB" w:eastAsia="zh-CN"/>
              </w:rPr>
              <w:t>规范的兼容性，</w:t>
            </w:r>
            <w:r w:rsidRPr="00B325DD">
              <w:rPr>
                <w:lang w:val="en-GB" w:eastAsia="zh-CN"/>
              </w:rPr>
              <w:t>EBU Tech 3306 RF64</w:t>
            </w:r>
            <w:r w:rsidRPr="00B325DD">
              <w:rPr>
                <w:rFonts w:hint="eastAsia"/>
                <w:lang w:val="en-GB" w:eastAsia="zh-CN"/>
              </w:rPr>
              <w:t>规范使用此值携带关于</w:t>
            </w:r>
            <w:r w:rsidRPr="00B325DD">
              <w:rPr>
                <w:rFonts w:hint="eastAsia"/>
                <w:lang w:val="en-GB" w:eastAsia="zh-CN"/>
              </w:rPr>
              <w:t>BW64</w:t>
            </w:r>
            <w:r w:rsidRPr="00B325DD">
              <w:rPr>
                <w:rFonts w:hint="eastAsia"/>
                <w:lang w:val="en-GB" w:eastAsia="zh-CN"/>
              </w:rPr>
              <w:t>格式中不存在的</w:t>
            </w:r>
            <w:r w:rsidRPr="00B325DD">
              <w:rPr>
                <w:rFonts w:hint="eastAsia"/>
                <w:lang w:val="en-GB" w:eastAsia="zh-CN"/>
              </w:rPr>
              <w:t>&lt;fact&gt;</w:t>
            </w:r>
            <w:r w:rsidRPr="00B325DD">
              <w:rPr>
                <w:rFonts w:hint="eastAsia"/>
                <w:lang w:val="en-GB" w:eastAsia="zh-CN"/>
              </w:rPr>
              <w:t>块的大小信息。</w:t>
            </w:r>
          </w:p>
        </w:tc>
      </w:tr>
      <w:tr w:rsidR="00016977" w:rsidRPr="00A47ABD" w14:paraId="6134E70D" w14:textId="77777777" w:rsidTr="00CD2E22">
        <w:tc>
          <w:tcPr>
            <w:tcW w:w="1942" w:type="dxa"/>
          </w:tcPr>
          <w:p w14:paraId="46130564"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dummyHigh</w:t>
            </w:r>
            <w:proofErr w:type="spellEnd"/>
            <w:proofErr w:type="gramEnd"/>
          </w:p>
        </w:tc>
        <w:tc>
          <w:tcPr>
            <w:tcW w:w="7697" w:type="dxa"/>
          </w:tcPr>
          <w:p w14:paraId="62C2AB5D" w14:textId="77777777" w:rsidR="00016977" w:rsidRDefault="00016977" w:rsidP="00CD2E22">
            <w:pPr>
              <w:rPr>
                <w:lang w:eastAsia="zh-CN"/>
              </w:rPr>
            </w:pPr>
            <w:r w:rsidRPr="00B325DD">
              <w:rPr>
                <w:rFonts w:hint="eastAsia"/>
                <w:lang w:val="en-GB" w:eastAsia="zh-CN"/>
              </w:rPr>
              <w:t>这是一个</w:t>
            </w:r>
            <w:r w:rsidRPr="00B325DD">
              <w:rPr>
                <w:rFonts w:hint="eastAsia"/>
                <w:lang w:val="en-GB" w:eastAsia="zh-CN"/>
              </w:rPr>
              <w:t>4</w:t>
            </w:r>
            <w:r w:rsidRPr="00B325DD">
              <w:rPr>
                <w:rFonts w:hint="eastAsia"/>
                <w:lang w:val="en-GB" w:eastAsia="zh-CN"/>
              </w:rPr>
              <w:t>字节的伪值，读取时应忽略，写入时应设置为零。它的目的与</w:t>
            </w:r>
            <w:r w:rsidRPr="00B325DD">
              <w:rPr>
                <w:lang w:eastAsia="zh-CN"/>
              </w:rPr>
              <w:t>&lt;</w:t>
            </w:r>
            <w:proofErr w:type="spellStart"/>
            <w:r w:rsidRPr="00B325DD">
              <w:rPr>
                <w:lang w:eastAsia="zh-CN"/>
              </w:rPr>
              <w:t>dummyLow</w:t>
            </w:r>
            <w:proofErr w:type="spellEnd"/>
            <w:r w:rsidRPr="00B325DD">
              <w:rPr>
                <w:lang w:eastAsia="zh-CN"/>
              </w:rPr>
              <w:t>&gt;</w:t>
            </w:r>
            <w:r w:rsidRPr="00B325DD">
              <w:rPr>
                <w:rFonts w:hint="eastAsia"/>
                <w:lang w:eastAsia="zh-CN"/>
              </w:rPr>
              <w:t>相同。</w:t>
            </w:r>
          </w:p>
        </w:tc>
      </w:tr>
      <w:tr w:rsidR="00D1431E" w:rsidRPr="00A47ABD" w14:paraId="17F3AA1A" w14:textId="77777777" w:rsidTr="00CD2E22">
        <w:tc>
          <w:tcPr>
            <w:tcW w:w="1942" w:type="dxa"/>
          </w:tcPr>
          <w:p w14:paraId="32B5950A" w14:textId="19932F85" w:rsidR="00D1431E" w:rsidRPr="00B325DD" w:rsidRDefault="00D1431E" w:rsidP="00D1431E">
            <w:pPr>
              <w:overflowPunct/>
              <w:autoSpaceDE/>
              <w:autoSpaceDN/>
              <w:adjustRightInd/>
              <w:textAlignment w:val="auto"/>
              <w:rPr>
                <w:b/>
                <w:lang w:eastAsia="ja-JP"/>
              </w:rPr>
            </w:pPr>
            <w:proofErr w:type="spellStart"/>
            <w:proofErr w:type="gramStart"/>
            <w:r w:rsidRPr="00B325DD">
              <w:rPr>
                <w:b/>
                <w:lang w:eastAsia="ja-JP"/>
              </w:rPr>
              <w:t>tableLength</w:t>
            </w:r>
            <w:proofErr w:type="spellEnd"/>
            <w:proofErr w:type="gramEnd"/>
          </w:p>
        </w:tc>
        <w:tc>
          <w:tcPr>
            <w:tcW w:w="7697" w:type="dxa"/>
          </w:tcPr>
          <w:p w14:paraId="7B236557" w14:textId="3E92C50D" w:rsidR="00D1431E" w:rsidRPr="00B325DD" w:rsidRDefault="00D1431E" w:rsidP="00D1431E">
            <w:pPr>
              <w:rPr>
                <w:lang w:val="en-GB" w:eastAsia="zh-CN"/>
              </w:rPr>
            </w:pPr>
            <w:r w:rsidRPr="00B325DD">
              <w:rPr>
                <w:rFonts w:hint="eastAsia"/>
                <w:lang w:val="en-US" w:eastAsia="zh-CN"/>
              </w:rPr>
              <w:t>这是数组</w:t>
            </w:r>
            <w:r>
              <w:rPr>
                <w:rFonts w:hint="eastAsia"/>
                <w:lang w:eastAsia="zh-CN"/>
              </w:rPr>
              <w:t>“</w:t>
            </w:r>
            <w:r w:rsidRPr="00B325DD">
              <w:rPr>
                <w:szCs w:val="22"/>
                <w:lang w:val="en-US" w:eastAsia="ja-JP"/>
              </w:rPr>
              <w:t>ChunkSize64</w:t>
            </w:r>
            <w:r w:rsidRPr="00B325DD">
              <w:rPr>
                <w:rFonts w:hint="eastAsia"/>
                <w:lang w:val="en-US" w:eastAsia="zh-CN"/>
              </w:rPr>
              <w:t>表格</w:t>
            </w:r>
            <w:r>
              <w:rPr>
                <w:rFonts w:hint="eastAsia"/>
                <w:lang w:eastAsia="zh-CN"/>
              </w:rPr>
              <w:t>”中的有效输入。</w:t>
            </w:r>
          </w:p>
        </w:tc>
      </w:tr>
      <w:tr w:rsidR="00D1431E" w:rsidRPr="00A47ABD" w14:paraId="0504BC94" w14:textId="77777777" w:rsidTr="00CD2E22">
        <w:tc>
          <w:tcPr>
            <w:tcW w:w="1942" w:type="dxa"/>
          </w:tcPr>
          <w:p w14:paraId="79D165B5" w14:textId="1F9E655B" w:rsidR="00D1431E" w:rsidRPr="00B325DD" w:rsidRDefault="00D1431E" w:rsidP="00D1431E">
            <w:pPr>
              <w:overflowPunct/>
              <w:autoSpaceDE/>
              <w:autoSpaceDN/>
              <w:adjustRightInd/>
              <w:textAlignment w:val="auto"/>
              <w:rPr>
                <w:b/>
                <w:lang w:eastAsia="ja-JP"/>
              </w:rPr>
            </w:pPr>
            <w:r w:rsidRPr="00B325DD">
              <w:rPr>
                <w:b/>
                <w:lang w:eastAsia="ja-JP"/>
              </w:rPr>
              <w:t>ChunkSize64</w:t>
            </w:r>
            <w:r>
              <w:rPr>
                <w:b/>
                <w:lang w:eastAsia="ja-JP"/>
              </w:rPr>
              <w:t xml:space="preserve"> </w:t>
            </w:r>
            <w:r w:rsidRPr="00B325DD">
              <w:rPr>
                <w:b/>
                <w:lang w:eastAsia="ja-JP"/>
              </w:rPr>
              <w:t>table</w:t>
            </w:r>
          </w:p>
        </w:tc>
        <w:tc>
          <w:tcPr>
            <w:tcW w:w="7697" w:type="dxa"/>
          </w:tcPr>
          <w:p w14:paraId="7137CEC8" w14:textId="1AA32189" w:rsidR="00D1431E" w:rsidRPr="00B325DD" w:rsidRDefault="00D1431E" w:rsidP="00D1431E">
            <w:pPr>
              <w:rPr>
                <w:lang w:val="en-GB" w:eastAsia="zh-CN"/>
              </w:rPr>
            </w:pPr>
            <w:r w:rsidRPr="00B325DD">
              <w:rPr>
                <w:rFonts w:hint="eastAsia"/>
                <w:lang w:val="en-US" w:eastAsia="zh-CN"/>
              </w:rPr>
              <w:t>这是超过</w:t>
            </w:r>
            <w:r>
              <w:rPr>
                <w:rFonts w:hint="eastAsia"/>
                <w:lang w:eastAsia="zh-CN"/>
              </w:rPr>
              <w:t>4 GB</w:t>
            </w:r>
            <w:r w:rsidRPr="00B325DD">
              <w:rPr>
                <w:rFonts w:hint="eastAsia"/>
                <w:lang w:val="en-US" w:eastAsia="zh-CN"/>
              </w:rPr>
              <w:t>的块的块尺寸数组。</w:t>
            </w:r>
          </w:p>
        </w:tc>
      </w:tr>
    </w:tbl>
    <w:p w14:paraId="74994E4C" w14:textId="77777777" w:rsidR="00016977" w:rsidRDefault="00016977" w:rsidP="00B13FB9">
      <w:pPr>
        <w:spacing w:before="360"/>
        <w:ind w:firstLineChars="200" w:firstLine="480"/>
        <w:rPr>
          <w:szCs w:val="24"/>
          <w:lang w:eastAsia="zh-CN"/>
        </w:rPr>
      </w:pPr>
      <w:r>
        <w:rPr>
          <w:rFonts w:hint="eastAsia"/>
          <w:szCs w:val="24"/>
          <w:lang w:val="en-US" w:eastAsia="zh-CN"/>
        </w:rPr>
        <w:lastRenderedPageBreak/>
        <w:t>以下</w:t>
      </w:r>
      <w:r>
        <w:rPr>
          <w:rFonts w:hint="eastAsia"/>
          <w:lang w:val="en-US" w:eastAsia="zh-CN"/>
        </w:rPr>
        <w:t>详述</w:t>
      </w:r>
      <w:r>
        <w:rPr>
          <w:rFonts w:hint="eastAsia"/>
          <w:szCs w:val="24"/>
          <w:lang w:val="en-US" w:eastAsia="zh-CN"/>
        </w:rPr>
        <w:t>了</w:t>
      </w:r>
      <w:r w:rsidRPr="00B13FB9">
        <w:rPr>
          <w:b/>
          <w:lang w:eastAsia="ja-JP"/>
        </w:rPr>
        <w:t>ChunkSize64</w:t>
      </w:r>
      <w:r>
        <w:rPr>
          <w:rFonts w:hint="eastAsia"/>
          <w:lang w:val="en-US" w:eastAsia="zh-CN"/>
        </w:rPr>
        <w:t>表格。</w:t>
      </w:r>
      <w:r w:rsidRPr="00B13FB9">
        <w:rPr>
          <w:b/>
          <w:lang w:eastAsia="ja-JP"/>
        </w:rPr>
        <w:t>ChunkSize64</w:t>
      </w:r>
      <w:r>
        <w:rPr>
          <w:rFonts w:hint="eastAsia"/>
          <w:lang w:val="en-US" w:eastAsia="zh-CN"/>
        </w:rPr>
        <w:t>结构的数组用来储存</w:t>
      </w:r>
      <w:r w:rsidRPr="00B13FB9">
        <w:rPr>
          <w:rFonts w:hint="eastAsia"/>
          <w:szCs w:val="24"/>
          <w:lang w:eastAsia="zh-CN"/>
        </w:rPr>
        <w:t>&lt;</w:t>
      </w:r>
      <w:r w:rsidRPr="00B13FB9">
        <w:rPr>
          <w:szCs w:val="24"/>
          <w:lang w:eastAsia="zh-CN"/>
        </w:rPr>
        <w:t>ds64</w:t>
      </w:r>
      <w:r w:rsidRPr="00B13FB9">
        <w:rPr>
          <w:rFonts w:hint="eastAsia"/>
          <w:szCs w:val="24"/>
          <w:lang w:eastAsia="zh-CN"/>
        </w:rPr>
        <w:t>&gt;</w:t>
      </w:r>
      <w:r>
        <w:rPr>
          <w:rFonts w:hint="eastAsia"/>
          <w:szCs w:val="24"/>
          <w:lang w:eastAsia="zh-CN"/>
        </w:rPr>
        <w:t>块的可选部分中的除了</w:t>
      </w:r>
      <w:r w:rsidRPr="00B13FB9">
        <w:rPr>
          <w:rFonts w:hint="eastAsia"/>
          <w:szCs w:val="24"/>
          <w:lang w:eastAsia="ja-JP"/>
        </w:rPr>
        <w:t>&lt;</w:t>
      </w:r>
      <w:r w:rsidRPr="00B13FB9">
        <w:rPr>
          <w:szCs w:val="24"/>
          <w:lang w:eastAsia="zh-CN"/>
        </w:rPr>
        <w:t>data</w:t>
      </w:r>
      <w:r w:rsidRPr="00B13FB9">
        <w:rPr>
          <w:rFonts w:hint="eastAsia"/>
          <w:szCs w:val="24"/>
          <w:lang w:eastAsia="ja-JP"/>
        </w:rPr>
        <w:t>&gt;</w:t>
      </w:r>
      <w:r>
        <w:rPr>
          <w:rFonts w:hint="eastAsia"/>
          <w:szCs w:val="24"/>
          <w:lang w:eastAsia="zh-CN"/>
        </w:rPr>
        <w:t>以外的任何块的长度。目前，</w:t>
      </w:r>
      <w:r>
        <w:rPr>
          <w:szCs w:val="24"/>
          <w:lang w:eastAsia="zh-CN"/>
        </w:rPr>
        <w:t>&lt;</w:t>
      </w:r>
      <w:proofErr w:type="spellStart"/>
      <w:r>
        <w:rPr>
          <w:szCs w:val="24"/>
          <w:lang w:eastAsia="zh-CN"/>
        </w:rPr>
        <w:t>axml</w:t>
      </w:r>
      <w:proofErr w:type="spellEnd"/>
      <w:r>
        <w:rPr>
          <w:szCs w:val="24"/>
          <w:lang w:eastAsia="zh-CN"/>
        </w:rPr>
        <w:t>&gt;</w:t>
      </w:r>
      <w:r>
        <w:rPr>
          <w:rFonts w:hint="eastAsia"/>
          <w:szCs w:val="24"/>
          <w:lang w:eastAsia="zh-CN"/>
        </w:rPr>
        <w:t>块（可能在超大的基于对象的音频文件中）可能是唯一的大小超过</w:t>
      </w:r>
      <w:r>
        <w:rPr>
          <w:rFonts w:hint="eastAsia"/>
          <w:szCs w:val="24"/>
          <w:lang w:eastAsia="zh-CN"/>
        </w:rPr>
        <w:t>4</w:t>
      </w:r>
      <w:r>
        <w:rPr>
          <w:szCs w:val="24"/>
          <w:lang w:eastAsia="zh-CN"/>
        </w:rPr>
        <w:t xml:space="preserve"> </w:t>
      </w:r>
      <w:r>
        <w:rPr>
          <w:rFonts w:hint="eastAsia"/>
          <w:szCs w:val="24"/>
          <w:lang w:eastAsia="zh-CN"/>
        </w:rPr>
        <w:t>GB</w:t>
      </w:r>
      <w:r>
        <w:rPr>
          <w:rFonts w:hint="eastAsia"/>
          <w:szCs w:val="24"/>
          <w:lang w:eastAsia="zh-CN"/>
        </w:rPr>
        <w:t>的除了</w:t>
      </w:r>
      <w:r>
        <w:rPr>
          <w:rFonts w:hint="eastAsia"/>
          <w:szCs w:val="24"/>
          <w:lang w:eastAsia="zh-CN"/>
        </w:rPr>
        <w:t>&lt;data&gt;</w:t>
      </w:r>
      <w:r>
        <w:rPr>
          <w:rFonts w:hint="eastAsia"/>
          <w:szCs w:val="24"/>
          <w:lang w:eastAsia="zh-CN"/>
        </w:rPr>
        <w:t>以外的块类型。</w:t>
      </w:r>
    </w:p>
    <w:tbl>
      <w:tblPr>
        <w:tblW w:w="9639" w:type="dxa"/>
        <w:tblLayout w:type="fixed"/>
        <w:tblLook w:val="0020" w:firstRow="1" w:lastRow="0" w:firstColumn="0" w:lastColumn="0" w:noHBand="0" w:noVBand="0"/>
      </w:tblPr>
      <w:tblGrid>
        <w:gridCol w:w="1946"/>
        <w:gridCol w:w="7693"/>
      </w:tblGrid>
      <w:tr w:rsidR="00016977" w:rsidRPr="003B3818" w14:paraId="6EBADED2" w14:textId="77777777" w:rsidTr="00CD2E22">
        <w:tc>
          <w:tcPr>
            <w:tcW w:w="1946" w:type="dxa"/>
          </w:tcPr>
          <w:p w14:paraId="385D9D31" w14:textId="77777777" w:rsidR="00016977" w:rsidRPr="000B7071" w:rsidRDefault="00016977" w:rsidP="000B7071">
            <w:pPr>
              <w:keepNext/>
              <w:keepLines/>
              <w:rPr>
                <w:b/>
                <w:lang w:val="en-US" w:eastAsia="zh-CN"/>
              </w:rPr>
            </w:pPr>
            <w:r w:rsidRPr="000B7071">
              <w:rPr>
                <w:rFonts w:hint="eastAsia"/>
                <w:b/>
                <w:lang w:val="en-US" w:eastAsia="zh-CN"/>
              </w:rPr>
              <w:t>字段</w:t>
            </w:r>
          </w:p>
        </w:tc>
        <w:tc>
          <w:tcPr>
            <w:tcW w:w="7693" w:type="dxa"/>
          </w:tcPr>
          <w:p w14:paraId="7A6423B5" w14:textId="77777777" w:rsidR="00016977" w:rsidRPr="000B7071" w:rsidRDefault="00016977" w:rsidP="000B7071">
            <w:pPr>
              <w:keepNext/>
              <w:keepLines/>
              <w:rPr>
                <w:b/>
                <w:lang w:val="en-US" w:eastAsia="zh-CN"/>
              </w:rPr>
            </w:pPr>
            <w:r w:rsidRPr="000B7071">
              <w:rPr>
                <w:rFonts w:hint="eastAsia"/>
                <w:b/>
                <w:lang w:val="en-US" w:eastAsia="zh-CN"/>
              </w:rPr>
              <w:t>描述</w:t>
            </w:r>
          </w:p>
        </w:tc>
      </w:tr>
      <w:tr w:rsidR="00016977" w:rsidRPr="003B3818" w14:paraId="7A019B8B" w14:textId="77777777" w:rsidTr="00CD2E22">
        <w:tc>
          <w:tcPr>
            <w:tcW w:w="1946" w:type="dxa"/>
          </w:tcPr>
          <w:p w14:paraId="1203191A" w14:textId="77777777" w:rsidR="00016977" w:rsidRPr="003B3818" w:rsidRDefault="00016977" w:rsidP="00CD2E22">
            <w:pPr>
              <w:rPr>
                <w:b/>
                <w:bCs/>
              </w:rPr>
            </w:pPr>
            <w:proofErr w:type="spellStart"/>
            <w:proofErr w:type="gramStart"/>
            <w:r w:rsidRPr="003B3818">
              <w:rPr>
                <w:b/>
                <w:bCs/>
              </w:rPr>
              <w:t>ckID</w:t>
            </w:r>
            <w:proofErr w:type="spellEnd"/>
            <w:proofErr w:type="gramEnd"/>
          </w:p>
        </w:tc>
        <w:tc>
          <w:tcPr>
            <w:tcW w:w="7693" w:type="dxa"/>
          </w:tcPr>
          <w:p w14:paraId="1BE6A2D6" w14:textId="77777777" w:rsidR="00016977" w:rsidRPr="003B3818" w:rsidRDefault="00016977" w:rsidP="00CD2E22">
            <w:pPr>
              <w:rPr>
                <w:lang w:eastAsia="zh-CN"/>
              </w:rPr>
            </w:pPr>
            <w:r w:rsidRPr="003B3818">
              <w:rPr>
                <w:rFonts w:hint="eastAsia"/>
                <w:lang w:eastAsia="zh-CN"/>
              </w:rPr>
              <w:t>这个</w:t>
            </w:r>
            <w:r w:rsidRPr="003B3818">
              <w:rPr>
                <w:rFonts w:hint="eastAsia"/>
                <w:lang w:eastAsia="zh-CN"/>
              </w:rPr>
              <w:t>4</w:t>
            </w:r>
            <w:r w:rsidRPr="003B3818">
              <w:rPr>
                <w:rFonts w:hint="eastAsia"/>
                <w:lang w:eastAsia="zh-CN"/>
              </w:rPr>
              <w:t>字符数组是用于参考块（需要</w:t>
            </w:r>
            <w:r w:rsidRPr="003B3818">
              <w:rPr>
                <w:rFonts w:hint="eastAsia"/>
                <w:lang w:eastAsia="zh-CN"/>
              </w:rPr>
              <w:t>64</w:t>
            </w:r>
            <w:r w:rsidRPr="003B3818">
              <w:rPr>
                <w:rFonts w:hint="eastAsia"/>
                <w:lang w:eastAsia="zh-CN"/>
              </w:rPr>
              <w:t>位寻址）的</w:t>
            </w:r>
            <w:r w:rsidRPr="003B3818">
              <w:rPr>
                <w:lang w:eastAsia="zh-CN"/>
              </w:rPr>
              <w:t>&lt;</w:t>
            </w:r>
            <w:proofErr w:type="spellStart"/>
            <w:r w:rsidRPr="003B3818">
              <w:rPr>
                <w:lang w:eastAsia="zh-CN"/>
              </w:rPr>
              <w:t>ckID</w:t>
            </w:r>
            <w:proofErr w:type="spellEnd"/>
            <w:r w:rsidRPr="003B3818">
              <w:rPr>
                <w:lang w:eastAsia="zh-CN"/>
              </w:rPr>
              <w:t>&gt;</w:t>
            </w:r>
            <w:r w:rsidRPr="003B3818">
              <w:rPr>
                <w:rFonts w:hint="eastAsia"/>
                <w:lang w:eastAsia="zh-CN"/>
              </w:rPr>
              <w:t>。例如，</w:t>
            </w:r>
            <w:r w:rsidRPr="003B3818">
              <w:rPr>
                <w:rFonts w:hint="eastAsia"/>
                <w:lang w:eastAsia="zh-CN"/>
              </w:rPr>
              <w:t>4</w:t>
            </w:r>
            <w:r w:rsidRPr="003B3818">
              <w:rPr>
                <w:rFonts w:hint="eastAsia"/>
                <w:lang w:eastAsia="zh-CN"/>
              </w:rPr>
              <w:t>字符数组</w:t>
            </w:r>
            <w:r w:rsidRPr="003B3818">
              <w:rPr>
                <w:lang w:eastAsia="zh-CN"/>
              </w:rPr>
              <w:t>{‘a’, ‘x’, ‘m’, ‘l’}</w:t>
            </w:r>
            <w:r w:rsidRPr="003B3818">
              <w:rPr>
                <w:rFonts w:hint="eastAsia"/>
                <w:lang w:eastAsia="zh-CN"/>
              </w:rPr>
              <w:t>用于</w:t>
            </w:r>
            <w:r w:rsidRPr="003B3818">
              <w:rPr>
                <w:lang w:eastAsia="zh-CN"/>
              </w:rPr>
              <w:t>&lt;</w:t>
            </w:r>
            <w:proofErr w:type="spellStart"/>
            <w:r w:rsidRPr="003B3818">
              <w:rPr>
                <w:lang w:eastAsia="zh-CN"/>
              </w:rPr>
              <w:t>axml</w:t>
            </w:r>
            <w:proofErr w:type="spellEnd"/>
            <w:r w:rsidRPr="003B3818">
              <w:rPr>
                <w:lang w:eastAsia="zh-CN"/>
              </w:rPr>
              <w:t>&gt;</w:t>
            </w:r>
            <w:r w:rsidRPr="003B3818">
              <w:rPr>
                <w:rFonts w:hint="eastAsia"/>
                <w:lang w:eastAsia="zh-CN"/>
              </w:rPr>
              <w:t>块。</w:t>
            </w:r>
          </w:p>
        </w:tc>
      </w:tr>
      <w:tr w:rsidR="00016977" w:rsidRPr="003B3818" w14:paraId="36289DA1" w14:textId="77777777" w:rsidTr="00CD2E22">
        <w:tc>
          <w:tcPr>
            <w:tcW w:w="1946" w:type="dxa"/>
          </w:tcPr>
          <w:p w14:paraId="2AB91F5B" w14:textId="77777777" w:rsidR="00016977" w:rsidRPr="003B3818" w:rsidRDefault="00016977" w:rsidP="00CD2E22">
            <w:pPr>
              <w:rPr>
                <w:b/>
                <w:bCs/>
              </w:rPr>
            </w:pPr>
            <w:proofErr w:type="spellStart"/>
            <w:proofErr w:type="gramStart"/>
            <w:r w:rsidRPr="003B3818">
              <w:rPr>
                <w:b/>
                <w:bCs/>
              </w:rPr>
              <w:t>ckSizeLow</w:t>
            </w:r>
            <w:proofErr w:type="spellEnd"/>
            <w:proofErr w:type="gramEnd"/>
          </w:p>
        </w:tc>
        <w:tc>
          <w:tcPr>
            <w:tcW w:w="7693" w:type="dxa"/>
          </w:tcPr>
          <w:p w14:paraId="1AF4A347" w14:textId="5FAB3B25" w:rsidR="00016977" w:rsidRPr="003B3818" w:rsidRDefault="00016977" w:rsidP="00CD2E22">
            <w:pPr>
              <w:rPr>
                <w:lang w:eastAsia="zh-CN"/>
              </w:rPr>
            </w:pPr>
            <w:r w:rsidRPr="003B3818">
              <w:rPr>
                <w:rFonts w:hint="eastAsia"/>
                <w:lang w:eastAsia="zh-CN"/>
              </w:rPr>
              <w:t>这是关于</w:t>
            </w:r>
            <w:r w:rsidRPr="003B3818">
              <w:rPr>
                <w:lang w:eastAsia="zh-CN"/>
              </w:rPr>
              <w:t>&lt;</w:t>
            </w:r>
            <w:proofErr w:type="spellStart"/>
            <w:r w:rsidRPr="003B3818">
              <w:rPr>
                <w:lang w:eastAsia="zh-CN"/>
              </w:rPr>
              <w:t>ckID</w:t>
            </w:r>
            <w:proofErr w:type="spellEnd"/>
            <w:r w:rsidRPr="003B3818">
              <w:rPr>
                <w:lang w:eastAsia="zh-CN"/>
              </w:rPr>
              <w:t>&gt;</w:t>
            </w:r>
            <w:r w:rsidRPr="003B3818">
              <w:rPr>
                <w:rFonts w:hint="eastAsia"/>
                <w:lang w:eastAsia="zh-CN"/>
              </w:rPr>
              <w:t>的块的低</w:t>
            </w:r>
            <w:r w:rsidRPr="003B3818">
              <w:rPr>
                <w:rFonts w:hint="eastAsia"/>
                <w:lang w:eastAsia="zh-CN"/>
              </w:rPr>
              <w:t>4</w:t>
            </w:r>
            <w:r w:rsidRPr="003B3818">
              <w:rPr>
                <w:rFonts w:hint="eastAsia"/>
                <w:lang w:eastAsia="zh-CN"/>
              </w:rPr>
              <w:t>字节尺寸。</w:t>
            </w:r>
            <w:r w:rsidRPr="003B3818">
              <w:rPr>
                <w:rFonts w:hint="eastAsia"/>
                <w:lang w:eastAsia="zh-CN"/>
              </w:rPr>
              <w:t>32</w:t>
            </w:r>
            <w:r w:rsidRPr="003B3818">
              <w:rPr>
                <w:rFonts w:hint="eastAsia"/>
                <w:lang w:eastAsia="zh-CN"/>
              </w:rPr>
              <w:t>位无符数字是小字节序格式。</w:t>
            </w:r>
          </w:p>
        </w:tc>
      </w:tr>
      <w:tr w:rsidR="00016977" w:rsidRPr="003B3818" w14:paraId="37192484" w14:textId="77777777" w:rsidTr="00CD2E22">
        <w:tc>
          <w:tcPr>
            <w:tcW w:w="1946" w:type="dxa"/>
          </w:tcPr>
          <w:p w14:paraId="4F34043A" w14:textId="77777777" w:rsidR="00016977" w:rsidRPr="003B3818" w:rsidRDefault="00016977" w:rsidP="00CD2E22">
            <w:pPr>
              <w:rPr>
                <w:b/>
                <w:bCs/>
              </w:rPr>
            </w:pPr>
            <w:proofErr w:type="spellStart"/>
            <w:proofErr w:type="gramStart"/>
            <w:r w:rsidRPr="003B3818">
              <w:rPr>
                <w:b/>
                <w:bCs/>
              </w:rPr>
              <w:t>ckSizeHigh</w:t>
            </w:r>
            <w:proofErr w:type="spellEnd"/>
            <w:proofErr w:type="gramEnd"/>
          </w:p>
        </w:tc>
        <w:tc>
          <w:tcPr>
            <w:tcW w:w="7693" w:type="dxa"/>
          </w:tcPr>
          <w:p w14:paraId="1992FDA3" w14:textId="29EF67A1" w:rsidR="00016977" w:rsidRPr="003B3818" w:rsidRDefault="00016977" w:rsidP="00CD2E22">
            <w:pPr>
              <w:rPr>
                <w:lang w:eastAsia="zh-CN"/>
              </w:rPr>
            </w:pPr>
            <w:r w:rsidRPr="003B3818">
              <w:rPr>
                <w:rFonts w:hint="eastAsia"/>
                <w:lang w:eastAsia="zh-CN"/>
              </w:rPr>
              <w:t>这是关于</w:t>
            </w:r>
            <w:r w:rsidRPr="003B3818">
              <w:rPr>
                <w:lang w:eastAsia="zh-CN"/>
              </w:rPr>
              <w:t>&lt;</w:t>
            </w:r>
            <w:proofErr w:type="spellStart"/>
            <w:r w:rsidRPr="003B3818">
              <w:rPr>
                <w:lang w:eastAsia="zh-CN"/>
              </w:rPr>
              <w:t>ckID</w:t>
            </w:r>
            <w:proofErr w:type="spellEnd"/>
            <w:r w:rsidRPr="003B3818">
              <w:rPr>
                <w:lang w:eastAsia="zh-CN"/>
              </w:rPr>
              <w:t>&gt;</w:t>
            </w:r>
            <w:r w:rsidRPr="003B3818">
              <w:rPr>
                <w:rFonts w:hint="eastAsia"/>
                <w:lang w:eastAsia="zh-CN"/>
              </w:rPr>
              <w:t>的块的高</w:t>
            </w:r>
            <w:r w:rsidRPr="003B3818">
              <w:rPr>
                <w:rFonts w:hint="eastAsia"/>
                <w:lang w:eastAsia="zh-CN"/>
              </w:rPr>
              <w:t>4</w:t>
            </w:r>
            <w:r w:rsidRPr="003B3818">
              <w:rPr>
                <w:rFonts w:hint="eastAsia"/>
                <w:lang w:eastAsia="zh-CN"/>
              </w:rPr>
              <w:t>字节尺寸。</w:t>
            </w:r>
            <w:r w:rsidRPr="003B3818">
              <w:rPr>
                <w:rFonts w:hint="eastAsia"/>
                <w:lang w:eastAsia="zh-CN"/>
              </w:rPr>
              <w:t>32</w:t>
            </w:r>
            <w:r w:rsidRPr="003B3818">
              <w:rPr>
                <w:rFonts w:hint="eastAsia"/>
                <w:lang w:eastAsia="zh-CN"/>
              </w:rPr>
              <w:t>位无符数字是小字节序格式。</w:t>
            </w:r>
          </w:p>
        </w:tc>
      </w:tr>
    </w:tbl>
    <w:p w14:paraId="5A9AAEAC" w14:textId="77777777" w:rsidR="00016977" w:rsidRDefault="00016977" w:rsidP="00016977">
      <w:pPr>
        <w:pStyle w:val="Heading2"/>
      </w:pPr>
      <w:bookmarkStart w:id="65" w:name="_Toc472005614"/>
      <w:r>
        <w:t>4.3</w:t>
      </w:r>
      <w:r>
        <w:tab/>
      </w:r>
      <w:bookmarkStart w:id="66" w:name="lt_pId493"/>
      <w:r>
        <w:t>&lt;JUNK&gt;</w:t>
      </w:r>
      <w:bookmarkEnd w:id="66"/>
      <w:r>
        <w:rPr>
          <w:rFonts w:hint="eastAsia"/>
          <w:lang w:eastAsia="zh-CN"/>
        </w:rPr>
        <w:t>块的元素</w:t>
      </w:r>
      <w:bookmarkEnd w:id="65"/>
    </w:p>
    <w:tbl>
      <w:tblPr>
        <w:tblW w:w="9842" w:type="dxa"/>
        <w:tblLayout w:type="fixed"/>
        <w:tblLook w:val="0020" w:firstRow="1" w:lastRow="0" w:firstColumn="0" w:lastColumn="0" w:noHBand="0" w:noVBand="0"/>
      </w:tblPr>
      <w:tblGrid>
        <w:gridCol w:w="1951"/>
        <w:gridCol w:w="7891"/>
      </w:tblGrid>
      <w:tr w:rsidR="00016977" w14:paraId="1A389D74" w14:textId="77777777" w:rsidTr="00CD2E22">
        <w:tc>
          <w:tcPr>
            <w:tcW w:w="1951" w:type="dxa"/>
          </w:tcPr>
          <w:p w14:paraId="7B2BEAB3" w14:textId="77777777" w:rsidR="00016977" w:rsidRDefault="00016977" w:rsidP="00CD2E22">
            <w:pPr>
              <w:keepNext/>
              <w:keepLines/>
              <w:rPr>
                <w:lang w:eastAsia="ja-JP"/>
              </w:rPr>
            </w:pPr>
            <w:r w:rsidRPr="00B325DD">
              <w:rPr>
                <w:rFonts w:hint="eastAsia"/>
                <w:b/>
                <w:lang w:val="en-US" w:eastAsia="zh-CN"/>
              </w:rPr>
              <w:t>字段</w:t>
            </w:r>
          </w:p>
        </w:tc>
        <w:tc>
          <w:tcPr>
            <w:tcW w:w="7891" w:type="dxa"/>
          </w:tcPr>
          <w:p w14:paraId="5ED7DCA5" w14:textId="77777777" w:rsidR="00016977" w:rsidRDefault="00016977" w:rsidP="00CD2E22">
            <w:pPr>
              <w:keepNext/>
              <w:keepLines/>
              <w:rPr>
                <w:lang w:eastAsia="ja-JP"/>
              </w:rPr>
            </w:pPr>
            <w:r w:rsidRPr="00B325DD">
              <w:rPr>
                <w:rFonts w:hint="eastAsia"/>
                <w:b/>
                <w:lang w:val="en-US" w:eastAsia="zh-CN"/>
              </w:rPr>
              <w:t>描述</w:t>
            </w:r>
          </w:p>
        </w:tc>
      </w:tr>
      <w:tr w:rsidR="00016977" w14:paraId="49000ACD" w14:textId="77777777" w:rsidTr="00CD2E22">
        <w:tc>
          <w:tcPr>
            <w:tcW w:w="1951" w:type="dxa"/>
          </w:tcPr>
          <w:p w14:paraId="08FD3A1E" w14:textId="77777777" w:rsidR="00016977" w:rsidRPr="00B325DD" w:rsidRDefault="00016977" w:rsidP="00CD2E22">
            <w:pPr>
              <w:keepNext/>
              <w:keepLines/>
              <w:rPr>
                <w:b/>
                <w:lang w:eastAsia="zh-CN"/>
              </w:rPr>
            </w:pPr>
            <w:proofErr w:type="spellStart"/>
            <w:proofErr w:type="gramStart"/>
            <w:r w:rsidRPr="00B325DD">
              <w:rPr>
                <w:b/>
                <w:lang w:eastAsia="ja-JP"/>
              </w:rPr>
              <w:t>ckID</w:t>
            </w:r>
            <w:proofErr w:type="spellEnd"/>
            <w:proofErr w:type="gramEnd"/>
          </w:p>
        </w:tc>
        <w:tc>
          <w:tcPr>
            <w:tcW w:w="7891" w:type="dxa"/>
          </w:tcPr>
          <w:p w14:paraId="75AB559B" w14:textId="77777777" w:rsidR="00016977" w:rsidRDefault="00016977" w:rsidP="00CD2E22">
            <w:pPr>
              <w:keepNext/>
              <w:keepLines/>
              <w:rPr>
                <w:lang w:eastAsia="zh-CN"/>
              </w:rPr>
            </w:pPr>
            <w:r w:rsidRPr="00B325DD">
              <w:rPr>
                <w:rFonts w:hint="eastAsia"/>
                <w:lang w:val="en-US" w:eastAsia="zh-CN"/>
              </w:rPr>
              <w:t>这是</w:t>
            </w:r>
            <w:r>
              <w:rPr>
                <w:rFonts w:hint="eastAsia"/>
                <w:lang w:eastAsia="zh-CN"/>
              </w:rPr>
              <w:t>4</w:t>
            </w:r>
            <w:r w:rsidRPr="00B325DD">
              <w:rPr>
                <w:rFonts w:hint="eastAsia"/>
                <w:lang w:val="en-US" w:eastAsia="zh-CN"/>
              </w:rPr>
              <w:t>字符数组</w:t>
            </w:r>
            <w:r>
              <w:rPr>
                <w:lang w:eastAsia="zh-CN"/>
              </w:rPr>
              <w:t>{‘J’, ‘U’, ‘N’, ‘K’}</w:t>
            </w:r>
            <w:r>
              <w:rPr>
                <w:rFonts w:hint="eastAsia"/>
                <w:lang w:eastAsia="zh-CN"/>
              </w:rPr>
              <w:t>，</w:t>
            </w:r>
            <w:r w:rsidRPr="00B325DD">
              <w:rPr>
                <w:rFonts w:hint="eastAsia"/>
                <w:lang w:val="en-US" w:eastAsia="zh-CN"/>
              </w:rPr>
              <w:t>用于块识别。</w:t>
            </w:r>
          </w:p>
        </w:tc>
      </w:tr>
      <w:tr w:rsidR="00016977" w:rsidRPr="00B325DD" w14:paraId="4A2B3FF1" w14:textId="77777777" w:rsidTr="00CD2E22">
        <w:tc>
          <w:tcPr>
            <w:tcW w:w="1951" w:type="dxa"/>
          </w:tcPr>
          <w:p w14:paraId="21AB3F1B"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ckSize</w:t>
            </w:r>
            <w:proofErr w:type="spellEnd"/>
            <w:proofErr w:type="gramEnd"/>
          </w:p>
        </w:tc>
        <w:tc>
          <w:tcPr>
            <w:tcW w:w="7891" w:type="dxa"/>
          </w:tcPr>
          <w:p w14:paraId="41A0A01D" w14:textId="77777777" w:rsidR="00016977" w:rsidRPr="00B325DD" w:rsidRDefault="00016977" w:rsidP="00CD2E22">
            <w:pPr>
              <w:rPr>
                <w:lang w:val="en-US" w:eastAsia="zh-CN"/>
              </w:rPr>
            </w:pPr>
            <w:r w:rsidRPr="00B325DD">
              <w:rPr>
                <w:rFonts w:hint="eastAsia"/>
                <w:lang w:val="en-GB" w:eastAsia="zh-CN"/>
              </w:rPr>
              <w:t>&lt;JUNK&gt;</w:t>
            </w:r>
            <w:r w:rsidRPr="00B325DD">
              <w:rPr>
                <w:rFonts w:hint="eastAsia"/>
                <w:lang w:val="en-GB" w:eastAsia="zh-CN"/>
              </w:rPr>
              <w:t>块的</w:t>
            </w:r>
            <w:r w:rsidRPr="00B325DD">
              <w:rPr>
                <w:rFonts w:hint="eastAsia"/>
                <w:lang w:val="en-GB" w:eastAsia="zh-CN"/>
              </w:rPr>
              <w:t>4</w:t>
            </w:r>
            <w:r w:rsidRPr="00B325DD">
              <w:rPr>
                <w:rFonts w:hint="eastAsia"/>
                <w:lang w:val="en-GB" w:eastAsia="zh-CN"/>
              </w:rPr>
              <w:t>字节大小。</w:t>
            </w:r>
            <w:r w:rsidRPr="00B325DD">
              <w:rPr>
                <w:rFonts w:hint="eastAsia"/>
                <w:lang w:val="en-GB" w:eastAsia="zh-CN"/>
              </w:rPr>
              <w:t xml:space="preserve"> &lt;ds64&gt;</w:t>
            </w:r>
            <w:r w:rsidRPr="00B325DD">
              <w:rPr>
                <w:rFonts w:hint="eastAsia"/>
                <w:lang w:val="en-GB" w:eastAsia="zh-CN"/>
              </w:rPr>
              <w:t>块的占位符须至少</w:t>
            </w:r>
            <w:r>
              <w:rPr>
                <w:rFonts w:hint="eastAsia"/>
                <w:lang w:val="en-GB" w:eastAsia="zh-CN"/>
              </w:rPr>
              <w:t>应</w:t>
            </w:r>
            <w:r w:rsidRPr="00B325DD">
              <w:rPr>
                <w:rFonts w:hint="eastAsia"/>
                <w:lang w:val="en-GB" w:eastAsia="zh-CN"/>
              </w:rPr>
              <w:t>为</w:t>
            </w:r>
            <w:r w:rsidRPr="00B325DD">
              <w:rPr>
                <w:rFonts w:hint="eastAsia"/>
                <w:lang w:val="en-GB" w:eastAsia="zh-CN"/>
              </w:rPr>
              <w:t>28</w:t>
            </w:r>
            <w:r w:rsidRPr="00B325DD">
              <w:rPr>
                <w:rFonts w:hint="eastAsia"/>
                <w:lang w:val="en-GB" w:eastAsia="zh-CN"/>
              </w:rPr>
              <w:t>。</w:t>
            </w:r>
          </w:p>
        </w:tc>
      </w:tr>
      <w:tr w:rsidR="00016977" w:rsidRPr="00B325DD" w14:paraId="5B2BC5AB" w14:textId="77777777" w:rsidTr="00CD2E22">
        <w:tc>
          <w:tcPr>
            <w:tcW w:w="1951" w:type="dxa"/>
          </w:tcPr>
          <w:p w14:paraId="7840DE5C" w14:textId="77777777" w:rsidR="00016977" w:rsidRPr="00B325DD" w:rsidRDefault="00016977" w:rsidP="00CD2E22">
            <w:pPr>
              <w:overflowPunct/>
              <w:autoSpaceDE/>
              <w:autoSpaceDN/>
              <w:adjustRightInd/>
              <w:textAlignment w:val="auto"/>
              <w:rPr>
                <w:b/>
                <w:lang w:eastAsia="ja-JP"/>
              </w:rPr>
            </w:pPr>
            <w:proofErr w:type="spellStart"/>
            <w:proofErr w:type="gramStart"/>
            <w:r w:rsidRPr="00B325DD">
              <w:rPr>
                <w:b/>
                <w:lang w:eastAsia="ja-JP"/>
              </w:rPr>
              <w:t>ckData</w:t>
            </w:r>
            <w:proofErr w:type="spellEnd"/>
            <w:proofErr w:type="gramEnd"/>
          </w:p>
        </w:tc>
        <w:tc>
          <w:tcPr>
            <w:tcW w:w="7891" w:type="dxa"/>
          </w:tcPr>
          <w:p w14:paraId="6B9F5925" w14:textId="77777777" w:rsidR="00016977" w:rsidRPr="00B325DD" w:rsidRDefault="00016977" w:rsidP="00CD2E22">
            <w:pPr>
              <w:rPr>
                <w:lang w:val="en-US" w:eastAsia="ja-JP"/>
              </w:rPr>
            </w:pPr>
            <w:bookmarkStart w:id="67" w:name="lt_pId502"/>
            <w:r w:rsidRPr="00B325DD">
              <w:rPr>
                <w:rFonts w:hint="eastAsia"/>
                <w:lang w:val="en-US" w:eastAsia="zh-CN"/>
              </w:rPr>
              <w:t>无效数据，可忽略。</w:t>
            </w:r>
            <w:r w:rsidRPr="00B325DD">
              <w:rPr>
                <w:lang w:val="en-US" w:eastAsia="ja-JP"/>
              </w:rPr>
              <w:t xml:space="preserve"> </w:t>
            </w:r>
            <w:bookmarkEnd w:id="67"/>
          </w:p>
        </w:tc>
      </w:tr>
    </w:tbl>
    <w:p w14:paraId="394B1A3F" w14:textId="77777777" w:rsidR="00016977" w:rsidRDefault="00016977" w:rsidP="00016977">
      <w:pPr>
        <w:pStyle w:val="Heading1"/>
        <w:ind w:left="0" w:firstLine="0"/>
        <w:rPr>
          <w:lang w:val="en-US" w:eastAsia="zh-CN"/>
        </w:rPr>
      </w:pPr>
      <w:bookmarkStart w:id="68" w:name="_Toc472005615"/>
      <w:r>
        <w:rPr>
          <w:lang w:val="en-US"/>
        </w:rPr>
        <w:t>5</w:t>
      </w:r>
      <w:r>
        <w:rPr>
          <w:lang w:val="en-US"/>
        </w:rPr>
        <w:tab/>
      </w:r>
      <w:bookmarkStart w:id="69" w:name="lt_pId504"/>
      <w:r>
        <w:rPr>
          <w:lang w:val="en-US"/>
        </w:rPr>
        <w:t>AXML</w:t>
      </w:r>
      <w:bookmarkEnd w:id="69"/>
      <w:r>
        <w:rPr>
          <w:rFonts w:hint="eastAsia"/>
          <w:lang w:val="en-US" w:eastAsia="zh-CN"/>
        </w:rPr>
        <w:t>块</w:t>
      </w:r>
      <w:bookmarkEnd w:id="68"/>
    </w:p>
    <w:p w14:paraId="113AB6A9" w14:textId="77777777" w:rsidR="00016977" w:rsidRPr="007D7394" w:rsidRDefault="00016977" w:rsidP="00016977">
      <w:pPr>
        <w:pStyle w:val="Heading2"/>
        <w:rPr>
          <w:rFonts w:ascii="SimSun" w:hAnsi="SimSun"/>
          <w:lang w:val="en-GB"/>
        </w:rPr>
      </w:pPr>
      <w:bookmarkStart w:id="70" w:name="_Toc472005616"/>
      <w:r w:rsidRPr="007D7394">
        <w:rPr>
          <w:rFonts w:eastAsia="MS Mincho"/>
          <w:lang w:val="en-GB"/>
        </w:rPr>
        <w:t>5.1</w:t>
      </w:r>
      <w:r w:rsidRPr="007D7394">
        <w:rPr>
          <w:rFonts w:eastAsia="MS Mincho"/>
          <w:lang w:val="en-GB"/>
        </w:rPr>
        <w:tab/>
      </w:r>
      <w:proofErr w:type="spellStart"/>
      <w:r w:rsidRPr="007D7394">
        <w:rPr>
          <w:rFonts w:ascii="SimSun" w:hAnsi="SimSun" w:hint="eastAsia"/>
          <w:lang w:val="en-GB"/>
        </w:rPr>
        <w:t>定</w:t>
      </w:r>
      <w:r w:rsidRPr="007D7394">
        <w:rPr>
          <w:rFonts w:ascii="SimSun" w:hAnsi="SimSun" w:cs="Microsoft YaHei" w:hint="eastAsia"/>
          <w:lang w:val="en-GB"/>
        </w:rPr>
        <w:t>义</w:t>
      </w:r>
      <w:bookmarkEnd w:id="70"/>
      <w:proofErr w:type="spellEnd"/>
    </w:p>
    <w:p w14:paraId="147E27B8" w14:textId="77777777" w:rsidR="00016977" w:rsidRDefault="00016977" w:rsidP="00016977">
      <w:pPr>
        <w:ind w:firstLineChars="200" w:firstLine="480"/>
        <w:rPr>
          <w:lang w:val="en-US" w:eastAsia="zh-CN"/>
        </w:rPr>
      </w:pPr>
      <w:r>
        <w:rPr>
          <w:lang w:val="en-US" w:eastAsia="zh-CN"/>
        </w:rPr>
        <w:t>&lt;</w:t>
      </w:r>
      <w:proofErr w:type="spellStart"/>
      <w:r>
        <w:rPr>
          <w:lang w:val="en-US" w:eastAsia="zh-CN"/>
        </w:rPr>
        <w:t>axml</w:t>
      </w:r>
      <w:proofErr w:type="spellEnd"/>
      <w:r>
        <w:rPr>
          <w:lang w:val="en-US" w:eastAsia="zh-CN"/>
        </w:rPr>
        <w:t>&gt;</w:t>
      </w:r>
      <w:r>
        <w:rPr>
          <w:rFonts w:hint="eastAsia"/>
          <w:lang w:val="en-US" w:eastAsia="zh-CN"/>
        </w:rPr>
        <w:t>块也许包含一些符合</w:t>
      </w:r>
      <w:r>
        <w:rPr>
          <w:lang w:val="en-US" w:eastAsia="zh-CN"/>
        </w:rPr>
        <w:t>XML 1.0</w:t>
      </w:r>
      <w:r>
        <w:rPr>
          <w:rFonts w:hint="eastAsia"/>
          <w:lang w:val="en-US" w:eastAsia="zh-CN"/>
        </w:rPr>
        <w:t>格式或更新的格式的数据，是数据交换</w:t>
      </w:r>
      <w:r>
        <w:rPr>
          <w:lang w:val="en-US" w:eastAsia="zh-CN"/>
        </w:rPr>
        <w:t>[1]</w:t>
      </w:r>
      <w:r>
        <w:rPr>
          <w:rFonts w:hint="eastAsia"/>
          <w:lang w:val="en-US" w:eastAsia="zh-CN"/>
        </w:rPr>
        <w:t>的一个普遍格式。注意，</w:t>
      </w:r>
      <w:r w:rsidRPr="00DA1D2A">
        <w:rPr>
          <w:lang w:val="en-GB" w:eastAsia="zh-CN"/>
        </w:rPr>
        <w:t>&lt;</w:t>
      </w:r>
      <w:proofErr w:type="spellStart"/>
      <w:r w:rsidRPr="00DA1D2A">
        <w:rPr>
          <w:lang w:val="en-GB" w:eastAsia="zh-CN"/>
        </w:rPr>
        <w:t>axml</w:t>
      </w:r>
      <w:proofErr w:type="spellEnd"/>
      <w:r w:rsidRPr="00DA1D2A">
        <w:rPr>
          <w:lang w:val="en-GB" w:eastAsia="zh-CN"/>
        </w:rPr>
        <w:t>&gt;</w:t>
      </w:r>
      <w:r>
        <w:rPr>
          <w:rFonts w:hint="eastAsia"/>
          <w:lang w:val="en-US" w:eastAsia="zh-CN"/>
        </w:rPr>
        <w:t>块也许包含来自不止一个</w:t>
      </w:r>
      <w:r>
        <w:rPr>
          <w:lang w:val="en-US" w:eastAsia="zh-CN"/>
        </w:rPr>
        <w:t>Schema</w:t>
      </w:r>
      <w:r>
        <w:rPr>
          <w:rFonts w:hint="eastAsia"/>
          <w:lang w:val="en-US" w:eastAsia="zh-CN"/>
        </w:rPr>
        <w:t>的</w:t>
      </w:r>
      <w:r>
        <w:rPr>
          <w:lang w:val="en-US" w:eastAsia="zh-CN"/>
        </w:rPr>
        <w:t>XML</w:t>
      </w:r>
      <w:r>
        <w:rPr>
          <w:rFonts w:hint="eastAsia"/>
          <w:lang w:val="en-US" w:eastAsia="zh-CN"/>
        </w:rPr>
        <w:t>碎片。它可能在同一个文件中与另一个</w:t>
      </w:r>
      <w:r>
        <w:rPr>
          <w:lang w:val="en-US" w:eastAsia="zh-CN"/>
        </w:rPr>
        <w:t>RIFF</w:t>
      </w:r>
      <w:r>
        <w:rPr>
          <w:rFonts w:hint="eastAsia"/>
          <w:lang w:val="en-US" w:eastAsia="zh-CN"/>
        </w:rPr>
        <w:t>块以任何顺序出现。</w:t>
      </w:r>
    </w:p>
    <w:p w14:paraId="46C68BC5" w14:textId="77777777" w:rsidR="00016977" w:rsidRDefault="00016977" w:rsidP="00016977">
      <w:pPr>
        <w:ind w:firstLineChars="200" w:firstLine="480"/>
        <w:rPr>
          <w:lang w:val="en-US" w:eastAsia="zh-CN"/>
        </w:rPr>
      </w:pPr>
      <w:r>
        <w:rPr>
          <w:lang w:val="en-US" w:eastAsia="zh-CN"/>
        </w:rPr>
        <w:t>&lt;</w:t>
      </w:r>
      <w:proofErr w:type="spellStart"/>
      <w:r>
        <w:rPr>
          <w:lang w:val="en-US" w:eastAsia="zh-CN"/>
        </w:rPr>
        <w:t>axml</w:t>
      </w:r>
      <w:proofErr w:type="spellEnd"/>
      <w:r>
        <w:rPr>
          <w:lang w:val="en-US" w:eastAsia="zh-CN"/>
        </w:rPr>
        <w:t>&gt;</w:t>
      </w:r>
      <w:r>
        <w:rPr>
          <w:rFonts w:hint="eastAsia"/>
          <w:lang w:val="en-US" w:eastAsia="zh-CN"/>
        </w:rPr>
        <w:t>块由一个标头（标头下有符合</w:t>
      </w:r>
      <w:r>
        <w:rPr>
          <w:lang w:val="en-US" w:eastAsia="zh-CN"/>
        </w:rPr>
        <w:t>XML</w:t>
      </w:r>
      <w:r>
        <w:rPr>
          <w:rFonts w:hint="eastAsia"/>
          <w:lang w:val="en-US" w:eastAsia="zh-CN"/>
        </w:rPr>
        <w:t>格式的数据）组成。块的总长度不固定。</w:t>
      </w:r>
    </w:p>
    <w:p w14:paraId="49ECDACF" w14:textId="77777777" w:rsidR="00016977" w:rsidRDefault="00016977" w:rsidP="00B13FB9">
      <w:pPr>
        <w:ind w:firstLineChars="200" w:firstLine="480"/>
        <w:rPr>
          <w:lang w:val="en-US" w:eastAsia="zh-CN"/>
        </w:rPr>
      </w:pPr>
      <w:r>
        <w:rPr>
          <w:rFonts w:hint="eastAsia"/>
          <w:lang w:val="en-US" w:eastAsia="zh-CN"/>
        </w:rPr>
        <w:t>在第</w:t>
      </w:r>
      <w:r>
        <w:rPr>
          <w:lang w:val="en-US" w:eastAsia="zh-CN"/>
        </w:rPr>
        <w:t>11</w:t>
      </w:r>
      <w:r>
        <w:rPr>
          <w:rFonts w:hint="eastAsia"/>
          <w:lang w:val="en-US" w:eastAsia="zh-CN"/>
        </w:rPr>
        <w:t>节可以看到一个案例，即如何使用</w:t>
      </w:r>
      <w:r>
        <w:rPr>
          <w:lang w:val="en-US" w:eastAsia="zh-CN"/>
        </w:rPr>
        <w:t>BW64</w:t>
      </w:r>
      <w:r>
        <w:rPr>
          <w:rFonts w:hint="eastAsia"/>
          <w:lang w:val="en-US" w:eastAsia="zh-CN"/>
        </w:rPr>
        <w:t>中的</w:t>
      </w:r>
      <w:r>
        <w:rPr>
          <w:lang w:val="en-US" w:eastAsia="zh-CN"/>
        </w:rPr>
        <w:t>&lt;</w:t>
      </w:r>
      <w:proofErr w:type="spellStart"/>
      <w:r>
        <w:rPr>
          <w:lang w:val="en-US" w:eastAsia="zh-CN"/>
        </w:rPr>
        <w:t>axml</w:t>
      </w:r>
      <w:proofErr w:type="spellEnd"/>
      <w:r>
        <w:rPr>
          <w:lang w:val="en-US" w:eastAsia="zh-CN"/>
        </w:rPr>
        <w:t>&gt;</w:t>
      </w:r>
      <w:r>
        <w:rPr>
          <w:rFonts w:hint="eastAsia"/>
          <w:lang w:val="en-US" w:eastAsia="zh-CN"/>
        </w:rPr>
        <w:t>块承载广播元数据（包括之前的</w:t>
      </w:r>
      <w:r>
        <w:rPr>
          <w:lang w:val="en-US" w:eastAsia="zh-CN"/>
        </w:rPr>
        <w:t>&lt;</w:t>
      </w:r>
      <w:proofErr w:type="spellStart"/>
      <w:r>
        <w:rPr>
          <w:lang w:val="en-US" w:eastAsia="zh-CN"/>
        </w:rPr>
        <w:t>bext</w:t>
      </w:r>
      <w:proofErr w:type="spellEnd"/>
      <w:r>
        <w:rPr>
          <w:lang w:val="en-US" w:eastAsia="zh-CN"/>
        </w:rPr>
        <w:t>&gt;</w:t>
      </w:r>
      <w:r>
        <w:rPr>
          <w:rFonts w:hint="eastAsia"/>
          <w:lang w:val="en-US" w:eastAsia="zh-CN"/>
        </w:rPr>
        <w:t>和</w:t>
      </w:r>
      <w:r>
        <w:rPr>
          <w:lang w:val="en-US" w:eastAsia="zh-CN"/>
        </w:rPr>
        <w:t xml:space="preserve"> &lt;</w:t>
      </w:r>
      <w:proofErr w:type="spellStart"/>
      <w:r>
        <w:rPr>
          <w:lang w:val="en-US" w:eastAsia="zh-CN"/>
        </w:rPr>
        <w:t>ubxt</w:t>
      </w:r>
      <w:proofErr w:type="spellEnd"/>
      <w:r>
        <w:rPr>
          <w:lang w:val="en-US" w:eastAsia="zh-CN"/>
        </w:rPr>
        <w:t>&gt;</w:t>
      </w:r>
      <w:r>
        <w:rPr>
          <w:rFonts w:hint="eastAsia"/>
          <w:lang w:val="en-US" w:eastAsia="zh-CN"/>
        </w:rPr>
        <w:t>块中的参数）。</w:t>
      </w:r>
    </w:p>
    <w:tbl>
      <w:tblPr>
        <w:tblW w:w="0" w:type="auto"/>
        <w:tblLook w:val="04A0" w:firstRow="1" w:lastRow="0" w:firstColumn="1" w:lastColumn="0" w:noHBand="0" w:noVBand="1"/>
      </w:tblPr>
      <w:tblGrid>
        <w:gridCol w:w="9639"/>
      </w:tblGrid>
      <w:tr w:rsidR="00016977" w:rsidRPr="002A590B" w14:paraId="20674D89" w14:textId="77777777" w:rsidTr="00CD2E22">
        <w:tc>
          <w:tcPr>
            <w:tcW w:w="9639" w:type="dxa"/>
          </w:tcPr>
          <w:p w14:paraId="1E9313AA"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axml_chunk</w:t>
            </w:r>
            <w:proofErr w:type="spellEnd"/>
          </w:p>
          <w:p w14:paraId="0B6619C8"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66F7C9E6"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ckID</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a','x','m','l</w:t>
            </w:r>
            <w:proofErr w:type="spellEnd"/>
            <w:r w:rsidRPr="00DA1D2A">
              <w:rPr>
                <w:rFonts w:ascii="Courier New" w:hAnsi="Courier New" w:cs="Courier New"/>
                <w:sz w:val="18"/>
                <w:szCs w:val="18"/>
                <w:lang w:val="en-GB"/>
              </w:rPr>
              <w:t>'}</w:t>
            </w:r>
          </w:p>
          <w:p w14:paraId="4B0957E4"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the &lt;</w:t>
            </w:r>
            <w:proofErr w:type="spellStart"/>
            <w:r w:rsidRPr="00DA1D2A">
              <w:rPr>
                <w:rFonts w:ascii="Courier New" w:hAnsi="Courier New" w:cs="Courier New"/>
                <w:sz w:val="18"/>
                <w:szCs w:val="18"/>
                <w:lang w:val="en-GB"/>
              </w:rPr>
              <w:t>axml</w:t>
            </w:r>
            <w:proofErr w:type="spellEnd"/>
            <w:r w:rsidRPr="00DA1D2A">
              <w:rPr>
                <w:rFonts w:ascii="Courier New" w:hAnsi="Courier New" w:cs="Courier New"/>
                <w:sz w:val="18"/>
                <w:szCs w:val="18"/>
                <w:lang w:val="en-GB"/>
              </w:rPr>
              <w:t>&gt; chunk in bytes</w:t>
            </w:r>
          </w:p>
          <w:p w14:paraId="407DAFC7"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xmlData</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text data in XML</w:t>
            </w:r>
          </w:p>
          <w:p w14:paraId="30CD38FD" w14:textId="77777777" w:rsidR="00016977" w:rsidRPr="002A590B" w:rsidRDefault="00016977" w:rsidP="00CD2E22">
            <w:pPr>
              <w:spacing w:after="60"/>
              <w:rPr>
                <w:rFonts w:ascii="Courier New" w:hAnsi="Courier New" w:cs="Courier New"/>
                <w:sz w:val="18"/>
                <w:szCs w:val="18"/>
              </w:rPr>
            </w:pPr>
            <w:r w:rsidRPr="002A590B">
              <w:rPr>
                <w:rFonts w:ascii="Courier New" w:hAnsi="Courier New" w:cs="Courier New"/>
                <w:sz w:val="18"/>
                <w:szCs w:val="18"/>
              </w:rPr>
              <w:t>};</w:t>
            </w:r>
          </w:p>
          <w:p w14:paraId="4C1017A1" w14:textId="77777777" w:rsidR="00016977" w:rsidRPr="002A590B" w:rsidRDefault="00016977" w:rsidP="00CD2E22">
            <w:pPr>
              <w:tabs>
                <w:tab w:val="left" w:pos="2608"/>
                <w:tab w:val="left" w:pos="3345"/>
              </w:tabs>
              <w:ind w:left="1871" w:hanging="737"/>
              <w:rPr>
                <w:rFonts w:ascii="Courier New" w:hAnsi="Courier New" w:cs="Courier New"/>
                <w:sz w:val="18"/>
                <w:szCs w:val="18"/>
              </w:rPr>
            </w:pPr>
          </w:p>
        </w:tc>
      </w:tr>
    </w:tbl>
    <w:p w14:paraId="361656A3" w14:textId="77777777" w:rsidR="00016977" w:rsidRDefault="00016977" w:rsidP="000F78EF">
      <w:pPr>
        <w:ind w:firstLineChars="200" w:firstLine="480"/>
        <w:rPr>
          <w:szCs w:val="28"/>
          <w:lang w:eastAsia="zh-CN"/>
        </w:rPr>
      </w:pPr>
      <w:r>
        <w:rPr>
          <w:rFonts w:hint="eastAsia"/>
          <w:szCs w:val="28"/>
          <w:lang w:val="en-US" w:eastAsia="zh-CN"/>
        </w:rPr>
        <w:t>由于</w:t>
      </w:r>
      <w:r w:rsidRPr="00ED6C5B">
        <w:rPr>
          <w:lang w:eastAsia="zh-CN"/>
        </w:rPr>
        <w:t>XML</w:t>
      </w:r>
      <w:r>
        <w:rPr>
          <w:rFonts w:hint="eastAsia"/>
          <w:szCs w:val="28"/>
          <w:lang w:val="en-US" w:eastAsia="zh-CN"/>
        </w:rPr>
        <w:t>可能大于</w:t>
      </w:r>
      <w:r>
        <w:rPr>
          <w:rFonts w:hint="eastAsia"/>
          <w:szCs w:val="28"/>
          <w:lang w:eastAsia="zh-CN"/>
        </w:rPr>
        <w:t>4</w:t>
      </w:r>
      <w:r>
        <w:rPr>
          <w:szCs w:val="28"/>
          <w:lang w:eastAsia="zh-CN"/>
        </w:rPr>
        <w:t xml:space="preserve"> </w:t>
      </w:r>
      <w:r>
        <w:rPr>
          <w:rFonts w:hint="eastAsia"/>
          <w:szCs w:val="28"/>
          <w:lang w:eastAsia="zh-CN"/>
        </w:rPr>
        <w:t>GB</w:t>
      </w:r>
      <w:r>
        <w:rPr>
          <w:rFonts w:hint="eastAsia"/>
          <w:szCs w:val="28"/>
          <w:lang w:eastAsia="zh-CN"/>
        </w:rPr>
        <w:t>，</w:t>
      </w:r>
      <w:r>
        <w:rPr>
          <w:rFonts w:hint="eastAsia"/>
          <w:szCs w:val="28"/>
          <w:lang w:val="en-US" w:eastAsia="zh-CN"/>
        </w:rPr>
        <w:t>它可能有必要用</w:t>
      </w:r>
      <w:r>
        <w:rPr>
          <w:szCs w:val="28"/>
          <w:lang w:eastAsia="zh-CN"/>
        </w:rPr>
        <w:t>&lt;ds64&gt;</w:t>
      </w:r>
      <w:r>
        <w:rPr>
          <w:rFonts w:hint="eastAsia"/>
          <w:szCs w:val="28"/>
          <w:lang w:val="en-US" w:eastAsia="zh-CN"/>
        </w:rPr>
        <w:t>块</w:t>
      </w:r>
      <w:proofErr w:type="gramStart"/>
      <w:r>
        <w:rPr>
          <w:rFonts w:hint="eastAsia"/>
          <w:szCs w:val="28"/>
          <w:lang w:val="en-US" w:eastAsia="zh-CN"/>
        </w:rPr>
        <w:t>来允许</w:t>
      </w:r>
      <w:proofErr w:type="gramEnd"/>
      <w:r>
        <w:rPr>
          <w:rFonts w:hint="eastAsia"/>
          <w:szCs w:val="28"/>
          <w:lang w:eastAsia="zh-CN"/>
        </w:rPr>
        <w:t>一个</w:t>
      </w:r>
      <w:r>
        <w:rPr>
          <w:rFonts w:hint="eastAsia"/>
          <w:szCs w:val="28"/>
          <w:lang w:eastAsia="zh-CN"/>
        </w:rPr>
        <w:t>64</w:t>
      </w:r>
      <w:r>
        <w:rPr>
          <w:rFonts w:hint="eastAsia"/>
          <w:szCs w:val="28"/>
          <w:lang w:eastAsia="zh-CN"/>
        </w:rPr>
        <w:t>位大小字段用于</w:t>
      </w:r>
      <w:r>
        <w:rPr>
          <w:szCs w:val="28"/>
          <w:lang w:eastAsia="zh-CN"/>
        </w:rPr>
        <w:t>&lt;</w:t>
      </w:r>
      <w:proofErr w:type="spellStart"/>
      <w:r>
        <w:rPr>
          <w:szCs w:val="28"/>
          <w:lang w:eastAsia="zh-CN"/>
        </w:rPr>
        <w:t>axml</w:t>
      </w:r>
      <w:proofErr w:type="spellEnd"/>
      <w:r>
        <w:rPr>
          <w:szCs w:val="28"/>
          <w:lang w:eastAsia="zh-CN"/>
        </w:rPr>
        <w:t>&gt;</w:t>
      </w:r>
      <w:r>
        <w:rPr>
          <w:rFonts w:hint="eastAsia"/>
          <w:szCs w:val="28"/>
          <w:lang w:eastAsia="zh-CN"/>
        </w:rPr>
        <w:t>块。以下内容是一些伪代码，说明如何用</w:t>
      </w:r>
      <w:r>
        <w:rPr>
          <w:szCs w:val="28"/>
          <w:lang w:eastAsia="zh-CN"/>
        </w:rPr>
        <w:t>&lt;ds64&gt;</w:t>
      </w:r>
      <w:r>
        <w:rPr>
          <w:rFonts w:hint="eastAsia"/>
          <w:szCs w:val="28"/>
          <w:lang w:eastAsia="zh-CN"/>
        </w:rPr>
        <w:t>块中的表格数组来达到这个目的。</w:t>
      </w:r>
    </w:p>
    <w:p w14:paraId="12068B33" w14:textId="77777777" w:rsidR="00016977" w:rsidRPr="00DA1D2A" w:rsidRDefault="00016977" w:rsidP="00016977">
      <w:pPr>
        <w:spacing w:after="60"/>
        <w:rPr>
          <w:rFonts w:ascii="Courier New" w:hAnsi="Courier New" w:cs="Courier New"/>
          <w:sz w:val="18"/>
          <w:szCs w:val="18"/>
          <w:lang w:val="en-GB"/>
        </w:rPr>
      </w:pPr>
      <w:bookmarkStart w:id="71" w:name="_Toc472005617"/>
      <w:r w:rsidRPr="00DA1D2A">
        <w:rPr>
          <w:rFonts w:ascii="Courier New" w:hAnsi="Courier New" w:cs="Courier New"/>
          <w:sz w:val="18"/>
          <w:szCs w:val="18"/>
          <w:lang w:val="en-GB"/>
        </w:rPr>
        <w:t xml:space="preserve">DataSize64Chunk.tableLength = </w:t>
      </w:r>
      <w:proofErr w:type="gramStart"/>
      <w:r w:rsidRPr="00DA1D2A">
        <w:rPr>
          <w:rFonts w:ascii="Courier New" w:hAnsi="Courier New" w:cs="Courier New"/>
          <w:sz w:val="18"/>
          <w:szCs w:val="18"/>
          <w:lang w:val="en-GB"/>
        </w:rPr>
        <w:t xml:space="preserve">1;   </w:t>
      </w:r>
      <w:proofErr w:type="gramEnd"/>
      <w:r w:rsidRPr="00DA1D2A">
        <w:rPr>
          <w:rFonts w:ascii="Courier New" w:hAnsi="Courier New" w:cs="Courier New"/>
          <w:sz w:val="18"/>
          <w:szCs w:val="18"/>
          <w:lang w:val="en-GB"/>
        </w:rPr>
        <w:t>// number of valid entries in array “table”</w:t>
      </w:r>
    </w:p>
    <w:p w14:paraId="2016F128"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DataSize64Chunk.table[0] = {</w:t>
      </w:r>
    </w:p>
    <w:p w14:paraId="2B2E45E7"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ChunkSize64.ckID = {`a`, `x`, `m`, `l`</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chunk ID for the &lt;</w:t>
      </w:r>
      <w:proofErr w:type="spellStart"/>
      <w:r w:rsidRPr="00DA1D2A">
        <w:rPr>
          <w:rFonts w:ascii="Courier New" w:hAnsi="Courier New" w:cs="Courier New"/>
          <w:sz w:val="18"/>
          <w:szCs w:val="18"/>
          <w:lang w:val="en-GB"/>
        </w:rPr>
        <w:t>axml</w:t>
      </w:r>
      <w:proofErr w:type="spellEnd"/>
      <w:r w:rsidRPr="00DA1D2A">
        <w:rPr>
          <w:rFonts w:ascii="Courier New" w:hAnsi="Courier New" w:cs="Courier New"/>
          <w:sz w:val="18"/>
          <w:szCs w:val="18"/>
          <w:lang w:val="en-GB"/>
        </w:rPr>
        <w:t>&gt; chunk</w:t>
      </w:r>
    </w:p>
    <w:p w14:paraId="293C7581"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ckSizeLow</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low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chunk size</w:t>
      </w:r>
    </w:p>
    <w:p w14:paraId="0F748D63"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ckSizeHigh</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high </w:t>
      </w:r>
      <w:proofErr w:type="gramStart"/>
      <w:r w:rsidRPr="00DA1D2A">
        <w:rPr>
          <w:rFonts w:ascii="Courier New" w:hAnsi="Courier New" w:cs="Courier New"/>
          <w:sz w:val="18"/>
          <w:szCs w:val="18"/>
          <w:lang w:val="en-GB"/>
        </w:rPr>
        <w:t>4 byte</w:t>
      </w:r>
      <w:proofErr w:type="gramEnd"/>
      <w:r w:rsidRPr="00DA1D2A">
        <w:rPr>
          <w:rFonts w:ascii="Courier New" w:hAnsi="Courier New" w:cs="Courier New"/>
          <w:sz w:val="18"/>
          <w:szCs w:val="18"/>
          <w:lang w:val="en-GB"/>
        </w:rPr>
        <w:t xml:space="preserve"> chunk size</w:t>
      </w:r>
    </w:p>
    <w:p w14:paraId="0560D94C" w14:textId="77777777" w:rsidR="00016977" w:rsidRPr="002A590B" w:rsidRDefault="00016977" w:rsidP="00016977">
      <w:pPr>
        <w:spacing w:after="60"/>
        <w:rPr>
          <w:rFonts w:ascii="Courier New" w:hAnsi="Courier New" w:cs="Courier New"/>
          <w:sz w:val="18"/>
          <w:szCs w:val="18"/>
        </w:rPr>
      </w:pPr>
      <w:r w:rsidRPr="002A590B">
        <w:rPr>
          <w:rFonts w:ascii="Courier New" w:hAnsi="Courier New" w:cs="Courier New"/>
          <w:sz w:val="18"/>
          <w:szCs w:val="18"/>
        </w:rPr>
        <w:t>}</w:t>
      </w:r>
    </w:p>
    <w:p w14:paraId="6F7CF347" w14:textId="77777777" w:rsidR="00016977" w:rsidRDefault="00016977" w:rsidP="00016977">
      <w:pPr>
        <w:pStyle w:val="Heading2"/>
      </w:pPr>
      <w:r>
        <w:lastRenderedPageBreak/>
        <w:t>5.2</w:t>
      </w:r>
      <w:r>
        <w:tab/>
      </w:r>
      <w:bookmarkStart w:id="72" w:name="lt_pId533"/>
      <w:r>
        <w:t>&lt;</w:t>
      </w:r>
      <w:proofErr w:type="spellStart"/>
      <w:r>
        <w:t>axml</w:t>
      </w:r>
      <w:proofErr w:type="spellEnd"/>
      <w:r>
        <w:t>&gt;</w:t>
      </w:r>
      <w:bookmarkEnd w:id="72"/>
      <w:r>
        <w:rPr>
          <w:rFonts w:hint="eastAsia"/>
          <w:lang w:eastAsia="zh-CN"/>
        </w:rPr>
        <w:t>块的元素</w:t>
      </w:r>
      <w:bookmarkEnd w:id="71"/>
    </w:p>
    <w:tbl>
      <w:tblPr>
        <w:tblW w:w="9855" w:type="dxa"/>
        <w:tblLayout w:type="fixed"/>
        <w:tblLook w:val="0020" w:firstRow="1" w:lastRow="0" w:firstColumn="0" w:lastColumn="0" w:noHBand="0" w:noVBand="0"/>
      </w:tblPr>
      <w:tblGrid>
        <w:gridCol w:w="1526"/>
        <w:gridCol w:w="8329"/>
      </w:tblGrid>
      <w:tr w:rsidR="00016977" w14:paraId="76D4DB3C" w14:textId="77777777" w:rsidTr="00CD2E22">
        <w:tc>
          <w:tcPr>
            <w:tcW w:w="1526" w:type="dxa"/>
          </w:tcPr>
          <w:p w14:paraId="278DCD40" w14:textId="77777777" w:rsidR="00016977" w:rsidRDefault="00016977" w:rsidP="00CD2E22">
            <w:pPr>
              <w:rPr>
                <w:b/>
                <w:sz w:val="28"/>
                <w:szCs w:val="28"/>
              </w:rPr>
            </w:pPr>
            <w:bookmarkStart w:id="73" w:name="lt_pId534"/>
            <w:proofErr w:type="spellStart"/>
            <w:proofErr w:type="gramStart"/>
            <w:r>
              <w:rPr>
                <w:b/>
              </w:rPr>
              <w:t>ckID</w:t>
            </w:r>
            <w:bookmarkEnd w:id="73"/>
            <w:proofErr w:type="spellEnd"/>
            <w:proofErr w:type="gramEnd"/>
          </w:p>
        </w:tc>
        <w:tc>
          <w:tcPr>
            <w:tcW w:w="8329" w:type="dxa"/>
          </w:tcPr>
          <w:p w14:paraId="0607DDCE" w14:textId="77777777" w:rsidR="00016977" w:rsidRDefault="00016977" w:rsidP="00CD2E22">
            <w:pPr>
              <w:rPr>
                <w:b/>
                <w:sz w:val="28"/>
                <w:szCs w:val="28"/>
                <w:lang w:eastAsia="zh-CN"/>
              </w:rPr>
            </w:pPr>
            <w:r>
              <w:rPr>
                <w:rFonts w:hint="eastAsia"/>
                <w:lang w:val="en-US" w:eastAsia="zh-CN"/>
              </w:rPr>
              <w:t>这是</w:t>
            </w:r>
            <w:r>
              <w:rPr>
                <w:rFonts w:hint="eastAsia"/>
                <w:lang w:eastAsia="zh-CN"/>
              </w:rPr>
              <w:t>4</w:t>
            </w:r>
            <w:r>
              <w:rPr>
                <w:rFonts w:hint="eastAsia"/>
                <w:lang w:val="en-US" w:eastAsia="zh-CN"/>
              </w:rPr>
              <w:t>字符数组</w:t>
            </w:r>
            <w:r>
              <w:rPr>
                <w:lang w:val="en-GB" w:eastAsia="zh-CN"/>
              </w:rPr>
              <w:t>{‘a’, ‘x’, ‘m’, ‘l’}</w:t>
            </w:r>
            <w:r>
              <w:rPr>
                <w:rFonts w:hint="eastAsia"/>
                <w:lang w:eastAsia="zh-CN"/>
              </w:rPr>
              <w:t>，</w:t>
            </w:r>
            <w:r>
              <w:rPr>
                <w:rFonts w:hint="eastAsia"/>
                <w:lang w:val="en-US" w:eastAsia="zh-CN"/>
              </w:rPr>
              <w:t>用于块识别。</w:t>
            </w:r>
          </w:p>
        </w:tc>
      </w:tr>
      <w:tr w:rsidR="00016977" w14:paraId="735293D4" w14:textId="77777777" w:rsidTr="00CD2E22">
        <w:tc>
          <w:tcPr>
            <w:tcW w:w="1526" w:type="dxa"/>
          </w:tcPr>
          <w:p w14:paraId="5EEB7DDD" w14:textId="77777777" w:rsidR="00016977" w:rsidRDefault="00016977" w:rsidP="00CD2E22">
            <w:pPr>
              <w:rPr>
                <w:b/>
                <w:sz w:val="28"/>
                <w:szCs w:val="28"/>
              </w:rPr>
            </w:pPr>
            <w:proofErr w:type="spellStart"/>
            <w:proofErr w:type="gramStart"/>
            <w:r>
              <w:rPr>
                <w:b/>
              </w:rPr>
              <w:t>ckSize</w:t>
            </w:r>
            <w:proofErr w:type="spellEnd"/>
            <w:proofErr w:type="gramEnd"/>
          </w:p>
        </w:tc>
        <w:tc>
          <w:tcPr>
            <w:tcW w:w="8329" w:type="dxa"/>
          </w:tcPr>
          <w:p w14:paraId="0B4864E0" w14:textId="77777777" w:rsidR="00016977" w:rsidRDefault="00016977" w:rsidP="00CD2E22">
            <w:pPr>
              <w:rPr>
                <w:b/>
                <w:sz w:val="28"/>
                <w:szCs w:val="28"/>
                <w:lang w:val="en-US" w:eastAsia="zh-CN"/>
              </w:rPr>
            </w:pPr>
            <w:r>
              <w:rPr>
                <w:rFonts w:hint="eastAsia"/>
                <w:lang w:val="en-US" w:eastAsia="zh-CN"/>
              </w:rPr>
              <w:t>这是字节块中的数据部分的大小。（其不包括</w:t>
            </w:r>
            <w:proofErr w:type="spellStart"/>
            <w:r>
              <w:rPr>
                <w:lang w:eastAsia="zh-CN"/>
              </w:rPr>
              <w:t>ckID</w:t>
            </w:r>
            <w:proofErr w:type="spellEnd"/>
            <w:r>
              <w:rPr>
                <w:rFonts w:hint="eastAsia"/>
                <w:lang w:eastAsia="zh-CN"/>
              </w:rPr>
              <w:t>和</w:t>
            </w:r>
            <w:proofErr w:type="spellStart"/>
            <w:r>
              <w:rPr>
                <w:lang w:val="en-US"/>
              </w:rPr>
              <w:t>ckSize</w:t>
            </w:r>
            <w:proofErr w:type="spellEnd"/>
            <w:r>
              <w:rPr>
                <w:rFonts w:hint="eastAsia"/>
                <w:lang w:eastAsia="zh-CN"/>
              </w:rPr>
              <w:t>使用的</w:t>
            </w:r>
            <w:r>
              <w:rPr>
                <w:rFonts w:hint="eastAsia"/>
                <w:lang w:eastAsia="zh-CN"/>
              </w:rPr>
              <w:t>8</w:t>
            </w:r>
            <w:r>
              <w:rPr>
                <w:rFonts w:hint="eastAsia"/>
                <w:lang w:eastAsia="zh-CN"/>
              </w:rPr>
              <w:t>字节。</w:t>
            </w:r>
            <w:r>
              <w:rPr>
                <w:rFonts w:hint="eastAsia"/>
                <w:lang w:val="en-US" w:eastAsia="zh-CN"/>
              </w:rPr>
              <w:t>）</w:t>
            </w:r>
          </w:p>
        </w:tc>
      </w:tr>
      <w:tr w:rsidR="00016977" w14:paraId="74EC6A24" w14:textId="77777777" w:rsidTr="00CD2E22">
        <w:tc>
          <w:tcPr>
            <w:tcW w:w="1526" w:type="dxa"/>
          </w:tcPr>
          <w:p w14:paraId="41FE1D88" w14:textId="77777777" w:rsidR="00016977" w:rsidRDefault="00016977" w:rsidP="00CD2E22">
            <w:pPr>
              <w:rPr>
                <w:b/>
                <w:sz w:val="28"/>
                <w:szCs w:val="28"/>
              </w:rPr>
            </w:pPr>
            <w:proofErr w:type="spellStart"/>
            <w:proofErr w:type="gramStart"/>
            <w:r>
              <w:rPr>
                <w:b/>
              </w:rPr>
              <w:t>xmlData</w:t>
            </w:r>
            <w:proofErr w:type="spellEnd"/>
            <w:proofErr w:type="gramEnd"/>
          </w:p>
        </w:tc>
        <w:tc>
          <w:tcPr>
            <w:tcW w:w="8329" w:type="dxa"/>
          </w:tcPr>
          <w:p w14:paraId="4CBFCB70" w14:textId="77777777" w:rsidR="00016977" w:rsidRDefault="00016977" w:rsidP="00CD2E22">
            <w:pPr>
              <w:rPr>
                <w:b/>
                <w:sz w:val="28"/>
                <w:szCs w:val="28"/>
                <w:lang w:val="en-US" w:eastAsia="zh-CN"/>
              </w:rPr>
            </w:pPr>
            <w:r>
              <w:rPr>
                <w:rFonts w:hint="eastAsia"/>
                <w:lang w:val="en-US" w:eastAsia="zh-CN"/>
              </w:rPr>
              <w:t>该字段包含</w:t>
            </w:r>
            <w:r>
              <w:rPr>
                <w:lang w:val="en-US" w:eastAsia="zh-CN"/>
              </w:rPr>
              <w:t>XML</w:t>
            </w:r>
            <w:r>
              <w:rPr>
                <w:rFonts w:hint="eastAsia"/>
                <w:lang w:val="en-US" w:eastAsia="zh-CN"/>
              </w:rPr>
              <w:t>中的文本信息。</w:t>
            </w:r>
          </w:p>
        </w:tc>
      </w:tr>
    </w:tbl>
    <w:p w14:paraId="2CB0DAD8" w14:textId="77777777" w:rsidR="00016977" w:rsidRDefault="00016977" w:rsidP="00B13FB9">
      <w:pPr>
        <w:ind w:firstLineChars="200" w:firstLine="480"/>
        <w:rPr>
          <w:lang w:val="en-US" w:eastAsia="zh-CN"/>
        </w:rPr>
      </w:pPr>
      <w:r>
        <w:rPr>
          <w:lang w:val="en-US" w:eastAsia="zh-CN"/>
        </w:rPr>
        <w:t>XML</w:t>
      </w:r>
      <w:r>
        <w:rPr>
          <w:rFonts w:hint="eastAsia"/>
          <w:lang w:val="en-US" w:eastAsia="zh-CN"/>
        </w:rPr>
        <w:t>数据结构是分级的，且数据是依照</w:t>
      </w:r>
      <w:r>
        <w:rPr>
          <w:lang w:val="en-US" w:eastAsia="zh-CN"/>
        </w:rPr>
        <w:t>XML 1.0</w:t>
      </w:r>
      <w:r>
        <w:rPr>
          <w:rFonts w:hint="eastAsia"/>
          <w:lang w:val="en-US" w:eastAsia="zh-CN"/>
        </w:rPr>
        <w:t>格式或更新的格式以文本字符串的形式储存的。</w:t>
      </w:r>
    </w:p>
    <w:p w14:paraId="17C85C60" w14:textId="77777777" w:rsidR="00016977" w:rsidRDefault="00016977" w:rsidP="00016977">
      <w:pPr>
        <w:ind w:firstLineChars="200" w:firstLine="480"/>
        <w:rPr>
          <w:lang w:val="en-GB" w:eastAsia="zh-CN"/>
        </w:rPr>
      </w:pPr>
      <w:bookmarkStart w:id="74" w:name="_Toc472005618"/>
      <w:r>
        <w:rPr>
          <w:rFonts w:hint="eastAsia"/>
          <w:lang w:val="en-GB" w:eastAsia="zh-CN"/>
        </w:rPr>
        <w:t>如果接收设备无法按照</w:t>
      </w:r>
      <w:r>
        <w:rPr>
          <w:rFonts w:hint="eastAsia"/>
          <w:lang w:val="en-GB" w:eastAsia="zh-CN"/>
        </w:rPr>
        <w:t>XML</w:t>
      </w:r>
      <w:r>
        <w:rPr>
          <w:rFonts w:hint="eastAsia"/>
          <w:lang w:val="en-GB" w:eastAsia="zh-CN"/>
        </w:rPr>
        <w:t>中规定的规范解释</w:t>
      </w:r>
      <w:r>
        <w:rPr>
          <w:rFonts w:hint="eastAsia"/>
          <w:lang w:val="en-GB" w:eastAsia="zh-CN"/>
        </w:rPr>
        <w:t>&lt;</w:t>
      </w:r>
      <w:proofErr w:type="spellStart"/>
      <w:r>
        <w:rPr>
          <w:rFonts w:hint="eastAsia"/>
          <w:lang w:val="en-GB" w:eastAsia="zh-CN"/>
        </w:rPr>
        <w:t>axml</w:t>
      </w:r>
      <w:proofErr w:type="spellEnd"/>
      <w:r>
        <w:rPr>
          <w:rFonts w:hint="eastAsia"/>
          <w:lang w:val="en-GB" w:eastAsia="zh-CN"/>
        </w:rPr>
        <w:t>&gt;</w:t>
      </w:r>
      <w:r>
        <w:rPr>
          <w:rFonts w:hint="eastAsia"/>
          <w:lang w:val="en-GB" w:eastAsia="zh-CN"/>
        </w:rPr>
        <w:t>块的内容，则将忽略整个块。</w:t>
      </w:r>
    </w:p>
    <w:p w14:paraId="7C8C826C" w14:textId="77777777" w:rsidR="00016977" w:rsidRPr="00993CC9" w:rsidRDefault="00016977" w:rsidP="00016977">
      <w:pPr>
        <w:pStyle w:val="Heading1"/>
        <w:rPr>
          <w:rFonts w:eastAsia="MS Mincho"/>
          <w:lang w:val="en-GB" w:eastAsia="zh-CN"/>
        </w:rPr>
      </w:pPr>
      <w:r w:rsidRPr="00993CC9">
        <w:rPr>
          <w:rFonts w:eastAsia="MS Mincho"/>
          <w:lang w:val="en-GB" w:eastAsia="zh-CN"/>
        </w:rPr>
        <w:t>6</w:t>
      </w:r>
      <w:r w:rsidRPr="00993CC9">
        <w:rPr>
          <w:rFonts w:eastAsia="MS Mincho"/>
          <w:lang w:val="en-GB" w:eastAsia="zh-CN"/>
        </w:rPr>
        <w:tab/>
        <w:t>BXML</w:t>
      </w:r>
      <w:r w:rsidRPr="00993CC9">
        <w:rPr>
          <w:rFonts w:ascii="SimSun" w:hAnsi="SimSun" w:hint="eastAsia"/>
          <w:lang w:val="en-GB" w:eastAsia="zh-CN"/>
        </w:rPr>
        <w:t>块</w:t>
      </w:r>
      <w:bookmarkEnd w:id="74"/>
    </w:p>
    <w:p w14:paraId="3574683D" w14:textId="77777777" w:rsidR="00016977" w:rsidRDefault="00016977" w:rsidP="00016977">
      <w:pPr>
        <w:pStyle w:val="Heading2"/>
        <w:rPr>
          <w:lang w:val="en-US" w:eastAsia="zh-CN"/>
        </w:rPr>
      </w:pPr>
      <w:bookmarkStart w:id="75" w:name="_Toc472005619"/>
      <w:r>
        <w:rPr>
          <w:lang w:val="en-US" w:eastAsia="zh-CN"/>
        </w:rPr>
        <w:t>6.1</w:t>
      </w:r>
      <w:r>
        <w:rPr>
          <w:lang w:val="en-US" w:eastAsia="zh-CN"/>
        </w:rPr>
        <w:tab/>
      </w:r>
      <w:r>
        <w:rPr>
          <w:rFonts w:hint="eastAsia"/>
          <w:bCs/>
          <w:lang w:val="en-US" w:eastAsia="zh-CN"/>
        </w:rPr>
        <w:t>定义</w:t>
      </w:r>
      <w:bookmarkEnd w:id="75"/>
    </w:p>
    <w:p w14:paraId="4DCFC181" w14:textId="77777777" w:rsidR="00016977" w:rsidRPr="002558A2" w:rsidRDefault="00016977" w:rsidP="00016977">
      <w:pPr>
        <w:ind w:firstLineChars="200" w:firstLine="480"/>
        <w:rPr>
          <w:lang w:val="en-GB" w:eastAsia="zh-CN"/>
        </w:rPr>
      </w:pPr>
      <w:r w:rsidRPr="002558A2">
        <w:rPr>
          <w:lang w:val="en-GB" w:eastAsia="zh-CN"/>
        </w:rPr>
        <w:t>&lt;</w:t>
      </w:r>
      <w:proofErr w:type="spellStart"/>
      <w:r w:rsidRPr="002558A2">
        <w:rPr>
          <w:lang w:val="en-GB" w:eastAsia="zh-CN"/>
        </w:rPr>
        <w:t>bxml</w:t>
      </w:r>
      <w:proofErr w:type="spellEnd"/>
      <w:r w:rsidRPr="002558A2">
        <w:rPr>
          <w:lang w:val="en-GB" w:eastAsia="zh-CN"/>
        </w:rPr>
        <w:t>&gt;</w:t>
      </w:r>
      <w:r w:rsidRPr="002558A2">
        <w:rPr>
          <w:lang w:val="en-GB" w:eastAsia="zh-CN"/>
        </w:rPr>
        <w:t>块可能包含压缩的</w:t>
      </w:r>
      <w:r w:rsidRPr="002558A2">
        <w:rPr>
          <w:lang w:val="en-GB" w:eastAsia="zh-CN"/>
        </w:rPr>
        <w:t>XML</w:t>
      </w:r>
      <w:r w:rsidRPr="002558A2">
        <w:rPr>
          <w:lang w:val="en-GB" w:eastAsia="zh-CN"/>
        </w:rPr>
        <w:t>数据，而不是</w:t>
      </w:r>
      <w:r w:rsidRPr="002558A2">
        <w:rPr>
          <w:lang w:val="en-GB" w:eastAsia="zh-CN"/>
        </w:rPr>
        <w:t>&lt;</w:t>
      </w:r>
      <w:proofErr w:type="spellStart"/>
      <w:r w:rsidRPr="002558A2">
        <w:rPr>
          <w:lang w:val="en-GB" w:eastAsia="zh-CN"/>
        </w:rPr>
        <w:t>axml</w:t>
      </w:r>
      <w:proofErr w:type="spellEnd"/>
      <w:r w:rsidRPr="002558A2">
        <w:rPr>
          <w:lang w:val="en-GB" w:eastAsia="zh-CN"/>
        </w:rPr>
        <w:t>&gt;</w:t>
      </w:r>
      <w:r w:rsidRPr="002558A2">
        <w:rPr>
          <w:lang w:val="en-GB" w:eastAsia="zh-CN"/>
        </w:rPr>
        <w:t>块。</w:t>
      </w:r>
    </w:p>
    <w:p w14:paraId="363F476F" w14:textId="77777777" w:rsidR="00016977" w:rsidRDefault="00016977" w:rsidP="00B13FB9">
      <w:pPr>
        <w:spacing w:after="120"/>
        <w:ind w:firstLineChars="200" w:firstLine="480"/>
        <w:rPr>
          <w:lang w:val="en-GB" w:eastAsia="zh-CN"/>
        </w:rPr>
      </w:pPr>
      <w:r w:rsidRPr="002558A2">
        <w:rPr>
          <w:lang w:val="en-GB" w:eastAsia="zh-CN"/>
        </w:rPr>
        <w:t>&lt;</w:t>
      </w:r>
      <w:proofErr w:type="spellStart"/>
      <w:r w:rsidRPr="002558A2">
        <w:rPr>
          <w:lang w:val="en-GB" w:eastAsia="zh-CN"/>
        </w:rPr>
        <w:t>bxml</w:t>
      </w:r>
      <w:proofErr w:type="spellEnd"/>
      <w:r w:rsidRPr="002558A2">
        <w:rPr>
          <w:lang w:val="en-GB" w:eastAsia="zh-CN"/>
        </w:rPr>
        <w:t>&gt;</w:t>
      </w:r>
      <w:r w:rsidRPr="002558A2">
        <w:rPr>
          <w:lang w:val="en-GB" w:eastAsia="zh-CN"/>
        </w:rPr>
        <w:t>块包含一个</w:t>
      </w:r>
      <w:r>
        <w:rPr>
          <w:rFonts w:hint="eastAsia"/>
          <w:lang w:val="en-GB" w:eastAsia="zh-CN"/>
        </w:rPr>
        <w:t>标</w:t>
      </w:r>
      <w:r w:rsidRPr="002558A2">
        <w:rPr>
          <w:lang w:val="en-GB" w:eastAsia="zh-CN"/>
        </w:rPr>
        <w:t>头，后跟由</w:t>
      </w:r>
      <w:proofErr w:type="spellStart"/>
      <w:r w:rsidRPr="00DA1D2A">
        <w:rPr>
          <w:b/>
          <w:lang w:val="en-GB" w:eastAsia="zh-CN"/>
        </w:rPr>
        <w:t>fmtType</w:t>
      </w:r>
      <w:proofErr w:type="spellEnd"/>
      <w:r w:rsidRPr="002558A2">
        <w:rPr>
          <w:lang w:val="en-GB" w:eastAsia="zh-CN"/>
        </w:rPr>
        <w:t>中指定的压缩方法压缩的</w:t>
      </w:r>
      <w:r w:rsidRPr="002558A2">
        <w:rPr>
          <w:lang w:val="en-GB" w:eastAsia="zh-CN"/>
        </w:rPr>
        <w:t>XML</w:t>
      </w:r>
      <w:r w:rsidRPr="002558A2">
        <w:rPr>
          <w:lang w:val="en-GB" w:eastAsia="zh-CN"/>
        </w:rPr>
        <w:t>数据。块的总长度不是固定的。</w:t>
      </w:r>
    </w:p>
    <w:tbl>
      <w:tblPr>
        <w:tblW w:w="0" w:type="auto"/>
        <w:tblLook w:val="04A0" w:firstRow="1" w:lastRow="0" w:firstColumn="1" w:lastColumn="0" w:noHBand="0" w:noVBand="1"/>
      </w:tblPr>
      <w:tblGrid>
        <w:gridCol w:w="9639"/>
      </w:tblGrid>
      <w:tr w:rsidR="00016977" w:rsidRPr="002A590B" w14:paraId="6D065334" w14:textId="77777777" w:rsidTr="00CD2E22">
        <w:tc>
          <w:tcPr>
            <w:tcW w:w="9639" w:type="dxa"/>
          </w:tcPr>
          <w:p w14:paraId="34A4316F" w14:textId="77777777" w:rsidR="00016977" w:rsidRPr="00467161" w:rsidRDefault="00016977" w:rsidP="00CD2E22">
            <w:pPr>
              <w:spacing w:after="60"/>
              <w:rPr>
                <w:rFonts w:ascii="Courier New" w:hAnsi="Courier New" w:cs="Courier New"/>
                <w:sz w:val="18"/>
                <w:szCs w:val="18"/>
                <w:lang w:val="en-GB"/>
              </w:rPr>
            </w:pPr>
            <w:r w:rsidRPr="00467161">
              <w:rPr>
                <w:rFonts w:ascii="Courier New" w:hAnsi="Courier New" w:cs="Courier New"/>
                <w:sz w:val="18"/>
                <w:szCs w:val="18"/>
                <w:lang w:val="en-GB"/>
              </w:rPr>
              <w:t xml:space="preserve">struct </w:t>
            </w:r>
            <w:proofErr w:type="spellStart"/>
            <w:r w:rsidRPr="00467161">
              <w:rPr>
                <w:rFonts w:ascii="Courier New" w:hAnsi="Courier New" w:cs="Courier New"/>
                <w:sz w:val="18"/>
                <w:szCs w:val="18"/>
                <w:lang w:val="en-GB"/>
              </w:rPr>
              <w:t>bxml_chunk</w:t>
            </w:r>
            <w:proofErr w:type="spellEnd"/>
          </w:p>
          <w:p w14:paraId="1A094D70" w14:textId="77777777" w:rsidR="00016977" w:rsidRPr="00467161" w:rsidRDefault="00016977" w:rsidP="00CD2E22">
            <w:pPr>
              <w:spacing w:after="60"/>
              <w:rPr>
                <w:rFonts w:ascii="Courier New" w:hAnsi="Courier New" w:cs="Courier New"/>
                <w:sz w:val="18"/>
                <w:szCs w:val="18"/>
                <w:lang w:val="en-GB"/>
              </w:rPr>
            </w:pPr>
            <w:r w:rsidRPr="00467161">
              <w:rPr>
                <w:rFonts w:ascii="Courier New" w:hAnsi="Courier New" w:cs="Courier New"/>
                <w:sz w:val="18"/>
                <w:szCs w:val="18"/>
                <w:lang w:val="en-GB"/>
              </w:rPr>
              <w:t>{</w:t>
            </w:r>
          </w:p>
          <w:p w14:paraId="71EC7A8E" w14:textId="77777777" w:rsidR="00016977" w:rsidRPr="00467161" w:rsidRDefault="00016977" w:rsidP="00CD2E22">
            <w:pPr>
              <w:spacing w:after="60"/>
              <w:rPr>
                <w:rFonts w:ascii="Courier New" w:hAnsi="Courier New" w:cs="Courier New"/>
                <w:sz w:val="18"/>
                <w:szCs w:val="18"/>
                <w:lang w:val="en-GB"/>
              </w:rPr>
            </w:pPr>
            <w:r w:rsidRPr="00467161">
              <w:rPr>
                <w:rFonts w:ascii="Courier New" w:hAnsi="Courier New" w:cs="Courier New"/>
                <w:sz w:val="18"/>
                <w:szCs w:val="18"/>
                <w:lang w:val="en-GB"/>
              </w:rPr>
              <w:t xml:space="preserve">    CHAR    </w:t>
            </w:r>
            <w:proofErr w:type="spellStart"/>
            <w:proofErr w:type="gramStart"/>
            <w:r w:rsidRPr="00467161">
              <w:rPr>
                <w:rFonts w:ascii="Courier New" w:hAnsi="Courier New" w:cs="Courier New"/>
                <w:sz w:val="18"/>
                <w:szCs w:val="18"/>
                <w:lang w:val="en-GB"/>
              </w:rPr>
              <w:t>ckID</w:t>
            </w:r>
            <w:proofErr w:type="spellEnd"/>
            <w:r w:rsidRPr="00467161">
              <w:rPr>
                <w:rFonts w:ascii="Courier New" w:hAnsi="Courier New" w:cs="Courier New"/>
                <w:sz w:val="18"/>
                <w:szCs w:val="18"/>
                <w:lang w:val="en-GB"/>
              </w:rPr>
              <w:t>[</w:t>
            </w:r>
            <w:proofErr w:type="gramEnd"/>
            <w:r w:rsidRPr="00467161">
              <w:rPr>
                <w:rFonts w:ascii="Courier New" w:hAnsi="Courier New" w:cs="Courier New"/>
                <w:sz w:val="18"/>
                <w:szCs w:val="18"/>
                <w:lang w:val="en-GB"/>
              </w:rPr>
              <w:t>4</w:t>
            </w:r>
            <w:proofErr w:type="gramStart"/>
            <w:r w:rsidRPr="00467161">
              <w:rPr>
                <w:rFonts w:ascii="Courier New" w:hAnsi="Courier New" w:cs="Courier New"/>
                <w:sz w:val="18"/>
                <w:szCs w:val="18"/>
                <w:lang w:val="en-GB"/>
              </w:rPr>
              <w:t xml:space="preserve">];   </w:t>
            </w:r>
            <w:proofErr w:type="gramEnd"/>
            <w:r w:rsidRPr="00467161">
              <w:rPr>
                <w:rFonts w:ascii="Courier New" w:hAnsi="Courier New" w:cs="Courier New"/>
                <w:sz w:val="18"/>
                <w:szCs w:val="18"/>
                <w:lang w:val="en-GB"/>
              </w:rPr>
              <w:t xml:space="preserve">    // {'</w:t>
            </w:r>
            <w:proofErr w:type="spellStart"/>
            <w:r w:rsidRPr="00467161">
              <w:rPr>
                <w:rFonts w:ascii="Courier New" w:hAnsi="Courier New" w:cs="Courier New"/>
                <w:sz w:val="18"/>
                <w:szCs w:val="18"/>
                <w:lang w:val="en-GB"/>
              </w:rPr>
              <w:t>b','x','m','l</w:t>
            </w:r>
            <w:proofErr w:type="spellEnd"/>
            <w:r w:rsidRPr="00467161">
              <w:rPr>
                <w:rFonts w:ascii="Courier New" w:hAnsi="Courier New" w:cs="Courier New"/>
                <w:sz w:val="18"/>
                <w:szCs w:val="18"/>
                <w:lang w:val="en-GB"/>
              </w:rPr>
              <w:t>'}</w:t>
            </w:r>
          </w:p>
          <w:p w14:paraId="1826949F" w14:textId="77777777" w:rsidR="00016977" w:rsidRPr="00DA1D2A" w:rsidRDefault="00016977" w:rsidP="00CD2E22">
            <w:pPr>
              <w:spacing w:after="60"/>
              <w:rPr>
                <w:rFonts w:ascii="Courier New" w:hAnsi="Courier New" w:cs="Courier New"/>
                <w:sz w:val="18"/>
                <w:szCs w:val="18"/>
                <w:lang w:val="en-GB"/>
              </w:rPr>
            </w:pPr>
            <w:r w:rsidRPr="00467161">
              <w:rPr>
                <w:rFonts w:ascii="Courier New" w:hAnsi="Courier New" w:cs="Courier New"/>
                <w:sz w:val="18"/>
                <w:szCs w:val="18"/>
                <w:lang w:val="en-GB"/>
              </w:rPr>
              <w:t xml:space="preserve">    </w:t>
            </w:r>
            <w:r w:rsidRPr="00DA1D2A">
              <w:rPr>
                <w:rFonts w:ascii="Courier New" w:hAnsi="Courier New" w:cs="Courier New"/>
                <w:sz w:val="18"/>
                <w:szCs w:val="18"/>
                <w:lang w:val="en-GB"/>
              </w:rPr>
              <w:t xml:space="preserve">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the &lt;</w:t>
            </w:r>
            <w:proofErr w:type="spellStart"/>
            <w:r w:rsidRPr="00DA1D2A">
              <w:rPr>
                <w:rFonts w:ascii="Courier New" w:hAnsi="Courier New" w:cs="Courier New"/>
                <w:sz w:val="18"/>
                <w:szCs w:val="18"/>
                <w:lang w:val="en-GB"/>
              </w:rPr>
              <w:t>bxml</w:t>
            </w:r>
            <w:proofErr w:type="spellEnd"/>
            <w:r w:rsidRPr="00DA1D2A">
              <w:rPr>
                <w:rFonts w:ascii="Courier New" w:hAnsi="Courier New" w:cs="Courier New"/>
                <w:sz w:val="18"/>
                <w:szCs w:val="18"/>
                <w:lang w:val="en-GB"/>
              </w:rPr>
              <w:t>&gt; chunk in bytes</w:t>
            </w:r>
          </w:p>
          <w:p w14:paraId="1B205521"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WORD    </w:t>
            </w:r>
            <w:proofErr w:type="spellStart"/>
            <w:proofErr w:type="gramStart"/>
            <w:r w:rsidRPr="00DA1D2A">
              <w:rPr>
                <w:rFonts w:ascii="Courier New" w:hAnsi="Courier New" w:cs="Courier New"/>
                <w:sz w:val="18"/>
                <w:szCs w:val="18"/>
                <w:lang w:val="en-GB"/>
              </w:rPr>
              <w:t>fmtType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type of compression method, 0x0001=”</w:t>
            </w:r>
            <w:proofErr w:type="spellStart"/>
            <w:r w:rsidRPr="00DA1D2A">
              <w:rPr>
                <w:rFonts w:ascii="Courier New" w:hAnsi="Courier New" w:cs="Courier New"/>
                <w:sz w:val="18"/>
                <w:szCs w:val="18"/>
                <w:lang w:val="en-GB"/>
              </w:rPr>
              <w:t>gzip</w:t>
            </w:r>
            <w:proofErr w:type="spellEnd"/>
            <w:r w:rsidRPr="00DA1D2A">
              <w:rPr>
                <w:rFonts w:ascii="Courier New" w:hAnsi="Courier New" w:cs="Courier New"/>
                <w:sz w:val="18"/>
                <w:szCs w:val="18"/>
                <w:lang w:val="en-GB"/>
              </w:rPr>
              <w:t>”, etc.</w:t>
            </w:r>
          </w:p>
          <w:p w14:paraId="426EA3C3"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xmlData</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XML text data compressed by the compression method</w:t>
            </w:r>
          </w:p>
          <w:p w14:paraId="298D4256" w14:textId="77777777" w:rsidR="00016977" w:rsidRPr="002A590B" w:rsidRDefault="00016977" w:rsidP="00CD2E22">
            <w:pPr>
              <w:spacing w:after="60"/>
              <w:rPr>
                <w:rFonts w:ascii="Courier New" w:hAnsi="Courier New" w:cs="Courier New"/>
                <w:sz w:val="18"/>
                <w:szCs w:val="18"/>
              </w:rPr>
            </w:pPr>
            <w:r w:rsidRPr="002A590B">
              <w:rPr>
                <w:rFonts w:ascii="Courier New" w:hAnsi="Courier New" w:cs="Courier New"/>
                <w:sz w:val="18"/>
                <w:szCs w:val="18"/>
              </w:rPr>
              <w:t>};</w:t>
            </w:r>
          </w:p>
          <w:p w14:paraId="2B36B68F" w14:textId="77777777" w:rsidR="00016977" w:rsidRPr="002A590B" w:rsidRDefault="00016977" w:rsidP="00CD2E22">
            <w:pPr>
              <w:tabs>
                <w:tab w:val="left" w:pos="2608"/>
                <w:tab w:val="left" w:pos="3345"/>
              </w:tabs>
              <w:ind w:left="1871" w:hanging="737"/>
              <w:rPr>
                <w:rFonts w:ascii="Courier New" w:hAnsi="Courier New" w:cs="Courier New"/>
                <w:sz w:val="18"/>
                <w:szCs w:val="18"/>
              </w:rPr>
            </w:pPr>
          </w:p>
        </w:tc>
      </w:tr>
    </w:tbl>
    <w:p w14:paraId="26B2E821" w14:textId="77777777" w:rsidR="00016977" w:rsidRDefault="00016977" w:rsidP="00016977">
      <w:pPr>
        <w:ind w:firstLineChars="200" w:firstLine="480"/>
        <w:rPr>
          <w:szCs w:val="28"/>
          <w:lang w:eastAsia="zh-CN"/>
        </w:rPr>
      </w:pPr>
      <w:r>
        <w:rPr>
          <w:rFonts w:hint="eastAsia"/>
          <w:szCs w:val="28"/>
          <w:lang w:val="en-US" w:eastAsia="zh-CN"/>
        </w:rPr>
        <w:t>由于</w:t>
      </w:r>
      <w:r>
        <w:rPr>
          <w:rFonts w:hint="eastAsia"/>
          <w:szCs w:val="28"/>
          <w:lang w:val="en-GB" w:eastAsia="zh-CN"/>
        </w:rPr>
        <w:t>压缩的</w:t>
      </w:r>
      <w:r>
        <w:rPr>
          <w:lang w:val="en-US" w:eastAsia="zh-CN"/>
        </w:rPr>
        <w:t>XML</w:t>
      </w:r>
      <w:r>
        <w:rPr>
          <w:rFonts w:hint="eastAsia"/>
          <w:szCs w:val="28"/>
          <w:lang w:val="en-GB" w:eastAsia="zh-CN"/>
        </w:rPr>
        <w:t>数据</w:t>
      </w:r>
      <w:r>
        <w:rPr>
          <w:rFonts w:hint="eastAsia"/>
          <w:szCs w:val="28"/>
          <w:lang w:val="en-US" w:eastAsia="zh-CN"/>
        </w:rPr>
        <w:t>可能大于</w:t>
      </w:r>
      <w:r>
        <w:rPr>
          <w:rFonts w:hint="eastAsia"/>
          <w:szCs w:val="28"/>
          <w:lang w:eastAsia="zh-CN"/>
        </w:rPr>
        <w:t>4</w:t>
      </w:r>
      <w:r>
        <w:rPr>
          <w:szCs w:val="28"/>
          <w:lang w:eastAsia="zh-CN"/>
        </w:rPr>
        <w:t xml:space="preserve"> </w:t>
      </w:r>
      <w:r>
        <w:rPr>
          <w:rFonts w:hint="eastAsia"/>
          <w:szCs w:val="28"/>
          <w:lang w:eastAsia="zh-CN"/>
        </w:rPr>
        <w:t>GB</w:t>
      </w:r>
      <w:r>
        <w:rPr>
          <w:rFonts w:hint="eastAsia"/>
          <w:szCs w:val="28"/>
          <w:lang w:eastAsia="zh-CN"/>
        </w:rPr>
        <w:t>，</w:t>
      </w:r>
      <w:r>
        <w:rPr>
          <w:rFonts w:hint="eastAsia"/>
          <w:szCs w:val="28"/>
          <w:lang w:val="en-US" w:eastAsia="zh-CN"/>
        </w:rPr>
        <w:t>它可能有必要用</w:t>
      </w:r>
      <w:r>
        <w:rPr>
          <w:szCs w:val="28"/>
          <w:lang w:eastAsia="zh-CN"/>
        </w:rPr>
        <w:t>&lt;ds64&gt;</w:t>
      </w:r>
      <w:r>
        <w:rPr>
          <w:rFonts w:hint="eastAsia"/>
          <w:szCs w:val="28"/>
          <w:lang w:val="en-US" w:eastAsia="zh-CN"/>
        </w:rPr>
        <w:t>块</w:t>
      </w:r>
      <w:proofErr w:type="gramStart"/>
      <w:r>
        <w:rPr>
          <w:rFonts w:hint="eastAsia"/>
          <w:szCs w:val="28"/>
          <w:lang w:val="en-US" w:eastAsia="zh-CN"/>
        </w:rPr>
        <w:t>来允许</w:t>
      </w:r>
      <w:proofErr w:type="gramEnd"/>
      <w:r>
        <w:rPr>
          <w:rFonts w:hint="eastAsia"/>
          <w:szCs w:val="28"/>
          <w:lang w:eastAsia="zh-CN"/>
        </w:rPr>
        <w:t>一个</w:t>
      </w:r>
      <w:r>
        <w:rPr>
          <w:rFonts w:hint="eastAsia"/>
          <w:szCs w:val="28"/>
          <w:lang w:eastAsia="zh-CN"/>
        </w:rPr>
        <w:t>64</w:t>
      </w:r>
      <w:r>
        <w:rPr>
          <w:rFonts w:hint="eastAsia"/>
          <w:szCs w:val="28"/>
          <w:lang w:eastAsia="zh-CN"/>
        </w:rPr>
        <w:t>位大小字段用于</w:t>
      </w:r>
      <w:r w:rsidRPr="00DA1D2A">
        <w:rPr>
          <w:szCs w:val="28"/>
          <w:lang w:val="en-GB" w:eastAsia="zh-CN"/>
        </w:rPr>
        <w:t>&lt;</w:t>
      </w:r>
      <w:proofErr w:type="spellStart"/>
      <w:r w:rsidRPr="00DA1D2A">
        <w:rPr>
          <w:szCs w:val="28"/>
          <w:lang w:val="en-GB" w:eastAsia="zh-CN"/>
        </w:rPr>
        <w:t>bxml</w:t>
      </w:r>
      <w:proofErr w:type="spellEnd"/>
      <w:r w:rsidRPr="00DA1D2A">
        <w:rPr>
          <w:szCs w:val="28"/>
          <w:lang w:val="en-GB" w:eastAsia="zh-CN"/>
        </w:rPr>
        <w:t>&gt;</w:t>
      </w:r>
      <w:r>
        <w:rPr>
          <w:rFonts w:hint="eastAsia"/>
          <w:szCs w:val="28"/>
          <w:lang w:eastAsia="zh-CN"/>
        </w:rPr>
        <w:t>块。以下内容是一些伪代码，说明如何用</w:t>
      </w:r>
      <w:r>
        <w:rPr>
          <w:szCs w:val="28"/>
          <w:lang w:eastAsia="zh-CN"/>
        </w:rPr>
        <w:t>&lt;ds64&gt;</w:t>
      </w:r>
      <w:r>
        <w:rPr>
          <w:rFonts w:hint="eastAsia"/>
          <w:szCs w:val="28"/>
          <w:lang w:eastAsia="zh-CN"/>
        </w:rPr>
        <w:t>块中的表格数组来达到这个目的。</w:t>
      </w:r>
    </w:p>
    <w:p w14:paraId="388005BE"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DataSize64Chunk.tableLength = </w:t>
      </w:r>
      <w:proofErr w:type="gramStart"/>
      <w:r w:rsidRPr="00DA1D2A">
        <w:rPr>
          <w:rFonts w:ascii="Courier New" w:hAnsi="Courier New" w:cs="Courier New"/>
          <w:sz w:val="18"/>
          <w:szCs w:val="18"/>
          <w:lang w:val="en-GB"/>
        </w:rPr>
        <w:t xml:space="preserve">1;   </w:t>
      </w:r>
      <w:proofErr w:type="gramEnd"/>
      <w:r w:rsidRPr="00DA1D2A">
        <w:rPr>
          <w:rFonts w:ascii="Courier New" w:hAnsi="Courier New" w:cs="Courier New"/>
          <w:sz w:val="18"/>
          <w:szCs w:val="18"/>
          <w:lang w:val="en-GB"/>
        </w:rPr>
        <w:t>// number of valid entries in array “table”</w:t>
      </w:r>
    </w:p>
    <w:p w14:paraId="22691601"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DataSize64Chunk.table[0] = {</w:t>
      </w:r>
    </w:p>
    <w:p w14:paraId="347DDEE2"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ChunkSize64.ckID = {`b`, `x`, `m`, `l`</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chunk ID for the &lt;</w:t>
      </w:r>
      <w:proofErr w:type="spellStart"/>
      <w:r w:rsidRPr="00DA1D2A">
        <w:rPr>
          <w:rFonts w:ascii="Courier New" w:hAnsi="Courier New" w:cs="Courier New"/>
          <w:sz w:val="18"/>
          <w:szCs w:val="18"/>
          <w:lang w:val="en-GB"/>
        </w:rPr>
        <w:t>bxml</w:t>
      </w:r>
      <w:proofErr w:type="spellEnd"/>
      <w:r w:rsidRPr="00DA1D2A">
        <w:rPr>
          <w:rFonts w:ascii="Courier New" w:hAnsi="Courier New" w:cs="Courier New"/>
          <w:sz w:val="18"/>
          <w:szCs w:val="18"/>
          <w:lang w:val="en-GB"/>
        </w:rPr>
        <w:t>&gt; chunk</w:t>
      </w:r>
    </w:p>
    <w:p w14:paraId="5BDC589F"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ckSizeLow</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low-4-byte chunk size</w:t>
      </w:r>
    </w:p>
    <w:p w14:paraId="2F40A168"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ckSizeHigh</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high-4-byte chunk size</w:t>
      </w:r>
    </w:p>
    <w:p w14:paraId="5D7CDDDC" w14:textId="77777777" w:rsidR="00016977" w:rsidRPr="002A590B" w:rsidRDefault="00016977" w:rsidP="00016977">
      <w:pPr>
        <w:spacing w:after="60"/>
        <w:rPr>
          <w:rFonts w:ascii="Courier New" w:hAnsi="Courier New" w:cs="Courier New"/>
          <w:sz w:val="18"/>
          <w:szCs w:val="18"/>
        </w:rPr>
      </w:pPr>
      <w:r w:rsidRPr="002A590B">
        <w:rPr>
          <w:rFonts w:ascii="Courier New" w:hAnsi="Courier New" w:cs="Courier New"/>
          <w:sz w:val="18"/>
          <w:szCs w:val="18"/>
        </w:rPr>
        <w:t>}</w:t>
      </w:r>
    </w:p>
    <w:p w14:paraId="1A581AEA" w14:textId="77777777" w:rsidR="00016977" w:rsidRPr="003B3818" w:rsidRDefault="00016977" w:rsidP="00B13FB9">
      <w:pPr>
        <w:pStyle w:val="Heading2"/>
      </w:pPr>
      <w:r w:rsidRPr="003B3818">
        <w:t>6.2</w:t>
      </w:r>
      <w:r w:rsidRPr="003B3818">
        <w:tab/>
      </w:r>
      <w:r w:rsidRPr="003B3818">
        <w:rPr>
          <w:rFonts w:hint="eastAsia"/>
        </w:rPr>
        <w:t>&lt;</w:t>
      </w:r>
      <w:proofErr w:type="spellStart"/>
      <w:r w:rsidRPr="003B3818">
        <w:rPr>
          <w:rFonts w:hint="eastAsia"/>
        </w:rPr>
        <w:t>bxml</w:t>
      </w:r>
      <w:proofErr w:type="spellEnd"/>
      <w:r w:rsidRPr="003B3818">
        <w:rPr>
          <w:rFonts w:hint="eastAsia"/>
        </w:rPr>
        <w:t>&gt;</w:t>
      </w:r>
      <w:proofErr w:type="spellStart"/>
      <w:r w:rsidRPr="00B13FB9">
        <w:rPr>
          <w:rFonts w:hint="eastAsia"/>
        </w:rPr>
        <w:t>块的元素</w:t>
      </w:r>
      <w:proofErr w:type="spellEnd"/>
    </w:p>
    <w:tbl>
      <w:tblPr>
        <w:tblW w:w="0" w:type="auto"/>
        <w:tblLook w:val="0020" w:firstRow="1" w:lastRow="0" w:firstColumn="0" w:lastColumn="0" w:noHBand="0" w:noVBand="0"/>
      </w:tblPr>
      <w:tblGrid>
        <w:gridCol w:w="1513"/>
        <w:gridCol w:w="8126"/>
      </w:tblGrid>
      <w:tr w:rsidR="00016977" w14:paraId="681FB9D0" w14:textId="77777777" w:rsidTr="00CD2E22">
        <w:tc>
          <w:tcPr>
            <w:tcW w:w="1513" w:type="dxa"/>
          </w:tcPr>
          <w:p w14:paraId="410D3C41" w14:textId="77777777" w:rsidR="00016977" w:rsidRDefault="00016977" w:rsidP="00CD2E22">
            <w:pPr>
              <w:rPr>
                <w:b/>
                <w:sz w:val="28"/>
                <w:szCs w:val="28"/>
                <w:highlight w:val="green"/>
              </w:rPr>
            </w:pPr>
            <w:proofErr w:type="spellStart"/>
            <w:proofErr w:type="gramStart"/>
            <w:r>
              <w:rPr>
                <w:b/>
              </w:rPr>
              <w:t>ckID</w:t>
            </w:r>
            <w:proofErr w:type="spellEnd"/>
            <w:proofErr w:type="gramEnd"/>
          </w:p>
        </w:tc>
        <w:tc>
          <w:tcPr>
            <w:tcW w:w="8126" w:type="dxa"/>
          </w:tcPr>
          <w:p w14:paraId="33CD5AC3" w14:textId="77777777" w:rsidR="00016977" w:rsidRDefault="00016977" w:rsidP="00CD2E22">
            <w:pPr>
              <w:rPr>
                <w:b/>
                <w:sz w:val="28"/>
                <w:szCs w:val="28"/>
                <w:highlight w:val="green"/>
                <w:lang w:val="en-GB" w:eastAsia="zh-CN"/>
              </w:rPr>
            </w:pPr>
            <w:r>
              <w:rPr>
                <w:rFonts w:hint="eastAsia"/>
                <w:lang w:val="en-US" w:eastAsia="zh-CN"/>
              </w:rPr>
              <w:t>这是</w:t>
            </w:r>
            <w:r>
              <w:rPr>
                <w:rFonts w:hint="eastAsia"/>
                <w:lang w:eastAsia="zh-CN"/>
              </w:rPr>
              <w:t>4</w:t>
            </w:r>
            <w:r>
              <w:rPr>
                <w:rFonts w:hint="eastAsia"/>
                <w:lang w:val="en-US" w:eastAsia="zh-CN"/>
              </w:rPr>
              <w:t>字符数组</w:t>
            </w:r>
            <w:r>
              <w:rPr>
                <w:lang w:val="en-GB" w:eastAsia="zh-CN"/>
              </w:rPr>
              <w:t>{‘b’, ‘x’, ‘m’, ‘l’}</w:t>
            </w:r>
            <w:r>
              <w:rPr>
                <w:rFonts w:hint="eastAsia"/>
                <w:lang w:eastAsia="zh-CN"/>
              </w:rPr>
              <w:t>，</w:t>
            </w:r>
            <w:r>
              <w:rPr>
                <w:rFonts w:hint="eastAsia"/>
                <w:lang w:val="en-US" w:eastAsia="zh-CN"/>
              </w:rPr>
              <w:t>用于块识别。</w:t>
            </w:r>
          </w:p>
        </w:tc>
      </w:tr>
      <w:tr w:rsidR="00016977" w14:paraId="15A4959A" w14:textId="77777777" w:rsidTr="00CD2E22">
        <w:tc>
          <w:tcPr>
            <w:tcW w:w="1513" w:type="dxa"/>
          </w:tcPr>
          <w:p w14:paraId="24284BA3" w14:textId="77777777" w:rsidR="00016977" w:rsidRDefault="00016977" w:rsidP="00CD2E22">
            <w:pPr>
              <w:rPr>
                <w:b/>
                <w:sz w:val="28"/>
                <w:szCs w:val="28"/>
                <w:highlight w:val="lightGray"/>
              </w:rPr>
            </w:pPr>
            <w:proofErr w:type="spellStart"/>
            <w:proofErr w:type="gramStart"/>
            <w:r>
              <w:rPr>
                <w:b/>
              </w:rPr>
              <w:t>ckSize</w:t>
            </w:r>
            <w:proofErr w:type="spellEnd"/>
            <w:proofErr w:type="gramEnd"/>
          </w:p>
        </w:tc>
        <w:tc>
          <w:tcPr>
            <w:tcW w:w="8126" w:type="dxa"/>
          </w:tcPr>
          <w:p w14:paraId="38EA7558" w14:textId="77777777" w:rsidR="00016977" w:rsidRDefault="00016977" w:rsidP="00CD2E22">
            <w:pPr>
              <w:rPr>
                <w:b/>
                <w:sz w:val="28"/>
                <w:szCs w:val="28"/>
                <w:highlight w:val="lightGray"/>
                <w:lang w:val="en-GB"/>
              </w:rPr>
            </w:pPr>
            <w:r>
              <w:rPr>
                <w:rFonts w:hint="eastAsia"/>
                <w:lang w:val="en-US" w:eastAsia="zh-CN"/>
              </w:rPr>
              <w:t>这是字节块中的数据部分的大小。（不包括</w:t>
            </w:r>
            <w:proofErr w:type="spellStart"/>
            <w:r>
              <w:rPr>
                <w:lang w:eastAsia="zh-CN"/>
              </w:rPr>
              <w:t>ckID</w:t>
            </w:r>
            <w:proofErr w:type="spellEnd"/>
            <w:r>
              <w:rPr>
                <w:rFonts w:hint="eastAsia"/>
                <w:lang w:eastAsia="zh-CN"/>
              </w:rPr>
              <w:t>和</w:t>
            </w:r>
            <w:proofErr w:type="spellStart"/>
            <w:r>
              <w:rPr>
                <w:lang w:val="en-US" w:eastAsia="zh-CN"/>
              </w:rPr>
              <w:t>ckSize</w:t>
            </w:r>
            <w:proofErr w:type="spellEnd"/>
            <w:r>
              <w:rPr>
                <w:rFonts w:hint="eastAsia"/>
                <w:lang w:eastAsia="zh-CN"/>
              </w:rPr>
              <w:t>使用的</w:t>
            </w:r>
            <w:r>
              <w:rPr>
                <w:rFonts w:hint="eastAsia"/>
                <w:lang w:eastAsia="zh-CN"/>
              </w:rPr>
              <w:t>8</w:t>
            </w:r>
            <w:r>
              <w:rPr>
                <w:rFonts w:hint="eastAsia"/>
                <w:lang w:eastAsia="zh-CN"/>
              </w:rPr>
              <w:t>字节。</w:t>
            </w:r>
            <w:r>
              <w:rPr>
                <w:rFonts w:hint="eastAsia"/>
                <w:lang w:val="en-US" w:eastAsia="zh-CN"/>
              </w:rPr>
              <w:t>）</w:t>
            </w:r>
          </w:p>
        </w:tc>
      </w:tr>
      <w:tr w:rsidR="00016977" w14:paraId="465FC6D7" w14:textId="77777777" w:rsidTr="00CD2E22">
        <w:tc>
          <w:tcPr>
            <w:tcW w:w="1513" w:type="dxa"/>
          </w:tcPr>
          <w:p w14:paraId="660BE63F" w14:textId="77777777" w:rsidR="00016977" w:rsidRDefault="00016977" w:rsidP="00CD2E22">
            <w:pPr>
              <w:rPr>
                <w:b/>
              </w:rPr>
            </w:pPr>
            <w:proofErr w:type="spellStart"/>
            <w:proofErr w:type="gramStart"/>
            <w:r>
              <w:rPr>
                <w:b/>
              </w:rPr>
              <w:t>fmtType</w:t>
            </w:r>
            <w:proofErr w:type="spellEnd"/>
            <w:proofErr w:type="gramEnd"/>
          </w:p>
        </w:tc>
        <w:tc>
          <w:tcPr>
            <w:tcW w:w="8126" w:type="dxa"/>
          </w:tcPr>
          <w:p w14:paraId="718CECA7" w14:textId="77777777" w:rsidR="00016977" w:rsidRDefault="00016977" w:rsidP="00CD2E22">
            <w:pPr>
              <w:rPr>
                <w:lang w:eastAsia="zh-CN"/>
              </w:rPr>
            </w:pPr>
            <w:r>
              <w:rPr>
                <w:rFonts w:hint="eastAsia"/>
                <w:lang w:val="en-GB" w:eastAsia="zh-CN"/>
              </w:rPr>
              <w:t>这是一个</w:t>
            </w:r>
            <w:r>
              <w:rPr>
                <w:rFonts w:hint="eastAsia"/>
                <w:lang w:val="en-GB" w:eastAsia="zh-CN"/>
              </w:rPr>
              <w:t>2</w:t>
            </w:r>
            <w:r>
              <w:rPr>
                <w:rFonts w:hint="eastAsia"/>
                <w:lang w:val="en-GB" w:eastAsia="zh-CN"/>
              </w:rPr>
              <w:t>字节的值，表示</w:t>
            </w:r>
            <w:r>
              <w:rPr>
                <w:rFonts w:hint="eastAsia"/>
                <w:lang w:val="en-GB" w:eastAsia="zh-CN"/>
              </w:rPr>
              <w:t>XML</w:t>
            </w:r>
            <w:r>
              <w:rPr>
                <w:rFonts w:hint="eastAsia"/>
                <w:lang w:val="en-GB" w:eastAsia="zh-CN"/>
              </w:rPr>
              <w:t>文本的压缩方法。</w:t>
            </w:r>
            <w:r w:rsidRPr="00DA1D2A">
              <w:rPr>
                <w:lang w:val="en-GB" w:eastAsia="zh-CN"/>
              </w:rPr>
              <w:t>0x0001</w:t>
            </w:r>
            <w:r>
              <w:rPr>
                <w:rFonts w:hint="eastAsia"/>
                <w:lang w:val="en-GB" w:eastAsia="zh-CN"/>
              </w:rPr>
              <w:t>的值表示压缩方法是</w:t>
            </w:r>
            <w:proofErr w:type="spellStart"/>
            <w:r>
              <w:rPr>
                <w:rFonts w:hint="eastAsia"/>
                <w:lang w:val="en-GB" w:eastAsia="zh-CN"/>
              </w:rPr>
              <w:t>gzip</w:t>
            </w:r>
            <w:proofErr w:type="spellEnd"/>
            <w:r>
              <w:rPr>
                <w:rFonts w:hint="eastAsia"/>
                <w:lang w:val="en-GB" w:eastAsia="zh-CN"/>
              </w:rPr>
              <w:t>（</w:t>
            </w:r>
            <w:r>
              <w:rPr>
                <w:rFonts w:hint="eastAsia"/>
                <w:lang w:val="en-GB" w:eastAsia="zh-CN"/>
              </w:rPr>
              <w:t>IETF RFC 1952</w:t>
            </w:r>
            <w:r>
              <w:rPr>
                <w:rFonts w:hint="eastAsia"/>
                <w:lang w:val="en-GB" w:eastAsia="zh-CN"/>
              </w:rPr>
              <w:t>）。</w:t>
            </w:r>
            <w:r>
              <w:rPr>
                <w:rFonts w:hint="eastAsia"/>
                <w:lang w:val="en-GB" w:eastAsia="zh-CN"/>
              </w:rPr>
              <w:t>0x0000</w:t>
            </w:r>
            <w:r>
              <w:rPr>
                <w:rFonts w:hint="eastAsia"/>
                <w:lang w:val="en-GB" w:eastAsia="zh-CN"/>
              </w:rPr>
              <w:t>用于未压缩的</w:t>
            </w:r>
            <w:r>
              <w:rPr>
                <w:rFonts w:hint="eastAsia"/>
                <w:lang w:val="en-GB" w:eastAsia="zh-CN"/>
              </w:rPr>
              <w:t>XML</w:t>
            </w:r>
            <w:r>
              <w:rPr>
                <w:rFonts w:hint="eastAsia"/>
                <w:lang w:val="en-GB" w:eastAsia="zh-CN"/>
              </w:rPr>
              <w:t>文本。</w:t>
            </w:r>
          </w:p>
        </w:tc>
      </w:tr>
      <w:tr w:rsidR="00016977" w14:paraId="46E3DCB4" w14:textId="77777777" w:rsidTr="00CD2E22">
        <w:tc>
          <w:tcPr>
            <w:tcW w:w="1513" w:type="dxa"/>
          </w:tcPr>
          <w:p w14:paraId="635C0FD4" w14:textId="77777777" w:rsidR="00016977" w:rsidRDefault="00016977" w:rsidP="00CD2E22">
            <w:pPr>
              <w:rPr>
                <w:b/>
                <w:sz w:val="28"/>
                <w:szCs w:val="28"/>
              </w:rPr>
            </w:pPr>
            <w:proofErr w:type="spellStart"/>
            <w:proofErr w:type="gramStart"/>
            <w:r>
              <w:rPr>
                <w:b/>
              </w:rPr>
              <w:t>xmlData</w:t>
            </w:r>
            <w:proofErr w:type="spellEnd"/>
            <w:proofErr w:type="gramEnd"/>
          </w:p>
        </w:tc>
        <w:tc>
          <w:tcPr>
            <w:tcW w:w="8126" w:type="dxa"/>
          </w:tcPr>
          <w:p w14:paraId="5DD81D2B" w14:textId="77777777" w:rsidR="00016977" w:rsidRDefault="00016977" w:rsidP="00CD2E22">
            <w:pPr>
              <w:rPr>
                <w:b/>
                <w:sz w:val="28"/>
                <w:szCs w:val="28"/>
                <w:lang w:val="en-GB" w:eastAsia="zh-CN"/>
              </w:rPr>
            </w:pPr>
            <w:r>
              <w:rPr>
                <w:rFonts w:hint="eastAsia"/>
                <w:lang w:val="en-GB" w:eastAsia="zh-CN"/>
              </w:rPr>
              <w:t>该字段包含由</w:t>
            </w:r>
            <w:proofErr w:type="spellStart"/>
            <w:r w:rsidRPr="00DA1D2A">
              <w:rPr>
                <w:lang w:val="en-GB" w:eastAsia="zh-CN"/>
              </w:rPr>
              <w:t>fmtType</w:t>
            </w:r>
            <w:proofErr w:type="spellEnd"/>
            <w:r>
              <w:rPr>
                <w:rFonts w:hint="eastAsia"/>
                <w:lang w:val="en-GB" w:eastAsia="zh-CN"/>
              </w:rPr>
              <w:t>指示的压缩方法压缩的</w:t>
            </w:r>
            <w:r>
              <w:rPr>
                <w:rFonts w:hint="eastAsia"/>
                <w:lang w:val="en-GB" w:eastAsia="zh-CN"/>
              </w:rPr>
              <w:t>XML</w:t>
            </w:r>
            <w:r>
              <w:rPr>
                <w:rFonts w:hint="eastAsia"/>
                <w:lang w:val="en-GB" w:eastAsia="zh-CN"/>
              </w:rPr>
              <w:t>代码。</w:t>
            </w:r>
          </w:p>
        </w:tc>
      </w:tr>
    </w:tbl>
    <w:p w14:paraId="2E96B651" w14:textId="77777777" w:rsidR="00016977" w:rsidRPr="00534274" w:rsidRDefault="00016977" w:rsidP="00016977">
      <w:pPr>
        <w:pStyle w:val="Heading1"/>
        <w:rPr>
          <w:rFonts w:eastAsia="MS Mincho"/>
          <w:lang w:val="en-US" w:eastAsia="zh-CN"/>
        </w:rPr>
      </w:pPr>
      <w:r w:rsidRPr="004A5A6F">
        <w:rPr>
          <w:rFonts w:eastAsia="MS Mincho"/>
          <w:lang w:val="en-GB" w:eastAsia="zh-CN"/>
        </w:rPr>
        <w:lastRenderedPageBreak/>
        <w:t>7</w:t>
      </w:r>
      <w:r w:rsidRPr="004A5A6F">
        <w:rPr>
          <w:rFonts w:eastAsia="MS Mincho"/>
          <w:lang w:val="en-GB" w:eastAsia="zh-CN"/>
        </w:rPr>
        <w:tab/>
        <w:t>SXML</w:t>
      </w:r>
      <w:r w:rsidRPr="004A5A6F">
        <w:rPr>
          <w:rFonts w:ascii="SimSun" w:hAnsi="SimSun" w:cs="Microsoft YaHei" w:hint="eastAsia"/>
          <w:lang w:val="en-GB" w:eastAsia="zh-CN"/>
        </w:rPr>
        <w:t>块</w:t>
      </w:r>
    </w:p>
    <w:p w14:paraId="66DCFB7E" w14:textId="77777777" w:rsidR="00016977" w:rsidRPr="004A5A6F" w:rsidRDefault="00016977" w:rsidP="00016977">
      <w:pPr>
        <w:pStyle w:val="Heading2"/>
        <w:rPr>
          <w:rFonts w:ascii="SimSun" w:hAnsi="SimSun"/>
          <w:lang w:val="en-GB" w:eastAsia="zh-CN"/>
        </w:rPr>
      </w:pPr>
      <w:r w:rsidRPr="004A5A6F">
        <w:rPr>
          <w:rFonts w:eastAsia="MS Mincho"/>
          <w:lang w:val="en-GB" w:eastAsia="zh-CN"/>
        </w:rPr>
        <w:t>7.1</w:t>
      </w:r>
      <w:r w:rsidRPr="004A5A6F">
        <w:rPr>
          <w:rFonts w:eastAsia="MS Mincho"/>
          <w:lang w:val="en-GB" w:eastAsia="zh-CN"/>
        </w:rPr>
        <w:tab/>
      </w:r>
      <w:r w:rsidRPr="004A5A6F">
        <w:rPr>
          <w:rFonts w:ascii="SimSun" w:hAnsi="SimSun" w:hint="eastAsia"/>
          <w:lang w:val="en-GB" w:eastAsia="zh-CN"/>
        </w:rPr>
        <w:t>定</w:t>
      </w:r>
      <w:r w:rsidRPr="004A5A6F">
        <w:rPr>
          <w:rFonts w:ascii="SimSun" w:hAnsi="SimSun" w:cs="Microsoft YaHei" w:hint="eastAsia"/>
          <w:lang w:val="en-GB" w:eastAsia="zh-CN"/>
        </w:rPr>
        <w:t>义</w:t>
      </w:r>
    </w:p>
    <w:p w14:paraId="46A90836" w14:textId="77777777" w:rsidR="00016977" w:rsidRDefault="00016977" w:rsidP="00B13FB9">
      <w:pPr>
        <w:ind w:firstLineChars="200" w:firstLine="480"/>
        <w:rPr>
          <w:lang w:val="en-GB" w:eastAsia="zh-CN"/>
        </w:rPr>
      </w:pP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块可以包含符合</w:t>
      </w:r>
      <w:r>
        <w:rPr>
          <w:rFonts w:hint="eastAsia"/>
          <w:lang w:val="en-GB" w:eastAsia="zh-CN"/>
        </w:rPr>
        <w:t xml:space="preserve">XML </w:t>
      </w:r>
      <w:proofErr w:type="gramStart"/>
      <w:r>
        <w:rPr>
          <w:rFonts w:hint="eastAsia"/>
          <w:lang w:val="en-GB" w:eastAsia="zh-CN"/>
        </w:rPr>
        <w:t>1.0</w:t>
      </w:r>
      <w:r>
        <w:rPr>
          <w:rFonts w:hint="eastAsia"/>
          <w:lang w:val="en-GB" w:eastAsia="zh-CN"/>
        </w:rPr>
        <w:t>格式或与音频数据段相关联的压缩或未压缩</w:t>
      </w:r>
      <w:r>
        <w:rPr>
          <w:rFonts w:hint="eastAsia"/>
          <w:lang w:val="en-GB" w:eastAsia="zh-CN"/>
        </w:rPr>
        <w:t>XML</w:t>
      </w:r>
      <w:r>
        <w:rPr>
          <w:rFonts w:hint="eastAsia"/>
          <w:lang w:val="en-GB" w:eastAsia="zh-CN"/>
        </w:rPr>
        <w:t>的任何数据。它可能以任何顺序与同一文件中的其他</w:t>
      </w:r>
      <w:r w:rsidRPr="00DA1D2A">
        <w:rPr>
          <w:lang w:val="en-GB" w:eastAsia="zh-CN"/>
        </w:rPr>
        <w:t>RIFF</w:t>
      </w:r>
      <w:r>
        <w:rPr>
          <w:rFonts w:hint="eastAsia"/>
          <w:lang w:val="en-GB" w:eastAsia="zh-CN"/>
        </w:rPr>
        <w:t>块一起出现</w:t>
      </w:r>
      <w:proofErr w:type="gramEnd"/>
      <w:r>
        <w:rPr>
          <w:rFonts w:hint="eastAsia"/>
          <w:lang w:val="en-GB" w:eastAsia="zh-CN"/>
        </w:rPr>
        <w:t>。</w:t>
      </w:r>
    </w:p>
    <w:p w14:paraId="5DACC79F" w14:textId="77777777" w:rsidR="00016977" w:rsidRDefault="00016977" w:rsidP="00B13FB9">
      <w:pPr>
        <w:ind w:firstLineChars="200" w:firstLine="480"/>
        <w:rPr>
          <w:lang w:val="en-GB" w:eastAsia="zh-CN"/>
        </w:rPr>
      </w:pPr>
      <w:r w:rsidRPr="00DA1D2A">
        <w:rPr>
          <w:lang w:val="en-GB" w:eastAsia="zh-CN"/>
        </w:rPr>
        <w:t>&lt;</w:t>
      </w:r>
      <w:proofErr w:type="spellStart"/>
      <w:r w:rsidRPr="00DA1D2A">
        <w:rPr>
          <w:lang w:val="en-GB" w:eastAsia="zh-CN"/>
        </w:rPr>
        <w:t>sxml</w:t>
      </w:r>
      <w:proofErr w:type="spellEnd"/>
      <w:r w:rsidRPr="00DA1D2A">
        <w:rPr>
          <w:lang w:val="en-GB" w:eastAsia="zh-CN"/>
        </w:rPr>
        <w:t>&gt;</w:t>
      </w:r>
      <w:r>
        <w:rPr>
          <w:rFonts w:hint="eastAsia"/>
          <w:lang w:val="en-GB" w:eastAsia="zh-CN"/>
        </w:rPr>
        <w:t>块包含一个标头，后跟带有</w:t>
      </w:r>
      <w:proofErr w:type="spellStart"/>
      <w:r w:rsidRPr="00DA1D2A">
        <w:rPr>
          <w:b/>
          <w:lang w:val="en-GB" w:eastAsia="zh-CN"/>
        </w:rPr>
        <w:t>fmtType</w:t>
      </w:r>
      <w:proofErr w:type="spellEnd"/>
      <w:r>
        <w:rPr>
          <w:rFonts w:hint="eastAsia"/>
          <w:lang w:val="en-GB" w:eastAsia="zh-CN"/>
        </w:rPr>
        <w:t>指定的压缩或未压缩</w:t>
      </w:r>
      <w:r>
        <w:rPr>
          <w:rFonts w:hint="eastAsia"/>
          <w:lang w:val="en-GB" w:eastAsia="zh-CN"/>
        </w:rPr>
        <w:t>XML</w:t>
      </w:r>
      <w:r>
        <w:rPr>
          <w:rFonts w:hint="eastAsia"/>
          <w:lang w:val="en-GB" w:eastAsia="zh-CN"/>
        </w:rPr>
        <w:t>数据的子块（</w:t>
      </w:r>
      <w:proofErr w:type="spellStart"/>
      <w:r w:rsidRPr="00DA1D2A">
        <w:rPr>
          <w:b/>
          <w:lang w:val="en-GB" w:eastAsia="zh-CN"/>
        </w:rPr>
        <w:t>SubXMLChunk</w:t>
      </w:r>
      <w:proofErr w:type="spellEnd"/>
      <w:r>
        <w:rPr>
          <w:rFonts w:hint="eastAsia"/>
          <w:lang w:val="en-GB" w:eastAsia="zh-CN"/>
        </w:rPr>
        <w:t>）。每个</w:t>
      </w:r>
      <w:bookmarkStart w:id="76" w:name="_Hlk5106155"/>
      <w:proofErr w:type="spellStart"/>
      <w:r w:rsidRPr="00DA1D2A">
        <w:rPr>
          <w:b/>
          <w:lang w:val="en-GB" w:eastAsia="zh-CN"/>
        </w:rPr>
        <w:t>SubXMLChunk</w:t>
      </w:r>
      <w:bookmarkEnd w:id="76"/>
      <w:proofErr w:type="spellEnd"/>
      <w:r>
        <w:rPr>
          <w:rFonts w:hint="eastAsia"/>
          <w:lang w:val="en-GB" w:eastAsia="zh-CN"/>
        </w:rPr>
        <w:t>对应于与相邻</w:t>
      </w:r>
      <w:proofErr w:type="spellStart"/>
      <w:r w:rsidRPr="00DA1D2A">
        <w:rPr>
          <w:b/>
          <w:lang w:val="en-GB" w:eastAsia="zh-CN"/>
        </w:rPr>
        <w:t>SubXMLChun</w:t>
      </w:r>
      <w:r w:rsidRPr="00BD053D">
        <w:rPr>
          <w:b/>
          <w:lang w:val="en-GB" w:eastAsia="zh-CN"/>
        </w:rPr>
        <w:t>ks</w:t>
      </w:r>
      <w:proofErr w:type="spellEnd"/>
      <w:r>
        <w:rPr>
          <w:rFonts w:hint="eastAsia"/>
          <w:lang w:val="en-GB" w:eastAsia="zh-CN"/>
        </w:rPr>
        <w:t>相邻的唯一数量的音频样本。</w:t>
      </w:r>
      <w:r w:rsidRPr="00DA1D2A">
        <w:rPr>
          <w:lang w:val="en-GB" w:eastAsia="zh-CN"/>
        </w:rPr>
        <w:t>&lt;</w:t>
      </w:r>
      <w:proofErr w:type="spellStart"/>
      <w:r w:rsidRPr="00DA1D2A">
        <w:rPr>
          <w:lang w:val="en-GB" w:eastAsia="zh-CN"/>
        </w:rPr>
        <w:t>sxml</w:t>
      </w:r>
      <w:proofErr w:type="spellEnd"/>
      <w:r w:rsidRPr="00DA1D2A">
        <w:rPr>
          <w:lang w:val="en-GB" w:eastAsia="zh-CN"/>
        </w:rPr>
        <w:t>&gt;</w:t>
      </w:r>
      <w:r>
        <w:rPr>
          <w:rFonts w:hint="eastAsia"/>
          <w:lang w:val="en-GB" w:eastAsia="zh-CN"/>
        </w:rPr>
        <w:t>块由一个可选的对齐点表完成，该表允许基于时间戳的方式访问选定的</w:t>
      </w:r>
      <w:proofErr w:type="spellStart"/>
      <w:r w:rsidRPr="00DA1D2A">
        <w:rPr>
          <w:b/>
          <w:lang w:val="en-GB" w:eastAsia="zh-CN"/>
        </w:rPr>
        <w:t>SubXMLChunk</w:t>
      </w:r>
      <w:proofErr w:type="spellEnd"/>
      <w:r>
        <w:rPr>
          <w:rFonts w:hint="eastAsia"/>
          <w:lang w:val="en-GB" w:eastAsia="zh-CN"/>
        </w:rPr>
        <w:t>。</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块的总长度不固定。</w:t>
      </w:r>
    </w:p>
    <w:p w14:paraId="48730DF5" w14:textId="77777777" w:rsidR="00016977" w:rsidRDefault="00016977" w:rsidP="00B13FB9">
      <w:pPr>
        <w:ind w:firstLineChars="200" w:firstLine="480"/>
        <w:rPr>
          <w:lang w:val="en-GB" w:eastAsia="zh-CN"/>
        </w:rPr>
      </w:pPr>
      <w:r w:rsidRPr="00DA1D2A">
        <w:rPr>
          <w:lang w:val="en-GB" w:eastAsia="zh-CN"/>
        </w:rPr>
        <w:t>&lt;</w:t>
      </w:r>
      <w:proofErr w:type="spellStart"/>
      <w:r w:rsidRPr="00DA1D2A">
        <w:rPr>
          <w:lang w:val="en-GB" w:eastAsia="zh-CN"/>
        </w:rPr>
        <w:t>sxml</w:t>
      </w:r>
      <w:proofErr w:type="spellEnd"/>
      <w:r w:rsidRPr="00DA1D2A">
        <w:rPr>
          <w:lang w:val="en-GB" w:eastAsia="zh-CN"/>
        </w:rPr>
        <w:t>&gt;</w:t>
      </w:r>
      <w:r>
        <w:rPr>
          <w:rFonts w:hint="eastAsia"/>
          <w:lang w:val="en-GB" w:eastAsia="zh-CN"/>
        </w:rPr>
        <w:t>块可用于传输时变元数据，例如，</w:t>
      </w:r>
      <w:r w:rsidRPr="00DA1D2A">
        <w:rPr>
          <w:lang w:val="en-GB" w:eastAsia="zh-CN"/>
        </w:rPr>
        <w:t>ITU-R BS.2125</w:t>
      </w:r>
      <w:r>
        <w:rPr>
          <w:rFonts w:hint="eastAsia"/>
          <w:lang w:val="en-GB" w:eastAsia="zh-CN"/>
        </w:rPr>
        <w:t>建议书中指定的</w:t>
      </w:r>
      <w:r>
        <w:rPr>
          <w:rFonts w:hint="eastAsia"/>
          <w:lang w:val="en-GB" w:eastAsia="zh-CN"/>
        </w:rPr>
        <w:t>ADM</w:t>
      </w:r>
      <w:r>
        <w:rPr>
          <w:rFonts w:hint="eastAsia"/>
          <w:lang w:val="en-GB" w:eastAsia="zh-CN"/>
        </w:rPr>
        <w:t>的串行表示。</w:t>
      </w:r>
    </w:p>
    <w:tbl>
      <w:tblPr>
        <w:tblW w:w="0" w:type="auto"/>
        <w:tblLook w:val="04A0" w:firstRow="1" w:lastRow="0" w:firstColumn="1" w:lastColumn="0" w:noHBand="0" w:noVBand="1"/>
      </w:tblPr>
      <w:tblGrid>
        <w:gridCol w:w="9639"/>
      </w:tblGrid>
      <w:tr w:rsidR="00016977" w:rsidRPr="002A590B" w14:paraId="41033BED" w14:textId="77777777" w:rsidTr="00CD2E22">
        <w:tc>
          <w:tcPr>
            <w:tcW w:w="9639" w:type="dxa"/>
          </w:tcPr>
          <w:p w14:paraId="00EB38C3" w14:textId="77777777" w:rsidR="00016977" w:rsidRPr="00BE2BBA" w:rsidRDefault="00016977" w:rsidP="00CD2E22">
            <w:pPr>
              <w:spacing w:after="60"/>
              <w:rPr>
                <w:rFonts w:ascii="Courier New" w:hAnsi="Courier New" w:cs="Courier New"/>
                <w:sz w:val="18"/>
                <w:szCs w:val="18"/>
                <w:lang w:val="en-GB"/>
              </w:rPr>
            </w:pPr>
            <w:r w:rsidRPr="00BE2BBA">
              <w:rPr>
                <w:rFonts w:ascii="Courier New" w:hAnsi="Courier New" w:cs="Courier New"/>
                <w:sz w:val="18"/>
                <w:szCs w:val="18"/>
                <w:lang w:val="en-GB"/>
              </w:rPr>
              <w:t xml:space="preserve">struct </w:t>
            </w:r>
            <w:proofErr w:type="spellStart"/>
            <w:r w:rsidRPr="00BE2BBA">
              <w:rPr>
                <w:rFonts w:ascii="Courier New" w:hAnsi="Courier New" w:cs="Courier New"/>
                <w:sz w:val="18"/>
                <w:szCs w:val="18"/>
                <w:lang w:val="en-GB"/>
              </w:rPr>
              <w:t>sxml_chunk</w:t>
            </w:r>
            <w:proofErr w:type="spellEnd"/>
          </w:p>
          <w:p w14:paraId="5AED52A0" w14:textId="77777777" w:rsidR="00016977" w:rsidRPr="00BE2BBA" w:rsidRDefault="00016977" w:rsidP="00CD2E22">
            <w:pPr>
              <w:spacing w:after="60"/>
              <w:rPr>
                <w:rFonts w:ascii="Courier New" w:hAnsi="Courier New" w:cs="Courier New"/>
                <w:sz w:val="18"/>
                <w:szCs w:val="18"/>
                <w:lang w:val="en-GB"/>
              </w:rPr>
            </w:pPr>
            <w:r w:rsidRPr="00BE2BBA">
              <w:rPr>
                <w:rFonts w:ascii="Courier New" w:hAnsi="Courier New" w:cs="Courier New"/>
                <w:sz w:val="18"/>
                <w:szCs w:val="18"/>
                <w:lang w:val="en-GB"/>
              </w:rPr>
              <w:t>{</w:t>
            </w:r>
          </w:p>
          <w:p w14:paraId="5D87B065" w14:textId="77777777" w:rsidR="00016977" w:rsidRPr="00BE2BBA" w:rsidRDefault="00016977" w:rsidP="00CD2E22">
            <w:pPr>
              <w:spacing w:after="60"/>
              <w:rPr>
                <w:rFonts w:ascii="Courier New" w:hAnsi="Courier New" w:cs="Courier New"/>
                <w:sz w:val="18"/>
                <w:szCs w:val="18"/>
                <w:lang w:val="en-GB"/>
              </w:rPr>
            </w:pPr>
            <w:r w:rsidRPr="00BE2BBA">
              <w:rPr>
                <w:rFonts w:ascii="Courier New" w:hAnsi="Courier New" w:cs="Courier New"/>
                <w:sz w:val="18"/>
                <w:szCs w:val="18"/>
                <w:lang w:val="en-GB"/>
              </w:rPr>
              <w:t xml:space="preserve">    CHAR    </w:t>
            </w:r>
            <w:proofErr w:type="spellStart"/>
            <w:proofErr w:type="gramStart"/>
            <w:r w:rsidRPr="00BE2BBA">
              <w:rPr>
                <w:rFonts w:ascii="Courier New" w:hAnsi="Courier New" w:cs="Courier New"/>
                <w:sz w:val="18"/>
                <w:szCs w:val="18"/>
                <w:lang w:val="en-GB"/>
              </w:rPr>
              <w:t>ckID</w:t>
            </w:r>
            <w:proofErr w:type="spellEnd"/>
            <w:r w:rsidRPr="00BE2BBA">
              <w:rPr>
                <w:rFonts w:ascii="Courier New" w:hAnsi="Courier New" w:cs="Courier New"/>
                <w:sz w:val="18"/>
                <w:szCs w:val="18"/>
                <w:lang w:val="en-GB"/>
              </w:rPr>
              <w:t>[</w:t>
            </w:r>
            <w:proofErr w:type="gramEnd"/>
            <w:r w:rsidRPr="00BE2BBA">
              <w:rPr>
                <w:rFonts w:ascii="Courier New" w:hAnsi="Courier New" w:cs="Courier New"/>
                <w:sz w:val="18"/>
                <w:szCs w:val="18"/>
                <w:lang w:val="en-GB"/>
              </w:rPr>
              <w:t>4</w:t>
            </w:r>
            <w:proofErr w:type="gramStart"/>
            <w:r w:rsidRPr="00BE2BBA">
              <w:rPr>
                <w:rFonts w:ascii="Courier New" w:hAnsi="Courier New" w:cs="Courier New"/>
                <w:sz w:val="18"/>
                <w:szCs w:val="18"/>
                <w:lang w:val="en-GB"/>
              </w:rPr>
              <w:t xml:space="preserve">];   </w:t>
            </w:r>
            <w:proofErr w:type="gramEnd"/>
            <w:r w:rsidRPr="00BE2BBA">
              <w:rPr>
                <w:rFonts w:ascii="Courier New" w:hAnsi="Courier New" w:cs="Courier New"/>
                <w:sz w:val="18"/>
                <w:szCs w:val="18"/>
                <w:lang w:val="en-GB"/>
              </w:rPr>
              <w:t xml:space="preserve">          // {'</w:t>
            </w:r>
            <w:proofErr w:type="spellStart"/>
            <w:r w:rsidRPr="00BE2BBA">
              <w:rPr>
                <w:rFonts w:ascii="Courier New" w:hAnsi="Courier New" w:cs="Courier New"/>
                <w:sz w:val="18"/>
                <w:szCs w:val="18"/>
                <w:lang w:val="en-GB"/>
              </w:rPr>
              <w:t>s','x','m','l</w:t>
            </w:r>
            <w:proofErr w:type="spellEnd"/>
            <w:r w:rsidRPr="00BE2BBA">
              <w:rPr>
                <w:rFonts w:ascii="Courier New" w:hAnsi="Courier New" w:cs="Courier New"/>
                <w:sz w:val="18"/>
                <w:szCs w:val="18"/>
                <w:lang w:val="en-GB"/>
              </w:rPr>
              <w:t>'}</w:t>
            </w:r>
          </w:p>
          <w:p w14:paraId="39870A0E" w14:textId="77777777" w:rsidR="00016977" w:rsidRPr="00DA1D2A" w:rsidRDefault="00016977" w:rsidP="00CD2E22">
            <w:pPr>
              <w:spacing w:after="60"/>
              <w:rPr>
                <w:rFonts w:ascii="Courier New" w:hAnsi="Courier New" w:cs="Courier New"/>
                <w:sz w:val="18"/>
                <w:szCs w:val="18"/>
                <w:lang w:val="en-GB"/>
              </w:rPr>
            </w:pPr>
            <w:r w:rsidRPr="00BE2BBA">
              <w:rPr>
                <w:rFonts w:ascii="Courier New" w:hAnsi="Courier New" w:cs="Courier New"/>
                <w:sz w:val="18"/>
                <w:szCs w:val="18"/>
                <w:lang w:val="en-GB"/>
              </w:rPr>
              <w:t xml:space="preserve">    </w:t>
            </w:r>
            <w:r w:rsidRPr="00DA1D2A">
              <w:rPr>
                <w:rFonts w:ascii="Courier New" w:hAnsi="Courier New" w:cs="Courier New"/>
                <w:sz w:val="18"/>
                <w:szCs w:val="18"/>
                <w:lang w:val="en-GB"/>
              </w:rPr>
              <w:t xml:space="preserve">DWORD   </w:t>
            </w:r>
            <w:proofErr w:type="spellStart"/>
            <w:proofErr w:type="gramStart"/>
            <w:r w:rsidRPr="00DA1D2A">
              <w:rPr>
                <w:rFonts w:ascii="Courier New" w:hAnsi="Courier New" w:cs="Courier New"/>
                <w:sz w:val="18"/>
                <w:szCs w:val="18"/>
                <w:lang w:val="en-GB"/>
              </w:rPr>
              <w:t>ckSize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the &lt;</w:t>
            </w:r>
            <w:proofErr w:type="spellStart"/>
            <w:r w:rsidRPr="00DA1D2A">
              <w:rPr>
                <w:rFonts w:ascii="Courier New" w:hAnsi="Courier New" w:cs="Courier New"/>
                <w:sz w:val="18"/>
                <w:szCs w:val="18"/>
                <w:lang w:val="en-GB"/>
              </w:rPr>
              <w:t>sxml</w:t>
            </w:r>
            <w:proofErr w:type="spellEnd"/>
            <w:r w:rsidRPr="00DA1D2A">
              <w:rPr>
                <w:rFonts w:ascii="Courier New" w:hAnsi="Courier New" w:cs="Courier New"/>
                <w:sz w:val="18"/>
                <w:szCs w:val="18"/>
                <w:lang w:val="en-GB"/>
              </w:rPr>
              <w:t>&gt; chunk in bytes</w:t>
            </w:r>
          </w:p>
          <w:p w14:paraId="0C997C21"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WORD    </w:t>
            </w:r>
            <w:proofErr w:type="spellStart"/>
            <w:proofErr w:type="gramStart"/>
            <w:r w:rsidRPr="00DA1D2A">
              <w:rPr>
                <w:rFonts w:ascii="Courier New" w:hAnsi="Courier New" w:cs="Courier New"/>
                <w:sz w:val="18"/>
                <w:szCs w:val="18"/>
                <w:lang w:val="en-GB"/>
              </w:rPr>
              <w:t>fmtType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type of compression method, 0x0001=”</w:t>
            </w:r>
            <w:proofErr w:type="spellStart"/>
            <w:r w:rsidRPr="00DA1D2A">
              <w:rPr>
                <w:rFonts w:ascii="Courier New" w:hAnsi="Courier New" w:cs="Courier New"/>
                <w:sz w:val="18"/>
                <w:szCs w:val="18"/>
                <w:lang w:val="en-GB"/>
              </w:rPr>
              <w:t>gzip</w:t>
            </w:r>
            <w:proofErr w:type="spellEnd"/>
            <w:r w:rsidRPr="00DA1D2A">
              <w:rPr>
                <w:rFonts w:ascii="Courier New" w:hAnsi="Courier New" w:cs="Courier New"/>
                <w:sz w:val="18"/>
                <w:szCs w:val="18"/>
                <w:lang w:val="en-GB"/>
              </w:rPr>
              <w:t>”, etc.</w:t>
            </w:r>
          </w:p>
          <w:p w14:paraId="773BA493" w14:textId="77777777" w:rsidR="00016977" w:rsidRPr="00DA1D2A" w:rsidRDefault="00016977" w:rsidP="00CD2E22">
            <w:pPr>
              <w:spacing w:after="60"/>
              <w:rPr>
                <w:rFonts w:ascii="Courier New" w:hAnsi="Courier New" w:cs="Courier New"/>
                <w:sz w:val="18"/>
                <w:szCs w:val="18"/>
                <w:lang w:val="en-GB"/>
              </w:rPr>
            </w:pPr>
            <w:r>
              <w:rPr>
                <w:rFonts w:ascii="Courier New" w:hAnsi="Courier New" w:cs="Courier New"/>
                <w:sz w:val="18"/>
                <w:szCs w:val="18"/>
                <w:lang w:val="en-GB"/>
              </w:rPr>
              <w:t xml:space="preserve">    DWORD </w:t>
            </w:r>
            <w:proofErr w:type="spellStart"/>
            <w:r w:rsidRPr="00DA1D2A">
              <w:rPr>
                <w:rFonts w:ascii="Courier New" w:hAnsi="Courier New" w:cs="Courier New"/>
                <w:sz w:val="18"/>
                <w:szCs w:val="18"/>
                <w:lang w:val="en-GB"/>
              </w:rPr>
              <w:t>subXMLCkTbSizeLow</w:t>
            </w:r>
            <w:proofErr w:type="spellEnd"/>
            <w:r w:rsidRPr="00DA1D2A">
              <w:rPr>
                <w:rFonts w:ascii="Courier New" w:hAnsi="Courier New" w:cs="Courier New"/>
                <w:sz w:val="18"/>
                <w:szCs w:val="18"/>
                <w:lang w:val="en-GB"/>
              </w:rPr>
              <w:t>; //</w:t>
            </w:r>
            <w:r w:rsidRPr="00DA1D2A">
              <w:rPr>
                <w:rFonts w:ascii="CourierNewPSMT" w:hAnsi="CourierNewPSMT"/>
                <w:sz w:val="18"/>
                <w:szCs w:val="18"/>
                <w:lang w:val="en-GB"/>
              </w:rPr>
              <w:t xml:space="preserve"> low 4 byte of size of </w:t>
            </w:r>
            <w:proofErr w:type="spellStart"/>
            <w:r w:rsidRPr="00DA1D2A">
              <w:rPr>
                <w:rFonts w:ascii="Courier New" w:hAnsi="Courier New" w:cs="Courier New"/>
                <w:sz w:val="18"/>
                <w:szCs w:val="18"/>
                <w:lang w:val="en-GB"/>
              </w:rPr>
              <w:t>nSubXMLChunks</w:t>
            </w:r>
            <w:proofErr w:type="spellEnd"/>
            <w:r w:rsidRPr="00DA1D2A">
              <w:rPr>
                <w:rFonts w:ascii="CourierNewPSMT" w:hAnsi="CourierNewPSMT"/>
                <w:sz w:val="18"/>
                <w:szCs w:val="18"/>
                <w:lang w:val="en-GB"/>
              </w:rPr>
              <w:t xml:space="preserve"> + </w:t>
            </w:r>
            <w:r w:rsidRPr="00DA1D2A">
              <w:rPr>
                <w:rFonts w:ascii="CourierNewPSMT" w:hAnsi="CourierNewPSMT"/>
                <w:sz w:val="18"/>
                <w:szCs w:val="18"/>
                <w:lang w:val="en-GB"/>
              </w:rPr>
              <w:br/>
              <w:t xml:space="preserve">                                 // </w:t>
            </w:r>
            <w:proofErr w:type="spellStart"/>
            <w:r w:rsidRPr="00DA1D2A">
              <w:rPr>
                <w:rFonts w:ascii="CourierNewPSMT" w:hAnsi="CourierNewPSMT"/>
                <w:sz w:val="18"/>
                <w:szCs w:val="18"/>
                <w:lang w:val="en-GB"/>
              </w:rPr>
              <w:t>SubXMLChunk</w:t>
            </w:r>
            <w:proofErr w:type="spellEnd"/>
            <w:r w:rsidRPr="00DA1D2A">
              <w:rPr>
                <w:rFonts w:ascii="CourierNewPSMT" w:hAnsi="CourierNewPSMT"/>
                <w:sz w:val="18"/>
                <w:szCs w:val="18"/>
                <w:lang w:val="en-GB"/>
              </w:rPr>
              <w:t xml:space="preserve"> </w:t>
            </w:r>
            <w:proofErr w:type="gramStart"/>
            <w:r w:rsidRPr="00DA1D2A">
              <w:rPr>
                <w:rFonts w:ascii="CourierNewPSMT" w:hAnsi="CourierNewPSMT"/>
                <w:sz w:val="18"/>
                <w:szCs w:val="18"/>
                <w:lang w:val="en-GB"/>
              </w:rPr>
              <w:t>table[</w:t>
            </w:r>
            <w:proofErr w:type="gramEnd"/>
            <w:r w:rsidRPr="00DA1D2A">
              <w:rPr>
                <w:rFonts w:ascii="CourierNewPSMT" w:hAnsi="CourierNewPSMT"/>
                <w:sz w:val="18"/>
                <w:szCs w:val="18"/>
                <w:lang w:val="en-GB"/>
              </w:rPr>
              <w:t>]</w:t>
            </w:r>
          </w:p>
          <w:p w14:paraId="46258A25" w14:textId="77777777" w:rsidR="00016977" w:rsidRPr="00DA1D2A" w:rsidRDefault="00016977" w:rsidP="00CD2E22">
            <w:pPr>
              <w:spacing w:after="60"/>
              <w:rPr>
                <w:rFonts w:ascii="Courier New" w:hAnsi="Courier New" w:cs="Courier New"/>
                <w:sz w:val="18"/>
                <w:szCs w:val="18"/>
                <w:lang w:val="en-GB"/>
              </w:rPr>
            </w:pPr>
            <w:r>
              <w:rPr>
                <w:rFonts w:ascii="Courier New" w:hAnsi="Courier New" w:cs="Courier New"/>
                <w:sz w:val="18"/>
                <w:szCs w:val="18"/>
                <w:lang w:val="en-GB"/>
              </w:rPr>
              <w:t xml:space="preserve">    DWORD </w:t>
            </w:r>
            <w:proofErr w:type="spellStart"/>
            <w:r>
              <w:rPr>
                <w:rFonts w:ascii="Courier New" w:hAnsi="Courier New" w:cs="Courier New"/>
                <w:sz w:val="18"/>
                <w:szCs w:val="18"/>
                <w:lang w:val="en-GB"/>
              </w:rPr>
              <w:t>subXMLCkTbSizeHigh</w:t>
            </w:r>
            <w:proofErr w:type="spellEnd"/>
            <w:r>
              <w:rPr>
                <w:rFonts w:ascii="Courier New" w:hAnsi="Courier New" w:cs="Courier New"/>
                <w:sz w:val="18"/>
                <w:szCs w:val="18"/>
                <w:lang w:val="en-GB"/>
              </w:rPr>
              <w:t xml:space="preserve">; </w:t>
            </w:r>
            <w:r w:rsidRPr="00DA1D2A">
              <w:rPr>
                <w:rFonts w:ascii="Courier New" w:hAnsi="Courier New" w:cs="Courier New"/>
                <w:sz w:val="18"/>
                <w:szCs w:val="18"/>
                <w:lang w:val="en-GB"/>
              </w:rPr>
              <w:t>//</w:t>
            </w:r>
            <w:r w:rsidRPr="00DA1D2A">
              <w:rPr>
                <w:rFonts w:ascii="CourierNewPSMT" w:hAnsi="CourierNewPSMT"/>
                <w:sz w:val="18"/>
                <w:szCs w:val="18"/>
                <w:lang w:val="en-GB"/>
              </w:rPr>
              <w:t xml:space="preserve"> high 4 byte of </w:t>
            </w:r>
            <w:r w:rsidRPr="00DA1D2A">
              <w:rPr>
                <w:rFonts w:ascii="Courier New" w:hAnsi="Courier New" w:cs="Courier New"/>
                <w:sz w:val="18"/>
                <w:szCs w:val="18"/>
                <w:lang w:val="en-GB"/>
              </w:rPr>
              <w:t>size</w:t>
            </w:r>
            <w:r w:rsidRPr="00DA1D2A">
              <w:rPr>
                <w:rFonts w:ascii="CourierNewPSMT" w:hAnsi="CourierNewPSMT"/>
                <w:sz w:val="18"/>
                <w:szCs w:val="18"/>
                <w:lang w:val="en-GB"/>
              </w:rPr>
              <w:t xml:space="preserve"> of </w:t>
            </w:r>
            <w:proofErr w:type="spellStart"/>
            <w:r w:rsidRPr="00DA1D2A">
              <w:rPr>
                <w:rFonts w:ascii="Courier New" w:hAnsi="Courier New" w:cs="Courier New"/>
                <w:sz w:val="18"/>
                <w:szCs w:val="18"/>
                <w:lang w:val="en-GB"/>
              </w:rPr>
              <w:t>nSubXMLChunks</w:t>
            </w:r>
            <w:proofErr w:type="spellEnd"/>
            <w:r w:rsidRPr="00DA1D2A">
              <w:rPr>
                <w:rFonts w:ascii="CourierNewPSMT" w:hAnsi="CourierNewPSMT"/>
                <w:sz w:val="18"/>
                <w:szCs w:val="18"/>
                <w:lang w:val="en-GB"/>
              </w:rPr>
              <w:t xml:space="preserve"> + </w:t>
            </w:r>
            <w:r w:rsidRPr="00DA1D2A">
              <w:rPr>
                <w:rFonts w:ascii="CourierNewPSMT" w:hAnsi="CourierNewPSMT"/>
                <w:sz w:val="18"/>
                <w:szCs w:val="18"/>
                <w:lang w:val="en-GB"/>
              </w:rPr>
              <w:br/>
              <w:t xml:space="preserve">                                 // </w:t>
            </w:r>
            <w:proofErr w:type="spellStart"/>
            <w:r w:rsidRPr="00DA1D2A">
              <w:rPr>
                <w:rFonts w:ascii="CourierNewPSMT" w:hAnsi="CourierNewPSMT"/>
                <w:sz w:val="18"/>
                <w:szCs w:val="18"/>
                <w:lang w:val="en-GB"/>
              </w:rPr>
              <w:t>SubXMLChunk</w:t>
            </w:r>
            <w:proofErr w:type="spellEnd"/>
            <w:r w:rsidRPr="00DA1D2A">
              <w:rPr>
                <w:rFonts w:ascii="CourierNewPSMT" w:hAnsi="CourierNewPSMT"/>
                <w:sz w:val="18"/>
                <w:szCs w:val="18"/>
                <w:lang w:val="en-GB"/>
              </w:rPr>
              <w:t xml:space="preserve"> </w:t>
            </w:r>
            <w:proofErr w:type="gramStart"/>
            <w:r w:rsidRPr="00DA1D2A">
              <w:rPr>
                <w:rFonts w:ascii="CourierNewPSMT" w:hAnsi="CourierNewPSMT"/>
                <w:sz w:val="18"/>
                <w:szCs w:val="18"/>
                <w:lang w:val="en-GB"/>
              </w:rPr>
              <w:t>table[</w:t>
            </w:r>
            <w:proofErr w:type="gramEnd"/>
            <w:r w:rsidRPr="00DA1D2A">
              <w:rPr>
                <w:rFonts w:ascii="CourierNewPSMT" w:hAnsi="CourierNewPSMT"/>
                <w:sz w:val="18"/>
                <w:szCs w:val="18"/>
                <w:lang w:val="en-GB"/>
              </w:rPr>
              <w:t>]</w:t>
            </w:r>
          </w:p>
          <w:p w14:paraId="29319944"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nSubXMLChunks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sub-chunks with XML data</w:t>
            </w:r>
          </w:p>
          <w:p w14:paraId="6ED187CA"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SubXMLChunk</w:t>
            </w:r>
            <w:proofErr w:type="spellEnd"/>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table[];   </w:t>
            </w:r>
            <w:proofErr w:type="gramEnd"/>
            <w:r w:rsidRPr="00DA1D2A">
              <w:rPr>
                <w:rFonts w:ascii="Courier New" w:hAnsi="Courier New" w:cs="Courier New"/>
                <w:sz w:val="18"/>
                <w:szCs w:val="18"/>
                <w:lang w:val="en-GB"/>
              </w:rPr>
              <w:t xml:space="preserve">      // array of sub-chunks with XML data</w:t>
            </w:r>
          </w:p>
          <w:p w14:paraId="77533229"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nAlignmentPoints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alignment points</w:t>
            </w:r>
          </w:p>
          <w:p w14:paraId="4DB850BF"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AlignmentPoint</w:t>
            </w:r>
            <w:proofErr w:type="spellEnd"/>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table[];   </w:t>
            </w:r>
            <w:proofErr w:type="gramEnd"/>
            <w:r w:rsidRPr="00DA1D2A">
              <w:rPr>
                <w:rFonts w:ascii="Courier New" w:hAnsi="Courier New" w:cs="Courier New"/>
                <w:sz w:val="18"/>
                <w:szCs w:val="18"/>
                <w:lang w:val="en-GB"/>
              </w:rPr>
              <w:t xml:space="preserve">   // array of alignment points</w:t>
            </w:r>
          </w:p>
          <w:p w14:paraId="32FE80FC" w14:textId="77777777" w:rsidR="00016977" w:rsidRPr="00DA1D2A" w:rsidRDefault="00016977" w:rsidP="00CD2E22">
            <w:pPr>
              <w:spacing w:after="60"/>
              <w:rPr>
                <w:rFonts w:ascii="Courier New" w:hAnsi="Courier New" w:cs="Courier New"/>
                <w:sz w:val="18"/>
                <w:szCs w:val="18"/>
                <w:lang w:val="en-GB"/>
              </w:rPr>
            </w:pPr>
            <w:proofErr w:type="gramStart"/>
            <w:r w:rsidRPr="00DA1D2A">
              <w:rPr>
                <w:rFonts w:ascii="Courier New" w:hAnsi="Courier New" w:cs="Courier New"/>
                <w:sz w:val="18"/>
                <w:szCs w:val="18"/>
                <w:lang w:val="en-GB"/>
              </w:rPr>
              <w:t>};</w:t>
            </w:r>
            <w:proofErr w:type="gramEnd"/>
          </w:p>
          <w:p w14:paraId="68A715F7" w14:textId="77777777" w:rsidR="00016977" w:rsidRPr="00DA1D2A" w:rsidRDefault="00016977" w:rsidP="00CD2E22">
            <w:pPr>
              <w:spacing w:after="60"/>
              <w:rPr>
                <w:rFonts w:ascii="Courier New" w:hAnsi="Courier New" w:cs="Courier New"/>
                <w:sz w:val="18"/>
                <w:szCs w:val="18"/>
                <w:lang w:val="en-GB"/>
              </w:rPr>
            </w:pPr>
          </w:p>
          <w:p w14:paraId="6D029D70"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SubXMLChunk</w:t>
            </w:r>
            <w:proofErr w:type="spellEnd"/>
          </w:p>
          <w:p w14:paraId="185EC36E"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067C229D"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proofErr w:type="gramStart"/>
            <w:r w:rsidRPr="00DA1D2A">
              <w:rPr>
                <w:rFonts w:ascii="Courier New" w:hAnsi="Courier New" w:cs="Courier New"/>
                <w:sz w:val="18"/>
                <w:szCs w:val="18"/>
                <w:lang w:val="en-GB"/>
              </w:rPr>
              <w:t>subXMLChunkSize</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size of </w:t>
            </w:r>
            <w:proofErr w:type="spellStart"/>
            <w:r w:rsidRPr="00DA1D2A">
              <w:rPr>
                <w:rFonts w:ascii="Courier New" w:hAnsi="Courier New" w:cs="Courier New"/>
                <w:sz w:val="18"/>
                <w:szCs w:val="18"/>
                <w:lang w:val="en-GB"/>
              </w:rPr>
              <w:t>SubXMLChunk</w:t>
            </w:r>
            <w:proofErr w:type="spellEnd"/>
            <w:r w:rsidRPr="00DA1D2A">
              <w:rPr>
                <w:rFonts w:ascii="Courier New" w:hAnsi="Courier New" w:cs="Courier New"/>
                <w:sz w:val="18"/>
                <w:szCs w:val="18"/>
                <w:lang w:val="en-GB"/>
              </w:rPr>
              <w:t xml:space="preserve"> in bytes</w:t>
            </w:r>
          </w:p>
          <w:p w14:paraId="634897BB" w14:textId="77777777" w:rsidR="00016977" w:rsidRPr="00DA1D2A" w:rsidRDefault="00016977" w:rsidP="00CD2E22">
            <w:pPr>
              <w:spacing w:after="60"/>
              <w:ind w:left="4140" w:hangingChars="2300" w:hanging="4140"/>
              <w:rPr>
                <w:rFonts w:ascii="Courier New" w:hAnsi="Courier New" w:cs="Courier New"/>
                <w:sz w:val="18"/>
                <w:szCs w:val="18"/>
                <w:lang w:val="en-GB"/>
              </w:rPr>
            </w:pPr>
            <w:r w:rsidRPr="00DA1D2A">
              <w:rPr>
                <w:rFonts w:ascii="Courier New" w:hAnsi="Courier New" w:cs="Courier New"/>
                <w:sz w:val="18"/>
                <w:szCs w:val="18"/>
                <w:lang w:val="en-GB"/>
              </w:rPr>
              <w:t xml:space="preserve">    DWORD   </w:t>
            </w:r>
            <w:proofErr w:type="spellStart"/>
            <w:r w:rsidRPr="00DA1D2A">
              <w:rPr>
                <w:rFonts w:ascii="Courier New" w:hAnsi="Courier New" w:cs="Courier New"/>
                <w:sz w:val="18"/>
                <w:szCs w:val="18"/>
                <w:lang w:val="en-GB"/>
              </w:rPr>
              <w:t>nSamplesSubDataChunk</w:t>
            </w:r>
            <w:proofErr w:type="spellEnd"/>
            <w:r w:rsidRPr="00DA1D2A">
              <w:rPr>
                <w:rFonts w:ascii="Courier New" w:hAnsi="Courier New" w:cs="Courier New"/>
                <w:sz w:val="18"/>
                <w:szCs w:val="18"/>
                <w:lang w:val="en-GB"/>
              </w:rPr>
              <w:t xml:space="preserve">;// number of audio samples associated with </w:t>
            </w:r>
            <w:proofErr w:type="spellStart"/>
            <w:r w:rsidRPr="00DA1D2A">
              <w:rPr>
                <w:rFonts w:ascii="Courier New" w:hAnsi="Courier New" w:cs="Courier New"/>
                <w:sz w:val="18"/>
                <w:szCs w:val="18"/>
                <w:lang w:val="en-GB"/>
              </w:rPr>
              <w:t>SubXMLChunk</w:t>
            </w:r>
            <w:proofErr w:type="spellEnd"/>
          </w:p>
          <w:p w14:paraId="72F1D1B3"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CHAR    </w:t>
            </w:r>
            <w:proofErr w:type="spellStart"/>
            <w:proofErr w:type="gramStart"/>
            <w:r w:rsidRPr="00DA1D2A">
              <w:rPr>
                <w:rFonts w:ascii="Courier New" w:hAnsi="Courier New" w:cs="Courier New"/>
                <w:sz w:val="18"/>
                <w:szCs w:val="18"/>
                <w:lang w:val="en-GB"/>
              </w:rPr>
              <w:t>xmlData</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compressed or uncompressed XML data</w:t>
            </w:r>
          </w:p>
          <w:p w14:paraId="4206A807" w14:textId="77777777" w:rsidR="00016977" w:rsidRPr="00DA1D2A" w:rsidRDefault="00016977" w:rsidP="00CD2E22">
            <w:pPr>
              <w:spacing w:after="60"/>
              <w:rPr>
                <w:rFonts w:ascii="Courier New" w:hAnsi="Courier New" w:cs="Courier New"/>
                <w:sz w:val="18"/>
                <w:szCs w:val="18"/>
                <w:lang w:val="en-GB"/>
              </w:rPr>
            </w:pPr>
            <w:proofErr w:type="gramStart"/>
            <w:r w:rsidRPr="00DA1D2A">
              <w:rPr>
                <w:rFonts w:ascii="Courier New" w:hAnsi="Courier New" w:cs="Courier New"/>
                <w:sz w:val="18"/>
                <w:szCs w:val="18"/>
                <w:lang w:val="en-GB"/>
              </w:rPr>
              <w:t>};</w:t>
            </w:r>
            <w:proofErr w:type="gramEnd"/>
          </w:p>
          <w:p w14:paraId="1468F2E1" w14:textId="77777777" w:rsidR="00016977" w:rsidRPr="00DA1D2A" w:rsidRDefault="00016977" w:rsidP="00CD2E22">
            <w:pPr>
              <w:pageBreakBefore/>
              <w:spacing w:after="60"/>
              <w:rPr>
                <w:rFonts w:ascii="Courier New" w:hAnsi="Courier New" w:cs="Courier New"/>
                <w:sz w:val="18"/>
                <w:szCs w:val="18"/>
                <w:lang w:val="en-GB"/>
              </w:rPr>
            </w:pPr>
          </w:p>
          <w:p w14:paraId="193A6F84"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struct </w:t>
            </w:r>
            <w:proofErr w:type="spellStart"/>
            <w:r w:rsidRPr="00DA1D2A">
              <w:rPr>
                <w:rFonts w:ascii="Courier New" w:hAnsi="Courier New" w:cs="Courier New"/>
                <w:sz w:val="18"/>
                <w:szCs w:val="18"/>
                <w:lang w:val="en-GB"/>
              </w:rPr>
              <w:t>AlignmentPoint</w:t>
            </w:r>
            <w:proofErr w:type="spellEnd"/>
          </w:p>
          <w:p w14:paraId="71D4E342"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
          <w:p w14:paraId="0F1F3FAF"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subXMLChunkByteOffsetLow</w:t>
            </w:r>
            <w:proofErr w:type="spellEnd"/>
            <w:r w:rsidRPr="00DA1D2A">
              <w:rPr>
                <w:rFonts w:ascii="Courier New" w:hAnsi="Courier New" w:cs="Courier New"/>
                <w:sz w:val="18"/>
                <w:szCs w:val="18"/>
                <w:lang w:val="en-GB"/>
              </w:rPr>
              <w:t>;  /</w:t>
            </w:r>
            <w:proofErr w:type="gramEnd"/>
            <w:r w:rsidRPr="00DA1D2A">
              <w:rPr>
                <w:rFonts w:ascii="Courier New" w:hAnsi="Courier New" w:cs="Courier New"/>
                <w:sz w:val="18"/>
                <w:szCs w:val="18"/>
                <w:lang w:val="en-GB"/>
              </w:rPr>
              <w:t xml:space="preserve">/ </w:t>
            </w:r>
            <w:r w:rsidRPr="00DA1D2A">
              <w:rPr>
                <w:rFonts w:ascii="CourierNewPSMT" w:hAnsi="CourierNewPSMT"/>
                <w:sz w:val="18"/>
                <w:szCs w:val="18"/>
                <w:lang w:val="en-GB"/>
              </w:rPr>
              <w:t xml:space="preserve">low 4 byte of </w:t>
            </w:r>
            <w:proofErr w:type="spellStart"/>
            <w:r w:rsidRPr="00DA1D2A">
              <w:rPr>
                <w:rFonts w:ascii="Courier New" w:hAnsi="Courier New" w:cs="Courier New"/>
                <w:sz w:val="18"/>
                <w:szCs w:val="18"/>
                <w:lang w:val="en-GB"/>
              </w:rPr>
              <w:t>SubXMLChunk</w:t>
            </w:r>
            <w:proofErr w:type="spellEnd"/>
            <w:r w:rsidRPr="00DA1D2A">
              <w:rPr>
                <w:rFonts w:ascii="CourierNewPSMT" w:hAnsi="CourierNewPSMT"/>
                <w:sz w:val="18"/>
                <w:szCs w:val="18"/>
                <w:lang w:val="en-GB"/>
              </w:rPr>
              <w:t xml:space="preserve"> byte offset</w:t>
            </w:r>
          </w:p>
          <w:p w14:paraId="3CDAD4D9" w14:textId="77777777" w:rsidR="00016977" w:rsidRPr="00DA1D2A" w:rsidRDefault="00016977" w:rsidP="00CD2E22">
            <w:pPr>
              <w:spacing w:after="60"/>
              <w:rPr>
                <w:rFonts w:ascii="CourierNewPSMT" w:hAnsi="CourierNewPSMT" w:hint="eastAsia"/>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subXMLChunkByteOffsetHigh</w:t>
            </w:r>
            <w:proofErr w:type="spellEnd"/>
            <w:proofErr w:type="gramEnd"/>
            <w:r w:rsidRPr="00DA1D2A">
              <w:rPr>
                <w:rFonts w:ascii="Courier New" w:hAnsi="Courier New" w:cs="Courier New"/>
                <w:sz w:val="18"/>
                <w:szCs w:val="18"/>
                <w:lang w:val="en-GB"/>
              </w:rPr>
              <w:t xml:space="preserve">; // </w:t>
            </w:r>
            <w:r w:rsidRPr="00DA1D2A">
              <w:rPr>
                <w:rFonts w:ascii="CourierNewPSMT" w:hAnsi="CourierNewPSMT"/>
                <w:sz w:val="18"/>
                <w:szCs w:val="18"/>
                <w:lang w:val="en-GB"/>
              </w:rPr>
              <w:t xml:space="preserve">high 4 byte of </w:t>
            </w:r>
            <w:proofErr w:type="spellStart"/>
            <w:r w:rsidRPr="00DA1D2A">
              <w:rPr>
                <w:rFonts w:ascii="Courier New" w:hAnsi="Courier New" w:cs="Courier New"/>
                <w:sz w:val="18"/>
                <w:szCs w:val="18"/>
                <w:lang w:val="en-GB"/>
              </w:rPr>
              <w:t>SubXMLChunk</w:t>
            </w:r>
            <w:proofErr w:type="spellEnd"/>
            <w:r w:rsidRPr="00DA1D2A">
              <w:rPr>
                <w:rFonts w:ascii="CourierNewPSMT" w:hAnsi="CourierNewPSMT"/>
                <w:sz w:val="18"/>
                <w:szCs w:val="18"/>
                <w:lang w:val="en-GB"/>
              </w:rPr>
              <w:t xml:space="preserve"> byte offset</w:t>
            </w:r>
          </w:p>
          <w:p w14:paraId="32244C1E"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nSamplesAlignPointLow</w:t>
            </w:r>
            <w:proofErr w:type="spellEnd"/>
            <w:proofErr w:type="gramEnd"/>
            <w:r w:rsidRPr="00DA1D2A">
              <w:rPr>
                <w:rFonts w:ascii="Courier New" w:hAnsi="Courier New" w:cs="Courier New"/>
                <w:sz w:val="18"/>
                <w:szCs w:val="18"/>
                <w:lang w:val="en-GB"/>
              </w:rPr>
              <w:t>;     // low 4 byte of alignment point sample count</w:t>
            </w:r>
          </w:p>
          <w:p w14:paraId="3588F916" w14:textId="77777777" w:rsidR="00016977" w:rsidRPr="00DA1D2A" w:rsidRDefault="00016977" w:rsidP="00CD2E22">
            <w:pPr>
              <w:spacing w:after="60"/>
              <w:rPr>
                <w:rFonts w:ascii="CourierNewPSMT" w:hAnsi="CourierNewPSMT" w:hint="eastAsia"/>
                <w:b/>
                <w:sz w:val="18"/>
                <w:szCs w:val="18"/>
                <w:lang w:val="en-GB"/>
              </w:rPr>
            </w:pP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DWORD  </w:t>
            </w:r>
            <w:proofErr w:type="spellStart"/>
            <w:r w:rsidRPr="00DA1D2A">
              <w:rPr>
                <w:rFonts w:ascii="Courier New" w:hAnsi="Courier New" w:cs="Courier New"/>
                <w:sz w:val="18"/>
                <w:szCs w:val="18"/>
                <w:lang w:val="en-GB"/>
              </w:rPr>
              <w:t>nSamplesAlignPointHigh</w:t>
            </w:r>
            <w:proofErr w:type="spellEnd"/>
            <w:proofErr w:type="gramEnd"/>
            <w:r w:rsidRPr="00DA1D2A">
              <w:rPr>
                <w:rFonts w:ascii="Courier New" w:hAnsi="Courier New" w:cs="Courier New"/>
                <w:sz w:val="18"/>
                <w:szCs w:val="18"/>
                <w:lang w:val="en-GB"/>
              </w:rPr>
              <w:t>;    // high 4 byte of alignment point sample count</w:t>
            </w:r>
          </w:p>
          <w:p w14:paraId="62C880D4" w14:textId="77777777" w:rsidR="00016977" w:rsidRPr="002A590B" w:rsidRDefault="00016977" w:rsidP="00CD2E22">
            <w:pPr>
              <w:spacing w:after="60"/>
              <w:rPr>
                <w:rFonts w:ascii="Courier New" w:hAnsi="Courier New" w:cs="Courier New"/>
                <w:sz w:val="18"/>
                <w:szCs w:val="18"/>
                <w:highlight w:val="yellow"/>
              </w:rPr>
            </w:pPr>
            <w:r w:rsidRPr="002A590B">
              <w:rPr>
                <w:rFonts w:ascii="Courier New" w:hAnsi="Courier New" w:cs="Courier New"/>
                <w:sz w:val="18"/>
                <w:szCs w:val="18"/>
              </w:rPr>
              <w:t>};</w:t>
            </w:r>
          </w:p>
        </w:tc>
      </w:tr>
    </w:tbl>
    <w:p w14:paraId="341ED70E" w14:textId="77777777" w:rsidR="00016977" w:rsidRDefault="00016977" w:rsidP="00016977">
      <w:pPr>
        <w:ind w:firstLineChars="200" w:firstLine="480"/>
        <w:rPr>
          <w:szCs w:val="28"/>
          <w:lang w:eastAsia="zh-CN"/>
        </w:rPr>
      </w:pPr>
      <w:r>
        <w:rPr>
          <w:rFonts w:hint="eastAsia"/>
          <w:szCs w:val="28"/>
          <w:lang w:eastAsia="zh-CN"/>
        </w:rPr>
        <w:t>由于压缩或未压缩的</w:t>
      </w:r>
      <w:r>
        <w:rPr>
          <w:rFonts w:hint="eastAsia"/>
          <w:szCs w:val="28"/>
          <w:lang w:eastAsia="zh-CN"/>
        </w:rPr>
        <w:t>XML</w:t>
      </w:r>
      <w:r>
        <w:rPr>
          <w:rFonts w:hint="eastAsia"/>
          <w:szCs w:val="28"/>
          <w:lang w:eastAsia="zh-CN"/>
        </w:rPr>
        <w:t>数据可能占用</w:t>
      </w:r>
      <w:r>
        <w:rPr>
          <w:rFonts w:hint="eastAsia"/>
          <w:szCs w:val="28"/>
          <w:lang w:eastAsia="zh-CN"/>
        </w:rPr>
        <w:t>4 GB</w:t>
      </w:r>
      <w:r>
        <w:rPr>
          <w:rFonts w:hint="eastAsia"/>
          <w:szCs w:val="28"/>
          <w:lang w:eastAsia="zh-CN"/>
        </w:rPr>
        <w:t>以上，因此可能需要使用</w:t>
      </w:r>
      <w:r>
        <w:rPr>
          <w:rFonts w:hint="eastAsia"/>
          <w:szCs w:val="28"/>
          <w:lang w:eastAsia="zh-CN"/>
        </w:rPr>
        <w:t>&lt;ds64&gt;</w:t>
      </w:r>
      <w:r>
        <w:rPr>
          <w:rFonts w:hint="eastAsia"/>
          <w:szCs w:val="28"/>
          <w:lang w:eastAsia="zh-CN"/>
        </w:rPr>
        <w:t>块</w:t>
      </w:r>
      <w:proofErr w:type="gramStart"/>
      <w:r>
        <w:rPr>
          <w:rFonts w:hint="eastAsia"/>
          <w:szCs w:val="28"/>
          <w:lang w:eastAsia="zh-CN"/>
        </w:rPr>
        <w:t>来允许</w:t>
      </w:r>
      <w:proofErr w:type="gramEnd"/>
      <w:r>
        <w:rPr>
          <w:rFonts w:hint="eastAsia"/>
          <w:szCs w:val="28"/>
          <w:lang w:eastAsia="zh-CN"/>
        </w:rPr>
        <w:t>&lt;</w:t>
      </w:r>
      <w:proofErr w:type="spellStart"/>
      <w:r>
        <w:rPr>
          <w:rFonts w:hint="eastAsia"/>
          <w:szCs w:val="28"/>
          <w:lang w:eastAsia="zh-CN"/>
        </w:rPr>
        <w:t>sxml</w:t>
      </w:r>
      <w:proofErr w:type="spellEnd"/>
      <w:r>
        <w:rPr>
          <w:rFonts w:hint="eastAsia"/>
          <w:szCs w:val="28"/>
          <w:lang w:eastAsia="zh-CN"/>
        </w:rPr>
        <w:t>&gt;</w:t>
      </w:r>
      <w:r>
        <w:rPr>
          <w:rFonts w:hint="eastAsia"/>
          <w:szCs w:val="28"/>
          <w:lang w:eastAsia="zh-CN"/>
        </w:rPr>
        <w:t>块的</w:t>
      </w:r>
      <w:r>
        <w:rPr>
          <w:rFonts w:hint="eastAsia"/>
          <w:szCs w:val="28"/>
          <w:lang w:eastAsia="zh-CN"/>
        </w:rPr>
        <w:t>64</w:t>
      </w:r>
      <w:r>
        <w:rPr>
          <w:rFonts w:hint="eastAsia"/>
          <w:szCs w:val="28"/>
          <w:lang w:eastAsia="zh-CN"/>
        </w:rPr>
        <w:t>位大小字段。以下内容是一些伪代码，说明如何用</w:t>
      </w:r>
      <w:r>
        <w:rPr>
          <w:szCs w:val="28"/>
          <w:lang w:eastAsia="zh-CN"/>
        </w:rPr>
        <w:t>&lt;ds64&gt;</w:t>
      </w:r>
      <w:r>
        <w:rPr>
          <w:rFonts w:hint="eastAsia"/>
          <w:szCs w:val="28"/>
          <w:lang w:eastAsia="zh-CN"/>
        </w:rPr>
        <w:t>块中的表格数组来达到这个目的。</w:t>
      </w:r>
    </w:p>
    <w:p w14:paraId="1E2CF367"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lastRenderedPageBreak/>
        <w:t xml:space="preserve">DataSize64Chunk.tableLength = </w:t>
      </w:r>
      <w:proofErr w:type="gramStart"/>
      <w:r w:rsidRPr="00DA1D2A">
        <w:rPr>
          <w:rFonts w:ascii="Courier New" w:hAnsi="Courier New" w:cs="Courier New"/>
          <w:sz w:val="18"/>
          <w:szCs w:val="18"/>
          <w:lang w:val="en-GB"/>
        </w:rPr>
        <w:t xml:space="preserve">1;   </w:t>
      </w:r>
      <w:proofErr w:type="gramEnd"/>
      <w:r w:rsidRPr="00DA1D2A">
        <w:rPr>
          <w:rFonts w:ascii="Courier New" w:hAnsi="Courier New" w:cs="Courier New"/>
          <w:sz w:val="18"/>
          <w:szCs w:val="18"/>
          <w:lang w:val="en-GB"/>
        </w:rPr>
        <w:t>// number of valid entries in array “table”</w:t>
      </w:r>
    </w:p>
    <w:p w14:paraId="3D827C8D"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DataSize64Chunk.table[0] = {</w:t>
      </w:r>
    </w:p>
    <w:p w14:paraId="51F107A9"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ChunkSize64.ckID = {`s`, `x`, `m`, `l`</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chunk ID for the &lt;</w:t>
      </w:r>
      <w:proofErr w:type="spellStart"/>
      <w:r w:rsidRPr="00DA1D2A">
        <w:rPr>
          <w:rFonts w:ascii="Courier New" w:hAnsi="Courier New" w:cs="Courier New"/>
          <w:sz w:val="18"/>
          <w:szCs w:val="18"/>
          <w:lang w:val="en-GB"/>
        </w:rPr>
        <w:t>sxml</w:t>
      </w:r>
      <w:proofErr w:type="spellEnd"/>
      <w:r w:rsidRPr="00DA1D2A">
        <w:rPr>
          <w:rFonts w:ascii="Courier New" w:hAnsi="Courier New" w:cs="Courier New"/>
          <w:sz w:val="18"/>
          <w:szCs w:val="18"/>
          <w:lang w:val="en-GB"/>
        </w:rPr>
        <w:t>&gt; chunk</w:t>
      </w:r>
    </w:p>
    <w:p w14:paraId="26BFC174"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ckSizeLow</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low-4-byte chunk size</w:t>
      </w:r>
    </w:p>
    <w:p w14:paraId="256D3790" w14:textId="77777777" w:rsidR="00016977" w:rsidRPr="00DA1D2A" w:rsidRDefault="00016977" w:rsidP="00016977">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ckSizeHigh</w:t>
      </w:r>
      <w:proofErr w:type="spell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xxxx</w:t>
      </w:r>
      <w:proofErr w:type="spellEnd"/>
      <w:r w:rsidRPr="00DA1D2A">
        <w:rPr>
          <w:rFonts w:ascii="Courier New" w:hAnsi="Courier New" w:cs="Courier New"/>
          <w:sz w:val="18"/>
          <w:szCs w:val="18"/>
          <w:lang w:val="en-GB"/>
        </w:rPr>
        <w:t xml:space="preserve">    // high-4-byte chunk size</w:t>
      </w:r>
    </w:p>
    <w:p w14:paraId="69F96088" w14:textId="77777777" w:rsidR="00016977" w:rsidRPr="002A590B" w:rsidRDefault="00016977" w:rsidP="00016977">
      <w:pPr>
        <w:spacing w:after="60"/>
        <w:rPr>
          <w:rFonts w:ascii="Courier New" w:hAnsi="Courier New" w:cs="Courier New"/>
          <w:sz w:val="18"/>
          <w:szCs w:val="18"/>
        </w:rPr>
      </w:pPr>
      <w:r w:rsidRPr="002A590B">
        <w:rPr>
          <w:rFonts w:ascii="Courier New" w:hAnsi="Courier New" w:cs="Courier New"/>
          <w:sz w:val="18"/>
          <w:szCs w:val="18"/>
        </w:rPr>
        <w:t>}</w:t>
      </w:r>
    </w:p>
    <w:p w14:paraId="1EF93DB7" w14:textId="77777777" w:rsidR="00016977" w:rsidRDefault="00016977" w:rsidP="00016977">
      <w:pPr>
        <w:pStyle w:val="Heading2"/>
      </w:pPr>
      <w:r>
        <w:t>7.2</w:t>
      </w:r>
      <w:r>
        <w:tab/>
      </w:r>
      <w:r>
        <w:rPr>
          <w:rFonts w:hint="eastAsia"/>
        </w:rPr>
        <w:t>&lt;</w:t>
      </w:r>
      <w:proofErr w:type="spellStart"/>
      <w:r>
        <w:rPr>
          <w:rFonts w:hint="eastAsia"/>
        </w:rPr>
        <w:t>sxml</w:t>
      </w:r>
      <w:proofErr w:type="spellEnd"/>
      <w:r>
        <w:rPr>
          <w:rFonts w:hint="eastAsia"/>
        </w:rPr>
        <w:t>&gt;</w:t>
      </w:r>
      <w:proofErr w:type="spellStart"/>
      <w:r>
        <w:rPr>
          <w:rFonts w:hint="eastAsia"/>
        </w:rPr>
        <w:t>块的元素</w:t>
      </w:r>
      <w:proofErr w:type="spellEnd"/>
    </w:p>
    <w:tbl>
      <w:tblPr>
        <w:tblW w:w="0" w:type="auto"/>
        <w:tblLook w:val="0020" w:firstRow="1" w:lastRow="0" w:firstColumn="0" w:lastColumn="0" w:noHBand="0" w:noVBand="0"/>
      </w:tblPr>
      <w:tblGrid>
        <w:gridCol w:w="3470"/>
        <w:gridCol w:w="6169"/>
      </w:tblGrid>
      <w:tr w:rsidR="00016977" w14:paraId="6461191A" w14:textId="77777777" w:rsidTr="00CD2E22">
        <w:tc>
          <w:tcPr>
            <w:tcW w:w="3470" w:type="dxa"/>
          </w:tcPr>
          <w:p w14:paraId="5AC15611" w14:textId="77777777" w:rsidR="00016977" w:rsidRDefault="00016977" w:rsidP="00CD2E22">
            <w:pPr>
              <w:rPr>
                <w:b/>
                <w:lang w:eastAsia="zh-CN"/>
              </w:rPr>
            </w:pPr>
            <w:r>
              <w:rPr>
                <w:rFonts w:hint="eastAsia"/>
                <w:b/>
                <w:lang w:eastAsia="zh-CN"/>
              </w:rPr>
              <w:t>字段</w:t>
            </w:r>
          </w:p>
        </w:tc>
        <w:tc>
          <w:tcPr>
            <w:tcW w:w="6169" w:type="dxa"/>
          </w:tcPr>
          <w:p w14:paraId="460FBA0B" w14:textId="77777777" w:rsidR="00016977" w:rsidRPr="000A5A7B" w:rsidRDefault="00016977" w:rsidP="00CD2E22">
            <w:pPr>
              <w:rPr>
                <w:b/>
                <w:bCs/>
                <w:lang w:eastAsia="zh-CN"/>
              </w:rPr>
            </w:pPr>
            <w:r w:rsidRPr="000A5A7B">
              <w:rPr>
                <w:rFonts w:hint="eastAsia"/>
                <w:b/>
                <w:bCs/>
                <w:lang w:eastAsia="zh-CN"/>
              </w:rPr>
              <w:t>描述</w:t>
            </w:r>
          </w:p>
        </w:tc>
      </w:tr>
      <w:tr w:rsidR="00016977" w14:paraId="1D4E289A" w14:textId="77777777" w:rsidTr="00CD2E22">
        <w:tc>
          <w:tcPr>
            <w:tcW w:w="3470" w:type="dxa"/>
          </w:tcPr>
          <w:p w14:paraId="7C0CE3DE" w14:textId="77777777" w:rsidR="00016977" w:rsidRDefault="00016977" w:rsidP="00CD2E22">
            <w:pPr>
              <w:rPr>
                <w:b/>
                <w:sz w:val="28"/>
                <w:szCs w:val="28"/>
                <w:highlight w:val="green"/>
              </w:rPr>
            </w:pPr>
            <w:proofErr w:type="spellStart"/>
            <w:proofErr w:type="gramStart"/>
            <w:r>
              <w:rPr>
                <w:b/>
              </w:rPr>
              <w:t>ckID</w:t>
            </w:r>
            <w:proofErr w:type="spellEnd"/>
            <w:proofErr w:type="gramEnd"/>
          </w:p>
        </w:tc>
        <w:tc>
          <w:tcPr>
            <w:tcW w:w="6169" w:type="dxa"/>
          </w:tcPr>
          <w:p w14:paraId="158EAB4B" w14:textId="77777777" w:rsidR="00016977" w:rsidRDefault="00016977" w:rsidP="00CD2E22">
            <w:pPr>
              <w:rPr>
                <w:b/>
                <w:sz w:val="28"/>
                <w:szCs w:val="28"/>
                <w:highlight w:val="green"/>
                <w:lang w:val="en-GB" w:eastAsia="zh-CN"/>
              </w:rPr>
            </w:pPr>
            <w:r>
              <w:rPr>
                <w:rFonts w:hint="eastAsia"/>
                <w:lang w:val="en-US" w:eastAsia="zh-CN"/>
              </w:rPr>
              <w:t>这是</w:t>
            </w:r>
            <w:r>
              <w:rPr>
                <w:rFonts w:hint="eastAsia"/>
                <w:lang w:eastAsia="zh-CN"/>
              </w:rPr>
              <w:t>4</w:t>
            </w:r>
            <w:r>
              <w:rPr>
                <w:rFonts w:hint="eastAsia"/>
                <w:lang w:val="en-US" w:eastAsia="zh-CN"/>
              </w:rPr>
              <w:t>字符数组</w:t>
            </w:r>
            <w:r>
              <w:rPr>
                <w:lang w:val="en-GB" w:eastAsia="zh-CN"/>
              </w:rPr>
              <w:t>{‘s’, ‘x’, ‘m’, ‘l’}</w:t>
            </w:r>
            <w:r>
              <w:rPr>
                <w:rFonts w:hint="eastAsia"/>
                <w:lang w:eastAsia="zh-CN"/>
              </w:rPr>
              <w:t>，</w:t>
            </w:r>
            <w:r>
              <w:rPr>
                <w:rFonts w:hint="eastAsia"/>
                <w:lang w:val="en-US" w:eastAsia="zh-CN"/>
              </w:rPr>
              <w:t>用于块识别。</w:t>
            </w:r>
          </w:p>
        </w:tc>
      </w:tr>
      <w:tr w:rsidR="00016977" w14:paraId="4D6F1588" w14:textId="77777777" w:rsidTr="00CD2E22">
        <w:tc>
          <w:tcPr>
            <w:tcW w:w="3470" w:type="dxa"/>
          </w:tcPr>
          <w:p w14:paraId="5A7852F1" w14:textId="77777777" w:rsidR="00016977" w:rsidRDefault="00016977" w:rsidP="00CD2E22">
            <w:pPr>
              <w:rPr>
                <w:b/>
                <w:sz w:val="28"/>
                <w:szCs w:val="28"/>
                <w:highlight w:val="lightGray"/>
              </w:rPr>
            </w:pPr>
            <w:proofErr w:type="spellStart"/>
            <w:proofErr w:type="gramStart"/>
            <w:r w:rsidRPr="002A590B">
              <w:rPr>
                <w:b/>
              </w:rPr>
              <w:t>ckSize</w:t>
            </w:r>
            <w:proofErr w:type="spellEnd"/>
            <w:proofErr w:type="gramEnd"/>
          </w:p>
        </w:tc>
        <w:tc>
          <w:tcPr>
            <w:tcW w:w="6169" w:type="dxa"/>
          </w:tcPr>
          <w:p w14:paraId="5512CDD4" w14:textId="77777777" w:rsidR="00016977" w:rsidRDefault="00016977" w:rsidP="00CD2E22">
            <w:pPr>
              <w:rPr>
                <w:b/>
                <w:sz w:val="28"/>
                <w:szCs w:val="28"/>
                <w:lang w:val="en-GB"/>
              </w:rPr>
            </w:pPr>
            <w:r>
              <w:rPr>
                <w:rFonts w:hint="eastAsia"/>
                <w:lang w:val="en-US" w:eastAsia="zh-CN"/>
              </w:rPr>
              <w:t>这是字节块中的数据部分的大小。其不包括</w:t>
            </w:r>
            <w:proofErr w:type="spellStart"/>
            <w:r>
              <w:rPr>
                <w:lang w:eastAsia="zh-CN"/>
              </w:rPr>
              <w:t>ckID</w:t>
            </w:r>
            <w:proofErr w:type="spellEnd"/>
            <w:r>
              <w:rPr>
                <w:rFonts w:hint="eastAsia"/>
                <w:lang w:eastAsia="zh-CN"/>
              </w:rPr>
              <w:t>和</w:t>
            </w:r>
            <w:proofErr w:type="spellStart"/>
            <w:r>
              <w:rPr>
                <w:lang w:val="en-US" w:eastAsia="zh-CN"/>
              </w:rPr>
              <w:t>ckSize</w:t>
            </w:r>
            <w:proofErr w:type="spellEnd"/>
            <w:r>
              <w:rPr>
                <w:rFonts w:hint="eastAsia"/>
                <w:lang w:eastAsia="zh-CN"/>
              </w:rPr>
              <w:t>使用的</w:t>
            </w:r>
            <w:r>
              <w:rPr>
                <w:rFonts w:hint="eastAsia"/>
                <w:lang w:eastAsia="zh-CN"/>
              </w:rPr>
              <w:t>8</w:t>
            </w:r>
            <w:r>
              <w:rPr>
                <w:rFonts w:hint="eastAsia"/>
                <w:lang w:eastAsia="zh-CN"/>
              </w:rPr>
              <w:t>字节。</w:t>
            </w:r>
            <w:r>
              <w:rPr>
                <w:rFonts w:hint="eastAsia"/>
                <w:lang w:val="en-US" w:eastAsia="zh-CN"/>
              </w:rPr>
              <w:t>）</w:t>
            </w:r>
          </w:p>
        </w:tc>
      </w:tr>
      <w:tr w:rsidR="00016977" w14:paraId="2B3F1498" w14:textId="77777777" w:rsidTr="00CD2E22">
        <w:tc>
          <w:tcPr>
            <w:tcW w:w="3470" w:type="dxa"/>
          </w:tcPr>
          <w:p w14:paraId="3999E23E" w14:textId="77777777" w:rsidR="00016977" w:rsidRDefault="00016977" w:rsidP="00CD2E22">
            <w:pPr>
              <w:rPr>
                <w:b/>
              </w:rPr>
            </w:pPr>
            <w:proofErr w:type="spellStart"/>
            <w:proofErr w:type="gramStart"/>
            <w:r>
              <w:rPr>
                <w:b/>
              </w:rPr>
              <w:t>fmtType</w:t>
            </w:r>
            <w:proofErr w:type="spellEnd"/>
            <w:proofErr w:type="gramEnd"/>
          </w:p>
        </w:tc>
        <w:tc>
          <w:tcPr>
            <w:tcW w:w="6169" w:type="dxa"/>
          </w:tcPr>
          <w:p w14:paraId="5F892436" w14:textId="77777777" w:rsidR="00016977" w:rsidRDefault="00016977" w:rsidP="00CD2E22">
            <w:pPr>
              <w:rPr>
                <w:lang w:eastAsia="zh-CN"/>
              </w:rPr>
            </w:pPr>
            <w:r>
              <w:rPr>
                <w:rFonts w:hint="eastAsia"/>
                <w:lang w:val="en-GB" w:eastAsia="zh-CN"/>
              </w:rPr>
              <w:t>这是一个</w:t>
            </w:r>
            <w:r>
              <w:rPr>
                <w:rFonts w:hint="eastAsia"/>
                <w:lang w:val="en-GB" w:eastAsia="zh-CN"/>
              </w:rPr>
              <w:t>2</w:t>
            </w:r>
            <w:r>
              <w:rPr>
                <w:rFonts w:hint="eastAsia"/>
                <w:lang w:val="en-GB" w:eastAsia="zh-CN"/>
              </w:rPr>
              <w:t>字节的值，代表</w:t>
            </w:r>
            <w:r>
              <w:rPr>
                <w:rFonts w:hint="eastAsia"/>
                <w:lang w:val="en-GB" w:eastAsia="zh-CN"/>
              </w:rPr>
              <w:t>XML</w:t>
            </w:r>
            <w:r>
              <w:rPr>
                <w:rFonts w:hint="eastAsia"/>
                <w:lang w:val="en-GB" w:eastAsia="zh-CN"/>
              </w:rPr>
              <w:t>文本的压缩方法。值</w:t>
            </w:r>
            <w:r w:rsidRPr="00DA1D2A">
              <w:rPr>
                <w:lang w:val="en-GB" w:eastAsia="zh-CN"/>
              </w:rPr>
              <w:t>0x0001</w:t>
            </w:r>
            <w:r>
              <w:rPr>
                <w:rFonts w:hint="eastAsia"/>
                <w:lang w:val="en-GB" w:eastAsia="zh-CN"/>
              </w:rPr>
              <w:t>表示压缩方法为</w:t>
            </w:r>
            <w:proofErr w:type="spellStart"/>
            <w:r w:rsidRPr="00DA1D2A">
              <w:rPr>
                <w:lang w:val="en-GB" w:eastAsia="zh-CN"/>
              </w:rPr>
              <w:t>gzip</w:t>
            </w:r>
            <w:proofErr w:type="spellEnd"/>
            <w:r>
              <w:rPr>
                <w:rFonts w:hint="eastAsia"/>
                <w:lang w:val="en-GB" w:eastAsia="zh-CN"/>
              </w:rPr>
              <w:t>（</w:t>
            </w:r>
            <w:r w:rsidRPr="00DA1D2A">
              <w:rPr>
                <w:lang w:val="en-GB" w:eastAsia="zh-CN"/>
              </w:rPr>
              <w:t>IETF RFC 1952</w:t>
            </w:r>
            <w:r>
              <w:rPr>
                <w:rFonts w:hint="eastAsia"/>
                <w:lang w:val="en-GB" w:eastAsia="zh-CN"/>
              </w:rPr>
              <w:t>）。</w:t>
            </w:r>
            <w:r w:rsidRPr="002A590B">
              <w:rPr>
                <w:lang w:eastAsia="zh-CN"/>
              </w:rPr>
              <w:t>0x0000</w:t>
            </w:r>
            <w:r>
              <w:rPr>
                <w:rFonts w:hint="eastAsia"/>
                <w:lang w:val="en-GB" w:eastAsia="zh-CN"/>
              </w:rPr>
              <w:t>用于未压缩的</w:t>
            </w:r>
            <w:r>
              <w:rPr>
                <w:rFonts w:hint="eastAsia"/>
                <w:lang w:val="en-GB" w:eastAsia="zh-CN"/>
              </w:rPr>
              <w:t>XML</w:t>
            </w:r>
            <w:r>
              <w:rPr>
                <w:rFonts w:hint="eastAsia"/>
                <w:lang w:val="en-GB" w:eastAsia="zh-CN"/>
              </w:rPr>
              <w:t>数据。</w:t>
            </w:r>
          </w:p>
        </w:tc>
      </w:tr>
      <w:tr w:rsidR="00016977" w:rsidRPr="0020379D" w14:paraId="005207D9" w14:textId="77777777" w:rsidTr="00CD2E22">
        <w:tc>
          <w:tcPr>
            <w:tcW w:w="3470" w:type="dxa"/>
          </w:tcPr>
          <w:p w14:paraId="2E05D10E" w14:textId="77777777" w:rsidR="00016977" w:rsidRDefault="00016977" w:rsidP="00CD2E22">
            <w:pPr>
              <w:rPr>
                <w:b/>
                <w:lang w:eastAsia="ja-JP"/>
              </w:rPr>
            </w:pPr>
            <w:proofErr w:type="spellStart"/>
            <w:proofErr w:type="gramStart"/>
            <w:r w:rsidRPr="002A590B">
              <w:rPr>
                <w:b/>
                <w:lang w:eastAsia="ja-JP"/>
              </w:rPr>
              <w:t>subXMLCkTbSizeLow</w:t>
            </w:r>
            <w:proofErr w:type="spellEnd"/>
            <w:proofErr w:type="gramEnd"/>
          </w:p>
        </w:tc>
        <w:tc>
          <w:tcPr>
            <w:tcW w:w="6169" w:type="dxa"/>
          </w:tcPr>
          <w:p w14:paraId="3031C4A7" w14:textId="77777777" w:rsidR="00016977" w:rsidRPr="0020379D" w:rsidRDefault="00016977" w:rsidP="00CD2E22">
            <w:pPr>
              <w:rPr>
                <w:lang w:eastAsia="ja-JP"/>
              </w:rPr>
            </w:pPr>
            <w:proofErr w:type="spellStart"/>
            <w:r>
              <w:rPr>
                <w:rFonts w:hint="eastAsia"/>
                <w:lang w:val="en-GB"/>
              </w:rPr>
              <w:t>这是</w:t>
            </w:r>
            <w:r w:rsidRPr="00C807E4">
              <w:t>SubXMLChunk</w:t>
            </w:r>
            <w:proofErr w:type="spellEnd"/>
            <w:r w:rsidRPr="00C807E4">
              <w:t xml:space="preserve"> table[]</w:t>
            </w:r>
            <w:proofErr w:type="spellStart"/>
            <w:r>
              <w:rPr>
                <w:rFonts w:hint="eastAsia"/>
                <w:lang w:val="en-GB"/>
              </w:rPr>
              <w:t>的低</w:t>
            </w:r>
            <w:proofErr w:type="spellEnd"/>
            <w:r w:rsidRPr="008D6696">
              <w:rPr>
                <w:rFonts w:hint="eastAsia"/>
              </w:rPr>
              <w:t>4</w:t>
            </w:r>
            <w:proofErr w:type="spellStart"/>
            <w:r>
              <w:rPr>
                <w:rFonts w:hint="eastAsia"/>
                <w:lang w:val="en-GB"/>
              </w:rPr>
              <w:t>字节大小</w:t>
            </w:r>
            <w:r w:rsidRPr="008D6696">
              <w:rPr>
                <w:rFonts w:hint="eastAsia"/>
              </w:rPr>
              <w:t>，</w:t>
            </w:r>
            <w:r>
              <w:rPr>
                <w:rFonts w:hint="eastAsia"/>
                <w:lang w:val="en-GB"/>
              </w:rPr>
              <w:t>包括</w:t>
            </w:r>
            <w:r w:rsidRPr="0020379D">
              <w:t>nSubXMLChunks</w:t>
            </w:r>
            <w:r>
              <w:rPr>
                <w:rFonts w:hint="eastAsia"/>
                <w:lang w:val="en-GB"/>
              </w:rPr>
              <w:t>字段的</w:t>
            </w:r>
            <w:proofErr w:type="spellEnd"/>
            <w:r w:rsidRPr="008D6696">
              <w:rPr>
                <w:rFonts w:hint="eastAsia"/>
              </w:rPr>
              <w:t>4</w:t>
            </w:r>
            <w:proofErr w:type="spellStart"/>
            <w:r>
              <w:rPr>
                <w:rFonts w:hint="eastAsia"/>
                <w:lang w:val="en-GB"/>
              </w:rPr>
              <w:t>个字节。如果</w:t>
            </w:r>
            <w:proofErr w:type="spellEnd"/>
            <w:r w:rsidRPr="00C807E4">
              <w:t>&lt;</w:t>
            </w:r>
            <w:proofErr w:type="spellStart"/>
            <w:r w:rsidRPr="00C807E4">
              <w:t>subXMLCkTbSizeLow</w:t>
            </w:r>
            <w:proofErr w:type="spellEnd"/>
            <w:r w:rsidRPr="00C807E4">
              <w:t>&gt;</w:t>
            </w:r>
            <w:r>
              <w:rPr>
                <w:rFonts w:hint="eastAsia"/>
                <w:lang w:val="en-GB"/>
              </w:rPr>
              <w:t>和</w:t>
            </w:r>
            <w:r w:rsidRPr="00C807E4">
              <w:t>&lt;</w:t>
            </w:r>
            <w:proofErr w:type="spellStart"/>
            <w:r w:rsidRPr="00C807E4">
              <w:t>subXMLChTbSizeHigh</w:t>
            </w:r>
            <w:proofErr w:type="spellEnd"/>
            <w:r w:rsidRPr="00C807E4">
              <w:t>&gt;</w:t>
            </w:r>
            <w:proofErr w:type="spellStart"/>
            <w:r>
              <w:rPr>
                <w:rFonts w:hint="eastAsia"/>
                <w:lang w:val="en-GB"/>
              </w:rPr>
              <w:t>分别为</w:t>
            </w:r>
            <w:proofErr w:type="spellEnd"/>
            <w:r w:rsidRPr="00C807E4">
              <w:t>0xLLLL</w:t>
            </w:r>
            <w:r>
              <w:rPr>
                <w:rFonts w:hint="eastAsia"/>
                <w:lang w:val="en-GB"/>
              </w:rPr>
              <w:t>和</w:t>
            </w:r>
            <w:r w:rsidRPr="00C807E4">
              <w:t>0xHHHH</w:t>
            </w:r>
            <w:r w:rsidRPr="008D6696">
              <w:rPr>
                <w:rFonts w:hint="eastAsia"/>
              </w:rPr>
              <w:t>，</w:t>
            </w:r>
            <w:r>
              <w:rPr>
                <w:rFonts w:hint="eastAsia"/>
                <w:lang w:val="en-GB"/>
              </w:rPr>
              <w:t>则</w:t>
            </w:r>
            <w:r w:rsidRPr="008D6696">
              <w:rPr>
                <w:rFonts w:hint="eastAsia"/>
              </w:rPr>
              <w:t>64</w:t>
            </w:r>
            <w:proofErr w:type="spellStart"/>
            <w:r>
              <w:rPr>
                <w:rFonts w:hint="eastAsia"/>
                <w:lang w:val="en-GB"/>
              </w:rPr>
              <w:t>位数据大小表示为</w:t>
            </w:r>
            <w:proofErr w:type="spellEnd"/>
            <w:r w:rsidRPr="00C807E4">
              <w:t>0xHHHHLLLL</w:t>
            </w:r>
            <w:r>
              <w:rPr>
                <w:rFonts w:hint="eastAsia"/>
                <w:lang w:val="en-GB"/>
              </w:rPr>
              <w:t>。</w:t>
            </w:r>
            <w:r w:rsidRPr="00B325DD">
              <w:rPr>
                <w:rFonts w:hint="eastAsia"/>
                <w:lang w:val="en-US" w:eastAsia="zh-CN"/>
              </w:rPr>
              <w:t>32</w:t>
            </w:r>
            <w:r w:rsidRPr="00B325DD">
              <w:rPr>
                <w:rFonts w:hint="eastAsia"/>
                <w:lang w:val="en-US" w:eastAsia="zh-CN"/>
              </w:rPr>
              <w:t>位无符数字是小字节序格式</w:t>
            </w:r>
            <w:r>
              <w:rPr>
                <w:rFonts w:hint="eastAsia"/>
                <w:lang w:val="en-US" w:eastAsia="zh-CN"/>
              </w:rPr>
              <w:t>。</w:t>
            </w:r>
          </w:p>
        </w:tc>
      </w:tr>
      <w:tr w:rsidR="00016977" w14:paraId="49924E42" w14:textId="77777777" w:rsidTr="00CD2E22">
        <w:tc>
          <w:tcPr>
            <w:tcW w:w="3470" w:type="dxa"/>
          </w:tcPr>
          <w:p w14:paraId="6603C6C1" w14:textId="77777777" w:rsidR="00016977" w:rsidRDefault="00016977" w:rsidP="00CD2E22">
            <w:pPr>
              <w:rPr>
                <w:b/>
              </w:rPr>
            </w:pPr>
            <w:proofErr w:type="spellStart"/>
            <w:proofErr w:type="gramStart"/>
            <w:r w:rsidRPr="002A590B">
              <w:rPr>
                <w:b/>
                <w:lang w:eastAsia="ja-JP"/>
              </w:rPr>
              <w:t>subXMLCkTbSizeHigh</w:t>
            </w:r>
            <w:proofErr w:type="spellEnd"/>
            <w:proofErr w:type="gramEnd"/>
          </w:p>
        </w:tc>
        <w:tc>
          <w:tcPr>
            <w:tcW w:w="6169" w:type="dxa"/>
          </w:tcPr>
          <w:p w14:paraId="39ECB96D" w14:textId="43B9FEA8" w:rsidR="00016977" w:rsidRDefault="00016977" w:rsidP="00CD2E22">
            <w:pPr>
              <w:rPr>
                <w:lang w:val="en-GB" w:eastAsia="ja-JP"/>
              </w:rPr>
            </w:pPr>
            <w:proofErr w:type="spellStart"/>
            <w:r>
              <w:rPr>
                <w:rFonts w:hint="eastAsia"/>
                <w:lang w:val="en-GB"/>
              </w:rPr>
              <w:t>这是</w:t>
            </w:r>
            <w:r w:rsidRPr="00DA1D2A">
              <w:rPr>
                <w:lang w:val="en-GB"/>
              </w:rPr>
              <w:t>SubXMLChunk</w:t>
            </w:r>
            <w:proofErr w:type="spellEnd"/>
            <w:r w:rsidRPr="00DA1D2A">
              <w:rPr>
                <w:lang w:val="en-GB"/>
              </w:rPr>
              <w:t xml:space="preserve"> table</w:t>
            </w:r>
            <w:r w:rsidR="005263E5" w:rsidRPr="00DA1D2A">
              <w:t>[]</w:t>
            </w:r>
            <w:proofErr w:type="spellStart"/>
            <w:r>
              <w:rPr>
                <w:rFonts w:hint="eastAsia"/>
                <w:lang w:val="en-GB"/>
              </w:rPr>
              <w:t>的高</w:t>
            </w:r>
            <w:proofErr w:type="spellEnd"/>
            <w:r>
              <w:rPr>
                <w:rFonts w:hint="eastAsia"/>
                <w:lang w:val="en-GB"/>
              </w:rPr>
              <w:t>4</w:t>
            </w:r>
            <w:proofErr w:type="spellStart"/>
            <w:r>
              <w:rPr>
                <w:rFonts w:hint="eastAsia"/>
                <w:lang w:val="en-GB"/>
              </w:rPr>
              <w:t>字节大小，包括</w:t>
            </w:r>
            <w:r w:rsidRPr="00DA1D2A">
              <w:rPr>
                <w:lang w:val="en-GB"/>
              </w:rPr>
              <w:t>nSubXMLChunks</w:t>
            </w:r>
            <w:proofErr w:type="spellEnd"/>
            <w:r>
              <w:rPr>
                <w:rFonts w:hint="eastAsia"/>
                <w:lang w:val="en-GB" w:eastAsia="zh-CN"/>
              </w:rPr>
              <w:t>字段</w:t>
            </w:r>
            <w:r>
              <w:rPr>
                <w:rFonts w:hint="eastAsia"/>
                <w:lang w:val="en-GB"/>
              </w:rPr>
              <w:t>的</w:t>
            </w:r>
            <w:r>
              <w:rPr>
                <w:rFonts w:hint="eastAsia"/>
                <w:lang w:val="en-GB"/>
              </w:rPr>
              <w:t>4</w:t>
            </w:r>
            <w:proofErr w:type="spellStart"/>
            <w:r>
              <w:rPr>
                <w:rFonts w:hint="eastAsia"/>
                <w:lang w:val="en-GB"/>
              </w:rPr>
              <w:t>个字节</w:t>
            </w:r>
            <w:proofErr w:type="spellEnd"/>
            <w:r>
              <w:rPr>
                <w:rFonts w:hint="eastAsia"/>
                <w:lang w:val="en-GB"/>
              </w:rPr>
              <w:t>。</w:t>
            </w:r>
          </w:p>
        </w:tc>
      </w:tr>
      <w:tr w:rsidR="00016977" w14:paraId="5C93F5C4" w14:textId="77777777" w:rsidTr="00CD2E22">
        <w:tc>
          <w:tcPr>
            <w:tcW w:w="3470" w:type="dxa"/>
          </w:tcPr>
          <w:p w14:paraId="0CD114A5" w14:textId="77777777" w:rsidR="00016977" w:rsidRDefault="00016977" w:rsidP="00CD2E22">
            <w:pPr>
              <w:rPr>
                <w:b/>
              </w:rPr>
            </w:pPr>
            <w:proofErr w:type="spellStart"/>
            <w:proofErr w:type="gramStart"/>
            <w:r w:rsidRPr="002A590B">
              <w:rPr>
                <w:b/>
              </w:rPr>
              <w:t>nSubXMLChunks</w:t>
            </w:r>
            <w:proofErr w:type="spellEnd"/>
            <w:proofErr w:type="gramEnd"/>
          </w:p>
        </w:tc>
        <w:tc>
          <w:tcPr>
            <w:tcW w:w="6169" w:type="dxa"/>
          </w:tcPr>
          <w:p w14:paraId="4C11A92D" w14:textId="77777777" w:rsidR="00016977" w:rsidRDefault="00016977" w:rsidP="00CD2E22">
            <w:pPr>
              <w:rPr>
                <w:lang w:val="en-GB" w:eastAsia="zh-CN"/>
              </w:rPr>
            </w:pPr>
            <w:r>
              <w:rPr>
                <w:rFonts w:hint="eastAsia"/>
                <w:lang w:val="en-GB" w:eastAsia="zh-CN"/>
              </w:rPr>
              <w:t>这是数组“</w:t>
            </w:r>
            <w:proofErr w:type="spellStart"/>
            <w:r w:rsidRPr="00DA1D2A">
              <w:rPr>
                <w:lang w:val="en-GB"/>
              </w:rPr>
              <w:t>SubXMLChunk</w:t>
            </w:r>
            <w:proofErr w:type="spellEnd"/>
            <w:r w:rsidRPr="00DA1D2A">
              <w:rPr>
                <w:lang w:val="en-GB"/>
              </w:rPr>
              <w:t xml:space="preserve"> table</w:t>
            </w:r>
            <w:r>
              <w:rPr>
                <w:rFonts w:hint="eastAsia"/>
                <w:lang w:val="en-GB" w:eastAsia="zh-CN"/>
              </w:rPr>
              <w:t>”中有效条目的数量。</w:t>
            </w:r>
          </w:p>
        </w:tc>
      </w:tr>
      <w:tr w:rsidR="00016977" w14:paraId="6AEBA976" w14:textId="77777777" w:rsidTr="00CD2E22">
        <w:tc>
          <w:tcPr>
            <w:tcW w:w="3470" w:type="dxa"/>
          </w:tcPr>
          <w:p w14:paraId="334858EA" w14:textId="77777777" w:rsidR="00016977" w:rsidRDefault="00016977" w:rsidP="00CD2E22">
            <w:pPr>
              <w:rPr>
                <w:b/>
              </w:rPr>
            </w:pPr>
            <w:proofErr w:type="spellStart"/>
            <w:r>
              <w:rPr>
                <w:b/>
              </w:rPr>
              <w:t>SubXMLChunk</w:t>
            </w:r>
            <w:proofErr w:type="spellEnd"/>
            <w:r>
              <w:rPr>
                <w:b/>
              </w:rPr>
              <w:t xml:space="preserve"> table</w:t>
            </w:r>
          </w:p>
        </w:tc>
        <w:tc>
          <w:tcPr>
            <w:tcW w:w="6169" w:type="dxa"/>
          </w:tcPr>
          <w:p w14:paraId="7987D462" w14:textId="77777777" w:rsidR="00016977" w:rsidRDefault="00016977" w:rsidP="00CD2E22">
            <w:pPr>
              <w:rPr>
                <w:lang w:val="en-GB" w:eastAsia="zh-CN"/>
              </w:rPr>
            </w:pPr>
            <w:r>
              <w:rPr>
                <w:rFonts w:hint="eastAsia"/>
                <w:lang w:val="en-GB" w:eastAsia="zh-CN"/>
              </w:rPr>
              <w:t>这是包含</w:t>
            </w:r>
            <w:r>
              <w:rPr>
                <w:rFonts w:hint="eastAsia"/>
                <w:lang w:val="en-GB" w:eastAsia="zh-CN"/>
              </w:rPr>
              <w:t>XML</w:t>
            </w:r>
            <w:r>
              <w:rPr>
                <w:rFonts w:hint="eastAsia"/>
                <w:lang w:val="en-GB" w:eastAsia="zh-CN"/>
              </w:rPr>
              <w:t>数据的子块数组。</w:t>
            </w:r>
          </w:p>
        </w:tc>
      </w:tr>
      <w:tr w:rsidR="00016977" w14:paraId="1330BC7B" w14:textId="77777777" w:rsidTr="00CD2E22">
        <w:tc>
          <w:tcPr>
            <w:tcW w:w="3470" w:type="dxa"/>
          </w:tcPr>
          <w:p w14:paraId="6DD1096D" w14:textId="77777777" w:rsidR="00016977" w:rsidRDefault="00016977" w:rsidP="00CD2E22">
            <w:pPr>
              <w:rPr>
                <w:b/>
              </w:rPr>
            </w:pPr>
            <w:proofErr w:type="spellStart"/>
            <w:proofErr w:type="gramStart"/>
            <w:r>
              <w:rPr>
                <w:b/>
              </w:rPr>
              <w:t>nAlignmentPoints</w:t>
            </w:r>
            <w:proofErr w:type="spellEnd"/>
            <w:proofErr w:type="gramEnd"/>
          </w:p>
        </w:tc>
        <w:tc>
          <w:tcPr>
            <w:tcW w:w="6169" w:type="dxa"/>
          </w:tcPr>
          <w:p w14:paraId="07639AA7" w14:textId="77777777" w:rsidR="00016977" w:rsidRDefault="00016977" w:rsidP="00CD2E22">
            <w:pPr>
              <w:rPr>
                <w:lang w:val="en-GB"/>
              </w:rPr>
            </w:pPr>
            <w:proofErr w:type="spellStart"/>
            <w:r>
              <w:rPr>
                <w:rFonts w:hint="eastAsia"/>
                <w:lang w:val="en-GB"/>
              </w:rPr>
              <w:t>这是数组</w:t>
            </w:r>
            <w:proofErr w:type="spellEnd"/>
            <w:r>
              <w:rPr>
                <w:rFonts w:hint="eastAsia"/>
                <w:lang w:val="en-GB"/>
              </w:rPr>
              <w:t>“</w:t>
            </w:r>
            <w:proofErr w:type="spellStart"/>
            <w:r w:rsidRPr="00DA1D2A">
              <w:rPr>
                <w:lang w:val="en-GB"/>
              </w:rPr>
              <w:t>AlignmentPoint</w:t>
            </w:r>
            <w:proofErr w:type="spellEnd"/>
            <w:r w:rsidRPr="00DA1D2A">
              <w:rPr>
                <w:lang w:val="en-GB"/>
              </w:rPr>
              <w:t xml:space="preserve"> table</w:t>
            </w:r>
            <w:r>
              <w:rPr>
                <w:rFonts w:hint="eastAsia"/>
                <w:lang w:val="en-GB"/>
              </w:rPr>
              <w:t>”</w:t>
            </w:r>
            <w:proofErr w:type="spellStart"/>
            <w:r>
              <w:rPr>
                <w:rFonts w:hint="eastAsia"/>
                <w:lang w:val="en-GB"/>
              </w:rPr>
              <w:t>中有效条目的数量</w:t>
            </w:r>
            <w:proofErr w:type="spellEnd"/>
            <w:r>
              <w:rPr>
                <w:rFonts w:hint="eastAsia"/>
                <w:lang w:val="en-GB"/>
              </w:rPr>
              <w:t>。</w:t>
            </w:r>
          </w:p>
        </w:tc>
      </w:tr>
      <w:tr w:rsidR="00016977" w14:paraId="2A18CC87" w14:textId="77777777" w:rsidTr="00CD2E22">
        <w:tc>
          <w:tcPr>
            <w:tcW w:w="3470" w:type="dxa"/>
          </w:tcPr>
          <w:p w14:paraId="4FBB7CEB" w14:textId="77777777" w:rsidR="00016977" w:rsidRDefault="00016977" w:rsidP="00CD2E22">
            <w:pPr>
              <w:rPr>
                <w:b/>
              </w:rPr>
            </w:pPr>
            <w:proofErr w:type="spellStart"/>
            <w:r>
              <w:rPr>
                <w:b/>
              </w:rPr>
              <w:t>AlignmentPoint</w:t>
            </w:r>
            <w:proofErr w:type="spellEnd"/>
            <w:r>
              <w:rPr>
                <w:b/>
              </w:rPr>
              <w:t xml:space="preserve"> table</w:t>
            </w:r>
          </w:p>
        </w:tc>
        <w:tc>
          <w:tcPr>
            <w:tcW w:w="6169" w:type="dxa"/>
          </w:tcPr>
          <w:p w14:paraId="66B43316" w14:textId="77777777" w:rsidR="00016977" w:rsidRDefault="00016977" w:rsidP="00CD2E22">
            <w:pPr>
              <w:rPr>
                <w:lang w:val="en-GB"/>
              </w:rPr>
            </w:pPr>
            <w:proofErr w:type="spellStart"/>
            <w:r>
              <w:rPr>
                <w:rFonts w:hint="eastAsia"/>
                <w:lang w:val="en-GB"/>
              </w:rPr>
              <w:t>这是对齐点的数组</w:t>
            </w:r>
            <w:proofErr w:type="spellEnd"/>
            <w:r>
              <w:rPr>
                <w:rFonts w:hint="eastAsia"/>
                <w:lang w:val="en-GB"/>
              </w:rPr>
              <w:t>。</w:t>
            </w:r>
          </w:p>
        </w:tc>
      </w:tr>
    </w:tbl>
    <w:p w14:paraId="146B2259" w14:textId="77777777" w:rsidR="00016977" w:rsidRPr="00906913" w:rsidRDefault="00016977" w:rsidP="000C4F21">
      <w:pPr>
        <w:spacing w:before="240" w:after="240"/>
        <w:ind w:firstLineChars="200" w:firstLine="482"/>
        <w:rPr>
          <w:rFonts w:ascii="SimSun" w:hAnsi="SimSun"/>
          <w:lang w:val="en-GB"/>
        </w:rPr>
      </w:pPr>
      <w:proofErr w:type="spellStart"/>
      <w:r w:rsidRPr="000C4F21">
        <w:rPr>
          <w:b/>
          <w:lang w:val="en-GB"/>
        </w:rPr>
        <w:t>SubXMLChunk</w:t>
      </w:r>
      <w:proofErr w:type="spellEnd"/>
      <w:r w:rsidRPr="00DA5AFB">
        <w:rPr>
          <w:bCs/>
          <w:lang w:val="en-GB"/>
        </w:rPr>
        <w:t xml:space="preserve"> </w:t>
      </w:r>
      <w:r w:rsidRPr="00DA5AFB">
        <w:rPr>
          <w:lang w:val="en-GB"/>
        </w:rPr>
        <w:t>table</w:t>
      </w:r>
      <w:r w:rsidRPr="00C807E4">
        <w:rPr>
          <w:rFonts w:ascii="SimSun" w:hAnsi="SimSun"/>
          <w:lang w:val="en-GB"/>
        </w:rPr>
        <w:t>规定如下。</w:t>
      </w:r>
    </w:p>
    <w:tbl>
      <w:tblPr>
        <w:tblW w:w="0" w:type="auto"/>
        <w:tblLook w:val="0020" w:firstRow="1" w:lastRow="0" w:firstColumn="0" w:lastColumn="0" w:noHBand="0" w:noVBand="0"/>
      </w:tblPr>
      <w:tblGrid>
        <w:gridCol w:w="3402"/>
        <w:gridCol w:w="6237"/>
      </w:tblGrid>
      <w:tr w:rsidR="00016977" w14:paraId="5CE6F8C0" w14:textId="77777777" w:rsidTr="00CD2E22">
        <w:tc>
          <w:tcPr>
            <w:tcW w:w="3402" w:type="dxa"/>
          </w:tcPr>
          <w:p w14:paraId="6D1178DC" w14:textId="77777777" w:rsidR="00016977" w:rsidRDefault="00016977" w:rsidP="000F78EF">
            <w:pPr>
              <w:rPr>
                <w:b/>
                <w:lang w:eastAsia="zh-CN"/>
              </w:rPr>
            </w:pPr>
            <w:r>
              <w:rPr>
                <w:rFonts w:hint="eastAsia"/>
                <w:b/>
                <w:lang w:eastAsia="zh-CN"/>
              </w:rPr>
              <w:t>字段</w:t>
            </w:r>
          </w:p>
        </w:tc>
        <w:tc>
          <w:tcPr>
            <w:tcW w:w="6237" w:type="dxa"/>
          </w:tcPr>
          <w:p w14:paraId="52568988" w14:textId="77777777" w:rsidR="00016977" w:rsidRDefault="00016977" w:rsidP="000F78EF">
            <w:pPr>
              <w:rPr>
                <w:lang w:eastAsia="zh-CN"/>
              </w:rPr>
            </w:pPr>
            <w:r>
              <w:rPr>
                <w:rFonts w:hint="eastAsia"/>
                <w:b/>
                <w:lang w:eastAsia="zh-CN"/>
              </w:rPr>
              <w:t>描述</w:t>
            </w:r>
          </w:p>
        </w:tc>
      </w:tr>
      <w:tr w:rsidR="00016977" w14:paraId="7CFF208D" w14:textId="77777777" w:rsidTr="00CD2E22">
        <w:tc>
          <w:tcPr>
            <w:tcW w:w="3402" w:type="dxa"/>
          </w:tcPr>
          <w:p w14:paraId="23E1CF7E" w14:textId="77777777" w:rsidR="00016977" w:rsidRDefault="00016977" w:rsidP="000F78EF">
            <w:pPr>
              <w:rPr>
                <w:b/>
                <w:sz w:val="28"/>
                <w:szCs w:val="28"/>
              </w:rPr>
            </w:pPr>
            <w:proofErr w:type="spellStart"/>
            <w:proofErr w:type="gramStart"/>
            <w:r>
              <w:rPr>
                <w:b/>
              </w:rPr>
              <w:t>subXMLChunkSize</w:t>
            </w:r>
            <w:proofErr w:type="spellEnd"/>
            <w:proofErr w:type="gramEnd"/>
          </w:p>
        </w:tc>
        <w:tc>
          <w:tcPr>
            <w:tcW w:w="6237" w:type="dxa"/>
          </w:tcPr>
          <w:p w14:paraId="28E1E446" w14:textId="77777777" w:rsidR="00016977" w:rsidRDefault="00016977" w:rsidP="000F78EF">
            <w:pPr>
              <w:rPr>
                <w:b/>
                <w:sz w:val="28"/>
                <w:szCs w:val="28"/>
                <w:lang w:val="en-GB"/>
              </w:rPr>
            </w:pPr>
            <w:proofErr w:type="spellStart"/>
            <w:r>
              <w:rPr>
                <w:rFonts w:hint="eastAsia"/>
                <w:lang w:val="en-GB"/>
              </w:rPr>
              <w:t>这是</w:t>
            </w:r>
            <w:r w:rsidRPr="00DA1D2A">
              <w:rPr>
                <w:lang w:val="en-GB"/>
              </w:rPr>
              <w:t>SubXMLChunk</w:t>
            </w:r>
            <w:r>
              <w:rPr>
                <w:rFonts w:hint="eastAsia"/>
                <w:lang w:val="en-GB"/>
              </w:rPr>
              <w:t>的数据部分的大小，以字节为单位，不包括</w:t>
            </w:r>
            <w:r w:rsidRPr="00DA1D2A">
              <w:rPr>
                <w:lang w:val="en-GB"/>
              </w:rPr>
              <w:t>subXMLChunkSize</w:t>
            </w:r>
            <w:proofErr w:type="spellEnd"/>
            <w:r>
              <w:rPr>
                <w:rFonts w:hint="eastAsia"/>
                <w:lang w:val="en-GB"/>
              </w:rPr>
              <w:t>和</w:t>
            </w:r>
            <w:proofErr w:type="spellStart"/>
            <w:r w:rsidRPr="00DA1D2A">
              <w:rPr>
                <w:lang w:val="en-GB"/>
              </w:rPr>
              <w:t>nSamplesSubDataChunk</w:t>
            </w:r>
            <w:r>
              <w:rPr>
                <w:rFonts w:hint="eastAsia"/>
                <w:lang w:val="en-GB"/>
              </w:rPr>
              <w:t>使用的</w:t>
            </w:r>
            <w:proofErr w:type="spellEnd"/>
            <w:r>
              <w:rPr>
                <w:rFonts w:hint="eastAsia"/>
                <w:lang w:val="en-GB"/>
              </w:rPr>
              <w:t>8</w:t>
            </w:r>
            <w:proofErr w:type="spellStart"/>
            <w:r>
              <w:rPr>
                <w:rFonts w:hint="eastAsia"/>
                <w:lang w:val="en-GB"/>
              </w:rPr>
              <w:t>个字节</w:t>
            </w:r>
            <w:proofErr w:type="spellEnd"/>
            <w:r>
              <w:rPr>
                <w:rFonts w:hint="eastAsia"/>
                <w:lang w:val="en-GB"/>
              </w:rPr>
              <w:t>。</w:t>
            </w:r>
          </w:p>
        </w:tc>
      </w:tr>
      <w:tr w:rsidR="00016977" w14:paraId="2F380ED3" w14:textId="77777777" w:rsidTr="00CD2E22">
        <w:tc>
          <w:tcPr>
            <w:tcW w:w="3402" w:type="dxa"/>
          </w:tcPr>
          <w:p w14:paraId="6290BA3B" w14:textId="77777777" w:rsidR="00016977" w:rsidRDefault="00016977" w:rsidP="000F78EF">
            <w:pPr>
              <w:rPr>
                <w:b/>
              </w:rPr>
            </w:pPr>
            <w:proofErr w:type="spellStart"/>
            <w:proofErr w:type="gramStart"/>
            <w:r w:rsidRPr="002A590B">
              <w:rPr>
                <w:b/>
              </w:rPr>
              <w:t>nSamplesSubDataChunk</w:t>
            </w:r>
            <w:proofErr w:type="spellEnd"/>
            <w:proofErr w:type="gramEnd"/>
          </w:p>
        </w:tc>
        <w:tc>
          <w:tcPr>
            <w:tcW w:w="6237" w:type="dxa"/>
          </w:tcPr>
          <w:p w14:paraId="654550C2" w14:textId="77777777" w:rsidR="00016977" w:rsidRDefault="00016977" w:rsidP="000F78EF">
            <w:pPr>
              <w:rPr>
                <w:lang w:val="en-GB" w:eastAsia="zh-CN"/>
              </w:rPr>
            </w:pPr>
            <w:r>
              <w:rPr>
                <w:rFonts w:hint="eastAsia"/>
                <w:lang w:val="en-GB" w:eastAsia="zh-CN"/>
              </w:rPr>
              <w:t>这是与</w:t>
            </w:r>
            <w:proofErr w:type="spellStart"/>
            <w:r w:rsidRPr="00DA1D2A">
              <w:rPr>
                <w:lang w:val="en-GB" w:eastAsia="zh-CN"/>
              </w:rPr>
              <w:t>SubXMLChunk</w:t>
            </w:r>
            <w:proofErr w:type="spellEnd"/>
            <w:r>
              <w:rPr>
                <w:rFonts w:hint="eastAsia"/>
                <w:lang w:val="en-GB" w:eastAsia="zh-CN"/>
              </w:rPr>
              <w:t>关联的每个声道的音频样本数。</w:t>
            </w:r>
          </w:p>
        </w:tc>
      </w:tr>
      <w:tr w:rsidR="00016977" w14:paraId="70C8D343" w14:textId="77777777" w:rsidTr="00CD2E22">
        <w:tc>
          <w:tcPr>
            <w:tcW w:w="3402" w:type="dxa"/>
          </w:tcPr>
          <w:p w14:paraId="149D8128" w14:textId="77777777" w:rsidR="00016977" w:rsidRDefault="00016977" w:rsidP="000F78EF">
            <w:pPr>
              <w:rPr>
                <w:b/>
              </w:rPr>
            </w:pPr>
            <w:proofErr w:type="spellStart"/>
            <w:proofErr w:type="gramStart"/>
            <w:r>
              <w:rPr>
                <w:b/>
              </w:rPr>
              <w:t>xmlData</w:t>
            </w:r>
            <w:proofErr w:type="spellEnd"/>
            <w:proofErr w:type="gramEnd"/>
          </w:p>
        </w:tc>
        <w:tc>
          <w:tcPr>
            <w:tcW w:w="6237" w:type="dxa"/>
          </w:tcPr>
          <w:p w14:paraId="7970A076" w14:textId="77777777" w:rsidR="00016977" w:rsidRDefault="00016977" w:rsidP="000F78EF">
            <w:pPr>
              <w:rPr>
                <w:lang w:val="en-GB" w:eastAsia="zh-CN"/>
              </w:rPr>
            </w:pPr>
            <w:r>
              <w:rPr>
                <w:rFonts w:hint="eastAsia"/>
                <w:lang w:val="en-GB" w:eastAsia="zh-CN"/>
              </w:rPr>
              <w:t>该字段包含</w:t>
            </w:r>
            <w:r>
              <w:rPr>
                <w:rFonts w:hint="eastAsia"/>
                <w:lang w:val="en-GB" w:eastAsia="zh-CN"/>
              </w:rPr>
              <w:t>XML</w:t>
            </w:r>
            <w:r>
              <w:rPr>
                <w:rFonts w:hint="eastAsia"/>
                <w:lang w:val="en-GB" w:eastAsia="zh-CN"/>
              </w:rPr>
              <w:t>数据或通过</w:t>
            </w:r>
            <w:proofErr w:type="spellStart"/>
            <w:r>
              <w:rPr>
                <w:rFonts w:hint="eastAsia"/>
                <w:lang w:val="en-GB" w:eastAsia="zh-CN"/>
              </w:rPr>
              <w:t>fmtType</w:t>
            </w:r>
            <w:proofErr w:type="spellEnd"/>
            <w:r>
              <w:rPr>
                <w:rFonts w:hint="eastAsia"/>
                <w:lang w:val="en-GB" w:eastAsia="zh-CN"/>
              </w:rPr>
              <w:t>指示的压缩方法压缩的</w:t>
            </w:r>
            <w:r>
              <w:rPr>
                <w:rFonts w:hint="eastAsia"/>
                <w:lang w:val="en-GB" w:eastAsia="zh-CN"/>
              </w:rPr>
              <w:t>XML</w:t>
            </w:r>
            <w:r>
              <w:rPr>
                <w:rFonts w:hint="eastAsia"/>
                <w:lang w:val="en-GB" w:eastAsia="zh-CN"/>
              </w:rPr>
              <w:t>数据。</w:t>
            </w:r>
          </w:p>
        </w:tc>
      </w:tr>
    </w:tbl>
    <w:p w14:paraId="635DB00B" w14:textId="77777777" w:rsidR="00016977" w:rsidRDefault="00016977" w:rsidP="000F78EF">
      <w:pPr>
        <w:keepNext/>
        <w:keepLines/>
        <w:spacing w:before="240" w:after="240"/>
        <w:ind w:firstLineChars="200" w:firstLine="482"/>
        <w:rPr>
          <w:lang w:val="en-GB"/>
        </w:rPr>
      </w:pPr>
      <w:proofErr w:type="spellStart"/>
      <w:r w:rsidRPr="000C4F21">
        <w:rPr>
          <w:b/>
          <w:bCs/>
          <w:lang w:val="en-GB"/>
        </w:rPr>
        <w:lastRenderedPageBreak/>
        <w:t>AlignmentPoint</w:t>
      </w:r>
      <w:proofErr w:type="spellEnd"/>
      <w:r w:rsidRPr="002A590B">
        <w:rPr>
          <w:lang w:val="en-GB"/>
        </w:rPr>
        <w:t xml:space="preserve"> </w:t>
      </w:r>
      <w:r w:rsidRPr="002A590B">
        <w:rPr>
          <w:rFonts w:ascii="TimesNewRomanPSMT" w:hAnsi="TimesNewRomanPSMT"/>
          <w:lang w:val="en-GB"/>
        </w:rPr>
        <w:t>table</w:t>
      </w:r>
      <w:r w:rsidRPr="00EF74E5">
        <w:rPr>
          <w:rFonts w:ascii="SimSun" w:hAnsi="SimSun" w:hint="eastAsia"/>
          <w:lang w:val="en-GB"/>
        </w:rPr>
        <w:t>指定如下。</w:t>
      </w:r>
    </w:p>
    <w:tbl>
      <w:tblPr>
        <w:tblW w:w="0" w:type="auto"/>
        <w:tblLook w:val="0020" w:firstRow="1" w:lastRow="0" w:firstColumn="0" w:lastColumn="0" w:noHBand="0" w:noVBand="0"/>
      </w:tblPr>
      <w:tblGrid>
        <w:gridCol w:w="3470"/>
        <w:gridCol w:w="6169"/>
      </w:tblGrid>
      <w:tr w:rsidR="00016977" w14:paraId="7F977126" w14:textId="77777777" w:rsidTr="00CD2E22">
        <w:tc>
          <w:tcPr>
            <w:tcW w:w="3470" w:type="dxa"/>
          </w:tcPr>
          <w:p w14:paraId="1C3775D5" w14:textId="77777777" w:rsidR="00016977" w:rsidRDefault="00016977" w:rsidP="000F78EF">
            <w:pPr>
              <w:keepNext/>
              <w:keepLines/>
              <w:rPr>
                <w:b/>
                <w:sz w:val="28"/>
                <w:szCs w:val="28"/>
                <w:lang w:eastAsia="zh-CN"/>
              </w:rPr>
            </w:pPr>
            <w:r>
              <w:rPr>
                <w:rFonts w:hint="eastAsia"/>
                <w:b/>
                <w:lang w:eastAsia="zh-CN"/>
              </w:rPr>
              <w:t>字段</w:t>
            </w:r>
          </w:p>
        </w:tc>
        <w:tc>
          <w:tcPr>
            <w:tcW w:w="6169" w:type="dxa"/>
          </w:tcPr>
          <w:p w14:paraId="16B02C12" w14:textId="77777777" w:rsidR="00016977" w:rsidRDefault="00016977" w:rsidP="000F78EF">
            <w:pPr>
              <w:keepNext/>
              <w:keepLines/>
              <w:rPr>
                <w:b/>
                <w:sz w:val="28"/>
                <w:szCs w:val="28"/>
                <w:lang w:eastAsia="zh-CN"/>
              </w:rPr>
            </w:pPr>
            <w:r>
              <w:rPr>
                <w:rFonts w:hint="eastAsia"/>
                <w:b/>
                <w:lang w:eastAsia="zh-CN"/>
              </w:rPr>
              <w:t>描述</w:t>
            </w:r>
          </w:p>
        </w:tc>
      </w:tr>
      <w:tr w:rsidR="00016977" w14:paraId="2C388EB7" w14:textId="77777777" w:rsidTr="00CD2E22">
        <w:tc>
          <w:tcPr>
            <w:tcW w:w="3470" w:type="dxa"/>
          </w:tcPr>
          <w:p w14:paraId="6FDCAB00" w14:textId="77777777" w:rsidR="00016977" w:rsidRDefault="00016977" w:rsidP="000F78EF">
            <w:pPr>
              <w:keepNext/>
              <w:keepLines/>
              <w:rPr>
                <w:b/>
              </w:rPr>
            </w:pPr>
            <w:proofErr w:type="spellStart"/>
            <w:proofErr w:type="gramStart"/>
            <w:r>
              <w:rPr>
                <w:b/>
              </w:rPr>
              <w:t>subXMLChunkByteOffsetLow</w:t>
            </w:r>
            <w:proofErr w:type="spellEnd"/>
            <w:proofErr w:type="gramEnd"/>
          </w:p>
        </w:tc>
        <w:tc>
          <w:tcPr>
            <w:tcW w:w="6169" w:type="dxa"/>
          </w:tcPr>
          <w:p w14:paraId="7F9903ED" w14:textId="77777777" w:rsidR="00016977" w:rsidRDefault="00016977" w:rsidP="000F78EF">
            <w:pPr>
              <w:keepNext/>
              <w:keepLines/>
              <w:rPr>
                <w:b/>
                <w:sz w:val="28"/>
                <w:szCs w:val="28"/>
                <w:lang w:eastAsia="zh-CN"/>
              </w:rPr>
            </w:pPr>
            <w:r>
              <w:rPr>
                <w:rFonts w:hint="eastAsia"/>
                <w:lang w:val="en-GB" w:eastAsia="zh-CN"/>
              </w:rPr>
              <w:t>这是</w:t>
            </w:r>
            <w:proofErr w:type="spellStart"/>
            <w:r w:rsidRPr="00DA1D2A">
              <w:rPr>
                <w:lang w:val="en-GB" w:eastAsia="zh-CN"/>
              </w:rPr>
              <w:t>SubXMLChunk</w:t>
            </w:r>
            <w:proofErr w:type="spellEnd"/>
            <w:r>
              <w:rPr>
                <w:rFonts w:hint="eastAsia"/>
                <w:lang w:val="en-GB" w:eastAsia="zh-CN"/>
              </w:rPr>
              <w:t>的起始字节偏移量，其对齐点从</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块的开头以字节表示，不包括</w:t>
            </w:r>
            <w:proofErr w:type="spellStart"/>
            <w:r>
              <w:rPr>
                <w:rFonts w:hint="eastAsia"/>
                <w:lang w:val="en-GB" w:eastAsia="zh-CN"/>
              </w:rPr>
              <w:t>ckID</w:t>
            </w:r>
            <w:proofErr w:type="spellEnd"/>
            <w:r>
              <w:rPr>
                <w:rFonts w:hint="eastAsia"/>
                <w:lang w:val="en-GB" w:eastAsia="zh-CN"/>
              </w:rPr>
              <w:t>和</w:t>
            </w:r>
            <w:proofErr w:type="spellStart"/>
            <w:r>
              <w:rPr>
                <w:rFonts w:hint="eastAsia"/>
                <w:lang w:val="en-GB" w:eastAsia="zh-CN"/>
              </w:rPr>
              <w:t>ckSize</w:t>
            </w:r>
            <w:proofErr w:type="spellEnd"/>
            <w:r>
              <w:rPr>
                <w:rFonts w:hint="eastAsia"/>
                <w:lang w:val="en-GB" w:eastAsia="zh-CN"/>
              </w:rPr>
              <w:t>使用的</w:t>
            </w:r>
            <w:r>
              <w:rPr>
                <w:rFonts w:hint="eastAsia"/>
                <w:lang w:val="en-GB" w:eastAsia="zh-CN"/>
              </w:rPr>
              <w:t>8</w:t>
            </w:r>
            <w:r>
              <w:rPr>
                <w:rFonts w:hint="eastAsia"/>
                <w:lang w:val="en-GB" w:eastAsia="zh-CN"/>
              </w:rPr>
              <w:t>个字节。这是</w:t>
            </w:r>
            <w:proofErr w:type="spellStart"/>
            <w:r>
              <w:rPr>
                <w:rFonts w:hint="eastAsia"/>
                <w:lang w:val="en-GB" w:eastAsia="zh-CN"/>
              </w:rPr>
              <w:t>SubXMLChunk</w:t>
            </w:r>
            <w:proofErr w:type="spellEnd"/>
            <w:r>
              <w:rPr>
                <w:rFonts w:hint="eastAsia"/>
                <w:lang w:val="en-GB" w:eastAsia="zh-CN"/>
              </w:rPr>
              <w:t>的起始字节偏移量的低</w:t>
            </w:r>
            <w:r>
              <w:rPr>
                <w:rFonts w:hint="eastAsia"/>
                <w:lang w:val="en-GB" w:eastAsia="zh-CN"/>
              </w:rPr>
              <w:t>4</w:t>
            </w:r>
            <w:r>
              <w:rPr>
                <w:rFonts w:hint="eastAsia"/>
                <w:lang w:val="en-GB" w:eastAsia="zh-CN"/>
              </w:rPr>
              <w:t>字节。如果</w:t>
            </w:r>
            <w:r w:rsidRPr="00DA1D2A">
              <w:rPr>
                <w:lang w:val="en-GB" w:eastAsia="zh-CN"/>
              </w:rPr>
              <w:t>&lt;</w:t>
            </w:r>
            <w:proofErr w:type="spellStart"/>
            <w:r w:rsidRPr="00DA1D2A">
              <w:rPr>
                <w:lang w:val="en-GB" w:eastAsia="zh-CN"/>
              </w:rPr>
              <w:t>subXMLChunkByteOffsetLow</w:t>
            </w:r>
            <w:proofErr w:type="spellEnd"/>
            <w:r w:rsidRPr="00DA1D2A">
              <w:rPr>
                <w:lang w:val="en-GB" w:eastAsia="zh-CN"/>
              </w:rPr>
              <w:t>&gt;</w:t>
            </w:r>
            <w:r>
              <w:rPr>
                <w:rFonts w:hint="eastAsia"/>
                <w:lang w:val="en-GB" w:eastAsia="zh-CN"/>
              </w:rPr>
              <w:t>和</w:t>
            </w:r>
            <w:r w:rsidRPr="00DA1D2A">
              <w:rPr>
                <w:lang w:val="en-GB" w:eastAsia="zh-CN"/>
              </w:rPr>
              <w:t>&lt;</w:t>
            </w:r>
            <w:proofErr w:type="spellStart"/>
            <w:r w:rsidRPr="00DA1D2A">
              <w:rPr>
                <w:lang w:val="en-GB" w:eastAsia="zh-CN"/>
              </w:rPr>
              <w:t>subXMLChunkByteOffsetHigh</w:t>
            </w:r>
            <w:proofErr w:type="spellEnd"/>
            <w:r w:rsidRPr="00DA1D2A">
              <w:rPr>
                <w:lang w:val="en-GB" w:eastAsia="zh-CN"/>
              </w:rPr>
              <w:t>&gt;</w:t>
            </w:r>
            <w:r>
              <w:rPr>
                <w:rFonts w:hint="eastAsia"/>
                <w:lang w:val="en-GB" w:eastAsia="zh-CN"/>
              </w:rPr>
              <w:t>分别为</w:t>
            </w:r>
            <w:r>
              <w:rPr>
                <w:rFonts w:hint="eastAsia"/>
                <w:lang w:val="en-GB" w:eastAsia="zh-CN"/>
              </w:rPr>
              <w:t>0xLLLL</w:t>
            </w:r>
            <w:r>
              <w:rPr>
                <w:rFonts w:hint="eastAsia"/>
                <w:lang w:val="en-GB" w:eastAsia="zh-CN"/>
              </w:rPr>
              <w:t>和</w:t>
            </w:r>
            <w:r>
              <w:rPr>
                <w:rFonts w:hint="eastAsia"/>
                <w:lang w:val="en-GB" w:eastAsia="zh-CN"/>
              </w:rPr>
              <w:t>0xHHHH</w:t>
            </w:r>
            <w:r>
              <w:rPr>
                <w:rFonts w:hint="eastAsia"/>
                <w:lang w:val="en-GB" w:eastAsia="zh-CN"/>
              </w:rPr>
              <w:t>，则</w:t>
            </w:r>
            <w:r>
              <w:rPr>
                <w:rFonts w:hint="eastAsia"/>
                <w:lang w:val="en-GB" w:eastAsia="zh-CN"/>
              </w:rPr>
              <w:t>64</w:t>
            </w:r>
            <w:r>
              <w:rPr>
                <w:rFonts w:hint="eastAsia"/>
                <w:lang w:val="en-GB" w:eastAsia="zh-CN"/>
              </w:rPr>
              <w:t>位数据大小将表示为</w:t>
            </w:r>
            <w:r w:rsidRPr="00DA1D2A">
              <w:rPr>
                <w:lang w:val="en-GB" w:eastAsia="zh-CN"/>
              </w:rPr>
              <w:t>0xHHHHLLLL</w:t>
            </w:r>
            <w:r>
              <w:rPr>
                <w:rFonts w:hint="eastAsia"/>
                <w:lang w:val="en-GB" w:eastAsia="zh-CN"/>
              </w:rPr>
              <w:t>。</w:t>
            </w:r>
            <w:r w:rsidRPr="00B325DD">
              <w:rPr>
                <w:rFonts w:hint="eastAsia"/>
                <w:lang w:val="en-US" w:eastAsia="zh-CN"/>
              </w:rPr>
              <w:t>32</w:t>
            </w:r>
            <w:r w:rsidRPr="00B325DD">
              <w:rPr>
                <w:rFonts w:hint="eastAsia"/>
                <w:lang w:val="en-US" w:eastAsia="zh-CN"/>
              </w:rPr>
              <w:t>位无符数字是小字节序格式</w:t>
            </w:r>
            <w:r>
              <w:rPr>
                <w:rFonts w:hint="eastAsia"/>
                <w:lang w:val="en-US" w:eastAsia="zh-CN"/>
              </w:rPr>
              <w:t>。</w:t>
            </w:r>
          </w:p>
        </w:tc>
      </w:tr>
      <w:tr w:rsidR="00016977" w14:paraId="4D4533EE" w14:textId="77777777" w:rsidTr="00CD2E22">
        <w:tc>
          <w:tcPr>
            <w:tcW w:w="3470" w:type="dxa"/>
          </w:tcPr>
          <w:p w14:paraId="10C7C073" w14:textId="77777777" w:rsidR="00016977" w:rsidRDefault="00016977" w:rsidP="00CD2E22">
            <w:pPr>
              <w:rPr>
                <w:b/>
              </w:rPr>
            </w:pPr>
            <w:proofErr w:type="spellStart"/>
            <w:proofErr w:type="gramStart"/>
            <w:r w:rsidRPr="002A590B">
              <w:rPr>
                <w:b/>
              </w:rPr>
              <w:t>subXMLChunkByteOffsetHigh</w:t>
            </w:r>
            <w:proofErr w:type="spellEnd"/>
            <w:proofErr w:type="gramEnd"/>
          </w:p>
        </w:tc>
        <w:tc>
          <w:tcPr>
            <w:tcW w:w="6169" w:type="dxa"/>
          </w:tcPr>
          <w:p w14:paraId="5A2EB792" w14:textId="77777777" w:rsidR="00016977" w:rsidRDefault="00016977" w:rsidP="00CD2E22">
            <w:pPr>
              <w:rPr>
                <w:lang w:eastAsia="zh-CN"/>
              </w:rPr>
            </w:pPr>
            <w:r>
              <w:rPr>
                <w:rFonts w:hint="eastAsia"/>
                <w:lang w:val="en-GB" w:eastAsia="zh-CN"/>
              </w:rPr>
              <w:t>这是具有对齐点的</w:t>
            </w:r>
            <w:proofErr w:type="spellStart"/>
            <w:r w:rsidRPr="00DA1D2A">
              <w:rPr>
                <w:lang w:val="en-GB" w:eastAsia="zh-CN"/>
              </w:rPr>
              <w:t>SubXMLChunk</w:t>
            </w:r>
            <w:proofErr w:type="spellEnd"/>
            <w:r>
              <w:rPr>
                <w:rFonts w:hint="eastAsia"/>
                <w:lang w:val="en-GB" w:eastAsia="zh-CN"/>
              </w:rPr>
              <w:t>的起始字节偏移量的高</w:t>
            </w:r>
            <w:r>
              <w:rPr>
                <w:rFonts w:hint="eastAsia"/>
                <w:lang w:val="en-GB" w:eastAsia="zh-CN"/>
              </w:rPr>
              <w:t>4</w:t>
            </w:r>
            <w:r>
              <w:rPr>
                <w:rFonts w:hint="eastAsia"/>
                <w:lang w:val="en-GB" w:eastAsia="zh-CN"/>
              </w:rPr>
              <w:t>字节。</w:t>
            </w:r>
            <w:r w:rsidRPr="00B325DD">
              <w:rPr>
                <w:rFonts w:hint="eastAsia"/>
                <w:lang w:val="en-US" w:eastAsia="zh-CN"/>
              </w:rPr>
              <w:t>32</w:t>
            </w:r>
            <w:r w:rsidRPr="00B325DD">
              <w:rPr>
                <w:rFonts w:hint="eastAsia"/>
                <w:lang w:val="en-US" w:eastAsia="zh-CN"/>
              </w:rPr>
              <w:t>位无符数字是小字节序格式</w:t>
            </w:r>
            <w:r>
              <w:rPr>
                <w:rFonts w:hint="eastAsia"/>
                <w:lang w:val="en-US" w:eastAsia="zh-CN"/>
              </w:rPr>
              <w:t>。</w:t>
            </w:r>
          </w:p>
        </w:tc>
      </w:tr>
      <w:tr w:rsidR="00016977" w14:paraId="0951EBCD" w14:textId="77777777" w:rsidTr="00CD2E22">
        <w:tc>
          <w:tcPr>
            <w:tcW w:w="3470" w:type="dxa"/>
          </w:tcPr>
          <w:p w14:paraId="72E60DC5" w14:textId="77777777" w:rsidR="00016977" w:rsidRDefault="00016977" w:rsidP="00CD2E22">
            <w:pPr>
              <w:rPr>
                <w:b/>
              </w:rPr>
            </w:pPr>
            <w:proofErr w:type="spellStart"/>
            <w:proofErr w:type="gramStart"/>
            <w:r w:rsidRPr="002A590B">
              <w:rPr>
                <w:b/>
              </w:rPr>
              <w:t>nSamplesAlignPointLow</w:t>
            </w:r>
            <w:proofErr w:type="spellEnd"/>
            <w:proofErr w:type="gramEnd"/>
          </w:p>
        </w:tc>
        <w:tc>
          <w:tcPr>
            <w:tcW w:w="6169" w:type="dxa"/>
          </w:tcPr>
          <w:p w14:paraId="7EAB3660" w14:textId="77777777" w:rsidR="00016977" w:rsidRDefault="00016977" w:rsidP="00CD2E22">
            <w:pPr>
              <w:rPr>
                <w:lang w:eastAsia="ja-JP"/>
              </w:rPr>
            </w:pPr>
            <w:r>
              <w:rPr>
                <w:rFonts w:hint="eastAsia"/>
                <w:lang w:val="en-GB" w:eastAsia="zh-CN"/>
              </w:rPr>
              <w:t>这是从</w:t>
            </w:r>
            <w:r>
              <w:rPr>
                <w:rFonts w:hint="eastAsia"/>
                <w:lang w:val="en-GB" w:eastAsia="zh-CN"/>
              </w:rPr>
              <w:t>&lt;data&gt;</w:t>
            </w:r>
            <w:r>
              <w:rPr>
                <w:rFonts w:hint="eastAsia"/>
                <w:lang w:val="en-GB" w:eastAsia="zh-CN"/>
              </w:rPr>
              <w:t>块开始以每个声道的音频样本表示的对齐点的时间戳。这是时间戳抽样计数的低</w:t>
            </w:r>
            <w:r>
              <w:rPr>
                <w:rFonts w:hint="eastAsia"/>
                <w:lang w:val="en-GB" w:eastAsia="zh-CN"/>
              </w:rPr>
              <w:t>4</w:t>
            </w:r>
            <w:r>
              <w:rPr>
                <w:rFonts w:hint="eastAsia"/>
                <w:lang w:val="en-GB" w:eastAsia="zh-CN"/>
              </w:rPr>
              <w:t>字节。</w:t>
            </w:r>
            <w:r>
              <w:rPr>
                <w:rFonts w:hint="eastAsia"/>
                <w:lang w:val="en-GB" w:eastAsia="ja-JP"/>
              </w:rPr>
              <w:t>如果</w:t>
            </w:r>
            <w:r>
              <w:rPr>
                <w:rFonts w:hint="eastAsia"/>
                <w:lang w:val="en-GB" w:eastAsia="ja-JP"/>
              </w:rPr>
              <w:t>&lt;</w:t>
            </w:r>
            <w:proofErr w:type="spellStart"/>
            <w:r>
              <w:rPr>
                <w:rFonts w:hint="eastAsia"/>
                <w:lang w:val="en-GB" w:eastAsia="ja-JP"/>
              </w:rPr>
              <w:t>nSamplesAlignPointLow</w:t>
            </w:r>
            <w:proofErr w:type="spellEnd"/>
            <w:r>
              <w:rPr>
                <w:rFonts w:hint="eastAsia"/>
                <w:lang w:val="en-GB" w:eastAsia="ja-JP"/>
              </w:rPr>
              <w:t>&gt;</w:t>
            </w:r>
            <w:r>
              <w:rPr>
                <w:rFonts w:hint="eastAsia"/>
                <w:lang w:val="en-GB" w:eastAsia="ja-JP"/>
              </w:rPr>
              <w:t>和</w:t>
            </w:r>
            <w:r>
              <w:rPr>
                <w:rFonts w:hint="eastAsia"/>
                <w:lang w:val="en-GB" w:eastAsia="ja-JP"/>
              </w:rPr>
              <w:t>&lt;</w:t>
            </w:r>
            <w:proofErr w:type="spellStart"/>
            <w:r>
              <w:rPr>
                <w:rFonts w:hint="eastAsia"/>
                <w:lang w:val="en-GB" w:eastAsia="ja-JP"/>
              </w:rPr>
              <w:t>nSamplesAlignPointHigh</w:t>
            </w:r>
            <w:proofErr w:type="spellEnd"/>
            <w:r>
              <w:rPr>
                <w:rFonts w:hint="eastAsia"/>
                <w:lang w:val="en-GB" w:eastAsia="ja-JP"/>
              </w:rPr>
              <w:t>&gt;</w:t>
            </w:r>
            <w:r>
              <w:rPr>
                <w:rFonts w:hint="eastAsia"/>
                <w:lang w:val="en-GB" w:eastAsia="ja-JP"/>
              </w:rPr>
              <w:t>分别为</w:t>
            </w:r>
            <w:r>
              <w:rPr>
                <w:rFonts w:hint="eastAsia"/>
                <w:lang w:val="en-GB" w:eastAsia="ja-JP"/>
              </w:rPr>
              <w:t>0xLLLL</w:t>
            </w:r>
            <w:r>
              <w:rPr>
                <w:rFonts w:hint="eastAsia"/>
                <w:lang w:val="en-GB" w:eastAsia="ja-JP"/>
              </w:rPr>
              <w:t>和</w:t>
            </w:r>
            <w:r>
              <w:rPr>
                <w:rFonts w:hint="eastAsia"/>
                <w:lang w:val="en-GB" w:eastAsia="ja-JP"/>
              </w:rPr>
              <w:t>0xHHHH</w:t>
            </w:r>
            <w:r>
              <w:rPr>
                <w:rFonts w:hint="eastAsia"/>
                <w:lang w:val="en-GB" w:eastAsia="ja-JP"/>
              </w:rPr>
              <w:t>，则</w:t>
            </w:r>
            <w:r>
              <w:rPr>
                <w:rFonts w:hint="eastAsia"/>
                <w:lang w:val="en-GB" w:eastAsia="ja-JP"/>
              </w:rPr>
              <w:t>64</w:t>
            </w:r>
            <w:r>
              <w:rPr>
                <w:rFonts w:hint="eastAsia"/>
                <w:lang w:val="en-GB" w:eastAsia="ja-JP"/>
              </w:rPr>
              <w:t>位计数表示为</w:t>
            </w:r>
            <w:r>
              <w:rPr>
                <w:rFonts w:hint="eastAsia"/>
                <w:lang w:val="en-GB" w:eastAsia="ja-JP"/>
              </w:rPr>
              <w:t>0xHHHHLLLL</w:t>
            </w:r>
            <w:r>
              <w:rPr>
                <w:rFonts w:hint="eastAsia"/>
                <w:lang w:val="en-GB" w:eastAsia="ja-JP"/>
              </w:rPr>
              <w:t>。</w:t>
            </w:r>
            <w:r w:rsidRPr="00B325DD">
              <w:rPr>
                <w:rFonts w:hint="eastAsia"/>
                <w:lang w:val="en-US" w:eastAsia="ja-JP"/>
              </w:rPr>
              <w:t>32</w:t>
            </w:r>
            <w:r w:rsidRPr="00B325DD">
              <w:rPr>
                <w:rFonts w:hint="eastAsia"/>
                <w:lang w:val="en-US" w:eastAsia="ja-JP"/>
              </w:rPr>
              <w:t>位无符数字是小字节序格式</w:t>
            </w:r>
            <w:r>
              <w:rPr>
                <w:rFonts w:hint="eastAsia"/>
                <w:lang w:val="en-US" w:eastAsia="ja-JP"/>
              </w:rPr>
              <w:t>。</w:t>
            </w:r>
          </w:p>
        </w:tc>
      </w:tr>
      <w:tr w:rsidR="00016977" w14:paraId="2EB8514C" w14:textId="77777777" w:rsidTr="00CD2E22">
        <w:tc>
          <w:tcPr>
            <w:tcW w:w="3470" w:type="dxa"/>
          </w:tcPr>
          <w:p w14:paraId="26CFD2BE" w14:textId="77777777" w:rsidR="00016977" w:rsidRDefault="00016977" w:rsidP="00CD2E22">
            <w:pPr>
              <w:rPr>
                <w:b/>
              </w:rPr>
            </w:pPr>
            <w:proofErr w:type="spellStart"/>
            <w:proofErr w:type="gramStart"/>
            <w:r>
              <w:rPr>
                <w:b/>
              </w:rPr>
              <w:t>nSamplesAlignPointHigh</w:t>
            </w:r>
            <w:proofErr w:type="spellEnd"/>
            <w:proofErr w:type="gramEnd"/>
          </w:p>
        </w:tc>
        <w:tc>
          <w:tcPr>
            <w:tcW w:w="6169" w:type="dxa"/>
          </w:tcPr>
          <w:p w14:paraId="0DD49081" w14:textId="77777777" w:rsidR="00016977" w:rsidRDefault="00016977" w:rsidP="00CD2E22">
            <w:pPr>
              <w:rPr>
                <w:lang w:val="en-GB" w:eastAsia="zh-CN"/>
              </w:rPr>
            </w:pPr>
            <w:r>
              <w:rPr>
                <w:rFonts w:hint="eastAsia"/>
                <w:lang w:val="en-GB" w:eastAsia="zh-CN"/>
              </w:rPr>
              <w:t>这是时间戳抽样计数的高</w:t>
            </w:r>
            <w:r>
              <w:rPr>
                <w:rFonts w:hint="eastAsia"/>
                <w:lang w:val="en-GB" w:eastAsia="zh-CN"/>
              </w:rPr>
              <w:t>4</w:t>
            </w:r>
            <w:r>
              <w:rPr>
                <w:rFonts w:hint="eastAsia"/>
                <w:lang w:val="en-GB" w:eastAsia="zh-CN"/>
              </w:rPr>
              <w:t>字节。</w:t>
            </w:r>
            <w:r w:rsidRPr="00B325DD">
              <w:rPr>
                <w:rFonts w:hint="eastAsia"/>
                <w:lang w:val="en-US" w:eastAsia="zh-CN"/>
              </w:rPr>
              <w:t>32</w:t>
            </w:r>
            <w:r w:rsidRPr="00B325DD">
              <w:rPr>
                <w:rFonts w:hint="eastAsia"/>
                <w:lang w:val="en-US" w:eastAsia="zh-CN"/>
              </w:rPr>
              <w:t>位无符数字是小字节序格式</w:t>
            </w:r>
            <w:r>
              <w:rPr>
                <w:rFonts w:hint="eastAsia"/>
                <w:lang w:val="en-US" w:eastAsia="zh-CN"/>
              </w:rPr>
              <w:t>。</w:t>
            </w:r>
          </w:p>
        </w:tc>
      </w:tr>
    </w:tbl>
    <w:p w14:paraId="70139F6E" w14:textId="77777777" w:rsidR="00016977" w:rsidRPr="00DA5AFB" w:rsidRDefault="00016977" w:rsidP="00016977">
      <w:pPr>
        <w:pStyle w:val="Heading1"/>
        <w:rPr>
          <w:lang w:val="en-GB" w:eastAsia="zh-CN"/>
        </w:rPr>
      </w:pPr>
      <w:r w:rsidRPr="00DA5AFB">
        <w:rPr>
          <w:lang w:val="en-GB" w:eastAsia="zh-CN"/>
        </w:rPr>
        <w:t>8</w:t>
      </w:r>
      <w:r w:rsidRPr="00DA5AFB">
        <w:rPr>
          <w:lang w:val="en-GB" w:eastAsia="zh-CN"/>
        </w:rPr>
        <w:tab/>
        <w:t>CHNA</w:t>
      </w:r>
      <w:r w:rsidRPr="00DA5AFB">
        <w:rPr>
          <w:lang w:val="en-GB" w:eastAsia="zh-CN"/>
        </w:rPr>
        <w:t>块</w:t>
      </w:r>
    </w:p>
    <w:p w14:paraId="3BD84276" w14:textId="77777777" w:rsidR="00016977" w:rsidRPr="00DA5AFB" w:rsidRDefault="00016977" w:rsidP="00016977">
      <w:pPr>
        <w:pStyle w:val="Heading2"/>
        <w:rPr>
          <w:lang w:val="en-GB" w:eastAsia="zh-CN"/>
        </w:rPr>
      </w:pPr>
      <w:r w:rsidRPr="00DA5AFB">
        <w:rPr>
          <w:lang w:val="en-GB" w:eastAsia="zh-CN"/>
        </w:rPr>
        <w:t>8.1</w:t>
      </w:r>
      <w:r w:rsidRPr="00DA5AFB">
        <w:rPr>
          <w:lang w:val="en-GB" w:eastAsia="zh-CN"/>
        </w:rPr>
        <w:tab/>
      </w:r>
      <w:r w:rsidRPr="00DA5AFB">
        <w:rPr>
          <w:lang w:val="en-GB" w:eastAsia="zh-CN"/>
        </w:rPr>
        <w:t>定义</w:t>
      </w:r>
    </w:p>
    <w:p w14:paraId="727A7A50" w14:textId="77777777" w:rsidR="00016977" w:rsidRDefault="00016977" w:rsidP="00016977">
      <w:pPr>
        <w:ind w:firstLineChars="200" w:firstLine="480"/>
        <w:rPr>
          <w:lang w:val="en-US" w:eastAsia="zh-CN"/>
        </w:rPr>
      </w:pPr>
      <w:r>
        <w:rPr>
          <w:rFonts w:hint="eastAsia"/>
          <w:lang w:val="en-US" w:eastAsia="zh-CN"/>
        </w:rPr>
        <w:t>如</w:t>
      </w:r>
      <w:r w:rsidRPr="002D02F0">
        <w:rPr>
          <w:rFonts w:eastAsia="MS Mincho"/>
          <w:lang w:val="en-GB" w:eastAsia="zh-CN"/>
        </w:rPr>
        <w:t>ITU-R BS.2076</w:t>
      </w:r>
      <w:r>
        <w:rPr>
          <w:rFonts w:hint="eastAsia"/>
          <w:lang w:val="en-US" w:eastAsia="zh-CN"/>
        </w:rPr>
        <w:t>建议书中定义的</w:t>
      </w:r>
      <w:r>
        <w:rPr>
          <w:rFonts w:hint="eastAsia"/>
          <w:lang w:eastAsia="zh-CN"/>
        </w:rPr>
        <w:t>，</w:t>
      </w:r>
      <w:r>
        <w:rPr>
          <w:lang w:eastAsia="zh-CN"/>
        </w:rPr>
        <w:t>&lt;</w:t>
      </w:r>
      <w:proofErr w:type="spellStart"/>
      <w:r>
        <w:rPr>
          <w:lang w:eastAsia="zh-CN"/>
        </w:rPr>
        <w:t>chna</w:t>
      </w:r>
      <w:proofErr w:type="spellEnd"/>
      <w:r>
        <w:rPr>
          <w:lang w:eastAsia="zh-CN"/>
        </w:rPr>
        <w:t>&gt;</w:t>
      </w:r>
      <w:r>
        <w:rPr>
          <w:rFonts w:hint="eastAsia"/>
          <w:lang w:val="en-US" w:eastAsia="zh-CN"/>
        </w:rPr>
        <w:t>块是一个为</w:t>
      </w:r>
      <w:r>
        <w:rPr>
          <w:lang w:eastAsia="zh-CN"/>
        </w:rPr>
        <w:t>ADM</w:t>
      </w:r>
      <w:r>
        <w:rPr>
          <w:rFonts w:hint="eastAsia"/>
          <w:lang w:val="en-US" w:eastAsia="zh-CN"/>
        </w:rPr>
        <w:t>的使用而明确定义的块。</w:t>
      </w:r>
      <w:r>
        <w:rPr>
          <w:lang w:eastAsia="zh-CN"/>
        </w:rPr>
        <w:t>&lt;</w:t>
      </w:r>
      <w:proofErr w:type="spellStart"/>
      <w:r>
        <w:rPr>
          <w:lang w:eastAsia="zh-CN"/>
        </w:rPr>
        <w:t>chna</w:t>
      </w:r>
      <w:proofErr w:type="spellEnd"/>
      <w:r>
        <w:rPr>
          <w:lang w:eastAsia="zh-CN"/>
        </w:rPr>
        <w:t>&gt;</w:t>
      </w:r>
      <w:r>
        <w:rPr>
          <w:rFonts w:hint="eastAsia"/>
          <w:lang w:val="en-US" w:eastAsia="zh-CN"/>
        </w:rPr>
        <w:t>块由一个标头</w:t>
      </w:r>
      <w:r>
        <w:rPr>
          <w:rFonts w:hint="eastAsia"/>
          <w:lang w:eastAsia="zh-CN"/>
        </w:rPr>
        <w:t>（</w:t>
      </w:r>
      <w:r>
        <w:rPr>
          <w:rFonts w:hint="eastAsia"/>
          <w:lang w:val="en-US" w:eastAsia="zh-CN"/>
        </w:rPr>
        <w:t>标头下有音轨的数量和使用的音轨</w:t>
      </w:r>
      <w:r>
        <w:rPr>
          <w:lang w:eastAsia="zh-CN"/>
        </w:rPr>
        <w:t>UID</w:t>
      </w:r>
      <w:r>
        <w:rPr>
          <w:rFonts w:hint="eastAsia"/>
          <w:lang w:val="en-US" w:eastAsia="zh-CN"/>
        </w:rPr>
        <w:t>的数量</w:t>
      </w:r>
      <w:r>
        <w:rPr>
          <w:rFonts w:hint="eastAsia"/>
          <w:lang w:eastAsia="zh-CN"/>
        </w:rPr>
        <w:t>）</w:t>
      </w:r>
      <w:r>
        <w:rPr>
          <w:rFonts w:hint="eastAsia"/>
          <w:lang w:val="en-US" w:eastAsia="zh-CN"/>
        </w:rPr>
        <w:t>组成。之后是一个</w:t>
      </w:r>
      <w:r>
        <w:rPr>
          <w:rFonts w:hint="eastAsia"/>
          <w:lang w:val="en-US" w:eastAsia="zh-CN"/>
        </w:rPr>
        <w:t>ID</w:t>
      </w:r>
      <w:r>
        <w:rPr>
          <w:rFonts w:hint="eastAsia"/>
          <w:lang w:val="en-US" w:eastAsia="zh-CN"/>
        </w:rPr>
        <w:t>结构的数组，每个</w:t>
      </w:r>
      <w:r>
        <w:rPr>
          <w:rFonts w:hint="eastAsia"/>
          <w:lang w:val="en-US" w:eastAsia="zh-CN"/>
        </w:rPr>
        <w:t>ID</w:t>
      </w:r>
      <w:r>
        <w:rPr>
          <w:rFonts w:hint="eastAsia"/>
          <w:lang w:val="en-US" w:eastAsia="zh-CN"/>
        </w:rPr>
        <w:t>结构包含与</w:t>
      </w:r>
      <w:r>
        <w:rPr>
          <w:lang w:val="en-US" w:eastAsia="zh-CN"/>
        </w:rPr>
        <w:t>ADM</w:t>
      </w:r>
      <w:r>
        <w:rPr>
          <w:rFonts w:hint="eastAsia"/>
          <w:lang w:val="en-US" w:eastAsia="zh-CN"/>
        </w:rPr>
        <w:t>元素</w:t>
      </w:r>
      <w:r>
        <w:rPr>
          <w:lang w:val="en-US" w:eastAsia="zh-CN"/>
        </w:rPr>
        <w:t>ID</w:t>
      </w:r>
      <w:r>
        <w:rPr>
          <w:rFonts w:hint="eastAsia"/>
          <w:lang w:val="en-US" w:eastAsia="zh-CN"/>
        </w:rPr>
        <w:t>相对应的</w:t>
      </w:r>
      <w:r>
        <w:rPr>
          <w:rFonts w:hint="eastAsia"/>
          <w:lang w:val="en-US" w:eastAsia="zh-CN"/>
        </w:rPr>
        <w:t>ID</w:t>
      </w:r>
      <w:r>
        <w:rPr>
          <w:rFonts w:hint="eastAsia"/>
          <w:lang w:val="en-US" w:eastAsia="zh-CN"/>
        </w:rPr>
        <w:t>。</w:t>
      </w:r>
    </w:p>
    <w:p w14:paraId="5FB339E9" w14:textId="77777777" w:rsidR="00016977" w:rsidRDefault="00016977" w:rsidP="00016977">
      <w:pPr>
        <w:ind w:firstLineChars="200" w:firstLine="480"/>
        <w:rPr>
          <w:lang w:val="en-GB" w:eastAsia="zh-CN"/>
        </w:rPr>
      </w:pPr>
      <w:r>
        <w:rPr>
          <w:rFonts w:hint="eastAsia"/>
          <w:lang w:val="en-US" w:eastAsia="zh-CN"/>
        </w:rPr>
        <w:t>块的大小取决于要被定义的音轨</w:t>
      </w:r>
      <w:r>
        <w:rPr>
          <w:lang w:val="en-US" w:eastAsia="zh-CN"/>
        </w:rPr>
        <w:t>UID</w:t>
      </w:r>
      <w:r>
        <w:rPr>
          <w:rFonts w:hint="eastAsia"/>
          <w:lang w:val="en-US" w:eastAsia="zh-CN"/>
        </w:rPr>
        <w:t>。</w:t>
      </w:r>
      <w:r>
        <w:rPr>
          <w:lang w:val="en-US" w:eastAsia="zh-CN"/>
        </w:rPr>
        <w:t>ID</w:t>
      </w:r>
      <w:r>
        <w:rPr>
          <w:rFonts w:hint="eastAsia"/>
          <w:lang w:val="en-US" w:eastAsia="zh-CN"/>
        </w:rPr>
        <w:t>结构的数量须等于或大于使用的音轨</w:t>
      </w:r>
      <w:r>
        <w:rPr>
          <w:lang w:val="en-US" w:eastAsia="zh-CN"/>
        </w:rPr>
        <w:t>UID</w:t>
      </w:r>
      <w:r>
        <w:rPr>
          <w:rFonts w:hint="eastAsia"/>
          <w:lang w:val="en-US" w:eastAsia="zh-CN"/>
        </w:rPr>
        <w:t>的数量。通过允许</w:t>
      </w:r>
      <w:r>
        <w:rPr>
          <w:lang w:val="en-US" w:eastAsia="zh-CN"/>
        </w:rPr>
        <w:t>ID</w:t>
      </w:r>
      <w:r>
        <w:rPr>
          <w:rFonts w:hint="eastAsia"/>
          <w:lang w:val="en-US" w:eastAsia="zh-CN"/>
        </w:rPr>
        <w:t>结构的数量必须超过</w:t>
      </w:r>
      <w:r>
        <w:rPr>
          <w:lang w:val="en-US" w:eastAsia="zh-CN"/>
        </w:rPr>
        <w:t>UID</w:t>
      </w:r>
      <w:r>
        <w:rPr>
          <w:rFonts w:hint="eastAsia"/>
          <w:lang w:val="en-US" w:eastAsia="zh-CN"/>
        </w:rPr>
        <w:t>的数量，可以便于为块更新</w:t>
      </w:r>
      <w:r>
        <w:rPr>
          <w:rFonts w:hint="eastAsia"/>
          <w:lang w:val="en-US" w:eastAsia="zh-CN"/>
        </w:rPr>
        <w:t>ID</w:t>
      </w:r>
      <w:r>
        <w:rPr>
          <w:rFonts w:hint="eastAsia"/>
          <w:lang w:val="en-US" w:eastAsia="zh-CN"/>
        </w:rPr>
        <w:t>和添加新的</w:t>
      </w:r>
      <w:r>
        <w:rPr>
          <w:rFonts w:hint="eastAsia"/>
          <w:lang w:val="en-US" w:eastAsia="zh-CN"/>
        </w:rPr>
        <w:t>ID</w:t>
      </w:r>
      <w:r>
        <w:rPr>
          <w:rFonts w:hint="eastAsia"/>
          <w:lang w:val="en-US" w:eastAsia="zh-CN"/>
        </w:rPr>
        <w:t>而无须改变块的大小。例如，也许起初不知道会生成多少个</w:t>
      </w:r>
      <w:r>
        <w:rPr>
          <w:lang w:val="en-US" w:eastAsia="zh-CN"/>
        </w:rPr>
        <w:t>UID</w:t>
      </w:r>
      <w:r>
        <w:rPr>
          <w:rFonts w:hint="eastAsia"/>
          <w:lang w:val="en-US" w:eastAsia="zh-CN"/>
        </w:rPr>
        <w:t>，所以，如果块中的</w:t>
      </w:r>
      <w:r>
        <w:rPr>
          <w:lang w:val="en-US" w:eastAsia="zh-CN"/>
        </w:rPr>
        <w:t>ID</w:t>
      </w:r>
      <w:r>
        <w:rPr>
          <w:rFonts w:hint="eastAsia"/>
          <w:lang w:val="en-US" w:eastAsia="zh-CN"/>
        </w:rPr>
        <w:t>结构数量设置为</w:t>
      </w:r>
      <w:r>
        <w:rPr>
          <w:rFonts w:hint="eastAsia"/>
          <w:lang w:val="en-US" w:eastAsia="zh-CN"/>
        </w:rPr>
        <w:t>64</w:t>
      </w:r>
      <w:r>
        <w:rPr>
          <w:rFonts w:hint="eastAsia"/>
          <w:lang w:val="en-US" w:eastAsia="zh-CN"/>
        </w:rPr>
        <w:t>（这是由制订人考虑的，使设置的数量一定多于他们完成任务所需要的量）；随后软件生成</w:t>
      </w:r>
      <w:r>
        <w:rPr>
          <w:rFonts w:hint="eastAsia"/>
          <w:lang w:val="en-US" w:eastAsia="zh-CN"/>
        </w:rPr>
        <w:t>55</w:t>
      </w:r>
      <w:r>
        <w:rPr>
          <w:rFonts w:hint="eastAsia"/>
          <w:lang w:val="en-US" w:eastAsia="zh-CN"/>
        </w:rPr>
        <w:t>个</w:t>
      </w:r>
      <w:r>
        <w:rPr>
          <w:lang w:val="en-US" w:eastAsia="zh-CN"/>
        </w:rPr>
        <w:t>UID</w:t>
      </w:r>
      <w:r>
        <w:rPr>
          <w:rFonts w:hint="eastAsia"/>
          <w:lang w:val="en-US" w:eastAsia="zh-CN"/>
        </w:rPr>
        <w:t>（初始</w:t>
      </w:r>
      <w:r>
        <w:rPr>
          <w:rFonts w:hint="eastAsia"/>
          <w:lang w:val="en-US" w:eastAsia="zh-CN"/>
        </w:rPr>
        <w:t>UID</w:t>
      </w:r>
      <w:r>
        <w:rPr>
          <w:rFonts w:hint="eastAsia"/>
          <w:lang w:val="en-US" w:eastAsia="zh-CN"/>
        </w:rPr>
        <w:t>的例数），填上了起初的</w:t>
      </w:r>
      <w:r>
        <w:rPr>
          <w:rFonts w:hint="eastAsia"/>
          <w:lang w:val="en-US" w:eastAsia="zh-CN"/>
        </w:rPr>
        <w:t>55</w:t>
      </w:r>
      <w:r>
        <w:rPr>
          <w:rFonts w:hint="eastAsia"/>
          <w:lang w:val="en-US" w:eastAsia="zh-CN"/>
        </w:rPr>
        <w:t>个</w:t>
      </w:r>
      <w:r>
        <w:rPr>
          <w:rFonts w:hint="eastAsia"/>
          <w:lang w:val="en-US" w:eastAsia="zh-CN"/>
        </w:rPr>
        <w:t>ID</w:t>
      </w:r>
      <w:r>
        <w:rPr>
          <w:rFonts w:hint="eastAsia"/>
          <w:lang w:val="en-US" w:eastAsia="zh-CN"/>
        </w:rPr>
        <w:t>结构，因此剩下的</w:t>
      </w:r>
      <w:r>
        <w:rPr>
          <w:rFonts w:hint="eastAsia"/>
          <w:lang w:val="en-US" w:eastAsia="zh-CN"/>
        </w:rPr>
        <w:t>9</w:t>
      </w:r>
      <w:r>
        <w:rPr>
          <w:rFonts w:hint="eastAsia"/>
          <w:lang w:val="en-US" w:eastAsia="zh-CN"/>
        </w:rPr>
        <w:t>个</w:t>
      </w:r>
      <w:r>
        <w:rPr>
          <w:rFonts w:hint="eastAsia"/>
          <w:lang w:val="en-US" w:eastAsia="zh-CN"/>
        </w:rPr>
        <w:t>ID</w:t>
      </w:r>
      <w:r>
        <w:rPr>
          <w:rFonts w:hint="eastAsia"/>
          <w:lang w:val="en-US" w:eastAsia="zh-CN"/>
        </w:rPr>
        <w:t>结构可设置为零值。</w:t>
      </w:r>
    </w:p>
    <w:p w14:paraId="79C17A61" w14:textId="77777777" w:rsidR="00016977" w:rsidRDefault="00016977" w:rsidP="00016977">
      <w:pPr>
        <w:ind w:firstLineChars="200" w:firstLine="480"/>
        <w:rPr>
          <w:lang w:val="en-US" w:eastAsia="zh-CN"/>
        </w:rPr>
      </w:pPr>
      <w:r>
        <w:rPr>
          <w:rFonts w:hint="eastAsia"/>
          <w:lang w:val="en-GB" w:eastAsia="zh-CN"/>
        </w:rPr>
        <w:t>块中的</w:t>
      </w:r>
      <w:r>
        <w:rPr>
          <w:rFonts w:hint="eastAsia"/>
          <w:lang w:val="en-GB" w:eastAsia="zh-CN"/>
        </w:rPr>
        <w:t>ADM ID</w:t>
      </w:r>
      <w:r>
        <w:rPr>
          <w:rFonts w:hint="eastAsia"/>
          <w:lang w:val="en-GB" w:eastAsia="zh-CN"/>
        </w:rPr>
        <w:t>可以引用</w:t>
      </w:r>
      <w:r>
        <w:rPr>
          <w:rFonts w:hint="eastAsia"/>
          <w:lang w:val="en-GB" w:eastAsia="zh-CN"/>
        </w:rPr>
        <w:t>&lt;</w:t>
      </w:r>
      <w:proofErr w:type="spellStart"/>
      <w:r>
        <w:rPr>
          <w:rFonts w:hint="eastAsia"/>
          <w:lang w:val="en-GB" w:eastAsia="zh-CN"/>
        </w:rPr>
        <w:t>axml</w:t>
      </w:r>
      <w:proofErr w:type="spellEnd"/>
      <w:r>
        <w:rPr>
          <w:rFonts w:hint="eastAsia"/>
          <w:lang w:val="en-GB" w:eastAsia="zh-CN"/>
        </w:rPr>
        <w:t>&gt;</w:t>
      </w:r>
      <w:r>
        <w:rPr>
          <w:rFonts w:hint="eastAsia"/>
          <w:lang w:val="en-GB" w:eastAsia="zh-CN"/>
        </w:rPr>
        <w:t>，</w:t>
      </w:r>
      <w:r>
        <w:rPr>
          <w:rFonts w:hint="eastAsia"/>
          <w:lang w:val="en-GB" w:eastAsia="zh-CN"/>
        </w:rPr>
        <w:t>&lt;</w:t>
      </w:r>
      <w:proofErr w:type="spellStart"/>
      <w:r>
        <w:rPr>
          <w:rFonts w:hint="eastAsia"/>
          <w:lang w:val="en-GB" w:eastAsia="zh-CN"/>
        </w:rPr>
        <w:t>bxml</w:t>
      </w:r>
      <w:proofErr w:type="spellEnd"/>
      <w:r>
        <w:rPr>
          <w:rFonts w:hint="eastAsia"/>
          <w:lang w:val="en-GB" w:eastAsia="zh-CN"/>
        </w:rPr>
        <w:t>&gt;</w:t>
      </w:r>
      <w:r>
        <w:rPr>
          <w:rFonts w:hint="eastAsia"/>
          <w:lang w:val="en-GB" w:eastAsia="zh-CN"/>
        </w:rPr>
        <w:t>或</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块中或外部通用定义文件中携带的</w:t>
      </w:r>
      <w:r>
        <w:rPr>
          <w:rFonts w:hint="eastAsia"/>
          <w:lang w:val="en-GB" w:eastAsia="zh-CN"/>
        </w:rPr>
        <w:t>ADM</w:t>
      </w:r>
      <w:r>
        <w:rPr>
          <w:rFonts w:hint="eastAsia"/>
          <w:lang w:val="en-GB" w:eastAsia="zh-CN"/>
        </w:rPr>
        <w:t>元数据。如果</w:t>
      </w:r>
      <w:r w:rsidRPr="002D02F0">
        <w:rPr>
          <w:rFonts w:eastAsia="MS Mincho"/>
          <w:lang w:val="en-GB" w:eastAsia="zh-CN"/>
        </w:rPr>
        <w:t>ID</w:t>
      </w:r>
      <w:r>
        <w:rPr>
          <w:rFonts w:hint="eastAsia"/>
          <w:lang w:val="en-GB" w:eastAsia="zh-CN"/>
        </w:rPr>
        <w:t>的最后四个十六进制数字的值为</w:t>
      </w:r>
      <w:r w:rsidRPr="002D02F0">
        <w:rPr>
          <w:rFonts w:eastAsia="MS Mincho"/>
          <w:lang w:val="en-GB" w:eastAsia="zh-CN"/>
        </w:rPr>
        <w:t>0x0FFF</w:t>
      </w:r>
      <w:r>
        <w:rPr>
          <w:rFonts w:hint="eastAsia"/>
          <w:lang w:val="en-GB" w:eastAsia="zh-CN"/>
        </w:rPr>
        <w:t>或更低，则它们在</w:t>
      </w:r>
      <w:r w:rsidRPr="005263E5">
        <w:rPr>
          <w:lang w:val="en-GB" w:eastAsia="zh-CN"/>
        </w:rPr>
        <w:fldChar w:fldCharType="begin"/>
      </w:r>
      <w:r w:rsidRPr="005263E5">
        <w:rPr>
          <w:lang w:val="en-GB" w:eastAsia="zh-CN"/>
        </w:rPr>
        <w:instrText>HYPERLINK "https://www.itu.int/rec/R-REC-BS.2094/en"</w:instrText>
      </w:r>
      <w:r w:rsidRPr="005263E5">
        <w:rPr>
          <w:lang w:val="en-GB" w:eastAsia="zh-CN"/>
        </w:rPr>
      </w:r>
      <w:r w:rsidRPr="005263E5">
        <w:rPr>
          <w:lang w:val="en-GB" w:eastAsia="zh-CN"/>
        </w:rPr>
        <w:fldChar w:fldCharType="separate"/>
      </w:r>
      <w:r w:rsidRPr="005263E5">
        <w:rPr>
          <w:lang w:eastAsia="zh-CN"/>
        </w:rPr>
        <w:t>ITU</w:t>
      </w:r>
      <w:r w:rsidRPr="005263E5">
        <w:rPr>
          <w:lang w:eastAsia="zh-CN"/>
        </w:rPr>
        <w:noBreakHyphen/>
        <w:t>R BS.2094</w:t>
      </w:r>
      <w:r w:rsidRPr="005263E5">
        <w:rPr>
          <w:lang w:val="en-GB" w:eastAsia="zh-CN"/>
        </w:rPr>
        <w:fldChar w:fldCharType="end"/>
      </w:r>
      <w:r>
        <w:rPr>
          <w:rFonts w:hint="eastAsia"/>
          <w:lang w:val="en-GB" w:eastAsia="zh-CN"/>
        </w:rPr>
        <w:t>建议书</w:t>
      </w:r>
      <w:r>
        <w:rPr>
          <w:rFonts w:hint="eastAsia"/>
          <w:lang w:val="en-GB" w:eastAsia="zh-CN"/>
        </w:rPr>
        <w:t xml:space="preserve"> </w:t>
      </w:r>
      <w:r w:rsidRPr="002D02F0">
        <w:rPr>
          <w:rFonts w:eastAsia="MS Mincho"/>
          <w:lang w:val="en-GB" w:eastAsia="zh-CN"/>
        </w:rPr>
        <w:t>–</w:t>
      </w:r>
      <w:r>
        <w:rPr>
          <w:rFonts w:hint="eastAsia"/>
          <w:lang w:val="en-GB" w:eastAsia="zh-CN"/>
        </w:rPr>
        <w:t xml:space="preserve"> </w:t>
      </w:r>
      <w:r w:rsidRPr="00BE44E9">
        <w:rPr>
          <w:rFonts w:ascii="STKaiti" w:eastAsia="STKaiti" w:hAnsi="STKaiti" w:hint="eastAsia"/>
          <w:lang w:val="en-GB" w:eastAsia="zh-CN"/>
        </w:rPr>
        <w:t>音频定义模型的通用定义</w:t>
      </w:r>
      <w:r>
        <w:rPr>
          <w:rFonts w:hint="eastAsia"/>
          <w:lang w:val="en-GB" w:eastAsia="zh-CN"/>
        </w:rPr>
        <w:t>（例如，“</w:t>
      </w:r>
      <w:proofErr w:type="spellStart"/>
      <w:r>
        <w:rPr>
          <w:rFonts w:hint="eastAsia"/>
          <w:lang w:val="en-GB" w:eastAsia="zh-CN"/>
        </w:rPr>
        <w:t>FrontLeft</w:t>
      </w:r>
      <w:proofErr w:type="spellEnd"/>
      <w:r>
        <w:rPr>
          <w:rFonts w:hint="eastAsia"/>
          <w:lang w:val="en-GB" w:eastAsia="zh-CN"/>
        </w:rPr>
        <w:t>”和“</w:t>
      </w:r>
      <w:proofErr w:type="spellStart"/>
      <w:r>
        <w:rPr>
          <w:rFonts w:hint="eastAsia"/>
          <w:lang w:val="en-GB" w:eastAsia="zh-CN"/>
        </w:rPr>
        <w:t>FrontRight</w:t>
      </w:r>
      <w:proofErr w:type="spellEnd"/>
      <w:r>
        <w:rPr>
          <w:rFonts w:hint="eastAsia"/>
          <w:lang w:val="en-GB" w:eastAsia="zh-CN"/>
        </w:rPr>
        <w:t>”的声道定义）中定义为通用定义。任何值为</w:t>
      </w:r>
      <w:r w:rsidRPr="002D02F0">
        <w:rPr>
          <w:rFonts w:eastAsia="MS Mincho"/>
          <w:lang w:val="en-GB" w:eastAsia="zh-CN"/>
        </w:rPr>
        <w:t>0x1 000</w:t>
      </w:r>
      <w:r>
        <w:rPr>
          <w:rFonts w:hint="eastAsia"/>
          <w:lang w:val="en-GB" w:eastAsia="zh-CN"/>
        </w:rPr>
        <w:t>及以上的</w:t>
      </w:r>
      <w:r>
        <w:rPr>
          <w:lang w:val="en-GB" w:eastAsia="zh-CN"/>
        </w:rPr>
        <w:t>ID</w:t>
      </w:r>
      <w:r>
        <w:rPr>
          <w:rFonts w:hint="eastAsia"/>
          <w:lang w:val="en-GB" w:eastAsia="zh-CN"/>
        </w:rPr>
        <w:t>都被定义为自定义，因此将包含在文件中的</w:t>
      </w:r>
      <w:r>
        <w:rPr>
          <w:rFonts w:hint="eastAsia"/>
          <w:lang w:val="en-GB" w:eastAsia="zh-CN"/>
        </w:rPr>
        <w:t>&lt;</w:t>
      </w:r>
      <w:proofErr w:type="spellStart"/>
      <w:r>
        <w:rPr>
          <w:rFonts w:hint="eastAsia"/>
          <w:lang w:val="en-GB" w:eastAsia="zh-CN"/>
        </w:rPr>
        <w:t>axml</w:t>
      </w:r>
      <w:proofErr w:type="spellEnd"/>
      <w:r>
        <w:rPr>
          <w:rFonts w:hint="eastAsia"/>
          <w:lang w:val="en-GB" w:eastAsia="zh-CN"/>
        </w:rPr>
        <w:t>&gt;</w:t>
      </w:r>
      <w:r>
        <w:rPr>
          <w:rFonts w:hint="eastAsia"/>
          <w:lang w:val="en-GB" w:eastAsia="zh-CN"/>
        </w:rPr>
        <w:t>、</w:t>
      </w:r>
      <w:r>
        <w:rPr>
          <w:rFonts w:hint="eastAsia"/>
          <w:lang w:val="en-GB" w:eastAsia="zh-CN"/>
        </w:rPr>
        <w:t>&lt;</w:t>
      </w:r>
      <w:proofErr w:type="spellStart"/>
      <w:r>
        <w:rPr>
          <w:rFonts w:hint="eastAsia"/>
          <w:lang w:val="en-GB" w:eastAsia="zh-CN"/>
        </w:rPr>
        <w:t>bxml</w:t>
      </w:r>
      <w:proofErr w:type="spellEnd"/>
      <w:r>
        <w:rPr>
          <w:rFonts w:hint="eastAsia"/>
          <w:lang w:val="en-GB" w:eastAsia="zh-CN"/>
        </w:rPr>
        <w:t>&gt;</w:t>
      </w:r>
      <w:r>
        <w:rPr>
          <w:rFonts w:hint="eastAsia"/>
          <w:lang w:val="en-GB" w:eastAsia="zh-CN"/>
        </w:rPr>
        <w:t>或</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块中。</w:t>
      </w:r>
    </w:p>
    <w:p w14:paraId="0E80DA2C" w14:textId="77777777" w:rsidR="00016977" w:rsidRDefault="00016977" w:rsidP="00016977">
      <w:pPr>
        <w:ind w:firstLineChars="200" w:firstLine="480"/>
        <w:rPr>
          <w:lang w:val="en-GB" w:eastAsia="zh-CN"/>
        </w:rPr>
      </w:pPr>
      <w:proofErr w:type="spellStart"/>
      <w:r>
        <w:rPr>
          <w:rFonts w:hint="eastAsia"/>
          <w:lang w:val="en-GB" w:eastAsia="zh-CN"/>
        </w:rPr>
        <w:t>audioID</w:t>
      </w:r>
      <w:proofErr w:type="spellEnd"/>
      <w:r>
        <w:rPr>
          <w:rFonts w:hint="eastAsia"/>
          <w:lang w:val="en-GB" w:eastAsia="zh-CN"/>
        </w:rPr>
        <w:t>结构包含一个</w:t>
      </w:r>
      <w:r>
        <w:rPr>
          <w:rFonts w:hint="eastAsia"/>
          <w:lang w:val="en-GB" w:eastAsia="zh-CN"/>
        </w:rPr>
        <w:t>&lt;data&gt;</w:t>
      </w:r>
      <w:r>
        <w:rPr>
          <w:rFonts w:hint="eastAsia"/>
          <w:lang w:val="en-GB" w:eastAsia="zh-CN"/>
        </w:rPr>
        <w:t>块中使用的轨道的索引（包含音频样本），第一个轨道的值从</w:t>
      </w:r>
      <w:r>
        <w:rPr>
          <w:rFonts w:hint="eastAsia"/>
          <w:lang w:val="en-GB" w:eastAsia="zh-CN"/>
        </w:rPr>
        <w:t>1</w:t>
      </w:r>
      <w:r>
        <w:rPr>
          <w:rFonts w:hint="eastAsia"/>
          <w:lang w:val="en-GB" w:eastAsia="zh-CN"/>
        </w:rPr>
        <w:t>开始。它包含轨道的</w:t>
      </w:r>
      <w:r>
        <w:rPr>
          <w:rFonts w:hint="eastAsia"/>
          <w:lang w:val="en-GB" w:eastAsia="zh-CN"/>
        </w:rPr>
        <w:t>UID</w:t>
      </w:r>
      <w:r>
        <w:rPr>
          <w:rFonts w:hint="eastAsia"/>
          <w:lang w:val="en-GB" w:eastAsia="zh-CN"/>
        </w:rPr>
        <w:t>，</w:t>
      </w:r>
      <w:r>
        <w:rPr>
          <w:rFonts w:hint="eastAsia"/>
          <w:lang w:val="en-GB" w:eastAsia="zh-CN"/>
        </w:rPr>
        <w:t>ADM</w:t>
      </w:r>
      <w:r>
        <w:rPr>
          <w:rFonts w:hint="eastAsia"/>
          <w:lang w:val="en-GB" w:eastAsia="zh-CN"/>
        </w:rPr>
        <w:t>元数据将包含该</w:t>
      </w:r>
      <w:r>
        <w:rPr>
          <w:rFonts w:hint="eastAsia"/>
          <w:lang w:val="en-GB" w:eastAsia="zh-CN"/>
        </w:rPr>
        <w:t>UID</w:t>
      </w:r>
      <w:r>
        <w:rPr>
          <w:rFonts w:hint="eastAsia"/>
          <w:lang w:val="en-GB" w:eastAsia="zh-CN"/>
        </w:rPr>
        <w:t>。一个音轨的音频元素在一个文件的过程中可能是不同的；在这种情况下，每个定义都有一个不同的</w:t>
      </w:r>
      <w:r>
        <w:rPr>
          <w:rFonts w:hint="eastAsia"/>
          <w:lang w:val="en-GB" w:eastAsia="zh-CN"/>
        </w:rPr>
        <w:t>UID</w:t>
      </w:r>
      <w:r>
        <w:rPr>
          <w:rFonts w:hint="eastAsia"/>
          <w:lang w:val="en-GB" w:eastAsia="zh-CN"/>
        </w:rPr>
        <w:t>。因此，每个轨道可能有多个</w:t>
      </w:r>
      <w:r>
        <w:rPr>
          <w:rFonts w:hint="eastAsia"/>
          <w:lang w:val="en-GB" w:eastAsia="zh-CN"/>
        </w:rPr>
        <w:t>UID</w:t>
      </w:r>
      <w:r>
        <w:rPr>
          <w:rFonts w:hint="eastAsia"/>
          <w:lang w:val="en-GB" w:eastAsia="zh-CN"/>
        </w:rPr>
        <w:t>。结构中的其他两个值是对</w:t>
      </w:r>
      <w:r>
        <w:rPr>
          <w:rFonts w:hint="eastAsia"/>
          <w:lang w:val="en-GB" w:eastAsia="zh-CN"/>
        </w:rPr>
        <w:t>ADM</w:t>
      </w:r>
      <w:r>
        <w:rPr>
          <w:rFonts w:hint="eastAsia"/>
          <w:lang w:val="en-GB" w:eastAsia="zh-CN"/>
        </w:rPr>
        <w:t>的</w:t>
      </w:r>
      <w:proofErr w:type="spellStart"/>
      <w:r>
        <w:rPr>
          <w:rFonts w:hint="eastAsia"/>
          <w:lang w:val="en-GB" w:eastAsia="zh-CN"/>
        </w:rPr>
        <w:t>audioTrackFormat</w:t>
      </w:r>
      <w:proofErr w:type="spellEnd"/>
      <w:r>
        <w:rPr>
          <w:rFonts w:hint="eastAsia"/>
          <w:lang w:val="en-GB" w:eastAsia="zh-CN"/>
        </w:rPr>
        <w:t>和</w:t>
      </w:r>
      <w:proofErr w:type="spellStart"/>
      <w:r>
        <w:rPr>
          <w:rFonts w:hint="eastAsia"/>
          <w:lang w:val="en-GB" w:eastAsia="zh-CN"/>
        </w:rPr>
        <w:t>audioPackFormat</w:t>
      </w:r>
      <w:proofErr w:type="spellEnd"/>
      <w:r>
        <w:rPr>
          <w:rFonts w:hint="eastAsia"/>
          <w:lang w:val="en-GB" w:eastAsia="zh-CN"/>
        </w:rPr>
        <w:t>元素的</w:t>
      </w:r>
      <w:r>
        <w:rPr>
          <w:rFonts w:hint="eastAsia"/>
          <w:lang w:val="en-GB" w:eastAsia="zh-CN"/>
        </w:rPr>
        <w:lastRenderedPageBreak/>
        <w:t>ID</w:t>
      </w:r>
      <w:r>
        <w:rPr>
          <w:rFonts w:hint="eastAsia"/>
          <w:lang w:val="en-GB" w:eastAsia="zh-CN"/>
        </w:rPr>
        <w:t>的引用。如果音频本质的格式类型是线性</w:t>
      </w:r>
      <w:r>
        <w:rPr>
          <w:rFonts w:hint="eastAsia"/>
          <w:lang w:val="en-GB" w:eastAsia="zh-CN"/>
        </w:rPr>
        <w:t>PCM</w:t>
      </w:r>
      <w:r>
        <w:rPr>
          <w:rFonts w:hint="eastAsia"/>
          <w:lang w:val="en-GB" w:eastAsia="zh-CN"/>
        </w:rPr>
        <w:t>，则</w:t>
      </w:r>
      <w:r>
        <w:rPr>
          <w:rFonts w:hint="eastAsia"/>
          <w:lang w:val="en-GB" w:eastAsia="zh-CN"/>
        </w:rPr>
        <w:t>ADM</w:t>
      </w:r>
      <w:r>
        <w:rPr>
          <w:rFonts w:hint="eastAsia"/>
          <w:lang w:val="en-GB" w:eastAsia="zh-CN"/>
        </w:rPr>
        <w:t>允许省略</w:t>
      </w:r>
      <w:proofErr w:type="spellStart"/>
      <w:r>
        <w:rPr>
          <w:rFonts w:hint="eastAsia"/>
          <w:lang w:val="en-GB" w:eastAsia="zh-CN"/>
        </w:rPr>
        <w:t>audioTrackFormat</w:t>
      </w:r>
      <w:proofErr w:type="spellEnd"/>
      <w:r>
        <w:rPr>
          <w:rFonts w:hint="eastAsia"/>
          <w:lang w:val="en-GB" w:eastAsia="zh-CN"/>
        </w:rPr>
        <w:t>和</w:t>
      </w:r>
      <w:proofErr w:type="spellStart"/>
      <w:r>
        <w:rPr>
          <w:rFonts w:hint="eastAsia"/>
          <w:lang w:val="en-GB" w:eastAsia="zh-CN"/>
        </w:rPr>
        <w:t>audioStreamFormat</w:t>
      </w:r>
      <w:proofErr w:type="spellEnd"/>
      <w:r>
        <w:rPr>
          <w:rFonts w:hint="eastAsia"/>
          <w:lang w:val="en-GB" w:eastAsia="zh-CN"/>
        </w:rPr>
        <w:t>。然后，引用</w:t>
      </w:r>
      <w:proofErr w:type="spellStart"/>
      <w:r>
        <w:rPr>
          <w:rFonts w:hint="eastAsia"/>
          <w:lang w:val="en-GB" w:eastAsia="zh-CN"/>
        </w:rPr>
        <w:t>audioChannelFormat</w:t>
      </w:r>
      <w:proofErr w:type="spellEnd"/>
      <w:r>
        <w:rPr>
          <w:rFonts w:hint="eastAsia"/>
          <w:lang w:val="en-GB" w:eastAsia="zh-CN"/>
        </w:rPr>
        <w:t>而不是</w:t>
      </w:r>
      <w:proofErr w:type="spellStart"/>
      <w:r>
        <w:rPr>
          <w:rFonts w:hint="eastAsia"/>
          <w:lang w:val="en-GB" w:eastAsia="zh-CN"/>
        </w:rPr>
        <w:t>audioTrackFormat</w:t>
      </w:r>
      <w:proofErr w:type="spellEnd"/>
      <w:r>
        <w:rPr>
          <w:rFonts w:hint="eastAsia"/>
          <w:lang w:val="en-GB" w:eastAsia="zh-CN"/>
        </w:rPr>
        <w:t>。</w:t>
      </w:r>
    </w:p>
    <w:tbl>
      <w:tblPr>
        <w:tblW w:w="5000" w:type="pct"/>
        <w:tblLook w:val="04A0" w:firstRow="1" w:lastRow="0" w:firstColumn="1" w:lastColumn="0" w:noHBand="0" w:noVBand="1"/>
      </w:tblPr>
      <w:tblGrid>
        <w:gridCol w:w="9639"/>
      </w:tblGrid>
      <w:tr w:rsidR="00016977" w:rsidRPr="002A590B" w14:paraId="17FFFC7A" w14:textId="77777777" w:rsidTr="00CD2E22">
        <w:tc>
          <w:tcPr>
            <w:tcW w:w="5000" w:type="pct"/>
          </w:tcPr>
          <w:p w14:paraId="003E7213" w14:textId="77777777" w:rsidR="00016977" w:rsidRPr="00DA1D2A" w:rsidRDefault="00016977" w:rsidP="00CD2E22">
            <w:pPr>
              <w:rPr>
                <w:rFonts w:ascii="Courier New" w:hAnsi="Courier New" w:cs="Courier New"/>
                <w:snapToGrid w:val="0"/>
                <w:sz w:val="18"/>
                <w:szCs w:val="18"/>
                <w:lang w:val="en-GB"/>
              </w:rPr>
            </w:pPr>
            <w:bookmarkStart w:id="77" w:name="_Toc472005620"/>
            <w:r w:rsidRPr="00DA1D2A">
              <w:rPr>
                <w:rFonts w:ascii="Courier New" w:hAnsi="Courier New" w:cs="Courier New"/>
                <w:snapToGrid w:val="0"/>
                <w:sz w:val="18"/>
                <w:szCs w:val="18"/>
                <w:lang w:val="en-GB"/>
              </w:rPr>
              <w:t xml:space="preserve">struct </w:t>
            </w:r>
            <w:proofErr w:type="spellStart"/>
            <w:r w:rsidRPr="00DA1D2A">
              <w:rPr>
                <w:rFonts w:ascii="Courier New" w:hAnsi="Courier New" w:cs="Courier New"/>
                <w:snapToGrid w:val="0"/>
                <w:sz w:val="18"/>
                <w:szCs w:val="18"/>
                <w:lang w:val="en-GB"/>
              </w:rPr>
              <w:t>chna_chunk</w:t>
            </w:r>
            <w:proofErr w:type="spellEnd"/>
          </w:p>
          <w:p w14:paraId="76AAFD32"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w:t>
            </w:r>
          </w:p>
          <w:p w14:paraId="18C04D25"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    CHAR    </w:t>
            </w:r>
            <w:proofErr w:type="spellStart"/>
            <w:proofErr w:type="gramStart"/>
            <w:r w:rsidRPr="00DA1D2A">
              <w:rPr>
                <w:rFonts w:ascii="Courier New" w:hAnsi="Courier New" w:cs="Courier New"/>
                <w:snapToGrid w:val="0"/>
                <w:sz w:val="18"/>
                <w:szCs w:val="18"/>
                <w:lang w:val="en-GB"/>
              </w:rPr>
              <w:t>ckID</w:t>
            </w:r>
            <w:proofErr w:type="spellEnd"/>
            <w:r w:rsidRPr="00DA1D2A">
              <w:rPr>
                <w:rFonts w:ascii="Courier New" w:hAnsi="Courier New" w:cs="Courier New"/>
                <w:snapToGrid w:val="0"/>
                <w:sz w:val="18"/>
                <w:szCs w:val="18"/>
                <w:lang w:val="en-GB"/>
              </w:rPr>
              <w:t>[</w:t>
            </w:r>
            <w:proofErr w:type="gramEnd"/>
            <w:r w:rsidRPr="00DA1D2A">
              <w:rPr>
                <w:rFonts w:ascii="Courier New" w:hAnsi="Courier New" w:cs="Courier New"/>
                <w:snapToGrid w:val="0"/>
                <w:sz w:val="18"/>
                <w:szCs w:val="18"/>
                <w:lang w:val="en-GB"/>
              </w:rPr>
              <w:t>4</w:t>
            </w:r>
            <w:proofErr w:type="gramStart"/>
            <w:r w:rsidRPr="00DA1D2A">
              <w:rPr>
                <w:rFonts w:ascii="Courier New" w:hAnsi="Courier New" w:cs="Courier New"/>
                <w:snapToGrid w:val="0"/>
                <w:sz w:val="18"/>
                <w:szCs w:val="18"/>
                <w:lang w:val="en-GB"/>
              </w:rPr>
              <w:t xml:space="preserve">];   </w:t>
            </w:r>
            <w:proofErr w:type="gramEnd"/>
            <w:r w:rsidRPr="00DA1D2A">
              <w:rPr>
                <w:rFonts w:ascii="Courier New" w:hAnsi="Courier New" w:cs="Courier New"/>
                <w:snapToGrid w:val="0"/>
                <w:sz w:val="18"/>
                <w:szCs w:val="18"/>
                <w:lang w:val="en-GB"/>
              </w:rPr>
              <w:t xml:space="preserve">     // {'</w:t>
            </w:r>
            <w:proofErr w:type="spellStart"/>
            <w:r w:rsidRPr="00DA1D2A">
              <w:rPr>
                <w:rFonts w:ascii="Courier New" w:hAnsi="Courier New" w:cs="Courier New"/>
                <w:snapToGrid w:val="0"/>
                <w:sz w:val="18"/>
                <w:szCs w:val="18"/>
                <w:lang w:val="en-GB"/>
              </w:rPr>
              <w:t>c','h','n','a</w:t>
            </w:r>
            <w:proofErr w:type="spellEnd"/>
            <w:r w:rsidRPr="00DA1D2A">
              <w:rPr>
                <w:rFonts w:ascii="Courier New" w:hAnsi="Courier New" w:cs="Courier New"/>
                <w:snapToGrid w:val="0"/>
                <w:sz w:val="18"/>
                <w:szCs w:val="18"/>
                <w:lang w:val="en-GB"/>
              </w:rPr>
              <w:t>'}</w:t>
            </w:r>
          </w:p>
          <w:p w14:paraId="245C4E8C"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    DWORD   </w:t>
            </w:r>
            <w:proofErr w:type="spellStart"/>
            <w:proofErr w:type="gramStart"/>
            <w:r w:rsidRPr="00DA1D2A">
              <w:rPr>
                <w:rFonts w:ascii="Courier New" w:hAnsi="Courier New" w:cs="Courier New"/>
                <w:snapToGrid w:val="0"/>
                <w:sz w:val="18"/>
                <w:szCs w:val="18"/>
                <w:lang w:val="en-GB"/>
              </w:rPr>
              <w:t>ckSize</w:t>
            </w:r>
            <w:proofErr w:type="spellEnd"/>
            <w:r w:rsidRPr="00DA1D2A">
              <w:rPr>
                <w:rFonts w:ascii="Courier New" w:hAnsi="Courier New" w:cs="Courier New"/>
                <w:snapToGrid w:val="0"/>
                <w:sz w:val="18"/>
                <w:szCs w:val="18"/>
                <w:lang w:val="en-GB"/>
              </w:rPr>
              <w:t xml:space="preserve">;   </w:t>
            </w:r>
            <w:proofErr w:type="gramEnd"/>
            <w:r w:rsidRPr="00DA1D2A">
              <w:rPr>
                <w:rFonts w:ascii="Courier New" w:hAnsi="Courier New" w:cs="Courier New"/>
                <w:snapToGrid w:val="0"/>
                <w:sz w:val="18"/>
                <w:szCs w:val="18"/>
                <w:lang w:val="en-GB"/>
              </w:rPr>
              <w:t xml:space="preserve">      // size of the &lt;</w:t>
            </w:r>
            <w:proofErr w:type="spellStart"/>
            <w:r w:rsidRPr="00DA1D2A">
              <w:rPr>
                <w:rFonts w:ascii="Courier New" w:hAnsi="Courier New" w:cs="Courier New"/>
                <w:snapToGrid w:val="0"/>
                <w:sz w:val="18"/>
                <w:szCs w:val="18"/>
                <w:lang w:val="en-GB"/>
              </w:rPr>
              <w:t>chna</w:t>
            </w:r>
            <w:proofErr w:type="spellEnd"/>
            <w:r w:rsidRPr="00DA1D2A">
              <w:rPr>
                <w:rFonts w:ascii="Courier New" w:hAnsi="Courier New" w:cs="Courier New"/>
                <w:snapToGrid w:val="0"/>
                <w:sz w:val="18"/>
                <w:szCs w:val="18"/>
                <w:lang w:val="en-GB"/>
              </w:rPr>
              <w:t>&gt; chunk</w:t>
            </w:r>
          </w:p>
          <w:p w14:paraId="043E1CFE"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napToGrid w:val="0"/>
                <w:sz w:val="18"/>
                <w:szCs w:val="18"/>
                <w:lang w:val="en-GB"/>
              </w:rPr>
              <w:t xml:space="preserve">    WORD    </w:t>
            </w:r>
            <w:proofErr w:type="spellStart"/>
            <w:proofErr w:type="gramStart"/>
            <w:r w:rsidRPr="00DA1D2A">
              <w:rPr>
                <w:rFonts w:ascii="Courier New" w:hAnsi="Courier New" w:cs="Courier New"/>
                <w:sz w:val="18"/>
                <w:szCs w:val="18"/>
                <w:lang w:val="en-GB"/>
              </w:rPr>
              <w:t>numTracks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tracks used</w:t>
            </w:r>
          </w:p>
          <w:p w14:paraId="5DEADE5D"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r w:rsidRPr="00DA1D2A">
              <w:rPr>
                <w:rFonts w:ascii="Courier New" w:hAnsi="Courier New" w:cs="Courier New"/>
                <w:snapToGrid w:val="0"/>
                <w:sz w:val="18"/>
                <w:szCs w:val="18"/>
                <w:lang w:val="en-GB"/>
              </w:rPr>
              <w:t xml:space="preserve">WORD    </w:t>
            </w:r>
            <w:proofErr w:type="spellStart"/>
            <w:proofErr w:type="gramStart"/>
            <w:r w:rsidRPr="00DA1D2A">
              <w:rPr>
                <w:rFonts w:ascii="Courier New" w:hAnsi="Courier New" w:cs="Courier New"/>
                <w:sz w:val="18"/>
                <w:szCs w:val="18"/>
                <w:lang w:val="en-GB"/>
              </w:rPr>
              <w:t>numUIDs</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number of </w:t>
            </w:r>
            <w:proofErr w:type="gramStart"/>
            <w:r w:rsidRPr="00DA1D2A">
              <w:rPr>
                <w:rFonts w:ascii="Courier New" w:hAnsi="Courier New" w:cs="Courier New"/>
                <w:sz w:val="18"/>
                <w:szCs w:val="18"/>
                <w:lang w:val="en-GB"/>
              </w:rPr>
              <w:t>track</w:t>
            </w:r>
            <w:proofErr w:type="gramEnd"/>
            <w:r w:rsidRPr="00DA1D2A">
              <w:rPr>
                <w:rFonts w:ascii="Courier New" w:hAnsi="Courier New" w:cs="Courier New"/>
                <w:sz w:val="18"/>
                <w:szCs w:val="18"/>
                <w:lang w:val="en-GB"/>
              </w:rPr>
              <w:t xml:space="preserve"> UIDs used</w:t>
            </w:r>
          </w:p>
          <w:p w14:paraId="1661886E"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 xml:space="preserve">    </w:t>
            </w:r>
            <w:proofErr w:type="spellStart"/>
            <w:r w:rsidRPr="00DA1D2A">
              <w:rPr>
                <w:rFonts w:ascii="Courier New" w:hAnsi="Courier New" w:cs="Courier New"/>
                <w:snapToGrid w:val="0"/>
                <w:sz w:val="18"/>
                <w:szCs w:val="18"/>
                <w:lang w:val="en-GB"/>
              </w:rPr>
              <w:t>audioID</w:t>
            </w:r>
            <w:proofErr w:type="spellEnd"/>
            <w:r w:rsidRPr="00DA1D2A">
              <w:rPr>
                <w:rFonts w:ascii="Courier New" w:hAnsi="Courier New" w:cs="Courier New"/>
                <w:snapToGrid w:val="0"/>
                <w:sz w:val="18"/>
                <w:szCs w:val="18"/>
                <w:lang w:val="en-GB"/>
              </w:rPr>
              <w:t xml:space="preserve"> </w:t>
            </w:r>
            <w:r w:rsidRPr="00DA1D2A">
              <w:rPr>
                <w:rFonts w:ascii="Courier New" w:hAnsi="Courier New" w:cs="Courier New"/>
                <w:sz w:val="18"/>
                <w:szCs w:val="18"/>
                <w:lang w:val="en-GB"/>
              </w:rPr>
              <w:t>ID[N</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IDs for each </w:t>
            </w:r>
            <w:proofErr w:type="gramStart"/>
            <w:r w:rsidRPr="00DA1D2A">
              <w:rPr>
                <w:rFonts w:ascii="Courier New" w:hAnsi="Courier New" w:cs="Courier New"/>
                <w:sz w:val="18"/>
                <w:szCs w:val="18"/>
                <w:lang w:val="en-GB"/>
              </w:rPr>
              <w:t>track  (</w:t>
            </w:r>
            <w:proofErr w:type="gramEnd"/>
            <w:r w:rsidRPr="00DA1D2A">
              <w:rPr>
                <w:rFonts w:ascii="Courier New" w:hAnsi="Courier New" w:cs="Courier New"/>
                <w:sz w:val="18"/>
                <w:szCs w:val="18"/>
                <w:lang w:val="en-GB"/>
              </w:rPr>
              <w:t xml:space="preserve">where N &gt;= </w:t>
            </w:r>
            <w:proofErr w:type="spellStart"/>
            <w:r w:rsidRPr="00DA1D2A">
              <w:rPr>
                <w:rFonts w:ascii="Courier New" w:hAnsi="Courier New" w:cs="Courier New"/>
                <w:sz w:val="18"/>
                <w:szCs w:val="18"/>
                <w:lang w:val="en-GB"/>
              </w:rPr>
              <w:t>numUIDs</w:t>
            </w:r>
            <w:proofErr w:type="spellEnd"/>
            <w:r w:rsidRPr="00DA1D2A">
              <w:rPr>
                <w:rFonts w:ascii="Courier New" w:hAnsi="Courier New" w:cs="Courier New"/>
                <w:sz w:val="18"/>
                <w:szCs w:val="18"/>
                <w:lang w:val="en-GB"/>
              </w:rPr>
              <w:t>)</w:t>
            </w:r>
          </w:p>
          <w:p w14:paraId="36BB93FE" w14:textId="77777777" w:rsidR="00016977" w:rsidRPr="00DA1D2A" w:rsidRDefault="00016977" w:rsidP="00CD2E22">
            <w:pPr>
              <w:spacing w:after="60"/>
              <w:rPr>
                <w:rFonts w:ascii="Courier New" w:hAnsi="Courier New" w:cs="Courier New"/>
                <w:sz w:val="18"/>
                <w:szCs w:val="18"/>
                <w:lang w:val="en-GB"/>
              </w:rPr>
            </w:pPr>
            <w:proofErr w:type="gramStart"/>
            <w:r w:rsidRPr="00DA1D2A">
              <w:rPr>
                <w:rFonts w:ascii="Courier New" w:hAnsi="Courier New" w:cs="Courier New"/>
                <w:sz w:val="18"/>
                <w:szCs w:val="18"/>
                <w:lang w:val="en-GB"/>
              </w:rPr>
              <w:t>};</w:t>
            </w:r>
            <w:proofErr w:type="gramEnd"/>
          </w:p>
          <w:p w14:paraId="55293B4F" w14:textId="77777777" w:rsidR="00016977" w:rsidRPr="00DA1D2A" w:rsidRDefault="00016977" w:rsidP="00CD2E22">
            <w:pPr>
              <w:tabs>
                <w:tab w:val="left" w:pos="2608"/>
                <w:tab w:val="left" w:pos="3345"/>
              </w:tabs>
              <w:spacing w:after="60"/>
              <w:ind w:left="1871" w:hanging="737"/>
              <w:rPr>
                <w:rFonts w:ascii="Courier New" w:hAnsi="Courier New" w:cs="Courier New"/>
                <w:sz w:val="18"/>
                <w:szCs w:val="18"/>
                <w:lang w:val="en-GB"/>
              </w:rPr>
            </w:pPr>
          </w:p>
          <w:p w14:paraId="29D51CD8"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struct </w:t>
            </w:r>
            <w:proofErr w:type="spellStart"/>
            <w:r w:rsidRPr="00DA1D2A">
              <w:rPr>
                <w:rFonts w:ascii="Courier New" w:hAnsi="Courier New" w:cs="Courier New"/>
                <w:snapToGrid w:val="0"/>
                <w:sz w:val="18"/>
                <w:szCs w:val="18"/>
                <w:lang w:val="en-GB"/>
              </w:rPr>
              <w:t>audioID</w:t>
            </w:r>
            <w:proofErr w:type="spellEnd"/>
          </w:p>
          <w:p w14:paraId="6FC04775"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z w:val="18"/>
                <w:szCs w:val="18"/>
                <w:lang w:val="en-GB"/>
              </w:rPr>
              <w:t>{</w:t>
            </w:r>
          </w:p>
          <w:p w14:paraId="3E824E29"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z w:val="18"/>
                <w:szCs w:val="18"/>
                <w:lang w:val="en-GB"/>
              </w:rPr>
              <w:t xml:space="preserve">    </w:t>
            </w:r>
            <w:r w:rsidRPr="00DA1D2A">
              <w:rPr>
                <w:rFonts w:ascii="Courier New" w:hAnsi="Courier New" w:cs="Courier New"/>
                <w:snapToGrid w:val="0"/>
                <w:sz w:val="18"/>
                <w:szCs w:val="18"/>
                <w:lang w:val="en-GB"/>
              </w:rPr>
              <w:t xml:space="preserve">WORD    </w:t>
            </w:r>
            <w:proofErr w:type="spellStart"/>
            <w:proofErr w:type="gramStart"/>
            <w:r w:rsidRPr="00DA1D2A">
              <w:rPr>
                <w:rFonts w:ascii="Courier New" w:hAnsi="Courier New" w:cs="Courier New"/>
                <w:sz w:val="18"/>
                <w:szCs w:val="18"/>
                <w:lang w:val="en-GB"/>
              </w:rPr>
              <w:t>trackIndex</w:t>
            </w:r>
            <w:proofErr w:type="spellEnd"/>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index of track in file</w:t>
            </w:r>
          </w:p>
          <w:p w14:paraId="27FD6213"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    CHAR    </w:t>
            </w:r>
            <w:proofErr w:type="gramStart"/>
            <w:r w:rsidRPr="00DA1D2A">
              <w:rPr>
                <w:rFonts w:ascii="Courier New" w:hAnsi="Courier New" w:cs="Courier New"/>
                <w:sz w:val="18"/>
                <w:szCs w:val="18"/>
                <w:lang w:val="en-GB"/>
              </w:rPr>
              <w:t>UID[</w:t>
            </w:r>
            <w:proofErr w:type="gramEnd"/>
            <w:r w:rsidRPr="00DA1D2A">
              <w:rPr>
                <w:rFonts w:ascii="Courier New" w:hAnsi="Courier New" w:cs="Courier New"/>
                <w:sz w:val="18"/>
                <w:szCs w:val="18"/>
                <w:lang w:val="en-GB"/>
              </w:rPr>
              <w:t>12</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audioTrackUID</w:t>
            </w:r>
            <w:proofErr w:type="spellEnd"/>
            <w:r w:rsidRPr="00DA1D2A">
              <w:rPr>
                <w:rFonts w:ascii="Courier New" w:hAnsi="Courier New" w:cs="Courier New"/>
                <w:sz w:val="18"/>
                <w:szCs w:val="18"/>
                <w:lang w:val="en-GB"/>
              </w:rPr>
              <w:t xml:space="preserve"> value</w:t>
            </w:r>
          </w:p>
          <w:p w14:paraId="3EA82AF3"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    CHAR    </w:t>
            </w:r>
            <w:proofErr w:type="spellStart"/>
            <w:proofErr w:type="gramStart"/>
            <w:r w:rsidRPr="00DA1D2A">
              <w:rPr>
                <w:rFonts w:ascii="Courier New" w:hAnsi="Courier New" w:cs="Courier New"/>
                <w:sz w:val="18"/>
                <w:szCs w:val="18"/>
                <w:lang w:val="en-GB"/>
              </w:rPr>
              <w:t>trackRef</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14</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w:t>
            </w:r>
            <w:proofErr w:type="spellStart"/>
            <w:r w:rsidRPr="00DA1D2A">
              <w:rPr>
                <w:rFonts w:ascii="Courier New" w:hAnsi="Courier New" w:cs="Courier New"/>
                <w:sz w:val="18"/>
                <w:szCs w:val="18"/>
                <w:lang w:val="en-GB"/>
              </w:rPr>
              <w:t>audioTrackFormatID</w:t>
            </w:r>
            <w:proofErr w:type="spellEnd"/>
            <w:r w:rsidRPr="00DA1D2A">
              <w:rPr>
                <w:rFonts w:ascii="Courier New" w:hAnsi="Courier New" w:cs="Courier New"/>
                <w:sz w:val="18"/>
                <w:szCs w:val="18"/>
                <w:lang w:val="en-GB"/>
              </w:rPr>
              <w:t xml:space="preserve"> or </w:t>
            </w:r>
            <w:proofErr w:type="spellStart"/>
            <w:r w:rsidRPr="00DA1D2A">
              <w:rPr>
                <w:rFonts w:ascii="Courier New" w:hAnsi="Courier New" w:cs="Courier New"/>
                <w:sz w:val="18"/>
                <w:szCs w:val="18"/>
                <w:lang w:val="en-GB"/>
              </w:rPr>
              <w:t>audioChannelFormatID</w:t>
            </w:r>
            <w:proofErr w:type="spellEnd"/>
            <w:r w:rsidRPr="00DA1D2A">
              <w:rPr>
                <w:rFonts w:ascii="Courier New" w:hAnsi="Courier New" w:cs="Courier New"/>
                <w:sz w:val="18"/>
                <w:szCs w:val="18"/>
                <w:lang w:val="en-GB"/>
              </w:rPr>
              <w:t xml:space="preserve"> reference</w:t>
            </w:r>
          </w:p>
          <w:p w14:paraId="54848105" w14:textId="77777777" w:rsidR="00016977" w:rsidRPr="00DA1D2A" w:rsidRDefault="00016977" w:rsidP="00CD2E22">
            <w:pPr>
              <w:spacing w:after="60"/>
              <w:rPr>
                <w:rFonts w:ascii="Courier New" w:hAnsi="Courier New" w:cs="Courier New"/>
                <w:snapToGrid w:val="0"/>
                <w:sz w:val="18"/>
                <w:szCs w:val="18"/>
                <w:lang w:val="en-GB"/>
              </w:rPr>
            </w:pPr>
            <w:r w:rsidRPr="00DA1D2A">
              <w:rPr>
                <w:rFonts w:ascii="Courier New" w:hAnsi="Courier New" w:cs="Courier New"/>
                <w:snapToGrid w:val="0"/>
                <w:sz w:val="18"/>
                <w:szCs w:val="18"/>
                <w:lang w:val="en-GB"/>
              </w:rPr>
              <w:t xml:space="preserve">    CHAR    </w:t>
            </w:r>
            <w:proofErr w:type="spellStart"/>
            <w:proofErr w:type="gramStart"/>
            <w:r w:rsidRPr="00DA1D2A">
              <w:rPr>
                <w:rFonts w:ascii="Courier New" w:hAnsi="Courier New" w:cs="Courier New"/>
                <w:sz w:val="18"/>
                <w:szCs w:val="18"/>
                <w:lang w:val="en-GB"/>
              </w:rPr>
              <w:t>packRef</w:t>
            </w:r>
            <w:proofErr w:type="spellEnd"/>
            <w:r w:rsidRPr="00DA1D2A">
              <w:rPr>
                <w:rFonts w:ascii="Courier New" w:hAnsi="Courier New" w:cs="Courier New"/>
                <w:sz w:val="18"/>
                <w:szCs w:val="18"/>
                <w:lang w:val="en-GB"/>
              </w:rPr>
              <w:t>[</w:t>
            </w:r>
            <w:proofErr w:type="gramEnd"/>
            <w:r w:rsidRPr="00DA1D2A">
              <w:rPr>
                <w:rFonts w:ascii="Courier New" w:hAnsi="Courier New" w:cs="Courier New"/>
                <w:sz w:val="18"/>
                <w:szCs w:val="18"/>
                <w:lang w:val="en-GB"/>
              </w:rPr>
              <w:t>11</w:t>
            </w:r>
            <w:proofErr w:type="gramStart"/>
            <w:r w:rsidRPr="00DA1D2A">
              <w:rPr>
                <w:rFonts w:ascii="Courier New" w:hAnsi="Courier New" w:cs="Courier New"/>
                <w:sz w:val="18"/>
                <w:szCs w:val="18"/>
                <w:lang w:val="en-GB"/>
              </w:rPr>
              <w:t xml:space="preserve">];   </w:t>
            </w:r>
            <w:proofErr w:type="gramEnd"/>
            <w:r w:rsidRPr="00DA1D2A">
              <w:rPr>
                <w:rFonts w:ascii="Courier New" w:hAnsi="Courier New" w:cs="Courier New"/>
                <w:sz w:val="18"/>
                <w:szCs w:val="18"/>
                <w:lang w:val="en-GB"/>
              </w:rPr>
              <w:t xml:space="preserve"> // </w:t>
            </w:r>
            <w:proofErr w:type="spellStart"/>
            <w:r w:rsidRPr="00DA1D2A">
              <w:rPr>
                <w:rFonts w:ascii="Courier New" w:hAnsi="Courier New" w:cs="Courier New"/>
                <w:sz w:val="18"/>
                <w:szCs w:val="18"/>
                <w:lang w:val="en-GB"/>
              </w:rPr>
              <w:t>audioPackFormatID</w:t>
            </w:r>
            <w:proofErr w:type="spellEnd"/>
            <w:r w:rsidRPr="00DA1D2A">
              <w:rPr>
                <w:rFonts w:ascii="Courier New" w:hAnsi="Courier New" w:cs="Courier New"/>
                <w:sz w:val="18"/>
                <w:szCs w:val="18"/>
                <w:lang w:val="en-GB"/>
              </w:rPr>
              <w:t xml:space="preserve"> reference</w:t>
            </w:r>
          </w:p>
          <w:p w14:paraId="7A56875C" w14:textId="77777777" w:rsidR="00016977" w:rsidRPr="00DA1D2A" w:rsidRDefault="00016977" w:rsidP="00CD2E22">
            <w:pPr>
              <w:spacing w:after="60"/>
              <w:rPr>
                <w:rFonts w:ascii="Courier New" w:hAnsi="Courier New" w:cs="Courier New"/>
                <w:sz w:val="18"/>
                <w:szCs w:val="18"/>
                <w:lang w:val="en-GB"/>
              </w:rPr>
            </w:pPr>
            <w:r w:rsidRPr="00DA1D2A">
              <w:rPr>
                <w:rFonts w:ascii="Courier New" w:hAnsi="Courier New" w:cs="Courier New"/>
                <w:snapToGrid w:val="0"/>
                <w:sz w:val="18"/>
                <w:szCs w:val="18"/>
                <w:lang w:val="en-GB"/>
              </w:rPr>
              <w:t xml:space="preserve">    CHAR</w:t>
            </w:r>
            <w:r w:rsidRPr="00DA1D2A">
              <w:rPr>
                <w:rFonts w:ascii="Courier New" w:hAnsi="Courier New" w:cs="Courier New"/>
                <w:sz w:val="18"/>
                <w:szCs w:val="18"/>
                <w:lang w:val="en-GB"/>
              </w:rPr>
              <w:t xml:space="preserve">    </w:t>
            </w:r>
            <w:proofErr w:type="gramStart"/>
            <w:r w:rsidRPr="00DA1D2A">
              <w:rPr>
                <w:rFonts w:ascii="Courier New" w:hAnsi="Courier New" w:cs="Courier New"/>
                <w:sz w:val="18"/>
                <w:szCs w:val="18"/>
                <w:lang w:val="en-GB"/>
              </w:rPr>
              <w:t xml:space="preserve">pad;   </w:t>
            </w:r>
            <w:proofErr w:type="gramEnd"/>
            <w:r w:rsidRPr="00DA1D2A">
              <w:rPr>
                <w:rFonts w:ascii="Courier New" w:hAnsi="Courier New" w:cs="Courier New"/>
                <w:sz w:val="18"/>
                <w:szCs w:val="18"/>
                <w:lang w:val="en-GB"/>
              </w:rPr>
              <w:t xml:space="preserve">         // padding byte to ensure even number of bytes</w:t>
            </w:r>
          </w:p>
          <w:p w14:paraId="6493DFDD" w14:textId="77777777" w:rsidR="00016977" w:rsidRPr="002A590B" w:rsidRDefault="00016977" w:rsidP="00CD2E22">
            <w:pPr>
              <w:spacing w:after="60"/>
              <w:rPr>
                <w:rFonts w:ascii="Courier New" w:hAnsi="Courier New" w:cs="Courier New"/>
                <w:snapToGrid w:val="0"/>
                <w:sz w:val="18"/>
                <w:szCs w:val="18"/>
              </w:rPr>
            </w:pPr>
            <w:r w:rsidRPr="002A590B">
              <w:rPr>
                <w:rFonts w:ascii="Courier New" w:hAnsi="Courier New" w:cs="Courier New"/>
                <w:sz w:val="18"/>
                <w:szCs w:val="18"/>
              </w:rPr>
              <w:t>}</w:t>
            </w:r>
          </w:p>
        </w:tc>
      </w:tr>
    </w:tbl>
    <w:p w14:paraId="680ACB07" w14:textId="77777777" w:rsidR="00016977" w:rsidRPr="00772FB7" w:rsidRDefault="00016977" w:rsidP="00016977">
      <w:pPr>
        <w:pStyle w:val="Heading2"/>
      </w:pPr>
      <w:r w:rsidRPr="00772FB7">
        <w:t>8.2</w:t>
      </w:r>
      <w:r w:rsidRPr="00772FB7">
        <w:tab/>
      </w:r>
      <w:bookmarkStart w:id="78" w:name="lt_pId591"/>
      <w:r w:rsidRPr="00772FB7">
        <w:t>&lt;</w:t>
      </w:r>
      <w:proofErr w:type="spellStart"/>
      <w:r w:rsidRPr="00772FB7">
        <w:t>chna</w:t>
      </w:r>
      <w:proofErr w:type="spellEnd"/>
      <w:r w:rsidRPr="00772FB7">
        <w:t>&gt;</w:t>
      </w:r>
      <w:bookmarkEnd w:id="78"/>
      <w:proofErr w:type="spellStart"/>
      <w:r w:rsidRPr="00772FB7">
        <w:t>块的元素</w:t>
      </w:r>
      <w:bookmarkEnd w:id="77"/>
      <w:proofErr w:type="spellEnd"/>
    </w:p>
    <w:p w14:paraId="011BC6E1" w14:textId="77777777" w:rsidR="00016977" w:rsidRDefault="00016977" w:rsidP="00016977">
      <w:pPr>
        <w:tabs>
          <w:tab w:val="clear" w:pos="794"/>
          <w:tab w:val="clear" w:pos="1191"/>
          <w:tab w:val="left" w:pos="1418"/>
        </w:tabs>
        <w:rPr>
          <w:snapToGrid w:val="0"/>
          <w:lang w:eastAsia="zh-CN"/>
        </w:rPr>
      </w:pPr>
      <w:bookmarkStart w:id="79" w:name="lt_pId592"/>
      <w:proofErr w:type="spellStart"/>
      <w:proofErr w:type="gramStart"/>
      <w:r>
        <w:rPr>
          <w:b/>
          <w:snapToGrid w:val="0"/>
          <w:lang w:eastAsia="zh-CN"/>
        </w:rPr>
        <w:t>ckID</w:t>
      </w:r>
      <w:bookmarkEnd w:id="79"/>
      <w:proofErr w:type="spellEnd"/>
      <w:proofErr w:type="gramEnd"/>
      <w:r>
        <w:rPr>
          <w:b/>
          <w:snapToGrid w:val="0"/>
          <w:lang w:eastAsia="zh-CN"/>
        </w:rPr>
        <w:tab/>
      </w:r>
      <w:r>
        <w:rPr>
          <w:rFonts w:hint="eastAsia"/>
          <w:lang w:val="en-US" w:eastAsia="zh-CN"/>
        </w:rPr>
        <w:t>这是</w:t>
      </w:r>
      <w:r>
        <w:rPr>
          <w:rFonts w:hint="eastAsia"/>
          <w:lang w:eastAsia="zh-CN"/>
        </w:rPr>
        <w:t>4</w:t>
      </w:r>
      <w:r>
        <w:rPr>
          <w:rFonts w:hint="eastAsia"/>
          <w:lang w:val="en-US" w:eastAsia="zh-CN"/>
        </w:rPr>
        <w:t>字符数组</w:t>
      </w:r>
      <w:r>
        <w:rPr>
          <w:lang w:val="en-GB" w:eastAsia="zh-CN"/>
        </w:rPr>
        <w:t>{‘</w:t>
      </w:r>
      <w:proofErr w:type="spellStart"/>
      <w:r>
        <w:rPr>
          <w:lang w:val="en-GB" w:eastAsia="zh-CN"/>
        </w:rPr>
        <w:t>c</w:t>
      </w:r>
      <w:proofErr w:type="gramStart"/>
      <w:r>
        <w:rPr>
          <w:lang w:val="en-GB" w:eastAsia="zh-CN"/>
        </w:rPr>
        <w:t>’,‘</w:t>
      </w:r>
      <w:proofErr w:type="gramEnd"/>
      <w:r>
        <w:rPr>
          <w:lang w:val="en-GB" w:eastAsia="zh-CN"/>
        </w:rPr>
        <w:t>h</w:t>
      </w:r>
      <w:proofErr w:type="gramStart"/>
      <w:r>
        <w:rPr>
          <w:lang w:val="en-GB" w:eastAsia="zh-CN"/>
        </w:rPr>
        <w:t>’,‘</w:t>
      </w:r>
      <w:proofErr w:type="gramEnd"/>
      <w:r>
        <w:rPr>
          <w:lang w:val="en-GB" w:eastAsia="zh-CN"/>
        </w:rPr>
        <w:t>n</w:t>
      </w:r>
      <w:proofErr w:type="gramStart"/>
      <w:r>
        <w:rPr>
          <w:lang w:val="en-GB" w:eastAsia="zh-CN"/>
        </w:rPr>
        <w:t>’,‘</w:t>
      </w:r>
      <w:proofErr w:type="gramEnd"/>
      <w:r>
        <w:rPr>
          <w:lang w:val="en-GB" w:eastAsia="zh-CN"/>
        </w:rPr>
        <w:t>a</w:t>
      </w:r>
      <w:proofErr w:type="spellEnd"/>
      <w:r>
        <w:rPr>
          <w:lang w:val="en-GB" w:eastAsia="zh-CN"/>
        </w:rPr>
        <w:t>’}</w:t>
      </w:r>
      <w:r>
        <w:rPr>
          <w:rStyle w:val="FootnoteReference"/>
          <w:snapToGrid w:val="0"/>
        </w:rPr>
        <w:footnoteReference w:id="2"/>
      </w:r>
      <w:r>
        <w:rPr>
          <w:rFonts w:hint="eastAsia"/>
          <w:lang w:eastAsia="zh-CN"/>
        </w:rPr>
        <w:t>，</w:t>
      </w:r>
      <w:r>
        <w:rPr>
          <w:rFonts w:hint="eastAsia"/>
          <w:lang w:val="en-US" w:eastAsia="zh-CN"/>
        </w:rPr>
        <w:t>用于块识别。</w:t>
      </w:r>
    </w:p>
    <w:p w14:paraId="21A95878" w14:textId="77777777" w:rsidR="00016977" w:rsidRDefault="00016977" w:rsidP="00016977">
      <w:pPr>
        <w:tabs>
          <w:tab w:val="clear" w:pos="794"/>
          <w:tab w:val="clear" w:pos="1191"/>
          <w:tab w:val="left" w:pos="1418"/>
        </w:tabs>
        <w:rPr>
          <w:lang w:eastAsia="zh-CN"/>
        </w:rPr>
      </w:pPr>
      <w:bookmarkStart w:id="80" w:name="lt_pId594"/>
      <w:proofErr w:type="spellStart"/>
      <w:proofErr w:type="gramStart"/>
      <w:r>
        <w:rPr>
          <w:b/>
          <w:snapToGrid w:val="0"/>
          <w:lang w:eastAsia="zh-CN"/>
        </w:rPr>
        <w:t>ckSize</w:t>
      </w:r>
      <w:bookmarkEnd w:id="80"/>
      <w:proofErr w:type="spellEnd"/>
      <w:proofErr w:type="gramEnd"/>
      <w:r>
        <w:rPr>
          <w:b/>
          <w:snapToGrid w:val="0"/>
          <w:lang w:eastAsia="zh-CN"/>
        </w:rPr>
        <w:tab/>
      </w:r>
      <w:r>
        <w:rPr>
          <w:lang w:val="en-US" w:eastAsia="zh-CN"/>
        </w:rPr>
        <w:t>块</w:t>
      </w:r>
      <w:r>
        <w:rPr>
          <w:rFonts w:hint="eastAsia"/>
          <w:lang w:val="en-US" w:eastAsia="zh-CN"/>
        </w:rPr>
        <w:t>的数据段的长度</w:t>
      </w:r>
      <w:r>
        <w:rPr>
          <w:lang w:eastAsia="zh-CN"/>
        </w:rPr>
        <w:t>（</w:t>
      </w:r>
      <w:r>
        <w:rPr>
          <w:rFonts w:hint="eastAsia"/>
          <w:lang w:val="en-US" w:eastAsia="zh-CN"/>
        </w:rPr>
        <w:t>不包括</w:t>
      </w:r>
      <w:proofErr w:type="spellStart"/>
      <w:r>
        <w:rPr>
          <w:lang w:eastAsia="zh-CN"/>
        </w:rPr>
        <w:t>ckID</w:t>
      </w:r>
      <w:proofErr w:type="spellEnd"/>
      <w:r>
        <w:rPr>
          <w:rFonts w:hint="eastAsia"/>
          <w:lang w:val="en-US" w:eastAsia="zh-CN"/>
        </w:rPr>
        <w:t>和</w:t>
      </w:r>
      <w:proofErr w:type="spellStart"/>
      <w:r>
        <w:rPr>
          <w:lang w:eastAsia="zh-CN"/>
        </w:rPr>
        <w:t>ckSize</w:t>
      </w:r>
      <w:proofErr w:type="spellEnd"/>
      <w:r>
        <w:rPr>
          <w:rFonts w:hint="eastAsia"/>
          <w:lang w:val="en-US" w:eastAsia="zh-CN"/>
        </w:rPr>
        <w:t>使用的</w:t>
      </w:r>
      <w:r>
        <w:rPr>
          <w:lang w:eastAsia="zh-CN"/>
        </w:rPr>
        <w:t>8</w:t>
      </w:r>
      <w:r>
        <w:rPr>
          <w:lang w:val="en-US" w:eastAsia="zh-CN"/>
        </w:rPr>
        <w:t>字节</w:t>
      </w:r>
      <w:r>
        <w:rPr>
          <w:lang w:eastAsia="zh-CN"/>
        </w:rPr>
        <w:t>）</w:t>
      </w:r>
      <w:r>
        <w:rPr>
          <w:rFonts w:hint="eastAsia"/>
          <w:lang w:eastAsia="zh-CN"/>
        </w:rPr>
        <w:t>。</w:t>
      </w:r>
    </w:p>
    <w:p w14:paraId="78B3A5F2" w14:textId="77777777" w:rsidR="00016977" w:rsidRDefault="00016977" w:rsidP="00016977">
      <w:pPr>
        <w:tabs>
          <w:tab w:val="clear" w:pos="794"/>
          <w:tab w:val="clear" w:pos="1191"/>
        </w:tabs>
        <w:ind w:left="1417" w:hangingChars="588" w:hanging="1417"/>
        <w:rPr>
          <w:snapToGrid w:val="0"/>
          <w:lang w:val="en-US" w:eastAsia="zh-CN"/>
        </w:rPr>
      </w:pPr>
      <w:proofErr w:type="spellStart"/>
      <w:r>
        <w:rPr>
          <w:b/>
          <w:snapToGrid w:val="0"/>
          <w:lang w:eastAsia="zh-CN"/>
        </w:rPr>
        <w:t>numTracks</w:t>
      </w:r>
      <w:proofErr w:type="spellEnd"/>
      <w:r>
        <w:rPr>
          <w:b/>
          <w:snapToGrid w:val="0"/>
          <w:lang w:eastAsia="zh-CN"/>
        </w:rPr>
        <w:tab/>
      </w:r>
      <w:r>
        <w:rPr>
          <w:rFonts w:hint="eastAsia"/>
          <w:snapToGrid w:val="0"/>
          <w:lang w:val="en-US" w:eastAsia="zh-CN"/>
        </w:rPr>
        <w:t>文件中使用的音轨的数量。即使一个轨道含有多于一组</w:t>
      </w:r>
      <w:r>
        <w:rPr>
          <w:rFonts w:hint="eastAsia"/>
          <w:snapToGrid w:val="0"/>
          <w:lang w:val="en-US" w:eastAsia="zh-CN"/>
        </w:rPr>
        <w:t>ID</w:t>
      </w:r>
      <w:r>
        <w:rPr>
          <w:rFonts w:hint="eastAsia"/>
          <w:snapToGrid w:val="0"/>
          <w:lang w:val="en-US" w:eastAsia="zh-CN"/>
        </w:rPr>
        <w:t>，仍然仅是一个音轨。</w:t>
      </w:r>
    </w:p>
    <w:p w14:paraId="1EF21CA8" w14:textId="77777777" w:rsidR="00016977" w:rsidRDefault="00016977" w:rsidP="00016977">
      <w:pPr>
        <w:tabs>
          <w:tab w:val="clear" w:pos="794"/>
          <w:tab w:val="clear" w:pos="1191"/>
          <w:tab w:val="clear" w:pos="1588"/>
          <w:tab w:val="left" w:pos="1418"/>
        </w:tabs>
        <w:ind w:left="1417" w:hangingChars="588" w:hanging="1417"/>
        <w:rPr>
          <w:snapToGrid w:val="0"/>
          <w:lang w:val="en-GB" w:eastAsia="zh-CN"/>
        </w:rPr>
      </w:pPr>
      <w:proofErr w:type="spellStart"/>
      <w:r>
        <w:rPr>
          <w:b/>
          <w:snapToGrid w:val="0"/>
          <w:lang w:val="en-US" w:eastAsia="zh-CN"/>
        </w:rPr>
        <w:t>numUIDs</w:t>
      </w:r>
      <w:proofErr w:type="spellEnd"/>
      <w:r>
        <w:rPr>
          <w:b/>
          <w:snapToGrid w:val="0"/>
          <w:lang w:val="en-US" w:eastAsia="zh-CN"/>
        </w:rPr>
        <w:tab/>
      </w:r>
      <w:r>
        <w:rPr>
          <w:rFonts w:hint="eastAsia"/>
          <w:snapToGrid w:val="0"/>
          <w:lang w:val="en-US" w:eastAsia="zh-CN"/>
        </w:rPr>
        <w:t>文件中使用的</w:t>
      </w:r>
      <w:r>
        <w:rPr>
          <w:snapToGrid w:val="0"/>
          <w:lang w:val="en-US" w:eastAsia="zh-CN"/>
        </w:rPr>
        <w:t>UID</w:t>
      </w:r>
      <w:r>
        <w:rPr>
          <w:rFonts w:hint="eastAsia"/>
          <w:snapToGrid w:val="0"/>
          <w:lang w:val="en-US" w:eastAsia="zh-CN"/>
        </w:rPr>
        <w:t>的数量。因为可以给单声道多个</w:t>
      </w:r>
      <w:r>
        <w:rPr>
          <w:snapToGrid w:val="0"/>
          <w:lang w:val="en-US" w:eastAsia="zh-CN"/>
        </w:rPr>
        <w:t>UID</w:t>
      </w:r>
      <w:r>
        <w:rPr>
          <w:rFonts w:hint="eastAsia"/>
          <w:snapToGrid w:val="0"/>
          <w:lang w:val="en-US" w:eastAsia="zh-CN"/>
        </w:rPr>
        <w:t>（覆盖不同的时间段），这个值可以比</w:t>
      </w:r>
      <w:proofErr w:type="spellStart"/>
      <w:r w:rsidRPr="002D02F0">
        <w:rPr>
          <w:rFonts w:eastAsia="MS Mincho"/>
          <w:b/>
          <w:lang w:val="en-GB" w:eastAsia="zh-CN"/>
        </w:rPr>
        <w:t>numTracks</w:t>
      </w:r>
      <w:proofErr w:type="spellEnd"/>
      <w:r>
        <w:rPr>
          <w:rFonts w:hint="eastAsia"/>
          <w:snapToGrid w:val="0"/>
          <w:lang w:val="en-US" w:eastAsia="zh-CN"/>
        </w:rPr>
        <w:t>大。这个值须与</w:t>
      </w:r>
      <w:r>
        <w:rPr>
          <w:rFonts w:hint="eastAsia"/>
          <w:b/>
          <w:snapToGrid w:val="0"/>
          <w:lang w:val="en-US" w:eastAsia="zh-CN"/>
        </w:rPr>
        <w:t>ID</w:t>
      </w:r>
      <w:r>
        <w:rPr>
          <w:rFonts w:hint="eastAsia"/>
          <w:snapToGrid w:val="0"/>
          <w:lang w:val="en-US" w:eastAsia="zh-CN"/>
        </w:rPr>
        <w:t>中定义的</w:t>
      </w:r>
      <w:r>
        <w:rPr>
          <w:snapToGrid w:val="0"/>
          <w:lang w:val="en-US" w:eastAsia="zh-CN"/>
        </w:rPr>
        <w:t>ID</w:t>
      </w:r>
      <w:r>
        <w:rPr>
          <w:rFonts w:hint="eastAsia"/>
          <w:snapToGrid w:val="0"/>
          <w:lang w:val="en-US" w:eastAsia="zh-CN"/>
        </w:rPr>
        <w:t>的数量相匹配。</w:t>
      </w:r>
      <w:bookmarkStart w:id="81" w:name="lt_pId604"/>
    </w:p>
    <w:p w14:paraId="49420BE8" w14:textId="77777777" w:rsidR="00016977" w:rsidRDefault="00016977" w:rsidP="00016977">
      <w:pPr>
        <w:tabs>
          <w:tab w:val="clear" w:pos="794"/>
          <w:tab w:val="clear" w:pos="1191"/>
          <w:tab w:val="clear" w:pos="1588"/>
          <w:tab w:val="left" w:pos="1418"/>
        </w:tabs>
        <w:ind w:left="1417" w:hangingChars="588" w:hanging="1417"/>
        <w:rPr>
          <w:snapToGrid w:val="0"/>
          <w:lang w:val="en-US" w:eastAsia="zh-CN"/>
        </w:rPr>
      </w:pPr>
      <w:r>
        <w:rPr>
          <w:b/>
          <w:snapToGrid w:val="0"/>
          <w:lang w:val="en-US" w:eastAsia="zh-CN"/>
        </w:rPr>
        <w:t>ID</w:t>
      </w:r>
      <w:bookmarkEnd w:id="81"/>
      <w:r>
        <w:rPr>
          <w:b/>
          <w:snapToGrid w:val="0"/>
          <w:lang w:val="en-US" w:eastAsia="zh-CN"/>
        </w:rPr>
        <w:tab/>
      </w:r>
      <w:r>
        <w:rPr>
          <w:rFonts w:hint="eastAsia"/>
          <w:snapToGrid w:val="0"/>
          <w:lang w:val="en-US" w:eastAsia="zh-CN"/>
        </w:rPr>
        <w:t>结构包含一组音频参考</w:t>
      </w:r>
      <w:r>
        <w:rPr>
          <w:rFonts w:hint="eastAsia"/>
          <w:snapToGrid w:val="0"/>
          <w:lang w:val="en-US" w:eastAsia="zh-CN"/>
        </w:rPr>
        <w:t>ID</w:t>
      </w:r>
      <w:r>
        <w:rPr>
          <w:rFonts w:hint="eastAsia"/>
          <w:snapToGrid w:val="0"/>
          <w:lang w:val="en-US" w:eastAsia="zh-CN"/>
        </w:rPr>
        <w:t>用于轨道。该数组含有</w:t>
      </w:r>
      <w:r>
        <w:rPr>
          <w:rFonts w:hint="eastAsia"/>
          <w:snapToGrid w:val="0"/>
          <w:lang w:val="en-US" w:eastAsia="zh-CN"/>
        </w:rPr>
        <w:t>N</w:t>
      </w:r>
      <w:r>
        <w:rPr>
          <w:rFonts w:hint="eastAsia"/>
          <w:snapToGrid w:val="0"/>
          <w:lang w:val="en-US" w:eastAsia="zh-CN"/>
        </w:rPr>
        <w:t>个</w:t>
      </w:r>
      <w:r>
        <w:rPr>
          <w:rFonts w:hint="eastAsia"/>
          <w:snapToGrid w:val="0"/>
          <w:lang w:val="en-US" w:eastAsia="zh-CN"/>
        </w:rPr>
        <w:t>ID</w:t>
      </w:r>
      <w:r>
        <w:rPr>
          <w:rFonts w:hint="eastAsia"/>
          <w:snapToGrid w:val="0"/>
          <w:lang w:val="en-US" w:eastAsia="zh-CN"/>
        </w:rPr>
        <w:t>，其中</w:t>
      </w:r>
      <w:r>
        <w:rPr>
          <w:rFonts w:hint="eastAsia"/>
          <w:snapToGrid w:val="0"/>
          <w:lang w:val="en-US" w:eastAsia="zh-CN"/>
        </w:rPr>
        <w:t>N</w:t>
      </w:r>
      <w:r>
        <w:rPr>
          <w:snapToGrid w:val="0"/>
          <w:lang w:val="en-US" w:eastAsia="zh-CN"/>
        </w:rPr>
        <w:t>&gt;=</w:t>
      </w:r>
      <w:proofErr w:type="spellStart"/>
      <w:r>
        <w:rPr>
          <w:snapToGrid w:val="0"/>
          <w:lang w:val="en-US" w:eastAsia="zh-CN"/>
        </w:rPr>
        <w:t>numUID</w:t>
      </w:r>
      <w:proofErr w:type="spellEnd"/>
      <w:r>
        <w:rPr>
          <w:rFonts w:hint="eastAsia"/>
          <w:snapToGrid w:val="0"/>
          <w:lang w:val="en-US" w:eastAsia="zh-CN"/>
        </w:rPr>
        <w:t>。当</w:t>
      </w:r>
      <w:proofErr w:type="spellStart"/>
      <w:r>
        <w:rPr>
          <w:snapToGrid w:val="0"/>
          <w:lang w:val="en-US" w:eastAsia="zh-CN"/>
        </w:rPr>
        <w:t>numUID</w:t>
      </w:r>
      <w:proofErr w:type="spellEnd"/>
      <w:r>
        <w:rPr>
          <w:rFonts w:hint="eastAsia"/>
          <w:snapToGrid w:val="0"/>
          <w:lang w:val="en-US" w:eastAsia="zh-CN"/>
        </w:rPr>
        <w:t>小于</w:t>
      </w:r>
      <w:r>
        <w:rPr>
          <w:rFonts w:hint="eastAsia"/>
          <w:snapToGrid w:val="0"/>
          <w:lang w:val="en-US" w:eastAsia="zh-CN"/>
        </w:rPr>
        <w:t>N</w:t>
      </w:r>
      <w:r>
        <w:rPr>
          <w:rFonts w:hint="eastAsia"/>
          <w:snapToGrid w:val="0"/>
          <w:lang w:val="en-US" w:eastAsia="zh-CN"/>
        </w:rPr>
        <w:t>时，未使用的音轨</w:t>
      </w:r>
      <w:r>
        <w:rPr>
          <w:snapToGrid w:val="0"/>
          <w:lang w:val="en-US" w:eastAsia="zh-CN"/>
        </w:rPr>
        <w:t>ID</w:t>
      </w:r>
      <w:r>
        <w:rPr>
          <w:rFonts w:hint="eastAsia"/>
          <w:snapToGrid w:val="0"/>
          <w:lang w:val="en-US" w:eastAsia="zh-CN"/>
        </w:rPr>
        <w:t>的内容被设置为零。当读取块时，</w:t>
      </w:r>
      <w:r>
        <w:rPr>
          <w:rFonts w:hint="eastAsia"/>
          <w:snapToGrid w:val="0"/>
          <w:lang w:val="en-US" w:eastAsia="zh-CN"/>
        </w:rPr>
        <w:t>N</w:t>
      </w:r>
      <w:r>
        <w:rPr>
          <w:rFonts w:hint="eastAsia"/>
          <w:snapToGrid w:val="0"/>
          <w:lang w:val="en-US" w:eastAsia="zh-CN"/>
        </w:rPr>
        <w:t>的值可以来自</w:t>
      </w:r>
      <w:proofErr w:type="spellStart"/>
      <w:r>
        <w:rPr>
          <w:snapToGrid w:val="0"/>
          <w:lang w:val="en-US" w:eastAsia="zh-CN"/>
        </w:rPr>
        <w:t>ckSize</w:t>
      </w:r>
      <w:proofErr w:type="spellEnd"/>
      <w:r>
        <w:rPr>
          <w:rFonts w:hint="eastAsia"/>
          <w:snapToGrid w:val="0"/>
          <w:lang w:val="en-US" w:eastAsia="zh-CN"/>
        </w:rPr>
        <w:t>，因为</w:t>
      </w:r>
      <w:proofErr w:type="spellStart"/>
      <w:r>
        <w:rPr>
          <w:snapToGrid w:val="0"/>
          <w:lang w:val="en-US" w:eastAsia="zh-CN"/>
        </w:rPr>
        <w:t>ckSize</w:t>
      </w:r>
      <w:proofErr w:type="spellEnd"/>
      <w:r>
        <w:rPr>
          <w:snapToGrid w:val="0"/>
          <w:lang w:val="en-US" w:eastAsia="zh-CN"/>
        </w:rPr>
        <w:t xml:space="preserve"> = 4 + </w:t>
      </w:r>
      <w:r>
        <w:rPr>
          <w:rFonts w:hint="eastAsia"/>
          <w:snapToGrid w:val="0"/>
          <w:lang w:val="en-US" w:eastAsia="zh-CN"/>
        </w:rPr>
        <w:t>（</w:t>
      </w:r>
      <w:r>
        <w:rPr>
          <w:snapToGrid w:val="0"/>
          <w:lang w:val="en-US" w:eastAsia="zh-CN"/>
        </w:rPr>
        <w:t>N * 40</w:t>
      </w:r>
      <w:r>
        <w:rPr>
          <w:rFonts w:hint="eastAsia"/>
          <w:snapToGrid w:val="0"/>
          <w:lang w:val="en-US" w:eastAsia="zh-CN"/>
        </w:rPr>
        <w:t>），所以</w:t>
      </w:r>
      <w:r w:rsidRPr="002D02F0">
        <w:rPr>
          <w:rFonts w:eastAsia="MS Mincho"/>
          <w:lang w:val="en-GB" w:eastAsia="zh-CN"/>
        </w:rPr>
        <w:t>N = (</w:t>
      </w:r>
      <w:proofErr w:type="spellStart"/>
      <w:r w:rsidRPr="002D02F0">
        <w:rPr>
          <w:rFonts w:eastAsia="MS Mincho"/>
          <w:lang w:val="en-GB" w:eastAsia="zh-CN"/>
        </w:rPr>
        <w:t>ckSize</w:t>
      </w:r>
      <w:proofErr w:type="spellEnd"/>
      <w:r w:rsidRPr="002D02F0">
        <w:rPr>
          <w:rFonts w:eastAsia="MS Mincho"/>
          <w:lang w:val="en-GB" w:eastAsia="zh-CN"/>
        </w:rPr>
        <w:t xml:space="preserve"> – 4) / 40</w:t>
      </w:r>
      <w:r>
        <w:rPr>
          <w:rFonts w:hint="eastAsia"/>
          <w:snapToGrid w:val="0"/>
          <w:lang w:val="en-US" w:eastAsia="zh-CN"/>
        </w:rPr>
        <w:t>。</w:t>
      </w:r>
    </w:p>
    <w:p w14:paraId="05CFA9F0" w14:textId="77777777" w:rsidR="00016977" w:rsidRDefault="00016977" w:rsidP="00016977">
      <w:pPr>
        <w:tabs>
          <w:tab w:val="clear" w:pos="794"/>
          <w:tab w:val="clear" w:pos="1191"/>
          <w:tab w:val="clear" w:pos="1588"/>
          <w:tab w:val="left" w:pos="1418"/>
        </w:tabs>
        <w:ind w:left="1417" w:hangingChars="588" w:hanging="1417"/>
        <w:rPr>
          <w:snapToGrid w:val="0"/>
          <w:lang w:val="en-GB" w:eastAsia="zh-CN"/>
        </w:rPr>
      </w:pPr>
      <w:proofErr w:type="spellStart"/>
      <w:r>
        <w:rPr>
          <w:b/>
          <w:snapToGrid w:val="0"/>
          <w:lang w:val="en-US" w:eastAsia="zh-CN"/>
        </w:rPr>
        <w:t>trackIndex</w:t>
      </w:r>
      <w:proofErr w:type="spellEnd"/>
      <w:r>
        <w:rPr>
          <w:b/>
          <w:snapToGrid w:val="0"/>
          <w:lang w:val="en-US" w:eastAsia="zh-CN"/>
        </w:rPr>
        <w:tab/>
      </w:r>
      <w:r>
        <w:rPr>
          <w:rFonts w:hint="eastAsia"/>
          <w:snapToGrid w:val="0"/>
          <w:lang w:val="en-US" w:eastAsia="zh-CN"/>
        </w:rPr>
        <w:t>文件中的轨道的检索，从</w:t>
      </w:r>
      <w:r>
        <w:rPr>
          <w:rFonts w:hint="eastAsia"/>
          <w:snapToGrid w:val="0"/>
          <w:lang w:val="en-US" w:eastAsia="zh-CN"/>
        </w:rPr>
        <w:t>1</w:t>
      </w:r>
      <w:r>
        <w:rPr>
          <w:rFonts w:hint="eastAsia"/>
          <w:snapToGrid w:val="0"/>
          <w:lang w:val="en-US" w:eastAsia="zh-CN"/>
        </w:rPr>
        <w:t>开始。这直接与</w:t>
      </w:r>
      <w:r>
        <w:rPr>
          <w:snapToGrid w:val="0"/>
          <w:lang w:val="en-US" w:eastAsia="zh-CN"/>
        </w:rPr>
        <w:t>&lt;data&gt;</w:t>
      </w:r>
      <w:r>
        <w:rPr>
          <w:rFonts w:hint="eastAsia"/>
          <w:snapToGrid w:val="0"/>
          <w:lang w:val="en-US" w:eastAsia="zh-CN"/>
        </w:rPr>
        <w:t>块中交叉的块的顺序相对应。</w:t>
      </w:r>
      <w:bookmarkStart w:id="82" w:name="lt_pId612"/>
    </w:p>
    <w:p w14:paraId="0AB709D3" w14:textId="77777777" w:rsidR="00016977" w:rsidRDefault="00016977" w:rsidP="00016977">
      <w:pPr>
        <w:tabs>
          <w:tab w:val="clear" w:pos="794"/>
          <w:tab w:val="clear" w:pos="1191"/>
          <w:tab w:val="clear" w:pos="1588"/>
          <w:tab w:val="left" w:pos="1418"/>
        </w:tabs>
        <w:ind w:left="1417" w:hangingChars="588" w:hanging="1417"/>
        <w:rPr>
          <w:snapToGrid w:val="0"/>
          <w:lang w:val="en-US" w:eastAsia="zh-CN"/>
        </w:rPr>
      </w:pPr>
      <w:r>
        <w:rPr>
          <w:b/>
          <w:snapToGrid w:val="0"/>
          <w:lang w:val="en-US" w:eastAsia="zh-CN"/>
        </w:rPr>
        <w:t>UID</w:t>
      </w:r>
      <w:bookmarkEnd w:id="82"/>
      <w:r>
        <w:rPr>
          <w:b/>
          <w:snapToGrid w:val="0"/>
          <w:lang w:val="en-US" w:eastAsia="zh-CN"/>
        </w:rPr>
        <w:tab/>
      </w:r>
      <w:r>
        <w:rPr>
          <w:rFonts w:hint="eastAsia"/>
          <w:snapToGrid w:val="0"/>
          <w:lang w:val="en-US" w:eastAsia="zh-CN"/>
        </w:rPr>
        <w:t>音轨的音轨</w:t>
      </w:r>
      <w:r>
        <w:rPr>
          <w:snapToGrid w:val="0"/>
          <w:lang w:val="en-US" w:eastAsia="zh-CN"/>
        </w:rPr>
        <w:t>UID</w:t>
      </w:r>
      <w:r>
        <w:rPr>
          <w:rFonts w:hint="eastAsia"/>
          <w:snapToGrid w:val="0"/>
          <w:lang w:val="en-US" w:eastAsia="zh-CN"/>
        </w:rPr>
        <w:t>值。字符数组有格式</w:t>
      </w:r>
      <w:r>
        <w:rPr>
          <w:snapToGrid w:val="0"/>
          <w:lang w:val="en-GB" w:eastAsia="zh-CN"/>
        </w:rPr>
        <w:t xml:space="preserve">ATU </w:t>
      </w:r>
      <w:proofErr w:type="spellStart"/>
      <w:r>
        <w:rPr>
          <w:snapToGrid w:val="0"/>
          <w:lang w:val="en-GB" w:eastAsia="zh-CN"/>
        </w:rPr>
        <w:t>xxxxxxxx</w:t>
      </w:r>
      <w:proofErr w:type="spellEnd"/>
      <w:r>
        <w:rPr>
          <w:rFonts w:hint="eastAsia"/>
          <w:snapToGrid w:val="0"/>
          <w:lang w:val="en-US" w:eastAsia="zh-CN"/>
        </w:rPr>
        <w:t>，其中</w:t>
      </w:r>
      <w:r>
        <w:rPr>
          <w:snapToGrid w:val="0"/>
          <w:lang w:val="en-US" w:eastAsia="zh-CN"/>
        </w:rPr>
        <w:t>x</w:t>
      </w:r>
      <w:r>
        <w:rPr>
          <w:rFonts w:hint="eastAsia"/>
          <w:snapToGrid w:val="0"/>
          <w:lang w:val="en-US" w:eastAsia="zh-CN"/>
        </w:rPr>
        <w:t>是个十六进制数字。</w:t>
      </w:r>
    </w:p>
    <w:p w14:paraId="2B008885" w14:textId="77777777" w:rsidR="00016977" w:rsidRDefault="00016977" w:rsidP="00016977">
      <w:pPr>
        <w:tabs>
          <w:tab w:val="clear" w:pos="794"/>
          <w:tab w:val="clear" w:pos="1191"/>
          <w:tab w:val="left" w:pos="1456"/>
        </w:tabs>
        <w:ind w:left="1417" w:hangingChars="588" w:hanging="1417"/>
        <w:rPr>
          <w:snapToGrid w:val="0"/>
          <w:lang w:val="en-US" w:eastAsia="zh-CN"/>
        </w:rPr>
      </w:pPr>
      <w:proofErr w:type="spellStart"/>
      <w:r>
        <w:rPr>
          <w:b/>
          <w:snapToGrid w:val="0"/>
          <w:lang w:val="en-US" w:eastAsia="zh-CN"/>
        </w:rPr>
        <w:t>trackRef</w:t>
      </w:r>
      <w:proofErr w:type="spellEnd"/>
      <w:r>
        <w:rPr>
          <w:b/>
          <w:snapToGrid w:val="0"/>
          <w:lang w:val="en-US" w:eastAsia="zh-CN"/>
        </w:rPr>
        <w:tab/>
      </w:r>
      <w:r>
        <w:rPr>
          <w:rFonts w:hint="eastAsia"/>
          <w:snapToGrid w:val="0"/>
          <w:lang w:val="en-US" w:eastAsia="zh-CN"/>
        </w:rPr>
        <w:t>轨道的</w:t>
      </w:r>
      <w:proofErr w:type="spellStart"/>
      <w:r w:rsidRPr="002D02F0">
        <w:rPr>
          <w:rFonts w:eastAsia="MS Mincho"/>
          <w:lang w:val="en-GB"/>
        </w:rPr>
        <w:t>TheaudioTrackFormatID</w:t>
      </w:r>
      <w:proofErr w:type="spellEnd"/>
      <w:r>
        <w:rPr>
          <w:rFonts w:hint="eastAsia"/>
          <w:snapToGrid w:val="0"/>
          <w:lang w:val="en-US" w:eastAsia="zh-CN"/>
        </w:rPr>
        <w:t>参考。字符数组有格式</w:t>
      </w:r>
      <w:proofErr w:type="spellStart"/>
      <w:r w:rsidRPr="002D02F0">
        <w:rPr>
          <w:rFonts w:eastAsia="MS Mincho"/>
          <w:lang w:val="en-GB"/>
        </w:rPr>
        <w:t>AT_xxxxxxxx_xx</w:t>
      </w:r>
      <w:proofErr w:type="spellEnd"/>
      <w:r>
        <w:rPr>
          <w:rFonts w:hint="eastAsia"/>
          <w:snapToGrid w:val="0"/>
          <w:lang w:val="en-US" w:eastAsia="zh-CN"/>
        </w:rPr>
        <w:t>，其中，</w:t>
      </w:r>
      <w:r>
        <w:rPr>
          <w:snapToGrid w:val="0"/>
          <w:lang w:val="en-US" w:eastAsia="zh-CN"/>
        </w:rPr>
        <w:t>x</w:t>
      </w:r>
      <w:r>
        <w:rPr>
          <w:rFonts w:hint="eastAsia"/>
          <w:snapToGrid w:val="0"/>
          <w:lang w:val="en-US" w:eastAsia="zh-CN"/>
        </w:rPr>
        <w:t>是个十六进制数字。</w:t>
      </w:r>
      <w:r>
        <w:rPr>
          <w:rFonts w:hint="eastAsia"/>
          <w:snapToGrid w:val="0"/>
          <w:lang w:val="en-GB" w:eastAsia="zh-CN"/>
        </w:rPr>
        <w:t>格式</w:t>
      </w:r>
      <w:r w:rsidRPr="00DA1D2A">
        <w:rPr>
          <w:snapToGrid w:val="0"/>
          <w:lang w:val="en-GB" w:eastAsia="zh-CN"/>
        </w:rPr>
        <w:t>AC_xxxxxxxx_00</w:t>
      </w:r>
      <w:r>
        <w:rPr>
          <w:rFonts w:hint="eastAsia"/>
          <w:snapToGrid w:val="0"/>
          <w:lang w:val="en-GB" w:eastAsia="zh-CN"/>
        </w:rPr>
        <w:t>（后缀“</w:t>
      </w:r>
      <w:r>
        <w:rPr>
          <w:rFonts w:hint="eastAsia"/>
          <w:snapToGrid w:val="0"/>
          <w:lang w:val="en-GB" w:eastAsia="zh-CN"/>
        </w:rPr>
        <w:t>00</w:t>
      </w:r>
      <w:r>
        <w:rPr>
          <w:rFonts w:hint="eastAsia"/>
          <w:snapToGrid w:val="0"/>
          <w:lang w:val="en-GB" w:eastAsia="zh-CN"/>
        </w:rPr>
        <w:t>”将填充字符串以匹配</w:t>
      </w:r>
      <w:proofErr w:type="spellStart"/>
      <w:r w:rsidRPr="00DA1D2A">
        <w:rPr>
          <w:snapToGrid w:val="0"/>
          <w:lang w:val="en-GB" w:eastAsia="zh-CN"/>
        </w:rPr>
        <w:t>audioTrackFormatID</w:t>
      </w:r>
      <w:proofErr w:type="spellEnd"/>
      <w:r>
        <w:rPr>
          <w:rFonts w:hint="eastAsia"/>
          <w:snapToGrid w:val="0"/>
          <w:lang w:val="en-GB" w:eastAsia="zh-CN"/>
        </w:rPr>
        <w:t>字符串的格式，并且不带任何含义），其中，</w:t>
      </w:r>
      <w:r>
        <w:rPr>
          <w:rFonts w:hint="eastAsia"/>
          <w:snapToGrid w:val="0"/>
          <w:lang w:val="en-GB" w:eastAsia="zh-CN"/>
        </w:rPr>
        <w:t>x</w:t>
      </w:r>
      <w:r>
        <w:rPr>
          <w:rFonts w:hint="eastAsia"/>
          <w:snapToGrid w:val="0"/>
          <w:lang w:val="en-GB" w:eastAsia="zh-CN"/>
        </w:rPr>
        <w:t>是十六进制数字，当省略线性</w:t>
      </w:r>
      <w:r>
        <w:rPr>
          <w:rFonts w:hint="eastAsia"/>
          <w:snapToGrid w:val="0"/>
          <w:lang w:val="en-GB" w:eastAsia="zh-CN"/>
        </w:rPr>
        <w:t>PCM</w:t>
      </w:r>
      <w:r>
        <w:rPr>
          <w:rFonts w:hint="eastAsia"/>
          <w:snapToGrid w:val="0"/>
          <w:lang w:val="en-GB" w:eastAsia="zh-CN"/>
        </w:rPr>
        <w:t>的音频本质的</w:t>
      </w:r>
      <w:proofErr w:type="spellStart"/>
      <w:r>
        <w:rPr>
          <w:rFonts w:hint="eastAsia"/>
          <w:snapToGrid w:val="0"/>
          <w:lang w:val="en-GB" w:eastAsia="zh-CN"/>
        </w:rPr>
        <w:t>audioTrackFormat</w:t>
      </w:r>
      <w:proofErr w:type="spellEnd"/>
      <w:r>
        <w:rPr>
          <w:rFonts w:hint="eastAsia"/>
          <w:snapToGrid w:val="0"/>
          <w:lang w:val="en-GB" w:eastAsia="zh-CN"/>
        </w:rPr>
        <w:t>和</w:t>
      </w:r>
      <w:proofErr w:type="spellStart"/>
      <w:r>
        <w:rPr>
          <w:rFonts w:hint="eastAsia"/>
          <w:snapToGrid w:val="0"/>
          <w:lang w:val="en-GB" w:eastAsia="zh-CN"/>
        </w:rPr>
        <w:lastRenderedPageBreak/>
        <w:t>audioStreamFormat</w:t>
      </w:r>
      <w:proofErr w:type="spellEnd"/>
      <w:r>
        <w:rPr>
          <w:rFonts w:hint="eastAsia"/>
          <w:snapToGrid w:val="0"/>
          <w:lang w:val="en-GB" w:eastAsia="zh-CN"/>
        </w:rPr>
        <w:t>，并且在</w:t>
      </w:r>
      <w:r>
        <w:rPr>
          <w:rFonts w:hint="eastAsia"/>
          <w:snapToGrid w:val="0"/>
          <w:lang w:val="en-GB" w:eastAsia="zh-CN"/>
        </w:rPr>
        <w:t>ADM XML</w:t>
      </w:r>
      <w:r>
        <w:rPr>
          <w:rFonts w:hint="eastAsia"/>
          <w:snapToGrid w:val="0"/>
          <w:lang w:val="en-GB" w:eastAsia="zh-CN"/>
        </w:rPr>
        <w:t>代码中直接引用</w:t>
      </w:r>
      <w:proofErr w:type="spellStart"/>
      <w:r w:rsidRPr="00DA1D2A">
        <w:rPr>
          <w:snapToGrid w:val="0"/>
          <w:lang w:val="en-GB" w:eastAsia="zh-CN"/>
        </w:rPr>
        <w:t>audioChannelFormat</w:t>
      </w:r>
      <w:proofErr w:type="spellEnd"/>
      <w:r>
        <w:rPr>
          <w:rFonts w:hint="eastAsia"/>
          <w:snapToGrid w:val="0"/>
          <w:lang w:val="en-GB" w:eastAsia="zh-CN"/>
        </w:rPr>
        <w:t>时，也使用。</w:t>
      </w:r>
    </w:p>
    <w:p w14:paraId="4E8217E1" w14:textId="77777777" w:rsidR="00016977" w:rsidRDefault="00016977" w:rsidP="00016977">
      <w:pPr>
        <w:tabs>
          <w:tab w:val="clear" w:pos="794"/>
          <w:tab w:val="clear" w:pos="1191"/>
          <w:tab w:val="left" w:pos="1456"/>
        </w:tabs>
        <w:ind w:left="1417" w:hangingChars="588" w:hanging="1417"/>
        <w:rPr>
          <w:snapToGrid w:val="0"/>
          <w:lang w:val="en-GB" w:eastAsia="zh-CN"/>
        </w:rPr>
      </w:pPr>
      <w:proofErr w:type="spellStart"/>
      <w:r>
        <w:rPr>
          <w:b/>
          <w:snapToGrid w:val="0"/>
          <w:lang w:val="en-US" w:eastAsia="zh-CN"/>
        </w:rPr>
        <w:t>packRef</w:t>
      </w:r>
      <w:proofErr w:type="spellEnd"/>
      <w:r>
        <w:rPr>
          <w:b/>
          <w:snapToGrid w:val="0"/>
          <w:lang w:val="en-US" w:eastAsia="zh-CN"/>
        </w:rPr>
        <w:tab/>
      </w:r>
      <w:r>
        <w:rPr>
          <w:rFonts w:hint="eastAsia"/>
          <w:snapToGrid w:val="0"/>
          <w:lang w:val="en-GB" w:eastAsia="zh-CN"/>
        </w:rPr>
        <w:t>轨道的</w:t>
      </w:r>
      <w:proofErr w:type="spellStart"/>
      <w:r>
        <w:rPr>
          <w:rFonts w:hint="eastAsia"/>
          <w:snapToGrid w:val="0"/>
          <w:lang w:val="en-GB" w:eastAsia="zh-CN"/>
        </w:rPr>
        <w:t>audioPackFormatID</w:t>
      </w:r>
      <w:proofErr w:type="spellEnd"/>
      <w:r>
        <w:rPr>
          <w:rFonts w:hint="eastAsia"/>
          <w:snapToGrid w:val="0"/>
          <w:lang w:val="en-GB" w:eastAsia="zh-CN"/>
        </w:rPr>
        <w:t>参考。字符数组的格式为</w:t>
      </w:r>
      <w:proofErr w:type="spellStart"/>
      <w:r>
        <w:rPr>
          <w:rFonts w:hint="eastAsia"/>
          <w:snapToGrid w:val="0"/>
          <w:lang w:val="en-GB" w:eastAsia="zh-CN"/>
        </w:rPr>
        <w:t>AP_xxxxxxxx</w:t>
      </w:r>
      <w:proofErr w:type="spellEnd"/>
      <w:r>
        <w:rPr>
          <w:rFonts w:hint="eastAsia"/>
          <w:snapToGrid w:val="0"/>
          <w:lang w:val="en-GB" w:eastAsia="zh-CN"/>
        </w:rPr>
        <w:t>，其中，</w:t>
      </w:r>
      <w:r>
        <w:rPr>
          <w:rFonts w:hint="eastAsia"/>
          <w:snapToGrid w:val="0"/>
          <w:lang w:val="en-GB" w:eastAsia="zh-CN"/>
        </w:rPr>
        <w:t>x</w:t>
      </w:r>
      <w:r>
        <w:rPr>
          <w:rFonts w:hint="eastAsia"/>
          <w:snapToGrid w:val="0"/>
          <w:lang w:val="en-GB" w:eastAsia="zh-CN"/>
        </w:rPr>
        <w:t>是十六进制数字。</w:t>
      </w:r>
      <w:bookmarkStart w:id="83" w:name="lt_pId622"/>
      <w:r>
        <w:rPr>
          <w:rFonts w:hint="eastAsia"/>
          <w:snapToGrid w:val="0"/>
          <w:lang w:val="en-GB" w:eastAsia="zh-CN"/>
        </w:rPr>
        <w:t>当不需要</w:t>
      </w:r>
      <w:proofErr w:type="spellStart"/>
      <w:r w:rsidRPr="002D02F0">
        <w:rPr>
          <w:rFonts w:eastAsia="MS Mincho"/>
          <w:lang w:val="en-GB" w:eastAsia="zh-CN"/>
        </w:rPr>
        <w:t>audioPackFormatID</w:t>
      </w:r>
      <w:proofErr w:type="spellEnd"/>
      <w:r>
        <w:rPr>
          <w:rFonts w:hint="eastAsia"/>
          <w:snapToGrid w:val="0"/>
          <w:lang w:val="en-GB" w:eastAsia="zh-CN"/>
        </w:rPr>
        <w:t>时（当</w:t>
      </w:r>
      <w:proofErr w:type="spellStart"/>
      <w:r w:rsidRPr="002D02F0">
        <w:rPr>
          <w:rFonts w:eastAsia="MS Mincho"/>
          <w:lang w:val="en-GB" w:eastAsia="zh-CN"/>
        </w:rPr>
        <w:t>audioStreamFormat</w:t>
      </w:r>
      <w:proofErr w:type="spellEnd"/>
      <w:r>
        <w:rPr>
          <w:rFonts w:hint="eastAsia"/>
          <w:snapToGrid w:val="0"/>
          <w:lang w:val="en-GB" w:eastAsia="zh-CN"/>
        </w:rPr>
        <w:t>指的是</w:t>
      </w:r>
      <w:proofErr w:type="spellStart"/>
      <w:r w:rsidRPr="002D02F0">
        <w:rPr>
          <w:rFonts w:eastAsia="MS Mincho"/>
          <w:lang w:val="en-GB" w:eastAsia="zh-CN"/>
        </w:rPr>
        <w:t>audioPackFormat</w:t>
      </w:r>
      <w:proofErr w:type="spellEnd"/>
      <w:r>
        <w:rPr>
          <w:rFonts w:hint="eastAsia"/>
          <w:snapToGrid w:val="0"/>
          <w:lang w:val="en-GB" w:eastAsia="zh-CN"/>
        </w:rPr>
        <w:t>而不是</w:t>
      </w:r>
      <w:proofErr w:type="spellStart"/>
      <w:r>
        <w:rPr>
          <w:rFonts w:hint="eastAsia"/>
          <w:snapToGrid w:val="0"/>
          <w:lang w:val="en-GB" w:eastAsia="zh-CN"/>
        </w:rPr>
        <w:t>audioChannelFormat</w:t>
      </w:r>
      <w:proofErr w:type="spellEnd"/>
      <w:r>
        <w:rPr>
          <w:rFonts w:hint="eastAsia"/>
          <w:snapToGrid w:val="0"/>
          <w:lang w:val="en-GB" w:eastAsia="zh-CN"/>
        </w:rPr>
        <w:t>时），此字段须填充空值。</w:t>
      </w:r>
    </w:p>
    <w:p w14:paraId="6FDAEA1A" w14:textId="77777777" w:rsidR="00016977" w:rsidRDefault="00016977" w:rsidP="00016977">
      <w:pPr>
        <w:tabs>
          <w:tab w:val="clear" w:pos="794"/>
          <w:tab w:val="clear" w:pos="1191"/>
          <w:tab w:val="left" w:pos="1456"/>
        </w:tabs>
        <w:ind w:left="1417" w:hangingChars="588" w:hanging="1417"/>
        <w:rPr>
          <w:snapToGrid w:val="0"/>
          <w:lang w:val="en-US" w:eastAsia="zh-CN"/>
        </w:rPr>
      </w:pPr>
      <w:r>
        <w:rPr>
          <w:b/>
          <w:snapToGrid w:val="0"/>
          <w:lang w:val="en-US" w:eastAsia="zh-CN"/>
        </w:rPr>
        <w:t>pad</w:t>
      </w:r>
      <w:bookmarkEnd w:id="83"/>
      <w:r>
        <w:rPr>
          <w:b/>
          <w:snapToGrid w:val="0"/>
          <w:lang w:val="en-US" w:eastAsia="zh-CN"/>
        </w:rPr>
        <w:tab/>
      </w:r>
      <w:r>
        <w:rPr>
          <w:rFonts w:hint="eastAsia"/>
          <w:snapToGrid w:val="0"/>
          <w:lang w:val="en-US" w:eastAsia="zh-CN"/>
        </w:rPr>
        <w:t>一个单字节，确保音频</w:t>
      </w:r>
      <w:r>
        <w:rPr>
          <w:snapToGrid w:val="0"/>
          <w:lang w:val="en-US" w:eastAsia="zh-CN"/>
        </w:rPr>
        <w:t>ID</w:t>
      </w:r>
      <w:r>
        <w:rPr>
          <w:rFonts w:hint="eastAsia"/>
          <w:snapToGrid w:val="0"/>
          <w:lang w:val="en-US" w:eastAsia="zh-CN"/>
        </w:rPr>
        <w:t>结构有字节的一个偶数。</w:t>
      </w:r>
    </w:p>
    <w:p w14:paraId="3C53DFB5" w14:textId="77777777" w:rsidR="00016977" w:rsidRDefault="00016977" w:rsidP="00016977">
      <w:pPr>
        <w:ind w:firstLineChars="200" w:firstLine="480"/>
        <w:rPr>
          <w:snapToGrid w:val="0"/>
          <w:lang w:val="en-US" w:eastAsia="zh-CN"/>
        </w:rPr>
      </w:pPr>
      <w:r>
        <w:rPr>
          <w:rFonts w:hint="eastAsia"/>
          <w:snapToGrid w:val="0"/>
          <w:lang w:val="en-US" w:eastAsia="zh-CN"/>
        </w:rPr>
        <w:t>当一个</w:t>
      </w:r>
      <w:r>
        <w:rPr>
          <w:rFonts w:hint="eastAsia"/>
          <w:b/>
          <w:snapToGrid w:val="0"/>
          <w:lang w:val="en-US" w:eastAsia="zh-CN"/>
        </w:rPr>
        <w:t>ID</w:t>
      </w:r>
      <w:r>
        <w:rPr>
          <w:rFonts w:hint="eastAsia"/>
          <w:snapToGrid w:val="0"/>
          <w:lang w:val="en-US" w:eastAsia="zh-CN"/>
        </w:rPr>
        <w:t>未被使用时，</w:t>
      </w:r>
      <w:proofErr w:type="spellStart"/>
      <w:r>
        <w:rPr>
          <w:b/>
          <w:snapToGrid w:val="0"/>
          <w:lang w:val="en-US" w:eastAsia="zh-CN"/>
        </w:rPr>
        <w:t>trackIndex</w:t>
      </w:r>
      <w:proofErr w:type="spellEnd"/>
      <w:proofErr w:type="gramStart"/>
      <w:r>
        <w:rPr>
          <w:rFonts w:hint="eastAsia"/>
          <w:snapToGrid w:val="0"/>
          <w:lang w:val="en-US" w:eastAsia="zh-CN"/>
        </w:rPr>
        <w:t>的值须为</w:t>
      </w:r>
      <w:proofErr w:type="gramEnd"/>
      <w:r>
        <w:rPr>
          <w:rFonts w:hint="eastAsia"/>
          <w:snapToGrid w:val="0"/>
          <w:lang w:val="en-US" w:eastAsia="zh-CN"/>
        </w:rPr>
        <w:t>零，且其他字段须有空字符串（空字符串的长度与平常使用的</w:t>
      </w:r>
      <w:r>
        <w:rPr>
          <w:snapToGrid w:val="0"/>
          <w:lang w:val="en-US" w:eastAsia="zh-CN"/>
        </w:rPr>
        <w:t>ID</w:t>
      </w:r>
      <w:r>
        <w:rPr>
          <w:rFonts w:hint="eastAsia"/>
          <w:snapToGrid w:val="0"/>
          <w:lang w:val="en-US" w:eastAsia="zh-CN"/>
        </w:rPr>
        <w:t>字符串相同）。所以，</w:t>
      </w:r>
      <w:proofErr w:type="spellStart"/>
      <w:r w:rsidRPr="002D02F0">
        <w:rPr>
          <w:rFonts w:eastAsia="MS Mincho"/>
          <w:lang w:val="en-GB" w:eastAsia="zh-CN"/>
        </w:rPr>
        <w:t>packRef</w:t>
      </w:r>
      <w:proofErr w:type="spellEnd"/>
      <w:r>
        <w:rPr>
          <w:rFonts w:hint="eastAsia"/>
          <w:snapToGrid w:val="0"/>
          <w:lang w:val="en-US" w:eastAsia="zh-CN"/>
        </w:rPr>
        <w:t>的空字符串将由</w:t>
      </w:r>
      <w:r>
        <w:rPr>
          <w:rFonts w:hint="eastAsia"/>
          <w:snapToGrid w:val="0"/>
          <w:lang w:val="en-US" w:eastAsia="zh-CN"/>
        </w:rPr>
        <w:t>11</w:t>
      </w:r>
      <w:r>
        <w:rPr>
          <w:rFonts w:hint="eastAsia"/>
          <w:snapToGrid w:val="0"/>
          <w:lang w:val="en-US" w:eastAsia="zh-CN"/>
        </w:rPr>
        <w:t>个空字符（</w:t>
      </w:r>
      <w:r>
        <w:rPr>
          <w:snapToGrid w:val="0"/>
          <w:lang w:val="en-US" w:eastAsia="zh-CN"/>
        </w:rPr>
        <w:t>ASCII</w:t>
      </w:r>
      <w:r>
        <w:rPr>
          <w:rFonts w:hint="eastAsia"/>
          <w:snapToGrid w:val="0"/>
          <w:lang w:val="en-US" w:eastAsia="zh-CN"/>
        </w:rPr>
        <w:t>值零）组成，且</w:t>
      </w:r>
      <w:proofErr w:type="spellStart"/>
      <w:r w:rsidRPr="002D02F0">
        <w:rPr>
          <w:rFonts w:eastAsia="MS Mincho"/>
          <w:lang w:val="en-GB" w:eastAsia="zh-CN"/>
        </w:rPr>
        <w:t>trackRef</w:t>
      </w:r>
      <w:proofErr w:type="spellEnd"/>
      <w:r>
        <w:rPr>
          <w:rFonts w:hint="eastAsia"/>
          <w:snapToGrid w:val="0"/>
          <w:lang w:val="en-US" w:eastAsia="zh-CN"/>
        </w:rPr>
        <w:t>将由</w:t>
      </w:r>
      <w:r>
        <w:rPr>
          <w:rFonts w:hint="eastAsia"/>
          <w:snapToGrid w:val="0"/>
          <w:lang w:val="en-US" w:eastAsia="zh-CN"/>
        </w:rPr>
        <w:t>14</w:t>
      </w:r>
      <w:r>
        <w:rPr>
          <w:rFonts w:hint="eastAsia"/>
          <w:snapToGrid w:val="0"/>
          <w:lang w:val="en-US" w:eastAsia="zh-CN"/>
        </w:rPr>
        <w:t>个空字符组成。</w:t>
      </w:r>
    </w:p>
    <w:p w14:paraId="78B9EAC2" w14:textId="77777777" w:rsidR="00016977" w:rsidRDefault="00016977" w:rsidP="00016977">
      <w:pPr>
        <w:pStyle w:val="Heading2"/>
        <w:spacing w:before="360"/>
        <w:rPr>
          <w:lang w:val="en-US" w:eastAsia="zh-CN"/>
        </w:rPr>
      </w:pPr>
      <w:bookmarkStart w:id="84" w:name="_Toc472005621"/>
      <w:r>
        <w:rPr>
          <w:lang w:val="en-US" w:eastAsia="zh-CN"/>
        </w:rPr>
        <w:t>8.3</w:t>
      </w:r>
      <w:r>
        <w:rPr>
          <w:lang w:val="en-US" w:eastAsia="zh-CN"/>
        </w:rPr>
        <w:tab/>
      </w:r>
      <w:r>
        <w:rPr>
          <w:rFonts w:hint="eastAsia"/>
          <w:lang w:val="en-US" w:eastAsia="zh-CN"/>
        </w:rPr>
        <w:t>资料性案例</w:t>
      </w:r>
      <w:bookmarkEnd w:id="84"/>
    </w:p>
    <w:p w14:paraId="0F7003AC" w14:textId="77777777" w:rsidR="00016977" w:rsidRDefault="00016977" w:rsidP="00016977">
      <w:pPr>
        <w:ind w:firstLineChars="200" w:firstLine="480"/>
        <w:jc w:val="left"/>
        <w:rPr>
          <w:lang w:val="en-GB" w:eastAsia="zh-CN"/>
        </w:rPr>
      </w:pPr>
      <w:r>
        <w:rPr>
          <w:rFonts w:hint="eastAsia"/>
          <w:lang w:val="en-GB" w:eastAsia="zh-CN"/>
        </w:rPr>
        <w:t>为了帮助说明</w:t>
      </w:r>
      <w:r>
        <w:rPr>
          <w:rFonts w:hint="eastAsia"/>
          <w:lang w:val="en-GB" w:eastAsia="zh-CN"/>
        </w:rPr>
        <w:t>&lt;</w:t>
      </w:r>
      <w:proofErr w:type="spellStart"/>
      <w:r>
        <w:rPr>
          <w:rFonts w:hint="eastAsia"/>
          <w:lang w:val="en-GB" w:eastAsia="zh-CN"/>
        </w:rPr>
        <w:t>chna</w:t>
      </w:r>
      <w:proofErr w:type="spellEnd"/>
      <w:r>
        <w:rPr>
          <w:rFonts w:hint="eastAsia"/>
          <w:lang w:val="en-GB" w:eastAsia="zh-CN"/>
        </w:rPr>
        <w:t>&gt;</w:t>
      </w:r>
      <w:r>
        <w:rPr>
          <w:rFonts w:hint="eastAsia"/>
          <w:lang w:val="en-GB" w:eastAsia="zh-CN"/>
        </w:rPr>
        <w:t>块的操作，此处描述了一些简单的示例。</w:t>
      </w:r>
      <w:bookmarkStart w:id="85" w:name="_Toc472005622"/>
      <w:r>
        <w:rPr>
          <w:rFonts w:hint="eastAsia"/>
          <w:lang w:val="en-GB" w:eastAsia="zh-CN"/>
        </w:rPr>
        <w:t>每个示例中的伪代码都为</w:t>
      </w:r>
      <w:r>
        <w:rPr>
          <w:rFonts w:hint="eastAsia"/>
          <w:lang w:val="en-GB" w:eastAsia="zh-CN"/>
        </w:rPr>
        <w:t>ID</w:t>
      </w:r>
      <w:r>
        <w:rPr>
          <w:rFonts w:hint="eastAsia"/>
          <w:lang w:val="en-GB" w:eastAsia="zh-CN"/>
        </w:rPr>
        <w:t>使用类似字符串的符号（例如“</w:t>
      </w:r>
      <w:r w:rsidRPr="002D02F0">
        <w:rPr>
          <w:rFonts w:eastAsia="MS Mincho"/>
          <w:lang w:val="en-GB" w:eastAsia="zh-CN"/>
        </w:rPr>
        <w:t>AT_00010001_01</w:t>
      </w:r>
      <w:r>
        <w:rPr>
          <w:rFonts w:hint="eastAsia"/>
          <w:lang w:val="en-GB" w:eastAsia="zh-CN"/>
        </w:rPr>
        <w:t>”），在实践中，须使用字符数组来</w:t>
      </w:r>
      <w:r w:rsidRPr="004E51D9">
        <w:rPr>
          <w:rFonts w:hint="eastAsia"/>
          <w:lang w:val="en-GB" w:eastAsia="zh-CN"/>
        </w:rPr>
        <w:t>避免在结尾处包含空终结字符</w:t>
      </w:r>
      <w:r>
        <w:rPr>
          <w:rFonts w:hint="eastAsia"/>
          <w:lang w:val="en-GB" w:eastAsia="zh-CN"/>
        </w:rPr>
        <w:t>（因此实际上可以这样进行：</w:t>
      </w:r>
      <w:r w:rsidRPr="00DA1D2A">
        <w:rPr>
          <w:lang w:val="en-GB" w:eastAsia="zh-CN"/>
        </w:rPr>
        <w:t>{‘A’,</w:t>
      </w:r>
      <w:proofErr w:type="gramStart"/>
      <w:r w:rsidRPr="00DA1D2A">
        <w:rPr>
          <w:lang w:val="en-GB" w:eastAsia="zh-CN"/>
        </w:rPr>
        <w:t>’</w:t>
      </w:r>
      <w:proofErr w:type="gramEnd"/>
      <w:r w:rsidRPr="00DA1D2A">
        <w:rPr>
          <w:lang w:val="en-GB" w:eastAsia="zh-CN"/>
        </w:rPr>
        <w:t>T</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_</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1</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1</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_</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0</w:t>
      </w:r>
      <w:proofErr w:type="gramStart"/>
      <w:r w:rsidRPr="00DA1D2A">
        <w:rPr>
          <w:lang w:val="en-GB" w:eastAsia="zh-CN"/>
        </w:rPr>
        <w:t>’</w:t>
      </w:r>
      <w:proofErr w:type="gramEnd"/>
      <w:r w:rsidRPr="00DA1D2A">
        <w:rPr>
          <w:lang w:val="en-GB" w:eastAsia="zh-CN"/>
        </w:rPr>
        <w:t>,</w:t>
      </w:r>
      <w:proofErr w:type="gramStart"/>
      <w:r w:rsidRPr="00DA1D2A">
        <w:rPr>
          <w:lang w:val="en-GB" w:eastAsia="zh-CN"/>
        </w:rPr>
        <w:t>’</w:t>
      </w:r>
      <w:proofErr w:type="gramEnd"/>
      <w:r w:rsidRPr="00DA1D2A">
        <w:rPr>
          <w:lang w:val="en-GB" w:eastAsia="zh-CN"/>
        </w:rPr>
        <w:t>1</w:t>
      </w:r>
      <w:proofErr w:type="gramStart"/>
      <w:r w:rsidRPr="00DA1D2A">
        <w:rPr>
          <w:lang w:val="en-GB" w:eastAsia="zh-CN"/>
        </w:rPr>
        <w:t>’</w:t>
      </w:r>
      <w:proofErr w:type="gramEnd"/>
      <w:r w:rsidRPr="00DA1D2A">
        <w:rPr>
          <w:lang w:val="en-GB" w:eastAsia="zh-CN"/>
        </w:rPr>
        <w:t>}</w:t>
      </w:r>
      <w:r>
        <w:rPr>
          <w:rFonts w:hint="eastAsia"/>
          <w:lang w:val="en-GB" w:eastAsia="zh-CN"/>
        </w:rPr>
        <w:t>）。</w:t>
      </w:r>
    </w:p>
    <w:p w14:paraId="5749A63D" w14:textId="77777777" w:rsidR="00016977" w:rsidRPr="00BD1632" w:rsidRDefault="00016977" w:rsidP="00016977">
      <w:pPr>
        <w:pStyle w:val="Heading3"/>
        <w:spacing w:before="360"/>
        <w:rPr>
          <w:rFonts w:eastAsia="MS Mincho"/>
          <w:lang w:val="en-US" w:eastAsia="zh-CN"/>
        </w:rPr>
      </w:pPr>
      <w:r w:rsidRPr="00BD1632">
        <w:rPr>
          <w:rFonts w:eastAsia="MS Mincho"/>
          <w:lang w:val="en-US" w:eastAsia="zh-CN"/>
        </w:rPr>
        <w:t>8.3.1</w:t>
      </w:r>
      <w:r w:rsidRPr="00BD1632">
        <w:rPr>
          <w:rFonts w:eastAsia="MS Mincho"/>
          <w:lang w:val="en-US" w:eastAsia="zh-CN"/>
        </w:rPr>
        <w:tab/>
      </w:r>
      <w:r w:rsidRPr="00BD1632">
        <w:rPr>
          <w:rFonts w:ascii="SimSun" w:hAnsi="SimSun" w:hint="eastAsia"/>
          <w:lang w:val="en-US" w:eastAsia="zh-CN"/>
        </w:rPr>
        <w:t>简单立体声文件</w:t>
      </w:r>
      <w:bookmarkEnd w:id="85"/>
    </w:p>
    <w:p w14:paraId="3F7B5A50" w14:textId="77777777" w:rsidR="00016977" w:rsidRDefault="00016977" w:rsidP="00016977">
      <w:pPr>
        <w:ind w:firstLineChars="200" w:firstLine="480"/>
        <w:rPr>
          <w:lang w:val="en-US" w:eastAsia="zh-CN"/>
        </w:rPr>
      </w:pPr>
      <w:r>
        <w:rPr>
          <w:rFonts w:hint="eastAsia"/>
          <w:lang w:val="en-US" w:eastAsia="zh-CN"/>
        </w:rPr>
        <w:t>大多数的现有音频文件仍是双声道立体声文件，第一个轨道包含左声道，第二个轨道包含右声道。</w:t>
      </w:r>
      <w:r>
        <w:rPr>
          <w:lang w:val="en-US" w:eastAsia="zh-CN"/>
        </w:rPr>
        <w:t>ADM</w:t>
      </w:r>
      <w:r>
        <w:rPr>
          <w:rFonts w:hint="eastAsia"/>
          <w:lang w:val="en-US" w:eastAsia="zh-CN"/>
        </w:rPr>
        <w:t>有一个左声道定义，带有的</w:t>
      </w:r>
      <w:r>
        <w:rPr>
          <w:rFonts w:hint="eastAsia"/>
          <w:lang w:val="en-US" w:eastAsia="zh-CN"/>
        </w:rPr>
        <w:t>ID</w:t>
      </w:r>
      <w:r>
        <w:rPr>
          <w:rFonts w:hint="eastAsia"/>
          <w:lang w:val="en-US" w:eastAsia="zh-CN"/>
        </w:rPr>
        <w:t>是</w:t>
      </w:r>
      <w:r>
        <w:rPr>
          <w:lang w:val="en-US" w:eastAsia="zh-CN"/>
        </w:rPr>
        <w:t>AT_00010001_01</w:t>
      </w:r>
      <w:r>
        <w:rPr>
          <w:rFonts w:hint="eastAsia"/>
          <w:lang w:val="en-US" w:eastAsia="zh-CN"/>
        </w:rPr>
        <w:t>，右声道定义带有的</w:t>
      </w:r>
      <w:r>
        <w:rPr>
          <w:rFonts w:hint="eastAsia"/>
          <w:lang w:val="en-US" w:eastAsia="zh-CN"/>
        </w:rPr>
        <w:t>ID</w:t>
      </w:r>
      <w:r>
        <w:rPr>
          <w:rFonts w:hint="eastAsia"/>
          <w:lang w:val="en-US" w:eastAsia="zh-CN"/>
        </w:rPr>
        <w:t>是</w:t>
      </w:r>
      <w:r>
        <w:rPr>
          <w:lang w:val="en-US" w:eastAsia="zh-CN"/>
        </w:rPr>
        <w:t>AT_00010002_01</w:t>
      </w:r>
      <w:r>
        <w:rPr>
          <w:rFonts w:hint="eastAsia"/>
          <w:lang w:val="en-US" w:eastAsia="zh-CN"/>
        </w:rPr>
        <w:t>。立体包装定义带有的</w:t>
      </w:r>
      <w:r>
        <w:rPr>
          <w:rFonts w:hint="eastAsia"/>
          <w:lang w:val="en-US" w:eastAsia="zh-CN"/>
        </w:rPr>
        <w:t>ID</w:t>
      </w:r>
      <w:r>
        <w:rPr>
          <w:rFonts w:hint="eastAsia"/>
          <w:lang w:val="en-US" w:eastAsia="zh-CN"/>
        </w:rPr>
        <w:t>是</w:t>
      </w:r>
      <w:r>
        <w:rPr>
          <w:lang w:val="en-US" w:eastAsia="zh-CN"/>
        </w:rPr>
        <w:t>AP_00010002</w:t>
      </w:r>
      <w:r>
        <w:rPr>
          <w:rFonts w:hint="eastAsia"/>
          <w:lang w:val="en-US" w:eastAsia="zh-CN"/>
        </w:rPr>
        <w:t>。</w:t>
      </w:r>
    </w:p>
    <w:p w14:paraId="7A4474F8" w14:textId="77777777" w:rsidR="00016977" w:rsidRDefault="00016977" w:rsidP="00B13FB9">
      <w:pPr>
        <w:spacing w:after="120"/>
        <w:ind w:firstLineChars="200" w:firstLine="480"/>
        <w:rPr>
          <w:lang w:val="en-US" w:eastAsia="zh-CN"/>
        </w:rPr>
      </w:pPr>
      <w:r>
        <w:rPr>
          <w:rFonts w:hint="eastAsia"/>
          <w:lang w:val="en-US" w:eastAsia="zh-CN"/>
        </w:rPr>
        <w:t>伪代码表示如下：</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944"/>
      </w:tblGrid>
      <w:tr w:rsidR="00016977" w:rsidRPr="009C1E98" w14:paraId="153BFC01" w14:textId="77777777" w:rsidTr="00CD2E22">
        <w:tc>
          <w:tcPr>
            <w:tcW w:w="9944" w:type="dxa"/>
          </w:tcPr>
          <w:p w14:paraId="2F4839FE" w14:textId="77777777" w:rsidR="00016977" w:rsidRDefault="00016977" w:rsidP="005263E5">
            <w:pPr>
              <w:keepNext/>
              <w:keepLines/>
              <w:tabs>
                <w:tab w:val="left" w:pos="2608"/>
                <w:tab w:val="left" w:pos="3345"/>
              </w:tabs>
              <w:ind w:left="1871" w:hanging="737"/>
              <w:rPr>
                <w:rFonts w:ascii="Courier New" w:hAnsi="Courier New" w:cs="Courier New"/>
                <w:sz w:val="16"/>
                <w:szCs w:val="16"/>
                <w:lang w:val="en-US" w:eastAsia="zh-CN"/>
              </w:rPr>
            </w:pPr>
          </w:p>
          <w:p w14:paraId="00E58E55"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ckID</w:t>
            </w:r>
            <w:proofErr w:type="spellEnd"/>
            <w:r>
              <w:rPr>
                <w:rFonts w:ascii="Courier New" w:hAnsi="Courier New" w:cs="Courier New"/>
                <w:sz w:val="14"/>
                <w:szCs w:val="14"/>
                <w:lang w:val="en-US"/>
              </w:rPr>
              <w:t xml:space="preserve"> = {‘</w:t>
            </w:r>
            <w:proofErr w:type="spellStart"/>
            <w:r>
              <w:rPr>
                <w:rFonts w:ascii="Courier New" w:hAnsi="Courier New" w:cs="Courier New"/>
                <w:sz w:val="14"/>
                <w:szCs w:val="14"/>
                <w:lang w:val="en-US"/>
              </w:rPr>
              <w:t>c’,’h’,’n’,’a</w:t>
            </w:r>
            <w:proofErr w:type="spellEnd"/>
            <w:r>
              <w:rPr>
                <w:rFonts w:ascii="Courier New" w:hAnsi="Courier New" w:cs="Courier New"/>
                <w:sz w:val="14"/>
                <w:szCs w:val="14"/>
                <w:lang w:val="en-US"/>
              </w:rPr>
              <w:t>’</w:t>
            </w:r>
            <w:proofErr w:type="gramStart"/>
            <w:r>
              <w:rPr>
                <w:rFonts w:ascii="Courier New" w:hAnsi="Courier New" w:cs="Courier New"/>
                <w:sz w:val="14"/>
                <w:szCs w:val="14"/>
                <w:lang w:val="en-US"/>
              </w:rPr>
              <w:t>};</w:t>
            </w:r>
            <w:proofErr w:type="gramEnd"/>
          </w:p>
          <w:p w14:paraId="01920A2E"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ckSize</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84;</w:t>
            </w:r>
            <w:proofErr w:type="gramEnd"/>
          </w:p>
          <w:p w14:paraId="5A9D3C22"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numTracks</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2;</w:t>
            </w:r>
            <w:proofErr w:type="gramEnd"/>
          </w:p>
          <w:p w14:paraId="5D18DD3F"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numUIDs</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2;</w:t>
            </w:r>
            <w:proofErr w:type="gramEnd"/>
          </w:p>
          <w:p w14:paraId="1DEC92E7"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ID[0]={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=1;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ATU_00000001”;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AT_00010001_01”;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AP_00010002”;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17CC79AB"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ID[1]={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=2;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ATU_00000002”;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AT_00010002_01”;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AP_00010002”;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1A644F1E" w14:textId="77777777" w:rsidR="00016977" w:rsidRDefault="00016977" w:rsidP="00CD2E22">
            <w:pPr>
              <w:tabs>
                <w:tab w:val="left" w:pos="2608"/>
                <w:tab w:val="left" w:pos="3345"/>
              </w:tabs>
              <w:rPr>
                <w:rFonts w:ascii="Source Code Pro" w:hAnsi="Source Code Pro" w:cs="Courier New"/>
                <w:sz w:val="16"/>
                <w:szCs w:val="16"/>
                <w:lang w:val="en-US"/>
              </w:rPr>
            </w:pPr>
          </w:p>
        </w:tc>
      </w:tr>
    </w:tbl>
    <w:p w14:paraId="393F7E7E" w14:textId="77777777" w:rsidR="00016977" w:rsidRDefault="00016977" w:rsidP="00B13FB9">
      <w:pPr>
        <w:ind w:firstLineChars="200" w:firstLine="480"/>
        <w:rPr>
          <w:lang w:val="en-US" w:eastAsia="zh-CN"/>
        </w:rPr>
      </w:pPr>
      <w:r>
        <w:rPr>
          <w:rFonts w:hint="eastAsia"/>
          <w:lang w:eastAsia="zh-CN"/>
        </w:rPr>
        <w:t>ID</w:t>
      </w:r>
      <w:r>
        <w:rPr>
          <w:rFonts w:hint="eastAsia"/>
          <w:lang w:val="en-US" w:eastAsia="zh-CN"/>
        </w:rPr>
        <w:t>结构的数量</w:t>
      </w:r>
      <w:r>
        <w:rPr>
          <w:rFonts w:hint="eastAsia"/>
          <w:lang w:eastAsia="zh-CN"/>
        </w:rPr>
        <w:t>是</w:t>
      </w:r>
      <w:r>
        <w:rPr>
          <w:rFonts w:hint="eastAsia"/>
          <w:lang w:eastAsia="zh-CN"/>
        </w:rPr>
        <w:t>2</w:t>
      </w:r>
      <w:r>
        <w:rPr>
          <w:rFonts w:hint="eastAsia"/>
          <w:lang w:eastAsia="zh-CN"/>
        </w:rPr>
        <w:t>，所以在该例子中没有未使用的</w:t>
      </w:r>
      <w:r>
        <w:rPr>
          <w:rFonts w:hint="eastAsia"/>
          <w:lang w:eastAsia="zh-CN"/>
        </w:rPr>
        <w:t>ID</w:t>
      </w:r>
      <w:r>
        <w:rPr>
          <w:rFonts w:hint="eastAsia"/>
          <w:lang w:val="en-US" w:eastAsia="zh-CN"/>
        </w:rPr>
        <w:t>结构。</w:t>
      </w:r>
    </w:p>
    <w:p w14:paraId="53E4703A" w14:textId="77777777" w:rsidR="00016977" w:rsidRDefault="00016977" w:rsidP="000F78EF">
      <w:pPr>
        <w:spacing w:after="120"/>
        <w:ind w:firstLineChars="200" w:firstLine="480"/>
        <w:rPr>
          <w:lang w:eastAsia="zh-CN"/>
        </w:rPr>
      </w:pPr>
      <w:r w:rsidRPr="00204A53">
        <w:rPr>
          <w:rFonts w:hint="eastAsia"/>
          <w:lang w:eastAsia="zh-CN"/>
        </w:rPr>
        <w:t>当</w:t>
      </w:r>
      <w:r w:rsidRPr="00204A53">
        <w:rPr>
          <w:rFonts w:hint="eastAsia"/>
          <w:lang w:eastAsia="zh-CN"/>
        </w:rPr>
        <w:t>ADM</w:t>
      </w:r>
      <w:r w:rsidRPr="00204A53">
        <w:rPr>
          <w:rFonts w:hint="eastAsia"/>
          <w:lang w:eastAsia="zh-CN"/>
        </w:rPr>
        <w:t>省略了</w:t>
      </w:r>
      <w:proofErr w:type="spellStart"/>
      <w:r w:rsidRPr="00204A53">
        <w:rPr>
          <w:rFonts w:hint="eastAsia"/>
          <w:lang w:eastAsia="zh-CN"/>
        </w:rPr>
        <w:t>audioTrackFomat</w:t>
      </w:r>
      <w:proofErr w:type="spellEnd"/>
      <w:r w:rsidRPr="00204A53">
        <w:rPr>
          <w:rFonts w:hint="eastAsia"/>
          <w:lang w:eastAsia="zh-CN"/>
        </w:rPr>
        <w:t>和</w:t>
      </w:r>
      <w:proofErr w:type="spellStart"/>
      <w:r w:rsidRPr="00204A53">
        <w:rPr>
          <w:rFonts w:hint="eastAsia"/>
          <w:lang w:eastAsia="zh-CN"/>
        </w:rPr>
        <w:t>audioStreamFormat</w:t>
      </w:r>
      <w:proofErr w:type="spellEnd"/>
      <w:r w:rsidRPr="00204A53">
        <w:rPr>
          <w:rFonts w:hint="eastAsia"/>
          <w:lang w:eastAsia="zh-CN"/>
        </w:rPr>
        <w:t>以及对</w:t>
      </w:r>
      <w:proofErr w:type="spellStart"/>
      <w:r w:rsidRPr="00204A53">
        <w:rPr>
          <w:lang w:eastAsia="zh-CN"/>
        </w:rPr>
        <w:t>audioChannelFormat</w:t>
      </w:r>
      <w:proofErr w:type="spellEnd"/>
      <w:r w:rsidRPr="00204A53">
        <w:rPr>
          <w:rFonts w:hint="eastAsia"/>
          <w:lang w:eastAsia="zh-CN"/>
        </w:rPr>
        <w:t>的引用时，将使用以下代码。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521"/>
      </w:tblGrid>
      <w:tr w:rsidR="00016977" w:rsidRPr="009C1E98" w14:paraId="0A0C2812" w14:textId="77777777" w:rsidTr="00CD2E22">
        <w:tc>
          <w:tcPr>
            <w:tcW w:w="9781" w:type="dxa"/>
          </w:tcPr>
          <w:p w14:paraId="7DB253B5" w14:textId="77777777" w:rsidR="00016977" w:rsidRPr="00A823F3" w:rsidRDefault="00016977" w:rsidP="000F78EF">
            <w:pPr>
              <w:tabs>
                <w:tab w:val="left" w:pos="2608"/>
                <w:tab w:val="left" w:pos="3345"/>
              </w:tabs>
              <w:ind w:left="1871" w:hanging="737"/>
              <w:rPr>
                <w:rFonts w:ascii="Courier New" w:hAnsi="Courier New" w:cs="Courier New"/>
                <w:sz w:val="16"/>
                <w:szCs w:val="16"/>
              </w:rPr>
            </w:pPr>
          </w:p>
          <w:p w14:paraId="3D424383" w14:textId="77777777" w:rsidR="00016977" w:rsidRPr="00A823F3" w:rsidRDefault="00016977" w:rsidP="00B13FB9">
            <w:pPr>
              <w:keepNext/>
              <w:keepLines/>
              <w:rPr>
                <w:rFonts w:ascii="Courier New" w:hAnsi="Courier New" w:cs="Courier New"/>
                <w:sz w:val="14"/>
                <w:szCs w:val="14"/>
              </w:rPr>
            </w:pPr>
            <w:proofErr w:type="spellStart"/>
            <w:proofErr w:type="gramStart"/>
            <w:r w:rsidRPr="00A823F3">
              <w:rPr>
                <w:rFonts w:ascii="Courier New" w:hAnsi="Courier New" w:cs="Courier New"/>
                <w:sz w:val="14"/>
                <w:szCs w:val="14"/>
              </w:rPr>
              <w:t>ckID</w:t>
            </w:r>
            <w:proofErr w:type="spellEnd"/>
            <w:proofErr w:type="gramEnd"/>
            <w:r w:rsidRPr="00A823F3">
              <w:rPr>
                <w:rFonts w:ascii="Courier New" w:hAnsi="Courier New" w:cs="Courier New"/>
                <w:sz w:val="14"/>
                <w:szCs w:val="14"/>
              </w:rPr>
              <w:t xml:space="preserve"> = {‘c’,’</w:t>
            </w:r>
            <w:proofErr w:type="spellStart"/>
            <w:r w:rsidRPr="00A823F3">
              <w:rPr>
                <w:rFonts w:ascii="Courier New" w:hAnsi="Courier New" w:cs="Courier New"/>
                <w:sz w:val="14"/>
                <w:szCs w:val="14"/>
              </w:rPr>
              <w:t>h’,’n’,’a</w:t>
            </w:r>
            <w:proofErr w:type="spellEnd"/>
            <w:r w:rsidRPr="00A823F3">
              <w:rPr>
                <w:rFonts w:ascii="Courier New" w:hAnsi="Courier New" w:cs="Courier New"/>
                <w:sz w:val="14"/>
                <w:szCs w:val="14"/>
              </w:rPr>
              <w:t>’</w:t>
            </w:r>
            <w:proofErr w:type="gramStart"/>
            <w:r w:rsidRPr="00A823F3">
              <w:rPr>
                <w:rFonts w:ascii="Courier New" w:hAnsi="Courier New" w:cs="Courier New"/>
                <w:sz w:val="14"/>
                <w:szCs w:val="14"/>
              </w:rPr>
              <w:t>};</w:t>
            </w:r>
            <w:proofErr w:type="gramEnd"/>
          </w:p>
          <w:p w14:paraId="3224BCB3" w14:textId="77777777" w:rsidR="00016977" w:rsidRDefault="00016977" w:rsidP="00B13FB9">
            <w:pPr>
              <w:keepNext/>
              <w:keepLines/>
              <w:rPr>
                <w:rFonts w:ascii="Courier New" w:hAnsi="Courier New" w:cs="Courier New"/>
                <w:sz w:val="14"/>
                <w:szCs w:val="14"/>
                <w:lang w:val="en-GB"/>
              </w:rPr>
            </w:pPr>
            <w:proofErr w:type="spellStart"/>
            <w:r>
              <w:rPr>
                <w:rFonts w:ascii="Courier New" w:hAnsi="Courier New" w:cs="Courier New"/>
                <w:sz w:val="14"/>
                <w:szCs w:val="14"/>
                <w:lang w:val="en-GB"/>
              </w:rPr>
              <w:t>ckSize</w:t>
            </w:r>
            <w:proofErr w:type="spellEnd"/>
            <w:r>
              <w:rPr>
                <w:rFonts w:ascii="Courier New" w:hAnsi="Courier New" w:cs="Courier New"/>
                <w:sz w:val="14"/>
                <w:szCs w:val="14"/>
                <w:lang w:val="en-GB"/>
              </w:rPr>
              <w:t xml:space="preserve"> = </w:t>
            </w:r>
            <w:proofErr w:type="gramStart"/>
            <w:r>
              <w:rPr>
                <w:rFonts w:ascii="Courier New" w:hAnsi="Courier New" w:cs="Courier New"/>
                <w:sz w:val="14"/>
                <w:szCs w:val="14"/>
                <w:lang w:val="en-GB"/>
              </w:rPr>
              <w:t>84;</w:t>
            </w:r>
            <w:proofErr w:type="gramEnd"/>
          </w:p>
          <w:p w14:paraId="4667FD23" w14:textId="77777777" w:rsidR="00016977" w:rsidRDefault="00016977" w:rsidP="00B13FB9">
            <w:pPr>
              <w:keepNext/>
              <w:keepLines/>
              <w:rPr>
                <w:rFonts w:ascii="Courier New" w:hAnsi="Courier New" w:cs="Courier New"/>
                <w:sz w:val="14"/>
                <w:szCs w:val="14"/>
                <w:lang w:val="en-GB"/>
              </w:rPr>
            </w:pPr>
            <w:proofErr w:type="spellStart"/>
            <w:r>
              <w:rPr>
                <w:rFonts w:ascii="Courier New" w:hAnsi="Courier New" w:cs="Courier New"/>
                <w:sz w:val="14"/>
                <w:szCs w:val="14"/>
                <w:lang w:val="en-GB"/>
              </w:rPr>
              <w:t>numTracks</w:t>
            </w:r>
            <w:proofErr w:type="spellEnd"/>
            <w:r>
              <w:rPr>
                <w:rFonts w:ascii="Courier New" w:hAnsi="Courier New" w:cs="Courier New"/>
                <w:sz w:val="14"/>
                <w:szCs w:val="14"/>
                <w:lang w:val="en-GB"/>
              </w:rPr>
              <w:t xml:space="preserve"> = </w:t>
            </w:r>
            <w:proofErr w:type="gramStart"/>
            <w:r>
              <w:rPr>
                <w:rFonts w:ascii="Courier New" w:hAnsi="Courier New" w:cs="Courier New"/>
                <w:sz w:val="14"/>
                <w:szCs w:val="14"/>
                <w:lang w:val="en-GB"/>
              </w:rPr>
              <w:t>2;</w:t>
            </w:r>
            <w:proofErr w:type="gramEnd"/>
          </w:p>
          <w:p w14:paraId="1E6706F3" w14:textId="77777777" w:rsidR="00016977" w:rsidRDefault="00016977" w:rsidP="00B13FB9">
            <w:pPr>
              <w:keepNext/>
              <w:keepLines/>
              <w:rPr>
                <w:rFonts w:ascii="Courier New" w:hAnsi="Courier New" w:cs="Courier New"/>
                <w:sz w:val="14"/>
                <w:szCs w:val="14"/>
                <w:lang w:val="en-GB"/>
              </w:rPr>
            </w:pPr>
            <w:proofErr w:type="spellStart"/>
            <w:r>
              <w:rPr>
                <w:rFonts w:ascii="Courier New" w:hAnsi="Courier New" w:cs="Courier New"/>
                <w:sz w:val="14"/>
                <w:szCs w:val="14"/>
                <w:lang w:val="en-GB"/>
              </w:rPr>
              <w:t>numUIDs</w:t>
            </w:r>
            <w:proofErr w:type="spellEnd"/>
            <w:r>
              <w:rPr>
                <w:rFonts w:ascii="Courier New" w:hAnsi="Courier New" w:cs="Courier New"/>
                <w:sz w:val="14"/>
                <w:szCs w:val="14"/>
                <w:lang w:val="en-GB"/>
              </w:rPr>
              <w:t xml:space="preserve"> = </w:t>
            </w:r>
            <w:proofErr w:type="gramStart"/>
            <w:r>
              <w:rPr>
                <w:rFonts w:ascii="Courier New" w:hAnsi="Courier New" w:cs="Courier New"/>
                <w:sz w:val="14"/>
                <w:szCs w:val="14"/>
                <w:lang w:val="en-GB"/>
              </w:rPr>
              <w:t>2;</w:t>
            </w:r>
            <w:proofErr w:type="gramEnd"/>
          </w:p>
          <w:p w14:paraId="71826CF2" w14:textId="77777777" w:rsidR="00016977" w:rsidRDefault="00016977" w:rsidP="00B13FB9">
            <w:pPr>
              <w:keepNext/>
              <w:keepLines/>
              <w:rPr>
                <w:rFonts w:ascii="Courier New" w:hAnsi="Courier New" w:cs="Courier New"/>
                <w:sz w:val="14"/>
                <w:szCs w:val="14"/>
                <w:lang w:val="en-GB"/>
              </w:rPr>
            </w:pPr>
            <w:proofErr w:type="gramStart"/>
            <w:r>
              <w:rPr>
                <w:rFonts w:ascii="Courier New" w:hAnsi="Courier New" w:cs="Courier New"/>
                <w:sz w:val="14"/>
                <w:szCs w:val="14"/>
                <w:lang w:val="en-GB"/>
              </w:rPr>
              <w:t xml:space="preserve">ID[0]={ </w:t>
            </w:r>
            <w:proofErr w:type="spellStart"/>
            <w:r>
              <w:rPr>
                <w:rFonts w:ascii="Courier New" w:hAnsi="Courier New" w:cs="Courier New"/>
                <w:sz w:val="14"/>
                <w:szCs w:val="14"/>
                <w:lang w:val="en-GB"/>
              </w:rPr>
              <w:t>trackIndex</w:t>
            </w:r>
            <w:proofErr w:type="spellEnd"/>
            <w:proofErr w:type="gramEnd"/>
            <w:r>
              <w:rPr>
                <w:rFonts w:ascii="Courier New" w:hAnsi="Courier New" w:cs="Courier New"/>
                <w:sz w:val="14"/>
                <w:szCs w:val="14"/>
                <w:lang w:val="en-GB"/>
              </w:rPr>
              <w:t>=1; UID</w:t>
            </w:r>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 xml:space="preserve">ATU_00000001”; </w:t>
            </w:r>
            <w:proofErr w:type="spellStart"/>
            <w:r>
              <w:rPr>
                <w:rFonts w:ascii="Courier New" w:hAnsi="Courier New" w:cs="Courier New"/>
                <w:sz w:val="14"/>
                <w:szCs w:val="14"/>
                <w:lang w:val="en-GB"/>
              </w:rPr>
              <w:t>trackRef</w:t>
            </w:r>
            <w:proofErr w:type="spellEnd"/>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 xml:space="preserve">AC_00010001_00”; </w:t>
            </w:r>
            <w:proofErr w:type="spellStart"/>
            <w:r>
              <w:rPr>
                <w:rFonts w:ascii="Courier New" w:hAnsi="Courier New" w:cs="Courier New"/>
                <w:sz w:val="14"/>
                <w:szCs w:val="14"/>
                <w:lang w:val="en-GB"/>
              </w:rPr>
              <w:t>packRef</w:t>
            </w:r>
            <w:proofErr w:type="spellEnd"/>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AP_00010002”; pad</w:t>
            </w:r>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\0`</w:t>
            </w:r>
            <w:proofErr w:type="gramStart"/>
            <w:r>
              <w:rPr>
                <w:rFonts w:ascii="Courier New" w:hAnsi="Courier New" w:cs="Courier New"/>
                <w:sz w:val="14"/>
                <w:szCs w:val="14"/>
                <w:lang w:val="en-GB"/>
              </w:rPr>
              <w:t>; }</w:t>
            </w:r>
            <w:proofErr w:type="gramEnd"/>
            <w:r>
              <w:rPr>
                <w:rFonts w:ascii="Courier New" w:hAnsi="Courier New" w:cs="Courier New"/>
                <w:sz w:val="14"/>
                <w:szCs w:val="14"/>
                <w:lang w:val="en-GB"/>
              </w:rPr>
              <w:t>;</w:t>
            </w:r>
          </w:p>
          <w:p w14:paraId="339A637F" w14:textId="77777777" w:rsidR="00016977" w:rsidRDefault="00016977" w:rsidP="00B13FB9">
            <w:pPr>
              <w:keepNext/>
              <w:keepLines/>
              <w:rPr>
                <w:rFonts w:ascii="Courier New" w:hAnsi="Courier New" w:cs="Courier New"/>
                <w:sz w:val="14"/>
                <w:szCs w:val="14"/>
                <w:lang w:val="en-GB"/>
              </w:rPr>
            </w:pPr>
            <w:proofErr w:type="gramStart"/>
            <w:r>
              <w:rPr>
                <w:rFonts w:ascii="Courier New" w:hAnsi="Courier New" w:cs="Courier New"/>
                <w:sz w:val="14"/>
                <w:szCs w:val="14"/>
                <w:lang w:val="en-GB"/>
              </w:rPr>
              <w:t xml:space="preserve">ID[1]={ </w:t>
            </w:r>
            <w:proofErr w:type="spellStart"/>
            <w:r>
              <w:rPr>
                <w:rFonts w:ascii="Courier New" w:hAnsi="Courier New" w:cs="Courier New"/>
                <w:sz w:val="14"/>
                <w:szCs w:val="14"/>
                <w:lang w:val="en-GB"/>
              </w:rPr>
              <w:t>trackIndex</w:t>
            </w:r>
            <w:proofErr w:type="spellEnd"/>
            <w:proofErr w:type="gramEnd"/>
            <w:r>
              <w:rPr>
                <w:rFonts w:ascii="Courier New" w:hAnsi="Courier New" w:cs="Courier New"/>
                <w:sz w:val="14"/>
                <w:szCs w:val="14"/>
                <w:lang w:val="en-GB"/>
              </w:rPr>
              <w:t>=2; UID</w:t>
            </w:r>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 xml:space="preserve">ATU_00000002”; </w:t>
            </w:r>
            <w:proofErr w:type="spellStart"/>
            <w:r>
              <w:rPr>
                <w:rFonts w:ascii="Courier New" w:hAnsi="Courier New" w:cs="Courier New"/>
                <w:sz w:val="14"/>
                <w:szCs w:val="14"/>
                <w:lang w:val="en-GB"/>
              </w:rPr>
              <w:t>trackRef</w:t>
            </w:r>
            <w:proofErr w:type="spellEnd"/>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 xml:space="preserve">AC_00010002_00”; </w:t>
            </w:r>
            <w:proofErr w:type="spellStart"/>
            <w:r>
              <w:rPr>
                <w:rFonts w:ascii="Courier New" w:hAnsi="Courier New" w:cs="Courier New"/>
                <w:sz w:val="14"/>
                <w:szCs w:val="14"/>
                <w:lang w:val="en-GB"/>
              </w:rPr>
              <w:t>packRef</w:t>
            </w:r>
            <w:proofErr w:type="spellEnd"/>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AP_00010002”; pad</w:t>
            </w:r>
            <w:proofErr w:type="gramStart"/>
            <w:r>
              <w:rPr>
                <w:rFonts w:ascii="Courier New" w:hAnsi="Courier New" w:cs="Courier New"/>
                <w:sz w:val="14"/>
                <w:szCs w:val="14"/>
                <w:lang w:val="en-GB"/>
              </w:rPr>
              <w:t>=‘</w:t>
            </w:r>
            <w:proofErr w:type="gramEnd"/>
            <w:r>
              <w:rPr>
                <w:rFonts w:ascii="Courier New" w:hAnsi="Courier New" w:cs="Courier New"/>
                <w:sz w:val="14"/>
                <w:szCs w:val="14"/>
                <w:lang w:val="en-GB"/>
              </w:rPr>
              <w:t>\0`</w:t>
            </w:r>
            <w:proofErr w:type="gramStart"/>
            <w:r>
              <w:rPr>
                <w:rFonts w:ascii="Courier New" w:hAnsi="Courier New" w:cs="Courier New"/>
                <w:sz w:val="14"/>
                <w:szCs w:val="14"/>
                <w:lang w:val="en-GB"/>
              </w:rPr>
              <w:t>; }</w:t>
            </w:r>
            <w:proofErr w:type="gramEnd"/>
            <w:r>
              <w:rPr>
                <w:rFonts w:ascii="Courier New" w:hAnsi="Courier New" w:cs="Courier New"/>
                <w:sz w:val="14"/>
                <w:szCs w:val="14"/>
                <w:lang w:val="en-GB"/>
              </w:rPr>
              <w:t>;</w:t>
            </w:r>
          </w:p>
          <w:p w14:paraId="44E7C20C" w14:textId="77777777" w:rsidR="00016977" w:rsidRDefault="00016977" w:rsidP="00B13FB9">
            <w:pPr>
              <w:keepNext/>
              <w:keepLines/>
              <w:tabs>
                <w:tab w:val="left" w:pos="2608"/>
                <w:tab w:val="left" w:pos="3345"/>
              </w:tabs>
              <w:rPr>
                <w:rFonts w:ascii="Source Code Pro" w:hAnsi="Source Code Pro" w:cs="Courier New"/>
                <w:sz w:val="16"/>
                <w:szCs w:val="16"/>
                <w:lang w:val="en-GB"/>
              </w:rPr>
            </w:pPr>
          </w:p>
        </w:tc>
      </w:tr>
    </w:tbl>
    <w:p w14:paraId="0F69E8A0" w14:textId="77777777" w:rsidR="00016977" w:rsidRDefault="00016977" w:rsidP="00016977">
      <w:pPr>
        <w:pStyle w:val="Heading3"/>
        <w:spacing w:before="360"/>
        <w:ind w:left="0" w:firstLine="0"/>
        <w:rPr>
          <w:lang w:eastAsia="zh-CN"/>
        </w:rPr>
      </w:pPr>
      <w:bookmarkStart w:id="86" w:name="_Toc472005623"/>
      <w:r>
        <w:rPr>
          <w:lang w:eastAsia="zh-CN"/>
        </w:rPr>
        <w:lastRenderedPageBreak/>
        <w:t>8.3.2</w:t>
      </w:r>
      <w:r>
        <w:rPr>
          <w:lang w:eastAsia="zh-CN"/>
        </w:rPr>
        <w:tab/>
      </w:r>
      <w:r>
        <w:rPr>
          <w:rFonts w:hint="eastAsia"/>
          <w:lang w:val="en-US" w:eastAsia="zh-CN"/>
        </w:rPr>
        <w:t>简单的基于对象的例子</w:t>
      </w:r>
      <w:bookmarkEnd w:id="86"/>
    </w:p>
    <w:p w14:paraId="6D0DEA6F" w14:textId="77777777" w:rsidR="00016977" w:rsidRDefault="00016977" w:rsidP="00016977">
      <w:pPr>
        <w:spacing w:after="120"/>
        <w:ind w:firstLineChars="200" w:firstLine="480"/>
        <w:rPr>
          <w:lang w:eastAsia="zh-CN"/>
        </w:rPr>
      </w:pPr>
      <w:r>
        <w:rPr>
          <w:rFonts w:hint="eastAsia"/>
          <w:lang w:val="en-US" w:eastAsia="zh-CN"/>
        </w:rPr>
        <w:t>音频对象可能</w:t>
      </w:r>
      <w:r>
        <w:rPr>
          <w:rFonts w:hint="eastAsia"/>
          <w:lang w:eastAsia="zh-CN"/>
        </w:rPr>
        <w:t>仅覆盖音频文件中的一个时间分段。为节省空间，非重叠的对象可能分享同一个轨道。这就是同一个轨道中会出现多个</w:t>
      </w:r>
      <w:r>
        <w:rPr>
          <w:lang w:eastAsia="zh-CN"/>
        </w:rPr>
        <w:t>UID</w:t>
      </w:r>
      <w:r>
        <w:rPr>
          <w:rFonts w:hint="eastAsia"/>
          <w:lang w:eastAsia="zh-CN"/>
        </w:rPr>
        <w:t>的情况。这个例子使用的</w:t>
      </w:r>
      <w:r>
        <w:rPr>
          <w:rFonts w:hint="eastAsia"/>
          <w:lang w:eastAsia="zh-CN"/>
        </w:rPr>
        <w:t>ID</w:t>
      </w:r>
      <w:r>
        <w:rPr>
          <w:rFonts w:hint="eastAsia"/>
          <w:lang w:eastAsia="zh-CN"/>
        </w:rPr>
        <w:t>结构（这个例子中有</w:t>
      </w:r>
      <w:r>
        <w:rPr>
          <w:rFonts w:hint="eastAsia"/>
          <w:lang w:eastAsia="zh-CN"/>
        </w:rPr>
        <w:t>32</w:t>
      </w:r>
      <w:r>
        <w:rPr>
          <w:rFonts w:hint="eastAsia"/>
          <w:lang w:eastAsia="zh-CN"/>
        </w:rPr>
        <w:t>个）比</w:t>
      </w:r>
      <w:r>
        <w:rPr>
          <w:rFonts w:hint="eastAsia"/>
          <w:lang w:eastAsia="zh-CN"/>
        </w:rPr>
        <w:t>UID</w:t>
      </w:r>
      <w:r>
        <w:rPr>
          <w:rFonts w:hint="eastAsia"/>
          <w:lang w:eastAsia="zh-CN"/>
        </w:rPr>
        <w:t>数量多，以显示如何将未使用的</w:t>
      </w:r>
      <w:r>
        <w:rPr>
          <w:rFonts w:hint="eastAsia"/>
          <w:lang w:eastAsia="zh-CN"/>
        </w:rPr>
        <w:t>ID</w:t>
      </w:r>
      <w:r>
        <w:rPr>
          <w:rFonts w:hint="eastAsia"/>
          <w:lang w:eastAsia="zh-CN"/>
        </w:rPr>
        <w:t>结构设置成零。</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36"/>
      </w:tblGrid>
      <w:tr w:rsidR="00016977" w:rsidRPr="009C1E98" w14:paraId="3A983169" w14:textId="77777777" w:rsidTr="00CD2E22">
        <w:tc>
          <w:tcPr>
            <w:tcW w:w="9836" w:type="dxa"/>
          </w:tcPr>
          <w:p w14:paraId="49E799E3" w14:textId="77777777" w:rsidR="00016977" w:rsidRDefault="00016977" w:rsidP="00CD2E22">
            <w:pPr>
              <w:tabs>
                <w:tab w:val="left" w:pos="2608"/>
                <w:tab w:val="left" w:pos="3345"/>
              </w:tabs>
              <w:rPr>
                <w:rFonts w:ascii="Courier New" w:hAnsi="Courier New" w:cs="Courier New"/>
                <w:sz w:val="16"/>
                <w:szCs w:val="16"/>
                <w:lang w:val="en-US" w:eastAsia="zh-CN"/>
              </w:rPr>
            </w:pPr>
          </w:p>
          <w:p w14:paraId="55077327"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ckID</w:t>
            </w:r>
            <w:proofErr w:type="spellEnd"/>
            <w:r>
              <w:rPr>
                <w:rFonts w:ascii="Courier New" w:hAnsi="Courier New" w:cs="Courier New"/>
                <w:sz w:val="14"/>
                <w:szCs w:val="14"/>
                <w:lang w:val="en-US"/>
              </w:rPr>
              <w:t xml:space="preserve"> = {‘</w:t>
            </w:r>
            <w:proofErr w:type="spellStart"/>
            <w:r>
              <w:rPr>
                <w:rFonts w:ascii="Courier New" w:hAnsi="Courier New" w:cs="Courier New"/>
                <w:sz w:val="14"/>
                <w:szCs w:val="14"/>
                <w:lang w:val="en-US"/>
              </w:rPr>
              <w:t>c’,’h’,’n’,’a</w:t>
            </w:r>
            <w:proofErr w:type="spellEnd"/>
            <w:r>
              <w:rPr>
                <w:rFonts w:ascii="Courier New" w:hAnsi="Courier New" w:cs="Courier New"/>
                <w:sz w:val="14"/>
                <w:szCs w:val="14"/>
                <w:lang w:val="en-US"/>
              </w:rPr>
              <w:t>’</w:t>
            </w:r>
            <w:proofErr w:type="gramStart"/>
            <w:r>
              <w:rPr>
                <w:rFonts w:ascii="Courier New" w:hAnsi="Courier New" w:cs="Courier New"/>
                <w:sz w:val="14"/>
                <w:szCs w:val="14"/>
                <w:lang w:val="en-US"/>
              </w:rPr>
              <w:t>};</w:t>
            </w:r>
            <w:proofErr w:type="gramEnd"/>
          </w:p>
          <w:p w14:paraId="19D98945"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ckSize</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1284;</w:t>
            </w:r>
            <w:proofErr w:type="gramEnd"/>
          </w:p>
          <w:p w14:paraId="4973D756"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numTracks</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2;</w:t>
            </w:r>
            <w:proofErr w:type="gramEnd"/>
          </w:p>
          <w:p w14:paraId="7C18CBB7" w14:textId="77777777" w:rsidR="00016977" w:rsidRDefault="00016977" w:rsidP="00CD2E22">
            <w:pPr>
              <w:rPr>
                <w:rFonts w:ascii="Courier New" w:hAnsi="Courier New" w:cs="Courier New"/>
                <w:sz w:val="14"/>
                <w:szCs w:val="14"/>
                <w:lang w:val="en-US"/>
              </w:rPr>
            </w:pPr>
            <w:proofErr w:type="spellStart"/>
            <w:r>
              <w:rPr>
                <w:rFonts w:ascii="Courier New" w:hAnsi="Courier New" w:cs="Courier New"/>
                <w:sz w:val="14"/>
                <w:szCs w:val="14"/>
                <w:lang w:val="en-US"/>
              </w:rPr>
              <w:t>numUIDs</w:t>
            </w:r>
            <w:proofErr w:type="spellEnd"/>
            <w:r>
              <w:rPr>
                <w:rFonts w:ascii="Courier New" w:hAnsi="Courier New" w:cs="Courier New"/>
                <w:sz w:val="14"/>
                <w:szCs w:val="14"/>
                <w:lang w:val="en-US"/>
              </w:rPr>
              <w:t xml:space="preserve"> = </w:t>
            </w:r>
            <w:proofErr w:type="gramStart"/>
            <w:r>
              <w:rPr>
                <w:rFonts w:ascii="Courier New" w:hAnsi="Courier New" w:cs="Courier New"/>
                <w:sz w:val="14"/>
                <w:szCs w:val="14"/>
                <w:lang w:val="en-US"/>
              </w:rPr>
              <w:t>4;</w:t>
            </w:r>
            <w:proofErr w:type="gramEnd"/>
          </w:p>
          <w:p w14:paraId="5E4C24A3"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ID[0]={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=1;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ATU_00000001”;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AT_000</w:t>
            </w:r>
            <w:r>
              <w:rPr>
                <w:rFonts w:ascii="Courier New" w:hAnsi="Courier New" w:cs="Courier New" w:hint="eastAsia"/>
                <w:sz w:val="14"/>
                <w:szCs w:val="14"/>
                <w:lang w:val="en-US" w:eastAsia="ja-JP"/>
              </w:rPr>
              <w:t>3</w:t>
            </w:r>
            <w:r>
              <w:rPr>
                <w:rFonts w:ascii="Courier New" w:hAnsi="Courier New" w:cs="Courier New"/>
                <w:sz w:val="14"/>
                <w:szCs w:val="14"/>
                <w:lang w:val="en-US"/>
              </w:rPr>
              <w:t xml:space="preserve">1001_01”;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AP_00031001”;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2A26767B"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ID[1]={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=1;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ATU_00000002”;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AT_000</w:t>
            </w:r>
            <w:r>
              <w:rPr>
                <w:rFonts w:ascii="Courier New" w:hAnsi="Courier New" w:cs="Courier New" w:hint="eastAsia"/>
                <w:sz w:val="14"/>
                <w:szCs w:val="14"/>
                <w:lang w:val="en-US" w:eastAsia="ja-JP"/>
              </w:rPr>
              <w:t>3</w:t>
            </w:r>
            <w:r>
              <w:rPr>
                <w:rFonts w:ascii="Courier New" w:hAnsi="Courier New" w:cs="Courier New"/>
                <w:sz w:val="14"/>
                <w:szCs w:val="14"/>
                <w:lang w:val="en-US"/>
              </w:rPr>
              <w:t xml:space="preserve">1003_01”;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AP_00031002”;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209C0A6D"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ID[2]={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=1;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ATU_00000003”;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AT_000</w:t>
            </w:r>
            <w:r>
              <w:rPr>
                <w:rFonts w:ascii="Courier New" w:hAnsi="Courier New" w:cs="Courier New" w:hint="eastAsia"/>
                <w:sz w:val="14"/>
                <w:szCs w:val="14"/>
                <w:lang w:val="en-US" w:eastAsia="ja-JP"/>
              </w:rPr>
              <w:t>3</w:t>
            </w:r>
            <w:r>
              <w:rPr>
                <w:rFonts w:ascii="Courier New" w:hAnsi="Courier New" w:cs="Courier New"/>
                <w:sz w:val="14"/>
                <w:szCs w:val="14"/>
                <w:lang w:val="en-US"/>
              </w:rPr>
              <w:t xml:space="preserve">1004_01”;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AP_00031003”;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1D48C4DA"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ID[3]={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=2;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 xml:space="preserve">ATU_00000004”;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AT_000</w:t>
            </w:r>
            <w:r>
              <w:rPr>
                <w:rFonts w:ascii="Courier New" w:hAnsi="Courier New" w:cs="Courier New" w:hint="eastAsia"/>
                <w:sz w:val="14"/>
                <w:szCs w:val="14"/>
                <w:lang w:val="en-US" w:eastAsia="ja-JP"/>
              </w:rPr>
              <w:t>3</w:t>
            </w:r>
            <w:r>
              <w:rPr>
                <w:rFonts w:ascii="Courier New" w:hAnsi="Courier New" w:cs="Courier New"/>
                <w:sz w:val="14"/>
                <w:szCs w:val="14"/>
                <w:lang w:val="en-US"/>
              </w:rPr>
              <w:t xml:space="preserve">1002_01”;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AP_00031001”;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0BB49D17" w14:textId="77777777" w:rsidR="00016977" w:rsidRDefault="00016977" w:rsidP="00CD2E22">
            <w:pPr>
              <w:rPr>
                <w:rFonts w:ascii="Courier New" w:hAnsi="Courier New" w:cs="Courier New"/>
                <w:sz w:val="14"/>
                <w:szCs w:val="14"/>
                <w:lang w:val="en-US"/>
              </w:rPr>
            </w:pPr>
            <w:proofErr w:type="gramStart"/>
            <w:r>
              <w:rPr>
                <w:rFonts w:ascii="Courier New" w:hAnsi="Courier New" w:cs="Courier New"/>
                <w:sz w:val="14"/>
                <w:szCs w:val="14"/>
                <w:lang w:val="en-US"/>
              </w:rPr>
              <w:t xml:space="preserve">ID[4]={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=0;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’]*12;   </w:t>
            </w:r>
            <w:proofErr w:type="gramEnd"/>
            <w:r>
              <w:rPr>
                <w:rFonts w:ascii="Courier New" w:hAnsi="Courier New" w:cs="Courier New"/>
                <w:sz w:val="14"/>
                <w:szCs w:val="14"/>
                <w:lang w:val="en-US"/>
              </w:rPr>
              <w:t xml:space="preserve">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’]*14;   </w:t>
            </w:r>
            <w:proofErr w:type="gramEnd"/>
            <w:r>
              <w:rPr>
                <w:rFonts w:ascii="Courier New" w:hAnsi="Courier New" w:cs="Courier New"/>
                <w:sz w:val="14"/>
                <w:szCs w:val="14"/>
                <w:lang w:val="en-US"/>
              </w:rPr>
              <w:t xml:space="preserve">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’]*11;   </w:t>
            </w:r>
            <w:proofErr w:type="gramEnd"/>
            <w:r>
              <w:rPr>
                <w:rFonts w:ascii="Courier New" w:hAnsi="Courier New" w:cs="Courier New"/>
                <w:sz w:val="14"/>
                <w:szCs w:val="14"/>
                <w:lang w:val="en-US"/>
              </w:rPr>
              <w:t xml:space="preserve">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w:t>
            </w:r>
            <w:proofErr w:type="gramEnd"/>
            <w:r>
              <w:rPr>
                <w:rFonts w:ascii="Courier New" w:hAnsi="Courier New" w:cs="Courier New"/>
                <w:sz w:val="14"/>
                <w:szCs w:val="14"/>
                <w:lang w:val="en-US"/>
              </w:rPr>
              <w:t>;</w:t>
            </w:r>
          </w:p>
          <w:p w14:paraId="2AFB302E" w14:textId="77777777" w:rsidR="00016977" w:rsidRDefault="00016977" w:rsidP="00CD2E22">
            <w:pPr>
              <w:rPr>
                <w:rFonts w:ascii="Courier New" w:hAnsi="Courier New" w:cs="Courier New"/>
                <w:sz w:val="14"/>
                <w:szCs w:val="14"/>
                <w:lang w:val="en-US"/>
              </w:rPr>
            </w:pPr>
            <w:r>
              <w:rPr>
                <w:rFonts w:ascii="Courier New" w:hAnsi="Courier New" w:cs="Courier New"/>
                <w:sz w:val="14"/>
                <w:szCs w:val="14"/>
                <w:lang w:val="en-US"/>
              </w:rPr>
              <w:t xml:space="preserve">   :</w:t>
            </w:r>
          </w:p>
          <w:p w14:paraId="617E0524" w14:textId="26244B7C" w:rsidR="00016977" w:rsidRPr="005263E5" w:rsidRDefault="00016977" w:rsidP="00CD2E22">
            <w:pPr>
              <w:tabs>
                <w:tab w:val="left" w:pos="567"/>
              </w:tabs>
              <w:rPr>
                <w:rFonts w:ascii="Courier New" w:hAnsi="Courier New" w:cs="Courier New"/>
                <w:sz w:val="14"/>
                <w:szCs w:val="14"/>
                <w:lang w:val="en-US"/>
              </w:rPr>
            </w:pPr>
            <w:proofErr w:type="gramStart"/>
            <w:r>
              <w:rPr>
                <w:rFonts w:ascii="Courier New" w:hAnsi="Courier New" w:cs="Courier New"/>
                <w:sz w:val="14"/>
                <w:szCs w:val="14"/>
                <w:lang w:val="en-US"/>
              </w:rPr>
              <w:t xml:space="preserve">ID[31]={ </w:t>
            </w:r>
            <w:proofErr w:type="spellStart"/>
            <w:r>
              <w:rPr>
                <w:rFonts w:ascii="Courier New" w:hAnsi="Courier New" w:cs="Courier New"/>
                <w:sz w:val="14"/>
                <w:szCs w:val="14"/>
                <w:lang w:val="en-US"/>
              </w:rPr>
              <w:t>trackIndex</w:t>
            </w:r>
            <w:proofErr w:type="spellEnd"/>
            <w:proofErr w:type="gramEnd"/>
            <w:r>
              <w:rPr>
                <w:rFonts w:ascii="Courier New" w:hAnsi="Courier New" w:cs="Courier New"/>
                <w:sz w:val="14"/>
                <w:szCs w:val="14"/>
                <w:lang w:val="en-US"/>
              </w:rPr>
              <w:t>=0; UID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’]*12;   </w:t>
            </w:r>
            <w:proofErr w:type="gramEnd"/>
            <w:r>
              <w:rPr>
                <w:rFonts w:ascii="Courier New" w:hAnsi="Courier New" w:cs="Courier New"/>
                <w:sz w:val="14"/>
                <w:szCs w:val="14"/>
                <w:lang w:val="en-US"/>
              </w:rPr>
              <w:t xml:space="preserve">   </w:t>
            </w:r>
            <w:proofErr w:type="spellStart"/>
            <w:r>
              <w:rPr>
                <w:rFonts w:ascii="Courier New" w:hAnsi="Courier New" w:cs="Courier New"/>
                <w:sz w:val="14"/>
                <w:szCs w:val="14"/>
                <w:lang w:val="en-US"/>
              </w:rPr>
              <w:t>trackRef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’]*14;   </w:t>
            </w:r>
            <w:proofErr w:type="gramEnd"/>
            <w:r>
              <w:rPr>
                <w:rFonts w:ascii="Courier New" w:hAnsi="Courier New" w:cs="Courier New"/>
                <w:sz w:val="14"/>
                <w:szCs w:val="14"/>
                <w:lang w:val="en-US"/>
              </w:rPr>
              <w:t xml:space="preserve">     </w:t>
            </w:r>
            <w:proofErr w:type="spellStart"/>
            <w:r>
              <w:rPr>
                <w:rFonts w:ascii="Courier New" w:hAnsi="Courier New" w:cs="Courier New"/>
                <w:sz w:val="14"/>
                <w:szCs w:val="14"/>
                <w:lang w:val="en-US"/>
              </w:rPr>
              <w:t>packRef</w:t>
            </w:r>
            <w:proofErr w:type="spellEnd"/>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w:t>
            </w:r>
            <w:proofErr w:type="gramStart"/>
            <w:r>
              <w:rPr>
                <w:rFonts w:ascii="Courier New" w:hAnsi="Courier New" w:cs="Courier New"/>
                <w:sz w:val="14"/>
                <w:szCs w:val="14"/>
                <w:lang w:val="en-US"/>
              </w:rPr>
              <w:t xml:space="preserve">’]*11;   </w:t>
            </w:r>
            <w:proofErr w:type="gramEnd"/>
            <w:r>
              <w:rPr>
                <w:rFonts w:ascii="Courier New" w:hAnsi="Courier New" w:cs="Courier New"/>
                <w:sz w:val="14"/>
                <w:szCs w:val="14"/>
                <w:lang w:val="en-US"/>
              </w:rPr>
              <w:t xml:space="preserve">  pad</w:t>
            </w:r>
            <w:proofErr w:type="gramStart"/>
            <w:r>
              <w:rPr>
                <w:rFonts w:ascii="Courier New" w:hAnsi="Courier New" w:cs="Courier New"/>
                <w:sz w:val="14"/>
                <w:szCs w:val="14"/>
                <w:lang w:val="en-US"/>
              </w:rPr>
              <w:t>=‘</w:t>
            </w:r>
            <w:proofErr w:type="gramEnd"/>
            <w:r>
              <w:rPr>
                <w:rFonts w:ascii="Courier New" w:hAnsi="Courier New" w:cs="Courier New"/>
                <w:sz w:val="14"/>
                <w:szCs w:val="14"/>
                <w:lang w:val="en-US"/>
              </w:rPr>
              <w:t>\0`; };</w:t>
            </w:r>
          </w:p>
        </w:tc>
      </w:tr>
    </w:tbl>
    <w:p w14:paraId="7BAC6DB2" w14:textId="77777777" w:rsidR="00016977" w:rsidRDefault="00016977" w:rsidP="00016977">
      <w:pPr>
        <w:spacing w:before="240"/>
        <w:ind w:firstLineChars="200" w:firstLine="480"/>
        <w:rPr>
          <w:lang w:val="en-GB" w:eastAsia="zh-CN"/>
        </w:rPr>
      </w:pPr>
      <w:r>
        <w:rPr>
          <w:rFonts w:hint="eastAsia"/>
          <w:lang w:val="en-GB" w:eastAsia="zh-CN"/>
        </w:rPr>
        <w:t>第一个轨道包含</w:t>
      </w:r>
      <w:r>
        <w:rPr>
          <w:rFonts w:hint="eastAsia"/>
          <w:lang w:val="en-GB" w:eastAsia="zh-CN"/>
        </w:rPr>
        <w:t>3</w:t>
      </w:r>
      <w:r>
        <w:rPr>
          <w:rFonts w:hint="eastAsia"/>
          <w:lang w:val="en-GB" w:eastAsia="zh-CN"/>
        </w:rPr>
        <w:t>个</w:t>
      </w:r>
      <w:r>
        <w:rPr>
          <w:rFonts w:hint="eastAsia"/>
          <w:lang w:val="en-GB" w:eastAsia="zh-CN"/>
        </w:rPr>
        <w:t>UID</w:t>
      </w:r>
      <w:r>
        <w:rPr>
          <w:rFonts w:hint="eastAsia"/>
          <w:lang w:val="en-GB" w:eastAsia="zh-CN"/>
        </w:rPr>
        <w:t>，因此在文件内的不同时间位置将包含</w:t>
      </w:r>
      <w:r>
        <w:rPr>
          <w:rFonts w:hint="eastAsia"/>
          <w:lang w:val="en-GB" w:eastAsia="zh-CN"/>
        </w:rPr>
        <w:t>3</w:t>
      </w:r>
      <w:r>
        <w:rPr>
          <w:rFonts w:hint="eastAsia"/>
          <w:lang w:val="en-GB" w:eastAsia="zh-CN"/>
        </w:rPr>
        <w:t>个不同的对象（轨道</w:t>
      </w:r>
      <w:r>
        <w:rPr>
          <w:rFonts w:hint="eastAsia"/>
          <w:lang w:val="en-GB" w:eastAsia="zh-CN"/>
        </w:rPr>
        <w:t>ID</w:t>
      </w:r>
      <w:r>
        <w:rPr>
          <w:rFonts w:hint="eastAsia"/>
          <w:lang w:val="en-GB" w:eastAsia="zh-CN"/>
        </w:rPr>
        <w:t>为</w:t>
      </w:r>
      <w:r>
        <w:rPr>
          <w:rFonts w:hint="eastAsia"/>
          <w:lang w:val="en-GB" w:eastAsia="zh-CN"/>
        </w:rPr>
        <w:t>AT_00031001_01</w:t>
      </w:r>
      <w:r>
        <w:rPr>
          <w:rFonts w:hint="eastAsia"/>
          <w:lang w:val="en-GB" w:eastAsia="zh-CN"/>
        </w:rPr>
        <w:t>，</w:t>
      </w:r>
      <w:r>
        <w:rPr>
          <w:rFonts w:hint="eastAsia"/>
          <w:lang w:val="en-GB" w:eastAsia="zh-CN"/>
        </w:rPr>
        <w:t>AT_00031003_01</w:t>
      </w:r>
      <w:r>
        <w:rPr>
          <w:rFonts w:hint="eastAsia"/>
          <w:lang w:val="en-GB" w:eastAsia="zh-CN"/>
        </w:rPr>
        <w:t>和</w:t>
      </w:r>
      <w:r>
        <w:rPr>
          <w:rFonts w:hint="eastAsia"/>
          <w:lang w:val="en-GB" w:eastAsia="zh-CN"/>
        </w:rPr>
        <w:t>AT_00031004_01</w:t>
      </w:r>
      <w:r>
        <w:rPr>
          <w:rFonts w:hint="eastAsia"/>
          <w:lang w:val="en-GB" w:eastAsia="zh-CN"/>
        </w:rPr>
        <w:t>）。第二轨道包含一个</w:t>
      </w:r>
      <w:r>
        <w:rPr>
          <w:rFonts w:hint="eastAsia"/>
          <w:lang w:val="en-GB" w:eastAsia="zh-CN"/>
        </w:rPr>
        <w:t>UID</w:t>
      </w:r>
      <w:r>
        <w:rPr>
          <w:rFonts w:hint="eastAsia"/>
          <w:lang w:val="en-GB" w:eastAsia="zh-CN"/>
        </w:rPr>
        <w:t>，因此包含一个对象。该对象与轨道</w:t>
      </w:r>
      <w:r>
        <w:rPr>
          <w:rFonts w:hint="eastAsia"/>
          <w:lang w:val="en-GB" w:eastAsia="zh-CN"/>
        </w:rPr>
        <w:t>1</w:t>
      </w:r>
      <w:r>
        <w:rPr>
          <w:rFonts w:hint="eastAsia"/>
          <w:lang w:val="en-GB" w:eastAsia="zh-CN"/>
        </w:rPr>
        <w:t>中的第一个对象具有相同的包</w:t>
      </w:r>
      <w:r>
        <w:rPr>
          <w:rFonts w:hint="eastAsia"/>
          <w:lang w:val="en-GB" w:eastAsia="zh-CN"/>
        </w:rPr>
        <w:t>ID</w:t>
      </w:r>
      <w:r>
        <w:rPr>
          <w:rFonts w:hint="eastAsia"/>
          <w:lang w:val="en-GB" w:eastAsia="zh-CN"/>
        </w:rPr>
        <w:t>（</w:t>
      </w:r>
      <w:r>
        <w:rPr>
          <w:rFonts w:hint="eastAsia"/>
          <w:lang w:val="en-GB" w:eastAsia="zh-CN"/>
        </w:rPr>
        <w:t>AP_00031001</w:t>
      </w:r>
      <w:r>
        <w:rPr>
          <w:rFonts w:hint="eastAsia"/>
          <w:lang w:val="en-GB" w:eastAsia="zh-CN"/>
        </w:rPr>
        <w:t>）。这表明第一个对象包含在轨道</w:t>
      </w:r>
      <w:r>
        <w:rPr>
          <w:rFonts w:hint="eastAsia"/>
          <w:lang w:val="en-GB" w:eastAsia="zh-CN"/>
        </w:rPr>
        <w:t>1</w:t>
      </w:r>
      <w:r>
        <w:rPr>
          <w:rFonts w:hint="eastAsia"/>
          <w:lang w:val="en-GB" w:eastAsia="zh-CN"/>
        </w:rPr>
        <w:t>和轨道</w:t>
      </w:r>
      <w:r>
        <w:rPr>
          <w:rFonts w:hint="eastAsia"/>
          <w:lang w:val="en-GB" w:eastAsia="zh-CN"/>
        </w:rPr>
        <w:t>2</w:t>
      </w:r>
      <w:r>
        <w:rPr>
          <w:rFonts w:hint="eastAsia"/>
          <w:lang w:val="en-GB" w:eastAsia="zh-CN"/>
        </w:rPr>
        <w:t>中携带的两个信道。在</w:t>
      </w:r>
      <w:r>
        <w:rPr>
          <w:rFonts w:hint="eastAsia"/>
          <w:lang w:val="en-GB" w:eastAsia="zh-CN"/>
        </w:rPr>
        <w:t>&lt;</w:t>
      </w:r>
      <w:proofErr w:type="spellStart"/>
      <w:r>
        <w:rPr>
          <w:rFonts w:hint="eastAsia"/>
          <w:lang w:val="en-GB" w:eastAsia="zh-CN"/>
        </w:rPr>
        <w:t>axml</w:t>
      </w:r>
      <w:proofErr w:type="spellEnd"/>
      <w:r>
        <w:rPr>
          <w:rFonts w:hint="eastAsia"/>
          <w:lang w:val="en-GB" w:eastAsia="zh-CN"/>
        </w:rPr>
        <w:t>&gt;</w:t>
      </w:r>
      <w:r>
        <w:rPr>
          <w:rFonts w:hint="eastAsia"/>
          <w:lang w:val="en-GB" w:eastAsia="zh-CN"/>
        </w:rPr>
        <w:t>、</w:t>
      </w:r>
      <w:r>
        <w:rPr>
          <w:rFonts w:hint="eastAsia"/>
          <w:lang w:val="en-GB" w:eastAsia="zh-CN"/>
        </w:rPr>
        <w:t>&lt;</w:t>
      </w:r>
      <w:proofErr w:type="spellStart"/>
      <w:r>
        <w:rPr>
          <w:rFonts w:hint="eastAsia"/>
          <w:lang w:val="en-GB" w:eastAsia="zh-CN"/>
        </w:rPr>
        <w:t>bxml</w:t>
      </w:r>
      <w:proofErr w:type="spellEnd"/>
      <w:r>
        <w:rPr>
          <w:rFonts w:hint="eastAsia"/>
          <w:lang w:val="en-GB" w:eastAsia="zh-CN"/>
        </w:rPr>
        <w:t>&gt;</w:t>
      </w:r>
      <w:r>
        <w:rPr>
          <w:rFonts w:hint="eastAsia"/>
          <w:lang w:val="en-GB" w:eastAsia="zh-CN"/>
        </w:rPr>
        <w:t>或</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块中承载的</w:t>
      </w:r>
      <w:r>
        <w:rPr>
          <w:rFonts w:hint="eastAsia"/>
          <w:lang w:val="en-GB" w:eastAsia="zh-CN"/>
        </w:rPr>
        <w:t>ADM</w:t>
      </w:r>
      <w:r>
        <w:rPr>
          <w:rFonts w:hint="eastAsia"/>
          <w:lang w:val="en-GB" w:eastAsia="zh-CN"/>
        </w:rPr>
        <w:t>元数据将用于阐明信道和轨道的分配。</w:t>
      </w:r>
      <w:bookmarkStart w:id="87" w:name="_Toc472005624"/>
    </w:p>
    <w:p w14:paraId="20F93CBA" w14:textId="77777777" w:rsidR="00016977" w:rsidRPr="00D3343D" w:rsidRDefault="00016977" w:rsidP="005263E5">
      <w:pPr>
        <w:pStyle w:val="Heading3"/>
        <w:keepNext w:val="0"/>
        <w:keepLines w:val="0"/>
        <w:rPr>
          <w:rFonts w:eastAsia="MS Mincho"/>
          <w:lang w:val="en-US" w:eastAsia="zh-CN"/>
        </w:rPr>
      </w:pPr>
      <w:r w:rsidRPr="00D3343D">
        <w:rPr>
          <w:rFonts w:eastAsia="MS Mincho"/>
          <w:lang w:val="en-US" w:eastAsia="zh-CN"/>
        </w:rPr>
        <w:t>8.3.3</w:t>
      </w:r>
      <w:r w:rsidRPr="00D3343D">
        <w:rPr>
          <w:rFonts w:eastAsia="MS Mincho"/>
          <w:lang w:val="en-US" w:eastAsia="zh-CN"/>
        </w:rPr>
        <w:tab/>
      </w:r>
      <w:r w:rsidRPr="00D3343D">
        <w:rPr>
          <w:rFonts w:ascii="SimSun" w:hAnsi="SimSun" w:hint="eastAsia"/>
          <w:lang w:val="en-US" w:eastAsia="zh-CN"/>
        </w:rPr>
        <w:t>多内容案例</w:t>
      </w:r>
      <w:bookmarkEnd w:id="87"/>
    </w:p>
    <w:p w14:paraId="149B772D" w14:textId="77777777" w:rsidR="00016977" w:rsidRDefault="00016977" w:rsidP="005263E5">
      <w:pPr>
        <w:spacing w:after="360"/>
        <w:ind w:firstLineChars="200" w:firstLine="480"/>
        <w:rPr>
          <w:lang w:eastAsia="zh-CN"/>
        </w:rPr>
      </w:pPr>
      <w:r>
        <w:rPr>
          <w:lang w:val="en-US" w:eastAsia="zh-CN"/>
        </w:rPr>
        <w:t>BW64</w:t>
      </w:r>
      <w:r>
        <w:rPr>
          <w:rFonts w:hint="eastAsia"/>
          <w:lang w:val="en-US" w:eastAsia="zh-CN"/>
        </w:rPr>
        <w:t>文件可以在单个文件中包含多个内容，例如在前</w:t>
      </w:r>
      <w:r>
        <w:rPr>
          <w:rFonts w:hint="eastAsia"/>
          <w:lang w:val="en-US" w:eastAsia="zh-CN"/>
        </w:rPr>
        <w:t>6</w:t>
      </w:r>
      <w:r>
        <w:rPr>
          <w:rFonts w:hint="eastAsia"/>
          <w:lang w:val="en-US" w:eastAsia="zh-CN"/>
        </w:rPr>
        <w:t>个轨道上有主混音</w:t>
      </w:r>
      <w:r>
        <w:rPr>
          <w:rFonts w:hint="eastAsia"/>
          <w:lang w:val="en-US" w:eastAsia="zh-CN"/>
        </w:rPr>
        <w:t>5.1</w:t>
      </w:r>
      <w:r>
        <w:rPr>
          <w:rFonts w:hint="eastAsia"/>
          <w:lang w:val="en-US" w:eastAsia="zh-CN"/>
        </w:rPr>
        <w:t>，在接下来的</w:t>
      </w:r>
      <w:r>
        <w:rPr>
          <w:rFonts w:hint="eastAsia"/>
          <w:lang w:val="en-US" w:eastAsia="zh-CN"/>
        </w:rPr>
        <w:t>2</w:t>
      </w:r>
      <w:r>
        <w:rPr>
          <w:rFonts w:hint="eastAsia"/>
          <w:lang w:val="en-US" w:eastAsia="zh-CN"/>
        </w:rPr>
        <w:t>个轨道上有一个外语立体声混音。</w:t>
      </w:r>
      <w:r>
        <w:rPr>
          <w:lang w:val="en-US" w:eastAsia="zh-CN"/>
        </w:rPr>
        <w:t>ITU-R BS.1738</w:t>
      </w:r>
      <w:r>
        <w:rPr>
          <w:rFonts w:hint="eastAsia"/>
          <w:lang w:val="en-US" w:eastAsia="zh-CN"/>
        </w:rPr>
        <w:t>建议书含有几种配置，而且案例会呈现建议书中的生产情况</w:t>
      </w:r>
      <w:r>
        <w:rPr>
          <w:rFonts w:hint="eastAsia"/>
          <w:lang w:val="en-US" w:eastAsia="zh-CN"/>
        </w:rPr>
        <w:t>5</w:t>
      </w:r>
      <w:r>
        <w:rPr>
          <w:rFonts w:hint="eastAsia"/>
          <w:lang w:val="en-US" w:eastAsia="zh-CN"/>
        </w:rPr>
        <w:t>是如何在</w:t>
      </w:r>
      <w:r>
        <w:rPr>
          <w:lang w:val="en-US" w:eastAsia="zh-CN"/>
        </w:rPr>
        <w:t>&lt;</w:t>
      </w:r>
      <w:proofErr w:type="spellStart"/>
      <w:r>
        <w:rPr>
          <w:lang w:val="en-US" w:eastAsia="zh-CN"/>
        </w:rPr>
        <w:t>chna</w:t>
      </w:r>
      <w:proofErr w:type="spellEnd"/>
      <w:r>
        <w:rPr>
          <w:lang w:val="en-US" w:eastAsia="zh-CN"/>
        </w:rPr>
        <w:t>&gt;</w:t>
      </w:r>
      <w:r>
        <w:rPr>
          <w:rFonts w:hint="eastAsia"/>
          <w:lang w:val="en-US" w:eastAsia="zh-CN"/>
        </w:rPr>
        <w:t>块中被处理的。这种情况包含</w:t>
      </w:r>
      <w:r>
        <w:rPr>
          <w:rFonts w:hint="eastAsia"/>
          <w:lang w:val="en-US" w:eastAsia="zh-CN"/>
        </w:rPr>
        <w:t>8</w:t>
      </w:r>
      <w:r>
        <w:rPr>
          <w:rFonts w:hint="eastAsia"/>
          <w:lang w:val="en-US" w:eastAsia="zh-CN"/>
        </w:rPr>
        <w:t>个轨道，前</w:t>
      </w:r>
      <w:r>
        <w:rPr>
          <w:rFonts w:hint="eastAsia"/>
          <w:lang w:val="en-US" w:eastAsia="zh-CN"/>
        </w:rPr>
        <w:t>6</w:t>
      </w:r>
      <w:r>
        <w:rPr>
          <w:rFonts w:hint="eastAsia"/>
          <w:lang w:val="en-US" w:eastAsia="zh-CN"/>
        </w:rPr>
        <w:t>个轨道包含一个</w:t>
      </w:r>
      <w:r>
        <w:rPr>
          <w:lang w:val="en-US" w:eastAsia="zh-CN"/>
        </w:rPr>
        <w:t>5.1</w:t>
      </w:r>
      <w:r>
        <w:rPr>
          <w:rFonts w:hint="eastAsia"/>
          <w:lang w:val="en-US" w:eastAsia="zh-CN"/>
        </w:rPr>
        <w:t>完整混音，后</w:t>
      </w:r>
      <w:r>
        <w:rPr>
          <w:rFonts w:hint="eastAsia"/>
          <w:lang w:val="en-US" w:eastAsia="zh-CN"/>
        </w:rPr>
        <w:t>2</w:t>
      </w:r>
      <w:r>
        <w:rPr>
          <w:rFonts w:hint="eastAsia"/>
          <w:lang w:val="en-US" w:eastAsia="zh-CN"/>
        </w:rPr>
        <w:t>个轨道包含一个立体声国际混音。</w:t>
      </w:r>
      <w:r>
        <w:rPr>
          <w:lang w:eastAsia="zh-CN"/>
        </w:rPr>
        <w:t>&lt;</w:t>
      </w:r>
      <w:proofErr w:type="spellStart"/>
      <w:r>
        <w:rPr>
          <w:lang w:eastAsia="zh-CN"/>
        </w:rPr>
        <w:t>chna</w:t>
      </w:r>
      <w:proofErr w:type="spellEnd"/>
      <w:r>
        <w:rPr>
          <w:lang w:eastAsia="zh-CN"/>
        </w:rPr>
        <w:t>&gt;</w:t>
      </w:r>
      <w:r>
        <w:rPr>
          <w:rFonts w:hint="eastAsia"/>
          <w:lang w:eastAsia="zh-CN"/>
        </w:rPr>
        <w:t>结果如下：</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855"/>
      </w:tblGrid>
      <w:tr w:rsidR="00016977" w:rsidRPr="009C1E98" w14:paraId="7A06EBBF" w14:textId="77777777" w:rsidTr="00CD2E22">
        <w:tc>
          <w:tcPr>
            <w:tcW w:w="9855" w:type="dxa"/>
          </w:tcPr>
          <w:p w14:paraId="13833A18" w14:textId="77777777" w:rsidR="00016977" w:rsidRPr="00B325DD" w:rsidRDefault="00016977" w:rsidP="00B13FB9">
            <w:pPr>
              <w:keepNext/>
              <w:keepLines/>
              <w:rPr>
                <w:rFonts w:ascii="Courier New" w:hAnsi="Courier New" w:cs="Courier New"/>
                <w:sz w:val="14"/>
                <w:szCs w:val="14"/>
              </w:rPr>
            </w:pPr>
            <w:proofErr w:type="spellStart"/>
            <w:proofErr w:type="gramStart"/>
            <w:r w:rsidRPr="00B325DD">
              <w:rPr>
                <w:rFonts w:ascii="Courier New" w:hAnsi="Courier New" w:cs="Courier New"/>
                <w:sz w:val="14"/>
                <w:szCs w:val="14"/>
              </w:rPr>
              <w:t>ckID</w:t>
            </w:r>
            <w:proofErr w:type="spellEnd"/>
            <w:proofErr w:type="gramEnd"/>
            <w:r w:rsidRPr="00B325DD">
              <w:rPr>
                <w:rFonts w:ascii="Courier New" w:hAnsi="Courier New" w:cs="Courier New"/>
                <w:sz w:val="14"/>
                <w:szCs w:val="14"/>
              </w:rPr>
              <w:t xml:space="preserve"> = {‘c’,’</w:t>
            </w:r>
            <w:proofErr w:type="spellStart"/>
            <w:r w:rsidRPr="00B325DD">
              <w:rPr>
                <w:rFonts w:ascii="Courier New" w:hAnsi="Courier New" w:cs="Courier New"/>
                <w:sz w:val="14"/>
                <w:szCs w:val="14"/>
              </w:rPr>
              <w:t>h’,’n’,’a</w:t>
            </w:r>
            <w:proofErr w:type="spellEnd"/>
            <w:r w:rsidRPr="00B325DD">
              <w:rPr>
                <w:rFonts w:ascii="Courier New" w:hAnsi="Courier New" w:cs="Courier New"/>
                <w:sz w:val="14"/>
                <w:szCs w:val="14"/>
              </w:rPr>
              <w:t>’</w:t>
            </w:r>
            <w:proofErr w:type="gramStart"/>
            <w:r w:rsidRPr="00B325DD">
              <w:rPr>
                <w:rFonts w:ascii="Courier New" w:hAnsi="Courier New" w:cs="Courier New"/>
                <w:sz w:val="14"/>
                <w:szCs w:val="14"/>
              </w:rPr>
              <w:t>};</w:t>
            </w:r>
            <w:proofErr w:type="gramEnd"/>
          </w:p>
          <w:p w14:paraId="2C585820" w14:textId="77777777" w:rsidR="00016977" w:rsidRPr="00B325DD" w:rsidRDefault="00016977" w:rsidP="00B13FB9">
            <w:pPr>
              <w:keepNext/>
              <w:keepLines/>
              <w:rPr>
                <w:rFonts w:ascii="Courier New" w:hAnsi="Courier New"/>
                <w:sz w:val="14"/>
                <w:lang w:val="en-GB"/>
              </w:rPr>
            </w:pPr>
            <w:proofErr w:type="spellStart"/>
            <w:r w:rsidRPr="00B325DD">
              <w:rPr>
                <w:rFonts w:ascii="Courier New" w:hAnsi="Courier New"/>
                <w:sz w:val="14"/>
                <w:lang w:val="en-GB"/>
              </w:rPr>
              <w:t>ckSize</w:t>
            </w:r>
            <w:proofErr w:type="spellEnd"/>
            <w:r w:rsidRPr="00B325DD">
              <w:rPr>
                <w:rFonts w:ascii="Courier New" w:hAnsi="Courier New"/>
                <w:sz w:val="14"/>
                <w:lang w:val="en-GB"/>
              </w:rPr>
              <w:t xml:space="preserve"> = </w:t>
            </w:r>
            <w:proofErr w:type="gramStart"/>
            <w:r w:rsidRPr="00B325DD">
              <w:rPr>
                <w:rFonts w:ascii="Courier New" w:hAnsi="Courier New"/>
                <w:sz w:val="14"/>
                <w:lang w:val="en-GB"/>
              </w:rPr>
              <w:t>324;</w:t>
            </w:r>
            <w:proofErr w:type="gramEnd"/>
          </w:p>
          <w:p w14:paraId="5439A04F" w14:textId="77777777" w:rsidR="00016977" w:rsidRPr="00B325DD" w:rsidRDefault="00016977" w:rsidP="00B13FB9">
            <w:pPr>
              <w:keepNext/>
              <w:keepLines/>
              <w:rPr>
                <w:rFonts w:ascii="Courier New" w:hAnsi="Courier New"/>
                <w:sz w:val="14"/>
                <w:lang w:val="en-GB"/>
              </w:rPr>
            </w:pPr>
            <w:proofErr w:type="spellStart"/>
            <w:r w:rsidRPr="00B325DD">
              <w:rPr>
                <w:rFonts w:ascii="Courier New" w:hAnsi="Courier New"/>
                <w:sz w:val="14"/>
                <w:lang w:val="en-GB"/>
              </w:rPr>
              <w:t>numTracks</w:t>
            </w:r>
            <w:proofErr w:type="spellEnd"/>
            <w:r w:rsidRPr="00B325DD">
              <w:rPr>
                <w:rFonts w:ascii="Courier New" w:hAnsi="Courier New"/>
                <w:sz w:val="14"/>
                <w:lang w:val="en-GB"/>
              </w:rPr>
              <w:t xml:space="preserve"> = </w:t>
            </w:r>
            <w:proofErr w:type="gramStart"/>
            <w:r w:rsidRPr="00B325DD">
              <w:rPr>
                <w:rFonts w:ascii="Courier New" w:hAnsi="Courier New"/>
                <w:sz w:val="14"/>
                <w:lang w:val="en-GB"/>
              </w:rPr>
              <w:t>8;</w:t>
            </w:r>
            <w:proofErr w:type="gramEnd"/>
          </w:p>
          <w:p w14:paraId="41C7EAFD" w14:textId="77777777" w:rsidR="00016977" w:rsidRPr="00B325DD" w:rsidRDefault="00016977" w:rsidP="00B13FB9">
            <w:pPr>
              <w:keepNext/>
              <w:keepLines/>
              <w:rPr>
                <w:rFonts w:ascii="Courier New" w:hAnsi="Courier New"/>
                <w:sz w:val="14"/>
                <w:lang w:val="en-GB"/>
              </w:rPr>
            </w:pPr>
            <w:proofErr w:type="spellStart"/>
            <w:r w:rsidRPr="00B325DD">
              <w:rPr>
                <w:rFonts w:ascii="Courier New" w:hAnsi="Courier New"/>
                <w:sz w:val="14"/>
                <w:lang w:val="en-GB"/>
              </w:rPr>
              <w:t>numUIDs</w:t>
            </w:r>
            <w:proofErr w:type="spellEnd"/>
            <w:r w:rsidRPr="00B325DD">
              <w:rPr>
                <w:rFonts w:ascii="Courier New" w:hAnsi="Courier New"/>
                <w:sz w:val="14"/>
                <w:lang w:val="en-GB"/>
              </w:rPr>
              <w:t xml:space="preserve"> = </w:t>
            </w:r>
            <w:proofErr w:type="gramStart"/>
            <w:r w:rsidRPr="00B325DD">
              <w:rPr>
                <w:rFonts w:ascii="Courier New" w:hAnsi="Courier New"/>
                <w:sz w:val="14"/>
                <w:lang w:val="en-GB"/>
              </w:rPr>
              <w:t>8;</w:t>
            </w:r>
            <w:proofErr w:type="gramEnd"/>
          </w:p>
          <w:p w14:paraId="2D8EC227"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 xml:space="preserve">ID[0]={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=1;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ATU_00000001”;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AT_00010001_01”;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58BB2EA1"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 xml:space="preserve">ID[1]={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=2;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ATU_00000002”;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AT_00010002_01”;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1FF8B5E0"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ID[</w:t>
            </w:r>
            <w:r w:rsidRPr="00B325DD">
              <w:rPr>
                <w:rFonts w:ascii="Courier New" w:hAnsi="Courier New" w:cs="Courier New"/>
                <w:sz w:val="14"/>
                <w:szCs w:val="14"/>
                <w:lang w:val="en-GB"/>
              </w:rPr>
              <w:t>2</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=3;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ATU_00000003”;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AT_00010003_01”;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23660E9F"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ID[</w:t>
            </w:r>
            <w:r w:rsidRPr="00B325DD">
              <w:rPr>
                <w:rFonts w:ascii="Courier New" w:hAnsi="Courier New" w:cs="Courier New"/>
                <w:sz w:val="14"/>
                <w:szCs w:val="14"/>
                <w:lang w:val="en-GB"/>
              </w:rPr>
              <w:t>3</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=4;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ATU_00000004”;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AT_00010004_01”;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1D4B9EBD"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ID[</w:t>
            </w:r>
            <w:r w:rsidRPr="00B325DD">
              <w:rPr>
                <w:rFonts w:ascii="Courier New" w:hAnsi="Courier New" w:cs="Courier New"/>
                <w:sz w:val="14"/>
                <w:szCs w:val="14"/>
                <w:lang w:val="en-GB"/>
              </w:rPr>
              <w:t>4</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=5;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ATU_00000005”;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AT_00010005_01”;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79157C3E"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ID[</w:t>
            </w:r>
            <w:r w:rsidRPr="00B325DD">
              <w:rPr>
                <w:rFonts w:ascii="Courier New" w:hAnsi="Courier New" w:cs="Courier New"/>
                <w:sz w:val="14"/>
                <w:szCs w:val="14"/>
                <w:lang w:val="en-GB"/>
              </w:rPr>
              <w:t>5</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=6;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ATU_00000006”;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AT_00010006_01”;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AP_00010003”;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484C5095" w14:textId="77777777" w:rsidR="00016977" w:rsidRPr="00B325DD" w:rsidRDefault="00016977" w:rsidP="00B13FB9">
            <w:pPr>
              <w:keepNext/>
              <w:keepLines/>
              <w:rPr>
                <w:rFonts w:ascii="Courier New" w:hAnsi="Courier New"/>
                <w:sz w:val="14"/>
                <w:lang w:val="en-GB"/>
              </w:rPr>
            </w:pPr>
            <w:proofErr w:type="gramStart"/>
            <w:r w:rsidRPr="00B325DD">
              <w:rPr>
                <w:rFonts w:ascii="Courier New" w:hAnsi="Courier New"/>
                <w:sz w:val="14"/>
                <w:lang w:val="en-GB"/>
              </w:rPr>
              <w:t>ID[</w:t>
            </w:r>
            <w:r w:rsidRPr="00B325DD">
              <w:rPr>
                <w:rFonts w:ascii="Courier New" w:hAnsi="Courier New" w:cs="Courier New"/>
                <w:sz w:val="14"/>
                <w:szCs w:val="14"/>
                <w:lang w:val="en-GB"/>
              </w:rPr>
              <w:t>6</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=7;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ATU_00000007”;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AT_00010001_01”;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AP_00010002”; pad</w:t>
            </w:r>
            <w:proofErr w:type="gramStart"/>
            <w:r w:rsidRPr="00B325DD">
              <w:rPr>
                <w:rFonts w:ascii="Courier New" w:hAnsi="Courier New"/>
                <w:sz w:val="14"/>
                <w:lang w:val="en-GB"/>
              </w:rPr>
              <w:t>=‘</w:t>
            </w:r>
            <w:proofErr w:type="gramEnd"/>
            <w:r w:rsidRPr="00B325DD">
              <w:rPr>
                <w:rFonts w:ascii="Courier New" w:hAnsi="Courier New"/>
                <w:sz w:val="14"/>
                <w:lang w:val="en-GB"/>
              </w:rPr>
              <w:t>\0`</w:t>
            </w:r>
            <w:proofErr w:type="gramStart"/>
            <w:r w:rsidRPr="00B325DD">
              <w:rPr>
                <w:rFonts w:ascii="Courier New" w:hAnsi="Courier New"/>
                <w:sz w:val="14"/>
                <w:lang w:val="en-GB"/>
              </w:rPr>
              <w:t>; }</w:t>
            </w:r>
            <w:proofErr w:type="gramEnd"/>
            <w:r w:rsidRPr="00B325DD">
              <w:rPr>
                <w:rFonts w:ascii="Courier New" w:hAnsi="Courier New"/>
                <w:sz w:val="14"/>
                <w:lang w:val="en-GB"/>
              </w:rPr>
              <w:t>;</w:t>
            </w:r>
          </w:p>
          <w:p w14:paraId="32BC39EC" w14:textId="77777777" w:rsidR="00016977" w:rsidRPr="00B325DD" w:rsidRDefault="00016977" w:rsidP="00B13FB9">
            <w:pPr>
              <w:keepNext/>
              <w:keepLines/>
              <w:rPr>
                <w:lang w:val="en-US"/>
              </w:rPr>
            </w:pPr>
            <w:proofErr w:type="gramStart"/>
            <w:r w:rsidRPr="00B325DD">
              <w:rPr>
                <w:rFonts w:ascii="Courier New" w:hAnsi="Courier New"/>
                <w:sz w:val="14"/>
                <w:lang w:val="en-GB"/>
              </w:rPr>
              <w:t>ID[</w:t>
            </w:r>
            <w:r w:rsidRPr="00B325DD">
              <w:rPr>
                <w:rFonts w:ascii="Courier New" w:hAnsi="Courier New" w:cs="Courier New"/>
                <w:sz w:val="14"/>
                <w:szCs w:val="14"/>
                <w:lang w:val="en-GB"/>
              </w:rPr>
              <w:t>7</w:t>
            </w:r>
            <w:r w:rsidRPr="00B325DD">
              <w:rPr>
                <w:rFonts w:ascii="Courier New" w:hAnsi="Courier New"/>
                <w:sz w:val="14"/>
                <w:lang w:val="en-GB"/>
              </w:rPr>
              <w:t xml:space="preserve">]={ </w:t>
            </w:r>
            <w:proofErr w:type="spellStart"/>
            <w:r w:rsidRPr="00B325DD">
              <w:rPr>
                <w:rFonts w:ascii="Courier New" w:hAnsi="Courier New"/>
                <w:sz w:val="14"/>
                <w:lang w:val="en-GB"/>
              </w:rPr>
              <w:t>trackIndex</w:t>
            </w:r>
            <w:proofErr w:type="spellEnd"/>
            <w:proofErr w:type="gramEnd"/>
            <w:r w:rsidRPr="00B325DD">
              <w:rPr>
                <w:rFonts w:ascii="Courier New" w:hAnsi="Courier New"/>
                <w:sz w:val="14"/>
                <w:lang w:val="en-GB"/>
              </w:rPr>
              <w:t>=8; UID</w:t>
            </w:r>
            <w:proofErr w:type="gramStart"/>
            <w:r w:rsidRPr="00B325DD">
              <w:rPr>
                <w:rFonts w:ascii="Courier New" w:hAnsi="Courier New"/>
                <w:sz w:val="14"/>
                <w:lang w:val="en-GB"/>
              </w:rPr>
              <w:t>=“</w:t>
            </w:r>
            <w:proofErr w:type="gramEnd"/>
            <w:r w:rsidRPr="00B325DD">
              <w:rPr>
                <w:rFonts w:ascii="Courier New" w:hAnsi="Courier New"/>
                <w:sz w:val="14"/>
                <w:lang w:val="en-GB"/>
              </w:rPr>
              <w:t xml:space="preserve">ATU_00000008”; </w:t>
            </w:r>
            <w:proofErr w:type="spellStart"/>
            <w:r w:rsidRPr="00B325DD">
              <w:rPr>
                <w:rFonts w:ascii="Courier New" w:hAnsi="Courier New"/>
                <w:sz w:val="14"/>
                <w:lang w:val="en-GB"/>
              </w:rPr>
              <w:t>trackRef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 xml:space="preserve">AT_00010002_01”; </w:t>
            </w:r>
            <w:proofErr w:type="spellStart"/>
            <w:r w:rsidRPr="00B325DD">
              <w:rPr>
                <w:rFonts w:ascii="Courier New" w:hAnsi="Courier New"/>
                <w:sz w:val="14"/>
                <w:lang w:val="en-GB"/>
              </w:rPr>
              <w:t>packRef</w:t>
            </w:r>
            <w:proofErr w:type="spellEnd"/>
            <w:proofErr w:type="gramStart"/>
            <w:r w:rsidRPr="00B325DD">
              <w:rPr>
                <w:rFonts w:ascii="Courier New" w:hAnsi="Courier New"/>
                <w:sz w:val="14"/>
                <w:lang w:val="en-GB"/>
              </w:rPr>
              <w:t>=“</w:t>
            </w:r>
            <w:proofErr w:type="gramEnd"/>
            <w:r w:rsidRPr="00B325DD">
              <w:rPr>
                <w:rFonts w:ascii="Courier New" w:hAnsi="Courier New"/>
                <w:sz w:val="14"/>
                <w:lang w:val="en-GB"/>
              </w:rPr>
              <w:t>AP_00010002”; pad</w:t>
            </w:r>
            <w:proofErr w:type="gramStart"/>
            <w:r w:rsidRPr="00B325DD">
              <w:rPr>
                <w:rFonts w:ascii="Courier New" w:hAnsi="Courier New"/>
                <w:sz w:val="14"/>
                <w:lang w:val="en-GB"/>
              </w:rPr>
              <w:t>=‘</w:t>
            </w:r>
            <w:proofErr w:type="gramEnd"/>
            <w:r w:rsidRPr="00B325DD">
              <w:rPr>
                <w:rFonts w:ascii="Courier New" w:hAnsi="Courier New"/>
                <w:sz w:val="14"/>
                <w:lang w:val="en-GB"/>
              </w:rPr>
              <w:t>\0`; };</w:t>
            </w:r>
          </w:p>
        </w:tc>
      </w:tr>
    </w:tbl>
    <w:p w14:paraId="768EF67E" w14:textId="77777777" w:rsidR="00016977" w:rsidRDefault="00016977" w:rsidP="00016977">
      <w:pPr>
        <w:ind w:firstLineChars="200" w:firstLine="480"/>
        <w:rPr>
          <w:lang w:val="en-US" w:eastAsia="zh-CN"/>
        </w:rPr>
      </w:pPr>
      <w:r>
        <w:rPr>
          <w:rFonts w:hint="eastAsia"/>
          <w:lang w:val="en-GB" w:eastAsia="zh-CN"/>
        </w:rPr>
        <w:t>&lt;</w:t>
      </w:r>
      <w:proofErr w:type="spellStart"/>
      <w:r>
        <w:rPr>
          <w:rFonts w:hint="eastAsia"/>
          <w:lang w:val="en-GB" w:eastAsia="zh-CN"/>
        </w:rPr>
        <w:t>axml</w:t>
      </w:r>
      <w:proofErr w:type="spellEnd"/>
      <w:r>
        <w:rPr>
          <w:rFonts w:hint="eastAsia"/>
          <w:lang w:val="en-GB" w:eastAsia="zh-CN"/>
        </w:rPr>
        <w:t>&gt;</w:t>
      </w:r>
      <w:r>
        <w:rPr>
          <w:rFonts w:hint="eastAsia"/>
          <w:lang w:val="en-GB" w:eastAsia="zh-CN"/>
        </w:rPr>
        <w:t>、</w:t>
      </w:r>
      <w:r>
        <w:rPr>
          <w:rFonts w:hint="eastAsia"/>
          <w:lang w:val="en-GB" w:eastAsia="zh-CN"/>
        </w:rPr>
        <w:t>&lt;</w:t>
      </w:r>
      <w:proofErr w:type="spellStart"/>
      <w:r>
        <w:rPr>
          <w:rFonts w:hint="eastAsia"/>
          <w:lang w:val="en-GB" w:eastAsia="zh-CN"/>
        </w:rPr>
        <w:t>bxml</w:t>
      </w:r>
      <w:proofErr w:type="spellEnd"/>
      <w:r>
        <w:rPr>
          <w:rFonts w:hint="eastAsia"/>
          <w:lang w:val="en-GB" w:eastAsia="zh-CN"/>
        </w:rPr>
        <w:t>&gt;</w:t>
      </w:r>
      <w:r>
        <w:rPr>
          <w:rFonts w:hint="eastAsia"/>
          <w:lang w:val="en-GB" w:eastAsia="zh-CN"/>
        </w:rPr>
        <w:t>或</w:t>
      </w:r>
      <w:r>
        <w:rPr>
          <w:rFonts w:hint="eastAsia"/>
          <w:lang w:val="en-GB" w:eastAsia="zh-CN"/>
        </w:rPr>
        <w:t>&lt;</w:t>
      </w:r>
      <w:proofErr w:type="spellStart"/>
      <w:r>
        <w:rPr>
          <w:rFonts w:hint="eastAsia"/>
          <w:lang w:val="en-GB" w:eastAsia="zh-CN"/>
        </w:rPr>
        <w:t>sxml</w:t>
      </w:r>
      <w:proofErr w:type="spellEnd"/>
      <w:r>
        <w:rPr>
          <w:rFonts w:hint="eastAsia"/>
          <w:lang w:val="en-GB" w:eastAsia="zh-CN"/>
        </w:rPr>
        <w:t>&gt;</w:t>
      </w:r>
      <w:r>
        <w:rPr>
          <w:rFonts w:hint="eastAsia"/>
          <w:lang w:val="en-GB" w:eastAsia="zh-CN"/>
        </w:rPr>
        <w:t>块</w:t>
      </w:r>
      <w:r>
        <w:rPr>
          <w:rFonts w:hint="eastAsia"/>
          <w:lang w:val="en-US" w:eastAsia="zh-CN"/>
        </w:rPr>
        <w:t>中的</w:t>
      </w:r>
      <w:r>
        <w:rPr>
          <w:lang w:val="en-US" w:eastAsia="zh-CN"/>
        </w:rPr>
        <w:t>ADM</w:t>
      </w:r>
      <w:r>
        <w:rPr>
          <w:rFonts w:hint="eastAsia"/>
          <w:lang w:val="en-US" w:eastAsia="zh-CN"/>
        </w:rPr>
        <w:t>元数据将包含信息，即两个混音是如何分开的。</w:t>
      </w:r>
    </w:p>
    <w:p w14:paraId="65934691" w14:textId="77777777" w:rsidR="00016977" w:rsidRPr="00DA3AB3" w:rsidRDefault="00016977" w:rsidP="000F78EF">
      <w:pPr>
        <w:pStyle w:val="Heading1"/>
        <w:rPr>
          <w:lang w:val="en-GB" w:eastAsia="zh-CN"/>
        </w:rPr>
      </w:pPr>
      <w:bookmarkStart w:id="88" w:name="_Toc472005625"/>
      <w:r w:rsidRPr="00DA3AB3">
        <w:rPr>
          <w:lang w:val="en-GB" w:eastAsia="zh-CN"/>
        </w:rPr>
        <w:lastRenderedPageBreak/>
        <w:t>9</w:t>
      </w:r>
      <w:r w:rsidRPr="00DA3AB3">
        <w:rPr>
          <w:lang w:val="en-GB" w:eastAsia="zh-CN"/>
        </w:rPr>
        <w:tab/>
        <w:t>XML</w:t>
      </w:r>
      <w:r w:rsidRPr="00DA3AB3">
        <w:rPr>
          <w:lang w:val="en-GB" w:eastAsia="zh-CN"/>
        </w:rPr>
        <w:t>块的规则</w:t>
      </w:r>
    </w:p>
    <w:p w14:paraId="5E07202F" w14:textId="77777777" w:rsidR="00016977" w:rsidRPr="00DA3AB3" w:rsidRDefault="00016977" w:rsidP="000F78EF">
      <w:pPr>
        <w:keepNext/>
        <w:keepLines/>
        <w:ind w:firstLineChars="200" w:firstLine="480"/>
        <w:rPr>
          <w:lang w:val="en-GB" w:eastAsia="zh-CN"/>
        </w:rPr>
      </w:pPr>
      <w:r w:rsidRPr="00DA3AB3">
        <w:rPr>
          <w:lang w:val="en-GB" w:eastAsia="zh-CN"/>
        </w:rPr>
        <w:t>有三种不同的块可以承载</w:t>
      </w:r>
      <w:r w:rsidRPr="00DA3AB3">
        <w:rPr>
          <w:lang w:val="en-GB" w:eastAsia="zh-CN"/>
        </w:rPr>
        <w:t>XML</w:t>
      </w:r>
      <w:r w:rsidRPr="00DA3AB3">
        <w:rPr>
          <w:lang w:val="en-GB" w:eastAsia="zh-CN"/>
        </w:rPr>
        <w:t>元数据：</w:t>
      </w:r>
      <w:r w:rsidRPr="00DA3AB3">
        <w:rPr>
          <w:lang w:val="en-GB" w:eastAsia="zh-CN"/>
        </w:rPr>
        <w:t>&lt;</w:t>
      </w:r>
      <w:proofErr w:type="spellStart"/>
      <w:r w:rsidRPr="00DA3AB3">
        <w:rPr>
          <w:lang w:val="en-GB" w:eastAsia="zh-CN"/>
        </w:rPr>
        <w:t>axml</w:t>
      </w:r>
      <w:proofErr w:type="spellEnd"/>
      <w:r w:rsidRPr="00DA3AB3">
        <w:rPr>
          <w:lang w:val="en-GB" w:eastAsia="zh-CN"/>
        </w:rPr>
        <w:t>&gt;</w:t>
      </w:r>
      <w:r w:rsidRPr="00DA3AB3">
        <w:rPr>
          <w:lang w:val="en-GB" w:eastAsia="zh-CN"/>
        </w:rPr>
        <w:t>、</w:t>
      </w:r>
      <w:r w:rsidRPr="00DA3AB3">
        <w:rPr>
          <w:lang w:val="en-GB" w:eastAsia="zh-CN"/>
        </w:rPr>
        <w:t>&lt;</w:t>
      </w:r>
      <w:proofErr w:type="spellStart"/>
      <w:r w:rsidRPr="00DA3AB3">
        <w:rPr>
          <w:lang w:val="en-GB" w:eastAsia="zh-CN"/>
        </w:rPr>
        <w:t>bxml</w:t>
      </w:r>
      <w:proofErr w:type="spellEnd"/>
      <w:r w:rsidRPr="00DA3AB3">
        <w:rPr>
          <w:lang w:val="en-GB" w:eastAsia="zh-CN"/>
        </w:rPr>
        <w:t>&gt;</w:t>
      </w:r>
      <w:r w:rsidRPr="00DA3AB3">
        <w:rPr>
          <w:lang w:val="en-GB" w:eastAsia="zh-CN"/>
        </w:rPr>
        <w:t>和</w:t>
      </w:r>
      <w:r w:rsidRPr="00DA3AB3">
        <w:rPr>
          <w:lang w:val="en-GB" w:eastAsia="zh-CN"/>
        </w:rPr>
        <w:t>&lt;</w:t>
      </w:r>
      <w:proofErr w:type="spellStart"/>
      <w:r w:rsidRPr="00DA3AB3">
        <w:rPr>
          <w:lang w:val="en-GB" w:eastAsia="zh-CN"/>
        </w:rPr>
        <w:t>sxml</w:t>
      </w:r>
      <w:proofErr w:type="spellEnd"/>
      <w:r w:rsidRPr="00DA3AB3">
        <w:rPr>
          <w:lang w:val="en-GB" w:eastAsia="zh-CN"/>
        </w:rPr>
        <w:t>&gt;</w:t>
      </w:r>
      <w:r w:rsidRPr="00DA3AB3">
        <w:rPr>
          <w:lang w:val="en-GB" w:eastAsia="zh-CN"/>
        </w:rPr>
        <w:t>。虽然这些块的主要目的是携带</w:t>
      </w:r>
      <w:r w:rsidRPr="00DA3AB3">
        <w:rPr>
          <w:lang w:val="en-GB" w:eastAsia="zh-CN"/>
        </w:rPr>
        <w:t>ADM XML</w:t>
      </w:r>
      <w:r w:rsidRPr="00DA3AB3">
        <w:rPr>
          <w:lang w:val="en-GB" w:eastAsia="zh-CN"/>
        </w:rPr>
        <w:t>元数据（如</w:t>
      </w:r>
      <w:r w:rsidRPr="00DA3AB3">
        <w:rPr>
          <w:lang w:val="en-GB" w:eastAsia="zh-CN"/>
        </w:rPr>
        <w:t>ITU-R BS.2076</w:t>
      </w:r>
      <w:r w:rsidRPr="00DA3AB3">
        <w:rPr>
          <w:lang w:val="en-GB" w:eastAsia="zh-CN"/>
        </w:rPr>
        <w:t>建议书中所规定）或</w:t>
      </w:r>
      <w:r w:rsidRPr="00DA3AB3">
        <w:rPr>
          <w:lang w:val="en-GB" w:eastAsia="zh-CN"/>
        </w:rPr>
        <w:t>S-ADM</w:t>
      </w:r>
      <w:r w:rsidRPr="00DA3AB3">
        <w:rPr>
          <w:lang w:val="en-GB" w:eastAsia="zh-CN"/>
        </w:rPr>
        <w:t>元数据（如</w:t>
      </w:r>
      <w:r w:rsidRPr="00DA3AB3">
        <w:rPr>
          <w:lang w:val="en-GB" w:eastAsia="zh-CN"/>
        </w:rPr>
        <w:t>ITU-R BS.2125</w:t>
      </w:r>
      <w:r w:rsidRPr="00DA3AB3">
        <w:rPr>
          <w:lang w:val="en-GB" w:eastAsia="zh-CN"/>
        </w:rPr>
        <w:t>建议书中所规定），但它们也可以携带其他</w:t>
      </w:r>
      <w:r w:rsidRPr="00DA3AB3">
        <w:rPr>
          <w:lang w:val="en-GB" w:eastAsia="zh-CN"/>
        </w:rPr>
        <w:t>XML</w:t>
      </w:r>
      <w:r w:rsidRPr="00DA3AB3">
        <w:rPr>
          <w:lang w:val="en-GB" w:eastAsia="zh-CN"/>
        </w:rPr>
        <w:t>元数据，如第</w:t>
      </w:r>
      <w:r w:rsidRPr="00DA3AB3">
        <w:rPr>
          <w:lang w:val="en-GB" w:eastAsia="zh-CN"/>
        </w:rPr>
        <w:t>11</w:t>
      </w:r>
      <w:r w:rsidRPr="00DA3AB3">
        <w:rPr>
          <w:lang w:val="en-GB" w:eastAsia="zh-CN"/>
        </w:rPr>
        <w:t>节中所述的广播元数据。由于多个块能够承载</w:t>
      </w:r>
      <w:r w:rsidRPr="00DA3AB3">
        <w:rPr>
          <w:lang w:val="en-GB" w:eastAsia="zh-CN"/>
        </w:rPr>
        <w:t>XML</w:t>
      </w:r>
      <w:r w:rsidRPr="00DA3AB3">
        <w:rPr>
          <w:lang w:val="en-GB" w:eastAsia="zh-CN"/>
        </w:rPr>
        <w:t>元数据，因此一个块中的元数据可能与另一个块中的元数据冲突。因此，应适用下列规则：</w:t>
      </w:r>
    </w:p>
    <w:p w14:paraId="526AA069" w14:textId="77777777" w:rsidR="00016977" w:rsidRPr="00DA3AB3" w:rsidRDefault="00016977" w:rsidP="00016977">
      <w:pPr>
        <w:pStyle w:val="enumlev1"/>
        <w:rPr>
          <w:lang w:val="en-GB" w:eastAsia="zh-CN"/>
        </w:rPr>
      </w:pPr>
      <w:r w:rsidRPr="00DA3AB3">
        <w:rPr>
          <w:lang w:val="en-GB" w:eastAsia="zh-CN"/>
        </w:rPr>
        <w:t>1</w:t>
      </w:r>
      <w:r w:rsidRPr="00DA3AB3">
        <w:rPr>
          <w:lang w:val="en-GB" w:eastAsia="zh-CN"/>
        </w:rPr>
        <w:tab/>
      </w:r>
      <w:r w:rsidRPr="00DA3AB3">
        <w:rPr>
          <w:lang w:val="en-GB" w:eastAsia="zh-CN"/>
        </w:rPr>
        <w:t>任何特定</w:t>
      </w:r>
      <w:r w:rsidRPr="00DA3AB3">
        <w:rPr>
          <w:lang w:val="en-GB" w:eastAsia="zh-CN"/>
        </w:rPr>
        <w:t>XML</w:t>
      </w:r>
      <w:r w:rsidRPr="00DA3AB3">
        <w:rPr>
          <w:lang w:val="en-GB" w:eastAsia="zh-CN"/>
        </w:rPr>
        <w:t>块的实例不得超过一个。</w:t>
      </w:r>
    </w:p>
    <w:p w14:paraId="5F98C737" w14:textId="77777777" w:rsidR="00016977" w:rsidRPr="00DA3AB3" w:rsidRDefault="00016977" w:rsidP="00016977">
      <w:pPr>
        <w:pStyle w:val="enumlev1"/>
        <w:rPr>
          <w:lang w:val="en-GB" w:eastAsia="zh-CN"/>
        </w:rPr>
      </w:pPr>
      <w:r w:rsidRPr="00DA3AB3">
        <w:rPr>
          <w:lang w:val="en-GB" w:eastAsia="zh-CN"/>
        </w:rPr>
        <w:t>2</w:t>
      </w:r>
      <w:r w:rsidRPr="00DA3AB3">
        <w:rPr>
          <w:lang w:val="en-GB" w:eastAsia="zh-CN"/>
        </w:rPr>
        <w:tab/>
      </w:r>
      <w:r w:rsidRPr="00DA3AB3">
        <w:rPr>
          <w:lang w:val="en-GB" w:eastAsia="zh-CN"/>
        </w:rPr>
        <w:t>如果正在携带</w:t>
      </w:r>
      <w:r w:rsidRPr="00DA3AB3">
        <w:rPr>
          <w:lang w:val="en-GB" w:eastAsia="zh-CN"/>
        </w:rPr>
        <w:t>ADM</w:t>
      </w:r>
      <w:r w:rsidRPr="00DA3AB3">
        <w:rPr>
          <w:lang w:val="en-GB" w:eastAsia="zh-CN"/>
        </w:rPr>
        <w:t>元数据：</w:t>
      </w:r>
    </w:p>
    <w:p w14:paraId="031F787A" w14:textId="77777777" w:rsidR="00016977" w:rsidRPr="00DA3AB3" w:rsidRDefault="00016977" w:rsidP="00016977">
      <w:pPr>
        <w:pStyle w:val="enumlev2"/>
        <w:rPr>
          <w:lang w:val="en-GB" w:eastAsia="zh-CN"/>
        </w:rPr>
      </w:pPr>
      <w:r w:rsidRPr="00DA3AB3">
        <w:rPr>
          <w:lang w:val="en-GB" w:eastAsia="zh-CN"/>
        </w:rPr>
        <w:t>a)</w:t>
      </w:r>
      <w:r w:rsidRPr="00DA3AB3">
        <w:rPr>
          <w:lang w:val="en-GB" w:eastAsia="zh-CN"/>
        </w:rPr>
        <w:tab/>
      </w:r>
      <w:r w:rsidRPr="00DA3AB3">
        <w:rPr>
          <w:lang w:val="en-GB" w:eastAsia="zh-CN"/>
        </w:rPr>
        <w:t>它须仅出现在</w:t>
      </w:r>
      <w:r w:rsidRPr="00DA3AB3">
        <w:rPr>
          <w:lang w:val="en-GB" w:eastAsia="zh-CN"/>
        </w:rPr>
        <w:t>&lt;</w:t>
      </w:r>
      <w:proofErr w:type="spellStart"/>
      <w:r w:rsidRPr="00DA3AB3">
        <w:rPr>
          <w:lang w:val="en-GB" w:eastAsia="zh-CN"/>
        </w:rPr>
        <w:t>axml</w:t>
      </w:r>
      <w:proofErr w:type="spellEnd"/>
      <w:r w:rsidRPr="00DA3AB3">
        <w:rPr>
          <w:lang w:val="en-GB" w:eastAsia="zh-CN"/>
        </w:rPr>
        <w:t>&gt;</w:t>
      </w:r>
      <w:r w:rsidRPr="00DA3AB3">
        <w:rPr>
          <w:lang w:val="en-GB" w:eastAsia="zh-CN"/>
        </w:rPr>
        <w:t>或</w:t>
      </w:r>
      <w:r w:rsidRPr="00DA3AB3">
        <w:rPr>
          <w:lang w:val="en-GB" w:eastAsia="zh-CN"/>
        </w:rPr>
        <w:t>&lt;</w:t>
      </w:r>
      <w:proofErr w:type="spellStart"/>
      <w:r w:rsidRPr="00DA3AB3">
        <w:rPr>
          <w:lang w:val="en-GB" w:eastAsia="zh-CN"/>
        </w:rPr>
        <w:t>bxml</w:t>
      </w:r>
      <w:proofErr w:type="spellEnd"/>
      <w:r w:rsidRPr="00DA3AB3">
        <w:rPr>
          <w:lang w:val="en-GB" w:eastAsia="zh-CN"/>
        </w:rPr>
        <w:t>&gt;</w:t>
      </w:r>
      <w:r w:rsidRPr="00DA3AB3">
        <w:rPr>
          <w:lang w:val="en-GB" w:eastAsia="zh-CN"/>
        </w:rPr>
        <w:t>块中，</w:t>
      </w:r>
      <w:proofErr w:type="gramStart"/>
      <w:r w:rsidRPr="00DA3AB3">
        <w:rPr>
          <w:lang w:val="en-GB" w:eastAsia="zh-CN"/>
        </w:rPr>
        <w:t>而不同时出现在两者中；</w:t>
      </w:r>
      <w:proofErr w:type="gramEnd"/>
    </w:p>
    <w:p w14:paraId="695D9E95" w14:textId="77777777" w:rsidR="00016977" w:rsidRPr="00DA3AB3" w:rsidRDefault="00016977" w:rsidP="00016977">
      <w:pPr>
        <w:pStyle w:val="enumlev2"/>
        <w:rPr>
          <w:lang w:val="en-GB" w:eastAsia="zh-CN"/>
        </w:rPr>
      </w:pPr>
      <w:r w:rsidRPr="00DA3AB3">
        <w:rPr>
          <w:lang w:val="en-GB" w:eastAsia="zh-CN"/>
        </w:rPr>
        <w:t>b)</w:t>
      </w:r>
      <w:r w:rsidRPr="00DA3AB3">
        <w:rPr>
          <w:lang w:val="en-GB" w:eastAsia="zh-CN"/>
        </w:rPr>
        <w:tab/>
      </w:r>
      <w:r w:rsidRPr="00DA3AB3">
        <w:rPr>
          <w:lang w:val="en-GB" w:eastAsia="zh-CN"/>
        </w:rPr>
        <w:t>必须存在一个交叉引用</w:t>
      </w:r>
      <w:r w:rsidRPr="00DA3AB3">
        <w:rPr>
          <w:lang w:val="en-GB" w:eastAsia="zh-CN"/>
        </w:rPr>
        <w:t>ADM</w:t>
      </w:r>
      <w:r w:rsidRPr="00DA3AB3">
        <w:rPr>
          <w:lang w:val="en-GB" w:eastAsia="zh-CN"/>
        </w:rPr>
        <w:t>元数据的</w:t>
      </w:r>
      <w:r w:rsidRPr="00DA3AB3">
        <w:rPr>
          <w:lang w:val="en-GB" w:eastAsia="zh-CN"/>
        </w:rPr>
        <w:t>&lt;</w:t>
      </w:r>
      <w:proofErr w:type="spellStart"/>
      <w:r w:rsidRPr="00DA3AB3">
        <w:rPr>
          <w:lang w:val="en-GB" w:eastAsia="zh-CN"/>
        </w:rPr>
        <w:t>chna</w:t>
      </w:r>
      <w:proofErr w:type="spellEnd"/>
      <w:r w:rsidRPr="00DA3AB3">
        <w:rPr>
          <w:lang w:val="en-GB" w:eastAsia="zh-CN"/>
        </w:rPr>
        <w:t>&gt;</w:t>
      </w:r>
      <w:r w:rsidRPr="00DA3AB3">
        <w:rPr>
          <w:lang w:val="en-GB" w:eastAsia="zh-CN"/>
        </w:rPr>
        <w:t>块。</w:t>
      </w:r>
    </w:p>
    <w:p w14:paraId="4799B829" w14:textId="77777777" w:rsidR="00016977" w:rsidRPr="00DA3AB3" w:rsidRDefault="00016977" w:rsidP="00016977">
      <w:pPr>
        <w:pStyle w:val="enumlev1"/>
        <w:rPr>
          <w:lang w:val="en-GB" w:eastAsia="zh-CN"/>
        </w:rPr>
      </w:pPr>
      <w:r w:rsidRPr="00DA1D2A">
        <w:rPr>
          <w:lang w:val="en-GB" w:eastAsia="zh-CN"/>
        </w:rPr>
        <w:t>3</w:t>
      </w:r>
      <w:r w:rsidRPr="00DA1D2A">
        <w:rPr>
          <w:lang w:val="en-GB" w:eastAsia="zh-CN"/>
        </w:rPr>
        <w:tab/>
      </w:r>
      <w:r w:rsidRPr="00DA3AB3">
        <w:rPr>
          <w:rFonts w:hint="eastAsia"/>
          <w:lang w:val="en-GB" w:eastAsia="zh-CN"/>
        </w:rPr>
        <w:t>如果正在携带</w:t>
      </w:r>
      <w:r w:rsidRPr="00DA3AB3">
        <w:rPr>
          <w:rFonts w:hint="eastAsia"/>
          <w:lang w:val="en-GB" w:eastAsia="zh-CN"/>
        </w:rPr>
        <w:t>S-ADM</w:t>
      </w:r>
      <w:r w:rsidRPr="00DA3AB3">
        <w:rPr>
          <w:rFonts w:hint="eastAsia"/>
          <w:lang w:val="en-GB" w:eastAsia="zh-CN"/>
        </w:rPr>
        <w:t>元数据，则它须出现在</w:t>
      </w:r>
      <w:r w:rsidRPr="00DA3AB3">
        <w:rPr>
          <w:rFonts w:hint="eastAsia"/>
          <w:lang w:val="en-GB" w:eastAsia="zh-CN"/>
        </w:rPr>
        <w:t>&lt;</w:t>
      </w:r>
      <w:proofErr w:type="spellStart"/>
      <w:r w:rsidRPr="00DA3AB3">
        <w:rPr>
          <w:rFonts w:hint="eastAsia"/>
          <w:lang w:val="en-GB" w:eastAsia="zh-CN"/>
        </w:rPr>
        <w:t>sxml</w:t>
      </w:r>
      <w:proofErr w:type="spellEnd"/>
      <w:r w:rsidRPr="00DA3AB3">
        <w:rPr>
          <w:rFonts w:hint="eastAsia"/>
          <w:lang w:val="en-GB" w:eastAsia="zh-CN"/>
        </w:rPr>
        <w:t>&gt;</w:t>
      </w:r>
      <w:r w:rsidRPr="00DA3AB3">
        <w:rPr>
          <w:rFonts w:hint="eastAsia"/>
          <w:lang w:val="en-GB" w:eastAsia="zh-CN"/>
        </w:rPr>
        <w:t>块中。</w:t>
      </w:r>
    </w:p>
    <w:p w14:paraId="6F3ADB4D" w14:textId="77777777" w:rsidR="00016977" w:rsidRPr="00DA3AB3" w:rsidRDefault="00016977" w:rsidP="00016977">
      <w:pPr>
        <w:pStyle w:val="enumlev1"/>
        <w:rPr>
          <w:lang w:val="en-GB" w:eastAsia="zh-CN"/>
        </w:rPr>
      </w:pPr>
      <w:r w:rsidRPr="00DA1D2A">
        <w:rPr>
          <w:lang w:val="en-GB" w:eastAsia="zh-CN"/>
        </w:rPr>
        <w:t>4</w:t>
      </w:r>
      <w:r w:rsidRPr="00DA1D2A">
        <w:rPr>
          <w:lang w:val="en-GB" w:eastAsia="zh-CN"/>
        </w:rPr>
        <w:tab/>
      </w:r>
      <w:r w:rsidRPr="00DA3AB3">
        <w:rPr>
          <w:rFonts w:hint="eastAsia"/>
          <w:lang w:val="en-GB" w:eastAsia="zh-CN"/>
        </w:rPr>
        <w:t>如果同时携带了</w:t>
      </w:r>
      <w:r w:rsidRPr="00DA3AB3">
        <w:rPr>
          <w:rFonts w:hint="eastAsia"/>
          <w:lang w:val="en-GB" w:eastAsia="zh-CN"/>
        </w:rPr>
        <w:t>ADM</w:t>
      </w:r>
      <w:r w:rsidRPr="00DA3AB3">
        <w:rPr>
          <w:rFonts w:hint="eastAsia"/>
          <w:lang w:val="en-GB" w:eastAsia="zh-CN"/>
        </w:rPr>
        <w:t>元数据和</w:t>
      </w:r>
      <w:r w:rsidRPr="00DA3AB3">
        <w:rPr>
          <w:rFonts w:hint="eastAsia"/>
          <w:lang w:val="en-GB" w:eastAsia="zh-CN"/>
        </w:rPr>
        <w:t>S-ADM</w:t>
      </w:r>
      <w:r w:rsidRPr="00DA3AB3">
        <w:rPr>
          <w:rFonts w:hint="eastAsia"/>
          <w:lang w:val="en-GB" w:eastAsia="zh-CN"/>
        </w:rPr>
        <w:t>元数据，则它们须彼此独立（即，彼此不交叉引用）。</w:t>
      </w:r>
    </w:p>
    <w:p w14:paraId="3FFC1415" w14:textId="77777777" w:rsidR="00016977" w:rsidRPr="00DA3AB3" w:rsidRDefault="00016977" w:rsidP="00016977">
      <w:pPr>
        <w:pStyle w:val="enumlev1"/>
        <w:rPr>
          <w:lang w:val="en-GB" w:eastAsia="zh-CN"/>
        </w:rPr>
      </w:pPr>
      <w:r w:rsidRPr="00DA1D2A">
        <w:rPr>
          <w:lang w:val="en-GB" w:eastAsia="zh-CN"/>
        </w:rPr>
        <w:t>5</w:t>
      </w:r>
      <w:r w:rsidRPr="00DA1D2A">
        <w:rPr>
          <w:lang w:val="en-GB" w:eastAsia="zh-CN"/>
        </w:rPr>
        <w:tab/>
      </w:r>
      <w:r w:rsidRPr="00DA3AB3">
        <w:rPr>
          <w:rFonts w:hint="eastAsia"/>
          <w:lang w:val="en-GB" w:eastAsia="zh-CN"/>
        </w:rPr>
        <w:t>如果携带其他元数据（即非</w:t>
      </w:r>
      <w:r w:rsidRPr="00DA3AB3">
        <w:rPr>
          <w:rFonts w:hint="eastAsia"/>
          <w:lang w:val="en-GB" w:eastAsia="zh-CN"/>
        </w:rPr>
        <w:t>ADM</w:t>
      </w:r>
      <w:r w:rsidRPr="00DA3AB3">
        <w:rPr>
          <w:rFonts w:hint="eastAsia"/>
          <w:lang w:val="en-GB" w:eastAsia="zh-CN"/>
        </w:rPr>
        <w:t>或非</w:t>
      </w:r>
      <w:r w:rsidRPr="00DA3AB3">
        <w:rPr>
          <w:rFonts w:hint="eastAsia"/>
          <w:lang w:val="en-GB" w:eastAsia="zh-CN"/>
        </w:rPr>
        <w:t>S-ADM</w:t>
      </w:r>
      <w:r w:rsidRPr="00DA3AB3">
        <w:rPr>
          <w:rFonts w:hint="eastAsia"/>
          <w:lang w:val="en-GB" w:eastAsia="zh-CN"/>
        </w:rPr>
        <w:t>）：</w:t>
      </w:r>
    </w:p>
    <w:p w14:paraId="449B2DE3" w14:textId="77777777" w:rsidR="00016977" w:rsidRPr="00DA3AB3" w:rsidRDefault="00016977" w:rsidP="00016977">
      <w:pPr>
        <w:pStyle w:val="enumlev2"/>
        <w:rPr>
          <w:lang w:val="en-GB" w:eastAsia="zh-CN"/>
        </w:rPr>
      </w:pPr>
      <w:r w:rsidRPr="00DA1D2A">
        <w:rPr>
          <w:lang w:val="en-GB" w:eastAsia="zh-CN"/>
        </w:rPr>
        <w:t>a)</w:t>
      </w:r>
      <w:r w:rsidRPr="00DA1D2A">
        <w:rPr>
          <w:lang w:val="en-GB" w:eastAsia="zh-CN"/>
        </w:rPr>
        <w:tab/>
      </w:r>
      <w:r w:rsidRPr="00DA3AB3">
        <w:rPr>
          <w:rFonts w:hint="eastAsia"/>
          <w:lang w:val="en-GB" w:eastAsia="zh-CN"/>
        </w:rPr>
        <w:t>如果需要，它可以与</w:t>
      </w:r>
      <w:r w:rsidRPr="00DA3AB3">
        <w:rPr>
          <w:rFonts w:hint="eastAsia"/>
          <w:lang w:val="en-GB" w:eastAsia="zh-CN"/>
        </w:rPr>
        <w:t>ADM</w:t>
      </w:r>
      <w:r w:rsidRPr="00DA3AB3">
        <w:rPr>
          <w:rFonts w:hint="eastAsia"/>
          <w:lang w:val="en-GB" w:eastAsia="zh-CN"/>
        </w:rPr>
        <w:t>和</w:t>
      </w:r>
      <w:r w:rsidRPr="00DA3AB3">
        <w:rPr>
          <w:rFonts w:hint="eastAsia"/>
          <w:lang w:val="en-GB" w:eastAsia="zh-CN"/>
        </w:rPr>
        <w:t>S-</w:t>
      </w:r>
      <w:proofErr w:type="gramStart"/>
      <w:r w:rsidRPr="00DA3AB3">
        <w:rPr>
          <w:rFonts w:hint="eastAsia"/>
          <w:lang w:val="en-GB" w:eastAsia="zh-CN"/>
        </w:rPr>
        <w:t>ADM</w:t>
      </w:r>
      <w:r w:rsidRPr="00DA3AB3">
        <w:rPr>
          <w:rFonts w:hint="eastAsia"/>
          <w:lang w:val="en-GB" w:eastAsia="zh-CN"/>
        </w:rPr>
        <w:t>元数据一起放在同一块中；</w:t>
      </w:r>
      <w:proofErr w:type="gramEnd"/>
    </w:p>
    <w:p w14:paraId="103C4984" w14:textId="77777777" w:rsidR="00016977" w:rsidRPr="00DA3AB3" w:rsidRDefault="00016977" w:rsidP="00016977">
      <w:pPr>
        <w:pStyle w:val="enumlev2"/>
        <w:rPr>
          <w:lang w:val="en-GB" w:eastAsia="zh-CN"/>
        </w:rPr>
      </w:pPr>
      <w:r w:rsidRPr="00DA1D2A">
        <w:rPr>
          <w:lang w:val="en-GB" w:eastAsia="zh-CN"/>
        </w:rPr>
        <w:t>b)</w:t>
      </w:r>
      <w:r w:rsidRPr="00DA1D2A">
        <w:rPr>
          <w:lang w:val="en-GB" w:eastAsia="zh-CN"/>
        </w:rPr>
        <w:tab/>
      </w:r>
      <w:proofErr w:type="gramStart"/>
      <w:r w:rsidRPr="00DA3AB3">
        <w:rPr>
          <w:rFonts w:hint="eastAsia"/>
          <w:lang w:val="en-GB" w:eastAsia="zh-CN"/>
        </w:rPr>
        <w:t>此“其他元数据”的内容不应代表现有</w:t>
      </w:r>
      <w:proofErr w:type="gramEnd"/>
      <w:r w:rsidRPr="00DA3AB3">
        <w:rPr>
          <w:rFonts w:hint="eastAsia"/>
          <w:lang w:val="en-GB" w:eastAsia="zh-CN"/>
        </w:rPr>
        <w:t>ADM</w:t>
      </w:r>
      <w:r w:rsidRPr="00DA3AB3">
        <w:rPr>
          <w:rFonts w:hint="eastAsia"/>
          <w:lang w:val="en-GB" w:eastAsia="zh-CN"/>
        </w:rPr>
        <w:t>或</w:t>
      </w:r>
      <w:r w:rsidRPr="00DA3AB3">
        <w:rPr>
          <w:rFonts w:hint="eastAsia"/>
          <w:lang w:val="en-GB" w:eastAsia="zh-CN"/>
        </w:rPr>
        <w:t>S-</w:t>
      </w:r>
      <w:proofErr w:type="gramStart"/>
      <w:r w:rsidRPr="00DA3AB3">
        <w:rPr>
          <w:rFonts w:hint="eastAsia"/>
          <w:lang w:val="en-GB" w:eastAsia="zh-CN"/>
        </w:rPr>
        <w:t>ADM</w:t>
      </w:r>
      <w:r w:rsidRPr="00DA3AB3">
        <w:rPr>
          <w:rFonts w:hint="eastAsia"/>
          <w:lang w:val="en-GB" w:eastAsia="zh-CN"/>
        </w:rPr>
        <w:t>元数据中已经描述的任何内容；</w:t>
      </w:r>
      <w:proofErr w:type="gramEnd"/>
    </w:p>
    <w:p w14:paraId="73DCFD94" w14:textId="77777777" w:rsidR="00016977" w:rsidRPr="00DA3AB3" w:rsidRDefault="00016977" w:rsidP="00016977">
      <w:pPr>
        <w:pStyle w:val="enumlev2"/>
        <w:rPr>
          <w:lang w:val="en-GB" w:eastAsia="zh-CN"/>
        </w:rPr>
      </w:pPr>
      <w:r w:rsidRPr="00DA1D2A">
        <w:rPr>
          <w:lang w:val="en-GB" w:eastAsia="zh-CN"/>
        </w:rPr>
        <w:t>c)</w:t>
      </w:r>
      <w:r w:rsidRPr="00DA1D2A">
        <w:rPr>
          <w:lang w:val="en-GB" w:eastAsia="zh-CN"/>
        </w:rPr>
        <w:tab/>
      </w:r>
      <w:proofErr w:type="gramStart"/>
      <w:r w:rsidRPr="00DA3AB3">
        <w:rPr>
          <w:rFonts w:hint="eastAsia"/>
          <w:lang w:val="en-GB" w:eastAsia="zh-CN"/>
        </w:rPr>
        <w:t>如果“其他元数据”交叉引用</w:t>
      </w:r>
      <w:proofErr w:type="gramEnd"/>
      <w:r w:rsidRPr="00DA3AB3">
        <w:rPr>
          <w:rFonts w:hint="eastAsia"/>
          <w:lang w:val="en-GB" w:eastAsia="zh-CN"/>
        </w:rPr>
        <w:t>ADM</w:t>
      </w:r>
      <w:r w:rsidRPr="00DA3AB3">
        <w:rPr>
          <w:rFonts w:hint="eastAsia"/>
          <w:lang w:val="en-GB" w:eastAsia="zh-CN"/>
        </w:rPr>
        <w:t>或</w:t>
      </w:r>
      <w:r w:rsidRPr="00DA3AB3">
        <w:rPr>
          <w:rFonts w:hint="eastAsia"/>
          <w:lang w:val="en-GB" w:eastAsia="zh-CN"/>
        </w:rPr>
        <w:t>S-ADM</w:t>
      </w:r>
      <w:r w:rsidRPr="00DA3AB3">
        <w:rPr>
          <w:rFonts w:hint="eastAsia"/>
          <w:lang w:val="en-GB" w:eastAsia="zh-CN"/>
        </w:rPr>
        <w:t>元数据，则文件中须存在引用的</w:t>
      </w:r>
      <w:r w:rsidRPr="00DA3AB3">
        <w:rPr>
          <w:rFonts w:hint="eastAsia"/>
          <w:lang w:val="en-GB" w:eastAsia="zh-CN"/>
        </w:rPr>
        <w:t>ADM</w:t>
      </w:r>
      <w:r w:rsidRPr="00DA3AB3">
        <w:rPr>
          <w:rFonts w:hint="eastAsia"/>
          <w:lang w:val="en-GB" w:eastAsia="zh-CN"/>
        </w:rPr>
        <w:t>或</w:t>
      </w:r>
      <w:r w:rsidRPr="00DA3AB3">
        <w:rPr>
          <w:rFonts w:hint="eastAsia"/>
          <w:lang w:val="en-GB" w:eastAsia="zh-CN"/>
        </w:rPr>
        <w:t>S-ADM</w:t>
      </w:r>
      <w:r w:rsidRPr="00DA3AB3">
        <w:rPr>
          <w:rFonts w:hint="eastAsia"/>
          <w:lang w:val="en-GB" w:eastAsia="zh-CN"/>
        </w:rPr>
        <w:t>元数据。</w:t>
      </w:r>
    </w:p>
    <w:p w14:paraId="7FF9128B" w14:textId="77777777" w:rsidR="00016977" w:rsidRDefault="00016977" w:rsidP="00016977">
      <w:pPr>
        <w:pStyle w:val="Heading1"/>
        <w:ind w:left="0" w:firstLine="0"/>
        <w:rPr>
          <w:lang w:val="en-US" w:eastAsia="zh-CN"/>
        </w:rPr>
      </w:pPr>
      <w:r>
        <w:rPr>
          <w:lang w:val="en-US" w:eastAsia="zh-CN"/>
        </w:rPr>
        <w:t>10</w:t>
      </w:r>
      <w:r>
        <w:rPr>
          <w:lang w:val="en-US" w:eastAsia="zh-CN"/>
        </w:rPr>
        <w:tab/>
      </w:r>
      <w:bookmarkStart w:id="89" w:name="lt_pId766"/>
      <w:r>
        <w:rPr>
          <w:rFonts w:hint="eastAsia"/>
          <w:lang w:val="en-US" w:eastAsia="zh-CN"/>
        </w:rPr>
        <w:t>与</w:t>
      </w:r>
      <w:r>
        <w:rPr>
          <w:lang w:val="en-US" w:eastAsia="zh-CN"/>
        </w:rPr>
        <w:t>ITU-R BS.1352</w:t>
      </w:r>
      <w:bookmarkEnd w:id="89"/>
      <w:r>
        <w:rPr>
          <w:rFonts w:hint="eastAsia"/>
          <w:lang w:val="en-US" w:eastAsia="zh-CN"/>
        </w:rPr>
        <w:t>建议书的相容性</w:t>
      </w:r>
      <w:bookmarkEnd w:id="88"/>
    </w:p>
    <w:p w14:paraId="11496166" w14:textId="77777777" w:rsidR="00016977" w:rsidRDefault="00016977" w:rsidP="00B13FB9">
      <w:pPr>
        <w:spacing w:after="120"/>
        <w:ind w:firstLineChars="200" w:firstLine="480"/>
        <w:rPr>
          <w:lang w:val="en-US" w:eastAsia="zh-CN"/>
        </w:rPr>
      </w:pPr>
      <w:r>
        <w:rPr>
          <w:rFonts w:hint="eastAsia"/>
          <w:lang w:val="en-US" w:eastAsia="zh-CN"/>
        </w:rPr>
        <w:t>由于</w:t>
      </w:r>
      <w:r>
        <w:rPr>
          <w:lang w:val="en-US" w:eastAsia="zh-CN"/>
        </w:rPr>
        <w:t>BWF</w:t>
      </w:r>
      <w:r>
        <w:rPr>
          <w:rFonts w:hint="eastAsia"/>
          <w:lang w:val="en-US" w:eastAsia="zh-CN"/>
        </w:rPr>
        <w:t>格式（</w:t>
      </w:r>
      <w:r>
        <w:rPr>
          <w:lang w:val="en-US" w:eastAsia="zh-CN"/>
        </w:rPr>
        <w:t>ITU-R BS.1352</w:t>
      </w:r>
      <w:r>
        <w:rPr>
          <w:rFonts w:hint="eastAsia"/>
          <w:lang w:val="en-US" w:eastAsia="zh-CN"/>
        </w:rPr>
        <w:t>建议书）是带有额外块的短格式</w:t>
      </w:r>
      <w:r>
        <w:rPr>
          <w:lang w:val="en-US" w:eastAsia="zh-CN"/>
        </w:rPr>
        <w:t>RIFF/WAVE</w:t>
      </w:r>
      <w:r>
        <w:rPr>
          <w:rFonts w:hint="eastAsia"/>
          <w:lang w:val="en-US" w:eastAsia="zh-CN"/>
        </w:rPr>
        <w:t>文件格式（如附件</w:t>
      </w:r>
      <w:r>
        <w:rPr>
          <w:rFonts w:hint="eastAsia"/>
          <w:lang w:val="en-US" w:eastAsia="zh-CN"/>
        </w:rPr>
        <w:t>2</w:t>
      </w:r>
      <w:r>
        <w:rPr>
          <w:rFonts w:hint="eastAsia"/>
          <w:lang w:val="en-US" w:eastAsia="zh-CN"/>
        </w:rPr>
        <w:t>中所描述的），尤其是</w:t>
      </w:r>
      <w:r>
        <w:rPr>
          <w:lang w:val="en-US" w:eastAsia="zh-CN"/>
        </w:rPr>
        <w:t>&lt;</w:t>
      </w:r>
      <w:proofErr w:type="spellStart"/>
      <w:r>
        <w:rPr>
          <w:lang w:val="en-US" w:eastAsia="zh-CN"/>
        </w:rPr>
        <w:t>bext</w:t>
      </w:r>
      <w:proofErr w:type="spellEnd"/>
      <w:r>
        <w:rPr>
          <w:lang w:val="en-US" w:eastAsia="zh-CN"/>
        </w:rPr>
        <w:t>&gt;</w:t>
      </w:r>
      <w:r>
        <w:rPr>
          <w:rFonts w:hint="eastAsia"/>
          <w:lang w:val="en-US" w:eastAsia="zh-CN"/>
        </w:rPr>
        <w:t>和</w:t>
      </w:r>
      <w:r w:rsidRPr="00DF5909">
        <w:rPr>
          <w:lang w:val="en-US" w:eastAsia="zh-CN"/>
        </w:rPr>
        <w:t>&lt;</w:t>
      </w:r>
      <w:proofErr w:type="spellStart"/>
      <w:r w:rsidRPr="00DF5909">
        <w:rPr>
          <w:lang w:val="en-US" w:eastAsia="zh-CN"/>
        </w:rPr>
        <w:t>ubxt</w:t>
      </w:r>
      <w:proofErr w:type="spellEnd"/>
      <w:r w:rsidRPr="00DF5909">
        <w:rPr>
          <w:lang w:val="en-US" w:eastAsia="zh-CN"/>
        </w:rPr>
        <w:t>&gt;</w:t>
      </w:r>
      <w:r>
        <w:rPr>
          <w:rFonts w:hint="eastAsia"/>
          <w:lang w:val="en-US" w:eastAsia="zh-CN"/>
        </w:rPr>
        <w:t>块，需要理解</w:t>
      </w:r>
      <w:r>
        <w:rPr>
          <w:lang w:val="en-US" w:eastAsia="zh-CN"/>
        </w:rPr>
        <w:t>BWF</w:t>
      </w:r>
      <w:r>
        <w:rPr>
          <w:rFonts w:hint="eastAsia"/>
          <w:lang w:val="en-US" w:eastAsia="zh-CN"/>
        </w:rPr>
        <w:t>和</w:t>
      </w:r>
      <w:r>
        <w:rPr>
          <w:lang w:val="en-US" w:eastAsia="zh-CN"/>
        </w:rPr>
        <w:t>BW64</w:t>
      </w:r>
      <w:r>
        <w:rPr>
          <w:rFonts w:hint="eastAsia"/>
          <w:lang w:val="en-US" w:eastAsia="zh-CN"/>
        </w:rPr>
        <w:t>之间的相容性。</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1984"/>
        <w:gridCol w:w="5670"/>
      </w:tblGrid>
      <w:tr w:rsidR="00016977" w14:paraId="2C1F3D53" w14:textId="77777777" w:rsidTr="00B13FB9">
        <w:trPr>
          <w:trHeight w:val="256"/>
        </w:trPr>
        <w:tc>
          <w:tcPr>
            <w:tcW w:w="1980" w:type="dxa"/>
          </w:tcPr>
          <w:p w14:paraId="472A461E" w14:textId="77777777" w:rsidR="00016977" w:rsidRDefault="00016977" w:rsidP="00745565">
            <w:pPr>
              <w:pStyle w:val="Tablehead"/>
              <w:keepLines/>
              <w:rPr>
                <w:szCs w:val="22"/>
                <w:lang w:eastAsia="zh-CN"/>
              </w:rPr>
            </w:pPr>
            <w:bookmarkStart w:id="90" w:name="lt_pId768"/>
            <w:r>
              <w:rPr>
                <w:szCs w:val="22"/>
                <w:lang w:eastAsia="zh-CN"/>
              </w:rPr>
              <w:t>BWF</w:t>
            </w:r>
            <w:bookmarkEnd w:id="90"/>
            <w:r>
              <w:rPr>
                <w:rFonts w:hint="eastAsia"/>
                <w:szCs w:val="22"/>
                <w:lang w:eastAsia="zh-CN"/>
              </w:rPr>
              <w:t>块</w:t>
            </w:r>
            <w:r>
              <w:rPr>
                <w:szCs w:val="22"/>
                <w:lang w:val="en-GB" w:eastAsia="zh-CN"/>
              </w:rPr>
              <w:br/>
            </w:r>
            <w:hyperlink r:id="rId18" w:history="1">
              <w:r w:rsidRPr="005263E5">
                <w:rPr>
                  <w:szCs w:val="22"/>
                </w:rPr>
                <w:t>ITU-R BS.1352</w:t>
              </w:r>
            </w:hyperlink>
            <w:r w:rsidRPr="005263E5">
              <w:rPr>
                <w:szCs w:val="22"/>
              </w:rPr>
              <w:t>-4</w:t>
            </w:r>
            <w:r>
              <w:rPr>
                <w:szCs w:val="22"/>
                <w:lang w:val="en-GB" w:eastAsia="zh-CN"/>
              </w:rPr>
              <w:br/>
            </w:r>
            <w:r>
              <w:rPr>
                <w:rFonts w:hint="eastAsia"/>
                <w:szCs w:val="22"/>
                <w:lang w:val="en-GB" w:eastAsia="zh-CN"/>
              </w:rPr>
              <w:t>建议书</w:t>
            </w:r>
          </w:p>
        </w:tc>
        <w:tc>
          <w:tcPr>
            <w:tcW w:w="1984" w:type="dxa"/>
          </w:tcPr>
          <w:p w14:paraId="3BD0D25A" w14:textId="77777777" w:rsidR="00016977" w:rsidRDefault="00016977" w:rsidP="00745565">
            <w:pPr>
              <w:pStyle w:val="Tablehead"/>
              <w:keepLines/>
              <w:rPr>
                <w:szCs w:val="22"/>
                <w:lang w:eastAsia="zh-CN"/>
              </w:rPr>
            </w:pPr>
            <w:r>
              <w:rPr>
                <w:szCs w:val="22"/>
                <w:lang w:eastAsia="zh-CN"/>
              </w:rPr>
              <w:t>BW64</w:t>
            </w:r>
            <w:r>
              <w:rPr>
                <w:rFonts w:hint="eastAsia"/>
                <w:szCs w:val="22"/>
                <w:lang w:eastAsia="zh-CN"/>
              </w:rPr>
              <w:t>块</w:t>
            </w:r>
            <w:r>
              <w:rPr>
                <w:szCs w:val="22"/>
                <w:lang w:val="en-GB" w:eastAsia="zh-CN"/>
              </w:rPr>
              <w:br/>
              <w:t>ITU-R BS.2088-</w:t>
            </w:r>
            <w:r>
              <w:rPr>
                <w:rFonts w:hint="eastAsia"/>
                <w:szCs w:val="22"/>
                <w:lang w:val="en-GB" w:eastAsia="zh-CN"/>
              </w:rPr>
              <w:t>2</w:t>
            </w:r>
            <w:r>
              <w:rPr>
                <w:szCs w:val="22"/>
                <w:lang w:val="en-GB" w:eastAsia="zh-CN"/>
              </w:rPr>
              <w:br/>
            </w:r>
            <w:r>
              <w:rPr>
                <w:rFonts w:hint="eastAsia"/>
                <w:szCs w:val="22"/>
                <w:lang w:val="en-GB" w:eastAsia="zh-CN"/>
              </w:rPr>
              <w:t>建议书</w:t>
            </w:r>
          </w:p>
        </w:tc>
        <w:tc>
          <w:tcPr>
            <w:tcW w:w="5670" w:type="dxa"/>
          </w:tcPr>
          <w:p w14:paraId="55229E49" w14:textId="77777777" w:rsidR="00016977" w:rsidRDefault="00016977" w:rsidP="00745565">
            <w:pPr>
              <w:pStyle w:val="Tablehead"/>
              <w:keepLines/>
              <w:rPr>
                <w:szCs w:val="22"/>
              </w:rPr>
            </w:pPr>
            <w:r>
              <w:rPr>
                <w:rFonts w:hint="eastAsia"/>
                <w:szCs w:val="22"/>
                <w:lang w:eastAsia="zh-CN"/>
              </w:rPr>
              <w:t>如何操作</w:t>
            </w:r>
          </w:p>
        </w:tc>
      </w:tr>
      <w:tr w:rsidR="00016977" w14:paraId="067158A6" w14:textId="77777777" w:rsidTr="00B13FB9">
        <w:trPr>
          <w:trHeight w:val="256"/>
        </w:trPr>
        <w:tc>
          <w:tcPr>
            <w:tcW w:w="1980" w:type="dxa"/>
          </w:tcPr>
          <w:p w14:paraId="458054B8" w14:textId="77777777" w:rsidR="00016977" w:rsidRPr="002A590B" w:rsidRDefault="00016977" w:rsidP="00745565">
            <w:pPr>
              <w:pStyle w:val="Tabletext"/>
              <w:keepNext/>
              <w:keepLines/>
              <w:rPr>
                <w:szCs w:val="22"/>
              </w:rPr>
            </w:pPr>
            <w:r w:rsidRPr="002A590B">
              <w:t>&lt;</w:t>
            </w:r>
            <w:proofErr w:type="spellStart"/>
            <w:proofErr w:type="gramStart"/>
            <w:r w:rsidRPr="002A590B">
              <w:t>fmt</w:t>
            </w:r>
            <w:proofErr w:type="spellEnd"/>
            <w:proofErr w:type="gramEnd"/>
            <w:r w:rsidRPr="002A590B">
              <w:t>&gt;</w:t>
            </w:r>
          </w:p>
        </w:tc>
        <w:tc>
          <w:tcPr>
            <w:tcW w:w="1984" w:type="dxa"/>
          </w:tcPr>
          <w:p w14:paraId="673F0031" w14:textId="77777777" w:rsidR="00016977" w:rsidRPr="002A590B" w:rsidRDefault="00016977" w:rsidP="00745565">
            <w:pPr>
              <w:pStyle w:val="Tabletext"/>
              <w:keepNext/>
              <w:keepLines/>
              <w:rPr>
                <w:szCs w:val="22"/>
              </w:rPr>
            </w:pPr>
            <w:r w:rsidRPr="002A590B">
              <w:t>&lt;</w:t>
            </w:r>
            <w:proofErr w:type="spellStart"/>
            <w:proofErr w:type="gramStart"/>
            <w:r w:rsidRPr="002A590B">
              <w:t>fmt</w:t>
            </w:r>
            <w:proofErr w:type="spellEnd"/>
            <w:proofErr w:type="gramEnd"/>
            <w:r w:rsidRPr="002A590B">
              <w:t>&gt;</w:t>
            </w:r>
          </w:p>
        </w:tc>
        <w:tc>
          <w:tcPr>
            <w:tcW w:w="5670" w:type="dxa"/>
          </w:tcPr>
          <w:p w14:paraId="76F74079" w14:textId="77777777" w:rsidR="00016977" w:rsidRDefault="00016977" w:rsidP="00745565">
            <w:pPr>
              <w:pStyle w:val="Tabletext"/>
              <w:keepNext/>
              <w:keepLines/>
              <w:jc w:val="left"/>
              <w:rPr>
                <w:szCs w:val="22"/>
              </w:rPr>
            </w:pPr>
            <w:r>
              <w:rPr>
                <w:rFonts w:hint="eastAsia"/>
                <w:szCs w:val="22"/>
                <w:lang w:eastAsia="zh-CN"/>
              </w:rPr>
              <w:t>常规使用</w:t>
            </w:r>
          </w:p>
        </w:tc>
      </w:tr>
      <w:tr w:rsidR="00016977" w14:paraId="69391961" w14:textId="77777777" w:rsidTr="00B13FB9">
        <w:trPr>
          <w:trHeight w:val="256"/>
        </w:trPr>
        <w:tc>
          <w:tcPr>
            <w:tcW w:w="1980" w:type="dxa"/>
          </w:tcPr>
          <w:p w14:paraId="456280FE" w14:textId="77777777" w:rsidR="00016977" w:rsidRPr="002A590B" w:rsidRDefault="00016977" w:rsidP="00745565">
            <w:pPr>
              <w:pStyle w:val="Tabletext"/>
              <w:keepNext/>
              <w:keepLines/>
              <w:rPr>
                <w:szCs w:val="22"/>
              </w:rPr>
            </w:pPr>
            <w:r w:rsidRPr="002A590B">
              <w:t>&lt;</w:t>
            </w:r>
            <w:proofErr w:type="gramStart"/>
            <w:r w:rsidRPr="002A590B">
              <w:t>data</w:t>
            </w:r>
            <w:proofErr w:type="gramEnd"/>
            <w:r w:rsidRPr="002A590B">
              <w:t>&gt;</w:t>
            </w:r>
          </w:p>
        </w:tc>
        <w:tc>
          <w:tcPr>
            <w:tcW w:w="1984" w:type="dxa"/>
          </w:tcPr>
          <w:p w14:paraId="6EFB5BF3" w14:textId="77777777" w:rsidR="00016977" w:rsidRPr="002A590B" w:rsidRDefault="00016977" w:rsidP="00745565">
            <w:pPr>
              <w:pStyle w:val="Tabletext"/>
              <w:keepNext/>
              <w:keepLines/>
              <w:rPr>
                <w:szCs w:val="22"/>
              </w:rPr>
            </w:pPr>
            <w:r w:rsidRPr="002A590B">
              <w:t>&lt;</w:t>
            </w:r>
            <w:proofErr w:type="gramStart"/>
            <w:r w:rsidRPr="002A590B">
              <w:t>data</w:t>
            </w:r>
            <w:proofErr w:type="gramEnd"/>
            <w:r w:rsidRPr="002A590B">
              <w:t>&gt;</w:t>
            </w:r>
          </w:p>
        </w:tc>
        <w:tc>
          <w:tcPr>
            <w:tcW w:w="5670" w:type="dxa"/>
          </w:tcPr>
          <w:p w14:paraId="3C0364A6" w14:textId="77777777" w:rsidR="00016977" w:rsidRDefault="00016977" w:rsidP="00745565">
            <w:pPr>
              <w:pStyle w:val="Tabletext"/>
              <w:keepNext/>
              <w:keepLines/>
              <w:jc w:val="left"/>
              <w:rPr>
                <w:szCs w:val="22"/>
              </w:rPr>
            </w:pPr>
            <w:r>
              <w:rPr>
                <w:rFonts w:hint="eastAsia"/>
                <w:szCs w:val="22"/>
                <w:lang w:eastAsia="zh-CN"/>
              </w:rPr>
              <w:t>常规使用</w:t>
            </w:r>
          </w:p>
        </w:tc>
      </w:tr>
      <w:tr w:rsidR="00016977" w14:paraId="2DF7EF68" w14:textId="77777777" w:rsidTr="00B13FB9">
        <w:trPr>
          <w:trHeight w:val="256"/>
        </w:trPr>
        <w:tc>
          <w:tcPr>
            <w:tcW w:w="1980" w:type="dxa"/>
          </w:tcPr>
          <w:p w14:paraId="4E8F9FB7" w14:textId="77777777" w:rsidR="00016977" w:rsidRPr="002A590B" w:rsidRDefault="00016977" w:rsidP="00745565">
            <w:pPr>
              <w:pStyle w:val="Tabletext"/>
              <w:keepNext/>
              <w:keepLines/>
              <w:rPr>
                <w:szCs w:val="22"/>
              </w:rPr>
            </w:pPr>
            <w:r w:rsidRPr="002A590B">
              <w:t>&lt;</w:t>
            </w:r>
            <w:proofErr w:type="spellStart"/>
            <w:proofErr w:type="gramStart"/>
            <w:r w:rsidRPr="002A590B">
              <w:t>fact</w:t>
            </w:r>
            <w:proofErr w:type="spellEnd"/>
            <w:proofErr w:type="gramEnd"/>
            <w:r w:rsidRPr="002A590B">
              <w:t>&gt;</w:t>
            </w:r>
          </w:p>
        </w:tc>
        <w:tc>
          <w:tcPr>
            <w:tcW w:w="1984" w:type="dxa"/>
          </w:tcPr>
          <w:p w14:paraId="76EF0485" w14:textId="77777777" w:rsidR="00016977" w:rsidRPr="002A590B" w:rsidRDefault="00016977" w:rsidP="00745565">
            <w:pPr>
              <w:pStyle w:val="Tabletext"/>
              <w:keepNext/>
              <w:keepLines/>
              <w:rPr>
                <w:szCs w:val="22"/>
              </w:rPr>
            </w:pPr>
            <w:r w:rsidRPr="002A590B">
              <w:t>&lt;</w:t>
            </w:r>
            <w:proofErr w:type="spellStart"/>
            <w:proofErr w:type="gramStart"/>
            <w:r w:rsidRPr="002A590B">
              <w:t>fact</w:t>
            </w:r>
            <w:proofErr w:type="spellEnd"/>
            <w:proofErr w:type="gramEnd"/>
            <w:r w:rsidRPr="002A590B">
              <w:t>&gt;</w:t>
            </w:r>
          </w:p>
        </w:tc>
        <w:tc>
          <w:tcPr>
            <w:tcW w:w="5670" w:type="dxa"/>
          </w:tcPr>
          <w:p w14:paraId="4A8D68BD" w14:textId="77777777" w:rsidR="00016977" w:rsidRDefault="00016977" w:rsidP="00745565">
            <w:pPr>
              <w:pStyle w:val="Tabletext"/>
              <w:keepNext/>
              <w:keepLines/>
              <w:jc w:val="left"/>
              <w:rPr>
                <w:szCs w:val="22"/>
                <w:lang w:eastAsia="zh-CN"/>
              </w:rPr>
            </w:pPr>
            <w:bookmarkStart w:id="91" w:name="lt_pId779"/>
            <w:r>
              <w:rPr>
                <w:rFonts w:hint="eastAsia"/>
                <w:szCs w:val="22"/>
                <w:lang w:eastAsia="zh-CN"/>
              </w:rPr>
              <w:t>常规使用</w:t>
            </w:r>
            <w:bookmarkEnd w:id="91"/>
          </w:p>
        </w:tc>
      </w:tr>
      <w:tr w:rsidR="00016977" w14:paraId="7869361A" w14:textId="77777777" w:rsidTr="00B13FB9">
        <w:trPr>
          <w:trHeight w:val="276"/>
        </w:trPr>
        <w:tc>
          <w:tcPr>
            <w:tcW w:w="1980" w:type="dxa"/>
          </w:tcPr>
          <w:p w14:paraId="1BA82CF8" w14:textId="77777777" w:rsidR="00016977" w:rsidRPr="002A590B" w:rsidRDefault="00016977" w:rsidP="00CD2E22">
            <w:pPr>
              <w:pStyle w:val="Tabletext"/>
              <w:rPr>
                <w:szCs w:val="22"/>
              </w:rPr>
            </w:pPr>
            <w:r>
              <w:t>–</w:t>
            </w:r>
          </w:p>
        </w:tc>
        <w:tc>
          <w:tcPr>
            <w:tcW w:w="1984" w:type="dxa"/>
          </w:tcPr>
          <w:p w14:paraId="1DD1E4D0" w14:textId="77777777" w:rsidR="00016977" w:rsidRPr="002A590B" w:rsidRDefault="00016977" w:rsidP="00CD2E22">
            <w:pPr>
              <w:pStyle w:val="Tabletext"/>
              <w:rPr>
                <w:szCs w:val="22"/>
              </w:rPr>
            </w:pPr>
            <w:r w:rsidRPr="002A590B">
              <w:t>&lt;</w:t>
            </w:r>
            <w:proofErr w:type="gramStart"/>
            <w:r w:rsidRPr="002A590B">
              <w:t>ds</w:t>
            </w:r>
            <w:proofErr w:type="gramEnd"/>
            <w:r w:rsidRPr="002A590B">
              <w:t>64&gt;</w:t>
            </w:r>
          </w:p>
        </w:tc>
        <w:tc>
          <w:tcPr>
            <w:tcW w:w="5670" w:type="dxa"/>
          </w:tcPr>
          <w:p w14:paraId="1843B451" w14:textId="77777777" w:rsidR="00016977" w:rsidRDefault="00016977" w:rsidP="00CD2E22">
            <w:pPr>
              <w:pStyle w:val="Tabletext"/>
              <w:jc w:val="left"/>
              <w:rPr>
                <w:szCs w:val="22"/>
              </w:rPr>
            </w:pPr>
            <w:bookmarkStart w:id="92" w:name="lt_pId782"/>
            <w:r>
              <w:rPr>
                <w:rFonts w:hint="eastAsia"/>
                <w:szCs w:val="22"/>
                <w:lang w:eastAsia="zh-CN"/>
              </w:rPr>
              <w:t>见</w:t>
            </w:r>
            <w:r>
              <w:rPr>
                <w:szCs w:val="22"/>
              </w:rPr>
              <w:t>2.4</w:t>
            </w:r>
            <w:bookmarkEnd w:id="92"/>
            <w:r>
              <w:rPr>
                <w:rFonts w:hint="eastAsia"/>
                <w:szCs w:val="22"/>
                <w:lang w:eastAsia="zh-CN"/>
              </w:rPr>
              <w:t>和</w:t>
            </w:r>
            <w:r>
              <w:rPr>
                <w:rFonts w:hint="eastAsia"/>
                <w:szCs w:val="22"/>
                <w:lang w:eastAsia="zh-CN"/>
              </w:rPr>
              <w:t>4</w:t>
            </w:r>
            <w:r>
              <w:rPr>
                <w:rFonts w:hint="eastAsia"/>
                <w:szCs w:val="22"/>
                <w:lang w:eastAsia="zh-CN"/>
              </w:rPr>
              <w:t>节</w:t>
            </w:r>
          </w:p>
        </w:tc>
      </w:tr>
      <w:tr w:rsidR="00016977" w14:paraId="71AA3265" w14:textId="77777777" w:rsidTr="00B13FB9">
        <w:trPr>
          <w:trHeight w:val="276"/>
        </w:trPr>
        <w:tc>
          <w:tcPr>
            <w:tcW w:w="1980" w:type="dxa"/>
          </w:tcPr>
          <w:p w14:paraId="774D89DD" w14:textId="77777777" w:rsidR="00016977" w:rsidRPr="002A590B" w:rsidRDefault="00016977" w:rsidP="00CD2E22">
            <w:pPr>
              <w:pStyle w:val="Tabletext"/>
              <w:rPr>
                <w:szCs w:val="22"/>
              </w:rPr>
            </w:pPr>
            <w:r>
              <w:t>–</w:t>
            </w:r>
          </w:p>
        </w:tc>
        <w:tc>
          <w:tcPr>
            <w:tcW w:w="1984" w:type="dxa"/>
          </w:tcPr>
          <w:p w14:paraId="74AEDE64" w14:textId="77777777" w:rsidR="00016977" w:rsidRPr="002A590B" w:rsidRDefault="00016977" w:rsidP="00CD2E22">
            <w:pPr>
              <w:pStyle w:val="Tabletext"/>
              <w:rPr>
                <w:szCs w:val="22"/>
              </w:rPr>
            </w:pPr>
            <w:r w:rsidRPr="002A590B">
              <w:t>&lt;JUNK&gt;</w:t>
            </w:r>
          </w:p>
        </w:tc>
        <w:tc>
          <w:tcPr>
            <w:tcW w:w="5670" w:type="dxa"/>
          </w:tcPr>
          <w:p w14:paraId="73968CF3" w14:textId="77777777" w:rsidR="00016977" w:rsidRDefault="00016977" w:rsidP="00CD2E22">
            <w:pPr>
              <w:pStyle w:val="Tabletext"/>
              <w:jc w:val="left"/>
              <w:rPr>
                <w:szCs w:val="22"/>
              </w:rPr>
            </w:pPr>
            <w:r>
              <w:rPr>
                <w:rFonts w:hint="eastAsia"/>
                <w:szCs w:val="22"/>
                <w:lang w:eastAsia="zh-CN"/>
              </w:rPr>
              <w:t>见</w:t>
            </w:r>
            <w:r>
              <w:rPr>
                <w:szCs w:val="22"/>
              </w:rPr>
              <w:t>2.4</w:t>
            </w:r>
            <w:r>
              <w:rPr>
                <w:rFonts w:hint="eastAsia"/>
                <w:szCs w:val="22"/>
                <w:lang w:eastAsia="zh-CN"/>
              </w:rPr>
              <w:t>和</w:t>
            </w:r>
            <w:r>
              <w:rPr>
                <w:rFonts w:hint="eastAsia"/>
                <w:szCs w:val="22"/>
                <w:lang w:eastAsia="zh-CN"/>
              </w:rPr>
              <w:t>4</w:t>
            </w:r>
            <w:r>
              <w:rPr>
                <w:rFonts w:hint="eastAsia"/>
                <w:szCs w:val="22"/>
                <w:lang w:eastAsia="zh-CN"/>
              </w:rPr>
              <w:t>节</w:t>
            </w:r>
          </w:p>
        </w:tc>
      </w:tr>
      <w:tr w:rsidR="00016977" w14:paraId="053AA59A" w14:textId="77777777" w:rsidTr="00B13FB9">
        <w:trPr>
          <w:trHeight w:val="276"/>
        </w:trPr>
        <w:tc>
          <w:tcPr>
            <w:tcW w:w="1980" w:type="dxa"/>
          </w:tcPr>
          <w:p w14:paraId="295C5117" w14:textId="77777777" w:rsidR="00016977" w:rsidRPr="002A590B" w:rsidRDefault="00016977" w:rsidP="00CD2E22">
            <w:pPr>
              <w:pStyle w:val="Tabletext"/>
              <w:rPr>
                <w:szCs w:val="22"/>
              </w:rPr>
            </w:pPr>
            <w:r>
              <w:t>–</w:t>
            </w:r>
          </w:p>
        </w:tc>
        <w:tc>
          <w:tcPr>
            <w:tcW w:w="1984" w:type="dxa"/>
          </w:tcPr>
          <w:p w14:paraId="559FB7B2" w14:textId="77777777" w:rsidR="00016977" w:rsidRPr="002A590B" w:rsidRDefault="00016977" w:rsidP="00CD2E22">
            <w:pPr>
              <w:pStyle w:val="Tabletext"/>
              <w:rPr>
                <w:szCs w:val="22"/>
              </w:rPr>
            </w:pPr>
            <w:r w:rsidRPr="002A590B">
              <w:t>&lt;</w:t>
            </w:r>
            <w:proofErr w:type="spellStart"/>
            <w:proofErr w:type="gramStart"/>
            <w:r w:rsidRPr="002A590B">
              <w:t>chna</w:t>
            </w:r>
            <w:proofErr w:type="spellEnd"/>
            <w:proofErr w:type="gramEnd"/>
            <w:r w:rsidRPr="002A590B">
              <w:t>&gt;</w:t>
            </w:r>
          </w:p>
        </w:tc>
        <w:tc>
          <w:tcPr>
            <w:tcW w:w="5670" w:type="dxa"/>
          </w:tcPr>
          <w:p w14:paraId="6B57076C" w14:textId="77777777" w:rsidR="00016977" w:rsidRPr="00DA3AB3" w:rsidRDefault="00016977" w:rsidP="00CD2E22">
            <w:pPr>
              <w:pStyle w:val="Tabletext"/>
              <w:jc w:val="left"/>
              <w:rPr>
                <w:szCs w:val="22"/>
                <w:lang w:eastAsia="zh-CN"/>
              </w:rPr>
            </w:pPr>
            <w:r w:rsidRPr="00DA3AB3">
              <w:rPr>
                <w:rFonts w:hint="eastAsia"/>
                <w:szCs w:val="22"/>
                <w:lang w:eastAsia="zh-CN"/>
              </w:rPr>
              <w:t>有关声道分配，请参见第</w:t>
            </w:r>
            <w:r w:rsidRPr="00DA3AB3">
              <w:rPr>
                <w:rFonts w:hint="eastAsia"/>
                <w:szCs w:val="22"/>
                <w:lang w:eastAsia="zh-CN"/>
              </w:rPr>
              <w:t>8</w:t>
            </w:r>
            <w:r w:rsidRPr="00DA3AB3">
              <w:rPr>
                <w:rFonts w:hint="eastAsia"/>
                <w:szCs w:val="22"/>
                <w:lang w:eastAsia="zh-CN"/>
              </w:rPr>
              <w:t>节。</w:t>
            </w:r>
          </w:p>
          <w:p w14:paraId="04C49953" w14:textId="77777777" w:rsidR="00016977" w:rsidRDefault="00016977" w:rsidP="00CD2E22">
            <w:pPr>
              <w:pStyle w:val="Tabletext"/>
              <w:jc w:val="left"/>
              <w:rPr>
                <w:szCs w:val="22"/>
              </w:rPr>
            </w:pPr>
            <w:r w:rsidRPr="00DA3AB3">
              <w:rPr>
                <w:rFonts w:hint="eastAsia"/>
                <w:szCs w:val="22"/>
                <w:lang w:eastAsia="zh-CN"/>
              </w:rPr>
              <w:t>注意：</w:t>
            </w:r>
            <w:r w:rsidRPr="00DA3AB3">
              <w:rPr>
                <w:rFonts w:hint="eastAsia"/>
                <w:szCs w:val="22"/>
                <w:lang w:eastAsia="zh-CN"/>
              </w:rPr>
              <w:t>ITU-R BS.2088-0</w:t>
            </w:r>
            <w:r w:rsidRPr="00DA3AB3">
              <w:rPr>
                <w:rFonts w:hint="eastAsia"/>
                <w:szCs w:val="22"/>
                <w:lang w:eastAsia="zh-CN"/>
              </w:rPr>
              <w:t>建议书不支持引用</w:t>
            </w:r>
            <w:proofErr w:type="spellStart"/>
            <w:r w:rsidRPr="00DA3AB3">
              <w:rPr>
                <w:szCs w:val="22"/>
                <w:lang w:eastAsia="zh-CN"/>
              </w:rPr>
              <w:t>audioChannelFormat</w:t>
            </w:r>
            <w:proofErr w:type="spellEnd"/>
          </w:p>
        </w:tc>
      </w:tr>
      <w:tr w:rsidR="00016977" w14:paraId="6E982169" w14:textId="77777777" w:rsidTr="00B13FB9">
        <w:trPr>
          <w:trHeight w:val="276"/>
        </w:trPr>
        <w:tc>
          <w:tcPr>
            <w:tcW w:w="1980" w:type="dxa"/>
          </w:tcPr>
          <w:p w14:paraId="35EFAB03" w14:textId="77777777" w:rsidR="00016977" w:rsidRPr="002A590B" w:rsidRDefault="00016977" w:rsidP="00CD2E22">
            <w:pPr>
              <w:pStyle w:val="Tabletext"/>
              <w:rPr>
                <w:szCs w:val="22"/>
              </w:rPr>
            </w:pPr>
            <w:r>
              <w:t>–</w:t>
            </w:r>
          </w:p>
        </w:tc>
        <w:tc>
          <w:tcPr>
            <w:tcW w:w="1984" w:type="dxa"/>
          </w:tcPr>
          <w:p w14:paraId="4680500E" w14:textId="77777777" w:rsidR="00016977" w:rsidRPr="002A590B" w:rsidRDefault="00016977" w:rsidP="00CD2E22">
            <w:pPr>
              <w:pStyle w:val="Tabletext"/>
              <w:rPr>
                <w:szCs w:val="22"/>
              </w:rPr>
            </w:pPr>
            <w:r w:rsidRPr="002A590B">
              <w:t>&lt;</w:t>
            </w:r>
            <w:proofErr w:type="spellStart"/>
            <w:proofErr w:type="gramStart"/>
            <w:r w:rsidRPr="002A590B">
              <w:t>axml</w:t>
            </w:r>
            <w:proofErr w:type="spellEnd"/>
            <w:proofErr w:type="gramEnd"/>
            <w:r w:rsidRPr="002A590B">
              <w:t>&gt;, &lt;</w:t>
            </w:r>
            <w:proofErr w:type="spellStart"/>
            <w:r w:rsidRPr="002A590B">
              <w:t>bxml</w:t>
            </w:r>
            <w:proofErr w:type="spellEnd"/>
            <w:r w:rsidRPr="002A590B">
              <w:t xml:space="preserve">&gt; </w:t>
            </w:r>
            <w:r>
              <w:rPr>
                <w:rFonts w:hint="eastAsia"/>
                <w:lang w:eastAsia="zh-CN"/>
              </w:rPr>
              <w:t>或</w:t>
            </w:r>
            <w:r w:rsidRPr="002A590B">
              <w:t>&lt;</w:t>
            </w:r>
            <w:proofErr w:type="spellStart"/>
            <w:r w:rsidRPr="002A590B">
              <w:t>sxml</w:t>
            </w:r>
            <w:proofErr w:type="spellEnd"/>
            <w:r w:rsidRPr="002A590B">
              <w:t>&gt;</w:t>
            </w:r>
          </w:p>
        </w:tc>
        <w:tc>
          <w:tcPr>
            <w:tcW w:w="5670" w:type="dxa"/>
          </w:tcPr>
          <w:p w14:paraId="438C0B3E" w14:textId="77777777" w:rsidR="00016977" w:rsidRDefault="00016977" w:rsidP="00CD2E22">
            <w:pPr>
              <w:pStyle w:val="Tabletext"/>
              <w:jc w:val="left"/>
              <w:rPr>
                <w:szCs w:val="22"/>
                <w:lang w:val="en-US" w:eastAsia="zh-CN"/>
              </w:rPr>
            </w:pPr>
            <w:r>
              <w:rPr>
                <w:rFonts w:hint="eastAsia"/>
                <w:szCs w:val="22"/>
                <w:lang w:val="en-GB" w:eastAsia="zh-CN"/>
              </w:rPr>
              <w:t>请参阅第</w:t>
            </w:r>
            <w:r>
              <w:rPr>
                <w:rFonts w:hint="eastAsia"/>
                <w:szCs w:val="22"/>
                <w:lang w:val="en-GB" w:eastAsia="zh-CN"/>
              </w:rPr>
              <w:t>5</w:t>
            </w:r>
            <w:r>
              <w:rPr>
                <w:rFonts w:hint="eastAsia"/>
                <w:szCs w:val="22"/>
                <w:lang w:val="en-GB" w:eastAsia="zh-CN"/>
              </w:rPr>
              <w:t>至</w:t>
            </w:r>
            <w:r>
              <w:rPr>
                <w:rFonts w:hint="eastAsia"/>
                <w:szCs w:val="22"/>
                <w:lang w:val="en-GB" w:eastAsia="zh-CN"/>
              </w:rPr>
              <w:t>7</w:t>
            </w:r>
            <w:r>
              <w:rPr>
                <w:rFonts w:hint="eastAsia"/>
                <w:szCs w:val="22"/>
                <w:lang w:val="en-GB" w:eastAsia="zh-CN"/>
              </w:rPr>
              <w:t>节。用于</w:t>
            </w:r>
            <w:r w:rsidRPr="002D02F0">
              <w:rPr>
                <w:rFonts w:eastAsia="MS Mincho"/>
                <w:lang w:val="en-GB" w:eastAsia="zh-CN"/>
              </w:rPr>
              <w:t>&lt;</w:t>
            </w:r>
            <w:proofErr w:type="spellStart"/>
            <w:r w:rsidRPr="002D02F0">
              <w:rPr>
                <w:rFonts w:eastAsia="MS Mincho"/>
                <w:lang w:val="en-GB" w:eastAsia="zh-CN"/>
              </w:rPr>
              <w:t>bext</w:t>
            </w:r>
            <w:proofErr w:type="spellEnd"/>
            <w:r w:rsidRPr="002D02F0">
              <w:rPr>
                <w:rFonts w:eastAsia="MS Mincho"/>
                <w:lang w:val="en-GB" w:eastAsia="zh-CN"/>
              </w:rPr>
              <w:t>&gt;</w:t>
            </w:r>
            <w:r>
              <w:rPr>
                <w:rFonts w:hint="eastAsia"/>
                <w:lang w:eastAsia="zh-CN"/>
              </w:rPr>
              <w:t>或</w:t>
            </w:r>
            <w:r w:rsidRPr="002F4981">
              <w:rPr>
                <w:lang w:eastAsia="zh-CN"/>
              </w:rPr>
              <w:t>&lt;</w:t>
            </w:r>
            <w:proofErr w:type="spellStart"/>
            <w:r w:rsidRPr="002F4981">
              <w:rPr>
                <w:lang w:eastAsia="zh-CN"/>
              </w:rPr>
              <w:t>ubxt</w:t>
            </w:r>
            <w:proofErr w:type="spellEnd"/>
            <w:r w:rsidRPr="002F4981">
              <w:rPr>
                <w:lang w:eastAsia="zh-CN"/>
              </w:rPr>
              <w:t>&gt;</w:t>
            </w:r>
            <w:r>
              <w:rPr>
                <w:rFonts w:hint="eastAsia"/>
                <w:szCs w:val="22"/>
                <w:lang w:val="en-GB" w:eastAsia="zh-CN"/>
              </w:rPr>
              <w:t>块中存在的广播元数据</w:t>
            </w:r>
          </w:p>
        </w:tc>
      </w:tr>
      <w:tr w:rsidR="00016977" w14:paraId="468DB92E" w14:textId="77777777" w:rsidTr="00B13FB9">
        <w:trPr>
          <w:trHeight w:val="276"/>
        </w:trPr>
        <w:tc>
          <w:tcPr>
            <w:tcW w:w="1980" w:type="dxa"/>
          </w:tcPr>
          <w:p w14:paraId="5D46BBD1" w14:textId="77777777" w:rsidR="00016977" w:rsidRPr="002A590B" w:rsidRDefault="00016977" w:rsidP="00CD2E22">
            <w:pPr>
              <w:pStyle w:val="Tabletext"/>
              <w:rPr>
                <w:szCs w:val="22"/>
              </w:rPr>
            </w:pPr>
            <w:r w:rsidRPr="002A590B">
              <w:t>&lt;</w:t>
            </w:r>
            <w:proofErr w:type="spellStart"/>
            <w:proofErr w:type="gramStart"/>
            <w:r w:rsidRPr="002A590B">
              <w:t>bext</w:t>
            </w:r>
            <w:proofErr w:type="spellEnd"/>
            <w:proofErr w:type="gramEnd"/>
            <w:r w:rsidRPr="002A590B">
              <w:t>&gt;</w:t>
            </w:r>
            <w:r>
              <w:t xml:space="preserve"> </w:t>
            </w:r>
            <w:r>
              <w:rPr>
                <w:rFonts w:hint="eastAsia"/>
                <w:lang w:eastAsia="zh-CN"/>
              </w:rPr>
              <w:t>或</w:t>
            </w:r>
            <w:r>
              <w:t xml:space="preserve"> </w:t>
            </w:r>
            <w:r w:rsidRPr="002F4981">
              <w:t>&lt;</w:t>
            </w:r>
            <w:proofErr w:type="spellStart"/>
            <w:r w:rsidRPr="002F4981">
              <w:t>ubxt</w:t>
            </w:r>
            <w:proofErr w:type="spellEnd"/>
            <w:r w:rsidRPr="002F4981">
              <w:t>&gt;</w:t>
            </w:r>
          </w:p>
        </w:tc>
        <w:tc>
          <w:tcPr>
            <w:tcW w:w="1984" w:type="dxa"/>
          </w:tcPr>
          <w:p w14:paraId="7DA038BC" w14:textId="0F971B7A" w:rsidR="00016977" w:rsidRPr="002A590B" w:rsidRDefault="00016977" w:rsidP="00CD2E22">
            <w:pPr>
              <w:pStyle w:val="Tabletext"/>
              <w:rPr>
                <w:szCs w:val="22"/>
              </w:rPr>
            </w:pPr>
            <w:r w:rsidRPr="002F4981">
              <w:rPr>
                <w:lang w:eastAsia="ja-JP"/>
              </w:rPr>
              <w:t>(</w:t>
            </w:r>
            <w:r w:rsidRPr="002F4981">
              <w:t>&lt;</w:t>
            </w:r>
            <w:proofErr w:type="spellStart"/>
            <w:r w:rsidRPr="002F4981">
              <w:t>bext</w:t>
            </w:r>
            <w:proofErr w:type="spellEnd"/>
            <w:r w:rsidRPr="002F4981">
              <w:t>&gt;</w:t>
            </w:r>
            <w:r w:rsidR="00B13FB9">
              <w:rPr>
                <w:rFonts w:hint="eastAsia"/>
                <w:lang w:eastAsia="zh-CN"/>
              </w:rPr>
              <w:t xml:space="preserve"> </w:t>
            </w:r>
            <w:r>
              <w:rPr>
                <w:rFonts w:hint="eastAsia"/>
                <w:lang w:eastAsia="zh-CN"/>
              </w:rPr>
              <w:t>或</w:t>
            </w:r>
            <w:r w:rsidRPr="002F4981">
              <w:t>&lt;</w:t>
            </w:r>
            <w:proofErr w:type="spellStart"/>
            <w:r w:rsidRPr="002F4981">
              <w:t>ubxt</w:t>
            </w:r>
            <w:proofErr w:type="spellEnd"/>
            <w:r w:rsidRPr="002F4981">
              <w:t>&gt;</w:t>
            </w:r>
            <w:r w:rsidRPr="002F4981">
              <w:rPr>
                <w:lang w:eastAsia="ja-JP"/>
              </w:rPr>
              <w:t>)</w:t>
            </w:r>
          </w:p>
        </w:tc>
        <w:tc>
          <w:tcPr>
            <w:tcW w:w="5670" w:type="dxa"/>
          </w:tcPr>
          <w:p w14:paraId="06AD6F26" w14:textId="77777777" w:rsidR="00016977" w:rsidRDefault="00016977" w:rsidP="00CD2E22">
            <w:pPr>
              <w:pStyle w:val="Tabletext"/>
              <w:jc w:val="left"/>
              <w:rPr>
                <w:szCs w:val="22"/>
                <w:lang w:eastAsia="zh-CN"/>
              </w:rPr>
            </w:pPr>
            <w:r>
              <w:rPr>
                <w:rFonts w:hint="eastAsia"/>
                <w:szCs w:val="22"/>
                <w:lang w:eastAsia="zh-CN"/>
              </w:rPr>
              <w:t>如果读取一个</w:t>
            </w:r>
            <w:r>
              <w:rPr>
                <w:szCs w:val="22"/>
                <w:lang w:eastAsia="zh-CN"/>
              </w:rPr>
              <w:t>&lt;</w:t>
            </w:r>
            <w:proofErr w:type="spellStart"/>
            <w:r>
              <w:rPr>
                <w:szCs w:val="22"/>
                <w:lang w:eastAsia="zh-CN"/>
              </w:rPr>
              <w:t>bext</w:t>
            </w:r>
            <w:proofErr w:type="spellEnd"/>
            <w:r>
              <w:rPr>
                <w:szCs w:val="22"/>
                <w:lang w:eastAsia="zh-CN"/>
              </w:rPr>
              <w:t>&gt;</w:t>
            </w:r>
            <w:r>
              <w:rPr>
                <w:rFonts w:hint="eastAsia"/>
                <w:lang w:eastAsia="zh-CN"/>
              </w:rPr>
              <w:t>或</w:t>
            </w:r>
            <w:r w:rsidRPr="002F4981">
              <w:rPr>
                <w:lang w:eastAsia="zh-CN"/>
              </w:rPr>
              <w:t>&lt;</w:t>
            </w:r>
            <w:proofErr w:type="spellStart"/>
            <w:r w:rsidRPr="002F4981">
              <w:rPr>
                <w:lang w:eastAsia="zh-CN"/>
              </w:rPr>
              <w:t>ubxt</w:t>
            </w:r>
            <w:proofErr w:type="spellEnd"/>
            <w:r w:rsidRPr="002F4981">
              <w:rPr>
                <w:lang w:eastAsia="zh-CN"/>
              </w:rPr>
              <w:t>&gt;</w:t>
            </w:r>
            <w:r>
              <w:rPr>
                <w:rFonts w:hint="eastAsia"/>
                <w:szCs w:val="22"/>
                <w:lang w:eastAsia="zh-CN"/>
              </w:rPr>
              <w:t>块，由应转变到对应的</w:t>
            </w:r>
            <w:r>
              <w:rPr>
                <w:szCs w:val="22"/>
                <w:lang w:val="en-GB" w:eastAsia="zh-CN"/>
              </w:rPr>
              <w:t>&lt;</w:t>
            </w:r>
            <w:proofErr w:type="spellStart"/>
            <w:r>
              <w:rPr>
                <w:szCs w:val="22"/>
                <w:lang w:val="en-GB" w:eastAsia="zh-CN"/>
              </w:rPr>
              <w:t>axml</w:t>
            </w:r>
            <w:proofErr w:type="spellEnd"/>
            <w:r>
              <w:rPr>
                <w:szCs w:val="22"/>
                <w:lang w:val="en-GB" w:eastAsia="zh-CN"/>
              </w:rPr>
              <w:t>&gt;</w:t>
            </w:r>
            <w:r>
              <w:rPr>
                <w:rFonts w:hint="eastAsia"/>
                <w:lang w:val="en-US" w:eastAsia="zh-CN"/>
              </w:rPr>
              <w:t>、</w:t>
            </w:r>
            <w:r>
              <w:rPr>
                <w:szCs w:val="22"/>
                <w:lang w:val="en-GB" w:eastAsia="zh-CN"/>
              </w:rPr>
              <w:t>&lt;</w:t>
            </w:r>
            <w:proofErr w:type="spellStart"/>
            <w:r>
              <w:rPr>
                <w:szCs w:val="22"/>
                <w:lang w:val="en-GB" w:eastAsia="zh-CN"/>
              </w:rPr>
              <w:t>bxml</w:t>
            </w:r>
            <w:proofErr w:type="spellEnd"/>
            <w:r>
              <w:rPr>
                <w:szCs w:val="22"/>
                <w:lang w:val="en-GB" w:eastAsia="zh-CN"/>
              </w:rPr>
              <w:t>&gt;</w:t>
            </w:r>
            <w:r>
              <w:rPr>
                <w:rFonts w:hint="eastAsia"/>
                <w:szCs w:val="22"/>
                <w:lang w:val="en-GB" w:eastAsia="zh-CN"/>
              </w:rPr>
              <w:t>和</w:t>
            </w:r>
            <w:r>
              <w:rPr>
                <w:szCs w:val="22"/>
                <w:lang w:val="en-GB" w:eastAsia="zh-CN"/>
              </w:rPr>
              <w:t>&lt;</w:t>
            </w:r>
            <w:proofErr w:type="spellStart"/>
            <w:r>
              <w:rPr>
                <w:szCs w:val="22"/>
                <w:lang w:val="en-GB" w:eastAsia="zh-CN"/>
              </w:rPr>
              <w:t>sxml</w:t>
            </w:r>
            <w:proofErr w:type="spellEnd"/>
            <w:r>
              <w:rPr>
                <w:szCs w:val="22"/>
                <w:lang w:val="en-GB" w:eastAsia="zh-CN"/>
              </w:rPr>
              <w:t>&gt;</w:t>
            </w:r>
            <w:proofErr w:type="gramStart"/>
            <w:r>
              <w:rPr>
                <w:rFonts w:hint="eastAsia"/>
                <w:szCs w:val="22"/>
                <w:lang w:eastAsia="zh-CN"/>
              </w:rPr>
              <w:t>块数据</w:t>
            </w:r>
            <w:proofErr w:type="gramEnd"/>
            <w:r>
              <w:rPr>
                <w:rFonts w:hint="eastAsia"/>
                <w:szCs w:val="22"/>
                <w:lang w:eastAsia="zh-CN"/>
              </w:rPr>
              <w:t>以承载</w:t>
            </w:r>
            <w:r>
              <w:rPr>
                <w:szCs w:val="22"/>
                <w:lang w:eastAsia="zh-CN"/>
              </w:rPr>
              <w:t>ADM</w:t>
            </w:r>
            <w:r>
              <w:rPr>
                <w:rFonts w:hint="eastAsia"/>
                <w:szCs w:val="22"/>
                <w:lang w:eastAsia="zh-CN"/>
              </w:rPr>
              <w:t>和任何其他与广播相关的</w:t>
            </w:r>
            <w:r>
              <w:rPr>
                <w:szCs w:val="22"/>
                <w:lang w:eastAsia="zh-CN"/>
              </w:rPr>
              <w:t>XML</w:t>
            </w:r>
            <w:r>
              <w:rPr>
                <w:rFonts w:hint="eastAsia"/>
                <w:szCs w:val="22"/>
                <w:lang w:eastAsia="zh-CN"/>
              </w:rPr>
              <w:t>元数据。更多详细信息见第</w:t>
            </w:r>
            <w:r>
              <w:rPr>
                <w:szCs w:val="22"/>
                <w:lang w:eastAsia="zh-CN"/>
              </w:rPr>
              <w:t>1</w:t>
            </w:r>
            <w:r>
              <w:rPr>
                <w:rFonts w:hint="eastAsia"/>
                <w:szCs w:val="22"/>
                <w:lang w:eastAsia="zh-CN"/>
              </w:rPr>
              <w:t>1</w:t>
            </w:r>
            <w:r>
              <w:rPr>
                <w:rFonts w:hint="eastAsia"/>
                <w:szCs w:val="22"/>
                <w:lang w:eastAsia="zh-CN"/>
              </w:rPr>
              <w:t>节</w:t>
            </w:r>
          </w:p>
        </w:tc>
      </w:tr>
    </w:tbl>
    <w:p w14:paraId="4605F247" w14:textId="77777777" w:rsidR="00016977" w:rsidRPr="00AB05D6" w:rsidRDefault="00016977" w:rsidP="00016977">
      <w:pPr>
        <w:pStyle w:val="Heading1"/>
        <w:rPr>
          <w:lang w:eastAsia="zh-CN"/>
        </w:rPr>
      </w:pPr>
      <w:bookmarkStart w:id="93" w:name="_Toc472005626"/>
      <w:r w:rsidRPr="00AB05D6">
        <w:rPr>
          <w:lang w:eastAsia="zh-CN"/>
        </w:rPr>
        <w:lastRenderedPageBreak/>
        <w:t>11</w:t>
      </w:r>
      <w:r w:rsidRPr="00AB05D6">
        <w:rPr>
          <w:lang w:eastAsia="zh-CN"/>
        </w:rPr>
        <w:tab/>
      </w:r>
      <w:bookmarkStart w:id="94" w:name="lt_pId798"/>
      <w:r w:rsidRPr="00AB05D6">
        <w:rPr>
          <w:lang w:eastAsia="zh-CN"/>
        </w:rPr>
        <w:t>生成</w:t>
      </w:r>
      <w:r w:rsidRPr="00AB05D6">
        <w:rPr>
          <w:lang w:eastAsia="zh-CN"/>
        </w:rPr>
        <w:t>XML</w:t>
      </w:r>
      <w:bookmarkEnd w:id="94"/>
      <w:r w:rsidRPr="00AB05D6">
        <w:rPr>
          <w:lang w:eastAsia="zh-CN"/>
        </w:rPr>
        <w:t>广播元数据</w:t>
      </w:r>
      <w:bookmarkEnd w:id="93"/>
    </w:p>
    <w:p w14:paraId="6D2C5C17" w14:textId="77777777" w:rsidR="00016977" w:rsidRDefault="00016977" w:rsidP="00016977">
      <w:pPr>
        <w:ind w:firstLineChars="200" w:firstLine="480"/>
        <w:rPr>
          <w:lang w:val="en-US" w:eastAsia="zh-CN"/>
        </w:rPr>
      </w:pPr>
      <w:r>
        <w:rPr>
          <w:lang w:val="en-US" w:eastAsia="zh-CN"/>
        </w:rPr>
        <w:t>ITU-R BS.1352</w:t>
      </w:r>
      <w:r>
        <w:rPr>
          <w:rFonts w:hint="eastAsia"/>
          <w:lang w:val="en-US" w:eastAsia="zh-CN"/>
        </w:rPr>
        <w:t>建议书承载</w:t>
      </w:r>
      <w:r>
        <w:rPr>
          <w:lang w:val="en-US" w:eastAsia="zh-CN"/>
        </w:rPr>
        <w:t>&lt;</w:t>
      </w:r>
      <w:proofErr w:type="spellStart"/>
      <w:r>
        <w:rPr>
          <w:lang w:val="en-US" w:eastAsia="zh-CN"/>
        </w:rPr>
        <w:t>bext</w:t>
      </w:r>
      <w:proofErr w:type="spellEnd"/>
      <w:r>
        <w:rPr>
          <w:lang w:val="en-US" w:eastAsia="zh-CN"/>
        </w:rPr>
        <w:t>&gt;</w:t>
      </w:r>
      <w:r>
        <w:rPr>
          <w:rFonts w:hint="eastAsia"/>
          <w:lang w:val="en-US" w:eastAsia="zh-CN"/>
        </w:rPr>
        <w:t>和</w:t>
      </w:r>
      <w:r>
        <w:rPr>
          <w:lang w:val="en-US" w:eastAsia="zh-CN"/>
        </w:rPr>
        <w:t>&lt;</w:t>
      </w:r>
      <w:proofErr w:type="spellStart"/>
      <w:r>
        <w:rPr>
          <w:lang w:val="en-US" w:eastAsia="zh-CN"/>
        </w:rPr>
        <w:t>ubxt</w:t>
      </w:r>
      <w:proofErr w:type="spellEnd"/>
      <w:r>
        <w:rPr>
          <w:lang w:val="en-US" w:eastAsia="zh-CN"/>
        </w:rPr>
        <w:t>&gt;</w:t>
      </w:r>
      <w:r>
        <w:rPr>
          <w:rFonts w:hint="eastAsia"/>
          <w:lang w:val="en-US" w:eastAsia="zh-CN"/>
        </w:rPr>
        <w:t>块中的广播元数据。这些块有固定的字段长度且这些块限于指定的字段，因此阻止任何其他的与广播相关的元数据被携带。</w:t>
      </w:r>
      <w:r>
        <w:rPr>
          <w:lang w:val="en-US" w:eastAsia="zh-CN"/>
        </w:rPr>
        <w:t>BW64</w:t>
      </w:r>
      <w:r>
        <w:rPr>
          <w:rFonts w:hint="eastAsia"/>
          <w:lang w:val="en-US" w:eastAsia="zh-CN"/>
        </w:rPr>
        <w:t>中的</w:t>
      </w:r>
      <w:r>
        <w:rPr>
          <w:lang w:val="en-US" w:eastAsia="zh-CN"/>
        </w:rPr>
        <w:t>&lt;</w:t>
      </w:r>
      <w:proofErr w:type="spellStart"/>
      <w:r>
        <w:rPr>
          <w:lang w:val="en-US" w:eastAsia="zh-CN"/>
        </w:rPr>
        <w:t>axml</w:t>
      </w:r>
      <w:proofErr w:type="spellEnd"/>
      <w:r>
        <w:rPr>
          <w:lang w:val="en-US" w:eastAsia="zh-CN"/>
        </w:rPr>
        <w:t>&gt;</w:t>
      </w:r>
      <w:r>
        <w:rPr>
          <w:rFonts w:hint="eastAsia"/>
          <w:lang w:val="en-US" w:eastAsia="zh-CN"/>
        </w:rPr>
        <w:t>、</w:t>
      </w:r>
      <w:r>
        <w:rPr>
          <w:lang w:val="en-GB" w:eastAsia="zh-CN"/>
        </w:rPr>
        <w:t>&lt;</w:t>
      </w:r>
      <w:proofErr w:type="spellStart"/>
      <w:r>
        <w:rPr>
          <w:lang w:val="en-GB" w:eastAsia="zh-CN"/>
        </w:rPr>
        <w:t>bxml</w:t>
      </w:r>
      <w:proofErr w:type="spellEnd"/>
      <w:r>
        <w:rPr>
          <w:lang w:val="en-GB" w:eastAsia="zh-CN"/>
        </w:rPr>
        <w:t>&gt;</w:t>
      </w:r>
      <w:r>
        <w:rPr>
          <w:rFonts w:hint="eastAsia"/>
          <w:lang w:val="en-GB" w:eastAsia="zh-CN"/>
        </w:rPr>
        <w:t>和</w:t>
      </w:r>
      <w:r>
        <w:rPr>
          <w:lang w:val="en-GB" w:eastAsia="zh-CN"/>
        </w:rPr>
        <w:t>&lt;</w:t>
      </w:r>
      <w:proofErr w:type="spellStart"/>
      <w:r>
        <w:rPr>
          <w:lang w:val="en-GB" w:eastAsia="zh-CN"/>
        </w:rPr>
        <w:t>sxml</w:t>
      </w:r>
      <w:proofErr w:type="spellEnd"/>
      <w:r>
        <w:rPr>
          <w:lang w:val="en-GB" w:eastAsia="zh-CN"/>
        </w:rPr>
        <w:t>&gt;</w:t>
      </w:r>
      <w:r>
        <w:rPr>
          <w:rFonts w:hint="eastAsia"/>
          <w:lang w:val="en-US" w:eastAsia="zh-CN"/>
        </w:rPr>
        <w:t>块可以携带任何</w:t>
      </w:r>
      <w:r>
        <w:rPr>
          <w:lang w:val="en-US" w:eastAsia="zh-CN"/>
        </w:rPr>
        <w:t>XML</w:t>
      </w:r>
      <w:r>
        <w:rPr>
          <w:rFonts w:hint="eastAsia"/>
          <w:lang w:val="en-US" w:eastAsia="zh-CN"/>
        </w:rPr>
        <w:t>元数据，因此可以用于携带广播元数据，包括</w:t>
      </w:r>
      <w:r>
        <w:rPr>
          <w:lang w:val="en-US" w:eastAsia="zh-CN"/>
        </w:rPr>
        <w:t>&lt;</w:t>
      </w:r>
      <w:proofErr w:type="spellStart"/>
      <w:r>
        <w:rPr>
          <w:lang w:val="en-US" w:eastAsia="zh-CN"/>
        </w:rPr>
        <w:t>bext</w:t>
      </w:r>
      <w:proofErr w:type="spellEnd"/>
      <w:r>
        <w:rPr>
          <w:lang w:val="en-US" w:eastAsia="zh-CN"/>
        </w:rPr>
        <w:t>&gt;</w:t>
      </w:r>
      <w:r>
        <w:rPr>
          <w:rFonts w:hint="eastAsia"/>
          <w:lang w:val="en-US" w:eastAsia="zh-CN"/>
        </w:rPr>
        <w:t>和</w:t>
      </w:r>
      <w:r>
        <w:rPr>
          <w:lang w:val="en-US" w:eastAsia="zh-CN"/>
        </w:rPr>
        <w:t>&lt;</w:t>
      </w:r>
      <w:proofErr w:type="spellStart"/>
      <w:r>
        <w:rPr>
          <w:lang w:val="en-US" w:eastAsia="zh-CN"/>
        </w:rPr>
        <w:t>ubxt</w:t>
      </w:r>
      <w:proofErr w:type="spellEnd"/>
      <w:r>
        <w:rPr>
          <w:lang w:val="en-US" w:eastAsia="zh-CN"/>
        </w:rPr>
        <w:t>&gt;</w:t>
      </w:r>
      <w:r>
        <w:rPr>
          <w:rFonts w:hint="eastAsia"/>
          <w:lang w:val="en-US" w:eastAsia="zh-CN"/>
        </w:rPr>
        <w:t>块中的参数。</w:t>
      </w:r>
    </w:p>
    <w:p w14:paraId="59D5D770" w14:textId="77777777" w:rsidR="00016977" w:rsidRPr="00534274" w:rsidRDefault="00016977" w:rsidP="00016977">
      <w:pPr>
        <w:spacing w:after="120"/>
        <w:ind w:firstLineChars="200" w:firstLine="480"/>
        <w:rPr>
          <w:lang w:val="en-US" w:eastAsia="zh-CN"/>
        </w:rPr>
      </w:pPr>
      <w:r>
        <w:rPr>
          <w:rFonts w:hint="eastAsia"/>
          <w:lang w:val="en-US" w:eastAsia="zh-CN"/>
        </w:rPr>
        <w:t>应当用以下的</w:t>
      </w:r>
      <w:r>
        <w:rPr>
          <w:lang w:val="en-US" w:eastAsia="zh-CN"/>
        </w:rPr>
        <w:t>XML</w:t>
      </w:r>
      <w:r>
        <w:rPr>
          <w:rFonts w:hint="eastAsia"/>
          <w:lang w:val="en-US" w:eastAsia="zh-CN"/>
        </w:rPr>
        <w:t>结构来携带</w:t>
      </w:r>
      <w:r>
        <w:rPr>
          <w:lang w:val="en-US" w:eastAsia="zh-CN"/>
        </w:rPr>
        <w:t>&lt;</w:t>
      </w:r>
      <w:proofErr w:type="spellStart"/>
      <w:r>
        <w:rPr>
          <w:lang w:val="en-US" w:eastAsia="zh-CN"/>
        </w:rPr>
        <w:t>axml</w:t>
      </w:r>
      <w:proofErr w:type="spellEnd"/>
      <w:r>
        <w:rPr>
          <w:lang w:val="en-US" w:eastAsia="zh-CN"/>
        </w:rPr>
        <w:t>&gt;</w:t>
      </w:r>
      <w:r>
        <w:rPr>
          <w:rFonts w:hint="eastAsia"/>
          <w:lang w:val="en-US" w:eastAsia="zh-CN"/>
        </w:rPr>
        <w:t>、</w:t>
      </w:r>
      <w:r>
        <w:rPr>
          <w:lang w:val="en-GB" w:eastAsia="zh-CN"/>
        </w:rPr>
        <w:t>&lt;</w:t>
      </w:r>
      <w:proofErr w:type="spellStart"/>
      <w:r>
        <w:rPr>
          <w:lang w:val="en-GB" w:eastAsia="zh-CN"/>
        </w:rPr>
        <w:t>bxml</w:t>
      </w:r>
      <w:proofErr w:type="spellEnd"/>
      <w:r>
        <w:rPr>
          <w:lang w:val="en-GB" w:eastAsia="zh-CN"/>
        </w:rPr>
        <w:t>&gt;</w:t>
      </w:r>
      <w:r>
        <w:rPr>
          <w:rFonts w:hint="eastAsia"/>
          <w:lang w:val="en-GB" w:eastAsia="zh-CN"/>
        </w:rPr>
        <w:t>或</w:t>
      </w:r>
      <w:r>
        <w:rPr>
          <w:lang w:val="en-GB" w:eastAsia="zh-CN"/>
        </w:rPr>
        <w:t>&lt;</w:t>
      </w:r>
      <w:proofErr w:type="spellStart"/>
      <w:r>
        <w:rPr>
          <w:lang w:val="en-GB" w:eastAsia="zh-CN"/>
        </w:rPr>
        <w:t>sxml</w:t>
      </w:r>
      <w:proofErr w:type="spellEnd"/>
      <w:r>
        <w:rPr>
          <w:lang w:val="en-GB" w:eastAsia="zh-CN"/>
        </w:rPr>
        <w:t>&gt;</w:t>
      </w:r>
      <w:r>
        <w:rPr>
          <w:rFonts w:hint="eastAsia"/>
          <w:lang w:val="en-US" w:eastAsia="zh-CN"/>
        </w:rPr>
        <w:t>块中的</w:t>
      </w:r>
      <w:r>
        <w:rPr>
          <w:lang w:val="en-US" w:eastAsia="zh-CN"/>
        </w:rPr>
        <w:t>&lt;</w:t>
      </w:r>
      <w:proofErr w:type="spellStart"/>
      <w:r>
        <w:rPr>
          <w:lang w:val="en-US" w:eastAsia="zh-CN"/>
        </w:rPr>
        <w:t>bext</w:t>
      </w:r>
      <w:proofErr w:type="spellEnd"/>
      <w:r>
        <w:rPr>
          <w:lang w:val="en-US" w:eastAsia="zh-CN"/>
        </w:rPr>
        <w:t>&gt;/&lt;</w:t>
      </w:r>
      <w:proofErr w:type="spellStart"/>
      <w:r>
        <w:rPr>
          <w:lang w:val="en-US" w:eastAsia="zh-CN"/>
        </w:rPr>
        <w:t>ubxt</w:t>
      </w:r>
      <w:proofErr w:type="spellEnd"/>
      <w:r>
        <w:rPr>
          <w:lang w:val="en-US" w:eastAsia="zh-CN"/>
        </w:rPr>
        <w:t>&gt;</w:t>
      </w:r>
      <w:r>
        <w:rPr>
          <w:rFonts w:hint="eastAsia"/>
          <w:lang w:val="en-US" w:eastAsia="zh-CN"/>
        </w:rPr>
        <w:t>参数，</w:t>
      </w:r>
      <w:r>
        <w:rPr>
          <w:lang w:val="en-US" w:eastAsia="zh-CN"/>
        </w:rPr>
        <w:t>XML</w:t>
      </w:r>
      <w:r>
        <w:rPr>
          <w:rFonts w:hint="eastAsia"/>
          <w:lang w:val="en-US" w:eastAsia="zh-CN"/>
        </w:rPr>
        <w:t>结构中，有前置代码“</w:t>
      </w:r>
      <w:r>
        <w:rPr>
          <w:lang w:val="en-US" w:eastAsia="zh-CN"/>
        </w:rPr>
        <w:t>BEXT</w:t>
      </w:r>
      <w:r>
        <w:rPr>
          <w:rFonts w:hint="eastAsia"/>
          <w:lang w:val="en-US" w:eastAsia="zh-CN"/>
        </w:rPr>
        <w:t>”（</w:t>
      </w:r>
      <w:r w:rsidRPr="00DF5909">
        <w:rPr>
          <w:rFonts w:hint="eastAsia"/>
          <w:lang w:val="en-US" w:eastAsia="zh-CN"/>
        </w:rPr>
        <w:t>携带参数时使用</w:t>
      </w:r>
      <w:r w:rsidRPr="00DF5909">
        <w:rPr>
          <w:rFonts w:hint="eastAsia"/>
          <w:lang w:val="en-US" w:eastAsia="zh-CN"/>
        </w:rPr>
        <w:t>'UBXT &lt;</w:t>
      </w:r>
      <w:proofErr w:type="spellStart"/>
      <w:r w:rsidRPr="00DF5909">
        <w:rPr>
          <w:rFonts w:hint="eastAsia"/>
          <w:lang w:val="en-US" w:eastAsia="zh-CN"/>
        </w:rPr>
        <w:t>ubxt</w:t>
      </w:r>
      <w:proofErr w:type="spellEnd"/>
      <w:r w:rsidRPr="00DF5909">
        <w:rPr>
          <w:rFonts w:hint="eastAsia"/>
          <w:lang w:val="en-US" w:eastAsia="zh-CN"/>
        </w:rPr>
        <w:t>&gt; '</w:t>
      </w:r>
      <w:r>
        <w:rPr>
          <w:rFonts w:hint="eastAsia"/>
          <w:lang w:val="en-US" w:eastAsia="zh-CN"/>
        </w:rPr>
        <w:t>）的注释表示</w:t>
      </w:r>
      <w:r>
        <w:rPr>
          <w:lang w:val="en-US" w:eastAsia="zh-CN"/>
        </w:rPr>
        <w:t>&lt;</w:t>
      </w:r>
      <w:proofErr w:type="spellStart"/>
      <w:r>
        <w:rPr>
          <w:lang w:val="en-US" w:eastAsia="zh-CN"/>
        </w:rPr>
        <w:t>bext</w:t>
      </w:r>
      <w:proofErr w:type="spellEnd"/>
      <w:r>
        <w:rPr>
          <w:lang w:val="en-US" w:eastAsia="zh-CN"/>
        </w:rPr>
        <w:t>&gt;</w:t>
      </w:r>
      <w:r>
        <w:rPr>
          <w:rFonts w:hint="eastAsia"/>
          <w:lang w:val="en-US" w:eastAsia="zh-CN"/>
        </w:rPr>
        <w:t>块参数。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16977" w:rsidRPr="002A590B" w14:paraId="746E50DA" w14:textId="77777777" w:rsidTr="00CD2E22">
        <w:tc>
          <w:tcPr>
            <w:tcW w:w="9639" w:type="dxa"/>
          </w:tcPr>
          <w:p w14:paraId="7BB6D1E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&lt;?xml version="1.0" encoding="UTF-8"?&gt;</w:t>
            </w:r>
          </w:p>
          <w:p w14:paraId="2F9F928A"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&lt;</w:t>
            </w:r>
            <w:proofErr w:type="spellStart"/>
            <w:r w:rsidRPr="00AF266E">
              <w:rPr>
                <w:rFonts w:ascii="Courier New" w:hAnsi="Courier New"/>
                <w:sz w:val="20"/>
                <w:lang w:val="en-GB"/>
              </w:rPr>
              <w:t>ebuCoreMain</w:t>
            </w:r>
            <w:proofErr w:type="spellEnd"/>
            <w:r w:rsidRPr="00AF266E">
              <w:rPr>
                <w:rFonts w:ascii="Courier New" w:hAnsi="Courier New"/>
                <w:sz w:val="20"/>
                <w:lang w:val="en-GB"/>
              </w:rPr>
              <w:t xml:space="preserve"> </w:t>
            </w:r>
            <w:proofErr w:type="spellStart"/>
            <w:r w:rsidRPr="00AF266E">
              <w:rPr>
                <w:rFonts w:ascii="Courier New" w:hAnsi="Courier New"/>
                <w:sz w:val="20"/>
                <w:lang w:val="en-GB"/>
              </w:rPr>
              <w:t>xmlns</w:t>
            </w:r>
            <w:proofErr w:type="spellEnd"/>
            <w:r w:rsidRPr="00AF266E">
              <w:rPr>
                <w:rFonts w:ascii="Courier New" w:hAnsi="Courier New"/>
                <w:sz w:val="20"/>
                <w:lang w:val="en-GB"/>
              </w:rPr>
              <w:t>="</w:t>
            </w:r>
            <w:proofErr w:type="gramStart"/>
            <w:r w:rsidRPr="00AF266E">
              <w:rPr>
                <w:rFonts w:ascii="Courier New" w:hAnsi="Courier New"/>
                <w:sz w:val="20"/>
                <w:lang w:val="en-GB"/>
              </w:rPr>
              <w:t>urn:ebu</w:t>
            </w:r>
            <w:proofErr w:type="gramEnd"/>
            <w:r w:rsidRPr="00AF266E">
              <w:rPr>
                <w:rFonts w:ascii="Courier New" w:hAnsi="Courier New"/>
                <w:sz w:val="20"/>
                <w:lang w:val="en-GB"/>
              </w:rPr>
              <w:t>:metadata-</w:t>
            </w:r>
            <w:proofErr w:type="gramStart"/>
            <w:r w:rsidRPr="00AF266E">
              <w:rPr>
                <w:rFonts w:ascii="Courier New" w:hAnsi="Courier New"/>
                <w:sz w:val="20"/>
                <w:lang w:val="en-GB"/>
              </w:rPr>
              <w:t>schema:ebuCore</w:t>
            </w:r>
            <w:proofErr w:type="gramEnd"/>
            <w:r w:rsidRPr="00AF266E">
              <w:rPr>
                <w:rFonts w:ascii="Courier New" w:hAnsi="Courier New"/>
                <w:sz w:val="20"/>
                <w:lang w:val="en-GB"/>
              </w:rPr>
              <w:t xml:space="preserve">_2015" </w:t>
            </w:r>
            <w:proofErr w:type="spellStart"/>
            <w:proofErr w:type="gramStart"/>
            <w:r w:rsidRPr="00AF266E">
              <w:rPr>
                <w:rFonts w:ascii="Courier New" w:hAnsi="Courier New"/>
                <w:sz w:val="20"/>
                <w:lang w:val="en-GB"/>
              </w:rPr>
              <w:t>xmlns:dc</w:t>
            </w:r>
            <w:proofErr w:type="spellEnd"/>
            <w:proofErr w:type="gramEnd"/>
            <w:r w:rsidRPr="00AF266E">
              <w:rPr>
                <w:rFonts w:ascii="Courier New" w:hAnsi="Courier New"/>
                <w:sz w:val="20"/>
                <w:lang w:val="en-GB"/>
              </w:rPr>
              <w:t>="http://purl.org/dc/elements/1.1/"</w:t>
            </w:r>
          </w:p>
          <w:p w14:paraId="17C58948"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spellStart"/>
            <w:proofErr w:type="gramStart"/>
            <w:r w:rsidRPr="00AF266E">
              <w:rPr>
                <w:rFonts w:ascii="Courier New" w:hAnsi="Courier New"/>
                <w:sz w:val="20"/>
                <w:lang w:val="en-GB"/>
              </w:rPr>
              <w:t>xmlns:xsi</w:t>
            </w:r>
            <w:proofErr w:type="spellEnd"/>
            <w:proofErr w:type="gramEnd"/>
            <w:r w:rsidRPr="00AF266E">
              <w:rPr>
                <w:rFonts w:ascii="Courier New" w:hAnsi="Courier New"/>
                <w:sz w:val="20"/>
                <w:lang w:val="en-GB"/>
              </w:rPr>
              <w:t>="http://www.w3.org/2001/XMLSchema-instance"&gt;</w:t>
            </w:r>
          </w:p>
          <w:p w14:paraId="10305E22"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coreMetadata</w:t>
            </w:r>
            <w:proofErr w:type="spellEnd"/>
            <w:r w:rsidRPr="00AF266E">
              <w:rPr>
                <w:rFonts w:ascii="Courier New" w:hAnsi="Courier New"/>
                <w:sz w:val="20"/>
                <w:lang w:val="en-GB"/>
              </w:rPr>
              <w:t>&gt;</w:t>
            </w:r>
          </w:p>
          <w:p w14:paraId="2A980310"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&lt;creator&gt;</w:t>
            </w:r>
          </w:p>
          <w:p w14:paraId="24BA45F2"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contactDetails</w:t>
            </w:r>
            <w:proofErr w:type="spellEnd"/>
            <w:r w:rsidRPr="00AF266E">
              <w:rPr>
                <w:rFonts w:ascii="Courier New" w:hAnsi="Courier New"/>
                <w:sz w:val="20"/>
                <w:lang w:val="en-GB"/>
              </w:rPr>
              <w:t>&gt;</w:t>
            </w:r>
          </w:p>
          <w:p w14:paraId="191A132F"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&lt;name&gt;</w:t>
            </w:r>
          </w:p>
          <w:p w14:paraId="185EA361"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r w:rsidRPr="008556CC">
              <w:rPr>
                <w:rFonts w:ascii="Courier New" w:hAnsi="Courier New" w:cs="Courier New"/>
                <w:b/>
                <w:sz w:val="20"/>
                <w:lang w:val="en-GB"/>
              </w:rPr>
              <w:t>Originator</w:t>
            </w:r>
            <w:r w:rsidRPr="008556CC">
              <w:rPr>
                <w:rFonts w:ascii="Courier New" w:hAnsi="Courier New" w:cs="Courier New"/>
                <w:sz w:val="20"/>
                <w:lang w:val="en-GB"/>
              </w:rPr>
              <w:t>/</w:t>
            </w:r>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eastAsia="ja-JP"/>
              </w:rPr>
              <w:t>u</w:t>
            </w:r>
            <w:r w:rsidRPr="008556CC">
              <w:rPr>
                <w:rFonts w:ascii="Courier New" w:hAnsi="Courier New" w:cs="Courier New"/>
                <w:b/>
                <w:sz w:val="20"/>
                <w:lang w:val="en-GB"/>
              </w:rPr>
              <w:t>Originator</w:t>
            </w:r>
            <w:proofErr w:type="spellEnd"/>
            <w:r w:rsidRPr="00DF5909">
              <w:rPr>
                <w:rFonts w:ascii="Courier New" w:hAnsi="Courier New"/>
                <w:sz w:val="20"/>
                <w:lang w:val="en-GB"/>
              </w:rPr>
              <w:t>--&gt;</w:t>
            </w:r>
          </w:p>
          <w:p w14:paraId="01AE87A6"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&lt;/name&gt;</w:t>
            </w:r>
          </w:p>
          <w:p w14:paraId="1F96A2C1"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contactDetails</w:t>
            </w:r>
            <w:proofErr w:type="spellEnd"/>
            <w:r w:rsidRPr="00AF266E">
              <w:rPr>
                <w:rFonts w:ascii="Courier New" w:hAnsi="Courier New"/>
                <w:sz w:val="20"/>
                <w:lang w:val="en-GB"/>
              </w:rPr>
              <w:t>&gt;</w:t>
            </w:r>
          </w:p>
          <w:p w14:paraId="70EE8979"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organisationDetails</w:t>
            </w:r>
            <w:proofErr w:type="spellEnd"/>
            <w:r w:rsidRPr="00AF266E">
              <w:rPr>
                <w:rFonts w:ascii="Courier New" w:hAnsi="Courier New"/>
                <w:sz w:val="20"/>
                <w:lang w:val="en-GB"/>
              </w:rPr>
              <w:t>&gt;</w:t>
            </w:r>
          </w:p>
          <w:p w14:paraId="0A1CE31E"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organisationName</w:t>
            </w:r>
            <w:proofErr w:type="spellEnd"/>
            <w:r w:rsidRPr="00AF266E">
              <w:rPr>
                <w:rFonts w:ascii="Courier New" w:hAnsi="Courier New"/>
                <w:sz w:val="20"/>
                <w:lang w:val="en-GB"/>
              </w:rPr>
              <w:t>&gt;</w:t>
            </w:r>
          </w:p>
          <w:p w14:paraId="1141A8A1"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proofErr w:type="spellStart"/>
            <w:r w:rsidRPr="008556CC">
              <w:rPr>
                <w:rFonts w:ascii="Courier New" w:hAnsi="Courier New" w:cs="Courier New"/>
                <w:b/>
                <w:sz w:val="20"/>
                <w:lang w:val="en-GB"/>
              </w:rPr>
              <w:t>OriginatorReference</w:t>
            </w:r>
            <w:proofErr w:type="spellEnd"/>
            <w:r w:rsidRPr="008556CC">
              <w:rPr>
                <w:rFonts w:ascii="Courier New" w:hAnsi="Courier New" w:cs="Courier New"/>
                <w:sz w:val="20"/>
                <w:lang w:val="en-GB"/>
              </w:rPr>
              <w:t>/</w:t>
            </w:r>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eastAsia="ja-JP"/>
              </w:rPr>
              <w:t>u</w:t>
            </w:r>
            <w:r w:rsidRPr="008556CC">
              <w:rPr>
                <w:rFonts w:ascii="Courier New" w:hAnsi="Courier New" w:cs="Courier New"/>
                <w:b/>
                <w:sz w:val="20"/>
                <w:lang w:val="en-GB"/>
              </w:rPr>
              <w:t>OriginatorReference</w:t>
            </w:r>
            <w:proofErr w:type="spellEnd"/>
            <w:r w:rsidRPr="00AF266E">
              <w:rPr>
                <w:rFonts w:ascii="Courier New" w:hAnsi="Courier New"/>
                <w:sz w:val="20"/>
                <w:lang w:val="en-GB"/>
              </w:rPr>
              <w:t>--&gt;</w:t>
            </w:r>
          </w:p>
          <w:p w14:paraId="1EEEDAD8"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organisationName</w:t>
            </w:r>
            <w:proofErr w:type="spellEnd"/>
            <w:r w:rsidRPr="00AF266E">
              <w:rPr>
                <w:rFonts w:ascii="Courier New" w:hAnsi="Courier New"/>
                <w:sz w:val="20"/>
                <w:lang w:val="en-GB"/>
              </w:rPr>
              <w:t>&gt;</w:t>
            </w:r>
          </w:p>
          <w:p w14:paraId="4C4E465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organisationDetails</w:t>
            </w:r>
            <w:proofErr w:type="spellEnd"/>
            <w:r w:rsidRPr="00AF266E">
              <w:rPr>
                <w:rFonts w:ascii="Courier New" w:hAnsi="Courier New"/>
                <w:sz w:val="20"/>
                <w:lang w:val="en-GB"/>
              </w:rPr>
              <w:t>&gt;</w:t>
            </w:r>
          </w:p>
          <w:p w14:paraId="71ED6872"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&lt;/creator&gt;</w:t>
            </w:r>
          </w:p>
          <w:p w14:paraId="3BCCCC62" w14:textId="77777777" w:rsidR="00016977" w:rsidRPr="00AF266E"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p>
          <w:p w14:paraId="3AC9A5E4"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&lt;description </w:t>
            </w:r>
            <w:proofErr w:type="spellStart"/>
            <w:r w:rsidRPr="00AF266E">
              <w:rPr>
                <w:rFonts w:ascii="Courier New" w:hAnsi="Courier New"/>
                <w:sz w:val="20"/>
                <w:lang w:val="en-GB"/>
              </w:rPr>
              <w:t>typeDefinition</w:t>
            </w:r>
            <w:proofErr w:type="spellEnd"/>
            <w:r w:rsidRPr="00AF266E">
              <w:rPr>
                <w:rFonts w:ascii="Courier New" w:hAnsi="Courier New"/>
                <w:sz w:val="20"/>
                <w:lang w:val="en-GB"/>
              </w:rPr>
              <w:t>="</w:t>
            </w:r>
            <w:proofErr w:type="spellStart"/>
            <w:r w:rsidRPr="00AF266E">
              <w:rPr>
                <w:rFonts w:ascii="Courier New" w:hAnsi="Courier New"/>
                <w:sz w:val="20"/>
                <w:lang w:val="en-GB"/>
              </w:rPr>
              <w:t>bextDescription</w:t>
            </w:r>
            <w:proofErr w:type="spellEnd"/>
            <w:r w:rsidRPr="008556CC">
              <w:rPr>
                <w:rFonts w:ascii="Courier New" w:hAnsi="Courier New" w:cs="Courier New"/>
                <w:sz w:val="20"/>
                <w:lang w:val="en-GB"/>
              </w:rPr>
              <w:t>"</w:t>
            </w:r>
            <w:r w:rsidRPr="008556CC">
              <w:rPr>
                <w:rFonts w:ascii="Courier New" w:hAnsi="Courier New" w:cs="Courier New"/>
                <w:sz w:val="20"/>
                <w:lang w:val="en-GB" w:eastAsia="ja-JP"/>
              </w:rPr>
              <w:t xml:space="preserve"> or </w:t>
            </w:r>
            <w:r w:rsidRPr="008556CC">
              <w:rPr>
                <w:rFonts w:ascii="Courier New" w:hAnsi="Courier New" w:cs="Courier New"/>
                <w:sz w:val="20"/>
                <w:lang w:val="en-GB"/>
              </w:rPr>
              <w:t>"</w:t>
            </w:r>
            <w:proofErr w:type="spellStart"/>
            <w:r w:rsidRPr="008556CC">
              <w:rPr>
                <w:rFonts w:ascii="Courier New" w:hAnsi="Courier New" w:cs="Courier New"/>
                <w:sz w:val="20"/>
                <w:lang w:val="en-GB"/>
              </w:rPr>
              <w:t>ubxtDescription</w:t>
            </w:r>
            <w:proofErr w:type="spellEnd"/>
            <w:r w:rsidRPr="00DF5909">
              <w:rPr>
                <w:rFonts w:ascii="Courier New" w:hAnsi="Courier New"/>
                <w:sz w:val="20"/>
                <w:lang w:val="en-GB"/>
              </w:rPr>
              <w:t>"&gt;</w:t>
            </w:r>
          </w:p>
          <w:p w14:paraId="64EDF0F2"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proofErr w:type="gramStart"/>
            <w:r w:rsidRPr="00AF266E">
              <w:rPr>
                <w:rFonts w:ascii="Courier New" w:hAnsi="Courier New"/>
                <w:sz w:val="20"/>
                <w:lang w:val="en-GB"/>
              </w:rPr>
              <w:t>dc:description</w:t>
            </w:r>
            <w:proofErr w:type="spellEnd"/>
            <w:proofErr w:type="gramEnd"/>
            <w:r w:rsidRPr="00AF266E">
              <w:rPr>
                <w:rFonts w:ascii="Courier New" w:hAnsi="Courier New"/>
                <w:sz w:val="20"/>
                <w:lang w:val="en-GB"/>
              </w:rPr>
              <w:t>&gt;</w:t>
            </w:r>
          </w:p>
          <w:p w14:paraId="17415AF1"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r w:rsidRPr="008556CC">
              <w:rPr>
                <w:rFonts w:ascii="Courier New" w:hAnsi="Courier New" w:cs="Courier New"/>
                <w:b/>
                <w:sz w:val="20"/>
                <w:lang w:val="en-GB"/>
              </w:rPr>
              <w:t xml:space="preserve">Description/UBXT: </w:t>
            </w:r>
            <w:proofErr w:type="spellStart"/>
            <w:r w:rsidRPr="008556CC">
              <w:rPr>
                <w:rFonts w:ascii="Courier New" w:hAnsi="Courier New" w:cs="Courier New"/>
                <w:b/>
                <w:sz w:val="20"/>
                <w:lang w:val="en-GB"/>
              </w:rPr>
              <w:t>uDescription</w:t>
            </w:r>
            <w:proofErr w:type="spellEnd"/>
            <w:r w:rsidRPr="00DF5909">
              <w:rPr>
                <w:rFonts w:ascii="Courier New" w:hAnsi="Courier New"/>
                <w:sz w:val="20"/>
                <w:lang w:val="en-GB"/>
              </w:rPr>
              <w:t>--&gt;</w:t>
            </w:r>
          </w:p>
          <w:p w14:paraId="414AA006"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proofErr w:type="gramStart"/>
            <w:r w:rsidRPr="00AF266E">
              <w:rPr>
                <w:rFonts w:ascii="Courier New" w:hAnsi="Courier New"/>
                <w:sz w:val="20"/>
                <w:lang w:val="en-GB"/>
              </w:rPr>
              <w:t>dc:description</w:t>
            </w:r>
            <w:proofErr w:type="spellEnd"/>
            <w:proofErr w:type="gramEnd"/>
            <w:r w:rsidRPr="00AF266E">
              <w:rPr>
                <w:rFonts w:ascii="Courier New" w:hAnsi="Courier New"/>
                <w:sz w:val="20"/>
                <w:lang w:val="en-GB"/>
              </w:rPr>
              <w:t>&gt;</w:t>
            </w:r>
          </w:p>
          <w:p w14:paraId="66E9E32A"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&lt;/description&gt;</w:t>
            </w:r>
          </w:p>
          <w:p w14:paraId="35BCAC0F"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&lt;date&gt;</w:t>
            </w:r>
          </w:p>
          <w:p w14:paraId="22218136" w14:textId="77777777" w:rsidR="00016977" w:rsidRPr="008556CC"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cs="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AF266E">
              <w:rPr>
                <w:rFonts w:ascii="Courier New" w:hAnsi="Courier New"/>
                <w:b/>
                <w:sz w:val="20"/>
                <w:lang w:val="en-GB"/>
              </w:rPr>
              <w:t xml:space="preserve">BEXT: </w:t>
            </w:r>
            <w:proofErr w:type="spellStart"/>
            <w:r w:rsidRPr="008556CC">
              <w:rPr>
                <w:rFonts w:ascii="Courier New" w:hAnsi="Courier New" w:cs="Courier New"/>
                <w:b/>
                <w:sz w:val="20"/>
                <w:lang w:val="en-GB"/>
              </w:rPr>
              <w:t>OriginationDate</w:t>
            </w:r>
            <w:proofErr w:type="spellEnd"/>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rPr>
              <w:t>OriginationDate</w:t>
            </w:r>
            <w:proofErr w:type="spellEnd"/>
            <w:r w:rsidRPr="00AF266E">
              <w:rPr>
                <w:rFonts w:ascii="Courier New" w:hAnsi="Courier New"/>
                <w:sz w:val="20"/>
                <w:lang w:val="en-GB"/>
              </w:rPr>
              <w:t xml:space="preserve"> and </w:t>
            </w:r>
          </w:p>
          <w:p w14:paraId="7A66AC36" w14:textId="77777777" w:rsidR="00016977" w:rsidRPr="00DF5909" w:rsidRDefault="00016977" w:rsidP="00CD2E22">
            <w:pPr>
              <w:tabs>
                <w:tab w:val="clear" w:pos="794"/>
                <w:tab w:val="clear" w:pos="1191"/>
                <w:tab w:val="clear" w:pos="1588"/>
                <w:tab w:val="clear" w:pos="1985"/>
                <w:tab w:val="left" w:pos="1440"/>
                <w:tab w:val="left" w:pos="1871"/>
                <w:tab w:val="left" w:pos="2268"/>
              </w:tabs>
              <w:spacing w:before="0"/>
              <w:ind w:leftChars="500" w:left="1200"/>
              <w:jc w:val="left"/>
              <w:rPr>
                <w:rFonts w:ascii="Courier New" w:hAnsi="Courier New"/>
                <w:sz w:val="20"/>
                <w:lang w:val="en-GB"/>
              </w:rPr>
            </w:pPr>
            <w:r w:rsidRPr="008556CC">
              <w:rPr>
                <w:rFonts w:ascii="Courier New" w:hAnsi="Courier New" w:cs="Courier New"/>
                <w:b/>
                <w:sz w:val="20"/>
                <w:lang w:val="en-GB"/>
              </w:rPr>
              <w:t xml:space="preserve">BEXT: </w:t>
            </w:r>
            <w:proofErr w:type="spellStart"/>
            <w:r w:rsidRPr="008556CC">
              <w:rPr>
                <w:rFonts w:ascii="Courier New" w:hAnsi="Courier New" w:cs="Courier New"/>
                <w:b/>
                <w:sz w:val="20"/>
                <w:lang w:val="en-GB"/>
              </w:rPr>
              <w:t>OriginationTime</w:t>
            </w:r>
            <w:proofErr w:type="spellEnd"/>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rPr>
              <w:t>OriginationTime</w:t>
            </w:r>
            <w:proofErr w:type="spellEnd"/>
            <w:r w:rsidRPr="00AF266E">
              <w:rPr>
                <w:rFonts w:ascii="Courier New" w:hAnsi="Courier New"/>
                <w:sz w:val="20"/>
                <w:lang w:val="en-GB"/>
              </w:rPr>
              <w:t xml:space="preserve"> below--&gt;</w:t>
            </w:r>
          </w:p>
          <w:p w14:paraId="4FE98B4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&lt;created </w:t>
            </w:r>
            <w:proofErr w:type="spellStart"/>
            <w:r w:rsidRPr="00AF266E">
              <w:rPr>
                <w:rFonts w:ascii="Courier New" w:hAnsi="Courier New"/>
                <w:sz w:val="20"/>
                <w:lang w:val="en-GB"/>
              </w:rPr>
              <w:t>startDate</w:t>
            </w:r>
            <w:proofErr w:type="spellEnd"/>
            <w:r w:rsidRPr="00AF266E">
              <w:rPr>
                <w:rFonts w:ascii="Courier New" w:hAnsi="Courier New"/>
                <w:sz w:val="20"/>
                <w:lang w:val="en-GB"/>
              </w:rPr>
              <w:t xml:space="preserve">="2000-10-10" </w:t>
            </w:r>
            <w:proofErr w:type="spellStart"/>
            <w:r w:rsidRPr="00AF266E">
              <w:rPr>
                <w:rFonts w:ascii="Courier New" w:hAnsi="Courier New"/>
                <w:sz w:val="20"/>
                <w:lang w:val="en-GB"/>
              </w:rPr>
              <w:t>startTime</w:t>
            </w:r>
            <w:proofErr w:type="spellEnd"/>
            <w:r w:rsidRPr="00AF266E">
              <w:rPr>
                <w:rFonts w:ascii="Courier New" w:hAnsi="Courier New"/>
                <w:sz w:val="20"/>
                <w:lang w:val="en-GB"/>
              </w:rPr>
              <w:t>="12:00:00"/&gt;</w:t>
            </w:r>
          </w:p>
          <w:p w14:paraId="4D90FFC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&lt;/date&gt;</w:t>
            </w:r>
          </w:p>
          <w:p w14:paraId="4EB15F17" w14:textId="77777777" w:rsidR="00016977" w:rsidRPr="00AF266E"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p>
          <w:p w14:paraId="0599E17B"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&lt;format&gt;</w:t>
            </w:r>
          </w:p>
          <w:p w14:paraId="7B6BE34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audioFormatExtended</w:t>
            </w:r>
            <w:proofErr w:type="spellEnd"/>
            <w:r w:rsidRPr="00AF266E">
              <w:rPr>
                <w:rFonts w:ascii="Courier New" w:hAnsi="Courier New"/>
                <w:sz w:val="20"/>
                <w:lang w:val="en-GB"/>
              </w:rPr>
              <w:t>&gt;</w:t>
            </w:r>
          </w:p>
          <w:p w14:paraId="74FB1273"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proofErr w:type="spellStart"/>
            <w:r w:rsidRPr="008556CC">
              <w:rPr>
                <w:rFonts w:ascii="Courier New" w:hAnsi="Courier New" w:cs="Courier New"/>
                <w:b/>
                <w:sz w:val="20"/>
                <w:lang w:val="en-GB"/>
              </w:rPr>
              <w:t>TimeReference</w:t>
            </w:r>
            <w:proofErr w:type="spellEnd"/>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rPr>
              <w:t>TimeReference</w:t>
            </w:r>
            <w:proofErr w:type="spellEnd"/>
            <w:r w:rsidRPr="00DF5909">
              <w:rPr>
                <w:rFonts w:ascii="Courier New" w:hAnsi="Courier New"/>
                <w:sz w:val="20"/>
                <w:lang w:val="en-GB"/>
              </w:rPr>
              <w:t xml:space="preserve"> below--&gt;</w:t>
            </w:r>
          </w:p>
          <w:p w14:paraId="5EFFC920"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audioProgramme</w:t>
            </w:r>
            <w:proofErr w:type="spellEnd"/>
            <w:r w:rsidRPr="00AF266E">
              <w:rPr>
                <w:rFonts w:ascii="Courier New" w:hAnsi="Courier New"/>
                <w:sz w:val="20"/>
                <w:lang w:val="en-GB"/>
              </w:rPr>
              <w:t xml:space="preserve"> </w:t>
            </w:r>
            <w:proofErr w:type="spellStart"/>
            <w:r w:rsidRPr="00AF266E">
              <w:rPr>
                <w:rFonts w:ascii="Courier New" w:hAnsi="Courier New"/>
                <w:sz w:val="20"/>
                <w:lang w:val="en-GB"/>
              </w:rPr>
              <w:t>audioProgrammeID</w:t>
            </w:r>
            <w:proofErr w:type="spellEnd"/>
            <w:r w:rsidRPr="00AF266E">
              <w:rPr>
                <w:rFonts w:ascii="Courier New" w:hAnsi="Courier New"/>
                <w:sz w:val="20"/>
                <w:lang w:val="en-GB"/>
              </w:rPr>
              <w:t>="..." start="00:00:00:00"&gt;</w:t>
            </w:r>
          </w:p>
          <w:p w14:paraId="15D3BA80"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AF266E">
              <w:rPr>
                <w:rFonts w:ascii="Courier New" w:hAnsi="Courier New"/>
                <w:sz w:val="20"/>
                <w:lang w:val="en-GB"/>
              </w:rPr>
              <w:t xml:space="preserve">Other </w:t>
            </w:r>
            <w:proofErr w:type="spellStart"/>
            <w:r w:rsidRPr="00AF266E">
              <w:rPr>
                <w:rFonts w:ascii="Courier New" w:hAnsi="Courier New"/>
                <w:sz w:val="20"/>
                <w:lang w:val="en-GB"/>
              </w:rPr>
              <w:t>audioProgramme</w:t>
            </w:r>
            <w:proofErr w:type="spellEnd"/>
            <w:r w:rsidRPr="00AF266E">
              <w:rPr>
                <w:rFonts w:ascii="Courier New" w:hAnsi="Courier New"/>
                <w:sz w:val="20"/>
                <w:lang w:val="en-GB"/>
              </w:rPr>
              <w:t xml:space="preserve"> metadata here --&gt;</w:t>
            </w:r>
          </w:p>
          <w:p w14:paraId="76A68D39"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audioProgramme</w:t>
            </w:r>
            <w:proofErr w:type="spellEnd"/>
            <w:r w:rsidRPr="00AF266E">
              <w:rPr>
                <w:rFonts w:ascii="Courier New" w:hAnsi="Courier New"/>
                <w:sz w:val="20"/>
                <w:lang w:val="en-GB"/>
              </w:rPr>
              <w:t>&gt;</w:t>
            </w:r>
          </w:p>
          <w:p w14:paraId="6E84C3E8"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AF266E">
              <w:rPr>
                <w:rFonts w:ascii="Courier New" w:hAnsi="Courier New"/>
                <w:sz w:val="20"/>
                <w:lang w:val="en-GB"/>
              </w:rPr>
              <w:t>Other ITU-R BS.2076 ADM metadata here --&gt;</w:t>
            </w:r>
          </w:p>
          <w:p w14:paraId="765C9363"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audioFormatExtended</w:t>
            </w:r>
            <w:proofErr w:type="spellEnd"/>
            <w:r w:rsidRPr="00AF266E">
              <w:rPr>
                <w:rFonts w:ascii="Courier New" w:hAnsi="Courier New"/>
                <w:sz w:val="20"/>
                <w:lang w:val="en-GB"/>
              </w:rPr>
              <w:t>&gt;</w:t>
            </w:r>
          </w:p>
          <w:p w14:paraId="588F43C2"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technicalAttributeString</w:t>
            </w:r>
            <w:proofErr w:type="spellEnd"/>
            <w:r w:rsidRPr="00AF266E">
              <w:rPr>
                <w:rFonts w:ascii="Courier New" w:hAnsi="Courier New"/>
                <w:sz w:val="20"/>
                <w:lang w:val="en-GB"/>
              </w:rPr>
              <w:t xml:space="preserve"> </w:t>
            </w:r>
            <w:proofErr w:type="spellStart"/>
            <w:r w:rsidRPr="00AF266E">
              <w:rPr>
                <w:rFonts w:ascii="Courier New" w:hAnsi="Courier New"/>
                <w:sz w:val="20"/>
                <w:lang w:val="en-GB"/>
              </w:rPr>
              <w:t>typeDefinition</w:t>
            </w:r>
            <w:proofErr w:type="spellEnd"/>
            <w:r w:rsidRPr="00AF266E">
              <w:rPr>
                <w:rFonts w:ascii="Courier New" w:hAnsi="Courier New"/>
                <w:sz w:val="20"/>
                <w:lang w:val="en-GB"/>
              </w:rPr>
              <w:t>="</w:t>
            </w:r>
            <w:proofErr w:type="spellStart"/>
            <w:r w:rsidRPr="00AF266E">
              <w:rPr>
                <w:rFonts w:ascii="Courier New" w:hAnsi="Courier New"/>
                <w:sz w:val="20"/>
                <w:lang w:val="en-GB"/>
              </w:rPr>
              <w:t>CodingHistory</w:t>
            </w:r>
            <w:proofErr w:type="spellEnd"/>
            <w:r w:rsidRPr="00AF266E">
              <w:rPr>
                <w:rFonts w:ascii="Courier New" w:hAnsi="Courier New"/>
                <w:sz w:val="20"/>
                <w:lang w:val="en-GB"/>
              </w:rPr>
              <w:t>"&gt;</w:t>
            </w:r>
          </w:p>
          <w:p w14:paraId="0B2760FE"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proofErr w:type="spellStart"/>
            <w:r w:rsidRPr="008556CC">
              <w:rPr>
                <w:rFonts w:ascii="Courier New" w:hAnsi="Courier New" w:cs="Courier New"/>
                <w:b/>
                <w:sz w:val="20"/>
                <w:lang w:val="en-GB"/>
              </w:rPr>
              <w:t>CodingHistory</w:t>
            </w:r>
            <w:proofErr w:type="spellEnd"/>
            <w:r w:rsidRPr="008556CC">
              <w:rPr>
                <w:rFonts w:ascii="Courier New" w:hAnsi="Courier New" w:cs="Courier New"/>
                <w:b/>
                <w:sz w:val="20"/>
                <w:lang w:val="en-GB"/>
              </w:rPr>
              <w:t xml:space="preserve">/UBXT: </w:t>
            </w:r>
            <w:proofErr w:type="spellStart"/>
            <w:r w:rsidRPr="008556CC">
              <w:rPr>
                <w:rFonts w:ascii="Courier New" w:hAnsi="Courier New" w:cs="Courier New"/>
                <w:b/>
                <w:sz w:val="20"/>
                <w:lang w:val="en-GB" w:eastAsia="ja-JP"/>
              </w:rPr>
              <w:t>u</w:t>
            </w:r>
            <w:r w:rsidRPr="008556CC">
              <w:rPr>
                <w:rFonts w:ascii="Courier New" w:hAnsi="Courier New" w:cs="Courier New"/>
                <w:b/>
                <w:sz w:val="20"/>
                <w:lang w:val="en-GB"/>
              </w:rPr>
              <w:t>CodingHistory</w:t>
            </w:r>
            <w:proofErr w:type="spellEnd"/>
            <w:r w:rsidRPr="00DF5909">
              <w:rPr>
                <w:rFonts w:ascii="Courier New" w:hAnsi="Courier New"/>
                <w:sz w:val="20"/>
                <w:lang w:val="en-GB"/>
              </w:rPr>
              <w:t>--&gt;</w:t>
            </w:r>
          </w:p>
          <w:p w14:paraId="00C098E4"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r w:rsidRPr="00AF266E">
              <w:rPr>
                <w:rFonts w:ascii="Courier New" w:hAnsi="Courier New"/>
                <w:sz w:val="20"/>
                <w:lang w:val="en-GB"/>
              </w:rPr>
              <w:t>technicalAttributeString</w:t>
            </w:r>
            <w:proofErr w:type="spellEnd"/>
            <w:r w:rsidRPr="00AF266E">
              <w:rPr>
                <w:rFonts w:ascii="Courier New" w:hAnsi="Courier New"/>
                <w:sz w:val="20"/>
                <w:lang w:val="en-GB"/>
              </w:rPr>
              <w:t>&gt;</w:t>
            </w:r>
          </w:p>
          <w:p w14:paraId="77B6012C"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&lt;/format&gt;</w:t>
            </w:r>
          </w:p>
          <w:p w14:paraId="1C57E47B" w14:textId="77777777" w:rsidR="00016977" w:rsidRPr="00AF266E"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p>
          <w:p w14:paraId="72E50C7C"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&lt;identifier </w:t>
            </w:r>
            <w:proofErr w:type="spellStart"/>
            <w:r w:rsidRPr="00AF266E">
              <w:rPr>
                <w:rFonts w:ascii="Courier New" w:hAnsi="Courier New"/>
                <w:sz w:val="20"/>
                <w:lang w:val="en-GB"/>
              </w:rPr>
              <w:t>formatLabel</w:t>
            </w:r>
            <w:proofErr w:type="spellEnd"/>
            <w:r w:rsidRPr="00AF266E">
              <w:rPr>
                <w:rFonts w:ascii="Courier New" w:hAnsi="Courier New"/>
                <w:sz w:val="20"/>
                <w:lang w:val="en-GB"/>
              </w:rPr>
              <w:t>="UMID" formatLink="http://www.ebu.ch/metadata/cs/ebu_IdentifierTypeCodeCS.xml#1.1"&gt;</w:t>
            </w:r>
          </w:p>
          <w:p w14:paraId="581CEE07"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&lt;</w:t>
            </w:r>
            <w:proofErr w:type="spellStart"/>
            <w:proofErr w:type="gramStart"/>
            <w:r w:rsidRPr="00AF266E">
              <w:rPr>
                <w:rFonts w:ascii="Courier New" w:hAnsi="Courier New"/>
                <w:sz w:val="20"/>
                <w:lang w:val="en-GB"/>
              </w:rPr>
              <w:t>dc:identifier</w:t>
            </w:r>
            <w:proofErr w:type="spellEnd"/>
            <w:proofErr w:type="gramEnd"/>
            <w:r w:rsidRPr="00AF266E">
              <w:rPr>
                <w:rFonts w:ascii="Courier New" w:hAnsi="Courier New"/>
                <w:sz w:val="20"/>
                <w:lang w:val="en-GB"/>
              </w:rPr>
              <w:t>&gt;</w:t>
            </w:r>
          </w:p>
          <w:p w14:paraId="68E45B7B"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en-GB"/>
              </w:rPr>
            </w:pPr>
            <w:r w:rsidRPr="00AF266E">
              <w:rPr>
                <w:rFonts w:ascii="Courier New" w:hAnsi="Courier New"/>
                <w:sz w:val="20"/>
                <w:lang w:val="en-GB"/>
              </w:rPr>
              <w:t xml:space="preserve">        </w:t>
            </w:r>
            <w:proofErr w:type="gramStart"/>
            <w:r w:rsidRPr="00AF266E">
              <w:rPr>
                <w:rFonts w:ascii="Courier New" w:hAnsi="Courier New"/>
                <w:sz w:val="20"/>
                <w:lang w:val="en-GB"/>
              </w:rPr>
              <w:t>&lt;!--</w:t>
            </w:r>
            <w:proofErr w:type="gramEnd"/>
            <w:r w:rsidRPr="00DF5909">
              <w:rPr>
                <w:rFonts w:ascii="Courier New" w:hAnsi="Courier New"/>
                <w:b/>
                <w:sz w:val="20"/>
                <w:lang w:val="en-GB"/>
              </w:rPr>
              <w:t xml:space="preserve">BEXT: </w:t>
            </w:r>
            <w:r w:rsidRPr="008556CC">
              <w:rPr>
                <w:rFonts w:ascii="Courier New" w:hAnsi="Courier New" w:cs="Courier New"/>
                <w:b/>
                <w:sz w:val="20"/>
                <w:lang w:val="en-GB"/>
              </w:rPr>
              <w:t>UMID/UBXT: UMID</w:t>
            </w:r>
            <w:r w:rsidRPr="00DF5909">
              <w:rPr>
                <w:rFonts w:ascii="Courier New" w:hAnsi="Courier New"/>
                <w:sz w:val="20"/>
                <w:lang w:val="en-GB"/>
              </w:rPr>
              <w:t>--&gt;</w:t>
            </w:r>
          </w:p>
          <w:p w14:paraId="1B966ED4"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fr-CH"/>
              </w:rPr>
            </w:pPr>
            <w:r w:rsidRPr="00AF266E">
              <w:rPr>
                <w:rFonts w:ascii="Courier New" w:hAnsi="Courier New"/>
                <w:sz w:val="20"/>
                <w:lang w:val="en-GB"/>
              </w:rPr>
              <w:t xml:space="preserve">      </w:t>
            </w:r>
            <w:r w:rsidRPr="00DF5909">
              <w:rPr>
                <w:rFonts w:ascii="Courier New" w:hAnsi="Courier New"/>
                <w:sz w:val="20"/>
                <w:lang w:val="fr-CH"/>
              </w:rPr>
              <w:t>&lt;/</w:t>
            </w:r>
            <w:proofErr w:type="spellStart"/>
            <w:proofErr w:type="gramStart"/>
            <w:r w:rsidRPr="00DF5909">
              <w:rPr>
                <w:rFonts w:ascii="Courier New" w:hAnsi="Courier New"/>
                <w:sz w:val="20"/>
                <w:lang w:val="fr-CH"/>
              </w:rPr>
              <w:t>dc:identifier</w:t>
            </w:r>
            <w:proofErr w:type="spellEnd"/>
            <w:proofErr w:type="gramEnd"/>
            <w:r w:rsidRPr="00DF5909">
              <w:rPr>
                <w:rFonts w:ascii="Courier New" w:hAnsi="Courier New"/>
                <w:sz w:val="20"/>
                <w:lang w:val="fr-CH"/>
              </w:rPr>
              <w:t>&gt;</w:t>
            </w:r>
          </w:p>
          <w:p w14:paraId="75267921"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fr-CH"/>
              </w:rPr>
            </w:pPr>
            <w:r w:rsidRPr="00DF5909">
              <w:rPr>
                <w:rFonts w:ascii="Courier New" w:hAnsi="Courier New"/>
                <w:sz w:val="20"/>
                <w:lang w:val="fr-CH"/>
              </w:rPr>
              <w:t xml:space="preserve">    &lt;/identifier&gt;</w:t>
            </w:r>
          </w:p>
          <w:p w14:paraId="6001D714" w14:textId="77777777" w:rsidR="00016977" w:rsidRPr="00DF5909" w:rsidRDefault="00016977" w:rsidP="00CD2E22">
            <w:pPr>
              <w:tabs>
                <w:tab w:val="clear" w:pos="794"/>
                <w:tab w:val="clear" w:pos="1191"/>
                <w:tab w:val="clear" w:pos="1588"/>
                <w:tab w:val="clear" w:pos="1985"/>
                <w:tab w:val="left" w:pos="1134"/>
                <w:tab w:val="left" w:pos="1871"/>
                <w:tab w:val="left" w:pos="2268"/>
              </w:tabs>
              <w:spacing w:before="0"/>
              <w:jc w:val="left"/>
              <w:rPr>
                <w:rFonts w:ascii="Courier New" w:hAnsi="Courier New"/>
                <w:sz w:val="20"/>
                <w:lang w:val="fr-CH"/>
              </w:rPr>
            </w:pPr>
            <w:r w:rsidRPr="00DF5909">
              <w:rPr>
                <w:rFonts w:ascii="Courier New" w:hAnsi="Courier New"/>
                <w:sz w:val="20"/>
                <w:lang w:val="fr-CH"/>
              </w:rPr>
              <w:t xml:space="preserve">  &lt;/</w:t>
            </w:r>
            <w:proofErr w:type="spellStart"/>
            <w:r w:rsidRPr="00DF5909">
              <w:rPr>
                <w:rFonts w:ascii="Courier New" w:hAnsi="Courier New"/>
                <w:sz w:val="20"/>
                <w:lang w:val="fr-CH"/>
              </w:rPr>
              <w:t>coreMetadata</w:t>
            </w:r>
            <w:proofErr w:type="spellEnd"/>
            <w:r w:rsidRPr="00DF5909">
              <w:rPr>
                <w:rFonts w:ascii="Courier New" w:hAnsi="Courier New"/>
                <w:sz w:val="20"/>
                <w:lang w:val="fr-CH"/>
              </w:rPr>
              <w:t>&gt;</w:t>
            </w:r>
          </w:p>
          <w:p w14:paraId="41A51047" w14:textId="77777777" w:rsidR="00016977" w:rsidRPr="002A590B" w:rsidRDefault="00016977" w:rsidP="00CD2E22">
            <w:pPr>
              <w:spacing w:before="0"/>
            </w:pPr>
            <w:r w:rsidRPr="00DF5909">
              <w:rPr>
                <w:rFonts w:ascii="Courier New" w:hAnsi="Courier New"/>
                <w:sz w:val="20"/>
                <w:lang w:val="fr-CH"/>
              </w:rPr>
              <w:t>&lt;/</w:t>
            </w:r>
            <w:proofErr w:type="spellStart"/>
            <w:r w:rsidRPr="00DF5909">
              <w:rPr>
                <w:rFonts w:ascii="Courier New" w:hAnsi="Courier New"/>
                <w:sz w:val="20"/>
                <w:lang w:val="fr-CH"/>
              </w:rPr>
              <w:t>ebuCoreMain</w:t>
            </w:r>
            <w:proofErr w:type="spellEnd"/>
            <w:r w:rsidRPr="00DF5909">
              <w:rPr>
                <w:rFonts w:ascii="Courier New" w:hAnsi="Courier New"/>
                <w:sz w:val="20"/>
                <w:lang w:val="fr-CH"/>
              </w:rPr>
              <w:t>&gt;</w:t>
            </w:r>
          </w:p>
        </w:tc>
      </w:tr>
    </w:tbl>
    <w:p w14:paraId="4720ABF6" w14:textId="77777777" w:rsidR="00016977" w:rsidRPr="00534274" w:rsidRDefault="00016977" w:rsidP="00016977">
      <w:pPr>
        <w:spacing w:before="240"/>
        <w:ind w:firstLineChars="200" w:firstLine="480"/>
        <w:rPr>
          <w:lang w:eastAsia="zh-CN"/>
        </w:rPr>
      </w:pPr>
      <w:r>
        <w:rPr>
          <w:rFonts w:hint="eastAsia"/>
          <w:lang w:eastAsia="zh-CN"/>
        </w:rPr>
        <w:lastRenderedPageBreak/>
        <w:t>上文的</w:t>
      </w:r>
      <w:r w:rsidRPr="00534274">
        <w:rPr>
          <w:lang w:eastAsia="zh-CN"/>
        </w:rPr>
        <w:t>XML</w:t>
      </w:r>
      <w:r>
        <w:rPr>
          <w:rFonts w:hint="eastAsia"/>
          <w:lang w:val="en-US" w:eastAsia="zh-CN"/>
        </w:rPr>
        <w:t>是基于</w:t>
      </w:r>
      <w:r w:rsidRPr="00534274">
        <w:rPr>
          <w:lang w:eastAsia="zh-CN"/>
        </w:rPr>
        <w:t>EBU</w:t>
      </w:r>
      <w:r>
        <w:rPr>
          <w:rFonts w:hint="eastAsia"/>
          <w:lang w:val="en-US" w:eastAsia="zh-CN"/>
        </w:rPr>
        <w:t>核心</w:t>
      </w:r>
      <w:r w:rsidRPr="00534274">
        <w:rPr>
          <w:lang w:eastAsia="zh-CN"/>
        </w:rPr>
        <w:t>[2]</w:t>
      </w:r>
      <w:r>
        <w:rPr>
          <w:rFonts w:hint="eastAsia"/>
          <w:lang w:val="en-US" w:eastAsia="zh-CN"/>
        </w:rPr>
        <w:t>和</w:t>
      </w:r>
      <w:r w:rsidRPr="00534274">
        <w:rPr>
          <w:lang w:eastAsia="zh-CN"/>
        </w:rPr>
        <w:t>AES</w:t>
      </w:r>
      <w:r>
        <w:rPr>
          <w:rFonts w:hint="eastAsia"/>
          <w:lang w:val="en-US" w:eastAsia="zh-CN"/>
        </w:rPr>
        <w:t>核心</w:t>
      </w:r>
      <w:r w:rsidRPr="00534274">
        <w:rPr>
          <w:lang w:eastAsia="zh-CN"/>
        </w:rPr>
        <w:t>[3]</w:t>
      </w:r>
      <w:r>
        <w:rPr>
          <w:rFonts w:hint="eastAsia"/>
          <w:lang w:val="en-US" w:eastAsia="zh-CN"/>
        </w:rPr>
        <w:t>元数据</w:t>
      </w:r>
      <w:r w:rsidRPr="00534274">
        <w:rPr>
          <w:rFonts w:hint="eastAsia"/>
          <w:lang w:eastAsia="zh-CN"/>
        </w:rPr>
        <w:t>S</w:t>
      </w:r>
      <w:r w:rsidRPr="00534274">
        <w:rPr>
          <w:lang w:eastAsia="zh-CN"/>
        </w:rPr>
        <w:t>chema</w:t>
      </w:r>
      <w:r>
        <w:rPr>
          <w:rFonts w:hint="eastAsia"/>
          <w:lang w:val="en-US" w:eastAsia="zh-CN"/>
        </w:rPr>
        <w:t>数据库</w:t>
      </w:r>
      <w:r w:rsidRPr="00534274">
        <w:rPr>
          <w:rFonts w:hint="eastAsia"/>
          <w:lang w:eastAsia="zh-CN"/>
        </w:rPr>
        <w:t>，</w:t>
      </w:r>
      <w:r w:rsidRPr="00534274">
        <w:rPr>
          <w:rFonts w:hint="eastAsia"/>
          <w:lang w:eastAsia="zh-CN"/>
        </w:rPr>
        <w:t>S</w:t>
      </w:r>
      <w:r w:rsidRPr="00534274">
        <w:rPr>
          <w:lang w:eastAsia="zh-CN"/>
        </w:rPr>
        <w:t>chema</w:t>
      </w:r>
      <w:r>
        <w:rPr>
          <w:rFonts w:hint="eastAsia"/>
          <w:lang w:val="en-US" w:eastAsia="zh-CN"/>
        </w:rPr>
        <w:t>数据库与</w:t>
      </w:r>
      <w:r w:rsidRPr="00534274">
        <w:rPr>
          <w:lang w:eastAsia="zh-CN"/>
        </w:rPr>
        <w:t>ITU-R BS.2076</w:t>
      </w:r>
      <w:r>
        <w:rPr>
          <w:rFonts w:hint="eastAsia"/>
          <w:lang w:val="en-US" w:eastAsia="zh-CN"/>
        </w:rPr>
        <w:t>建议书兼容。</w:t>
      </w:r>
    </w:p>
    <w:p w14:paraId="4B71E471" w14:textId="77777777" w:rsidR="00016977" w:rsidRDefault="00016977" w:rsidP="00016977">
      <w:pPr>
        <w:ind w:firstLineChars="200" w:firstLine="480"/>
        <w:rPr>
          <w:lang w:eastAsia="zh-CN"/>
        </w:rPr>
      </w:pPr>
      <w:r>
        <w:rPr>
          <w:rFonts w:hint="eastAsia"/>
          <w:lang w:val="en-US" w:eastAsia="zh-CN"/>
        </w:rPr>
        <w:t>如果要把一个</w:t>
      </w:r>
      <w:r>
        <w:rPr>
          <w:lang w:eastAsia="zh-CN"/>
        </w:rPr>
        <w:t>ITU-R BS.1352 BWF</w:t>
      </w:r>
      <w:r>
        <w:rPr>
          <w:rFonts w:hint="eastAsia"/>
          <w:lang w:eastAsia="zh-CN"/>
        </w:rPr>
        <w:t>文件转换成一个</w:t>
      </w:r>
      <w:r>
        <w:rPr>
          <w:lang w:eastAsia="zh-CN"/>
        </w:rPr>
        <w:t>BW64</w:t>
      </w:r>
      <w:r>
        <w:rPr>
          <w:rFonts w:hint="eastAsia"/>
          <w:lang w:eastAsia="zh-CN"/>
        </w:rPr>
        <w:t>文件而对</w:t>
      </w:r>
      <w:r>
        <w:rPr>
          <w:lang w:eastAsia="zh-CN"/>
        </w:rPr>
        <w:t>ITU-R BS.1352 BWF</w:t>
      </w:r>
      <w:r>
        <w:rPr>
          <w:rFonts w:hint="eastAsia"/>
          <w:lang w:eastAsia="zh-CN"/>
        </w:rPr>
        <w:t>文件进行读取，应将</w:t>
      </w:r>
      <w:r>
        <w:rPr>
          <w:lang w:eastAsia="zh-CN"/>
        </w:rPr>
        <w:t>&lt;</w:t>
      </w:r>
      <w:proofErr w:type="spellStart"/>
      <w:r>
        <w:rPr>
          <w:lang w:eastAsia="zh-CN"/>
        </w:rPr>
        <w:t>bext</w:t>
      </w:r>
      <w:proofErr w:type="spellEnd"/>
      <w:r>
        <w:rPr>
          <w:lang w:eastAsia="zh-CN"/>
        </w:rPr>
        <w:t>&gt;</w:t>
      </w:r>
      <w:r>
        <w:rPr>
          <w:rFonts w:hint="eastAsia"/>
          <w:lang w:eastAsia="zh-CN"/>
        </w:rPr>
        <w:t>或</w:t>
      </w:r>
      <w:r>
        <w:rPr>
          <w:lang w:eastAsia="zh-CN"/>
        </w:rPr>
        <w:t>&lt;</w:t>
      </w:r>
      <w:proofErr w:type="spellStart"/>
      <w:r>
        <w:rPr>
          <w:lang w:eastAsia="zh-CN"/>
        </w:rPr>
        <w:t>ubxt</w:t>
      </w:r>
      <w:proofErr w:type="spellEnd"/>
      <w:r>
        <w:rPr>
          <w:lang w:eastAsia="zh-CN"/>
        </w:rPr>
        <w:t>&gt;</w:t>
      </w:r>
      <w:r>
        <w:rPr>
          <w:rFonts w:hint="eastAsia"/>
          <w:lang w:eastAsia="zh-CN"/>
        </w:rPr>
        <w:t>块转换成此处描述的</w:t>
      </w:r>
      <w:r>
        <w:rPr>
          <w:lang w:eastAsia="zh-CN"/>
        </w:rPr>
        <w:t>XML</w:t>
      </w:r>
      <w:r>
        <w:rPr>
          <w:rFonts w:hint="eastAsia"/>
          <w:lang w:eastAsia="zh-CN"/>
        </w:rPr>
        <w:t>，以包括在</w:t>
      </w:r>
      <w:r>
        <w:rPr>
          <w:lang w:val="en-US" w:eastAsia="zh-CN"/>
        </w:rPr>
        <w:t>&lt;</w:t>
      </w:r>
      <w:proofErr w:type="spellStart"/>
      <w:r>
        <w:rPr>
          <w:lang w:val="en-US" w:eastAsia="zh-CN"/>
        </w:rPr>
        <w:t>axml</w:t>
      </w:r>
      <w:proofErr w:type="spellEnd"/>
      <w:r>
        <w:rPr>
          <w:lang w:val="en-US" w:eastAsia="zh-CN"/>
        </w:rPr>
        <w:t>&gt;</w:t>
      </w:r>
      <w:r>
        <w:rPr>
          <w:rFonts w:hint="eastAsia"/>
          <w:lang w:val="en-US" w:eastAsia="zh-CN"/>
        </w:rPr>
        <w:t>、</w:t>
      </w:r>
      <w:r>
        <w:rPr>
          <w:lang w:val="en-GB" w:eastAsia="zh-CN"/>
        </w:rPr>
        <w:t>&lt;</w:t>
      </w:r>
      <w:proofErr w:type="spellStart"/>
      <w:r>
        <w:rPr>
          <w:lang w:val="en-GB" w:eastAsia="zh-CN"/>
        </w:rPr>
        <w:t>bxml</w:t>
      </w:r>
      <w:proofErr w:type="spellEnd"/>
      <w:r>
        <w:rPr>
          <w:lang w:val="en-GB" w:eastAsia="zh-CN"/>
        </w:rPr>
        <w:t>&gt;</w:t>
      </w:r>
      <w:r>
        <w:rPr>
          <w:rFonts w:hint="eastAsia"/>
          <w:lang w:val="en-GB" w:eastAsia="zh-CN"/>
        </w:rPr>
        <w:t>或</w:t>
      </w:r>
      <w:r>
        <w:rPr>
          <w:lang w:val="en-GB" w:eastAsia="zh-CN"/>
        </w:rPr>
        <w:t>&lt;</w:t>
      </w:r>
      <w:proofErr w:type="spellStart"/>
      <w:r>
        <w:rPr>
          <w:lang w:val="en-GB" w:eastAsia="zh-CN"/>
        </w:rPr>
        <w:t>sxml</w:t>
      </w:r>
      <w:proofErr w:type="spellEnd"/>
      <w:r>
        <w:rPr>
          <w:lang w:val="en-GB" w:eastAsia="zh-CN"/>
        </w:rPr>
        <w:t>&gt;</w:t>
      </w:r>
      <w:r>
        <w:rPr>
          <w:rFonts w:hint="eastAsia"/>
          <w:lang w:eastAsia="zh-CN"/>
        </w:rPr>
        <w:t>块内。</w:t>
      </w:r>
    </w:p>
    <w:p w14:paraId="6B55A85A" w14:textId="77777777" w:rsidR="00016977" w:rsidRDefault="00016977" w:rsidP="00B13FB9">
      <w:pPr>
        <w:pStyle w:val="Heading1"/>
        <w:spacing w:before="360"/>
        <w:ind w:left="0" w:firstLine="0"/>
        <w:rPr>
          <w:lang w:val="en-US" w:eastAsia="zh-CN"/>
        </w:rPr>
      </w:pPr>
      <w:bookmarkStart w:id="95" w:name="_Toc472005627"/>
      <w:r>
        <w:rPr>
          <w:rFonts w:hint="eastAsia"/>
          <w:lang w:val="en-US" w:eastAsia="zh-CN"/>
        </w:rPr>
        <w:t>12</w:t>
      </w:r>
      <w:r>
        <w:rPr>
          <w:lang w:val="en-US" w:eastAsia="zh-CN"/>
        </w:rPr>
        <w:tab/>
      </w:r>
      <w:bookmarkStart w:id="96" w:name="lt_pId874"/>
      <w:r>
        <w:rPr>
          <w:rFonts w:hint="eastAsia"/>
          <w:lang w:val="en-US" w:eastAsia="zh-CN"/>
        </w:rPr>
        <w:t>BW64</w:t>
      </w:r>
      <w:bookmarkEnd w:id="96"/>
      <w:r>
        <w:rPr>
          <w:rFonts w:hint="eastAsia"/>
          <w:lang w:val="en-US" w:eastAsia="zh-CN"/>
        </w:rPr>
        <w:t>格式文件的文件扩展名</w:t>
      </w:r>
      <w:bookmarkEnd w:id="95"/>
    </w:p>
    <w:p w14:paraId="502874B6" w14:textId="77777777" w:rsidR="00016977" w:rsidRDefault="00016977" w:rsidP="00016977">
      <w:pPr>
        <w:ind w:firstLineChars="200" w:firstLine="480"/>
        <w:rPr>
          <w:lang w:val="en-US" w:eastAsia="zh-CN"/>
        </w:rPr>
      </w:pPr>
      <w:r>
        <w:rPr>
          <w:rFonts w:hint="eastAsia"/>
          <w:lang w:val="en-US" w:eastAsia="zh-CN"/>
        </w:rPr>
        <w:t>遵照</w:t>
      </w:r>
      <w:r>
        <w:rPr>
          <w:rFonts w:hint="eastAsia"/>
          <w:lang w:val="en-US" w:eastAsia="zh-CN"/>
        </w:rPr>
        <w:t>BW64</w:t>
      </w:r>
      <w:r>
        <w:rPr>
          <w:rFonts w:hint="eastAsia"/>
          <w:lang w:val="en-US" w:eastAsia="zh-CN"/>
        </w:rPr>
        <w:t>格式的文件的扩展名定义为“</w:t>
      </w:r>
      <w:r>
        <w:rPr>
          <w:lang w:val="en-US" w:eastAsia="zh-CN"/>
        </w:rPr>
        <w:t>.wav</w:t>
      </w:r>
      <w:r>
        <w:rPr>
          <w:rFonts w:hint="eastAsia"/>
          <w:lang w:val="en-US" w:eastAsia="zh-CN"/>
        </w:rPr>
        <w:t>”。这使遗产软件能够读取它理解的文件中的块（首先是</w:t>
      </w:r>
      <w:r>
        <w:rPr>
          <w:lang w:val="en-US" w:eastAsia="zh-CN"/>
        </w:rPr>
        <w:t>&lt;</w:t>
      </w:r>
      <w:proofErr w:type="spellStart"/>
      <w:r>
        <w:rPr>
          <w:lang w:val="en-US" w:eastAsia="zh-CN"/>
        </w:rPr>
        <w:t>fmt</w:t>
      </w:r>
      <w:proofErr w:type="spellEnd"/>
      <w:r>
        <w:rPr>
          <w:lang w:val="en-US" w:eastAsia="zh-CN"/>
        </w:rPr>
        <w:t>&gt;</w:t>
      </w:r>
      <w:r>
        <w:rPr>
          <w:rFonts w:hint="eastAsia"/>
          <w:lang w:val="en-US" w:eastAsia="zh-CN"/>
        </w:rPr>
        <w:t>和</w:t>
      </w:r>
      <w:r>
        <w:rPr>
          <w:lang w:val="en-US" w:eastAsia="zh-CN"/>
        </w:rPr>
        <w:t>&lt;data&gt;</w:t>
      </w:r>
      <w:r>
        <w:rPr>
          <w:rFonts w:hint="eastAsia"/>
          <w:lang w:val="en-US" w:eastAsia="zh-CN"/>
        </w:rPr>
        <w:t>），所以至少可以进入音频样本。</w:t>
      </w:r>
    </w:p>
    <w:p w14:paraId="3B12593D" w14:textId="7AC7DD38" w:rsidR="00016977" w:rsidRDefault="00016977" w:rsidP="00016977">
      <w:pPr>
        <w:ind w:firstLineChars="200" w:firstLine="480"/>
        <w:rPr>
          <w:lang w:val="en-US" w:eastAsia="zh-CN"/>
        </w:rPr>
      </w:pPr>
      <w:r>
        <w:rPr>
          <w:rFonts w:hint="eastAsia"/>
          <w:lang w:val="en-GB" w:eastAsia="zh-CN"/>
        </w:rPr>
        <w:t>虽然不建议在生成</w:t>
      </w:r>
      <w:r>
        <w:rPr>
          <w:rFonts w:hint="eastAsia"/>
          <w:lang w:val="en-GB" w:eastAsia="zh-CN"/>
        </w:rPr>
        <w:t>BW64</w:t>
      </w:r>
      <w:r>
        <w:rPr>
          <w:rFonts w:hint="eastAsia"/>
          <w:lang w:val="en-GB" w:eastAsia="zh-CN"/>
        </w:rPr>
        <w:t>文件时使用任何其他文件扩展名，但是可以预料到“</w:t>
      </w:r>
      <w:r>
        <w:rPr>
          <w:rFonts w:hint="eastAsia"/>
          <w:lang w:val="en-GB" w:eastAsia="zh-CN"/>
        </w:rPr>
        <w:t>.bw64</w:t>
      </w:r>
      <w:r>
        <w:rPr>
          <w:rFonts w:hint="eastAsia"/>
          <w:lang w:val="en-GB" w:eastAsia="zh-CN"/>
        </w:rPr>
        <w:t>”扩展名可能会被不恰当地使用。因此，读取</w:t>
      </w:r>
      <w:r>
        <w:rPr>
          <w:rFonts w:hint="eastAsia"/>
          <w:lang w:val="en-GB" w:eastAsia="zh-CN"/>
        </w:rPr>
        <w:t>BW64</w:t>
      </w:r>
      <w:r>
        <w:rPr>
          <w:rFonts w:hint="eastAsia"/>
          <w:lang w:val="en-GB" w:eastAsia="zh-CN"/>
        </w:rPr>
        <w:t>文件的软件须允许该替代文件扩展名。</w:t>
      </w:r>
    </w:p>
    <w:p w14:paraId="49F63AF2" w14:textId="77777777" w:rsidR="00016977" w:rsidRDefault="00016977" w:rsidP="00B13FB9">
      <w:pPr>
        <w:pStyle w:val="Heading1"/>
        <w:spacing w:before="360"/>
        <w:ind w:left="0" w:firstLine="0"/>
        <w:rPr>
          <w:lang w:val="en-US" w:eastAsia="zh-CN"/>
        </w:rPr>
      </w:pPr>
      <w:bookmarkStart w:id="97" w:name="_Toc472005628"/>
      <w:r>
        <w:rPr>
          <w:rFonts w:hint="eastAsia"/>
          <w:lang w:val="en-US" w:eastAsia="zh-CN"/>
        </w:rPr>
        <w:t>13</w:t>
      </w:r>
      <w:r>
        <w:rPr>
          <w:lang w:val="en-US" w:eastAsia="zh-CN"/>
        </w:rPr>
        <w:tab/>
      </w:r>
      <w:r>
        <w:rPr>
          <w:rFonts w:hint="eastAsia"/>
          <w:lang w:val="en-US" w:eastAsia="zh-CN"/>
        </w:rPr>
        <w:t>参考</w:t>
      </w:r>
      <w:bookmarkEnd w:id="97"/>
      <w:r>
        <w:rPr>
          <w:rFonts w:hint="eastAsia"/>
          <w:lang w:val="en-US" w:eastAsia="zh-CN"/>
        </w:rPr>
        <w:t>资料</w:t>
      </w:r>
    </w:p>
    <w:p w14:paraId="06404230" w14:textId="77777777" w:rsidR="00016977" w:rsidRPr="00DA1D2A" w:rsidRDefault="00016977" w:rsidP="00016977">
      <w:pPr>
        <w:pStyle w:val="Reftext"/>
        <w:rPr>
          <w:lang w:val="en-GB" w:eastAsia="ja-JP"/>
        </w:rPr>
      </w:pPr>
      <w:r w:rsidRPr="00DA1D2A">
        <w:rPr>
          <w:lang w:val="en-GB" w:eastAsia="ja-JP"/>
        </w:rPr>
        <w:t>[1]</w:t>
      </w:r>
      <w:r w:rsidRPr="00DA1D2A">
        <w:rPr>
          <w:lang w:val="en-GB" w:eastAsia="ja-JP"/>
        </w:rPr>
        <w:tab/>
        <w:t>Extensible Markup Language (XML) 1.0 W3C Recommendation 26-November-2008</w:t>
      </w:r>
      <w:r w:rsidRPr="00DA1D2A">
        <w:rPr>
          <w:lang w:val="en-GB" w:eastAsia="ja-JP"/>
        </w:rPr>
        <w:br/>
      </w:r>
      <w:hyperlink r:id="rId19" w:history="1">
        <w:r w:rsidRPr="00DA1D2A">
          <w:rPr>
            <w:rStyle w:val="Hyperlink"/>
            <w:lang w:val="en-GB" w:eastAsia="ja-JP"/>
          </w:rPr>
          <w:t>http://www.w3.org/TR/2008/REC-xml-20081126</w:t>
        </w:r>
      </w:hyperlink>
    </w:p>
    <w:p w14:paraId="6A37F0F8" w14:textId="77777777" w:rsidR="00016977" w:rsidRPr="00DA1D2A" w:rsidRDefault="00016977" w:rsidP="00016977">
      <w:pPr>
        <w:pStyle w:val="Reftext"/>
        <w:rPr>
          <w:lang w:val="en-GB" w:eastAsia="ja-JP"/>
        </w:rPr>
      </w:pPr>
      <w:r w:rsidRPr="00DA1D2A">
        <w:rPr>
          <w:lang w:val="en-GB" w:eastAsia="ja-JP"/>
        </w:rPr>
        <w:t>[2]</w:t>
      </w:r>
      <w:r w:rsidRPr="00DA1D2A">
        <w:rPr>
          <w:lang w:val="en-GB" w:eastAsia="ja-JP"/>
        </w:rPr>
        <w:tab/>
        <w:t>EBU Tech 3293, “EBU Core Metadata Set v.1.6”.</w:t>
      </w:r>
    </w:p>
    <w:p w14:paraId="7F244982" w14:textId="77777777" w:rsidR="00016977" w:rsidRPr="00DA1D2A" w:rsidRDefault="00016977" w:rsidP="00016977">
      <w:pPr>
        <w:pStyle w:val="Reftext"/>
        <w:rPr>
          <w:lang w:val="en-GB" w:eastAsia="ja-JP"/>
        </w:rPr>
      </w:pPr>
      <w:r w:rsidRPr="00DA1D2A">
        <w:rPr>
          <w:lang w:val="en-GB" w:eastAsia="ja-JP"/>
        </w:rPr>
        <w:t>[3]</w:t>
      </w:r>
      <w:r w:rsidRPr="00DA1D2A">
        <w:rPr>
          <w:lang w:val="en-GB" w:eastAsia="ja-JP"/>
        </w:rPr>
        <w:tab/>
        <w:t>AES 60-2011, “AES standard for audio metadata – Core audio metadata”.</w:t>
      </w:r>
    </w:p>
    <w:p w14:paraId="069825B7" w14:textId="31CDB3E5" w:rsidR="00B13FB9" w:rsidRPr="009C1E98" w:rsidRDefault="00016977" w:rsidP="00B13FB9">
      <w:pPr>
        <w:pStyle w:val="Reftext"/>
        <w:rPr>
          <w:lang w:eastAsia="ja-JP"/>
        </w:rPr>
      </w:pPr>
      <w:r w:rsidRPr="00DA1D2A">
        <w:rPr>
          <w:lang w:val="en-GB" w:eastAsia="ja-JP"/>
        </w:rPr>
        <w:t>[4]</w:t>
      </w:r>
      <w:r w:rsidRPr="00DA1D2A">
        <w:rPr>
          <w:lang w:val="en-GB" w:eastAsia="ja-JP"/>
        </w:rPr>
        <w:tab/>
        <w:t xml:space="preserve">IETF: RFC 1952, “GZIP file format specification version 4.3,” Internet Engineering Task Force, Reston, VA, </w:t>
      </w:r>
      <w:proofErr w:type="gramStart"/>
      <w:r w:rsidRPr="00DA1D2A">
        <w:rPr>
          <w:lang w:val="en-GB" w:eastAsia="ja-JP"/>
        </w:rPr>
        <w:t>May,</w:t>
      </w:r>
      <w:proofErr w:type="gramEnd"/>
      <w:r w:rsidRPr="00DA1D2A">
        <w:rPr>
          <w:lang w:val="en-GB" w:eastAsia="ja-JP"/>
        </w:rPr>
        <w:t xml:space="preserve"> 1996. </w:t>
      </w:r>
      <w:hyperlink r:id="rId20" w:history="1">
        <w:r w:rsidR="00B13FB9" w:rsidRPr="009C1E98">
          <w:rPr>
            <w:rStyle w:val="Hyperlink"/>
            <w:lang w:eastAsia="ja-JP"/>
          </w:rPr>
          <w:t>http://tools.ietf.org/html/rfc1952</w:t>
        </w:r>
      </w:hyperlink>
    </w:p>
    <w:p w14:paraId="5D20E730" w14:textId="31077820" w:rsidR="00016977" w:rsidRPr="009C1E98" w:rsidRDefault="00016977" w:rsidP="00B13FB9">
      <w:pPr>
        <w:pStyle w:val="Reftext"/>
      </w:pPr>
      <w:r w:rsidRPr="009C1E98">
        <w:br w:type="page"/>
      </w:r>
    </w:p>
    <w:p w14:paraId="5251F168" w14:textId="77777777" w:rsidR="00016977" w:rsidRPr="009C1E98" w:rsidRDefault="00016977" w:rsidP="00016977">
      <w:pPr>
        <w:pStyle w:val="AnnexNoTitle"/>
        <w:snapToGrid w:val="0"/>
        <w:outlineLvl w:val="0"/>
        <w:rPr>
          <w:lang w:eastAsia="ja-JP"/>
        </w:rPr>
      </w:pPr>
      <w:bookmarkStart w:id="98" w:name="lt_pId888"/>
      <w:r>
        <w:rPr>
          <w:lang w:val="en-US" w:eastAsia="ja-JP"/>
        </w:rPr>
        <w:lastRenderedPageBreak/>
        <w:t>附件</w:t>
      </w:r>
      <w:r w:rsidRPr="009C1E98">
        <w:rPr>
          <w:lang w:eastAsia="ja-JP"/>
        </w:rPr>
        <w:t>2</w:t>
      </w:r>
      <w:bookmarkEnd w:id="98"/>
      <w:r w:rsidRPr="009C1E98">
        <w:rPr>
          <w:lang w:eastAsia="ja-JP"/>
        </w:rPr>
        <w:br/>
      </w:r>
      <w:r w:rsidRPr="009C1E98">
        <w:rPr>
          <w:lang w:eastAsia="ja-JP"/>
        </w:rPr>
        <w:t>（</w:t>
      </w:r>
      <w:r>
        <w:rPr>
          <w:lang w:val="en-US" w:eastAsia="ja-JP"/>
        </w:rPr>
        <w:t>资料性</w:t>
      </w:r>
      <w:r w:rsidRPr="009C1E98">
        <w:rPr>
          <w:lang w:eastAsia="ja-JP"/>
        </w:rPr>
        <w:t>）</w:t>
      </w:r>
      <w:r w:rsidRPr="009C1E98">
        <w:rPr>
          <w:lang w:eastAsia="ja-JP"/>
        </w:rPr>
        <w:br/>
      </w:r>
      <w:r w:rsidRPr="009C1E98">
        <w:rPr>
          <w:lang w:eastAsia="ja-JP"/>
        </w:rPr>
        <w:br/>
        <w:t>RIFF WAVE</w:t>
      </w:r>
      <w:r w:rsidRPr="009C1E98">
        <w:rPr>
          <w:lang w:eastAsia="ja-JP"/>
        </w:rPr>
        <w:t>（</w:t>
      </w:r>
      <w:r w:rsidRPr="009C1E98">
        <w:rPr>
          <w:lang w:eastAsia="ja-JP"/>
        </w:rPr>
        <w:t>.WAV</w:t>
      </w:r>
      <w:r w:rsidRPr="009C1E98">
        <w:rPr>
          <w:lang w:eastAsia="ja-JP"/>
        </w:rPr>
        <w:t>）</w:t>
      </w:r>
      <w:r>
        <w:rPr>
          <w:lang w:val="en-US" w:eastAsia="ja-JP"/>
        </w:rPr>
        <w:t>文件格式</w:t>
      </w:r>
    </w:p>
    <w:p w14:paraId="2CA6FBDF" w14:textId="77777777" w:rsidR="00016977" w:rsidRDefault="00016977" w:rsidP="00B13FB9">
      <w:pPr>
        <w:pStyle w:val="Normalaftertitle"/>
        <w:ind w:firstLineChars="200" w:firstLine="480"/>
        <w:rPr>
          <w:lang w:val="en-US" w:eastAsia="zh-CN"/>
        </w:rPr>
      </w:pPr>
      <w:bookmarkStart w:id="99" w:name="lt_pId892"/>
      <w:r>
        <w:rPr>
          <w:rFonts w:hint="eastAsia"/>
          <w:lang w:val="en-US" w:eastAsia="zh-CN"/>
        </w:rPr>
        <w:t>本附件中的信息源于</w:t>
      </w:r>
      <w:r>
        <w:rPr>
          <w:lang w:val="en-US" w:eastAsia="zh-CN"/>
        </w:rPr>
        <w:t>微软</w:t>
      </w:r>
      <w:r w:rsidRPr="005E6DE2">
        <w:rPr>
          <w:lang w:val="en-GB" w:eastAsia="zh-CN"/>
        </w:rPr>
        <w:t>RIFF</w:t>
      </w:r>
      <w:r>
        <w:rPr>
          <w:lang w:val="en-US" w:eastAsia="zh-CN"/>
        </w:rPr>
        <w:t>文件格式</w:t>
      </w:r>
      <w:r>
        <w:rPr>
          <w:rFonts w:hint="eastAsia"/>
          <w:lang w:val="en-US" w:eastAsia="zh-CN"/>
        </w:rPr>
        <w:t>的规范文件。它只用</w:t>
      </w:r>
      <w:proofErr w:type="gramStart"/>
      <w:r>
        <w:rPr>
          <w:rFonts w:hint="eastAsia"/>
          <w:lang w:val="en-US" w:eastAsia="zh-CN"/>
        </w:rPr>
        <w:t>于资料</w:t>
      </w:r>
      <w:proofErr w:type="gramEnd"/>
      <w:r>
        <w:rPr>
          <w:rFonts w:hint="eastAsia"/>
          <w:lang w:val="en-US" w:eastAsia="zh-CN"/>
        </w:rPr>
        <w:t>性信息。</w:t>
      </w:r>
      <w:bookmarkEnd w:id="99"/>
      <w:r>
        <w:rPr>
          <w:rFonts w:hint="eastAsia"/>
          <w:lang w:val="en-US" w:eastAsia="zh-CN"/>
        </w:rPr>
        <w:t>因缺乏可靠的外部资源作参考，所以信息被收录到附件中。</w:t>
      </w:r>
    </w:p>
    <w:p w14:paraId="1D1972BB" w14:textId="77777777" w:rsidR="00016977" w:rsidRDefault="00016977" w:rsidP="00B13FB9">
      <w:pPr>
        <w:pStyle w:val="Heading1"/>
        <w:rPr>
          <w:lang w:val="en-US" w:eastAsia="zh-CN"/>
        </w:rPr>
      </w:pPr>
      <w:bookmarkStart w:id="100" w:name="_Toc383830604"/>
      <w:bookmarkStart w:id="101" w:name="_Toc472005629"/>
      <w:bookmarkStart w:id="102" w:name="_Toc383830605"/>
      <w:r>
        <w:rPr>
          <w:lang w:val="en-US" w:eastAsia="zh-CN"/>
        </w:rPr>
        <w:t>1</w:t>
      </w:r>
      <w:r>
        <w:rPr>
          <w:lang w:val="en-US" w:eastAsia="zh-CN"/>
        </w:rPr>
        <w:tab/>
      </w:r>
      <w:r>
        <w:rPr>
          <w:lang w:val="en-US" w:eastAsia="zh-CN"/>
        </w:rPr>
        <w:t>波形音频</w:t>
      </w:r>
      <w:r w:rsidRPr="00B13FB9">
        <w:rPr>
          <w:lang w:eastAsia="zh-CN"/>
        </w:rPr>
        <w:t>文件</w:t>
      </w:r>
      <w:r>
        <w:rPr>
          <w:lang w:val="en-US" w:eastAsia="zh-CN"/>
        </w:rPr>
        <w:t>格式（</w:t>
      </w:r>
      <w:r>
        <w:rPr>
          <w:lang w:val="en-US" w:eastAsia="zh-CN"/>
        </w:rPr>
        <w:t>WAVE</w:t>
      </w:r>
      <w:r>
        <w:rPr>
          <w:lang w:val="en-US" w:eastAsia="zh-CN"/>
        </w:rPr>
        <w:t>）</w:t>
      </w:r>
      <w:bookmarkEnd w:id="100"/>
      <w:bookmarkEnd w:id="101"/>
    </w:p>
    <w:p w14:paraId="745325CE" w14:textId="77777777" w:rsidR="00016977" w:rsidRDefault="00016977" w:rsidP="00016977">
      <w:pPr>
        <w:ind w:firstLineChars="200" w:firstLine="480"/>
        <w:rPr>
          <w:lang w:val="en-GB" w:eastAsia="zh-CN"/>
        </w:rPr>
      </w:pPr>
      <w:r>
        <w:rPr>
          <w:lang w:val="en-US" w:eastAsia="zh-CN"/>
        </w:rPr>
        <w:t>WAVE</w:t>
      </w:r>
      <w:r>
        <w:rPr>
          <w:rFonts w:hint="eastAsia"/>
          <w:lang w:val="en-GB" w:eastAsia="zh-CN"/>
        </w:rPr>
        <w:t>格式定义如下。软件须忽略遇到的任何未知块，就像所有</w:t>
      </w:r>
      <w:r w:rsidRPr="002D02F0">
        <w:rPr>
          <w:lang w:val="en-GB" w:eastAsia="zh-CN"/>
        </w:rPr>
        <w:t>RIFF</w:t>
      </w:r>
      <w:r>
        <w:rPr>
          <w:rFonts w:hint="eastAsia"/>
          <w:lang w:val="en-GB" w:eastAsia="zh-CN"/>
        </w:rPr>
        <w:t>表单一样。但是，</w:t>
      </w:r>
      <w:r>
        <w:rPr>
          <w:rFonts w:hint="eastAsia"/>
          <w:lang w:val="en-GB" w:eastAsia="zh-CN"/>
        </w:rPr>
        <w:t>&lt;</w:t>
      </w:r>
      <w:proofErr w:type="spellStart"/>
      <w:r>
        <w:rPr>
          <w:rFonts w:hint="eastAsia"/>
          <w:lang w:val="en-GB" w:eastAsia="zh-CN"/>
        </w:rPr>
        <w:t>fmt</w:t>
      </w:r>
      <w:proofErr w:type="spellEnd"/>
      <w:r>
        <w:rPr>
          <w:rFonts w:hint="eastAsia"/>
          <w:lang w:val="en-GB" w:eastAsia="zh-CN"/>
        </w:rPr>
        <w:t xml:space="preserve"> ck&gt;</w:t>
      </w:r>
      <w:r>
        <w:rPr>
          <w:rFonts w:hint="eastAsia"/>
          <w:lang w:val="en-GB" w:eastAsia="zh-CN"/>
        </w:rPr>
        <w:t>总是在</w:t>
      </w:r>
      <w:r>
        <w:rPr>
          <w:rFonts w:hint="eastAsia"/>
          <w:lang w:val="en-GB" w:eastAsia="zh-CN"/>
        </w:rPr>
        <w:t>&lt;wave data&gt;</w:t>
      </w:r>
      <w:r>
        <w:rPr>
          <w:rFonts w:hint="eastAsia"/>
          <w:lang w:val="en-GB" w:eastAsia="zh-CN"/>
        </w:rPr>
        <w:t>之前发生，并且这两个块在</w:t>
      </w:r>
      <w:r>
        <w:rPr>
          <w:lang w:val="en-US" w:eastAsia="zh-CN"/>
        </w:rPr>
        <w:t>WAVE</w:t>
      </w:r>
      <w:r>
        <w:rPr>
          <w:rFonts w:hint="eastAsia"/>
          <w:lang w:val="en-GB" w:eastAsia="zh-CN"/>
        </w:rPr>
        <w:t>文件中都是必需的。</w:t>
      </w:r>
    </w:p>
    <w:p w14:paraId="34DE40AE"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&lt;WAVE-form&gt; -&gt;</w:t>
      </w:r>
    </w:p>
    <w:p w14:paraId="4D641BF7"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w:t>
      </w:r>
      <w:proofErr w:type="gramStart"/>
      <w:r w:rsidRPr="00DA1D2A">
        <w:rPr>
          <w:rFonts w:ascii="Courier New" w:eastAsia="Batang" w:hAnsi="Courier New" w:cs="Courier New"/>
          <w:sz w:val="20"/>
          <w:lang w:val="en-GB" w:eastAsia="zh-CN"/>
        </w:rPr>
        <w:t>RIFF(</w:t>
      </w:r>
      <w:proofErr w:type="gramEnd"/>
      <w:r w:rsidRPr="00DA1D2A">
        <w:rPr>
          <w:rFonts w:ascii="Courier New" w:eastAsia="Batang" w:hAnsi="Courier New" w:cs="Courier New"/>
          <w:sz w:val="20"/>
          <w:lang w:val="en-GB" w:eastAsia="zh-CN"/>
        </w:rPr>
        <w:t>‘WAVE’</w:t>
      </w:r>
    </w:p>
    <w:p w14:paraId="1491BAE2"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&lt;</w:t>
      </w:r>
      <w:proofErr w:type="spellStart"/>
      <w:r w:rsidRPr="00DA1D2A">
        <w:rPr>
          <w:rFonts w:ascii="Courier New" w:eastAsia="Batang" w:hAnsi="Courier New" w:cs="Courier New"/>
          <w:sz w:val="20"/>
          <w:lang w:val="en-GB" w:eastAsia="zh-CN"/>
        </w:rPr>
        <w:t>fmt</w:t>
      </w:r>
      <w:proofErr w:type="spellEnd"/>
      <w:r w:rsidRPr="00DA1D2A">
        <w:rPr>
          <w:rFonts w:ascii="Courier New" w:eastAsia="Batang" w:hAnsi="Courier New" w:cs="Courier New"/>
          <w:sz w:val="20"/>
          <w:lang w:val="en-GB" w:eastAsia="zh-CN"/>
        </w:rPr>
        <w:t>-ck&gt;</w:t>
      </w:r>
      <w:r w:rsidRPr="00DA1D2A">
        <w:rPr>
          <w:rFonts w:ascii="Courier New" w:eastAsia="Batang" w:hAnsi="Courier New" w:cs="Courier New"/>
          <w:sz w:val="20"/>
          <w:lang w:val="en-GB" w:eastAsia="zh-CN"/>
        </w:rPr>
        <w:tab/>
        <w:t xml:space="preserve">   // Format chunk</w:t>
      </w:r>
    </w:p>
    <w:p w14:paraId="35BB3603"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eastAsia="zh-CN"/>
        </w:rPr>
        <w:t xml:space="preserve">        </w:t>
      </w:r>
      <w:r w:rsidRPr="00DA1D2A">
        <w:rPr>
          <w:rFonts w:ascii="Courier New" w:eastAsia="Batang" w:hAnsi="Courier New" w:cs="Courier New"/>
          <w:sz w:val="20"/>
          <w:lang w:val="en-GB"/>
        </w:rPr>
        <w:t>[&lt;fact-ck</w:t>
      </w:r>
      <w:proofErr w:type="gramStart"/>
      <w:r w:rsidRPr="00DA1D2A">
        <w:rPr>
          <w:rFonts w:ascii="Courier New" w:eastAsia="Batang" w:hAnsi="Courier New" w:cs="Courier New"/>
          <w:sz w:val="20"/>
          <w:lang w:val="en-GB"/>
        </w:rPr>
        <w:t xml:space="preserve">&gt;]   </w:t>
      </w:r>
      <w:proofErr w:type="gramEnd"/>
      <w:r w:rsidRPr="00DA1D2A">
        <w:rPr>
          <w:rFonts w:ascii="Courier New" w:eastAsia="Batang" w:hAnsi="Courier New" w:cs="Courier New"/>
          <w:sz w:val="20"/>
          <w:lang w:val="en-GB"/>
        </w:rPr>
        <w:t>// Fact chunk</w:t>
      </w:r>
    </w:p>
    <w:p w14:paraId="6A13D69F"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rPr>
        <w:t xml:space="preserve">        [&lt;other-ck</w:t>
      </w:r>
      <w:proofErr w:type="gramStart"/>
      <w:r w:rsidRPr="00DA1D2A">
        <w:rPr>
          <w:rFonts w:ascii="Courier New" w:eastAsia="Batang" w:hAnsi="Courier New" w:cs="Courier New"/>
          <w:sz w:val="20"/>
          <w:lang w:val="en-GB"/>
        </w:rPr>
        <w:t>&gt;]  /</w:t>
      </w:r>
      <w:proofErr w:type="gramEnd"/>
      <w:r w:rsidRPr="00DA1D2A">
        <w:rPr>
          <w:rFonts w:ascii="Courier New" w:eastAsia="Batang" w:hAnsi="Courier New" w:cs="Courier New"/>
          <w:sz w:val="20"/>
          <w:lang w:val="en-GB"/>
        </w:rPr>
        <w:t>/ Other optional chunks</w:t>
      </w:r>
    </w:p>
    <w:p w14:paraId="161D812F"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rPr>
        <w:t xml:space="preserve">        &lt;wave-data</w:t>
      </w:r>
      <w:proofErr w:type="gramStart"/>
      <w:r w:rsidRPr="00DA1D2A">
        <w:rPr>
          <w:rFonts w:ascii="Courier New" w:eastAsia="Batang" w:hAnsi="Courier New" w:cs="Courier New"/>
          <w:sz w:val="20"/>
          <w:lang w:val="en-GB"/>
        </w:rPr>
        <w:t>&gt;)  /</w:t>
      </w:r>
      <w:proofErr w:type="gramEnd"/>
      <w:r w:rsidRPr="00DA1D2A">
        <w:rPr>
          <w:rFonts w:ascii="Courier New" w:eastAsia="Batang" w:hAnsi="Courier New" w:cs="Courier New"/>
          <w:sz w:val="20"/>
          <w:lang w:val="en-GB"/>
        </w:rPr>
        <w:t>/ Sound data</w:t>
      </w:r>
    </w:p>
    <w:p w14:paraId="04F19F60" w14:textId="77777777" w:rsidR="00016977" w:rsidRPr="00DA1D2A" w:rsidRDefault="00016977" w:rsidP="00016977">
      <w:pPr>
        <w:spacing w:before="80"/>
        <w:rPr>
          <w:rFonts w:ascii="Courier New" w:eastAsia="Batang" w:hAnsi="Courier New" w:cs="Courier New"/>
          <w:sz w:val="20"/>
          <w:lang w:val="en-GB"/>
        </w:rPr>
      </w:pPr>
    </w:p>
    <w:p w14:paraId="447BDB4D" w14:textId="77777777" w:rsidR="00016977" w:rsidRPr="00A823F3" w:rsidRDefault="00016977" w:rsidP="00B13FB9">
      <w:pPr>
        <w:ind w:firstLineChars="200" w:firstLine="480"/>
        <w:rPr>
          <w:lang w:val="en-GB" w:eastAsia="zh-CN"/>
        </w:rPr>
      </w:pPr>
      <w:r w:rsidRPr="00A823F3">
        <w:rPr>
          <w:lang w:val="en-GB" w:eastAsia="zh-CN"/>
        </w:rPr>
        <w:t>WAVE</w:t>
      </w:r>
      <w:r>
        <w:rPr>
          <w:lang w:val="en-US" w:eastAsia="zh-CN"/>
        </w:rPr>
        <w:t>块</w:t>
      </w:r>
      <w:r>
        <w:rPr>
          <w:rFonts w:hint="eastAsia"/>
          <w:lang w:val="en-US" w:eastAsia="zh-CN"/>
        </w:rPr>
        <w:t>在下列各节中描述</w:t>
      </w:r>
      <w:r w:rsidRPr="00A823F3">
        <w:rPr>
          <w:rFonts w:hint="eastAsia"/>
          <w:lang w:val="en-GB" w:eastAsia="zh-CN"/>
        </w:rPr>
        <w:t>：</w:t>
      </w:r>
    </w:p>
    <w:p w14:paraId="5E98E001" w14:textId="77777777" w:rsidR="00016977" w:rsidRPr="00A823F3" w:rsidRDefault="00016977" w:rsidP="00016977">
      <w:pPr>
        <w:pStyle w:val="Heading2"/>
        <w:rPr>
          <w:lang w:val="en-GB"/>
        </w:rPr>
      </w:pPr>
      <w:bookmarkStart w:id="103" w:name="_Toc472005630"/>
      <w:bookmarkEnd w:id="102"/>
      <w:r w:rsidRPr="00A823F3">
        <w:rPr>
          <w:lang w:val="en-GB"/>
        </w:rPr>
        <w:t>1.1</w:t>
      </w:r>
      <w:r w:rsidRPr="00A823F3">
        <w:rPr>
          <w:lang w:val="en-GB"/>
        </w:rPr>
        <w:tab/>
        <w:t>WAVE</w:t>
      </w:r>
      <w:proofErr w:type="spellStart"/>
      <w:r>
        <w:rPr>
          <w:lang w:val="en-US"/>
        </w:rPr>
        <w:t>格式块</w:t>
      </w:r>
      <w:bookmarkEnd w:id="103"/>
      <w:proofErr w:type="spellEnd"/>
    </w:p>
    <w:p w14:paraId="29D667B2" w14:textId="77777777" w:rsidR="00016977" w:rsidRDefault="00016977" w:rsidP="00B13FB9">
      <w:pPr>
        <w:ind w:firstLineChars="200" w:firstLine="480"/>
        <w:rPr>
          <w:lang w:eastAsia="zh-CN"/>
        </w:rPr>
      </w:pPr>
      <w:r w:rsidRPr="00A823F3">
        <w:rPr>
          <w:lang w:val="en-GB"/>
        </w:rPr>
        <w:t xml:space="preserve">WAVE </w:t>
      </w:r>
      <w:proofErr w:type="spellStart"/>
      <w:r>
        <w:rPr>
          <w:lang w:val="en-US"/>
        </w:rPr>
        <w:t>格式块</w:t>
      </w:r>
      <w:proofErr w:type="spellEnd"/>
      <w:r w:rsidRPr="00A823F3">
        <w:rPr>
          <w:lang w:val="en-GB"/>
        </w:rPr>
        <w:t>&lt;</w:t>
      </w:r>
      <w:proofErr w:type="spellStart"/>
      <w:r w:rsidRPr="00A823F3">
        <w:rPr>
          <w:lang w:val="en-GB"/>
        </w:rPr>
        <w:t>fmt</w:t>
      </w:r>
      <w:proofErr w:type="spellEnd"/>
      <w:r w:rsidRPr="00A823F3">
        <w:rPr>
          <w:lang w:val="en-GB"/>
        </w:rPr>
        <w:t>-ck&gt;</w:t>
      </w:r>
      <w:r>
        <w:rPr>
          <w:rFonts w:hint="eastAsia"/>
          <w:lang w:eastAsia="zh-CN"/>
        </w:rPr>
        <w:t>规定</w:t>
      </w:r>
      <w:r w:rsidRPr="00A823F3">
        <w:rPr>
          <w:lang w:val="en-GB"/>
        </w:rPr>
        <w:t>&lt;wave-data&gt;</w:t>
      </w:r>
      <w:r>
        <w:rPr>
          <w:rFonts w:hint="eastAsia"/>
          <w:lang w:eastAsia="zh-CN"/>
        </w:rPr>
        <w:t>的</w:t>
      </w:r>
      <w:proofErr w:type="spellStart"/>
      <w:r>
        <w:rPr>
          <w:lang w:val="en-US"/>
        </w:rPr>
        <w:t>格式</w:t>
      </w:r>
      <w:proofErr w:type="spellEnd"/>
      <w:r>
        <w:rPr>
          <w:rFonts w:hint="eastAsia"/>
          <w:lang w:eastAsia="zh-CN"/>
        </w:rPr>
        <w:t>。</w:t>
      </w:r>
      <w:r>
        <w:rPr>
          <w:lang w:eastAsia="zh-CN"/>
        </w:rPr>
        <w:t>&lt;</w:t>
      </w:r>
      <w:proofErr w:type="spellStart"/>
      <w:r>
        <w:rPr>
          <w:lang w:eastAsia="zh-CN"/>
        </w:rPr>
        <w:t>fmt-ck</w:t>
      </w:r>
      <w:proofErr w:type="spellEnd"/>
      <w:r>
        <w:rPr>
          <w:lang w:eastAsia="zh-CN"/>
        </w:rPr>
        <w:t>&gt;</w:t>
      </w:r>
      <w:r>
        <w:rPr>
          <w:rFonts w:hint="eastAsia"/>
          <w:lang w:eastAsia="zh-CN"/>
        </w:rPr>
        <w:t>定义如下：</w:t>
      </w:r>
    </w:p>
    <w:p w14:paraId="2154EFA2"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&lt;</w:t>
      </w:r>
      <w:proofErr w:type="spellStart"/>
      <w:r w:rsidRPr="00DA1D2A">
        <w:rPr>
          <w:rFonts w:ascii="Courier New" w:eastAsia="Batang" w:hAnsi="Courier New" w:cs="Courier New"/>
          <w:sz w:val="20"/>
          <w:lang w:val="en-GB" w:eastAsia="zh-CN"/>
        </w:rPr>
        <w:t>fmt</w:t>
      </w:r>
      <w:proofErr w:type="spellEnd"/>
      <w:r w:rsidRPr="00DA1D2A">
        <w:rPr>
          <w:rFonts w:ascii="Courier New" w:eastAsia="Batang" w:hAnsi="Courier New" w:cs="Courier New"/>
          <w:sz w:val="20"/>
          <w:lang w:val="en-GB" w:eastAsia="zh-CN"/>
        </w:rPr>
        <w:t>-ck&gt; -&gt;</w:t>
      </w:r>
      <w:proofErr w:type="spellStart"/>
      <w:r w:rsidRPr="00DA1D2A">
        <w:rPr>
          <w:rFonts w:ascii="Courier New" w:eastAsia="Batang" w:hAnsi="Courier New" w:cs="Courier New"/>
          <w:sz w:val="20"/>
          <w:lang w:val="en-GB" w:eastAsia="zh-CN"/>
        </w:rPr>
        <w:t>fmt</w:t>
      </w:r>
      <w:proofErr w:type="spellEnd"/>
      <w:r w:rsidRPr="00DA1D2A">
        <w:rPr>
          <w:rFonts w:ascii="Courier New" w:eastAsia="Batang" w:hAnsi="Courier New" w:cs="Courier New"/>
          <w:sz w:val="20"/>
          <w:lang w:val="en-GB" w:eastAsia="zh-CN"/>
        </w:rPr>
        <w:t>(&lt;common-fields&gt;</w:t>
      </w:r>
    </w:p>
    <w:p w14:paraId="5279D6C4"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&lt;format-specific-fields&gt;)</w:t>
      </w:r>
    </w:p>
    <w:p w14:paraId="273110E5"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&lt;common-fields&gt; -&gt;</w:t>
      </w:r>
    </w:p>
    <w:p w14:paraId="2061E60E"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Struct {</w:t>
      </w:r>
    </w:p>
    <w:p w14:paraId="66C357CA"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w:t>
      </w:r>
      <w:proofErr w:type="gramStart"/>
      <w:r w:rsidRPr="00DA1D2A">
        <w:rPr>
          <w:rFonts w:ascii="Courier New" w:eastAsia="Batang" w:hAnsi="Courier New" w:cs="Courier New"/>
          <w:sz w:val="20"/>
          <w:lang w:val="en-GB" w:eastAsia="zh-CN"/>
        </w:rPr>
        <w:t xml:space="preserve">WORD  </w:t>
      </w:r>
      <w:proofErr w:type="spellStart"/>
      <w:r w:rsidRPr="00DA1D2A">
        <w:rPr>
          <w:rFonts w:ascii="Courier New" w:eastAsia="Batang" w:hAnsi="Courier New" w:cs="Courier New"/>
          <w:sz w:val="20"/>
          <w:lang w:val="en-GB" w:eastAsia="zh-CN"/>
        </w:rPr>
        <w:t>wFormatTag</w:t>
      </w:r>
      <w:proofErr w:type="spellEnd"/>
      <w:proofErr w:type="gramEnd"/>
      <w:r w:rsidRPr="00DA1D2A">
        <w:rPr>
          <w:rFonts w:ascii="Courier New" w:eastAsia="Batang" w:hAnsi="Courier New" w:cs="Courier New"/>
          <w:sz w:val="20"/>
          <w:lang w:val="en-GB" w:eastAsia="zh-CN"/>
        </w:rPr>
        <w:t>;            // Format category</w:t>
      </w:r>
    </w:p>
    <w:p w14:paraId="6F0BBCC4" w14:textId="77777777" w:rsidR="00016977" w:rsidRPr="00DA1D2A" w:rsidRDefault="00016977" w:rsidP="00016977">
      <w:pPr>
        <w:spacing w:before="80" w:after="60"/>
        <w:rPr>
          <w:rFonts w:ascii="Courier New" w:eastAsia="Batang" w:hAnsi="Courier New" w:cs="Courier New"/>
          <w:sz w:val="20"/>
          <w:lang w:val="en-GB" w:eastAsia="zh-CN"/>
        </w:rPr>
      </w:pPr>
      <w:r w:rsidRPr="00DA1D2A">
        <w:rPr>
          <w:rFonts w:ascii="Courier New" w:eastAsia="Batang" w:hAnsi="Courier New" w:cs="Courier New"/>
          <w:sz w:val="20"/>
          <w:lang w:val="en-GB" w:eastAsia="zh-CN"/>
        </w:rPr>
        <w:t xml:space="preserve">        </w:t>
      </w:r>
      <w:proofErr w:type="gramStart"/>
      <w:r w:rsidRPr="00DA1D2A">
        <w:rPr>
          <w:rFonts w:ascii="Courier New" w:eastAsia="Batang" w:hAnsi="Courier New" w:cs="Courier New"/>
          <w:sz w:val="20"/>
          <w:lang w:val="en-GB" w:eastAsia="zh-CN"/>
        </w:rPr>
        <w:t xml:space="preserve">WORD  </w:t>
      </w:r>
      <w:proofErr w:type="spellStart"/>
      <w:r w:rsidRPr="00DA1D2A">
        <w:rPr>
          <w:rFonts w:ascii="Courier New" w:eastAsia="Batang" w:hAnsi="Courier New" w:cs="Courier New"/>
          <w:sz w:val="20"/>
          <w:lang w:val="en-GB" w:eastAsia="zh-CN"/>
        </w:rPr>
        <w:t>nChannels</w:t>
      </w:r>
      <w:proofErr w:type="spellEnd"/>
      <w:proofErr w:type="gramEnd"/>
      <w:r w:rsidRPr="00DA1D2A">
        <w:rPr>
          <w:rFonts w:ascii="Courier New" w:eastAsia="Batang" w:hAnsi="Courier New" w:cs="Courier New"/>
          <w:sz w:val="20"/>
          <w:lang w:val="en-GB" w:eastAsia="zh-CN"/>
        </w:rPr>
        <w:t>;             // Number of channels</w:t>
      </w:r>
    </w:p>
    <w:p w14:paraId="3055A9FC"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eastAsia="zh-CN"/>
        </w:rPr>
        <w:t xml:space="preserve">        </w:t>
      </w:r>
      <w:r w:rsidRPr="00DA1D2A">
        <w:rPr>
          <w:rFonts w:ascii="Courier New" w:eastAsia="Batang" w:hAnsi="Courier New" w:cs="Courier New"/>
          <w:sz w:val="20"/>
          <w:lang w:val="en-GB"/>
        </w:rPr>
        <w:t xml:space="preserve">DWORD </w:t>
      </w:r>
      <w:proofErr w:type="spellStart"/>
      <w:r w:rsidRPr="00DA1D2A">
        <w:rPr>
          <w:rFonts w:ascii="Courier New" w:eastAsia="Batang" w:hAnsi="Courier New" w:cs="Courier New"/>
          <w:sz w:val="20"/>
          <w:lang w:val="en-GB"/>
        </w:rPr>
        <w:t>nSamplesPerSec</w:t>
      </w:r>
      <w:proofErr w:type="spellEnd"/>
      <w:r w:rsidRPr="00DA1D2A">
        <w:rPr>
          <w:rFonts w:ascii="Courier New" w:eastAsia="Batang" w:hAnsi="Courier New" w:cs="Courier New"/>
          <w:sz w:val="20"/>
          <w:lang w:val="en-GB"/>
        </w:rPr>
        <w:t>;</w:t>
      </w:r>
      <w:r w:rsidRPr="00DA1D2A">
        <w:rPr>
          <w:rFonts w:ascii="Courier New" w:eastAsia="Batang" w:hAnsi="Courier New" w:cs="Courier New"/>
          <w:sz w:val="20"/>
          <w:lang w:val="en-GB"/>
        </w:rPr>
        <w:tab/>
      </w:r>
      <w:r w:rsidRPr="00DA1D2A">
        <w:rPr>
          <w:rFonts w:ascii="Courier New" w:eastAsia="Batang" w:hAnsi="Courier New" w:cs="Courier New"/>
          <w:sz w:val="20"/>
          <w:lang w:val="en-GB"/>
        </w:rPr>
        <w:tab/>
        <w:t xml:space="preserve"> // Sampling rate</w:t>
      </w:r>
    </w:p>
    <w:p w14:paraId="6166E8E9"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rPr>
        <w:t xml:space="preserve">        DWORD </w:t>
      </w:r>
      <w:proofErr w:type="spellStart"/>
      <w:r w:rsidRPr="00DA1D2A">
        <w:rPr>
          <w:rFonts w:ascii="Courier New" w:eastAsia="Batang" w:hAnsi="Courier New" w:cs="Courier New"/>
          <w:sz w:val="20"/>
          <w:lang w:val="en-GB"/>
        </w:rPr>
        <w:t>nAvgBytesPerSec</w:t>
      </w:r>
      <w:proofErr w:type="spellEnd"/>
      <w:r w:rsidRPr="00DA1D2A">
        <w:rPr>
          <w:rFonts w:ascii="Courier New" w:eastAsia="Batang" w:hAnsi="Courier New" w:cs="Courier New"/>
          <w:sz w:val="20"/>
          <w:lang w:val="en-GB"/>
        </w:rPr>
        <w:t>;</w:t>
      </w:r>
      <w:r w:rsidRPr="00DA1D2A">
        <w:rPr>
          <w:rFonts w:ascii="Courier New" w:eastAsia="Batang" w:hAnsi="Courier New" w:cs="Courier New"/>
          <w:sz w:val="20"/>
          <w:lang w:val="en-GB"/>
        </w:rPr>
        <w:tab/>
        <w:t xml:space="preserve"> // For buffer estimation</w:t>
      </w:r>
    </w:p>
    <w:p w14:paraId="44020D9C"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rPr>
        <w:t xml:space="preserve">        </w:t>
      </w:r>
      <w:proofErr w:type="gramStart"/>
      <w:r w:rsidRPr="00DA1D2A">
        <w:rPr>
          <w:rFonts w:ascii="Courier New" w:eastAsia="Batang" w:hAnsi="Courier New" w:cs="Courier New"/>
          <w:sz w:val="20"/>
          <w:lang w:val="en-GB"/>
        </w:rPr>
        <w:t xml:space="preserve">WORD  </w:t>
      </w:r>
      <w:proofErr w:type="spellStart"/>
      <w:r w:rsidRPr="00DA1D2A">
        <w:rPr>
          <w:rFonts w:ascii="Courier New" w:eastAsia="Batang" w:hAnsi="Courier New" w:cs="Courier New"/>
          <w:sz w:val="20"/>
          <w:lang w:val="en-GB"/>
        </w:rPr>
        <w:t>nBlockAlign</w:t>
      </w:r>
      <w:proofErr w:type="spellEnd"/>
      <w:proofErr w:type="gramEnd"/>
      <w:r w:rsidRPr="00DA1D2A">
        <w:rPr>
          <w:rFonts w:ascii="Courier New" w:eastAsia="Batang" w:hAnsi="Courier New" w:cs="Courier New"/>
          <w:sz w:val="20"/>
          <w:lang w:val="en-GB"/>
        </w:rPr>
        <w:t>;           // Data block size</w:t>
      </w:r>
    </w:p>
    <w:p w14:paraId="1DD0E0C8" w14:textId="77777777" w:rsidR="00016977" w:rsidRPr="00DA1D2A" w:rsidRDefault="00016977" w:rsidP="00016977">
      <w:pPr>
        <w:spacing w:before="80" w:after="60"/>
        <w:rPr>
          <w:rFonts w:ascii="Courier New" w:eastAsia="Batang" w:hAnsi="Courier New" w:cs="Courier New"/>
          <w:sz w:val="20"/>
          <w:lang w:val="en-GB"/>
        </w:rPr>
      </w:pPr>
      <w:r w:rsidRPr="00DA1D2A">
        <w:rPr>
          <w:rFonts w:ascii="Courier New" w:eastAsia="Batang" w:hAnsi="Courier New" w:cs="Courier New"/>
          <w:sz w:val="20"/>
          <w:lang w:val="en-GB"/>
        </w:rPr>
        <w:t xml:space="preserve">    }</w:t>
      </w:r>
    </w:p>
    <w:p w14:paraId="714C1A97" w14:textId="77777777" w:rsidR="00016977" w:rsidRPr="00DA1D2A" w:rsidRDefault="00016977" w:rsidP="00016977">
      <w:pPr>
        <w:spacing w:before="80"/>
        <w:rPr>
          <w:rFonts w:ascii="Courier New" w:eastAsia="Batang" w:hAnsi="Courier New" w:cs="Courier New"/>
          <w:sz w:val="20"/>
          <w:lang w:val="en-GB"/>
        </w:rPr>
      </w:pPr>
    </w:p>
    <w:p w14:paraId="0FA50D11" w14:textId="77777777" w:rsidR="00016977" w:rsidRDefault="00016977" w:rsidP="00B13FB9">
      <w:pPr>
        <w:ind w:firstLineChars="200" w:firstLine="480"/>
        <w:rPr>
          <w:lang w:eastAsia="zh-CN"/>
        </w:rPr>
      </w:pPr>
      <w:r>
        <w:rPr>
          <w:lang w:eastAsia="zh-CN"/>
        </w:rPr>
        <w:t>块的</w:t>
      </w:r>
      <w:r w:rsidRPr="002D02F0">
        <w:rPr>
          <w:lang w:val="en-GB"/>
        </w:rPr>
        <w:t>&lt;common-</w:t>
      </w:r>
      <w:r w:rsidRPr="00B13FB9">
        <w:rPr>
          <w:lang w:val="en-US" w:eastAsia="zh-CN"/>
        </w:rPr>
        <w:t>fields</w:t>
      </w:r>
      <w:r w:rsidRPr="002D02F0">
        <w:rPr>
          <w:lang w:val="en-GB"/>
        </w:rPr>
        <w:t>&gt;</w:t>
      </w:r>
      <w:r>
        <w:rPr>
          <w:lang w:eastAsia="zh-CN"/>
        </w:rPr>
        <w:t>部分</w:t>
      </w:r>
      <w:r>
        <w:rPr>
          <w:rFonts w:hint="eastAsia"/>
          <w:lang w:eastAsia="zh-CN"/>
        </w:rPr>
        <w:t>中的</w:t>
      </w:r>
      <w:r>
        <w:rPr>
          <w:lang w:val="en-US" w:eastAsia="zh-CN"/>
        </w:rPr>
        <w:t>字段</w:t>
      </w:r>
      <w:r>
        <w:rPr>
          <w:rFonts w:hint="eastAsia"/>
          <w:lang w:val="en-US" w:eastAsia="zh-CN"/>
        </w:rPr>
        <w:t>描述如下</w:t>
      </w:r>
      <w:r>
        <w:rPr>
          <w:rFonts w:hint="eastAsia"/>
          <w:lang w:eastAsia="zh-CN"/>
        </w:rPr>
        <w:t>：</w:t>
      </w:r>
    </w:p>
    <w:tbl>
      <w:tblPr>
        <w:tblW w:w="9242" w:type="dxa"/>
        <w:tblLayout w:type="fixed"/>
        <w:tblLook w:val="0020" w:firstRow="1" w:lastRow="0" w:firstColumn="0" w:lastColumn="0" w:noHBand="0" w:noVBand="0"/>
      </w:tblPr>
      <w:tblGrid>
        <w:gridCol w:w="2376"/>
        <w:gridCol w:w="6866"/>
      </w:tblGrid>
      <w:tr w:rsidR="00016977" w14:paraId="6B14AC8F" w14:textId="77777777" w:rsidTr="00CD2E22">
        <w:tc>
          <w:tcPr>
            <w:tcW w:w="2376" w:type="dxa"/>
          </w:tcPr>
          <w:p w14:paraId="49F3028B" w14:textId="77777777" w:rsidR="00016977" w:rsidRDefault="00016977" w:rsidP="00CD2E22">
            <w:pPr>
              <w:spacing w:before="80"/>
              <w:rPr>
                <w:b/>
                <w:bCs/>
              </w:rPr>
            </w:pPr>
            <w:proofErr w:type="spellStart"/>
            <w:r>
              <w:rPr>
                <w:b/>
                <w:bCs/>
                <w:lang w:val="en-US"/>
              </w:rPr>
              <w:t>字段</w:t>
            </w:r>
            <w:proofErr w:type="spellEnd"/>
          </w:p>
        </w:tc>
        <w:tc>
          <w:tcPr>
            <w:tcW w:w="6866" w:type="dxa"/>
          </w:tcPr>
          <w:p w14:paraId="0AB55F46" w14:textId="77777777" w:rsidR="00016977" w:rsidRDefault="00016977" w:rsidP="00CD2E22">
            <w:pPr>
              <w:spacing w:before="80"/>
              <w:rPr>
                <w:b/>
                <w:bCs/>
              </w:rPr>
            </w:pPr>
            <w:proofErr w:type="spellStart"/>
            <w:r>
              <w:rPr>
                <w:b/>
                <w:bCs/>
                <w:lang w:val="en-US"/>
              </w:rPr>
              <w:t>描述</w:t>
            </w:r>
            <w:proofErr w:type="spellEnd"/>
          </w:p>
        </w:tc>
      </w:tr>
      <w:tr w:rsidR="00016977" w14:paraId="7F234B42" w14:textId="77777777" w:rsidTr="00CD2E22">
        <w:tc>
          <w:tcPr>
            <w:tcW w:w="2376" w:type="dxa"/>
          </w:tcPr>
          <w:p w14:paraId="132CE9A1" w14:textId="77777777" w:rsidR="00016977" w:rsidRDefault="00016977" w:rsidP="00CD2E22">
            <w:bookmarkStart w:id="104" w:name="lt_pId928"/>
            <w:proofErr w:type="spellStart"/>
            <w:proofErr w:type="gramStart"/>
            <w:r>
              <w:t>wFormatTag</w:t>
            </w:r>
            <w:bookmarkEnd w:id="104"/>
            <w:proofErr w:type="spellEnd"/>
            <w:proofErr w:type="gramEnd"/>
          </w:p>
        </w:tc>
        <w:tc>
          <w:tcPr>
            <w:tcW w:w="6866" w:type="dxa"/>
          </w:tcPr>
          <w:p w14:paraId="3D0B8CBF" w14:textId="77777777" w:rsidR="00016977" w:rsidRDefault="00016977" w:rsidP="00CD2E22">
            <w:pPr>
              <w:rPr>
                <w:lang w:val="en-US"/>
              </w:rPr>
            </w:pPr>
            <w:r>
              <w:rPr>
                <w:rFonts w:hint="eastAsia"/>
                <w:lang w:eastAsia="zh-CN"/>
              </w:rPr>
              <w:t>指示</w:t>
            </w:r>
            <w:r>
              <w:rPr>
                <w:lang w:val="en-US" w:eastAsia="zh-CN"/>
              </w:rPr>
              <w:t>文件</w:t>
            </w:r>
            <w:r>
              <w:rPr>
                <w:rFonts w:hint="eastAsia"/>
                <w:lang w:val="en-US" w:eastAsia="zh-CN"/>
              </w:rPr>
              <w:t>的</w:t>
            </w:r>
            <w:r>
              <w:rPr>
                <w:lang w:eastAsia="zh-CN"/>
              </w:rPr>
              <w:t>WAVE</w:t>
            </w:r>
            <w:r>
              <w:rPr>
                <w:lang w:val="en-US" w:eastAsia="zh-CN"/>
              </w:rPr>
              <w:t>格式类别</w:t>
            </w:r>
            <w:r>
              <w:rPr>
                <w:rFonts w:hint="eastAsia"/>
                <w:lang w:val="en-US" w:eastAsia="zh-CN"/>
              </w:rPr>
              <w:t>的一个号码。</w:t>
            </w:r>
            <w:r>
              <w:rPr>
                <w:lang w:eastAsia="zh-CN"/>
              </w:rPr>
              <w:t>&lt;</w:t>
            </w:r>
            <w:proofErr w:type="spellStart"/>
            <w:proofErr w:type="gramStart"/>
            <w:r>
              <w:rPr>
                <w:lang w:eastAsia="zh-CN"/>
              </w:rPr>
              <w:t>fmt</w:t>
            </w:r>
            <w:proofErr w:type="gramEnd"/>
            <w:r>
              <w:rPr>
                <w:lang w:eastAsia="zh-CN"/>
              </w:rPr>
              <w:t>-ck</w:t>
            </w:r>
            <w:proofErr w:type="spellEnd"/>
            <w:r>
              <w:rPr>
                <w:lang w:eastAsia="zh-CN"/>
              </w:rPr>
              <w:t>&gt;</w:t>
            </w:r>
            <w:r>
              <w:rPr>
                <w:rFonts w:hint="eastAsia"/>
                <w:lang w:val="en-US" w:eastAsia="zh-CN"/>
              </w:rPr>
              <w:t>的</w:t>
            </w:r>
            <w:r>
              <w:rPr>
                <w:lang w:eastAsia="zh-CN"/>
              </w:rPr>
              <w:t>&lt;format-</w:t>
            </w:r>
            <w:proofErr w:type="spellStart"/>
            <w:r>
              <w:rPr>
                <w:lang w:eastAsia="zh-CN"/>
              </w:rPr>
              <w:t>specific</w:t>
            </w:r>
            <w:proofErr w:type="spellEnd"/>
            <w:r>
              <w:rPr>
                <w:lang w:eastAsia="zh-CN"/>
              </w:rPr>
              <w:t>-</w:t>
            </w:r>
            <w:proofErr w:type="spellStart"/>
            <w:r>
              <w:rPr>
                <w:lang w:eastAsia="zh-CN"/>
              </w:rPr>
              <w:t>fields</w:t>
            </w:r>
            <w:proofErr w:type="spellEnd"/>
            <w:r>
              <w:rPr>
                <w:lang w:eastAsia="zh-CN"/>
              </w:rPr>
              <w:t>&gt;</w:t>
            </w:r>
            <w:r>
              <w:rPr>
                <w:rFonts w:hint="eastAsia"/>
                <w:lang w:eastAsia="zh-CN"/>
              </w:rPr>
              <w:t>部分的内容和</w:t>
            </w:r>
            <w:r>
              <w:rPr>
                <w:lang w:eastAsia="zh-CN"/>
              </w:rPr>
              <w:t>波形数据的解释</w:t>
            </w:r>
            <w:r>
              <w:rPr>
                <w:rFonts w:hint="eastAsia"/>
                <w:lang w:eastAsia="zh-CN"/>
              </w:rPr>
              <w:t>取决于该值。</w:t>
            </w:r>
          </w:p>
        </w:tc>
      </w:tr>
      <w:tr w:rsidR="00016977" w14:paraId="2C9E6AA3" w14:textId="77777777" w:rsidTr="00CD2E22">
        <w:tc>
          <w:tcPr>
            <w:tcW w:w="2376" w:type="dxa"/>
          </w:tcPr>
          <w:p w14:paraId="080B14F2" w14:textId="77777777" w:rsidR="00016977" w:rsidRDefault="00016977" w:rsidP="00CD2E22">
            <w:bookmarkStart w:id="105" w:name="lt_pId931"/>
            <w:proofErr w:type="spellStart"/>
            <w:proofErr w:type="gramStart"/>
            <w:r>
              <w:t>nchannels</w:t>
            </w:r>
            <w:bookmarkEnd w:id="105"/>
            <w:proofErr w:type="spellEnd"/>
            <w:proofErr w:type="gramEnd"/>
          </w:p>
        </w:tc>
        <w:tc>
          <w:tcPr>
            <w:tcW w:w="6866" w:type="dxa"/>
          </w:tcPr>
          <w:p w14:paraId="2C2F4608" w14:textId="77777777" w:rsidR="00016977" w:rsidRDefault="00016977" w:rsidP="00CD2E22">
            <w:pPr>
              <w:rPr>
                <w:lang w:val="en-US" w:eastAsia="zh-CN"/>
              </w:rPr>
            </w:pPr>
            <w:r>
              <w:rPr>
                <w:rFonts w:hint="eastAsia"/>
                <w:lang w:val="en-US" w:eastAsia="zh-CN"/>
              </w:rPr>
              <w:t>在</w:t>
            </w:r>
            <w:r>
              <w:rPr>
                <w:lang w:val="en-US" w:eastAsia="zh-CN"/>
              </w:rPr>
              <w:t>波形数据</w:t>
            </w:r>
            <w:r>
              <w:rPr>
                <w:rFonts w:hint="eastAsia"/>
                <w:lang w:val="en-US" w:eastAsia="zh-CN"/>
              </w:rPr>
              <w:t>中代表信道</w:t>
            </w:r>
            <w:r>
              <w:rPr>
                <w:lang w:val="en-US" w:eastAsia="zh-CN"/>
              </w:rPr>
              <w:t>数</w:t>
            </w:r>
            <w:r>
              <w:rPr>
                <w:rFonts w:hint="eastAsia"/>
                <w:lang w:eastAsia="zh-CN"/>
              </w:rPr>
              <w:t>，</w:t>
            </w:r>
            <w:r>
              <w:rPr>
                <w:rFonts w:hint="eastAsia"/>
                <w:lang w:val="en-US" w:eastAsia="zh-CN"/>
              </w:rPr>
              <w:t>如</w:t>
            </w:r>
            <w:r>
              <w:rPr>
                <w:lang w:eastAsia="zh-CN"/>
              </w:rPr>
              <w:t>1</w:t>
            </w:r>
            <w:r>
              <w:rPr>
                <w:lang w:val="en-US" w:eastAsia="zh-CN"/>
              </w:rPr>
              <w:t>代表单声道或</w:t>
            </w:r>
            <w:r>
              <w:rPr>
                <w:lang w:eastAsia="zh-CN"/>
              </w:rPr>
              <w:t>2</w:t>
            </w:r>
            <w:r>
              <w:rPr>
                <w:lang w:val="en-US" w:eastAsia="zh-CN"/>
              </w:rPr>
              <w:t>代表立体声。</w:t>
            </w:r>
          </w:p>
        </w:tc>
      </w:tr>
      <w:tr w:rsidR="00016977" w14:paraId="5F807DBC" w14:textId="77777777" w:rsidTr="00CD2E22">
        <w:tc>
          <w:tcPr>
            <w:tcW w:w="2376" w:type="dxa"/>
          </w:tcPr>
          <w:p w14:paraId="546DBEDD" w14:textId="77777777" w:rsidR="00016977" w:rsidRDefault="00016977" w:rsidP="00CD2E22">
            <w:bookmarkStart w:id="106" w:name="lt_pId933"/>
            <w:proofErr w:type="spellStart"/>
            <w:proofErr w:type="gramStart"/>
            <w:r>
              <w:t>nSamplesPerSec</w:t>
            </w:r>
            <w:bookmarkEnd w:id="106"/>
            <w:proofErr w:type="spellEnd"/>
            <w:proofErr w:type="gramEnd"/>
          </w:p>
        </w:tc>
        <w:tc>
          <w:tcPr>
            <w:tcW w:w="6866" w:type="dxa"/>
          </w:tcPr>
          <w:p w14:paraId="11400159" w14:textId="77777777" w:rsidR="00016977" w:rsidRDefault="00016977" w:rsidP="00CD2E22">
            <w:pPr>
              <w:rPr>
                <w:lang w:val="en-US" w:eastAsia="zh-CN"/>
              </w:rPr>
            </w:pPr>
            <w:r>
              <w:rPr>
                <w:rFonts w:hint="eastAsia"/>
                <w:lang w:val="en-US" w:eastAsia="zh-CN"/>
              </w:rPr>
              <w:t>抽样</w:t>
            </w:r>
            <w:r>
              <w:rPr>
                <w:lang w:val="en-US" w:eastAsia="zh-CN"/>
              </w:rPr>
              <w:t>率</w:t>
            </w:r>
            <w:r>
              <w:rPr>
                <w:lang w:eastAsia="zh-CN"/>
              </w:rPr>
              <w:t>（</w:t>
            </w:r>
            <w:r>
              <w:rPr>
                <w:rFonts w:hint="eastAsia"/>
                <w:lang w:eastAsia="zh-CN"/>
              </w:rPr>
              <w:t>在</w:t>
            </w:r>
            <w:r>
              <w:rPr>
                <w:lang w:eastAsia="zh-CN"/>
              </w:rPr>
              <w:t>每秒</w:t>
            </w:r>
            <w:r>
              <w:rPr>
                <w:rFonts w:hint="eastAsia"/>
                <w:lang w:eastAsia="zh-CN"/>
              </w:rPr>
              <w:t>抽样</w:t>
            </w:r>
            <w:r>
              <w:rPr>
                <w:lang w:eastAsia="zh-CN"/>
              </w:rPr>
              <w:t>中）</w:t>
            </w:r>
            <w:r>
              <w:rPr>
                <w:rFonts w:hint="eastAsia"/>
                <w:lang w:eastAsia="zh-CN"/>
              </w:rPr>
              <w:t>，在此须对每个通路复制。</w:t>
            </w:r>
          </w:p>
        </w:tc>
      </w:tr>
      <w:tr w:rsidR="00016977" w14:paraId="65D5D3B0" w14:textId="77777777" w:rsidTr="00CD2E22">
        <w:tc>
          <w:tcPr>
            <w:tcW w:w="2376" w:type="dxa"/>
          </w:tcPr>
          <w:p w14:paraId="5F647D4C" w14:textId="77777777" w:rsidR="00016977" w:rsidRDefault="00016977" w:rsidP="000F78EF">
            <w:pPr>
              <w:keepNext/>
              <w:keepLines/>
            </w:pPr>
            <w:bookmarkStart w:id="107" w:name="lt_pId935"/>
            <w:proofErr w:type="spellStart"/>
            <w:proofErr w:type="gramStart"/>
            <w:r>
              <w:lastRenderedPageBreak/>
              <w:t>nAvgBytesPerSec</w:t>
            </w:r>
            <w:bookmarkEnd w:id="107"/>
            <w:proofErr w:type="spellEnd"/>
            <w:proofErr w:type="gramEnd"/>
          </w:p>
        </w:tc>
        <w:tc>
          <w:tcPr>
            <w:tcW w:w="6866" w:type="dxa"/>
          </w:tcPr>
          <w:p w14:paraId="2D27AAF2" w14:textId="77777777" w:rsidR="00016977" w:rsidRDefault="00016977" w:rsidP="000F78EF">
            <w:pPr>
              <w:keepNext/>
              <w:keepLines/>
              <w:rPr>
                <w:lang w:val="en-US" w:eastAsia="zh-CN"/>
              </w:rPr>
            </w:pPr>
            <w:r>
              <w:rPr>
                <w:lang w:eastAsia="zh-CN"/>
              </w:rPr>
              <w:t>每秒平均字节数</w:t>
            </w:r>
            <w:r>
              <w:rPr>
                <w:rFonts w:hint="eastAsia"/>
                <w:lang w:eastAsia="zh-CN"/>
              </w:rPr>
              <w:t>，在此须发送</w:t>
            </w:r>
            <w:r>
              <w:rPr>
                <w:lang w:val="en-US" w:eastAsia="zh-CN"/>
              </w:rPr>
              <w:t>波形数据</w:t>
            </w:r>
            <w:r>
              <w:rPr>
                <w:rFonts w:hint="eastAsia"/>
                <w:lang w:eastAsia="zh-CN"/>
              </w:rPr>
              <w:t>。</w:t>
            </w:r>
            <w:r>
              <w:rPr>
                <w:lang w:val="en-US" w:eastAsia="zh-CN"/>
              </w:rPr>
              <w:t>播放软件可以使用此值估算缓冲区大小</w:t>
            </w:r>
            <w:r>
              <w:rPr>
                <w:rFonts w:hint="eastAsia"/>
                <w:lang w:val="en-US" w:eastAsia="zh-CN"/>
              </w:rPr>
              <w:t>。</w:t>
            </w:r>
          </w:p>
        </w:tc>
      </w:tr>
      <w:tr w:rsidR="00016977" w14:paraId="4F3DF1B9" w14:textId="77777777" w:rsidTr="00CD2E22">
        <w:tc>
          <w:tcPr>
            <w:tcW w:w="2376" w:type="dxa"/>
          </w:tcPr>
          <w:p w14:paraId="5726F59B" w14:textId="77777777" w:rsidR="00016977" w:rsidRDefault="00016977" w:rsidP="000F78EF">
            <w:pPr>
              <w:keepNext/>
              <w:keepLines/>
            </w:pPr>
            <w:bookmarkStart w:id="108" w:name="lt_pId938"/>
            <w:proofErr w:type="spellStart"/>
            <w:proofErr w:type="gramStart"/>
            <w:r>
              <w:t>nBlockAlign</w:t>
            </w:r>
            <w:bookmarkEnd w:id="108"/>
            <w:proofErr w:type="spellEnd"/>
            <w:proofErr w:type="gramEnd"/>
          </w:p>
        </w:tc>
        <w:tc>
          <w:tcPr>
            <w:tcW w:w="6866" w:type="dxa"/>
          </w:tcPr>
          <w:p w14:paraId="0CA92004" w14:textId="77777777" w:rsidR="00016977" w:rsidRDefault="00016977" w:rsidP="000F78EF">
            <w:pPr>
              <w:keepNext/>
              <w:keepLines/>
              <w:rPr>
                <w:lang w:val="en-US"/>
              </w:rPr>
            </w:pPr>
            <w:r>
              <w:rPr>
                <w:lang w:val="en-US" w:eastAsia="zh-CN"/>
              </w:rPr>
              <w:t>波形数据</w:t>
            </w:r>
            <w:r>
              <w:rPr>
                <w:rFonts w:hint="eastAsia"/>
                <w:lang w:val="en-US" w:eastAsia="zh-CN"/>
              </w:rPr>
              <w:t>的</w:t>
            </w:r>
            <w:r>
              <w:rPr>
                <w:lang w:eastAsia="zh-CN"/>
              </w:rPr>
              <w:t>块校准（</w:t>
            </w:r>
            <w:r>
              <w:rPr>
                <w:lang w:val="en-US" w:eastAsia="zh-CN"/>
              </w:rPr>
              <w:t>字节</w:t>
            </w:r>
            <w:r>
              <w:rPr>
                <w:lang w:eastAsia="zh-CN"/>
              </w:rPr>
              <w:t>）</w:t>
            </w:r>
            <w:r>
              <w:rPr>
                <w:rFonts w:hint="eastAsia"/>
                <w:lang w:eastAsia="zh-CN"/>
              </w:rPr>
              <w:t>。</w:t>
            </w:r>
            <w:r>
              <w:rPr>
                <w:lang w:eastAsia="zh-CN"/>
              </w:rPr>
              <w:t>播放软件</w:t>
            </w:r>
            <w:r>
              <w:rPr>
                <w:rFonts w:hint="eastAsia"/>
                <w:lang w:eastAsia="zh-CN"/>
              </w:rPr>
              <w:t>每次需要处理多个数据的</w:t>
            </w:r>
            <w:r>
              <w:rPr>
                <w:lang w:eastAsia="zh-CN"/>
              </w:rPr>
              <w:t>&lt;</w:t>
            </w:r>
            <w:proofErr w:type="spellStart"/>
            <w:r>
              <w:rPr>
                <w:lang w:eastAsia="zh-CN"/>
              </w:rPr>
              <w:t>nBlockAlign</w:t>
            </w:r>
            <w:proofErr w:type="spellEnd"/>
            <w:r>
              <w:rPr>
                <w:lang w:eastAsia="zh-CN"/>
              </w:rPr>
              <w:t>&gt;</w:t>
            </w:r>
            <w:r>
              <w:rPr>
                <w:lang w:val="en-US" w:eastAsia="zh-CN"/>
              </w:rPr>
              <w:t>字节</w:t>
            </w:r>
            <w:r>
              <w:rPr>
                <w:rFonts w:hint="eastAsia"/>
                <w:lang w:eastAsia="zh-CN"/>
              </w:rPr>
              <w:t>，因此</w:t>
            </w:r>
            <w:r>
              <w:rPr>
                <w:lang w:eastAsia="zh-CN"/>
              </w:rPr>
              <w:t>&lt;</w:t>
            </w:r>
            <w:proofErr w:type="spellStart"/>
            <w:r>
              <w:rPr>
                <w:lang w:eastAsia="zh-CN"/>
              </w:rPr>
              <w:t>nBlockAlign</w:t>
            </w:r>
            <w:proofErr w:type="spellEnd"/>
            <w:r>
              <w:rPr>
                <w:lang w:eastAsia="zh-CN"/>
              </w:rPr>
              <w:t>&gt;</w:t>
            </w:r>
            <w:r>
              <w:rPr>
                <w:rFonts w:hint="eastAsia"/>
                <w:lang w:eastAsia="zh-CN"/>
              </w:rPr>
              <w:t>用于</w:t>
            </w:r>
            <w:r>
              <w:rPr>
                <w:lang w:eastAsia="zh-CN"/>
              </w:rPr>
              <w:t>缓冲校准</w:t>
            </w:r>
            <w:r>
              <w:rPr>
                <w:rFonts w:hint="eastAsia"/>
                <w:lang w:eastAsia="zh-CN"/>
              </w:rPr>
              <w:t>。</w:t>
            </w:r>
          </w:p>
        </w:tc>
      </w:tr>
    </w:tbl>
    <w:p w14:paraId="166F2FDC" w14:textId="77777777" w:rsidR="00016977" w:rsidRDefault="00016977" w:rsidP="00016977">
      <w:pPr>
        <w:ind w:firstLineChars="200" w:firstLine="480"/>
        <w:rPr>
          <w:lang w:eastAsia="zh-CN"/>
        </w:rPr>
      </w:pPr>
      <w:bookmarkStart w:id="109" w:name="_Toc383830606"/>
      <w:r>
        <w:rPr>
          <w:lang w:eastAsia="zh-CN"/>
        </w:rPr>
        <w:t>&lt;</w:t>
      </w:r>
      <w:proofErr w:type="gramStart"/>
      <w:r>
        <w:rPr>
          <w:lang w:eastAsia="zh-CN"/>
        </w:rPr>
        <w:t>format</w:t>
      </w:r>
      <w:proofErr w:type="gramEnd"/>
      <w:r>
        <w:rPr>
          <w:lang w:eastAsia="zh-CN"/>
        </w:rPr>
        <w:t>-</w:t>
      </w:r>
      <w:proofErr w:type="spellStart"/>
      <w:r>
        <w:rPr>
          <w:lang w:eastAsia="zh-CN"/>
        </w:rPr>
        <w:t>specific</w:t>
      </w:r>
      <w:proofErr w:type="spellEnd"/>
      <w:r>
        <w:rPr>
          <w:lang w:eastAsia="zh-CN"/>
        </w:rPr>
        <w:t>-</w:t>
      </w:r>
      <w:proofErr w:type="spellStart"/>
      <w:r>
        <w:rPr>
          <w:lang w:eastAsia="zh-CN"/>
        </w:rPr>
        <w:t>fields</w:t>
      </w:r>
      <w:proofErr w:type="spellEnd"/>
      <w:r>
        <w:rPr>
          <w:lang w:eastAsia="zh-CN"/>
        </w:rPr>
        <w:t>&gt;</w:t>
      </w:r>
      <w:r>
        <w:rPr>
          <w:rFonts w:hint="eastAsia"/>
          <w:lang w:val="en-US" w:eastAsia="zh-CN"/>
        </w:rPr>
        <w:t>由</w:t>
      </w:r>
      <w:r>
        <w:rPr>
          <w:rFonts w:hint="eastAsia"/>
          <w:lang w:eastAsia="zh-CN"/>
        </w:rPr>
        <w:t>0</w:t>
      </w:r>
      <w:r>
        <w:rPr>
          <w:rFonts w:hint="eastAsia"/>
          <w:lang w:val="en-US" w:eastAsia="zh-CN"/>
        </w:rPr>
        <w:t>或多个</w:t>
      </w:r>
      <w:r>
        <w:rPr>
          <w:lang w:val="en-US" w:eastAsia="zh-CN"/>
        </w:rPr>
        <w:t>参数</w:t>
      </w:r>
      <w:r>
        <w:rPr>
          <w:rFonts w:hint="eastAsia"/>
          <w:lang w:val="en-US" w:eastAsia="zh-CN"/>
        </w:rPr>
        <w:t>的</w:t>
      </w:r>
      <w:r>
        <w:rPr>
          <w:lang w:val="en-US" w:eastAsia="zh-CN"/>
        </w:rPr>
        <w:t>字节</w:t>
      </w:r>
      <w:r>
        <w:rPr>
          <w:rFonts w:hint="eastAsia"/>
          <w:lang w:val="en-US" w:eastAsia="zh-CN"/>
        </w:rPr>
        <w:t>组成。</w:t>
      </w:r>
      <w:r>
        <w:rPr>
          <w:rFonts w:hint="eastAsia"/>
          <w:lang w:eastAsia="zh-CN"/>
        </w:rPr>
        <w:t>哪个</w:t>
      </w:r>
      <w:r>
        <w:rPr>
          <w:lang w:val="en-US" w:eastAsia="zh-CN"/>
        </w:rPr>
        <w:t>参数</w:t>
      </w:r>
      <w:r>
        <w:rPr>
          <w:rFonts w:hint="eastAsia"/>
          <w:lang w:val="en-US" w:eastAsia="zh-CN"/>
        </w:rPr>
        <w:t>出现取决于</w:t>
      </w:r>
      <w:r>
        <w:rPr>
          <w:lang w:eastAsia="zh-CN"/>
        </w:rPr>
        <w:t>WAVE</w:t>
      </w:r>
      <w:r>
        <w:rPr>
          <w:lang w:val="en-US" w:eastAsia="zh-CN"/>
        </w:rPr>
        <w:t>格式类别</w:t>
      </w:r>
      <w:r>
        <w:rPr>
          <w:lang w:eastAsia="zh-CN"/>
        </w:rPr>
        <w:t>，</w:t>
      </w:r>
      <w:r>
        <w:rPr>
          <w:rFonts w:hint="eastAsia"/>
          <w:lang w:eastAsia="zh-CN"/>
        </w:rPr>
        <w:t>详细描述参见以下节。</w:t>
      </w:r>
      <w:r>
        <w:rPr>
          <w:lang w:val="en-US" w:eastAsia="zh-CN"/>
        </w:rPr>
        <w:t>播放软件</w:t>
      </w:r>
      <w:r>
        <w:rPr>
          <w:rFonts w:hint="eastAsia"/>
          <w:lang w:val="en-US" w:eastAsia="zh-CN"/>
        </w:rPr>
        <w:t>应允许</w:t>
      </w:r>
      <w:r>
        <w:rPr>
          <w:lang w:eastAsia="zh-CN"/>
        </w:rPr>
        <w:t>（</w:t>
      </w:r>
      <w:r>
        <w:rPr>
          <w:lang w:val="en-US" w:eastAsia="zh-CN"/>
        </w:rPr>
        <w:t>并忽略</w:t>
      </w:r>
      <w:r>
        <w:rPr>
          <w:lang w:eastAsia="zh-CN"/>
        </w:rPr>
        <w:t>）</w:t>
      </w:r>
      <w:r>
        <w:rPr>
          <w:rFonts w:hint="eastAsia"/>
          <w:lang w:eastAsia="zh-CN"/>
        </w:rPr>
        <w:t>在此字段结束时出现的任何未知</w:t>
      </w:r>
      <w:r>
        <w:rPr>
          <w:lang w:eastAsia="zh-CN"/>
        </w:rPr>
        <w:t>&lt;format-</w:t>
      </w:r>
      <w:proofErr w:type="spellStart"/>
      <w:r>
        <w:rPr>
          <w:lang w:eastAsia="zh-CN"/>
        </w:rPr>
        <w:t>specific</w:t>
      </w:r>
      <w:proofErr w:type="spellEnd"/>
      <w:r>
        <w:rPr>
          <w:lang w:eastAsia="zh-CN"/>
        </w:rPr>
        <w:t>-</w:t>
      </w:r>
      <w:proofErr w:type="spellStart"/>
      <w:r>
        <w:rPr>
          <w:lang w:eastAsia="zh-CN"/>
        </w:rPr>
        <w:t>fields</w:t>
      </w:r>
      <w:proofErr w:type="spellEnd"/>
      <w:r>
        <w:rPr>
          <w:lang w:eastAsia="zh-CN"/>
        </w:rPr>
        <w:t>&gt;</w:t>
      </w:r>
      <w:r>
        <w:rPr>
          <w:lang w:val="en-US" w:eastAsia="zh-CN"/>
        </w:rPr>
        <w:t>参数</w:t>
      </w:r>
      <w:r>
        <w:rPr>
          <w:rFonts w:hint="eastAsia"/>
          <w:lang w:eastAsia="zh-CN"/>
        </w:rPr>
        <w:t>。</w:t>
      </w:r>
    </w:p>
    <w:p w14:paraId="428BC2BE" w14:textId="77777777" w:rsidR="00016977" w:rsidRDefault="00016977" w:rsidP="00016977">
      <w:pPr>
        <w:pStyle w:val="Heading2"/>
        <w:rPr>
          <w:lang w:eastAsia="zh-CN"/>
        </w:rPr>
      </w:pPr>
      <w:bookmarkStart w:id="110" w:name="_Toc472005631"/>
      <w:bookmarkEnd w:id="109"/>
      <w:r>
        <w:rPr>
          <w:lang w:eastAsia="zh-CN"/>
        </w:rPr>
        <w:t>1.2</w:t>
      </w:r>
      <w:r>
        <w:rPr>
          <w:lang w:eastAsia="zh-CN"/>
        </w:rPr>
        <w:tab/>
        <w:t>WAVE</w:t>
      </w:r>
      <w:r>
        <w:rPr>
          <w:lang w:val="en-US" w:eastAsia="zh-CN"/>
        </w:rPr>
        <w:t>格式种类</w:t>
      </w:r>
      <w:bookmarkEnd w:id="110"/>
    </w:p>
    <w:p w14:paraId="06BAD93B" w14:textId="77777777" w:rsidR="00016977" w:rsidRDefault="00016977" w:rsidP="00016977">
      <w:pPr>
        <w:ind w:firstLineChars="200" w:firstLine="480"/>
        <w:rPr>
          <w:lang w:eastAsia="zh-CN"/>
        </w:rPr>
      </w:pPr>
      <w:r>
        <w:rPr>
          <w:lang w:eastAsia="zh-CN"/>
        </w:rPr>
        <w:t>WAVE</w:t>
      </w:r>
      <w:r>
        <w:rPr>
          <w:lang w:val="en-US" w:eastAsia="zh-CN"/>
        </w:rPr>
        <w:t>文件</w:t>
      </w:r>
      <w:r>
        <w:rPr>
          <w:rFonts w:hint="eastAsia"/>
          <w:lang w:val="en-US" w:eastAsia="zh-CN"/>
        </w:rPr>
        <w:t>的</w:t>
      </w:r>
      <w:r>
        <w:rPr>
          <w:lang w:val="en-US" w:eastAsia="zh-CN"/>
        </w:rPr>
        <w:t>格式类别</w:t>
      </w:r>
      <w:r>
        <w:rPr>
          <w:rFonts w:hint="eastAsia"/>
          <w:lang w:val="en-US" w:eastAsia="zh-CN"/>
        </w:rPr>
        <w:t>由</w:t>
      </w:r>
      <w:r w:rsidRPr="003D02AC">
        <w:t>&lt;</w:t>
      </w:r>
      <w:proofErr w:type="spellStart"/>
      <w:r w:rsidRPr="003D02AC">
        <w:t>fmt</w:t>
      </w:r>
      <w:proofErr w:type="spellEnd"/>
      <w:r w:rsidRPr="003D02AC">
        <w:t>&gt;</w:t>
      </w:r>
      <w:r>
        <w:rPr>
          <w:lang w:val="en-US" w:eastAsia="zh-CN"/>
        </w:rPr>
        <w:t>块</w:t>
      </w:r>
      <w:r>
        <w:rPr>
          <w:rFonts w:hint="eastAsia"/>
          <w:lang w:val="en-US" w:eastAsia="zh-CN"/>
        </w:rPr>
        <w:t>的</w:t>
      </w:r>
      <w:r w:rsidRPr="003D02AC">
        <w:t>&lt;</w:t>
      </w:r>
      <w:proofErr w:type="spellStart"/>
      <w:r w:rsidRPr="003D02AC">
        <w:t>wFormatTag</w:t>
      </w:r>
      <w:proofErr w:type="spellEnd"/>
      <w:r w:rsidRPr="003D02AC">
        <w:t>&gt;</w:t>
      </w:r>
      <w:r>
        <w:rPr>
          <w:lang w:val="en-US" w:eastAsia="zh-CN"/>
        </w:rPr>
        <w:t>字段</w:t>
      </w:r>
      <w:r>
        <w:rPr>
          <w:rFonts w:hint="eastAsia"/>
          <w:lang w:val="en-US" w:eastAsia="zh-CN"/>
        </w:rPr>
        <w:t>的内容规定。</w:t>
      </w:r>
      <w:r>
        <w:rPr>
          <w:lang w:eastAsia="zh-CN"/>
        </w:rPr>
        <w:t>&lt;</w:t>
      </w:r>
      <w:proofErr w:type="spellStart"/>
      <w:r>
        <w:rPr>
          <w:lang w:eastAsia="zh-CN"/>
        </w:rPr>
        <w:t>wave</w:t>
      </w:r>
      <w:proofErr w:type="spellEnd"/>
      <w:r>
        <w:rPr>
          <w:lang w:eastAsia="zh-CN"/>
        </w:rPr>
        <w:t>-data&gt;</w:t>
      </w:r>
      <w:r>
        <w:rPr>
          <w:rFonts w:hint="eastAsia"/>
          <w:lang w:val="en-US" w:eastAsia="zh-CN"/>
        </w:rPr>
        <w:t>中的数据表示以及</w:t>
      </w:r>
      <w:r w:rsidRPr="003D02AC">
        <w:t>&lt;</w:t>
      </w:r>
      <w:proofErr w:type="spellStart"/>
      <w:r w:rsidRPr="003D02AC">
        <w:t>fmt</w:t>
      </w:r>
      <w:proofErr w:type="spellEnd"/>
      <w:r w:rsidRPr="003D02AC">
        <w:t>&gt;</w:t>
      </w:r>
      <w:r>
        <w:rPr>
          <w:lang w:val="en-US" w:eastAsia="zh-CN"/>
        </w:rPr>
        <w:t>块</w:t>
      </w:r>
      <w:r>
        <w:rPr>
          <w:lang w:eastAsia="zh-CN"/>
        </w:rPr>
        <w:t>&lt;format-</w:t>
      </w:r>
      <w:proofErr w:type="spellStart"/>
      <w:r>
        <w:rPr>
          <w:lang w:eastAsia="zh-CN"/>
        </w:rPr>
        <w:t>specific</w:t>
      </w:r>
      <w:proofErr w:type="spellEnd"/>
      <w:r>
        <w:rPr>
          <w:lang w:eastAsia="zh-CN"/>
        </w:rPr>
        <w:t>-</w:t>
      </w:r>
      <w:proofErr w:type="spellStart"/>
      <w:r>
        <w:rPr>
          <w:lang w:eastAsia="zh-CN"/>
        </w:rPr>
        <w:t>fields</w:t>
      </w:r>
      <w:proofErr w:type="spellEnd"/>
      <w:r>
        <w:rPr>
          <w:lang w:eastAsia="zh-CN"/>
        </w:rPr>
        <w:t>&gt;</w:t>
      </w:r>
      <w:r>
        <w:rPr>
          <w:rFonts w:hint="eastAsia"/>
          <w:lang w:val="en-US" w:eastAsia="zh-CN"/>
        </w:rPr>
        <w:t>的内容取决于</w:t>
      </w:r>
      <w:r>
        <w:rPr>
          <w:lang w:val="en-US" w:eastAsia="zh-CN"/>
        </w:rPr>
        <w:t>格式类别</w:t>
      </w:r>
      <w:r>
        <w:rPr>
          <w:rFonts w:hint="eastAsia"/>
          <w:lang w:val="en-US" w:eastAsia="zh-CN"/>
        </w:rPr>
        <w:t>。</w:t>
      </w:r>
    </w:p>
    <w:p w14:paraId="492C569E" w14:textId="77777777" w:rsidR="00016977" w:rsidRDefault="00016977" w:rsidP="00B13FB9">
      <w:pPr>
        <w:spacing w:after="120"/>
        <w:ind w:firstLineChars="200" w:firstLine="480"/>
        <w:rPr>
          <w:lang w:eastAsia="zh-CN"/>
        </w:rPr>
      </w:pPr>
      <w:r>
        <w:rPr>
          <w:rFonts w:hint="eastAsia"/>
          <w:lang w:val="en-US" w:eastAsia="zh-CN"/>
        </w:rPr>
        <w:t>当前定义的开放</w:t>
      </w:r>
      <w:r>
        <w:rPr>
          <w:lang w:val="en-US" w:eastAsia="zh-CN"/>
        </w:rPr>
        <w:t>非专有</w:t>
      </w:r>
      <w:r>
        <w:rPr>
          <w:lang w:eastAsia="zh-CN"/>
        </w:rPr>
        <w:t>WAVE</w:t>
      </w:r>
      <w:r>
        <w:rPr>
          <w:lang w:val="en-US" w:eastAsia="zh-CN"/>
        </w:rPr>
        <w:t>格式种类</w:t>
      </w:r>
      <w:r>
        <w:rPr>
          <w:rFonts w:hint="eastAsia"/>
          <w:lang w:val="en-US" w:eastAsia="zh-CN"/>
        </w:rPr>
        <w:t>如下</w:t>
      </w:r>
      <w:r>
        <w:rPr>
          <w:rFonts w:hint="eastAsia"/>
          <w:lang w:eastAsia="zh-CN"/>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616"/>
        <w:gridCol w:w="1280"/>
        <w:gridCol w:w="4743"/>
      </w:tblGrid>
      <w:tr w:rsidR="00016977" w14:paraId="4BDD092A" w14:textId="77777777" w:rsidTr="00CD2E22">
        <w:tc>
          <w:tcPr>
            <w:tcW w:w="3616" w:type="dxa"/>
          </w:tcPr>
          <w:p w14:paraId="4503CF5A" w14:textId="77777777" w:rsidR="00016977" w:rsidRPr="00B13FB9" w:rsidRDefault="00016977" w:rsidP="00B13FB9">
            <w:pPr>
              <w:pStyle w:val="Tablehead"/>
            </w:pPr>
            <w:proofErr w:type="spellStart"/>
            <w:proofErr w:type="gramStart"/>
            <w:r w:rsidRPr="00B13FB9">
              <w:t>wFormatTag</w:t>
            </w:r>
            <w:proofErr w:type="spellEnd"/>
            <w:proofErr w:type="gramEnd"/>
          </w:p>
        </w:tc>
        <w:tc>
          <w:tcPr>
            <w:tcW w:w="1280" w:type="dxa"/>
          </w:tcPr>
          <w:p w14:paraId="3E369560" w14:textId="77777777" w:rsidR="00016977" w:rsidRPr="00B13FB9" w:rsidRDefault="00016977" w:rsidP="00B13FB9">
            <w:pPr>
              <w:pStyle w:val="Tablehead"/>
            </w:pPr>
            <w:r w:rsidRPr="00B13FB9">
              <w:rPr>
                <w:rFonts w:hint="eastAsia"/>
              </w:rPr>
              <w:t>值</w:t>
            </w:r>
          </w:p>
        </w:tc>
        <w:tc>
          <w:tcPr>
            <w:tcW w:w="4743" w:type="dxa"/>
          </w:tcPr>
          <w:p w14:paraId="4F0D4A02" w14:textId="77777777" w:rsidR="00016977" w:rsidRPr="00B13FB9" w:rsidRDefault="00016977" w:rsidP="00B13FB9">
            <w:pPr>
              <w:pStyle w:val="Tablehead"/>
            </w:pPr>
            <w:proofErr w:type="spellStart"/>
            <w:r w:rsidRPr="00B13FB9">
              <w:t>格式类别</w:t>
            </w:r>
            <w:proofErr w:type="spellEnd"/>
          </w:p>
        </w:tc>
      </w:tr>
      <w:tr w:rsidR="00016977" w14:paraId="25E43EE7" w14:textId="77777777" w:rsidTr="00CD2E22">
        <w:tc>
          <w:tcPr>
            <w:tcW w:w="3616" w:type="dxa"/>
          </w:tcPr>
          <w:p w14:paraId="79B5734F" w14:textId="77777777" w:rsidR="00016977" w:rsidRPr="00B13FB9" w:rsidRDefault="00016977" w:rsidP="00B13FB9">
            <w:pPr>
              <w:pStyle w:val="Tabletext"/>
            </w:pPr>
            <w:r w:rsidRPr="00B13FB9">
              <w:t>WAVE_FORMAT_UNKNOWN</w:t>
            </w:r>
          </w:p>
        </w:tc>
        <w:tc>
          <w:tcPr>
            <w:tcW w:w="1280" w:type="dxa"/>
          </w:tcPr>
          <w:p w14:paraId="4115A2D9" w14:textId="77777777" w:rsidR="00016977" w:rsidRPr="00B13FB9" w:rsidRDefault="00016977" w:rsidP="00381EEF">
            <w:pPr>
              <w:pStyle w:val="Tabletext"/>
              <w:jc w:val="center"/>
            </w:pPr>
            <w:r w:rsidRPr="00B13FB9">
              <w:t>0x0000</w:t>
            </w:r>
          </w:p>
        </w:tc>
        <w:tc>
          <w:tcPr>
            <w:tcW w:w="4743" w:type="dxa"/>
          </w:tcPr>
          <w:p w14:paraId="76153020" w14:textId="77777777" w:rsidR="00016977" w:rsidRPr="00B13FB9" w:rsidRDefault="00016977" w:rsidP="00B13FB9">
            <w:pPr>
              <w:pStyle w:val="Tabletext"/>
            </w:pPr>
            <w:proofErr w:type="spellStart"/>
            <w:r w:rsidRPr="00B13FB9">
              <w:rPr>
                <w:rFonts w:hint="eastAsia"/>
              </w:rPr>
              <w:t>未知</w:t>
            </w:r>
            <w:proofErr w:type="spellEnd"/>
          </w:p>
        </w:tc>
      </w:tr>
      <w:tr w:rsidR="00016977" w14:paraId="37FDF0E8" w14:textId="77777777" w:rsidTr="00CD2E22">
        <w:tc>
          <w:tcPr>
            <w:tcW w:w="3616" w:type="dxa"/>
          </w:tcPr>
          <w:p w14:paraId="404DE063" w14:textId="77777777" w:rsidR="00016977" w:rsidRPr="00B13FB9" w:rsidRDefault="00016977" w:rsidP="00B13FB9">
            <w:pPr>
              <w:pStyle w:val="Tabletext"/>
            </w:pPr>
            <w:r w:rsidRPr="00B13FB9">
              <w:t>WAVE_FORMAT_PCM</w:t>
            </w:r>
          </w:p>
        </w:tc>
        <w:tc>
          <w:tcPr>
            <w:tcW w:w="1280" w:type="dxa"/>
          </w:tcPr>
          <w:p w14:paraId="06A5FFD9" w14:textId="77777777" w:rsidR="00016977" w:rsidRPr="00B13FB9" w:rsidRDefault="00016977" w:rsidP="00381EEF">
            <w:pPr>
              <w:pStyle w:val="Tabletext"/>
              <w:jc w:val="center"/>
            </w:pPr>
            <w:r w:rsidRPr="00B13FB9">
              <w:t>0x0001</w:t>
            </w:r>
          </w:p>
        </w:tc>
        <w:tc>
          <w:tcPr>
            <w:tcW w:w="4743" w:type="dxa"/>
          </w:tcPr>
          <w:p w14:paraId="2954DF0E" w14:textId="77777777" w:rsidR="00016977" w:rsidRPr="00B13FB9" w:rsidRDefault="00016977" w:rsidP="00B13FB9">
            <w:pPr>
              <w:pStyle w:val="Tabletext"/>
            </w:pPr>
            <w:bookmarkStart w:id="111" w:name="lt_pId957"/>
            <w:r w:rsidRPr="00B13FB9">
              <w:t>PCM</w:t>
            </w:r>
            <w:bookmarkEnd w:id="111"/>
            <w:proofErr w:type="spellStart"/>
            <w:r w:rsidRPr="00B13FB9">
              <w:rPr>
                <w:rFonts w:hint="eastAsia"/>
              </w:rPr>
              <w:t>格式</w:t>
            </w:r>
            <w:proofErr w:type="spellEnd"/>
          </w:p>
        </w:tc>
      </w:tr>
      <w:tr w:rsidR="00016977" w14:paraId="34A41277" w14:textId="77777777" w:rsidTr="00CD2E22">
        <w:tc>
          <w:tcPr>
            <w:tcW w:w="3616" w:type="dxa"/>
          </w:tcPr>
          <w:p w14:paraId="240FBF70" w14:textId="77777777" w:rsidR="00016977" w:rsidRPr="00B13FB9" w:rsidRDefault="00016977" w:rsidP="00B13FB9">
            <w:pPr>
              <w:pStyle w:val="Tabletext"/>
            </w:pPr>
            <w:r w:rsidRPr="00B13FB9">
              <w:t>WAVE_FORMAT_IEEE_FLOAT</w:t>
            </w:r>
          </w:p>
        </w:tc>
        <w:tc>
          <w:tcPr>
            <w:tcW w:w="1280" w:type="dxa"/>
          </w:tcPr>
          <w:p w14:paraId="0B2FE649" w14:textId="77777777" w:rsidR="00016977" w:rsidRPr="00B13FB9" w:rsidRDefault="00016977" w:rsidP="00381EEF">
            <w:pPr>
              <w:pStyle w:val="Tabletext"/>
              <w:jc w:val="center"/>
            </w:pPr>
            <w:r w:rsidRPr="00B13FB9">
              <w:t>0x0003</w:t>
            </w:r>
          </w:p>
        </w:tc>
        <w:tc>
          <w:tcPr>
            <w:tcW w:w="4743" w:type="dxa"/>
          </w:tcPr>
          <w:p w14:paraId="47A233A5" w14:textId="77777777" w:rsidR="00016977" w:rsidRPr="00B13FB9" w:rsidRDefault="00016977" w:rsidP="00B13FB9">
            <w:pPr>
              <w:pStyle w:val="Tabletext"/>
            </w:pPr>
            <w:bookmarkStart w:id="112" w:name="lt_pId960"/>
            <w:r w:rsidRPr="00B13FB9">
              <w:t>IEEE</w:t>
            </w:r>
            <w:bookmarkEnd w:id="112"/>
            <w:proofErr w:type="spellStart"/>
            <w:r w:rsidRPr="00B13FB9">
              <w:rPr>
                <w:rFonts w:hint="eastAsia"/>
              </w:rPr>
              <w:t>浮点</w:t>
            </w:r>
            <w:proofErr w:type="spellEnd"/>
          </w:p>
        </w:tc>
      </w:tr>
      <w:tr w:rsidR="00016977" w14:paraId="3E574205" w14:textId="77777777" w:rsidTr="00CD2E22">
        <w:tc>
          <w:tcPr>
            <w:tcW w:w="3616" w:type="dxa"/>
          </w:tcPr>
          <w:p w14:paraId="15652AB0" w14:textId="77777777" w:rsidR="00016977" w:rsidRPr="00B13FB9" w:rsidRDefault="00016977" w:rsidP="00B13FB9">
            <w:pPr>
              <w:pStyle w:val="Tabletext"/>
            </w:pPr>
            <w:r w:rsidRPr="00B13FB9">
              <w:t>WAVE_FORMAT_EXTENSIBLE</w:t>
            </w:r>
          </w:p>
        </w:tc>
        <w:tc>
          <w:tcPr>
            <w:tcW w:w="1280" w:type="dxa"/>
          </w:tcPr>
          <w:p w14:paraId="6523520A" w14:textId="77777777" w:rsidR="00016977" w:rsidRPr="00B13FB9" w:rsidRDefault="00016977" w:rsidP="00381EEF">
            <w:pPr>
              <w:pStyle w:val="Tabletext"/>
              <w:jc w:val="center"/>
            </w:pPr>
            <w:r w:rsidRPr="00B13FB9">
              <w:t>0xFFFE</w:t>
            </w:r>
          </w:p>
        </w:tc>
        <w:tc>
          <w:tcPr>
            <w:tcW w:w="4743" w:type="dxa"/>
          </w:tcPr>
          <w:p w14:paraId="170F3B01" w14:textId="77777777" w:rsidR="00016977" w:rsidRPr="00B13FB9" w:rsidRDefault="00016977" w:rsidP="00B13FB9">
            <w:pPr>
              <w:pStyle w:val="Tabletext"/>
              <w:rPr>
                <w:lang w:eastAsia="zh-CN"/>
              </w:rPr>
            </w:pPr>
            <w:bookmarkStart w:id="113" w:name="lt_pId963"/>
            <w:r w:rsidRPr="00B13FB9">
              <w:rPr>
                <w:rFonts w:hint="eastAsia"/>
                <w:lang w:eastAsia="zh-CN"/>
              </w:rPr>
              <w:t>波形格式扩展</w:t>
            </w:r>
            <w:r w:rsidRPr="00B13FB9">
              <w:rPr>
                <w:rFonts w:hint="eastAsia"/>
                <w:lang w:eastAsia="zh-CN"/>
              </w:rPr>
              <w:t xml:space="preserve"> </w:t>
            </w:r>
            <w:r w:rsidRPr="00B13FB9">
              <w:rPr>
                <w:lang w:eastAsia="zh-CN"/>
              </w:rPr>
              <w:t>–</w:t>
            </w:r>
            <w:bookmarkEnd w:id="113"/>
            <w:r w:rsidRPr="00B13FB9">
              <w:rPr>
                <w:rFonts w:hint="eastAsia"/>
                <w:lang w:eastAsia="zh-CN"/>
              </w:rPr>
              <w:t xml:space="preserve"> </w:t>
            </w:r>
            <w:r w:rsidRPr="00B13FB9">
              <w:rPr>
                <w:rFonts w:hint="eastAsia"/>
                <w:lang w:eastAsia="zh-CN"/>
              </w:rPr>
              <w:t>由子格式决定</w:t>
            </w:r>
          </w:p>
        </w:tc>
      </w:tr>
    </w:tbl>
    <w:p w14:paraId="348C9D8C" w14:textId="77777777" w:rsidR="00016977" w:rsidRPr="00B13FB9" w:rsidRDefault="00016977" w:rsidP="00B13FB9">
      <w:pPr>
        <w:pStyle w:val="Note"/>
        <w:rPr>
          <w:lang w:eastAsia="zh-CN"/>
        </w:rPr>
      </w:pPr>
      <w:bookmarkStart w:id="114" w:name="lt_pId968"/>
      <w:bookmarkStart w:id="115" w:name="_Toc383830607"/>
      <w:r w:rsidRPr="00B13FB9">
        <w:t>注</w:t>
      </w:r>
      <w:r w:rsidRPr="009C1E98">
        <w:rPr>
          <w:rFonts w:hint="eastAsia"/>
          <w:lang w:val="en-GB"/>
        </w:rPr>
        <w:t xml:space="preserve"> </w:t>
      </w:r>
      <w:r w:rsidRPr="009C1E98">
        <w:rPr>
          <w:lang w:val="en-GB"/>
        </w:rPr>
        <w:t>–</w:t>
      </w:r>
      <w:r w:rsidRPr="009C1E98">
        <w:rPr>
          <w:rFonts w:hint="eastAsia"/>
          <w:lang w:val="en-GB"/>
        </w:rPr>
        <w:t xml:space="preserve"> </w:t>
      </w:r>
      <w:proofErr w:type="spellStart"/>
      <w:r w:rsidRPr="00B13FB9">
        <w:rPr>
          <w:rFonts w:hint="eastAsia"/>
        </w:rPr>
        <w:t>目前</w:t>
      </w:r>
      <w:proofErr w:type="spellEnd"/>
      <w:r w:rsidRPr="009C1E98">
        <w:rPr>
          <w:rFonts w:hint="eastAsia"/>
          <w:lang w:val="en-GB"/>
        </w:rPr>
        <w:t>BW64</w:t>
      </w:r>
      <w:proofErr w:type="spellStart"/>
      <w:r w:rsidRPr="00B13FB9">
        <w:rPr>
          <w:rFonts w:hint="eastAsia"/>
        </w:rPr>
        <w:t>只使用</w:t>
      </w:r>
      <w:proofErr w:type="spellEnd"/>
      <w:r w:rsidRPr="009C1E98">
        <w:rPr>
          <w:lang w:val="en-GB"/>
        </w:rPr>
        <w:t>WAVE_FORMAT_PCM</w:t>
      </w:r>
      <w:r w:rsidRPr="00B13FB9">
        <w:rPr>
          <w:rFonts w:hint="eastAsia"/>
        </w:rPr>
        <w:t>和</w:t>
      </w:r>
      <w:r w:rsidRPr="009C1E98">
        <w:rPr>
          <w:lang w:val="en-GB"/>
        </w:rPr>
        <w:t>WAVE_FORMAT_UNKNOWN</w:t>
      </w:r>
      <w:proofErr w:type="spellStart"/>
      <w:r w:rsidRPr="00B13FB9">
        <w:rPr>
          <w:rFonts w:hint="eastAsia"/>
        </w:rPr>
        <w:t>格式</w:t>
      </w:r>
      <w:proofErr w:type="spellEnd"/>
      <w:r w:rsidRPr="00B13FB9">
        <w:rPr>
          <w:rFonts w:hint="eastAsia"/>
        </w:rPr>
        <w:t>。</w:t>
      </w:r>
      <w:r w:rsidRPr="00B13FB9">
        <w:rPr>
          <w:lang w:eastAsia="zh-CN"/>
        </w:rPr>
        <w:t xml:space="preserve">PCM WAVE </w:t>
      </w:r>
      <w:r w:rsidRPr="00B13FB9">
        <w:rPr>
          <w:lang w:eastAsia="zh-CN"/>
        </w:rPr>
        <w:t>格式</w:t>
      </w:r>
      <w:r w:rsidRPr="00B13FB9">
        <w:rPr>
          <w:rFonts w:hint="eastAsia"/>
          <w:lang w:eastAsia="zh-CN"/>
        </w:rPr>
        <w:t>的详细描述在下述的第</w:t>
      </w:r>
      <w:r w:rsidRPr="00B13FB9">
        <w:rPr>
          <w:rFonts w:hint="eastAsia"/>
          <w:lang w:eastAsia="zh-CN"/>
        </w:rPr>
        <w:t>2</w:t>
      </w:r>
      <w:r w:rsidRPr="00B13FB9">
        <w:rPr>
          <w:rFonts w:hint="eastAsia"/>
          <w:lang w:eastAsia="zh-CN"/>
        </w:rPr>
        <w:t>节中。其他</w:t>
      </w:r>
      <w:r w:rsidRPr="00B13FB9">
        <w:rPr>
          <w:lang w:eastAsia="zh-CN"/>
        </w:rPr>
        <w:t>WAVE</w:t>
      </w:r>
      <w:r w:rsidRPr="00B13FB9">
        <w:rPr>
          <w:lang w:eastAsia="zh-CN"/>
        </w:rPr>
        <w:t>格式</w:t>
      </w:r>
      <w:r w:rsidRPr="00B13FB9">
        <w:rPr>
          <w:rFonts w:hint="eastAsia"/>
          <w:lang w:eastAsia="zh-CN"/>
        </w:rPr>
        <w:t>的通用信息在第</w:t>
      </w:r>
      <w:r w:rsidRPr="00B13FB9">
        <w:rPr>
          <w:lang w:eastAsia="zh-CN"/>
        </w:rPr>
        <w:t>3</w:t>
      </w:r>
      <w:r w:rsidRPr="00B13FB9">
        <w:rPr>
          <w:rFonts w:hint="eastAsia"/>
          <w:lang w:eastAsia="zh-CN"/>
        </w:rPr>
        <w:t>节中描述。其他</w:t>
      </w:r>
      <w:r w:rsidRPr="00B13FB9">
        <w:rPr>
          <w:lang w:eastAsia="zh-CN"/>
        </w:rPr>
        <w:t>WAVE</w:t>
      </w:r>
      <w:r w:rsidRPr="00B13FB9">
        <w:rPr>
          <w:lang w:eastAsia="zh-CN"/>
        </w:rPr>
        <w:t>格式</w:t>
      </w:r>
      <w:r w:rsidRPr="00B13FB9">
        <w:rPr>
          <w:rFonts w:hint="eastAsia"/>
          <w:lang w:eastAsia="zh-CN"/>
        </w:rPr>
        <w:t>可能在今后规定。</w:t>
      </w:r>
    </w:p>
    <w:bookmarkEnd w:id="114"/>
    <w:p w14:paraId="1184D4A3" w14:textId="77777777" w:rsidR="00016977" w:rsidRDefault="00016977" w:rsidP="00BC0E0C">
      <w:pPr>
        <w:pStyle w:val="Note"/>
        <w:ind w:firstLineChars="200" w:firstLine="440"/>
        <w:rPr>
          <w:lang w:eastAsia="zh-CN"/>
        </w:rPr>
      </w:pPr>
      <w:r>
        <w:rPr>
          <w:rFonts w:hint="eastAsia"/>
          <w:lang w:val="en-US" w:eastAsia="zh-CN"/>
        </w:rPr>
        <w:t>以前</w:t>
      </w:r>
      <w:r w:rsidRPr="00A823F3">
        <w:rPr>
          <w:rFonts w:hint="eastAsia"/>
          <w:lang w:eastAsia="zh-CN"/>
        </w:rPr>
        <w:t>，</w:t>
      </w:r>
      <w:r>
        <w:rPr>
          <w:lang w:eastAsia="zh-CN"/>
        </w:rPr>
        <w:t>WAVE_FORMAT_EXTENSIBLE</w:t>
      </w:r>
      <w:r>
        <w:rPr>
          <w:rFonts w:hint="eastAsia"/>
          <w:lang w:val="en-US" w:eastAsia="zh-CN"/>
        </w:rPr>
        <w:t>会被用于多声道文件</w:t>
      </w:r>
      <w:r>
        <w:rPr>
          <w:rFonts w:hint="eastAsia"/>
          <w:lang w:eastAsia="zh-CN"/>
        </w:rPr>
        <w:t>，</w:t>
      </w:r>
      <w:r>
        <w:rPr>
          <w:rFonts w:hint="eastAsia"/>
          <w:lang w:val="en-US" w:eastAsia="zh-CN"/>
        </w:rPr>
        <w:t>但在未来</w:t>
      </w:r>
      <w:r>
        <w:rPr>
          <w:rFonts w:hint="eastAsia"/>
          <w:lang w:eastAsia="zh-CN"/>
        </w:rPr>
        <w:t>，</w:t>
      </w:r>
      <w:r>
        <w:rPr>
          <w:rFonts w:hint="eastAsia"/>
          <w:lang w:val="en-US" w:eastAsia="zh-CN"/>
        </w:rPr>
        <w:t>应该避免这种使用。</w:t>
      </w:r>
    </w:p>
    <w:p w14:paraId="2FDE1D59" w14:textId="77777777" w:rsidR="00016977" w:rsidRDefault="00016977" w:rsidP="00016977">
      <w:pPr>
        <w:pStyle w:val="Heading2"/>
        <w:tabs>
          <w:tab w:val="left" w:pos="720"/>
        </w:tabs>
        <w:rPr>
          <w:lang w:eastAsia="zh-CN"/>
        </w:rPr>
      </w:pPr>
      <w:bookmarkStart w:id="116" w:name="_Toc472005632"/>
      <w:r w:rsidRPr="004E51D9">
        <w:rPr>
          <w:lang w:eastAsia="zh-CN"/>
        </w:rPr>
        <w:t>1.</w:t>
      </w:r>
      <w:r w:rsidRPr="004E51D9">
        <w:rPr>
          <w:rFonts w:hint="eastAsia"/>
          <w:lang w:eastAsia="zh-CN"/>
        </w:rPr>
        <w:t>3</w:t>
      </w:r>
      <w:r w:rsidRPr="004E51D9">
        <w:rPr>
          <w:lang w:eastAsia="zh-CN"/>
        </w:rPr>
        <w:tab/>
      </w:r>
      <w:r>
        <w:rPr>
          <w:lang w:eastAsia="zh-CN"/>
        </w:rPr>
        <w:t>实际块</w:t>
      </w:r>
      <w:bookmarkEnd w:id="116"/>
    </w:p>
    <w:p w14:paraId="7718B8A5" w14:textId="77777777" w:rsidR="00016977" w:rsidRDefault="00016977" w:rsidP="00016977">
      <w:pPr>
        <w:ind w:firstLineChars="200" w:firstLine="480"/>
        <w:rPr>
          <w:szCs w:val="24"/>
          <w:lang w:val="en-US" w:eastAsia="zh-CN"/>
        </w:rPr>
      </w:pPr>
      <w:r>
        <w:rPr>
          <w:lang w:eastAsia="zh-CN"/>
        </w:rPr>
        <w:t>&lt;</w:t>
      </w:r>
      <w:proofErr w:type="spellStart"/>
      <w:proofErr w:type="gramStart"/>
      <w:r>
        <w:rPr>
          <w:lang w:eastAsia="zh-CN"/>
        </w:rPr>
        <w:t>fact</w:t>
      </w:r>
      <w:proofErr w:type="gramEnd"/>
      <w:r>
        <w:rPr>
          <w:lang w:eastAsia="zh-CN"/>
        </w:rPr>
        <w:t>-ck</w:t>
      </w:r>
      <w:proofErr w:type="spellEnd"/>
      <w:r>
        <w:rPr>
          <w:lang w:eastAsia="zh-CN"/>
        </w:rPr>
        <w:t>&gt;</w:t>
      </w:r>
      <w:r>
        <w:rPr>
          <w:rFonts w:hint="eastAsia"/>
          <w:lang w:eastAsia="zh-CN"/>
        </w:rPr>
        <w:t>存储关于非</w:t>
      </w:r>
      <w:r w:rsidRPr="004E51D9">
        <w:rPr>
          <w:szCs w:val="24"/>
          <w:lang w:eastAsia="zh-CN"/>
        </w:rPr>
        <w:t>PCM</w:t>
      </w:r>
      <w:r>
        <w:rPr>
          <w:lang w:eastAsia="zh-CN"/>
        </w:rPr>
        <w:t xml:space="preserve"> WAVE</w:t>
      </w:r>
      <w:r>
        <w:rPr>
          <w:lang w:eastAsia="zh-CN"/>
        </w:rPr>
        <w:t>文件</w:t>
      </w:r>
      <w:r>
        <w:rPr>
          <w:rFonts w:hint="eastAsia"/>
          <w:lang w:eastAsia="zh-CN"/>
        </w:rPr>
        <w:t>内容的重要信息。</w:t>
      </w:r>
      <w:bookmarkStart w:id="117" w:name="lt_pId972"/>
      <w:r>
        <w:rPr>
          <w:rFonts w:hint="eastAsia"/>
          <w:lang w:eastAsia="zh-CN"/>
        </w:rPr>
        <w:t>因此，该块没有用于</w:t>
      </w:r>
      <w:r w:rsidRPr="004E51D9">
        <w:rPr>
          <w:rFonts w:hint="eastAsia"/>
          <w:szCs w:val="24"/>
          <w:lang w:eastAsia="zh-CN"/>
        </w:rPr>
        <w:t>BW64</w:t>
      </w:r>
      <w:r>
        <w:rPr>
          <w:rFonts w:hint="eastAsia"/>
          <w:szCs w:val="24"/>
          <w:lang w:val="en-US" w:eastAsia="zh-CN"/>
        </w:rPr>
        <w:t>格式的这个版本。</w:t>
      </w:r>
      <w:bookmarkEnd w:id="117"/>
      <w:r>
        <w:rPr>
          <w:rFonts w:hint="eastAsia"/>
          <w:lang w:eastAsia="zh-CN"/>
        </w:rPr>
        <w:t>此</w:t>
      </w:r>
      <w:r>
        <w:rPr>
          <w:lang w:val="en-US" w:eastAsia="zh-CN"/>
        </w:rPr>
        <w:t>块</w:t>
      </w:r>
      <w:r>
        <w:rPr>
          <w:lang w:eastAsia="zh-CN"/>
        </w:rPr>
        <w:t>定义如下：</w:t>
      </w:r>
    </w:p>
    <w:p w14:paraId="0A707F91" w14:textId="77777777" w:rsidR="00016977" w:rsidRDefault="00016977" w:rsidP="00016977">
      <w:pPr>
        <w:rPr>
          <w:rFonts w:ascii="Courier New" w:hAnsi="Courier New" w:cs="Courier New"/>
          <w:szCs w:val="24"/>
          <w:lang w:val="en-US" w:eastAsia="zh-CN"/>
        </w:rPr>
      </w:pPr>
      <w:r>
        <w:rPr>
          <w:rFonts w:ascii="Courier New" w:hAnsi="Courier New" w:cs="Courier New"/>
          <w:szCs w:val="24"/>
          <w:lang w:val="en-US" w:eastAsia="zh-CN"/>
        </w:rPr>
        <w:tab/>
      </w:r>
      <w:bookmarkStart w:id="118" w:name="lt_pId974"/>
      <w:r>
        <w:rPr>
          <w:rFonts w:ascii="Courier New" w:hAnsi="Courier New" w:cs="Courier New"/>
          <w:szCs w:val="24"/>
          <w:lang w:val="en-US" w:eastAsia="zh-CN"/>
        </w:rPr>
        <w:t>&lt;fact-ck&gt; -&gt;  fact( &lt;</w:t>
      </w:r>
      <w:proofErr w:type="spellStart"/>
      <w:r>
        <w:rPr>
          <w:rFonts w:ascii="Courier New" w:hAnsi="Courier New" w:cs="Courier New"/>
          <w:szCs w:val="24"/>
          <w:lang w:val="en-US" w:eastAsia="zh-CN"/>
        </w:rPr>
        <w:t>dwSampleLength:</w:t>
      </w:r>
      <w:bookmarkStart w:id="119" w:name="lt_pId975"/>
      <w:bookmarkEnd w:id="118"/>
      <w:r>
        <w:rPr>
          <w:rFonts w:ascii="Courier New" w:hAnsi="Courier New" w:cs="Courier New"/>
          <w:szCs w:val="24"/>
          <w:lang w:val="en-US" w:eastAsia="zh-CN"/>
        </w:rPr>
        <w:t>DWORD</w:t>
      </w:r>
      <w:proofErr w:type="spellEnd"/>
      <w:r>
        <w:rPr>
          <w:rFonts w:ascii="Courier New" w:hAnsi="Courier New" w:cs="Courier New"/>
          <w:szCs w:val="24"/>
          <w:lang w:val="en-US" w:eastAsia="zh-CN"/>
        </w:rPr>
        <w:t>&gt; )</w:t>
      </w:r>
      <w:bookmarkEnd w:id="119"/>
    </w:p>
    <w:p w14:paraId="18DA8744" w14:textId="77777777" w:rsidR="00016977" w:rsidRDefault="00016977" w:rsidP="00BC0E0C">
      <w:pPr>
        <w:ind w:firstLineChars="200" w:firstLine="480"/>
        <w:rPr>
          <w:szCs w:val="24"/>
          <w:lang w:val="en-US" w:eastAsia="zh-CN"/>
        </w:rPr>
      </w:pPr>
      <w:r>
        <w:rPr>
          <w:szCs w:val="24"/>
          <w:lang w:val="en-US" w:eastAsia="zh-CN"/>
        </w:rPr>
        <w:t>&lt;</w:t>
      </w:r>
      <w:proofErr w:type="spellStart"/>
      <w:r>
        <w:rPr>
          <w:lang w:val="en-US" w:eastAsia="zh-CN"/>
        </w:rPr>
        <w:t>dwSampleLength</w:t>
      </w:r>
      <w:proofErr w:type="spellEnd"/>
      <w:r>
        <w:rPr>
          <w:szCs w:val="24"/>
          <w:lang w:val="en-US" w:eastAsia="zh-CN"/>
        </w:rPr>
        <w:t>&gt;</w:t>
      </w:r>
      <w:r>
        <w:rPr>
          <w:rFonts w:hint="eastAsia"/>
          <w:szCs w:val="24"/>
          <w:lang w:val="en-US" w:eastAsia="zh-CN"/>
        </w:rPr>
        <w:t>代表样本中数据的长度。来自波形格式标头的</w:t>
      </w:r>
      <w:r>
        <w:rPr>
          <w:szCs w:val="24"/>
          <w:lang w:val="en-US" w:eastAsia="zh-CN"/>
        </w:rPr>
        <w:t>&lt;</w:t>
      </w:r>
      <w:proofErr w:type="spellStart"/>
      <w:r>
        <w:rPr>
          <w:szCs w:val="24"/>
          <w:lang w:val="en-US" w:eastAsia="zh-CN"/>
        </w:rPr>
        <w:t>nSamplesPerSec</w:t>
      </w:r>
      <w:proofErr w:type="spellEnd"/>
      <w:r>
        <w:rPr>
          <w:szCs w:val="24"/>
          <w:lang w:val="en-US" w:eastAsia="zh-CN"/>
        </w:rPr>
        <w:t>&gt;</w:t>
      </w:r>
      <w:r>
        <w:rPr>
          <w:rFonts w:hint="eastAsia"/>
          <w:szCs w:val="24"/>
          <w:lang w:val="en-US" w:eastAsia="zh-CN"/>
        </w:rPr>
        <w:t>字段与</w:t>
      </w:r>
      <w:r>
        <w:rPr>
          <w:szCs w:val="24"/>
          <w:lang w:val="en-US" w:eastAsia="zh-CN"/>
        </w:rPr>
        <w:t>&lt;</w:t>
      </w:r>
      <w:proofErr w:type="spellStart"/>
      <w:r>
        <w:rPr>
          <w:szCs w:val="24"/>
          <w:lang w:val="en-US" w:eastAsia="zh-CN"/>
        </w:rPr>
        <w:t>dwSampleLength</w:t>
      </w:r>
      <w:proofErr w:type="spellEnd"/>
      <w:r>
        <w:rPr>
          <w:szCs w:val="24"/>
          <w:lang w:val="en-US" w:eastAsia="zh-CN"/>
        </w:rPr>
        <w:t>&gt;</w:t>
      </w:r>
      <w:r>
        <w:rPr>
          <w:rFonts w:hint="eastAsia"/>
          <w:szCs w:val="24"/>
          <w:lang w:val="en-US" w:eastAsia="zh-CN"/>
        </w:rPr>
        <w:t>字段结合使用，以按秒数决定数据长度。</w:t>
      </w:r>
    </w:p>
    <w:p w14:paraId="1283E7EA" w14:textId="77777777" w:rsidR="00016977" w:rsidRDefault="00016977" w:rsidP="00BC0E0C">
      <w:pPr>
        <w:ind w:firstLineChars="200" w:firstLine="480"/>
        <w:rPr>
          <w:szCs w:val="24"/>
          <w:lang w:val="en-US" w:eastAsia="zh-CN"/>
        </w:rPr>
      </w:pPr>
      <w:bookmarkStart w:id="120" w:name="lt_pId978"/>
      <w:proofErr w:type="gramStart"/>
      <w:r>
        <w:rPr>
          <w:rFonts w:hint="eastAsia"/>
          <w:szCs w:val="24"/>
          <w:lang w:val="en-US" w:eastAsia="zh-CN"/>
        </w:rPr>
        <w:t>实际块</w:t>
      </w:r>
      <w:proofErr w:type="gramEnd"/>
      <w:r>
        <w:rPr>
          <w:rFonts w:hint="eastAsia"/>
          <w:szCs w:val="24"/>
          <w:lang w:val="en-US" w:eastAsia="zh-CN"/>
        </w:rPr>
        <w:t>被</w:t>
      </w:r>
      <w:r>
        <w:rPr>
          <w:rFonts w:hint="eastAsia"/>
          <w:lang w:val="en-US" w:eastAsia="zh-CN"/>
        </w:rPr>
        <w:t>要求</w:t>
      </w:r>
      <w:r>
        <w:rPr>
          <w:rFonts w:hint="eastAsia"/>
          <w:szCs w:val="24"/>
          <w:lang w:val="en-US" w:eastAsia="zh-CN"/>
        </w:rPr>
        <w:t>用于所有的新的非</w:t>
      </w:r>
      <w:r>
        <w:rPr>
          <w:szCs w:val="24"/>
          <w:lang w:val="en-US" w:eastAsia="zh-CN"/>
        </w:rPr>
        <w:t>PCM WAVE</w:t>
      </w:r>
      <w:r>
        <w:rPr>
          <w:rFonts w:hint="eastAsia"/>
          <w:szCs w:val="24"/>
          <w:lang w:val="en-US" w:eastAsia="zh-CN"/>
        </w:rPr>
        <w:t>格式。</w:t>
      </w:r>
      <w:bookmarkStart w:id="121" w:name="lt_pId979"/>
      <w:bookmarkEnd w:id="120"/>
      <w:r>
        <w:rPr>
          <w:rFonts w:hint="eastAsia"/>
          <w:lang w:val="en-US" w:eastAsia="zh-CN"/>
        </w:rPr>
        <w:t>此</w:t>
      </w:r>
      <w:proofErr w:type="gramStart"/>
      <w:r>
        <w:rPr>
          <w:lang w:val="en-US" w:eastAsia="zh-CN"/>
        </w:rPr>
        <w:t>块</w:t>
      </w:r>
      <w:r>
        <w:rPr>
          <w:rFonts w:hint="eastAsia"/>
          <w:lang w:eastAsia="zh-CN"/>
        </w:rPr>
        <w:t>不是</w:t>
      </w:r>
      <w:bookmarkEnd w:id="121"/>
      <w:proofErr w:type="gramEnd"/>
      <w:r>
        <w:rPr>
          <w:rFonts w:hint="eastAsia"/>
          <w:lang w:eastAsia="zh-CN"/>
        </w:rPr>
        <w:t>标准</w:t>
      </w:r>
      <w:r>
        <w:rPr>
          <w:szCs w:val="24"/>
          <w:lang w:val="en-US" w:eastAsia="zh-CN"/>
        </w:rPr>
        <w:t>WAVE_FORMAT_PCM</w:t>
      </w:r>
      <w:r>
        <w:rPr>
          <w:lang w:val="en-US" w:eastAsia="zh-CN"/>
        </w:rPr>
        <w:t>文件</w:t>
      </w:r>
      <w:r>
        <w:rPr>
          <w:rFonts w:hint="eastAsia"/>
          <w:lang w:val="en-US" w:eastAsia="zh-CN"/>
        </w:rPr>
        <w:t>所要求的。</w:t>
      </w:r>
    </w:p>
    <w:p w14:paraId="6964B5ED" w14:textId="77777777" w:rsidR="00016977" w:rsidRPr="009A0E63" w:rsidRDefault="00016977" w:rsidP="00BC0E0C">
      <w:pPr>
        <w:ind w:firstLineChars="200" w:firstLine="480"/>
        <w:rPr>
          <w:lang w:val="en-US" w:eastAsia="zh-CN"/>
        </w:rPr>
      </w:pPr>
      <w:bookmarkStart w:id="122" w:name="lt_pId981"/>
      <w:proofErr w:type="gramStart"/>
      <w:r>
        <w:rPr>
          <w:lang w:val="en-US" w:eastAsia="zh-CN"/>
        </w:rPr>
        <w:t>实际块</w:t>
      </w:r>
      <w:proofErr w:type="gramEnd"/>
      <w:r>
        <w:rPr>
          <w:rFonts w:hint="eastAsia"/>
          <w:lang w:val="en-US" w:eastAsia="zh-CN"/>
        </w:rPr>
        <w:t>将被扩展</w:t>
      </w:r>
      <w:r>
        <w:rPr>
          <w:rFonts w:hint="eastAsia"/>
          <w:lang w:eastAsia="zh-CN"/>
        </w:rPr>
        <w:t>以包括所有未来</w:t>
      </w:r>
      <w:r>
        <w:rPr>
          <w:lang w:eastAsia="zh-CN"/>
        </w:rPr>
        <w:t>WAVE</w:t>
      </w:r>
      <w:r>
        <w:rPr>
          <w:lang w:val="en-US" w:eastAsia="zh-CN"/>
        </w:rPr>
        <w:t>格式</w:t>
      </w:r>
      <w:r>
        <w:rPr>
          <w:rFonts w:hint="eastAsia"/>
          <w:lang w:val="en-US" w:eastAsia="zh-CN"/>
        </w:rPr>
        <w:t>所要求的其他信息。</w:t>
      </w:r>
      <w:r>
        <w:rPr>
          <w:rFonts w:hint="eastAsia"/>
          <w:lang w:eastAsia="zh-CN"/>
        </w:rPr>
        <w:t>增加的</w:t>
      </w:r>
      <w:r>
        <w:rPr>
          <w:lang w:val="en-US" w:eastAsia="zh-CN"/>
        </w:rPr>
        <w:t>字段</w:t>
      </w:r>
      <w:r>
        <w:rPr>
          <w:rFonts w:hint="eastAsia"/>
          <w:lang w:val="en-US" w:eastAsia="zh-CN"/>
        </w:rPr>
        <w:t>将出现在</w:t>
      </w:r>
      <w:r>
        <w:rPr>
          <w:szCs w:val="24"/>
          <w:lang w:val="en-US" w:eastAsia="zh-CN"/>
        </w:rPr>
        <w:t>&lt;</w:t>
      </w:r>
      <w:proofErr w:type="spellStart"/>
      <w:r>
        <w:rPr>
          <w:lang w:val="en-US" w:eastAsia="zh-CN"/>
        </w:rPr>
        <w:t>dwSampleLength</w:t>
      </w:r>
      <w:proofErr w:type="spellEnd"/>
      <w:r>
        <w:rPr>
          <w:szCs w:val="24"/>
          <w:lang w:val="en-US" w:eastAsia="zh-CN"/>
        </w:rPr>
        <w:t>&gt;</w:t>
      </w:r>
      <w:bookmarkStart w:id="123" w:name="lt_pId982"/>
      <w:bookmarkEnd w:id="122"/>
      <w:r>
        <w:rPr>
          <w:lang w:val="en-US" w:eastAsia="zh-CN"/>
        </w:rPr>
        <w:t>字段</w:t>
      </w:r>
      <w:r>
        <w:rPr>
          <w:rFonts w:hint="eastAsia"/>
          <w:lang w:val="en-US" w:eastAsia="zh-CN"/>
        </w:rPr>
        <w:t>之后。</w:t>
      </w:r>
      <w:bookmarkEnd w:id="123"/>
      <w:r>
        <w:rPr>
          <w:rFonts w:hint="eastAsia"/>
          <w:lang w:eastAsia="zh-CN"/>
        </w:rPr>
        <w:t>具体应用使用</w:t>
      </w:r>
      <w:r>
        <w:rPr>
          <w:lang w:val="en-US" w:eastAsia="zh-CN"/>
        </w:rPr>
        <w:t>块</w:t>
      </w:r>
      <w:r>
        <w:rPr>
          <w:rFonts w:hint="eastAsia"/>
          <w:lang w:val="en-US" w:eastAsia="zh-CN"/>
        </w:rPr>
        <w:t>大小</w:t>
      </w:r>
      <w:r>
        <w:rPr>
          <w:lang w:val="en-US" w:eastAsia="zh-CN"/>
        </w:rPr>
        <w:t>字段</w:t>
      </w:r>
      <w:r>
        <w:rPr>
          <w:rFonts w:hint="eastAsia"/>
          <w:lang w:val="en-US" w:eastAsia="zh-CN"/>
        </w:rPr>
        <w:t>以确定所出现的</w:t>
      </w:r>
      <w:r>
        <w:rPr>
          <w:lang w:val="en-US" w:eastAsia="zh-CN"/>
        </w:rPr>
        <w:t>字段</w:t>
      </w:r>
      <w:r>
        <w:rPr>
          <w:rFonts w:hint="eastAsia"/>
          <w:lang w:val="en-US" w:eastAsia="zh-CN"/>
        </w:rPr>
        <w:t>。</w:t>
      </w:r>
    </w:p>
    <w:p w14:paraId="57A42E98" w14:textId="77777777" w:rsidR="00016977" w:rsidRPr="00276B50" w:rsidRDefault="00016977" w:rsidP="00016977">
      <w:pPr>
        <w:pStyle w:val="Heading2"/>
        <w:rPr>
          <w:szCs w:val="24"/>
          <w:lang w:val="en-GB" w:eastAsia="zh-CN"/>
        </w:rPr>
      </w:pPr>
      <w:bookmarkStart w:id="124" w:name="_Toc472005633"/>
      <w:r w:rsidRPr="00276B50">
        <w:rPr>
          <w:szCs w:val="24"/>
          <w:lang w:val="en-GB" w:eastAsia="zh-CN"/>
        </w:rPr>
        <w:t>1.4</w:t>
      </w:r>
      <w:r w:rsidRPr="00276B50">
        <w:rPr>
          <w:szCs w:val="24"/>
          <w:lang w:val="en-GB" w:eastAsia="zh-CN"/>
        </w:rPr>
        <w:tab/>
      </w:r>
      <w:r w:rsidRPr="00276B50">
        <w:rPr>
          <w:szCs w:val="24"/>
          <w:lang w:val="en-GB" w:eastAsia="zh-CN"/>
        </w:rPr>
        <w:t>其他任选块</w:t>
      </w:r>
      <w:bookmarkEnd w:id="124"/>
    </w:p>
    <w:p w14:paraId="509C73D4" w14:textId="77777777" w:rsidR="00016977" w:rsidRDefault="00016977" w:rsidP="00016977">
      <w:pPr>
        <w:ind w:firstLineChars="200" w:firstLine="480"/>
        <w:rPr>
          <w:lang w:val="en-US" w:eastAsia="zh-CN"/>
        </w:rPr>
      </w:pPr>
      <w:r>
        <w:rPr>
          <w:rFonts w:hint="eastAsia"/>
          <w:lang w:val="en-US" w:eastAsia="zh-CN"/>
        </w:rPr>
        <w:t>规定其他</w:t>
      </w:r>
      <w:r>
        <w:rPr>
          <w:lang w:val="en-US" w:eastAsia="zh-CN"/>
        </w:rPr>
        <w:t>块</w:t>
      </w:r>
      <w:r>
        <w:rPr>
          <w:rFonts w:hint="eastAsia"/>
          <w:lang w:val="en-US" w:eastAsia="zh-CN"/>
        </w:rPr>
        <w:t>使用</w:t>
      </w:r>
      <w:r>
        <w:rPr>
          <w:lang w:val="en-US" w:eastAsia="zh-CN"/>
        </w:rPr>
        <w:t>WAVE</w:t>
      </w:r>
      <w:r>
        <w:rPr>
          <w:lang w:val="en-US" w:eastAsia="zh-CN"/>
        </w:rPr>
        <w:t>格式</w:t>
      </w:r>
      <w:r>
        <w:rPr>
          <w:rFonts w:hint="eastAsia"/>
          <w:lang w:val="en-US" w:eastAsia="zh-CN"/>
        </w:rPr>
        <w:t>。</w:t>
      </w:r>
      <w:r>
        <w:rPr>
          <w:lang w:val="en-US" w:eastAsia="zh-CN"/>
        </w:rPr>
        <w:t>这些块</w:t>
      </w:r>
      <w:r>
        <w:rPr>
          <w:rFonts w:hint="eastAsia"/>
          <w:lang w:val="en-US" w:eastAsia="zh-CN"/>
        </w:rPr>
        <w:t>的详细说明在</w:t>
      </w:r>
      <w:r>
        <w:rPr>
          <w:lang w:val="en-US" w:eastAsia="zh-CN"/>
        </w:rPr>
        <w:t>WAVE</w:t>
      </w:r>
      <w:r>
        <w:rPr>
          <w:lang w:val="en-US" w:eastAsia="zh-CN"/>
        </w:rPr>
        <w:t>格式</w:t>
      </w:r>
      <w:r>
        <w:rPr>
          <w:rFonts w:hint="eastAsia"/>
          <w:lang w:val="en-US" w:eastAsia="zh-CN"/>
        </w:rPr>
        <w:t>规范中给出并随时发布更新。</w:t>
      </w:r>
    </w:p>
    <w:p w14:paraId="1D147A76" w14:textId="77777777" w:rsidR="00016977" w:rsidRDefault="00016977" w:rsidP="00BC0E0C">
      <w:pPr>
        <w:pStyle w:val="Note"/>
        <w:rPr>
          <w:lang w:val="en-US" w:eastAsia="zh-CN"/>
        </w:rPr>
      </w:pPr>
      <w:r>
        <w:rPr>
          <w:lang w:eastAsia="zh-CN"/>
        </w:rPr>
        <w:t>注</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WAVE</w:t>
      </w:r>
      <w:r>
        <w:rPr>
          <w:lang w:val="en-US" w:eastAsia="zh-CN"/>
        </w:rPr>
        <w:t>格式</w:t>
      </w:r>
      <w:r>
        <w:rPr>
          <w:rFonts w:hint="eastAsia"/>
          <w:lang w:val="en-US" w:eastAsia="zh-CN"/>
        </w:rPr>
        <w:t>可</w:t>
      </w:r>
      <w:r>
        <w:rPr>
          <w:lang w:val="en-US" w:eastAsia="zh-CN"/>
        </w:rPr>
        <w:t>支持</w:t>
      </w:r>
      <w:r>
        <w:rPr>
          <w:lang w:val="en-US" w:eastAsia="zh-CN"/>
        </w:rPr>
        <w:t>WAVE</w:t>
      </w:r>
      <w:r>
        <w:rPr>
          <w:lang w:val="en-US" w:eastAsia="zh-CN"/>
        </w:rPr>
        <w:t>文件</w:t>
      </w:r>
      <w:r>
        <w:rPr>
          <w:rFonts w:hint="eastAsia"/>
          <w:lang w:val="en-US" w:eastAsia="zh-CN"/>
        </w:rPr>
        <w:t>中包括的承载特定信息的</w:t>
      </w:r>
      <w:r>
        <w:rPr>
          <w:lang w:val="en-US" w:eastAsia="zh-CN"/>
        </w:rPr>
        <w:t>其他任选块</w:t>
      </w:r>
      <w:r>
        <w:rPr>
          <w:rFonts w:hint="eastAsia"/>
          <w:lang w:val="en-US" w:eastAsia="zh-CN"/>
        </w:rPr>
        <w:t>。</w:t>
      </w:r>
      <w:r>
        <w:rPr>
          <w:lang w:val="en-US" w:eastAsia="zh-CN"/>
        </w:rPr>
        <w:t>这些</w:t>
      </w:r>
      <w:r>
        <w:rPr>
          <w:rFonts w:hint="eastAsia"/>
          <w:lang w:val="en-US" w:eastAsia="zh-CN"/>
        </w:rPr>
        <w:t>被认为是专用</w:t>
      </w:r>
      <w:r>
        <w:rPr>
          <w:lang w:val="en-US" w:eastAsia="zh-CN"/>
        </w:rPr>
        <w:t>块</w:t>
      </w:r>
      <w:r>
        <w:rPr>
          <w:rFonts w:hint="eastAsia"/>
          <w:lang w:val="en-US" w:eastAsia="zh-CN"/>
        </w:rPr>
        <w:t>并被不能对其进行识别的应用所忽略。</w:t>
      </w:r>
    </w:p>
    <w:p w14:paraId="35AAD0AB" w14:textId="77777777" w:rsidR="00016977" w:rsidRPr="00C953E7" w:rsidRDefault="00016977" w:rsidP="00016977">
      <w:pPr>
        <w:pStyle w:val="Heading1"/>
        <w:rPr>
          <w:lang w:val="en-GB"/>
        </w:rPr>
      </w:pPr>
      <w:bookmarkStart w:id="125" w:name="_Toc472005634"/>
      <w:bookmarkStart w:id="126" w:name="lt_pId991"/>
      <w:bookmarkEnd w:id="115"/>
      <w:r w:rsidRPr="00C953E7">
        <w:rPr>
          <w:lang w:val="en-GB"/>
        </w:rPr>
        <w:lastRenderedPageBreak/>
        <w:t>2</w:t>
      </w:r>
      <w:r w:rsidRPr="00C953E7">
        <w:rPr>
          <w:lang w:val="en-GB"/>
        </w:rPr>
        <w:tab/>
        <w:t>PCM</w:t>
      </w:r>
      <w:proofErr w:type="spellStart"/>
      <w:r w:rsidRPr="00C953E7">
        <w:rPr>
          <w:lang w:val="en-GB"/>
        </w:rPr>
        <w:t>格式</w:t>
      </w:r>
      <w:bookmarkEnd w:id="125"/>
      <w:proofErr w:type="spellEnd"/>
    </w:p>
    <w:p w14:paraId="7513F4C1" w14:textId="77777777" w:rsidR="00016977" w:rsidRDefault="00016977" w:rsidP="00016977">
      <w:pPr>
        <w:ind w:firstLineChars="200" w:firstLine="480"/>
        <w:rPr>
          <w:lang w:val="en-US" w:eastAsia="zh-CN"/>
        </w:rPr>
      </w:pPr>
      <w:bookmarkStart w:id="127" w:name="lt_pId993"/>
      <w:bookmarkEnd w:id="126"/>
      <w:r>
        <w:rPr>
          <w:lang w:val="en-US" w:eastAsia="zh-CN"/>
        </w:rPr>
        <w:t>如果</w:t>
      </w:r>
      <w:r>
        <w:rPr>
          <w:lang w:val="en-US"/>
        </w:rPr>
        <w:t>&lt;</w:t>
      </w:r>
      <w:proofErr w:type="spellStart"/>
      <w:r>
        <w:rPr>
          <w:lang w:val="en-US"/>
        </w:rPr>
        <w:t>fmt</w:t>
      </w:r>
      <w:proofErr w:type="spellEnd"/>
      <w:r>
        <w:rPr>
          <w:lang w:val="en-US"/>
        </w:rPr>
        <w:t>-ck&gt;</w:t>
      </w:r>
      <w:r>
        <w:rPr>
          <w:rFonts w:hint="eastAsia"/>
          <w:lang w:eastAsia="zh-CN"/>
        </w:rPr>
        <w:t>的</w:t>
      </w:r>
      <w:r>
        <w:rPr>
          <w:lang w:val="en-US"/>
        </w:rPr>
        <w:t>&lt;</w:t>
      </w:r>
      <w:proofErr w:type="spellStart"/>
      <w:r>
        <w:rPr>
          <w:lang w:val="en-US"/>
        </w:rPr>
        <w:t>wFormatTag</w:t>
      </w:r>
      <w:proofErr w:type="spellEnd"/>
      <w:r>
        <w:rPr>
          <w:lang w:val="en-US"/>
        </w:rPr>
        <w:t>&gt;</w:t>
      </w:r>
      <w:r>
        <w:rPr>
          <w:lang w:val="en-US" w:eastAsia="zh-CN"/>
        </w:rPr>
        <w:t>字段设置为</w:t>
      </w:r>
      <w:r>
        <w:rPr>
          <w:lang w:val="en-US"/>
        </w:rPr>
        <w:t>WAVE_FORMAT_PCM</w:t>
      </w:r>
      <w:r>
        <w:rPr>
          <w:rFonts w:hint="eastAsia"/>
          <w:lang w:val="en-US" w:eastAsia="zh-CN"/>
        </w:rPr>
        <w:t>，</w:t>
      </w:r>
      <w:r>
        <w:rPr>
          <w:lang w:val="en-US" w:eastAsia="zh-CN"/>
        </w:rPr>
        <w:t>波形数</w:t>
      </w:r>
      <w:r>
        <w:rPr>
          <w:rFonts w:hint="eastAsia"/>
          <w:lang w:val="en-US" w:eastAsia="zh-CN"/>
        </w:rPr>
        <w:t>据由</w:t>
      </w:r>
      <w:r>
        <w:rPr>
          <w:lang w:val="en-US"/>
        </w:rPr>
        <w:t>PCM</w:t>
      </w:r>
      <w:r>
        <w:rPr>
          <w:lang w:val="en-US" w:eastAsia="zh-CN"/>
        </w:rPr>
        <w:t>格式</w:t>
      </w:r>
      <w:r>
        <w:rPr>
          <w:rFonts w:hint="eastAsia"/>
          <w:lang w:val="en-US" w:eastAsia="zh-CN"/>
        </w:rPr>
        <w:t>表示的抽样组成。</w:t>
      </w:r>
      <w:r>
        <w:rPr>
          <w:rFonts w:hint="eastAsia"/>
          <w:lang w:eastAsia="zh-CN"/>
        </w:rPr>
        <w:t>对于</w:t>
      </w:r>
      <w:r>
        <w:rPr>
          <w:lang w:val="en-US" w:eastAsia="zh-CN"/>
        </w:rPr>
        <w:t>PCM</w:t>
      </w:r>
      <w:r>
        <w:rPr>
          <w:lang w:val="en-US" w:eastAsia="zh-CN"/>
        </w:rPr>
        <w:t>波形数据</w:t>
      </w:r>
      <w:r>
        <w:rPr>
          <w:rFonts w:hint="eastAsia"/>
          <w:lang w:val="en-US" w:eastAsia="zh-CN"/>
        </w:rPr>
        <w:t>，</w:t>
      </w:r>
      <w:r>
        <w:rPr>
          <w:lang w:val="en-US" w:eastAsia="zh-CN"/>
        </w:rPr>
        <w:t>&lt;format-specific-fields&gt;</w:t>
      </w:r>
      <w:r>
        <w:rPr>
          <w:lang w:eastAsia="zh-CN"/>
        </w:rPr>
        <w:t>定义如下</w:t>
      </w:r>
      <w:r>
        <w:rPr>
          <w:lang w:val="en-US" w:eastAsia="zh-CN"/>
        </w:rPr>
        <w:t>：</w:t>
      </w:r>
    </w:p>
    <w:p w14:paraId="19A178A4" w14:textId="77777777" w:rsidR="00016977" w:rsidRPr="00DA1D2A" w:rsidRDefault="00016977" w:rsidP="00016977">
      <w:pPr>
        <w:spacing w:after="60"/>
        <w:rPr>
          <w:rFonts w:ascii="Courier New" w:eastAsia="Batang" w:hAnsi="Courier New" w:cs="Courier New"/>
          <w:spacing w:val="-4"/>
          <w:sz w:val="20"/>
          <w:lang w:val="en-GB" w:eastAsia="zh-CN"/>
        </w:rPr>
      </w:pPr>
      <w:bookmarkStart w:id="128" w:name="lt_pId1002"/>
      <w:bookmarkEnd w:id="127"/>
      <w:r w:rsidRPr="00DA1D2A">
        <w:rPr>
          <w:rFonts w:ascii="Courier New" w:eastAsia="Batang" w:hAnsi="Courier New" w:cs="Courier New"/>
          <w:spacing w:val="-4"/>
          <w:sz w:val="20"/>
          <w:lang w:val="en-GB" w:eastAsia="zh-CN"/>
        </w:rPr>
        <w:t>&lt;PCM-format-specific&gt; -&gt;</w:t>
      </w:r>
    </w:p>
    <w:p w14:paraId="629DEE0A" w14:textId="77777777" w:rsidR="00016977" w:rsidRPr="00DA1D2A" w:rsidRDefault="00016977" w:rsidP="00016977">
      <w:pPr>
        <w:spacing w:after="60"/>
        <w:rPr>
          <w:rFonts w:ascii="Courier New" w:eastAsia="Batang" w:hAnsi="Courier New" w:cs="Courier New"/>
          <w:spacing w:val="-4"/>
          <w:sz w:val="20"/>
          <w:lang w:val="en-GB" w:eastAsia="zh-CN"/>
        </w:rPr>
      </w:pPr>
      <w:r w:rsidRPr="00DA1D2A">
        <w:rPr>
          <w:rFonts w:ascii="Courier New" w:eastAsia="Batang" w:hAnsi="Courier New" w:cs="Courier New"/>
          <w:spacing w:val="-4"/>
          <w:sz w:val="20"/>
          <w:lang w:val="en-GB" w:eastAsia="zh-CN"/>
        </w:rPr>
        <w:t xml:space="preserve">    struct {</w:t>
      </w:r>
    </w:p>
    <w:p w14:paraId="5FC1D3E4" w14:textId="77777777" w:rsidR="00016977" w:rsidRPr="00DA1D2A" w:rsidRDefault="00016977" w:rsidP="00016977">
      <w:pPr>
        <w:spacing w:after="60"/>
        <w:rPr>
          <w:rFonts w:ascii="Courier New" w:eastAsia="Batang" w:hAnsi="Courier New" w:cs="Courier New"/>
          <w:spacing w:val="-4"/>
          <w:sz w:val="20"/>
          <w:lang w:val="en-GB" w:eastAsia="zh-CN"/>
        </w:rPr>
      </w:pPr>
      <w:r w:rsidRPr="00DA1D2A">
        <w:rPr>
          <w:rFonts w:ascii="Courier New" w:eastAsia="Batang" w:hAnsi="Courier New" w:cs="Courier New"/>
          <w:spacing w:val="-4"/>
          <w:sz w:val="20"/>
          <w:lang w:val="en-GB" w:eastAsia="zh-CN"/>
        </w:rPr>
        <w:t xml:space="preserve">        </w:t>
      </w:r>
      <w:proofErr w:type="gramStart"/>
      <w:r w:rsidRPr="00DA1D2A">
        <w:rPr>
          <w:rFonts w:ascii="Courier New" w:eastAsia="Batang" w:hAnsi="Courier New" w:cs="Courier New"/>
          <w:spacing w:val="-4"/>
          <w:sz w:val="20"/>
          <w:lang w:val="en-GB" w:eastAsia="zh-CN"/>
        </w:rPr>
        <w:t xml:space="preserve">WORD  </w:t>
      </w:r>
      <w:proofErr w:type="spellStart"/>
      <w:r w:rsidRPr="00DA1D2A">
        <w:rPr>
          <w:rFonts w:ascii="Courier New" w:eastAsia="Batang" w:hAnsi="Courier New" w:cs="Courier New"/>
          <w:spacing w:val="-4"/>
          <w:sz w:val="20"/>
          <w:lang w:val="en-GB" w:eastAsia="zh-CN"/>
        </w:rPr>
        <w:t>nBitsPerSample</w:t>
      </w:r>
      <w:proofErr w:type="spellEnd"/>
      <w:proofErr w:type="gramEnd"/>
      <w:r w:rsidRPr="00DA1D2A">
        <w:rPr>
          <w:rFonts w:ascii="Courier New" w:eastAsia="Batang" w:hAnsi="Courier New" w:cs="Courier New"/>
          <w:spacing w:val="-4"/>
          <w:sz w:val="20"/>
          <w:lang w:val="en-GB" w:eastAsia="zh-CN"/>
        </w:rPr>
        <w:t>;    //</w:t>
      </w:r>
      <w:r w:rsidRPr="00DA1D2A">
        <w:rPr>
          <w:rFonts w:ascii="Courier New" w:eastAsia="Batang" w:hAnsi="Courier New" w:cs="Courier New"/>
          <w:sz w:val="20"/>
          <w:lang w:val="en-GB" w:eastAsia="zh-CN"/>
        </w:rPr>
        <w:t xml:space="preserve"> Sample size</w:t>
      </w:r>
    </w:p>
    <w:p w14:paraId="29EABF00" w14:textId="77777777" w:rsidR="00016977" w:rsidRPr="00DA1D2A" w:rsidRDefault="00016977" w:rsidP="00016977">
      <w:pPr>
        <w:spacing w:after="60"/>
        <w:rPr>
          <w:rFonts w:ascii="Courier New" w:eastAsia="Batang" w:hAnsi="Courier New" w:cs="Courier New"/>
          <w:spacing w:val="-4"/>
          <w:sz w:val="20"/>
          <w:lang w:val="en-GB" w:eastAsia="zh-CN"/>
        </w:rPr>
      </w:pPr>
      <w:r w:rsidRPr="00DA1D2A">
        <w:rPr>
          <w:rFonts w:ascii="Courier New" w:eastAsia="Batang" w:hAnsi="Courier New" w:cs="Courier New"/>
          <w:spacing w:val="-4"/>
          <w:sz w:val="20"/>
          <w:lang w:val="en-GB" w:eastAsia="zh-CN"/>
        </w:rPr>
        <w:t xml:space="preserve">    }</w:t>
      </w:r>
    </w:p>
    <w:p w14:paraId="2DAE2F6E" w14:textId="77777777" w:rsidR="00016977" w:rsidRPr="00DA1D2A" w:rsidRDefault="00016977" w:rsidP="00016977">
      <w:pPr>
        <w:rPr>
          <w:rFonts w:ascii="Courier New" w:eastAsia="Batang" w:hAnsi="Courier New" w:cs="Courier New"/>
          <w:spacing w:val="-4"/>
          <w:sz w:val="20"/>
          <w:lang w:val="en-GB" w:eastAsia="zh-CN"/>
        </w:rPr>
      </w:pPr>
    </w:p>
    <w:p w14:paraId="0E5E4CEE" w14:textId="77777777" w:rsidR="00016977" w:rsidRDefault="00016977" w:rsidP="00BC0E0C">
      <w:pPr>
        <w:ind w:firstLineChars="200" w:firstLine="480"/>
        <w:rPr>
          <w:lang w:val="en-US" w:eastAsia="zh-CN"/>
        </w:rPr>
      </w:pPr>
      <w:r>
        <w:rPr>
          <w:lang w:val="en-US" w:eastAsia="zh-CN"/>
        </w:rPr>
        <w:t>&lt;</w:t>
      </w:r>
      <w:proofErr w:type="spellStart"/>
      <w:r>
        <w:rPr>
          <w:lang w:val="en-US" w:eastAsia="zh-CN"/>
        </w:rPr>
        <w:t>nBitsPerSample</w:t>
      </w:r>
      <w:proofErr w:type="spellEnd"/>
      <w:r>
        <w:rPr>
          <w:lang w:val="en-US" w:eastAsia="zh-CN"/>
        </w:rPr>
        <w:t>&gt;</w:t>
      </w:r>
      <w:r>
        <w:rPr>
          <w:lang w:val="en-US" w:eastAsia="zh-CN"/>
        </w:rPr>
        <w:t>字段</w:t>
      </w:r>
      <w:r>
        <w:rPr>
          <w:rFonts w:hint="eastAsia"/>
          <w:lang w:val="en-US" w:eastAsia="zh-CN"/>
        </w:rPr>
        <w:t>规定：用于表示每通路的每个抽样所用的数据比特数。如果有多个信道，每个信道的抽样大小是相同的。</w:t>
      </w:r>
    </w:p>
    <w:p w14:paraId="52BA0241" w14:textId="77777777" w:rsidR="00016977" w:rsidRDefault="00016977" w:rsidP="00BC0E0C">
      <w:pPr>
        <w:ind w:firstLineChars="200" w:firstLine="480"/>
        <w:rPr>
          <w:lang w:val="en-GB" w:eastAsia="zh-CN"/>
        </w:rPr>
      </w:pPr>
      <w:r>
        <w:rPr>
          <w:lang w:val="en-US"/>
        </w:rPr>
        <w:t>&lt;</w:t>
      </w:r>
      <w:proofErr w:type="spellStart"/>
      <w:r>
        <w:rPr>
          <w:lang w:val="en-US" w:eastAsia="zh-CN"/>
        </w:rPr>
        <w:t>nBlockAlign</w:t>
      </w:r>
      <w:proofErr w:type="spellEnd"/>
      <w:r>
        <w:rPr>
          <w:lang w:val="en-US"/>
        </w:rPr>
        <w:t>&gt;</w:t>
      </w:r>
      <w:proofErr w:type="spellStart"/>
      <w:r>
        <w:rPr>
          <w:lang w:val="en-US"/>
        </w:rPr>
        <w:t>字段</w:t>
      </w:r>
      <w:proofErr w:type="spellEnd"/>
      <w:r>
        <w:rPr>
          <w:rFonts w:hint="eastAsia"/>
          <w:lang w:val="en-US" w:eastAsia="zh-CN"/>
        </w:rPr>
        <w:t>须</w:t>
      </w:r>
      <w:proofErr w:type="spellStart"/>
      <w:r>
        <w:rPr>
          <w:lang w:val="en-US"/>
        </w:rPr>
        <w:t>等于下列公式</w:t>
      </w:r>
      <w:proofErr w:type="spellEnd"/>
      <w:r>
        <w:rPr>
          <w:rFonts w:hint="eastAsia"/>
          <w:lang w:val="en-US" w:eastAsia="zh-CN"/>
        </w:rPr>
        <w:t>，</w:t>
      </w:r>
      <w:proofErr w:type="spellStart"/>
      <w:r>
        <w:rPr>
          <w:lang w:val="en-US"/>
        </w:rPr>
        <w:t>四舍五入到下一个整数</w:t>
      </w:r>
      <w:proofErr w:type="spellEnd"/>
      <w:r>
        <w:rPr>
          <w:rFonts w:hint="eastAsia"/>
          <w:lang w:val="en-US" w:eastAsia="zh-CN"/>
        </w:rPr>
        <w:t>。</w:t>
      </w:r>
      <w:bookmarkStart w:id="129" w:name="_Toc383830608"/>
      <w:bookmarkEnd w:id="128"/>
    </w:p>
    <w:p w14:paraId="44F54F81" w14:textId="77777777" w:rsidR="00016977" w:rsidRDefault="00016977" w:rsidP="00BC0E0C">
      <w:pPr>
        <w:ind w:firstLineChars="200" w:firstLine="480"/>
        <w:rPr>
          <w:lang w:val="en-GB"/>
        </w:rPr>
      </w:pPr>
      <w:r>
        <w:rPr>
          <w:lang w:val="en-GB"/>
        </w:rPr>
        <w:tab/>
      </w:r>
      <w:r>
        <w:rPr>
          <w:lang w:val="en-GB"/>
        </w:rPr>
        <w:tab/>
      </w:r>
      <w:proofErr w:type="spellStart"/>
      <w:r>
        <w:rPr>
          <w:lang w:val="en-GB"/>
        </w:rPr>
        <w:t>nChannels</w:t>
      </w:r>
      <w:proofErr w:type="spellEnd"/>
      <w:r>
        <w:rPr>
          <w:lang w:val="en-GB"/>
        </w:rPr>
        <w:t xml:space="preserve"> × </w:t>
      </w:r>
      <w:proofErr w:type="spellStart"/>
      <w:r>
        <w:rPr>
          <w:lang w:val="en-GB"/>
        </w:rPr>
        <w:t>BytesPerSample</w:t>
      </w:r>
      <w:proofErr w:type="spellEnd"/>
    </w:p>
    <w:p w14:paraId="11F7E42E" w14:textId="77777777" w:rsidR="00016977" w:rsidRDefault="00016977" w:rsidP="00BC0E0C">
      <w:pPr>
        <w:ind w:firstLineChars="200" w:firstLine="480"/>
        <w:rPr>
          <w:lang w:eastAsia="zh-CN"/>
        </w:rPr>
      </w:pPr>
      <w:proofErr w:type="spellStart"/>
      <w:r w:rsidRPr="00A823F3">
        <w:rPr>
          <w:lang w:val="en-US" w:eastAsia="zh-CN"/>
        </w:rPr>
        <w:t>BytesPerSample</w:t>
      </w:r>
      <w:proofErr w:type="spellEnd"/>
      <w:r>
        <w:rPr>
          <w:rFonts w:hint="eastAsia"/>
          <w:lang w:val="en-US" w:eastAsia="zh-CN"/>
        </w:rPr>
        <w:t>的值的计算须采用将</w:t>
      </w:r>
      <w:proofErr w:type="spellStart"/>
      <w:r w:rsidRPr="00A823F3">
        <w:rPr>
          <w:lang w:val="en-US" w:eastAsia="zh-CN"/>
        </w:rPr>
        <w:t>nBitsPerSample</w:t>
      </w:r>
      <w:proofErr w:type="spellEnd"/>
      <w:r>
        <w:rPr>
          <w:lang w:val="en-US" w:eastAsia="zh-CN"/>
        </w:rPr>
        <w:t>四舍五入到下一个整数</w:t>
      </w:r>
      <w:r>
        <w:rPr>
          <w:rFonts w:hint="eastAsia"/>
          <w:lang w:val="en-US" w:eastAsia="zh-CN"/>
        </w:rPr>
        <w:t>字节。当</w:t>
      </w:r>
      <w:r>
        <w:rPr>
          <w:lang w:val="en-US" w:eastAsia="zh-CN"/>
        </w:rPr>
        <w:t>音频</w:t>
      </w:r>
      <w:r>
        <w:rPr>
          <w:rFonts w:hint="eastAsia"/>
          <w:lang w:val="en-US" w:eastAsia="zh-CN"/>
        </w:rPr>
        <w:t>抽样字</w:t>
      </w:r>
      <w:r>
        <w:rPr>
          <w:lang w:val="en-US" w:eastAsia="zh-CN"/>
        </w:rPr>
        <w:t>小于字节</w:t>
      </w:r>
      <w:r>
        <w:rPr>
          <w:rFonts w:hint="eastAsia"/>
          <w:lang w:val="en-US" w:eastAsia="zh-CN"/>
        </w:rPr>
        <w:t>的整数时</w:t>
      </w:r>
      <w:r>
        <w:rPr>
          <w:rFonts w:hint="eastAsia"/>
          <w:lang w:eastAsia="zh-CN"/>
        </w:rPr>
        <w:t>，</w:t>
      </w:r>
      <w:r>
        <w:rPr>
          <w:lang w:val="en-US" w:eastAsia="zh-CN"/>
        </w:rPr>
        <w:t>音频抽样</w:t>
      </w:r>
      <w:r>
        <w:rPr>
          <w:rFonts w:hint="eastAsia"/>
          <w:lang w:val="en-US" w:eastAsia="zh-CN"/>
        </w:rPr>
        <w:t>的</w:t>
      </w:r>
      <w:r>
        <w:rPr>
          <w:lang w:val="en-US" w:eastAsia="zh-CN"/>
        </w:rPr>
        <w:t>最高有效位</w:t>
      </w:r>
      <w:r>
        <w:rPr>
          <w:rFonts w:hint="eastAsia"/>
          <w:lang w:val="en-US" w:eastAsia="zh-CN"/>
        </w:rPr>
        <w:t>设置于</w:t>
      </w:r>
      <w:r>
        <w:rPr>
          <w:lang w:val="en-US" w:eastAsia="zh-CN"/>
        </w:rPr>
        <w:t>数据字</w:t>
      </w:r>
      <w:r>
        <w:rPr>
          <w:rFonts w:hint="eastAsia"/>
          <w:lang w:val="en-US" w:eastAsia="zh-CN"/>
        </w:rPr>
        <w:t>的</w:t>
      </w:r>
      <w:r>
        <w:rPr>
          <w:lang w:val="en-US" w:eastAsia="zh-CN"/>
        </w:rPr>
        <w:t>最高有效位</w:t>
      </w:r>
      <w:r>
        <w:rPr>
          <w:rFonts w:hint="eastAsia"/>
          <w:lang w:val="en-US" w:eastAsia="zh-CN"/>
        </w:rPr>
        <w:t>上</w:t>
      </w:r>
      <w:r>
        <w:rPr>
          <w:rFonts w:hint="eastAsia"/>
          <w:lang w:eastAsia="zh-CN"/>
        </w:rPr>
        <w:t>，</w:t>
      </w:r>
      <w:r>
        <w:rPr>
          <w:lang w:val="en-US" w:eastAsia="zh-CN"/>
        </w:rPr>
        <w:t>最低有效位</w:t>
      </w:r>
      <w:r>
        <w:rPr>
          <w:rFonts w:hint="eastAsia"/>
          <w:lang w:val="en-US" w:eastAsia="zh-CN"/>
        </w:rPr>
        <w:t>相</w:t>
      </w:r>
      <w:r>
        <w:rPr>
          <w:lang w:eastAsia="zh-CN"/>
        </w:rPr>
        <w:t>邻</w:t>
      </w:r>
      <w:r>
        <w:rPr>
          <w:rFonts w:hint="eastAsia"/>
          <w:lang w:eastAsia="zh-CN"/>
        </w:rPr>
        <w:t>的未使用的数据</w:t>
      </w:r>
      <w:r>
        <w:rPr>
          <w:rFonts w:hint="eastAsia"/>
          <w:lang w:val="en-US" w:eastAsia="zh-CN"/>
        </w:rPr>
        <w:t>须被</w:t>
      </w:r>
      <w:r>
        <w:rPr>
          <w:lang w:val="en-US" w:eastAsia="zh-CN"/>
        </w:rPr>
        <w:t>设置为</w:t>
      </w:r>
      <w:r>
        <w:rPr>
          <w:rFonts w:hint="eastAsia"/>
          <w:lang w:eastAsia="zh-CN"/>
        </w:rPr>
        <w:t>0</w:t>
      </w:r>
      <w:r>
        <w:rPr>
          <w:rFonts w:hint="eastAsia"/>
          <w:lang w:eastAsia="zh-CN"/>
        </w:rPr>
        <w:t>。</w:t>
      </w:r>
    </w:p>
    <w:p w14:paraId="6DF963CB" w14:textId="77777777" w:rsidR="00016977" w:rsidRPr="00A823F3" w:rsidRDefault="00016977" w:rsidP="00BC0E0C">
      <w:pPr>
        <w:ind w:firstLineChars="200" w:firstLine="480"/>
        <w:rPr>
          <w:lang w:eastAsia="zh-CN"/>
        </w:rPr>
      </w:pPr>
      <w:r>
        <w:rPr>
          <w:rFonts w:hint="eastAsia"/>
          <w:lang w:eastAsia="zh-CN"/>
        </w:rPr>
        <w:t>对于</w:t>
      </w:r>
      <w:r w:rsidRPr="00A823F3">
        <w:rPr>
          <w:lang w:eastAsia="zh-CN"/>
        </w:rPr>
        <w:t>PCM</w:t>
      </w:r>
      <w:r>
        <w:rPr>
          <w:rFonts w:hint="eastAsia"/>
          <w:lang w:val="en-US" w:eastAsia="zh-CN"/>
        </w:rPr>
        <w:t>数据</w:t>
      </w:r>
      <w:r w:rsidRPr="00A823F3">
        <w:rPr>
          <w:rFonts w:hint="eastAsia"/>
          <w:lang w:eastAsia="zh-CN"/>
        </w:rPr>
        <w:t>，</w:t>
      </w:r>
      <w:r w:rsidRPr="00A823F3">
        <w:rPr>
          <w:lang w:eastAsia="zh-CN"/>
        </w:rPr>
        <w:t>&lt;</w:t>
      </w:r>
      <w:proofErr w:type="spellStart"/>
      <w:r w:rsidRPr="00A823F3">
        <w:rPr>
          <w:lang w:eastAsia="zh-CN"/>
        </w:rPr>
        <w:t>fmt</w:t>
      </w:r>
      <w:proofErr w:type="spellEnd"/>
      <w:r w:rsidRPr="00A823F3">
        <w:rPr>
          <w:lang w:eastAsia="zh-CN"/>
        </w:rPr>
        <w:t>&gt;</w:t>
      </w:r>
      <w:r>
        <w:rPr>
          <w:rFonts w:hint="eastAsia"/>
          <w:lang w:val="en-GB" w:eastAsia="zh-CN"/>
        </w:rPr>
        <w:t>块的</w:t>
      </w:r>
      <w:r w:rsidRPr="00A823F3">
        <w:t>&lt;</w:t>
      </w:r>
      <w:proofErr w:type="spellStart"/>
      <w:r w:rsidRPr="00A823F3">
        <w:t>nAvgBytesPerSec</w:t>
      </w:r>
      <w:proofErr w:type="spellEnd"/>
      <w:r w:rsidRPr="00A823F3">
        <w:t>&gt;</w:t>
      </w:r>
      <w:r>
        <w:rPr>
          <w:rFonts w:hint="eastAsia"/>
          <w:lang w:val="en-GB" w:eastAsia="zh-CN"/>
        </w:rPr>
        <w:t>字段应与下述公式相同。</w:t>
      </w:r>
    </w:p>
    <w:p w14:paraId="13764D99" w14:textId="77777777" w:rsidR="00016977" w:rsidRDefault="00016977" w:rsidP="00016977">
      <w:pPr>
        <w:ind w:firstLineChars="200" w:firstLine="480"/>
        <w:rPr>
          <w:lang w:eastAsia="zh-CN"/>
        </w:rPr>
      </w:pPr>
      <w:r>
        <w:rPr>
          <w:lang w:eastAsia="zh-CN"/>
        </w:rPr>
        <w:tab/>
      </w:r>
      <w:r>
        <w:rPr>
          <w:lang w:eastAsia="zh-CN"/>
        </w:rPr>
        <w:tab/>
      </w:r>
      <w:proofErr w:type="spellStart"/>
      <w:proofErr w:type="gramStart"/>
      <w:r>
        <w:rPr>
          <w:lang w:eastAsia="zh-CN"/>
        </w:rPr>
        <w:t>nSamplesPerSec</w:t>
      </w:r>
      <w:proofErr w:type="spellEnd"/>
      <w:proofErr w:type="gramEnd"/>
      <w:r>
        <w:rPr>
          <w:lang w:eastAsia="zh-CN"/>
        </w:rPr>
        <w:t xml:space="preserve"> × </w:t>
      </w:r>
      <w:proofErr w:type="spellStart"/>
      <w:r>
        <w:rPr>
          <w:lang w:eastAsia="zh-CN"/>
        </w:rPr>
        <w:t>nBblockAlign</w:t>
      </w:r>
      <w:proofErr w:type="spellEnd"/>
    </w:p>
    <w:p w14:paraId="3C8B9AF5" w14:textId="77777777" w:rsidR="00016977" w:rsidRDefault="00016977" w:rsidP="00016977">
      <w:pPr>
        <w:pStyle w:val="Note"/>
        <w:rPr>
          <w:lang w:eastAsia="zh-CN"/>
        </w:rPr>
      </w:pPr>
      <w:r>
        <w:rPr>
          <w:lang w:eastAsia="zh-CN"/>
        </w:rPr>
        <w:t>注</w:t>
      </w:r>
      <w:r>
        <w:rPr>
          <w:lang w:eastAsia="zh-CN"/>
        </w:rPr>
        <w:t>1</w:t>
      </w:r>
      <w:r>
        <w:rPr>
          <w:rFonts w:hint="eastAsia"/>
          <w:lang w:eastAsia="zh-CN"/>
        </w:rPr>
        <w:t xml:space="preserve"> </w:t>
      </w:r>
      <w:r>
        <w:rPr>
          <w:lang w:eastAsia="zh-CN"/>
        </w:rPr>
        <w:t>–</w:t>
      </w:r>
      <w:r>
        <w:rPr>
          <w:rFonts w:hint="eastAsia"/>
          <w:lang w:eastAsia="zh-CN"/>
        </w:rPr>
        <w:t xml:space="preserve"> </w:t>
      </w:r>
      <w:r>
        <w:rPr>
          <w:lang w:eastAsia="zh-CN"/>
        </w:rPr>
        <w:t>最初的</w:t>
      </w:r>
      <w:r>
        <w:rPr>
          <w:lang w:eastAsia="zh-CN"/>
        </w:rPr>
        <w:t>WAVE</w:t>
      </w:r>
      <w:r>
        <w:rPr>
          <w:lang w:eastAsia="zh-CN"/>
        </w:rPr>
        <w:t>规范</w:t>
      </w:r>
      <w:r>
        <w:rPr>
          <w:rFonts w:hint="eastAsia"/>
          <w:lang w:eastAsia="zh-CN"/>
        </w:rPr>
        <w:t>允许</w:t>
      </w:r>
      <w:r>
        <w:rPr>
          <w:rFonts w:hint="eastAsia"/>
          <w:lang w:eastAsia="zh-CN"/>
        </w:rPr>
        <w:t>2</w:t>
      </w:r>
      <w:r>
        <w:rPr>
          <w:rFonts w:hint="eastAsia"/>
          <w:lang w:eastAsia="zh-CN"/>
        </w:rPr>
        <w:t>个声道的</w:t>
      </w:r>
      <w:r>
        <w:rPr>
          <w:lang w:eastAsia="zh-CN"/>
        </w:rPr>
        <w:t>最低有效位</w:t>
      </w:r>
      <w:r>
        <w:rPr>
          <w:rFonts w:hint="eastAsia"/>
          <w:lang w:eastAsia="zh-CN"/>
        </w:rPr>
        <w:t>的单个</w:t>
      </w:r>
      <w:r>
        <w:rPr>
          <w:lang w:eastAsia="zh-CN"/>
        </w:rPr>
        <w:t>字节</w:t>
      </w:r>
      <w:r>
        <w:rPr>
          <w:rFonts w:hint="eastAsia"/>
          <w:lang w:eastAsia="zh-CN"/>
        </w:rPr>
        <w:t>，例如</w:t>
      </w:r>
      <w:r>
        <w:rPr>
          <w:rFonts w:hint="eastAsia"/>
          <w:lang w:eastAsia="zh-CN"/>
        </w:rPr>
        <w:t>2</w:t>
      </w:r>
      <w:r>
        <w:rPr>
          <w:rFonts w:hint="eastAsia"/>
          <w:lang w:eastAsia="zh-CN"/>
        </w:rPr>
        <w:t>个声道的</w:t>
      </w:r>
      <w:r>
        <w:rPr>
          <w:lang w:eastAsia="zh-CN"/>
        </w:rPr>
        <w:t>20</w:t>
      </w:r>
      <w:r>
        <w:rPr>
          <w:rFonts w:hint="eastAsia"/>
          <w:lang w:eastAsia="zh-CN"/>
        </w:rPr>
        <w:t>比特</w:t>
      </w:r>
      <w:r>
        <w:rPr>
          <w:lang w:eastAsia="zh-CN"/>
        </w:rPr>
        <w:t>抽样</w:t>
      </w:r>
      <w:r>
        <w:rPr>
          <w:rFonts w:hint="eastAsia"/>
          <w:lang w:eastAsia="zh-CN"/>
        </w:rPr>
        <w:t>打包到</w:t>
      </w:r>
      <w:r>
        <w:rPr>
          <w:lang w:eastAsia="zh-CN"/>
        </w:rPr>
        <w:t>5</w:t>
      </w:r>
      <w:r>
        <w:rPr>
          <w:rFonts w:hint="eastAsia"/>
          <w:lang w:eastAsia="zh-CN"/>
        </w:rPr>
        <w:t>个共享</w:t>
      </w:r>
      <w:r>
        <w:rPr>
          <w:lang w:val="en-US" w:eastAsia="zh-CN"/>
        </w:rPr>
        <w:t>字节</w:t>
      </w:r>
      <w:r>
        <w:rPr>
          <w:rFonts w:hint="eastAsia"/>
          <w:lang w:eastAsia="zh-CN"/>
        </w:rPr>
        <w:t>。本建议书规定每个</w:t>
      </w:r>
      <w:r>
        <w:rPr>
          <w:lang w:eastAsia="zh-CN"/>
        </w:rPr>
        <w:t>音频抽样</w:t>
      </w:r>
      <w:r>
        <w:rPr>
          <w:rFonts w:hint="eastAsia"/>
          <w:lang w:eastAsia="zh-CN"/>
        </w:rPr>
        <w:t>的</w:t>
      </w:r>
      <w:r>
        <w:rPr>
          <w:lang w:eastAsia="zh-CN"/>
        </w:rPr>
        <w:t>整数字节</w:t>
      </w:r>
      <w:r>
        <w:rPr>
          <w:rFonts w:hint="eastAsia"/>
          <w:lang w:eastAsia="zh-CN"/>
        </w:rPr>
        <w:t>，以减少具体实施中的模糊性并实现最大限度的互换兼容性。</w:t>
      </w:r>
    </w:p>
    <w:p w14:paraId="52C48191" w14:textId="77777777" w:rsidR="00016977" w:rsidRDefault="00016977" w:rsidP="00016977">
      <w:pPr>
        <w:pStyle w:val="Heading2"/>
        <w:rPr>
          <w:lang w:val="en-US" w:eastAsia="zh-CN"/>
        </w:rPr>
      </w:pPr>
      <w:bookmarkStart w:id="130" w:name="_Toc472005635"/>
      <w:bookmarkEnd w:id="129"/>
      <w:r>
        <w:rPr>
          <w:lang w:val="en-US" w:eastAsia="zh-CN"/>
        </w:rPr>
        <w:t>2.1</w:t>
      </w:r>
      <w:r>
        <w:rPr>
          <w:lang w:val="en-US" w:eastAsia="zh-CN"/>
        </w:rPr>
        <w:tab/>
        <w:t>PCM WAVE</w:t>
      </w:r>
      <w:r>
        <w:rPr>
          <w:lang w:val="en-US" w:eastAsia="zh-CN"/>
        </w:rPr>
        <w:t>文件</w:t>
      </w:r>
      <w:r>
        <w:rPr>
          <w:rFonts w:hint="eastAsia"/>
          <w:lang w:val="en-US" w:eastAsia="zh-CN"/>
        </w:rPr>
        <w:t>的</w:t>
      </w:r>
      <w:r>
        <w:rPr>
          <w:lang w:val="en-US" w:eastAsia="zh-CN"/>
        </w:rPr>
        <w:t>数据打包</w:t>
      </w:r>
      <w:bookmarkEnd w:id="130"/>
    </w:p>
    <w:p w14:paraId="57AB8C57" w14:textId="77777777" w:rsidR="00016977" w:rsidRDefault="00016977" w:rsidP="00016977">
      <w:pPr>
        <w:ind w:firstLineChars="200" w:firstLine="480"/>
        <w:rPr>
          <w:lang w:val="en-US" w:eastAsia="zh-CN"/>
        </w:rPr>
      </w:pPr>
      <w:r>
        <w:rPr>
          <w:rFonts w:hint="eastAsia"/>
          <w:lang w:val="en-US" w:eastAsia="zh-CN"/>
        </w:rPr>
        <w:t>在</w:t>
      </w:r>
      <w:r>
        <w:rPr>
          <w:lang w:val="en-US" w:eastAsia="zh-CN"/>
        </w:rPr>
        <w:t>单</w:t>
      </w:r>
      <w:r>
        <w:rPr>
          <w:rFonts w:hint="eastAsia"/>
          <w:lang w:val="en-US" w:eastAsia="zh-CN"/>
        </w:rPr>
        <w:t>声道的</w:t>
      </w:r>
      <w:r>
        <w:rPr>
          <w:lang w:val="en-US" w:eastAsia="zh-CN"/>
        </w:rPr>
        <w:t>WAVE</w:t>
      </w:r>
      <w:r>
        <w:rPr>
          <w:lang w:val="en-US" w:eastAsia="zh-CN"/>
        </w:rPr>
        <w:t>文件</w:t>
      </w:r>
      <w:r>
        <w:rPr>
          <w:rFonts w:hint="eastAsia"/>
          <w:lang w:val="en-US" w:eastAsia="zh-CN"/>
        </w:rPr>
        <w:t>中，</w:t>
      </w:r>
      <w:r>
        <w:rPr>
          <w:lang w:val="en-US" w:eastAsia="zh-CN"/>
        </w:rPr>
        <w:t>抽样</w:t>
      </w:r>
      <w:r>
        <w:rPr>
          <w:rFonts w:hint="eastAsia"/>
          <w:lang w:val="en-US" w:eastAsia="zh-CN"/>
        </w:rPr>
        <w:t>是连续存储的。对于</w:t>
      </w:r>
      <w:r>
        <w:rPr>
          <w:lang w:val="en-US" w:eastAsia="zh-CN"/>
        </w:rPr>
        <w:t>立体声</w:t>
      </w:r>
      <w:r>
        <w:rPr>
          <w:lang w:val="en-US" w:eastAsia="zh-CN"/>
        </w:rPr>
        <w:t>WAVE</w:t>
      </w:r>
      <w:r>
        <w:rPr>
          <w:lang w:val="en-US" w:eastAsia="zh-CN"/>
        </w:rPr>
        <w:t>文件</w:t>
      </w:r>
      <w:r>
        <w:rPr>
          <w:rFonts w:hint="eastAsia"/>
          <w:lang w:val="en-US" w:eastAsia="zh-CN"/>
        </w:rPr>
        <w:t>，声道</w:t>
      </w:r>
      <w:r>
        <w:rPr>
          <w:lang w:val="en-US" w:eastAsia="zh-CN"/>
        </w:rPr>
        <w:t>0</w:t>
      </w:r>
      <w:r>
        <w:rPr>
          <w:rFonts w:hint="eastAsia"/>
          <w:lang w:val="en-US" w:eastAsia="zh-CN"/>
        </w:rPr>
        <w:t>表示</w:t>
      </w:r>
      <w:r>
        <w:rPr>
          <w:lang w:val="en-US" w:eastAsia="zh-CN"/>
        </w:rPr>
        <w:t>左</w:t>
      </w:r>
      <w:r>
        <w:rPr>
          <w:rFonts w:hint="eastAsia"/>
          <w:lang w:val="en-US" w:eastAsia="zh-CN"/>
        </w:rPr>
        <w:t>声道，声道</w:t>
      </w:r>
      <w:r>
        <w:rPr>
          <w:lang w:val="en-US" w:eastAsia="zh-CN"/>
        </w:rPr>
        <w:t>1</w:t>
      </w:r>
      <w:r>
        <w:rPr>
          <w:rFonts w:hint="eastAsia"/>
          <w:lang w:val="en-US" w:eastAsia="zh-CN"/>
        </w:rPr>
        <w:t>表示右声道。</w:t>
      </w:r>
      <w:r>
        <w:rPr>
          <w:lang w:val="en-US" w:eastAsia="zh-CN"/>
        </w:rPr>
        <w:t>多</w:t>
      </w:r>
      <w:r>
        <w:rPr>
          <w:rFonts w:hint="eastAsia"/>
          <w:lang w:val="en-US" w:eastAsia="zh-CN"/>
        </w:rPr>
        <w:t>声道</w:t>
      </w:r>
      <w:r>
        <w:rPr>
          <w:lang w:val="en-US" w:eastAsia="zh-CN"/>
        </w:rPr>
        <w:t>WAVE</w:t>
      </w:r>
      <w:r>
        <w:rPr>
          <w:lang w:val="en-US" w:eastAsia="zh-CN"/>
        </w:rPr>
        <w:t>文件</w:t>
      </w:r>
      <w:r>
        <w:rPr>
          <w:rFonts w:hint="eastAsia"/>
          <w:lang w:val="en-US" w:eastAsia="zh-CN"/>
        </w:rPr>
        <w:t>中，</w:t>
      </w:r>
      <w:r>
        <w:rPr>
          <w:lang w:val="en-US" w:eastAsia="zh-CN"/>
        </w:rPr>
        <w:t>抽样</w:t>
      </w:r>
      <w:r>
        <w:rPr>
          <w:rFonts w:hint="eastAsia"/>
          <w:lang w:val="en-US" w:eastAsia="zh-CN"/>
        </w:rPr>
        <w:t>是隔行交织的。</w:t>
      </w:r>
    </w:p>
    <w:p w14:paraId="6B33B853" w14:textId="77777777" w:rsidR="00016977" w:rsidRDefault="00016977" w:rsidP="00016977">
      <w:pPr>
        <w:ind w:firstLineChars="200" w:firstLine="480"/>
        <w:rPr>
          <w:lang w:val="en-US" w:eastAsia="zh-CN"/>
        </w:rPr>
      </w:pPr>
      <w:r>
        <w:rPr>
          <w:rFonts w:hint="eastAsia"/>
          <w:lang w:val="en-US" w:eastAsia="zh-CN"/>
        </w:rPr>
        <w:t>下表表示</w:t>
      </w:r>
      <w:r>
        <w:rPr>
          <w:lang w:val="en-US" w:eastAsia="zh-CN"/>
        </w:rPr>
        <w:t>8</w:t>
      </w:r>
      <w:r>
        <w:rPr>
          <w:lang w:val="en-US" w:eastAsia="zh-CN"/>
        </w:rPr>
        <w:t>比特单声道</w:t>
      </w:r>
      <w:r>
        <w:rPr>
          <w:rFonts w:hint="eastAsia"/>
          <w:lang w:val="en-US" w:eastAsia="zh-CN"/>
        </w:rPr>
        <w:t>和</w:t>
      </w:r>
      <w:r>
        <w:rPr>
          <w:lang w:val="en-US" w:eastAsia="zh-CN"/>
        </w:rPr>
        <w:t>立体声</w:t>
      </w:r>
      <w:r>
        <w:rPr>
          <w:lang w:val="en-US" w:eastAsia="zh-CN"/>
        </w:rPr>
        <w:t>WAVE</w:t>
      </w:r>
      <w:r>
        <w:rPr>
          <w:lang w:val="en-US" w:eastAsia="zh-CN"/>
        </w:rPr>
        <w:t>文件</w:t>
      </w:r>
      <w:r>
        <w:rPr>
          <w:rFonts w:hint="eastAsia"/>
          <w:lang w:val="en-US" w:eastAsia="zh-CN"/>
        </w:rPr>
        <w:t>的</w:t>
      </w:r>
      <w:r>
        <w:rPr>
          <w:lang w:val="en-US" w:eastAsia="zh-CN"/>
        </w:rPr>
        <w:t>数据打包：</w:t>
      </w:r>
    </w:p>
    <w:p w14:paraId="59B9BBD8" w14:textId="77777777" w:rsidR="00016977" w:rsidRDefault="00016977" w:rsidP="00BC0E0C">
      <w:pPr>
        <w:pStyle w:val="Tabletitle"/>
        <w:spacing w:before="360"/>
        <w:rPr>
          <w:lang w:val="en-US" w:eastAsia="zh-CN"/>
        </w:rPr>
      </w:pPr>
      <w:bookmarkStart w:id="131" w:name="_Toc383830610"/>
      <w:r>
        <w:rPr>
          <w:lang w:val="en-US" w:eastAsia="zh-CN"/>
        </w:rPr>
        <w:t>8</w:t>
      </w:r>
      <w:r>
        <w:rPr>
          <w:lang w:val="en-US" w:eastAsia="zh-CN"/>
        </w:rPr>
        <w:t>比特单声道</w:t>
      </w:r>
      <w:r>
        <w:rPr>
          <w:lang w:val="en-US" w:eastAsia="zh-CN"/>
        </w:rPr>
        <w:t>PCM</w:t>
      </w:r>
      <w:r>
        <w:rPr>
          <w:rFonts w:hint="eastAsia"/>
          <w:lang w:val="en-US" w:eastAsia="zh-CN"/>
        </w:rPr>
        <w:t>的</w:t>
      </w:r>
      <w:r>
        <w:rPr>
          <w:lang w:val="en-US" w:eastAsia="zh-CN"/>
        </w:rPr>
        <w:t>数据打包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2268"/>
        <w:gridCol w:w="2268"/>
        <w:gridCol w:w="2268"/>
        <w:gridCol w:w="2268"/>
      </w:tblGrid>
      <w:tr w:rsidR="00016977" w14:paraId="05D826F9" w14:textId="77777777" w:rsidTr="00381EEF">
        <w:trPr>
          <w:jc w:val="center"/>
        </w:trPr>
        <w:tc>
          <w:tcPr>
            <w:tcW w:w="2268" w:type="dxa"/>
            <w:tcBorders>
              <w:bottom w:val="single" w:sz="4" w:space="0" w:color="auto"/>
            </w:tcBorders>
          </w:tcPr>
          <w:p w14:paraId="4568256F" w14:textId="77777777" w:rsidR="00016977" w:rsidRDefault="00016977" w:rsidP="00381EEF">
            <w:pPr>
              <w:pStyle w:val="Tabletext"/>
              <w:jc w:val="center"/>
            </w:pPr>
            <w:r>
              <w:rPr>
                <w:rFonts w:hint="eastAsia"/>
                <w:lang w:eastAsia="zh-CN"/>
              </w:rPr>
              <w:t>样本</w:t>
            </w:r>
            <w:r>
              <w:t>1</w:t>
            </w:r>
          </w:p>
        </w:tc>
        <w:tc>
          <w:tcPr>
            <w:tcW w:w="2268" w:type="dxa"/>
            <w:tcBorders>
              <w:bottom w:val="single" w:sz="4" w:space="0" w:color="auto"/>
            </w:tcBorders>
          </w:tcPr>
          <w:p w14:paraId="4770F69B" w14:textId="77777777" w:rsidR="00016977" w:rsidRDefault="00016977" w:rsidP="00381EEF">
            <w:pPr>
              <w:pStyle w:val="Tabletext"/>
              <w:jc w:val="center"/>
            </w:pPr>
            <w:r>
              <w:rPr>
                <w:rFonts w:hint="eastAsia"/>
                <w:lang w:eastAsia="zh-CN"/>
              </w:rPr>
              <w:t>样本</w:t>
            </w:r>
            <w:r>
              <w:t>2</w:t>
            </w:r>
          </w:p>
        </w:tc>
        <w:tc>
          <w:tcPr>
            <w:tcW w:w="2268" w:type="dxa"/>
            <w:tcBorders>
              <w:bottom w:val="single" w:sz="4" w:space="0" w:color="auto"/>
            </w:tcBorders>
          </w:tcPr>
          <w:p w14:paraId="53B165A2" w14:textId="77777777" w:rsidR="00016977" w:rsidRDefault="00016977" w:rsidP="00381EEF">
            <w:pPr>
              <w:pStyle w:val="Tabletext"/>
              <w:jc w:val="center"/>
            </w:pPr>
            <w:r>
              <w:rPr>
                <w:rFonts w:hint="eastAsia"/>
                <w:lang w:eastAsia="zh-CN"/>
              </w:rPr>
              <w:t>样本</w:t>
            </w:r>
            <w:r>
              <w:t>3</w:t>
            </w:r>
          </w:p>
        </w:tc>
        <w:tc>
          <w:tcPr>
            <w:tcW w:w="2268" w:type="dxa"/>
            <w:tcBorders>
              <w:bottom w:val="single" w:sz="4" w:space="0" w:color="auto"/>
            </w:tcBorders>
          </w:tcPr>
          <w:p w14:paraId="5794E313" w14:textId="77777777" w:rsidR="00016977" w:rsidRDefault="00016977" w:rsidP="00381EEF">
            <w:pPr>
              <w:pStyle w:val="Tabletext"/>
              <w:jc w:val="center"/>
            </w:pPr>
            <w:r>
              <w:rPr>
                <w:rFonts w:hint="eastAsia"/>
                <w:lang w:eastAsia="zh-CN"/>
              </w:rPr>
              <w:t>样本</w:t>
            </w:r>
            <w:r>
              <w:t>4</w:t>
            </w:r>
          </w:p>
        </w:tc>
      </w:tr>
      <w:tr w:rsidR="00016977" w14:paraId="2B81563D" w14:textId="77777777" w:rsidTr="00CD2E22">
        <w:trPr>
          <w:jc w:val="center"/>
        </w:trPr>
        <w:tc>
          <w:tcPr>
            <w:tcW w:w="2268" w:type="dxa"/>
          </w:tcPr>
          <w:p w14:paraId="505BD47B" w14:textId="77777777" w:rsidR="00016977" w:rsidRDefault="00016977" w:rsidP="00381EEF">
            <w:pPr>
              <w:pStyle w:val="Tabletext"/>
              <w:jc w:val="center"/>
            </w:pPr>
            <w:r>
              <w:rPr>
                <w:rFonts w:hint="eastAsia"/>
                <w:lang w:val="en-US" w:eastAsia="zh-CN"/>
              </w:rPr>
              <w:t>声道</w:t>
            </w:r>
            <w:r>
              <w:rPr>
                <w:rFonts w:hint="eastAsia"/>
                <w:lang w:eastAsia="zh-CN"/>
              </w:rPr>
              <w:t>0</w:t>
            </w:r>
          </w:p>
        </w:tc>
        <w:tc>
          <w:tcPr>
            <w:tcW w:w="2268" w:type="dxa"/>
          </w:tcPr>
          <w:p w14:paraId="6DF34B19" w14:textId="77777777" w:rsidR="00016977" w:rsidRDefault="00016977" w:rsidP="00381EEF">
            <w:pPr>
              <w:pStyle w:val="Tabletext"/>
              <w:jc w:val="center"/>
            </w:pPr>
            <w:r>
              <w:rPr>
                <w:rFonts w:hint="eastAsia"/>
                <w:lang w:val="en-US" w:eastAsia="zh-CN"/>
              </w:rPr>
              <w:t>声道</w:t>
            </w:r>
            <w:r>
              <w:rPr>
                <w:rFonts w:hint="eastAsia"/>
                <w:lang w:eastAsia="zh-CN"/>
              </w:rPr>
              <w:t>0</w:t>
            </w:r>
          </w:p>
        </w:tc>
        <w:tc>
          <w:tcPr>
            <w:tcW w:w="2268" w:type="dxa"/>
          </w:tcPr>
          <w:p w14:paraId="2994E4CF" w14:textId="77777777" w:rsidR="00016977" w:rsidRDefault="00016977" w:rsidP="00381EEF">
            <w:pPr>
              <w:pStyle w:val="Tabletext"/>
              <w:jc w:val="center"/>
            </w:pPr>
            <w:r>
              <w:rPr>
                <w:rFonts w:hint="eastAsia"/>
                <w:lang w:val="en-US" w:eastAsia="zh-CN"/>
              </w:rPr>
              <w:t>声道</w:t>
            </w:r>
            <w:r>
              <w:rPr>
                <w:rFonts w:hint="eastAsia"/>
                <w:lang w:eastAsia="zh-CN"/>
              </w:rPr>
              <w:t>0</w:t>
            </w:r>
          </w:p>
        </w:tc>
        <w:tc>
          <w:tcPr>
            <w:tcW w:w="2268" w:type="dxa"/>
          </w:tcPr>
          <w:p w14:paraId="501AB43D" w14:textId="77777777" w:rsidR="00016977" w:rsidRDefault="00016977" w:rsidP="00381EEF">
            <w:pPr>
              <w:pStyle w:val="Tabletext"/>
              <w:jc w:val="center"/>
            </w:pPr>
            <w:r>
              <w:rPr>
                <w:rFonts w:hint="eastAsia"/>
                <w:lang w:val="en-US" w:eastAsia="zh-CN"/>
              </w:rPr>
              <w:t>声道</w:t>
            </w:r>
            <w:r>
              <w:t>0</w:t>
            </w:r>
          </w:p>
        </w:tc>
      </w:tr>
    </w:tbl>
    <w:p w14:paraId="5A76B7C5" w14:textId="77777777" w:rsidR="00381EEF" w:rsidRPr="002A590B" w:rsidRDefault="00381EEF" w:rsidP="00381EEF">
      <w:pPr>
        <w:pStyle w:val="Tablefin"/>
      </w:pPr>
    </w:p>
    <w:p w14:paraId="00958E0B" w14:textId="77777777" w:rsidR="00016977" w:rsidRDefault="00016977" w:rsidP="00BC0E0C">
      <w:pPr>
        <w:pStyle w:val="Tabletitle"/>
        <w:spacing w:before="360"/>
        <w:rPr>
          <w:lang w:eastAsia="zh-CN"/>
        </w:rPr>
      </w:pPr>
      <w:r>
        <w:rPr>
          <w:lang w:val="en-US" w:eastAsia="zh-CN"/>
        </w:rPr>
        <w:t>8</w:t>
      </w:r>
      <w:r>
        <w:rPr>
          <w:lang w:val="en-US" w:eastAsia="zh-CN"/>
        </w:rPr>
        <w:t>比特立体声</w:t>
      </w:r>
      <w:r>
        <w:rPr>
          <w:lang w:val="en-US" w:eastAsia="zh-CN"/>
        </w:rPr>
        <w:t>PCM</w:t>
      </w:r>
      <w:r>
        <w:rPr>
          <w:rFonts w:hint="eastAsia"/>
          <w:lang w:val="en-US" w:eastAsia="zh-CN"/>
        </w:rPr>
        <w:t>的</w:t>
      </w:r>
      <w:r>
        <w:rPr>
          <w:lang w:val="en-US" w:eastAsia="zh-CN"/>
        </w:rPr>
        <w:t>数据打包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8"/>
        <w:gridCol w:w="2268"/>
        <w:gridCol w:w="2268"/>
        <w:gridCol w:w="2268"/>
      </w:tblGrid>
      <w:tr w:rsidR="00016977" w14:paraId="5D64B230" w14:textId="77777777" w:rsidTr="00CD2E22">
        <w:trPr>
          <w:jc w:val="center"/>
        </w:trPr>
        <w:tc>
          <w:tcPr>
            <w:tcW w:w="4536" w:type="dxa"/>
            <w:gridSpan w:val="2"/>
          </w:tcPr>
          <w:p w14:paraId="0476F5C5" w14:textId="77777777" w:rsidR="00016977" w:rsidRPr="00381EEF" w:rsidRDefault="00016977" w:rsidP="00381EEF">
            <w:pPr>
              <w:pStyle w:val="Tabletext"/>
              <w:jc w:val="center"/>
              <w:rPr>
                <w:lang w:val="en-US"/>
              </w:rPr>
            </w:pPr>
            <w:r>
              <w:rPr>
                <w:rFonts w:hint="eastAsia"/>
                <w:lang w:eastAsia="zh-CN"/>
              </w:rPr>
              <w:t>样本</w:t>
            </w:r>
            <w:r>
              <w:t>1</w:t>
            </w:r>
          </w:p>
        </w:tc>
        <w:tc>
          <w:tcPr>
            <w:tcW w:w="4536" w:type="dxa"/>
            <w:gridSpan w:val="2"/>
          </w:tcPr>
          <w:p w14:paraId="62BF3BC4" w14:textId="77777777" w:rsidR="00016977" w:rsidRDefault="00016977" w:rsidP="00381EEF">
            <w:pPr>
              <w:pStyle w:val="Tabletext"/>
              <w:jc w:val="center"/>
            </w:pPr>
            <w:r>
              <w:rPr>
                <w:rFonts w:hint="eastAsia"/>
                <w:lang w:eastAsia="zh-CN"/>
              </w:rPr>
              <w:t>样本</w:t>
            </w:r>
            <w:r>
              <w:t>2</w:t>
            </w:r>
          </w:p>
        </w:tc>
      </w:tr>
      <w:tr w:rsidR="00016977" w14:paraId="1F604E06" w14:textId="77777777" w:rsidTr="00CD2E22">
        <w:trPr>
          <w:jc w:val="center"/>
        </w:trPr>
        <w:tc>
          <w:tcPr>
            <w:tcW w:w="2268" w:type="dxa"/>
          </w:tcPr>
          <w:p w14:paraId="7B14D02C" w14:textId="77777777" w:rsidR="00016977" w:rsidRDefault="00016977" w:rsidP="00381EEF">
            <w:pPr>
              <w:pStyle w:val="Tabletext"/>
              <w:jc w:val="center"/>
            </w:pPr>
            <w:r>
              <w:rPr>
                <w:rFonts w:hint="eastAsia"/>
                <w:lang w:val="en-US" w:eastAsia="zh-CN"/>
              </w:rPr>
              <w:t>声道</w:t>
            </w:r>
            <w:r>
              <w:t xml:space="preserve">0 </w:t>
            </w:r>
            <w:r>
              <w:br/>
            </w:r>
            <w:r>
              <w:rPr>
                <w:lang w:eastAsia="zh-CN"/>
              </w:rPr>
              <w:t>（左）</w:t>
            </w:r>
          </w:p>
        </w:tc>
        <w:tc>
          <w:tcPr>
            <w:tcW w:w="2268" w:type="dxa"/>
          </w:tcPr>
          <w:p w14:paraId="68832809" w14:textId="77777777" w:rsidR="00016977" w:rsidRDefault="00016977" w:rsidP="00381EEF">
            <w:pPr>
              <w:pStyle w:val="Tabletext"/>
              <w:jc w:val="center"/>
            </w:pPr>
            <w:r>
              <w:rPr>
                <w:rFonts w:hint="eastAsia"/>
                <w:lang w:val="en-US" w:eastAsia="zh-CN"/>
              </w:rPr>
              <w:t>声道</w:t>
            </w:r>
            <w:r>
              <w:t xml:space="preserve">1 </w:t>
            </w:r>
            <w:r>
              <w:br/>
            </w:r>
            <w:r>
              <w:t>（右）</w:t>
            </w:r>
          </w:p>
        </w:tc>
        <w:tc>
          <w:tcPr>
            <w:tcW w:w="2268" w:type="dxa"/>
          </w:tcPr>
          <w:p w14:paraId="0AA3CB72" w14:textId="77777777" w:rsidR="00016977" w:rsidRDefault="00016977" w:rsidP="00381EEF">
            <w:pPr>
              <w:pStyle w:val="Tabletext"/>
              <w:jc w:val="center"/>
            </w:pPr>
            <w:r>
              <w:rPr>
                <w:rFonts w:hint="eastAsia"/>
                <w:lang w:val="en-US" w:eastAsia="zh-CN"/>
              </w:rPr>
              <w:t>声道</w:t>
            </w:r>
            <w:r>
              <w:t xml:space="preserve">0 </w:t>
            </w:r>
            <w:r>
              <w:br/>
            </w:r>
            <w:r>
              <w:t>（左）</w:t>
            </w:r>
          </w:p>
        </w:tc>
        <w:tc>
          <w:tcPr>
            <w:tcW w:w="2268" w:type="dxa"/>
          </w:tcPr>
          <w:p w14:paraId="48C096A7" w14:textId="77777777" w:rsidR="00016977" w:rsidRDefault="00016977" w:rsidP="00381EEF">
            <w:pPr>
              <w:pStyle w:val="Tabletext"/>
              <w:jc w:val="center"/>
            </w:pPr>
            <w:r>
              <w:rPr>
                <w:rFonts w:hint="eastAsia"/>
                <w:lang w:val="en-US" w:eastAsia="zh-CN"/>
              </w:rPr>
              <w:t>声道</w:t>
            </w:r>
            <w:r>
              <w:t xml:space="preserve">1 </w:t>
            </w:r>
            <w:r>
              <w:br/>
            </w:r>
            <w:r>
              <w:t>（右）</w:t>
            </w:r>
          </w:p>
        </w:tc>
      </w:tr>
    </w:tbl>
    <w:p w14:paraId="5AD89C73" w14:textId="77777777" w:rsidR="00381EEF" w:rsidRPr="002A590B" w:rsidRDefault="00381EEF" w:rsidP="00381EEF">
      <w:pPr>
        <w:pStyle w:val="Tablefin"/>
      </w:pPr>
    </w:p>
    <w:p w14:paraId="6475B787" w14:textId="77777777" w:rsidR="00016977" w:rsidRDefault="00016977" w:rsidP="00BC0E0C">
      <w:pPr>
        <w:keepNext/>
        <w:keepLines/>
        <w:spacing w:before="240"/>
        <w:ind w:firstLineChars="200" w:firstLine="480"/>
        <w:rPr>
          <w:lang w:val="en-US" w:eastAsia="zh-CN"/>
        </w:rPr>
      </w:pPr>
      <w:r>
        <w:rPr>
          <w:rFonts w:hint="eastAsia"/>
          <w:lang w:val="en-US" w:eastAsia="zh-CN"/>
        </w:rPr>
        <w:lastRenderedPageBreak/>
        <w:t>下表表示</w:t>
      </w:r>
      <w:r>
        <w:rPr>
          <w:lang w:val="en-US" w:eastAsia="zh-CN"/>
        </w:rPr>
        <w:t>16</w:t>
      </w:r>
      <w:r>
        <w:rPr>
          <w:lang w:val="en-US" w:eastAsia="zh-CN"/>
        </w:rPr>
        <w:t>比特单声道</w:t>
      </w:r>
      <w:r>
        <w:rPr>
          <w:rFonts w:hint="eastAsia"/>
          <w:lang w:val="en-US" w:eastAsia="zh-CN"/>
        </w:rPr>
        <w:t>和</w:t>
      </w:r>
      <w:r>
        <w:rPr>
          <w:lang w:val="en-US" w:eastAsia="zh-CN"/>
        </w:rPr>
        <w:t>立体声</w:t>
      </w:r>
      <w:r>
        <w:rPr>
          <w:lang w:val="en-US" w:eastAsia="zh-CN"/>
        </w:rPr>
        <w:t>WAVE</w:t>
      </w:r>
      <w:r>
        <w:rPr>
          <w:lang w:val="en-US" w:eastAsia="zh-CN"/>
        </w:rPr>
        <w:t>文件</w:t>
      </w:r>
      <w:r>
        <w:rPr>
          <w:rFonts w:hint="eastAsia"/>
          <w:lang w:val="en-US" w:eastAsia="zh-CN"/>
        </w:rPr>
        <w:t>的</w:t>
      </w:r>
      <w:r>
        <w:rPr>
          <w:lang w:val="en-US" w:eastAsia="zh-CN"/>
        </w:rPr>
        <w:t>数据打包：</w:t>
      </w:r>
    </w:p>
    <w:p w14:paraId="130EAFA8" w14:textId="77777777" w:rsidR="00016977" w:rsidRDefault="00016977" w:rsidP="00016977">
      <w:pPr>
        <w:pStyle w:val="Tabletitle"/>
        <w:spacing w:before="360"/>
        <w:rPr>
          <w:lang w:val="en-US" w:eastAsia="zh-CN"/>
        </w:rPr>
      </w:pPr>
      <w:r>
        <w:rPr>
          <w:lang w:val="en-US" w:eastAsia="zh-CN"/>
        </w:rPr>
        <w:t>16</w:t>
      </w:r>
      <w:r>
        <w:rPr>
          <w:lang w:val="en-US" w:eastAsia="zh-CN"/>
        </w:rPr>
        <w:t>比特单声道</w:t>
      </w:r>
      <w:r>
        <w:rPr>
          <w:lang w:val="en-US" w:eastAsia="zh-CN"/>
        </w:rPr>
        <w:t>PCM</w:t>
      </w:r>
      <w:r>
        <w:rPr>
          <w:rFonts w:hint="eastAsia"/>
          <w:lang w:val="en-US" w:eastAsia="zh-CN"/>
        </w:rPr>
        <w:t>的</w:t>
      </w:r>
      <w:r>
        <w:rPr>
          <w:lang w:val="en-US" w:eastAsia="zh-CN"/>
        </w:rPr>
        <w:t>数据打包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2268"/>
        <w:gridCol w:w="2268"/>
        <w:gridCol w:w="2268"/>
        <w:gridCol w:w="2268"/>
      </w:tblGrid>
      <w:tr w:rsidR="00016977" w14:paraId="3B8970FD" w14:textId="77777777" w:rsidTr="00CD2E22">
        <w:trPr>
          <w:jc w:val="center"/>
        </w:trPr>
        <w:tc>
          <w:tcPr>
            <w:tcW w:w="4536" w:type="dxa"/>
            <w:gridSpan w:val="2"/>
          </w:tcPr>
          <w:p w14:paraId="35756BF1" w14:textId="77777777" w:rsidR="00016977" w:rsidRDefault="00016977" w:rsidP="00CD2E22">
            <w:pPr>
              <w:pStyle w:val="Tabletext"/>
              <w:jc w:val="center"/>
            </w:pPr>
            <w:r>
              <w:rPr>
                <w:rFonts w:hint="eastAsia"/>
                <w:lang w:eastAsia="zh-CN"/>
              </w:rPr>
              <w:t>样本</w:t>
            </w:r>
            <w:r>
              <w:t>1</w:t>
            </w:r>
          </w:p>
        </w:tc>
        <w:tc>
          <w:tcPr>
            <w:tcW w:w="4536" w:type="dxa"/>
            <w:gridSpan w:val="2"/>
          </w:tcPr>
          <w:p w14:paraId="74BAC0F5" w14:textId="77777777" w:rsidR="00016977" w:rsidRDefault="00016977" w:rsidP="00CD2E22">
            <w:pPr>
              <w:pStyle w:val="Tabletext"/>
              <w:jc w:val="center"/>
            </w:pPr>
            <w:r>
              <w:rPr>
                <w:rFonts w:hint="eastAsia"/>
                <w:lang w:eastAsia="zh-CN"/>
              </w:rPr>
              <w:t>样本</w:t>
            </w:r>
            <w:r>
              <w:t>2</w:t>
            </w:r>
          </w:p>
        </w:tc>
      </w:tr>
      <w:tr w:rsidR="00016977" w14:paraId="71088BD5" w14:textId="77777777" w:rsidTr="00CD2E22">
        <w:trPr>
          <w:jc w:val="center"/>
        </w:trPr>
        <w:tc>
          <w:tcPr>
            <w:tcW w:w="2268" w:type="dxa"/>
          </w:tcPr>
          <w:p w14:paraId="22C068A9" w14:textId="77777777" w:rsidR="00016977" w:rsidRDefault="00016977" w:rsidP="00CD2E22">
            <w:pPr>
              <w:pStyle w:val="Tabletext"/>
              <w:jc w:val="center"/>
            </w:pPr>
            <w:r>
              <w:rPr>
                <w:rFonts w:hint="eastAsia"/>
                <w:lang w:val="en-US" w:eastAsia="zh-CN"/>
              </w:rPr>
              <w:t>声道</w:t>
            </w:r>
            <w:r>
              <w:t>0</w:t>
            </w:r>
            <w:r>
              <w:br/>
            </w:r>
            <w:r>
              <w:rPr>
                <w:lang w:eastAsia="zh-CN"/>
              </w:rPr>
              <w:t>低阶字节</w:t>
            </w:r>
          </w:p>
        </w:tc>
        <w:tc>
          <w:tcPr>
            <w:tcW w:w="2268" w:type="dxa"/>
          </w:tcPr>
          <w:p w14:paraId="4A7BF190" w14:textId="77777777" w:rsidR="00016977" w:rsidRDefault="00016977" w:rsidP="00CD2E22">
            <w:pPr>
              <w:pStyle w:val="Tabletext"/>
              <w:jc w:val="center"/>
            </w:pPr>
            <w:r>
              <w:rPr>
                <w:rFonts w:hint="eastAsia"/>
                <w:lang w:val="en-US" w:eastAsia="zh-CN"/>
              </w:rPr>
              <w:t>声道</w:t>
            </w:r>
            <w:r>
              <w:t>0</w:t>
            </w:r>
            <w:r>
              <w:br/>
            </w:r>
            <w:r>
              <w:rPr>
                <w:lang w:eastAsia="zh-CN"/>
              </w:rPr>
              <w:t>高阶字节</w:t>
            </w:r>
          </w:p>
        </w:tc>
        <w:tc>
          <w:tcPr>
            <w:tcW w:w="2268" w:type="dxa"/>
          </w:tcPr>
          <w:p w14:paraId="0FEEF6CF" w14:textId="77777777" w:rsidR="00016977" w:rsidRDefault="00016977" w:rsidP="00CD2E22">
            <w:pPr>
              <w:pStyle w:val="Tabletext"/>
              <w:jc w:val="center"/>
            </w:pPr>
            <w:r>
              <w:rPr>
                <w:rFonts w:hint="eastAsia"/>
                <w:lang w:val="en-US" w:eastAsia="zh-CN"/>
              </w:rPr>
              <w:t>声道</w:t>
            </w:r>
            <w:r>
              <w:t>0</w:t>
            </w:r>
            <w:r>
              <w:br/>
            </w:r>
            <w:r>
              <w:rPr>
                <w:lang w:eastAsia="zh-CN"/>
              </w:rPr>
              <w:t>低阶字节</w:t>
            </w:r>
          </w:p>
        </w:tc>
        <w:tc>
          <w:tcPr>
            <w:tcW w:w="2268" w:type="dxa"/>
          </w:tcPr>
          <w:p w14:paraId="5D7F2057" w14:textId="77777777" w:rsidR="00016977" w:rsidRDefault="00016977" w:rsidP="00CD2E22">
            <w:pPr>
              <w:pStyle w:val="Tabletext"/>
              <w:jc w:val="center"/>
            </w:pPr>
            <w:r>
              <w:rPr>
                <w:rFonts w:hint="eastAsia"/>
                <w:lang w:val="en-US" w:eastAsia="zh-CN"/>
              </w:rPr>
              <w:t>声道</w:t>
            </w:r>
            <w:r>
              <w:t>0</w:t>
            </w:r>
            <w:r>
              <w:br/>
            </w:r>
            <w:r>
              <w:rPr>
                <w:lang w:eastAsia="zh-CN"/>
              </w:rPr>
              <w:t>高阶字节</w:t>
            </w:r>
          </w:p>
        </w:tc>
      </w:tr>
    </w:tbl>
    <w:p w14:paraId="24996F9C" w14:textId="77777777" w:rsidR="00381EEF" w:rsidRPr="002A590B" w:rsidRDefault="00381EEF" w:rsidP="00381EEF">
      <w:pPr>
        <w:pStyle w:val="Tablefin"/>
      </w:pPr>
    </w:p>
    <w:p w14:paraId="696B3F49" w14:textId="77777777" w:rsidR="00016977" w:rsidRPr="00BC0E0C" w:rsidRDefault="00016977" w:rsidP="00BC0E0C">
      <w:pPr>
        <w:pStyle w:val="Tabletitle"/>
        <w:spacing w:before="360"/>
        <w:rPr>
          <w:bCs/>
          <w:lang w:val="en-US" w:eastAsia="zh-CN"/>
        </w:rPr>
      </w:pPr>
      <w:r w:rsidRPr="00BC0E0C">
        <w:rPr>
          <w:bCs/>
          <w:lang w:val="en-US" w:eastAsia="zh-CN"/>
        </w:rPr>
        <w:t>16</w:t>
      </w:r>
      <w:r w:rsidRPr="00BC0E0C">
        <w:rPr>
          <w:bCs/>
          <w:lang w:val="en-US" w:eastAsia="zh-CN"/>
        </w:rPr>
        <w:t>比特立体声</w:t>
      </w:r>
      <w:r w:rsidRPr="00BC0E0C">
        <w:rPr>
          <w:bCs/>
          <w:lang w:val="en-US" w:eastAsia="zh-CN"/>
        </w:rPr>
        <w:t>PCM</w:t>
      </w:r>
      <w:r w:rsidRPr="00BC0E0C">
        <w:rPr>
          <w:rFonts w:hint="eastAsia"/>
          <w:bCs/>
          <w:lang w:val="en-US" w:eastAsia="zh-CN"/>
        </w:rPr>
        <w:t>的</w:t>
      </w:r>
      <w:r w:rsidRPr="00BC0E0C">
        <w:rPr>
          <w:bCs/>
          <w:lang w:val="en-US" w:eastAsia="zh-CN"/>
        </w:rPr>
        <w:t>数据打包</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2268"/>
        <w:gridCol w:w="2268"/>
        <w:gridCol w:w="2268"/>
        <w:gridCol w:w="2403"/>
      </w:tblGrid>
      <w:tr w:rsidR="00016977" w14:paraId="6F5869BF" w14:textId="77777777" w:rsidTr="00CD2E22">
        <w:trPr>
          <w:jc w:val="center"/>
        </w:trPr>
        <w:tc>
          <w:tcPr>
            <w:tcW w:w="9207" w:type="dxa"/>
            <w:gridSpan w:val="4"/>
          </w:tcPr>
          <w:p w14:paraId="5267B35A" w14:textId="77777777" w:rsidR="00016977" w:rsidRDefault="00016977" w:rsidP="00CD2E22">
            <w:pPr>
              <w:pStyle w:val="Tabletext"/>
              <w:jc w:val="center"/>
            </w:pPr>
            <w:r>
              <w:rPr>
                <w:rFonts w:hint="eastAsia"/>
                <w:lang w:eastAsia="zh-CN"/>
              </w:rPr>
              <w:t>样本</w:t>
            </w:r>
            <w:r>
              <w:t>1</w:t>
            </w:r>
          </w:p>
        </w:tc>
      </w:tr>
      <w:tr w:rsidR="00016977" w14:paraId="4F6212CA" w14:textId="77777777" w:rsidTr="00CD2E22">
        <w:trPr>
          <w:jc w:val="center"/>
        </w:trPr>
        <w:tc>
          <w:tcPr>
            <w:tcW w:w="2268" w:type="dxa"/>
          </w:tcPr>
          <w:p w14:paraId="2DDDAD5D" w14:textId="77777777" w:rsidR="00016977" w:rsidRDefault="00016977" w:rsidP="00CD2E22">
            <w:pPr>
              <w:pStyle w:val="Tabletext"/>
              <w:jc w:val="center"/>
            </w:pPr>
            <w:r>
              <w:rPr>
                <w:rFonts w:hint="eastAsia"/>
                <w:lang w:val="en-US" w:eastAsia="zh-CN"/>
              </w:rPr>
              <w:t>声道</w:t>
            </w:r>
            <w:r>
              <w:t>0</w:t>
            </w:r>
            <w:r>
              <w:t>（左）</w:t>
            </w:r>
          </w:p>
        </w:tc>
        <w:tc>
          <w:tcPr>
            <w:tcW w:w="2268" w:type="dxa"/>
          </w:tcPr>
          <w:p w14:paraId="2C508EB2" w14:textId="77777777" w:rsidR="00016977" w:rsidRDefault="00016977" w:rsidP="00CD2E22">
            <w:pPr>
              <w:pStyle w:val="Tabletext"/>
              <w:jc w:val="center"/>
            </w:pPr>
            <w:r>
              <w:rPr>
                <w:rFonts w:hint="eastAsia"/>
                <w:lang w:val="en-US" w:eastAsia="zh-CN"/>
              </w:rPr>
              <w:t>声道</w:t>
            </w:r>
            <w:r>
              <w:t>0</w:t>
            </w:r>
            <w:r>
              <w:t>（左）</w:t>
            </w:r>
          </w:p>
        </w:tc>
        <w:tc>
          <w:tcPr>
            <w:tcW w:w="2268" w:type="dxa"/>
          </w:tcPr>
          <w:p w14:paraId="297F0833" w14:textId="77777777" w:rsidR="00016977" w:rsidRDefault="00016977" w:rsidP="00CD2E22">
            <w:pPr>
              <w:pStyle w:val="Tabletext"/>
              <w:jc w:val="center"/>
            </w:pPr>
            <w:r>
              <w:rPr>
                <w:rFonts w:hint="eastAsia"/>
                <w:lang w:val="en-US" w:eastAsia="zh-CN"/>
              </w:rPr>
              <w:t>声道</w:t>
            </w:r>
            <w:r>
              <w:t>1</w:t>
            </w:r>
            <w:r>
              <w:t>（右）</w:t>
            </w:r>
          </w:p>
        </w:tc>
        <w:tc>
          <w:tcPr>
            <w:tcW w:w="2403" w:type="dxa"/>
          </w:tcPr>
          <w:p w14:paraId="096A5596" w14:textId="77777777" w:rsidR="00016977" w:rsidRDefault="00016977" w:rsidP="00CD2E22">
            <w:pPr>
              <w:pStyle w:val="Tabletext"/>
              <w:jc w:val="center"/>
            </w:pPr>
            <w:r>
              <w:rPr>
                <w:rFonts w:hint="eastAsia"/>
                <w:lang w:val="en-US" w:eastAsia="zh-CN"/>
              </w:rPr>
              <w:t>声道</w:t>
            </w:r>
            <w:r>
              <w:t>1</w:t>
            </w:r>
            <w:r>
              <w:t>（右）</w:t>
            </w:r>
          </w:p>
        </w:tc>
      </w:tr>
      <w:tr w:rsidR="00016977" w14:paraId="70CA80F9" w14:textId="77777777" w:rsidTr="00CD2E22">
        <w:trPr>
          <w:jc w:val="center"/>
        </w:trPr>
        <w:tc>
          <w:tcPr>
            <w:tcW w:w="2268" w:type="dxa"/>
          </w:tcPr>
          <w:p w14:paraId="0077AB2D" w14:textId="77777777" w:rsidR="00016977" w:rsidRDefault="00016977" w:rsidP="00CD2E22">
            <w:pPr>
              <w:pStyle w:val="Tabletext"/>
              <w:jc w:val="center"/>
            </w:pPr>
            <w:r>
              <w:rPr>
                <w:lang w:eastAsia="zh-CN"/>
              </w:rPr>
              <w:t>低阶字节</w:t>
            </w:r>
          </w:p>
        </w:tc>
        <w:tc>
          <w:tcPr>
            <w:tcW w:w="2268" w:type="dxa"/>
          </w:tcPr>
          <w:p w14:paraId="09EE7E05" w14:textId="77777777" w:rsidR="00016977" w:rsidRDefault="00016977" w:rsidP="00CD2E22">
            <w:pPr>
              <w:pStyle w:val="Tabletext"/>
              <w:jc w:val="center"/>
            </w:pPr>
            <w:r>
              <w:rPr>
                <w:lang w:eastAsia="zh-CN"/>
              </w:rPr>
              <w:t>高阶字节</w:t>
            </w:r>
          </w:p>
        </w:tc>
        <w:tc>
          <w:tcPr>
            <w:tcW w:w="2268" w:type="dxa"/>
          </w:tcPr>
          <w:p w14:paraId="1D6540CA" w14:textId="77777777" w:rsidR="00016977" w:rsidRDefault="00016977" w:rsidP="00CD2E22">
            <w:pPr>
              <w:pStyle w:val="Tabletext"/>
              <w:jc w:val="center"/>
            </w:pPr>
            <w:r>
              <w:rPr>
                <w:lang w:eastAsia="zh-CN"/>
              </w:rPr>
              <w:t>低阶字节</w:t>
            </w:r>
          </w:p>
        </w:tc>
        <w:tc>
          <w:tcPr>
            <w:tcW w:w="2403" w:type="dxa"/>
          </w:tcPr>
          <w:p w14:paraId="5073427C" w14:textId="77777777" w:rsidR="00016977" w:rsidRDefault="00016977" w:rsidP="00CD2E22">
            <w:pPr>
              <w:pStyle w:val="Tabletext"/>
              <w:jc w:val="center"/>
            </w:pPr>
            <w:r>
              <w:rPr>
                <w:lang w:eastAsia="zh-CN"/>
              </w:rPr>
              <w:t>高阶字节</w:t>
            </w:r>
          </w:p>
        </w:tc>
      </w:tr>
    </w:tbl>
    <w:p w14:paraId="500F81B6" w14:textId="77777777" w:rsidR="00381EEF" w:rsidRPr="002A590B" w:rsidRDefault="00381EEF" w:rsidP="00381EEF">
      <w:pPr>
        <w:pStyle w:val="Tablefin"/>
      </w:pPr>
      <w:bookmarkStart w:id="132" w:name="_Toc383830609"/>
      <w:bookmarkStart w:id="133" w:name="_Toc472005636"/>
    </w:p>
    <w:p w14:paraId="01FCEA0B" w14:textId="77777777" w:rsidR="00016977" w:rsidRDefault="00016977" w:rsidP="00016977">
      <w:pPr>
        <w:pStyle w:val="Heading2"/>
        <w:rPr>
          <w:lang w:val="en-US" w:eastAsia="zh-CN"/>
        </w:rPr>
      </w:pPr>
      <w:r>
        <w:rPr>
          <w:lang w:val="en-US" w:eastAsia="zh-CN"/>
        </w:rPr>
        <w:t>2.2</w:t>
      </w:r>
      <w:r>
        <w:rPr>
          <w:lang w:val="en-US" w:eastAsia="zh-CN"/>
        </w:rPr>
        <w:tab/>
      </w:r>
      <w:r>
        <w:rPr>
          <w:rFonts w:hint="eastAsia"/>
          <w:lang w:val="en-US" w:eastAsia="zh-CN"/>
        </w:rPr>
        <w:t>样本的</w:t>
      </w:r>
      <w:r>
        <w:rPr>
          <w:lang w:val="en-US" w:eastAsia="zh-CN"/>
        </w:rPr>
        <w:t>数据格式</w:t>
      </w:r>
      <w:bookmarkEnd w:id="132"/>
      <w:bookmarkEnd w:id="133"/>
    </w:p>
    <w:p w14:paraId="5EAB4DE9" w14:textId="77777777" w:rsidR="00016977" w:rsidRDefault="00016977" w:rsidP="00016977">
      <w:pPr>
        <w:ind w:firstLineChars="200" w:firstLine="480"/>
        <w:rPr>
          <w:lang w:val="en-US" w:eastAsia="zh-CN"/>
        </w:rPr>
      </w:pPr>
      <w:r>
        <w:rPr>
          <w:rFonts w:hint="eastAsia"/>
          <w:lang w:val="en-US" w:eastAsia="zh-CN"/>
        </w:rPr>
        <w:t>每个样本包含在整数</w:t>
      </w:r>
      <w:proofErr w:type="spellStart"/>
      <w:r>
        <w:rPr>
          <w:lang w:val="en-US" w:eastAsia="zh-CN"/>
        </w:rPr>
        <w:t>i</w:t>
      </w:r>
      <w:proofErr w:type="spellEnd"/>
      <w:r>
        <w:rPr>
          <w:rFonts w:hint="eastAsia"/>
          <w:lang w:val="en-US" w:eastAsia="zh-CN"/>
        </w:rPr>
        <w:t>中。</w:t>
      </w:r>
      <w:proofErr w:type="spellStart"/>
      <w:r>
        <w:rPr>
          <w:lang w:val="en-US" w:eastAsia="zh-CN"/>
        </w:rPr>
        <w:t>i</w:t>
      </w:r>
      <w:proofErr w:type="spellEnd"/>
      <w:r>
        <w:rPr>
          <w:rFonts w:hint="eastAsia"/>
          <w:lang w:val="en-US" w:eastAsia="zh-CN"/>
        </w:rPr>
        <w:t>的大小是包含特定样本大小所需要的最小的</w:t>
      </w:r>
      <w:r>
        <w:rPr>
          <w:lang w:val="en-US" w:eastAsia="zh-CN"/>
        </w:rPr>
        <w:t>字节</w:t>
      </w:r>
      <w:r>
        <w:rPr>
          <w:rFonts w:hint="eastAsia"/>
          <w:lang w:val="en-US" w:eastAsia="zh-CN"/>
        </w:rPr>
        <w:t>数。</w:t>
      </w:r>
      <w:r>
        <w:rPr>
          <w:lang w:val="en-US" w:eastAsia="zh-CN"/>
        </w:rPr>
        <w:t>最低有效字节</w:t>
      </w:r>
      <w:r>
        <w:rPr>
          <w:rFonts w:hint="eastAsia"/>
          <w:lang w:val="en-US" w:eastAsia="zh-CN"/>
        </w:rPr>
        <w:t>最先存储。表示样本</w:t>
      </w:r>
      <w:r>
        <w:rPr>
          <w:lang w:val="en-US" w:eastAsia="zh-CN"/>
        </w:rPr>
        <w:t>幅度</w:t>
      </w:r>
      <w:r>
        <w:rPr>
          <w:rFonts w:hint="eastAsia"/>
          <w:lang w:val="en-US" w:eastAsia="zh-CN"/>
        </w:rPr>
        <w:t>的比特存储在</w:t>
      </w:r>
      <w:proofErr w:type="spellStart"/>
      <w:r>
        <w:rPr>
          <w:lang w:val="en-US" w:eastAsia="zh-CN"/>
        </w:rPr>
        <w:t>i</w:t>
      </w:r>
      <w:proofErr w:type="spellEnd"/>
      <w:r>
        <w:rPr>
          <w:rFonts w:hint="eastAsia"/>
          <w:lang w:val="en-US" w:eastAsia="zh-CN"/>
        </w:rPr>
        <w:t>的</w:t>
      </w:r>
      <w:r>
        <w:rPr>
          <w:lang w:val="en-US" w:eastAsia="zh-CN"/>
        </w:rPr>
        <w:t>最高有效位</w:t>
      </w:r>
      <w:r>
        <w:rPr>
          <w:rFonts w:hint="eastAsia"/>
          <w:lang w:val="en-US" w:eastAsia="zh-CN"/>
        </w:rPr>
        <w:t>。</w:t>
      </w:r>
      <w:r>
        <w:rPr>
          <w:lang w:val="en-US" w:eastAsia="zh-CN"/>
        </w:rPr>
        <w:t>其余比特设置为</w:t>
      </w:r>
      <w:r>
        <w:rPr>
          <w:rFonts w:hint="eastAsia"/>
          <w:lang w:val="en-US" w:eastAsia="zh-CN"/>
        </w:rPr>
        <w:t>0</w:t>
      </w:r>
      <w:r>
        <w:rPr>
          <w:rFonts w:hint="eastAsia"/>
          <w:lang w:val="en-US" w:eastAsia="zh-CN"/>
        </w:rPr>
        <w:t>。</w:t>
      </w:r>
    </w:p>
    <w:p w14:paraId="6CD8BA09" w14:textId="77777777" w:rsidR="00016977" w:rsidRDefault="00016977" w:rsidP="00BC0E0C">
      <w:pPr>
        <w:spacing w:after="360"/>
        <w:ind w:firstLineChars="200" w:firstLine="480"/>
        <w:rPr>
          <w:lang w:val="en-US" w:eastAsia="zh-CN"/>
        </w:rPr>
      </w:pPr>
      <w:r>
        <w:rPr>
          <w:lang w:val="en-US" w:eastAsia="zh-CN"/>
        </w:rPr>
        <w:t>例如，如果</w:t>
      </w:r>
      <w:r>
        <w:rPr>
          <w:rFonts w:hint="eastAsia"/>
          <w:lang w:val="en-US" w:eastAsia="zh-CN"/>
        </w:rPr>
        <w:t>样本</w:t>
      </w:r>
      <w:r>
        <w:rPr>
          <w:lang w:val="en-US" w:eastAsia="zh-CN"/>
        </w:rPr>
        <w:t>大小（</w:t>
      </w:r>
      <w:r>
        <w:rPr>
          <w:lang w:val="en-US" w:eastAsia="zh-CN"/>
        </w:rPr>
        <w:t>&lt;</w:t>
      </w:r>
      <w:proofErr w:type="spellStart"/>
      <w:r>
        <w:rPr>
          <w:lang w:val="en-US" w:eastAsia="zh-CN"/>
        </w:rPr>
        <w:t>nBitsPerSample</w:t>
      </w:r>
      <w:proofErr w:type="spellEnd"/>
      <w:r>
        <w:rPr>
          <w:lang w:val="en-US" w:eastAsia="zh-CN"/>
        </w:rPr>
        <w:t>&gt;</w:t>
      </w:r>
      <w:r>
        <w:rPr>
          <w:rFonts w:hint="eastAsia"/>
          <w:lang w:val="en-US" w:eastAsia="zh-CN"/>
        </w:rPr>
        <w:t>中记录</w:t>
      </w:r>
      <w:r>
        <w:rPr>
          <w:lang w:val="en-US" w:eastAsia="zh-CN"/>
        </w:rPr>
        <w:t>）</w:t>
      </w:r>
      <w:r>
        <w:rPr>
          <w:rFonts w:hint="eastAsia"/>
          <w:lang w:val="en-US" w:eastAsia="zh-CN"/>
        </w:rPr>
        <w:t>是</w:t>
      </w:r>
      <w:r>
        <w:rPr>
          <w:lang w:val="en-US" w:eastAsia="zh-CN"/>
        </w:rPr>
        <w:t>12</w:t>
      </w:r>
      <w:r>
        <w:rPr>
          <w:lang w:val="en-US" w:eastAsia="zh-CN"/>
        </w:rPr>
        <w:t>比特</w:t>
      </w:r>
      <w:r>
        <w:rPr>
          <w:rFonts w:hint="eastAsia"/>
          <w:lang w:val="en-US" w:eastAsia="zh-CN"/>
        </w:rPr>
        <w:t>，则在</w:t>
      </w:r>
      <w:r>
        <w:rPr>
          <w:rFonts w:hint="eastAsia"/>
          <w:lang w:val="en-US" w:eastAsia="zh-CN"/>
        </w:rPr>
        <w:t>2</w:t>
      </w:r>
      <w:r>
        <w:rPr>
          <w:lang w:val="en-US" w:eastAsia="zh-CN"/>
        </w:rPr>
        <w:t> </w:t>
      </w:r>
      <w:r>
        <w:rPr>
          <w:rFonts w:hint="eastAsia"/>
          <w:lang w:val="en-US" w:eastAsia="zh-CN"/>
        </w:rPr>
        <w:t>字节整数中存储每个样本。第</w:t>
      </w:r>
      <w:r>
        <w:rPr>
          <w:rFonts w:hint="eastAsia"/>
          <w:lang w:val="en-US" w:eastAsia="zh-CN"/>
        </w:rPr>
        <w:t>1</w:t>
      </w:r>
      <w:r>
        <w:rPr>
          <w:rFonts w:hint="eastAsia"/>
          <w:lang w:val="en-US" w:eastAsia="zh-CN"/>
        </w:rPr>
        <w:t>个</w:t>
      </w:r>
      <w:r>
        <w:rPr>
          <w:lang w:val="en-US" w:eastAsia="zh-CN"/>
        </w:rPr>
        <w:t>（最低有效）字节</w:t>
      </w:r>
      <w:r>
        <w:rPr>
          <w:rFonts w:hint="eastAsia"/>
          <w:lang w:val="en-US" w:eastAsia="zh-CN"/>
        </w:rPr>
        <w:t>的</w:t>
      </w:r>
      <w:r>
        <w:rPr>
          <w:lang w:val="en-US" w:eastAsia="zh-CN"/>
        </w:rPr>
        <w:t>最低有效</w:t>
      </w:r>
      <w:r>
        <w:rPr>
          <w:rFonts w:hint="eastAsia"/>
          <w:lang w:val="en-US" w:eastAsia="zh-CN"/>
        </w:rPr>
        <w:t>4</w:t>
      </w:r>
      <w:r>
        <w:rPr>
          <w:lang w:val="en-US" w:eastAsia="zh-CN"/>
        </w:rPr>
        <w:t>比特置为</w:t>
      </w:r>
      <w:r>
        <w:rPr>
          <w:lang w:val="en-US" w:eastAsia="zh-CN"/>
        </w:rPr>
        <w:t>0</w:t>
      </w:r>
      <w:r>
        <w:rPr>
          <w:lang w:val="en-US" w:eastAsia="zh-CN"/>
        </w:rPr>
        <w:t>。各种大小</w:t>
      </w:r>
      <w:r>
        <w:rPr>
          <w:rFonts w:hint="eastAsia"/>
          <w:lang w:val="en-US" w:eastAsia="zh-CN"/>
        </w:rPr>
        <w:t>的</w:t>
      </w:r>
      <w:r>
        <w:rPr>
          <w:lang w:val="en-US" w:eastAsia="zh-CN"/>
        </w:rPr>
        <w:t>PCM</w:t>
      </w:r>
      <w:r>
        <w:rPr>
          <w:lang w:val="en-US" w:eastAsia="zh-CN"/>
        </w:rPr>
        <w:t>波形</w:t>
      </w:r>
      <w:r>
        <w:rPr>
          <w:rFonts w:hint="eastAsia"/>
          <w:lang w:val="en-US" w:eastAsia="zh-CN"/>
        </w:rPr>
        <w:t>样本的</w:t>
      </w:r>
      <w:r>
        <w:rPr>
          <w:lang w:val="en-US" w:eastAsia="zh-CN"/>
        </w:rPr>
        <w:t>数据格式</w:t>
      </w:r>
      <w:r>
        <w:rPr>
          <w:rFonts w:hint="eastAsia"/>
          <w:lang w:val="en-US" w:eastAsia="zh-CN"/>
        </w:rPr>
        <w:t>和最大和最小值如下</w:t>
      </w:r>
      <w:r>
        <w:rPr>
          <w:lang w:val="en-US" w:eastAsia="zh-CN"/>
        </w:rPr>
        <w:t>：</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2092"/>
        <w:gridCol w:w="2268"/>
        <w:gridCol w:w="2835"/>
        <w:gridCol w:w="2428"/>
      </w:tblGrid>
      <w:tr w:rsidR="00016977" w14:paraId="63E9B5D7" w14:textId="77777777" w:rsidTr="00CD2E22">
        <w:trPr>
          <w:jc w:val="center"/>
        </w:trPr>
        <w:tc>
          <w:tcPr>
            <w:tcW w:w="2092" w:type="dxa"/>
          </w:tcPr>
          <w:p w14:paraId="4E3550A2" w14:textId="77777777" w:rsidR="00016977" w:rsidRDefault="00016977" w:rsidP="00CD2E22">
            <w:pPr>
              <w:pStyle w:val="Tablehead"/>
              <w:rPr>
                <w:szCs w:val="22"/>
                <w:lang w:val="en-US" w:eastAsia="zh-CN"/>
              </w:rPr>
            </w:pPr>
            <w:r>
              <w:rPr>
                <w:rFonts w:hint="eastAsia"/>
                <w:szCs w:val="22"/>
                <w:lang w:val="en-US" w:eastAsia="zh-CN"/>
              </w:rPr>
              <w:t>样本</w:t>
            </w:r>
            <w:r>
              <w:rPr>
                <w:szCs w:val="22"/>
                <w:lang w:val="en-US" w:eastAsia="zh-CN"/>
              </w:rPr>
              <w:t>大小</w:t>
            </w:r>
          </w:p>
        </w:tc>
        <w:tc>
          <w:tcPr>
            <w:tcW w:w="2268" w:type="dxa"/>
          </w:tcPr>
          <w:p w14:paraId="6E6341FF" w14:textId="77777777" w:rsidR="00016977" w:rsidRDefault="00016977" w:rsidP="00CD2E22">
            <w:pPr>
              <w:pStyle w:val="Tablehead"/>
              <w:rPr>
                <w:szCs w:val="22"/>
                <w:lang w:val="en-US" w:eastAsia="zh-CN"/>
              </w:rPr>
            </w:pPr>
            <w:r>
              <w:rPr>
                <w:szCs w:val="22"/>
                <w:lang w:val="en-US" w:eastAsia="zh-CN"/>
              </w:rPr>
              <w:t>数据格式</w:t>
            </w:r>
          </w:p>
        </w:tc>
        <w:tc>
          <w:tcPr>
            <w:tcW w:w="2835" w:type="dxa"/>
          </w:tcPr>
          <w:p w14:paraId="70E7CA18" w14:textId="77777777" w:rsidR="00016977" w:rsidRDefault="00016977" w:rsidP="00CD2E22">
            <w:pPr>
              <w:pStyle w:val="Tablehead"/>
              <w:rPr>
                <w:szCs w:val="22"/>
                <w:lang w:val="en-US" w:eastAsia="zh-CN"/>
              </w:rPr>
            </w:pPr>
            <w:proofErr w:type="spellStart"/>
            <w:r>
              <w:rPr>
                <w:szCs w:val="22"/>
                <w:lang w:val="en-US"/>
              </w:rPr>
              <w:t>最大值</w:t>
            </w:r>
            <w:proofErr w:type="spellEnd"/>
          </w:p>
        </w:tc>
        <w:tc>
          <w:tcPr>
            <w:tcW w:w="2428" w:type="dxa"/>
          </w:tcPr>
          <w:p w14:paraId="074101AB" w14:textId="77777777" w:rsidR="00016977" w:rsidRDefault="00016977" w:rsidP="00CD2E22">
            <w:pPr>
              <w:pStyle w:val="Tablehead"/>
              <w:rPr>
                <w:szCs w:val="22"/>
                <w:lang w:val="en-US"/>
              </w:rPr>
            </w:pPr>
            <w:proofErr w:type="spellStart"/>
            <w:r>
              <w:rPr>
                <w:szCs w:val="22"/>
                <w:lang w:val="en-US"/>
              </w:rPr>
              <w:t>最小值</w:t>
            </w:r>
            <w:proofErr w:type="spellEnd"/>
          </w:p>
        </w:tc>
      </w:tr>
      <w:tr w:rsidR="00016977" w14:paraId="27591A2D" w14:textId="77777777" w:rsidTr="00CD2E22">
        <w:trPr>
          <w:jc w:val="center"/>
        </w:trPr>
        <w:tc>
          <w:tcPr>
            <w:tcW w:w="2092" w:type="dxa"/>
          </w:tcPr>
          <w:p w14:paraId="17F1E634" w14:textId="77777777" w:rsidR="00016977" w:rsidRDefault="00016977" w:rsidP="00CD2E22">
            <w:pPr>
              <w:pStyle w:val="Tabletext"/>
              <w:jc w:val="center"/>
              <w:rPr>
                <w:szCs w:val="22"/>
                <w:lang w:val="en-US"/>
              </w:rPr>
            </w:pPr>
            <w:r>
              <w:rPr>
                <w:szCs w:val="22"/>
                <w:lang w:val="en-US"/>
              </w:rPr>
              <w:t>1</w:t>
            </w:r>
            <w:r>
              <w:rPr>
                <w:szCs w:val="22"/>
                <w:lang w:val="en-US"/>
              </w:rPr>
              <w:t>到</w:t>
            </w:r>
            <w:r>
              <w:rPr>
                <w:szCs w:val="22"/>
                <w:lang w:val="en-US"/>
              </w:rPr>
              <w:t>8</w:t>
            </w:r>
            <w:r>
              <w:rPr>
                <w:szCs w:val="22"/>
                <w:lang w:val="en-US"/>
              </w:rPr>
              <w:t>比特</w:t>
            </w:r>
          </w:p>
        </w:tc>
        <w:tc>
          <w:tcPr>
            <w:tcW w:w="2268" w:type="dxa"/>
          </w:tcPr>
          <w:p w14:paraId="36191E5A" w14:textId="77777777" w:rsidR="00016977" w:rsidRDefault="00016977" w:rsidP="00CD2E22">
            <w:pPr>
              <w:pStyle w:val="Tabletext"/>
              <w:jc w:val="center"/>
              <w:rPr>
                <w:szCs w:val="22"/>
                <w:lang w:val="en-US" w:eastAsia="zh-CN"/>
              </w:rPr>
            </w:pPr>
            <w:r>
              <w:rPr>
                <w:szCs w:val="22"/>
                <w:lang w:val="en-US" w:eastAsia="zh-CN"/>
              </w:rPr>
              <w:t>无符号整数</w:t>
            </w:r>
          </w:p>
        </w:tc>
        <w:tc>
          <w:tcPr>
            <w:tcW w:w="2835" w:type="dxa"/>
          </w:tcPr>
          <w:p w14:paraId="7CAE24C7" w14:textId="77777777" w:rsidR="00016977" w:rsidRDefault="00016977" w:rsidP="00CD2E22">
            <w:pPr>
              <w:pStyle w:val="Tabletext"/>
              <w:jc w:val="center"/>
              <w:rPr>
                <w:szCs w:val="22"/>
                <w:lang w:val="en-US" w:eastAsia="zh-CN"/>
              </w:rPr>
            </w:pPr>
            <w:r>
              <w:rPr>
                <w:szCs w:val="22"/>
                <w:lang w:val="en-US" w:eastAsia="zh-CN"/>
              </w:rPr>
              <w:t>255</w:t>
            </w:r>
            <w:r>
              <w:rPr>
                <w:szCs w:val="22"/>
                <w:lang w:val="en-US" w:eastAsia="zh-CN"/>
              </w:rPr>
              <w:t>（</w:t>
            </w:r>
            <w:r>
              <w:rPr>
                <w:szCs w:val="22"/>
                <w:lang w:val="en-US" w:eastAsia="zh-CN"/>
              </w:rPr>
              <w:t>0xFF</w:t>
            </w:r>
            <w:r>
              <w:rPr>
                <w:szCs w:val="22"/>
                <w:lang w:val="en-US" w:eastAsia="zh-CN"/>
              </w:rPr>
              <w:t>）</w:t>
            </w:r>
          </w:p>
        </w:tc>
        <w:tc>
          <w:tcPr>
            <w:tcW w:w="2428" w:type="dxa"/>
          </w:tcPr>
          <w:p w14:paraId="3FC5EE70" w14:textId="77777777" w:rsidR="00016977" w:rsidRDefault="00016977" w:rsidP="00CD2E22">
            <w:pPr>
              <w:pStyle w:val="Tabletext"/>
              <w:jc w:val="center"/>
              <w:rPr>
                <w:szCs w:val="22"/>
                <w:lang w:val="en-US" w:eastAsia="zh-CN"/>
              </w:rPr>
            </w:pPr>
            <w:r>
              <w:rPr>
                <w:szCs w:val="22"/>
                <w:lang w:val="en-US" w:eastAsia="zh-CN"/>
              </w:rPr>
              <w:t>0</w:t>
            </w:r>
          </w:p>
        </w:tc>
      </w:tr>
      <w:tr w:rsidR="00016977" w14:paraId="646C4DAB" w14:textId="77777777" w:rsidTr="00CD2E22">
        <w:trPr>
          <w:jc w:val="center"/>
        </w:trPr>
        <w:tc>
          <w:tcPr>
            <w:tcW w:w="2092" w:type="dxa"/>
          </w:tcPr>
          <w:p w14:paraId="204E01DF" w14:textId="77777777" w:rsidR="00016977" w:rsidRDefault="00016977" w:rsidP="00CD2E22">
            <w:pPr>
              <w:pStyle w:val="Tabletext"/>
              <w:jc w:val="center"/>
              <w:rPr>
                <w:szCs w:val="22"/>
                <w:lang w:val="en-US" w:eastAsia="zh-CN"/>
              </w:rPr>
            </w:pPr>
            <w:r>
              <w:rPr>
                <w:szCs w:val="22"/>
                <w:lang w:val="en-US" w:eastAsia="zh-CN"/>
              </w:rPr>
              <w:t>9</w:t>
            </w:r>
            <w:r>
              <w:rPr>
                <w:szCs w:val="22"/>
                <w:lang w:val="en-US" w:eastAsia="zh-CN"/>
              </w:rPr>
              <w:t>或更多</w:t>
            </w:r>
            <w:r>
              <w:rPr>
                <w:szCs w:val="22"/>
                <w:lang w:val="en-US" w:eastAsia="zh-CN"/>
              </w:rPr>
              <w:t>bits</w:t>
            </w:r>
          </w:p>
        </w:tc>
        <w:tc>
          <w:tcPr>
            <w:tcW w:w="2268" w:type="dxa"/>
          </w:tcPr>
          <w:p w14:paraId="6BAA9376" w14:textId="77777777" w:rsidR="00016977" w:rsidRDefault="00016977" w:rsidP="00CD2E22">
            <w:pPr>
              <w:pStyle w:val="Tabletext"/>
              <w:jc w:val="center"/>
              <w:rPr>
                <w:szCs w:val="22"/>
                <w:lang w:val="en-US" w:eastAsia="zh-CN"/>
              </w:rPr>
            </w:pPr>
            <w:r>
              <w:rPr>
                <w:szCs w:val="22"/>
                <w:lang w:val="en-US" w:eastAsia="zh-CN"/>
              </w:rPr>
              <w:t>有符号整数</w:t>
            </w:r>
            <w:proofErr w:type="spellStart"/>
            <w:r>
              <w:rPr>
                <w:szCs w:val="22"/>
                <w:lang w:val="en-US" w:eastAsia="zh-CN"/>
              </w:rPr>
              <w:t>i</w:t>
            </w:r>
            <w:proofErr w:type="spellEnd"/>
          </w:p>
        </w:tc>
        <w:tc>
          <w:tcPr>
            <w:tcW w:w="2835" w:type="dxa"/>
          </w:tcPr>
          <w:p w14:paraId="09E812B4" w14:textId="77777777" w:rsidR="00016977" w:rsidRDefault="00016977" w:rsidP="00CD2E22">
            <w:pPr>
              <w:pStyle w:val="Tabletext"/>
              <w:jc w:val="center"/>
              <w:rPr>
                <w:szCs w:val="22"/>
                <w:lang w:val="en-US" w:eastAsia="zh-CN"/>
              </w:rPr>
            </w:pPr>
            <w:proofErr w:type="spellStart"/>
            <w:r>
              <w:rPr>
                <w:szCs w:val="22"/>
                <w:lang w:val="en-US" w:eastAsia="zh-CN"/>
              </w:rPr>
              <w:t>i</w:t>
            </w:r>
            <w:proofErr w:type="spellEnd"/>
            <w:r>
              <w:rPr>
                <w:szCs w:val="22"/>
                <w:lang w:val="en-US" w:eastAsia="zh-CN"/>
              </w:rPr>
              <w:t>的最大正值</w:t>
            </w:r>
          </w:p>
        </w:tc>
        <w:tc>
          <w:tcPr>
            <w:tcW w:w="2428" w:type="dxa"/>
          </w:tcPr>
          <w:p w14:paraId="2722282F" w14:textId="77777777" w:rsidR="00016977" w:rsidRDefault="00016977" w:rsidP="00CD2E22">
            <w:pPr>
              <w:pStyle w:val="Tabletext"/>
              <w:jc w:val="center"/>
              <w:rPr>
                <w:szCs w:val="22"/>
                <w:lang w:val="en-US" w:eastAsia="zh-CN"/>
              </w:rPr>
            </w:pPr>
            <w:proofErr w:type="spellStart"/>
            <w:r>
              <w:rPr>
                <w:szCs w:val="22"/>
                <w:lang w:val="en-US" w:eastAsia="zh-CN"/>
              </w:rPr>
              <w:t>i</w:t>
            </w:r>
            <w:proofErr w:type="spellEnd"/>
            <w:r>
              <w:rPr>
                <w:rFonts w:hint="eastAsia"/>
                <w:szCs w:val="22"/>
                <w:lang w:val="en-US" w:eastAsia="zh-CN"/>
              </w:rPr>
              <w:t>的最大负值</w:t>
            </w:r>
          </w:p>
        </w:tc>
      </w:tr>
    </w:tbl>
    <w:p w14:paraId="529F3362" w14:textId="77777777" w:rsidR="00381EEF" w:rsidRPr="002A590B" w:rsidRDefault="00381EEF" w:rsidP="00381EEF">
      <w:pPr>
        <w:pStyle w:val="Tablefin"/>
      </w:pPr>
    </w:p>
    <w:p w14:paraId="6F425631" w14:textId="77777777" w:rsidR="00016977" w:rsidRDefault="00016977" w:rsidP="00BC0E0C">
      <w:pPr>
        <w:spacing w:before="360"/>
        <w:ind w:firstLineChars="200" w:firstLine="480"/>
        <w:rPr>
          <w:lang w:val="en-US" w:eastAsia="zh-CN"/>
        </w:rPr>
      </w:pPr>
      <w:r>
        <w:rPr>
          <w:lang w:val="en-US" w:eastAsia="zh-CN"/>
        </w:rPr>
        <w:t>例如，</w:t>
      </w:r>
      <w:r>
        <w:rPr>
          <w:lang w:val="en-US" w:eastAsia="zh-CN"/>
        </w:rPr>
        <w:t>8</w:t>
      </w:r>
      <w:r>
        <w:rPr>
          <w:lang w:val="en-US" w:eastAsia="zh-CN"/>
        </w:rPr>
        <w:t>比特</w:t>
      </w:r>
      <w:r>
        <w:rPr>
          <w:rFonts w:hint="eastAsia"/>
          <w:lang w:val="en-US" w:eastAsia="zh-CN"/>
        </w:rPr>
        <w:t>和</w:t>
      </w:r>
      <w:r>
        <w:rPr>
          <w:lang w:val="en-US" w:eastAsia="zh-CN"/>
        </w:rPr>
        <w:t>16</w:t>
      </w:r>
      <w:r>
        <w:rPr>
          <w:lang w:val="en-US" w:eastAsia="zh-CN"/>
        </w:rPr>
        <w:t>比特</w:t>
      </w:r>
      <w:r>
        <w:rPr>
          <w:lang w:val="en-US" w:eastAsia="zh-CN"/>
        </w:rPr>
        <w:t>PCM</w:t>
      </w:r>
      <w:r>
        <w:rPr>
          <w:lang w:val="en-US" w:eastAsia="zh-CN"/>
        </w:rPr>
        <w:t>波形数据</w:t>
      </w:r>
      <w:r>
        <w:rPr>
          <w:rFonts w:hint="eastAsia"/>
          <w:lang w:val="en-US" w:eastAsia="zh-CN"/>
        </w:rPr>
        <w:t>的最大、最小和中间值如下</w:t>
      </w:r>
      <w:r>
        <w:rPr>
          <w:lang w:val="en-US" w:eastAsia="zh-CN"/>
        </w:rPr>
        <w:t>：</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2092"/>
        <w:gridCol w:w="2268"/>
        <w:gridCol w:w="2835"/>
        <w:gridCol w:w="2428"/>
      </w:tblGrid>
      <w:tr w:rsidR="00016977" w14:paraId="3A3AB5B0" w14:textId="77777777" w:rsidTr="00CD2E22">
        <w:trPr>
          <w:jc w:val="center"/>
        </w:trPr>
        <w:tc>
          <w:tcPr>
            <w:tcW w:w="2092" w:type="dxa"/>
          </w:tcPr>
          <w:p w14:paraId="5EF1879E" w14:textId="77777777" w:rsidR="00016977" w:rsidRDefault="00016977" w:rsidP="00CD2E22">
            <w:pPr>
              <w:pStyle w:val="Tablehead"/>
              <w:rPr>
                <w:szCs w:val="22"/>
                <w:lang w:val="en-US" w:eastAsia="zh-CN"/>
              </w:rPr>
            </w:pPr>
            <w:r>
              <w:rPr>
                <w:szCs w:val="22"/>
                <w:lang w:val="en-US" w:eastAsia="zh-CN"/>
              </w:rPr>
              <w:t>格式</w:t>
            </w:r>
          </w:p>
        </w:tc>
        <w:tc>
          <w:tcPr>
            <w:tcW w:w="2268" w:type="dxa"/>
          </w:tcPr>
          <w:p w14:paraId="72EC8EF0" w14:textId="77777777" w:rsidR="00016977" w:rsidRDefault="00016977" w:rsidP="00CD2E22">
            <w:pPr>
              <w:pStyle w:val="Tablehead"/>
              <w:rPr>
                <w:szCs w:val="22"/>
                <w:lang w:val="en-US" w:eastAsia="zh-CN"/>
              </w:rPr>
            </w:pPr>
            <w:r>
              <w:rPr>
                <w:szCs w:val="22"/>
                <w:lang w:val="en-US" w:eastAsia="zh-CN"/>
              </w:rPr>
              <w:t>最大值</w:t>
            </w:r>
          </w:p>
        </w:tc>
        <w:tc>
          <w:tcPr>
            <w:tcW w:w="2835" w:type="dxa"/>
          </w:tcPr>
          <w:p w14:paraId="78348585" w14:textId="77777777" w:rsidR="00016977" w:rsidRDefault="00016977" w:rsidP="00CD2E22">
            <w:pPr>
              <w:pStyle w:val="Tablehead"/>
              <w:rPr>
                <w:szCs w:val="22"/>
                <w:lang w:val="en-US" w:eastAsia="zh-CN"/>
              </w:rPr>
            </w:pPr>
            <w:r>
              <w:rPr>
                <w:szCs w:val="22"/>
                <w:lang w:val="en-US" w:eastAsia="zh-CN"/>
              </w:rPr>
              <w:t>最小值</w:t>
            </w:r>
          </w:p>
        </w:tc>
        <w:tc>
          <w:tcPr>
            <w:tcW w:w="2428" w:type="dxa"/>
          </w:tcPr>
          <w:p w14:paraId="11F334BB" w14:textId="77777777" w:rsidR="00016977" w:rsidRDefault="00016977" w:rsidP="00CD2E22">
            <w:pPr>
              <w:pStyle w:val="Tablehead"/>
              <w:rPr>
                <w:szCs w:val="22"/>
                <w:lang w:val="en-US" w:eastAsia="zh-CN"/>
              </w:rPr>
            </w:pPr>
            <w:r>
              <w:rPr>
                <w:rFonts w:hint="eastAsia"/>
                <w:szCs w:val="22"/>
                <w:lang w:val="en-US" w:eastAsia="zh-CN"/>
              </w:rPr>
              <w:t>中间值</w:t>
            </w:r>
          </w:p>
        </w:tc>
      </w:tr>
      <w:tr w:rsidR="00016977" w14:paraId="0749E2CB" w14:textId="77777777" w:rsidTr="00CD2E22">
        <w:trPr>
          <w:jc w:val="center"/>
        </w:trPr>
        <w:tc>
          <w:tcPr>
            <w:tcW w:w="2092" w:type="dxa"/>
          </w:tcPr>
          <w:p w14:paraId="7958ECE9" w14:textId="77777777" w:rsidR="00016977" w:rsidRDefault="00016977" w:rsidP="00CD2E22">
            <w:pPr>
              <w:pStyle w:val="Tabletext"/>
              <w:jc w:val="center"/>
              <w:rPr>
                <w:lang w:val="en-US"/>
              </w:rPr>
            </w:pPr>
            <w:r>
              <w:rPr>
                <w:lang w:val="en-US"/>
              </w:rPr>
              <w:t>8</w:t>
            </w:r>
            <w:r>
              <w:rPr>
                <w:lang w:val="en-US"/>
              </w:rPr>
              <w:t>比特</w:t>
            </w:r>
            <w:r>
              <w:rPr>
                <w:lang w:val="en-US"/>
              </w:rPr>
              <w:t>PCM</w:t>
            </w:r>
          </w:p>
        </w:tc>
        <w:tc>
          <w:tcPr>
            <w:tcW w:w="2268" w:type="dxa"/>
          </w:tcPr>
          <w:p w14:paraId="6385ADE3" w14:textId="77777777" w:rsidR="00016977" w:rsidRPr="002A590B" w:rsidRDefault="00016977" w:rsidP="00CD2E22">
            <w:pPr>
              <w:pStyle w:val="Tabletext"/>
              <w:jc w:val="center"/>
            </w:pPr>
            <w:r w:rsidRPr="002A590B">
              <w:t>255 (0xFF)</w:t>
            </w:r>
          </w:p>
        </w:tc>
        <w:tc>
          <w:tcPr>
            <w:tcW w:w="2835" w:type="dxa"/>
          </w:tcPr>
          <w:p w14:paraId="1A6CD86D" w14:textId="77777777" w:rsidR="00016977" w:rsidRPr="002A590B" w:rsidRDefault="00016977" w:rsidP="00CD2E22">
            <w:pPr>
              <w:pStyle w:val="Tabletext"/>
              <w:jc w:val="center"/>
            </w:pPr>
            <w:r w:rsidRPr="002A590B">
              <w:t>0</w:t>
            </w:r>
          </w:p>
        </w:tc>
        <w:tc>
          <w:tcPr>
            <w:tcW w:w="2428" w:type="dxa"/>
          </w:tcPr>
          <w:p w14:paraId="5CB783D8" w14:textId="77777777" w:rsidR="00016977" w:rsidRPr="002A590B" w:rsidRDefault="00016977" w:rsidP="00CD2E22">
            <w:pPr>
              <w:pStyle w:val="Tabletext"/>
              <w:jc w:val="center"/>
            </w:pPr>
            <w:r w:rsidRPr="002A590B">
              <w:t>128 (0x80)</w:t>
            </w:r>
          </w:p>
        </w:tc>
      </w:tr>
      <w:tr w:rsidR="00016977" w14:paraId="4F7CD8D1" w14:textId="77777777" w:rsidTr="00CD2E22">
        <w:trPr>
          <w:jc w:val="center"/>
        </w:trPr>
        <w:tc>
          <w:tcPr>
            <w:tcW w:w="2092" w:type="dxa"/>
          </w:tcPr>
          <w:p w14:paraId="388E39BF" w14:textId="77777777" w:rsidR="00016977" w:rsidRDefault="00016977" w:rsidP="00CD2E22">
            <w:pPr>
              <w:pStyle w:val="Tabletext"/>
              <w:jc w:val="center"/>
              <w:rPr>
                <w:lang w:val="en-US"/>
              </w:rPr>
            </w:pPr>
            <w:r>
              <w:rPr>
                <w:lang w:val="en-US"/>
              </w:rPr>
              <w:t>16</w:t>
            </w:r>
            <w:r>
              <w:rPr>
                <w:lang w:val="en-US"/>
              </w:rPr>
              <w:t>比特</w:t>
            </w:r>
            <w:r>
              <w:rPr>
                <w:lang w:val="en-US"/>
              </w:rPr>
              <w:t>PCM</w:t>
            </w:r>
          </w:p>
        </w:tc>
        <w:tc>
          <w:tcPr>
            <w:tcW w:w="2268" w:type="dxa"/>
          </w:tcPr>
          <w:p w14:paraId="434A3079" w14:textId="77777777" w:rsidR="00016977" w:rsidRPr="002A590B" w:rsidRDefault="00016977" w:rsidP="00CD2E22">
            <w:pPr>
              <w:pStyle w:val="Tabletext"/>
              <w:jc w:val="center"/>
            </w:pPr>
            <w:r w:rsidRPr="002A590B">
              <w:t>32767 (0x7FFF)</w:t>
            </w:r>
          </w:p>
        </w:tc>
        <w:tc>
          <w:tcPr>
            <w:tcW w:w="2835" w:type="dxa"/>
          </w:tcPr>
          <w:p w14:paraId="103274DE" w14:textId="77777777" w:rsidR="00016977" w:rsidRPr="002A590B" w:rsidRDefault="00016977" w:rsidP="00CD2E22">
            <w:pPr>
              <w:pStyle w:val="Tabletext"/>
              <w:jc w:val="center"/>
            </w:pPr>
            <w:r>
              <w:t>−</w:t>
            </w:r>
            <w:r w:rsidRPr="002A590B">
              <w:t>32768 (</w:t>
            </w:r>
            <w:r>
              <w:t>−</w:t>
            </w:r>
            <w:r w:rsidRPr="002A590B">
              <w:t>0x8000)</w:t>
            </w:r>
          </w:p>
        </w:tc>
        <w:tc>
          <w:tcPr>
            <w:tcW w:w="2428" w:type="dxa"/>
          </w:tcPr>
          <w:p w14:paraId="7ABA1321" w14:textId="77777777" w:rsidR="00016977" w:rsidRPr="002A590B" w:rsidRDefault="00016977" w:rsidP="00CD2E22">
            <w:pPr>
              <w:pStyle w:val="Tabletext"/>
              <w:jc w:val="center"/>
            </w:pPr>
            <w:r w:rsidRPr="002A590B">
              <w:t>0</w:t>
            </w:r>
          </w:p>
        </w:tc>
      </w:tr>
    </w:tbl>
    <w:p w14:paraId="7BA026EE" w14:textId="77777777" w:rsidR="00381EEF" w:rsidRPr="002A590B" w:rsidRDefault="00381EEF" w:rsidP="00381EEF">
      <w:pPr>
        <w:pStyle w:val="Tablefin"/>
      </w:pPr>
      <w:bookmarkStart w:id="134" w:name="_Toc472005637"/>
    </w:p>
    <w:p w14:paraId="4468EFA2" w14:textId="77777777" w:rsidR="00016977" w:rsidRPr="00BC0E0C" w:rsidRDefault="00016977" w:rsidP="00016977">
      <w:pPr>
        <w:pStyle w:val="Heading2"/>
        <w:rPr>
          <w:lang w:eastAsia="zh-CN"/>
        </w:rPr>
      </w:pPr>
      <w:r w:rsidRPr="00BC0E0C">
        <w:t>2.3</w:t>
      </w:r>
      <w:r w:rsidRPr="00BC0E0C">
        <w:tab/>
      </w:r>
      <w:bookmarkEnd w:id="131"/>
      <w:r w:rsidRPr="00BC0E0C">
        <w:t>PCM WAVE</w:t>
      </w:r>
      <w:proofErr w:type="spellStart"/>
      <w:r>
        <w:rPr>
          <w:lang w:val="en-US"/>
        </w:rPr>
        <w:t>文件</w:t>
      </w:r>
      <w:proofErr w:type="spellEnd"/>
      <w:r>
        <w:rPr>
          <w:rFonts w:hint="eastAsia"/>
          <w:lang w:val="en-US" w:eastAsia="zh-CN"/>
        </w:rPr>
        <w:t>的范例</w:t>
      </w:r>
      <w:bookmarkEnd w:id="134"/>
    </w:p>
    <w:p w14:paraId="08BE0454" w14:textId="77777777" w:rsidR="00016977" w:rsidRDefault="00016977" w:rsidP="00016977">
      <w:pPr>
        <w:ind w:firstLineChars="200" w:firstLine="480"/>
        <w:rPr>
          <w:lang w:val="en-US" w:eastAsia="zh-CN"/>
        </w:rPr>
      </w:pPr>
      <w:r>
        <w:rPr>
          <w:lang w:val="en-US" w:eastAsia="zh-CN"/>
        </w:rPr>
        <w:t>PCM WAVE</w:t>
      </w:r>
      <w:r>
        <w:rPr>
          <w:lang w:val="en-US" w:eastAsia="zh-CN"/>
        </w:rPr>
        <w:t>文件</w:t>
      </w:r>
      <w:r>
        <w:rPr>
          <w:rFonts w:hint="eastAsia"/>
          <w:lang w:val="en-US" w:eastAsia="zh-CN"/>
        </w:rPr>
        <w:t>的</w:t>
      </w:r>
      <w:r>
        <w:rPr>
          <w:rFonts w:hint="eastAsia"/>
          <w:b/>
          <w:bCs/>
          <w:lang w:val="en-US" w:eastAsia="zh-CN"/>
        </w:rPr>
        <w:t>范例</w:t>
      </w:r>
      <w:r>
        <w:rPr>
          <w:rFonts w:hint="eastAsia"/>
          <w:lang w:val="en-US" w:eastAsia="zh-CN"/>
        </w:rPr>
        <w:t>，</w:t>
      </w:r>
      <w:r>
        <w:rPr>
          <w:lang w:val="en-US" w:eastAsia="zh-CN"/>
        </w:rPr>
        <w:t>11.025 kHz</w:t>
      </w:r>
      <w:r>
        <w:rPr>
          <w:lang w:val="en-US" w:eastAsia="zh-CN"/>
        </w:rPr>
        <w:t>抽样率</w:t>
      </w:r>
      <w:r>
        <w:rPr>
          <w:rFonts w:hint="eastAsia"/>
          <w:lang w:val="en-US" w:eastAsia="zh-CN"/>
        </w:rPr>
        <w:t>、</w:t>
      </w:r>
      <w:r>
        <w:rPr>
          <w:lang w:val="en-US" w:eastAsia="zh-CN"/>
        </w:rPr>
        <w:t>单声道</w:t>
      </w:r>
      <w:r>
        <w:rPr>
          <w:rFonts w:hint="eastAsia"/>
          <w:lang w:val="en-US" w:eastAsia="zh-CN"/>
        </w:rPr>
        <w:t>、每样本</w:t>
      </w:r>
      <w:r>
        <w:rPr>
          <w:lang w:val="en-US" w:eastAsia="zh-CN"/>
        </w:rPr>
        <w:t>8</w:t>
      </w:r>
      <w:r>
        <w:rPr>
          <w:lang w:val="en-US" w:eastAsia="zh-CN"/>
        </w:rPr>
        <w:t>比特：</w:t>
      </w:r>
    </w:p>
    <w:p w14:paraId="7CB8C242" w14:textId="77777777" w:rsidR="00016977" w:rsidRDefault="00016977" w:rsidP="00016977">
      <w:pPr>
        <w:rPr>
          <w:rFonts w:ascii="Courier New" w:eastAsia="Batang" w:hAnsi="Courier New" w:cs="Courier New"/>
          <w:spacing w:val="-4"/>
          <w:sz w:val="20"/>
          <w:lang w:val="en-US"/>
        </w:rPr>
      </w:pPr>
      <w:r>
        <w:rPr>
          <w:rFonts w:ascii="Courier New" w:eastAsia="Batang" w:hAnsi="Courier New" w:cs="Courier New"/>
          <w:spacing w:val="-4"/>
          <w:sz w:val="20"/>
          <w:lang w:val="en-US"/>
        </w:rPr>
        <w:t>RIFF</w:t>
      </w:r>
      <w:r>
        <w:rPr>
          <w:rFonts w:ascii="Courier New" w:eastAsia="Batang" w:hAnsi="Courier New" w:cs="Courier New"/>
          <w:spacing w:val="-4"/>
          <w:sz w:val="20"/>
          <w:lang w:val="en-US"/>
        </w:rPr>
        <w:t>（</w:t>
      </w:r>
      <w:r>
        <w:rPr>
          <w:rFonts w:ascii="Courier New" w:eastAsia="Batang" w:hAnsi="Courier New" w:cs="Courier New"/>
          <w:spacing w:val="-4"/>
          <w:sz w:val="20"/>
          <w:lang w:val="en-US"/>
        </w:rPr>
        <w:t>‘WAVE’</w:t>
      </w:r>
      <w:r>
        <w:rPr>
          <w:rFonts w:ascii="Courier New" w:eastAsia="Batang" w:hAnsi="Courier New" w:cs="Courier New"/>
          <w:spacing w:val="-4"/>
          <w:sz w:val="20"/>
          <w:lang w:val="en-US"/>
        </w:rPr>
        <w:tab/>
        <w:t>fmt</w:t>
      </w:r>
      <w:r>
        <w:rPr>
          <w:rFonts w:ascii="Courier New" w:eastAsia="Batang" w:hAnsi="Courier New" w:cs="Courier New"/>
          <w:spacing w:val="-4"/>
          <w:sz w:val="20"/>
          <w:lang w:val="en-US"/>
        </w:rPr>
        <w:t>（</w:t>
      </w:r>
      <w:r>
        <w:rPr>
          <w:rFonts w:ascii="Courier New" w:eastAsia="Batang" w:hAnsi="Courier New" w:cs="Courier New"/>
          <w:spacing w:val="-4"/>
          <w:sz w:val="20"/>
          <w:lang w:val="en-US"/>
        </w:rPr>
        <w:t>1</w:t>
      </w:r>
      <w:r>
        <w:rPr>
          <w:rFonts w:ascii="Courier New" w:eastAsia="Batang" w:hAnsi="Courier New" w:cs="Courier New"/>
          <w:spacing w:val="-4"/>
          <w:sz w:val="20"/>
          <w:lang w:val="en-US"/>
        </w:rPr>
        <w:t>，</w:t>
      </w:r>
      <w:r>
        <w:rPr>
          <w:rFonts w:ascii="Courier New" w:eastAsia="Batang" w:hAnsi="Courier New" w:cs="Courier New"/>
          <w:spacing w:val="-4"/>
          <w:sz w:val="20"/>
          <w:lang w:val="en-US"/>
        </w:rPr>
        <w:t>1</w:t>
      </w:r>
      <w:r>
        <w:rPr>
          <w:rFonts w:ascii="Courier New" w:eastAsia="Batang" w:hAnsi="Courier New" w:cs="Courier New"/>
          <w:spacing w:val="-4"/>
          <w:sz w:val="20"/>
          <w:lang w:val="en-US"/>
        </w:rPr>
        <w:t>，</w:t>
      </w:r>
      <w:r>
        <w:rPr>
          <w:rFonts w:ascii="Courier New" w:eastAsia="Batang" w:hAnsi="Courier New" w:cs="Courier New"/>
          <w:spacing w:val="-4"/>
          <w:sz w:val="20"/>
          <w:lang w:val="en-US"/>
        </w:rPr>
        <w:t>11025</w:t>
      </w:r>
      <w:r>
        <w:rPr>
          <w:rFonts w:ascii="Courier New" w:eastAsia="Batang" w:hAnsi="Courier New" w:cs="Courier New"/>
          <w:spacing w:val="-4"/>
          <w:sz w:val="20"/>
          <w:lang w:val="en-US"/>
        </w:rPr>
        <w:t>，</w:t>
      </w:r>
      <w:r>
        <w:rPr>
          <w:rFonts w:ascii="Courier New" w:eastAsia="Batang" w:hAnsi="Courier New" w:cs="Courier New"/>
          <w:spacing w:val="-4"/>
          <w:sz w:val="20"/>
          <w:lang w:val="en-US"/>
        </w:rPr>
        <w:t>11025</w:t>
      </w:r>
      <w:r>
        <w:rPr>
          <w:rFonts w:ascii="Courier New" w:eastAsia="Batang" w:hAnsi="Courier New" w:cs="Courier New"/>
          <w:spacing w:val="-4"/>
          <w:sz w:val="20"/>
          <w:lang w:val="en-US"/>
        </w:rPr>
        <w:t>，</w:t>
      </w:r>
      <w:r>
        <w:rPr>
          <w:rFonts w:ascii="Courier New" w:eastAsia="Batang" w:hAnsi="Courier New" w:cs="Courier New"/>
          <w:spacing w:val="-4"/>
          <w:sz w:val="20"/>
          <w:lang w:val="en-US"/>
        </w:rPr>
        <w:t>1</w:t>
      </w:r>
      <w:r>
        <w:rPr>
          <w:rFonts w:ascii="Courier New" w:eastAsia="Batang" w:hAnsi="Courier New" w:cs="Courier New"/>
          <w:spacing w:val="-4"/>
          <w:sz w:val="20"/>
          <w:lang w:val="en-US"/>
        </w:rPr>
        <w:t>，</w:t>
      </w:r>
      <w:r>
        <w:rPr>
          <w:rFonts w:ascii="Courier New" w:eastAsia="Batang" w:hAnsi="Courier New" w:cs="Courier New"/>
          <w:spacing w:val="-4"/>
          <w:sz w:val="20"/>
          <w:lang w:val="en-US"/>
        </w:rPr>
        <w:t>8</w:t>
      </w:r>
      <w:r>
        <w:rPr>
          <w:rFonts w:ascii="Courier New" w:eastAsia="Batang" w:hAnsi="Courier New" w:cs="Courier New"/>
          <w:spacing w:val="-4"/>
          <w:sz w:val="20"/>
          <w:lang w:val="en-US"/>
        </w:rPr>
        <w:t>）</w:t>
      </w:r>
    </w:p>
    <w:p w14:paraId="57016393" w14:textId="77777777" w:rsidR="00016977" w:rsidRDefault="00016977" w:rsidP="00016977">
      <w:pPr>
        <w:pStyle w:val="FragmentTNR"/>
        <w:tabs>
          <w:tab w:val="clear" w:pos="567"/>
          <w:tab w:val="clear" w:pos="1418"/>
          <w:tab w:val="left" w:pos="1843"/>
        </w:tabs>
        <w:spacing w:before="0"/>
        <w:rPr>
          <w:rFonts w:ascii="Courier New" w:hAnsi="Courier New" w:cs="Courier New"/>
          <w:spacing w:val="-4"/>
          <w:sz w:val="20"/>
          <w:lang w:val="en-US"/>
        </w:rPr>
      </w:pPr>
      <w:r>
        <w:rPr>
          <w:rFonts w:ascii="Courier New" w:hAnsi="Courier New" w:cs="Courier New"/>
          <w:spacing w:val="-4"/>
          <w:sz w:val="20"/>
          <w:lang w:val="en-US"/>
        </w:rPr>
        <w:tab/>
      </w:r>
      <w:r>
        <w:rPr>
          <w:rFonts w:ascii="Courier New" w:hAnsi="Courier New" w:cs="Courier New"/>
          <w:spacing w:val="-4"/>
          <w:sz w:val="20"/>
          <w:lang w:val="en-US"/>
        </w:rPr>
        <w:tab/>
        <w:t>data</w:t>
      </w:r>
      <w:r>
        <w:rPr>
          <w:rFonts w:ascii="Courier New" w:hAnsi="Courier New" w:cs="Courier New"/>
          <w:spacing w:val="-4"/>
          <w:sz w:val="20"/>
          <w:lang w:val="en-US"/>
        </w:rPr>
        <w:t>（</w:t>
      </w:r>
      <w:r>
        <w:rPr>
          <w:rFonts w:ascii="Courier New" w:hAnsi="Courier New" w:cs="Courier New"/>
          <w:spacing w:val="-4"/>
          <w:sz w:val="20"/>
          <w:lang w:val="en-US"/>
        </w:rPr>
        <w:t>&lt;wave-data&gt;</w:t>
      </w:r>
      <w:r>
        <w:rPr>
          <w:rFonts w:ascii="Courier New" w:hAnsi="Courier New" w:cs="Courier New"/>
          <w:spacing w:val="-4"/>
          <w:sz w:val="20"/>
          <w:lang w:val="en-US"/>
        </w:rPr>
        <w:t>））</w:t>
      </w:r>
    </w:p>
    <w:p w14:paraId="6B55D325" w14:textId="77777777" w:rsidR="00016977" w:rsidRDefault="00016977" w:rsidP="00016977">
      <w:pPr>
        <w:pStyle w:val="FragmentTNR"/>
        <w:tabs>
          <w:tab w:val="clear" w:pos="567"/>
          <w:tab w:val="clear" w:pos="1418"/>
          <w:tab w:val="left" w:pos="1843"/>
        </w:tabs>
        <w:spacing w:before="0"/>
        <w:rPr>
          <w:rFonts w:ascii="Courier New" w:hAnsi="Courier New" w:cs="Courier New"/>
          <w:spacing w:val="-4"/>
          <w:sz w:val="20"/>
          <w:lang w:val="en-US"/>
        </w:rPr>
      </w:pPr>
    </w:p>
    <w:p w14:paraId="56921CFD" w14:textId="77777777" w:rsidR="00016977" w:rsidRDefault="00016977" w:rsidP="00016977">
      <w:pPr>
        <w:ind w:firstLineChars="200" w:firstLine="480"/>
        <w:rPr>
          <w:lang w:val="en-US" w:eastAsia="zh-CN"/>
        </w:rPr>
      </w:pPr>
      <w:r>
        <w:rPr>
          <w:lang w:val="en-US" w:eastAsia="zh-CN"/>
        </w:rPr>
        <w:t>PCM WAVE</w:t>
      </w:r>
      <w:r>
        <w:rPr>
          <w:lang w:val="en-US" w:eastAsia="zh-CN"/>
        </w:rPr>
        <w:t>文件</w:t>
      </w:r>
      <w:r>
        <w:rPr>
          <w:rFonts w:hint="eastAsia"/>
          <w:lang w:val="en-US" w:eastAsia="zh-CN"/>
        </w:rPr>
        <w:t>的</w:t>
      </w:r>
      <w:r>
        <w:rPr>
          <w:rFonts w:hint="eastAsia"/>
          <w:b/>
          <w:bCs/>
          <w:lang w:val="en-US" w:eastAsia="zh-CN"/>
        </w:rPr>
        <w:t>范例</w:t>
      </w:r>
      <w:r>
        <w:rPr>
          <w:rFonts w:hint="eastAsia"/>
          <w:lang w:val="en-US" w:eastAsia="zh-CN"/>
        </w:rPr>
        <w:t>，</w:t>
      </w:r>
      <w:r>
        <w:rPr>
          <w:lang w:val="en-US" w:eastAsia="zh-CN"/>
        </w:rPr>
        <w:t>22.05 kHz</w:t>
      </w:r>
      <w:r>
        <w:rPr>
          <w:lang w:val="en-US" w:eastAsia="zh-CN"/>
        </w:rPr>
        <w:t>抽样率</w:t>
      </w:r>
      <w:r>
        <w:rPr>
          <w:rFonts w:hint="eastAsia"/>
          <w:lang w:val="en-US" w:eastAsia="zh-CN"/>
        </w:rPr>
        <w:t>、</w:t>
      </w:r>
      <w:r>
        <w:rPr>
          <w:lang w:val="en-US" w:eastAsia="zh-CN"/>
        </w:rPr>
        <w:t>立体声</w:t>
      </w:r>
      <w:r>
        <w:rPr>
          <w:rFonts w:hint="eastAsia"/>
          <w:lang w:val="en-US" w:eastAsia="zh-CN"/>
        </w:rPr>
        <w:t>、每样本</w:t>
      </w:r>
      <w:r>
        <w:rPr>
          <w:lang w:val="en-US" w:eastAsia="zh-CN"/>
        </w:rPr>
        <w:t>8</w:t>
      </w:r>
      <w:r>
        <w:rPr>
          <w:lang w:val="en-US" w:eastAsia="zh-CN"/>
        </w:rPr>
        <w:t>比特：</w:t>
      </w:r>
    </w:p>
    <w:p w14:paraId="3E6EFB24" w14:textId="77777777" w:rsidR="00016977" w:rsidRPr="00DA1D2A" w:rsidRDefault="00016977" w:rsidP="00016977">
      <w:pPr>
        <w:spacing w:after="60"/>
        <w:rPr>
          <w:rFonts w:ascii="Courier New" w:eastAsia="Batang" w:hAnsi="Courier New" w:cs="Courier New"/>
          <w:sz w:val="20"/>
          <w:lang w:val="en-GB"/>
        </w:rPr>
      </w:pPr>
      <w:bookmarkStart w:id="135" w:name="_Toc472005638"/>
      <w:bookmarkStart w:id="136" w:name="_Toc383830611"/>
      <w:proofErr w:type="gramStart"/>
      <w:r w:rsidRPr="00DA1D2A">
        <w:rPr>
          <w:rFonts w:ascii="Courier New" w:eastAsia="Batang" w:hAnsi="Courier New" w:cs="Courier New"/>
          <w:sz w:val="20"/>
          <w:lang w:val="en-GB"/>
        </w:rPr>
        <w:t>RIFF(</w:t>
      </w:r>
      <w:proofErr w:type="gramEnd"/>
      <w:r w:rsidRPr="00DA1D2A">
        <w:rPr>
          <w:rFonts w:ascii="Courier New" w:eastAsia="Batang" w:hAnsi="Courier New" w:cs="Courier New"/>
          <w:sz w:val="20"/>
          <w:lang w:val="en-GB"/>
        </w:rPr>
        <w:t xml:space="preserve">‘WAVE’ </w:t>
      </w:r>
      <w:proofErr w:type="spellStart"/>
      <w:proofErr w:type="gramStart"/>
      <w:r w:rsidRPr="00DA1D2A">
        <w:rPr>
          <w:rFonts w:ascii="Courier New" w:eastAsia="Batang" w:hAnsi="Courier New" w:cs="Courier New"/>
          <w:sz w:val="20"/>
          <w:lang w:val="en-GB"/>
        </w:rPr>
        <w:t>fmt</w:t>
      </w:r>
      <w:proofErr w:type="spellEnd"/>
      <w:r w:rsidRPr="00DA1D2A">
        <w:rPr>
          <w:rFonts w:ascii="Courier New" w:eastAsia="Batang" w:hAnsi="Courier New" w:cs="Courier New"/>
          <w:sz w:val="20"/>
          <w:lang w:val="en-GB"/>
        </w:rPr>
        <w:t>(</w:t>
      </w:r>
      <w:proofErr w:type="gramEnd"/>
      <w:r w:rsidRPr="00DA1D2A">
        <w:rPr>
          <w:rFonts w:ascii="Courier New" w:eastAsia="Batang" w:hAnsi="Courier New" w:cs="Courier New"/>
          <w:sz w:val="20"/>
          <w:lang w:val="en-GB"/>
        </w:rPr>
        <w:t>1, 2, 22050, 44100, 2, 8)</w:t>
      </w:r>
    </w:p>
    <w:p w14:paraId="42A556C4" w14:textId="77777777" w:rsidR="00016977" w:rsidRPr="00DA1D2A" w:rsidRDefault="00016977" w:rsidP="00016977">
      <w:pPr>
        <w:spacing w:after="60"/>
        <w:rPr>
          <w:rFonts w:ascii="Courier New" w:eastAsia="Batang" w:hAnsi="Courier New" w:cs="Courier New"/>
          <w:sz w:val="20"/>
          <w:lang w:val="en-GB"/>
        </w:rPr>
      </w:pPr>
      <w:r w:rsidRPr="00DA1D2A">
        <w:rPr>
          <w:rFonts w:ascii="Courier New" w:eastAsia="Batang" w:hAnsi="Courier New" w:cs="Courier New"/>
          <w:sz w:val="20"/>
          <w:lang w:val="en-GB"/>
        </w:rPr>
        <w:tab/>
      </w:r>
      <w:r w:rsidRPr="00DA1D2A">
        <w:rPr>
          <w:rFonts w:ascii="Courier New" w:eastAsia="Batang" w:hAnsi="Courier New" w:cs="Courier New"/>
          <w:sz w:val="20"/>
          <w:lang w:val="en-GB"/>
        </w:rPr>
        <w:tab/>
        <w:t>data(&lt;wave-data&gt;</w:t>
      </w:r>
      <w:proofErr w:type="gramStart"/>
      <w:r w:rsidRPr="00DA1D2A">
        <w:rPr>
          <w:rFonts w:ascii="Courier New" w:eastAsia="Batang" w:hAnsi="Courier New" w:cs="Courier New"/>
          <w:sz w:val="20"/>
          <w:lang w:val="en-GB"/>
        </w:rPr>
        <w:t>) )</w:t>
      </w:r>
      <w:proofErr w:type="gramEnd"/>
      <w:r w:rsidRPr="00DA1D2A">
        <w:rPr>
          <w:rFonts w:ascii="Courier New" w:eastAsia="Batang" w:hAnsi="Courier New" w:cs="Courier New"/>
          <w:sz w:val="20"/>
          <w:lang w:val="en-GB"/>
        </w:rPr>
        <w:t xml:space="preserve"> </w:t>
      </w:r>
    </w:p>
    <w:p w14:paraId="4A35892C" w14:textId="77777777" w:rsidR="00016977" w:rsidRDefault="00016977" w:rsidP="00BC0E0C">
      <w:pPr>
        <w:pStyle w:val="Heading2"/>
        <w:rPr>
          <w:lang w:val="en-US"/>
        </w:rPr>
      </w:pPr>
      <w:r>
        <w:rPr>
          <w:lang w:val="en-US"/>
        </w:rPr>
        <w:lastRenderedPageBreak/>
        <w:t>2.4</w:t>
      </w:r>
      <w:r>
        <w:rPr>
          <w:lang w:val="en-US"/>
        </w:rPr>
        <w:tab/>
      </w:r>
      <w:proofErr w:type="spellStart"/>
      <w:r>
        <w:rPr>
          <w:lang w:val="en-US"/>
        </w:rPr>
        <w:t>WAVE</w:t>
      </w:r>
      <w:r>
        <w:rPr>
          <w:rFonts w:hint="eastAsia"/>
          <w:lang w:val="en-US"/>
        </w:rPr>
        <w:t>数据的存储</w:t>
      </w:r>
      <w:bookmarkEnd w:id="135"/>
      <w:bookmarkEnd w:id="136"/>
      <w:proofErr w:type="spellEnd"/>
    </w:p>
    <w:p w14:paraId="02DC2A8A" w14:textId="77777777" w:rsidR="00016977" w:rsidRDefault="00016977" w:rsidP="00BC0E0C">
      <w:pPr>
        <w:keepNext/>
        <w:keepLines/>
        <w:ind w:firstLineChars="200" w:firstLine="480"/>
        <w:rPr>
          <w:lang w:val="en-US"/>
        </w:rPr>
      </w:pPr>
      <w:r>
        <w:rPr>
          <w:lang w:val="en-US"/>
        </w:rPr>
        <w:t>&lt;</w:t>
      </w:r>
      <w:r>
        <w:rPr>
          <w:b/>
          <w:lang w:val="en-US"/>
        </w:rPr>
        <w:t>wave-data</w:t>
      </w:r>
      <w:r>
        <w:rPr>
          <w:lang w:val="en-US"/>
        </w:rPr>
        <w:t>&gt;</w:t>
      </w:r>
      <w:r>
        <w:rPr>
          <w:rFonts w:hint="eastAsia"/>
          <w:lang w:val="en-US" w:eastAsia="zh-CN"/>
        </w:rPr>
        <w:t>包括</w:t>
      </w:r>
      <w:proofErr w:type="spellStart"/>
      <w:r>
        <w:rPr>
          <w:lang w:val="en-US"/>
        </w:rPr>
        <w:t>波形数据定义如下</w:t>
      </w:r>
      <w:proofErr w:type="spellEnd"/>
      <w:r>
        <w:rPr>
          <w:lang w:val="en-US"/>
        </w:rPr>
        <w:t>：</w:t>
      </w:r>
    </w:p>
    <w:p w14:paraId="5358A388" w14:textId="77777777" w:rsidR="00016977" w:rsidRDefault="00016977" w:rsidP="00016977">
      <w:pPr>
        <w:pStyle w:val="FragmentTNR"/>
        <w:spacing w:before="120"/>
        <w:rPr>
          <w:rFonts w:ascii="Courier New" w:hAnsi="Courier New" w:cs="Courier New"/>
          <w:spacing w:val="-4"/>
          <w:sz w:val="20"/>
          <w:lang w:val="en-US"/>
        </w:rPr>
      </w:pPr>
      <w:bookmarkStart w:id="137" w:name="_Toc383830612"/>
      <w:r>
        <w:rPr>
          <w:rFonts w:ascii="Courier New" w:hAnsi="Courier New" w:cs="Courier New"/>
          <w:spacing w:val="-4"/>
          <w:sz w:val="20"/>
          <w:lang w:val="en-US"/>
        </w:rPr>
        <w:t>&lt;wave-data&gt; -&gt;</w:t>
      </w:r>
      <w:r>
        <w:rPr>
          <w:rFonts w:ascii="Courier New" w:hAnsi="Courier New" w:cs="Courier New"/>
          <w:spacing w:val="-4"/>
          <w:sz w:val="20"/>
          <w:lang w:val="en-US"/>
        </w:rPr>
        <w:tab/>
        <w:t>{ &lt;data-ck&gt; }</w:t>
      </w:r>
    </w:p>
    <w:p w14:paraId="0A86897B" w14:textId="77777777" w:rsidR="00016977" w:rsidRDefault="00016977" w:rsidP="00016977">
      <w:pPr>
        <w:pStyle w:val="FragmentTNR"/>
        <w:spacing w:before="120"/>
        <w:rPr>
          <w:rFonts w:ascii="Courier New" w:hAnsi="Courier New" w:cs="Courier New"/>
          <w:spacing w:val="-4"/>
          <w:sz w:val="20"/>
          <w:lang w:val="en-US"/>
        </w:rPr>
      </w:pPr>
      <w:r>
        <w:rPr>
          <w:rFonts w:ascii="Courier New" w:hAnsi="Courier New" w:cs="Courier New"/>
          <w:sz w:val="20"/>
          <w:lang w:val="en-US"/>
        </w:rPr>
        <w:t xml:space="preserve">    </w:t>
      </w:r>
      <w:r>
        <w:rPr>
          <w:rFonts w:ascii="Courier New" w:hAnsi="Courier New" w:cs="Courier New"/>
          <w:spacing w:val="-4"/>
          <w:sz w:val="20"/>
          <w:lang w:val="en-US"/>
        </w:rPr>
        <w:t>&lt;data-ck&gt; -&gt;</w:t>
      </w:r>
      <w:r>
        <w:rPr>
          <w:rFonts w:ascii="Courier New" w:hAnsi="Courier New" w:cs="Courier New"/>
          <w:spacing w:val="-4"/>
          <w:sz w:val="20"/>
          <w:lang w:val="en-US"/>
        </w:rPr>
        <w:tab/>
        <w:t>data</w:t>
      </w:r>
      <w:r>
        <w:rPr>
          <w:rFonts w:ascii="Courier New" w:hAnsi="Courier New" w:cs="Courier New"/>
          <w:spacing w:val="-4"/>
          <w:sz w:val="20"/>
          <w:lang w:val="en-US"/>
        </w:rPr>
        <w:t>（</w:t>
      </w:r>
      <w:r>
        <w:rPr>
          <w:rFonts w:ascii="Courier New" w:hAnsi="Courier New" w:cs="Courier New"/>
          <w:spacing w:val="-4"/>
          <w:sz w:val="20"/>
          <w:lang w:val="en-US"/>
        </w:rPr>
        <w:t>&lt;wave-data&gt;</w:t>
      </w:r>
      <w:r>
        <w:rPr>
          <w:rFonts w:ascii="Courier New" w:hAnsi="Courier New" w:cs="Courier New"/>
          <w:spacing w:val="-4"/>
          <w:sz w:val="20"/>
          <w:lang w:val="en-US"/>
        </w:rPr>
        <w:t>）</w:t>
      </w:r>
    </w:p>
    <w:p w14:paraId="6654DB78" w14:textId="77777777" w:rsidR="00016977" w:rsidRDefault="00016977" w:rsidP="00016977">
      <w:pPr>
        <w:pStyle w:val="Heading2"/>
        <w:rPr>
          <w:lang w:val="en-US" w:eastAsia="zh-CN"/>
        </w:rPr>
      </w:pPr>
      <w:bookmarkStart w:id="138" w:name="_Toc472005639"/>
      <w:r>
        <w:rPr>
          <w:lang w:val="en-US" w:eastAsia="zh-CN"/>
        </w:rPr>
        <w:t>2.5</w:t>
      </w:r>
      <w:r>
        <w:rPr>
          <w:lang w:val="en-US" w:eastAsia="zh-CN"/>
        </w:rPr>
        <w:tab/>
      </w:r>
      <w:r>
        <w:rPr>
          <w:lang w:eastAsia="zh-CN"/>
        </w:rPr>
        <w:t>实际块</w:t>
      </w:r>
      <w:bookmarkEnd w:id="137"/>
      <w:bookmarkEnd w:id="138"/>
    </w:p>
    <w:p w14:paraId="607475BD" w14:textId="77777777" w:rsidR="00016977" w:rsidRDefault="00016977" w:rsidP="00016977">
      <w:pPr>
        <w:ind w:firstLineChars="200" w:firstLine="480"/>
        <w:rPr>
          <w:lang w:eastAsia="zh-CN"/>
        </w:rPr>
      </w:pPr>
      <w:r>
        <w:rPr>
          <w:lang w:val="en-US" w:eastAsia="zh-CN"/>
        </w:rPr>
        <w:t>&lt;fact-ck&gt;</w:t>
      </w:r>
      <w:r>
        <w:rPr>
          <w:lang w:eastAsia="zh-CN"/>
        </w:rPr>
        <w:t>实际块</w:t>
      </w:r>
      <w:r>
        <w:rPr>
          <w:rFonts w:hint="eastAsia"/>
          <w:lang w:eastAsia="zh-CN"/>
        </w:rPr>
        <w:t>存储关于</w:t>
      </w:r>
      <w:r>
        <w:rPr>
          <w:lang w:val="en-US" w:eastAsia="zh-CN"/>
        </w:rPr>
        <w:t>WAVE</w:t>
      </w:r>
      <w:r>
        <w:rPr>
          <w:lang w:eastAsia="zh-CN"/>
        </w:rPr>
        <w:t>文件</w:t>
      </w:r>
      <w:r>
        <w:rPr>
          <w:rFonts w:hint="eastAsia"/>
          <w:lang w:eastAsia="zh-CN"/>
        </w:rPr>
        <w:t>内容的重要信息。此</w:t>
      </w:r>
      <w:r>
        <w:rPr>
          <w:lang w:val="en-US" w:eastAsia="zh-CN"/>
        </w:rPr>
        <w:t>块</w:t>
      </w:r>
      <w:r>
        <w:rPr>
          <w:lang w:eastAsia="zh-CN"/>
        </w:rPr>
        <w:t>定义如下：</w:t>
      </w:r>
    </w:p>
    <w:p w14:paraId="6ED5CA1F" w14:textId="77777777" w:rsidR="00016977" w:rsidRPr="002D02F0" w:rsidRDefault="00016977" w:rsidP="00016977">
      <w:pPr>
        <w:ind w:firstLineChars="200" w:firstLine="400"/>
        <w:rPr>
          <w:rFonts w:ascii="Courier New" w:hAnsi="Courier New"/>
          <w:sz w:val="20"/>
          <w:lang w:val="en-GB" w:eastAsia="zh-CN"/>
        </w:rPr>
      </w:pPr>
      <w:r w:rsidRPr="002D02F0">
        <w:rPr>
          <w:rFonts w:ascii="Courier New" w:hAnsi="Courier New"/>
          <w:sz w:val="20"/>
          <w:lang w:val="en-GB" w:eastAsia="zh-CN"/>
        </w:rPr>
        <w:t>&lt;fact-ck&gt; -&gt;</w:t>
      </w:r>
      <w:proofErr w:type="gramStart"/>
      <w:r w:rsidRPr="002D02F0">
        <w:rPr>
          <w:rFonts w:ascii="Courier New" w:hAnsi="Courier New"/>
          <w:sz w:val="20"/>
          <w:lang w:val="en-GB" w:eastAsia="zh-CN"/>
        </w:rPr>
        <w:tab/>
        <w:t xml:space="preserve">  fact</w:t>
      </w:r>
      <w:proofErr w:type="gramEnd"/>
      <w:r w:rsidRPr="002D02F0">
        <w:rPr>
          <w:rFonts w:ascii="Courier New" w:hAnsi="Courier New"/>
          <w:sz w:val="20"/>
          <w:lang w:val="en-GB" w:eastAsia="zh-CN"/>
        </w:rPr>
        <w:t>(&lt;</w:t>
      </w:r>
      <w:proofErr w:type="spellStart"/>
      <w:proofErr w:type="gramStart"/>
      <w:r w:rsidRPr="002D02F0">
        <w:rPr>
          <w:rFonts w:ascii="Courier New" w:hAnsi="Courier New"/>
          <w:sz w:val="20"/>
          <w:lang w:val="en-GB" w:eastAsia="zh-CN"/>
        </w:rPr>
        <w:t>dwFileSize:DWORD</w:t>
      </w:r>
      <w:proofErr w:type="spellEnd"/>
      <w:proofErr w:type="gramEnd"/>
      <w:r w:rsidRPr="002D02F0">
        <w:rPr>
          <w:rFonts w:ascii="Courier New" w:hAnsi="Courier New"/>
          <w:sz w:val="20"/>
          <w:lang w:val="en-GB" w:eastAsia="zh-CN"/>
        </w:rPr>
        <w:t>&gt;)</w:t>
      </w:r>
      <w:r w:rsidRPr="002D02F0">
        <w:rPr>
          <w:rFonts w:ascii="Courier New" w:hAnsi="Courier New"/>
          <w:sz w:val="20"/>
          <w:lang w:val="en-GB" w:eastAsia="zh-CN"/>
        </w:rPr>
        <w:tab/>
        <w:t>// Number of samples</w:t>
      </w:r>
    </w:p>
    <w:p w14:paraId="1AB7E7C6" w14:textId="77777777" w:rsidR="00016977" w:rsidRDefault="00016977" w:rsidP="00016977">
      <w:pPr>
        <w:ind w:firstLineChars="200" w:firstLine="480"/>
        <w:rPr>
          <w:lang w:eastAsia="zh-CN"/>
        </w:rPr>
      </w:pPr>
      <w:r>
        <w:rPr>
          <w:rFonts w:hint="eastAsia"/>
          <w:lang w:val="en-US" w:eastAsia="zh-CN"/>
        </w:rPr>
        <w:t>此</w:t>
      </w:r>
      <w:proofErr w:type="gramStart"/>
      <w:r>
        <w:rPr>
          <w:lang w:val="en-US" w:eastAsia="zh-CN"/>
        </w:rPr>
        <w:t>块</w:t>
      </w:r>
      <w:r>
        <w:rPr>
          <w:rFonts w:hint="eastAsia"/>
          <w:lang w:eastAsia="zh-CN"/>
        </w:rPr>
        <w:t>不是</w:t>
      </w:r>
      <w:proofErr w:type="gramEnd"/>
      <w:r>
        <w:rPr>
          <w:lang w:val="en-US" w:eastAsia="zh-CN"/>
        </w:rPr>
        <w:t>PCM</w:t>
      </w:r>
      <w:r>
        <w:rPr>
          <w:lang w:val="en-US" w:eastAsia="zh-CN"/>
        </w:rPr>
        <w:t>文件</w:t>
      </w:r>
      <w:r>
        <w:rPr>
          <w:rFonts w:hint="eastAsia"/>
          <w:lang w:val="en-US" w:eastAsia="zh-CN"/>
        </w:rPr>
        <w:t>所要求的。</w:t>
      </w:r>
    </w:p>
    <w:p w14:paraId="1C43489C" w14:textId="77777777" w:rsidR="00016977" w:rsidRDefault="00016977" w:rsidP="00016977">
      <w:pPr>
        <w:ind w:firstLineChars="200" w:firstLine="480"/>
        <w:rPr>
          <w:lang w:val="en-US" w:eastAsia="zh-CN"/>
        </w:rPr>
      </w:pPr>
      <w:proofErr w:type="gramStart"/>
      <w:r>
        <w:rPr>
          <w:lang w:val="en-US" w:eastAsia="zh-CN"/>
        </w:rPr>
        <w:t>实际块</w:t>
      </w:r>
      <w:proofErr w:type="gramEnd"/>
      <w:r>
        <w:rPr>
          <w:rFonts w:hint="eastAsia"/>
          <w:lang w:val="en-US" w:eastAsia="zh-CN"/>
        </w:rPr>
        <w:t>将被扩展</w:t>
      </w:r>
      <w:r>
        <w:rPr>
          <w:rFonts w:hint="eastAsia"/>
          <w:lang w:eastAsia="zh-CN"/>
        </w:rPr>
        <w:t>以包括所有未来</w:t>
      </w:r>
      <w:r>
        <w:rPr>
          <w:lang w:eastAsia="zh-CN"/>
        </w:rPr>
        <w:t>WAVE</w:t>
      </w:r>
      <w:r>
        <w:rPr>
          <w:lang w:val="en-US" w:eastAsia="zh-CN"/>
        </w:rPr>
        <w:t>格式</w:t>
      </w:r>
      <w:r>
        <w:rPr>
          <w:rFonts w:hint="eastAsia"/>
          <w:lang w:val="en-US" w:eastAsia="zh-CN"/>
        </w:rPr>
        <w:t>所要求的其他信息。</w:t>
      </w:r>
      <w:r>
        <w:rPr>
          <w:rFonts w:hint="eastAsia"/>
          <w:lang w:eastAsia="zh-CN"/>
        </w:rPr>
        <w:t>增加的</w:t>
      </w:r>
      <w:r>
        <w:rPr>
          <w:lang w:val="en-US" w:eastAsia="zh-CN"/>
        </w:rPr>
        <w:t>字段</w:t>
      </w:r>
      <w:r>
        <w:rPr>
          <w:rFonts w:hint="eastAsia"/>
          <w:lang w:val="en-US" w:eastAsia="zh-CN"/>
        </w:rPr>
        <w:t>将出现在</w:t>
      </w:r>
      <w:r>
        <w:rPr>
          <w:lang w:eastAsia="zh-CN"/>
        </w:rPr>
        <w:t>&lt;</w:t>
      </w:r>
      <w:proofErr w:type="spellStart"/>
      <w:r>
        <w:rPr>
          <w:lang w:eastAsia="zh-CN"/>
        </w:rPr>
        <w:t>dwFileSize</w:t>
      </w:r>
      <w:proofErr w:type="spellEnd"/>
      <w:r>
        <w:rPr>
          <w:lang w:eastAsia="zh-CN"/>
        </w:rPr>
        <w:t>&gt;</w:t>
      </w:r>
      <w:r>
        <w:rPr>
          <w:lang w:val="en-US" w:eastAsia="zh-CN"/>
        </w:rPr>
        <w:t>字段</w:t>
      </w:r>
      <w:r>
        <w:rPr>
          <w:rFonts w:hint="eastAsia"/>
          <w:lang w:val="en-US" w:eastAsia="zh-CN"/>
        </w:rPr>
        <w:t>之后。</w:t>
      </w:r>
      <w:r>
        <w:rPr>
          <w:rFonts w:hint="eastAsia"/>
          <w:lang w:eastAsia="zh-CN"/>
        </w:rPr>
        <w:t>具体应用使用</w:t>
      </w:r>
      <w:r>
        <w:rPr>
          <w:lang w:val="en-US" w:eastAsia="zh-CN"/>
        </w:rPr>
        <w:t>块</w:t>
      </w:r>
      <w:r>
        <w:rPr>
          <w:rFonts w:hint="eastAsia"/>
          <w:lang w:val="en-US" w:eastAsia="zh-CN"/>
        </w:rPr>
        <w:t>大小</w:t>
      </w:r>
      <w:r>
        <w:rPr>
          <w:lang w:val="en-US" w:eastAsia="zh-CN"/>
        </w:rPr>
        <w:t>字段</w:t>
      </w:r>
      <w:r>
        <w:rPr>
          <w:rFonts w:hint="eastAsia"/>
          <w:lang w:val="en-US" w:eastAsia="zh-CN"/>
        </w:rPr>
        <w:t>以确定所出现的</w:t>
      </w:r>
      <w:r>
        <w:rPr>
          <w:lang w:val="en-US" w:eastAsia="zh-CN"/>
        </w:rPr>
        <w:t>字段</w:t>
      </w:r>
      <w:r>
        <w:rPr>
          <w:rFonts w:hint="eastAsia"/>
          <w:lang w:val="en-US" w:eastAsia="zh-CN"/>
        </w:rPr>
        <w:t>。</w:t>
      </w:r>
    </w:p>
    <w:p w14:paraId="5C454C8E" w14:textId="77777777" w:rsidR="00016977" w:rsidRDefault="00016977" w:rsidP="00016977">
      <w:pPr>
        <w:pStyle w:val="Heading2"/>
        <w:keepNext w:val="0"/>
        <w:keepLines w:val="0"/>
        <w:rPr>
          <w:lang w:val="en-US" w:eastAsia="zh-CN"/>
        </w:rPr>
      </w:pPr>
      <w:bookmarkStart w:id="139" w:name="_Toc383830613"/>
      <w:bookmarkStart w:id="140" w:name="_Toc472005640"/>
      <w:r>
        <w:rPr>
          <w:lang w:val="en-US" w:eastAsia="zh-CN"/>
        </w:rPr>
        <w:t>2.6</w:t>
      </w:r>
      <w:r>
        <w:rPr>
          <w:lang w:val="en-US" w:eastAsia="zh-CN"/>
        </w:rPr>
        <w:tab/>
      </w:r>
      <w:bookmarkEnd w:id="139"/>
      <w:r>
        <w:rPr>
          <w:lang w:val="en-US" w:eastAsia="zh-CN"/>
        </w:rPr>
        <w:t>其他任选块</w:t>
      </w:r>
      <w:bookmarkEnd w:id="140"/>
    </w:p>
    <w:p w14:paraId="6996D327" w14:textId="77777777" w:rsidR="00016977" w:rsidRDefault="00016977" w:rsidP="00016977">
      <w:pPr>
        <w:ind w:firstLineChars="200" w:firstLine="480"/>
        <w:rPr>
          <w:lang w:val="en-US" w:eastAsia="zh-CN"/>
        </w:rPr>
      </w:pPr>
      <w:r>
        <w:rPr>
          <w:rFonts w:hint="eastAsia"/>
          <w:lang w:val="en-US" w:eastAsia="zh-CN"/>
        </w:rPr>
        <w:t>为了使用，大量的其他块以</w:t>
      </w:r>
      <w:r>
        <w:rPr>
          <w:rFonts w:hint="eastAsia"/>
          <w:lang w:val="en-US" w:eastAsia="zh-CN"/>
        </w:rPr>
        <w:t>WAVE</w:t>
      </w:r>
      <w:r>
        <w:rPr>
          <w:rFonts w:hint="eastAsia"/>
          <w:lang w:val="en-US" w:eastAsia="zh-CN"/>
        </w:rPr>
        <w:t>格式定义。这些块的详情在</w:t>
      </w:r>
      <w:r>
        <w:rPr>
          <w:rFonts w:hint="eastAsia"/>
          <w:lang w:val="en-US" w:eastAsia="zh-CN"/>
        </w:rPr>
        <w:t>WAVW</w:t>
      </w:r>
      <w:r>
        <w:rPr>
          <w:rFonts w:hint="eastAsia"/>
          <w:lang w:val="en-US" w:eastAsia="zh-CN"/>
        </w:rPr>
        <w:t>格式的规范中和任何之后的更新问题中给出。</w:t>
      </w:r>
    </w:p>
    <w:p w14:paraId="5A2F6AC4" w14:textId="77777777" w:rsidR="00016977" w:rsidRDefault="00016977" w:rsidP="00BC0E0C">
      <w:pPr>
        <w:pStyle w:val="Note"/>
        <w:rPr>
          <w:lang w:val="en-US" w:eastAsia="zh-CN"/>
        </w:rPr>
      </w:pPr>
      <w:r>
        <w:rPr>
          <w:lang w:eastAsia="zh-CN"/>
        </w:rPr>
        <w:t>注</w:t>
      </w:r>
      <w:r>
        <w:rPr>
          <w:lang w:val="en-US" w:eastAsia="zh-CN"/>
        </w:rPr>
        <w:t> 1 – WAVE</w:t>
      </w:r>
      <w:r w:rsidRPr="00BC0E0C">
        <w:rPr>
          <w:lang w:eastAsia="zh-CN"/>
        </w:rPr>
        <w:t>格式</w:t>
      </w:r>
      <w:r>
        <w:rPr>
          <w:rFonts w:hint="eastAsia"/>
          <w:lang w:val="en-US" w:eastAsia="zh-CN"/>
        </w:rPr>
        <w:t>可</w:t>
      </w:r>
      <w:r>
        <w:rPr>
          <w:lang w:val="en-US" w:eastAsia="zh-CN"/>
        </w:rPr>
        <w:t>支持</w:t>
      </w:r>
      <w:r>
        <w:rPr>
          <w:lang w:val="en-US" w:eastAsia="zh-CN"/>
        </w:rPr>
        <w:t>WAVE</w:t>
      </w:r>
      <w:r>
        <w:rPr>
          <w:lang w:val="en-US" w:eastAsia="zh-CN"/>
        </w:rPr>
        <w:t>文件</w:t>
      </w:r>
      <w:r>
        <w:rPr>
          <w:rFonts w:hint="eastAsia"/>
          <w:lang w:val="en-US" w:eastAsia="zh-CN"/>
        </w:rPr>
        <w:t>中包括的承载特定信息的</w:t>
      </w:r>
      <w:r>
        <w:rPr>
          <w:lang w:val="en-US" w:eastAsia="zh-CN"/>
        </w:rPr>
        <w:t>其他任选块</w:t>
      </w:r>
      <w:r>
        <w:rPr>
          <w:rFonts w:hint="eastAsia"/>
          <w:lang w:val="en-US" w:eastAsia="zh-CN"/>
        </w:rPr>
        <w:t>。</w:t>
      </w:r>
      <w:r>
        <w:rPr>
          <w:lang w:val="en-US" w:eastAsia="zh-CN"/>
        </w:rPr>
        <w:t>这些</w:t>
      </w:r>
      <w:r>
        <w:rPr>
          <w:rFonts w:hint="eastAsia"/>
          <w:lang w:val="en-US" w:eastAsia="zh-CN"/>
        </w:rPr>
        <w:t>被认为是专用</w:t>
      </w:r>
      <w:r>
        <w:rPr>
          <w:lang w:val="en-US" w:eastAsia="zh-CN"/>
        </w:rPr>
        <w:t>块</w:t>
      </w:r>
      <w:r>
        <w:rPr>
          <w:rFonts w:hint="eastAsia"/>
          <w:lang w:val="en-US" w:eastAsia="zh-CN"/>
        </w:rPr>
        <w:t>并被不能对其进行识别的应用所忽略。</w:t>
      </w:r>
    </w:p>
    <w:p w14:paraId="681FB4BF" w14:textId="77777777" w:rsidR="00016977" w:rsidRPr="00BC0E0C" w:rsidRDefault="00016977" w:rsidP="00BC0E0C">
      <w:pPr>
        <w:pStyle w:val="Heading1"/>
        <w:rPr>
          <w:rFonts w:eastAsia="MS Mincho"/>
          <w:bCs/>
          <w:lang w:val="en-US" w:eastAsia="zh-CN"/>
        </w:rPr>
      </w:pPr>
      <w:bookmarkStart w:id="141" w:name="_Toc292266030"/>
      <w:bookmarkStart w:id="142" w:name="_Toc292265273"/>
      <w:bookmarkStart w:id="143" w:name="_Toc292265779"/>
      <w:bookmarkStart w:id="144" w:name="_Toc292264417"/>
      <w:bookmarkStart w:id="145" w:name="_Toc290266594"/>
      <w:bookmarkStart w:id="146" w:name="_Toc383830614"/>
      <w:bookmarkStart w:id="147" w:name="_Toc472005641"/>
      <w:r w:rsidRPr="00BC0E0C">
        <w:rPr>
          <w:rFonts w:eastAsia="MS Mincho"/>
          <w:bCs/>
          <w:lang w:val="en-US" w:eastAsia="zh-CN"/>
        </w:rPr>
        <w:t>3</w:t>
      </w:r>
      <w:bookmarkEnd w:id="141"/>
      <w:bookmarkEnd w:id="142"/>
      <w:bookmarkEnd w:id="143"/>
      <w:bookmarkEnd w:id="144"/>
      <w:bookmarkEnd w:id="145"/>
      <w:bookmarkEnd w:id="146"/>
      <w:r w:rsidRPr="00BC0E0C">
        <w:rPr>
          <w:rFonts w:eastAsia="MS Mincho"/>
          <w:bCs/>
          <w:lang w:val="en-US" w:eastAsia="zh-CN"/>
        </w:rPr>
        <w:tab/>
      </w:r>
      <w:bookmarkStart w:id="148" w:name="_Toc383830617"/>
      <w:bookmarkStart w:id="149" w:name="_Toc290266596"/>
      <w:r w:rsidRPr="00BC0E0C">
        <w:rPr>
          <w:rFonts w:eastAsia="MS Mincho"/>
          <w:bCs/>
          <w:lang w:val="en-US" w:eastAsia="zh-CN"/>
        </w:rPr>
        <w:t>WAVE</w:t>
      </w:r>
      <w:r w:rsidRPr="00BC0E0C">
        <w:rPr>
          <w:rFonts w:eastAsia="MS Mincho"/>
          <w:bCs/>
          <w:lang w:val="en-US" w:eastAsia="zh-CN"/>
        </w:rPr>
        <w:t>格式</w:t>
      </w:r>
      <w:r w:rsidRPr="00BC0E0C">
        <w:rPr>
          <w:rFonts w:ascii="Microsoft YaHei" w:eastAsia="Microsoft YaHei" w:hAnsi="Microsoft YaHei" w:cs="Microsoft YaHei" w:hint="eastAsia"/>
          <w:bCs/>
          <w:lang w:val="en-US" w:eastAsia="zh-CN"/>
        </w:rPr>
        <w:t>扩</w:t>
      </w:r>
      <w:r w:rsidRPr="00BC0E0C">
        <w:rPr>
          <w:rFonts w:ascii="MS Mincho" w:eastAsia="MS Mincho" w:hAnsi="MS Mincho" w:cs="MS Mincho" w:hint="eastAsia"/>
          <w:bCs/>
          <w:lang w:val="en-US" w:eastAsia="zh-CN"/>
        </w:rPr>
        <w:t>展</w:t>
      </w:r>
      <w:bookmarkEnd w:id="147"/>
      <w:bookmarkEnd w:id="148"/>
      <w:bookmarkEnd w:id="149"/>
    </w:p>
    <w:p w14:paraId="2365F189" w14:textId="77777777" w:rsidR="00016977" w:rsidRDefault="00016977" w:rsidP="00016977">
      <w:pPr>
        <w:ind w:firstLineChars="200" w:firstLine="480"/>
        <w:rPr>
          <w:lang w:val="en-US" w:eastAsia="zh-CN"/>
        </w:rPr>
      </w:pPr>
      <w:r>
        <w:rPr>
          <w:rFonts w:hint="eastAsia"/>
          <w:lang w:val="en-US" w:eastAsia="zh-CN"/>
        </w:rPr>
        <w:t>扩展的波形</w:t>
      </w:r>
      <w:r>
        <w:rPr>
          <w:lang w:val="en-US" w:eastAsia="zh-CN"/>
        </w:rPr>
        <w:t>格式</w:t>
      </w:r>
      <w:r>
        <w:rPr>
          <w:rFonts w:hint="eastAsia"/>
          <w:lang w:val="en-US" w:eastAsia="zh-CN"/>
        </w:rPr>
        <w:t>结构加入</w:t>
      </w:r>
      <w:r>
        <w:rPr>
          <w:lang w:val="en-US" w:eastAsia="zh-CN"/>
        </w:rPr>
        <w:t>&lt;</w:t>
      </w:r>
      <w:proofErr w:type="spellStart"/>
      <w:r>
        <w:rPr>
          <w:lang w:val="en-US" w:eastAsia="zh-CN"/>
        </w:rPr>
        <w:t>fmt</w:t>
      </w:r>
      <w:proofErr w:type="spellEnd"/>
      <w:r>
        <w:rPr>
          <w:lang w:val="en-US" w:eastAsia="zh-CN"/>
        </w:rPr>
        <w:t>-ck&gt;</w:t>
      </w:r>
      <w:r>
        <w:rPr>
          <w:rFonts w:hint="eastAsia"/>
          <w:lang w:val="en-US" w:eastAsia="zh-CN"/>
        </w:rPr>
        <w:t>，用于定义所有非</w:t>
      </w:r>
      <w:r>
        <w:rPr>
          <w:lang w:val="en-US" w:eastAsia="zh-CN"/>
        </w:rPr>
        <w:t>PCM</w:t>
      </w:r>
      <w:r>
        <w:rPr>
          <w:lang w:val="en-US" w:eastAsia="zh-CN"/>
        </w:rPr>
        <w:t>格式波</w:t>
      </w:r>
      <w:r>
        <w:rPr>
          <w:rFonts w:hint="eastAsia"/>
          <w:lang w:val="en-US" w:eastAsia="zh-CN"/>
        </w:rPr>
        <w:t>数据，并描述如下。一般扩展的</w:t>
      </w:r>
      <w:r>
        <w:rPr>
          <w:lang w:val="en-US" w:eastAsia="zh-CN"/>
        </w:rPr>
        <w:t>波形格式</w:t>
      </w:r>
      <w:r>
        <w:rPr>
          <w:rFonts w:hint="eastAsia"/>
          <w:lang w:val="en-US" w:eastAsia="zh-CN"/>
        </w:rPr>
        <w:t>结构用于所有非</w:t>
      </w:r>
      <w:r>
        <w:rPr>
          <w:lang w:val="en-US" w:eastAsia="zh-CN"/>
        </w:rPr>
        <w:t>PCM</w:t>
      </w:r>
      <w:r>
        <w:rPr>
          <w:lang w:val="en-US" w:eastAsia="zh-CN"/>
        </w:rPr>
        <w:t>格式</w:t>
      </w:r>
      <w:r>
        <w:rPr>
          <w:rFonts w:hint="eastAsia"/>
          <w:lang w:val="en-US" w:eastAsia="zh-CN"/>
        </w:rPr>
        <w:t>。</w:t>
      </w:r>
    </w:p>
    <w:p w14:paraId="18EFC8B3"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typedef struct </w:t>
      </w:r>
      <w:proofErr w:type="spellStart"/>
      <w:r w:rsidRPr="002D02F0">
        <w:rPr>
          <w:rFonts w:ascii="Courier New" w:hAnsi="Courier New"/>
          <w:sz w:val="20"/>
          <w:lang w:val="en-GB"/>
        </w:rPr>
        <w:t>waveformat_extended_tag</w:t>
      </w:r>
      <w:proofErr w:type="spellEnd"/>
      <w:r w:rsidRPr="002D02F0">
        <w:rPr>
          <w:rFonts w:ascii="Courier New" w:hAnsi="Courier New"/>
          <w:sz w:val="20"/>
          <w:lang w:val="en-GB"/>
        </w:rPr>
        <w:t xml:space="preserve"> {</w:t>
      </w:r>
    </w:p>
    <w:p w14:paraId="41F329C8"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w:t>
      </w:r>
      <w:proofErr w:type="gramStart"/>
      <w:r w:rsidRPr="002D02F0">
        <w:rPr>
          <w:rFonts w:ascii="Courier New" w:hAnsi="Courier New"/>
          <w:sz w:val="20"/>
          <w:lang w:val="en-GB"/>
        </w:rPr>
        <w:t xml:space="preserve">WORD  </w:t>
      </w:r>
      <w:proofErr w:type="spellStart"/>
      <w:r w:rsidRPr="002D02F0">
        <w:rPr>
          <w:rFonts w:ascii="Courier New" w:hAnsi="Courier New"/>
          <w:sz w:val="20"/>
          <w:lang w:val="en-GB"/>
        </w:rPr>
        <w:t>wFormatTag</w:t>
      </w:r>
      <w:proofErr w:type="spellEnd"/>
      <w:proofErr w:type="gramEnd"/>
      <w:r w:rsidRPr="002D02F0">
        <w:rPr>
          <w:rFonts w:ascii="Courier New" w:hAnsi="Courier New"/>
          <w:sz w:val="20"/>
          <w:lang w:val="en-GB"/>
        </w:rPr>
        <w:t>;      // format type</w:t>
      </w:r>
    </w:p>
    <w:p w14:paraId="2896C4AF"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w:t>
      </w:r>
      <w:proofErr w:type="gramStart"/>
      <w:r w:rsidRPr="002D02F0">
        <w:rPr>
          <w:rFonts w:ascii="Courier New" w:hAnsi="Courier New"/>
          <w:sz w:val="20"/>
          <w:lang w:val="en-GB"/>
        </w:rPr>
        <w:t xml:space="preserve">WORD  </w:t>
      </w:r>
      <w:proofErr w:type="spellStart"/>
      <w:r w:rsidRPr="002D02F0">
        <w:rPr>
          <w:rFonts w:ascii="Courier New" w:hAnsi="Courier New"/>
          <w:sz w:val="20"/>
          <w:lang w:val="en-GB"/>
        </w:rPr>
        <w:t>nChannels</w:t>
      </w:r>
      <w:proofErr w:type="spellEnd"/>
      <w:proofErr w:type="gramEnd"/>
      <w:r w:rsidRPr="002D02F0">
        <w:rPr>
          <w:rFonts w:ascii="Courier New" w:hAnsi="Courier New"/>
          <w:sz w:val="20"/>
          <w:lang w:val="en-GB"/>
        </w:rPr>
        <w:t>;</w:t>
      </w:r>
      <w:r w:rsidRPr="002D02F0">
        <w:rPr>
          <w:rFonts w:ascii="Courier New" w:hAnsi="Courier New"/>
          <w:sz w:val="20"/>
          <w:lang w:val="en-GB"/>
        </w:rPr>
        <w:tab/>
        <w:t xml:space="preserve">   // number of channels (i.e. mono, stereo...)</w:t>
      </w:r>
    </w:p>
    <w:p w14:paraId="3B043E0C"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DWORD </w:t>
      </w:r>
      <w:proofErr w:type="spellStart"/>
      <w:proofErr w:type="gramStart"/>
      <w:r w:rsidRPr="002D02F0">
        <w:rPr>
          <w:rFonts w:ascii="Courier New" w:hAnsi="Courier New"/>
          <w:sz w:val="20"/>
          <w:lang w:val="en-GB"/>
        </w:rPr>
        <w:t>nSamplesPerSec</w:t>
      </w:r>
      <w:proofErr w:type="spellEnd"/>
      <w:r w:rsidRPr="002D02F0">
        <w:rPr>
          <w:rFonts w:ascii="Courier New" w:hAnsi="Courier New"/>
          <w:sz w:val="20"/>
          <w:lang w:val="en-GB"/>
        </w:rPr>
        <w:t>;  /</w:t>
      </w:r>
      <w:proofErr w:type="gramEnd"/>
      <w:r w:rsidRPr="002D02F0">
        <w:rPr>
          <w:rFonts w:ascii="Courier New" w:hAnsi="Courier New"/>
          <w:sz w:val="20"/>
          <w:lang w:val="en-GB"/>
        </w:rPr>
        <w:t>/ sample rate</w:t>
      </w:r>
    </w:p>
    <w:p w14:paraId="2CCD2F59"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DWORD </w:t>
      </w:r>
      <w:proofErr w:type="spellStart"/>
      <w:r w:rsidRPr="002D02F0">
        <w:rPr>
          <w:rFonts w:ascii="Courier New" w:hAnsi="Courier New"/>
          <w:sz w:val="20"/>
          <w:lang w:val="en-GB"/>
        </w:rPr>
        <w:t>nAvgBytesPerSec</w:t>
      </w:r>
      <w:proofErr w:type="spellEnd"/>
      <w:r w:rsidRPr="002D02F0">
        <w:rPr>
          <w:rFonts w:ascii="Courier New" w:hAnsi="Courier New"/>
          <w:sz w:val="20"/>
          <w:lang w:val="en-GB"/>
        </w:rPr>
        <w:t>; // for buffer estimation</w:t>
      </w:r>
    </w:p>
    <w:p w14:paraId="569E2CC4"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w:t>
      </w:r>
      <w:proofErr w:type="gramStart"/>
      <w:r w:rsidRPr="002D02F0">
        <w:rPr>
          <w:rFonts w:ascii="Courier New" w:hAnsi="Courier New"/>
          <w:sz w:val="20"/>
          <w:lang w:val="en-GB"/>
        </w:rPr>
        <w:t xml:space="preserve">WORD  </w:t>
      </w:r>
      <w:proofErr w:type="spellStart"/>
      <w:r w:rsidRPr="002D02F0">
        <w:rPr>
          <w:rFonts w:ascii="Courier New" w:hAnsi="Courier New"/>
          <w:sz w:val="20"/>
          <w:lang w:val="en-GB"/>
        </w:rPr>
        <w:t>nBlockAlign</w:t>
      </w:r>
      <w:proofErr w:type="spellEnd"/>
      <w:proofErr w:type="gramEnd"/>
      <w:r w:rsidRPr="002D02F0">
        <w:rPr>
          <w:rFonts w:ascii="Courier New" w:hAnsi="Courier New"/>
          <w:sz w:val="20"/>
          <w:lang w:val="en-GB"/>
        </w:rPr>
        <w:t>;     // block size of data</w:t>
      </w:r>
    </w:p>
    <w:p w14:paraId="0D284754"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w:t>
      </w:r>
      <w:proofErr w:type="gramStart"/>
      <w:r w:rsidRPr="002D02F0">
        <w:rPr>
          <w:rFonts w:ascii="Courier New" w:hAnsi="Courier New"/>
          <w:sz w:val="20"/>
          <w:lang w:val="en-GB"/>
        </w:rPr>
        <w:t xml:space="preserve">WORD  </w:t>
      </w:r>
      <w:proofErr w:type="spellStart"/>
      <w:r w:rsidRPr="002D02F0">
        <w:rPr>
          <w:rFonts w:ascii="Courier New" w:hAnsi="Courier New"/>
          <w:sz w:val="20"/>
          <w:lang w:val="en-GB"/>
        </w:rPr>
        <w:t>wBitsPerSample</w:t>
      </w:r>
      <w:proofErr w:type="spellEnd"/>
      <w:r w:rsidRPr="002D02F0">
        <w:rPr>
          <w:rFonts w:ascii="Courier New" w:hAnsi="Courier New"/>
          <w:sz w:val="20"/>
          <w:lang w:val="en-GB"/>
        </w:rPr>
        <w:t>;  /</w:t>
      </w:r>
      <w:proofErr w:type="gramEnd"/>
      <w:r w:rsidRPr="002D02F0">
        <w:rPr>
          <w:rFonts w:ascii="Courier New" w:hAnsi="Courier New"/>
          <w:sz w:val="20"/>
          <w:lang w:val="en-GB"/>
        </w:rPr>
        <w:t>/ number of bits per sample of mono data</w:t>
      </w:r>
    </w:p>
    <w:p w14:paraId="5D45191C" w14:textId="77777777" w:rsidR="00016977" w:rsidRPr="002D02F0" w:rsidRDefault="00016977" w:rsidP="00016977">
      <w:pPr>
        <w:spacing w:after="60"/>
        <w:rPr>
          <w:rFonts w:ascii="Courier New" w:hAnsi="Courier New"/>
          <w:sz w:val="20"/>
          <w:lang w:val="en-GB"/>
        </w:rPr>
      </w:pPr>
      <w:r w:rsidRPr="002D02F0">
        <w:rPr>
          <w:rFonts w:ascii="Courier New" w:hAnsi="Courier New"/>
          <w:sz w:val="20"/>
          <w:lang w:val="en-GB"/>
        </w:rPr>
        <w:t xml:space="preserve">    </w:t>
      </w:r>
      <w:proofErr w:type="gramStart"/>
      <w:r w:rsidRPr="002D02F0">
        <w:rPr>
          <w:rFonts w:ascii="Courier New" w:hAnsi="Courier New"/>
          <w:sz w:val="20"/>
          <w:lang w:val="en-GB"/>
        </w:rPr>
        <w:t xml:space="preserve">WORD  </w:t>
      </w:r>
      <w:proofErr w:type="spellStart"/>
      <w:r w:rsidRPr="002D02F0">
        <w:rPr>
          <w:rFonts w:ascii="Courier New" w:hAnsi="Courier New"/>
          <w:sz w:val="20"/>
          <w:lang w:val="en-GB"/>
        </w:rPr>
        <w:t>cbSize</w:t>
      </w:r>
      <w:proofErr w:type="spellEnd"/>
      <w:proofErr w:type="gramEnd"/>
      <w:r w:rsidRPr="002D02F0">
        <w:rPr>
          <w:rFonts w:ascii="Courier New" w:hAnsi="Courier New"/>
          <w:sz w:val="20"/>
          <w:lang w:val="en-GB"/>
        </w:rPr>
        <w:t>;</w:t>
      </w:r>
      <w:r w:rsidRPr="002D02F0">
        <w:rPr>
          <w:rFonts w:ascii="Courier New" w:hAnsi="Courier New"/>
          <w:sz w:val="20"/>
          <w:lang w:val="en-GB"/>
        </w:rPr>
        <w:tab/>
        <w:t xml:space="preserve">         // the count in bytes of the extra size</w:t>
      </w:r>
    </w:p>
    <w:p w14:paraId="3EE13ED5" w14:textId="77777777" w:rsidR="00016977" w:rsidRPr="002A590B" w:rsidRDefault="00016977" w:rsidP="00BC0E0C">
      <w:pPr>
        <w:spacing w:after="240"/>
        <w:rPr>
          <w:rFonts w:ascii="Courier New" w:eastAsia="Batang" w:hAnsi="Courier New" w:cs="Courier New"/>
          <w:sz w:val="20"/>
        </w:rPr>
      </w:pPr>
      <w:r w:rsidRPr="002A590B">
        <w:rPr>
          <w:rFonts w:ascii="Courier New" w:eastAsia="Batang" w:hAnsi="Courier New" w:cs="Courier New"/>
          <w:sz w:val="20"/>
        </w:rPr>
        <w:t xml:space="preserve">} </w:t>
      </w:r>
      <w:proofErr w:type="gramStart"/>
      <w:r w:rsidRPr="002A590B">
        <w:rPr>
          <w:rFonts w:ascii="Courier New" w:eastAsia="Batang" w:hAnsi="Courier New" w:cs="Courier New"/>
          <w:sz w:val="20"/>
        </w:rPr>
        <w:t>WAVEFORMATEX;</w:t>
      </w:r>
      <w:proofErr w:type="gramEnd"/>
    </w:p>
    <w:tbl>
      <w:tblPr>
        <w:tblW w:w="9242" w:type="dxa"/>
        <w:tblLayout w:type="fixed"/>
        <w:tblLook w:val="0020" w:firstRow="1" w:lastRow="0" w:firstColumn="0" w:lastColumn="0" w:noHBand="0" w:noVBand="0"/>
      </w:tblPr>
      <w:tblGrid>
        <w:gridCol w:w="2802"/>
        <w:gridCol w:w="6440"/>
      </w:tblGrid>
      <w:tr w:rsidR="00016977" w14:paraId="42574C02" w14:textId="77777777" w:rsidTr="00CD2E22">
        <w:tc>
          <w:tcPr>
            <w:tcW w:w="2802" w:type="dxa"/>
          </w:tcPr>
          <w:p w14:paraId="0BAC4FB7" w14:textId="77777777" w:rsidR="00016977" w:rsidRDefault="00016977" w:rsidP="00CD2E22">
            <w:pPr>
              <w:rPr>
                <w:b/>
              </w:rPr>
            </w:pPr>
            <w:proofErr w:type="spellStart"/>
            <w:r>
              <w:rPr>
                <w:b/>
                <w:lang w:val="en-US"/>
              </w:rPr>
              <w:t>字段</w:t>
            </w:r>
            <w:proofErr w:type="spellEnd"/>
          </w:p>
        </w:tc>
        <w:tc>
          <w:tcPr>
            <w:tcW w:w="6440" w:type="dxa"/>
          </w:tcPr>
          <w:p w14:paraId="6C7AE95B" w14:textId="77777777" w:rsidR="00016977" w:rsidRDefault="00016977" w:rsidP="00CD2E22">
            <w:pPr>
              <w:rPr>
                <w:b/>
              </w:rPr>
            </w:pPr>
            <w:proofErr w:type="spellStart"/>
            <w:r>
              <w:rPr>
                <w:b/>
                <w:lang w:val="en-US"/>
              </w:rPr>
              <w:t>描述</w:t>
            </w:r>
            <w:proofErr w:type="spellEnd"/>
          </w:p>
        </w:tc>
      </w:tr>
      <w:tr w:rsidR="00016977" w14:paraId="18BD10F1" w14:textId="77777777" w:rsidTr="00CD2E22">
        <w:tc>
          <w:tcPr>
            <w:tcW w:w="2802" w:type="dxa"/>
          </w:tcPr>
          <w:p w14:paraId="2A0BBD9F" w14:textId="77777777" w:rsidR="00016977" w:rsidRDefault="00016977" w:rsidP="00CD2E22">
            <w:pPr>
              <w:rPr>
                <w:b/>
                <w:bCs/>
              </w:rPr>
            </w:pPr>
            <w:proofErr w:type="spellStart"/>
            <w:proofErr w:type="gramStart"/>
            <w:r>
              <w:t>wFormatTag</w:t>
            </w:r>
            <w:proofErr w:type="spellEnd"/>
            <w:proofErr w:type="gramEnd"/>
          </w:p>
        </w:tc>
        <w:tc>
          <w:tcPr>
            <w:tcW w:w="6440" w:type="dxa"/>
          </w:tcPr>
          <w:p w14:paraId="1F764EE3" w14:textId="77777777" w:rsidR="00016977" w:rsidRDefault="00016977" w:rsidP="00CD2E22">
            <w:pPr>
              <w:rPr>
                <w:b/>
                <w:bCs/>
                <w:lang w:val="en-US" w:eastAsia="zh-CN"/>
              </w:rPr>
            </w:pPr>
            <w:r>
              <w:rPr>
                <w:rFonts w:hint="eastAsia"/>
                <w:lang w:val="en-US" w:eastAsia="zh-CN"/>
              </w:rPr>
              <w:t>定义</w:t>
            </w:r>
            <w:r>
              <w:rPr>
                <w:lang w:eastAsia="zh-CN"/>
              </w:rPr>
              <w:t>WAVE</w:t>
            </w:r>
            <w:r>
              <w:rPr>
                <w:lang w:val="en-US" w:eastAsia="zh-CN"/>
              </w:rPr>
              <w:t>文件</w:t>
            </w:r>
            <w:r>
              <w:rPr>
                <w:rFonts w:hint="eastAsia"/>
                <w:lang w:val="en-US" w:eastAsia="zh-CN"/>
              </w:rPr>
              <w:t>类型。</w:t>
            </w:r>
          </w:p>
        </w:tc>
      </w:tr>
      <w:tr w:rsidR="00016977" w14:paraId="5252516B" w14:textId="77777777" w:rsidTr="00CD2E22">
        <w:tc>
          <w:tcPr>
            <w:tcW w:w="2802" w:type="dxa"/>
          </w:tcPr>
          <w:p w14:paraId="283FA30D" w14:textId="77777777" w:rsidR="00016977" w:rsidRDefault="00016977" w:rsidP="00CD2E22">
            <w:pPr>
              <w:rPr>
                <w:b/>
                <w:bCs/>
              </w:rPr>
            </w:pPr>
            <w:proofErr w:type="spellStart"/>
            <w:proofErr w:type="gramStart"/>
            <w:r>
              <w:t>nChannels</w:t>
            </w:r>
            <w:proofErr w:type="spellEnd"/>
            <w:proofErr w:type="gramEnd"/>
          </w:p>
        </w:tc>
        <w:tc>
          <w:tcPr>
            <w:tcW w:w="6440" w:type="dxa"/>
          </w:tcPr>
          <w:p w14:paraId="2C5EF7B9" w14:textId="77777777" w:rsidR="00016977" w:rsidRDefault="00016977" w:rsidP="00CD2E22">
            <w:pPr>
              <w:rPr>
                <w:lang w:val="en-US" w:eastAsia="zh-CN"/>
              </w:rPr>
            </w:pPr>
            <w:r>
              <w:rPr>
                <w:rFonts w:hint="eastAsia"/>
                <w:lang w:val="en-US" w:eastAsia="zh-CN"/>
              </w:rPr>
              <w:t>波形中的声道</w:t>
            </w:r>
            <w:r>
              <w:rPr>
                <w:lang w:val="en-US" w:eastAsia="zh-CN"/>
              </w:rPr>
              <w:t>数</w:t>
            </w:r>
            <w:r>
              <w:rPr>
                <w:rFonts w:hint="eastAsia"/>
                <w:lang w:eastAsia="zh-CN"/>
              </w:rPr>
              <w:t>，</w:t>
            </w:r>
            <w:r>
              <w:rPr>
                <w:lang w:eastAsia="zh-CN"/>
              </w:rPr>
              <w:t>1</w:t>
            </w:r>
            <w:r>
              <w:rPr>
                <w:lang w:val="en-US" w:eastAsia="zh-CN"/>
              </w:rPr>
              <w:t>代表单声道</w:t>
            </w:r>
            <w:r>
              <w:rPr>
                <w:rFonts w:hint="eastAsia"/>
                <w:lang w:eastAsia="zh-CN"/>
              </w:rPr>
              <w:t>，</w:t>
            </w:r>
            <w:r>
              <w:rPr>
                <w:lang w:eastAsia="zh-CN"/>
              </w:rPr>
              <w:t>2</w:t>
            </w:r>
            <w:r>
              <w:rPr>
                <w:lang w:val="en-US" w:eastAsia="zh-CN"/>
              </w:rPr>
              <w:t>代表立体声。</w:t>
            </w:r>
          </w:p>
        </w:tc>
      </w:tr>
      <w:tr w:rsidR="00016977" w14:paraId="37103AF6" w14:textId="77777777" w:rsidTr="00CD2E22">
        <w:tc>
          <w:tcPr>
            <w:tcW w:w="2802" w:type="dxa"/>
          </w:tcPr>
          <w:p w14:paraId="3B0A4E36" w14:textId="77777777" w:rsidR="00016977" w:rsidRDefault="00016977" w:rsidP="00CD2E22">
            <w:pPr>
              <w:rPr>
                <w:b/>
                <w:bCs/>
              </w:rPr>
            </w:pPr>
            <w:proofErr w:type="spellStart"/>
            <w:proofErr w:type="gramStart"/>
            <w:r>
              <w:t>nSamplesPerSec</w:t>
            </w:r>
            <w:proofErr w:type="spellEnd"/>
            <w:proofErr w:type="gramEnd"/>
          </w:p>
        </w:tc>
        <w:tc>
          <w:tcPr>
            <w:tcW w:w="6440" w:type="dxa"/>
          </w:tcPr>
          <w:p w14:paraId="15674D61" w14:textId="77777777" w:rsidR="00016977" w:rsidRDefault="00016977" w:rsidP="00CD2E22">
            <w:pPr>
              <w:rPr>
                <w:b/>
                <w:bCs/>
                <w:lang w:val="en-US" w:eastAsia="zh-CN"/>
              </w:rPr>
            </w:pPr>
            <w:r>
              <w:rPr>
                <w:rFonts w:hint="eastAsia"/>
                <w:lang w:val="en-GB" w:eastAsia="zh-CN"/>
              </w:rPr>
              <w:t>波形文件抽样率</w:t>
            </w:r>
            <w:r>
              <w:rPr>
                <w:rFonts w:hint="eastAsia"/>
                <w:lang w:val="en-US" w:eastAsia="zh-CN"/>
              </w:rPr>
              <w:t>的频率。须为</w:t>
            </w:r>
            <w:r w:rsidRPr="002D02F0">
              <w:rPr>
                <w:lang w:val="en-GB" w:eastAsia="zh-CN"/>
              </w:rPr>
              <w:t>48000</w:t>
            </w:r>
            <w:r>
              <w:rPr>
                <w:lang w:val="en-US" w:eastAsia="zh-CN"/>
              </w:rPr>
              <w:t>或</w:t>
            </w:r>
            <w:r w:rsidRPr="00DA1D2A">
              <w:rPr>
                <w:lang w:val="en-GB" w:eastAsia="zh-CN"/>
              </w:rPr>
              <w:t> 44100</w:t>
            </w:r>
            <w:r>
              <w:rPr>
                <w:lang w:val="en-US" w:eastAsia="zh-CN"/>
              </w:rPr>
              <w:t>等。</w:t>
            </w:r>
            <w:r>
              <w:rPr>
                <w:rFonts w:hint="eastAsia"/>
                <w:lang w:val="en-US" w:eastAsia="zh-CN"/>
              </w:rPr>
              <w:t>它也在</w:t>
            </w:r>
            <w:r>
              <w:rPr>
                <w:lang w:val="en-US" w:eastAsia="zh-CN"/>
              </w:rPr>
              <w:t>实际块</w:t>
            </w:r>
            <w:r>
              <w:rPr>
                <w:rFonts w:hint="eastAsia"/>
                <w:lang w:val="en-US" w:eastAsia="zh-CN"/>
              </w:rPr>
              <w:t>中用于</w:t>
            </w:r>
            <w:r>
              <w:rPr>
                <w:lang w:val="en-US" w:eastAsia="zh-CN"/>
              </w:rPr>
              <w:t>抽样大小</w:t>
            </w:r>
            <w:r>
              <w:rPr>
                <w:rFonts w:hint="eastAsia"/>
                <w:lang w:val="en-US" w:eastAsia="zh-CN"/>
              </w:rPr>
              <w:t>入口以确定数据的持续时间。</w:t>
            </w:r>
          </w:p>
        </w:tc>
      </w:tr>
      <w:tr w:rsidR="00016977" w14:paraId="54282E5E" w14:textId="77777777" w:rsidTr="00CD2E22">
        <w:tc>
          <w:tcPr>
            <w:tcW w:w="2802" w:type="dxa"/>
          </w:tcPr>
          <w:p w14:paraId="04B2B61A" w14:textId="77777777" w:rsidR="00016977" w:rsidRDefault="00016977" w:rsidP="00CD2E22">
            <w:pPr>
              <w:rPr>
                <w:b/>
                <w:bCs/>
              </w:rPr>
            </w:pPr>
            <w:proofErr w:type="spellStart"/>
            <w:proofErr w:type="gramStart"/>
            <w:r>
              <w:t>nAvgBytesPerSec</w:t>
            </w:r>
            <w:proofErr w:type="spellEnd"/>
            <w:proofErr w:type="gramEnd"/>
          </w:p>
        </w:tc>
        <w:tc>
          <w:tcPr>
            <w:tcW w:w="6440" w:type="dxa"/>
          </w:tcPr>
          <w:p w14:paraId="5700C8E7" w14:textId="77777777" w:rsidR="00016977" w:rsidRDefault="00016977" w:rsidP="00CD2E22">
            <w:pPr>
              <w:rPr>
                <w:lang w:val="en-US"/>
              </w:rPr>
            </w:pPr>
            <w:r>
              <w:rPr>
                <w:rFonts w:hint="eastAsia"/>
                <w:spacing w:val="-8"/>
                <w:lang w:val="en-US" w:eastAsia="zh-CN"/>
              </w:rPr>
              <w:t>平均数据率。</w:t>
            </w:r>
            <w:r>
              <w:rPr>
                <w:spacing w:val="-8"/>
                <w:lang w:val="en-US" w:eastAsia="zh-CN"/>
              </w:rPr>
              <w:t>播放软件</w:t>
            </w:r>
            <w:r>
              <w:rPr>
                <w:rFonts w:hint="eastAsia"/>
                <w:spacing w:val="-8"/>
                <w:lang w:val="en-US" w:eastAsia="zh-CN"/>
              </w:rPr>
              <w:t>可以采用</w:t>
            </w:r>
            <w:r>
              <w:rPr>
                <w:lang w:val="en-US"/>
              </w:rPr>
              <w:t>&lt;</w:t>
            </w:r>
            <w:proofErr w:type="spellStart"/>
            <w:r>
              <w:rPr>
                <w:lang w:val="en-US"/>
              </w:rPr>
              <w:t>nAvgBytesPerSec</w:t>
            </w:r>
            <w:proofErr w:type="spellEnd"/>
            <w:r>
              <w:rPr>
                <w:lang w:val="en-US"/>
              </w:rPr>
              <w:t>&gt;</w:t>
            </w:r>
            <w:r>
              <w:rPr>
                <w:rFonts w:hint="eastAsia"/>
                <w:spacing w:val="-8"/>
                <w:lang w:val="en-US" w:eastAsia="zh-CN"/>
              </w:rPr>
              <w:t>值估计缓冲大小</w:t>
            </w:r>
            <w:r>
              <w:rPr>
                <w:rFonts w:hint="eastAsia"/>
                <w:lang w:val="en-US" w:eastAsia="zh-CN"/>
              </w:rPr>
              <w:t>。</w:t>
            </w:r>
          </w:p>
        </w:tc>
      </w:tr>
      <w:tr w:rsidR="00016977" w14:paraId="1BCC81EE" w14:textId="77777777" w:rsidTr="00CD2E22">
        <w:tc>
          <w:tcPr>
            <w:tcW w:w="2802" w:type="dxa"/>
          </w:tcPr>
          <w:p w14:paraId="2487ADEF" w14:textId="77777777" w:rsidR="00016977" w:rsidRDefault="00016977" w:rsidP="00CD2E22">
            <w:pPr>
              <w:rPr>
                <w:b/>
                <w:bCs/>
              </w:rPr>
            </w:pPr>
            <w:proofErr w:type="spellStart"/>
            <w:proofErr w:type="gramStart"/>
            <w:r>
              <w:lastRenderedPageBreak/>
              <w:t>nBlockAlign</w:t>
            </w:r>
            <w:proofErr w:type="spellEnd"/>
            <w:proofErr w:type="gramEnd"/>
          </w:p>
        </w:tc>
        <w:tc>
          <w:tcPr>
            <w:tcW w:w="6440" w:type="dxa"/>
          </w:tcPr>
          <w:p w14:paraId="04285EE1" w14:textId="77777777" w:rsidR="00016977" w:rsidRDefault="00016977" w:rsidP="00CD2E22">
            <w:pPr>
              <w:rPr>
                <w:bCs/>
                <w:lang w:eastAsia="zh-CN"/>
              </w:rPr>
            </w:pPr>
            <w:r>
              <w:rPr>
                <w:lang w:eastAsia="zh-CN"/>
              </w:rPr>
              <w:t>&lt;</w:t>
            </w:r>
            <w:proofErr w:type="gramStart"/>
            <w:r>
              <w:rPr>
                <w:lang w:eastAsia="zh-CN"/>
              </w:rPr>
              <w:t>data</w:t>
            </w:r>
            <w:proofErr w:type="gramEnd"/>
            <w:r>
              <w:rPr>
                <w:lang w:eastAsia="zh-CN"/>
              </w:rPr>
              <w:t>-</w:t>
            </w:r>
            <w:proofErr w:type="spellStart"/>
            <w:r>
              <w:rPr>
                <w:lang w:eastAsia="zh-CN"/>
              </w:rPr>
              <w:t>ck</w:t>
            </w:r>
            <w:proofErr w:type="spellEnd"/>
            <w:r>
              <w:rPr>
                <w:lang w:eastAsia="zh-CN"/>
              </w:rPr>
              <w:t>&gt;</w:t>
            </w:r>
            <w:r>
              <w:rPr>
                <w:rFonts w:hint="eastAsia"/>
                <w:lang w:val="en-US" w:eastAsia="zh-CN"/>
              </w:rPr>
              <w:t>中数据的</w:t>
            </w:r>
            <w:r>
              <w:rPr>
                <w:lang w:val="en-US" w:eastAsia="zh-CN"/>
              </w:rPr>
              <w:t>块校准</w:t>
            </w:r>
            <w:r>
              <w:rPr>
                <w:lang w:eastAsia="zh-CN"/>
              </w:rPr>
              <w:t>（</w:t>
            </w:r>
            <w:r>
              <w:rPr>
                <w:lang w:val="en-US" w:eastAsia="zh-CN"/>
              </w:rPr>
              <w:t>字节</w:t>
            </w:r>
            <w:r>
              <w:rPr>
                <w:lang w:eastAsia="zh-CN"/>
              </w:rPr>
              <w:t>）</w:t>
            </w:r>
            <w:r>
              <w:rPr>
                <w:rFonts w:hint="eastAsia"/>
                <w:lang w:val="en-US" w:eastAsia="zh-CN"/>
              </w:rPr>
              <w:t>。</w:t>
            </w:r>
            <w:r>
              <w:rPr>
                <w:lang w:val="en-US" w:eastAsia="zh-CN"/>
              </w:rPr>
              <w:t>播放软件</w:t>
            </w:r>
            <w:r>
              <w:rPr>
                <w:rFonts w:hint="eastAsia"/>
                <w:lang w:val="en-US" w:eastAsia="zh-CN"/>
              </w:rPr>
              <w:t>需要同时处理多个</w:t>
            </w:r>
            <w:r>
              <w:rPr>
                <w:rFonts w:hint="eastAsia"/>
                <w:lang w:eastAsia="zh-CN"/>
              </w:rPr>
              <w:t> </w:t>
            </w:r>
            <w:r>
              <w:rPr>
                <w:rFonts w:hint="eastAsia"/>
                <w:spacing w:val="-2"/>
                <w:lang w:val="en-US" w:eastAsia="zh-CN"/>
              </w:rPr>
              <w:t>数据的</w:t>
            </w:r>
            <w:r>
              <w:rPr>
                <w:lang w:eastAsia="zh-CN"/>
              </w:rPr>
              <w:t>&lt;</w:t>
            </w:r>
            <w:proofErr w:type="spellStart"/>
            <w:r>
              <w:rPr>
                <w:lang w:eastAsia="zh-CN"/>
              </w:rPr>
              <w:t>nBlockAlign</w:t>
            </w:r>
            <w:proofErr w:type="spellEnd"/>
            <w:r>
              <w:rPr>
                <w:lang w:eastAsia="zh-CN"/>
              </w:rPr>
              <w:t>&gt;</w:t>
            </w:r>
            <w:r>
              <w:rPr>
                <w:spacing w:val="-2"/>
                <w:lang w:val="en-US" w:eastAsia="zh-CN"/>
              </w:rPr>
              <w:t>字节</w:t>
            </w:r>
            <w:r>
              <w:rPr>
                <w:rFonts w:hint="eastAsia"/>
                <w:spacing w:val="-2"/>
                <w:lang w:eastAsia="zh-CN"/>
              </w:rPr>
              <w:t>，</w:t>
            </w:r>
            <w:r>
              <w:rPr>
                <w:rFonts w:hint="eastAsia"/>
                <w:spacing w:val="-2"/>
                <w:lang w:val="en-US" w:eastAsia="zh-CN"/>
              </w:rPr>
              <w:t>因此</w:t>
            </w:r>
            <w:r w:rsidRPr="008D6696">
              <w:rPr>
                <w:lang w:eastAsia="zh-CN"/>
              </w:rPr>
              <w:t>&lt;</w:t>
            </w:r>
            <w:proofErr w:type="spellStart"/>
            <w:r w:rsidRPr="008D6696">
              <w:rPr>
                <w:lang w:eastAsia="zh-CN"/>
              </w:rPr>
              <w:t>nBlockAlign</w:t>
            </w:r>
            <w:proofErr w:type="spellEnd"/>
            <w:r w:rsidRPr="008D6696">
              <w:rPr>
                <w:lang w:eastAsia="zh-CN"/>
              </w:rPr>
              <w:t>&gt;</w:t>
            </w:r>
            <w:r>
              <w:rPr>
                <w:rFonts w:hint="eastAsia"/>
                <w:spacing w:val="-2"/>
                <w:lang w:val="en-US" w:eastAsia="zh-CN"/>
              </w:rPr>
              <w:t>值可用于</w:t>
            </w:r>
            <w:r>
              <w:rPr>
                <w:spacing w:val="-2"/>
                <w:lang w:val="en-US" w:eastAsia="zh-CN"/>
              </w:rPr>
              <w:t>缓冲校准</w:t>
            </w:r>
            <w:r>
              <w:rPr>
                <w:rFonts w:hint="eastAsia"/>
                <w:lang w:val="en-US" w:eastAsia="zh-CN"/>
              </w:rPr>
              <w:t>。</w:t>
            </w:r>
          </w:p>
        </w:tc>
      </w:tr>
      <w:tr w:rsidR="00016977" w14:paraId="5624204F" w14:textId="77777777" w:rsidTr="00CD2E22">
        <w:tc>
          <w:tcPr>
            <w:tcW w:w="2802" w:type="dxa"/>
          </w:tcPr>
          <w:p w14:paraId="0FA1570A" w14:textId="77777777" w:rsidR="00016977" w:rsidRDefault="00016977" w:rsidP="00CD2E22">
            <w:proofErr w:type="spellStart"/>
            <w:proofErr w:type="gramStart"/>
            <w:r>
              <w:t>wBitsPerSample</w:t>
            </w:r>
            <w:proofErr w:type="spellEnd"/>
            <w:proofErr w:type="gramEnd"/>
          </w:p>
        </w:tc>
        <w:tc>
          <w:tcPr>
            <w:tcW w:w="6440" w:type="dxa"/>
          </w:tcPr>
          <w:p w14:paraId="3B94CA5D" w14:textId="77777777" w:rsidR="00016977" w:rsidRDefault="00016977" w:rsidP="00CD2E22">
            <w:pPr>
              <w:rPr>
                <w:lang w:val="en-US" w:eastAsia="zh-CN"/>
              </w:rPr>
            </w:pPr>
            <w:r>
              <w:rPr>
                <w:rFonts w:hint="eastAsia"/>
                <w:lang w:val="en-US" w:eastAsia="zh-CN"/>
              </w:rPr>
              <w:t>这是</w:t>
            </w:r>
            <w:r>
              <w:rPr>
                <w:lang w:val="en-US" w:eastAsia="zh-CN"/>
              </w:rPr>
              <w:t>每</w:t>
            </w:r>
            <w:r>
              <w:rPr>
                <w:rFonts w:hint="eastAsia"/>
                <w:lang w:val="en-US" w:eastAsia="zh-CN"/>
              </w:rPr>
              <w:t>声道每样本的比特数。假定每声道具有相同的</w:t>
            </w:r>
            <w:r>
              <w:rPr>
                <w:lang w:val="en-US" w:eastAsia="zh-CN"/>
              </w:rPr>
              <w:t>抽样</w:t>
            </w:r>
            <w:r>
              <w:rPr>
                <w:rFonts w:hint="eastAsia"/>
                <w:lang w:val="en-US" w:eastAsia="zh-CN"/>
              </w:rPr>
              <w:t>分辨率。如果不需要此</w:t>
            </w:r>
            <w:r>
              <w:rPr>
                <w:lang w:val="en-US" w:eastAsia="zh-CN"/>
              </w:rPr>
              <w:t>字段</w:t>
            </w:r>
            <w:r>
              <w:rPr>
                <w:rFonts w:hint="eastAsia"/>
                <w:lang w:val="en-US" w:eastAsia="zh-CN"/>
              </w:rPr>
              <w:t>，则应</w:t>
            </w:r>
            <w:r>
              <w:rPr>
                <w:lang w:val="en-US" w:eastAsia="zh-CN"/>
              </w:rPr>
              <w:t>设置为</w:t>
            </w:r>
            <w:r>
              <w:rPr>
                <w:lang w:val="en-US" w:eastAsia="zh-CN"/>
              </w:rPr>
              <w:t>0</w:t>
            </w:r>
            <w:r>
              <w:rPr>
                <w:lang w:val="en-US" w:eastAsia="zh-CN"/>
              </w:rPr>
              <w:t>。</w:t>
            </w:r>
          </w:p>
        </w:tc>
      </w:tr>
      <w:tr w:rsidR="00016977" w14:paraId="49D3C71B" w14:textId="77777777" w:rsidTr="00CD2E22">
        <w:tc>
          <w:tcPr>
            <w:tcW w:w="2802" w:type="dxa"/>
          </w:tcPr>
          <w:p w14:paraId="42F85E53" w14:textId="77777777" w:rsidR="00016977" w:rsidRDefault="00016977" w:rsidP="00CD2E22">
            <w:proofErr w:type="spellStart"/>
            <w:proofErr w:type="gramStart"/>
            <w:r>
              <w:t>cbSize</w:t>
            </w:r>
            <w:proofErr w:type="spellEnd"/>
            <w:proofErr w:type="gramEnd"/>
          </w:p>
        </w:tc>
        <w:tc>
          <w:tcPr>
            <w:tcW w:w="6440" w:type="dxa"/>
          </w:tcPr>
          <w:p w14:paraId="4D477802" w14:textId="77777777" w:rsidR="00016977" w:rsidRDefault="00016977" w:rsidP="00CD2E22">
            <w:pPr>
              <w:rPr>
                <w:lang w:val="en-US"/>
              </w:rPr>
            </w:pPr>
            <w:r>
              <w:rPr>
                <w:lang w:val="en-US" w:eastAsia="zh-CN"/>
              </w:rPr>
              <w:t>WAVE</w:t>
            </w:r>
            <w:r>
              <w:rPr>
                <w:lang w:val="en-US" w:eastAsia="zh-CN"/>
              </w:rPr>
              <w:t>格式标</w:t>
            </w:r>
            <w:r>
              <w:rPr>
                <w:rFonts w:hint="eastAsia"/>
                <w:lang w:val="en-US" w:eastAsia="zh-CN"/>
              </w:rPr>
              <w:t>头中额外信息的字节大小，不包括</w:t>
            </w:r>
            <w:r>
              <w:rPr>
                <w:lang w:val="en-US" w:eastAsia="zh-CN"/>
              </w:rPr>
              <w:t>WAVEFORMATEX</w:t>
            </w:r>
            <w:r>
              <w:rPr>
                <w:rFonts w:hint="eastAsia"/>
                <w:lang w:val="en-US" w:eastAsia="zh-CN"/>
              </w:rPr>
              <w:t>结构的大小。</w:t>
            </w:r>
          </w:p>
        </w:tc>
      </w:tr>
    </w:tbl>
    <w:p w14:paraId="5C8A439A" w14:textId="77777777" w:rsidR="00016977" w:rsidRDefault="00016977" w:rsidP="00016977">
      <w:pPr>
        <w:pStyle w:val="Note"/>
        <w:rPr>
          <w:lang w:val="en-US" w:eastAsia="zh-CN"/>
        </w:rPr>
      </w:pPr>
      <w:r>
        <w:rPr>
          <w:lang w:eastAsia="ja-JP"/>
        </w:rPr>
        <w:t>注</w:t>
      </w:r>
      <w:r>
        <w:rPr>
          <w:lang w:eastAsia="zh-CN"/>
        </w:rPr>
        <w:t> </w:t>
      </w:r>
      <w:r>
        <w:rPr>
          <w:rFonts w:hint="eastAsia"/>
          <w:lang w:eastAsia="zh-CN"/>
        </w:rPr>
        <w:t xml:space="preserve"> </w:t>
      </w:r>
      <w:r>
        <w:rPr>
          <w:lang w:eastAsia="zh-CN"/>
        </w:rPr>
        <w:t>–</w:t>
      </w:r>
      <w:r>
        <w:rPr>
          <w:rFonts w:hint="eastAsia"/>
          <w:lang w:eastAsia="zh-CN"/>
        </w:rPr>
        <w:t xml:space="preserve"> </w:t>
      </w:r>
      <w:r>
        <w:rPr>
          <w:lang w:eastAsia="zh-CN"/>
        </w:rPr>
        <w:t>&lt;</w:t>
      </w:r>
      <w:proofErr w:type="spellStart"/>
      <w:r>
        <w:rPr>
          <w:lang w:eastAsia="zh-CN"/>
        </w:rPr>
        <w:t>cbSize</w:t>
      </w:r>
      <w:proofErr w:type="spellEnd"/>
      <w:r>
        <w:rPr>
          <w:lang w:eastAsia="zh-CN"/>
        </w:rPr>
        <w:t>&gt;</w:t>
      </w:r>
      <w:r>
        <w:rPr>
          <w:lang w:val="en-US" w:eastAsia="zh-CN"/>
        </w:rPr>
        <w:t>字段</w:t>
      </w:r>
      <w:r>
        <w:rPr>
          <w:rFonts w:hint="eastAsia"/>
          <w:lang w:val="en-US" w:eastAsia="zh-CN"/>
        </w:rPr>
        <w:t>之后的</w:t>
      </w:r>
      <w:proofErr w:type="spellStart"/>
      <w:r>
        <w:rPr>
          <w:lang w:val="en-US"/>
        </w:rPr>
        <w:t>字段</w:t>
      </w:r>
      <w:proofErr w:type="spellEnd"/>
      <w:r>
        <w:rPr>
          <w:rFonts w:hint="eastAsia"/>
          <w:lang w:eastAsia="zh-CN"/>
        </w:rPr>
        <w:t>，</w:t>
      </w:r>
      <w:r>
        <w:rPr>
          <w:rFonts w:hint="eastAsia"/>
          <w:lang w:val="en-US" w:eastAsia="zh-CN"/>
        </w:rPr>
        <w:t>包括</w:t>
      </w:r>
      <w:r>
        <w:t>&lt;</w:t>
      </w:r>
      <w:proofErr w:type="spellStart"/>
      <w:r>
        <w:t>wFormatTag</w:t>
      </w:r>
      <w:proofErr w:type="spellEnd"/>
      <w:r>
        <w:t>&gt;</w:t>
      </w:r>
      <w:r>
        <w:rPr>
          <w:rFonts w:hint="eastAsia"/>
          <w:lang w:val="en-US" w:eastAsia="zh-CN"/>
        </w:rPr>
        <w:t>中定义</w:t>
      </w:r>
      <w:r>
        <w:t>WAVE</w:t>
      </w:r>
      <w:proofErr w:type="spellStart"/>
      <w:r>
        <w:rPr>
          <w:lang w:val="en-US"/>
        </w:rPr>
        <w:t>格式</w:t>
      </w:r>
      <w:proofErr w:type="spellEnd"/>
      <w:r>
        <w:rPr>
          <w:rFonts w:hint="eastAsia"/>
          <w:lang w:val="en-US" w:eastAsia="zh-CN"/>
        </w:rPr>
        <w:t>所需要的特定信息。</w:t>
      </w:r>
    </w:p>
    <w:p w14:paraId="7294F006" w14:textId="77777777" w:rsidR="00745565" w:rsidRDefault="00745565" w:rsidP="00016977">
      <w:pPr>
        <w:pStyle w:val="Note"/>
        <w:rPr>
          <w:lang w:val="en-US" w:eastAsia="zh-CN"/>
        </w:rPr>
      </w:pPr>
    </w:p>
    <w:p w14:paraId="048ED1F7" w14:textId="77777777" w:rsidR="00745565" w:rsidRDefault="00745565" w:rsidP="00016977">
      <w:pPr>
        <w:pStyle w:val="Note"/>
        <w:rPr>
          <w:lang w:val="en-US" w:eastAsia="zh-CN"/>
        </w:rPr>
      </w:pPr>
    </w:p>
    <w:p w14:paraId="4B6DA894" w14:textId="77777777" w:rsidR="00016977" w:rsidRDefault="00016977" w:rsidP="00745565">
      <w:pPr>
        <w:pStyle w:val="AnnexNoTitle"/>
        <w:outlineLvl w:val="0"/>
        <w:rPr>
          <w:bCs/>
          <w:szCs w:val="28"/>
          <w:lang w:eastAsia="zh-CN"/>
        </w:rPr>
      </w:pPr>
      <w:bookmarkStart w:id="150" w:name="lt_pId1166"/>
      <w:r>
        <w:rPr>
          <w:lang w:val="en-US" w:eastAsia="zh-CN"/>
        </w:rPr>
        <w:t>附件</w:t>
      </w:r>
      <w:bookmarkEnd w:id="150"/>
      <w:r>
        <w:rPr>
          <w:rFonts w:hint="eastAsia"/>
          <w:lang w:eastAsia="zh-CN"/>
        </w:rPr>
        <w:t>3</w:t>
      </w:r>
      <w:r>
        <w:rPr>
          <w:lang w:eastAsia="zh-CN"/>
        </w:rPr>
        <w:br/>
      </w:r>
      <w:r>
        <w:rPr>
          <w:lang w:eastAsia="zh-CN"/>
        </w:rPr>
        <w:t>（</w:t>
      </w:r>
      <w:r>
        <w:rPr>
          <w:rFonts w:hint="eastAsia"/>
          <w:lang w:val="en-US" w:eastAsia="zh-CN"/>
        </w:rPr>
        <w:t>规范性</w:t>
      </w:r>
      <w:r>
        <w:rPr>
          <w:lang w:eastAsia="zh-CN"/>
        </w:rPr>
        <w:t>）</w:t>
      </w:r>
      <w:r>
        <w:rPr>
          <w:lang w:eastAsia="zh-CN"/>
        </w:rPr>
        <w:br/>
      </w:r>
      <w:r>
        <w:rPr>
          <w:lang w:eastAsia="zh-CN"/>
        </w:rPr>
        <w:br/>
      </w:r>
      <w:r>
        <w:rPr>
          <w:rFonts w:hint="eastAsia"/>
          <w:bCs/>
          <w:szCs w:val="28"/>
          <w:lang w:eastAsia="zh-CN"/>
        </w:rPr>
        <w:t>原始数据类型定义</w:t>
      </w:r>
    </w:p>
    <w:p w14:paraId="48E90603" w14:textId="77777777" w:rsidR="00016977" w:rsidRPr="00EF08FD" w:rsidRDefault="00016977" w:rsidP="00381EEF">
      <w:pPr>
        <w:pStyle w:val="Normalaftertitle"/>
        <w:spacing w:after="120"/>
        <w:ind w:firstLineChars="200" w:firstLine="480"/>
        <w:rPr>
          <w:lang w:eastAsia="zh-CN"/>
        </w:rPr>
      </w:pPr>
      <w:r>
        <w:rPr>
          <w:rFonts w:hint="eastAsia"/>
          <w:lang w:eastAsia="zh-CN"/>
        </w:rPr>
        <w:t>以下是</w:t>
      </w:r>
      <w:r>
        <w:rPr>
          <w:rFonts w:hint="eastAsia"/>
          <w:lang w:val="en-US" w:eastAsia="zh-CN"/>
        </w:rPr>
        <w:t>关于</w:t>
      </w:r>
      <w:r>
        <w:rPr>
          <w:rFonts w:hint="eastAsia"/>
          <w:lang w:eastAsia="zh-CN"/>
        </w:rPr>
        <w:t>原始数据类型的原子标签。等效的</w:t>
      </w:r>
      <w:r>
        <w:rPr>
          <w:rFonts w:hint="eastAsia"/>
          <w:lang w:eastAsia="zh-CN"/>
        </w:rPr>
        <w:t>C</w:t>
      </w:r>
      <w:r>
        <w:rPr>
          <w:rFonts w:hint="eastAsia"/>
          <w:lang w:eastAsia="zh-CN"/>
        </w:rPr>
        <w:t>数据类型也在此列举出来。</w:t>
      </w:r>
    </w:p>
    <w:tbl>
      <w:tblPr>
        <w:tblW w:w="9639" w:type="dxa"/>
        <w:tblLayout w:type="fixed"/>
        <w:tblLook w:val="0020" w:firstRow="1" w:lastRow="0" w:firstColumn="0" w:lastColumn="0" w:noHBand="0" w:noVBand="0"/>
      </w:tblPr>
      <w:tblGrid>
        <w:gridCol w:w="2070"/>
        <w:gridCol w:w="4967"/>
        <w:gridCol w:w="2602"/>
      </w:tblGrid>
      <w:tr w:rsidR="00016977" w14:paraId="6455BA02" w14:textId="77777777" w:rsidTr="00CD2E22">
        <w:tc>
          <w:tcPr>
            <w:tcW w:w="2070" w:type="dxa"/>
            <w:tcBorders>
              <w:bottom w:val="single" w:sz="4" w:space="0" w:color="auto"/>
            </w:tcBorders>
          </w:tcPr>
          <w:p w14:paraId="2E988F89" w14:textId="77777777" w:rsidR="00016977" w:rsidRDefault="00016977" w:rsidP="00CD2E22">
            <w:pPr>
              <w:pStyle w:val="Tablehead"/>
              <w:rPr>
                <w:lang w:eastAsia="zh-CN"/>
              </w:rPr>
            </w:pPr>
            <w:r>
              <w:rPr>
                <w:rFonts w:hint="eastAsia"/>
                <w:lang w:eastAsia="zh-CN"/>
              </w:rPr>
              <w:t>标签</w:t>
            </w:r>
          </w:p>
        </w:tc>
        <w:tc>
          <w:tcPr>
            <w:tcW w:w="4967" w:type="dxa"/>
            <w:tcBorders>
              <w:bottom w:val="single" w:sz="4" w:space="0" w:color="auto"/>
            </w:tcBorders>
          </w:tcPr>
          <w:p w14:paraId="2DC74A92" w14:textId="77777777" w:rsidR="00016977" w:rsidRDefault="00016977" w:rsidP="00CD2E22">
            <w:pPr>
              <w:pStyle w:val="Tablehead"/>
              <w:rPr>
                <w:lang w:eastAsia="zh-CN"/>
              </w:rPr>
            </w:pPr>
            <w:r>
              <w:rPr>
                <w:rFonts w:hint="eastAsia"/>
                <w:lang w:eastAsia="zh-CN"/>
              </w:rPr>
              <w:t>含义</w:t>
            </w:r>
          </w:p>
        </w:tc>
        <w:tc>
          <w:tcPr>
            <w:tcW w:w="2602" w:type="dxa"/>
            <w:tcBorders>
              <w:bottom w:val="single" w:sz="4" w:space="0" w:color="auto"/>
            </w:tcBorders>
          </w:tcPr>
          <w:p w14:paraId="518487AC" w14:textId="77777777" w:rsidR="00016977" w:rsidRDefault="00016977" w:rsidP="00CD2E22">
            <w:pPr>
              <w:pStyle w:val="Tablehead"/>
              <w:rPr>
                <w:lang w:eastAsia="zh-CN"/>
              </w:rPr>
            </w:pPr>
            <w:bookmarkStart w:id="151" w:name="lt_pId1172"/>
            <w:r>
              <w:rPr>
                <w:lang w:eastAsia="zh-CN"/>
              </w:rPr>
              <w:t>C</w:t>
            </w:r>
            <w:bookmarkEnd w:id="151"/>
            <w:r>
              <w:rPr>
                <w:rFonts w:hint="eastAsia"/>
                <w:lang w:eastAsia="zh-CN"/>
              </w:rPr>
              <w:t>类型</w:t>
            </w:r>
          </w:p>
        </w:tc>
      </w:tr>
      <w:tr w:rsidR="00016977" w14:paraId="713876C8" w14:textId="77777777" w:rsidTr="00CD2E22">
        <w:tc>
          <w:tcPr>
            <w:tcW w:w="2070" w:type="dxa"/>
            <w:tcBorders>
              <w:top w:val="single" w:sz="4" w:space="0" w:color="auto"/>
            </w:tcBorders>
          </w:tcPr>
          <w:p w14:paraId="47CDC77A" w14:textId="77777777" w:rsidR="00016977" w:rsidRDefault="00016977" w:rsidP="00CD2E22">
            <w:pPr>
              <w:pStyle w:val="Tabletext"/>
              <w:rPr>
                <w:lang w:eastAsia="zh-CN"/>
              </w:rPr>
            </w:pPr>
            <w:bookmarkStart w:id="152" w:name="lt_pId1173"/>
            <w:r>
              <w:rPr>
                <w:lang w:eastAsia="zh-CN"/>
              </w:rPr>
              <w:t>&lt;CHAR&gt;</w:t>
            </w:r>
            <w:bookmarkEnd w:id="152"/>
          </w:p>
        </w:tc>
        <w:tc>
          <w:tcPr>
            <w:tcW w:w="4967" w:type="dxa"/>
            <w:tcBorders>
              <w:top w:val="single" w:sz="4" w:space="0" w:color="auto"/>
            </w:tcBorders>
          </w:tcPr>
          <w:p w14:paraId="3C6A6A9D" w14:textId="77777777" w:rsidR="00016977" w:rsidRDefault="00016977" w:rsidP="00CD2E22">
            <w:pPr>
              <w:pStyle w:val="Tabletext"/>
              <w:rPr>
                <w:lang w:eastAsia="zh-CN"/>
              </w:rPr>
            </w:pPr>
            <w:bookmarkStart w:id="153" w:name="lt_pId1174"/>
            <w:r>
              <w:rPr>
                <w:rFonts w:hint="eastAsia"/>
                <w:lang w:eastAsia="zh-CN"/>
              </w:rPr>
              <w:t>8</w:t>
            </w:r>
            <w:r>
              <w:rPr>
                <w:rFonts w:hint="eastAsia"/>
                <w:lang w:eastAsia="zh-CN"/>
              </w:rPr>
              <w:t>位有符号整数</w:t>
            </w:r>
            <w:r>
              <w:rPr>
                <w:lang w:eastAsia="zh-CN"/>
              </w:rPr>
              <w:t xml:space="preserve"> </w:t>
            </w:r>
            <w:bookmarkEnd w:id="153"/>
          </w:p>
        </w:tc>
        <w:tc>
          <w:tcPr>
            <w:tcW w:w="2602" w:type="dxa"/>
            <w:tcBorders>
              <w:top w:val="single" w:sz="4" w:space="0" w:color="auto"/>
            </w:tcBorders>
          </w:tcPr>
          <w:p w14:paraId="5988D3F6" w14:textId="77777777" w:rsidR="00016977" w:rsidRDefault="00016977" w:rsidP="00CD2E22">
            <w:pPr>
              <w:pStyle w:val="Tabletext"/>
              <w:rPr>
                <w:lang w:eastAsia="zh-CN"/>
              </w:rPr>
            </w:pPr>
            <w:r>
              <w:rPr>
                <w:rFonts w:hint="eastAsia"/>
                <w:lang w:eastAsia="zh-CN"/>
              </w:rPr>
              <w:t>有符号字符型</w:t>
            </w:r>
          </w:p>
        </w:tc>
      </w:tr>
      <w:tr w:rsidR="00016977" w14:paraId="71014FED" w14:textId="77777777" w:rsidTr="00CD2E22">
        <w:tc>
          <w:tcPr>
            <w:tcW w:w="2070" w:type="dxa"/>
          </w:tcPr>
          <w:p w14:paraId="1E31BE82" w14:textId="77777777" w:rsidR="00016977" w:rsidRDefault="00016977" w:rsidP="00CD2E22">
            <w:pPr>
              <w:pStyle w:val="Tabletext"/>
              <w:rPr>
                <w:lang w:eastAsia="zh-CN"/>
              </w:rPr>
            </w:pPr>
            <w:bookmarkStart w:id="154" w:name="lt_pId1176"/>
            <w:r>
              <w:rPr>
                <w:lang w:eastAsia="zh-CN"/>
              </w:rPr>
              <w:t>&lt;BYTE&gt;</w:t>
            </w:r>
            <w:bookmarkEnd w:id="154"/>
          </w:p>
        </w:tc>
        <w:tc>
          <w:tcPr>
            <w:tcW w:w="4967" w:type="dxa"/>
          </w:tcPr>
          <w:p w14:paraId="756651C6" w14:textId="77777777" w:rsidR="00016977" w:rsidRDefault="00016977" w:rsidP="00CD2E22">
            <w:pPr>
              <w:pStyle w:val="Tabletext"/>
              <w:rPr>
                <w:lang w:eastAsia="zh-CN"/>
              </w:rPr>
            </w:pPr>
            <w:r>
              <w:rPr>
                <w:rFonts w:hint="eastAsia"/>
                <w:lang w:eastAsia="zh-CN"/>
              </w:rPr>
              <w:t>8</w:t>
            </w:r>
            <w:r>
              <w:rPr>
                <w:rFonts w:hint="eastAsia"/>
                <w:lang w:eastAsia="zh-CN"/>
              </w:rPr>
              <w:t>位无符号整数</w:t>
            </w:r>
          </w:p>
        </w:tc>
        <w:tc>
          <w:tcPr>
            <w:tcW w:w="2602" w:type="dxa"/>
          </w:tcPr>
          <w:p w14:paraId="715BFCE2" w14:textId="77777777" w:rsidR="00016977" w:rsidRDefault="00016977" w:rsidP="00CD2E22">
            <w:pPr>
              <w:pStyle w:val="Tabletext"/>
              <w:rPr>
                <w:lang w:eastAsia="zh-CN"/>
              </w:rPr>
            </w:pPr>
            <w:r>
              <w:rPr>
                <w:rFonts w:hint="eastAsia"/>
                <w:lang w:eastAsia="zh-CN"/>
              </w:rPr>
              <w:t>无符号字符型</w:t>
            </w:r>
          </w:p>
        </w:tc>
      </w:tr>
      <w:tr w:rsidR="00016977" w14:paraId="096C1297" w14:textId="77777777" w:rsidTr="00CD2E22">
        <w:tc>
          <w:tcPr>
            <w:tcW w:w="2070" w:type="dxa"/>
          </w:tcPr>
          <w:p w14:paraId="5A64319B" w14:textId="77777777" w:rsidR="00016977" w:rsidRDefault="00016977" w:rsidP="00CD2E22">
            <w:pPr>
              <w:pStyle w:val="Tabletext"/>
              <w:rPr>
                <w:lang w:eastAsia="zh-CN"/>
              </w:rPr>
            </w:pPr>
            <w:bookmarkStart w:id="155" w:name="lt_pId1179"/>
            <w:r>
              <w:rPr>
                <w:lang w:eastAsia="zh-CN"/>
              </w:rPr>
              <w:t>&lt;INT&gt;</w:t>
            </w:r>
            <w:bookmarkEnd w:id="155"/>
          </w:p>
        </w:tc>
        <w:tc>
          <w:tcPr>
            <w:tcW w:w="4967" w:type="dxa"/>
          </w:tcPr>
          <w:p w14:paraId="50CFE08C" w14:textId="77777777" w:rsidR="00016977" w:rsidRDefault="00016977" w:rsidP="00CD2E22">
            <w:pPr>
              <w:pStyle w:val="Tabletext"/>
              <w:rPr>
                <w:lang w:val="en-US" w:eastAsia="zh-CN"/>
              </w:rPr>
            </w:pPr>
            <w:r>
              <w:rPr>
                <w:rFonts w:hint="eastAsia"/>
                <w:lang w:val="en-US" w:eastAsia="zh-CN"/>
              </w:rPr>
              <w:t>小字节序格式的</w:t>
            </w:r>
            <w:r>
              <w:rPr>
                <w:rFonts w:hint="eastAsia"/>
                <w:lang w:val="en-US" w:eastAsia="zh-CN"/>
              </w:rPr>
              <w:t>16</w:t>
            </w:r>
            <w:r>
              <w:rPr>
                <w:rFonts w:hint="eastAsia"/>
                <w:lang w:val="en-US" w:eastAsia="zh-CN"/>
              </w:rPr>
              <w:t>位</w:t>
            </w:r>
            <w:r>
              <w:rPr>
                <w:rFonts w:hint="eastAsia"/>
                <w:lang w:eastAsia="zh-CN"/>
              </w:rPr>
              <w:t>有符号整数</w:t>
            </w:r>
          </w:p>
        </w:tc>
        <w:tc>
          <w:tcPr>
            <w:tcW w:w="2602" w:type="dxa"/>
          </w:tcPr>
          <w:p w14:paraId="51E64183" w14:textId="77777777" w:rsidR="00016977" w:rsidRDefault="00016977" w:rsidP="00CD2E22">
            <w:pPr>
              <w:pStyle w:val="Tabletext"/>
              <w:rPr>
                <w:lang w:eastAsia="zh-CN"/>
              </w:rPr>
            </w:pPr>
            <w:r>
              <w:rPr>
                <w:rFonts w:hint="eastAsia"/>
                <w:lang w:eastAsia="zh-CN"/>
              </w:rPr>
              <w:t>有符号整数</w:t>
            </w:r>
          </w:p>
        </w:tc>
      </w:tr>
      <w:tr w:rsidR="00016977" w14:paraId="5F26E3B8" w14:textId="77777777" w:rsidTr="00CD2E22">
        <w:tc>
          <w:tcPr>
            <w:tcW w:w="2070" w:type="dxa"/>
          </w:tcPr>
          <w:p w14:paraId="1211CFB9" w14:textId="77777777" w:rsidR="00016977" w:rsidRDefault="00016977" w:rsidP="00CD2E22">
            <w:pPr>
              <w:pStyle w:val="Tabletext"/>
            </w:pPr>
            <w:bookmarkStart w:id="156" w:name="lt_pId1182"/>
            <w:r>
              <w:rPr>
                <w:lang w:eastAsia="zh-CN"/>
              </w:rPr>
              <w:t>&lt;WOR</w:t>
            </w:r>
            <w:r>
              <w:t>D&gt;</w:t>
            </w:r>
            <w:bookmarkEnd w:id="156"/>
          </w:p>
        </w:tc>
        <w:tc>
          <w:tcPr>
            <w:tcW w:w="4967" w:type="dxa"/>
          </w:tcPr>
          <w:p w14:paraId="505AADC5" w14:textId="77777777" w:rsidR="00016977" w:rsidRDefault="00016977" w:rsidP="00CD2E22">
            <w:pPr>
              <w:pStyle w:val="Tabletext"/>
              <w:rPr>
                <w:lang w:val="en-US" w:eastAsia="zh-CN"/>
              </w:rPr>
            </w:pPr>
            <w:bookmarkStart w:id="157" w:name="lt_pId1183"/>
            <w:r>
              <w:rPr>
                <w:rFonts w:hint="eastAsia"/>
                <w:lang w:val="en-US" w:eastAsia="zh-CN"/>
              </w:rPr>
              <w:t>小字节序格式的</w:t>
            </w:r>
            <w:bookmarkEnd w:id="157"/>
            <w:r>
              <w:rPr>
                <w:rFonts w:hint="eastAsia"/>
                <w:lang w:val="en-US" w:eastAsia="zh-CN"/>
              </w:rPr>
              <w:t>16</w:t>
            </w:r>
            <w:r>
              <w:rPr>
                <w:rFonts w:hint="eastAsia"/>
                <w:lang w:val="en-US" w:eastAsia="zh-CN"/>
              </w:rPr>
              <w:t>位无符号数字</w:t>
            </w:r>
          </w:p>
        </w:tc>
        <w:tc>
          <w:tcPr>
            <w:tcW w:w="2602" w:type="dxa"/>
          </w:tcPr>
          <w:p w14:paraId="41C935EF" w14:textId="77777777" w:rsidR="00016977" w:rsidRDefault="00016977" w:rsidP="00CD2E22">
            <w:pPr>
              <w:pStyle w:val="Tabletext"/>
            </w:pPr>
            <w:r>
              <w:rPr>
                <w:rFonts w:hint="eastAsia"/>
                <w:lang w:eastAsia="zh-CN"/>
              </w:rPr>
              <w:t>无符号整数</w:t>
            </w:r>
          </w:p>
        </w:tc>
      </w:tr>
      <w:tr w:rsidR="00016977" w14:paraId="7395CD3E" w14:textId="77777777" w:rsidTr="00CD2E22">
        <w:tc>
          <w:tcPr>
            <w:tcW w:w="2070" w:type="dxa"/>
          </w:tcPr>
          <w:p w14:paraId="71FAF823" w14:textId="77777777" w:rsidR="00016977" w:rsidRDefault="00016977" w:rsidP="00CD2E22">
            <w:pPr>
              <w:pStyle w:val="Tabletext"/>
            </w:pPr>
            <w:bookmarkStart w:id="158" w:name="lt_pId1185"/>
            <w:r>
              <w:t>&lt;LONG&gt;</w:t>
            </w:r>
            <w:bookmarkEnd w:id="158"/>
          </w:p>
        </w:tc>
        <w:tc>
          <w:tcPr>
            <w:tcW w:w="4967" w:type="dxa"/>
          </w:tcPr>
          <w:p w14:paraId="440E3EF1" w14:textId="77777777" w:rsidR="00016977" w:rsidRDefault="00016977" w:rsidP="00CD2E22">
            <w:pPr>
              <w:pStyle w:val="Tabletext"/>
              <w:rPr>
                <w:lang w:val="en-US" w:eastAsia="zh-CN"/>
              </w:rPr>
            </w:pPr>
            <w:r>
              <w:rPr>
                <w:rFonts w:hint="eastAsia"/>
                <w:lang w:val="en-US" w:eastAsia="zh-CN"/>
              </w:rPr>
              <w:t>小字节序格式的</w:t>
            </w:r>
            <w:r>
              <w:rPr>
                <w:rFonts w:hint="eastAsia"/>
                <w:lang w:val="en-US" w:eastAsia="zh-CN"/>
              </w:rPr>
              <w:t>32</w:t>
            </w:r>
            <w:r>
              <w:rPr>
                <w:rFonts w:hint="eastAsia"/>
                <w:lang w:val="en-US" w:eastAsia="zh-CN"/>
              </w:rPr>
              <w:t>位</w:t>
            </w:r>
            <w:r>
              <w:rPr>
                <w:rFonts w:hint="eastAsia"/>
                <w:lang w:eastAsia="zh-CN"/>
              </w:rPr>
              <w:t>有符号整数</w:t>
            </w:r>
          </w:p>
        </w:tc>
        <w:tc>
          <w:tcPr>
            <w:tcW w:w="2602" w:type="dxa"/>
          </w:tcPr>
          <w:p w14:paraId="71917080" w14:textId="77777777" w:rsidR="00016977" w:rsidRDefault="00016977" w:rsidP="00CD2E22">
            <w:pPr>
              <w:pStyle w:val="Tabletext"/>
            </w:pPr>
            <w:r>
              <w:rPr>
                <w:rFonts w:hint="eastAsia"/>
                <w:lang w:eastAsia="zh-CN"/>
              </w:rPr>
              <w:t>有符号长整型</w:t>
            </w:r>
          </w:p>
        </w:tc>
      </w:tr>
      <w:tr w:rsidR="00016977" w14:paraId="474490F9" w14:textId="77777777" w:rsidTr="00CD2E22">
        <w:tc>
          <w:tcPr>
            <w:tcW w:w="2070" w:type="dxa"/>
          </w:tcPr>
          <w:p w14:paraId="54EFAF58" w14:textId="77777777" w:rsidR="00016977" w:rsidRDefault="00016977" w:rsidP="00CD2E22">
            <w:pPr>
              <w:pStyle w:val="Tabletext"/>
            </w:pPr>
            <w:bookmarkStart w:id="159" w:name="lt_pId1188"/>
            <w:r>
              <w:t>&lt;DWORD&gt;</w:t>
            </w:r>
            <w:bookmarkEnd w:id="159"/>
          </w:p>
        </w:tc>
        <w:tc>
          <w:tcPr>
            <w:tcW w:w="4967" w:type="dxa"/>
          </w:tcPr>
          <w:p w14:paraId="0A26AB7F" w14:textId="77777777" w:rsidR="00016977" w:rsidRDefault="00016977" w:rsidP="00CD2E22">
            <w:pPr>
              <w:pStyle w:val="Tabletext"/>
              <w:rPr>
                <w:lang w:val="en-US" w:eastAsia="zh-CN"/>
              </w:rPr>
            </w:pPr>
            <w:r>
              <w:rPr>
                <w:rFonts w:hint="eastAsia"/>
                <w:lang w:val="en-US" w:eastAsia="zh-CN"/>
              </w:rPr>
              <w:t>小字节序格式的</w:t>
            </w:r>
            <w:r>
              <w:rPr>
                <w:rFonts w:hint="eastAsia"/>
                <w:lang w:val="en-US" w:eastAsia="zh-CN"/>
              </w:rPr>
              <w:t>32</w:t>
            </w:r>
            <w:r>
              <w:rPr>
                <w:rFonts w:hint="eastAsia"/>
                <w:lang w:val="en-US" w:eastAsia="zh-CN"/>
              </w:rPr>
              <w:t>位无符号数字</w:t>
            </w:r>
          </w:p>
        </w:tc>
        <w:tc>
          <w:tcPr>
            <w:tcW w:w="2602" w:type="dxa"/>
          </w:tcPr>
          <w:p w14:paraId="088DE987" w14:textId="77777777" w:rsidR="00016977" w:rsidRDefault="00016977" w:rsidP="00CD2E22">
            <w:pPr>
              <w:pStyle w:val="Tabletext"/>
            </w:pPr>
            <w:proofErr w:type="spellStart"/>
            <w:r>
              <w:rPr>
                <w:rFonts w:hint="eastAsia"/>
              </w:rPr>
              <w:t>无符号长整型</w:t>
            </w:r>
            <w:proofErr w:type="spellEnd"/>
          </w:p>
        </w:tc>
      </w:tr>
      <w:tr w:rsidR="00016977" w14:paraId="306EA6E3" w14:textId="77777777" w:rsidTr="00CD2E22">
        <w:tc>
          <w:tcPr>
            <w:tcW w:w="2070" w:type="dxa"/>
          </w:tcPr>
          <w:p w14:paraId="2C7A6B63" w14:textId="77777777" w:rsidR="00016977" w:rsidRDefault="00016977" w:rsidP="00CD2E22">
            <w:pPr>
              <w:pStyle w:val="Tabletext"/>
            </w:pPr>
            <w:bookmarkStart w:id="160" w:name="lt_pId1191"/>
            <w:r>
              <w:t>&lt;FLOAT&gt;</w:t>
            </w:r>
            <w:bookmarkEnd w:id="160"/>
          </w:p>
        </w:tc>
        <w:tc>
          <w:tcPr>
            <w:tcW w:w="4967" w:type="dxa"/>
          </w:tcPr>
          <w:p w14:paraId="6F768104" w14:textId="77777777" w:rsidR="00016977" w:rsidRDefault="00016977" w:rsidP="00CD2E22">
            <w:pPr>
              <w:pStyle w:val="Tabletext"/>
              <w:rPr>
                <w:lang w:val="en-US"/>
              </w:rPr>
            </w:pPr>
            <w:bookmarkStart w:id="161" w:name="lt_pId1192"/>
            <w:r>
              <w:rPr>
                <w:rFonts w:hint="eastAsia"/>
                <w:lang w:val="en-US" w:eastAsia="zh-CN"/>
              </w:rPr>
              <w:t>32</w:t>
            </w:r>
            <w:r>
              <w:rPr>
                <w:rFonts w:hint="eastAsia"/>
                <w:lang w:val="en-US" w:eastAsia="zh-CN"/>
              </w:rPr>
              <w:t>位</w:t>
            </w:r>
            <w:r>
              <w:rPr>
                <w:lang w:val="en-US"/>
              </w:rPr>
              <w:t>IEEE</w:t>
            </w:r>
            <w:bookmarkEnd w:id="161"/>
            <w:r>
              <w:rPr>
                <w:rFonts w:hint="eastAsia"/>
                <w:lang w:val="en-US" w:eastAsia="zh-CN"/>
              </w:rPr>
              <w:t>浮点数</w:t>
            </w:r>
          </w:p>
        </w:tc>
        <w:tc>
          <w:tcPr>
            <w:tcW w:w="2602" w:type="dxa"/>
          </w:tcPr>
          <w:p w14:paraId="30405E4E" w14:textId="77777777" w:rsidR="00016977" w:rsidRDefault="00016977" w:rsidP="00CD2E22">
            <w:pPr>
              <w:pStyle w:val="Tabletext"/>
            </w:pPr>
            <w:r>
              <w:rPr>
                <w:rFonts w:hint="eastAsia"/>
                <w:lang w:eastAsia="zh-CN"/>
              </w:rPr>
              <w:t>浮点类型</w:t>
            </w:r>
            <w:proofErr w:type="spellStart"/>
            <w:r>
              <w:rPr>
                <w:rFonts w:hint="eastAsia"/>
                <w:lang w:eastAsia="zh-CN"/>
              </w:rPr>
              <w:t>Float</w:t>
            </w:r>
            <w:proofErr w:type="spellEnd"/>
          </w:p>
        </w:tc>
      </w:tr>
      <w:tr w:rsidR="00016977" w14:paraId="51CBECAE" w14:textId="77777777" w:rsidTr="00CD2E22">
        <w:tc>
          <w:tcPr>
            <w:tcW w:w="2070" w:type="dxa"/>
          </w:tcPr>
          <w:p w14:paraId="2005100F" w14:textId="77777777" w:rsidR="00016977" w:rsidRDefault="00016977" w:rsidP="00CD2E22">
            <w:pPr>
              <w:pStyle w:val="Tabletext"/>
            </w:pPr>
            <w:bookmarkStart w:id="162" w:name="lt_pId1194"/>
            <w:r>
              <w:t>&lt;DOUBLE&gt;</w:t>
            </w:r>
            <w:bookmarkEnd w:id="162"/>
          </w:p>
        </w:tc>
        <w:tc>
          <w:tcPr>
            <w:tcW w:w="4967" w:type="dxa"/>
          </w:tcPr>
          <w:p w14:paraId="7D45CEC3" w14:textId="77777777" w:rsidR="00016977" w:rsidRDefault="00016977" w:rsidP="00CD2E22">
            <w:pPr>
              <w:pStyle w:val="Tabletext"/>
              <w:rPr>
                <w:lang w:val="en-US"/>
              </w:rPr>
            </w:pPr>
            <w:bookmarkStart w:id="163" w:name="lt_pId1195"/>
            <w:r>
              <w:rPr>
                <w:rFonts w:hint="eastAsia"/>
                <w:lang w:val="en-US" w:eastAsia="zh-CN"/>
              </w:rPr>
              <w:t>64</w:t>
            </w:r>
            <w:r>
              <w:rPr>
                <w:rFonts w:hint="eastAsia"/>
                <w:lang w:val="en-US" w:eastAsia="zh-CN"/>
              </w:rPr>
              <w:t>位</w:t>
            </w:r>
            <w:r>
              <w:rPr>
                <w:lang w:val="en-US"/>
              </w:rPr>
              <w:t>IEEE</w:t>
            </w:r>
            <w:r>
              <w:rPr>
                <w:rFonts w:hint="eastAsia"/>
                <w:lang w:val="en-US" w:eastAsia="zh-CN"/>
              </w:rPr>
              <w:t>浮点数</w:t>
            </w:r>
            <w:bookmarkEnd w:id="163"/>
          </w:p>
        </w:tc>
        <w:tc>
          <w:tcPr>
            <w:tcW w:w="2602" w:type="dxa"/>
          </w:tcPr>
          <w:p w14:paraId="7A19FB55" w14:textId="77777777" w:rsidR="00016977" w:rsidRDefault="00016977" w:rsidP="00CD2E22">
            <w:pPr>
              <w:pStyle w:val="Tabletext"/>
            </w:pPr>
            <w:bookmarkStart w:id="164" w:name="lt_pId1196"/>
            <w:r>
              <w:rPr>
                <w:rFonts w:hint="eastAsia"/>
                <w:lang w:eastAsia="zh-CN"/>
              </w:rPr>
              <w:t>浮点类型</w:t>
            </w:r>
            <w:r>
              <w:t>Double</w:t>
            </w:r>
            <w:bookmarkEnd w:id="164"/>
          </w:p>
        </w:tc>
      </w:tr>
      <w:tr w:rsidR="00016977" w14:paraId="313F8A00" w14:textId="77777777" w:rsidTr="00CD2E22">
        <w:tc>
          <w:tcPr>
            <w:tcW w:w="2070" w:type="dxa"/>
          </w:tcPr>
          <w:p w14:paraId="1743B258" w14:textId="77777777" w:rsidR="00016977" w:rsidRDefault="00016977" w:rsidP="00CD2E22">
            <w:pPr>
              <w:pStyle w:val="Tabletext"/>
            </w:pPr>
            <w:bookmarkStart w:id="165" w:name="lt_pId1197"/>
            <w:r>
              <w:t>&lt;STR&gt;</w:t>
            </w:r>
            <w:bookmarkEnd w:id="165"/>
          </w:p>
        </w:tc>
        <w:tc>
          <w:tcPr>
            <w:tcW w:w="4967" w:type="dxa"/>
          </w:tcPr>
          <w:p w14:paraId="1B1D995C" w14:textId="77777777" w:rsidR="00016977" w:rsidRDefault="00016977" w:rsidP="00CD2E22">
            <w:pPr>
              <w:pStyle w:val="Tabletext"/>
              <w:rPr>
                <w:lang w:val="en-US" w:eastAsia="zh-CN"/>
              </w:rPr>
            </w:pPr>
            <w:bookmarkStart w:id="166" w:name="lt_pId1198"/>
            <w:r>
              <w:rPr>
                <w:rFonts w:hint="eastAsia"/>
                <w:lang w:val="en-US" w:eastAsia="zh-CN"/>
              </w:rPr>
              <w:t>字符串</w:t>
            </w:r>
            <w:r>
              <w:rPr>
                <w:lang w:val="en-US" w:eastAsia="zh-CN"/>
              </w:rPr>
              <w:t>（</w:t>
            </w:r>
            <w:r>
              <w:rPr>
                <w:rFonts w:hint="eastAsia"/>
                <w:lang w:val="en-US" w:eastAsia="zh-CN"/>
              </w:rPr>
              <w:t>一个字符序列</w:t>
            </w:r>
            <w:r>
              <w:rPr>
                <w:lang w:val="en-US" w:eastAsia="zh-CN"/>
              </w:rPr>
              <w:t>）</w:t>
            </w:r>
            <w:bookmarkEnd w:id="166"/>
          </w:p>
        </w:tc>
        <w:tc>
          <w:tcPr>
            <w:tcW w:w="2602" w:type="dxa"/>
          </w:tcPr>
          <w:p w14:paraId="59912B86" w14:textId="77777777" w:rsidR="00016977" w:rsidRDefault="00016977" w:rsidP="00CD2E22">
            <w:pPr>
              <w:pStyle w:val="Tabletext"/>
              <w:rPr>
                <w:lang w:val="en-US" w:eastAsia="zh-CN"/>
              </w:rPr>
            </w:pPr>
          </w:p>
        </w:tc>
      </w:tr>
      <w:tr w:rsidR="00016977" w14:paraId="1AC590AE" w14:textId="77777777" w:rsidTr="00CD2E22">
        <w:tc>
          <w:tcPr>
            <w:tcW w:w="2070" w:type="dxa"/>
          </w:tcPr>
          <w:p w14:paraId="6D9DDF10" w14:textId="77777777" w:rsidR="00016977" w:rsidRDefault="00016977" w:rsidP="00CD2E22">
            <w:pPr>
              <w:pStyle w:val="Tabletext"/>
            </w:pPr>
            <w:bookmarkStart w:id="167" w:name="lt_pId1199"/>
            <w:r>
              <w:t>&lt;ZSTR&gt;</w:t>
            </w:r>
            <w:bookmarkEnd w:id="167"/>
          </w:p>
        </w:tc>
        <w:tc>
          <w:tcPr>
            <w:tcW w:w="4967" w:type="dxa"/>
          </w:tcPr>
          <w:p w14:paraId="5C836A70" w14:textId="77777777" w:rsidR="00016977" w:rsidRDefault="00016977" w:rsidP="00CD2E22">
            <w:pPr>
              <w:pStyle w:val="Tabletext"/>
            </w:pPr>
            <w:bookmarkStart w:id="168" w:name="lt_pId1200"/>
            <w:r>
              <w:t>NULL</w:t>
            </w:r>
            <w:bookmarkEnd w:id="168"/>
            <w:r>
              <w:rPr>
                <w:rFonts w:hint="eastAsia"/>
                <w:lang w:eastAsia="zh-CN"/>
              </w:rPr>
              <w:t>结尾的字符串</w:t>
            </w:r>
          </w:p>
        </w:tc>
        <w:tc>
          <w:tcPr>
            <w:tcW w:w="2602" w:type="dxa"/>
          </w:tcPr>
          <w:p w14:paraId="38972DD2" w14:textId="77777777" w:rsidR="00016977" w:rsidRDefault="00016977" w:rsidP="00CD2E22">
            <w:pPr>
              <w:pStyle w:val="Tabletext"/>
            </w:pPr>
          </w:p>
        </w:tc>
      </w:tr>
      <w:tr w:rsidR="00016977" w14:paraId="6C665262" w14:textId="77777777" w:rsidTr="00CD2E22">
        <w:tc>
          <w:tcPr>
            <w:tcW w:w="2070" w:type="dxa"/>
          </w:tcPr>
          <w:p w14:paraId="284C3050" w14:textId="77777777" w:rsidR="00016977" w:rsidRDefault="00016977" w:rsidP="00CD2E22">
            <w:pPr>
              <w:pStyle w:val="Tabletext"/>
            </w:pPr>
            <w:bookmarkStart w:id="169" w:name="lt_pId1201"/>
            <w:r>
              <w:t>&lt;BSTR&gt;</w:t>
            </w:r>
            <w:bookmarkEnd w:id="169"/>
          </w:p>
        </w:tc>
        <w:tc>
          <w:tcPr>
            <w:tcW w:w="4967" w:type="dxa"/>
          </w:tcPr>
          <w:p w14:paraId="0DE64362" w14:textId="77777777" w:rsidR="00016977" w:rsidRDefault="00016977" w:rsidP="00CD2E22">
            <w:pPr>
              <w:pStyle w:val="Tabletext"/>
              <w:rPr>
                <w:lang w:val="en-US" w:eastAsia="zh-CN"/>
              </w:rPr>
            </w:pPr>
            <w:bookmarkStart w:id="170" w:name="lt_pId1202"/>
            <w:r>
              <w:rPr>
                <w:rFonts w:hint="eastAsia"/>
                <w:lang w:val="en-US" w:eastAsia="zh-CN"/>
              </w:rPr>
              <w:t>带有字节</w:t>
            </w:r>
            <w:r>
              <w:rPr>
                <w:lang w:val="en-US" w:eastAsia="zh-CN"/>
              </w:rPr>
              <w:t>（</w:t>
            </w:r>
            <w:r>
              <w:rPr>
                <w:rFonts w:hint="eastAsia"/>
                <w:lang w:val="en-US" w:eastAsia="zh-CN"/>
              </w:rPr>
              <w:t>8</w:t>
            </w:r>
            <w:r>
              <w:rPr>
                <w:rFonts w:hint="eastAsia"/>
                <w:lang w:val="en-US" w:eastAsia="zh-CN"/>
              </w:rPr>
              <w:t>位</w:t>
            </w:r>
            <w:r>
              <w:rPr>
                <w:lang w:val="en-US" w:eastAsia="zh-CN"/>
              </w:rPr>
              <w:t>）</w:t>
            </w:r>
            <w:bookmarkEnd w:id="170"/>
            <w:r>
              <w:rPr>
                <w:rFonts w:hint="eastAsia"/>
                <w:lang w:val="en-US" w:eastAsia="zh-CN"/>
              </w:rPr>
              <w:t>大小前缀的字符串</w:t>
            </w:r>
          </w:p>
        </w:tc>
        <w:tc>
          <w:tcPr>
            <w:tcW w:w="2602" w:type="dxa"/>
          </w:tcPr>
          <w:p w14:paraId="55B3C3AB" w14:textId="77777777" w:rsidR="00016977" w:rsidRDefault="00016977" w:rsidP="00CD2E22">
            <w:pPr>
              <w:pStyle w:val="Tabletext"/>
              <w:rPr>
                <w:lang w:val="en-US" w:eastAsia="zh-CN"/>
              </w:rPr>
            </w:pPr>
          </w:p>
        </w:tc>
      </w:tr>
      <w:tr w:rsidR="00016977" w14:paraId="6065C76F" w14:textId="77777777" w:rsidTr="00CD2E22">
        <w:tc>
          <w:tcPr>
            <w:tcW w:w="2070" w:type="dxa"/>
          </w:tcPr>
          <w:p w14:paraId="2C735C95" w14:textId="77777777" w:rsidR="00016977" w:rsidRDefault="00016977" w:rsidP="00CD2E22">
            <w:pPr>
              <w:pStyle w:val="Tabletext"/>
            </w:pPr>
            <w:bookmarkStart w:id="171" w:name="lt_pId1203"/>
            <w:r>
              <w:t>&lt;WSTR&gt;</w:t>
            </w:r>
            <w:bookmarkEnd w:id="171"/>
          </w:p>
        </w:tc>
        <w:tc>
          <w:tcPr>
            <w:tcW w:w="4967" w:type="dxa"/>
          </w:tcPr>
          <w:p w14:paraId="60B39805" w14:textId="77777777" w:rsidR="00016977" w:rsidRDefault="00016977" w:rsidP="00CD2E22">
            <w:pPr>
              <w:pStyle w:val="Tabletext"/>
              <w:rPr>
                <w:lang w:val="en-US" w:eastAsia="zh-CN"/>
              </w:rPr>
            </w:pPr>
            <w:r>
              <w:rPr>
                <w:rFonts w:hint="eastAsia"/>
                <w:lang w:val="en-US" w:eastAsia="zh-CN"/>
              </w:rPr>
              <w:t>带有字</w:t>
            </w:r>
            <w:r>
              <w:rPr>
                <w:lang w:val="en-US" w:eastAsia="zh-CN"/>
              </w:rPr>
              <w:t>（</w:t>
            </w:r>
            <w:r>
              <w:rPr>
                <w:rFonts w:hint="eastAsia"/>
                <w:lang w:val="en-US" w:eastAsia="zh-CN"/>
              </w:rPr>
              <w:t>16</w:t>
            </w:r>
            <w:r>
              <w:rPr>
                <w:rFonts w:hint="eastAsia"/>
                <w:lang w:val="en-US" w:eastAsia="zh-CN"/>
              </w:rPr>
              <w:t>位</w:t>
            </w:r>
            <w:r>
              <w:rPr>
                <w:lang w:val="en-US" w:eastAsia="zh-CN"/>
              </w:rPr>
              <w:t>）</w:t>
            </w:r>
            <w:r>
              <w:rPr>
                <w:rFonts w:hint="eastAsia"/>
                <w:lang w:val="en-US" w:eastAsia="zh-CN"/>
              </w:rPr>
              <w:t>大小前缀的字符串</w:t>
            </w:r>
          </w:p>
        </w:tc>
        <w:tc>
          <w:tcPr>
            <w:tcW w:w="2602" w:type="dxa"/>
          </w:tcPr>
          <w:p w14:paraId="64DBD420" w14:textId="77777777" w:rsidR="00016977" w:rsidRDefault="00016977" w:rsidP="00CD2E22">
            <w:pPr>
              <w:pStyle w:val="Tabletext"/>
              <w:rPr>
                <w:lang w:val="en-US" w:eastAsia="zh-CN"/>
              </w:rPr>
            </w:pPr>
          </w:p>
        </w:tc>
      </w:tr>
      <w:tr w:rsidR="00016977" w14:paraId="28330D73" w14:textId="77777777" w:rsidTr="00CD2E22">
        <w:tc>
          <w:tcPr>
            <w:tcW w:w="2070" w:type="dxa"/>
          </w:tcPr>
          <w:p w14:paraId="3BA0D82C" w14:textId="77777777" w:rsidR="00016977" w:rsidRDefault="00016977" w:rsidP="00CD2E22">
            <w:pPr>
              <w:pStyle w:val="Tabletext"/>
            </w:pPr>
            <w:bookmarkStart w:id="172" w:name="lt_pId1205"/>
            <w:r>
              <w:t>&lt;BZSTR&gt;</w:t>
            </w:r>
            <w:bookmarkEnd w:id="172"/>
          </w:p>
        </w:tc>
        <w:tc>
          <w:tcPr>
            <w:tcW w:w="4967" w:type="dxa"/>
          </w:tcPr>
          <w:p w14:paraId="2491EA93" w14:textId="77777777" w:rsidR="00016977" w:rsidRDefault="00016977" w:rsidP="00CD2E22">
            <w:pPr>
              <w:pStyle w:val="Tabletext"/>
              <w:rPr>
                <w:lang w:val="en-US" w:eastAsia="zh-CN"/>
              </w:rPr>
            </w:pPr>
            <w:bookmarkStart w:id="173" w:name="lt_pId1206"/>
            <w:r>
              <w:rPr>
                <w:rFonts w:hint="eastAsia"/>
                <w:lang w:val="en-US" w:eastAsia="zh-CN"/>
              </w:rPr>
              <w:t>带有字节</w:t>
            </w:r>
            <w:bookmarkEnd w:id="173"/>
            <w:r>
              <w:rPr>
                <w:rFonts w:hint="eastAsia"/>
                <w:lang w:val="en-US" w:eastAsia="zh-CN"/>
              </w:rPr>
              <w:t>大小前缀的</w:t>
            </w:r>
            <w:r>
              <w:rPr>
                <w:lang w:eastAsia="zh-CN"/>
              </w:rPr>
              <w:t>NULL</w:t>
            </w:r>
            <w:r>
              <w:rPr>
                <w:rFonts w:hint="eastAsia"/>
                <w:lang w:eastAsia="zh-CN"/>
              </w:rPr>
              <w:t>结尾的字符串</w:t>
            </w:r>
          </w:p>
        </w:tc>
        <w:tc>
          <w:tcPr>
            <w:tcW w:w="2602" w:type="dxa"/>
          </w:tcPr>
          <w:p w14:paraId="0CE0D409" w14:textId="77777777" w:rsidR="00016977" w:rsidRDefault="00016977" w:rsidP="00CD2E22">
            <w:pPr>
              <w:pStyle w:val="Tabletext"/>
              <w:rPr>
                <w:lang w:val="en-US" w:eastAsia="zh-CN"/>
              </w:rPr>
            </w:pPr>
          </w:p>
        </w:tc>
      </w:tr>
    </w:tbl>
    <w:p w14:paraId="397CCF65" w14:textId="77777777" w:rsidR="00016977" w:rsidRDefault="00016977" w:rsidP="00BC0E0C">
      <w:pPr>
        <w:pStyle w:val="AnnexNoTitle"/>
        <w:spacing w:before="1440"/>
        <w:outlineLvl w:val="0"/>
        <w:rPr>
          <w:lang w:val="en-GB" w:eastAsia="zh-CN"/>
        </w:rPr>
      </w:pPr>
      <w:r>
        <w:rPr>
          <w:lang w:val="en-US" w:eastAsia="zh-CN"/>
        </w:rPr>
        <w:lastRenderedPageBreak/>
        <w:t>附件</w:t>
      </w:r>
      <w:r>
        <w:rPr>
          <w:lang w:eastAsia="zh-CN"/>
        </w:rPr>
        <w:t>4</w:t>
      </w:r>
      <w:r>
        <w:rPr>
          <w:lang w:val="en-GB" w:eastAsia="zh-CN"/>
        </w:rPr>
        <w:br/>
      </w:r>
      <w:r w:rsidRPr="00267B26">
        <w:rPr>
          <w:rFonts w:ascii="Arial" w:hAnsi="Arial" w:cs="Arial" w:hint="eastAsia"/>
          <w:color w:val="000000"/>
          <w:lang w:val="en-GB" w:eastAsia="zh-CN"/>
        </w:rPr>
        <w:t>（资料性）</w:t>
      </w:r>
      <w:r>
        <w:rPr>
          <w:lang w:val="en-GB" w:eastAsia="zh-CN"/>
        </w:rPr>
        <w:br/>
      </w:r>
      <w:r>
        <w:rPr>
          <w:lang w:val="en-GB" w:eastAsia="zh-CN"/>
        </w:rPr>
        <w:br/>
      </w:r>
      <w:r w:rsidRPr="00267B26">
        <w:rPr>
          <w:rFonts w:hint="eastAsia"/>
          <w:lang w:val="en-GB" w:eastAsia="zh-CN"/>
        </w:rPr>
        <w:t>附件</w:t>
      </w:r>
      <w:r w:rsidRPr="00267B26">
        <w:rPr>
          <w:rFonts w:hint="eastAsia"/>
          <w:lang w:val="en-GB" w:eastAsia="zh-CN"/>
        </w:rPr>
        <w:t>1</w:t>
      </w:r>
      <w:r w:rsidRPr="00267B26">
        <w:rPr>
          <w:rFonts w:hint="eastAsia"/>
          <w:lang w:val="en-GB" w:eastAsia="zh-CN"/>
        </w:rPr>
        <w:t>中规范的变更</w:t>
      </w:r>
    </w:p>
    <w:p w14:paraId="042D39F3" w14:textId="0CEDB2FA" w:rsidR="00016977" w:rsidRPr="00267B26" w:rsidRDefault="00016977" w:rsidP="00BC0E0C">
      <w:pPr>
        <w:pStyle w:val="Heading1"/>
        <w:rPr>
          <w:snapToGrid w:val="0"/>
          <w:lang w:val="en-GB" w:eastAsia="zh-CN"/>
        </w:rPr>
      </w:pPr>
      <w:r w:rsidRPr="00267B26">
        <w:rPr>
          <w:snapToGrid w:val="0"/>
          <w:lang w:val="en-GB" w:eastAsia="zh-CN"/>
        </w:rPr>
        <w:t>1</w:t>
      </w:r>
      <w:r w:rsidRPr="00267B26">
        <w:rPr>
          <w:snapToGrid w:val="0"/>
          <w:lang w:val="en-GB" w:eastAsia="zh-CN"/>
        </w:rPr>
        <w:tab/>
        <w:t>ITU-R BS.2088-</w:t>
      </w:r>
      <w:r>
        <w:rPr>
          <w:rFonts w:eastAsiaTheme="minorEastAsia" w:hint="eastAsia"/>
          <w:snapToGrid w:val="0"/>
          <w:lang w:val="en-GB" w:eastAsia="zh-CN"/>
        </w:rPr>
        <w:t>0</w:t>
      </w:r>
      <w:r w:rsidRPr="00267B26">
        <w:rPr>
          <w:rFonts w:ascii="SimSun" w:hAnsi="SimSun" w:hint="eastAsia"/>
          <w:snapToGrid w:val="0"/>
          <w:lang w:val="en-GB" w:eastAsia="zh-CN"/>
        </w:rPr>
        <w:t>建</w:t>
      </w:r>
      <w:r w:rsidRPr="00267B26">
        <w:rPr>
          <w:rFonts w:ascii="SimSun" w:hAnsi="SimSun" w:cs="Microsoft YaHei" w:hint="eastAsia"/>
          <w:snapToGrid w:val="0"/>
          <w:lang w:val="en-GB" w:eastAsia="zh-CN"/>
        </w:rPr>
        <w:t>议书</w:t>
      </w:r>
      <w:r w:rsidR="00745565">
        <w:rPr>
          <w:rFonts w:ascii="SimSun" w:hAnsi="SimSun" w:cs="Microsoft YaHei" w:hint="eastAsia"/>
          <w:snapToGrid w:val="0"/>
          <w:lang w:val="en-GB" w:eastAsia="zh-CN"/>
        </w:rPr>
        <w:t>到</w:t>
      </w:r>
      <w:r w:rsidRPr="00267B26">
        <w:rPr>
          <w:snapToGrid w:val="0"/>
          <w:lang w:val="en-GB" w:eastAsia="zh-CN"/>
        </w:rPr>
        <w:t>BS.2088-</w:t>
      </w:r>
      <w:r w:rsidR="00745565">
        <w:rPr>
          <w:rFonts w:eastAsiaTheme="minorEastAsia" w:hint="eastAsia"/>
          <w:snapToGrid w:val="0"/>
          <w:lang w:val="en-GB" w:eastAsia="zh-CN"/>
        </w:rPr>
        <w:t>1</w:t>
      </w:r>
      <w:r w:rsidRPr="00267B26">
        <w:rPr>
          <w:rFonts w:ascii="SimSun" w:hAnsi="SimSun" w:hint="eastAsia"/>
          <w:snapToGrid w:val="0"/>
          <w:lang w:val="en-GB" w:eastAsia="zh-CN"/>
        </w:rPr>
        <w:t>建</w:t>
      </w:r>
      <w:r w:rsidRPr="00267B26">
        <w:rPr>
          <w:rFonts w:ascii="SimSun" w:hAnsi="SimSun" w:cs="Microsoft YaHei" w:hint="eastAsia"/>
          <w:snapToGrid w:val="0"/>
          <w:lang w:val="en-GB" w:eastAsia="zh-CN"/>
        </w:rPr>
        <w:t>议书</w:t>
      </w:r>
      <w:r>
        <w:rPr>
          <w:rFonts w:ascii="SimSun" w:hAnsi="SimSun" w:cs="Microsoft YaHei" w:hint="eastAsia"/>
          <w:snapToGrid w:val="0"/>
          <w:lang w:val="en-GB" w:eastAsia="zh-CN"/>
        </w:rPr>
        <w:t>的修改</w:t>
      </w:r>
    </w:p>
    <w:p w14:paraId="5614D41A" w14:textId="77777777" w:rsidR="00016977" w:rsidRPr="00267B26" w:rsidRDefault="00016977" w:rsidP="00BC0E0C">
      <w:pPr>
        <w:ind w:firstLineChars="200" w:firstLine="480"/>
        <w:rPr>
          <w:lang w:val="en-GB" w:eastAsia="zh-CN"/>
        </w:rPr>
      </w:pPr>
      <w:r w:rsidRPr="00267B26">
        <w:rPr>
          <w:rFonts w:hint="eastAsia"/>
          <w:lang w:val="en-GB" w:eastAsia="zh-CN"/>
        </w:rPr>
        <w:t>本建议书的修订版</w:t>
      </w:r>
      <w:r w:rsidRPr="00267B26">
        <w:rPr>
          <w:rFonts w:hint="eastAsia"/>
          <w:lang w:val="en-GB" w:eastAsia="zh-CN"/>
        </w:rPr>
        <w:t>1</w:t>
      </w:r>
      <w:r w:rsidRPr="00267B26">
        <w:rPr>
          <w:rFonts w:hint="eastAsia"/>
          <w:lang w:val="en-GB" w:eastAsia="zh-CN"/>
        </w:rPr>
        <w:t>对附件</w:t>
      </w:r>
      <w:r w:rsidRPr="00267B26">
        <w:rPr>
          <w:rFonts w:hint="eastAsia"/>
          <w:lang w:val="en-GB" w:eastAsia="zh-CN"/>
        </w:rPr>
        <w:t>1</w:t>
      </w:r>
      <w:r w:rsidRPr="00267B26">
        <w:rPr>
          <w:rFonts w:hint="eastAsia"/>
          <w:lang w:val="en-GB" w:eastAsia="zh-CN"/>
        </w:rPr>
        <w:t>中的规范进行了以下更改：</w:t>
      </w:r>
    </w:p>
    <w:p w14:paraId="7819C574" w14:textId="77777777" w:rsidR="00016977" w:rsidRPr="00BC0E0C" w:rsidRDefault="00016977" w:rsidP="00BC0E0C">
      <w:pPr>
        <w:pStyle w:val="enumlev1"/>
        <w:rPr>
          <w:lang w:eastAsia="zh-CN"/>
        </w:rPr>
      </w:pPr>
      <w:r w:rsidRPr="00BC0E0C">
        <w:rPr>
          <w:lang w:eastAsia="zh-CN"/>
        </w:rPr>
        <w:t>–</w:t>
      </w:r>
      <w:r w:rsidRPr="00BC0E0C">
        <w:rPr>
          <w:lang w:eastAsia="zh-CN"/>
        </w:rPr>
        <w:tab/>
      </w:r>
      <w:r w:rsidRPr="00BC0E0C">
        <w:rPr>
          <w:rFonts w:hint="eastAsia"/>
          <w:lang w:eastAsia="zh-CN"/>
        </w:rPr>
        <w:t>在第</w:t>
      </w:r>
      <w:r w:rsidRPr="00BC0E0C">
        <w:rPr>
          <w:rFonts w:hint="eastAsia"/>
          <w:lang w:eastAsia="zh-CN"/>
        </w:rPr>
        <w:t>6</w:t>
      </w:r>
      <w:r w:rsidRPr="00BC0E0C">
        <w:rPr>
          <w:rFonts w:hint="eastAsia"/>
          <w:lang w:eastAsia="zh-CN"/>
        </w:rPr>
        <w:t>节中添加了</w:t>
      </w:r>
      <w:r w:rsidRPr="00BC0E0C">
        <w:rPr>
          <w:rFonts w:hint="eastAsia"/>
          <w:lang w:eastAsia="zh-CN"/>
        </w:rPr>
        <w:t>BXML</w:t>
      </w:r>
      <w:r w:rsidRPr="00BC0E0C">
        <w:rPr>
          <w:rFonts w:hint="eastAsia"/>
          <w:lang w:eastAsia="zh-CN"/>
        </w:rPr>
        <w:t>块。</w:t>
      </w:r>
    </w:p>
    <w:p w14:paraId="0FB8F572" w14:textId="77777777" w:rsidR="00016977" w:rsidRPr="00BC0E0C" w:rsidRDefault="00016977" w:rsidP="00BC0E0C">
      <w:pPr>
        <w:pStyle w:val="enumlev1"/>
        <w:rPr>
          <w:lang w:eastAsia="zh-CN"/>
        </w:rPr>
      </w:pPr>
      <w:r w:rsidRPr="00BC0E0C">
        <w:rPr>
          <w:lang w:eastAsia="zh-CN"/>
        </w:rPr>
        <w:t>–</w:t>
      </w:r>
      <w:r w:rsidRPr="00BC0E0C">
        <w:rPr>
          <w:lang w:eastAsia="zh-CN"/>
        </w:rPr>
        <w:tab/>
      </w:r>
      <w:r w:rsidRPr="00BC0E0C">
        <w:rPr>
          <w:rFonts w:hint="eastAsia"/>
          <w:lang w:eastAsia="zh-CN"/>
        </w:rPr>
        <w:t>在第</w:t>
      </w:r>
      <w:r w:rsidRPr="00BC0E0C">
        <w:rPr>
          <w:rFonts w:hint="eastAsia"/>
          <w:lang w:eastAsia="zh-CN"/>
        </w:rPr>
        <w:t>7</w:t>
      </w:r>
      <w:r w:rsidRPr="00BC0E0C">
        <w:rPr>
          <w:rFonts w:hint="eastAsia"/>
          <w:lang w:eastAsia="zh-CN"/>
        </w:rPr>
        <w:t>节中添加了</w:t>
      </w:r>
      <w:r w:rsidRPr="00BC0E0C">
        <w:rPr>
          <w:rFonts w:hint="eastAsia"/>
          <w:lang w:eastAsia="zh-CN"/>
        </w:rPr>
        <w:t>SXML</w:t>
      </w:r>
      <w:r w:rsidRPr="00BC0E0C">
        <w:rPr>
          <w:rFonts w:hint="eastAsia"/>
          <w:lang w:eastAsia="zh-CN"/>
        </w:rPr>
        <w:t>块。</w:t>
      </w:r>
    </w:p>
    <w:p w14:paraId="45ACC518" w14:textId="77777777" w:rsidR="00016977" w:rsidRPr="00BC0E0C" w:rsidRDefault="00016977" w:rsidP="00BC0E0C">
      <w:pPr>
        <w:pStyle w:val="enumlev1"/>
      </w:pPr>
      <w:r w:rsidRPr="00BC0E0C">
        <w:t>–</w:t>
      </w:r>
      <w:r w:rsidRPr="00BC0E0C">
        <w:tab/>
      </w:r>
      <w:proofErr w:type="spellStart"/>
      <w:r w:rsidRPr="00BC0E0C">
        <w:rPr>
          <w:rFonts w:hint="eastAsia"/>
        </w:rPr>
        <w:t>在第</w:t>
      </w:r>
      <w:proofErr w:type="spellEnd"/>
      <w:r w:rsidRPr="00BC0E0C">
        <w:rPr>
          <w:rFonts w:hint="eastAsia"/>
        </w:rPr>
        <w:t>8</w:t>
      </w:r>
      <w:proofErr w:type="spellStart"/>
      <w:r w:rsidRPr="00BC0E0C">
        <w:rPr>
          <w:rFonts w:hint="eastAsia"/>
        </w:rPr>
        <w:t>节中增加了一个新功能，用于省略</w:t>
      </w:r>
      <w:r w:rsidRPr="00BC0E0C">
        <w:rPr>
          <w:rFonts w:hint="eastAsia"/>
        </w:rPr>
        <w:t>audioTrackFormat</w:t>
      </w:r>
      <w:proofErr w:type="spellEnd"/>
      <w:r w:rsidRPr="00BC0E0C">
        <w:rPr>
          <w:rFonts w:hint="eastAsia"/>
        </w:rPr>
        <w:t>和</w:t>
      </w:r>
      <w:proofErr w:type="spellStart"/>
      <w:r w:rsidRPr="00BC0E0C">
        <w:rPr>
          <w:rFonts w:hint="eastAsia"/>
        </w:rPr>
        <w:t>audioStreamFormat</w:t>
      </w:r>
      <w:proofErr w:type="spellEnd"/>
      <w:r w:rsidRPr="00BC0E0C">
        <w:rPr>
          <w:rFonts w:hint="eastAsia"/>
        </w:rPr>
        <w:t>。</w:t>
      </w:r>
    </w:p>
    <w:p w14:paraId="1F0DEBE4" w14:textId="60266597" w:rsidR="00016977" w:rsidRPr="009C1E98" w:rsidRDefault="00016977" w:rsidP="00BC0E0C">
      <w:pPr>
        <w:pStyle w:val="Heading1"/>
        <w:rPr>
          <w:lang w:eastAsia="zh-CN"/>
        </w:rPr>
      </w:pPr>
      <w:r w:rsidRPr="009C1E98">
        <w:rPr>
          <w:rFonts w:hint="eastAsia"/>
          <w:lang w:eastAsia="zh-CN"/>
        </w:rPr>
        <w:t>2</w:t>
      </w:r>
      <w:r w:rsidRPr="009C1E98">
        <w:rPr>
          <w:rFonts w:eastAsiaTheme="minorEastAsia"/>
          <w:lang w:eastAsia="zh-CN"/>
        </w:rPr>
        <w:tab/>
      </w:r>
      <w:r w:rsidRPr="009C1E98">
        <w:rPr>
          <w:rFonts w:hint="eastAsia"/>
          <w:lang w:eastAsia="zh-CN"/>
        </w:rPr>
        <w:t>ITU-R BS.2088-1</w:t>
      </w:r>
      <w:r w:rsidRPr="0078034D">
        <w:rPr>
          <w:rFonts w:ascii="SimSun" w:hAnsi="SimSun" w:cs="SimSun" w:hint="eastAsia"/>
          <w:lang w:val="en-GB" w:eastAsia="zh-CN"/>
        </w:rPr>
        <w:t>建议书到</w:t>
      </w:r>
      <w:r w:rsidRPr="009C1E98">
        <w:rPr>
          <w:rFonts w:hint="eastAsia"/>
          <w:lang w:eastAsia="zh-CN"/>
        </w:rPr>
        <w:t>BS.2088-2</w:t>
      </w:r>
      <w:r w:rsidRPr="0078034D">
        <w:rPr>
          <w:rFonts w:ascii="SimSun" w:hAnsi="SimSun" w:cs="SimSun" w:hint="eastAsia"/>
          <w:lang w:val="en-GB" w:eastAsia="zh-CN"/>
        </w:rPr>
        <w:t>建议书的修改</w:t>
      </w:r>
    </w:p>
    <w:p w14:paraId="741F4013" w14:textId="77777777" w:rsidR="00016977" w:rsidRPr="009C1E98" w:rsidRDefault="00016977" w:rsidP="00BC0E0C">
      <w:pPr>
        <w:ind w:firstLineChars="200" w:firstLine="480"/>
        <w:rPr>
          <w:lang w:eastAsia="zh-CN"/>
        </w:rPr>
      </w:pPr>
      <w:r w:rsidRPr="0078034D">
        <w:rPr>
          <w:rFonts w:ascii="SimSun" w:hAnsi="SimSun" w:cs="SimSun" w:hint="eastAsia"/>
          <w:lang w:val="en-GB" w:eastAsia="zh-CN"/>
        </w:rPr>
        <w:t>本建议书修订</w:t>
      </w:r>
      <w:r w:rsidRPr="009C1E98">
        <w:rPr>
          <w:rFonts w:hint="eastAsia"/>
          <w:lang w:eastAsia="zh-CN"/>
        </w:rPr>
        <w:t>2</w:t>
      </w:r>
      <w:r w:rsidRPr="00BC0E0C">
        <w:rPr>
          <w:rFonts w:hint="eastAsia"/>
          <w:lang w:val="en-GB" w:eastAsia="zh-CN"/>
        </w:rPr>
        <w:t>澄清</w:t>
      </w:r>
      <w:r w:rsidRPr="0078034D">
        <w:rPr>
          <w:rFonts w:ascii="SimSun" w:hAnsi="SimSun" w:cs="SimSun" w:hint="eastAsia"/>
          <w:lang w:val="en-GB" w:eastAsia="zh-CN"/>
        </w:rPr>
        <w:t>了附件</w:t>
      </w:r>
      <w:r w:rsidRPr="009C1E98">
        <w:rPr>
          <w:rFonts w:hint="eastAsia"/>
          <w:lang w:eastAsia="zh-CN"/>
        </w:rPr>
        <w:t>1</w:t>
      </w:r>
      <w:r w:rsidRPr="0078034D">
        <w:rPr>
          <w:rFonts w:ascii="SimSun" w:hAnsi="SimSun" w:cs="SimSun" w:hint="eastAsia"/>
          <w:lang w:val="en-GB" w:eastAsia="zh-CN"/>
        </w:rPr>
        <w:t>中其他</w:t>
      </w:r>
      <w:proofErr w:type="spellStart"/>
      <w:r w:rsidRPr="009C1E98">
        <w:rPr>
          <w:rFonts w:eastAsiaTheme="minorEastAsia" w:hint="eastAsia"/>
          <w:lang w:eastAsia="zh-CN"/>
        </w:rPr>
        <w:t>wave</w:t>
      </w:r>
      <w:proofErr w:type="spellEnd"/>
      <w:r w:rsidRPr="0078034D">
        <w:rPr>
          <w:rFonts w:ascii="SimSun" w:hAnsi="SimSun" w:cs="SimSun" w:hint="eastAsia"/>
          <w:lang w:val="en-GB" w:eastAsia="zh-CN"/>
        </w:rPr>
        <w:t>文件格式</w:t>
      </w:r>
      <w:r>
        <w:rPr>
          <w:rFonts w:ascii="SimSun" w:hAnsi="SimSun" w:cs="SimSun" w:hint="eastAsia"/>
          <w:lang w:val="en-GB" w:eastAsia="zh-CN"/>
        </w:rPr>
        <w:t>所</w:t>
      </w:r>
      <w:r w:rsidRPr="0078034D">
        <w:rPr>
          <w:rFonts w:ascii="SimSun" w:hAnsi="SimSun" w:cs="SimSun" w:hint="eastAsia"/>
          <w:lang w:val="en-GB" w:eastAsia="zh-CN"/>
        </w:rPr>
        <w:t>用块的处理</w:t>
      </w:r>
      <w:r w:rsidRPr="009C1E98">
        <w:rPr>
          <w:rFonts w:ascii="SimSun" w:hAnsi="SimSun" w:cs="SimSun" w:hint="eastAsia"/>
          <w:lang w:eastAsia="zh-CN"/>
        </w:rPr>
        <w:t>：</w:t>
      </w:r>
    </w:p>
    <w:p w14:paraId="6DEA0638" w14:textId="548B71B9" w:rsidR="00016977" w:rsidRPr="0078034D" w:rsidRDefault="00BC0E0C" w:rsidP="00BC0E0C">
      <w:pPr>
        <w:pStyle w:val="enumlev1"/>
        <w:rPr>
          <w:lang w:val="en-GB" w:eastAsia="zh-CN"/>
        </w:rPr>
      </w:pPr>
      <w:r w:rsidRPr="00BC0E0C">
        <w:rPr>
          <w:lang w:val="en-GB" w:eastAsia="zh-CN"/>
        </w:rPr>
        <w:t>–</w:t>
      </w:r>
      <w:r w:rsidR="00016977">
        <w:rPr>
          <w:lang w:val="en-GB" w:eastAsia="zh-CN"/>
        </w:rPr>
        <w:tab/>
      </w:r>
      <w:r w:rsidR="00016977" w:rsidRPr="0078034D">
        <w:rPr>
          <w:rFonts w:hint="eastAsia"/>
          <w:lang w:val="en-GB" w:eastAsia="zh-CN"/>
        </w:rPr>
        <w:t>澄清第</w:t>
      </w:r>
      <w:r w:rsidR="00016977" w:rsidRPr="0078034D">
        <w:rPr>
          <w:rFonts w:hint="eastAsia"/>
          <w:lang w:val="en-GB" w:eastAsia="zh-CN"/>
        </w:rPr>
        <w:t>2.1</w:t>
      </w:r>
      <w:r w:rsidR="00016977" w:rsidRPr="0078034D">
        <w:rPr>
          <w:rFonts w:hint="eastAsia"/>
          <w:lang w:val="en-GB" w:eastAsia="zh-CN"/>
        </w:rPr>
        <w:t>、</w:t>
      </w:r>
      <w:r w:rsidR="00016977" w:rsidRPr="0078034D">
        <w:rPr>
          <w:rFonts w:hint="eastAsia"/>
          <w:lang w:val="en-GB" w:eastAsia="zh-CN"/>
        </w:rPr>
        <w:t>2.2</w:t>
      </w:r>
      <w:r w:rsidR="00016977" w:rsidRPr="0078034D">
        <w:rPr>
          <w:rFonts w:hint="eastAsia"/>
          <w:lang w:val="en-GB" w:eastAsia="zh-CN"/>
        </w:rPr>
        <w:t>和</w:t>
      </w:r>
      <w:r w:rsidR="00016977" w:rsidRPr="0078034D">
        <w:rPr>
          <w:rFonts w:hint="eastAsia"/>
          <w:lang w:val="en-GB" w:eastAsia="zh-CN"/>
        </w:rPr>
        <w:t>10</w:t>
      </w:r>
      <w:r w:rsidR="00016977" w:rsidRPr="0078034D">
        <w:rPr>
          <w:rFonts w:hint="eastAsia"/>
          <w:lang w:val="en-GB" w:eastAsia="zh-CN"/>
        </w:rPr>
        <w:t>段中块的处理。</w:t>
      </w:r>
    </w:p>
    <w:p w14:paraId="5B775A8F" w14:textId="0BE7FF8B" w:rsidR="00BC0E0C" w:rsidRDefault="00016977" w:rsidP="00BC0E0C">
      <w:pPr>
        <w:pStyle w:val="enumlev1"/>
        <w:rPr>
          <w:lang w:eastAsia="zh-CN"/>
        </w:rPr>
      </w:pPr>
      <w:r w:rsidRPr="000C4F21">
        <w:rPr>
          <w:lang w:val="en-GB" w:eastAsia="zh-CN"/>
        </w:rPr>
        <w:t>–</w:t>
      </w:r>
      <w:r>
        <w:rPr>
          <w:lang w:val="en-GB" w:eastAsia="zh-CN"/>
        </w:rPr>
        <w:tab/>
      </w:r>
      <w:r w:rsidRPr="003D3D98">
        <w:rPr>
          <w:rFonts w:hint="eastAsia"/>
          <w:lang w:val="en-GB" w:eastAsia="zh-CN"/>
        </w:rPr>
        <w:t>第</w:t>
      </w:r>
      <w:r w:rsidRPr="003D3D98">
        <w:rPr>
          <w:rFonts w:hint="eastAsia"/>
          <w:lang w:val="en-GB" w:eastAsia="zh-CN"/>
        </w:rPr>
        <w:t>11</w:t>
      </w:r>
      <w:r w:rsidRPr="0078034D">
        <w:rPr>
          <w:rFonts w:hint="eastAsia"/>
          <w:lang w:val="en-GB" w:eastAsia="zh-CN"/>
        </w:rPr>
        <w:t>节还包括从块增加的</w:t>
      </w:r>
      <w:r w:rsidRPr="0078034D">
        <w:rPr>
          <w:rFonts w:hint="eastAsia"/>
          <w:lang w:val="en-GB" w:eastAsia="zh-CN"/>
        </w:rPr>
        <w:t>XML</w:t>
      </w:r>
      <w:r w:rsidRPr="0078034D">
        <w:rPr>
          <w:rFonts w:hint="eastAsia"/>
          <w:lang w:val="en-GB" w:eastAsia="zh-CN"/>
        </w:rPr>
        <w:t>生成方法</w:t>
      </w:r>
      <w:r w:rsidRPr="0078034D">
        <w:rPr>
          <w:rFonts w:hint="eastAsia"/>
          <w:lang w:val="en-GB" w:eastAsia="zh-CN"/>
        </w:rPr>
        <w:t>&lt;</w:t>
      </w:r>
      <w:proofErr w:type="spellStart"/>
      <w:r w:rsidRPr="0078034D">
        <w:rPr>
          <w:rFonts w:hint="eastAsia"/>
          <w:lang w:val="en-GB" w:eastAsia="zh-CN"/>
        </w:rPr>
        <w:t>ubxt</w:t>
      </w:r>
      <w:proofErr w:type="spellEnd"/>
      <w:r w:rsidRPr="0078034D">
        <w:rPr>
          <w:rFonts w:hint="eastAsia"/>
          <w:lang w:val="en-GB" w:eastAsia="zh-CN"/>
        </w:rPr>
        <w:t>&gt;</w:t>
      </w:r>
      <w:r w:rsidRPr="0078034D">
        <w:rPr>
          <w:rFonts w:hint="eastAsia"/>
          <w:lang w:val="en-GB" w:eastAsia="zh-CN"/>
        </w:rPr>
        <w:t>。</w:t>
      </w:r>
    </w:p>
    <w:bookmarkEnd w:id="10"/>
    <w:bookmarkEnd w:id="11"/>
    <w:bookmarkEnd w:id="12"/>
    <w:p w14:paraId="1AC4EC87" w14:textId="77777777" w:rsidR="00745565" w:rsidRPr="00D964D3" w:rsidRDefault="00745565" w:rsidP="00745565">
      <w:pPr>
        <w:pStyle w:val="enumlev1"/>
        <w:rPr>
          <w:snapToGrid w:val="0"/>
        </w:rPr>
      </w:pPr>
    </w:p>
    <w:p w14:paraId="0FB2B623" w14:textId="77777777" w:rsidR="00745565" w:rsidRPr="008576CD" w:rsidRDefault="00745565" w:rsidP="00745565">
      <w:pPr>
        <w:pStyle w:val="Line"/>
        <w:rPr>
          <w:snapToGrid w:val="0"/>
        </w:rPr>
      </w:pPr>
    </w:p>
    <w:sectPr w:rsidR="00745565" w:rsidRPr="008576CD" w:rsidSect="007565CC">
      <w:footerReference w:type="default" r:id="rId21"/>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1A9A" w14:textId="77777777" w:rsidR="002E2442" w:rsidRDefault="002E2442">
      <w:r>
        <w:separator/>
      </w:r>
    </w:p>
  </w:endnote>
  <w:endnote w:type="continuationSeparator" w:id="0">
    <w:p w14:paraId="6595BB3D" w14:textId="77777777" w:rsidR="002E2442" w:rsidRDefault="002E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Sans Serif">
    <w:altName w:val="Arial"/>
    <w:charset w:val="00"/>
    <w:family w:val="swiss"/>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MT Extra Bold">
    <w:altName w:val="Elephant"/>
    <w:charset w:val="00"/>
    <w:family w:val="roman"/>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ejaVu Sans">
    <w:altName w:val="MS Mincho"/>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CourierNewPSMT">
    <w:altName w:val="Courier New"/>
    <w:charset w:val="00"/>
    <w:family w:val="roman"/>
    <w:pitch w:val="default"/>
  </w:font>
  <w:font w:name="TimesNewRomanPSMT">
    <w:altName w:val="Times New Roman"/>
    <w:panose1 w:val="00000000000000000000"/>
    <w:charset w:val="00"/>
    <w:family w:val="roman"/>
    <w:notTrueType/>
    <w:pitch w:val="default"/>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58C4" w14:textId="77777777" w:rsidR="002E2442" w:rsidRDefault="002E2442">
      <w:r>
        <w:separator/>
      </w:r>
    </w:p>
  </w:footnote>
  <w:footnote w:type="continuationSeparator" w:id="0">
    <w:p w14:paraId="00F3F7F1" w14:textId="77777777" w:rsidR="002E2442" w:rsidRDefault="002E2442">
      <w:r>
        <w:continuationSeparator/>
      </w:r>
    </w:p>
  </w:footnote>
  <w:footnote w:id="1">
    <w:p w14:paraId="576899C3" w14:textId="77777777" w:rsidR="000B7071" w:rsidRPr="00747831" w:rsidRDefault="000B7071" w:rsidP="000B7071">
      <w:pPr>
        <w:pStyle w:val="FootnoteText"/>
        <w:rPr>
          <w:lang w:val="en-GB" w:eastAsia="zh-CN"/>
        </w:rPr>
      </w:pPr>
      <w:r w:rsidRPr="00747831">
        <w:rPr>
          <w:rStyle w:val="FootnoteReference"/>
          <w:lang w:val="en-GB" w:eastAsia="zh-CN"/>
        </w:rPr>
        <w:t>*</w:t>
      </w:r>
      <w:r w:rsidRPr="00747831">
        <w:rPr>
          <w:lang w:val="en-GB" w:eastAsia="zh-CN"/>
        </w:rPr>
        <w:tab/>
      </w:r>
      <w:r w:rsidRPr="00A823F3">
        <w:rPr>
          <w:rFonts w:hint="eastAsia"/>
          <w:lang w:val="en-GB" w:eastAsia="zh-CN"/>
        </w:rPr>
        <w:t>202</w:t>
      </w:r>
      <w:r>
        <w:rPr>
          <w:lang w:val="en-GB" w:eastAsia="zh-CN"/>
        </w:rPr>
        <w:t>6</w:t>
      </w:r>
      <w:r>
        <w:rPr>
          <w:rFonts w:hint="eastAsia"/>
          <w:lang w:val="en-GB" w:eastAsia="zh-CN"/>
        </w:rPr>
        <w:t>年</w:t>
      </w:r>
      <w:r>
        <w:rPr>
          <w:lang w:val="en-GB" w:eastAsia="zh-CN"/>
        </w:rPr>
        <w:t>3</w:t>
      </w:r>
      <w:r>
        <w:rPr>
          <w:rFonts w:hint="eastAsia"/>
          <w:lang w:val="en-GB" w:eastAsia="zh-CN"/>
        </w:rPr>
        <w:t>月，</w:t>
      </w:r>
      <w:r w:rsidRPr="00A823F3">
        <w:rPr>
          <w:rFonts w:hint="eastAsia"/>
          <w:lang w:val="en-GB" w:eastAsia="zh-CN"/>
        </w:rPr>
        <w:t>无线电通信第</w:t>
      </w:r>
      <w:r w:rsidRPr="00A823F3">
        <w:rPr>
          <w:rFonts w:hint="eastAsia"/>
          <w:lang w:val="en-GB" w:eastAsia="zh-CN"/>
        </w:rPr>
        <w:t>6</w:t>
      </w:r>
      <w:r w:rsidRPr="00A823F3">
        <w:rPr>
          <w:rFonts w:hint="eastAsia"/>
          <w:lang w:val="en-GB" w:eastAsia="zh-CN"/>
        </w:rPr>
        <w:t>研究组根据</w:t>
      </w:r>
      <w:r w:rsidRPr="00A823F3">
        <w:rPr>
          <w:rFonts w:hint="eastAsia"/>
          <w:lang w:val="en-GB" w:eastAsia="zh-CN"/>
        </w:rPr>
        <w:t>ITU-R</w:t>
      </w:r>
      <w:r w:rsidRPr="00A823F3">
        <w:rPr>
          <w:rFonts w:hint="eastAsia"/>
          <w:lang w:val="en-GB" w:eastAsia="zh-CN"/>
        </w:rPr>
        <w:t>第</w:t>
      </w:r>
      <w:r w:rsidRPr="00A823F3">
        <w:rPr>
          <w:rFonts w:hint="eastAsia"/>
          <w:lang w:val="en-GB" w:eastAsia="zh-CN"/>
        </w:rPr>
        <w:t>1</w:t>
      </w:r>
      <w:r w:rsidRPr="00A823F3">
        <w:rPr>
          <w:rFonts w:hint="eastAsia"/>
          <w:lang w:val="en-GB" w:eastAsia="zh-CN"/>
        </w:rPr>
        <w:t>号决议，对该建议书进行了编辑性修订。</w:t>
      </w:r>
    </w:p>
  </w:footnote>
  <w:footnote w:id="2">
    <w:p w14:paraId="02314CA4" w14:textId="77777777" w:rsidR="00016977" w:rsidRDefault="00016977" w:rsidP="00016977">
      <w:pPr>
        <w:pStyle w:val="FootnoteText"/>
        <w:rPr>
          <w:sz w:val="18"/>
          <w:lang w:val="en-US"/>
        </w:rPr>
      </w:pPr>
      <w:r>
        <w:rPr>
          <w:rStyle w:val="FootnoteReference"/>
        </w:rPr>
        <w:footnoteRef/>
      </w:r>
      <w:r w:rsidRPr="00946E6F">
        <w:rPr>
          <w:b/>
          <w:snapToGrid w:val="0"/>
          <w:szCs w:val="24"/>
          <w:lang w:val="en-GB"/>
        </w:rPr>
        <w:tab/>
      </w:r>
      <w:r>
        <w:rPr>
          <w:rFonts w:hint="eastAsia"/>
          <w:b/>
          <w:snapToGrid w:val="0"/>
          <w:lang w:val="en-US" w:eastAsia="zh-CN"/>
        </w:rPr>
        <w:t>备注</w:t>
      </w:r>
      <w:r w:rsidRPr="00946E6F">
        <w:rPr>
          <w:rFonts w:hint="eastAsia"/>
          <w:b/>
          <w:snapToGrid w:val="0"/>
          <w:lang w:val="en-GB" w:eastAsia="zh-CN"/>
        </w:rPr>
        <w:t>：</w:t>
      </w:r>
      <w:r>
        <w:rPr>
          <w:rFonts w:hint="eastAsia"/>
          <w:snapToGrid w:val="0"/>
          <w:szCs w:val="24"/>
          <w:lang w:val="en-US" w:eastAsia="zh-CN"/>
        </w:rPr>
        <w:t>定义</w:t>
      </w:r>
      <w:r w:rsidRPr="00946E6F">
        <w:rPr>
          <w:snapToGrid w:val="0"/>
          <w:szCs w:val="24"/>
          <w:lang w:val="en-GB" w:eastAsia="zh-CN"/>
        </w:rPr>
        <w:t xml:space="preserve">DWORD </w:t>
      </w:r>
      <w:r w:rsidRPr="00946E6F">
        <w:rPr>
          <w:snapToGrid w:val="0"/>
          <w:szCs w:val="24"/>
          <w:lang w:val="en-GB" w:eastAsia="zh-CN"/>
        </w:rPr>
        <w:t>ckID = “chna”</w:t>
      </w:r>
      <w:r>
        <w:rPr>
          <w:rFonts w:hint="eastAsia"/>
          <w:snapToGrid w:val="0"/>
          <w:szCs w:val="24"/>
          <w:lang w:val="en-US" w:eastAsia="zh-CN"/>
        </w:rPr>
        <w:t>不是唯一的。不同的结构会产生不同的字符顺序。因此，我们定义</w:t>
      </w:r>
      <w:r w:rsidRPr="0013508D">
        <w:rPr>
          <w:snapToGrid w:val="0"/>
          <w:szCs w:val="24"/>
          <w:lang w:val="en-US"/>
        </w:rPr>
        <w:t>char ckID[4] = {</w:t>
      </w:r>
      <w:r w:rsidRPr="0013508D">
        <w:rPr>
          <w:snapToGrid w:val="0"/>
          <w:szCs w:val="24"/>
          <w:lang w:val="en-US"/>
        </w:rPr>
        <w:t>‘c‘,‘h‘,‘n‘,‘a‘}</w:t>
      </w:r>
      <w:r>
        <w:rPr>
          <w:rFonts w:hint="eastAsia"/>
          <w:snapToGrid w:val="0"/>
          <w:szCs w:val="24"/>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938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181F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545D6D0A"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gramStart"/>
    <w:r>
      <w:rPr>
        <w:rStyle w:val="PageNumber"/>
        <w:b/>
        <w:bCs/>
      </w:rPr>
      <w:t>i</w:t>
    </w:r>
    <w:proofErr w:type="gramEnd"/>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0944C2">
      <w:rPr>
        <w:rFonts w:hint="eastAsia"/>
        <w:b/>
        <w:bCs/>
        <w:noProof/>
        <w:lang w:val="en-US"/>
      </w:rPr>
      <w:t xml:space="preserve">ITU-R  BS.2088-2 </w:t>
    </w:r>
    <w:r w:rsidR="000944C2">
      <w:rPr>
        <w:rFonts w:hint="eastAsia"/>
        <w:b/>
        <w:bCs/>
        <w:noProof/>
        <w:lang w:val="en-US"/>
      </w:rPr>
      <w:t>建议书</w:t>
    </w:r>
    <w:r>
      <w:rPr>
        <w:b/>
        <w:bCs/>
      </w:rPr>
      <w:fldChar w:fldCharType="end"/>
    </w:r>
    <w:r w:rsidR="00942220">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1E0233BB"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0944C2">
      <w:rPr>
        <w:rFonts w:hint="eastAsia"/>
        <w:b/>
        <w:bCs/>
        <w:noProof/>
      </w:rPr>
      <w:t xml:space="preserve">ITU-R  BS.2088-2 </w:t>
    </w:r>
    <w:r w:rsidR="000944C2">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8044E2"/>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87622742"/>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57527BBA"/>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347256DC"/>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87809D36"/>
    <w:lvl w:ilvl="0">
      <w:start w:val="1"/>
      <w:numFmt w:val="bullet"/>
      <w:lvlText w:val=""/>
      <w:lvlJc w:val="left"/>
      <w:pPr>
        <w:tabs>
          <w:tab w:val="num" w:pos="2040"/>
        </w:tabs>
        <w:ind w:left="2040" w:hanging="360"/>
      </w:pPr>
      <w:rPr>
        <w:rFonts w:ascii="Wingdings" w:hAnsi="Wingdings" w:cs="Wingdings" w:hint="default"/>
      </w:rPr>
    </w:lvl>
  </w:abstractNum>
  <w:abstractNum w:abstractNumId="5" w15:restartNumberingAfterBreak="0">
    <w:nsid w:val="FFFFFF81"/>
    <w:multiLevelType w:val="singleLevel"/>
    <w:tmpl w:val="D910CA0A"/>
    <w:lvl w:ilvl="0">
      <w:start w:val="1"/>
      <w:numFmt w:val="bullet"/>
      <w:lvlText w:val=""/>
      <w:lvlJc w:val="left"/>
      <w:pPr>
        <w:tabs>
          <w:tab w:val="num" w:pos="1620"/>
        </w:tabs>
        <w:ind w:left="1620" w:hanging="360"/>
      </w:pPr>
      <w:rPr>
        <w:rFonts w:ascii="Wingdings" w:hAnsi="Wingdings" w:cs="Wingdings" w:hint="default"/>
      </w:rPr>
    </w:lvl>
  </w:abstractNum>
  <w:abstractNum w:abstractNumId="6" w15:restartNumberingAfterBreak="0">
    <w:nsid w:val="FFFFFF82"/>
    <w:multiLevelType w:val="singleLevel"/>
    <w:tmpl w:val="637A9E5A"/>
    <w:lvl w:ilvl="0">
      <w:start w:val="1"/>
      <w:numFmt w:val="bullet"/>
      <w:lvlText w:val=""/>
      <w:lvlJc w:val="left"/>
      <w:pPr>
        <w:tabs>
          <w:tab w:val="num" w:pos="1200"/>
        </w:tabs>
        <w:ind w:left="1200" w:hanging="360"/>
      </w:pPr>
      <w:rPr>
        <w:rFonts w:ascii="Wingdings" w:hAnsi="Wingdings" w:cs="Wingdings" w:hint="default"/>
      </w:rPr>
    </w:lvl>
  </w:abstractNum>
  <w:abstractNum w:abstractNumId="7" w15:restartNumberingAfterBreak="0">
    <w:nsid w:val="FFFFFF83"/>
    <w:multiLevelType w:val="singleLevel"/>
    <w:tmpl w:val="101A2B3E"/>
    <w:lvl w:ilvl="0">
      <w:start w:val="1"/>
      <w:numFmt w:val="bullet"/>
      <w:lvlText w:val=""/>
      <w:lvlJc w:val="left"/>
      <w:pPr>
        <w:tabs>
          <w:tab w:val="num" w:pos="780"/>
        </w:tabs>
        <w:ind w:left="780" w:hanging="360"/>
      </w:pPr>
      <w:rPr>
        <w:rFonts w:ascii="Wingdings" w:hAnsi="Wingdings" w:cs="Wingdings" w:hint="default"/>
      </w:rPr>
    </w:lvl>
  </w:abstractNum>
  <w:abstractNum w:abstractNumId="8" w15:restartNumberingAfterBreak="0">
    <w:nsid w:val="FFFFFF88"/>
    <w:multiLevelType w:val="singleLevel"/>
    <w:tmpl w:val="6D9ED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41BE0"/>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15A75FA2"/>
    <w:multiLevelType w:val="hybridMultilevel"/>
    <w:tmpl w:val="60B691F2"/>
    <w:lvl w:ilvl="0" w:tplc="274A8978">
      <w:start w:val="1"/>
      <w:numFmt w:val="lowerLetter"/>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1AE401"/>
    <w:multiLevelType w:val="multilevel"/>
    <w:tmpl w:val="2C1AE401"/>
    <w:lvl w:ilvl="0">
      <w:numFmt w:val="bullet"/>
      <w:lvlText w:val=" "/>
      <w:lvlJc w:val="left"/>
      <w:pPr>
        <w:tabs>
          <w:tab w:val="left" w:pos="0"/>
        </w:tabs>
        <w:ind w:left="480" w:hanging="480"/>
      </w:pPr>
    </w:lvl>
    <w:lvl w:ilvl="1">
      <w:numFmt w:val="bullet"/>
      <w:lvlText w:val=" "/>
      <w:lvlJc w:val="left"/>
      <w:pPr>
        <w:tabs>
          <w:tab w:val="left" w:pos="720"/>
        </w:tabs>
        <w:ind w:left="1200" w:hanging="480"/>
      </w:pPr>
    </w:lvl>
    <w:lvl w:ilvl="2">
      <w:numFmt w:val="bullet"/>
      <w:lvlText w:val=" "/>
      <w:lvlJc w:val="left"/>
      <w:pPr>
        <w:tabs>
          <w:tab w:val="left" w:pos="1440"/>
        </w:tabs>
        <w:ind w:left="1920" w:hanging="480"/>
      </w:pPr>
    </w:lvl>
    <w:lvl w:ilvl="3">
      <w:numFmt w:val="bullet"/>
      <w:lvlText w:val=" "/>
      <w:lvlJc w:val="left"/>
      <w:pPr>
        <w:tabs>
          <w:tab w:val="left" w:pos="2160"/>
        </w:tabs>
        <w:ind w:left="2640" w:hanging="480"/>
      </w:pPr>
    </w:lvl>
    <w:lvl w:ilvl="4">
      <w:numFmt w:val="bullet"/>
      <w:lvlText w:val=" "/>
      <w:lvlJc w:val="left"/>
      <w:pPr>
        <w:tabs>
          <w:tab w:val="left" w:pos="2880"/>
        </w:tabs>
        <w:ind w:left="3360" w:hanging="480"/>
      </w:pPr>
    </w:lvl>
    <w:lvl w:ilvl="5">
      <w:numFmt w:val="bullet"/>
      <w:lvlText w:val=" "/>
      <w:lvlJc w:val="left"/>
      <w:pPr>
        <w:tabs>
          <w:tab w:val="left" w:pos="3600"/>
        </w:tabs>
        <w:ind w:left="4080" w:hanging="480"/>
      </w:pPr>
    </w:lvl>
    <w:lvl w:ilvl="6">
      <w:numFmt w:val="bullet"/>
      <w:lvlText w:val=" "/>
      <w:lvlJc w:val="left"/>
      <w:pPr>
        <w:tabs>
          <w:tab w:val="left" w:pos="4320"/>
        </w:tabs>
        <w:ind w:left="4800" w:hanging="480"/>
      </w:pPr>
    </w:lvl>
    <w:lvl w:ilvl="7">
      <w:numFmt w:val="bullet"/>
      <w:lvlText w:val=" "/>
      <w:lvlJc w:val="left"/>
      <w:pPr>
        <w:tabs>
          <w:tab w:val="left" w:pos="5040"/>
        </w:tabs>
        <w:ind w:left="5520" w:hanging="480"/>
      </w:pPr>
    </w:lvl>
    <w:lvl w:ilvl="8">
      <w:numFmt w:val="bullet"/>
      <w:lvlText w:val=" "/>
      <w:lvlJc w:val="left"/>
      <w:pPr>
        <w:tabs>
          <w:tab w:val="left" w:pos="5760"/>
        </w:tabs>
        <w:ind w:left="6240" w:hanging="480"/>
      </w:pPr>
    </w:lvl>
  </w:abstractNum>
  <w:abstractNum w:abstractNumId="13" w15:restartNumberingAfterBreak="0">
    <w:nsid w:val="2F5053BF"/>
    <w:multiLevelType w:val="hybridMultilevel"/>
    <w:tmpl w:val="6E58AD66"/>
    <w:lvl w:ilvl="0" w:tplc="288C06D4">
      <w:start w:val="2"/>
      <w:numFmt w:val="bullet"/>
      <w:lvlText w:val="—"/>
      <w:lvlJc w:val="left"/>
      <w:pPr>
        <w:ind w:left="800" w:hanging="360"/>
      </w:pPr>
      <w:rPr>
        <w:rFonts w:ascii="SimSun" w:eastAsia="SimSun" w:hAnsi="SimSun"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15:restartNumberingAfterBreak="0">
    <w:nsid w:val="49353E98"/>
    <w:multiLevelType w:val="hybridMultilevel"/>
    <w:tmpl w:val="2D78A436"/>
    <w:lvl w:ilvl="0" w:tplc="BF6C10AA">
      <w:start w:val="6"/>
      <w:numFmt w:val="bullet"/>
      <w:lvlText w:val="–"/>
      <w:lvlJc w:val="left"/>
      <w:pPr>
        <w:ind w:left="794" w:hanging="354"/>
      </w:pPr>
      <w:rPr>
        <w:rFonts w:ascii="Times New Roman" w:eastAsia="MS Mincho" w:hAnsi="Times New Roman" w:cs="Times New Roman" w:hint="default"/>
        <w:b w:val="0"/>
        <w:sz w:val="24"/>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4C506C27"/>
    <w:multiLevelType w:val="hybridMultilevel"/>
    <w:tmpl w:val="174C04D6"/>
    <w:lvl w:ilvl="0" w:tplc="38DCA52C">
      <w:start w:val="2"/>
      <w:numFmt w:val="bullet"/>
      <w:lvlText w:val="—"/>
      <w:lvlJc w:val="left"/>
      <w:pPr>
        <w:ind w:left="800" w:hanging="360"/>
      </w:pPr>
      <w:rPr>
        <w:rFonts w:ascii="SimSun" w:eastAsia="SimSun" w:hAnsi="SimSun"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6" w15:restartNumberingAfterBreak="0">
    <w:nsid w:val="5B3F3B02"/>
    <w:multiLevelType w:val="hybridMultilevel"/>
    <w:tmpl w:val="8A88E6EA"/>
    <w:lvl w:ilvl="0" w:tplc="5866952E">
      <w:start w:val="3"/>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7" w15:restartNumberingAfterBreak="0">
    <w:nsid w:val="5F2A293B"/>
    <w:multiLevelType w:val="multilevel"/>
    <w:tmpl w:val="5F2A293B"/>
    <w:lvl w:ilvl="0">
      <w:start w:val="1"/>
      <w:numFmt w:val="bullet"/>
      <w:pStyle w:val="Bullet1"/>
      <w:lvlText w:val=""/>
      <w:lvlJc w:val="left"/>
      <w:pPr>
        <w:tabs>
          <w:tab w:val="left" w:pos="360"/>
        </w:tabs>
        <w:ind w:left="360" w:hanging="360"/>
      </w:pPr>
      <w:rPr>
        <w:rFonts w:ascii="Symbol" w:hAnsi="Symbol" w:hint="default"/>
        <w:sz w:val="22"/>
      </w:rPr>
    </w:lvl>
    <w:lvl w:ilvl="1">
      <w:start w:val="1"/>
      <w:numFmt w:val="bullet"/>
      <w:lvlText w:val="◦"/>
      <w:lvlJc w:val="left"/>
      <w:pPr>
        <w:tabs>
          <w:tab w:val="left" w:pos="720"/>
        </w:tabs>
        <w:ind w:left="720" w:hanging="360"/>
      </w:pPr>
      <w:rPr>
        <w:rFonts w:ascii="Times New Roman" w:hAnsi="Times New Roman" w:hint="default"/>
      </w:rPr>
    </w:lvl>
    <w:lvl w:ilvl="2">
      <w:start w:val="1"/>
      <w:numFmt w:val="bullet"/>
      <w:pStyle w:val="Bullet3"/>
      <w:lvlText w:val="-"/>
      <w:lvlJc w:val="left"/>
      <w:pPr>
        <w:tabs>
          <w:tab w:val="left" w:pos="1080"/>
        </w:tabs>
        <w:ind w:left="1080" w:hanging="360"/>
      </w:pPr>
      <w:rPr>
        <w:rFonts w:ascii="Arial" w:hAnsi="Arial"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18" w15:restartNumberingAfterBreak="0">
    <w:nsid w:val="61E145C2"/>
    <w:multiLevelType w:val="singleLevel"/>
    <w:tmpl w:val="61E145C2"/>
    <w:lvl w:ilvl="0">
      <w:start w:val="1"/>
      <w:numFmt w:val="decimal"/>
      <w:pStyle w:val="ListNumber2"/>
      <w:lvlText w:val="%1."/>
      <w:lvlJc w:val="left"/>
      <w:pPr>
        <w:tabs>
          <w:tab w:val="left" w:pos="720"/>
        </w:tabs>
        <w:ind w:left="720" w:hanging="360"/>
      </w:pPr>
    </w:lvl>
  </w:abstractNum>
  <w:abstractNum w:abstractNumId="19" w15:restartNumberingAfterBreak="0">
    <w:nsid w:val="771109BD"/>
    <w:multiLevelType w:val="hybridMultilevel"/>
    <w:tmpl w:val="7070D3D2"/>
    <w:lvl w:ilvl="0" w:tplc="97563826">
      <w:start w:val="6"/>
      <w:numFmt w:val="bullet"/>
      <w:lvlText w:val="–"/>
      <w:lvlJc w:val="left"/>
      <w:pPr>
        <w:ind w:left="360" w:hanging="360"/>
      </w:pPr>
      <w:rPr>
        <w:rFonts w:ascii="Times New Roman" w:eastAsia="MS Mincho" w:hAnsi="Times New Roman" w:cs="Times New Roman" w:hint="default"/>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CB44DB"/>
    <w:multiLevelType w:val="hybridMultilevel"/>
    <w:tmpl w:val="78BA15FC"/>
    <w:lvl w:ilvl="0" w:tplc="8A2058AA">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4826637">
    <w:abstractNumId w:val="11"/>
  </w:num>
  <w:num w:numId="2" w16cid:durableId="148517353">
    <w:abstractNumId w:val="16"/>
  </w:num>
  <w:num w:numId="3" w16cid:durableId="920334910">
    <w:abstractNumId w:val="18"/>
  </w:num>
  <w:num w:numId="4" w16cid:durableId="1013798457">
    <w:abstractNumId w:val="17"/>
  </w:num>
  <w:num w:numId="5" w16cid:durableId="404035877">
    <w:abstractNumId w:val="12"/>
  </w:num>
  <w:num w:numId="6" w16cid:durableId="1539705008">
    <w:abstractNumId w:val="7"/>
  </w:num>
  <w:num w:numId="7" w16cid:durableId="255751120">
    <w:abstractNumId w:val="6"/>
  </w:num>
  <w:num w:numId="8" w16cid:durableId="176311993">
    <w:abstractNumId w:val="5"/>
  </w:num>
  <w:num w:numId="9" w16cid:durableId="1115949393">
    <w:abstractNumId w:val="4"/>
  </w:num>
  <w:num w:numId="10" w16cid:durableId="630939621">
    <w:abstractNumId w:val="9"/>
  </w:num>
  <w:num w:numId="11" w16cid:durableId="1036126705">
    <w:abstractNumId w:val="3"/>
  </w:num>
  <w:num w:numId="12" w16cid:durableId="9257267">
    <w:abstractNumId w:val="2"/>
  </w:num>
  <w:num w:numId="13" w16cid:durableId="1565331775">
    <w:abstractNumId w:val="1"/>
  </w:num>
  <w:num w:numId="14" w16cid:durableId="903880652">
    <w:abstractNumId w:val="0"/>
  </w:num>
  <w:num w:numId="15" w16cid:durableId="64844385">
    <w:abstractNumId w:val="8"/>
  </w:num>
  <w:num w:numId="16" w16cid:durableId="1375815391">
    <w:abstractNumId w:val="19"/>
  </w:num>
  <w:num w:numId="17" w16cid:durableId="895242588">
    <w:abstractNumId w:val="10"/>
  </w:num>
  <w:num w:numId="18" w16cid:durableId="860707601">
    <w:abstractNumId w:val="14"/>
  </w:num>
  <w:num w:numId="19" w16cid:durableId="1491755388">
    <w:abstractNumId w:val="15"/>
  </w:num>
  <w:num w:numId="20" w16cid:durableId="585724266">
    <w:abstractNumId w:val="13"/>
  </w:num>
  <w:num w:numId="21" w16cid:durableId="1886602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04F87"/>
    <w:rsid w:val="00013002"/>
    <w:rsid w:val="00016977"/>
    <w:rsid w:val="00026D01"/>
    <w:rsid w:val="00036EE3"/>
    <w:rsid w:val="000663EE"/>
    <w:rsid w:val="00072484"/>
    <w:rsid w:val="000944C2"/>
    <w:rsid w:val="00095530"/>
    <w:rsid w:val="00096612"/>
    <w:rsid w:val="000B173A"/>
    <w:rsid w:val="000B1B2B"/>
    <w:rsid w:val="000B7071"/>
    <w:rsid w:val="000B7683"/>
    <w:rsid w:val="000C4F21"/>
    <w:rsid w:val="000D0677"/>
    <w:rsid w:val="000D280B"/>
    <w:rsid w:val="000E0548"/>
    <w:rsid w:val="000E6A6E"/>
    <w:rsid w:val="000F78EF"/>
    <w:rsid w:val="00102934"/>
    <w:rsid w:val="00147110"/>
    <w:rsid w:val="001477C8"/>
    <w:rsid w:val="00147ECB"/>
    <w:rsid w:val="001511A6"/>
    <w:rsid w:val="0017020B"/>
    <w:rsid w:val="00171C4D"/>
    <w:rsid w:val="0017562F"/>
    <w:rsid w:val="0019307B"/>
    <w:rsid w:val="001B0927"/>
    <w:rsid w:val="001B164E"/>
    <w:rsid w:val="001B7886"/>
    <w:rsid w:val="001D535B"/>
    <w:rsid w:val="001E2BD4"/>
    <w:rsid w:val="001F38BB"/>
    <w:rsid w:val="00203730"/>
    <w:rsid w:val="002058CE"/>
    <w:rsid w:val="00206613"/>
    <w:rsid w:val="002165F1"/>
    <w:rsid w:val="0022016C"/>
    <w:rsid w:val="00224F8A"/>
    <w:rsid w:val="00233211"/>
    <w:rsid w:val="00260B24"/>
    <w:rsid w:val="0027411A"/>
    <w:rsid w:val="00276D21"/>
    <w:rsid w:val="00296D7F"/>
    <w:rsid w:val="002A5D45"/>
    <w:rsid w:val="002B3CF6"/>
    <w:rsid w:val="002B3E59"/>
    <w:rsid w:val="002C768A"/>
    <w:rsid w:val="002D0BD7"/>
    <w:rsid w:val="002D76C4"/>
    <w:rsid w:val="002E2442"/>
    <w:rsid w:val="002F211C"/>
    <w:rsid w:val="002F5199"/>
    <w:rsid w:val="00301DB3"/>
    <w:rsid w:val="0030218D"/>
    <w:rsid w:val="00305119"/>
    <w:rsid w:val="003157F1"/>
    <w:rsid w:val="00317E9A"/>
    <w:rsid w:val="00356B5D"/>
    <w:rsid w:val="00357707"/>
    <w:rsid w:val="0036627C"/>
    <w:rsid w:val="00381EEF"/>
    <w:rsid w:val="003B2C99"/>
    <w:rsid w:val="003D4B8F"/>
    <w:rsid w:val="003E5516"/>
    <w:rsid w:val="003F4B75"/>
    <w:rsid w:val="003F7AA8"/>
    <w:rsid w:val="00420DFD"/>
    <w:rsid w:val="00425BC7"/>
    <w:rsid w:val="00437A76"/>
    <w:rsid w:val="004604B2"/>
    <w:rsid w:val="00470E28"/>
    <w:rsid w:val="0047379B"/>
    <w:rsid w:val="00474170"/>
    <w:rsid w:val="00477729"/>
    <w:rsid w:val="004842E2"/>
    <w:rsid w:val="00486EB3"/>
    <w:rsid w:val="00490003"/>
    <w:rsid w:val="004934C5"/>
    <w:rsid w:val="004A4308"/>
    <w:rsid w:val="004A6FEB"/>
    <w:rsid w:val="004A7661"/>
    <w:rsid w:val="004B6435"/>
    <w:rsid w:val="004E2E88"/>
    <w:rsid w:val="004E61FF"/>
    <w:rsid w:val="00501E06"/>
    <w:rsid w:val="00503364"/>
    <w:rsid w:val="005263E5"/>
    <w:rsid w:val="005327C1"/>
    <w:rsid w:val="005373E0"/>
    <w:rsid w:val="00556548"/>
    <w:rsid w:val="00571B1C"/>
    <w:rsid w:val="00576D47"/>
    <w:rsid w:val="005839A0"/>
    <w:rsid w:val="00586EF8"/>
    <w:rsid w:val="0059152B"/>
    <w:rsid w:val="005B0371"/>
    <w:rsid w:val="005B20F6"/>
    <w:rsid w:val="005B218E"/>
    <w:rsid w:val="005B49AB"/>
    <w:rsid w:val="005B50E7"/>
    <w:rsid w:val="005C4BAB"/>
    <w:rsid w:val="005C6D82"/>
    <w:rsid w:val="005E12A5"/>
    <w:rsid w:val="005E69F0"/>
    <w:rsid w:val="005E7B4F"/>
    <w:rsid w:val="005F003B"/>
    <w:rsid w:val="005F2E73"/>
    <w:rsid w:val="00601882"/>
    <w:rsid w:val="00604536"/>
    <w:rsid w:val="00607D68"/>
    <w:rsid w:val="00613212"/>
    <w:rsid w:val="006149B1"/>
    <w:rsid w:val="00630E1A"/>
    <w:rsid w:val="00640332"/>
    <w:rsid w:val="00645800"/>
    <w:rsid w:val="006675FE"/>
    <w:rsid w:val="00680D2B"/>
    <w:rsid w:val="00681205"/>
    <w:rsid w:val="00681929"/>
    <w:rsid w:val="00681B32"/>
    <w:rsid w:val="00697887"/>
    <w:rsid w:val="006B1D2B"/>
    <w:rsid w:val="006C37D5"/>
    <w:rsid w:val="006C3CB1"/>
    <w:rsid w:val="006E1131"/>
    <w:rsid w:val="006E2037"/>
    <w:rsid w:val="006E612C"/>
    <w:rsid w:val="006E6199"/>
    <w:rsid w:val="00712870"/>
    <w:rsid w:val="00714AC0"/>
    <w:rsid w:val="0074147D"/>
    <w:rsid w:val="00743D85"/>
    <w:rsid w:val="00744F8B"/>
    <w:rsid w:val="00745565"/>
    <w:rsid w:val="0075253F"/>
    <w:rsid w:val="00753CF4"/>
    <w:rsid w:val="007565CC"/>
    <w:rsid w:val="00763B9A"/>
    <w:rsid w:val="00770EC0"/>
    <w:rsid w:val="00787850"/>
    <w:rsid w:val="007A6AA8"/>
    <w:rsid w:val="007B1357"/>
    <w:rsid w:val="007B3343"/>
    <w:rsid w:val="007E27E3"/>
    <w:rsid w:val="007F5EA7"/>
    <w:rsid w:val="008075B6"/>
    <w:rsid w:val="008310C9"/>
    <w:rsid w:val="008335F0"/>
    <w:rsid w:val="00834306"/>
    <w:rsid w:val="00853CC5"/>
    <w:rsid w:val="00877E6E"/>
    <w:rsid w:val="008B083A"/>
    <w:rsid w:val="008C251A"/>
    <w:rsid w:val="008C7848"/>
    <w:rsid w:val="00906589"/>
    <w:rsid w:val="00906AD6"/>
    <w:rsid w:val="009132E6"/>
    <w:rsid w:val="00917AF2"/>
    <w:rsid w:val="0092418A"/>
    <w:rsid w:val="00934ED7"/>
    <w:rsid w:val="00940D16"/>
    <w:rsid w:val="00942220"/>
    <w:rsid w:val="009543C3"/>
    <w:rsid w:val="00962BF3"/>
    <w:rsid w:val="00966E1B"/>
    <w:rsid w:val="00972F51"/>
    <w:rsid w:val="00984A02"/>
    <w:rsid w:val="009947C0"/>
    <w:rsid w:val="009A4039"/>
    <w:rsid w:val="009A41F9"/>
    <w:rsid w:val="009C1E98"/>
    <w:rsid w:val="009D4BBD"/>
    <w:rsid w:val="009E13EC"/>
    <w:rsid w:val="009F2D2C"/>
    <w:rsid w:val="009F4EBE"/>
    <w:rsid w:val="009F5580"/>
    <w:rsid w:val="00A03C0E"/>
    <w:rsid w:val="00A239D1"/>
    <w:rsid w:val="00A31928"/>
    <w:rsid w:val="00A35B27"/>
    <w:rsid w:val="00A507D4"/>
    <w:rsid w:val="00A511E2"/>
    <w:rsid w:val="00A5147A"/>
    <w:rsid w:val="00A610CF"/>
    <w:rsid w:val="00A62A14"/>
    <w:rsid w:val="00A6505A"/>
    <w:rsid w:val="00A6617B"/>
    <w:rsid w:val="00A71FE5"/>
    <w:rsid w:val="00A74B43"/>
    <w:rsid w:val="00A7534B"/>
    <w:rsid w:val="00A76007"/>
    <w:rsid w:val="00A86DD2"/>
    <w:rsid w:val="00A936CB"/>
    <w:rsid w:val="00A971A1"/>
    <w:rsid w:val="00AA3AD8"/>
    <w:rsid w:val="00AB0DC8"/>
    <w:rsid w:val="00AB405C"/>
    <w:rsid w:val="00AC015D"/>
    <w:rsid w:val="00AD1AF9"/>
    <w:rsid w:val="00AE698D"/>
    <w:rsid w:val="00AF0286"/>
    <w:rsid w:val="00AF4F61"/>
    <w:rsid w:val="00AF5326"/>
    <w:rsid w:val="00B00E4F"/>
    <w:rsid w:val="00B019A2"/>
    <w:rsid w:val="00B0286E"/>
    <w:rsid w:val="00B033C8"/>
    <w:rsid w:val="00B13FB9"/>
    <w:rsid w:val="00B33425"/>
    <w:rsid w:val="00B42334"/>
    <w:rsid w:val="00B44E24"/>
    <w:rsid w:val="00B54ECC"/>
    <w:rsid w:val="00B60AC0"/>
    <w:rsid w:val="00B714F3"/>
    <w:rsid w:val="00B75A52"/>
    <w:rsid w:val="00B874C6"/>
    <w:rsid w:val="00B87B6B"/>
    <w:rsid w:val="00B9169E"/>
    <w:rsid w:val="00BC0E0C"/>
    <w:rsid w:val="00BC5D77"/>
    <w:rsid w:val="00BD3CA2"/>
    <w:rsid w:val="00BD4283"/>
    <w:rsid w:val="00BD6AF4"/>
    <w:rsid w:val="00BE1897"/>
    <w:rsid w:val="00BF487A"/>
    <w:rsid w:val="00BF5544"/>
    <w:rsid w:val="00C158B3"/>
    <w:rsid w:val="00C15F3E"/>
    <w:rsid w:val="00C46BD9"/>
    <w:rsid w:val="00C55258"/>
    <w:rsid w:val="00C73560"/>
    <w:rsid w:val="00C84DB7"/>
    <w:rsid w:val="00C87A35"/>
    <w:rsid w:val="00CB0F14"/>
    <w:rsid w:val="00CB2715"/>
    <w:rsid w:val="00CC01C7"/>
    <w:rsid w:val="00CD659B"/>
    <w:rsid w:val="00CE08AF"/>
    <w:rsid w:val="00CE0A43"/>
    <w:rsid w:val="00D00118"/>
    <w:rsid w:val="00D061A0"/>
    <w:rsid w:val="00D1431E"/>
    <w:rsid w:val="00D16749"/>
    <w:rsid w:val="00D5024B"/>
    <w:rsid w:val="00D50798"/>
    <w:rsid w:val="00D61962"/>
    <w:rsid w:val="00D71D25"/>
    <w:rsid w:val="00D72623"/>
    <w:rsid w:val="00D83556"/>
    <w:rsid w:val="00D86182"/>
    <w:rsid w:val="00DB7978"/>
    <w:rsid w:val="00DE5556"/>
    <w:rsid w:val="00DF4176"/>
    <w:rsid w:val="00E002A2"/>
    <w:rsid w:val="00E0095C"/>
    <w:rsid w:val="00E17240"/>
    <w:rsid w:val="00E346DA"/>
    <w:rsid w:val="00E4561E"/>
    <w:rsid w:val="00E47A44"/>
    <w:rsid w:val="00E626FB"/>
    <w:rsid w:val="00E74595"/>
    <w:rsid w:val="00E77485"/>
    <w:rsid w:val="00EB1CB6"/>
    <w:rsid w:val="00EB7C57"/>
    <w:rsid w:val="00ED076E"/>
    <w:rsid w:val="00ED0D47"/>
    <w:rsid w:val="00ED2695"/>
    <w:rsid w:val="00EE04BA"/>
    <w:rsid w:val="00EE47C4"/>
    <w:rsid w:val="00EF2D52"/>
    <w:rsid w:val="00F30C9B"/>
    <w:rsid w:val="00F354B1"/>
    <w:rsid w:val="00F354D7"/>
    <w:rsid w:val="00F420FD"/>
    <w:rsid w:val="00F6343F"/>
    <w:rsid w:val="00F66F3B"/>
    <w:rsid w:val="00F72776"/>
    <w:rsid w:val="00F7325C"/>
    <w:rsid w:val="00F92A40"/>
    <w:rsid w:val="00F93A0E"/>
    <w:rsid w:val="00FB0E4E"/>
    <w:rsid w:val="00FC3639"/>
    <w:rsid w:val="00FE79FE"/>
    <w:rsid w:val="00FF322B"/>
    <w:rsid w:val="26BC2F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iPriority="99" w:unhideWhenUsed="1" w:qFormat="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 w:unhideWhenUsed="1" w:qFormat="1"/>
    <w:lsdException w:name="Hyperlink" w:semiHidden="1"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1st level,H1,h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link w:val="enumlev2Char"/>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link w:val="enumlev3Char"/>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uiPriority w:val="99"/>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A936CB"/>
    <w:pPr>
      <w:keepNext/>
      <w:keepLines/>
      <w:spacing w:before="480"/>
      <w:jc w:val="center"/>
    </w:pPr>
    <w:rPr>
      <w:sz w:val="28"/>
    </w:rPr>
  </w:style>
  <w:style w:type="paragraph" w:customStyle="1" w:styleId="Arttitle">
    <w:name w:val="Art_title"/>
    <w:basedOn w:val="Normal"/>
    <w:next w:val="Normalaftertitle"/>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A936C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qFormat/>
    <w:rsid w:val="00A936CB"/>
  </w:style>
  <w:style w:type="paragraph" w:customStyle="1" w:styleId="Restitle">
    <w:name w:val="Res_title"/>
    <w:basedOn w:val="Normal"/>
    <w:next w:val="Resref"/>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link w:val="TOC2Char"/>
    <w:uiPriority w:val="39"/>
    <w:qFormat/>
    <w:rsid w:val="00A936CB"/>
    <w:pPr>
      <w:tabs>
        <w:tab w:val="clear" w:pos="567"/>
        <w:tab w:val="left" w:pos="1276"/>
      </w:tabs>
      <w:spacing w:before="160"/>
      <w:ind w:left="1276" w:hanging="709"/>
    </w:pPr>
  </w:style>
  <w:style w:type="paragraph" w:styleId="TOC3">
    <w:name w:val="toc 3"/>
    <w:basedOn w:val="TOC2"/>
    <w:uiPriority w:val="39"/>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qFormat/>
    <w:rsid w:val="00A936CB"/>
  </w:style>
  <w:style w:type="paragraph" w:styleId="TOC7">
    <w:name w:val="toc 7"/>
    <w:basedOn w:val="TOC4"/>
    <w:qFormat/>
    <w:rsid w:val="00A936CB"/>
  </w:style>
  <w:style w:type="paragraph" w:styleId="TOC8">
    <w:name w:val="toc 8"/>
    <w:basedOn w:val="TOC4"/>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aliases w:val="encabezado Char"/>
    <w:basedOn w:val="DefaultParagraphFont"/>
    <w:link w:val="Header"/>
    <w:uiPriority w:val="99"/>
    <w:qFormat/>
    <w:rsid w:val="00EE47C4"/>
    <w:rPr>
      <w:sz w:val="24"/>
      <w:lang w:val="fr-FR" w:eastAsia="en-US"/>
    </w:rPr>
  </w:style>
  <w:style w:type="table" w:styleId="TableGrid">
    <w:name w:val="Table Grid"/>
    <w:basedOn w:val="TableNormal"/>
    <w:uiPriority w:val="59"/>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1Char">
    <w:name w:val="Heading 1 Char"/>
    <w:aliases w:val="1st level Char,H1 Char,h1 Char"/>
    <w:basedOn w:val="DefaultParagraphFont"/>
    <w:link w:val="Heading1"/>
    <w:qFormat/>
    <w:locked/>
    <w:rsid w:val="00ED076E"/>
    <w:rPr>
      <w:b/>
      <w:sz w:val="24"/>
      <w:lang w:val="fr-FR" w:eastAsia="en-US"/>
    </w:rPr>
  </w:style>
  <w:style w:type="character" w:customStyle="1" w:styleId="Heading2Char">
    <w:name w:val="Heading 2 Char"/>
    <w:basedOn w:val="DefaultParagraphFont"/>
    <w:link w:val="Heading2"/>
    <w:qFormat/>
    <w:locked/>
    <w:rsid w:val="00ED076E"/>
    <w:rPr>
      <w:b/>
      <w:sz w:val="24"/>
      <w:lang w:val="fr-FR" w:eastAsia="en-US"/>
    </w:r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qFormat/>
    <w:locked/>
    <w:rsid w:val="00ED076E"/>
    <w:rPr>
      <w:sz w:val="22"/>
      <w:lang w:val="fr-FR" w:eastAsia="en-US"/>
    </w:rPr>
  </w:style>
  <w:style w:type="character" w:customStyle="1" w:styleId="CallChar">
    <w:name w:val="Call Char"/>
    <w:basedOn w:val="DefaultParagraphFont"/>
    <w:link w:val="Call"/>
    <w:qFormat/>
    <w:locked/>
    <w:rsid w:val="00ED076E"/>
    <w:rPr>
      <w:i/>
      <w:sz w:val="24"/>
      <w:lang w:val="fr-FR" w:eastAsia="en-US"/>
    </w:rPr>
  </w:style>
  <w:style w:type="character" w:customStyle="1" w:styleId="TabletitleChar">
    <w:name w:val="Table_title Char"/>
    <w:basedOn w:val="DefaultParagraphFont"/>
    <w:link w:val="Tabletitle"/>
    <w:qFormat/>
    <w:locked/>
    <w:rsid w:val="00ED076E"/>
    <w:rPr>
      <w:b/>
      <w:sz w:val="24"/>
      <w:lang w:val="fr-FR" w:eastAsia="en-US"/>
    </w:rPr>
  </w:style>
  <w:style w:type="character" w:customStyle="1" w:styleId="TableNoChar">
    <w:name w:val="Table_No Char"/>
    <w:basedOn w:val="DefaultParagraphFont"/>
    <w:link w:val="TableNo"/>
    <w:qFormat/>
    <w:locked/>
    <w:rsid w:val="00ED076E"/>
    <w:rPr>
      <w:sz w:val="24"/>
      <w:lang w:val="fr-FR" w:eastAsia="en-US"/>
    </w:rPr>
  </w:style>
  <w:style w:type="paragraph" w:customStyle="1" w:styleId="RectitleBR">
    <w:name w:val="Rec_title_BR"/>
    <w:basedOn w:val="Normal"/>
    <w:next w:val="Recref"/>
    <w:qFormat/>
    <w:rsid w:val="00ED076E"/>
    <w:pPr>
      <w:keepNext/>
      <w:keepLines/>
      <w:spacing w:before="240"/>
      <w:jc w:val="center"/>
    </w:pPr>
    <w:rPr>
      <w:b/>
      <w:sz w:val="28"/>
    </w:rPr>
  </w:style>
  <w:style w:type="character" w:customStyle="1" w:styleId="enumlev1Char">
    <w:name w:val="enumlev1 Char"/>
    <w:basedOn w:val="DefaultParagraphFont"/>
    <w:link w:val="enumlev1"/>
    <w:qFormat/>
    <w:locked/>
    <w:rsid w:val="00ED076E"/>
    <w:rPr>
      <w:sz w:val="24"/>
      <w:lang w:val="fr-FR" w:eastAsia="en-US"/>
    </w:rPr>
  </w:style>
  <w:style w:type="paragraph" w:styleId="BodyTextIndent">
    <w:name w:val="Body Text Indent"/>
    <w:basedOn w:val="Normal"/>
    <w:link w:val="BodyTextIndentChar"/>
    <w:qFormat/>
    <w:rsid w:val="00ED076E"/>
    <w:pPr>
      <w:widowControl w:val="0"/>
      <w:tabs>
        <w:tab w:val="clear" w:pos="794"/>
        <w:tab w:val="clear" w:pos="1191"/>
        <w:tab w:val="clear" w:pos="1588"/>
        <w:tab w:val="clear" w:pos="1985"/>
        <w:tab w:val="left" w:pos="953"/>
      </w:tabs>
      <w:overflowPunct/>
      <w:autoSpaceDE/>
      <w:autoSpaceDN/>
      <w:adjustRightInd/>
      <w:spacing w:before="0"/>
      <w:ind w:firstLine="425"/>
      <w:textAlignment w:val="auto"/>
    </w:pPr>
    <w:rPr>
      <w:color w:val="000000"/>
      <w:kern w:val="2"/>
      <w:sz w:val="21"/>
      <w:szCs w:val="24"/>
      <w:lang w:val="en-US" w:eastAsia="zh-CN"/>
    </w:rPr>
  </w:style>
  <w:style w:type="character" w:customStyle="1" w:styleId="BodyTextIndentChar">
    <w:name w:val="Body Text Indent Char"/>
    <w:basedOn w:val="DefaultParagraphFont"/>
    <w:link w:val="BodyTextIndent"/>
    <w:qFormat/>
    <w:rsid w:val="00ED076E"/>
    <w:rPr>
      <w:color w:val="000000"/>
      <w:kern w:val="2"/>
      <w:sz w:val="21"/>
      <w:szCs w:val="24"/>
    </w:rPr>
  </w:style>
  <w:style w:type="character" w:customStyle="1" w:styleId="FiguretitleChar">
    <w:name w:val="Figure_title Char"/>
    <w:basedOn w:val="DefaultParagraphFont"/>
    <w:link w:val="Figuretitle"/>
    <w:qFormat/>
    <w:locked/>
    <w:rsid w:val="00ED076E"/>
    <w:rPr>
      <w:rFonts w:ascii="Times New Roman Bold" w:hAnsi="Times New Roman Bold"/>
      <w:b/>
      <w:sz w:val="18"/>
      <w:lang w:val="fr-FR" w:eastAsia="en-US"/>
    </w:rPr>
  </w:style>
  <w:style w:type="character" w:customStyle="1" w:styleId="FigureNoChar">
    <w:name w:val="Figure_No Char"/>
    <w:basedOn w:val="DefaultParagraphFont"/>
    <w:link w:val="FigureNo"/>
    <w:qFormat/>
    <w:locked/>
    <w:rsid w:val="00ED076E"/>
    <w:rPr>
      <w:caps/>
      <w:sz w:val="18"/>
      <w:lang w:val="fr-FR" w:eastAsia="en-US"/>
    </w:rPr>
  </w:style>
  <w:style w:type="paragraph" w:styleId="BodyText">
    <w:name w:val="Body Text"/>
    <w:basedOn w:val="Normal"/>
    <w:link w:val="BodyTextChar"/>
    <w:unhideWhenUsed/>
    <w:qFormat/>
    <w:rsid w:val="00630E1A"/>
    <w:pPr>
      <w:spacing w:after="120"/>
    </w:pPr>
  </w:style>
  <w:style w:type="character" w:customStyle="1" w:styleId="BodyTextChar">
    <w:name w:val="Body Text Char"/>
    <w:basedOn w:val="DefaultParagraphFont"/>
    <w:link w:val="BodyText"/>
    <w:qFormat/>
    <w:rsid w:val="00630E1A"/>
    <w:rPr>
      <w:sz w:val="24"/>
      <w:lang w:val="fr-FR" w:eastAsia="en-US"/>
    </w:rPr>
  </w:style>
  <w:style w:type="character" w:customStyle="1" w:styleId="HeadingbChar">
    <w:name w:val="Heading_b Char"/>
    <w:basedOn w:val="DefaultParagraphFont"/>
    <w:link w:val="Headingb"/>
    <w:qFormat/>
    <w:locked/>
    <w:rsid w:val="00630E1A"/>
    <w:rPr>
      <w:b/>
      <w:sz w:val="24"/>
      <w:lang w:val="fr-FR" w:eastAsia="en-US"/>
    </w:rPr>
  </w:style>
  <w:style w:type="character" w:customStyle="1" w:styleId="NormalaftertitleChar">
    <w:name w:val="Normal_after_title Char"/>
    <w:basedOn w:val="DefaultParagraphFont"/>
    <w:link w:val="Normalaftertitle"/>
    <w:qFormat/>
    <w:locked/>
    <w:rsid w:val="00630E1A"/>
    <w:rPr>
      <w:sz w:val="24"/>
      <w:lang w:val="fr-FR" w:eastAsia="en-US"/>
    </w:rPr>
  </w:style>
  <w:style w:type="paragraph" w:styleId="MacroText">
    <w:name w:val="macro"/>
    <w:link w:val="MacroTextChar"/>
    <w:qFormat/>
    <w:rsid w:val="00807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Yu Mincho" w:hAnsi="Courier New" w:cs="Courier New"/>
      <w:lang w:val="en-GB" w:eastAsia="en-US"/>
    </w:rPr>
  </w:style>
  <w:style w:type="character" w:customStyle="1" w:styleId="MacroTextChar">
    <w:name w:val="Macro Text Char"/>
    <w:basedOn w:val="DefaultParagraphFont"/>
    <w:link w:val="MacroText"/>
    <w:qFormat/>
    <w:rsid w:val="008075B6"/>
    <w:rPr>
      <w:rFonts w:ascii="Courier New" w:eastAsia="Yu Mincho" w:hAnsi="Courier New" w:cs="Courier New"/>
      <w:lang w:val="en-GB" w:eastAsia="en-US"/>
    </w:rPr>
  </w:style>
  <w:style w:type="paragraph" w:styleId="List3">
    <w:name w:val="List 3"/>
    <w:basedOn w:val="List2"/>
    <w:qFormat/>
    <w:rsid w:val="008075B6"/>
    <w:pPr>
      <w:ind w:left="1135"/>
    </w:pPr>
  </w:style>
  <w:style w:type="paragraph" w:styleId="List2">
    <w:name w:val="List 2"/>
    <w:basedOn w:val="List"/>
    <w:uiPriority w:val="99"/>
    <w:qFormat/>
    <w:rsid w:val="008075B6"/>
    <w:pPr>
      <w:ind w:left="851"/>
    </w:pPr>
  </w:style>
  <w:style w:type="paragraph" w:styleId="List">
    <w:name w:val="List"/>
    <w:basedOn w:val="Normal"/>
    <w:qFormat/>
    <w:rsid w:val="008075B6"/>
    <w:pPr>
      <w:tabs>
        <w:tab w:val="clear" w:pos="794"/>
        <w:tab w:val="clear" w:pos="1191"/>
        <w:tab w:val="clear" w:pos="1588"/>
        <w:tab w:val="clear" w:pos="1985"/>
      </w:tabs>
      <w:spacing w:after="120"/>
      <w:ind w:left="568" w:hanging="284"/>
    </w:pPr>
    <w:rPr>
      <w:rFonts w:eastAsia="Yu Mincho"/>
      <w:sz w:val="22"/>
      <w:lang w:val="en-GB"/>
    </w:rPr>
  </w:style>
  <w:style w:type="paragraph" w:styleId="ListNumber2">
    <w:name w:val="List Number 2"/>
    <w:basedOn w:val="ListNumber"/>
    <w:uiPriority w:val="99"/>
    <w:qFormat/>
    <w:rsid w:val="008075B6"/>
    <w:pPr>
      <w:numPr>
        <w:numId w:val="3"/>
      </w:numPr>
      <w:overflowPunct/>
      <w:autoSpaceDE/>
      <w:autoSpaceDN/>
      <w:adjustRightInd/>
      <w:spacing w:line="276" w:lineRule="auto"/>
      <w:contextualSpacing/>
      <w:textAlignment w:val="auto"/>
    </w:pPr>
  </w:style>
  <w:style w:type="paragraph" w:styleId="ListNumber">
    <w:name w:val="List Number"/>
    <w:basedOn w:val="List"/>
    <w:uiPriority w:val="99"/>
    <w:qFormat/>
    <w:rsid w:val="008075B6"/>
  </w:style>
  <w:style w:type="paragraph" w:styleId="TableofAuthorities">
    <w:name w:val="table of authorities"/>
    <w:basedOn w:val="Normal"/>
    <w:next w:val="Normal"/>
    <w:qFormat/>
    <w:rsid w:val="008075B6"/>
    <w:pPr>
      <w:tabs>
        <w:tab w:val="clear" w:pos="794"/>
        <w:tab w:val="clear" w:pos="1191"/>
        <w:tab w:val="clear" w:pos="1588"/>
        <w:tab w:val="clear" w:pos="1985"/>
      </w:tabs>
      <w:spacing w:after="120"/>
      <w:ind w:left="200" w:hanging="200"/>
    </w:pPr>
    <w:rPr>
      <w:rFonts w:eastAsia="Yu Mincho"/>
      <w:sz w:val="22"/>
      <w:lang w:val="en-GB"/>
    </w:rPr>
  </w:style>
  <w:style w:type="paragraph" w:styleId="NoteHeading">
    <w:name w:val="Note Heading"/>
    <w:basedOn w:val="Normal"/>
    <w:next w:val="Normal"/>
    <w:link w:val="NoteHeading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NoteHeadingChar">
    <w:name w:val="Note Heading Char"/>
    <w:basedOn w:val="DefaultParagraphFont"/>
    <w:link w:val="NoteHeading"/>
    <w:qFormat/>
    <w:rsid w:val="008075B6"/>
    <w:rPr>
      <w:rFonts w:eastAsia="Yu Mincho"/>
      <w:sz w:val="22"/>
      <w:lang w:val="en-GB" w:eastAsia="en-US"/>
    </w:rPr>
  </w:style>
  <w:style w:type="paragraph" w:styleId="ListBullet4">
    <w:name w:val="List Bullet 4"/>
    <w:basedOn w:val="ListBullet3"/>
    <w:qFormat/>
    <w:rsid w:val="008075B6"/>
    <w:pPr>
      <w:ind w:left="1418"/>
    </w:pPr>
  </w:style>
  <w:style w:type="paragraph" w:styleId="ListBullet3">
    <w:name w:val="List Bullet 3"/>
    <w:basedOn w:val="ListBullet2"/>
    <w:qFormat/>
    <w:rsid w:val="008075B6"/>
    <w:pPr>
      <w:ind w:left="1135"/>
    </w:pPr>
  </w:style>
  <w:style w:type="paragraph" w:styleId="ListBullet2">
    <w:name w:val="List Bullet 2"/>
    <w:basedOn w:val="ListBullet"/>
    <w:uiPriority w:val="99"/>
    <w:qFormat/>
    <w:rsid w:val="008075B6"/>
    <w:pPr>
      <w:ind w:left="851"/>
    </w:pPr>
  </w:style>
  <w:style w:type="paragraph" w:styleId="ListBullet">
    <w:name w:val="List Bullet"/>
    <w:basedOn w:val="List"/>
    <w:uiPriority w:val="99"/>
    <w:qFormat/>
    <w:rsid w:val="008075B6"/>
  </w:style>
  <w:style w:type="paragraph" w:styleId="Index8">
    <w:name w:val="index 8"/>
    <w:basedOn w:val="Normal"/>
    <w:next w:val="Normal"/>
    <w:qFormat/>
    <w:rsid w:val="008075B6"/>
    <w:pPr>
      <w:tabs>
        <w:tab w:val="clear" w:pos="794"/>
        <w:tab w:val="clear" w:pos="1191"/>
        <w:tab w:val="clear" w:pos="1588"/>
        <w:tab w:val="clear" w:pos="1985"/>
      </w:tabs>
      <w:spacing w:after="120"/>
      <w:ind w:left="1600" w:hanging="200"/>
    </w:pPr>
    <w:rPr>
      <w:rFonts w:eastAsia="Yu Mincho"/>
      <w:sz w:val="22"/>
      <w:lang w:val="en-GB"/>
    </w:rPr>
  </w:style>
  <w:style w:type="paragraph" w:styleId="E-mailSignature">
    <w:name w:val="E-mail Signature"/>
    <w:basedOn w:val="Normal"/>
    <w:link w:val="E-mailSignature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E-mailSignatureChar">
    <w:name w:val="E-mail Signature Char"/>
    <w:basedOn w:val="DefaultParagraphFont"/>
    <w:link w:val="E-mailSignature"/>
    <w:qFormat/>
    <w:rsid w:val="008075B6"/>
    <w:rPr>
      <w:rFonts w:eastAsia="Yu Mincho"/>
      <w:sz w:val="22"/>
      <w:lang w:val="en-GB" w:eastAsia="en-US"/>
    </w:rPr>
  </w:style>
  <w:style w:type="paragraph" w:styleId="Caption">
    <w:name w:val="caption"/>
    <w:basedOn w:val="Normal"/>
    <w:next w:val="Normal"/>
    <w:link w:val="CaptionChar"/>
    <w:uiPriority w:val="35"/>
    <w:unhideWhenUsed/>
    <w:qFormat/>
    <w:rsid w:val="008075B6"/>
    <w:pPr>
      <w:widowControl w:val="0"/>
      <w:tabs>
        <w:tab w:val="clear" w:pos="794"/>
        <w:tab w:val="clear" w:pos="1191"/>
        <w:tab w:val="clear" w:pos="1588"/>
        <w:tab w:val="clear" w:pos="1985"/>
      </w:tabs>
      <w:overflowPunct/>
      <w:autoSpaceDE/>
      <w:autoSpaceDN/>
      <w:spacing w:before="0" w:after="200"/>
    </w:pPr>
    <w:rPr>
      <w:rFonts w:ascii="Trebuchet MS" w:eastAsia="Yu Mincho" w:hAnsi="Trebuchet MS"/>
      <w:b/>
      <w:bCs/>
      <w:color w:val="4F81BD"/>
      <w:sz w:val="18"/>
      <w:szCs w:val="18"/>
      <w:lang w:val="en-GB"/>
    </w:rPr>
  </w:style>
  <w:style w:type="paragraph" w:styleId="Index5">
    <w:name w:val="index 5"/>
    <w:basedOn w:val="Normal"/>
    <w:next w:val="Normal"/>
    <w:uiPriority w:val="99"/>
    <w:qFormat/>
    <w:rsid w:val="008075B6"/>
    <w:pPr>
      <w:tabs>
        <w:tab w:val="clear" w:pos="794"/>
        <w:tab w:val="clear" w:pos="1191"/>
        <w:tab w:val="clear" w:pos="1588"/>
        <w:tab w:val="clear" w:pos="1985"/>
        <w:tab w:val="left" w:pos="1134"/>
        <w:tab w:val="left" w:pos="1871"/>
        <w:tab w:val="left" w:pos="2268"/>
      </w:tabs>
      <w:ind w:left="1132"/>
      <w:jc w:val="left"/>
    </w:pPr>
    <w:rPr>
      <w:rFonts w:eastAsia="Batang"/>
      <w:lang w:val="en-US"/>
    </w:rPr>
  </w:style>
  <w:style w:type="paragraph" w:styleId="EnvelopeAddress">
    <w:name w:val="envelope address"/>
    <w:basedOn w:val="Normal"/>
    <w:qFormat/>
    <w:rsid w:val="008075B6"/>
    <w:pPr>
      <w:framePr w:w="7920" w:h="1980" w:hRule="exact" w:hSpace="180" w:wrap="around" w:hAnchor="page" w:xAlign="center" w:yAlign="bottom"/>
      <w:tabs>
        <w:tab w:val="clear" w:pos="794"/>
        <w:tab w:val="clear" w:pos="1191"/>
        <w:tab w:val="clear" w:pos="1588"/>
        <w:tab w:val="clear" w:pos="1985"/>
      </w:tabs>
      <w:spacing w:after="120"/>
      <w:ind w:left="2880"/>
    </w:pPr>
    <w:rPr>
      <w:rFonts w:ascii="Arial" w:eastAsia="Yu Mincho" w:hAnsi="Arial" w:cs="Arial"/>
      <w:sz w:val="22"/>
      <w:szCs w:val="24"/>
      <w:lang w:val="en-GB"/>
    </w:rPr>
  </w:style>
  <w:style w:type="paragraph" w:styleId="DocumentMap">
    <w:name w:val="Document Map"/>
    <w:basedOn w:val="Normal"/>
    <w:link w:val="DocumentMapChar"/>
    <w:qFormat/>
    <w:rsid w:val="008075B6"/>
    <w:pPr>
      <w:shd w:val="clear" w:color="auto" w:fill="000080"/>
      <w:tabs>
        <w:tab w:val="clear" w:pos="794"/>
        <w:tab w:val="clear" w:pos="1191"/>
        <w:tab w:val="clear" w:pos="1588"/>
        <w:tab w:val="clear" w:pos="1985"/>
      </w:tabs>
      <w:spacing w:after="120"/>
    </w:pPr>
    <w:rPr>
      <w:rFonts w:ascii="Tahoma" w:eastAsia="Yu Mincho" w:hAnsi="Tahoma"/>
      <w:sz w:val="22"/>
      <w:lang w:val="en-GB"/>
    </w:rPr>
  </w:style>
  <w:style w:type="character" w:customStyle="1" w:styleId="DocumentMapChar">
    <w:name w:val="Document Map Char"/>
    <w:basedOn w:val="DefaultParagraphFont"/>
    <w:link w:val="DocumentMap"/>
    <w:qFormat/>
    <w:rsid w:val="008075B6"/>
    <w:rPr>
      <w:rFonts w:ascii="Tahoma" w:eastAsia="Yu Mincho" w:hAnsi="Tahoma"/>
      <w:sz w:val="22"/>
      <w:shd w:val="clear" w:color="auto" w:fill="000080"/>
      <w:lang w:val="en-GB" w:eastAsia="en-US"/>
    </w:rPr>
  </w:style>
  <w:style w:type="paragraph" w:styleId="TOAHeading">
    <w:name w:val="toa heading"/>
    <w:basedOn w:val="Normal"/>
    <w:next w:val="Normal"/>
    <w:qFormat/>
    <w:rsid w:val="008075B6"/>
    <w:pPr>
      <w:tabs>
        <w:tab w:val="clear" w:pos="794"/>
        <w:tab w:val="clear" w:pos="1191"/>
        <w:tab w:val="clear" w:pos="1588"/>
        <w:tab w:val="clear" w:pos="1985"/>
      </w:tabs>
      <w:spacing w:after="120"/>
    </w:pPr>
    <w:rPr>
      <w:rFonts w:ascii="Arial" w:eastAsia="Yu Mincho" w:hAnsi="Arial" w:cs="Arial"/>
      <w:b/>
      <w:bCs/>
      <w:sz w:val="22"/>
      <w:szCs w:val="24"/>
      <w:lang w:val="en-GB"/>
    </w:rPr>
  </w:style>
  <w:style w:type="paragraph" w:styleId="CommentText">
    <w:name w:val="annotation text"/>
    <w:basedOn w:val="Normal"/>
    <w:link w:val="CommentTextChar"/>
    <w:uiPriority w:val="99"/>
    <w:unhideWhenUsed/>
    <w:qFormat/>
    <w:rsid w:val="008075B6"/>
    <w:rPr>
      <w:sz w:val="20"/>
    </w:rPr>
  </w:style>
  <w:style w:type="character" w:customStyle="1" w:styleId="CommentTextChar">
    <w:name w:val="Comment Text Char"/>
    <w:basedOn w:val="DefaultParagraphFont"/>
    <w:link w:val="CommentText"/>
    <w:uiPriority w:val="99"/>
    <w:qFormat/>
    <w:rsid w:val="008075B6"/>
    <w:rPr>
      <w:lang w:val="fr-FR" w:eastAsia="en-US"/>
    </w:rPr>
  </w:style>
  <w:style w:type="paragraph" w:styleId="Index6">
    <w:name w:val="index 6"/>
    <w:basedOn w:val="Normal"/>
    <w:next w:val="Normal"/>
    <w:uiPriority w:val="99"/>
    <w:qFormat/>
    <w:rsid w:val="008075B6"/>
    <w:pPr>
      <w:tabs>
        <w:tab w:val="clear" w:pos="794"/>
        <w:tab w:val="clear" w:pos="1191"/>
        <w:tab w:val="clear" w:pos="1588"/>
        <w:tab w:val="clear" w:pos="1985"/>
        <w:tab w:val="left" w:pos="1134"/>
        <w:tab w:val="left" w:pos="1871"/>
        <w:tab w:val="left" w:pos="2268"/>
      </w:tabs>
      <w:ind w:left="1415"/>
      <w:jc w:val="left"/>
    </w:pPr>
    <w:rPr>
      <w:rFonts w:eastAsia="Batang"/>
      <w:lang w:val="en-US"/>
    </w:rPr>
  </w:style>
  <w:style w:type="paragraph" w:styleId="Salutation">
    <w:name w:val="Salutation"/>
    <w:basedOn w:val="Normal"/>
    <w:next w:val="Normal"/>
    <w:link w:val="SalutationChar"/>
    <w:qFormat/>
    <w:rsid w:val="008075B6"/>
    <w:pPr>
      <w:tabs>
        <w:tab w:val="clear" w:pos="794"/>
        <w:tab w:val="clear" w:pos="1191"/>
        <w:tab w:val="clear" w:pos="1588"/>
        <w:tab w:val="clear" w:pos="1985"/>
      </w:tabs>
      <w:spacing w:after="120"/>
    </w:pPr>
    <w:rPr>
      <w:rFonts w:eastAsia="Yu Mincho"/>
      <w:sz w:val="22"/>
      <w:lang w:val="en-GB"/>
    </w:rPr>
  </w:style>
  <w:style w:type="character" w:customStyle="1" w:styleId="SalutationChar">
    <w:name w:val="Salutation Char"/>
    <w:basedOn w:val="DefaultParagraphFont"/>
    <w:link w:val="Salutation"/>
    <w:qFormat/>
    <w:rsid w:val="008075B6"/>
    <w:rPr>
      <w:rFonts w:eastAsia="Yu Mincho"/>
      <w:sz w:val="22"/>
      <w:lang w:val="en-GB" w:eastAsia="en-US"/>
    </w:rPr>
  </w:style>
  <w:style w:type="paragraph" w:styleId="BodyText3">
    <w:name w:val="Body Text 3"/>
    <w:basedOn w:val="Normal"/>
    <w:link w:val="BodyText3Char"/>
    <w:qFormat/>
    <w:rsid w:val="008075B6"/>
    <w:pPr>
      <w:spacing w:before="180"/>
      <w:jc w:val="center"/>
    </w:pPr>
    <w:rPr>
      <w:iCs/>
      <w:sz w:val="22"/>
      <w:lang w:val="en-US"/>
    </w:rPr>
  </w:style>
  <w:style w:type="character" w:customStyle="1" w:styleId="BodyText3Char">
    <w:name w:val="Body Text 3 Char"/>
    <w:basedOn w:val="DefaultParagraphFont"/>
    <w:link w:val="BodyText3"/>
    <w:qFormat/>
    <w:rsid w:val="008075B6"/>
    <w:rPr>
      <w:iCs/>
      <w:sz w:val="22"/>
      <w:lang w:eastAsia="en-US"/>
    </w:rPr>
  </w:style>
  <w:style w:type="paragraph" w:styleId="Closing">
    <w:name w:val="Closing"/>
    <w:basedOn w:val="Normal"/>
    <w:link w:val="Closing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ClosingChar">
    <w:name w:val="Closing Char"/>
    <w:basedOn w:val="DefaultParagraphFont"/>
    <w:link w:val="Closing"/>
    <w:qFormat/>
    <w:rsid w:val="008075B6"/>
    <w:rPr>
      <w:rFonts w:eastAsia="Yu Mincho"/>
      <w:sz w:val="22"/>
      <w:lang w:val="en-GB" w:eastAsia="en-US"/>
    </w:rPr>
  </w:style>
  <w:style w:type="paragraph" w:styleId="ListNumber3">
    <w:name w:val="List Number 3"/>
    <w:basedOn w:val="Normal"/>
    <w:qFormat/>
    <w:rsid w:val="008075B6"/>
    <w:pPr>
      <w:tabs>
        <w:tab w:val="clear" w:pos="794"/>
        <w:tab w:val="clear" w:pos="1191"/>
        <w:tab w:val="clear" w:pos="1588"/>
        <w:tab w:val="clear" w:pos="1985"/>
        <w:tab w:val="left" w:pos="926"/>
      </w:tabs>
      <w:spacing w:after="120"/>
      <w:ind w:left="926" w:hanging="360"/>
    </w:pPr>
    <w:rPr>
      <w:rFonts w:eastAsia="Yu Mincho"/>
      <w:sz w:val="22"/>
      <w:lang w:val="en-GB"/>
    </w:rPr>
  </w:style>
  <w:style w:type="paragraph" w:styleId="ListContinue">
    <w:name w:val="List Continue"/>
    <w:basedOn w:val="Normal"/>
    <w:qFormat/>
    <w:rsid w:val="008075B6"/>
    <w:pPr>
      <w:tabs>
        <w:tab w:val="clear" w:pos="794"/>
        <w:tab w:val="clear" w:pos="1191"/>
        <w:tab w:val="clear" w:pos="1588"/>
        <w:tab w:val="clear" w:pos="1985"/>
      </w:tabs>
      <w:spacing w:after="120"/>
      <w:ind w:left="283"/>
    </w:pPr>
    <w:rPr>
      <w:rFonts w:eastAsia="Yu Mincho"/>
      <w:sz w:val="22"/>
      <w:lang w:val="en-GB"/>
    </w:rPr>
  </w:style>
  <w:style w:type="paragraph" w:styleId="BlockText">
    <w:name w:val="Block Text"/>
    <w:basedOn w:val="Normal"/>
    <w:uiPriority w:val="9"/>
    <w:qFormat/>
    <w:rsid w:val="008075B6"/>
    <w:pPr>
      <w:tabs>
        <w:tab w:val="clear" w:pos="794"/>
        <w:tab w:val="clear" w:pos="1191"/>
        <w:tab w:val="clear" w:pos="1588"/>
        <w:tab w:val="clear" w:pos="1985"/>
      </w:tabs>
      <w:spacing w:after="120"/>
      <w:ind w:left="1440" w:right="1440"/>
    </w:pPr>
    <w:rPr>
      <w:rFonts w:eastAsia="Yu Mincho"/>
      <w:sz w:val="22"/>
      <w:lang w:val="en-GB"/>
    </w:rPr>
  </w:style>
  <w:style w:type="paragraph" w:styleId="HTMLAddress">
    <w:name w:val="HTML Address"/>
    <w:basedOn w:val="Normal"/>
    <w:link w:val="HTMLAddressChar"/>
    <w:qFormat/>
    <w:rsid w:val="008075B6"/>
    <w:pPr>
      <w:tabs>
        <w:tab w:val="clear" w:pos="794"/>
        <w:tab w:val="clear" w:pos="1191"/>
        <w:tab w:val="clear" w:pos="1588"/>
        <w:tab w:val="clear" w:pos="1985"/>
      </w:tabs>
      <w:spacing w:after="120"/>
    </w:pPr>
    <w:rPr>
      <w:rFonts w:eastAsia="Yu Mincho"/>
      <w:i/>
      <w:iCs/>
      <w:sz w:val="22"/>
      <w:lang w:val="en-GB"/>
    </w:rPr>
  </w:style>
  <w:style w:type="character" w:customStyle="1" w:styleId="HTMLAddressChar">
    <w:name w:val="HTML Address Char"/>
    <w:basedOn w:val="DefaultParagraphFont"/>
    <w:link w:val="HTMLAddress"/>
    <w:qFormat/>
    <w:rsid w:val="008075B6"/>
    <w:rPr>
      <w:rFonts w:eastAsia="Yu Mincho"/>
      <w:i/>
      <w:iCs/>
      <w:sz w:val="22"/>
      <w:lang w:val="en-GB" w:eastAsia="en-US"/>
    </w:rPr>
  </w:style>
  <w:style w:type="paragraph" w:styleId="Index4">
    <w:name w:val="index 4"/>
    <w:basedOn w:val="Normal"/>
    <w:next w:val="Normal"/>
    <w:uiPriority w:val="99"/>
    <w:qFormat/>
    <w:rsid w:val="008075B6"/>
    <w:pPr>
      <w:tabs>
        <w:tab w:val="clear" w:pos="794"/>
        <w:tab w:val="clear" w:pos="1191"/>
        <w:tab w:val="clear" w:pos="1588"/>
        <w:tab w:val="clear" w:pos="1985"/>
        <w:tab w:val="left" w:pos="1134"/>
        <w:tab w:val="left" w:pos="1871"/>
        <w:tab w:val="left" w:pos="2268"/>
      </w:tabs>
      <w:ind w:left="849"/>
      <w:jc w:val="left"/>
    </w:pPr>
    <w:rPr>
      <w:rFonts w:eastAsia="Batang"/>
      <w:lang w:val="en-US"/>
    </w:rPr>
  </w:style>
  <w:style w:type="paragraph" w:styleId="PlainText">
    <w:name w:val="Plain Text"/>
    <w:basedOn w:val="Normal"/>
    <w:link w:val="PlainTextChar"/>
    <w:uiPriority w:val="99"/>
    <w:unhideWhenUsed/>
    <w:qFormat/>
    <w:rsid w:val="008075B6"/>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qFormat/>
    <w:rsid w:val="008075B6"/>
    <w:rPr>
      <w:rFonts w:ascii="Calibri" w:eastAsiaTheme="minorHAnsi" w:hAnsi="Calibri" w:cstheme="minorBidi"/>
      <w:sz w:val="22"/>
      <w:szCs w:val="21"/>
      <w:lang w:eastAsia="en-US"/>
    </w:rPr>
  </w:style>
  <w:style w:type="paragraph" w:styleId="ListBullet5">
    <w:name w:val="List Bullet 5"/>
    <w:basedOn w:val="ListBullet4"/>
    <w:qFormat/>
    <w:rsid w:val="008075B6"/>
    <w:pPr>
      <w:ind w:left="1702"/>
    </w:pPr>
  </w:style>
  <w:style w:type="paragraph" w:styleId="ListNumber4">
    <w:name w:val="List Number 4"/>
    <w:basedOn w:val="Normal"/>
    <w:qFormat/>
    <w:rsid w:val="008075B6"/>
    <w:pPr>
      <w:tabs>
        <w:tab w:val="clear" w:pos="794"/>
        <w:tab w:val="clear" w:pos="1191"/>
        <w:tab w:val="clear" w:pos="1588"/>
        <w:tab w:val="clear" w:pos="1985"/>
        <w:tab w:val="left" w:pos="1209"/>
      </w:tabs>
      <w:spacing w:after="120"/>
      <w:ind w:left="1209" w:hanging="360"/>
    </w:pPr>
    <w:rPr>
      <w:rFonts w:eastAsia="Yu Mincho"/>
      <w:sz w:val="22"/>
      <w:lang w:val="en-GB"/>
    </w:rPr>
  </w:style>
  <w:style w:type="paragraph" w:styleId="Date">
    <w:name w:val="Date"/>
    <w:basedOn w:val="Normal"/>
    <w:next w:val="Normal"/>
    <w:link w:val="DateChar"/>
    <w:qFormat/>
    <w:rsid w:val="008075B6"/>
    <w:pPr>
      <w:tabs>
        <w:tab w:val="clear" w:pos="794"/>
        <w:tab w:val="clear" w:pos="1191"/>
        <w:tab w:val="clear" w:pos="1588"/>
        <w:tab w:val="clear" w:pos="1985"/>
        <w:tab w:val="left" w:pos="1134"/>
        <w:tab w:val="left" w:pos="1871"/>
        <w:tab w:val="left" w:pos="2268"/>
      </w:tabs>
      <w:jc w:val="left"/>
    </w:pPr>
    <w:rPr>
      <w:lang w:val="en-GB"/>
    </w:rPr>
  </w:style>
  <w:style w:type="character" w:customStyle="1" w:styleId="DateChar">
    <w:name w:val="Date Char"/>
    <w:basedOn w:val="DefaultParagraphFont"/>
    <w:link w:val="Date"/>
    <w:qFormat/>
    <w:rsid w:val="008075B6"/>
    <w:rPr>
      <w:sz w:val="24"/>
      <w:lang w:val="en-GB" w:eastAsia="en-US"/>
    </w:rPr>
  </w:style>
  <w:style w:type="paragraph" w:styleId="BodyTextIndent2">
    <w:name w:val="Body Text Indent 2"/>
    <w:basedOn w:val="Normal"/>
    <w:link w:val="BodyTextIndent2Char"/>
    <w:qFormat/>
    <w:rsid w:val="008075B6"/>
    <w:pPr>
      <w:tabs>
        <w:tab w:val="clear" w:pos="794"/>
        <w:tab w:val="clear" w:pos="1191"/>
        <w:tab w:val="clear" w:pos="1588"/>
        <w:tab w:val="clear" w:pos="1985"/>
      </w:tabs>
      <w:spacing w:after="120" w:line="480" w:lineRule="auto"/>
      <w:ind w:left="283"/>
    </w:pPr>
    <w:rPr>
      <w:rFonts w:eastAsia="Yu Mincho"/>
      <w:sz w:val="22"/>
      <w:lang w:val="en-GB"/>
    </w:rPr>
  </w:style>
  <w:style w:type="character" w:customStyle="1" w:styleId="BodyTextIndent2Char">
    <w:name w:val="Body Text Indent 2 Char"/>
    <w:basedOn w:val="DefaultParagraphFont"/>
    <w:link w:val="BodyTextIndent2"/>
    <w:qFormat/>
    <w:rsid w:val="008075B6"/>
    <w:rPr>
      <w:rFonts w:eastAsia="Yu Mincho"/>
      <w:sz w:val="22"/>
      <w:lang w:val="en-GB" w:eastAsia="en-US"/>
    </w:rPr>
  </w:style>
  <w:style w:type="paragraph" w:styleId="EndnoteText">
    <w:name w:val="endnote text"/>
    <w:basedOn w:val="Normal"/>
    <w:link w:val="EndnoteTextChar"/>
    <w:unhideWhenUsed/>
    <w:qFormat/>
    <w:rsid w:val="008075B6"/>
    <w:pPr>
      <w:spacing w:before="0"/>
    </w:pPr>
    <w:rPr>
      <w:sz w:val="20"/>
    </w:rPr>
  </w:style>
  <w:style w:type="character" w:customStyle="1" w:styleId="EndnoteTextChar">
    <w:name w:val="Endnote Text Char"/>
    <w:basedOn w:val="DefaultParagraphFont"/>
    <w:link w:val="EndnoteText"/>
    <w:qFormat/>
    <w:rsid w:val="008075B6"/>
    <w:rPr>
      <w:lang w:val="fr-FR" w:eastAsia="en-US"/>
    </w:rPr>
  </w:style>
  <w:style w:type="paragraph" w:styleId="ListContinue5">
    <w:name w:val="List Continue 5"/>
    <w:basedOn w:val="Normal"/>
    <w:qFormat/>
    <w:rsid w:val="008075B6"/>
    <w:pPr>
      <w:tabs>
        <w:tab w:val="clear" w:pos="794"/>
        <w:tab w:val="clear" w:pos="1191"/>
        <w:tab w:val="clear" w:pos="1588"/>
        <w:tab w:val="clear" w:pos="1985"/>
      </w:tabs>
      <w:spacing w:after="120"/>
      <w:ind w:left="1415"/>
    </w:pPr>
    <w:rPr>
      <w:rFonts w:eastAsia="Yu Mincho"/>
      <w:sz w:val="22"/>
      <w:lang w:val="en-GB"/>
    </w:rPr>
  </w:style>
  <w:style w:type="paragraph" w:styleId="BalloonText">
    <w:name w:val="Balloon Text"/>
    <w:basedOn w:val="Normal"/>
    <w:link w:val="BalloonTextChar"/>
    <w:uiPriority w:val="99"/>
    <w:qFormat/>
    <w:rsid w:val="008075B6"/>
    <w:pPr>
      <w:spacing w:before="0"/>
    </w:pPr>
    <w:rPr>
      <w:rFonts w:ascii="Tahoma" w:hAnsi="Tahoma" w:cs="Tahoma"/>
      <w:sz w:val="16"/>
      <w:szCs w:val="16"/>
      <w:lang w:val="en-US"/>
    </w:rPr>
  </w:style>
  <w:style w:type="character" w:customStyle="1" w:styleId="BalloonTextChar">
    <w:name w:val="Balloon Text Char"/>
    <w:basedOn w:val="DefaultParagraphFont"/>
    <w:link w:val="BalloonText"/>
    <w:uiPriority w:val="99"/>
    <w:qFormat/>
    <w:rsid w:val="008075B6"/>
    <w:rPr>
      <w:rFonts w:ascii="Tahoma" w:hAnsi="Tahoma" w:cs="Tahoma"/>
      <w:sz w:val="16"/>
      <w:szCs w:val="16"/>
      <w:lang w:eastAsia="en-US"/>
    </w:rPr>
  </w:style>
  <w:style w:type="paragraph" w:styleId="EnvelopeReturn">
    <w:name w:val="envelope return"/>
    <w:basedOn w:val="Normal"/>
    <w:qFormat/>
    <w:rsid w:val="008075B6"/>
    <w:pPr>
      <w:tabs>
        <w:tab w:val="clear" w:pos="794"/>
        <w:tab w:val="clear" w:pos="1191"/>
        <w:tab w:val="clear" w:pos="1588"/>
        <w:tab w:val="clear" w:pos="1985"/>
      </w:tabs>
      <w:spacing w:after="120"/>
    </w:pPr>
    <w:rPr>
      <w:rFonts w:ascii="Arial" w:eastAsia="Yu Mincho" w:hAnsi="Arial" w:cs="Arial"/>
      <w:sz w:val="22"/>
      <w:lang w:val="en-GB"/>
    </w:rPr>
  </w:style>
  <w:style w:type="paragraph" w:styleId="Signature">
    <w:name w:val="Signature"/>
    <w:basedOn w:val="Normal"/>
    <w:link w:val="SignatureChar"/>
    <w:qFormat/>
    <w:rsid w:val="008075B6"/>
    <w:pPr>
      <w:tabs>
        <w:tab w:val="clear" w:pos="794"/>
        <w:tab w:val="clear" w:pos="1191"/>
        <w:tab w:val="clear" w:pos="1588"/>
        <w:tab w:val="clear" w:pos="1985"/>
      </w:tabs>
      <w:spacing w:after="120"/>
      <w:ind w:left="4252"/>
    </w:pPr>
    <w:rPr>
      <w:rFonts w:eastAsia="Yu Mincho"/>
      <w:sz w:val="22"/>
      <w:lang w:val="en-GB"/>
    </w:rPr>
  </w:style>
  <w:style w:type="character" w:customStyle="1" w:styleId="SignatureChar">
    <w:name w:val="Signature Char"/>
    <w:basedOn w:val="DefaultParagraphFont"/>
    <w:link w:val="Signature"/>
    <w:qFormat/>
    <w:rsid w:val="008075B6"/>
    <w:rPr>
      <w:rFonts w:eastAsia="Yu Mincho"/>
      <w:sz w:val="22"/>
      <w:lang w:val="en-GB" w:eastAsia="en-US"/>
    </w:rPr>
  </w:style>
  <w:style w:type="paragraph" w:styleId="ListContinue4">
    <w:name w:val="List Continue 4"/>
    <w:basedOn w:val="Normal"/>
    <w:qFormat/>
    <w:rsid w:val="008075B6"/>
    <w:pPr>
      <w:tabs>
        <w:tab w:val="clear" w:pos="794"/>
        <w:tab w:val="clear" w:pos="1191"/>
        <w:tab w:val="clear" w:pos="1588"/>
        <w:tab w:val="clear" w:pos="1985"/>
      </w:tabs>
      <w:spacing w:after="120"/>
      <w:ind w:left="1132"/>
    </w:pPr>
    <w:rPr>
      <w:rFonts w:eastAsia="Yu Mincho"/>
      <w:sz w:val="22"/>
      <w:lang w:val="en-GB"/>
    </w:rPr>
  </w:style>
  <w:style w:type="paragraph" w:styleId="Subtitle">
    <w:name w:val="Subtitle"/>
    <w:basedOn w:val="Normal"/>
    <w:link w:val="SubtitleChar"/>
    <w:qFormat/>
    <w:rsid w:val="008075B6"/>
    <w:pPr>
      <w:tabs>
        <w:tab w:val="clear" w:pos="794"/>
        <w:tab w:val="clear" w:pos="1191"/>
        <w:tab w:val="clear" w:pos="1588"/>
        <w:tab w:val="clear" w:pos="1985"/>
      </w:tabs>
      <w:spacing w:after="60"/>
      <w:jc w:val="center"/>
      <w:outlineLvl w:val="1"/>
    </w:pPr>
    <w:rPr>
      <w:rFonts w:ascii="Arial" w:eastAsia="Yu Mincho" w:hAnsi="Arial"/>
      <w:sz w:val="22"/>
      <w:szCs w:val="24"/>
      <w:lang w:val="en-GB"/>
    </w:rPr>
  </w:style>
  <w:style w:type="character" w:customStyle="1" w:styleId="SubtitleChar">
    <w:name w:val="Subtitle Char"/>
    <w:basedOn w:val="DefaultParagraphFont"/>
    <w:link w:val="Subtitle"/>
    <w:qFormat/>
    <w:rsid w:val="008075B6"/>
    <w:rPr>
      <w:rFonts w:ascii="Arial" w:eastAsia="Yu Mincho" w:hAnsi="Arial"/>
      <w:sz w:val="22"/>
      <w:szCs w:val="24"/>
      <w:lang w:val="en-GB" w:eastAsia="en-US"/>
    </w:rPr>
  </w:style>
  <w:style w:type="paragraph" w:styleId="ListNumber5">
    <w:name w:val="List Number 5"/>
    <w:basedOn w:val="Normal"/>
    <w:qFormat/>
    <w:rsid w:val="008075B6"/>
    <w:pPr>
      <w:tabs>
        <w:tab w:val="clear" w:pos="794"/>
        <w:tab w:val="clear" w:pos="1191"/>
        <w:tab w:val="clear" w:pos="1588"/>
        <w:tab w:val="clear" w:pos="1985"/>
        <w:tab w:val="left" w:pos="1492"/>
      </w:tabs>
      <w:spacing w:after="120"/>
      <w:ind w:left="1492" w:hanging="360"/>
    </w:pPr>
    <w:rPr>
      <w:rFonts w:eastAsia="Yu Mincho"/>
      <w:sz w:val="22"/>
      <w:lang w:val="en-GB"/>
    </w:rPr>
  </w:style>
  <w:style w:type="paragraph" w:styleId="List5">
    <w:name w:val="List 5"/>
    <w:basedOn w:val="List4"/>
    <w:qFormat/>
    <w:rsid w:val="008075B6"/>
    <w:pPr>
      <w:ind w:left="1702"/>
    </w:pPr>
  </w:style>
  <w:style w:type="paragraph" w:styleId="List4">
    <w:name w:val="List 4"/>
    <w:basedOn w:val="List3"/>
    <w:qFormat/>
    <w:rsid w:val="008075B6"/>
    <w:pPr>
      <w:ind w:left="1418"/>
    </w:pPr>
  </w:style>
  <w:style w:type="paragraph" w:styleId="BodyTextIndent3">
    <w:name w:val="Body Text Indent 3"/>
    <w:basedOn w:val="Normal"/>
    <w:link w:val="BodyTextIndent3Char"/>
    <w:qFormat/>
    <w:rsid w:val="008075B6"/>
    <w:pPr>
      <w:tabs>
        <w:tab w:val="clear" w:pos="794"/>
        <w:tab w:val="clear" w:pos="1191"/>
        <w:tab w:val="clear" w:pos="1588"/>
        <w:tab w:val="clear" w:pos="1985"/>
      </w:tabs>
      <w:spacing w:after="120"/>
      <w:ind w:left="283"/>
    </w:pPr>
    <w:rPr>
      <w:rFonts w:eastAsia="Yu Mincho"/>
      <w:sz w:val="16"/>
      <w:szCs w:val="16"/>
      <w:lang w:val="en-GB"/>
    </w:rPr>
  </w:style>
  <w:style w:type="character" w:customStyle="1" w:styleId="BodyTextIndent3Char">
    <w:name w:val="Body Text Indent 3 Char"/>
    <w:basedOn w:val="DefaultParagraphFont"/>
    <w:link w:val="BodyTextIndent3"/>
    <w:qFormat/>
    <w:rsid w:val="008075B6"/>
    <w:rPr>
      <w:rFonts w:eastAsia="Yu Mincho"/>
      <w:sz w:val="16"/>
      <w:szCs w:val="16"/>
      <w:lang w:val="en-GB" w:eastAsia="en-US"/>
    </w:rPr>
  </w:style>
  <w:style w:type="paragraph" w:styleId="Index7">
    <w:name w:val="index 7"/>
    <w:basedOn w:val="Normal"/>
    <w:next w:val="Normal"/>
    <w:uiPriority w:val="99"/>
    <w:qFormat/>
    <w:rsid w:val="008075B6"/>
    <w:pPr>
      <w:tabs>
        <w:tab w:val="clear" w:pos="794"/>
        <w:tab w:val="clear" w:pos="1191"/>
        <w:tab w:val="clear" w:pos="1588"/>
        <w:tab w:val="clear" w:pos="1985"/>
        <w:tab w:val="left" w:pos="1134"/>
        <w:tab w:val="left" w:pos="1871"/>
        <w:tab w:val="left" w:pos="2268"/>
      </w:tabs>
      <w:ind w:left="1698"/>
      <w:jc w:val="left"/>
    </w:pPr>
    <w:rPr>
      <w:rFonts w:eastAsia="Batang"/>
      <w:lang w:val="en-US"/>
    </w:rPr>
  </w:style>
  <w:style w:type="paragraph" w:styleId="Index9">
    <w:name w:val="index 9"/>
    <w:basedOn w:val="Normal"/>
    <w:next w:val="Normal"/>
    <w:qFormat/>
    <w:rsid w:val="008075B6"/>
    <w:pPr>
      <w:tabs>
        <w:tab w:val="clear" w:pos="794"/>
        <w:tab w:val="clear" w:pos="1191"/>
        <w:tab w:val="clear" w:pos="1588"/>
        <w:tab w:val="clear" w:pos="1985"/>
      </w:tabs>
      <w:spacing w:after="120"/>
      <w:ind w:left="1800" w:hanging="200"/>
    </w:pPr>
    <w:rPr>
      <w:rFonts w:eastAsia="Yu Mincho"/>
      <w:sz w:val="22"/>
      <w:lang w:val="en-GB"/>
    </w:rPr>
  </w:style>
  <w:style w:type="paragraph" w:styleId="TableofFigures">
    <w:name w:val="table of figures"/>
    <w:basedOn w:val="Normal"/>
    <w:next w:val="Normal"/>
    <w:qFormat/>
    <w:rsid w:val="008075B6"/>
    <w:pPr>
      <w:tabs>
        <w:tab w:val="clear" w:pos="794"/>
        <w:tab w:val="clear" w:pos="1191"/>
        <w:tab w:val="clear" w:pos="1588"/>
        <w:tab w:val="clear" w:pos="1985"/>
      </w:tabs>
      <w:spacing w:after="120"/>
      <w:ind w:left="400" w:hanging="400"/>
    </w:pPr>
    <w:rPr>
      <w:rFonts w:eastAsia="Yu Mincho"/>
      <w:sz w:val="22"/>
      <w:lang w:val="en-GB"/>
    </w:rPr>
  </w:style>
  <w:style w:type="paragraph" w:styleId="TOC9">
    <w:name w:val="toc 9"/>
    <w:basedOn w:val="TOC8"/>
    <w:next w:val="Normal"/>
    <w:uiPriority w:val="39"/>
    <w:qFormat/>
    <w:rsid w:val="008075B6"/>
    <w:pPr>
      <w:widowControl w:val="0"/>
      <w:tabs>
        <w:tab w:val="clear" w:pos="2155"/>
        <w:tab w:val="clear" w:pos="3261"/>
        <w:tab w:val="clear" w:pos="8789"/>
        <w:tab w:val="clear" w:pos="9611"/>
        <w:tab w:val="left" w:pos="567"/>
        <w:tab w:val="left" w:leader="dot" w:pos="864"/>
        <w:tab w:val="left" w:pos="1276"/>
        <w:tab w:val="right" w:leader="dot" w:pos="9639"/>
      </w:tabs>
      <w:spacing w:before="180"/>
      <w:ind w:left="1418" w:right="425" w:hanging="1418"/>
    </w:pPr>
    <w:rPr>
      <w:rFonts w:eastAsia="Yu Mincho"/>
      <w:b/>
      <w:sz w:val="22"/>
      <w:lang w:val="en-GB"/>
    </w:rPr>
  </w:style>
  <w:style w:type="paragraph" w:styleId="BodyText2">
    <w:name w:val="Body Text 2"/>
    <w:basedOn w:val="Normal"/>
    <w:link w:val="BodyText2Char"/>
    <w:qFormat/>
    <w:rsid w:val="008075B6"/>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qFormat/>
    <w:rsid w:val="008075B6"/>
    <w:rPr>
      <w:rFonts w:ascii="Palatino Linotype" w:hAnsi="Palatino Linotype"/>
      <w:b/>
      <w:bCs/>
      <w:sz w:val="32"/>
      <w:lang w:eastAsia="en-US"/>
    </w:rPr>
  </w:style>
  <w:style w:type="paragraph" w:styleId="ListContinue2">
    <w:name w:val="List Continue 2"/>
    <w:basedOn w:val="Normal"/>
    <w:qFormat/>
    <w:rsid w:val="008075B6"/>
    <w:pPr>
      <w:tabs>
        <w:tab w:val="clear" w:pos="794"/>
        <w:tab w:val="clear" w:pos="1191"/>
        <w:tab w:val="clear" w:pos="1588"/>
        <w:tab w:val="clear" w:pos="1985"/>
      </w:tabs>
      <w:spacing w:after="120"/>
      <w:ind w:left="566"/>
    </w:pPr>
    <w:rPr>
      <w:rFonts w:eastAsia="Yu Mincho"/>
      <w:sz w:val="22"/>
      <w:lang w:val="en-GB"/>
    </w:rPr>
  </w:style>
  <w:style w:type="paragraph" w:styleId="MessageHeader">
    <w:name w:val="Message Header"/>
    <w:basedOn w:val="Normal"/>
    <w:link w:val="MessageHeaderChar"/>
    <w:qFormat/>
    <w:rsid w:val="008075B6"/>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spacing w:after="120"/>
      <w:ind w:left="1134" w:hanging="1134"/>
    </w:pPr>
    <w:rPr>
      <w:rFonts w:ascii="Arial" w:eastAsia="Yu Mincho" w:hAnsi="Arial"/>
      <w:sz w:val="22"/>
      <w:szCs w:val="24"/>
      <w:lang w:val="en-GB"/>
    </w:rPr>
  </w:style>
  <w:style w:type="character" w:customStyle="1" w:styleId="MessageHeaderChar">
    <w:name w:val="Message Header Char"/>
    <w:basedOn w:val="DefaultParagraphFont"/>
    <w:link w:val="MessageHeader"/>
    <w:rsid w:val="008075B6"/>
    <w:rPr>
      <w:rFonts w:ascii="Arial" w:eastAsia="Yu Mincho" w:hAnsi="Arial"/>
      <w:sz w:val="22"/>
      <w:szCs w:val="24"/>
      <w:shd w:val="pct20" w:color="auto" w:fill="auto"/>
      <w:lang w:val="en-GB" w:eastAsia="en-US"/>
    </w:rPr>
  </w:style>
  <w:style w:type="paragraph" w:styleId="HTMLPreformatted">
    <w:name w:val="HTML Preformatted"/>
    <w:basedOn w:val="Normal"/>
    <w:link w:val="HTMLPreformattedChar"/>
    <w:uiPriority w:val="99"/>
    <w:qFormat/>
    <w:rsid w:val="008075B6"/>
    <w:pPr>
      <w:tabs>
        <w:tab w:val="clear" w:pos="794"/>
        <w:tab w:val="clear" w:pos="1191"/>
        <w:tab w:val="clear" w:pos="1588"/>
        <w:tab w:val="clear" w:pos="1985"/>
      </w:tabs>
      <w:spacing w:after="120"/>
    </w:pPr>
    <w:rPr>
      <w:rFonts w:ascii="Courier New" w:eastAsia="Yu Mincho" w:hAnsi="Courier New"/>
      <w:sz w:val="22"/>
      <w:lang w:val="en-GB"/>
    </w:rPr>
  </w:style>
  <w:style w:type="character" w:customStyle="1" w:styleId="HTMLPreformattedChar">
    <w:name w:val="HTML Preformatted Char"/>
    <w:basedOn w:val="DefaultParagraphFont"/>
    <w:link w:val="HTMLPreformatted"/>
    <w:uiPriority w:val="99"/>
    <w:qFormat/>
    <w:rsid w:val="008075B6"/>
    <w:rPr>
      <w:rFonts w:ascii="Courier New" w:eastAsia="Yu Mincho" w:hAnsi="Courier New"/>
      <w:sz w:val="22"/>
      <w:lang w:val="en-GB" w:eastAsia="en-US"/>
    </w:rPr>
  </w:style>
  <w:style w:type="paragraph" w:styleId="NormalWeb">
    <w:name w:val="Normal (Web)"/>
    <w:basedOn w:val="Normal"/>
    <w:uiPriority w:val="99"/>
    <w:qFormat/>
    <w:rsid w:val="008075B6"/>
    <w:pPr>
      <w:tabs>
        <w:tab w:val="clear" w:pos="794"/>
        <w:tab w:val="clear" w:pos="1191"/>
        <w:tab w:val="clear" w:pos="1588"/>
        <w:tab w:val="clear" w:pos="1985"/>
      </w:tabs>
      <w:adjustRightInd/>
      <w:spacing w:before="100" w:beforeAutospacing="1" w:after="100" w:afterAutospacing="1"/>
      <w:jc w:val="left"/>
      <w:textAlignment w:val="auto"/>
    </w:pPr>
    <w:rPr>
      <w:szCs w:val="24"/>
      <w:lang w:val="en-US" w:eastAsia="zh-CN"/>
    </w:rPr>
  </w:style>
  <w:style w:type="paragraph" w:styleId="ListContinue3">
    <w:name w:val="List Continue 3"/>
    <w:basedOn w:val="Normal"/>
    <w:qFormat/>
    <w:rsid w:val="008075B6"/>
    <w:pPr>
      <w:tabs>
        <w:tab w:val="clear" w:pos="794"/>
        <w:tab w:val="clear" w:pos="1191"/>
        <w:tab w:val="clear" w:pos="1588"/>
        <w:tab w:val="clear" w:pos="1985"/>
      </w:tabs>
      <w:spacing w:after="120"/>
      <w:ind w:left="849"/>
    </w:pPr>
    <w:rPr>
      <w:rFonts w:eastAsia="Yu Mincho"/>
      <w:sz w:val="22"/>
      <w:lang w:val="en-GB"/>
    </w:rPr>
  </w:style>
  <w:style w:type="paragraph" w:styleId="Title">
    <w:name w:val="Title"/>
    <w:basedOn w:val="Normal"/>
    <w:next w:val="BodyText"/>
    <w:link w:val="TitleChar"/>
    <w:uiPriority w:val="10"/>
    <w:qFormat/>
    <w:rsid w:val="008075B6"/>
    <w:pPr>
      <w:keepNext/>
      <w:keepLines/>
      <w:tabs>
        <w:tab w:val="clear" w:pos="794"/>
        <w:tab w:val="clear" w:pos="1191"/>
        <w:tab w:val="clear" w:pos="1588"/>
        <w:tab w:val="clear" w:pos="1985"/>
      </w:tabs>
      <w:overflowPunct/>
      <w:autoSpaceDE/>
      <w:autoSpaceDN/>
      <w:adjustRightInd/>
      <w:spacing w:before="480" w:after="240"/>
      <w:jc w:val="center"/>
      <w:textAlignment w:val="auto"/>
    </w:pPr>
    <w:rPr>
      <w:rFonts w:ascii="Cambria" w:eastAsia="Yu Mincho" w:hAnsi="Cambria"/>
      <w:b/>
      <w:bCs/>
      <w:color w:val="345A8A"/>
      <w:sz w:val="36"/>
      <w:szCs w:val="36"/>
      <w:lang w:val="en-GB"/>
    </w:rPr>
  </w:style>
  <w:style w:type="character" w:customStyle="1" w:styleId="TitleChar">
    <w:name w:val="Title Char"/>
    <w:basedOn w:val="DefaultParagraphFont"/>
    <w:link w:val="Title"/>
    <w:uiPriority w:val="10"/>
    <w:qFormat/>
    <w:rsid w:val="008075B6"/>
    <w:rPr>
      <w:rFonts w:ascii="Cambria" w:eastAsia="Yu Mincho" w:hAnsi="Cambria"/>
      <w:b/>
      <w:bCs/>
      <w:color w:val="345A8A"/>
      <w:sz w:val="36"/>
      <w:szCs w:val="36"/>
      <w:lang w:val="en-GB" w:eastAsia="en-US"/>
    </w:rPr>
  </w:style>
  <w:style w:type="paragraph" w:styleId="CommentSubject">
    <w:name w:val="annotation subject"/>
    <w:basedOn w:val="CommentText"/>
    <w:next w:val="CommentText"/>
    <w:link w:val="CommentSubjectChar"/>
    <w:uiPriority w:val="99"/>
    <w:unhideWhenUsed/>
    <w:qFormat/>
    <w:rsid w:val="008075B6"/>
    <w:rPr>
      <w:rFonts w:eastAsia="Batang"/>
      <w:b/>
      <w:bCs/>
      <w:lang w:val="en-US"/>
    </w:rPr>
  </w:style>
  <w:style w:type="character" w:customStyle="1" w:styleId="CommentSubjectChar">
    <w:name w:val="Comment Subject Char"/>
    <w:basedOn w:val="CommentTextChar"/>
    <w:link w:val="CommentSubject"/>
    <w:uiPriority w:val="99"/>
    <w:qFormat/>
    <w:rsid w:val="008075B6"/>
    <w:rPr>
      <w:rFonts w:eastAsia="Batang"/>
      <w:b/>
      <w:bCs/>
      <w:lang w:val="fr-FR" w:eastAsia="en-US"/>
    </w:rPr>
  </w:style>
  <w:style w:type="paragraph" w:styleId="BodyTextFirstIndent">
    <w:name w:val="Body Text First Indent"/>
    <w:basedOn w:val="BodyText"/>
    <w:link w:val="BodyTextFirstIndentChar"/>
    <w:qFormat/>
    <w:rsid w:val="008075B6"/>
    <w:pPr>
      <w:tabs>
        <w:tab w:val="clear" w:pos="794"/>
        <w:tab w:val="clear" w:pos="1191"/>
        <w:tab w:val="clear" w:pos="1588"/>
        <w:tab w:val="clear" w:pos="1985"/>
      </w:tabs>
      <w:ind w:firstLine="210"/>
    </w:pPr>
    <w:rPr>
      <w:rFonts w:eastAsia="Yu Mincho"/>
      <w:sz w:val="22"/>
      <w:lang w:val="en-GB"/>
    </w:rPr>
  </w:style>
  <w:style w:type="character" w:customStyle="1" w:styleId="BodyTextFirstIndentChar">
    <w:name w:val="Body Text First Indent Char"/>
    <w:basedOn w:val="BodyTextChar"/>
    <w:link w:val="BodyTextFirstIndent"/>
    <w:qFormat/>
    <w:rsid w:val="008075B6"/>
    <w:rPr>
      <w:rFonts w:eastAsia="Yu Mincho"/>
      <w:sz w:val="22"/>
      <w:lang w:val="en-GB" w:eastAsia="en-US"/>
    </w:rPr>
  </w:style>
  <w:style w:type="paragraph" w:styleId="BodyTextFirstIndent2">
    <w:name w:val="Body Text First Indent 2"/>
    <w:basedOn w:val="BodyTextIndent"/>
    <w:link w:val="BodyTextFirstIndent2Char"/>
    <w:qFormat/>
    <w:rsid w:val="008075B6"/>
    <w:pPr>
      <w:widowControl/>
      <w:tabs>
        <w:tab w:val="clear" w:pos="953"/>
      </w:tabs>
      <w:overflowPunct w:val="0"/>
      <w:autoSpaceDE w:val="0"/>
      <w:autoSpaceDN w:val="0"/>
      <w:adjustRightInd w:val="0"/>
      <w:spacing w:before="120" w:after="120"/>
      <w:ind w:left="283" w:firstLine="210"/>
      <w:textAlignment w:val="baseline"/>
    </w:pPr>
    <w:rPr>
      <w:rFonts w:eastAsia="Yu Mincho"/>
      <w:color w:val="auto"/>
      <w:kern w:val="0"/>
      <w:sz w:val="22"/>
      <w:szCs w:val="20"/>
      <w:lang w:val="en-GB" w:eastAsia="en-US"/>
    </w:rPr>
  </w:style>
  <w:style w:type="character" w:customStyle="1" w:styleId="BodyTextFirstIndent2Char">
    <w:name w:val="Body Text First Indent 2 Char"/>
    <w:basedOn w:val="BodyTextIndentChar"/>
    <w:link w:val="BodyTextFirstIndent2"/>
    <w:qFormat/>
    <w:rsid w:val="008075B6"/>
    <w:rPr>
      <w:rFonts w:eastAsia="Yu Mincho"/>
      <w:color w:val="000000"/>
      <w:kern w:val="2"/>
      <w:sz w:val="22"/>
      <w:szCs w:val="24"/>
      <w:lang w:val="en-GB" w:eastAsia="en-US"/>
    </w:rPr>
  </w:style>
  <w:style w:type="table" w:styleId="TableClassic1">
    <w:name w:val="Table Classic 1"/>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075B6"/>
    <w:pPr>
      <w:spacing w:after="240" w:line="230" w:lineRule="atLeast"/>
      <w:jc w:val="both"/>
    </w:pPr>
    <w:rPr>
      <w:rFonts w:eastAsia="MS Mincho"/>
      <w:lang w:val="de-DE"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3">
    <w:name w:val="Table Grid 3"/>
    <w:basedOn w:val="TableNormal"/>
    <w:qFormat/>
    <w:rsid w:val="008075B6"/>
    <w:pPr>
      <w:jc w:val="both"/>
    </w:pPr>
    <w:rPr>
      <w:rFonts w:eastAsia="MS Mincho"/>
      <w:lang w:val="de-DE"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8075B6"/>
    <w:rPr>
      <w:b/>
      <w:bCs/>
    </w:rPr>
  </w:style>
  <w:style w:type="character" w:styleId="EndnoteReference">
    <w:name w:val="endnote reference"/>
    <w:basedOn w:val="DefaultParagraphFont"/>
    <w:uiPriority w:val="99"/>
    <w:qFormat/>
    <w:rsid w:val="008075B6"/>
    <w:rPr>
      <w:vertAlign w:val="superscript"/>
    </w:rPr>
  </w:style>
  <w:style w:type="character" w:styleId="FollowedHyperlink">
    <w:name w:val="FollowedHyperlink"/>
    <w:basedOn w:val="DefaultParagraphFont"/>
    <w:uiPriority w:val="99"/>
    <w:unhideWhenUsed/>
    <w:qFormat/>
    <w:rsid w:val="008075B6"/>
    <w:rPr>
      <w:color w:val="800080"/>
      <w:u w:val="single"/>
    </w:rPr>
  </w:style>
  <w:style w:type="character" w:styleId="Emphasis">
    <w:name w:val="Emphasis"/>
    <w:uiPriority w:val="20"/>
    <w:qFormat/>
    <w:rsid w:val="008075B6"/>
    <w:rPr>
      <w:i/>
      <w:iCs/>
    </w:rPr>
  </w:style>
  <w:style w:type="character" w:styleId="LineNumber">
    <w:name w:val="line number"/>
    <w:uiPriority w:val="99"/>
    <w:qFormat/>
    <w:rsid w:val="008075B6"/>
  </w:style>
  <w:style w:type="character" w:styleId="HTMLDefinition">
    <w:name w:val="HTML Definition"/>
    <w:qFormat/>
    <w:rsid w:val="008075B6"/>
    <w:rPr>
      <w:i/>
      <w:iCs/>
    </w:rPr>
  </w:style>
  <w:style w:type="character" w:styleId="HTMLTypewriter">
    <w:name w:val="HTML Typewriter"/>
    <w:qFormat/>
    <w:rsid w:val="008075B6"/>
    <w:rPr>
      <w:rFonts w:ascii="Courier New" w:hAnsi="Courier New"/>
      <w:sz w:val="20"/>
      <w:szCs w:val="20"/>
    </w:rPr>
  </w:style>
  <w:style w:type="character" w:styleId="HTMLAcronym">
    <w:name w:val="HTML Acronym"/>
    <w:basedOn w:val="DefaultParagraphFont"/>
    <w:qFormat/>
    <w:rsid w:val="008075B6"/>
  </w:style>
  <w:style w:type="character" w:styleId="HTMLVariable">
    <w:name w:val="HTML Variable"/>
    <w:qFormat/>
    <w:rsid w:val="008075B6"/>
    <w:rPr>
      <w:i/>
      <w:iCs/>
    </w:rPr>
  </w:style>
  <w:style w:type="character" w:styleId="HTMLCode">
    <w:name w:val="HTML Code"/>
    <w:qFormat/>
    <w:rsid w:val="008075B6"/>
    <w:rPr>
      <w:rFonts w:ascii="Courier New" w:hAnsi="Courier New"/>
      <w:sz w:val="20"/>
      <w:szCs w:val="20"/>
    </w:rPr>
  </w:style>
  <w:style w:type="character" w:styleId="CommentReference">
    <w:name w:val="annotation reference"/>
    <w:uiPriority w:val="99"/>
    <w:unhideWhenUsed/>
    <w:qFormat/>
    <w:rsid w:val="008075B6"/>
    <w:rPr>
      <w:sz w:val="16"/>
      <w:szCs w:val="16"/>
    </w:rPr>
  </w:style>
  <w:style w:type="character" w:styleId="HTMLCite">
    <w:name w:val="HTML Cite"/>
    <w:qFormat/>
    <w:rsid w:val="008075B6"/>
    <w:rPr>
      <w:i/>
      <w:iCs/>
    </w:rPr>
  </w:style>
  <w:style w:type="character" w:styleId="HTMLKeyboard">
    <w:name w:val="HTML Keyboard"/>
    <w:qFormat/>
    <w:rsid w:val="008075B6"/>
    <w:rPr>
      <w:rFonts w:ascii="Courier New" w:hAnsi="Courier New"/>
      <w:sz w:val="20"/>
      <w:szCs w:val="20"/>
    </w:rPr>
  </w:style>
  <w:style w:type="character" w:styleId="HTMLSample">
    <w:name w:val="HTML Sample"/>
    <w:qFormat/>
    <w:rsid w:val="008075B6"/>
    <w:rPr>
      <w:rFonts w:ascii="Courier New" w:hAnsi="Courier New"/>
    </w:rPr>
  </w:style>
  <w:style w:type="character" w:customStyle="1" w:styleId="Heading3Char">
    <w:name w:val="Heading 3 Char"/>
    <w:basedOn w:val="DefaultParagraphFont"/>
    <w:link w:val="Heading3"/>
    <w:qFormat/>
    <w:locked/>
    <w:rsid w:val="008075B6"/>
    <w:rPr>
      <w:b/>
      <w:sz w:val="24"/>
      <w:lang w:val="fr-FR" w:eastAsia="en-US"/>
    </w:rPr>
  </w:style>
  <w:style w:type="character" w:customStyle="1" w:styleId="Heading4Char">
    <w:name w:val="Heading 4 Char"/>
    <w:basedOn w:val="DefaultParagraphFont"/>
    <w:link w:val="Heading4"/>
    <w:qFormat/>
    <w:locked/>
    <w:rsid w:val="008075B6"/>
    <w:rPr>
      <w:b/>
      <w:sz w:val="24"/>
      <w:lang w:val="fr-FR" w:eastAsia="en-US"/>
    </w:rPr>
  </w:style>
  <w:style w:type="character" w:customStyle="1" w:styleId="Heading5Char">
    <w:name w:val="Heading 5 Char"/>
    <w:basedOn w:val="DefaultParagraphFont"/>
    <w:link w:val="Heading5"/>
    <w:qFormat/>
    <w:locked/>
    <w:rsid w:val="008075B6"/>
    <w:rPr>
      <w:b/>
      <w:sz w:val="24"/>
      <w:lang w:val="fr-FR" w:eastAsia="en-US"/>
    </w:rPr>
  </w:style>
  <w:style w:type="character" w:customStyle="1" w:styleId="Heading6Char">
    <w:name w:val="Heading 6 Char"/>
    <w:basedOn w:val="DefaultParagraphFont"/>
    <w:link w:val="Heading6"/>
    <w:qFormat/>
    <w:locked/>
    <w:rsid w:val="008075B6"/>
    <w:rPr>
      <w:b/>
      <w:sz w:val="24"/>
      <w:lang w:val="fr-FR" w:eastAsia="en-US"/>
    </w:rPr>
  </w:style>
  <w:style w:type="character" w:customStyle="1" w:styleId="Heading7Char">
    <w:name w:val="Heading 7 Char"/>
    <w:basedOn w:val="DefaultParagraphFont"/>
    <w:link w:val="Heading7"/>
    <w:qFormat/>
    <w:locked/>
    <w:rsid w:val="008075B6"/>
    <w:rPr>
      <w:b/>
      <w:sz w:val="24"/>
      <w:lang w:val="fr-FR" w:eastAsia="en-US"/>
    </w:rPr>
  </w:style>
  <w:style w:type="character" w:customStyle="1" w:styleId="Heading8Char">
    <w:name w:val="Heading 8 Char"/>
    <w:basedOn w:val="DefaultParagraphFont"/>
    <w:link w:val="Heading8"/>
    <w:qFormat/>
    <w:locked/>
    <w:rsid w:val="008075B6"/>
    <w:rPr>
      <w:b/>
      <w:sz w:val="24"/>
      <w:lang w:val="fr-FR" w:eastAsia="en-US"/>
    </w:rPr>
  </w:style>
  <w:style w:type="character" w:customStyle="1" w:styleId="Heading9Char">
    <w:name w:val="Heading 9 Char"/>
    <w:basedOn w:val="DefaultParagraphFont"/>
    <w:link w:val="Heading9"/>
    <w:qFormat/>
    <w:locked/>
    <w:rsid w:val="008075B6"/>
    <w:rPr>
      <w:b/>
      <w:sz w:val="24"/>
      <w:lang w:val="fr-FR" w:eastAsia="en-US"/>
    </w:rPr>
  </w:style>
  <w:style w:type="character" w:customStyle="1" w:styleId="FooterChar">
    <w:name w:val="Footer Char"/>
    <w:aliases w:val="pie de página Char,fo Char"/>
    <w:basedOn w:val="DefaultParagraphFont"/>
    <w:link w:val="Footer"/>
    <w:qFormat/>
    <w:locked/>
    <w:rsid w:val="008075B6"/>
    <w:rPr>
      <w:noProof/>
      <w:sz w:val="18"/>
      <w:lang w:val="fr-FR" w:eastAsia="en-US"/>
    </w:rPr>
  </w:style>
  <w:style w:type="character" w:customStyle="1" w:styleId="AnnexNoTitleChar">
    <w:name w:val="Annex_NoTitle Char"/>
    <w:basedOn w:val="DefaultParagraphFont"/>
    <w:link w:val="AnnexNoTitle"/>
    <w:qFormat/>
    <w:locked/>
    <w:rsid w:val="008075B6"/>
    <w:rPr>
      <w:b/>
      <w:sz w:val="28"/>
      <w:lang w:val="fr-FR" w:eastAsia="en-US"/>
    </w:rPr>
  </w:style>
  <w:style w:type="character" w:customStyle="1" w:styleId="RectitleChar">
    <w:name w:val="Rec_title Char"/>
    <w:link w:val="Rectitle"/>
    <w:qFormat/>
    <w:locked/>
    <w:rsid w:val="008075B6"/>
    <w:rPr>
      <w:b/>
      <w:sz w:val="28"/>
      <w:lang w:val="fr-FR" w:eastAsia="en-US"/>
    </w:rPr>
  </w:style>
  <w:style w:type="character" w:customStyle="1" w:styleId="RecNoChar">
    <w:name w:val="Rec_No Char"/>
    <w:link w:val="RecNo"/>
    <w:qFormat/>
    <w:locked/>
    <w:rsid w:val="008075B6"/>
    <w:rPr>
      <w:sz w:val="28"/>
      <w:lang w:val="fr-FR" w:eastAsia="en-US"/>
    </w:rPr>
  </w:style>
  <w:style w:type="character" w:customStyle="1" w:styleId="TablelegendChar">
    <w:name w:val="Table_legend Char"/>
    <w:basedOn w:val="TabletextChar"/>
    <w:link w:val="Tablelegend"/>
    <w:uiPriority w:val="99"/>
    <w:qFormat/>
    <w:locked/>
    <w:rsid w:val="008075B6"/>
    <w:rPr>
      <w:sz w:val="22"/>
      <w:lang w:val="fr-FR" w:eastAsia="en-US"/>
    </w:rPr>
  </w:style>
  <w:style w:type="character" w:customStyle="1" w:styleId="EquationChar">
    <w:name w:val="Equation Char"/>
    <w:link w:val="Equation"/>
    <w:qFormat/>
    <w:locked/>
    <w:rsid w:val="008075B6"/>
    <w:rPr>
      <w:sz w:val="24"/>
      <w:lang w:val="fr-FR" w:eastAsia="en-US"/>
    </w:rPr>
  </w:style>
  <w:style w:type="character" w:customStyle="1" w:styleId="EquationlegendChar">
    <w:name w:val="Equation_legend Char"/>
    <w:link w:val="Equationlegend"/>
    <w:qFormat/>
    <w:locked/>
    <w:rsid w:val="008075B6"/>
    <w:rPr>
      <w:sz w:val="24"/>
      <w:lang w:eastAsia="en-US"/>
    </w:rPr>
  </w:style>
  <w:style w:type="character" w:customStyle="1" w:styleId="FigureNo0">
    <w:name w:val="Figure_No (文字)"/>
    <w:uiPriority w:val="99"/>
    <w:qFormat/>
    <w:locked/>
    <w:rsid w:val="008075B6"/>
    <w:rPr>
      <w:caps/>
      <w:sz w:val="18"/>
      <w:lang w:val="fr-FR" w:eastAsia="en-US"/>
    </w:rPr>
  </w:style>
  <w:style w:type="paragraph" w:customStyle="1" w:styleId="RecNoBR">
    <w:name w:val="Rec_No_BR"/>
    <w:basedOn w:val="Normal"/>
    <w:next w:val="Normal"/>
    <w:qFormat/>
    <w:rsid w:val="008075B6"/>
    <w:pPr>
      <w:keepNext/>
      <w:keepLines/>
      <w:tabs>
        <w:tab w:val="clear" w:pos="794"/>
        <w:tab w:val="clear" w:pos="1191"/>
        <w:tab w:val="clear" w:pos="1588"/>
        <w:tab w:val="clear" w:pos="1985"/>
      </w:tabs>
      <w:spacing w:before="480"/>
      <w:jc w:val="center"/>
    </w:pPr>
    <w:rPr>
      <w:sz w:val="28"/>
    </w:rPr>
  </w:style>
  <w:style w:type="paragraph" w:customStyle="1" w:styleId="AnnexNo">
    <w:name w:val="Annex_No"/>
    <w:basedOn w:val="Normal"/>
    <w:next w:val="Annextitle"/>
    <w:link w:val="AnnexNoChar"/>
    <w:qFormat/>
    <w:rsid w:val="008075B6"/>
    <w:pPr>
      <w:keepNext/>
      <w:keepLines/>
      <w:spacing w:before="480" w:after="80"/>
      <w:jc w:val="center"/>
    </w:pPr>
    <w:rPr>
      <w:rFonts w:eastAsiaTheme="minorEastAsia"/>
      <w:sz w:val="28"/>
    </w:rPr>
  </w:style>
  <w:style w:type="paragraph" w:customStyle="1" w:styleId="Annextitle">
    <w:name w:val="Annex_title"/>
    <w:basedOn w:val="Normal"/>
    <w:next w:val="Normalaftertitle"/>
    <w:uiPriority w:val="99"/>
    <w:qFormat/>
    <w:rsid w:val="008075B6"/>
    <w:pPr>
      <w:keepNext/>
      <w:keepLines/>
      <w:tabs>
        <w:tab w:val="clear" w:pos="794"/>
        <w:tab w:val="clear" w:pos="1191"/>
        <w:tab w:val="clear" w:pos="1588"/>
        <w:tab w:val="clear" w:pos="1985"/>
      </w:tabs>
      <w:spacing w:before="280" w:after="40"/>
      <w:jc w:val="center"/>
    </w:pPr>
    <w:rPr>
      <w:rFonts w:eastAsiaTheme="minorEastAsia"/>
      <w:b/>
      <w:sz w:val="28"/>
    </w:rPr>
  </w:style>
  <w:style w:type="character" w:customStyle="1" w:styleId="AnnexNoChar">
    <w:name w:val="Annex_No Char"/>
    <w:link w:val="AnnexNo"/>
    <w:qFormat/>
    <w:locked/>
    <w:rsid w:val="008075B6"/>
    <w:rPr>
      <w:rFonts w:eastAsiaTheme="minorEastAsia"/>
      <w:sz w:val="28"/>
      <w:lang w:val="fr-FR" w:eastAsia="en-US"/>
    </w:rPr>
  </w:style>
  <w:style w:type="paragraph" w:customStyle="1" w:styleId="Reasons">
    <w:name w:val="Reasons"/>
    <w:basedOn w:val="Normal"/>
    <w:qFormat/>
    <w:rsid w:val="008075B6"/>
    <w:pPr>
      <w:tabs>
        <w:tab w:val="clear" w:pos="794"/>
        <w:tab w:val="clear" w:pos="1191"/>
        <w:tab w:val="clear" w:pos="1588"/>
        <w:tab w:val="clear" w:pos="1985"/>
      </w:tabs>
      <w:adjustRightInd/>
      <w:spacing w:before="0"/>
      <w:jc w:val="left"/>
      <w:textAlignment w:val="auto"/>
    </w:pPr>
    <w:rPr>
      <w:rFonts w:eastAsia="Times New Roman"/>
      <w:lang w:val="en-US"/>
    </w:rPr>
  </w:style>
  <w:style w:type="paragraph" w:customStyle="1" w:styleId="1">
    <w:name w:val="修订1"/>
    <w:hidden/>
    <w:uiPriority w:val="99"/>
    <w:semiHidden/>
    <w:qFormat/>
    <w:rsid w:val="008075B6"/>
    <w:rPr>
      <w:sz w:val="24"/>
      <w:lang w:eastAsia="en-US"/>
    </w:rPr>
  </w:style>
  <w:style w:type="paragraph" w:customStyle="1" w:styleId="Artheading">
    <w:name w:val="Art_heading"/>
    <w:basedOn w:val="Normal"/>
    <w:next w:val="Normal"/>
    <w:uiPriority w:val="99"/>
    <w:qFormat/>
    <w:rsid w:val="008075B6"/>
    <w:pPr>
      <w:tabs>
        <w:tab w:val="clear" w:pos="794"/>
        <w:tab w:val="clear" w:pos="1191"/>
        <w:tab w:val="clear" w:pos="1588"/>
        <w:tab w:val="clear" w:pos="1985"/>
        <w:tab w:val="left" w:pos="1134"/>
        <w:tab w:val="left" w:pos="1871"/>
        <w:tab w:val="left" w:pos="2268"/>
      </w:tabs>
      <w:spacing w:before="480"/>
      <w:jc w:val="center"/>
    </w:pPr>
    <w:rPr>
      <w:rFonts w:ascii="Times New Roman Bold" w:eastAsia="Batang" w:hAnsi="Times New Roman Bold"/>
      <w:b/>
      <w:sz w:val="28"/>
      <w:lang w:val="en-US"/>
    </w:rPr>
  </w:style>
  <w:style w:type="paragraph" w:customStyle="1" w:styleId="Figurewithouttitle">
    <w:name w:val="Figure_without_title"/>
    <w:basedOn w:val="FigureNo"/>
    <w:next w:val="Normal"/>
    <w:uiPriority w:val="99"/>
    <w:qFormat/>
    <w:rsid w:val="008075B6"/>
    <w:pPr>
      <w:tabs>
        <w:tab w:val="clear" w:pos="794"/>
        <w:tab w:val="clear" w:pos="1191"/>
        <w:tab w:val="clear" w:pos="1588"/>
        <w:tab w:val="clear" w:pos="1985"/>
        <w:tab w:val="left" w:pos="1134"/>
        <w:tab w:val="left" w:pos="1871"/>
        <w:tab w:val="left" w:pos="2268"/>
      </w:tabs>
      <w:spacing w:after="120"/>
    </w:pPr>
    <w:rPr>
      <w:rFonts w:eastAsia="Batang"/>
      <w:sz w:val="20"/>
      <w:lang w:val="en-US"/>
    </w:rPr>
  </w:style>
  <w:style w:type="paragraph" w:customStyle="1" w:styleId="FirstFooter">
    <w:name w:val="FirstFooter"/>
    <w:basedOn w:val="Footer"/>
    <w:uiPriority w:val="99"/>
    <w:qFormat/>
    <w:rsid w:val="008075B6"/>
    <w:pPr>
      <w:adjustRightInd/>
      <w:spacing w:before="40"/>
      <w:jc w:val="left"/>
      <w:textAlignment w:val="auto"/>
    </w:pPr>
    <w:rPr>
      <w:rFonts w:eastAsia="Batang"/>
      <w:noProof w:val="0"/>
      <w:sz w:val="16"/>
      <w:lang w:val="en-US"/>
    </w:rPr>
  </w:style>
  <w:style w:type="paragraph" w:customStyle="1" w:styleId="Source">
    <w:name w:val="Source"/>
    <w:basedOn w:val="Normal"/>
    <w:next w:val="Normal"/>
    <w:link w:val="SourceChar"/>
    <w:qFormat/>
    <w:rsid w:val="008075B6"/>
    <w:pPr>
      <w:tabs>
        <w:tab w:val="clear" w:pos="794"/>
        <w:tab w:val="clear" w:pos="1191"/>
        <w:tab w:val="clear" w:pos="1588"/>
        <w:tab w:val="clear" w:pos="1985"/>
        <w:tab w:val="left" w:pos="1134"/>
        <w:tab w:val="left" w:pos="1871"/>
        <w:tab w:val="left" w:pos="2268"/>
      </w:tabs>
      <w:spacing w:before="840"/>
      <w:jc w:val="center"/>
    </w:pPr>
    <w:rPr>
      <w:rFonts w:eastAsia="Batang"/>
      <w:b/>
      <w:sz w:val="28"/>
      <w:lang w:val="en-US"/>
    </w:rPr>
  </w:style>
  <w:style w:type="character" w:customStyle="1" w:styleId="SourceChar">
    <w:name w:val="Source Char"/>
    <w:basedOn w:val="DefaultParagraphFont"/>
    <w:link w:val="Source"/>
    <w:qFormat/>
    <w:locked/>
    <w:rsid w:val="008075B6"/>
    <w:rPr>
      <w:rFonts w:eastAsia="Batang"/>
      <w:b/>
      <w:sz w:val="28"/>
      <w:lang w:eastAsia="en-US"/>
    </w:rPr>
  </w:style>
  <w:style w:type="paragraph" w:customStyle="1" w:styleId="SpecialFooter">
    <w:name w:val="Special Footer"/>
    <w:basedOn w:val="Footer"/>
    <w:qFormat/>
    <w:rsid w:val="008075B6"/>
    <w:pPr>
      <w:tabs>
        <w:tab w:val="left" w:pos="567"/>
        <w:tab w:val="left" w:pos="1134"/>
        <w:tab w:val="left" w:pos="1701"/>
        <w:tab w:val="left" w:pos="2268"/>
        <w:tab w:val="left" w:pos="2835"/>
        <w:tab w:val="left" w:pos="5954"/>
        <w:tab w:val="right" w:pos="9639"/>
      </w:tabs>
    </w:pPr>
    <w:rPr>
      <w:rFonts w:eastAsia="Batang"/>
      <w:noProof w:val="0"/>
      <w:sz w:val="16"/>
      <w:lang w:val="en-US"/>
    </w:rPr>
  </w:style>
  <w:style w:type="paragraph" w:customStyle="1" w:styleId="Tableref">
    <w:name w:val="Table_ref"/>
    <w:basedOn w:val="Normal"/>
    <w:next w:val="Normal"/>
    <w:uiPriority w:val="99"/>
    <w:qFormat/>
    <w:rsid w:val="008075B6"/>
    <w:pPr>
      <w:keepNext/>
      <w:tabs>
        <w:tab w:val="clear" w:pos="794"/>
        <w:tab w:val="clear" w:pos="1191"/>
        <w:tab w:val="clear" w:pos="1588"/>
        <w:tab w:val="clear" w:pos="1985"/>
        <w:tab w:val="left" w:pos="1134"/>
        <w:tab w:val="left" w:pos="1871"/>
        <w:tab w:val="left" w:pos="2268"/>
      </w:tabs>
      <w:spacing w:before="560"/>
      <w:jc w:val="center"/>
    </w:pPr>
    <w:rPr>
      <w:rFonts w:eastAsia="Batang"/>
      <w:sz w:val="20"/>
      <w:lang w:val="en-US"/>
    </w:rPr>
  </w:style>
  <w:style w:type="paragraph" w:customStyle="1" w:styleId="Title1">
    <w:name w:val="Title 1"/>
    <w:basedOn w:val="Source"/>
    <w:next w:val="Normal"/>
    <w:link w:val="Title1Char"/>
    <w:qFormat/>
    <w:rsid w:val="008075B6"/>
    <w:pPr>
      <w:tabs>
        <w:tab w:val="clear" w:pos="1134"/>
        <w:tab w:val="clear" w:pos="1871"/>
        <w:tab w:val="clear" w:pos="2268"/>
        <w:tab w:val="left" w:pos="567"/>
        <w:tab w:val="left" w:pos="1701"/>
        <w:tab w:val="left" w:pos="2835"/>
      </w:tabs>
      <w:spacing w:before="240"/>
    </w:pPr>
    <w:rPr>
      <w:b w:val="0"/>
      <w:caps/>
    </w:rPr>
  </w:style>
  <w:style w:type="character" w:customStyle="1" w:styleId="Title1Char">
    <w:name w:val="Title 1 Char"/>
    <w:basedOn w:val="SourceChar"/>
    <w:link w:val="Title1"/>
    <w:qFormat/>
    <w:locked/>
    <w:rsid w:val="008075B6"/>
    <w:rPr>
      <w:rFonts w:eastAsia="Batang"/>
      <w:b w:val="0"/>
      <w:caps/>
      <w:sz w:val="28"/>
      <w:lang w:eastAsia="en-US"/>
    </w:rPr>
  </w:style>
  <w:style w:type="paragraph" w:customStyle="1" w:styleId="Title2">
    <w:name w:val="Title 2"/>
    <w:basedOn w:val="Source"/>
    <w:next w:val="Normal"/>
    <w:qFormat/>
    <w:rsid w:val="008075B6"/>
    <w:pPr>
      <w:adjustRightInd/>
      <w:spacing w:before="480"/>
      <w:textAlignment w:val="auto"/>
    </w:pPr>
    <w:rPr>
      <w:b w:val="0"/>
      <w:caps/>
    </w:rPr>
  </w:style>
  <w:style w:type="paragraph" w:customStyle="1" w:styleId="Title3">
    <w:name w:val="Title 3"/>
    <w:basedOn w:val="Title2"/>
    <w:next w:val="Normal"/>
    <w:uiPriority w:val="99"/>
    <w:qFormat/>
    <w:rsid w:val="008075B6"/>
    <w:pPr>
      <w:spacing w:before="240"/>
    </w:pPr>
    <w:rPr>
      <w:caps w:val="0"/>
    </w:rPr>
  </w:style>
  <w:style w:type="paragraph" w:customStyle="1" w:styleId="Title4">
    <w:name w:val="Title 4"/>
    <w:basedOn w:val="Title3"/>
    <w:next w:val="Heading1"/>
    <w:uiPriority w:val="99"/>
    <w:qFormat/>
    <w:rsid w:val="008075B6"/>
    <w:rPr>
      <w:b/>
    </w:rPr>
  </w:style>
  <w:style w:type="paragraph" w:customStyle="1" w:styleId="Formal">
    <w:name w:val="Formal"/>
    <w:basedOn w:val="ASN1"/>
    <w:uiPriority w:val="99"/>
    <w:qFormat/>
    <w:rsid w:val="008075B6"/>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Batang" w:hAnsi="Times New Roman Bold"/>
      <w:b w:val="0"/>
      <w:noProof w:val="0"/>
      <w:lang w:val="en-US"/>
    </w:rPr>
  </w:style>
  <w:style w:type="paragraph" w:customStyle="1" w:styleId="Section1">
    <w:name w:val="Section_1"/>
    <w:basedOn w:val="Normal"/>
    <w:uiPriority w:val="99"/>
    <w:qFormat/>
    <w:rsid w:val="008075B6"/>
    <w:pPr>
      <w:tabs>
        <w:tab w:val="clear" w:pos="794"/>
        <w:tab w:val="clear" w:pos="1191"/>
        <w:tab w:val="clear" w:pos="1588"/>
        <w:tab w:val="clear" w:pos="1985"/>
        <w:tab w:val="center" w:pos="4820"/>
      </w:tabs>
      <w:spacing w:before="360"/>
      <w:jc w:val="center"/>
    </w:pPr>
    <w:rPr>
      <w:rFonts w:eastAsia="Batang"/>
      <w:b/>
      <w:lang w:val="en-US"/>
    </w:rPr>
  </w:style>
  <w:style w:type="paragraph" w:customStyle="1" w:styleId="Section2">
    <w:name w:val="Section_2"/>
    <w:basedOn w:val="Section1"/>
    <w:uiPriority w:val="99"/>
    <w:qFormat/>
    <w:rsid w:val="008075B6"/>
    <w:rPr>
      <w:b w:val="0"/>
      <w:i/>
    </w:rPr>
  </w:style>
  <w:style w:type="paragraph" w:customStyle="1" w:styleId="AppendixNo">
    <w:name w:val="Appendix_No"/>
    <w:basedOn w:val="AnnexNo"/>
    <w:next w:val="Annexref"/>
    <w:uiPriority w:val="99"/>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endixtitle">
    <w:name w:val="Appendix_title"/>
    <w:basedOn w:val="Annextitle"/>
    <w:next w:val="Normal"/>
    <w:qFormat/>
    <w:rsid w:val="008075B6"/>
    <w:pPr>
      <w:tabs>
        <w:tab w:val="left" w:pos="1134"/>
        <w:tab w:val="left" w:pos="1871"/>
        <w:tab w:val="left" w:pos="2268"/>
      </w:tabs>
      <w:spacing w:before="240" w:after="280"/>
    </w:pPr>
    <w:rPr>
      <w:rFonts w:ascii="Times New Roman Bold" w:eastAsia="Batang" w:hAnsi="Times New Roman Bold"/>
      <w:lang w:val="en-US"/>
    </w:rPr>
  </w:style>
  <w:style w:type="paragraph" w:customStyle="1" w:styleId="Border">
    <w:name w:val="Border"/>
    <w:basedOn w:val="Normal"/>
    <w:uiPriority w:val="99"/>
    <w:qFormat/>
    <w:rsid w:val="008075B6"/>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Batang"/>
      <w:b/>
      <w:sz w:val="20"/>
      <w:lang w:val="en-US"/>
    </w:rPr>
  </w:style>
  <w:style w:type="paragraph" w:customStyle="1" w:styleId="Normalaftertitle0">
    <w:name w:val="Normal after title"/>
    <w:basedOn w:val="Normal"/>
    <w:next w:val="Normal"/>
    <w:link w:val="NormalaftertitleChar0"/>
    <w:uiPriority w:val="99"/>
    <w:qFormat/>
    <w:rsid w:val="008075B6"/>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NormalaftertitleChar0">
    <w:name w:val="Normal after title Char"/>
    <w:link w:val="Normalaftertitle0"/>
    <w:uiPriority w:val="99"/>
    <w:qFormat/>
    <w:rsid w:val="008075B6"/>
    <w:rPr>
      <w:rFonts w:eastAsia="Batang"/>
      <w:sz w:val="24"/>
      <w:lang w:eastAsia="en-US"/>
    </w:rPr>
  </w:style>
  <w:style w:type="paragraph" w:customStyle="1" w:styleId="Proposal">
    <w:name w:val="Proposal"/>
    <w:basedOn w:val="Normal"/>
    <w:next w:val="Normal"/>
    <w:uiPriority w:val="99"/>
    <w:qFormat/>
    <w:rsid w:val="008075B6"/>
    <w:pPr>
      <w:keepNext/>
      <w:tabs>
        <w:tab w:val="clear" w:pos="794"/>
        <w:tab w:val="clear" w:pos="1191"/>
        <w:tab w:val="clear" w:pos="1588"/>
        <w:tab w:val="clear" w:pos="1985"/>
        <w:tab w:val="left" w:pos="1134"/>
        <w:tab w:val="left" w:pos="1871"/>
        <w:tab w:val="left" w:pos="2268"/>
      </w:tabs>
      <w:spacing w:before="240"/>
      <w:jc w:val="left"/>
    </w:pPr>
    <w:rPr>
      <w:rFonts w:eastAsia="Batang" w:hAnsi="Times New Roman Bold"/>
      <w:b/>
      <w:lang w:val="en-US"/>
    </w:rPr>
  </w:style>
  <w:style w:type="paragraph" w:customStyle="1" w:styleId="Section3">
    <w:name w:val="Section_3"/>
    <w:basedOn w:val="Section1"/>
    <w:uiPriority w:val="99"/>
    <w:qFormat/>
    <w:rsid w:val="008075B6"/>
    <w:rPr>
      <w:b w:val="0"/>
    </w:rPr>
  </w:style>
  <w:style w:type="paragraph" w:customStyle="1" w:styleId="TableTextS5">
    <w:name w:val="Table_TextS5"/>
    <w:basedOn w:val="Normal"/>
    <w:uiPriority w:val="99"/>
    <w:qFormat/>
    <w:rsid w:val="008075B6"/>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Batang"/>
      <w:sz w:val="20"/>
      <w:lang w:val="en-US"/>
    </w:rPr>
  </w:style>
  <w:style w:type="paragraph" w:customStyle="1" w:styleId="Agendaitem">
    <w:name w:val="Agenda_item"/>
    <w:basedOn w:val="Normal"/>
    <w:next w:val="Normal"/>
    <w:qFormat/>
    <w:rsid w:val="008075B6"/>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Batang"/>
      <w:sz w:val="28"/>
      <w:lang w:val="en-US"/>
    </w:rPr>
  </w:style>
  <w:style w:type="paragraph" w:customStyle="1" w:styleId="AppArtNo">
    <w:name w:val="App_Art_No"/>
    <w:basedOn w:val="ArtNo"/>
    <w:qFormat/>
    <w:rsid w:val="008075B6"/>
    <w:pPr>
      <w:tabs>
        <w:tab w:val="clear" w:pos="794"/>
        <w:tab w:val="clear" w:pos="1191"/>
        <w:tab w:val="clear" w:pos="1588"/>
        <w:tab w:val="clear" w:pos="1985"/>
        <w:tab w:val="left" w:pos="1134"/>
        <w:tab w:val="left" w:pos="1871"/>
        <w:tab w:val="left" w:pos="2268"/>
      </w:tabs>
    </w:pPr>
    <w:rPr>
      <w:rFonts w:eastAsia="Batang"/>
      <w:caps/>
      <w:lang w:val="en-US"/>
    </w:rPr>
  </w:style>
  <w:style w:type="paragraph" w:customStyle="1" w:styleId="AppArttitle">
    <w:name w:val="App_Art_title"/>
    <w:basedOn w:val="Arttitle"/>
    <w:qFormat/>
    <w:rsid w:val="008075B6"/>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ApptoAnnex">
    <w:name w:val="App_to_Annex"/>
    <w:basedOn w:val="AppendixNo"/>
    <w:next w:val="Normal"/>
    <w:qFormat/>
    <w:rsid w:val="008075B6"/>
  </w:style>
  <w:style w:type="paragraph" w:customStyle="1" w:styleId="Committee">
    <w:name w:val="Committee"/>
    <w:basedOn w:val="Normal"/>
    <w:qFormat/>
    <w:rsid w:val="008075B6"/>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Batang" w:hAnsi="Calibri" w:cs="Calibri"/>
      <w:b/>
      <w:szCs w:val="24"/>
      <w:lang w:val="en-US"/>
    </w:rPr>
  </w:style>
  <w:style w:type="paragraph" w:customStyle="1" w:styleId="Normalend">
    <w:name w:val="Normal_end"/>
    <w:basedOn w:val="Normal"/>
    <w:next w:val="Normal"/>
    <w:qFormat/>
    <w:rsid w:val="008075B6"/>
    <w:pPr>
      <w:tabs>
        <w:tab w:val="clear" w:pos="794"/>
        <w:tab w:val="clear" w:pos="1191"/>
        <w:tab w:val="clear" w:pos="1588"/>
        <w:tab w:val="clear" w:pos="1985"/>
        <w:tab w:val="left" w:pos="1134"/>
        <w:tab w:val="left" w:pos="1871"/>
        <w:tab w:val="left" w:pos="2268"/>
      </w:tabs>
      <w:jc w:val="left"/>
    </w:pPr>
    <w:rPr>
      <w:rFonts w:eastAsia="Batang"/>
      <w:lang w:val="en-US"/>
    </w:rPr>
  </w:style>
  <w:style w:type="paragraph" w:customStyle="1" w:styleId="Part1">
    <w:name w:val="Part_1"/>
    <w:basedOn w:val="Section1"/>
    <w:next w:val="Section1"/>
    <w:qFormat/>
    <w:rsid w:val="008075B6"/>
  </w:style>
  <w:style w:type="paragraph" w:customStyle="1" w:styleId="Subsection1">
    <w:name w:val="Subsection_1"/>
    <w:basedOn w:val="Section1"/>
    <w:next w:val="Normalaftertitle0"/>
    <w:qFormat/>
    <w:rsid w:val="008075B6"/>
  </w:style>
  <w:style w:type="paragraph" w:customStyle="1" w:styleId="Volumetitle">
    <w:name w:val="Volume_title"/>
    <w:basedOn w:val="Normal"/>
    <w:qFormat/>
    <w:rsid w:val="008075B6"/>
    <w:pPr>
      <w:tabs>
        <w:tab w:val="clear" w:pos="794"/>
        <w:tab w:val="clear" w:pos="1191"/>
        <w:tab w:val="clear" w:pos="1588"/>
        <w:tab w:val="clear" w:pos="1985"/>
        <w:tab w:val="left" w:pos="1134"/>
        <w:tab w:val="left" w:pos="1871"/>
        <w:tab w:val="left" w:pos="2268"/>
      </w:tabs>
      <w:jc w:val="center"/>
    </w:pPr>
    <w:rPr>
      <w:rFonts w:eastAsia="Batang"/>
      <w:b/>
      <w:bCs/>
      <w:sz w:val="28"/>
      <w:szCs w:val="28"/>
      <w:lang w:val="en-US"/>
    </w:rPr>
  </w:style>
  <w:style w:type="paragraph" w:customStyle="1" w:styleId="10">
    <w:name w:val="列出段落1"/>
    <w:basedOn w:val="Normal"/>
    <w:link w:val="ListParagraphChar"/>
    <w:uiPriority w:val="34"/>
    <w:qFormat/>
    <w:rsid w:val="008075B6"/>
    <w:pPr>
      <w:tabs>
        <w:tab w:val="clear" w:pos="794"/>
        <w:tab w:val="clear" w:pos="1191"/>
        <w:tab w:val="clear" w:pos="1588"/>
        <w:tab w:val="clear" w:pos="1985"/>
        <w:tab w:val="left" w:pos="1134"/>
        <w:tab w:val="left" w:pos="1871"/>
        <w:tab w:val="left" w:pos="2268"/>
      </w:tabs>
      <w:ind w:left="720"/>
      <w:contextualSpacing/>
      <w:jc w:val="left"/>
    </w:pPr>
    <w:rPr>
      <w:lang w:val="en-US"/>
    </w:rPr>
  </w:style>
  <w:style w:type="character" w:customStyle="1" w:styleId="ListParagraphChar">
    <w:name w:val="List Paragraph Char"/>
    <w:link w:val="10"/>
    <w:uiPriority w:val="34"/>
    <w:qFormat/>
    <w:rsid w:val="008075B6"/>
    <w:rPr>
      <w:sz w:val="24"/>
      <w:lang w:eastAsia="en-US"/>
    </w:rPr>
  </w:style>
  <w:style w:type="paragraph" w:customStyle="1" w:styleId="TOC10">
    <w:name w:val="TOC 标题1"/>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120"/>
      <w:ind w:left="0" w:firstLine="0"/>
      <w:jc w:val="left"/>
      <w:outlineLvl w:val="9"/>
    </w:pPr>
    <w:rPr>
      <w:rFonts w:ascii="Cambria" w:hAnsi="Cambria"/>
      <w:b w:val="0"/>
      <w:szCs w:val="24"/>
      <w:lang w:val="en-US"/>
    </w:rPr>
  </w:style>
  <w:style w:type="paragraph" w:customStyle="1" w:styleId="Text">
    <w:name w:val="Text"/>
    <w:basedOn w:val="Normal"/>
    <w:link w:val="TextZchn"/>
    <w:qFormat/>
    <w:rsid w:val="008075B6"/>
    <w:pPr>
      <w:tabs>
        <w:tab w:val="clear" w:pos="794"/>
        <w:tab w:val="clear" w:pos="1191"/>
        <w:tab w:val="clear" w:pos="1588"/>
        <w:tab w:val="clear" w:pos="1985"/>
      </w:tabs>
      <w:adjustRightInd/>
      <w:spacing w:before="60" w:after="60"/>
      <w:textAlignment w:val="auto"/>
    </w:pPr>
    <w:rPr>
      <w:kern w:val="28"/>
      <w:sz w:val="20"/>
      <w:lang w:val="en-US" w:eastAsia="ja-JP"/>
    </w:rPr>
  </w:style>
  <w:style w:type="character" w:customStyle="1" w:styleId="TextZchn">
    <w:name w:val="Text Zchn"/>
    <w:link w:val="Text"/>
    <w:qFormat/>
    <w:rsid w:val="008075B6"/>
    <w:rPr>
      <w:kern w:val="28"/>
      <w:lang w:eastAsia="ja-JP"/>
    </w:rPr>
  </w:style>
  <w:style w:type="paragraph" w:customStyle="1" w:styleId="Tableheading">
    <w:name w:val="Table heading"/>
    <w:basedOn w:val="Normal"/>
    <w:next w:val="Normal"/>
    <w:link w:val="TableheadingChar"/>
    <w:qFormat/>
    <w:rsid w:val="008075B6"/>
    <w:pPr>
      <w:keepNext/>
      <w:widowControl w:val="0"/>
      <w:tabs>
        <w:tab w:val="clear" w:pos="794"/>
        <w:tab w:val="clear" w:pos="1191"/>
        <w:tab w:val="clear" w:pos="1588"/>
        <w:tab w:val="clear" w:pos="1985"/>
      </w:tabs>
      <w:spacing w:after="80"/>
      <w:jc w:val="center"/>
    </w:pPr>
    <w:rPr>
      <w:rFonts w:ascii="Trebuchet MS" w:eastAsia="Batang" w:hAnsi="Trebuchet MS"/>
      <w:b/>
      <w:color w:val="000000"/>
      <w:sz w:val="20"/>
      <w:lang w:val="en-US"/>
    </w:rPr>
  </w:style>
  <w:style w:type="character" w:customStyle="1" w:styleId="TableheadingChar">
    <w:name w:val="Table heading Char"/>
    <w:link w:val="Tableheading"/>
    <w:qFormat/>
    <w:rsid w:val="008075B6"/>
    <w:rPr>
      <w:rFonts w:ascii="Trebuchet MS" w:eastAsia="Batang" w:hAnsi="Trebuchet MS"/>
      <w:b/>
      <w:color w:val="000000"/>
      <w:lang w:eastAsia="en-US"/>
    </w:rPr>
  </w:style>
  <w:style w:type="paragraph" w:customStyle="1" w:styleId="Figurelabel">
    <w:name w:val="Figure label"/>
    <w:basedOn w:val="Tableheading"/>
    <w:link w:val="FigurelabelChar"/>
    <w:qFormat/>
    <w:rsid w:val="008075B6"/>
    <w:pPr>
      <w:spacing w:before="60" w:after="160"/>
    </w:pPr>
  </w:style>
  <w:style w:type="character" w:customStyle="1" w:styleId="FigurelabelChar">
    <w:name w:val="Figure label Char"/>
    <w:link w:val="Figurelabel"/>
    <w:qFormat/>
    <w:rsid w:val="008075B6"/>
    <w:rPr>
      <w:rFonts w:ascii="Trebuchet MS" w:eastAsia="Batang" w:hAnsi="Trebuchet MS"/>
      <w:b/>
      <w:color w:val="000000"/>
      <w:lang w:eastAsia="en-US"/>
    </w:rPr>
  </w:style>
  <w:style w:type="paragraph" w:customStyle="1" w:styleId="Tabletext10pt">
    <w:name w:val="Tabletext 10pt"/>
    <w:basedOn w:val="Normal"/>
    <w:qFormat/>
    <w:rsid w:val="008075B6"/>
    <w:pPr>
      <w:keepNext/>
      <w:widowControl w:val="0"/>
      <w:tabs>
        <w:tab w:val="clear" w:pos="794"/>
        <w:tab w:val="clear" w:pos="1191"/>
        <w:tab w:val="clear" w:pos="1588"/>
        <w:tab w:val="clear" w:pos="1985"/>
      </w:tabs>
      <w:spacing w:before="30" w:after="30"/>
      <w:jc w:val="center"/>
    </w:pPr>
    <w:rPr>
      <w:rFonts w:ascii="Trebuchet MS" w:eastAsia="Batang" w:hAnsi="Trebuchet MS" w:cs="Arial"/>
      <w:color w:val="000000"/>
      <w:sz w:val="20"/>
      <w:lang w:val="en-US"/>
    </w:rPr>
  </w:style>
  <w:style w:type="paragraph" w:customStyle="1" w:styleId="Bullet1">
    <w:name w:val="Bullet 1"/>
    <w:basedOn w:val="Normal"/>
    <w:link w:val="Bullet1Char"/>
    <w:qFormat/>
    <w:rsid w:val="008075B6"/>
    <w:pPr>
      <w:widowControl w:val="0"/>
      <w:numPr>
        <w:numId w:val="4"/>
      </w:numPr>
      <w:tabs>
        <w:tab w:val="clear" w:pos="360"/>
        <w:tab w:val="clear" w:pos="794"/>
        <w:tab w:val="clear" w:pos="1191"/>
        <w:tab w:val="clear" w:pos="1588"/>
        <w:tab w:val="clear" w:pos="1985"/>
        <w:tab w:val="left" w:pos="284"/>
      </w:tabs>
      <w:spacing w:before="40" w:after="80"/>
      <w:ind w:left="568" w:hanging="284"/>
      <w:jc w:val="left"/>
    </w:pPr>
    <w:rPr>
      <w:rFonts w:ascii="Trebuchet MS" w:eastAsia="Batang" w:hAnsi="Trebuchet MS"/>
      <w:color w:val="000000"/>
      <w:sz w:val="20"/>
      <w:lang w:val="en-US"/>
    </w:rPr>
  </w:style>
  <w:style w:type="character" w:customStyle="1" w:styleId="Bullet1Char">
    <w:name w:val="Bullet 1 Char"/>
    <w:link w:val="Bullet1"/>
    <w:qFormat/>
    <w:rsid w:val="008075B6"/>
    <w:rPr>
      <w:rFonts w:ascii="Trebuchet MS" w:eastAsia="Batang" w:hAnsi="Trebuchet MS"/>
      <w:color w:val="000000"/>
      <w:lang w:eastAsia="en-US"/>
    </w:rPr>
  </w:style>
  <w:style w:type="paragraph" w:customStyle="1" w:styleId="Bullet3">
    <w:name w:val="Bullet 3"/>
    <w:basedOn w:val="Bullet1"/>
    <w:qFormat/>
    <w:rsid w:val="008075B6"/>
    <w:pPr>
      <w:numPr>
        <w:ilvl w:val="2"/>
      </w:numPr>
      <w:tabs>
        <w:tab w:val="clear" w:pos="284"/>
        <w:tab w:val="left" w:pos="360"/>
        <w:tab w:val="left" w:pos="1210"/>
        <w:tab w:val="left" w:pos="1800"/>
      </w:tabs>
      <w:ind w:left="1208" w:hanging="357"/>
    </w:pPr>
  </w:style>
  <w:style w:type="paragraph" w:customStyle="1" w:styleId="8ptspacer">
    <w:name w:val="8pt spacer"/>
    <w:basedOn w:val="Normal"/>
    <w:link w:val="8ptspacerChar"/>
    <w:qFormat/>
    <w:rsid w:val="008075B6"/>
    <w:pPr>
      <w:widowControl w:val="0"/>
      <w:tabs>
        <w:tab w:val="clear" w:pos="794"/>
        <w:tab w:val="clear" w:pos="1191"/>
        <w:tab w:val="clear" w:pos="1588"/>
        <w:tab w:val="clear" w:pos="1985"/>
      </w:tabs>
      <w:spacing w:before="40"/>
      <w:jc w:val="center"/>
    </w:pPr>
    <w:rPr>
      <w:rFonts w:ascii="Trebuchet MS" w:eastAsia="Batang" w:hAnsi="Trebuchet MS"/>
      <w:color w:val="000000"/>
      <w:sz w:val="16"/>
      <w:lang w:val="en-US"/>
    </w:rPr>
  </w:style>
  <w:style w:type="character" w:customStyle="1" w:styleId="8ptspacerChar">
    <w:name w:val="8pt spacer Char"/>
    <w:link w:val="8ptspacer"/>
    <w:qFormat/>
    <w:rsid w:val="008075B6"/>
    <w:rPr>
      <w:rFonts w:ascii="Trebuchet MS" w:eastAsia="Batang" w:hAnsi="Trebuchet MS"/>
      <w:color w:val="000000"/>
      <w:sz w:val="16"/>
      <w:lang w:eastAsia="en-US"/>
    </w:rPr>
  </w:style>
  <w:style w:type="paragraph" w:customStyle="1" w:styleId="Tabletext8pt">
    <w:name w:val="Tabletext 8pt"/>
    <w:basedOn w:val="Normal"/>
    <w:link w:val="Tabletext8ptChar"/>
    <w:qFormat/>
    <w:rsid w:val="008075B6"/>
    <w:pPr>
      <w:widowControl w:val="0"/>
      <w:tabs>
        <w:tab w:val="clear" w:pos="794"/>
        <w:tab w:val="clear" w:pos="1191"/>
        <w:tab w:val="clear" w:pos="1588"/>
        <w:tab w:val="clear" w:pos="1985"/>
      </w:tabs>
      <w:spacing w:before="40" w:after="40"/>
      <w:jc w:val="left"/>
    </w:pPr>
    <w:rPr>
      <w:rFonts w:ascii="Trebuchet MS" w:eastAsia="Batang" w:hAnsi="Trebuchet MS"/>
      <w:color w:val="000000"/>
      <w:sz w:val="16"/>
      <w:lang w:val="en-US"/>
    </w:rPr>
  </w:style>
  <w:style w:type="character" w:customStyle="1" w:styleId="Tabletext8ptChar">
    <w:name w:val="Tabletext 8pt Char"/>
    <w:link w:val="Tabletext8pt"/>
    <w:qFormat/>
    <w:rsid w:val="008075B6"/>
    <w:rPr>
      <w:rFonts w:ascii="Trebuchet MS" w:eastAsia="Batang" w:hAnsi="Trebuchet MS"/>
      <w:color w:val="000000"/>
      <w:sz w:val="16"/>
      <w:lang w:eastAsia="en-US"/>
    </w:rPr>
  </w:style>
  <w:style w:type="paragraph" w:customStyle="1" w:styleId="1-">
    <w:name w:val="유형1-표준"/>
    <w:basedOn w:val="Normal"/>
    <w:qFormat/>
    <w:rsid w:val="008075B6"/>
    <w:pPr>
      <w:widowControl w:val="0"/>
      <w:tabs>
        <w:tab w:val="clear" w:pos="794"/>
        <w:tab w:val="clear" w:pos="1191"/>
        <w:tab w:val="clear" w:pos="1588"/>
        <w:tab w:val="clear" w:pos="1985"/>
      </w:tabs>
      <w:wordWrap w:val="0"/>
      <w:spacing w:line="320" w:lineRule="atLeast"/>
      <w:ind w:firstLine="454"/>
    </w:pPr>
    <w:rPr>
      <w:rFonts w:ascii="Batang" w:eastAsia="Batang" w:hAnsi="MS Sans Serif"/>
      <w:sz w:val="20"/>
      <w:lang w:val="en-US" w:eastAsia="ko-KR"/>
    </w:rPr>
  </w:style>
  <w:style w:type="character" w:customStyle="1" w:styleId="TableNo0">
    <w:name w:val="Table_No Знак"/>
    <w:qFormat/>
    <w:locked/>
    <w:rsid w:val="008075B6"/>
    <w:rPr>
      <w:sz w:val="24"/>
      <w:lang w:eastAsia="en-US"/>
    </w:rPr>
  </w:style>
  <w:style w:type="character" w:customStyle="1" w:styleId="Appdef">
    <w:name w:val="App_def"/>
    <w:basedOn w:val="DefaultParagraphFont"/>
    <w:uiPriority w:val="99"/>
    <w:qFormat/>
    <w:rsid w:val="008075B6"/>
    <w:rPr>
      <w:rFonts w:ascii="Times New Roman" w:hAnsi="Times New Roman"/>
      <w:b/>
    </w:rPr>
  </w:style>
  <w:style w:type="character" w:customStyle="1" w:styleId="Appref">
    <w:name w:val="App_ref"/>
    <w:basedOn w:val="DefaultParagraphFont"/>
    <w:uiPriority w:val="99"/>
    <w:qFormat/>
    <w:rsid w:val="008075B6"/>
  </w:style>
  <w:style w:type="character" w:customStyle="1" w:styleId="Artdef">
    <w:name w:val="Art_def"/>
    <w:basedOn w:val="DefaultParagraphFont"/>
    <w:uiPriority w:val="99"/>
    <w:qFormat/>
    <w:rsid w:val="008075B6"/>
    <w:rPr>
      <w:rFonts w:ascii="Times New Roman" w:hAnsi="Times New Roman"/>
      <w:b/>
    </w:rPr>
  </w:style>
  <w:style w:type="character" w:customStyle="1" w:styleId="Artref">
    <w:name w:val="Art_ref"/>
    <w:basedOn w:val="DefaultParagraphFont"/>
    <w:uiPriority w:val="99"/>
    <w:qFormat/>
    <w:rsid w:val="008075B6"/>
  </w:style>
  <w:style w:type="character" w:customStyle="1" w:styleId="Recdef">
    <w:name w:val="Rec_def"/>
    <w:basedOn w:val="DefaultParagraphFont"/>
    <w:uiPriority w:val="99"/>
    <w:qFormat/>
    <w:rsid w:val="008075B6"/>
    <w:rPr>
      <w:b/>
    </w:rPr>
  </w:style>
  <w:style w:type="character" w:customStyle="1" w:styleId="Resdef">
    <w:name w:val="Res_def"/>
    <w:basedOn w:val="DefaultParagraphFont"/>
    <w:uiPriority w:val="99"/>
    <w:qFormat/>
    <w:rsid w:val="008075B6"/>
    <w:rPr>
      <w:rFonts w:ascii="Times New Roman" w:hAnsi="Times New Roman"/>
      <w:b/>
    </w:rPr>
  </w:style>
  <w:style w:type="character" w:customStyle="1" w:styleId="Tablefreq">
    <w:name w:val="Table_freq"/>
    <w:basedOn w:val="DefaultParagraphFont"/>
    <w:uiPriority w:val="99"/>
    <w:qFormat/>
    <w:rsid w:val="008075B6"/>
    <w:rPr>
      <w:b/>
      <w:color w:val="auto"/>
      <w:sz w:val="20"/>
    </w:rPr>
  </w:style>
  <w:style w:type="character" w:customStyle="1" w:styleId="Tabletitle0">
    <w:name w:val="Table_title Знак"/>
    <w:qFormat/>
    <w:locked/>
    <w:rsid w:val="008075B6"/>
    <w:rPr>
      <w:rFonts w:ascii="Times New Roman Bold" w:hAnsi="Times New Roman Bold"/>
      <w:b/>
      <w:lang w:eastAsia="en-US"/>
    </w:rPr>
  </w:style>
  <w:style w:type="paragraph" w:customStyle="1" w:styleId="StyleRecNoBRBefore0pt">
    <w:name w:val="Style Rec_No_BR + Before:  0 pt"/>
    <w:basedOn w:val="RecNo"/>
    <w:qFormat/>
    <w:rsid w:val="008075B6"/>
    <w:pPr>
      <w:spacing w:before="0"/>
    </w:pPr>
  </w:style>
  <w:style w:type="paragraph" w:customStyle="1" w:styleId="FigureNoTitle">
    <w:name w:val="Figure_NoTitle"/>
    <w:basedOn w:val="Normal"/>
    <w:next w:val="Normalaftertitle"/>
    <w:qFormat/>
    <w:rsid w:val="008075B6"/>
    <w:pPr>
      <w:keepLines/>
      <w:spacing w:before="240" w:after="120"/>
      <w:jc w:val="center"/>
    </w:pPr>
    <w:rPr>
      <w:b/>
      <w:lang w:val="en-GB"/>
    </w:rPr>
  </w:style>
  <w:style w:type="paragraph" w:customStyle="1" w:styleId="FooterQP">
    <w:name w:val="Footer_QP"/>
    <w:basedOn w:val="Normal"/>
    <w:qFormat/>
    <w:rsid w:val="008075B6"/>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TabletitleBR">
    <w:name w:val="Table_title_BR"/>
    <w:basedOn w:val="Normal"/>
    <w:next w:val="Normal"/>
    <w:qFormat/>
    <w:rsid w:val="008075B6"/>
    <w:pPr>
      <w:keepNext/>
      <w:keepLines/>
      <w:spacing w:before="0" w:after="120"/>
      <w:jc w:val="center"/>
    </w:pPr>
    <w:rPr>
      <w:b/>
      <w:lang w:val="en-GB"/>
    </w:rPr>
  </w:style>
  <w:style w:type="character" w:customStyle="1" w:styleId="apple-converted-space">
    <w:name w:val="apple-converted-space"/>
    <w:basedOn w:val="DefaultParagraphFont"/>
    <w:qFormat/>
    <w:rsid w:val="008075B6"/>
  </w:style>
  <w:style w:type="paragraph" w:customStyle="1" w:styleId="StyleRecNoBRBefore12pt">
    <w:name w:val="Style Rec_No_BR + Before:  12 pt"/>
    <w:basedOn w:val="RecNoBR"/>
    <w:qFormat/>
    <w:rsid w:val="008075B6"/>
    <w:pPr>
      <w:spacing w:before="240"/>
    </w:pPr>
  </w:style>
  <w:style w:type="paragraph" w:customStyle="1" w:styleId="Heading8a">
    <w:name w:val="Heading 8a"/>
    <w:basedOn w:val="Heading8"/>
    <w:next w:val="Normal"/>
    <w:qFormat/>
    <w:rsid w:val="008075B6"/>
    <w:pPr>
      <w:tabs>
        <w:tab w:val="clear" w:pos="1588"/>
        <w:tab w:val="clear" w:pos="1985"/>
        <w:tab w:val="left" w:pos="1418"/>
      </w:tabs>
      <w:ind w:left="1418" w:hanging="1418"/>
      <w:jc w:val="left"/>
    </w:pPr>
    <w:rPr>
      <w:lang w:val="en-GB"/>
    </w:rPr>
  </w:style>
  <w:style w:type="paragraph" w:customStyle="1" w:styleId="Heading9a">
    <w:name w:val="Heading 9a"/>
    <w:basedOn w:val="Heading9"/>
    <w:next w:val="Normal"/>
    <w:qFormat/>
    <w:rsid w:val="008075B6"/>
    <w:pPr>
      <w:tabs>
        <w:tab w:val="clear" w:pos="1588"/>
        <w:tab w:val="clear" w:pos="1985"/>
        <w:tab w:val="left" w:pos="1559"/>
      </w:tabs>
      <w:ind w:left="1559" w:hanging="1559"/>
    </w:pPr>
    <w:rPr>
      <w:lang w:val="en-GB"/>
    </w:rPr>
  </w:style>
  <w:style w:type="paragraph" w:customStyle="1" w:styleId="NormalCH">
    <w:name w:val="NormalCH"/>
    <w:basedOn w:val="Normal"/>
    <w:next w:val="Normal"/>
    <w:qFormat/>
    <w:rsid w:val="008075B6"/>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lang w:val="en-US"/>
    </w:rPr>
  </w:style>
  <w:style w:type="paragraph" w:customStyle="1" w:styleId="TABLECAPS">
    <w:name w:val="TABLECAPS"/>
    <w:basedOn w:val="TableTextS5"/>
    <w:qFormat/>
    <w:rsid w:val="008075B6"/>
    <w:rPr>
      <w:rFonts w:ascii="Times New Roman Bold" w:eastAsia="SimHei" w:hAnsi="Times New Roman Bold" w:cs="Times New Roman Bold"/>
      <w:b/>
    </w:rPr>
  </w:style>
  <w:style w:type="paragraph" w:customStyle="1" w:styleId="TableNote">
    <w:name w:val="TableNote"/>
    <w:basedOn w:val="Tabletext"/>
    <w:qFormat/>
    <w:rsid w:val="008075B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sz w:val="20"/>
    </w:rPr>
  </w:style>
  <w:style w:type="paragraph" w:styleId="ListParagraph">
    <w:name w:val="List Paragraph"/>
    <w:basedOn w:val="Normal"/>
    <w:uiPriority w:val="34"/>
    <w:qFormat/>
    <w:rsid w:val="008075B6"/>
    <w:pPr>
      <w:ind w:left="720"/>
      <w:contextualSpacing/>
    </w:pPr>
    <w:rPr>
      <w:rFonts w:eastAsiaTheme="minorEastAsia"/>
    </w:rPr>
  </w:style>
  <w:style w:type="character" w:customStyle="1" w:styleId="CommentTextChar1">
    <w:name w:val="Comment Text Char1"/>
    <w:basedOn w:val="DefaultParagraphFont"/>
    <w:semiHidden/>
    <w:qFormat/>
    <w:rsid w:val="008075B6"/>
    <w:rPr>
      <w:rFonts w:ascii="Times New Roman" w:hAnsi="Times New Roman"/>
      <w:lang w:val="en-GB" w:eastAsia="en-US"/>
    </w:rPr>
  </w:style>
  <w:style w:type="character" w:customStyle="1" w:styleId="CommentSubjectChar1">
    <w:name w:val="Comment Subject Char1"/>
    <w:basedOn w:val="CommentTextChar"/>
    <w:semiHidden/>
    <w:qFormat/>
    <w:rsid w:val="008075B6"/>
    <w:rPr>
      <w:b/>
      <w:bCs/>
      <w:lang w:val="fr-FR" w:eastAsia="en-US"/>
    </w:rPr>
  </w:style>
  <w:style w:type="character" w:customStyle="1" w:styleId="EndnoteTextChar1">
    <w:name w:val="Endnote Text Char1"/>
    <w:basedOn w:val="DefaultParagraphFont"/>
    <w:semiHidden/>
    <w:qFormat/>
    <w:rsid w:val="008075B6"/>
    <w:rPr>
      <w:lang w:val="fr-FR" w:eastAsia="en-US"/>
    </w:rPr>
  </w:style>
  <w:style w:type="paragraph" w:customStyle="1" w:styleId="Normal-c">
    <w:name w:val="Normal-c"/>
    <w:basedOn w:val="Normal"/>
    <w:qFormat/>
    <w:rsid w:val="008075B6"/>
    <w:pPr>
      <w:spacing w:after="60"/>
    </w:pPr>
    <w:rPr>
      <w:lang w:eastAsia="zh-CN"/>
    </w:rPr>
  </w:style>
  <w:style w:type="paragraph" w:customStyle="1" w:styleId="a">
    <w:name w:val="建议书"/>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qFormat/>
    <w:rsid w:val="008075B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kern w:val="2"/>
      <w:sz w:val="28"/>
      <w:szCs w:val="24"/>
      <w:lang w:val="en-US" w:eastAsia="zh-CN"/>
    </w:rPr>
  </w:style>
  <w:style w:type="paragraph" w:customStyle="1" w:styleId="a1">
    <w:name w:val="课题"/>
    <w:basedOn w:val="Normal"/>
    <w:qFormat/>
    <w:rsid w:val="008075B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1"/>
      <w:szCs w:val="24"/>
      <w:lang w:val="en-US" w:eastAsia="zh-CN"/>
    </w:rPr>
  </w:style>
  <w:style w:type="paragraph" w:customStyle="1" w:styleId="a2">
    <w:name w:val="年"/>
    <w:basedOn w:val="Normal"/>
    <w:qFormat/>
    <w:rsid w:val="008075B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3">
    <w:name w:val="楷体"/>
    <w:basedOn w:val="Normal"/>
    <w:qFormat/>
    <w:rsid w:val="008075B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4"/>
      <w:lang w:val="en-US" w:eastAsia="zh-CN"/>
    </w:rPr>
  </w:style>
  <w:style w:type="paragraph" w:customStyle="1" w:styleId="a4">
    <w:name w:val="附件"/>
    <w:basedOn w:val="Normal"/>
    <w:qFormat/>
    <w:rsid w:val="008075B6"/>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kern w:val="2"/>
      <w:szCs w:val="24"/>
      <w:lang w:val="en-US" w:eastAsia="zh-CN"/>
    </w:rPr>
  </w:style>
  <w:style w:type="paragraph" w:customStyle="1" w:styleId="bt1">
    <w:name w:val="bt1"/>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11">
    <w:name w:val="正文 1"/>
    <w:basedOn w:val="Normal"/>
    <w:link w:val="1Char"/>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bt2">
    <w:name w:val="bt2"/>
    <w:basedOn w:val="Normal"/>
    <w:qFormat/>
    <w:rsid w:val="008075B6"/>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kern w:val="2"/>
      <w:szCs w:val="24"/>
      <w:lang w:val="en-US" w:eastAsia="zh-CN"/>
    </w:rPr>
  </w:style>
  <w:style w:type="paragraph" w:customStyle="1" w:styleId="a5">
    <w:name w:val="公式"/>
    <w:basedOn w:val="Normal"/>
    <w:qFormat/>
    <w:rsid w:val="008075B6"/>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Cs w:val="24"/>
      <w:lang w:val="en-US" w:eastAsia="zh-CN"/>
    </w:rPr>
  </w:style>
  <w:style w:type="paragraph" w:customStyle="1" w:styleId="a6">
    <w:name w:val="表题"/>
    <w:basedOn w:val="Normal"/>
    <w:qFormat/>
    <w:rsid w:val="008075B6"/>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Arial"/>
      <w:sz w:val="18"/>
      <w:szCs w:val="24"/>
      <w:lang w:val="en-GB" w:eastAsia="zh-CN"/>
    </w:rPr>
  </w:style>
  <w:style w:type="paragraph" w:customStyle="1" w:styleId="a7">
    <w:name w:val="表文"/>
    <w:basedOn w:val="Normal"/>
    <w:qFormat/>
    <w:rsid w:val="008075B6"/>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8">
    <w:name w:val="表序"/>
    <w:basedOn w:val="Normal"/>
    <w:qFormat/>
    <w:rsid w:val="008075B6"/>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9">
    <w:name w:val="图序"/>
    <w:basedOn w:val="11"/>
    <w:qFormat/>
    <w:rsid w:val="008075B6"/>
    <w:pPr>
      <w:tabs>
        <w:tab w:val="clear" w:pos="953"/>
      </w:tabs>
      <w:topLinePunct/>
      <w:jc w:val="center"/>
    </w:pPr>
    <w:rPr>
      <w:kern w:val="0"/>
      <w:sz w:val="18"/>
      <w:lang w:val="en-GB"/>
    </w:rPr>
  </w:style>
  <w:style w:type="paragraph" w:customStyle="1" w:styleId="aa">
    <w:name w:val="图题"/>
    <w:basedOn w:val="11"/>
    <w:qFormat/>
    <w:rsid w:val="008075B6"/>
    <w:pPr>
      <w:tabs>
        <w:tab w:val="clear" w:pos="953"/>
      </w:tabs>
      <w:topLinePunct/>
      <w:spacing w:before="0"/>
      <w:jc w:val="center"/>
    </w:pPr>
    <w:rPr>
      <w:rFonts w:ascii="Times New Roman MT Extra Bold" w:eastAsia="SimHei" w:hAnsi="Times New Roman MT Extra Bold"/>
      <w:kern w:val="0"/>
      <w:sz w:val="18"/>
      <w:lang w:val="en-GB"/>
    </w:rPr>
  </w:style>
  <w:style w:type="paragraph" w:customStyle="1" w:styleId="ab">
    <w:name w:val="图"/>
    <w:basedOn w:val="11"/>
    <w:qFormat/>
    <w:rsid w:val="008075B6"/>
    <w:pPr>
      <w:tabs>
        <w:tab w:val="clear" w:pos="953"/>
      </w:tabs>
      <w:topLinePunct/>
      <w:jc w:val="center"/>
    </w:pPr>
    <w:rPr>
      <w:kern w:val="0"/>
      <w:lang w:val="en-GB"/>
    </w:rPr>
  </w:style>
  <w:style w:type="character" w:customStyle="1" w:styleId="titre1">
    <w:name w:val="titre 1"/>
    <w:basedOn w:val="DefaultParagraphFont"/>
    <w:qFormat/>
    <w:rsid w:val="008075B6"/>
    <w:rPr>
      <w:rFonts w:ascii="Times New Roman" w:hAnsi="Times New Roman"/>
      <w:b/>
      <w:sz w:val="24"/>
    </w:rPr>
  </w:style>
  <w:style w:type="paragraph" w:customStyle="1" w:styleId="TableTitle1">
    <w:name w:val="Table_Title"/>
    <w:basedOn w:val="Normal"/>
    <w:next w:val="Normal"/>
    <w:qFormat/>
    <w:rsid w:val="008075B6"/>
    <w:pPr>
      <w:keepNext/>
      <w:keepLines/>
      <w:autoSpaceDE/>
      <w:autoSpaceDN/>
      <w:spacing w:before="0" w:after="100"/>
      <w:jc w:val="center"/>
    </w:pPr>
    <w:rPr>
      <w:bCs/>
      <w:sz w:val="18"/>
      <w:lang w:val="fr-CH" w:eastAsia="zh-CN"/>
    </w:rPr>
  </w:style>
  <w:style w:type="paragraph" w:customStyle="1" w:styleId="TableHead0">
    <w:name w:val="Table_Head"/>
    <w:basedOn w:val="Normal"/>
    <w:qFormat/>
    <w:rsid w:val="008075B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18"/>
      <w:lang w:val="en-GB"/>
    </w:rPr>
  </w:style>
  <w:style w:type="paragraph" w:customStyle="1" w:styleId="FigureLegend0">
    <w:name w:val="Figure_Legend"/>
    <w:basedOn w:val="Normal"/>
    <w:qFormat/>
    <w:rsid w:val="008075B6"/>
    <w:pPr>
      <w:keepNext/>
      <w:keepLines/>
      <w:tabs>
        <w:tab w:val="clear" w:pos="794"/>
        <w:tab w:val="clear" w:pos="1191"/>
        <w:tab w:val="clear" w:pos="1588"/>
        <w:tab w:val="clear" w:pos="1985"/>
      </w:tabs>
      <w:spacing w:before="20" w:after="20"/>
    </w:pPr>
    <w:rPr>
      <w:sz w:val="18"/>
      <w:lang w:val="en-GB"/>
    </w:rPr>
  </w:style>
  <w:style w:type="paragraph" w:customStyle="1" w:styleId="Figure0">
    <w:name w:val="Figure_#"/>
    <w:basedOn w:val="Normal"/>
    <w:next w:val="FigureTitle0"/>
    <w:qFormat/>
    <w:rsid w:val="008075B6"/>
    <w:pPr>
      <w:keepNext/>
      <w:spacing w:before="480" w:after="120"/>
      <w:jc w:val="center"/>
    </w:pPr>
    <w:rPr>
      <w:lang w:val="en-GB"/>
    </w:rPr>
  </w:style>
  <w:style w:type="paragraph" w:customStyle="1" w:styleId="FigureTitle0">
    <w:name w:val="Figure_Title"/>
    <w:basedOn w:val="TableTitle1"/>
    <w:next w:val="Normal"/>
    <w:qFormat/>
    <w:rsid w:val="008075B6"/>
    <w:pPr>
      <w:keepNext w:val="0"/>
      <w:spacing w:before="120" w:after="0"/>
    </w:pPr>
    <w:rPr>
      <w:b/>
      <w:bCs w:val="0"/>
    </w:rPr>
  </w:style>
  <w:style w:type="paragraph" w:customStyle="1" w:styleId="Annex">
    <w:name w:val="Annex_#"/>
    <w:basedOn w:val="Normal"/>
    <w:next w:val="AnnexRef0"/>
    <w:qFormat/>
    <w:rsid w:val="008075B6"/>
    <w:pPr>
      <w:keepNext/>
      <w:keepLines/>
      <w:spacing w:before="480" w:after="80"/>
      <w:jc w:val="center"/>
    </w:pPr>
    <w:rPr>
      <w:caps/>
      <w:lang w:val="en-GB" w:eastAsia="zh-CN"/>
    </w:rPr>
  </w:style>
  <w:style w:type="paragraph" w:customStyle="1" w:styleId="AnnexRef0">
    <w:name w:val="Annex_Ref"/>
    <w:basedOn w:val="Normal"/>
    <w:next w:val="AnnexTitle0"/>
    <w:qFormat/>
    <w:rsid w:val="008075B6"/>
    <w:pPr>
      <w:keepNext/>
      <w:keepLines/>
      <w:jc w:val="center"/>
    </w:pPr>
    <w:rPr>
      <w:lang w:val="en-GB"/>
    </w:rPr>
  </w:style>
  <w:style w:type="paragraph" w:customStyle="1" w:styleId="AnnexTitle0">
    <w:name w:val="Annex_Title"/>
    <w:basedOn w:val="Normal"/>
    <w:next w:val="Normalaftertitle0"/>
    <w:qFormat/>
    <w:rsid w:val="008075B6"/>
    <w:pPr>
      <w:keepNext/>
      <w:keepLines/>
      <w:spacing w:before="80" w:after="20"/>
      <w:jc w:val="center"/>
    </w:pPr>
    <w:rPr>
      <w:b/>
      <w:lang w:val="en-GB"/>
    </w:rPr>
  </w:style>
  <w:style w:type="paragraph" w:customStyle="1" w:styleId="Appendix">
    <w:name w:val="Appendix_#"/>
    <w:basedOn w:val="Annex"/>
    <w:next w:val="AppendixRef0"/>
    <w:qFormat/>
    <w:rsid w:val="008075B6"/>
  </w:style>
  <w:style w:type="paragraph" w:customStyle="1" w:styleId="AppendixRef0">
    <w:name w:val="Appendix_Ref"/>
    <w:basedOn w:val="AnnexRef0"/>
    <w:next w:val="AppendixTitle0"/>
    <w:qFormat/>
    <w:rsid w:val="008075B6"/>
  </w:style>
  <w:style w:type="paragraph" w:customStyle="1" w:styleId="AppendixTitle0">
    <w:name w:val="Appendix_Title"/>
    <w:basedOn w:val="AnnexTitle0"/>
    <w:next w:val="Normalaftertitle0"/>
    <w:qFormat/>
    <w:rsid w:val="008075B6"/>
  </w:style>
  <w:style w:type="paragraph" w:customStyle="1" w:styleId="RefTitle0">
    <w:name w:val="Ref_Title"/>
    <w:basedOn w:val="Normal"/>
    <w:next w:val="RefText0"/>
    <w:qFormat/>
    <w:rsid w:val="008075B6"/>
    <w:pPr>
      <w:spacing w:before="480"/>
      <w:jc w:val="center"/>
    </w:pPr>
    <w:rPr>
      <w:caps/>
      <w:lang w:val="en-GB"/>
    </w:rPr>
  </w:style>
  <w:style w:type="paragraph" w:customStyle="1" w:styleId="RefText0">
    <w:name w:val="Ref_Text"/>
    <w:basedOn w:val="Normal"/>
    <w:qFormat/>
    <w:rsid w:val="008075B6"/>
    <w:pPr>
      <w:ind w:left="794" w:hanging="794"/>
    </w:pPr>
    <w:rPr>
      <w:lang w:val="en-GB"/>
    </w:rPr>
  </w:style>
  <w:style w:type="paragraph" w:customStyle="1" w:styleId="Head">
    <w:name w:val="Head"/>
    <w:basedOn w:val="Normal"/>
    <w:qFormat/>
    <w:rsid w:val="008075B6"/>
    <w:pPr>
      <w:tabs>
        <w:tab w:val="clear" w:pos="794"/>
        <w:tab w:val="clear" w:pos="1191"/>
        <w:tab w:val="clear" w:pos="1588"/>
        <w:tab w:val="clear" w:pos="1985"/>
        <w:tab w:val="left" w:pos="6663"/>
      </w:tabs>
    </w:pPr>
    <w:rPr>
      <w:lang w:val="en-GB"/>
    </w:rPr>
  </w:style>
  <w:style w:type="paragraph" w:customStyle="1" w:styleId="RecTitle0">
    <w:name w:val="Rec_Title"/>
    <w:basedOn w:val="Normal"/>
    <w:qFormat/>
    <w:rsid w:val="008075B6"/>
    <w:pPr>
      <w:keepNext/>
      <w:keepLines/>
      <w:spacing w:before="240"/>
      <w:jc w:val="center"/>
    </w:pPr>
    <w:rPr>
      <w:b/>
      <w:lang w:val="en-GB"/>
    </w:rPr>
  </w:style>
  <w:style w:type="paragraph" w:customStyle="1" w:styleId="call0">
    <w:name w:val="call"/>
    <w:basedOn w:val="Normal"/>
    <w:next w:val="Normal"/>
    <w:qFormat/>
    <w:rsid w:val="008075B6"/>
    <w:pPr>
      <w:keepNext/>
      <w:spacing w:before="160"/>
      <w:ind w:left="794"/>
    </w:pPr>
    <w:rPr>
      <w:i/>
      <w:lang w:val="en-GB"/>
    </w:rPr>
  </w:style>
  <w:style w:type="paragraph" w:customStyle="1" w:styleId="Rec">
    <w:name w:val="Rec_#"/>
    <w:basedOn w:val="Normal"/>
    <w:next w:val="RecTitle0"/>
    <w:qFormat/>
    <w:rsid w:val="008075B6"/>
    <w:pPr>
      <w:keepNext/>
      <w:keepLines/>
      <w:spacing w:before="480"/>
      <w:jc w:val="left"/>
    </w:pPr>
    <w:rPr>
      <w:b/>
      <w:lang w:val="en-GB" w:eastAsia="zh-CN"/>
    </w:rPr>
  </w:style>
  <w:style w:type="paragraph" w:customStyle="1" w:styleId="Part">
    <w:name w:val="Part"/>
    <w:basedOn w:val="Normal"/>
    <w:qFormat/>
    <w:rsid w:val="008075B6"/>
    <w:pPr>
      <w:tabs>
        <w:tab w:val="clear" w:pos="794"/>
        <w:tab w:val="clear" w:pos="1191"/>
        <w:tab w:val="clear" w:pos="1588"/>
        <w:tab w:val="clear" w:pos="1985"/>
        <w:tab w:val="left" w:pos="1276"/>
        <w:tab w:val="left" w:pos="1701"/>
      </w:tabs>
      <w:spacing w:before="200"/>
      <w:ind w:left="1701" w:hanging="1701"/>
    </w:pPr>
    <w:rPr>
      <w:caps/>
      <w:lang w:val="en-GB"/>
    </w:rPr>
  </w:style>
  <w:style w:type="paragraph" w:customStyle="1" w:styleId="Keywords">
    <w:name w:val="Keywords"/>
    <w:basedOn w:val="Normal"/>
    <w:qFormat/>
    <w:rsid w:val="008075B6"/>
    <w:pPr>
      <w:tabs>
        <w:tab w:val="clear" w:pos="1191"/>
        <w:tab w:val="clear" w:pos="1588"/>
      </w:tabs>
      <w:ind w:left="794" w:hanging="794"/>
    </w:pPr>
    <w:rPr>
      <w:lang w:val="en-GB"/>
    </w:rPr>
  </w:style>
  <w:style w:type="paragraph" w:customStyle="1" w:styleId="EquationLegend0">
    <w:name w:val="Equation_Legend"/>
    <w:basedOn w:val="Normal"/>
    <w:qFormat/>
    <w:rsid w:val="008075B6"/>
    <w:pPr>
      <w:tabs>
        <w:tab w:val="clear" w:pos="794"/>
        <w:tab w:val="clear" w:pos="1191"/>
        <w:tab w:val="clear" w:pos="1588"/>
        <w:tab w:val="clear" w:pos="1985"/>
        <w:tab w:val="right" w:pos="1531"/>
        <w:tab w:val="left" w:pos="1701"/>
        <w:tab w:val="left" w:pos="2268"/>
      </w:tabs>
      <w:spacing w:before="80"/>
      <w:ind w:left="1701" w:hanging="1701"/>
    </w:pPr>
    <w:rPr>
      <w:lang w:val="en-GB"/>
    </w:rPr>
  </w:style>
  <w:style w:type="paragraph" w:customStyle="1" w:styleId="headingb0">
    <w:name w:val="heading_b"/>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lang w:val="en-GB" w:eastAsia="zh-CN"/>
    </w:rPr>
  </w:style>
  <w:style w:type="paragraph" w:customStyle="1" w:styleId="headingi0">
    <w:name w:val="heading_i"/>
    <w:basedOn w:val="Heading3"/>
    <w:next w:val="Normal"/>
    <w:qFormat/>
    <w:rsid w:val="008075B6"/>
    <w:pPr>
      <w:tabs>
        <w:tab w:val="clear" w:pos="794"/>
        <w:tab w:val="clear" w:pos="1191"/>
        <w:tab w:val="clear" w:pos="1588"/>
        <w:tab w:val="clear" w:pos="1985"/>
        <w:tab w:val="left" w:pos="818"/>
      </w:tabs>
      <w:spacing w:before="160"/>
      <w:ind w:left="0" w:firstLine="0"/>
      <w:jc w:val="left"/>
      <w:outlineLvl w:val="9"/>
    </w:pPr>
    <w:rPr>
      <w:b w:val="0"/>
      <w:i/>
      <w:lang w:val="en-GB" w:eastAsia="zh-CN"/>
    </w:rPr>
  </w:style>
  <w:style w:type="paragraph" w:customStyle="1" w:styleId="RecCCITT">
    <w:name w:val="Rec_CCITT_#"/>
    <w:basedOn w:val="Normal"/>
    <w:qFormat/>
    <w:rsid w:val="008075B6"/>
    <w:pPr>
      <w:keepNext/>
      <w:keepLines/>
      <w:tabs>
        <w:tab w:val="clear" w:pos="794"/>
        <w:tab w:val="clear" w:pos="1191"/>
        <w:tab w:val="clear" w:pos="1588"/>
        <w:tab w:val="clear" w:pos="1985"/>
      </w:tabs>
      <w:spacing w:before="0"/>
      <w:jc w:val="left"/>
    </w:pPr>
    <w:rPr>
      <w:b/>
      <w:lang w:val="en-GB" w:eastAsia="zh-CN"/>
    </w:rPr>
  </w:style>
  <w:style w:type="paragraph" w:customStyle="1" w:styleId="ASN1Comment">
    <w:name w:val="ASN1_Comment"/>
    <w:basedOn w:val="Normal"/>
    <w:qFormat/>
    <w:rsid w:val="008075B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8075B6"/>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8075B6"/>
    <w:pPr>
      <w:keepNext/>
      <w:keepLines/>
      <w:jc w:val="center"/>
    </w:pPr>
    <w:rPr>
      <w:i/>
      <w:lang w:val="en-GB"/>
    </w:rPr>
  </w:style>
  <w:style w:type="paragraph" w:customStyle="1" w:styleId="Section10">
    <w:name w:val="Section 1"/>
    <w:basedOn w:val="Chap"/>
    <w:next w:val="Normal"/>
    <w:qFormat/>
    <w:rsid w:val="008075B6"/>
    <w:pPr>
      <w:pageBreakBefore w:val="0"/>
    </w:pPr>
    <w:rPr>
      <w:caps w:val="0"/>
    </w:rPr>
  </w:style>
  <w:style w:type="paragraph" w:customStyle="1" w:styleId="Section20">
    <w:name w:val="Section 2"/>
    <w:basedOn w:val="Section10"/>
    <w:next w:val="Normal"/>
    <w:qFormat/>
    <w:rsid w:val="008075B6"/>
  </w:style>
  <w:style w:type="paragraph" w:customStyle="1" w:styleId="SectionTitle0">
    <w:name w:val="Section_Title"/>
    <w:basedOn w:val="Normal"/>
    <w:next w:val="Heading1"/>
    <w:qFormat/>
    <w:rsid w:val="008075B6"/>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b1">
    <w:name w:val="b1"/>
    <w:basedOn w:val="Normal"/>
    <w:qFormat/>
    <w:rsid w:val="008075B6"/>
    <w:pPr>
      <w:widowControl w:val="0"/>
      <w:tabs>
        <w:tab w:val="clear" w:pos="794"/>
        <w:tab w:val="clear" w:pos="1191"/>
        <w:tab w:val="clear" w:pos="1588"/>
        <w:tab w:val="clear" w:pos="1985"/>
      </w:tabs>
      <w:overflowPunct/>
      <w:autoSpaceDE/>
      <w:autoSpaceDN/>
      <w:adjustRightInd/>
      <w:snapToGrid w:val="0"/>
      <w:spacing w:before="0"/>
      <w:jc w:val="center"/>
      <w:textAlignment w:val="auto"/>
    </w:pPr>
    <w:rPr>
      <w:rFonts w:ascii="Times New Roman MT Extra Bold" w:hAnsi="Times New Roman MT Extra Bold"/>
      <w:b/>
      <w:bCs/>
      <w:kern w:val="2"/>
      <w:lang w:val="en-US" w:eastAsia="zh-CN"/>
    </w:rPr>
  </w:style>
  <w:style w:type="paragraph" w:customStyle="1" w:styleId="zwa">
    <w:name w:val="zwa"/>
    <w:basedOn w:val="Normal"/>
    <w:qFormat/>
    <w:rsid w:val="008075B6"/>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8075B6"/>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kern w:val="2"/>
      <w:sz w:val="21"/>
      <w:lang w:val="en-US" w:eastAsia="zh-CN"/>
    </w:rPr>
  </w:style>
  <w:style w:type="paragraph" w:customStyle="1" w:styleId="text0">
    <w:name w:val="text"/>
    <w:basedOn w:val="Normal"/>
    <w:qFormat/>
    <w:rsid w:val="008075B6"/>
    <w:pPr>
      <w:topLinePunct/>
      <w:autoSpaceDE/>
      <w:autoSpaceDN/>
      <w:ind w:firstLine="425"/>
    </w:pPr>
    <w:rPr>
      <w:sz w:val="21"/>
      <w:lang w:val="en-GB" w:eastAsia="zh-CN"/>
    </w:rPr>
  </w:style>
  <w:style w:type="paragraph" w:customStyle="1" w:styleId="bt5">
    <w:name w:val="bt5"/>
    <w:basedOn w:val="Normal"/>
    <w:qFormat/>
    <w:rsid w:val="008075B6"/>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0">
    <w:name w:val="BT2"/>
    <w:basedOn w:val="Normal"/>
    <w:qFormat/>
    <w:rsid w:val="008075B6"/>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qFormat/>
    <w:rsid w:val="008075B6"/>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tp1">
    <w:name w:val="tp1"/>
    <w:basedOn w:val="Normal"/>
    <w:qFormat/>
    <w:rsid w:val="008075B6"/>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jianyi-biao">
    <w:name w:val="jianyi-biao"/>
    <w:basedOn w:val="Normal"/>
    <w:qFormat/>
    <w:rsid w:val="008075B6"/>
    <w:pPr>
      <w:spacing w:before="60" w:after="60" w:line="340" w:lineRule="atLeast"/>
      <w:ind w:left="57"/>
    </w:pPr>
    <w:rPr>
      <w:sz w:val="21"/>
      <w:lang w:val="en-GB" w:eastAsia="zh-CN"/>
    </w:rPr>
  </w:style>
  <w:style w:type="paragraph" w:customStyle="1" w:styleId="text-small">
    <w:name w:val="text-small"/>
    <w:basedOn w:val="text0"/>
    <w:qFormat/>
    <w:rsid w:val="008075B6"/>
    <w:rPr>
      <w:sz w:val="28"/>
      <w:vertAlign w:val="subscript"/>
    </w:rPr>
  </w:style>
  <w:style w:type="paragraph" w:customStyle="1" w:styleId="bpq">
    <w:name w:val="bpq"/>
    <w:basedOn w:val="Normal"/>
    <w:qFormat/>
    <w:rsid w:val="008075B6"/>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c">
    <w:name w:val="图注"/>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8075B6"/>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12">
    <w:name w:val="表题1"/>
    <w:basedOn w:val="Normal"/>
    <w:next w:val="Normal"/>
    <w:qFormat/>
    <w:rsid w:val="008075B6"/>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jianyi-text">
    <w:name w:val="jianyi-text"/>
    <w:basedOn w:val="Normal"/>
    <w:qFormat/>
    <w:rsid w:val="008075B6"/>
    <w:pPr>
      <w:spacing w:before="60" w:after="60" w:line="340" w:lineRule="exact"/>
    </w:pPr>
    <w:rPr>
      <w:sz w:val="21"/>
      <w:lang w:val="en-GB" w:eastAsia="zh-CN"/>
    </w:rPr>
  </w:style>
  <w:style w:type="paragraph" w:customStyle="1" w:styleId="bm">
    <w:name w:val="bm"/>
    <w:basedOn w:val="Normal"/>
    <w:qFormat/>
    <w:rsid w:val="008075B6"/>
    <w:pPr>
      <w:widowControl w:val="0"/>
      <w:tabs>
        <w:tab w:val="clear" w:pos="794"/>
        <w:tab w:val="clear" w:pos="1191"/>
        <w:tab w:val="clear" w:pos="1588"/>
        <w:tab w:val="clear" w:pos="1985"/>
        <w:tab w:val="left" w:pos="425"/>
      </w:tabs>
      <w:overflowPunct/>
      <w:autoSpaceDE/>
      <w:autoSpaceDN/>
      <w:adjustRightInd/>
      <w:spacing w:before="0"/>
      <w:ind w:left="425" w:hanging="425"/>
      <w:textAlignment w:val="auto"/>
    </w:pPr>
    <w:rPr>
      <w:kern w:val="2"/>
      <w:sz w:val="21"/>
      <w:lang w:val="en-US" w:eastAsia="zh-CN"/>
    </w:rPr>
  </w:style>
  <w:style w:type="paragraph" w:customStyle="1" w:styleId="ys">
    <w:name w:val="ys"/>
    <w:basedOn w:val="Normal"/>
    <w:qFormat/>
    <w:rsid w:val="008075B6"/>
    <w:pPr>
      <w:widowControl w:val="0"/>
      <w:tabs>
        <w:tab w:val="clear" w:pos="794"/>
        <w:tab w:val="clear" w:pos="1191"/>
        <w:tab w:val="clear" w:pos="1588"/>
        <w:tab w:val="clear" w:pos="1985"/>
        <w:tab w:val="left" w:pos="360"/>
      </w:tabs>
      <w:overflowPunct/>
      <w:autoSpaceDE/>
      <w:autoSpaceDN/>
      <w:adjustRightInd/>
      <w:spacing w:before="0"/>
      <w:ind w:firstLine="425"/>
      <w:textAlignment w:val="auto"/>
    </w:pPr>
    <w:rPr>
      <w:kern w:val="2"/>
      <w:sz w:val="21"/>
      <w:lang w:val="en-US" w:eastAsia="zh-CN"/>
    </w:rPr>
  </w:style>
  <w:style w:type="paragraph" w:customStyle="1" w:styleId="TableText0">
    <w:name w:val="Table_Text"/>
    <w:basedOn w:val="tw"/>
    <w:qFormat/>
    <w:rsid w:val="008075B6"/>
    <w:rPr>
      <w:sz w:val="18"/>
    </w:rPr>
  </w:style>
  <w:style w:type="paragraph" w:customStyle="1" w:styleId="ml3">
    <w:name w:val="ml3"/>
    <w:basedOn w:val="Normal"/>
    <w:qFormat/>
    <w:rsid w:val="008075B6"/>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kern w:val="2"/>
      <w:sz w:val="21"/>
      <w:lang w:val="en-US" w:eastAsia="zh-CN"/>
    </w:rPr>
  </w:style>
  <w:style w:type="paragraph" w:customStyle="1" w:styleId="ad">
    <w:name w:val="a)"/>
    <w:basedOn w:val="text0"/>
    <w:qFormat/>
    <w:rsid w:val="008075B6"/>
    <w:pPr>
      <w:tabs>
        <w:tab w:val="clear" w:pos="794"/>
        <w:tab w:val="clear" w:pos="1191"/>
        <w:tab w:val="clear" w:pos="1588"/>
        <w:tab w:val="clear" w:pos="1985"/>
        <w:tab w:val="left" w:pos="770"/>
      </w:tabs>
      <w:ind w:firstLine="0"/>
    </w:pPr>
  </w:style>
  <w:style w:type="paragraph" w:customStyle="1" w:styleId="Sammary">
    <w:name w:val="Sammary"/>
    <w:basedOn w:val="Normal"/>
    <w:qFormat/>
    <w:rsid w:val="008075B6"/>
    <w:pPr>
      <w:tabs>
        <w:tab w:val="left" w:pos="567"/>
      </w:tabs>
      <w:spacing w:before="60"/>
    </w:pPr>
    <w:rPr>
      <w:lang w:eastAsia="zh-CN"/>
    </w:rPr>
  </w:style>
  <w:style w:type="paragraph" w:customStyle="1" w:styleId="AppendixNotitle0">
    <w:name w:val="Appendix_No &amp; title"/>
    <w:basedOn w:val="Normal"/>
    <w:next w:val="Normalaftertitle"/>
    <w:qFormat/>
    <w:rsid w:val="008075B6"/>
    <w:pPr>
      <w:keepNext/>
      <w:keepLines/>
      <w:tabs>
        <w:tab w:val="clear" w:pos="794"/>
        <w:tab w:val="clear" w:pos="1191"/>
        <w:tab w:val="clear" w:pos="1588"/>
        <w:tab w:val="clear" w:pos="1985"/>
      </w:tabs>
      <w:bidi/>
      <w:spacing w:before="360" w:line="192" w:lineRule="auto"/>
      <w:jc w:val="center"/>
    </w:pPr>
    <w:rPr>
      <w:rFonts w:ascii="Times New Roman Bold" w:eastAsia="Times New Roman" w:hAnsi="Times New Roman Bold" w:cs="Traditional Arabic"/>
      <w:b/>
      <w:bCs/>
      <w:sz w:val="26"/>
      <w:szCs w:val="36"/>
      <w:lang w:val="en-US" w:eastAsia="fr-FR"/>
    </w:rPr>
  </w:style>
  <w:style w:type="paragraph" w:customStyle="1" w:styleId="Reftitle1">
    <w:name w:val="Ref_title_1"/>
    <w:basedOn w:val="Reftitle"/>
    <w:qFormat/>
    <w:rsid w:val="008075B6"/>
    <w:pPr>
      <w:spacing w:before="360" w:after="40" w:line="320" w:lineRule="exact"/>
    </w:pPr>
    <w:rPr>
      <w:bCs/>
      <w:szCs w:val="28"/>
    </w:rPr>
  </w:style>
  <w:style w:type="paragraph" w:customStyle="1" w:styleId="13">
    <w:name w:val="书目1"/>
    <w:basedOn w:val="a6"/>
    <w:qFormat/>
    <w:rsid w:val="008075B6"/>
    <w:pPr>
      <w:tabs>
        <w:tab w:val="left" w:pos="953"/>
      </w:tabs>
      <w:topLinePunct w:val="0"/>
      <w:spacing w:before="320" w:after="0"/>
    </w:pPr>
    <w:rPr>
      <w:rFonts w:ascii="Times New Roman" w:eastAsia="SimSun" w:hAnsi="Times New Roman" w:cs="Times New Roman"/>
      <w:b/>
      <w:kern w:val="2"/>
      <w:lang w:val="en-US"/>
    </w:rPr>
  </w:style>
  <w:style w:type="paragraph" w:customStyle="1" w:styleId="ae">
    <w:name w:val="书目文"/>
    <w:basedOn w:val="Normal"/>
    <w:qFormat/>
    <w:rsid w:val="008075B6"/>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
    <w:name w:val="注"/>
    <w:basedOn w:val="Normal"/>
    <w:qFormat/>
    <w:rsid w:val="008075B6"/>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0">
    <w:name w:val="一字高"/>
    <w:basedOn w:val="Normal"/>
    <w:qFormat/>
    <w:rsid w:val="008075B6"/>
    <w:pPr>
      <w:widowControl w:val="0"/>
      <w:tabs>
        <w:tab w:val="clear" w:pos="794"/>
        <w:tab w:val="clear" w:pos="1191"/>
        <w:tab w:val="clear" w:pos="1588"/>
        <w:tab w:val="clear" w:pos="1985"/>
        <w:tab w:val="left" w:pos="953"/>
      </w:tabs>
      <w:overflowPunct/>
      <w:autoSpaceDE/>
      <w:autoSpaceDN/>
      <w:adjustRightInd/>
      <w:snapToGrid w:val="0"/>
      <w:spacing w:line="120" w:lineRule="exact"/>
      <w:ind w:firstLine="425"/>
      <w:textAlignment w:val="auto"/>
    </w:pPr>
    <w:rPr>
      <w:kern w:val="2"/>
      <w:sz w:val="21"/>
      <w:szCs w:val="24"/>
      <w:lang w:val="en-US" w:eastAsia="zh-CN"/>
    </w:rPr>
  </w:style>
  <w:style w:type="paragraph" w:customStyle="1" w:styleId="4H">
    <w:name w:val="4H"/>
    <w:basedOn w:val="a4"/>
    <w:qFormat/>
    <w:rsid w:val="008075B6"/>
    <w:pPr>
      <w:snapToGrid w:val="0"/>
    </w:pPr>
    <w:rPr>
      <w:rFonts w:ascii="Times New Roman" w:eastAsia="SimSun" w:hAnsi="Times New Roman"/>
      <w:sz w:val="28"/>
    </w:rPr>
  </w:style>
  <w:style w:type="paragraph" w:customStyle="1" w:styleId="af1">
    <w:name w:val="小四宋"/>
    <w:basedOn w:val="Normal"/>
    <w:qFormat/>
    <w:rsid w:val="008075B6"/>
    <w:pPr>
      <w:widowControl w:val="0"/>
      <w:tabs>
        <w:tab w:val="clear" w:pos="794"/>
        <w:tab w:val="clear" w:pos="1191"/>
        <w:tab w:val="clear" w:pos="1588"/>
        <w:tab w:val="clear" w:pos="1985"/>
        <w:tab w:val="left" w:pos="953"/>
      </w:tabs>
      <w:overflowPunct/>
      <w:autoSpaceDE/>
      <w:autoSpaceDN/>
      <w:adjustRightInd/>
      <w:spacing w:before="600"/>
      <w:jc w:val="center"/>
      <w:textAlignment w:val="auto"/>
    </w:pPr>
    <w:rPr>
      <w:kern w:val="2"/>
      <w:szCs w:val="24"/>
      <w:lang w:val="en-US" w:eastAsia="zh-CN"/>
    </w:rPr>
  </w:style>
  <w:style w:type="paragraph" w:customStyle="1" w:styleId="af2">
    <w:name w:val="小四黑"/>
    <w:basedOn w:val="a4"/>
    <w:qFormat/>
    <w:rsid w:val="008075B6"/>
    <w:pPr>
      <w:spacing w:before="200" w:after="520"/>
    </w:pPr>
    <w:rPr>
      <w:rFonts w:ascii="Times New Roman" w:eastAsia="SimSun" w:hAnsi="Times New Roman"/>
    </w:rPr>
  </w:style>
  <w:style w:type="paragraph" w:customStyle="1" w:styleId="14">
    <w:name w:val="正文 1悬挂"/>
    <w:basedOn w:val="11"/>
    <w:qFormat/>
    <w:rsid w:val="008075B6"/>
    <w:pPr>
      <w:tabs>
        <w:tab w:val="clear" w:pos="953"/>
        <w:tab w:val="left" w:pos="798"/>
      </w:tabs>
      <w:ind w:left="799" w:hanging="799"/>
    </w:pPr>
  </w:style>
  <w:style w:type="paragraph" w:customStyle="1" w:styleId="bt3">
    <w:name w:val="bt3"/>
    <w:basedOn w:val="bt2"/>
    <w:qFormat/>
    <w:rsid w:val="008075B6"/>
    <w:pPr>
      <w:tabs>
        <w:tab w:val="clear" w:pos="953"/>
        <w:tab w:val="left" w:pos="798"/>
      </w:tabs>
      <w:spacing w:before="200"/>
    </w:pPr>
    <w:rPr>
      <w:rFonts w:ascii="Times New Roman" w:eastAsia="SimSun" w:hAnsi="Times New Roman"/>
      <w:b/>
    </w:rPr>
  </w:style>
  <w:style w:type="paragraph" w:customStyle="1" w:styleId="af3">
    <w:name w:val="小标题"/>
    <w:basedOn w:val="Normal"/>
    <w:next w:val="Normal"/>
    <w:qFormat/>
    <w:rsid w:val="008075B6"/>
    <w:pPr>
      <w:widowControl w:val="0"/>
      <w:tabs>
        <w:tab w:val="clear" w:pos="794"/>
        <w:tab w:val="clear" w:pos="1191"/>
        <w:tab w:val="clear" w:pos="1588"/>
        <w:tab w:val="clear" w:pos="1985"/>
      </w:tabs>
      <w:overflowPunct/>
      <w:topLinePunct/>
      <w:autoSpaceDE/>
      <w:autoSpaceDN/>
      <w:adjustRightInd/>
      <w:snapToGrid w:val="0"/>
      <w:spacing w:before="0"/>
      <w:jc w:val="center"/>
      <w:textAlignment w:val="auto"/>
    </w:pPr>
    <w:rPr>
      <w:kern w:val="2"/>
      <w:sz w:val="18"/>
      <w:szCs w:val="18"/>
      <w:lang w:val="en-US" w:eastAsia="zh-CN"/>
    </w:rPr>
  </w:style>
  <w:style w:type="paragraph" w:customStyle="1" w:styleId="Headingsplit">
    <w:name w:val="Heading_split"/>
    <w:basedOn w:val="Headingi"/>
    <w:qFormat/>
    <w:rsid w:val="008075B6"/>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rFonts w:eastAsia="Times New Roman"/>
      <w:lang w:val="en-US"/>
    </w:rPr>
  </w:style>
  <w:style w:type="paragraph" w:customStyle="1" w:styleId="Normalsplit">
    <w:name w:val="Normal_split"/>
    <w:basedOn w:val="Normal"/>
    <w:qFormat/>
    <w:rsid w:val="008075B6"/>
    <w:pPr>
      <w:tabs>
        <w:tab w:val="clear" w:pos="794"/>
        <w:tab w:val="clear" w:pos="1191"/>
        <w:tab w:val="clear" w:pos="1588"/>
        <w:tab w:val="clear" w:pos="1985"/>
        <w:tab w:val="left" w:pos="1134"/>
        <w:tab w:val="left" w:pos="1871"/>
        <w:tab w:val="left" w:pos="2268"/>
      </w:tabs>
      <w:jc w:val="left"/>
      <w:textAlignment w:val="auto"/>
    </w:pPr>
    <w:rPr>
      <w:rFonts w:eastAsia="Times New Roman"/>
      <w:lang w:val="en-GB"/>
    </w:rPr>
  </w:style>
  <w:style w:type="paragraph" w:customStyle="1" w:styleId="Tablesplit">
    <w:name w:val="Table_split"/>
    <w:basedOn w:val="Tabletext"/>
    <w:qFormat/>
    <w:rsid w:val="008075B6"/>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textAlignment w:val="auto"/>
    </w:pPr>
    <w:rPr>
      <w:rFonts w:eastAsia="Times New Roman"/>
      <w:b/>
      <w:sz w:val="20"/>
      <w:lang w:val="en-GB"/>
    </w:rPr>
  </w:style>
  <w:style w:type="character" w:customStyle="1" w:styleId="Provsplit">
    <w:name w:val="Prov_split"/>
    <w:basedOn w:val="DefaultParagraphFont"/>
    <w:qFormat/>
    <w:rsid w:val="008075B6"/>
    <w:rPr>
      <w:rFonts w:ascii="Times New Roman" w:hAnsi="Times New Roman" w:cs="Times New Roman" w:hint="default"/>
    </w:rPr>
  </w:style>
  <w:style w:type="character" w:customStyle="1" w:styleId="keyword">
    <w:name w:val="keyword"/>
    <w:basedOn w:val="DefaultParagraphFont"/>
    <w:qFormat/>
    <w:rsid w:val="008075B6"/>
  </w:style>
  <w:style w:type="paragraph" w:customStyle="1" w:styleId="Methodheading1">
    <w:name w:val="Method_heading1"/>
    <w:basedOn w:val="Heading1"/>
    <w:next w:val="Normal"/>
    <w:qFormat/>
    <w:rsid w:val="008075B6"/>
    <w:pPr>
      <w:tabs>
        <w:tab w:val="clear" w:pos="794"/>
        <w:tab w:val="clear" w:pos="1191"/>
        <w:tab w:val="clear" w:pos="1588"/>
        <w:tab w:val="clear" w:pos="1985"/>
        <w:tab w:val="left" w:pos="1134"/>
        <w:tab w:val="left" w:pos="1871"/>
        <w:tab w:val="left" w:pos="2268"/>
      </w:tabs>
      <w:spacing w:before="280"/>
      <w:ind w:left="1134" w:hanging="1134"/>
      <w:jc w:val="left"/>
    </w:pPr>
    <w:rPr>
      <w:rFonts w:eastAsia="Times New Roman"/>
      <w:sz w:val="28"/>
      <w:lang w:val="en-GB"/>
    </w:rPr>
  </w:style>
  <w:style w:type="paragraph" w:customStyle="1" w:styleId="Methodheading2">
    <w:name w:val="Method_heading2"/>
    <w:basedOn w:val="Heading2"/>
    <w:next w:val="Normal"/>
    <w:qFormat/>
    <w:rsid w:val="008075B6"/>
    <w:pPr>
      <w:tabs>
        <w:tab w:val="clear" w:pos="794"/>
        <w:tab w:val="clear" w:pos="1191"/>
        <w:tab w:val="clear" w:pos="1588"/>
        <w:tab w:val="clear" w:pos="1985"/>
        <w:tab w:val="left" w:pos="1134"/>
        <w:tab w:val="left" w:pos="1871"/>
        <w:tab w:val="left" w:pos="2268"/>
      </w:tabs>
      <w:spacing w:before="200"/>
      <w:ind w:left="1134" w:hanging="1134"/>
      <w:jc w:val="left"/>
    </w:pPr>
    <w:rPr>
      <w:rFonts w:eastAsia="Times New Roman"/>
      <w:lang w:val="en-GB"/>
    </w:rPr>
  </w:style>
  <w:style w:type="paragraph" w:customStyle="1" w:styleId="Methodheading3">
    <w:name w:val="Method_heading3"/>
    <w:basedOn w:val="Heading3"/>
    <w:next w:val="Normal"/>
    <w:qFormat/>
    <w:rsid w:val="008075B6"/>
    <w:pPr>
      <w:tabs>
        <w:tab w:val="clear" w:pos="794"/>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4">
    <w:name w:val="Method_heading4"/>
    <w:basedOn w:val="Heading4"/>
    <w:next w:val="Normal"/>
    <w:qFormat/>
    <w:rsid w:val="008075B6"/>
    <w:pPr>
      <w:tabs>
        <w:tab w:val="clear" w:pos="992"/>
        <w:tab w:val="clear" w:pos="1191"/>
        <w:tab w:val="clear" w:pos="1588"/>
        <w:tab w:val="clear" w:pos="1985"/>
        <w:tab w:val="left" w:pos="1871"/>
        <w:tab w:val="left" w:pos="2268"/>
      </w:tabs>
      <w:ind w:left="1134" w:hanging="1134"/>
      <w:jc w:val="left"/>
    </w:pPr>
    <w:rPr>
      <w:rFonts w:eastAsia="Times New Roman"/>
      <w:lang w:val="en-GB"/>
    </w:rPr>
  </w:style>
  <w:style w:type="paragraph" w:customStyle="1" w:styleId="MethodHeadingb">
    <w:name w:val="Method_Headingb"/>
    <w:basedOn w:val="Headingb"/>
    <w:qFormat/>
    <w:rsid w:val="008075B6"/>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Times New Roman" w:hAnsi="Times New Roman Bold" w:cs="Times New Roman Bold"/>
      <w:lang w:val="fr-CH"/>
    </w:rPr>
  </w:style>
  <w:style w:type="paragraph" w:customStyle="1" w:styleId="TOC20">
    <w:name w:val="TOC 标题2"/>
    <w:basedOn w:val="Heading1"/>
    <w:next w:val="Normal"/>
    <w:uiPriority w:val="39"/>
    <w:unhideWhenUsed/>
    <w:qFormat/>
    <w:rsid w:val="008075B6"/>
    <w:pPr>
      <w:tabs>
        <w:tab w:val="clear" w:pos="794"/>
        <w:tab w:val="clear" w:pos="1191"/>
        <w:tab w:val="clear" w:pos="1588"/>
        <w:tab w:val="clear" w:pos="1985"/>
        <w:tab w:val="left" w:pos="1134"/>
        <w:tab w:val="left" w:pos="1871"/>
        <w:tab w:val="left" w:pos="2268"/>
      </w:tabs>
      <w:spacing w:before="240"/>
      <w:ind w:left="0" w:firstLine="0"/>
      <w:jc w:val="left"/>
      <w:outlineLvl w:val="9"/>
    </w:pPr>
    <w:rPr>
      <w:rFonts w:asciiTheme="majorHAnsi" w:eastAsiaTheme="majorEastAsia" w:hAnsiTheme="majorHAnsi" w:cstheme="majorBidi"/>
      <w:b w:val="0"/>
      <w:color w:val="365F91" w:themeColor="accent1" w:themeShade="BF"/>
      <w:sz w:val="32"/>
      <w:szCs w:val="32"/>
      <w:lang w:val="en-GB"/>
    </w:rPr>
  </w:style>
  <w:style w:type="character" w:customStyle="1" w:styleId="15">
    <w:name w:val="书籍标题1"/>
    <w:uiPriority w:val="33"/>
    <w:qFormat/>
    <w:rsid w:val="008075B6"/>
    <w:rPr>
      <w:b/>
      <w:bCs/>
      <w:smallCaps/>
      <w:spacing w:val="5"/>
    </w:rPr>
  </w:style>
  <w:style w:type="paragraph" w:styleId="NoSpacing">
    <w:name w:val="No Spacing"/>
    <w:uiPriority w:val="1"/>
    <w:qFormat/>
    <w:rsid w:val="008075B6"/>
    <w:rPr>
      <w:rFonts w:ascii="Calibri" w:eastAsia="MS Mincho" w:hAnsi="Calibri"/>
      <w:sz w:val="22"/>
      <w:szCs w:val="22"/>
      <w:lang w:eastAsia="en-US"/>
    </w:rPr>
  </w:style>
  <w:style w:type="paragraph" w:styleId="Quote">
    <w:name w:val="Quote"/>
    <w:basedOn w:val="Normal"/>
    <w:next w:val="Normal"/>
    <w:link w:val="QuoteChar"/>
    <w:uiPriority w:val="29"/>
    <w:qFormat/>
    <w:rsid w:val="008075B6"/>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MS Mincho" w:hAnsi="Calibri"/>
      <w:i/>
      <w:iCs/>
      <w:color w:val="000000"/>
      <w:sz w:val="22"/>
      <w:szCs w:val="22"/>
      <w:lang w:val="en-GB"/>
    </w:rPr>
  </w:style>
  <w:style w:type="character" w:customStyle="1" w:styleId="QuoteChar">
    <w:name w:val="Quote Char"/>
    <w:basedOn w:val="DefaultParagraphFont"/>
    <w:link w:val="Quote"/>
    <w:uiPriority w:val="29"/>
    <w:qFormat/>
    <w:rsid w:val="008075B6"/>
    <w:rPr>
      <w:rFonts w:ascii="Calibri" w:eastAsia="MS Mincho" w:hAnsi="Calibri"/>
      <w:i/>
      <w:iCs/>
      <w:color w:val="000000"/>
      <w:sz w:val="22"/>
      <w:szCs w:val="22"/>
      <w:lang w:val="en-GB" w:eastAsia="en-US"/>
    </w:rPr>
  </w:style>
  <w:style w:type="paragraph" w:styleId="IntenseQuote">
    <w:name w:val="Intense Quote"/>
    <w:basedOn w:val="Normal"/>
    <w:next w:val="Normal"/>
    <w:link w:val="IntenseQuoteChar"/>
    <w:uiPriority w:val="30"/>
    <w:qFormat/>
    <w:rsid w:val="008075B6"/>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ascii="Calibri" w:eastAsia="MS Mincho" w:hAnsi="Calibri"/>
      <w:b/>
      <w:bCs/>
      <w:i/>
      <w:iCs/>
      <w:color w:val="4F81BD"/>
      <w:sz w:val="22"/>
      <w:szCs w:val="22"/>
      <w:lang w:val="en-GB"/>
    </w:rPr>
  </w:style>
  <w:style w:type="character" w:customStyle="1" w:styleId="IntenseQuoteChar">
    <w:name w:val="Intense Quote Char"/>
    <w:basedOn w:val="DefaultParagraphFont"/>
    <w:link w:val="IntenseQuote"/>
    <w:uiPriority w:val="30"/>
    <w:qFormat/>
    <w:rsid w:val="008075B6"/>
    <w:rPr>
      <w:rFonts w:ascii="Calibri" w:eastAsia="MS Mincho" w:hAnsi="Calibri"/>
      <w:b/>
      <w:bCs/>
      <w:i/>
      <w:iCs/>
      <w:color w:val="4F81BD"/>
      <w:sz w:val="22"/>
      <w:szCs w:val="22"/>
      <w:lang w:val="en-GB" w:eastAsia="en-US"/>
    </w:rPr>
  </w:style>
  <w:style w:type="character" w:customStyle="1" w:styleId="16">
    <w:name w:val="不明显强调1"/>
    <w:uiPriority w:val="19"/>
    <w:qFormat/>
    <w:rsid w:val="008075B6"/>
    <w:rPr>
      <w:i/>
      <w:iCs/>
      <w:color w:val="808080"/>
    </w:rPr>
  </w:style>
  <w:style w:type="character" w:customStyle="1" w:styleId="17">
    <w:name w:val="明显强调1"/>
    <w:uiPriority w:val="21"/>
    <w:qFormat/>
    <w:rsid w:val="008075B6"/>
    <w:rPr>
      <w:b/>
      <w:bCs/>
      <w:i/>
      <w:iCs/>
      <w:color w:val="4F81BD"/>
    </w:rPr>
  </w:style>
  <w:style w:type="character" w:customStyle="1" w:styleId="18">
    <w:name w:val="不明显参考1"/>
    <w:uiPriority w:val="31"/>
    <w:qFormat/>
    <w:rsid w:val="008075B6"/>
    <w:rPr>
      <w:smallCaps/>
      <w:color w:val="C0504D"/>
      <w:u w:val="single"/>
    </w:rPr>
  </w:style>
  <w:style w:type="character" w:customStyle="1" w:styleId="19">
    <w:name w:val="明显参考1"/>
    <w:uiPriority w:val="32"/>
    <w:qFormat/>
    <w:rsid w:val="008075B6"/>
    <w:rPr>
      <w:b/>
      <w:bCs/>
      <w:smallCaps/>
      <w:color w:val="C0504D"/>
      <w:spacing w:val="5"/>
      <w:u w:val="single"/>
    </w:rPr>
  </w:style>
  <w:style w:type="character" w:styleId="PlaceholderText">
    <w:name w:val="Placeholder Text"/>
    <w:uiPriority w:val="99"/>
    <w:qFormat/>
    <w:rsid w:val="008075B6"/>
    <w:rPr>
      <w:color w:val="808080"/>
    </w:rPr>
  </w:style>
  <w:style w:type="paragraph" w:customStyle="1" w:styleId="2">
    <w:name w:val="修订2"/>
    <w:hidden/>
    <w:uiPriority w:val="99"/>
    <w:qFormat/>
    <w:rsid w:val="008075B6"/>
    <w:rPr>
      <w:rFonts w:ascii="Calibri" w:eastAsia="MS Mincho" w:hAnsi="Calibri"/>
      <w:sz w:val="22"/>
      <w:szCs w:val="22"/>
      <w:lang w:eastAsia="en-US"/>
    </w:rPr>
  </w:style>
  <w:style w:type="paragraph" w:customStyle="1" w:styleId="berarbeitung1">
    <w:name w:val="Überarbeitung1"/>
    <w:hidden/>
    <w:uiPriority w:val="99"/>
    <w:semiHidden/>
    <w:qFormat/>
    <w:rsid w:val="008075B6"/>
    <w:rPr>
      <w:rFonts w:ascii="Arial" w:eastAsia="MS Mincho" w:hAnsi="Arial"/>
      <w:lang w:val="de-DE" w:eastAsia="ja-JP"/>
    </w:rPr>
  </w:style>
  <w:style w:type="paragraph" w:customStyle="1" w:styleId="FarbigeSchattierung-Akzent11">
    <w:name w:val="Farbige Schattierung - Akzent 11"/>
    <w:hidden/>
    <w:uiPriority w:val="99"/>
    <w:semiHidden/>
    <w:qFormat/>
    <w:rsid w:val="008075B6"/>
    <w:rPr>
      <w:rFonts w:ascii="Arial" w:eastAsia="MS Mincho" w:hAnsi="Arial"/>
      <w:lang w:val="de-DE" w:eastAsia="ja-JP"/>
    </w:rPr>
  </w:style>
  <w:style w:type="paragraph" w:customStyle="1" w:styleId="berarbeitung2">
    <w:name w:val="Überarbeitung2"/>
    <w:hidden/>
    <w:uiPriority w:val="99"/>
    <w:semiHidden/>
    <w:qFormat/>
    <w:rsid w:val="008075B6"/>
    <w:rPr>
      <w:rFonts w:ascii="Arial" w:eastAsia="MS Mincho" w:hAnsi="Arial"/>
      <w:lang w:val="de-DE" w:eastAsia="ja-JP"/>
    </w:rPr>
  </w:style>
  <w:style w:type="paragraph" w:customStyle="1" w:styleId="berarbeitung3">
    <w:name w:val="Überarbeitung3"/>
    <w:hidden/>
    <w:uiPriority w:val="99"/>
    <w:semiHidden/>
    <w:rsid w:val="008075B6"/>
    <w:rPr>
      <w:rFonts w:ascii="Arial" w:eastAsia="MS Mincho" w:hAnsi="Arial"/>
      <w:lang w:val="de-DE" w:eastAsia="ja-JP"/>
    </w:rPr>
  </w:style>
  <w:style w:type="paragraph" w:customStyle="1" w:styleId="Revision1">
    <w:name w:val="Revision1"/>
    <w:hidden/>
    <w:semiHidden/>
    <w:rsid w:val="008075B6"/>
    <w:rPr>
      <w:rFonts w:ascii="Arial" w:eastAsia="MS Mincho" w:hAnsi="Arial"/>
      <w:lang w:val="de-DE" w:eastAsia="ja-JP"/>
    </w:rPr>
  </w:style>
  <w:style w:type="paragraph" w:customStyle="1" w:styleId="Revision2">
    <w:name w:val="Revision2"/>
    <w:hidden/>
    <w:semiHidden/>
    <w:qFormat/>
    <w:rsid w:val="008075B6"/>
    <w:rPr>
      <w:rFonts w:ascii="Arial" w:eastAsia="MS Mincho" w:hAnsi="Arial"/>
      <w:lang w:val="de-DE" w:eastAsia="ja-JP"/>
    </w:rPr>
  </w:style>
  <w:style w:type="paragraph" w:customStyle="1" w:styleId="ColorfulShading-Accent11">
    <w:name w:val="Colorful Shading - Accent 11"/>
    <w:hidden/>
    <w:semiHidden/>
    <w:qFormat/>
    <w:rsid w:val="008075B6"/>
    <w:rPr>
      <w:rFonts w:ascii="Arial" w:eastAsia="MS Mincho" w:hAnsi="Arial"/>
      <w:lang w:val="de-DE" w:eastAsia="ja-JP"/>
    </w:rPr>
  </w:style>
  <w:style w:type="paragraph" w:customStyle="1" w:styleId="Rvision1">
    <w:name w:val="Révision1"/>
    <w:hidden/>
    <w:semiHidden/>
    <w:qFormat/>
    <w:rsid w:val="008075B6"/>
    <w:rPr>
      <w:rFonts w:eastAsia="MS Mincho"/>
      <w:sz w:val="24"/>
      <w:szCs w:val="24"/>
      <w:lang w:eastAsia="en-US"/>
    </w:rPr>
  </w:style>
  <w:style w:type="paragraph" w:customStyle="1" w:styleId="Rvision">
    <w:name w:val="Révision"/>
    <w:hidden/>
    <w:semiHidden/>
    <w:qFormat/>
    <w:rsid w:val="008075B6"/>
    <w:rPr>
      <w:rFonts w:eastAsia="MS Mincho"/>
      <w:sz w:val="24"/>
      <w:szCs w:val="24"/>
      <w:lang w:eastAsia="en-US"/>
    </w:rPr>
  </w:style>
  <w:style w:type="character" w:customStyle="1" w:styleId="VerbatimChar">
    <w:name w:val="Verbatim Char"/>
    <w:link w:val="SourceCode"/>
    <w:qFormat/>
    <w:rsid w:val="008075B6"/>
    <w:rPr>
      <w:rFonts w:ascii="Courier New" w:hAnsi="Courier New"/>
    </w:rPr>
  </w:style>
  <w:style w:type="paragraph" w:customStyle="1" w:styleId="SourceCode">
    <w:name w:val="Source Code"/>
    <w:basedOn w:val="Normal"/>
    <w:link w:val="VerbatimChar"/>
    <w:qFormat/>
    <w:rsid w:val="008075B6"/>
    <w:pPr>
      <w:tabs>
        <w:tab w:val="clear" w:pos="794"/>
        <w:tab w:val="clear" w:pos="1191"/>
        <w:tab w:val="clear" w:pos="1588"/>
        <w:tab w:val="clear" w:pos="1985"/>
      </w:tabs>
      <w:overflowPunct/>
      <w:autoSpaceDE/>
      <w:autoSpaceDN/>
      <w:adjustRightInd/>
      <w:spacing w:before="283" w:after="454"/>
      <w:ind w:left="567"/>
      <w:jc w:val="left"/>
      <w:textAlignment w:val="auto"/>
    </w:pPr>
    <w:rPr>
      <w:rFonts w:ascii="Courier New" w:hAnsi="Courier New"/>
      <w:sz w:val="20"/>
      <w:lang w:val="en-US" w:eastAsia="zh-CN"/>
    </w:rPr>
  </w:style>
  <w:style w:type="paragraph" w:customStyle="1" w:styleId="FirstParagraph">
    <w:name w:val="First Paragraph"/>
    <w:basedOn w:val="BodyText"/>
    <w:next w:val="BodyText"/>
    <w:qFormat/>
    <w:rsid w:val="008075B6"/>
    <w:pPr>
      <w:tabs>
        <w:tab w:val="clear" w:pos="794"/>
        <w:tab w:val="clear" w:pos="1191"/>
        <w:tab w:val="clear" w:pos="1588"/>
        <w:tab w:val="clear" w:pos="1985"/>
      </w:tabs>
      <w:overflowPunct/>
      <w:autoSpaceDE/>
      <w:autoSpaceDN/>
      <w:adjustRightInd/>
      <w:spacing w:before="180" w:after="180"/>
      <w:jc w:val="left"/>
      <w:textAlignment w:val="auto"/>
    </w:pPr>
    <w:rPr>
      <w:rFonts w:eastAsia="Calibri"/>
      <w:szCs w:val="24"/>
      <w:lang w:val="en-US"/>
    </w:rPr>
  </w:style>
  <w:style w:type="paragraph" w:customStyle="1" w:styleId="Compact">
    <w:name w:val="Compact"/>
    <w:basedOn w:val="BodyText"/>
    <w:qFormat/>
    <w:rsid w:val="008075B6"/>
    <w:pPr>
      <w:tabs>
        <w:tab w:val="clear" w:pos="794"/>
        <w:tab w:val="clear" w:pos="1191"/>
        <w:tab w:val="clear" w:pos="1588"/>
        <w:tab w:val="clear" w:pos="1985"/>
      </w:tabs>
      <w:overflowPunct/>
      <w:autoSpaceDE/>
      <w:autoSpaceDN/>
      <w:adjustRightInd/>
      <w:spacing w:before="36" w:after="36"/>
      <w:jc w:val="left"/>
      <w:textAlignment w:val="auto"/>
    </w:pPr>
    <w:rPr>
      <w:rFonts w:eastAsia="Calibri"/>
      <w:szCs w:val="24"/>
      <w:lang w:val="en-US"/>
    </w:rPr>
  </w:style>
  <w:style w:type="character" w:customStyle="1" w:styleId="KeywordTok">
    <w:name w:val="KeywordTok"/>
    <w:qFormat/>
    <w:rsid w:val="008075B6"/>
    <w:rPr>
      <w:rFonts w:ascii="Consolas" w:eastAsia="Yu Mincho" w:hAnsi="Consolas" w:cs="Times New Roman"/>
      <w:b/>
      <w:color w:val="007020"/>
      <w:szCs w:val="20"/>
    </w:rPr>
  </w:style>
  <w:style w:type="character" w:customStyle="1" w:styleId="DataTypeTok">
    <w:name w:val="DataTypeTok"/>
    <w:qFormat/>
    <w:rsid w:val="008075B6"/>
    <w:rPr>
      <w:rFonts w:ascii="Consolas" w:eastAsia="Yu Mincho" w:hAnsi="Consolas" w:cs="Times New Roman"/>
      <w:b/>
      <w:color w:val="902000"/>
      <w:szCs w:val="20"/>
    </w:rPr>
  </w:style>
  <w:style w:type="character" w:customStyle="1" w:styleId="NormalTok">
    <w:name w:val="NormalTok"/>
    <w:qFormat/>
    <w:rsid w:val="008075B6"/>
    <w:rPr>
      <w:rFonts w:ascii="Consolas" w:eastAsia="Yu Mincho" w:hAnsi="Consolas"/>
    </w:rPr>
  </w:style>
  <w:style w:type="character" w:customStyle="1" w:styleId="DecValTok">
    <w:name w:val="DecValTok"/>
    <w:qFormat/>
    <w:rsid w:val="008075B6"/>
    <w:rPr>
      <w:rFonts w:ascii="Consolas" w:eastAsia="Yu Mincho" w:hAnsi="Consolas" w:cs="Times New Roman"/>
      <w:b/>
      <w:color w:val="40A070"/>
      <w:szCs w:val="20"/>
    </w:rPr>
  </w:style>
  <w:style w:type="paragraph" w:customStyle="1" w:styleId="Definition">
    <w:name w:val="Definition"/>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ascii="Trebuchet MS" w:eastAsia="Yu Mincho" w:hAnsi="Trebuchet MS"/>
      <w:sz w:val="22"/>
      <w:szCs w:val="24"/>
      <w:lang w:val="en-US"/>
    </w:rPr>
  </w:style>
  <w:style w:type="character" w:customStyle="1" w:styleId="CommentTok">
    <w:name w:val="CommentTok"/>
    <w:qFormat/>
    <w:rsid w:val="008075B6"/>
    <w:rPr>
      <w:rFonts w:ascii="Consolas" w:eastAsia="Yu Mincho" w:hAnsi="Consolas" w:cs="Times New Roman"/>
      <w:i/>
      <w:color w:val="60A0B0"/>
      <w:szCs w:val="20"/>
    </w:rPr>
  </w:style>
  <w:style w:type="paragraph" w:customStyle="1" w:styleId="20">
    <w:name w:val="书目2"/>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paragraph" w:customStyle="1" w:styleId="DefinitionTerm">
    <w:name w:val="Definition Term"/>
    <w:basedOn w:val="Normal"/>
    <w:next w:val="Definition"/>
    <w:qFormat/>
    <w:rsid w:val="008075B6"/>
    <w:pPr>
      <w:keepNext/>
      <w:keepLines/>
      <w:tabs>
        <w:tab w:val="clear" w:pos="794"/>
        <w:tab w:val="clear" w:pos="1191"/>
        <w:tab w:val="clear" w:pos="1588"/>
        <w:tab w:val="clear" w:pos="1985"/>
      </w:tabs>
      <w:overflowPunct/>
      <w:autoSpaceDE/>
      <w:autoSpaceDN/>
      <w:adjustRightInd/>
      <w:spacing w:before="40" w:line="264" w:lineRule="auto"/>
      <w:textAlignment w:val="auto"/>
    </w:pPr>
    <w:rPr>
      <w:rFonts w:eastAsiaTheme="minorHAnsi" w:cstheme="minorBidi"/>
      <w:b/>
      <w:sz w:val="22"/>
      <w:szCs w:val="24"/>
      <w:lang w:val="en-US"/>
    </w:rPr>
  </w:style>
  <w:style w:type="paragraph" w:customStyle="1" w:styleId="TableCaption">
    <w:name w:val="Table Caption"/>
    <w:basedOn w:val="Caption"/>
    <w:qFormat/>
    <w:rsid w:val="008075B6"/>
    <w:pPr>
      <w:keepNext/>
      <w:widowControl/>
      <w:adjustRightInd/>
      <w:spacing w:before="40" w:after="120" w:line="264" w:lineRule="auto"/>
      <w:jc w:val="center"/>
      <w:textAlignment w:val="auto"/>
    </w:pPr>
    <w:rPr>
      <w:rFonts w:ascii="Times New Roman" w:eastAsiaTheme="minorHAnsi" w:hAnsi="Times New Roman" w:cstheme="minorBidi"/>
      <w:b w:val="0"/>
      <w:bCs w:val="0"/>
      <w:color w:val="000000" w:themeColor="text1"/>
      <w:sz w:val="22"/>
      <w:szCs w:val="24"/>
      <w:lang w:val="en-US"/>
    </w:rPr>
  </w:style>
  <w:style w:type="paragraph" w:customStyle="1" w:styleId="ImageCaption">
    <w:name w:val="Image Caption"/>
    <w:basedOn w:val="Caption"/>
    <w:qFormat/>
    <w:rsid w:val="008075B6"/>
    <w:pPr>
      <w:widowControl/>
      <w:adjustRightInd/>
      <w:spacing w:before="40" w:after="120" w:line="264" w:lineRule="auto"/>
      <w:jc w:val="center"/>
      <w:textAlignment w:val="auto"/>
    </w:pPr>
    <w:rPr>
      <w:rFonts w:ascii="Times New Roman" w:eastAsiaTheme="minorHAnsi" w:hAnsi="Times New Roman" w:cstheme="minorBidi"/>
      <w:bCs w:val="0"/>
      <w:color w:val="auto"/>
      <w:sz w:val="22"/>
      <w:szCs w:val="24"/>
      <w:lang w:val="en-US"/>
    </w:rPr>
  </w:style>
  <w:style w:type="paragraph" w:customStyle="1" w:styleId="CaptionedFigure">
    <w:name w:val="Captioned Figure"/>
    <w:basedOn w:val="Figure"/>
    <w:qFormat/>
    <w:rsid w:val="008075B6"/>
    <w:pPr>
      <w:keepLines w:val="0"/>
      <w:tabs>
        <w:tab w:val="clear" w:pos="794"/>
        <w:tab w:val="clear" w:pos="1191"/>
        <w:tab w:val="clear" w:pos="1588"/>
        <w:tab w:val="clear" w:pos="1985"/>
      </w:tabs>
      <w:overflowPunct/>
      <w:autoSpaceDE/>
      <w:autoSpaceDN/>
      <w:adjustRightInd/>
      <w:spacing w:before="40" w:after="200" w:line="264" w:lineRule="auto"/>
      <w:jc w:val="both"/>
      <w:textAlignment w:val="auto"/>
    </w:pPr>
    <w:rPr>
      <w:rFonts w:eastAsiaTheme="minorHAnsi" w:cstheme="minorBidi"/>
      <w:caps w:val="0"/>
      <w:sz w:val="22"/>
      <w:szCs w:val="24"/>
      <w:lang w:val="en-US" w:eastAsia="zh-CN"/>
    </w:rPr>
  </w:style>
  <w:style w:type="character" w:customStyle="1" w:styleId="CaptionChar">
    <w:name w:val="Caption Char"/>
    <w:basedOn w:val="DefaultParagraphFont"/>
    <w:link w:val="Caption"/>
    <w:qFormat/>
    <w:rsid w:val="008075B6"/>
    <w:rPr>
      <w:rFonts w:ascii="Trebuchet MS" w:eastAsia="Yu Mincho" w:hAnsi="Trebuchet MS"/>
      <w:b/>
      <w:bCs/>
      <w:color w:val="4F81BD"/>
      <w:sz w:val="18"/>
      <w:szCs w:val="18"/>
      <w:lang w:val="en-GB" w:eastAsia="en-US"/>
    </w:rPr>
  </w:style>
  <w:style w:type="character" w:customStyle="1" w:styleId="TOC2Char">
    <w:name w:val="TOC 2 Char"/>
    <w:basedOn w:val="DefaultParagraphFont"/>
    <w:link w:val="TOC2"/>
    <w:uiPriority w:val="39"/>
    <w:qFormat/>
    <w:rsid w:val="008075B6"/>
    <w:rPr>
      <w:sz w:val="24"/>
      <w:lang w:eastAsia="en-US"/>
    </w:rPr>
  </w:style>
  <w:style w:type="character" w:customStyle="1" w:styleId="FloatTok">
    <w:name w:val="FloatTok"/>
    <w:basedOn w:val="VerbatimChar"/>
    <w:qFormat/>
    <w:rsid w:val="008075B6"/>
    <w:rPr>
      <w:rFonts w:ascii="Consolas" w:eastAsia="Yu Mincho" w:hAnsi="Consolas"/>
      <w:color w:val="40A070"/>
      <w:sz w:val="22"/>
    </w:rPr>
  </w:style>
  <w:style w:type="character" w:customStyle="1" w:styleId="VariableTok">
    <w:name w:val="VariableTok"/>
    <w:basedOn w:val="VerbatimChar"/>
    <w:qFormat/>
    <w:rsid w:val="008075B6"/>
    <w:rPr>
      <w:rFonts w:ascii="Consolas" w:eastAsia="Yu Mincho" w:hAnsi="Consolas"/>
      <w:color w:val="19177C"/>
      <w:sz w:val="22"/>
    </w:rPr>
  </w:style>
  <w:style w:type="character" w:customStyle="1" w:styleId="ControlFlowTok">
    <w:name w:val="ControlFlowTok"/>
    <w:basedOn w:val="VerbatimChar"/>
    <w:qFormat/>
    <w:rsid w:val="008075B6"/>
    <w:rPr>
      <w:rFonts w:ascii="Consolas" w:eastAsia="Yu Mincho" w:hAnsi="Consolas"/>
      <w:b/>
      <w:color w:val="007020"/>
      <w:sz w:val="22"/>
    </w:rPr>
  </w:style>
  <w:style w:type="character" w:customStyle="1" w:styleId="OperatorTok">
    <w:name w:val="OperatorTok"/>
    <w:basedOn w:val="VerbatimChar"/>
    <w:qFormat/>
    <w:rsid w:val="008075B6"/>
    <w:rPr>
      <w:rFonts w:ascii="Consolas" w:eastAsia="Yu Mincho" w:hAnsi="Consolas"/>
      <w:color w:val="666666"/>
      <w:sz w:val="22"/>
    </w:rPr>
  </w:style>
  <w:style w:type="character" w:customStyle="1" w:styleId="BuiltInTok">
    <w:name w:val="BuiltInTok"/>
    <w:basedOn w:val="VerbatimChar"/>
    <w:qFormat/>
    <w:rsid w:val="008075B6"/>
    <w:rPr>
      <w:rFonts w:ascii="Consolas" w:eastAsia="Yu Mincho" w:hAnsi="Consolas"/>
      <w:sz w:val="22"/>
    </w:rPr>
  </w:style>
  <w:style w:type="character" w:customStyle="1" w:styleId="ListLabel18">
    <w:name w:val="ListLabel 18"/>
    <w:qFormat/>
    <w:rsid w:val="008075B6"/>
    <w:rPr>
      <w:rFonts w:cs="Symbol"/>
    </w:rPr>
  </w:style>
  <w:style w:type="character" w:customStyle="1" w:styleId="InternetLink">
    <w:name w:val="Internet Link"/>
    <w:qFormat/>
    <w:rsid w:val="008075B6"/>
    <w:rPr>
      <w:rFonts w:cs="Times New Roman"/>
      <w:color w:val="0000FF"/>
      <w:u w:val="single"/>
    </w:rPr>
  </w:style>
  <w:style w:type="table" w:customStyle="1" w:styleId="1a">
    <w:name w:val="表 (格子)1"/>
    <w:basedOn w:val="TableNormal"/>
    <w:qFormat/>
    <w:rsid w:val="008075B6"/>
    <w:rPr>
      <w:rFonts w:ascii="CG Times" w:eastAsia="Yu Mincho" w:hAnsi="CG Times"/>
      <w:lang w:val="de-DE"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1hanging">
    <w:name w:val="bull1_hanging"/>
    <w:basedOn w:val="enumlev1"/>
    <w:link w:val="bull1hangingChar"/>
    <w:qFormat/>
    <w:rsid w:val="008075B6"/>
    <w:pPr>
      <w:tabs>
        <w:tab w:val="clear" w:pos="794"/>
        <w:tab w:val="clear" w:pos="1191"/>
        <w:tab w:val="clear" w:pos="1588"/>
        <w:tab w:val="clear" w:pos="1985"/>
        <w:tab w:val="left" w:pos="1134"/>
        <w:tab w:val="left" w:pos="1871"/>
        <w:tab w:val="left" w:pos="2608"/>
        <w:tab w:val="left" w:pos="3345"/>
      </w:tabs>
      <w:snapToGrid w:val="0"/>
      <w:ind w:left="1134" w:hanging="1134"/>
      <w:jc w:val="left"/>
    </w:pPr>
    <w:rPr>
      <w:rFonts w:eastAsia="MS Mincho"/>
    </w:rPr>
  </w:style>
  <w:style w:type="paragraph" w:customStyle="1" w:styleId="bull2hang">
    <w:name w:val="bull2_hang"/>
    <w:basedOn w:val="enumlev2"/>
    <w:link w:val="bull2hangChar"/>
    <w:qFormat/>
    <w:rsid w:val="008075B6"/>
    <w:pPr>
      <w:tabs>
        <w:tab w:val="clear" w:pos="794"/>
        <w:tab w:val="clear" w:pos="1191"/>
        <w:tab w:val="clear" w:pos="1588"/>
        <w:tab w:val="clear" w:pos="1985"/>
        <w:tab w:val="left" w:pos="1134"/>
        <w:tab w:val="left" w:pos="1871"/>
        <w:tab w:val="left" w:pos="2608"/>
        <w:tab w:val="left" w:pos="3345"/>
      </w:tabs>
      <w:snapToGrid w:val="0"/>
      <w:ind w:left="1871" w:hanging="737"/>
      <w:jc w:val="left"/>
    </w:pPr>
    <w:rPr>
      <w:rFonts w:eastAsia="MS Mincho"/>
    </w:rPr>
  </w:style>
  <w:style w:type="character" w:customStyle="1" w:styleId="bull1hangingChar">
    <w:name w:val="bull1_hanging Char"/>
    <w:basedOn w:val="enumlev1Char"/>
    <w:link w:val="bull1hanging"/>
    <w:qFormat/>
    <w:rsid w:val="008075B6"/>
    <w:rPr>
      <w:rFonts w:eastAsia="MS Mincho"/>
      <w:sz w:val="24"/>
      <w:lang w:val="fr-FR" w:eastAsia="en-US"/>
    </w:rPr>
  </w:style>
  <w:style w:type="paragraph" w:customStyle="1" w:styleId="bull3hang">
    <w:name w:val="bull3_hang"/>
    <w:basedOn w:val="enumlev3"/>
    <w:link w:val="bull3hangChar"/>
    <w:qFormat/>
    <w:rsid w:val="008075B6"/>
    <w:pPr>
      <w:tabs>
        <w:tab w:val="clear" w:pos="794"/>
        <w:tab w:val="clear" w:pos="1191"/>
        <w:tab w:val="clear" w:pos="1588"/>
        <w:tab w:val="clear" w:pos="1985"/>
        <w:tab w:val="left" w:pos="1134"/>
        <w:tab w:val="left" w:pos="3345"/>
      </w:tabs>
      <w:snapToGrid w:val="0"/>
      <w:ind w:left="2552" w:hanging="567"/>
      <w:jc w:val="left"/>
    </w:pPr>
    <w:rPr>
      <w:rFonts w:eastAsia="MS Mincho"/>
      <w:lang w:val="en-GB"/>
    </w:rPr>
  </w:style>
  <w:style w:type="character" w:customStyle="1" w:styleId="enumlev2Char">
    <w:name w:val="enumlev2 Char"/>
    <w:basedOn w:val="enumlev1Char"/>
    <w:link w:val="enumlev2"/>
    <w:qFormat/>
    <w:rsid w:val="008075B6"/>
    <w:rPr>
      <w:sz w:val="24"/>
      <w:lang w:val="fr-FR" w:eastAsia="en-US"/>
    </w:rPr>
  </w:style>
  <w:style w:type="character" w:customStyle="1" w:styleId="bull2hangChar">
    <w:name w:val="bull2_hang Char"/>
    <w:basedOn w:val="enumlev2Char"/>
    <w:link w:val="bull2hang"/>
    <w:qFormat/>
    <w:rsid w:val="008075B6"/>
    <w:rPr>
      <w:rFonts w:eastAsia="MS Mincho"/>
      <w:sz w:val="24"/>
      <w:lang w:val="fr-FR" w:eastAsia="en-US"/>
    </w:rPr>
  </w:style>
  <w:style w:type="character" w:customStyle="1" w:styleId="enumlev3Char">
    <w:name w:val="enumlev3 Char"/>
    <w:basedOn w:val="enumlev2Char"/>
    <w:link w:val="enumlev3"/>
    <w:qFormat/>
    <w:rsid w:val="008075B6"/>
    <w:rPr>
      <w:sz w:val="24"/>
      <w:lang w:val="fr-FR" w:eastAsia="en-US"/>
    </w:rPr>
  </w:style>
  <w:style w:type="character" w:customStyle="1" w:styleId="bull3hangChar">
    <w:name w:val="bull3_hang Char"/>
    <w:basedOn w:val="enumlev3Char"/>
    <w:link w:val="bull3hang"/>
    <w:qFormat/>
    <w:rsid w:val="008075B6"/>
    <w:rPr>
      <w:rFonts w:eastAsia="MS Mincho"/>
      <w:sz w:val="24"/>
      <w:lang w:val="en-GB" w:eastAsia="en-US"/>
    </w:rPr>
  </w:style>
  <w:style w:type="character" w:customStyle="1" w:styleId="FootnoteCharacters">
    <w:name w:val="Footnote Characters"/>
    <w:basedOn w:val="CaptionChar"/>
    <w:qFormat/>
    <w:rsid w:val="008075B6"/>
    <w:rPr>
      <w:rFonts w:ascii="Trebuchet MS" w:eastAsia="Yu Mincho" w:hAnsi="Trebuchet MS"/>
      <w:b/>
      <w:bCs/>
      <w:color w:val="4F81BD"/>
      <w:sz w:val="18"/>
      <w:szCs w:val="18"/>
      <w:vertAlign w:val="superscript"/>
      <w:lang w:val="en-GB" w:eastAsia="en-US"/>
    </w:rPr>
  </w:style>
  <w:style w:type="character" w:customStyle="1" w:styleId="FootnoteAnchor">
    <w:name w:val="Footnote Anchor"/>
    <w:qFormat/>
    <w:rsid w:val="008075B6"/>
    <w:rPr>
      <w:vertAlign w:val="superscript"/>
    </w:rPr>
  </w:style>
  <w:style w:type="character" w:customStyle="1" w:styleId="berschrift1Zchn">
    <w:name w:val="Überschrift 1 Zchn"/>
    <w:basedOn w:val="DefaultParagraphFont"/>
    <w:uiPriority w:val="9"/>
    <w:qFormat/>
    <w:rsid w:val="008075B6"/>
    <w:rPr>
      <w:rFonts w:ascii="Times New Roman" w:eastAsiaTheme="majorEastAsia" w:hAnsi="Times New Roman" w:cstheme="majorBidi"/>
      <w:b/>
      <w:bCs/>
      <w:color w:val="000000" w:themeColor="text1"/>
      <w:sz w:val="28"/>
      <w:szCs w:val="32"/>
    </w:rPr>
  </w:style>
  <w:style w:type="character" w:customStyle="1" w:styleId="berschrift2Zchn">
    <w:name w:val="Überschrift 2 Zchn"/>
    <w:basedOn w:val="berschrift1Zchn"/>
    <w:uiPriority w:val="9"/>
    <w:qFormat/>
    <w:rsid w:val="008075B6"/>
    <w:rPr>
      <w:rFonts w:ascii="Times New Roman" w:eastAsiaTheme="majorEastAsia" w:hAnsi="Times New Roman" w:cstheme="majorBidi"/>
      <w:b/>
      <w:bCs w:val="0"/>
      <w:color w:val="000000" w:themeColor="text1"/>
      <w:sz w:val="28"/>
      <w:szCs w:val="32"/>
    </w:rPr>
  </w:style>
  <w:style w:type="character" w:customStyle="1" w:styleId="berschrift3Zchn">
    <w:name w:val="Überschrift 3 Zchn"/>
    <w:basedOn w:val="TOC2Char"/>
    <w:uiPriority w:val="9"/>
    <w:qFormat/>
    <w:rsid w:val="008075B6"/>
    <w:rPr>
      <w:rFonts w:eastAsiaTheme="majorEastAsia" w:cstheme="majorBidi"/>
      <w:b/>
      <w:bCs/>
      <w:color w:val="000000" w:themeColor="text1"/>
      <w:sz w:val="24"/>
      <w:szCs w:val="28"/>
      <w:lang w:eastAsia="en-US"/>
    </w:rPr>
  </w:style>
  <w:style w:type="character" w:customStyle="1" w:styleId="BaseNTok">
    <w:name w:val="BaseNTok"/>
    <w:basedOn w:val="VerbatimChar"/>
    <w:qFormat/>
    <w:rsid w:val="008075B6"/>
    <w:rPr>
      <w:rFonts w:ascii="Consolas" w:hAnsi="Consolas"/>
      <w:color w:val="40A070"/>
      <w:sz w:val="22"/>
    </w:rPr>
  </w:style>
  <w:style w:type="character" w:customStyle="1" w:styleId="ConstantTok">
    <w:name w:val="ConstantTok"/>
    <w:basedOn w:val="VerbatimChar"/>
    <w:qFormat/>
    <w:rsid w:val="008075B6"/>
    <w:rPr>
      <w:rFonts w:ascii="Consolas" w:hAnsi="Consolas"/>
      <w:color w:val="880000"/>
      <w:sz w:val="22"/>
    </w:rPr>
  </w:style>
  <w:style w:type="character" w:customStyle="1" w:styleId="CharTok">
    <w:name w:val="CharTok"/>
    <w:basedOn w:val="VerbatimChar"/>
    <w:qFormat/>
    <w:rsid w:val="008075B6"/>
    <w:rPr>
      <w:rFonts w:ascii="Consolas" w:hAnsi="Consolas"/>
      <w:color w:val="4070A0"/>
      <w:sz w:val="22"/>
    </w:rPr>
  </w:style>
  <w:style w:type="character" w:customStyle="1" w:styleId="SpecialCharTok">
    <w:name w:val="SpecialCharTok"/>
    <w:basedOn w:val="VerbatimChar"/>
    <w:qFormat/>
    <w:rsid w:val="008075B6"/>
    <w:rPr>
      <w:rFonts w:ascii="Consolas" w:hAnsi="Consolas"/>
      <w:color w:val="4070A0"/>
      <w:sz w:val="22"/>
    </w:rPr>
  </w:style>
  <w:style w:type="character" w:customStyle="1" w:styleId="StringTok">
    <w:name w:val="StringTok"/>
    <w:basedOn w:val="VerbatimChar"/>
    <w:qFormat/>
    <w:rsid w:val="008075B6"/>
    <w:rPr>
      <w:rFonts w:ascii="Consolas" w:hAnsi="Consolas"/>
      <w:color w:val="4070A0"/>
      <w:sz w:val="22"/>
    </w:rPr>
  </w:style>
  <w:style w:type="character" w:customStyle="1" w:styleId="VerbatimStringTok">
    <w:name w:val="VerbatimStringTok"/>
    <w:basedOn w:val="VerbatimChar"/>
    <w:qFormat/>
    <w:rsid w:val="008075B6"/>
    <w:rPr>
      <w:rFonts w:ascii="Consolas" w:hAnsi="Consolas"/>
      <w:color w:val="4070A0"/>
      <w:sz w:val="22"/>
    </w:rPr>
  </w:style>
  <w:style w:type="character" w:customStyle="1" w:styleId="SpecialStringTok">
    <w:name w:val="SpecialStringTok"/>
    <w:basedOn w:val="VerbatimChar"/>
    <w:qFormat/>
    <w:rsid w:val="008075B6"/>
    <w:rPr>
      <w:rFonts w:ascii="Consolas" w:hAnsi="Consolas"/>
      <w:color w:val="BB6688"/>
      <w:sz w:val="22"/>
    </w:rPr>
  </w:style>
  <w:style w:type="character" w:customStyle="1" w:styleId="ImportTok">
    <w:name w:val="ImportTok"/>
    <w:basedOn w:val="VerbatimChar"/>
    <w:qFormat/>
    <w:rsid w:val="008075B6"/>
    <w:rPr>
      <w:rFonts w:ascii="Consolas" w:hAnsi="Consolas"/>
      <w:sz w:val="22"/>
    </w:rPr>
  </w:style>
  <w:style w:type="character" w:customStyle="1" w:styleId="DocumentationTok">
    <w:name w:val="DocumentationTok"/>
    <w:basedOn w:val="VerbatimChar"/>
    <w:qFormat/>
    <w:rsid w:val="008075B6"/>
    <w:rPr>
      <w:rFonts w:ascii="Consolas" w:hAnsi="Consolas"/>
      <w:i/>
      <w:color w:val="BA2121"/>
      <w:sz w:val="22"/>
    </w:rPr>
  </w:style>
  <w:style w:type="character" w:customStyle="1" w:styleId="AnnotationTok">
    <w:name w:val="AnnotationTok"/>
    <w:basedOn w:val="VerbatimChar"/>
    <w:qFormat/>
    <w:rsid w:val="008075B6"/>
    <w:rPr>
      <w:rFonts w:ascii="Consolas" w:hAnsi="Consolas"/>
      <w:b/>
      <w:i/>
      <w:color w:val="60A0B0"/>
      <w:sz w:val="22"/>
    </w:rPr>
  </w:style>
  <w:style w:type="character" w:customStyle="1" w:styleId="CommentVarTok">
    <w:name w:val="CommentVarTok"/>
    <w:basedOn w:val="VerbatimChar"/>
    <w:qFormat/>
    <w:rsid w:val="008075B6"/>
    <w:rPr>
      <w:rFonts w:ascii="Consolas" w:hAnsi="Consolas"/>
      <w:b/>
      <w:i/>
      <w:color w:val="60A0B0"/>
      <w:sz w:val="22"/>
    </w:rPr>
  </w:style>
  <w:style w:type="character" w:customStyle="1" w:styleId="OtherTok">
    <w:name w:val="OtherTok"/>
    <w:basedOn w:val="VerbatimChar"/>
    <w:qFormat/>
    <w:rsid w:val="008075B6"/>
    <w:rPr>
      <w:rFonts w:ascii="Consolas" w:hAnsi="Consolas"/>
      <w:color w:val="007020"/>
      <w:sz w:val="22"/>
    </w:rPr>
  </w:style>
  <w:style w:type="character" w:customStyle="1" w:styleId="FunctionTok">
    <w:name w:val="FunctionTok"/>
    <w:basedOn w:val="VerbatimChar"/>
    <w:qFormat/>
    <w:rsid w:val="008075B6"/>
    <w:rPr>
      <w:rFonts w:ascii="Consolas" w:hAnsi="Consolas"/>
      <w:color w:val="06287E"/>
      <w:sz w:val="22"/>
    </w:rPr>
  </w:style>
  <w:style w:type="character" w:customStyle="1" w:styleId="ExtensionTok">
    <w:name w:val="ExtensionTok"/>
    <w:basedOn w:val="VerbatimChar"/>
    <w:qFormat/>
    <w:rsid w:val="008075B6"/>
    <w:rPr>
      <w:rFonts w:ascii="Consolas" w:hAnsi="Consolas"/>
      <w:sz w:val="22"/>
    </w:rPr>
  </w:style>
  <w:style w:type="character" w:customStyle="1" w:styleId="PreprocessorTok">
    <w:name w:val="PreprocessorTok"/>
    <w:basedOn w:val="VerbatimChar"/>
    <w:qFormat/>
    <w:rsid w:val="008075B6"/>
    <w:rPr>
      <w:rFonts w:ascii="Consolas" w:hAnsi="Consolas"/>
      <w:color w:val="BC7A00"/>
      <w:sz w:val="22"/>
    </w:rPr>
  </w:style>
  <w:style w:type="character" w:customStyle="1" w:styleId="AttributeTok">
    <w:name w:val="AttributeTok"/>
    <w:basedOn w:val="VerbatimChar"/>
    <w:qFormat/>
    <w:rsid w:val="008075B6"/>
    <w:rPr>
      <w:rFonts w:ascii="Consolas" w:hAnsi="Consolas"/>
      <w:color w:val="7D9029"/>
      <w:sz w:val="22"/>
    </w:rPr>
  </w:style>
  <w:style w:type="character" w:customStyle="1" w:styleId="RegionMarkerTok">
    <w:name w:val="RegionMarkerTok"/>
    <w:basedOn w:val="VerbatimChar"/>
    <w:qFormat/>
    <w:rsid w:val="008075B6"/>
    <w:rPr>
      <w:rFonts w:ascii="Consolas" w:hAnsi="Consolas"/>
      <w:sz w:val="22"/>
    </w:rPr>
  </w:style>
  <w:style w:type="character" w:customStyle="1" w:styleId="InformationTok">
    <w:name w:val="InformationTok"/>
    <w:basedOn w:val="VerbatimChar"/>
    <w:qFormat/>
    <w:rsid w:val="008075B6"/>
    <w:rPr>
      <w:rFonts w:ascii="Consolas" w:hAnsi="Consolas"/>
      <w:b/>
      <w:i/>
      <w:color w:val="60A0B0"/>
      <w:sz w:val="22"/>
    </w:rPr>
  </w:style>
  <w:style w:type="character" w:customStyle="1" w:styleId="WarningTok">
    <w:name w:val="WarningTok"/>
    <w:basedOn w:val="VerbatimChar"/>
    <w:qFormat/>
    <w:rsid w:val="008075B6"/>
    <w:rPr>
      <w:rFonts w:ascii="Consolas" w:hAnsi="Consolas"/>
      <w:b/>
      <w:i/>
      <w:color w:val="60A0B0"/>
      <w:sz w:val="22"/>
    </w:rPr>
  </w:style>
  <w:style w:type="character" w:customStyle="1" w:styleId="AlertTok">
    <w:name w:val="AlertTok"/>
    <w:basedOn w:val="VerbatimChar"/>
    <w:qFormat/>
    <w:rsid w:val="008075B6"/>
    <w:rPr>
      <w:rFonts w:ascii="Consolas" w:hAnsi="Consolas"/>
      <w:b/>
      <w:color w:val="FF0000"/>
      <w:sz w:val="22"/>
    </w:rPr>
  </w:style>
  <w:style w:type="character" w:customStyle="1" w:styleId="ErrorTok">
    <w:name w:val="ErrorTok"/>
    <w:basedOn w:val="VerbatimChar"/>
    <w:qFormat/>
    <w:rsid w:val="008075B6"/>
    <w:rPr>
      <w:rFonts w:ascii="Consolas" w:hAnsi="Consolas"/>
      <w:b/>
      <w:color w:val="FF0000"/>
      <w:sz w:val="22"/>
    </w:rPr>
  </w:style>
  <w:style w:type="character" w:customStyle="1" w:styleId="ListLabel1">
    <w:name w:val="ListLabel 1"/>
    <w:qFormat/>
    <w:rsid w:val="008075B6"/>
  </w:style>
  <w:style w:type="character" w:customStyle="1" w:styleId="ListLabel2">
    <w:name w:val="ListLabel 2"/>
    <w:qFormat/>
    <w:rsid w:val="008075B6"/>
    <w:rPr>
      <w:b/>
    </w:rPr>
  </w:style>
  <w:style w:type="character" w:customStyle="1" w:styleId="EndnoteAnchor">
    <w:name w:val="Endnote Anchor"/>
    <w:qFormat/>
    <w:rsid w:val="008075B6"/>
    <w:rPr>
      <w:vertAlign w:val="superscript"/>
    </w:rPr>
  </w:style>
  <w:style w:type="character" w:customStyle="1" w:styleId="EndnoteCharacters">
    <w:name w:val="Endnote Characters"/>
    <w:qFormat/>
    <w:rsid w:val="008075B6"/>
  </w:style>
  <w:style w:type="paragraph" w:customStyle="1" w:styleId="Heading">
    <w:name w:val="Heading"/>
    <w:basedOn w:val="Normal"/>
    <w:next w:val="BodyText"/>
    <w:qFormat/>
    <w:rsid w:val="008075B6"/>
    <w:pPr>
      <w:keepNext/>
      <w:tabs>
        <w:tab w:val="clear" w:pos="794"/>
        <w:tab w:val="clear" w:pos="1191"/>
        <w:tab w:val="clear" w:pos="1588"/>
        <w:tab w:val="clear" w:pos="1985"/>
      </w:tabs>
      <w:overflowPunct/>
      <w:autoSpaceDE/>
      <w:autoSpaceDN/>
      <w:adjustRightInd/>
      <w:spacing w:before="240" w:after="120" w:line="264" w:lineRule="auto"/>
      <w:textAlignment w:val="auto"/>
    </w:pPr>
    <w:rPr>
      <w:rFonts w:ascii="Liberation Sans" w:eastAsia="DejaVu Sans" w:hAnsi="Liberation Sans" w:cs="FreeSans"/>
      <w:sz w:val="28"/>
      <w:szCs w:val="28"/>
      <w:lang w:val="en-US"/>
    </w:rPr>
  </w:style>
  <w:style w:type="paragraph" w:customStyle="1" w:styleId="Index">
    <w:name w:val="Index"/>
    <w:basedOn w:val="Normal"/>
    <w:qFormat/>
    <w:rsid w:val="008075B6"/>
    <w:pPr>
      <w:suppressLineNumbers/>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FreeSans"/>
      <w:sz w:val="22"/>
      <w:szCs w:val="24"/>
      <w:lang w:val="en-US"/>
    </w:rPr>
  </w:style>
  <w:style w:type="paragraph" w:customStyle="1" w:styleId="Author">
    <w:name w:val="Author"/>
    <w:qFormat/>
    <w:rsid w:val="008075B6"/>
    <w:pPr>
      <w:keepNext/>
      <w:keepLines/>
    </w:pPr>
    <w:rPr>
      <w:rFonts w:ascii="Arial" w:eastAsia="Cambria" w:hAnsi="Arial" w:cstheme="minorBidi"/>
      <w:color w:val="2144FF"/>
      <w:sz w:val="40"/>
      <w:szCs w:val="24"/>
      <w:lang w:eastAsia="en-US"/>
    </w:rPr>
  </w:style>
  <w:style w:type="paragraph" w:customStyle="1" w:styleId="Abstract">
    <w:name w:val="Abstract"/>
    <w:basedOn w:val="Normal"/>
    <w:qFormat/>
    <w:rsid w:val="008075B6"/>
    <w:pPr>
      <w:keepNext/>
      <w:keepLines/>
      <w:tabs>
        <w:tab w:val="clear" w:pos="794"/>
        <w:tab w:val="clear" w:pos="1191"/>
        <w:tab w:val="clear" w:pos="1588"/>
        <w:tab w:val="clear" w:pos="1985"/>
      </w:tabs>
      <w:overflowPunct/>
      <w:autoSpaceDE/>
      <w:autoSpaceDN/>
      <w:adjustRightInd/>
      <w:spacing w:before="300" w:after="300" w:line="264" w:lineRule="auto"/>
      <w:textAlignment w:val="auto"/>
    </w:pPr>
    <w:rPr>
      <w:rFonts w:eastAsiaTheme="minorHAnsi" w:cstheme="minorBidi"/>
      <w:color w:val="000000" w:themeColor="text1"/>
      <w:sz w:val="20"/>
      <w:lang w:val="en-US"/>
    </w:rPr>
  </w:style>
  <w:style w:type="paragraph" w:customStyle="1" w:styleId="Frontpagenumber">
    <w:name w:val="Frontpage number"/>
    <w:basedOn w:val="Normal"/>
    <w:uiPriority w:val="99"/>
    <w:qFormat/>
    <w:rsid w:val="008075B6"/>
    <w:pPr>
      <w:widowControl w:val="0"/>
      <w:tabs>
        <w:tab w:val="clear" w:pos="794"/>
        <w:tab w:val="clear" w:pos="1191"/>
        <w:tab w:val="clear" w:pos="1588"/>
        <w:tab w:val="clear" w:pos="1985"/>
      </w:tabs>
      <w:overflowPunct/>
      <w:autoSpaceDE/>
      <w:autoSpaceDN/>
      <w:adjustRightInd/>
      <w:spacing w:before="960" w:after="200" w:line="264" w:lineRule="auto"/>
    </w:pPr>
    <w:rPr>
      <w:rFonts w:ascii="Arial" w:eastAsia="MS Mincho" w:hAnsi="Arial"/>
      <w:color w:val="000000"/>
      <w:sz w:val="40"/>
      <w:lang w:val="en-GB"/>
    </w:rPr>
  </w:style>
  <w:style w:type="paragraph" w:customStyle="1" w:styleId="FrameContents">
    <w:name w:val="Frame Contents"/>
    <w:basedOn w:val="Normal"/>
    <w:qFormat/>
    <w:rsid w:val="008075B6"/>
    <w:pPr>
      <w:tabs>
        <w:tab w:val="clear" w:pos="794"/>
        <w:tab w:val="clear" w:pos="1191"/>
        <w:tab w:val="clear" w:pos="1588"/>
        <w:tab w:val="clear" w:pos="1985"/>
      </w:tabs>
      <w:overflowPunct/>
      <w:autoSpaceDE/>
      <w:autoSpaceDN/>
      <w:adjustRightInd/>
      <w:spacing w:before="40" w:after="200" w:line="264" w:lineRule="auto"/>
      <w:textAlignment w:val="auto"/>
    </w:pPr>
    <w:rPr>
      <w:rFonts w:eastAsiaTheme="minorHAnsi" w:cstheme="minorBidi"/>
      <w:sz w:val="22"/>
      <w:szCs w:val="24"/>
      <w:lang w:val="en-US"/>
    </w:rPr>
  </w:style>
  <w:style w:type="table" w:customStyle="1" w:styleId="Table">
    <w:name w:val="Table"/>
    <w:semiHidden/>
    <w:unhideWhenUsed/>
    <w:qFormat/>
    <w:rsid w:val="008075B6"/>
    <w:rPr>
      <w:rFonts w:asciiTheme="minorHAnsi" w:eastAsiaTheme="minorHAnsi" w:hAnsiTheme="minorHAnsi" w:cstheme="minorBidi"/>
      <w:szCs w:val="24"/>
      <w:lang w:eastAsia="en-US"/>
    </w:rPr>
    <w:tblPr>
      <w:tblCellMar>
        <w:top w:w="0" w:type="dxa"/>
        <w:left w:w="108" w:type="dxa"/>
        <w:bottom w:w="0" w:type="dxa"/>
        <w:right w:w="108" w:type="dxa"/>
      </w:tblCellMar>
    </w:tblPr>
  </w:style>
  <w:style w:type="character" w:customStyle="1" w:styleId="1b">
    <w:name w:val="未解決のメンション1"/>
    <w:basedOn w:val="DefaultParagraphFont"/>
    <w:uiPriority w:val="99"/>
    <w:semiHidden/>
    <w:unhideWhenUsed/>
    <w:qFormat/>
    <w:rsid w:val="008075B6"/>
    <w:rPr>
      <w:color w:val="605E5C"/>
      <w:shd w:val="clear" w:color="auto" w:fill="E1DFDD"/>
    </w:rPr>
  </w:style>
  <w:style w:type="character" w:customStyle="1" w:styleId="UnresolvedMention1">
    <w:name w:val="Unresolved Mention1"/>
    <w:basedOn w:val="DefaultParagraphFont"/>
    <w:unhideWhenUsed/>
    <w:qFormat/>
    <w:rsid w:val="008075B6"/>
    <w:rPr>
      <w:color w:val="808080"/>
      <w:shd w:val="clear" w:color="auto" w:fill="E6E6E6"/>
    </w:rPr>
  </w:style>
  <w:style w:type="character" w:customStyle="1" w:styleId="UnresolvedMention2">
    <w:name w:val="Unresolved Mention2"/>
    <w:basedOn w:val="DefaultParagraphFont"/>
    <w:uiPriority w:val="99"/>
    <w:semiHidden/>
    <w:unhideWhenUsed/>
    <w:qFormat/>
    <w:rsid w:val="008075B6"/>
    <w:rPr>
      <w:color w:val="605E5C"/>
      <w:shd w:val="clear" w:color="auto" w:fill="E1DFDD"/>
    </w:rPr>
  </w:style>
  <w:style w:type="paragraph" w:customStyle="1" w:styleId="zq">
    <w:name w:val="zq"/>
    <w:basedOn w:val="Normal"/>
    <w:qFormat/>
    <w:rsid w:val="008075B6"/>
    <w:pPr>
      <w:keepNext/>
      <w:tabs>
        <w:tab w:val="clear" w:pos="794"/>
        <w:tab w:val="clear" w:pos="1191"/>
        <w:tab w:val="clear" w:pos="1588"/>
        <w:tab w:val="clear" w:pos="1985"/>
      </w:tabs>
      <w:spacing w:after="140"/>
    </w:pPr>
    <w:rPr>
      <w:rFonts w:eastAsia="Calibri"/>
      <w:sz w:val="22"/>
      <w:lang w:val="en-GB"/>
    </w:rPr>
  </w:style>
  <w:style w:type="character" w:customStyle="1" w:styleId="UnresolvedMention3">
    <w:name w:val="Unresolved Mention3"/>
    <w:basedOn w:val="DefaultParagraphFont"/>
    <w:uiPriority w:val="99"/>
    <w:semiHidden/>
    <w:unhideWhenUsed/>
    <w:qFormat/>
    <w:rsid w:val="008075B6"/>
    <w:rPr>
      <w:color w:val="605E5C"/>
      <w:shd w:val="clear" w:color="auto" w:fill="E1DFDD"/>
    </w:rPr>
  </w:style>
  <w:style w:type="character" w:customStyle="1" w:styleId="1c">
    <w:name w:val="未处理的提及1"/>
    <w:basedOn w:val="DefaultParagraphFont"/>
    <w:uiPriority w:val="99"/>
    <w:semiHidden/>
    <w:unhideWhenUsed/>
    <w:qFormat/>
    <w:rsid w:val="008075B6"/>
    <w:rPr>
      <w:color w:val="605E5C"/>
      <w:shd w:val="clear" w:color="auto" w:fill="E1DFDD"/>
    </w:rPr>
  </w:style>
  <w:style w:type="table" w:customStyle="1" w:styleId="1-11">
    <w:name w:val="网格表 1 浅色 - 着色 11"/>
    <w:basedOn w:val="TableNormal"/>
    <w:uiPriority w:val="46"/>
    <w:qFormat/>
    <w:rsid w:val="008075B6"/>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ylePartNo14ptCentered">
    <w:name w:val="Style Part_No + 14 pt Centered"/>
    <w:basedOn w:val="PartNo"/>
    <w:rsid w:val="00016977"/>
    <w:pPr>
      <w:spacing w:before="480"/>
      <w:jc w:val="center"/>
      <w:textAlignment w:val="auto"/>
    </w:pPr>
    <w:rPr>
      <w:sz w:val="28"/>
    </w:rPr>
  </w:style>
  <w:style w:type="paragraph" w:customStyle="1" w:styleId="StylePartNo14ptCenteredBefore24pt">
    <w:name w:val="Style Part_No + 14 pt Centered Before:  24 pt"/>
    <w:basedOn w:val="PartNo"/>
    <w:rsid w:val="00016977"/>
    <w:pPr>
      <w:spacing w:before="480"/>
      <w:jc w:val="center"/>
      <w:textAlignment w:val="auto"/>
    </w:pPr>
    <w:rPr>
      <w:sz w:val="28"/>
    </w:rPr>
  </w:style>
  <w:style w:type="character" w:customStyle="1" w:styleId="1Char">
    <w:name w:val="正文 1 Char"/>
    <w:basedOn w:val="DefaultParagraphFont"/>
    <w:link w:val="11"/>
    <w:locked/>
    <w:rsid w:val="00016977"/>
    <w:rPr>
      <w:kern w:val="2"/>
      <w:sz w:val="21"/>
      <w:szCs w:val="24"/>
    </w:rPr>
  </w:style>
  <w:style w:type="paragraph" w:customStyle="1" w:styleId="af4">
    <w:name w:val="书目"/>
    <w:basedOn w:val="a6"/>
    <w:rsid w:val="00016977"/>
    <w:pPr>
      <w:tabs>
        <w:tab w:val="left" w:pos="953"/>
      </w:tabs>
      <w:topLinePunct w:val="0"/>
      <w:spacing w:before="320" w:after="0"/>
    </w:pPr>
    <w:rPr>
      <w:rFonts w:ascii="Times New Roman" w:eastAsia="SimSun" w:hAnsi="Times New Roman" w:cs="Times New Roman"/>
      <w:kern w:val="2"/>
      <w:szCs w:val="18"/>
      <w:lang w:val="en-US"/>
    </w:rPr>
  </w:style>
  <w:style w:type="paragraph" w:customStyle="1" w:styleId="BT30">
    <w:name w:val="BT3"/>
    <w:basedOn w:val="Normal"/>
    <w:next w:val="Normal"/>
    <w:rsid w:val="00016977"/>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cs="Times New Roman MT Extra Bold"/>
      <w:kern w:val="2"/>
      <w:sz w:val="21"/>
      <w:szCs w:val="21"/>
      <w:lang w:val="en-GB" w:eastAsia="zh-CN"/>
    </w:rPr>
  </w:style>
  <w:style w:type="paragraph" w:customStyle="1" w:styleId="BT4">
    <w:name w:val="BT4"/>
    <w:basedOn w:val="Normal"/>
    <w:next w:val="Normal"/>
    <w:rsid w:val="00016977"/>
    <w:pPr>
      <w:widowControl w:val="0"/>
      <w:tabs>
        <w:tab w:val="clear" w:pos="794"/>
        <w:tab w:val="clear" w:pos="1191"/>
        <w:tab w:val="clear" w:pos="1588"/>
        <w:tab w:val="clear" w:pos="1985"/>
        <w:tab w:val="left" w:pos="953"/>
      </w:tabs>
      <w:overflowPunct/>
      <w:autoSpaceDE/>
      <w:autoSpaceDN/>
      <w:adjustRightInd/>
      <w:textAlignment w:val="auto"/>
    </w:pPr>
    <w:rPr>
      <w:rFonts w:ascii="Times New Roman MT Extra Bold" w:eastAsia="SimHei" w:hAnsi="Times New Roman MT Extra Bold" w:cs="Times New Roman MT Extra Bold"/>
      <w:color w:val="000000"/>
      <w:kern w:val="2"/>
      <w:sz w:val="21"/>
      <w:szCs w:val="21"/>
      <w:lang w:val="en-US" w:eastAsia="zh-CN"/>
    </w:rPr>
  </w:style>
  <w:style w:type="table" w:styleId="GridTable1Light-Accent5">
    <w:name w:val="Grid Table 1 Light Accent 5"/>
    <w:basedOn w:val="TableNormal"/>
    <w:uiPriority w:val="46"/>
    <w:rsid w:val="00016977"/>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016977"/>
    <w:rPr>
      <w:rFonts w:ascii="Times New Roman" w:eastAsia="Times New Roman" w:hAnsi="Times New Roman" w:cs="Times New Roman"/>
      <w:sz w:val="24"/>
      <w:szCs w:val="20"/>
      <w:lang w:eastAsia="en-US"/>
    </w:rPr>
  </w:style>
  <w:style w:type="character" w:customStyle="1" w:styleId="xmsoins">
    <w:name w:val="x_msoins"/>
    <w:basedOn w:val="DefaultParagraphFont"/>
    <w:rsid w:val="00016977"/>
  </w:style>
  <w:style w:type="character" w:customStyle="1" w:styleId="BodyText3Char1">
    <w:name w:val="Body Text 3 Char1"/>
    <w:basedOn w:val="DefaultParagraphFont"/>
    <w:semiHidden/>
    <w:rsid w:val="00016977"/>
    <w:rPr>
      <w:sz w:val="16"/>
      <w:szCs w:val="16"/>
      <w:lang w:val="fr-FR" w:eastAsia="en-US"/>
    </w:rPr>
  </w:style>
  <w:style w:type="table" w:customStyle="1" w:styleId="GridTable1Light-Accent11">
    <w:name w:val="Grid Table 1 Light - Accent 11"/>
    <w:basedOn w:val="TableNormal"/>
    <w:rsid w:val="00016977"/>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2">
    <w:name w:val="Heading 2 Char2"/>
    <w:rsid w:val="00016977"/>
    <w:rPr>
      <w:b/>
      <w:sz w:val="24"/>
      <w:lang w:val="fr-FR" w:eastAsia="en-US"/>
    </w:rPr>
  </w:style>
  <w:style w:type="character" w:customStyle="1" w:styleId="meta-data">
    <w:name w:val="meta-data"/>
    <w:basedOn w:val="DefaultParagraphFont"/>
    <w:rsid w:val="00016977"/>
  </w:style>
  <w:style w:type="character" w:customStyle="1" w:styleId="Heading3Char1">
    <w:name w:val="Heading 3 Char1"/>
    <w:rsid w:val="00016977"/>
    <w:rPr>
      <w:b/>
      <w:sz w:val="24"/>
      <w:lang w:val="fr-FR" w:eastAsia="en-US"/>
    </w:rPr>
  </w:style>
  <w:style w:type="character" w:customStyle="1" w:styleId="meta-heading">
    <w:name w:val="meta-heading"/>
    <w:basedOn w:val="DefaultParagraphFont"/>
    <w:rsid w:val="00016977"/>
  </w:style>
  <w:style w:type="character" w:customStyle="1" w:styleId="FootnoteTextChar2">
    <w:name w:val="Footnote Text Char2"/>
    <w:uiPriority w:val="99"/>
    <w:rsid w:val="00016977"/>
    <w:rPr>
      <w:sz w:val="20"/>
      <w:szCs w:val="20"/>
    </w:rPr>
  </w:style>
  <w:style w:type="character" w:customStyle="1" w:styleId="Heading1Char1">
    <w:name w:val="Heading 1 Char1"/>
    <w:rsid w:val="00016977"/>
    <w:rPr>
      <w:rFonts w:ascii="Times New Roman" w:hAnsi="Times New Roman" w:cs="Times New Roman"/>
      <w:b/>
      <w:sz w:val="24"/>
      <w:lang w:val="en-GB" w:eastAsia="en-US"/>
    </w:rPr>
  </w:style>
  <w:style w:type="character" w:customStyle="1" w:styleId="Heading2Char1">
    <w:name w:val="Heading 2 Char1"/>
    <w:rsid w:val="00016977"/>
    <w:rPr>
      <w:rFonts w:ascii="Times New Roman" w:hAnsi="Times New Roman" w:cs="Times New Roman"/>
      <w:b/>
      <w:sz w:val="24"/>
      <w:lang w:val="en-GB" w:eastAsia="en-US"/>
    </w:rPr>
  </w:style>
  <w:style w:type="character" w:customStyle="1" w:styleId="NoteChar">
    <w:name w:val="Note Char"/>
    <w:link w:val="Note"/>
    <w:locked/>
    <w:rsid w:val="00016977"/>
    <w:rPr>
      <w:sz w:val="22"/>
      <w:lang w:val="fr-FR" w:eastAsia="en-US"/>
    </w:rPr>
  </w:style>
  <w:style w:type="paragraph" w:customStyle="1" w:styleId="CharCharChar">
    <w:name w:val="Char Char Char"/>
    <w:basedOn w:val="Normal"/>
    <w:rsid w:val="00016977"/>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016977"/>
    <w:pPr>
      <w:autoSpaceDE w:val="0"/>
      <w:autoSpaceDN w:val="0"/>
      <w:adjustRightInd w:val="0"/>
    </w:pPr>
    <w:rPr>
      <w:rFonts w:ascii="Arial" w:eastAsia="MS Mincho" w:hAnsi="Arial" w:cs="Arial"/>
      <w:color w:val="000000"/>
      <w:sz w:val="24"/>
      <w:szCs w:val="24"/>
      <w:lang w:val="de-DE"/>
    </w:rPr>
  </w:style>
  <w:style w:type="paragraph" w:customStyle="1" w:styleId="FragmentTNR">
    <w:name w:val="Fragment_TNR"/>
    <w:basedOn w:val="Normal"/>
    <w:rsid w:val="0001697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s>
      <w:spacing w:before="140"/>
    </w:pPr>
    <w:rPr>
      <w:rFonts w:eastAsia="Batang"/>
    </w:rPr>
  </w:style>
  <w:style w:type="paragraph" w:customStyle="1" w:styleId="TOCHeading1">
    <w:name w:val="TOC Heading1"/>
    <w:basedOn w:val="Heading1"/>
    <w:next w:val="Normal"/>
    <w:uiPriority w:val="39"/>
    <w:unhideWhenUsed/>
    <w:qFormat/>
    <w:rsid w:val="00016977"/>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hAnsi="Cambria"/>
      <w:bCs/>
      <w:color w:val="366091"/>
      <w:sz w:val="28"/>
      <w:szCs w:val="28"/>
      <w:lang w:val="en-US" w:eastAsia="zh-CN"/>
    </w:rPr>
  </w:style>
  <w:style w:type="character" w:customStyle="1" w:styleId="21">
    <w:name w:val="标题 2 字符"/>
    <w:rsid w:val="00016977"/>
    <w:rPr>
      <w:b/>
      <w:sz w:val="24"/>
      <w:lang w:val="fr-FR" w:eastAsia="en-US"/>
    </w:rPr>
  </w:style>
  <w:style w:type="character" w:customStyle="1" w:styleId="1d">
    <w:name w:val="标题 1 字符"/>
    <w:rsid w:val="00016977"/>
    <w:rPr>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tu.int/rec/R-REC-BS.1352/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tools.ietf.org/html/rfc19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study-groups/Pages/itu-r-patent-information.aspx"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w3.org/TR/2008/REC-xml-200811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C31F-58E7-4755-B3E2-2B6B3527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104</TotalTime>
  <Pages>30</Pages>
  <Words>14170</Words>
  <Characters>28276</Characters>
  <Application>Microsoft Office Word</Application>
  <DocSecurity>0</DocSecurity>
  <Lines>1215</Lines>
  <Paragraphs>902</Paragraphs>
  <ScaleCrop>false</ScaleCrop>
  <HeadingPairs>
    <vt:vector size="2" baseType="variant">
      <vt:variant>
        <vt:lpstr>Title</vt:lpstr>
      </vt:variant>
      <vt:variant>
        <vt:i4>1</vt:i4>
      </vt:variant>
    </vt:vector>
  </HeadingPairs>
  <TitlesOfParts>
    <vt:vector size="1" baseType="lpstr">
      <vt:lpstr>ITU-R BS. 2088-2 建议书(11/2025) 带有元数据的音频节目素材国际交换的长文件格式</vt:lpstr>
    </vt:vector>
  </TitlesOfParts>
  <Manager/>
  <Company>ITU</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BS. 2088-2 建议书(11/2025) 带有元数据的音频节目素材国际交换的长文件格式</dc:title>
  <dc:subject>BS系列：广播业务（声音）</dc:subject>
  <dc:creator>ITU Radiocommunication Bureau (BR)</dc:creator>
  <cp:keywords>文件、文件格式、元数据、波形、BW64、交换、音频节目、WAV、BWF、RIFF、RF64、波形文件、沉浸式音频、音频定义模型（ADM）、串行ADM（S-ADM）</cp:keywords>
  <dc:description>2023-03-17 Version 1</dc:description>
  <cp:lastModifiedBy>Liu, Sanping</cp:lastModifiedBy>
  <cp:revision>18</cp:revision>
  <cp:lastPrinted>2026-04-20T14:53:00Z</cp:lastPrinted>
  <dcterms:created xsi:type="dcterms:W3CDTF">2026-04-20T12:45:00Z</dcterms:created>
  <dcterms:modified xsi:type="dcterms:W3CDTF">2026-04-20T15:02:00Z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