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66B5F" w14:textId="015F2047" w:rsidR="004526A2" w:rsidRPr="00AE24EA" w:rsidRDefault="004526A2" w:rsidP="00F76C12">
      <w:pPr>
        <w:spacing w:before="80"/>
        <w:rPr>
          <w:i/>
          <w:lang w:val="ru-RU"/>
        </w:rPr>
      </w:pPr>
    </w:p>
    <w:p w14:paraId="3F6B9BBD" w14:textId="77777777" w:rsidR="004526A2" w:rsidRPr="00AE24EA" w:rsidRDefault="004526A2" w:rsidP="00F76C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</w:pPr>
      <w:bookmarkStart w:id="0" w:name="_Hlk160713607"/>
    </w:p>
    <w:p w14:paraId="30C34FF7" w14:textId="2B1481E3" w:rsidR="004526A2" w:rsidRPr="00AE24EA" w:rsidRDefault="004526A2" w:rsidP="00F76C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</w:pPr>
    </w:p>
    <w:p w14:paraId="634888F4" w14:textId="500F935C" w:rsidR="004526A2" w:rsidRPr="00AE24EA" w:rsidRDefault="004526A2" w:rsidP="00F76C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Arial" w:eastAsia="SimSun" w:hAnsi="Arial" w:cs="Arial"/>
          <w:b/>
          <w:bCs/>
          <w:sz w:val="44"/>
          <w:szCs w:val="44"/>
          <w:lang w:val="ru-RU"/>
        </w:rPr>
      </w:pPr>
      <w:proofErr w:type="gramStart"/>
      <w:r w:rsidRPr="00AE24EA">
        <w:rPr>
          <w:rFonts w:ascii="Arial" w:eastAsia="SimSun" w:hAnsi="Arial" w:cs="Arial"/>
          <w:b/>
          <w:bCs/>
          <w:sz w:val="44"/>
          <w:szCs w:val="44"/>
          <w:lang w:val="ru-RU"/>
        </w:rPr>
        <w:t>Рекомендация  МСЭ</w:t>
      </w:r>
      <w:proofErr w:type="gramEnd"/>
      <w:r w:rsidRPr="00AE24EA">
        <w:rPr>
          <w:rFonts w:ascii="Arial" w:eastAsia="SimSun" w:hAnsi="Arial" w:cs="Arial"/>
          <w:b/>
          <w:bCs/>
          <w:sz w:val="44"/>
          <w:szCs w:val="44"/>
          <w:lang w:val="ru-RU"/>
        </w:rPr>
        <w:t xml:space="preserve">-R  </w:t>
      </w:r>
      <w:bookmarkStart w:id="1" w:name="_Hlk174003629"/>
      <w:r w:rsidR="00DE032B" w:rsidRPr="00AE24EA">
        <w:rPr>
          <w:rFonts w:ascii="Arial" w:eastAsia="SimSun" w:hAnsi="Arial" w:cs="Arial"/>
          <w:b/>
          <w:bCs/>
          <w:sz w:val="44"/>
          <w:szCs w:val="44"/>
          <w:lang w:val="ru-RU"/>
        </w:rPr>
        <w:t>BS.1909</w:t>
      </w:r>
      <w:bookmarkEnd w:id="1"/>
      <w:r w:rsidR="00157C87" w:rsidRPr="00AE24EA">
        <w:rPr>
          <w:rFonts w:ascii="Arial" w:eastAsia="SimSun" w:hAnsi="Arial" w:cs="Arial"/>
          <w:b/>
          <w:bCs/>
          <w:sz w:val="44"/>
          <w:szCs w:val="44"/>
          <w:lang w:val="ru-RU"/>
        </w:rPr>
        <w:t>-1</w:t>
      </w:r>
    </w:p>
    <w:p w14:paraId="70BAF2C5" w14:textId="14FF9B6B" w:rsidR="004526A2" w:rsidRPr="00AE24EA" w:rsidRDefault="004526A2" w:rsidP="00F76C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Arial" w:eastAsia="SimSun" w:hAnsi="Arial" w:cs="Arial"/>
          <w:b/>
          <w:bCs/>
          <w:sz w:val="36"/>
          <w:szCs w:val="36"/>
          <w:lang w:val="ru-RU"/>
        </w:rPr>
      </w:pPr>
      <w:r w:rsidRPr="00AE24EA">
        <w:rPr>
          <w:rFonts w:ascii="Arial" w:eastAsia="SimSun" w:hAnsi="Arial" w:cs="Arial"/>
          <w:b/>
          <w:bCs/>
          <w:sz w:val="36"/>
          <w:szCs w:val="36"/>
          <w:lang w:val="ru-RU"/>
        </w:rPr>
        <w:t>(</w:t>
      </w:r>
      <w:r w:rsidR="00600DB3" w:rsidRPr="00AE24EA">
        <w:rPr>
          <w:rFonts w:ascii="Arial" w:eastAsia="SimSun" w:hAnsi="Arial" w:cs="Arial"/>
          <w:b/>
          <w:bCs/>
          <w:sz w:val="36"/>
          <w:szCs w:val="36"/>
          <w:lang w:val="ru-RU"/>
        </w:rPr>
        <w:t>1</w:t>
      </w:r>
      <w:r w:rsidR="0003557C" w:rsidRPr="00AE24EA">
        <w:rPr>
          <w:rFonts w:ascii="Arial" w:eastAsia="SimSun" w:hAnsi="Arial" w:cs="Arial"/>
          <w:b/>
          <w:bCs/>
          <w:sz w:val="36"/>
          <w:szCs w:val="36"/>
          <w:lang w:val="ru-RU"/>
        </w:rPr>
        <w:t>1</w:t>
      </w:r>
      <w:r w:rsidRPr="00AE24EA">
        <w:rPr>
          <w:rFonts w:ascii="Arial" w:eastAsia="SimSun" w:hAnsi="Arial" w:cs="Arial"/>
          <w:b/>
          <w:bCs/>
          <w:sz w:val="36"/>
          <w:szCs w:val="36"/>
          <w:lang w:val="ru-RU"/>
        </w:rPr>
        <w:t>/20</w:t>
      </w:r>
      <w:r w:rsidR="00600DB3" w:rsidRPr="00AE24EA">
        <w:rPr>
          <w:rFonts w:ascii="Arial" w:eastAsia="SimSun" w:hAnsi="Arial" w:cs="Arial"/>
          <w:b/>
          <w:bCs/>
          <w:sz w:val="36"/>
          <w:szCs w:val="36"/>
          <w:lang w:val="ru-RU"/>
        </w:rPr>
        <w:t>23</w:t>
      </w:r>
      <w:r w:rsidRPr="00AE24EA">
        <w:rPr>
          <w:rFonts w:ascii="Arial" w:eastAsia="SimSun" w:hAnsi="Arial" w:cs="Arial"/>
          <w:b/>
          <w:bCs/>
          <w:sz w:val="36"/>
          <w:szCs w:val="36"/>
          <w:lang w:val="ru-RU"/>
        </w:rPr>
        <w:t>)</w:t>
      </w:r>
    </w:p>
    <w:p w14:paraId="4F00729E" w14:textId="79330AC5" w:rsidR="004526A2" w:rsidRPr="00AE24EA" w:rsidRDefault="00BD5AC2" w:rsidP="00F76C12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360"/>
        <w:ind w:left="284"/>
        <w:jc w:val="left"/>
        <w:textAlignment w:val="auto"/>
        <w:rPr>
          <w:rFonts w:ascii="Arial" w:eastAsia="AvenirNext LT Pro Regular" w:hAnsi="Arial" w:cs="AvenirNext LT Pro Regular"/>
          <w:bCs/>
          <w:color w:val="1A1A1A"/>
          <w:spacing w:val="-4"/>
          <w:sz w:val="36"/>
          <w:szCs w:val="38"/>
          <w:lang w:val="ru-RU"/>
        </w:rPr>
      </w:pPr>
      <w:r w:rsidRPr="00AE24EA">
        <w:rPr>
          <w:rFonts w:ascii="Arial" w:eastAsia="AvenirNext LT Pro Regular" w:hAnsi="Arial" w:cs="AvenirNext LT Pro Regular"/>
          <w:bCs/>
          <w:color w:val="1A1A1A"/>
          <w:spacing w:val="-4"/>
          <w:sz w:val="36"/>
          <w:szCs w:val="38"/>
          <w:lang w:val="ru-RU"/>
        </w:rPr>
        <w:t>Серия BS</w:t>
      </w:r>
      <w:r w:rsidR="004526A2" w:rsidRPr="00AE24EA">
        <w:rPr>
          <w:rFonts w:ascii="Arial" w:eastAsia="AvenirNext LT Pro Regular" w:hAnsi="Arial" w:cs="AvenirNext LT Pro Regular"/>
          <w:bCs/>
          <w:color w:val="1A1A1A"/>
          <w:spacing w:val="-4"/>
          <w:sz w:val="36"/>
          <w:szCs w:val="38"/>
          <w:lang w:val="ru-RU"/>
        </w:rPr>
        <w:t>:</w:t>
      </w:r>
      <w:r w:rsidR="006C6C05" w:rsidRPr="00AE24EA">
        <w:rPr>
          <w:rFonts w:ascii="Arial" w:eastAsia="AvenirNext LT Pro Regular" w:hAnsi="Arial" w:cs="AvenirNext LT Pro Regular"/>
          <w:bCs/>
          <w:color w:val="1A1A1A"/>
          <w:spacing w:val="-4"/>
          <w:sz w:val="36"/>
          <w:szCs w:val="38"/>
          <w:lang w:val="ru-RU"/>
        </w:rPr>
        <w:t xml:space="preserve"> </w:t>
      </w:r>
      <w:r w:rsidR="000C4200" w:rsidRPr="00AE24EA">
        <w:rPr>
          <w:rFonts w:ascii="Arial" w:eastAsia="AvenirNext LT Pro Regular" w:hAnsi="Arial" w:cs="AvenirNext LT Pro Regular"/>
          <w:bCs/>
          <w:color w:val="1A1A1A"/>
          <w:spacing w:val="-4"/>
          <w:sz w:val="36"/>
          <w:szCs w:val="38"/>
          <w:lang w:val="ru-RU"/>
        </w:rPr>
        <w:t>Радиовещательная служба (звуковая)</w:t>
      </w:r>
    </w:p>
    <w:p w14:paraId="5F39E566" w14:textId="18F8D3DA" w:rsidR="004526A2" w:rsidRPr="00AE24EA" w:rsidRDefault="001E2D54" w:rsidP="001E2D54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360"/>
        <w:ind w:left="284"/>
        <w:jc w:val="left"/>
        <w:textAlignment w:val="auto"/>
        <w:rPr>
          <w:rFonts w:ascii="Arial" w:eastAsia="AvenirNext LT Pro Regular" w:hAnsi="Arial" w:cs="AvenirNext LT Pro Regular"/>
          <w:b/>
          <w:bCs/>
          <w:sz w:val="40"/>
          <w:szCs w:val="42"/>
          <w:lang w:val="ru-RU"/>
        </w:rPr>
      </w:pPr>
      <w:r w:rsidRPr="00AE24EA">
        <w:rPr>
          <w:rFonts w:ascii="Arial" w:eastAsia="AvenirNext LT Pro Regular" w:hAnsi="Arial" w:cs="AvenirNext LT Pro Regular"/>
          <w:b/>
          <w:bCs/>
          <w:sz w:val="40"/>
          <w:szCs w:val="42"/>
          <w:lang w:val="ru-RU"/>
        </w:rPr>
        <w:t>Требования к рабочим характеристикам перспективной звуковой системы, предназначенной для использования с</w:t>
      </w:r>
      <w:r w:rsidR="00F33672" w:rsidRPr="00AE24EA">
        <w:rPr>
          <w:rFonts w:ascii="Arial" w:eastAsia="AvenirNext LT Pro Regular" w:hAnsi="Arial" w:cs="AvenirNext LT Pro Regular"/>
          <w:b/>
          <w:bCs/>
          <w:sz w:val="40"/>
          <w:szCs w:val="42"/>
          <w:lang w:val="ru-RU"/>
        </w:rPr>
        <w:t> </w:t>
      </w:r>
      <w:r w:rsidRPr="00AE24EA">
        <w:rPr>
          <w:rFonts w:ascii="Arial" w:eastAsia="AvenirNext LT Pro Regular" w:hAnsi="Arial" w:cs="AvenirNext LT Pro Regular"/>
          <w:b/>
          <w:bCs/>
          <w:sz w:val="40"/>
          <w:szCs w:val="42"/>
          <w:lang w:val="ru-RU"/>
        </w:rPr>
        <w:t>сопровождающим изображением и</w:t>
      </w:r>
      <w:r w:rsidR="00B44F0E" w:rsidRPr="00AE24EA">
        <w:rPr>
          <w:rFonts w:ascii="Arial" w:eastAsia="AvenirNext LT Pro Regular" w:hAnsi="Arial" w:cs="AvenirNext LT Pro Regular"/>
          <w:b/>
          <w:bCs/>
          <w:sz w:val="40"/>
          <w:szCs w:val="42"/>
          <w:lang w:val="ru-RU"/>
        </w:rPr>
        <w:t>ли </w:t>
      </w:r>
      <w:r w:rsidRPr="00AE24EA">
        <w:rPr>
          <w:rFonts w:ascii="Arial" w:eastAsia="AvenirNext LT Pro Regular" w:hAnsi="Arial" w:cs="AvenirNext LT Pro Regular"/>
          <w:b/>
          <w:bCs/>
          <w:sz w:val="40"/>
          <w:szCs w:val="42"/>
          <w:lang w:val="ru-RU"/>
        </w:rPr>
        <w:t>без</w:t>
      </w:r>
      <w:r w:rsidR="00B44F0E" w:rsidRPr="00AE24EA">
        <w:rPr>
          <w:rFonts w:ascii="Arial" w:eastAsia="AvenirNext LT Pro Regular" w:hAnsi="Arial" w:cs="AvenirNext LT Pro Regular"/>
          <w:b/>
          <w:bCs/>
          <w:sz w:val="40"/>
          <w:szCs w:val="42"/>
          <w:lang w:val="ru-RU"/>
        </w:rPr>
        <w:t> </w:t>
      </w:r>
      <w:r w:rsidRPr="00AE24EA">
        <w:rPr>
          <w:rFonts w:ascii="Arial" w:eastAsia="AvenirNext LT Pro Regular" w:hAnsi="Arial" w:cs="AvenirNext LT Pro Regular"/>
          <w:b/>
          <w:bCs/>
          <w:sz w:val="40"/>
          <w:szCs w:val="42"/>
          <w:lang w:val="ru-RU"/>
        </w:rPr>
        <w:t>него</w:t>
      </w:r>
    </w:p>
    <w:p w14:paraId="645A0A3B" w14:textId="77777777" w:rsidR="0085762B" w:rsidRPr="00AE24EA" w:rsidRDefault="0085762B" w:rsidP="008576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</w:pPr>
    </w:p>
    <w:bookmarkEnd w:id="0"/>
    <w:p w14:paraId="3179FCF6" w14:textId="77777777" w:rsidR="0085762B" w:rsidRPr="00AE24EA" w:rsidRDefault="0085762B" w:rsidP="008576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</w:pPr>
    </w:p>
    <w:p w14:paraId="39CD8F2A" w14:textId="167C168E" w:rsidR="0085762B" w:rsidRPr="00AE24EA" w:rsidRDefault="0085762B" w:rsidP="008576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  <w:sectPr w:rsidR="0085762B" w:rsidRPr="00AE24EA" w:rsidSect="008865A6">
          <w:headerReference w:type="even" r:id="rId8"/>
          <w:headerReference w:type="default" r:id="rId9"/>
          <w:footerReference w:type="default" r:id="rId10"/>
          <w:pgSz w:w="11907" w:h="16840" w:code="9"/>
          <w:pgMar w:top="1418" w:right="1134" w:bottom="1134" w:left="1134" w:header="720" w:footer="482" w:gutter="0"/>
          <w:pgNumType w:start="1"/>
          <w:cols w:space="720"/>
        </w:sectPr>
      </w:pPr>
    </w:p>
    <w:p w14:paraId="3FBCE18C" w14:textId="77777777" w:rsidR="00614E6E" w:rsidRPr="00852A54" w:rsidRDefault="00614E6E" w:rsidP="00614E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bookmarkStart w:id="2" w:name="c2tope"/>
      <w:bookmarkEnd w:id="2"/>
      <w:r w:rsidRPr="00852A54">
        <w:rPr>
          <w:b/>
          <w:bCs/>
          <w:szCs w:val="22"/>
          <w:lang w:val="ru-RU"/>
        </w:rPr>
        <w:lastRenderedPageBreak/>
        <w:t>Предисловие</w:t>
      </w:r>
    </w:p>
    <w:p w14:paraId="4C258230" w14:textId="77777777" w:rsidR="00614E6E" w:rsidRPr="004E05E5" w:rsidRDefault="00614E6E" w:rsidP="00614E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56004C78" w14:textId="77777777" w:rsidR="00614E6E" w:rsidRPr="004E05E5" w:rsidRDefault="00614E6E" w:rsidP="00614E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</w:t>
      </w:r>
      <w:proofErr w:type="spellStart"/>
      <w:r w:rsidRPr="004E05E5">
        <w:rPr>
          <w:sz w:val="20"/>
          <w:lang w:val="ru-RU"/>
        </w:rPr>
        <w:t>регламентарную</w:t>
      </w:r>
      <w:proofErr w:type="spellEnd"/>
      <w:r w:rsidRPr="004E05E5">
        <w:rPr>
          <w:sz w:val="20"/>
          <w:lang w:val="ru-RU"/>
        </w:rPr>
        <w:t xml:space="preserve"> и политическую функции Сектора радиосвязи. </w:t>
      </w:r>
    </w:p>
    <w:p w14:paraId="64827A0C" w14:textId="77777777" w:rsidR="00614E6E" w:rsidRPr="004E05E5" w:rsidRDefault="00614E6E" w:rsidP="00614E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4E05E5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7C91121F" w14:textId="77777777" w:rsidR="00614E6E" w:rsidRPr="00135623" w:rsidRDefault="00614E6E" w:rsidP="00614E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Политика 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 xml:space="preserve"> в области ПИС излагается в общей патентной политике МСЭ-Т/МСЭ-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>/ИСО/МЭК, упоминаемой в Резолюции МСЭ-</w:t>
      </w:r>
      <w:r w:rsidRPr="00135623">
        <w:rPr>
          <w:sz w:val="20"/>
          <w:lang w:val="en-US"/>
        </w:rPr>
        <w:t>R</w:t>
      </w:r>
      <w:r>
        <w:rPr>
          <w:sz w:val="20"/>
          <w:lang w:val="ru-RU"/>
        </w:rPr>
        <w:t xml:space="preserve"> </w:t>
      </w:r>
      <w:r w:rsidRPr="004E05E5">
        <w:rPr>
          <w:sz w:val="20"/>
          <w:lang w:val="ru-RU"/>
        </w:rPr>
        <w:t xml:space="preserve">1. </w:t>
      </w:r>
      <w:r w:rsidRPr="00135623">
        <w:rPr>
          <w:sz w:val="20"/>
          <w:lang w:val="ru-RU"/>
        </w:rPr>
        <w:t xml:space="preserve">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1" w:history="1">
        <w:r>
          <w:rPr>
            <w:rFonts w:eastAsia="SimSun"/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135623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/ИСО/МЭК и база данных патентной информации 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.</w:t>
      </w:r>
    </w:p>
    <w:p w14:paraId="64712173" w14:textId="77777777" w:rsidR="00614E6E" w:rsidRPr="00FD3C61" w:rsidRDefault="00614E6E" w:rsidP="00614E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614E6E" w:rsidRPr="00EE334D" w14:paraId="03CE8B03" w14:textId="77777777" w:rsidTr="00B0637E">
        <w:trPr>
          <w:jc w:val="center"/>
        </w:trPr>
        <w:tc>
          <w:tcPr>
            <w:tcW w:w="8856" w:type="dxa"/>
            <w:gridSpan w:val="2"/>
          </w:tcPr>
          <w:p w14:paraId="631D3216" w14:textId="77777777" w:rsidR="00614E6E" w:rsidRPr="00343097" w:rsidRDefault="00614E6E" w:rsidP="00B0637E">
            <w:pPr>
              <w:spacing w:before="180"/>
              <w:jc w:val="center"/>
              <w:rPr>
                <w:b/>
                <w:bCs/>
                <w:szCs w:val="22"/>
                <w:lang w:val="ru-RU"/>
              </w:rPr>
            </w:pPr>
            <w:r w:rsidRPr="00343097">
              <w:rPr>
                <w:b/>
                <w:bCs/>
                <w:szCs w:val="22"/>
                <w:lang w:val="ru-RU"/>
              </w:rPr>
              <w:t>Серии Рекомендаций МСЭ-R</w:t>
            </w:r>
          </w:p>
          <w:p w14:paraId="721752C0" w14:textId="77777777" w:rsidR="00614E6E" w:rsidRPr="00FD3C61" w:rsidRDefault="00614E6E" w:rsidP="00B0637E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343097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2" w:history="1">
              <w:r>
                <w:rPr>
                  <w:rStyle w:val="Hyperlink"/>
                  <w:sz w:val="18"/>
                  <w:lang w:val="ru-RU"/>
                </w:rPr>
                <w:t>http://www.itu.int/publ/R-REC/ru</w:t>
              </w:r>
            </w:hyperlink>
            <w:r w:rsidRPr="00343097">
              <w:rPr>
                <w:sz w:val="18"/>
                <w:szCs w:val="18"/>
                <w:lang w:val="ru-RU"/>
              </w:rPr>
              <w:t>.)</w:t>
            </w:r>
          </w:p>
        </w:tc>
      </w:tr>
      <w:tr w:rsidR="00614E6E" w:rsidRPr="00FD3C61" w14:paraId="746267DF" w14:textId="77777777" w:rsidTr="00B0637E">
        <w:trPr>
          <w:jc w:val="center"/>
        </w:trPr>
        <w:tc>
          <w:tcPr>
            <w:tcW w:w="1188" w:type="dxa"/>
          </w:tcPr>
          <w:p w14:paraId="25B79DED" w14:textId="77777777" w:rsidR="00614E6E" w:rsidRPr="00D53910" w:rsidRDefault="00614E6E" w:rsidP="00B0637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10324A8B" w14:textId="77777777" w:rsidR="00614E6E" w:rsidRPr="00FD3C61" w:rsidRDefault="00614E6E" w:rsidP="00B0637E">
            <w:pPr>
              <w:spacing w:before="40" w:after="40"/>
              <w:jc w:val="center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D53910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614E6E" w:rsidRPr="00FD3C61" w14:paraId="26CBCF9B" w14:textId="77777777" w:rsidTr="00B0637E">
        <w:trPr>
          <w:jc w:val="center"/>
        </w:trPr>
        <w:tc>
          <w:tcPr>
            <w:tcW w:w="1188" w:type="dxa"/>
          </w:tcPr>
          <w:p w14:paraId="7E37CABF" w14:textId="77777777" w:rsidR="00614E6E" w:rsidRPr="00D53910" w:rsidRDefault="00614E6E" w:rsidP="00B0637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3D6A0197" w14:textId="77777777" w:rsidR="00614E6E" w:rsidRPr="00D53910" w:rsidRDefault="00614E6E" w:rsidP="00B0637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614E6E" w:rsidRPr="00EE334D" w14:paraId="142FAC41" w14:textId="77777777" w:rsidTr="00B0637E">
        <w:trPr>
          <w:jc w:val="center"/>
        </w:trPr>
        <w:tc>
          <w:tcPr>
            <w:tcW w:w="1188" w:type="dxa"/>
          </w:tcPr>
          <w:p w14:paraId="73E8274D" w14:textId="77777777" w:rsidR="00614E6E" w:rsidRPr="00D53910" w:rsidRDefault="00614E6E" w:rsidP="00B0637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</w:tcPr>
          <w:p w14:paraId="2C38A571" w14:textId="77777777" w:rsidR="00614E6E" w:rsidRPr="00D53910" w:rsidRDefault="00614E6E" w:rsidP="00B0637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614E6E" w:rsidRPr="00FD3C61" w14:paraId="1300F827" w14:textId="77777777" w:rsidTr="00B0637E">
        <w:trPr>
          <w:jc w:val="center"/>
        </w:trPr>
        <w:tc>
          <w:tcPr>
            <w:tcW w:w="1188" w:type="dxa"/>
            <w:shd w:val="clear" w:color="auto" w:fill="F2F2F2" w:themeFill="background1" w:themeFillShade="F2"/>
          </w:tcPr>
          <w:p w14:paraId="03F0090B" w14:textId="77777777" w:rsidR="00614E6E" w:rsidRPr="00D53910" w:rsidRDefault="00614E6E" w:rsidP="00B0637E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D53910">
              <w:rPr>
                <w:b/>
                <w:bCs/>
                <w:color w:val="000080"/>
                <w:sz w:val="20"/>
                <w:lang w:val="ru-RU"/>
              </w:rPr>
              <w:t>BS</w:t>
            </w:r>
          </w:p>
        </w:tc>
        <w:tc>
          <w:tcPr>
            <w:tcW w:w="7668" w:type="dxa"/>
            <w:shd w:val="clear" w:color="auto" w:fill="F2F2F2" w:themeFill="background1" w:themeFillShade="F2"/>
          </w:tcPr>
          <w:p w14:paraId="2A978CCA" w14:textId="77777777" w:rsidR="00614E6E" w:rsidRPr="00D53910" w:rsidRDefault="00614E6E" w:rsidP="00B0637E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D53910">
              <w:rPr>
                <w:b/>
                <w:bCs/>
                <w:color w:val="000080"/>
                <w:sz w:val="20"/>
                <w:lang w:val="ru-RU"/>
              </w:rPr>
              <w:t>Радиовещательная служба (звуковая)</w:t>
            </w:r>
          </w:p>
        </w:tc>
      </w:tr>
      <w:tr w:rsidR="00614E6E" w:rsidRPr="00FD3C61" w14:paraId="2E38D367" w14:textId="77777777" w:rsidTr="00B0637E">
        <w:trPr>
          <w:jc w:val="center"/>
        </w:trPr>
        <w:tc>
          <w:tcPr>
            <w:tcW w:w="1188" w:type="dxa"/>
          </w:tcPr>
          <w:p w14:paraId="273CB0AF" w14:textId="77777777" w:rsidR="00614E6E" w:rsidRPr="00D53910" w:rsidRDefault="00614E6E" w:rsidP="00B0637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</w:tcPr>
          <w:p w14:paraId="5E52EC1C" w14:textId="77777777" w:rsidR="00614E6E" w:rsidRPr="00D53910" w:rsidRDefault="00614E6E" w:rsidP="00B0637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614E6E" w:rsidRPr="00FD3C61" w14:paraId="0D541A7C" w14:textId="77777777" w:rsidTr="00B0637E">
        <w:trPr>
          <w:jc w:val="center"/>
        </w:trPr>
        <w:tc>
          <w:tcPr>
            <w:tcW w:w="1188" w:type="dxa"/>
          </w:tcPr>
          <w:p w14:paraId="5512D91A" w14:textId="77777777" w:rsidR="00614E6E" w:rsidRPr="00D53910" w:rsidRDefault="00614E6E" w:rsidP="00B0637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</w:tcPr>
          <w:p w14:paraId="4F1FAD9C" w14:textId="77777777" w:rsidR="00614E6E" w:rsidRPr="00D53910" w:rsidRDefault="00614E6E" w:rsidP="00B0637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Фиксированная служба</w:t>
            </w:r>
          </w:p>
        </w:tc>
      </w:tr>
      <w:tr w:rsidR="00614E6E" w:rsidRPr="00EE334D" w14:paraId="33C2182B" w14:textId="77777777" w:rsidTr="00B0637E">
        <w:trPr>
          <w:jc w:val="center"/>
        </w:trPr>
        <w:tc>
          <w:tcPr>
            <w:tcW w:w="1188" w:type="dxa"/>
            <w:shd w:val="clear" w:color="auto" w:fill="FFFFFF"/>
          </w:tcPr>
          <w:p w14:paraId="6E88AE3B" w14:textId="77777777" w:rsidR="00614E6E" w:rsidRPr="00D53910" w:rsidRDefault="00614E6E" w:rsidP="00B0637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shd w:val="clear" w:color="auto" w:fill="FFFFFF"/>
          </w:tcPr>
          <w:p w14:paraId="0C910D90" w14:textId="77777777" w:rsidR="00614E6E" w:rsidRPr="00D53910" w:rsidRDefault="00614E6E" w:rsidP="00B0637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F91670">
              <w:rPr>
                <w:sz w:val="20"/>
                <w:lang w:val="ru-RU"/>
              </w:rPr>
              <w:t xml:space="preserve">Подвижные службы, служба </w:t>
            </w:r>
            <w:proofErr w:type="spellStart"/>
            <w:r w:rsidRPr="00F91670">
              <w:rPr>
                <w:sz w:val="20"/>
                <w:lang w:val="ru-RU"/>
              </w:rPr>
              <w:t>радиоопределения</w:t>
            </w:r>
            <w:proofErr w:type="spellEnd"/>
            <w:r w:rsidRPr="00F91670">
              <w:rPr>
                <w:sz w:val="20"/>
                <w:lang w:val="ru-RU"/>
              </w:rPr>
              <w:t>, любительская служба и относящиеся к ним спутниковые службы</w:t>
            </w:r>
          </w:p>
        </w:tc>
      </w:tr>
      <w:tr w:rsidR="00614E6E" w:rsidRPr="00FD3C61" w14:paraId="0D14CED0" w14:textId="77777777" w:rsidTr="00B0637E">
        <w:trPr>
          <w:jc w:val="center"/>
        </w:trPr>
        <w:tc>
          <w:tcPr>
            <w:tcW w:w="1188" w:type="dxa"/>
            <w:shd w:val="clear" w:color="auto" w:fill="FFFFFF" w:themeFill="background1"/>
          </w:tcPr>
          <w:p w14:paraId="3825EEB5" w14:textId="77777777" w:rsidR="00614E6E" w:rsidRPr="00D53910" w:rsidRDefault="00614E6E" w:rsidP="00B0637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shd w:val="clear" w:color="auto" w:fill="FFFFFF" w:themeFill="background1"/>
          </w:tcPr>
          <w:p w14:paraId="22435B5D" w14:textId="77777777" w:rsidR="00614E6E" w:rsidRPr="00D53910" w:rsidRDefault="00614E6E" w:rsidP="00B0637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614E6E" w:rsidRPr="00FD3C61" w14:paraId="3CA56C50" w14:textId="77777777" w:rsidTr="00B0637E">
        <w:trPr>
          <w:jc w:val="center"/>
        </w:trPr>
        <w:tc>
          <w:tcPr>
            <w:tcW w:w="1188" w:type="dxa"/>
          </w:tcPr>
          <w:p w14:paraId="724EB4BC" w14:textId="77777777" w:rsidR="00614E6E" w:rsidRPr="00D53910" w:rsidRDefault="00614E6E" w:rsidP="00B0637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507892D2" w14:textId="77777777" w:rsidR="00614E6E" w:rsidRPr="00D53910" w:rsidRDefault="00614E6E" w:rsidP="00B0637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Радиоастрономия</w:t>
            </w:r>
          </w:p>
        </w:tc>
      </w:tr>
      <w:tr w:rsidR="00614E6E" w:rsidRPr="00FD3C61" w14:paraId="78F87C0A" w14:textId="77777777" w:rsidTr="00B0637E">
        <w:trPr>
          <w:jc w:val="center"/>
        </w:trPr>
        <w:tc>
          <w:tcPr>
            <w:tcW w:w="1188" w:type="dxa"/>
          </w:tcPr>
          <w:p w14:paraId="313913BA" w14:textId="77777777" w:rsidR="00614E6E" w:rsidRPr="00D53910" w:rsidRDefault="00614E6E" w:rsidP="00B0637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75B6982A" w14:textId="77777777" w:rsidR="00614E6E" w:rsidRPr="00D53910" w:rsidRDefault="00614E6E" w:rsidP="00B0637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614E6E" w:rsidRPr="00FD3C61" w14:paraId="757DD8C6" w14:textId="77777777" w:rsidTr="00B0637E">
        <w:trPr>
          <w:jc w:val="center"/>
        </w:trPr>
        <w:tc>
          <w:tcPr>
            <w:tcW w:w="1188" w:type="dxa"/>
          </w:tcPr>
          <w:p w14:paraId="6FBB8457" w14:textId="77777777" w:rsidR="00614E6E" w:rsidRPr="00D53910" w:rsidRDefault="00614E6E" w:rsidP="00B0637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</w:tcPr>
          <w:p w14:paraId="07D0EF6D" w14:textId="77777777" w:rsidR="00614E6E" w:rsidRPr="00D53910" w:rsidRDefault="00614E6E" w:rsidP="00B0637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614E6E" w:rsidRPr="00FD3C61" w14:paraId="2C2256DE" w14:textId="77777777" w:rsidTr="00B0637E">
        <w:trPr>
          <w:jc w:val="center"/>
        </w:trPr>
        <w:tc>
          <w:tcPr>
            <w:tcW w:w="1188" w:type="dxa"/>
            <w:shd w:val="clear" w:color="auto" w:fill="auto"/>
          </w:tcPr>
          <w:p w14:paraId="77F21C43" w14:textId="77777777" w:rsidR="00614E6E" w:rsidRPr="00D53910" w:rsidRDefault="00614E6E" w:rsidP="00B0637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1E332BC1" w14:textId="77777777" w:rsidR="00614E6E" w:rsidRPr="00D53910" w:rsidRDefault="00614E6E" w:rsidP="00B0637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614E6E" w:rsidRPr="00EE334D" w14:paraId="4AC8EE3F" w14:textId="77777777" w:rsidTr="00B0637E">
        <w:trPr>
          <w:jc w:val="center"/>
        </w:trPr>
        <w:tc>
          <w:tcPr>
            <w:tcW w:w="1188" w:type="dxa"/>
          </w:tcPr>
          <w:p w14:paraId="3C6B4EA0" w14:textId="77777777" w:rsidR="00614E6E" w:rsidRPr="00D53910" w:rsidRDefault="00614E6E" w:rsidP="00B0637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7BB43101" w14:textId="77777777" w:rsidR="00614E6E" w:rsidRPr="00D53910" w:rsidRDefault="00614E6E" w:rsidP="00B0637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614E6E" w:rsidRPr="00FD3C61" w14:paraId="6CBC0709" w14:textId="77777777" w:rsidTr="00B0637E">
        <w:trPr>
          <w:jc w:val="center"/>
        </w:trPr>
        <w:tc>
          <w:tcPr>
            <w:tcW w:w="1188" w:type="dxa"/>
            <w:shd w:val="clear" w:color="auto" w:fill="auto"/>
          </w:tcPr>
          <w:p w14:paraId="1968BC88" w14:textId="77777777" w:rsidR="00614E6E" w:rsidRPr="00D53910" w:rsidRDefault="00614E6E" w:rsidP="00B0637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6215787C" w14:textId="77777777" w:rsidR="00614E6E" w:rsidRPr="00D53910" w:rsidRDefault="00614E6E" w:rsidP="00B0637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614E6E" w:rsidRPr="00FD3C61" w14:paraId="32EC5671" w14:textId="77777777" w:rsidTr="00B0637E">
        <w:trPr>
          <w:jc w:val="center"/>
        </w:trPr>
        <w:tc>
          <w:tcPr>
            <w:tcW w:w="1188" w:type="dxa"/>
          </w:tcPr>
          <w:p w14:paraId="0466C3E2" w14:textId="77777777" w:rsidR="00614E6E" w:rsidRPr="00D53910" w:rsidRDefault="00614E6E" w:rsidP="00B0637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75755FE2" w14:textId="77777777" w:rsidR="00614E6E" w:rsidRPr="00D53910" w:rsidRDefault="00614E6E" w:rsidP="00B0637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614E6E" w:rsidRPr="00EE334D" w14:paraId="5A6D7881" w14:textId="77777777" w:rsidTr="00B0637E">
        <w:trPr>
          <w:jc w:val="center"/>
        </w:trPr>
        <w:tc>
          <w:tcPr>
            <w:tcW w:w="1188" w:type="dxa"/>
          </w:tcPr>
          <w:p w14:paraId="2FBCF1E9" w14:textId="77777777" w:rsidR="00614E6E" w:rsidRPr="00D53910" w:rsidRDefault="00614E6E" w:rsidP="00B0637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7E994EB5" w14:textId="77777777" w:rsidR="00614E6E" w:rsidRPr="00D53910" w:rsidRDefault="00614E6E" w:rsidP="00B0637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614E6E" w:rsidRPr="00EE334D" w14:paraId="31D0022C" w14:textId="77777777" w:rsidTr="00B0637E">
        <w:trPr>
          <w:jc w:val="center"/>
        </w:trPr>
        <w:tc>
          <w:tcPr>
            <w:tcW w:w="1188" w:type="dxa"/>
          </w:tcPr>
          <w:p w14:paraId="34B4C55B" w14:textId="77777777" w:rsidR="00614E6E" w:rsidRPr="00D53910" w:rsidRDefault="00614E6E" w:rsidP="00B0637E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1603FB65" w14:textId="77777777" w:rsidR="00614E6E" w:rsidRPr="00D53910" w:rsidRDefault="00614E6E" w:rsidP="00B0637E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13F01978" w14:textId="77777777" w:rsidR="00614E6E" w:rsidRPr="00FD3C61" w:rsidRDefault="00614E6E" w:rsidP="00614E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614E6E" w:rsidRPr="002E2C47" w14:paraId="15CB6555" w14:textId="77777777" w:rsidTr="00B0637E">
        <w:trPr>
          <w:jc w:val="center"/>
        </w:trPr>
        <w:tc>
          <w:tcPr>
            <w:tcW w:w="8856" w:type="dxa"/>
          </w:tcPr>
          <w:p w14:paraId="7D0DCF01" w14:textId="77777777" w:rsidR="00614E6E" w:rsidRPr="00FD3C61" w:rsidRDefault="00614E6E" w:rsidP="00B0637E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4E05E5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4E05E5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</w:t>
            </w:r>
            <w:r>
              <w:rPr>
                <w:i/>
                <w:iCs/>
                <w:sz w:val="20"/>
                <w:lang w:val="en-US"/>
              </w:rPr>
              <w:t> </w:t>
            </w:r>
            <w:r w:rsidRPr="004E05E5">
              <w:rPr>
                <w:i/>
                <w:iCs/>
                <w:sz w:val="20"/>
                <w:lang w:val="ru-RU"/>
              </w:rPr>
              <w:t>соответствии с процедурой, изложенной в Резолюции МСЭ-R</w:t>
            </w:r>
            <w:r>
              <w:rPr>
                <w:i/>
                <w:iCs/>
                <w:sz w:val="20"/>
                <w:lang w:val="ru-RU"/>
              </w:rPr>
              <w:t xml:space="preserve"> </w:t>
            </w:r>
            <w:r w:rsidRPr="004E05E5">
              <w:rPr>
                <w:i/>
                <w:iCs/>
                <w:sz w:val="20"/>
                <w:lang w:val="ru-RU"/>
              </w:rPr>
              <w:t>1.</w:t>
            </w:r>
          </w:p>
        </w:tc>
      </w:tr>
    </w:tbl>
    <w:p w14:paraId="36FB2D0B" w14:textId="25950B55" w:rsidR="00614E6E" w:rsidRPr="004E05E5" w:rsidRDefault="00614E6E" w:rsidP="00614E6E">
      <w:pPr>
        <w:spacing w:before="360"/>
        <w:jc w:val="right"/>
        <w:rPr>
          <w:sz w:val="20"/>
          <w:lang w:val="ru-RU"/>
        </w:rPr>
      </w:pPr>
      <w:r w:rsidRPr="004E05E5">
        <w:rPr>
          <w:i/>
          <w:iCs/>
          <w:sz w:val="20"/>
          <w:lang w:val="ru-RU"/>
        </w:rPr>
        <w:t>Электронная публикация</w:t>
      </w:r>
      <w:r w:rsidRPr="004E05E5">
        <w:rPr>
          <w:i/>
          <w:iCs/>
          <w:sz w:val="20"/>
          <w:lang w:val="ru-RU"/>
        </w:rPr>
        <w:br/>
      </w:r>
      <w:r w:rsidRPr="004E05E5">
        <w:rPr>
          <w:sz w:val="20"/>
          <w:lang w:val="ru-RU"/>
        </w:rPr>
        <w:t>Женева, 20</w:t>
      </w:r>
      <w:r>
        <w:rPr>
          <w:sz w:val="20"/>
          <w:lang w:val="en-GB"/>
        </w:rPr>
        <w:t>2</w:t>
      </w:r>
      <w:r>
        <w:rPr>
          <w:sz w:val="20"/>
          <w:lang w:val="en-GB"/>
        </w:rPr>
        <w:t>4</w:t>
      </w:r>
      <w:r w:rsidRPr="004E05E5">
        <w:rPr>
          <w:sz w:val="20"/>
          <w:lang w:val="ru-RU"/>
        </w:rPr>
        <w:t xml:space="preserve"> г.</w:t>
      </w:r>
    </w:p>
    <w:p w14:paraId="5CFBDD8E" w14:textId="26D12C61" w:rsidR="00614E6E" w:rsidRPr="009E7C05" w:rsidRDefault="00614E6E" w:rsidP="00614E6E">
      <w:pPr>
        <w:jc w:val="center"/>
        <w:rPr>
          <w:sz w:val="20"/>
          <w:lang w:val="en-GB"/>
        </w:rPr>
      </w:pPr>
      <w:r w:rsidRPr="00470E28">
        <w:rPr>
          <w:sz w:val="20"/>
          <w:lang w:val="en-US"/>
        </w:rPr>
        <w:sym w:font="Symbol" w:char="F0E3"/>
      </w:r>
      <w:r w:rsidRPr="00CB5488">
        <w:rPr>
          <w:sz w:val="20"/>
          <w:lang w:val="ru-RU"/>
        </w:rPr>
        <w:t xml:space="preserve"> </w:t>
      </w:r>
      <w:r w:rsidRPr="00470E28">
        <w:rPr>
          <w:sz w:val="20"/>
          <w:lang w:val="en-US"/>
        </w:rPr>
        <w:t>ITU</w:t>
      </w:r>
      <w:r w:rsidRPr="00CB5488">
        <w:rPr>
          <w:sz w:val="20"/>
          <w:lang w:val="ru-RU"/>
        </w:rPr>
        <w:t xml:space="preserve"> </w:t>
      </w:r>
      <w:bookmarkStart w:id="3" w:name="iiannee"/>
      <w:bookmarkEnd w:id="3"/>
      <w:r w:rsidRPr="00CB5488">
        <w:rPr>
          <w:sz w:val="20"/>
          <w:lang w:val="ru-RU"/>
        </w:rPr>
        <w:t>20</w:t>
      </w:r>
      <w:r>
        <w:rPr>
          <w:sz w:val="20"/>
          <w:lang w:val="en-GB"/>
        </w:rPr>
        <w:t>2</w:t>
      </w:r>
      <w:r>
        <w:rPr>
          <w:sz w:val="20"/>
          <w:lang w:val="en-GB"/>
        </w:rPr>
        <w:t>4</w:t>
      </w:r>
    </w:p>
    <w:p w14:paraId="456F7344" w14:textId="77777777" w:rsidR="00614E6E" w:rsidRPr="001D53F9" w:rsidRDefault="00614E6E" w:rsidP="00614E6E">
      <w:pPr>
        <w:rPr>
          <w:i/>
          <w:sz w:val="20"/>
          <w:lang w:val="ru-RU"/>
        </w:rPr>
      </w:pPr>
      <w:r w:rsidRPr="004E05E5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5FA5DA02" w14:textId="77777777" w:rsidR="00614E6E" w:rsidRPr="001D53F9" w:rsidRDefault="00614E6E" w:rsidP="00614E6E">
      <w:pPr>
        <w:spacing w:before="160"/>
        <w:rPr>
          <w:i/>
          <w:sz w:val="20"/>
          <w:lang w:val="ru-RU"/>
        </w:rPr>
        <w:sectPr w:rsidR="00614E6E" w:rsidRPr="001D53F9" w:rsidSect="00614E6E">
          <w:headerReference w:type="even" r:id="rId13"/>
          <w:headerReference w:type="default" r:id="rId14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0C442BCE" w14:textId="5F907ADE" w:rsidR="005B7A53" w:rsidRPr="00AE24EA" w:rsidRDefault="00C670AB" w:rsidP="00F76C12">
      <w:pPr>
        <w:pStyle w:val="RecNo"/>
        <w:spacing w:before="0"/>
        <w:rPr>
          <w:lang w:val="ru-RU"/>
        </w:rPr>
      </w:pPr>
      <w:proofErr w:type="gramStart"/>
      <w:r w:rsidRPr="00AE24EA">
        <w:rPr>
          <w:lang w:val="ru-RU"/>
        </w:rPr>
        <w:lastRenderedPageBreak/>
        <w:t>РЕКОМЕНДАЦИЯ</w:t>
      </w:r>
      <w:r w:rsidR="005B7A53" w:rsidRPr="00AE24EA">
        <w:rPr>
          <w:lang w:val="ru-RU"/>
        </w:rPr>
        <w:t xml:space="preserve">  </w:t>
      </w:r>
      <w:r w:rsidRPr="00AE24EA">
        <w:rPr>
          <w:rStyle w:val="href"/>
          <w:lang w:val="ru-RU"/>
        </w:rPr>
        <w:t>МСЭ</w:t>
      </w:r>
      <w:proofErr w:type="gramEnd"/>
      <w:r w:rsidR="005B7A53" w:rsidRPr="00AE24EA">
        <w:rPr>
          <w:rStyle w:val="href"/>
          <w:lang w:val="ru-RU"/>
        </w:rPr>
        <w:t xml:space="preserve">-R  </w:t>
      </w:r>
      <w:r w:rsidR="003F17F3" w:rsidRPr="00AE24EA">
        <w:rPr>
          <w:rStyle w:val="href"/>
          <w:lang w:val="ru-RU"/>
        </w:rPr>
        <w:t>BS.1909</w:t>
      </w:r>
      <w:r w:rsidR="00157C87" w:rsidRPr="00AE24EA">
        <w:rPr>
          <w:rStyle w:val="href"/>
          <w:lang w:val="ru-RU"/>
        </w:rPr>
        <w:t>-1</w:t>
      </w:r>
    </w:p>
    <w:p w14:paraId="70EEEB18" w14:textId="557AA03B" w:rsidR="00C65C0A" w:rsidRPr="00AE24EA" w:rsidRDefault="00C65C0A" w:rsidP="00C65C0A">
      <w:pPr>
        <w:keepNext/>
        <w:keepLines/>
        <w:spacing w:before="240"/>
        <w:jc w:val="center"/>
        <w:rPr>
          <w:b/>
          <w:sz w:val="26"/>
          <w:lang w:val="ru-RU"/>
        </w:rPr>
      </w:pPr>
      <w:r w:rsidRPr="00AE24EA">
        <w:rPr>
          <w:b/>
          <w:sz w:val="26"/>
          <w:lang w:val="ru-RU"/>
        </w:rPr>
        <w:t xml:space="preserve">Требования к рабочим характеристикам перспективной </w:t>
      </w:r>
      <w:r w:rsidR="00ED1AB1" w:rsidRPr="00AE24EA">
        <w:rPr>
          <w:b/>
          <w:sz w:val="26"/>
          <w:lang w:val="ru-RU"/>
        </w:rPr>
        <w:br/>
      </w:r>
      <w:r w:rsidRPr="00AE24EA">
        <w:rPr>
          <w:b/>
          <w:sz w:val="26"/>
          <w:lang w:val="ru-RU"/>
        </w:rPr>
        <w:t>звуковой системы, предназначенной для использования</w:t>
      </w:r>
      <w:r w:rsidR="00F33672" w:rsidRPr="00AE24EA">
        <w:rPr>
          <w:b/>
          <w:sz w:val="26"/>
          <w:lang w:val="ru-RU"/>
        </w:rPr>
        <w:t xml:space="preserve"> </w:t>
      </w:r>
      <w:r w:rsidR="00ED1AB1" w:rsidRPr="00AE24EA">
        <w:rPr>
          <w:b/>
          <w:sz w:val="26"/>
          <w:lang w:val="ru-RU"/>
        </w:rPr>
        <w:br/>
      </w:r>
      <w:r w:rsidRPr="00AE24EA">
        <w:rPr>
          <w:b/>
          <w:sz w:val="26"/>
          <w:lang w:val="ru-RU"/>
        </w:rPr>
        <w:t>с сопровождающим изображением и</w:t>
      </w:r>
      <w:r w:rsidR="00B44F0E" w:rsidRPr="00AE24EA">
        <w:rPr>
          <w:b/>
          <w:sz w:val="26"/>
          <w:lang w:val="ru-RU"/>
        </w:rPr>
        <w:t>ли</w:t>
      </w:r>
      <w:r w:rsidR="00F33672" w:rsidRPr="00AE24EA">
        <w:rPr>
          <w:b/>
          <w:sz w:val="26"/>
          <w:lang w:val="ru-RU"/>
        </w:rPr>
        <w:t> </w:t>
      </w:r>
      <w:r w:rsidRPr="00AE24EA">
        <w:rPr>
          <w:b/>
          <w:sz w:val="26"/>
          <w:lang w:val="ru-RU"/>
        </w:rPr>
        <w:t>без</w:t>
      </w:r>
      <w:r w:rsidR="00F33672" w:rsidRPr="00AE24EA">
        <w:rPr>
          <w:b/>
          <w:sz w:val="26"/>
          <w:lang w:val="ru-RU"/>
        </w:rPr>
        <w:t> </w:t>
      </w:r>
      <w:r w:rsidRPr="00AE24EA">
        <w:rPr>
          <w:b/>
          <w:sz w:val="26"/>
          <w:lang w:val="ru-RU"/>
        </w:rPr>
        <w:t>него</w:t>
      </w:r>
    </w:p>
    <w:p w14:paraId="77BFD29B" w14:textId="07E296BD" w:rsidR="00F33672" w:rsidRPr="00AE24EA" w:rsidRDefault="00F33672" w:rsidP="00F33672">
      <w:pPr>
        <w:pStyle w:val="Recref"/>
        <w:rPr>
          <w:lang w:val="ru-RU"/>
        </w:rPr>
      </w:pPr>
      <w:r w:rsidRPr="00AE24EA">
        <w:rPr>
          <w:lang w:val="ru-RU"/>
        </w:rPr>
        <w:t xml:space="preserve">(Вопрос </w:t>
      </w:r>
      <w:hyperlink r:id="rId15" w:history="1">
        <w:r w:rsidRPr="006A7628">
          <w:rPr>
            <w:rStyle w:val="Hyperlink"/>
            <w:color w:val="auto"/>
            <w:u w:val="none"/>
            <w:lang w:val="ru-RU"/>
          </w:rPr>
          <w:t>МСЭ</w:t>
        </w:r>
        <w:r w:rsidRPr="006A7628">
          <w:rPr>
            <w:rStyle w:val="Hyperlink"/>
            <w:color w:val="auto"/>
            <w:u w:val="none"/>
            <w:lang w:val="ru-RU"/>
          </w:rPr>
          <w:noBreakHyphen/>
          <w:t>R </w:t>
        </w:r>
        <w:proofErr w:type="gramStart"/>
        <w:r w:rsidRPr="006A7628">
          <w:rPr>
            <w:rStyle w:val="Hyperlink"/>
            <w:color w:val="auto"/>
            <w:u w:val="none"/>
            <w:lang w:val="ru-RU"/>
          </w:rPr>
          <w:t>135-2</w:t>
        </w:r>
        <w:proofErr w:type="gramEnd"/>
        <w:r w:rsidRPr="006A7628">
          <w:rPr>
            <w:rStyle w:val="Hyperlink"/>
            <w:color w:val="auto"/>
            <w:u w:val="none"/>
            <w:lang w:val="ru-RU"/>
          </w:rPr>
          <w:t>/6</w:t>
        </w:r>
      </w:hyperlink>
      <w:r w:rsidRPr="00AE24EA">
        <w:rPr>
          <w:lang w:val="ru-RU"/>
        </w:rPr>
        <w:t>)</w:t>
      </w:r>
    </w:p>
    <w:p w14:paraId="4A9ACD61" w14:textId="22AAC32E" w:rsidR="00C65C0A" w:rsidRPr="00AE24EA" w:rsidRDefault="00C65C0A" w:rsidP="00C65C0A">
      <w:pPr>
        <w:spacing w:line="240" w:lineRule="exact"/>
        <w:jc w:val="right"/>
        <w:rPr>
          <w:lang w:val="ru-RU"/>
        </w:rPr>
      </w:pPr>
      <w:r w:rsidRPr="00AE24EA">
        <w:rPr>
          <w:lang w:val="ru-RU"/>
        </w:rPr>
        <w:t>(</w:t>
      </w:r>
      <w:proofErr w:type="gramStart"/>
      <w:r w:rsidRPr="00AE24EA">
        <w:rPr>
          <w:lang w:val="ru-RU"/>
        </w:rPr>
        <w:t>2012</w:t>
      </w:r>
      <w:r w:rsidR="00852FA2" w:rsidRPr="00AE24EA">
        <w:rPr>
          <w:lang w:val="ru-RU"/>
        </w:rPr>
        <w:t>-2023</w:t>
      </w:r>
      <w:proofErr w:type="gramEnd"/>
      <w:r w:rsidRPr="00AE24EA">
        <w:rPr>
          <w:lang w:val="ru-RU"/>
        </w:rPr>
        <w:t>)</w:t>
      </w:r>
    </w:p>
    <w:p w14:paraId="2FC5EDB0" w14:textId="77777777" w:rsidR="00C65C0A" w:rsidRPr="00AE24EA" w:rsidRDefault="00C65C0A" w:rsidP="00852FA2">
      <w:pPr>
        <w:pStyle w:val="Headingb"/>
        <w:rPr>
          <w:lang w:val="ru-RU"/>
        </w:rPr>
      </w:pPr>
      <w:r w:rsidRPr="00AE24EA">
        <w:rPr>
          <w:lang w:val="ru-RU"/>
        </w:rPr>
        <w:t>Сфера применения</w:t>
      </w:r>
    </w:p>
    <w:p w14:paraId="573C3E8B" w14:textId="7BD48A07" w:rsidR="00C65C0A" w:rsidRPr="00AE24EA" w:rsidRDefault="00C65C0A" w:rsidP="00C65C0A">
      <w:pPr>
        <w:spacing w:after="480" w:line="240" w:lineRule="exact"/>
        <w:rPr>
          <w:lang w:val="ru-RU"/>
        </w:rPr>
      </w:pPr>
      <w:r w:rsidRPr="00AE24EA">
        <w:rPr>
          <w:lang w:val="ru-RU"/>
        </w:rPr>
        <w:t>В настоящей Рекомендации определ</w:t>
      </w:r>
      <w:r w:rsidR="00ED1AB1" w:rsidRPr="00AE24EA">
        <w:rPr>
          <w:lang w:val="ru-RU"/>
        </w:rPr>
        <w:t>ены</w:t>
      </w:r>
      <w:r w:rsidRPr="00AE24EA">
        <w:rPr>
          <w:lang w:val="ru-RU"/>
        </w:rPr>
        <w:t xml:space="preserve"> требования к рабочим характеристикам перспективной звуковой системы, предназначенной для использования с сопровождающим изображением и</w:t>
      </w:r>
      <w:r w:rsidR="00B44F0E" w:rsidRPr="00AE24EA">
        <w:rPr>
          <w:lang w:val="ru-RU"/>
        </w:rPr>
        <w:t>ли</w:t>
      </w:r>
      <w:r w:rsidRPr="00AE24EA">
        <w:rPr>
          <w:lang w:val="ru-RU"/>
        </w:rPr>
        <w:t xml:space="preserve"> без него</w:t>
      </w:r>
      <w:r w:rsidRPr="00AE24EA">
        <w:rPr>
          <w:cs/>
          <w:lang w:val="ru-RU"/>
        </w:rPr>
        <w:t>‎</w:t>
      </w:r>
      <w:r w:rsidRPr="00AE24EA">
        <w:rPr>
          <w:lang w:val="ru-RU"/>
        </w:rPr>
        <w:t>.</w:t>
      </w:r>
    </w:p>
    <w:p w14:paraId="24406ED2" w14:textId="26E65474" w:rsidR="00852FA2" w:rsidRPr="00AE24EA" w:rsidRDefault="00852FA2" w:rsidP="00852FA2">
      <w:pPr>
        <w:pStyle w:val="Headingb"/>
        <w:rPr>
          <w:sz w:val="24"/>
          <w:lang w:val="ru-RU"/>
        </w:rPr>
      </w:pPr>
      <w:r w:rsidRPr="00AE24EA">
        <w:rPr>
          <w:lang w:val="ru-RU"/>
        </w:rPr>
        <w:t>Ключевые слова</w:t>
      </w:r>
    </w:p>
    <w:p w14:paraId="20FC559B" w14:textId="7DFCFCFB" w:rsidR="00852FA2" w:rsidRPr="00AE24EA" w:rsidRDefault="00ED1AB1" w:rsidP="00852FA2">
      <w:pPr>
        <w:rPr>
          <w:lang w:val="ru-RU"/>
        </w:rPr>
      </w:pPr>
      <w:r w:rsidRPr="00AE24EA">
        <w:rPr>
          <w:lang w:val="ru-RU"/>
        </w:rPr>
        <w:t>Требования к рабочим характеристикам</w:t>
      </w:r>
      <w:r w:rsidR="00852FA2" w:rsidRPr="00AE24EA">
        <w:rPr>
          <w:lang w:val="ru-RU"/>
        </w:rPr>
        <w:t xml:space="preserve">, </w:t>
      </w:r>
      <w:r w:rsidRPr="00AE24EA">
        <w:rPr>
          <w:lang w:val="ru-RU"/>
        </w:rPr>
        <w:t>перспективная звуковая система</w:t>
      </w:r>
      <w:r w:rsidR="00852FA2" w:rsidRPr="00AE24EA">
        <w:rPr>
          <w:lang w:val="ru-RU" w:eastAsia="ja-JP"/>
        </w:rPr>
        <w:t xml:space="preserve">, </w:t>
      </w:r>
      <w:r w:rsidR="00855720" w:rsidRPr="00AE24EA">
        <w:rPr>
          <w:lang w:val="ru-RU" w:eastAsia="ja-JP"/>
        </w:rPr>
        <w:t>звуковая система на основе канала</w:t>
      </w:r>
      <w:r w:rsidR="00852FA2" w:rsidRPr="00AE24EA">
        <w:rPr>
          <w:lang w:val="ru-RU" w:eastAsia="ja-JP"/>
        </w:rPr>
        <w:t xml:space="preserve">, </w:t>
      </w:r>
      <w:r w:rsidR="00855720" w:rsidRPr="00AE24EA">
        <w:rPr>
          <w:lang w:val="ru-RU" w:eastAsia="ja-JP"/>
        </w:rPr>
        <w:t>звуковая система на основе объекта</w:t>
      </w:r>
      <w:r w:rsidR="00852FA2" w:rsidRPr="00AE24EA">
        <w:rPr>
          <w:lang w:val="ru-RU" w:eastAsia="ja-JP"/>
        </w:rPr>
        <w:t xml:space="preserve">, </w:t>
      </w:r>
      <w:r w:rsidR="00855720" w:rsidRPr="00AE24EA">
        <w:rPr>
          <w:lang w:val="ru-RU" w:eastAsia="ja-JP"/>
        </w:rPr>
        <w:t>звуковая система на основе сцены</w:t>
      </w:r>
      <w:r w:rsidR="00852FA2" w:rsidRPr="00AE24EA">
        <w:rPr>
          <w:lang w:val="ru-RU" w:eastAsia="ja-JP"/>
        </w:rPr>
        <w:t xml:space="preserve">, </w:t>
      </w:r>
      <w:r w:rsidR="00855720" w:rsidRPr="00AE24EA">
        <w:rPr>
          <w:lang w:val="ru-RU" w:eastAsia="ja-JP"/>
        </w:rPr>
        <w:t>многоканальный звук</w:t>
      </w:r>
      <w:r w:rsidR="00852FA2" w:rsidRPr="00AE24EA">
        <w:rPr>
          <w:lang w:val="ru-RU" w:eastAsia="ja-JP"/>
        </w:rPr>
        <w:t xml:space="preserve">, </w:t>
      </w:r>
      <w:r w:rsidR="00B80DC8" w:rsidRPr="00AE24EA">
        <w:rPr>
          <w:lang w:val="ru-RU" w:eastAsia="ja-JP"/>
        </w:rPr>
        <w:t>схемы расположения громкоговорителей</w:t>
      </w:r>
      <w:r w:rsidR="00852FA2" w:rsidRPr="00AE24EA">
        <w:rPr>
          <w:lang w:val="ru-RU" w:eastAsia="ja-JP"/>
        </w:rPr>
        <w:t xml:space="preserve">, </w:t>
      </w:r>
      <w:proofErr w:type="spellStart"/>
      <w:r w:rsidR="00B80DC8" w:rsidRPr="00AE24EA">
        <w:rPr>
          <w:lang w:val="ru-RU" w:eastAsia="ja-JP"/>
        </w:rPr>
        <w:t>иммерсивное</w:t>
      </w:r>
      <w:proofErr w:type="spellEnd"/>
      <w:r w:rsidR="00B80DC8" w:rsidRPr="00AE24EA">
        <w:rPr>
          <w:lang w:val="ru-RU" w:eastAsia="ja-JP"/>
        </w:rPr>
        <w:t xml:space="preserve"> воспроизведение звука</w:t>
      </w:r>
    </w:p>
    <w:p w14:paraId="3D3850E2" w14:textId="77777777" w:rsidR="00C65C0A" w:rsidRPr="00AE24EA" w:rsidRDefault="00C65C0A" w:rsidP="00852FA2">
      <w:pPr>
        <w:pStyle w:val="Normalaftertitle"/>
        <w:rPr>
          <w:lang w:val="ru-RU"/>
        </w:rPr>
      </w:pPr>
      <w:r w:rsidRPr="00AE24EA">
        <w:rPr>
          <w:lang w:val="ru-RU"/>
        </w:rPr>
        <w:t>Ассамблея радиосвязи МСЭ,</w:t>
      </w:r>
    </w:p>
    <w:p w14:paraId="3483C7A4" w14:textId="77777777" w:rsidR="00C65C0A" w:rsidRPr="00AE24EA" w:rsidRDefault="00C65C0A" w:rsidP="00852FA2">
      <w:pPr>
        <w:pStyle w:val="Call"/>
        <w:rPr>
          <w:lang w:val="ru-RU"/>
        </w:rPr>
      </w:pPr>
      <w:r w:rsidRPr="00AE24EA">
        <w:rPr>
          <w:lang w:val="ru-RU"/>
        </w:rPr>
        <w:t>учитывая</w:t>
      </w:r>
      <w:r w:rsidRPr="00AE24EA">
        <w:rPr>
          <w:i w:val="0"/>
          <w:lang w:val="ru-RU"/>
        </w:rPr>
        <w:t>,</w:t>
      </w:r>
    </w:p>
    <w:p w14:paraId="049ECE8A" w14:textId="73316CE6" w:rsidR="00C65C0A" w:rsidRPr="00AE24EA" w:rsidRDefault="00C65C0A" w:rsidP="00C65C0A">
      <w:pPr>
        <w:spacing w:line="240" w:lineRule="exact"/>
        <w:rPr>
          <w:lang w:val="ru-RU"/>
        </w:rPr>
      </w:pPr>
      <w:r w:rsidRPr="00AE24EA">
        <w:rPr>
          <w:i/>
          <w:iCs/>
          <w:lang w:val="ru-RU"/>
        </w:rPr>
        <w:t>a)</w:t>
      </w:r>
      <w:r w:rsidRPr="00AE24EA">
        <w:rPr>
          <w:lang w:val="ru-RU"/>
        </w:rPr>
        <w:tab/>
        <w:t>что в Рекомендации МСЭ-R BS.775 "Многоканальн</w:t>
      </w:r>
      <w:r w:rsidR="00BD2785" w:rsidRPr="00AE24EA">
        <w:rPr>
          <w:lang w:val="ru-RU"/>
        </w:rPr>
        <w:t>ые</w:t>
      </w:r>
      <w:r w:rsidRPr="00AE24EA">
        <w:rPr>
          <w:lang w:val="ru-RU"/>
        </w:rPr>
        <w:t xml:space="preserve"> стереофоническ</w:t>
      </w:r>
      <w:r w:rsidR="00BD2785" w:rsidRPr="00AE24EA">
        <w:rPr>
          <w:lang w:val="ru-RU"/>
        </w:rPr>
        <w:t>ие</w:t>
      </w:r>
      <w:r w:rsidRPr="00AE24EA">
        <w:rPr>
          <w:lang w:val="ru-RU"/>
        </w:rPr>
        <w:t xml:space="preserve"> звуков</w:t>
      </w:r>
      <w:r w:rsidR="00BD2785" w:rsidRPr="00AE24EA">
        <w:rPr>
          <w:lang w:val="ru-RU"/>
        </w:rPr>
        <w:t>ые</w:t>
      </w:r>
      <w:r w:rsidRPr="00AE24EA">
        <w:rPr>
          <w:lang w:val="ru-RU"/>
        </w:rPr>
        <w:t xml:space="preserve"> систем</w:t>
      </w:r>
      <w:r w:rsidR="00BD2785" w:rsidRPr="00AE24EA">
        <w:rPr>
          <w:lang w:val="ru-RU"/>
        </w:rPr>
        <w:t>ы</w:t>
      </w:r>
      <w:r w:rsidRPr="00AE24EA">
        <w:rPr>
          <w:lang w:val="ru-RU"/>
        </w:rPr>
        <w:t xml:space="preserve"> с</w:t>
      </w:r>
      <w:r w:rsidR="00BD2785" w:rsidRPr="00AE24EA">
        <w:rPr>
          <w:lang w:val="ru-RU"/>
        </w:rPr>
        <w:t> </w:t>
      </w:r>
      <w:r w:rsidRPr="00AE24EA">
        <w:rPr>
          <w:lang w:val="ru-RU"/>
        </w:rPr>
        <w:t>сопровождающим изображением и</w:t>
      </w:r>
      <w:r w:rsidR="00B44F0E" w:rsidRPr="00AE24EA">
        <w:rPr>
          <w:lang w:val="ru-RU"/>
        </w:rPr>
        <w:t>ли</w:t>
      </w:r>
      <w:r w:rsidRPr="00AE24EA">
        <w:rPr>
          <w:lang w:val="ru-RU"/>
        </w:rPr>
        <w:t xml:space="preserve"> без него"</w:t>
      </w:r>
      <w:r w:rsidR="00ED1AB1" w:rsidRPr="00AE24EA">
        <w:rPr>
          <w:lang w:val="ru-RU"/>
        </w:rPr>
        <w:t xml:space="preserve"> определен</w:t>
      </w:r>
      <w:r w:rsidR="00BD2785" w:rsidRPr="00AE24EA">
        <w:rPr>
          <w:lang w:val="ru-RU"/>
        </w:rPr>
        <w:t>а</w:t>
      </w:r>
      <w:r w:rsidRPr="00AE24EA">
        <w:rPr>
          <w:lang w:val="ru-RU"/>
        </w:rPr>
        <w:t xml:space="preserve"> иерархия</w:t>
      </w:r>
      <w:r w:rsidR="00ED1AB1" w:rsidRPr="00AE24EA">
        <w:rPr>
          <w:lang w:val="ru-RU"/>
        </w:rPr>
        <w:t xml:space="preserve"> звуковых систем –</w:t>
      </w:r>
      <w:r w:rsidRPr="00AE24EA">
        <w:rPr>
          <w:lang w:val="ru-RU"/>
        </w:rPr>
        <w:t xml:space="preserve"> от </w:t>
      </w:r>
      <w:r w:rsidR="00BD2785" w:rsidRPr="00AE24EA">
        <w:rPr>
          <w:lang w:val="ru-RU"/>
        </w:rPr>
        <w:t>системы с </w:t>
      </w:r>
      <w:r w:rsidRPr="00AE24EA">
        <w:rPr>
          <w:lang w:val="ru-RU"/>
        </w:rPr>
        <w:t>монофоническ</w:t>
      </w:r>
      <w:r w:rsidR="00BD2785" w:rsidRPr="00AE24EA">
        <w:rPr>
          <w:lang w:val="ru-RU"/>
        </w:rPr>
        <w:t>им каналом</w:t>
      </w:r>
      <w:r w:rsidRPr="00AE24EA">
        <w:rPr>
          <w:lang w:val="ru-RU"/>
        </w:rPr>
        <w:t xml:space="preserve"> </w:t>
      </w:r>
      <w:r w:rsidR="00ED1AB1" w:rsidRPr="00AE24EA">
        <w:rPr>
          <w:lang w:val="ru-RU"/>
        </w:rPr>
        <w:t>до</w:t>
      </w:r>
      <w:r w:rsidRPr="00AE24EA">
        <w:rPr>
          <w:lang w:val="ru-RU"/>
        </w:rPr>
        <w:t xml:space="preserve"> двухканально</w:t>
      </w:r>
      <w:r w:rsidR="00ED1AB1" w:rsidRPr="00AE24EA">
        <w:rPr>
          <w:lang w:val="ru-RU"/>
        </w:rPr>
        <w:t>го</w:t>
      </w:r>
      <w:r w:rsidRPr="00AE24EA">
        <w:rPr>
          <w:lang w:val="ru-RU"/>
        </w:rPr>
        <w:t xml:space="preserve"> стерео и </w:t>
      </w:r>
      <w:r w:rsidR="00ED1AB1" w:rsidRPr="00AE24EA">
        <w:rPr>
          <w:lang w:val="ru-RU"/>
        </w:rPr>
        <w:t>многоканально</w:t>
      </w:r>
      <w:r w:rsidR="00BD2785" w:rsidRPr="00AE24EA">
        <w:rPr>
          <w:lang w:val="ru-RU"/>
        </w:rPr>
        <w:t>го</w:t>
      </w:r>
      <w:r w:rsidR="00ED1AB1" w:rsidRPr="00AE24EA">
        <w:rPr>
          <w:lang w:val="ru-RU"/>
        </w:rPr>
        <w:t xml:space="preserve"> звук</w:t>
      </w:r>
      <w:r w:rsidR="00BD2785" w:rsidRPr="00AE24EA">
        <w:rPr>
          <w:lang w:val="ru-RU"/>
        </w:rPr>
        <w:t>а</w:t>
      </w:r>
      <w:r w:rsidR="00ED1AB1" w:rsidRPr="00AE24EA">
        <w:rPr>
          <w:lang w:val="ru-RU"/>
        </w:rPr>
        <w:t xml:space="preserve"> формата 3/2</w:t>
      </w:r>
      <w:r w:rsidRPr="00AE24EA">
        <w:rPr>
          <w:lang w:val="ru-RU"/>
        </w:rPr>
        <w:t>;</w:t>
      </w:r>
    </w:p>
    <w:p w14:paraId="2E762F24" w14:textId="7F9B3778" w:rsidR="00723C00" w:rsidRPr="00AE24EA" w:rsidRDefault="00723C00" w:rsidP="00723C00">
      <w:pPr>
        <w:rPr>
          <w:sz w:val="24"/>
          <w:lang w:val="ru-RU"/>
        </w:rPr>
      </w:pPr>
      <w:r w:rsidRPr="00AE24EA">
        <w:rPr>
          <w:i/>
          <w:iCs/>
          <w:lang w:val="ru-RU" w:eastAsia="ja-JP"/>
        </w:rPr>
        <w:t>b</w:t>
      </w:r>
      <w:r w:rsidRPr="00AE24EA">
        <w:rPr>
          <w:i/>
          <w:iCs/>
          <w:lang w:val="ru-RU"/>
        </w:rPr>
        <w:t>)</w:t>
      </w:r>
      <w:r w:rsidRPr="00AE24EA">
        <w:rPr>
          <w:lang w:val="ru-RU"/>
        </w:rPr>
        <w:tab/>
      </w:r>
      <w:r w:rsidR="00ED1AB1" w:rsidRPr="00AE24EA">
        <w:rPr>
          <w:lang w:val="ru-RU" w:eastAsia="ja-JP"/>
        </w:rPr>
        <w:t>что для широкоугольно</w:t>
      </w:r>
      <w:r w:rsidR="00BD2785" w:rsidRPr="00AE24EA">
        <w:rPr>
          <w:lang w:val="ru-RU" w:eastAsia="ja-JP"/>
        </w:rPr>
        <w:t xml:space="preserve">й </w:t>
      </w:r>
      <w:proofErr w:type="spellStart"/>
      <w:r w:rsidR="00BD2785" w:rsidRPr="00AE24EA">
        <w:rPr>
          <w:lang w:val="ru-RU" w:eastAsia="ja-JP"/>
        </w:rPr>
        <w:t>видео</w:t>
      </w:r>
      <w:r w:rsidR="00E965B6" w:rsidRPr="00AE24EA">
        <w:rPr>
          <w:lang w:val="ru-RU" w:eastAsia="ja-JP"/>
        </w:rPr>
        <w:t>демонстраци</w:t>
      </w:r>
      <w:r w:rsidR="00BD2785" w:rsidRPr="00AE24EA">
        <w:rPr>
          <w:lang w:val="ru-RU" w:eastAsia="ja-JP"/>
        </w:rPr>
        <w:t>и</w:t>
      </w:r>
      <w:proofErr w:type="spellEnd"/>
      <w:r w:rsidR="00ED1AB1" w:rsidRPr="00AE24EA">
        <w:rPr>
          <w:lang w:val="ru-RU" w:eastAsia="ja-JP"/>
        </w:rPr>
        <w:t xml:space="preserve"> требуется улучшенный в пространственном отношении звук, превосходящий многоканальный звук формата 3/2</w:t>
      </w:r>
      <w:r w:rsidRPr="00AE24EA">
        <w:rPr>
          <w:lang w:val="ru-RU" w:eastAsia="ja-JP"/>
        </w:rPr>
        <w:t>;</w:t>
      </w:r>
    </w:p>
    <w:p w14:paraId="06FB3380" w14:textId="11564452" w:rsidR="00723C00" w:rsidRPr="00AE24EA" w:rsidRDefault="00723C00" w:rsidP="00723C00">
      <w:pPr>
        <w:rPr>
          <w:lang w:val="ru-RU"/>
        </w:rPr>
      </w:pPr>
      <w:r w:rsidRPr="00AE24EA">
        <w:rPr>
          <w:i/>
          <w:iCs/>
          <w:lang w:val="ru-RU" w:eastAsia="ja-JP"/>
        </w:rPr>
        <w:t>c</w:t>
      </w:r>
      <w:r w:rsidRPr="00AE24EA">
        <w:rPr>
          <w:i/>
          <w:iCs/>
          <w:lang w:val="ru-RU"/>
        </w:rPr>
        <w:t>)</w:t>
      </w:r>
      <w:r w:rsidRPr="00AE24EA">
        <w:rPr>
          <w:lang w:val="ru-RU"/>
        </w:rPr>
        <w:tab/>
      </w:r>
      <w:r w:rsidR="00BD2785" w:rsidRPr="00AE24EA">
        <w:rPr>
          <w:lang w:val="ru-RU"/>
        </w:rPr>
        <w:t xml:space="preserve">что </w:t>
      </w:r>
      <w:proofErr w:type="spellStart"/>
      <w:r w:rsidR="00BD2785" w:rsidRPr="00AE24EA">
        <w:rPr>
          <w:lang w:val="ru-RU"/>
        </w:rPr>
        <w:t>видео</w:t>
      </w:r>
      <w:r w:rsidR="00E965B6" w:rsidRPr="00AE24EA">
        <w:rPr>
          <w:lang w:val="ru-RU"/>
        </w:rPr>
        <w:t>демонстраци</w:t>
      </w:r>
      <w:r w:rsidR="00BD2785" w:rsidRPr="00AE24EA">
        <w:rPr>
          <w:lang w:val="ru-RU"/>
        </w:rPr>
        <w:t>я</w:t>
      </w:r>
      <w:proofErr w:type="spellEnd"/>
      <w:r w:rsidR="00BD2785" w:rsidRPr="00AE24EA">
        <w:rPr>
          <w:lang w:val="ru-RU"/>
        </w:rPr>
        <w:t xml:space="preserve"> должна сопровождаться соответствующим звуковым форматом</w:t>
      </w:r>
      <w:r w:rsidRPr="00AE24EA">
        <w:rPr>
          <w:lang w:val="ru-RU"/>
        </w:rPr>
        <w:t>,</w:t>
      </w:r>
    </w:p>
    <w:p w14:paraId="142C9D31" w14:textId="24A0942D" w:rsidR="00FE3983" w:rsidRPr="00AE24EA" w:rsidRDefault="00FE3983" w:rsidP="00FE3983">
      <w:pPr>
        <w:pStyle w:val="Call"/>
        <w:rPr>
          <w:lang w:val="ru-RU"/>
        </w:rPr>
      </w:pPr>
      <w:r w:rsidRPr="00AE24EA">
        <w:rPr>
          <w:lang w:val="ru-RU"/>
        </w:rPr>
        <w:t>признавая</w:t>
      </w:r>
      <w:r w:rsidRPr="00AE24EA">
        <w:rPr>
          <w:i w:val="0"/>
          <w:lang w:val="ru-RU"/>
        </w:rPr>
        <w:t>,</w:t>
      </w:r>
    </w:p>
    <w:p w14:paraId="3765FF7E" w14:textId="021B275C" w:rsidR="00C65C0A" w:rsidRPr="00AE24EA" w:rsidRDefault="00FE3983" w:rsidP="00C65C0A">
      <w:pPr>
        <w:spacing w:line="240" w:lineRule="exact"/>
        <w:rPr>
          <w:lang w:val="ru-RU" w:eastAsia="ja-JP"/>
        </w:rPr>
      </w:pPr>
      <w:r w:rsidRPr="00AE24EA">
        <w:rPr>
          <w:i/>
          <w:iCs/>
          <w:lang w:val="ru-RU" w:eastAsia="ja-JP"/>
        </w:rPr>
        <w:t>a</w:t>
      </w:r>
      <w:r w:rsidR="00C65C0A" w:rsidRPr="00AE24EA">
        <w:rPr>
          <w:i/>
          <w:iCs/>
          <w:lang w:val="ru-RU" w:eastAsia="ja-JP"/>
        </w:rPr>
        <w:t>)</w:t>
      </w:r>
      <w:r w:rsidR="00C65C0A" w:rsidRPr="00AE24EA">
        <w:rPr>
          <w:lang w:val="ru-RU" w:eastAsia="ja-JP"/>
        </w:rPr>
        <w:tab/>
      </w:r>
      <w:r w:rsidR="00C65C0A" w:rsidRPr="00AE24EA">
        <w:rPr>
          <w:lang w:val="ru-RU"/>
        </w:rPr>
        <w:t xml:space="preserve">что в Рекомендации </w:t>
      </w:r>
      <w:hyperlink r:id="rId16" w:history="1">
        <w:r w:rsidR="00C65C0A" w:rsidRPr="003C7D48">
          <w:rPr>
            <w:rStyle w:val="Hyperlink"/>
            <w:color w:val="auto"/>
            <w:u w:val="none"/>
            <w:lang w:val="ru-RU"/>
          </w:rPr>
          <w:t>МСЭ-R BS.646</w:t>
        </w:r>
      </w:hyperlink>
      <w:r w:rsidR="00C65C0A" w:rsidRPr="00AE24EA">
        <w:rPr>
          <w:lang w:val="ru-RU"/>
        </w:rPr>
        <w:t xml:space="preserve"> "Кодирование источника цифровых звуковых сигналов в радиовещательных студиях" определ</w:t>
      </w:r>
      <w:r w:rsidR="00BD2785" w:rsidRPr="00AE24EA">
        <w:rPr>
          <w:lang w:val="ru-RU"/>
        </w:rPr>
        <w:t>ены</w:t>
      </w:r>
      <w:r w:rsidR="00C65C0A" w:rsidRPr="00AE24EA">
        <w:rPr>
          <w:lang w:val="ru-RU"/>
        </w:rPr>
        <w:t xml:space="preserve"> частота дискретизации и разрешение на отсчет, применяемые для цифрового кодирования звуковых сигналов;</w:t>
      </w:r>
    </w:p>
    <w:p w14:paraId="5F075E50" w14:textId="008DBEE3" w:rsidR="00C65C0A" w:rsidRPr="00AE24EA" w:rsidRDefault="00FE3983" w:rsidP="00C65C0A">
      <w:pPr>
        <w:spacing w:line="240" w:lineRule="exact"/>
        <w:rPr>
          <w:lang w:val="ru-RU" w:eastAsia="ja-JP"/>
        </w:rPr>
      </w:pPr>
      <w:r w:rsidRPr="00AE24EA">
        <w:rPr>
          <w:i/>
          <w:iCs/>
          <w:lang w:val="ru-RU" w:eastAsia="ja-JP"/>
        </w:rPr>
        <w:t>b</w:t>
      </w:r>
      <w:r w:rsidR="00C65C0A" w:rsidRPr="00AE24EA">
        <w:rPr>
          <w:i/>
          <w:iCs/>
          <w:lang w:val="ru-RU" w:eastAsia="ja-JP"/>
        </w:rPr>
        <w:t>)</w:t>
      </w:r>
      <w:r w:rsidR="00C65C0A" w:rsidRPr="00AE24EA">
        <w:rPr>
          <w:lang w:val="ru-RU" w:eastAsia="ja-JP"/>
        </w:rPr>
        <w:tab/>
      </w:r>
      <w:r w:rsidR="00C65C0A" w:rsidRPr="00AE24EA">
        <w:rPr>
          <w:lang w:val="ru-RU"/>
        </w:rPr>
        <w:t xml:space="preserve">что в Рекомендации </w:t>
      </w:r>
      <w:hyperlink r:id="rId17" w:history="1">
        <w:r w:rsidR="00C65C0A" w:rsidRPr="003C7D48">
          <w:rPr>
            <w:rStyle w:val="Hyperlink"/>
            <w:color w:val="auto"/>
            <w:u w:val="none"/>
            <w:lang w:val="ru-RU"/>
          </w:rPr>
          <w:t>МСЭ-R BT.1359</w:t>
        </w:r>
      </w:hyperlink>
      <w:r w:rsidR="00C65C0A" w:rsidRPr="00AE24EA">
        <w:rPr>
          <w:lang w:val="ru-RU"/>
        </w:rPr>
        <w:t xml:space="preserve"> "Относительная временная синхронизация звука и изображения для радиовещания" рекомендуется допуск временной синхронизации между сигналами звука и изображения в радиовещательных системах</w:t>
      </w:r>
      <w:r w:rsidRPr="00AE24EA">
        <w:rPr>
          <w:lang w:val="ru-RU"/>
        </w:rPr>
        <w:t>,</w:t>
      </w:r>
    </w:p>
    <w:p w14:paraId="3D727BDB" w14:textId="77777777" w:rsidR="00C65C0A" w:rsidRPr="00AE24EA" w:rsidRDefault="00C65C0A" w:rsidP="00600FD1">
      <w:pPr>
        <w:pStyle w:val="Call"/>
        <w:rPr>
          <w:i w:val="0"/>
          <w:lang w:val="ru-RU"/>
        </w:rPr>
      </w:pPr>
      <w:r w:rsidRPr="00AE24EA">
        <w:rPr>
          <w:lang w:val="ru-RU"/>
        </w:rPr>
        <w:t>рекомендует</w:t>
      </w:r>
      <w:r w:rsidRPr="00AE24EA">
        <w:rPr>
          <w:i w:val="0"/>
          <w:lang w:val="ru-RU"/>
        </w:rPr>
        <w:t>,</w:t>
      </w:r>
    </w:p>
    <w:p w14:paraId="6C065A65" w14:textId="713DC2D1" w:rsidR="00C65C0A" w:rsidRPr="00AE24EA" w:rsidRDefault="00C65C0A" w:rsidP="00C65C0A">
      <w:pPr>
        <w:rPr>
          <w:lang w:val="ru-RU" w:eastAsia="ja-JP"/>
        </w:rPr>
      </w:pPr>
      <w:r w:rsidRPr="000904C7">
        <w:rPr>
          <w:lang w:val="ru-RU"/>
        </w:rPr>
        <w:t>1</w:t>
      </w:r>
      <w:r w:rsidRPr="00AE24EA">
        <w:rPr>
          <w:lang w:val="ru-RU"/>
        </w:rPr>
        <w:tab/>
        <w:t>что перспективная звуковая система для использования с сопровождающим изображением и</w:t>
      </w:r>
      <w:r w:rsidR="00B44F0E" w:rsidRPr="00AE24EA">
        <w:rPr>
          <w:lang w:val="ru-RU"/>
        </w:rPr>
        <w:t>ли</w:t>
      </w:r>
      <w:r w:rsidRPr="00AE24EA">
        <w:rPr>
          <w:lang w:val="ru-RU"/>
        </w:rPr>
        <w:t xml:space="preserve"> без него должна отвечать требованиям к рабочим характеристикам, содержащимся в Приложении</w:t>
      </w:r>
      <w:r w:rsidRPr="00AE24EA">
        <w:rPr>
          <w:lang w:val="ru-RU" w:eastAsia="ja-JP"/>
        </w:rPr>
        <w:t> 1;</w:t>
      </w:r>
    </w:p>
    <w:p w14:paraId="47A8D51C" w14:textId="3DEA308D" w:rsidR="00C65C0A" w:rsidRPr="00AE24EA" w:rsidRDefault="00600FD1" w:rsidP="00C65C0A">
      <w:pPr>
        <w:rPr>
          <w:lang w:val="ru-RU" w:eastAsia="ja-JP"/>
        </w:rPr>
      </w:pPr>
      <w:r w:rsidRPr="000904C7">
        <w:rPr>
          <w:lang w:val="ru-RU" w:eastAsia="ja-JP"/>
        </w:rPr>
        <w:t>2</w:t>
      </w:r>
      <w:r w:rsidR="00C65C0A" w:rsidRPr="00AE24EA">
        <w:rPr>
          <w:lang w:val="ru-RU" w:eastAsia="ja-JP"/>
        </w:rPr>
        <w:tab/>
        <w:t>что надлежащее число каналов при производстве программ должно выбираться по усмотрению производителя программы;</w:t>
      </w:r>
    </w:p>
    <w:p w14:paraId="33046F56" w14:textId="2E808DF8" w:rsidR="00C65C0A" w:rsidRPr="00AE24EA" w:rsidRDefault="00600FD1" w:rsidP="00C65C0A">
      <w:pPr>
        <w:rPr>
          <w:lang w:val="ru-RU" w:eastAsia="ja-JP"/>
        </w:rPr>
      </w:pPr>
      <w:r w:rsidRPr="000904C7">
        <w:rPr>
          <w:lang w:val="ru-RU" w:eastAsia="ja-JP"/>
        </w:rPr>
        <w:t>3</w:t>
      </w:r>
      <w:r w:rsidR="00C65C0A" w:rsidRPr="00AE24EA">
        <w:rPr>
          <w:lang w:val="ru-RU" w:eastAsia="ja-JP"/>
        </w:rPr>
        <w:tab/>
        <w:t xml:space="preserve">что надлежащая схема звукового представления в домашних условиях, например число громкоговорителей и положение устройства, должны выбираться </w:t>
      </w:r>
      <w:r w:rsidR="003F2E70" w:rsidRPr="00AE24EA">
        <w:rPr>
          <w:lang w:val="ru-RU" w:eastAsia="ja-JP"/>
        </w:rPr>
        <w:t>по усмотрению каждого</w:t>
      </w:r>
      <w:r w:rsidR="00C65C0A" w:rsidRPr="00AE24EA">
        <w:rPr>
          <w:lang w:val="ru-RU" w:eastAsia="ja-JP"/>
        </w:rPr>
        <w:t xml:space="preserve"> </w:t>
      </w:r>
      <w:r w:rsidR="003F2E70" w:rsidRPr="00AE24EA">
        <w:rPr>
          <w:lang w:val="ru-RU" w:eastAsia="ja-JP"/>
        </w:rPr>
        <w:t>отдельного члена аудитории</w:t>
      </w:r>
      <w:r w:rsidR="00C65C0A" w:rsidRPr="00AE24EA">
        <w:rPr>
          <w:lang w:val="ru-RU" w:eastAsia="ja-JP"/>
        </w:rPr>
        <w:t xml:space="preserve">. </w:t>
      </w:r>
    </w:p>
    <w:p w14:paraId="678D2DD6" w14:textId="77777777" w:rsidR="00C65C0A" w:rsidRPr="00AE24EA" w:rsidRDefault="00C65C0A" w:rsidP="00C65C0A">
      <w:pPr>
        <w:pStyle w:val="AnnexNoTitle"/>
        <w:rPr>
          <w:lang w:val="ru-RU"/>
        </w:rPr>
      </w:pPr>
      <w:r w:rsidRPr="00AE24EA">
        <w:rPr>
          <w:lang w:val="ru-RU"/>
        </w:rPr>
        <w:lastRenderedPageBreak/>
        <w:t>Приложение 1</w:t>
      </w:r>
      <w:r w:rsidRPr="00AE24EA">
        <w:rPr>
          <w:lang w:val="ru-RU"/>
        </w:rPr>
        <w:br/>
      </w:r>
      <w:r w:rsidRPr="00AE24EA">
        <w:rPr>
          <w:lang w:val="ru-RU"/>
        </w:rPr>
        <w:br/>
        <w:t>Рабочие характеристики</w:t>
      </w:r>
    </w:p>
    <w:p w14:paraId="2E246AF2" w14:textId="77777777" w:rsidR="00C65C0A" w:rsidRPr="00AE24EA" w:rsidRDefault="00C65C0A" w:rsidP="00C65C0A">
      <w:pPr>
        <w:pStyle w:val="Heading1"/>
        <w:rPr>
          <w:lang w:val="ru-RU"/>
        </w:rPr>
      </w:pPr>
      <w:r w:rsidRPr="00AE24EA">
        <w:rPr>
          <w:lang w:val="ru-RU"/>
        </w:rPr>
        <w:t>1</w:t>
      </w:r>
      <w:r w:rsidRPr="00AE24EA">
        <w:rPr>
          <w:lang w:val="ru-RU"/>
        </w:rPr>
        <w:tab/>
        <w:t>Требования к качеству звука</w:t>
      </w:r>
    </w:p>
    <w:p w14:paraId="46279796" w14:textId="77777777" w:rsidR="00C65C0A" w:rsidRPr="00AE24EA" w:rsidRDefault="00C65C0A" w:rsidP="00C65C0A">
      <w:pPr>
        <w:rPr>
          <w:lang w:val="ru-RU" w:eastAsia="ja-JP"/>
        </w:rPr>
      </w:pPr>
      <w:r w:rsidRPr="00AE24EA">
        <w:rPr>
          <w:b/>
          <w:bCs/>
          <w:lang w:val="ru-RU" w:eastAsia="ja-JP"/>
        </w:rPr>
        <w:t>1.</w:t>
      </w:r>
      <w:r w:rsidRPr="00AE24EA">
        <w:rPr>
          <w:b/>
          <w:bCs/>
          <w:lang w:val="ru-RU"/>
        </w:rPr>
        <w:t>1</w:t>
      </w:r>
      <w:r w:rsidRPr="00AE24EA">
        <w:rPr>
          <w:lang w:val="ru-RU"/>
        </w:rPr>
        <w:tab/>
        <w:t>Звуковое изображение должно воспроизводиться во всех направлениях вокруг слушателя, включая направление угла места, с обоснованными границами устойчивости.</w:t>
      </w:r>
    </w:p>
    <w:p w14:paraId="77EF2EE1" w14:textId="7CED49E3" w:rsidR="00C65C0A" w:rsidRPr="00AE24EA" w:rsidRDefault="00C65C0A" w:rsidP="00C65C0A">
      <w:pPr>
        <w:rPr>
          <w:lang w:val="ru-RU" w:eastAsia="ja-JP"/>
        </w:rPr>
      </w:pPr>
      <w:r w:rsidRPr="00AE24EA">
        <w:rPr>
          <w:b/>
          <w:bCs/>
          <w:lang w:val="ru-RU" w:eastAsia="ja-JP"/>
        </w:rPr>
        <w:t>1.</w:t>
      </w:r>
      <w:r w:rsidRPr="00AE24EA">
        <w:rPr>
          <w:b/>
          <w:bCs/>
          <w:lang w:val="ru-RU"/>
        </w:rPr>
        <w:t>2</w:t>
      </w:r>
      <w:r w:rsidRPr="00AE24EA">
        <w:rPr>
          <w:lang w:val="ru-RU"/>
        </w:rPr>
        <w:tab/>
        <w:t xml:space="preserve">Трехмерное пространственное восприятие, усиливающее чувство реальности в отношении окружающих условий и охвата, должно быть существенно улучшено по сравнению с установленными в Рекомендации </w:t>
      </w:r>
      <w:hyperlink r:id="rId18" w:history="1">
        <w:r w:rsidRPr="00802FF6">
          <w:rPr>
            <w:rStyle w:val="Hyperlink"/>
            <w:color w:val="auto"/>
            <w:u w:val="none"/>
            <w:lang w:val="ru-RU"/>
          </w:rPr>
          <w:t>МСЭ-R BS.775</w:t>
        </w:r>
      </w:hyperlink>
      <w:r w:rsidRPr="00AE24EA">
        <w:rPr>
          <w:lang w:val="ru-RU"/>
        </w:rPr>
        <w:t xml:space="preserve"> форматами звукового сигнала.</w:t>
      </w:r>
    </w:p>
    <w:p w14:paraId="2DE66254" w14:textId="77777777" w:rsidR="00C65C0A" w:rsidRPr="00AE24EA" w:rsidRDefault="00C65C0A" w:rsidP="00C65C0A">
      <w:pPr>
        <w:rPr>
          <w:lang w:val="ru-RU" w:eastAsia="ja-JP"/>
        </w:rPr>
      </w:pPr>
      <w:r w:rsidRPr="00AE24EA">
        <w:rPr>
          <w:b/>
          <w:bCs/>
          <w:lang w:val="ru-RU" w:eastAsia="ja-JP"/>
        </w:rPr>
        <w:t>1.3</w:t>
      </w:r>
      <w:r w:rsidRPr="00AE24EA">
        <w:rPr>
          <w:lang w:val="ru-RU"/>
        </w:rPr>
        <w:tab/>
        <w:t>Для приложений с сопровождающим изображением направленная устойчивость фронтального звукового изображения должна поддерживаться по всей области цифрового изображения для большого экрана с высоким разрешением. Совпадение местоположения звуковых изображений и видеоизображений также должно поддерживаться в широкой области изображения и прослушивания.</w:t>
      </w:r>
    </w:p>
    <w:p w14:paraId="7A56FC44" w14:textId="54DA7314" w:rsidR="00C65C0A" w:rsidRPr="00AE24EA" w:rsidRDefault="00C65C0A" w:rsidP="00C65C0A">
      <w:pPr>
        <w:rPr>
          <w:lang w:val="ru-RU" w:eastAsia="ja-JP"/>
        </w:rPr>
      </w:pPr>
      <w:r w:rsidRPr="00AE24EA">
        <w:rPr>
          <w:b/>
          <w:bCs/>
          <w:lang w:val="ru-RU" w:eastAsia="ja-JP"/>
        </w:rPr>
        <w:t>1.4</w:t>
      </w:r>
      <w:r w:rsidRPr="00AE24EA">
        <w:rPr>
          <w:lang w:val="ru-RU"/>
        </w:rPr>
        <w:tab/>
        <w:t>Высокое качество звука должно поддерживаться в широкой области просмотра</w:t>
      </w:r>
      <w:r w:rsidR="00B80DC8" w:rsidRPr="00AE24EA">
        <w:rPr>
          <w:lang w:val="ru-RU"/>
        </w:rPr>
        <w:t> </w:t>
      </w:r>
      <w:r w:rsidRPr="00AE24EA">
        <w:rPr>
          <w:lang w:val="ru-RU"/>
        </w:rPr>
        <w:t>/</w:t>
      </w:r>
      <w:r w:rsidR="00B80DC8" w:rsidRPr="00AE24EA">
        <w:rPr>
          <w:lang w:val="ru-RU"/>
        </w:rPr>
        <w:t xml:space="preserve"> </w:t>
      </w:r>
      <w:r w:rsidRPr="00AE24EA">
        <w:rPr>
          <w:lang w:val="ru-RU"/>
        </w:rPr>
        <w:t>прослушивания</w:t>
      </w:r>
      <w:r w:rsidRPr="00AE24EA">
        <w:rPr>
          <w:lang w:val="ru-RU" w:eastAsia="ja-JP"/>
        </w:rPr>
        <w:t>. См. </w:t>
      </w:r>
      <w:r w:rsidR="00B80DC8" w:rsidRPr="00AE24EA">
        <w:rPr>
          <w:lang w:val="ru-RU" w:eastAsia="ja-JP"/>
        </w:rPr>
        <w:t>Прилагаемый документ</w:t>
      </w:r>
      <w:r w:rsidRPr="00AE24EA">
        <w:rPr>
          <w:lang w:val="ru-RU" w:eastAsia="ja-JP"/>
        </w:rPr>
        <w:t> 1.</w:t>
      </w:r>
    </w:p>
    <w:p w14:paraId="7618AF0A" w14:textId="565DD479" w:rsidR="00C65C0A" w:rsidRPr="00AE24EA" w:rsidRDefault="00C65C0A" w:rsidP="00C65C0A">
      <w:pPr>
        <w:rPr>
          <w:spacing w:val="-2"/>
          <w:lang w:val="ru-RU" w:eastAsia="ja-JP"/>
        </w:rPr>
      </w:pPr>
      <w:r w:rsidRPr="00AE24EA">
        <w:rPr>
          <w:b/>
          <w:bCs/>
          <w:lang w:val="ru-RU" w:eastAsia="ja-JP"/>
        </w:rPr>
        <w:t>1.5</w:t>
      </w:r>
      <w:r w:rsidRPr="00AE24EA">
        <w:rPr>
          <w:lang w:val="ru-RU"/>
        </w:rPr>
        <w:tab/>
      </w:r>
      <w:r w:rsidR="00B80DC8" w:rsidRPr="00AE24EA">
        <w:rPr>
          <w:spacing w:val="-2"/>
          <w:lang w:val="ru-RU"/>
        </w:rPr>
        <w:t>Информацию о п</w:t>
      </w:r>
      <w:r w:rsidRPr="00AE24EA">
        <w:rPr>
          <w:spacing w:val="-2"/>
          <w:lang w:val="ru-RU"/>
        </w:rPr>
        <w:t>араметр</w:t>
      </w:r>
      <w:r w:rsidR="00B80DC8" w:rsidRPr="00AE24EA">
        <w:rPr>
          <w:spacing w:val="-2"/>
          <w:lang w:val="ru-RU"/>
        </w:rPr>
        <w:t>ах</w:t>
      </w:r>
      <w:r w:rsidRPr="00AE24EA">
        <w:rPr>
          <w:spacing w:val="-2"/>
          <w:lang w:val="ru-RU"/>
        </w:rPr>
        <w:t xml:space="preserve"> кодирования звуковых сигналов см. </w:t>
      </w:r>
      <w:r w:rsidR="00B80DC8" w:rsidRPr="00AE24EA">
        <w:rPr>
          <w:spacing w:val="-2"/>
          <w:lang w:val="ru-RU"/>
        </w:rPr>
        <w:t>в </w:t>
      </w:r>
      <w:r w:rsidRPr="00AE24EA">
        <w:rPr>
          <w:spacing w:val="-2"/>
          <w:lang w:val="ru-RU"/>
        </w:rPr>
        <w:t>Рекомендаци</w:t>
      </w:r>
      <w:r w:rsidR="00B80DC8" w:rsidRPr="00AE24EA">
        <w:rPr>
          <w:spacing w:val="-2"/>
          <w:lang w:val="ru-RU"/>
        </w:rPr>
        <w:t>и</w:t>
      </w:r>
      <w:r w:rsidRPr="00AE24EA">
        <w:rPr>
          <w:spacing w:val="-2"/>
          <w:lang w:val="ru-RU"/>
        </w:rPr>
        <w:t xml:space="preserve"> </w:t>
      </w:r>
      <w:hyperlink r:id="rId19" w:history="1">
        <w:r w:rsidRPr="00802FF6">
          <w:rPr>
            <w:rStyle w:val="Hyperlink"/>
            <w:color w:val="auto"/>
            <w:spacing w:val="-2"/>
            <w:u w:val="none"/>
            <w:lang w:val="ru-RU"/>
          </w:rPr>
          <w:t>МСЭ</w:t>
        </w:r>
        <w:r w:rsidRPr="00802FF6">
          <w:rPr>
            <w:rStyle w:val="Hyperlink"/>
            <w:color w:val="auto"/>
            <w:spacing w:val="-2"/>
            <w:u w:val="none"/>
            <w:lang w:val="ru-RU" w:eastAsia="ja-JP"/>
          </w:rPr>
          <w:t>-R BS.646</w:t>
        </w:r>
      </w:hyperlink>
      <w:r w:rsidRPr="00AE24EA">
        <w:rPr>
          <w:spacing w:val="-2"/>
          <w:lang w:val="ru-RU" w:eastAsia="ja-JP"/>
        </w:rPr>
        <w:t>.</w:t>
      </w:r>
    </w:p>
    <w:p w14:paraId="2C001A08" w14:textId="39475EAD" w:rsidR="00C65C0A" w:rsidRPr="00AE24EA" w:rsidRDefault="00C65C0A" w:rsidP="00C65C0A">
      <w:pPr>
        <w:rPr>
          <w:lang w:val="ru-RU" w:eastAsia="ja-JP"/>
        </w:rPr>
      </w:pPr>
      <w:r w:rsidRPr="00AE24EA">
        <w:rPr>
          <w:b/>
          <w:bCs/>
          <w:lang w:val="ru-RU" w:eastAsia="ja-JP"/>
        </w:rPr>
        <w:t>1.6</w:t>
      </w:r>
      <w:r w:rsidRPr="00AE24EA">
        <w:rPr>
          <w:lang w:val="ru-RU"/>
        </w:rPr>
        <w:tab/>
      </w:r>
      <w:r w:rsidR="00B80DC8" w:rsidRPr="00AE24EA">
        <w:rPr>
          <w:lang w:val="ru-RU"/>
        </w:rPr>
        <w:t xml:space="preserve">Информацию об </w:t>
      </w:r>
      <w:r w:rsidRPr="00AE24EA">
        <w:rPr>
          <w:lang w:val="ru-RU"/>
        </w:rPr>
        <w:t>относительной временной синхронизации звука и изображения см. </w:t>
      </w:r>
      <w:r w:rsidR="00B80DC8" w:rsidRPr="00AE24EA">
        <w:rPr>
          <w:lang w:val="ru-RU"/>
        </w:rPr>
        <w:t>в </w:t>
      </w:r>
      <w:r w:rsidRPr="00AE24EA">
        <w:rPr>
          <w:lang w:val="ru-RU"/>
        </w:rPr>
        <w:t>Рекомендаци</w:t>
      </w:r>
      <w:r w:rsidR="00B80DC8" w:rsidRPr="00AE24EA">
        <w:rPr>
          <w:lang w:val="ru-RU"/>
        </w:rPr>
        <w:t>и</w:t>
      </w:r>
      <w:r w:rsidRPr="00AE24EA">
        <w:rPr>
          <w:lang w:val="ru-RU"/>
        </w:rPr>
        <w:t xml:space="preserve"> </w:t>
      </w:r>
      <w:hyperlink r:id="rId20" w:history="1">
        <w:r w:rsidRPr="00883DEE">
          <w:rPr>
            <w:rStyle w:val="Hyperlink"/>
            <w:color w:val="auto"/>
            <w:u w:val="none"/>
            <w:lang w:val="ru-RU"/>
          </w:rPr>
          <w:t>МСЭ-R BT.1359</w:t>
        </w:r>
      </w:hyperlink>
      <w:r w:rsidRPr="00AE24EA">
        <w:rPr>
          <w:lang w:val="ru-RU"/>
        </w:rPr>
        <w:t>. Осуществляющим реализацию лицам следует принять во внимание тот факт, что на крупных площадках, где синхронизация звука и изображения</w:t>
      </w:r>
      <w:r w:rsidRPr="00AE24EA">
        <w:rPr>
          <w:lang w:val="ru-RU" w:eastAsia="ja-JP"/>
        </w:rPr>
        <w:t xml:space="preserve"> изменяется в зависимости от зрительского места, может потребоваться учет других поправок.</w:t>
      </w:r>
    </w:p>
    <w:p w14:paraId="1AF36114" w14:textId="41527E5C" w:rsidR="00C65C0A" w:rsidRPr="00AE24EA" w:rsidRDefault="00C65C0A" w:rsidP="00C65C0A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rPr>
          <w:spacing w:val="-2"/>
          <w:sz w:val="20"/>
          <w:lang w:val="ru-RU"/>
        </w:rPr>
      </w:pPr>
      <w:r w:rsidRPr="00AE24EA">
        <w:rPr>
          <w:sz w:val="20"/>
          <w:lang w:val="ru-RU"/>
        </w:rPr>
        <w:t>ПРИМЕЧАНИЕ 1. – </w:t>
      </w:r>
      <w:r w:rsidRPr="00AE24EA">
        <w:rPr>
          <w:spacing w:val="-2"/>
          <w:sz w:val="20"/>
          <w:lang w:val="ru-RU"/>
        </w:rPr>
        <w:t>Качество звука связано с тембром, прозрачностью, звуковым изображением и пространственным восприятием. Атрибуты звукового изображения и пространственного восприятия включают направленную устойчивость фронтального звукового изображения, трехмерное пространственное восприятие и заданные точки размещения трехмерного изображения вокруг слушателя, включая восприятие глубины. Качество звука должно определяться независимо от целевой окружающей среды</w:t>
      </w:r>
      <w:r w:rsidR="003F2E70" w:rsidRPr="00AE24EA">
        <w:rPr>
          <w:spacing w:val="-2"/>
          <w:sz w:val="20"/>
          <w:lang w:val="ru-RU"/>
        </w:rPr>
        <w:t>. См.</w:t>
      </w:r>
      <w:r w:rsidRPr="00AE24EA">
        <w:rPr>
          <w:spacing w:val="-2"/>
          <w:sz w:val="20"/>
          <w:lang w:val="ru-RU"/>
        </w:rPr>
        <w:t> </w:t>
      </w:r>
      <w:r w:rsidR="00B80DC8" w:rsidRPr="00AE24EA">
        <w:rPr>
          <w:spacing w:val="-2"/>
          <w:sz w:val="20"/>
          <w:lang w:val="ru-RU"/>
        </w:rPr>
        <w:t>Прилагаем</w:t>
      </w:r>
      <w:r w:rsidR="003F2E70" w:rsidRPr="00AE24EA">
        <w:rPr>
          <w:spacing w:val="-2"/>
          <w:sz w:val="20"/>
          <w:lang w:val="ru-RU"/>
        </w:rPr>
        <w:t>ый</w:t>
      </w:r>
      <w:r w:rsidR="00B80DC8" w:rsidRPr="00AE24EA">
        <w:rPr>
          <w:spacing w:val="-2"/>
          <w:sz w:val="20"/>
          <w:lang w:val="ru-RU"/>
        </w:rPr>
        <w:t xml:space="preserve"> документ</w:t>
      </w:r>
      <w:r w:rsidRPr="00AE24EA">
        <w:rPr>
          <w:spacing w:val="-2"/>
          <w:sz w:val="20"/>
          <w:lang w:val="ru-RU"/>
        </w:rPr>
        <w:t> 2.</w:t>
      </w:r>
    </w:p>
    <w:p w14:paraId="05DFEA47" w14:textId="77777777" w:rsidR="00C65C0A" w:rsidRPr="00AE24EA" w:rsidRDefault="00C65C0A" w:rsidP="00C65C0A">
      <w:pPr>
        <w:pStyle w:val="Heading1"/>
        <w:rPr>
          <w:lang w:val="ru-RU"/>
        </w:rPr>
      </w:pPr>
      <w:r w:rsidRPr="00AE24EA">
        <w:rPr>
          <w:lang w:val="ru-RU"/>
        </w:rPr>
        <w:t>2</w:t>
      </w:r>
      <w:r w:rsidRPr="00AE24EA">
        <w:rPr>
          <w:lang w:val="ru-RU"/>
        </w:rPr>
        <w:tab/>
        <w:t>Функциональные требования</w:t>
      </w:r>
    </w:p>
    <w:p w14:paraId="7A2B4722" w14:textId="64E1F9E2" w:rsidR="00C65C0A" w:rsidRPr="00AE24EA" w:rsidRDefault="00C65C0A" w:rsidP="00C65C0A">
      <w:pPr>
        <w:rPr>
          <w:lang w:val="ru-RU" w:eastAsia="ja-JP"/>
        </w:rPr>
      </w:pPr>
      <w:r w:rsidRPr="00AE24EA">
        <w:rPr>
          <w:b/>
          <w:bCs/>
          <w:lang w:val="ru-RU" w:eastAsia="ja-JP"/>
        </w:rPr>
        <w:t>2.1</w:t>
      </w:r>
      <w:r w:rsidRPr="00AE24EA">
        <w:rPr>
          <w:lang w:val="ru-RU"/>
        </w:rPr>
        <w:tab/>
        <w:t>Обратная совместимость с</w:t>
      </w:r>
      <w:r w:rsidR="00B80DC8" w:rsidRPr="00AE24EA">
        <w:rPr>
          <w:lang w:val="ru-RU"/>
        </w:rPr>
        <w:t xml:space="preserve"> системой многоканального звука формата 3/2</w:t>
      </w:r>
      <w:r w:rsidRPr="00AE24EA">
        <w:rPr>
          <w:lang w:val="ru-RU"/>
        </w:rPr>
        <w:t xml:space="preserve"> и традиционной двухканальной звуковой системой должно обеспечиваться в приемлемой степени.</w:t>
      </w:r>
    </w:p>
    <w:p w14:paraId="6954DD08" w14:textId="3EFD515C" w:rsidR="00C65C0A" w:rsidRPr="00AE24EA" w:rsidRDefault="00C65C0A" w:rsidP="00C65C0A">
      <w:pPr>
        <w:rPr>
          <w:lang w:val="ru-RU" w:eastAsia="ja-JP"/>
        </w:rPr>
      </w:pPr>
      <w:r w:rsidRPr="00AE24EA">
        <w:rPr>
          <w:b/>
          <w:bCs/>
          <w:lang w:val="ru-RU" w:eastAsia="ja-JP"/>
        </w:rPr>
        <w:t>2.2</w:t>
      </w:r>
      <w:r w:rsidRPr="00AE24EA">
        <w:rPr>
          <w:lang w:val="ru-RU"/>
        </w:rPr>
        <w:tab/>
        <w:t>Следует обеспечивать надлежащее представление звукового формата для конфигураций громкоговорителей, подходящих для диапазона типовых условий прослушивания, с тем чтобы обеспечивать оптимальное звуковое поле и поддерживать высокое качество звука, по крайней мере, в ограниченной области, или, в ином случае, для воспроизведения через головной наушник</w:t>
      </w:r>
      <w:r w:rsidRPr="00AE24EA">
        <w:rPr>
          <w:lang w:val="ru-RU" w:eastAsia="ja-JP"/>
        </w:rPr>
        <w:t>. См. </w:t>
      </w:r>
      <w:r w:rsidR="00B80DC8" w:rsidRPr="00AE24EA">
        <w:rPr>
          <w:lang w:val="ru-RU" w:eastAsia="ja-JP"/>
        </w:rPr>
        <w:t>Прилагаемый документ</w:t>
      </w:r>
      <w:r w:rsidRPr="00AE24EA">
        <w:rPr>
          <w:lang w:val="ru-RU" w:eastAsia="ja-JP"/>
        </w:rPr>
        <w:t> 2.</w:t>
      </w:r>
    </w:p>
    <w:p w14:paraId="77B07B82" w14:textId="77777777" w:rsidR="00C65C0A" w:rsidRPr="00AE24EA" w:rsidRDefault="00C65C0A" w:rsidP="00C65C0A">
      <w:pPr>
        <w:pStyle w:val="Heading1"/>
        <w:rPr>
          <w:lang w:val="ru-RU"/>
        </w:rPr>
      </w:pPr>
      <w:r w:rsidRPr="00AE24EA">
        <w:rPr>
          <w:lang w:val="ru-RU"/>
        </w:rPr>
        <w:t>3</w:t>
      </w:r>
      <w:r w:rsidRPr="00AE24EA">
        <w:rPr>
          <w:lang w:val="ru-RU"/>
        </w:rPr>
        <w:tab/>
        <w:t>Эксплуатационные требования</w:t>
      </w:r>
    </w:p>
    <w:p w14:paraId="487F10E1" w14:textId="77777777" w:rsidR="00C65C0A" w:rsidRPr="00AE24EA" w:rsidRDefault="00C65C0A" w:rsidP="00C65C0A">
      <w:pPr>
        <w:rPr>
          <w:lang w:val="ru-RU" w:eastAsia="ja-JP"/>
        </w:rPr>
      </w:pPr>
      <w:r w:rsidRPr="00AE24EA">
        <w:rPr>
          <w:b/>
          <w:bCs/>
          <w:lang w:val="ru-RU" w:eastAsia="ja-JP"/>
        </w:rPr>
        <w:t>3.1</w:t>
      </w:r>
      <w:r w:rsidRPr="00AE24EA">
        <w:rPr>
          <w:lang w:val="ru-RU"/>
        </w:rPr>
        <w:tab/>
        <w:t>Должны быть возможны, при необходимости, прямая запись, микширование и передача.</w:t>
      </w:r>
    </w:p>
    <w:p w14:paraId="0E4CC645" w14:textId="76439675" w:rsidR="00C65C0A" w:rsidRPr="00AE24EA" w:rsidRDefault="00B80DC8" w:rsidP="00F33672">
      <w:pPr>
        <w:pStyle w:val="AppendixNoTitle"/>
        <w:rPr>
          <w:lang w:val="ru-RU"/>
        </w:rPr>
      </w:pPr>
      <w:r w:rsidRPr="00AE24EA">
        <w:rPr>
          <w:lang w:val="ru-RU"/>
        </w:rPr>
        <w:lastRenderedPageBreak/>
        <w:t>Прилагаемый документ</w:t>
      </w:r>
      <w:r w:rsidR="00C65C0A" w:rsidRPr="00AE24EA">
        <w:rPr>
          <w:lang w:val="ru-RU"/>
        </w:rPr>
        <w:t xml:space="preserve"> 1</w:t>
      </w:r>
      <w:r w:rsidR="00083986" w:rsidRPr="00AE24EA">
        <w:rPr>
          <w:lang w:val="ru-RU"/>
        </w:rPr>
        <w:t xml:space="preserve"> (информа</w:t>
      </w:r>
      <w:r w:rsidRPr="00AE24EA">
        <w:rPr>
          <w:lang w:val="ru-RU"/>
        </w:rPr>
        <w:t>ционный</w:t>
      </w:r>
      <w:r w:rsidR="00083986" w:rsidRPr="00AE24EA">
        <w:rPr>
          <w:lang w:val="ru-RU"/>
        </w:rPr>
        <w:t>)</w:t>
      </w:r>
      <w:r w:rsidR="00083986" w:rsidRPr="00AE24EA">
        <w:rPr>
          <w:lang w:val="ru-RU"/>
        </w:rPr>
        <w:br/>
        <w:t>к Приложению 1</w:t>
      </w:r>
      <w:r w:rsidR="00C65C0A" w:rsidRPr="00AE24EA">
        <w:rPr>
          <w:lang w:val="ru-RU"/>
        </w:rPr>
        <w:br/>
      </w:r>
      <w:r w:rsidR="00C65C0A" w:rsidRPr="00AE24EA">
        <w:rPr>
          <w:lang w:val="ru-RU"/>
        </w:rPr>
        <w:br/>
      </w:r>
      <w:r w:rsidR="00E965B6" w:rsidRPr="00AE24EA">
        <w:rPr>
          <w:lang w:val="ru-RU"/>
        </w:rPr>
        <w:t xml:space="preserve">Пример зоны зрительских мест для широкоугольной </w:t>
      </w:r>
      <w:proofErr w:type="spellStart"/>
      <w:r w:rsidR="00E965B6" w:rsidRPr="00AE24EA">
        <w:rPr>
          <w:lang w:val="ru-RU"/>
        </w:rPr>
        <w:t>видеодемонстрации</w:t>
      </w:r>
      <w:proofErr w:type="spellEnd"/>
    </w:p>
    <w:p w14:paraId="325EFE63" w14:textId="75DF773F" w:rsidR="00C65C0A" w:rsidRPr="00AE24EA" w:rsidRDefault="00B80DC8" w:rsidP="00F33672">
      <w:pPr>
        <w:pStyle w:val="Normalaftertitle"/>
        <w:keepNext/>
        <w:rPr>
          <w:lang w:val="ru-RU"/>
        </w:rPr>
      </w:pPr>
      <w:r w:rsidRPr="00AE24EA">
        <w:rPr>
          <w:lang w:val="ru-RU"/>
        </w:rPr>
        <w:t xml:space="preserve">На рисунке 1 представлен пример зоны </w:t>
      </w:r>
      <w:r w:rsidR="00E965B6" w:rsidRPr="00AE24EA">
        <w:rPr>
          <w:lang w:val="ru-RU"/>
        </w:rPr>
        <w:t>зрительских мест</w:t>
      </w:r>
      <w:r w:rsidRPr="00AE24EA">
        <w:rPr>
          <w:lang w:val="ru-RU"/>
        </w:rPr>
        <w:t xml:space="preserve"> для </w:t>
      </w:r>
      <w:r w:rsidR="00E965B6" w:rsidRPr="00AE24EA">
        <w:rPr>
          <w:lang w:val="ru-RU"/>
        </w:rPr>
        <w:t xml:space="preserve">широкоугольной </w:t>
      </w:r>
      <w:proofErr w:type="spellStart"/>
      <w:r w:rsidRPr="00AE24EA">
        <w:rPr>
          <w:lang w:val="ru-RU"/>
        </w:rPr>
        <w:t>видео</w:t>
      </w:r>
      <w:r w:rsidR="00E965B6" w:rsidRPr="00AE24EA">
        <w:rPr>
          <w:lang w:val="ru-RU"/>
        </w:rPr>
        <w:t>демонстрации</w:t>
      </w:r>
      <w:proofErr w:type="spellEnd"/>
      <w:r w:rsidR="005D36A7" w:rsidRPr="00AE24EA">
        <w:rPr>
          <w:lang w:val="ru-RU"/>
        </w:rPr>
        <w:t>.</w:t>
      </w:r>
    </w:p>
    <w:p w14:paraId="0828509C" w14:textId="1E6C5BBA" w:rsidR="00C65C0A" w:rsidRPr="00AE24EA" w:rsidRDefault="00C65C0A" w:rsidP="00703750">
      <w:pPr>
        <w:pStyle w:val="FigureNo"/>
        <w:rPr>
          <w:lang w:val="ru-RU"/>
        </w:rPr>
      </w:pPr>
      <w:r w:rsidRPr="00AE24EA">
        <w:rPr>
          <w:lang w:val="ru-RU"/>
        </w:rPr>
        <w:t xml:space="preserve">рисунок </w:t>
      </w:r>
      <w:r w:rsidR="008C6AC6" w:rsidRPr="00AE24EA">
        <w:rPr>
          <w:lang w:val="ru-RU"/>
        </w:rPr>
        <w:t>1</w:t>
      </w:r>
    </w:p>
    <w:p w14:paraId="0DA91324" w14:textId="3635913E" w:rsidR="00C65C0A" w:rsidRPr="00AE24EA" w:rsidRDefault="00E965B6" w:rsidP="00703750">
      <w:pPr>
        <w:pStyle w:val="Figuretitle"/>
        <w:rPr>
          <w:lang w:val="ru-RU"/>
        </w:rPr>
      </w:pPr>
      <w:r w:rsidRPr="00AE24EA">
        <w:rPr>
          <w:lang w:val="ru-RU"/>
        </w:rPr>
        <w:t xml:space="preserve">Пример зоны зрительских мест для широкоугольной </w:t>
      </w:r>
      <w:proofErr w:type="spellStart"/>
      <w:r w:rsidRPr="00AE24EA">
        <w:rPr>
          <w:lang w:val="ru-RU"/>
        </w:rPr>
        <w:t>видеодемонстрации</w:t>
      </w:r>
      <w:proofErr w:type="spellEnd"/>
    </w:p>
    <w:p w14:paraId="17B0E1D9" w14:textId="6AF5BC7F" w:rsidR="00F33672" w:rsidRPr="00AE24EA" w:rsidRDefault="00F33672" w:rsidP="00F33672">
      <w:pPr>
        <w:pStyle w:val="Figure"/>
        <w:rPr>
          <w:sz w:val="24"/>
          <w:lang w:val="ru-RU" w:eastAsia="en-GB"/>
        </w:rPr>
      </w:pPr>
      <w:r w:rsidRPr="00AE24EA">
        <w:rPr>
          <w:noProof/>
          <w:lang w:val="ru-RU"/>
        </w:rPr>
        <w:drawing>
          <wp:inline distT="0" distB="0" distL="0" distR="0" wp14:anchorId="185BE019" wp14:editId="502D30D1">
            <wp:extent cx="3461490" cy="3284806"/>
            <wp:effectExtent l="0" t="0" r="5715" b="0"/>
            <wp:docPr id="1128028165" name="Picture 1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028165" name="Picture 1" descr="A diagram of a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459" cy="330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622EF" w14:textId="77777777" w:rsidR="00F33672" w:rsidRDefault="00F33672" w:rsidP="004D62AE">
      <w:pPr>
        <w:rPr>
          <w:lang w:val="en-GB"/>
        </w:rPr>
      </w:pPr>
    </w:p>
    <w:p w14:paraId="6D6F7CD8" w14:textId="77777777" w:rsidR="004D62AE" w:rsidRPr="004D62AE" w:rsidRDefault="004D62AE" w:rsidP="004D62AE">
      <w:pPr>
        <w:rPr>
          <w:lang w:val="en-GB"/>
        </w:rPr>
      </w:pPr>
    </w:p>
    <w:p w14:paraId="655F8250" w14:textId="2836FF8D" w:rsidR="00C65C0A" w:rsidRPr="00AE24EA" w:rsidRDefault="00B80DC8" w:rsidP="00F33672">
      <w:pPr>
        <w:pStyle w:val="AppendixNoTitle"/>
        <w:rPr>
          <w:lang w:val="ru-RU"/>
        </w:rPr>
      </w:pPr>
      <w:r w:rsidRPr="00AE24EA">
        <w:rPr>
          <w:lang w:val="ru-RU"/>
        </w:rPr>
        <w:t>Прилагаемый документ</w:t>
      </w:r>
      <w:r w:rsidR="00C65C0A" w:rsidRPr="00AE24EA">
        <w:rPr>
          <w:lang w:val="ru-RU"/>
        </w:rPr>
        <w:t xml:space="preserve"> 2</w:t>
      </w:r>
      <w:r w:rsidR="00632206" w:rsidRPr="00AE24EA">
        <w:rPr>
          <w:lang w:val="ru-RU"/>
        </w:rPr>
        <w:br/>
        <w:t>к Приложению 1</w:t>
      </w:r>
      <w:r w:rsidR="00C65C0A" w:rsidRPr="00AE24EA">
        <w:rPr>
          <w:lang w:val="ru-RU"/>
        </w:rPr>
        <w:br/>
      </w:r>
      <w:r w:rsidR="00C65C0A" w:rsidRPr="00AE24EA">
        <w:rPr>
          <w:lang w:val="ru-RU"/>
        </w:rPr>
        <w:br/>
        <w:t>Типовые условия просмотра/прослушивания и предполагаемые варианты конфигурации воспроизведения звука</w:t>
      </w:r>
    </w:p>
    <w:p w14:paraId="1C1722F6" w14:textId="41A116B2" w:rsidR="00C65C0A" w:rsidRPr="00AE24EA" w:rsidRDefault="00C65C0A" w:rsidP="00C65C0A">
      <w:pPr>
        <w:spacing w:before="320"/>
        <w:rPr>
          <w:lang w:val="ru-RU"/>
        </w:rPr>
      </w:pPr>
      <w:r w:rsidRPr="00AE24EA">
        <w:rPr>
          <w:lang w:val="ru-RU"/>
        </w:rPr>
        <w:t>Ниже представлены типовые условия просмотра/прослушивания и предполагаемые варианты конфигурации воспроизведения звука для перспективной звуковой системы с сопровождающим изображением и</w:t>
      </w:r>
      <w:r w:rsidR="008C6AC6" w:rsidRPr="00AE24EA">
        <w:rPr>
          <w:lang w:val="ru-RU"/>
        </w:rPr>
        <w:t>ли</w:t>
      </w:r>
      <w:r w:rsidRPr="00AE24EA">
        <w:rPr>
          <w:lang w:val="ru-RU"/>
        </w:rPr>
        <w:t xml:space="preserve"> без него.</w:t>
      </w:r>
    </w:p>
    <w:p w14:paraId="3EA5006C" w14:textId="77777777" w:rsidR="00C65C0A" w:rsidRPr="00AE24EA" w:rsidRDefault="00C65C0A" w:rsidP="008C6AC6">
      <w:pPr>
        <w:pStyle w:val="enumlev1"/>
        <w:rPr>
          <w:lang w:val="ru-RU"/>
        </w:rPr>
      </w:pPr>
      <w:r w:rsidRPr="00AE24EA">
        <w:rPr>
          <w:lang w:val="ru-RU"/>
        </w:rPr>
        <w:t>1</w:t>
      </w:r>
      <w:r w:rsidRPr="00AE24EA">
        <w:rPr>
          <w:lang w:val="ru-RU"/>
        </w:rPr>
        <w:tab/>
        <w:t>Общественные места: система воспроизведения через громкоговорители будет, вероятнее всего, использоваться в комбинации с устройством отображения с большим экраном, но может также использоваться без сопровождающего изображения. Потребуется, чтобы звуковая система обеспечивала приемлемое качество и направленную устойчивость в расширенной области прослушивания:</w:t>
      </w:r>
    </w:p>
    <w:p w14:paraId="5B0E0CE5" w14:textId="77777777" w:rsidR="00C65C0A" w:rsidRPr="00AE24EA" w:rsidRDefault="00C65C0A" w:rsidP="008C6AC6">
      <w:pPr>
        <w:pStyle w:val="enumlev2"/>
        <w:rPr>
          <w:lang w:val="ru-RU"/>
        </w:rPr>
      </w:pPr>
      <w:r w:rsidRPr="00AE24EA">
        <w:rPr>
          <w:lang w:val="ru-RU"/>
        </w:rPr>
        <w:t>–</w:t>
      </w:r>
      <w:r w:rsidRPr="00AE24EA">
        <w:rPr>
          <w:lang w:val="ru-RU"/>
        </w:rPr>
        <w:tab/>
        <w:t>театр/представление под открытым небом;</w:t>
      </w:r>
    </w:p>
    <w:p w14:paraId="451188FB" w14:textId="77777777" w:rsidR="00C65C0A" w:rsidRPr="00AE24EA" w:rsidRDefault="00C65C0A" w:rsidP="008C6AC6">
      <w:pPr>
        <w:pStyle w:val="enumlev2"/>
        <w:rPr>
          <w:lang w:val="ru-RU"/>
        </w:rPr>
      </w:pPr>
      <w:r w:rsidRPr="00AE24EA">
        <w:rPr>
          <w:lang w:val="ru-RU"/>
        </w:rPr>
        <w:t>–</w:t>
      </w:r>
      <w:r w:rsidRPr="00AE24EA">
        <w:rPr>
          <w:lang w:val="ru-RU"/>
        </w:rPr>
        <w:tab/>
        <w:t>крупный театр/представление под открытым небом.</w:t>
      </w:r>
    </w:p>
    <w:p w14:paraId="4CC0CC37" w14:textId="4E5DDD32" w:rsidR="00C65C0A" w:rsidRPr="00AE24EA" w:rsidRDefault="00C65C0A" w:rsidP="008C6AC6">
      <w:pPr>
        <w:pStyle w:val="enumlev1"/>
        <w:rPr>
          <w:lang w:val="ru-RU"/>
        </w:rPr>
      </w:pPr>
      <w:r w:rsidRPr="00AE24EA">
        <w:rPr>
          <w:lang w:val="ru-RU"/>
        </w:rPr>
        <w:lastRenderedPageBreak/>
        <w:t>2</w:t>
      </w:r>
      <w:r w:rsidRPr="00AE24EA">
        <w:rPr>
          <w:lang w:val="ru-RU"/>
        </w:rPr>
        <w:tab/>
        <w:t>Домашние условия: система воспроизведения через громкоговорители будет использоваться в комбинации устройством отображения или без сопровождающего изображения. Схемы представления звука в домашних условиях, такие как число громкоговорителей и положение устройства, существенно варьируются. Для индивидуального прослушивания также может использоваться система воспроизведения через головной наушник:</w:t>
      </w:r>
    </w:p>
    <w:p w14:paraId="1B673B51" w14:textId="77777777" w:rsidR="00C65C0A" w:rsidRPr="00AE24EA" w:rsidRDefault="00C65C0A" w:rsidP="008C6AC6">
      <w:pPr>
        <w:pStyle w:val="enumlev2"/>
        <w:rPr>
          <w:lang w:val="ru-RU"/>
        </w:rPr>
      </w:pPr>
      <w:r w:rsidRPr="00AE24EA">
        <w:rPr>
          <w:lang w:val="ru-RU"/>
        </w:rPr>
        <w:t>–</w:t>
      </w:r>
      <w:r w:rsidRPr="00AE24EA">
        <w:rPr>
          <w:lang w:val="ru-RU"/>
        </w:rPr>
        <w:tab/>
        <w:t>помещение размером от большого до среднего, включая помещение домашнего кинотеатра;</w:t>
      </w:r>
    </w:p>
    <w:p w14:paraId="625B4407" w14:textId="77777777" w:rsidR="00C65C0A" w:rsidRPr="00AE24EA" w:rsidRDefault="00C65C0A" w:rsidP="008C6AC6">
      <w:pPr>
        <w:pStyle w:val="enumlev2"/>
        <w:rPr>
          <w:lang w:val="ru-RU"/>
        </w:rPr>
      </w:pPr>
      <w:r w:rsidRPr="00AE24EA">
        <w:rPr>
          <w:lang w:val="ru-RU"/>
        </w:rPr>
        <w:t>–</w:t>
      </w:r>
      <w:r w:rsidRPr="00AE24EA">
        <w:rPr>
          <w:lang w:val="ru-RU"/>
        </w:rPr>
        <w:tab/>
        <w:t>помещение небольшого размера;</w:t>
      </w:r>
    </w:p>
    <w:p w14:paraId="624DA3D2" w14:textId="77777777" w:rsidR="00C65C0A" w:rsidRPr="00AE24EA" w:rsidRDefault="00C65C0A" w:rsidP="008C6AC6">
      <w:pPr>
        <w:pStyle w:val="enumlev2"/>
        <w:rPr>
          <w:lang w:val="ru-RU"/>
        </w:rPr>
      </w:pPr>
      <w:r w:rsidRPr="00AE24EA">
        <w:rPr>
          <w:lang w:val="ru-RU"/>
        </w:rPr>
        <w:t>–</w:t>
      </w:r>
      <w:r w:rsidRPr="00AE24EA">
        <w:rPr>
          <w:lang w:val="ru-RU"/>
        </w:rPr>
        <w:tab/>
        <w:t>личное пространство.</w:t>
      </w:r>
    </w:p>
    <w:p w14:paraId="5792A2FA" w14:textId="2F869DCD" w:rsidR="00C65C0A" w:rsidRPr="00AE24EA" w:rsidRDefault="00C65C0A" w:rsidP="008C6AC6">
      <w:pPr>
        <w:pStyle w:val="enumlev1"/>
        <w:rPr>
          <w:lang w:val="ru-RU"/>
        </w:rPr>
      </w:pPr>
      <w:r w:rsidRPr="00AE24EA">
        <w:rPr>
          <w:lang w:val="ru-RU"/>
        </w:rPr>
        <w:t>3</w:t>
      </w:r>
      <w:r w:rsidRPr="00AE24EA">
        <w:rPr>
          <w:lang w:val="ru-RU"/>
        </w:rPr>
        <w:tab/>
        <w:t>Мобильные условия: система воспроизведения звука будет использоваться в комбинации с малым устройством отображения или без сопровождающего изображения. Схемы представления звука в мобильных условиях, скорее всего, существенно варьируются. В</w:t>
      </w:r>
      <w:r w:rsidR="00EE1249" w:rsidRPr="00AE24EA">
        <w:rPr>
          <w:lang w:val="ru-RU"/>
        </w:rPr>
        <w:t> </w:t>
      </w:r>
      <w:r w:rsidRPr="00AE24EA">
        <w:rPr>
          <w:lang w:val="ru-RU"/>
        </w:rPr>
        <w:t>некоторых случаях может использоваться система воспроизведения через головной наушник:</w:t>
      </w:r>
    </w:p>
    <w:p w14:paraId="2F833C0B" w14:textId="77777777" w:rsidR="00C65C0A" w:rsidRPr="00AE24EA" w:rsidRDefault="00C65C0A" w:rsidP="008C6AC6">
      <w:pPr>
        <w:pStyle w:val="enumlev2"/>
        <w:rPr>
          <w:lang w:val="ru-RU"/>
        </w:rPr>
      </w:pPr>
      <w:r w:rsidRPr="00AE24EA">
        <w:rPr>
          <w:lang w:val="ru-RU"/>
        </w:rPr>
        <w:t>–</w:t>
      </w:r>
      <w:r w:rsidRPr="00AE24EA">
        <w:rPr>
          <w:lang w:val="ru-RU"/>
        </w:rPr>
        <w:tab/>
        <w:t>личное пространство;</w:t>
      </w:r>
    </w:p>
    <w:p w14:paraId="58A34910" w14:textId="77777777" w:rsidR="00C65C0A" w:rsidRPr="00AE24EA" w:rsidRDefault="00C65C0A" w:rsidP="008C6AC6">
      <w:pPr>
        <w:pStyle w:val="enumlev2"/>
        <w:rPr>
          <w:lang w:val="ru-RU"/>
        </w:rPr>
      </w:pPr>
      <w:r w:rsidRPr="00AE24EA">
        <w:rPr>
          <w:lang w:val="ru-RU"/>
        </w:rPr>
        <w:t>–</w:t>
      </w:r>
      <w:r w:rsidRPr="00AE24EA">
        <w:rPr>
          <w:lang w:val="ru-RU"/>
        </w:rPr>
        <w:tab/>
        <w:t>пространство автомобиля.</w:t>
      </w:r>
    </w:p>
    <w:p w14:paraId="0B36C734" w14:textId="77777777" w:rsidR="00C65C0A" w:rsidRPr="00AE24EA" w:rsidRDefault="00C65C0A" w:rsidP="00C65C0A">
      <w:pPr>
        <w:spacing w:before="720"/>
        <w:jc w:val="center"/>
        <w:rPr>
          <w:sz w:val="20"/>
          <w:lang w:val="ru-RU"/>
        </w:rPr>
      </w:pPr>
      <w:r w:rsidRPr="00AE24EA">
        <w:rPr>
          <w:lang w:val="ru-RU"/>
        </w:rPr>
        <w:t>______________</w:t>
      </w:r>
    </w:p>
    <w:sectPr w:rsidR="00C65C0A" w:rsidRPr="00AE24EA" w:rsidSect="00614E6E">
      <w:headerReference w:type="even" r:id="rId22"/>
      <w:headerReference w:type="default" r:id="rId23"/>
      <w:footerReference w:type="default" r:id="rId24"/>
      <w:headerReference w:type="first" r:id="rId25"/>
      <w:pgSz w:w="11907" w:h="16834" w:code="9"/>
      <w:pgMar w:top="1418" w:right="1134" w:bottom="1134" w:left="1134" w:header="720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5EC3" w14:textId="77777777" w:rsidR="003D2059" w:rsidRDefault="003D2059">
      <w:r>
        <w:separator/>
      </w:r>
    </w:p>
  </w:endnote>
  <w:endnote w:type="continuationSeparator" w:id="0">
    <w:p w14:paraId="6CF09227" w14:textId="77777777" w:rsidR="003D2059" w:rsidRDefault="003D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A9FF" w14:textId="23251655" w:rsidR="0085762B" w:rsidRDefault="0085762B" w:rsidP="0085762B">
    <w:pPr>
      <w:pStyle w:val="Footer"/>
      <w:jc w:val="right"/>
    </w:pPr>
    <w:r>
      <w:drawing>
        <wp:inline distT="0" distB="0" distL="0" distR="0" wp14:anchorId="3F17F6D4" wp14:editId="1565015A">
          <wp:extent cx="738000" cy="813600"/>
          <wp:effectExtent l="0" t="0" r="5080" b="5715"/>
          <wp:docPr id="10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22334" w14:textId="20B95B5D" w:rsidR="00B16916" w:rsidRPr="00B16916" w:rsidRDefault="00B16916" w:rsidP="00B16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41637" w14:textId="77777777" w:rsidR="003D2059" w:rsidRDefault="003D2059">
      <w:r>
        <w:separator/>
      </w:r>
    </w:p>
  </w:footnote>
  <w:footnote w:type="continuationSeparator" w:id="0">
    <w:p w14:paraId="4246114C" w14:textId="77777777" w:rsidR="003D2059" w:rsidRDefault="003D2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8055" w14:textId="77777777" w:rsidR="003D2059" w:rsidRDefault="003D205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6"/>
      <w:gridCol w:w="5914"/>
    </w:tblGrid>
    <w:tr w:rsidR="00D9467E" w:rsidRPr="00AF0F10" w14:paraId="4CA6A677" w14:textId="77777777" w:rsidTr="00D9467E">
      <w:tc>
        <w:tcPr>
          <w:tcW w:w="4576" w:type="dxa"/>
          <w:vAlign w:val="center"/>
        </w:tcPr>
        <w:p w14:paraId="65004505" w14:textId="77777777" w:rsidR="00D9467E" w:rsidRPr="00AF0F10" w:rsidRDefault="00D9467E" w:rsidP="00AF0F10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 Black" w:hAnsi="Arial Black"/>
              <w:color w:val="FFFFFF"/>
              <w:sz w:val="32"/>
              <w:szCs w:val="32"/>
            </w:rPr>
          </w:pPr>
        </w:p>
      </w:tc>
      <w:tc>
        <w:tcPr>
          <w:tcW w:w="5914" w:type="dxa"/>
          <w:vAlign w:val="center"/>
        </w:tcPr>
        <w:p w14:paraId="5664C7A7" w14:textId="77777777" w:rsidR="00D9467E" w:rsidRPr="00AF0F10" w:rsidRDefault="00D9467E" w:rsidP="00AF0F10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="Arial" w:hAnsi="Arial"/>
              <w:b/>
              <w:spacing w:val="4"/>
              <w:szCs w:val="24"/>
              <w:highlight w:val="yellow"/>
            </w:rPr>
          </w:pPr>
          <w:r w:rsidRPr="00AF0F10">
            <w:rPr>
              <w:rFonts w:ascii="Arial" w:hAnsi="Arial"/>
              <w:b/>
              <w:spacing w:val="4"/>
              <w:szCs w:val="24"/>
              <w:lang w:val="ru-RU"/>
            </w:rPr>
            <w:t>Международный союз электросвязи</w:t>
          </w:r>
        </w:p>
      </w:tc>
    </w:tr>
    <w:tr w:rsidR="00D9467E" w:rsidRPr="00AF0F10" w14:paraId="7FF6AE6C" w14:textId="77777777" w:rsidTr="00D9467E">
      <w:tc>
        <w:tcPr>
          <w:tcW w:w="4576" w:type="dxa"/>
          <w:vAlign w:val="center"/>
        </w:tcPr>
        <w:p w14:paraId="304D0F5A" w14:textId="77777777" w:rsidR="00D9467E" w:rsidRPr="00AF0F10" w:rsidRDefault="00D9467E" w:rsidP="00AF0F10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" w:hAnsi="Arial"/>
              <w:spacing w:val="4"/>
              <w:sz w:val="21"/>
              <w:szCs w:val="21"/>
            </w:rPr>
          </w:pPr>
          <w:r w:rsidRPr="00AF0F10">
            <w:rPr>
              <w:rFonts w:ascii="Arial" w:hAnsi="Arial"/>
              <w:spacing w:val="4"/>
              <w:szCs w:val="24"/>
              <w:lang w:val="ru-RU"/>
            </w:rPr>
            <w:t>Рекомендации</w:t>
          </w:r>
        </w:p>
      </w:tc>
      <w:tc>
        <w:tcPr>
          <w:tcW w:w="5914" w:type="dxa"/>
          <w:vAlign w:val="center"/>
        </w:tcPr>
        <w:p w14:paraId="1752CDA8" w14:textId="77777777" w:rsidR="00D9467E" w:rsidRPr="00AF0F10" w:rsidRDefault="00D9467E" w:rsidP="00AF0F10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="Arial" w:hAnsi="Arial"/>
              <w:spacing w:val="4"/>
              <w:szCs w:val="24"/>
              <w:highlight w:val="yellow"/>
            </w:rPr>
          </w:pPr>
          <w:r w:rsidRPr="00AF0F10">
            <w:rPr>
              <w:rFonts w:ascii="Arial" w:hAnsi="Arial"/>
              <w:spacing w:val="4"/>
              <w:szCs w:val="24"/>
              <w:lang w:val="ru-RU"/>
            </w:rPr>
            <w:t>Сектор радиосвязи</w:t>
          </w:r>
        </w:p>
      </w:tc>
    </w:tr>
  </w:tbl>
  <w:p w14:paraId="60EF1355" w14:textId="06D8601C" w:rsidR="004526A2" w:rsidRPr="00AF0F10" w:rsidRDefault="00614E6E" w:rsidP="00AF0F10"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35EBD10A" wp14:editId="0DFB3D52">
          <wp:simplePos x="0" y="0"/>
          <wp:positionH relativeFrom="column">
            <wp:posOffset>-262255</wp:posOffset>
          </wp:positionH>
          <wp:positionV relativeFrom="paragraph">
            <wp:posOffset>-503394</wp:posOffset>
          </wp:positionV>
          <wp:extent cx="1733550" cy="374924"/>
          <wp:effectExtent l="0" t="0" r="0" b="0"/>
          <wp:wrapNone/>
          <wp:docPr id="7" name="Picture 7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7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F10" w:rsidRPr="00AF0F10">
      <w:rPr>
        <w:rFonts w:ascii="Arial" w:eastAsia="MS Mincho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6739F" wp14:editId="782DEAF0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E6A9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" strokecolor="#f8f8f8"/>
          </w:pict>
        </mc:Fallback>
      </mc:AlternateContent>
    </w:r>
    <w:r w:rsidR="00AF0F10" w:rsidRPr="00AF0F10">
      <w:rPr>
        <w:rFonts w:eastAsia="MS Mincho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7645A1" wp14:editId="0259DE86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5" name="docshapegroup6" descr="Header separator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8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  <wps:wsp>
                      <wps:cNvPr id="11" name="docshape8" descr="Header separator line"/>
                      <wps:cNvSpPr/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EC4554" id="docshapegroup6" o:spid="_x0000_s1026" alt="Header separator line" style="position:absolute;margin-left:0;margin-top:94.2pt;width:595.3pt;height:18.6pt;z-index:251661312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" path="m627,l,,314,313,627,xe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9648D" w14:textId="76078375" w:rsidR="00614E6E" w:rsidRDefault="00614E6E" w:rsidP="00020FCC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6F574C">
      <w:rPr>
        <w:b/>
        <w:bCs/>
        <w:noProof/>
        <w:szCs w:val="22"/>
        <w:lang w:val="en-US"/>
      </w:rPr>
      <w:t>МСЭ-R  BS.1909-1</w:t>
    </w:r>
    <w:r w:rsidRPr="00553C5F">
      <w:rPr>
        <w:b/>
        <w:bCs/>
        <w:szCs w:val="22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F5260" w14:textId="6ED5C1EF" w:rsidR="00614E6E" w:rsidRDefault="00614E6E">
    <w:pPr>
      <w:pStyle w:val="Header"/>
    </w:pPr>
    <w:r>
      <w:tab/>
    </w:r>
    <w:r>
      <w:fldChar w:fldCharType="begin"/>
    </w:r>
    <w:r>
      <w:instrText xml:space="preserve"> DOCPROPERTY "Header" \* MERGEFORMAT </w:instrText>
    </w:r>
    <w:r>
      <w:fldChar w:fldCharType="separate"/>
    </w:r>
    <w:r w:rsidR="006F574C" w:rsidRPr="006F574C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6F574C">
      <w:rPr>
        <w:b/>
        <w:bCs/>
        <w:noProof/>
      </w:rPr>
      <w:t>МСЭ-R  BS.1909-1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5962F" w14:textId="2F44B3A8" w:rsidR="00614E6E" w:rsidRDefault="00614E6E" w:rsidP="00020FCC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6F574C">
      <w:rPr>
        <w:b/>
        <w:bCs/>
        <w:noProof/>
        <w:szCs w:val="22"/>
        <w:lang w:val="en-US"/>
      </w:rPr>
      <w:t>МСЭ-R  BS.1909-1</w:t>
    </w:r>
    <w:r w:rsidRPr="00553C5F">
      <w:rPr>
        <w:b/>
        <w:bCs/>
        <w:szCs w:val="22"/>
        <w:lang w:val="en-US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E0305" w14:textId="532FDFD6" w:rsidR="003D2059" w:rsidRPr="00475134" w:rsidRDefault="003D2059" w:rsidP="00475134">
    <w:pPr>
      <w:pStyle w:val="Header"/>
      <w:rPr>
        <w:szCs w:val="22"/>
      </w:rPr>
    </w:pPr>
    <w:r w:rsidRPr="00553C5F">
      <w:rPr>
        <w:szCs w:val="22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="00FD6C81"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="00FD6C81" w:rsidRPr="00553C5F">
      <w:rPr>
        <w:b/>
        <w:bCs/>
        <w:szCs w:val="22"/>
        <w:lang w:val="en-US"/>
      </w:rPr>
      <w:fldChar w:fldCharType="separate"/>
    </w:r>
    <w:r w:rsidR="006F574C">
      <w:rPr>
        <w:b/>
        <w:bCs/>
        <w:noProof/>
        <w:szCs w:val="22"/>
        <w:lang w:val="en-US"/>
      </w:rPr>
      <w:t>МСЭ-R  BS.1909-1</w:t>
    </w:r>
    <w:r w:rsidR="00FD6C81" w:rsidRPr="00553C5F">
      <w:rPr>
        <w:b/>
        <w:bCs/>
        <w:szCs w:val="22"/>
        <w:lang w:val="en-US"/>
      </w:rPr>
      <w:fldChar w:fldCharType="end"/>
    </w:r>
    <w:r w:rsidRPr="00553C5F">
      <w:rPr>
        <w:szCs w:val="22"/>
      </w:rPr>
      <w:tab/>
    </w:r>
    <w:r w:rsidR="00FD6C81" w:rsidRPr="00553C5F">
      <w:rPr>
        <w:rStyle w:val="PageNumber"/>
        <w:b/>
        <w:bCs/>
        <w:szCs w:val="22"/>
      </w:rPr>
      <w:fldChar w:fldCharType="begin"/>
    </w:r>
    <w:r w:rsidRPr="00553C5F">
      <w:rPr>
        <w:rStyle w:val="PageNumber"/>
        <w:b/>
        <w:bCs/>
        <w:szCs w:val="22"/>
      </w:rPr>
      <w:instrText xml:space="preserve"> PAGE </w:instrText>
    </w:r>
    <w:r w:rsidR="00FD6C81" w:rsidRPr="00553C5F">
      <w:rPr>
        <w:rStyle w:val="PageNumber"/>
        <w:b/>
        <w:bCs/>
        <w:szCs w:val="22"/>
      </w:rPr>
      <w:fldChar w:fldCharType="separate"/>
    </w:r>
    <w:r w:rsidR="0091263F">
      <w:rPr>
        <w:rStyle w:val="PageNumber"/>
        <w:b/>
        <w:bCs/>
        <w:noProof/>
        <w:szCs w:val="22"/>
      </w:rPr>
      <w:t>9</w:t>
    </w:r>
    <w:r w:rsidR="00FD6C81" w:rsidRPr="00553C5F">
      <w:rPr>
        <w:rStyle w:val="PageNumber"/>
        <w:b/>
        <w:bCs/>
        <w:szCs w:val="22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EBC84" w14:textId="2B564201" w:rsidR="00B16916" w:rsidRPr="00B16916" w:rsidRDefault="00B16916">
    <w:pPr>
      <w:pStyle w:val="Header"/>
      <w:rPr>
        <w:szCs w:val="22"/>
      </w:rPr>
    </w:pPr>
    <w:r w:rsidRPr="00553C5F">
      <w:rPr>
        <w:szCs w:val="22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6F574C">
      <w:rPr>
        <w:b/>
        <w:bCs/>
        <w:noProof/>
        <w:szCs w:val="22"/>
        <w:lang w:val="en-US"/>
      </w:rPr>
      <w:t>МСЭ-R  BS.1909-1</w:t>
    </w:r>
    <w:r w:rsidRPr="00553C5F">
      <w:rPr>
        <w:b/>
        <w:bCs/>
        <w:szCs w:val="22"/>
        <w:lang w:val="en-US"/>
      </w:rPr>
      <w:fldChar w:fldCharType="end"/>
    </w:r>
    <w:r w:rsidRPr="00553C5F">
      <w:rPr>
        <w:szCs w:val="22"/>
      </w:rPr>
      <w:tab/>
    </w:r>
    <w:r w:rsidRPr="00553C5F">
      <w:rPr>
        <w:rStyle w:val="PageNumber"/>
        <w:b/>
        <w:bCs/>
        <w:szCs w:val="22"/>
      </w:rPr>
      <w:fldChar w:fldCharType="begin"/>
    </w:r>
    <w:r w:rsidRPr="00553C5F">
      <w:rPr>
        <w:rStyle w:val="PageNumber"/>
        <w:b/>
        <w:bCs/>
        <w:szCs w:val="22"/>
      </w:rPr>
      <w:instrText xml:space="preserve"> PAGE </w:instrText>
    </w:r>
    <w:r w:rsidRPr="00553C5F">
      <w:rPr>
        <w:rStyle w:val="PageNumber"/>
        <w:b/>
        <w:bCs/>
        <w:szCs w:val="22"/>
      </w:rPr>
      <w:fldChar w:fldCharType="separate"/>
    </w:r>
    <w:r>
      <w:rPr>
        <w:rStyle w:val="PageNumber"/>
        <w:b/>
        <w:bCs/>
        <w:szCs w:val="22"/>
      </w:rPr>
      <w:t>3</w:t>
    </w:r>
    <w:r w:rsidRPr="00553C5F">
      <w:rPr>
        <w:rStyle w:val="PageNumber"/>
        <w:b/>
        <w:bCs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363D"/>
    <w:multiLevelType w:val="hybridMultilevel"/>
    <w:tmpl w:val="995CCF62"/>
    <w:lvl w:ilvl="0" w:tplc="037CEAD6">
      <w:start w:val="3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A1CCB"/>
    <w:multiLevelType w:val="multilevel"/>
    <w:tmpl w:val="6090DE1A"/>
    <w:lvl w:ilvl="0">
      <w:start w:val="3"/>
      <w:numFmt w:val="decimal"/>
      <w:lvlText w:val="%1-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1">
      <w:start w:val="1"/>
      <w:numFmt w:val="decimal"/>
      <w:lvlText w:val="%1-%2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2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2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</w:abstractNum>
  <w:abstractNum w:abstractNumId="2" w15:restartNumberingAfterBreak="0">
    <w:nsid w:val="12C42E7F"/>
    <w:multiLevelType w:val="hybridMultilevel"/>
    <w:tmpl w:val="4656A24E"/>
    <w:lvl w:ilvl="0" w:tplc="676C045A">
      <w:start w:val="3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B7A23"/>
    <w:multiLevelType w:val="hybridMultilevel"/>
    <w:tmpl w:val="60122988"/>
    <w:lvl w:ilvl="0" w:tplc="AE0CB864">
      <w:start w:val="3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6D0A9D"/>
    <w:multiLevelType w:val="hybridMultilevel"/>
    <w:tmpl w:val="21ECD106"/>
    <w:lvl w:ilvl="0" w:tplc="5DB42BB4">
      <w:start w:val="3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1D7B66"/>
    <w:multiLevelType w:val="multilevel"/>
    <w:tmpl w:val="13B08CC4"/>
    <w:lvl w:ilvl="0">
      <w:start w:val="3"/>
      <w:numFmt w:val="decimal"/>
      <w:lvlText w:val="%1-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1">
      <w:start w:val="1"/>
      <w:numFmt w:val="decimal"/>
      <w:lvlText w:val="%1-%2......"/>
      <w:lvlJc w:val="left"/>
      <w:pPr>
        <w:tabs>
          <w:tab w:val="num" w:pos="2543"/>
        </w:tabs>
        <w:ind w:left="2543" w:hanging="2520"/>
      </w:pPr>
      <w:rPr>
        <w:rFonts w:hint="default"/>
        <w:b w:val="0"/>
        <w:sz w:val="22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2.%4.%5.%6.%7.%8.%9"/>
      <w:lvlJc w:val="left"/>
      <w:pPr>
        <w:tabs>
          <w:tab w:val="num" w:pos="1624"/>
        </w:tabs>
        <w:ind w:left="1624" w:hanging="1440"/>
      </w:pPr>
      <w:rPr>
        <w:rFonts w:hint="default"/>
        <w:b w:val="0"/>
        <w:sz w:val="22"/>
      </w:rPr>
    </w:lvl>
  </w:abstractNum>
  <w:abstractNum w:abstractNumId="7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854E8"/>
    <w:multiLevelType w:val="hybridMultilevel"/>
    <w:tmpl w:val="24BCC936"/>
    <w:lvl w:ilvl="0" w:tplc="2DACA602">
      <w:start w:val="3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95EBD"/>
    <w:multiLevelType w:val="multilevel"/>
    <w:tmpl w:val="B5EEE5DE"/>
    <w:lvl w:ilvl="0">
      <w:start w:val="3"/>
      <w:numFmt w:val="decimal"/>
      <w:lvlText w:val="%1-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1">
      <w:start w:val="1"/>
      <w:numFmt w:val="decimal"/>
      <w:lvlText w:val="%1-%2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2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2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</w:abstractNum>
  <w:abstractNum w:abstractNumId="10" w15:restartNumberingAfterBreak="0">
    <w:nsid w:val="3F96153B"/>
    <w:multiLevelType w:val="multilevel"/>
    <w:tmpl w:val="68B677F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1">
      <w:start w:val="1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</w:rPr>
    </w:lvl>
  </w:abstractNum>
  <w:abstractNum w:abstractNumId="11" w15:restartNumberingAfterBreak="0">
    <w:nsid w:val="4D3B0FDF"/>
    <w:multiLevelType w:val="hybridMultilevel"/>
    <w:tmpl w:val="E83A9572"/>
    <w:lvl w:ilvl="0" w:tplc="CB26296E">
      <w:start w:val="3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6B123F"/>
    <w:multiLevelType w:val="multilevel"/>
    <w:tmpl w:val="7C1010DE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1">
      <w:start w:val="1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</w:rPr>
    </w:lvl>
  </w:abstractNum>
  <w:abstractNum w:abstractNumId="13" w15:restartNumberingAfterBreak="0">
    <w:nsid w:val="556B3002"/>
    <w:multiLevelType w:val="hybridMultilevel"/>
    <w:tmpl w:val="DA7EA090"/>
    <w:lvl w:ilvl="0" w:tplc="A4AE433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F539CB"/>
    <w:multiLevelType w:val="hybridMultilevel"/>
    <w:tmpl w:val="4CEEC1EC"/>
    <w:lvl w:ilvl="0" w:tplc="053C2C5C">
      <w:start w:val="3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385959"/>
    <w:multiLevelType w:val="hybridMultilevel"/>
    <w:tmpl w:val="0846E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097396">
    <w:abstractNumId w:val="5"/>
  </w:num>
  <w:num w:numId="2" w16cid:durableId="396393419">
    <w:abstractNumId w:val="7"/>
  </w:num>
  <w:num w:numId="3" w16cid:durableId="1354108674">
    <w:abstractNumId w:val="13"/>
  </w:num>
  <w:num w:numId="4" w16cid:durableId="1068305059">
    <w:abstractNumId w:val="3"/>
  </w:num>
  <w:num w:numId="5" w16cid:durableId="1014188415">
    <w:abstractNumId w:val="12"/>
  </w:num>
  <w:num w:numId="6" w16cid:durableId="9258238">
    <w:abstractNumId w:val="9"/>
  </w:num>
  <w:num w:numId="7" w16cid:durableId="912471511">
    <w:abstractNumId w:val="1"/>
  </w:num>
  <w:num w:numId="8" w16cid:durableId="247925675">
    <w:abstractNumId w:val="6"/>
  </w:num>
  <w:num w:numId="9" w16cid:durableId="2004891474">
    <w:abstractNumId w:val="10"/>
  </w:num>
  <w:num w:numId="10" w16cid:durableId="1784223478">
    <w:abstractNumId w:val="0"/>
  </w:num>
  <w:num w:numId="11" w16cid:durableId="1911115551">
    <w:abstractNumId w:val="8"/>
  </w:num>
  <w:num w:numId="12" w16cid:durableId="718552148">
    <w:abstractNumId w:val="11"/>
  </w:num>
  <w:num w:numId="13" w16cid:durableId="1353647288">
    <w:abstractNumId w:val="14"/>
  </w:num>
  <w:num w:numId="14" w16cid:durableId="2141800623">
    <w:abstractNumId w:val="2"/>
  </w:num>
  <w:num w:numId="15" w16cid:durableId="1604340453">
    <w:abstractNumId w:val="4"/>
  </w:num>
  <w:num w:numId="16" w16cid:durableId="8162173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52225">
      <o:colormru v:ext="edit" colors="#d62a47"/>
      <o:colormenu v:ext="edit" strokecolor="#d62a4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D7"/>
    <w:rsid w:val="00002C8A"/>
    <w:rsid w:val="000079DD"/>
    <w:rsid w:val="00013002"/>
    <w:rsid w:val="00031279"/>
    <w:rsid w:val="0003557C"/>
    <w:rsid w:val="00036EE3"/>
    <w:rsid w:val="0006176D"/>
    <w:rsid w:val="000622E7"/>
    <w:rsid w:val="00070A2F"/>
    <w:rsid w:val="00072484"/>
    <w:rsid w:val="00072E3E"/>
    <w:rsid w:val="00076B1D"/>
    <w:rsid w:val="00083986"/>
    <w:rsid w:val="00085654"/>
    <w:rsid w:val="000904C7"/>
    <w:rsid w:val="0009562B"/>
    <w:rsid w:val="00096612"/>
    <w:rsid w:val="000A4386"/>
    <w:rsid w:val="000B3A78"/>
    <w:rsid w:val="000B7683"/>
    <w:rsid w:val="000C4200"/>
    <w:rsid w:val="000C733F"/>
    <w:rsid w:val="000D0677"/>
    <w:rsid w:val="000E020B"/>
    <w:rsid w:val="000E6A6E"/>
    <w:rsid w:val="000F4B4F"/>
    <w:rsid w:val="000F7227"/>
    <w:rsid w:val="001022C6"/>
    <w:rsid w:val="00102934"/>
    <w:rsid w:val="001100BF"/>
    <w:rsid w:val="00116010"/>
    <w:rsid w:val="00147110"/>
    <w:rsid w:val="001511A6"/>
    <w:rsid w:val="00157C87"/>
    <w:rsid w:val="0016693A"/>
    <w:rsid w:val="00171741"/>
    <w:rsid w:val="00174B6E"/>
    <w:rsid w:val="001856F5"/>
    <w:rsid w:val="001B1EFB"/>
    <w:rsid w:val="001E2D54"/>
    <w:rsid w:val="001F47D1"/>
    <w:rsid w:val="001F4885"/>
    <w:rsid w:val="00203BE2"/>
    <w:rsid w:val="002050E5"/>
    <w:rsid w:val="0020564D"/>
    <w:rsid w:val="002058CE"/>
    <w:rsid w:val="00207B05"/>
    <w:rsid w:val="002165F1"/>
    <w:rsid w:val="0022383F"/>
    <w:rsid w:val="00223D3C"/>
    <w:rsid w:val="0022597B"/>
    <w:rsid w:val="0023194A"/>
    <w:rsid w:val="00234F71"/>
    <w:rsid w:val="00270B81"/>
    <w:rsid w:val="00271311"/>
    <w:rsid w:val="00276D21"/>
    <w:rsid w:val="00277078"/>
    <w:rsid w:val="00296D7F"/>
    <w:rsid w:val="002B3CF6"/>
    <w:rsid w:val="002B47C0"/>
    <w:rsid w:val="002C768A"/>
    <w:rsid w:val="002D5A4C"/>
    <w:rsid w:val="002D76C4"/>
    <w:rsid w:val="002F5199"/>
    <w:rsid w:val="00305D4B"/>
    <w:rsid w:val="00312DDF"/>
    <w:rsid w:val="00345816"/>
    <w:rsid w:val="00356B5D"/>
    <w:rsid w:val="0036700B"/>
    <w:rsid w:val="003A4B2C"/>
    <w:rsid w:val="003C7D48"/>
    <w:rsid w:val="003D2059"/>
    <w:rsid w:val="003D5E8A"/>
    <w:rsid w:val="003E5104"/>
    <w:rsid w:val="003F024D"/>
    <w:rsid w:val="003F17F3"/>
    <w:rsid w:val="003F2E70"/>
    <w:rsid w:val="00402BAE"/>
    <w:rsid w:val="0040331B"/>
    <w:rsid w:val="00406033"/>
    <w:rsid w:val="00406E0F"/>
    <w:rsid w:val="00420DFD"/>
    <w:rsid w:val="0042661C"/>
    <w:rsid w:val="00437A76"/>
    <w:rsid w:val="004526A2"/>
    <w:rsid w:val="00467D5F"/>
    <w:rsid w:val="00470E28"/>
    <w:rsid w:val="00471104"/>
    <w:rsid w:val="00473554"/>
    <w:rsid w:val="00475134"/>
    <w:rsid w:val="00480FC1"/>
    <w:rsid w:val="00483737"/>
    <w:rsid w:val="00492C86"/>
    <w:rsid w:val="004934C5"/>
    <w:rsid w:val="004D62AE"/>
    <w:rsid w:val="004D7E53"/>
    <w:rsid w:val="004F3E63"/>
    <w:rsid w:val="0052449C"/>
    <w:rsid w:val="00536E63"/>
    <w:rsid w:val="00541798"/>
    <w:rsid w:val="00556548"/>
    <w:rsid w:val="00565A49"/>
    <w:rsid w:val="005740C3"/>
    <w:rsid w:val="005763A2"/>
    <w:rsid w:val="00586EF8"/>
    <w:rsid w:val="00592D0D"/>
    <w:rsid w:val="005B49AB"/>
    <w:rsid w:val="005B50E7"/>
    <w:rsid w:val="005B7A53"/>
    <w:rsid w:val="005D0FF2"/>
    <w:rsid w:val="005D36A7"/>
    <w:rsid w:val="005E7B4F"/>
    <w:rsid w:val="00600DB3"/>
    <w:rsid w:val="00600FD1"/>
    <w:rsid w:val="00601882"/>
    <w:rsid w:val="00607D68"/>
    <w:rsid w:val="00613212"/>
    <w:rsid w:val="006149B1"/>
    <w:rsid w:val="00614E6E"/>
    <w:rsid w:val="0061540A"/>
    <w:rsid w:val="00632206"/>
    <w:rsid w:val="00634497"/>
    <w:rsid w:val="006465F7"/>
    <w:rsid w:val="0066470A"/>
    <w:rsid w:val="0066567B"/>
    <w:rsid w:val="006734DF"/>
    <w:rsid w:val="00680D2B"/>
    <w:rsid w:val="00681B32"/>
    <w:rsid w:val="006A735F"/>
    <w:rsid w:val="006A7628"/>
    <w:rsid w:val="006B1D2B"/>
    <w:rsid w:val="006B601E"/>
    <w:rsid w:val="006B6B4B"/>
    <w:rsid w:val="006C6C05"/>
    <w:rsid w:val="006E1131"/>
    <w:rsid w:val="006E2037"/>
    <w:rsid w:val="006E6199"/>
    <w:rsid w:val="006F574C"/>
    <w:rsid w:val="00703750"/>
    <w:rsid w:val="0070756F"/>
    <w:rsid w:val="00712870"/>
    <w:rsid w:val="00723C00"/>
    <w:rsid w:val="00730D45"/>
    <w:rsid w:val="007340D9"/>
    <w:rsid w:val="00743D85"/>
    <w:rsid w:val="007443CD"/>
    <w:rsid w:val="0075053B"/>
    <w:rsid w:val="00753CF4"/>
    <w:rsid w:val="00753E6D"/>
    <w:rsid w:val="007565CC"/>
    <w:rsid w:val="00756EA1"/>
    <w:rsid w:val="00756EE6"/>
    <w:rsid w:val="00757D09"/>
    <w:rsid w:val="00757E64"/>
    <w:rsid w:val="0076201E"/>
    <w:rsid w:val="0076251A"/>
    <w:rsid w:val="00763B9A"/>
    <w:rsid w:val="00766C0D"/>
    <w:rsid w:val="00791495"/>
    <w:rsid w:val="00794726"/>
    <w:rsid w:val="007959D4"/>
    <w:rsid w:val="007A4791"/>
    <w:rsid w:val="007A6AA8"/>
    <w:rsid w:val="007B1E6A"/>
    <w:rsid w:val="007E2D83"/>
    <w:rsid w:val="007E7B89"/>
    <w:rsid w:val="00802FF6"/>
    <w:rsid w:val="008207B4"/>
    <w:rsid w:val="00823D78"/>
    <w:rsid w:val="008310C9"/>
    <w:rsid w:val="0083590E"/>
    <w:rsid w:val="008414BD"/>
    <w:rsid w:val="00852FA2"/>
    <w:rsid w:val="00853CC5"/>
    <w:rsid w:val="008550E1"/>
    <w:rsid w:val="00855720"/>
    <w:rsid w:val="0085762B"/>
    <w:rsid w:val="008621CA"/>
    <w:rsid w:val="00863ABC"/>
    <w:rsid w:val="00883DEE"/>
    <w:rsid w:val="008865A6"/>
    <w:rsid w:val="00890D0C"/>
    <w:rsid w:val="00894344"/>
    <w:rsid w:val="008A063A"/>
    <w:rsid w:val="008C6AC6"/>
    <w:rsid w:val="008C7848"/>
    <w:rsid w:val="008D3C00"/>
    <w:rsid w:val="008D44B1"/>
    <w:rsid w:val="008D676F"/>
    <w:rsid w:val="008E19C1"/>
    <w:rsid w:val="00906589"/>
    <w:rsid w:val="00906AD6"/>
    <w:rsid w:val="009072CB"/>
    <w:rsid w:val="00907E52"/>
    <w:rsid w:val="0091263F"/>
    <w:rsid w:val="00917AF2"/>
    <w:rsid w:val="00921040"/>
    <w:rsid w:val="0092418A"/>
    <w:rsid w:val="00934ED7"/>
    <w:rsid w:val="00947C88"/>
    <w:rsid w:val="009543C3"/>
    <w:rsid w:val="00960722"/>
    <w:rsid w:val="00966E1B"/>
    <w:rsid w:val="00983879"/>
    <w:rsid w:val="0099160B"/>
    <w:rsid w:val="00991D93"/>
    <w:rsid w:val="009947C0"/>
    <w:rsid w:val="009A3224"/>
    <w:rsid w:val="009B0126"/>
    <w:rsid w:val="009B4D65"/>
    <w:rsid w:val="009D68C5"/>
    <w:rsid w:val="009E392B"/>
    <w:rsid w:val="009E7BC8"/>
    <w:rsid w:val="009F2D2C"/>
    <w:rsid w:val="009F415B"/>
    <w:rsid w:val="00A01CCC"/>
    <w:rsid w:val="00A043B2"/>
    <w:rsid w:val="00A1279E"/>
    <w:rsid w:val="00A13058"/>
    <w:rsid w:val="00A31527"/>
    <w:rsid w:val="00A31928"/>
    <w:rsid w:val="00A3322A"/>
    <w:rsid w:val="00A44961"/>
    <w:rsid w:val="00A5286A"/>
    <w:rsid w:val="00A62A14"/>
    <w:rsid w:val="00A6617B"/>
    <w:rsid w:val="00A67088"/>
    <w:rsid w:val="00A71FE5"/>
    <w:rsid w:val="00A96A7E"/>
    <w:rsid w:val="00A971A1"/>
    <w:rsid w:val="00AA3AD8"/>
    <w:rsid w:val="00AB0DC8"/>
    <w:rsid w:val="00AB6E74"/>
    <w:rsid w:val="00AE1EFC"/>
    <w:rsid w:val="00AE24EA"/>
    <w:rsid w:val="00AF0F10"/>
    <w:rsid w:val="00AF15B3"/>
    <w:rsid w:val="00B033C8"/>
    <w:rsid w:val="00B03956"/>
    <w:rsid w:val="00B16916"/>
    <w:rsid w:val="00B27584"/>
    <w:rsid w:val="00B33425"/>
    <w:rsid w:val="00B44E24"/>
    <w:rsid w:val="00B44F0E"/>
    <w:rsid w:val="00B51264"/>
    <w:rsid w:val="00B53DFF"/>
    <w:rsid w:val="00B54ECC"/>
    <w:rsid w:val="00B714F3"/>
    <w:rsid w:val="00B733AF"/>
    <w:rsid w:val="00B805F1"/>
    <w:rsid w:val="00B80DC8"/>
    <w:rsid w:val="00B87B6B"/>
    <w:rsid w:val="00B87FB7"/>
    <w:rsid w:val="00BA1C12"/>
    <w:rsid w:val="00BB05EE"/>
    <w:rsid w:val="00BC3587"/>
    <w:rsid w:val="00BC5D77"/>
    <w:rsid w:val="00BD2785"/>
    <w:rsid w:val="00BD5AC2"/>
    <w:rsid w:val="00BF487A"/>
    <w:rsid w:val="00C102B6"/>
    <w:rsid w:val="00C118EA"/>
    <w:rsid w:val="00C42381"/>
    <w:rsid w:val="00C454F4"/>
    <w:rsid w:val="00C46BD9"/>
    <w:rsid w:val="00C55258"/>
    <w:rsid w:val="00C65C0A"/>
    <w:rsid w:val="00C670AB"/>
    <w:rsid w:val="00C73560"/>
    <w:rsid w:val="00C80DA6"/>
    <w:rsid w:val="00C911D7"/>
    <w:rsid w:val="00C91799"/>
    <w:rsid w:val="00CA790E"/>
    <w:rsid w:val="00CB0F14"/>
    <w:rsid w:val="00CC2E36"/>
    <w:rsid w:val="00CD659B"/>
    <w:rsid w:val="00CE0A43"/>
    <w:rsid w:val="00CF1FD8"/>
    <w:rsid w:val="00CF4288"/>
    <w:rsid w:val="00D069E1"/>
    <w:rsid w:val="00D24161"/>
    <w:rsid w:val="00D52769"/>
    <w:rsid w:val="00D558C4"/>
    <w:rsid w:val="00D55F4D"/>
    <w:rsid w:val="00D641A6"/>
    <w:rsid w:val="00D703D6"/>
    <w:rsid w:val="00D75D0B"/>
    <w:rsid w:val="00D77CE5"/>
    <w:rsid w:val="00D83556"/>
    <w:rsid w:val="00D84453"/>
    <w:rsid w:val="00D876BC"/>
    <w:rsid w:val="00D9467E"/>
    <w:rsid w:val="00DA0AAC"/>
    <w:rsid w:val="00DB63E5"/>
    <w:rsid w:val="00DC4C1C"/>
    <w:rsid w:val="00DC6AF9"/>
    <w:rsid w:val="00DE032B"/>
    <w:rsid w:val="00DE50ED"/>
    <w:rsid w:val="00DE74B7"/>
    <w:rsid w:val="00DF4176"/>
    <w:rsid w:val="00E03886"/>
    <w:rsid w:val="00E17240"/>
    <w:rsid w:val="00E20C94"/>
    <w:rsid w:val="00E74595"/>
    <w:rsid w:val="00E85DE3"/>
    <w:rsid w:val="00E965B6"/>
    <w:rsid w:val="00EA3131"/>
    <w:rsid w:val="00EB3F8B"/>
    <w:rsid w:val="00EB7C57"/>
    <w:rsid w:val="00EC116C"/>
    <w:rsid w:val="00EC6298"/>
    <w:rsid w:val="00ED1AB1"/>
    <w:rsid w:val="00ED2695"/>
    <w:rsid w:val="00ED3713"/>
    <w:rsid w:val="00EE1249"/>
    <w:rsid w:val="00EE71B9"/>
    <w:rsid w:val="00EF45E6"/>
    <w:rsid w:val="00F078ED"/>
    <w:rsid w:val="00F30C9B"/>
    <w:rsid w:val="00F33672"/>
    <w:rsid w:val="00F354B1"/>
    <w:rsid w:val="00F76C12"/>
    <w:rsid w:val="00F97D0F"/>
    <w:rsid w:val="00FB0E4E"/>
    <w:rsid w:val="00FB2B67"/>
    <w:rsid w:val="00FC332D"/>
    <w:rsid w:val="00FC42AF"/>
    <w:rsid w:val="00FD6C81"/>
    <w:rsid w:val="00FE3983"/>
    <w:rsid w:val="00F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o:colormru v:ext="edit" colors="#d62a47"/>
      <o:colormenu v:ext="edit" strokecolor="#d62a47"/>
    </o:shapedefaults>
    <o:shapelayout v:ext="edit">
      <o:idmap v:ext="edit" data="1"/>
    </o:shapelayout>
  </w:shapeDefaults>
  <w:decimalSymbol w:val="."/>
  <w:listSeparator w:val=","/>
  <w14:docId w14:val="4F7F361C"/>
  <w15:docId w15:val="{16F447AD-F5B3-41D2-B9E4-2B71256A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9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B27584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2758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2758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27584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27584"/>
    <w:pPr>
      <w:outlineLvl w:val="4"/>
    </w:pPr>
  </w:style>
  <w:style w:type="paragraph" w:styleId="Heading6">
    <w:name w:val="heading 6"/>
    <w:basedOn w:val="Heading4"/>
    <w:next w:val="Normal"/>
    <w:qFormat/>
    <w:rsid w:val="00B27584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27584"/>
    <w:pPr>
      <w:outlineLvl w:val="6"/>
    </w:pPr>
  </w:style>
  <w:style w:type="paragraph" w:styleId="Heading8">
    <w:name w:val="heading 8"/>
    <w:basedOn w:val="Heading6"/>
    <w:next w:val="Normal"/>
    <w:qFormat/>
    <w:rsid w:val="00B27584"/>
    <w:pPr>
      <w:outlineLvl w:val="7"/>
    </w:pPr>
  </w:style>
  <w:style w:type="paragraph" w:styleId="Heading9">
    <w:name w:val="heading 9"/>
    <w:basedOn w:val="Heading6"/>
    <w:next w:val="Normal"/>
    <w:qFormat/>
    <w:rsid w:val="00B27584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584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rsid w:val="00B2758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B27584"/>
  </w:style>
  <w:style w:type="paragraph" w:customStyle="1" w:styleId="Headingb">
    <w:name w:val="Heading_b"/>
    <w:basedOn w:val="Heading3"/>
    <w:next w:val="Normal"/>
    <w:link w:val="HeadingbChar"/>
    <w:qFormat/>
    <w:rsid w:val="00B27584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B27584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B27584"/>
  </w:style>
  <w:style w:type="paragraph" w:customStyle="1" w:styleId="AnnexNoTitle">
    <w:name w:val="Annex_NoTitle"/>
    <w:basedOn w:val="Normal"/>
    <w:next w:val="Normalaftertitle"/>
    <w:rsid w:val="006F574C"/>
    <w:pPr>
      <w:keepNext/>
      <w:keepLines/>
      <w:spacing w:before="480" w:after="80"/>
      <w:jc w:val="center"/>
      <w:outlineLvl w:val="0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C670AB"/>
    <w:pPr>
      <w:spacing w:before="320"/>
    </w:pPr>
  </w:style>
  <w:style w:type="paragraph" w:customStyle="1" w:styleId="enumlev2">
    <w:name w:val="enumlev2"/>
    <w:basedOn w:val="enumlev1"/>
    <w:rsid w:val="00B27584"/>
    <w:pPr>
      <w:ind w:left="1191" w:hanging="397"/>
    </w:pPr>
  </w:style>
  <w:style w:type="paragraph" w:customStyle="1" w:styleId="enumlev1">
    <w:name w:val="enumlev1"/>
    <w:basedOn w:val="Normal"/>
    <w:link w:val="enumlev1Char"/>
    <w:rsid w:val="00B27584"/>
    <w:pPr>
      <w:spacing w:before="80"/>
      <w:ind w:left="794" w:hanging="794"/>
    </w:pPr>
  </w:style>
  <w:style w:type="paragraph" w:customStyle="1" w:styleId="enumlev3">
    <w:name w:val="enumlev3"/>
    <w:basedOn w:val="enumlev2"/>
    <w:rsid w:val="00B27584"/>
    <w:pPr>
      <w:ind w:left="1588"/>
    </w:pPr>
  </w:style>
  <w:style w:type="paragraph" w:customStyle="1" w:styleId="Note">
    <w:name w:val="Note"/>
    <w:basedOn w:val="Normal"/>
    <w:rsid w:val="0075053B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rsid w:val="007E2D8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Rectitle">
    <w:name w:val="Rec_title"/>
    <w:basedOn w:val="Normal"/>
    <w:next w:val="Recref"/>
    <w:rsid w:val="00C670AB"/>
    <w:pPr>
      <w:keepNext/>
      <w:keepLines/>
      <w:spacing w:before="24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rsid w:val="00C670AB"/>
    <w:pPr>
      <w:jc w:val="center"/>
    </w:pPr>
  </w:style>
  <w:style w:type="paragraph" w:customStyle="1" w:styleId="Recdate">
    <w:name w:val="Rec_date"/>
    <w:basedOn w:val="Recref"/>
    <w:next w:val="Normalaftertitle"/>
    <w:rsid w:val="00B27584"/>
    <w:pPr>
      <w:jc w:val="right"/>
    </w:pPr>
  </w:style>
  <w:style w:type="paragraph" w:customStyle="1" w:styleId="HeadingSum">
    <w:name w:val="Heading_Sum"/>
    <w:basedOn w:val="Headingb"/>
    <w:next w:val="Normal"/>
    <w:rsid w:val="00B27584"/>
    <w:pPr>
      <w:spacing w:before="240"/>
    </w:pPr>
    <w:rPr>
      <w:lang w:val="es-ES_tradnl"/>
    </w:rPr>
  </w:style>
  <w:style w:type="paragraph" w:customStyle="1" w:styleId="AppendixNoTitle">
    <w:name w:val="Appendix_NoTitle"/>
    <w:basedOn w:val="AnnexNoTitle"/>
    <w:next w:val="Normal"/>
    <w:rsid w:val="00B27584"/>
  </w:style>
  <w:style w:type="paragraph" w:customStyle="1" w:styleId="Tablefin">
    <w:name w:val="Table_fin"/>
    <w:basedOn w:val="Normal"/>
    <w:next w:val="Normal"/>
    <w:rsid w:val="00B27584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C917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C917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B27584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207B0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quation">
    <w:name w:val="Equation"/>
    <w:basedOn w:val="Normal"/>
    <w:link w:val="EquationChar"/>
    <w:rsid w:val="00B2758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7584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B27584"/>
    <w:pPr>
      <w:ind w:left="794"/>
    </w:pPr>
  </w:style>
  <w:style w:type="paragraph" w:customStyle="1" w:styleId="Figurelegend">
    <w:name w:val="Figure_legend"/>
    <w:basedOn w:val="Normal"/>
    <w:rsid w:val="00B2758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rsid w:val="00B27584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link w:val="FiguretitleChar"/>
    <w:rsid w:val="00B27584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rsid w:val="00B27584"/>
    <w:pPr>
      <w:keepNext w:val="0"/>
      <w:spacing w:before="0" w:after="240"/>
    </w:pPr>
  </w:style>
  <w:style w:type="paragraph" w:customStyle="1" w:styleId="tocpart">
    <w:name w:val="tocpart"/>
    <w:basedOn w:val="Normal"/>
    <w:rsid w:val="00B27584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B27584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B27584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rsid w:val="00B2758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B2758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C670A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B27584"/>
    <w:rPr>
      <w:b/>
    </w:rPr>
  </w:style>
  <w:style w:type="paragraph" w:customStyle="1" w:styleId="Chaptitle">
    <w:name w:val="Chap_title"/>
    <w:basedOn w:val="Arttitle"/>
    <w:next w:val="Normalaftertitle"/>
    <w:rsid w:val="00B27584"/>
  </w:style>
  <w:style w:type="character" w:styleId="FootnoteReference">
    <w:name w:val="footnote reference"/>
    <w:basedOn w:val="DefaultParagraphFont"/>
    <w:semiHidden/>
    <w:rsid w:val="00D77CE5"/>
    <w:rPr>
      <w:position w:val="6"/>
      <w:sz w:val="16"/>
    </w:rPr>
  </w:style>
  <w:style w:type="paragraph" w:styleId="FootnoteText">
    <w:name w:val="footnote text"/>
    <w:basedOn w:val="Normal"/>
    <w:semiHidden/>
    <w:rsid w:val="008550E1"/>
    <w:pPr>
      <w:keepLines/>
      <w:tabs>
        <w:tab w:val="left" w:pos="255"/>
      </w:tabs>
      <w:ind w:left="255" w:hanging="255"/>
    </w:pPr>
  </w:style>
  <w:style w:type="paragraph" w:styleId="Index1">
    <w:name w:val="index 1"/>
    <w:basedOn w:val="Normal"/>
    <w:next w:val="Normal"/>
    <w:semiHidden/>
    <w:rsid w:val="00B27584"/>
  </w:style>
  <w:style w:type="paragraph" w:styleId="Index2">
    <w:name w:val="index 2"/>
    <w:basedOn w:val="Normal"/>
    <w:next w:val="Normal"/>
    <w:semiHidden/>
    <w:rsid w:val="00B27584"/>
    <w:pPr>
      <w:ind w:left="283"/>
    </w:pPr>
  </w:style>
  <w:style w:type="paragraph" w:styleId="Index3">
    <w:name w:val="index 3"/>
    <w:basedOn w:val="Normal"/>
    <w:next w:val="Normal"/>
    <w:semiHidden/>
    <w:rsid w:val="00B27584"/>
    <w:pPr>
      <w:ind w:left="566"/>
    </w:pPr>
  </w:style>
  <w:style w:type="paragraph" w:styleId="IndexHeading">
    <w:name w:val="index heading"/>
    <w:basedOn w:val="Normal"/>
    <w:next w:val="Index1"/>
    <w:rsid w:val="00B27584"/>
  </w:style>
  <w:style w:type="paragraph" w:customStyle="1" w:styleId="Line">
    <w:name w:val="Line"/>
    <w:basedOn w:val="Normal"/>
    <w:next w:val="Normal"/>
    <w:rsid w:val="00B27584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B27584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B27584"/>
  </w:style>
  <w:style w:type="paragraph" w:customStyle="1" w:styleId="Partref">
    <w:name w:val="Part_ref"/>
    <w:basedOn w:val="Normal"/>
    <w:next w:val="Normal"/>
    <w:rsid w:val="00B27584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B2758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  <w:rsid w:val="00B27584"/>
  </w:style>
  <w:style w:type="paragraph" w:customStyle="1" w:styleId="QuestionNo">
    <w:name w:val="Question_No"/>
    <w:basedOn w:val="RecNo"/>
    <w:next w:val="Normal"/>
    <w:rsid w:val="00B27584"/>
  </w:style>
  <w:style w:type="paragraph" w:customStyle="1" w:styleId="Questionref">
    <w:name w:val="Question_ref"/>
    <w:basedOn w:val="Recref"/>
    <w:next w:val="Questiondate"/>
    <w:rsid w:val="00B27584"/>
  </w:style>
  <w:style w:type="paragraph" w:customStyle="1" w:styleId="Questiontitle">
    <w:name w:val="Question_title"/>
    <w:basedOn w:val="Normal"/>
    <w:next w:val="Questionref"/>
    <w:rsid w:val="00B27584"/>
  </w:style>
  <w:style w:type="paragraph" w:customStyle="1" w:styleId="Reftext">
    <w:name w:val="Ref_text"/>
    <w:basedOn w:val="Normal"/>
    <w:rsid w:val="00B27584"/>
    <w:pPr>
      <w:ind w:left="794" w:hanging="794"/>
    </w:pPr>
  </w:style>
  <w:style w:type="paragraph" w:customStyle="1" w:styleId="Reftitle">
    <w:name w:val="Ref_title"/>
    <w:basedOn w:val="Normal"/>
    <w:next w:val="Reftext"/>
    <w:rsid w:val="004D7E53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rsid w:val="00B27584"/>
  </w:style>
  <w:style w:type="paragraph" w:customStyle="1" w:styleId="RepNo">
    <w:name w:val="Rep_No"/>
    <w:basedOn w:val="RecNo"/>
    <w:next w:val="Reptitle"/>
    <w:rsid w:val="00B27584"/>
  </w:style>
  <w:style w:type="paragraph" w:customStyle="1" w:styleId="Reptitle">
    <w:name w:val="Rep_title"/>
    <w:basedOn w:val="Rectitle"/>
    <w:next w:val="Repref"/>
    <w:rsid w:val="00B27584"/>
  </w:style>
  <w:style w:type="paragraph" w:customStyle="1" w:styleId="Repref">
    <w:name w:val="Rep_ref"/>
    <w:basedOn w:val="Recref"/>
    <w:next w:val="Repdate"/>
    <w:rsid w:val="00B27584"/>
  </w:style>
  <w:style w:type="paragraph" w:customStyle="1" w:styleId="Resdate">
    <w:name w:val="Res_date"/>
    <w:basedOn w:val="Recdate"/>
    <w:next w:val="Normalaftertitle"/>
    <w:rsid w:val="00B27584"/>
  </w:style>
  <w:style w:type="paragraph" w:customStyle="1" w:styleId="ResNo">
    <w:name w:val="Res_No"/>
    <w:basedOn w:val="RecNo"/>
    <w:next w:val="Restitle"/>
    <w:rsid w:val="00B27584"/>
  </w:style>
  <w:style w:type="paragraph" w:customStyle="1" w:styleId="Restitle">
    <w:name w:val="Res_title"/>
    <w:basedOn w:val="Normal"/>
    <w:next w:val="Resref"/>
    <w:rsid w:val="00B27584"/>
    <w:pPr>
      <w:spacing w:before="240"/>
      <w:jc w:val="center"/>
    </w:pPr>
    <w:rPr>
      <w:b/>
      <w:sz w:val="28"/>
    </w:rPr>
  </w:style>
  <w:style w:type="paragraph" w:customStyle="1" w:styleId="Resref">
    <w:name w:val="Res_ref"/>
    <w:basedOn w:val="Recref"/>
    <w:next w:val="Resdate"/>
    <w:rsid w:val="00B27584"/>
  </w:style>
  <w:style w:type="paragraph" w:customStyle="1" w:styleId="SectionNo">
    <w:name w:val="Section_No"/>
    <w:basedOn w:val="Normal"/>
    <w:next w:val="Normal"/>
    <w:rsid w:val="00B27584"/>
  </w:style>
  <w:style w:type="paragraph" w:customStyle="1" w:styleId="Sectiontitle">
    <w:name w:val="Section_title"/>
    <w:basedOn w:val="Normal"/>
    <w:next w:val="Normalaftertitle"/>
    <w:rsid w:val="00B2758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rsid w:val="00B27584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B27584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B27584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B27584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B27584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B27584"/>
  </w:style>
  <w:style w:type="paragraph" w:styleId="TOC6">
    <w:name w:val="toc 6"/>
    <w:basedOn w:val="TOC4"/>
    <w:semiHidden/>
    <w:rsid w:val="00B27584"/>
  </w:style>
  <w:style w:type="paragraph" w:styleId="TOC7">
    <w:name w:val="toc 7"/>
    <w:basedOn w:val="TOC4"/>
    <w:semiHidden/>
    <w:rsid w:val="00B27584"/>
  </w:style>
  <w:style w:type="paragraph" w:styleId="TOC8">
    <w:name w:val="toc 8"/>
    <w:basedOn w:val="TOC4"/>
    <w:semiHidden/>
    <w:rsid w:val="00B27584"/>
  </w:style>
  <w:style w:type="paragraph" w:customStyle="1" w:styleId="Annexref">
    <w:name w:val="Annex_ref"/>
    <w:basedOn w:val="Normal"/>
    <w:next w:val="Normalaftertitle"/>
    <w:rsid w:val="00B27584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B27584"/>
  </w:style>
  <w:style w:type="paragraph" w:customStyle="1" w:styleId="Tabletitle">
    <w:name w:val="Table_title"/>
    <w:basedOn w:val="Normal"/>
    <w:next w:val="Tablehead"/>
    <w:link w:val="TabletitleChar"/>
    <w:rsid w:val="00B27584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B27584"/>
    <w:pPr>
      <w:spacing w:after="480"/>
    </w:pPr>
    <w:rPr>
      <w:lang w:val="es-ES_tradnl"/>
    </w:rPr>
  </w:style>
  <w:style w:type="character" w:styleId="Hyperlink">
    <w:name w:val="Hyperlink"/>
    <w:basedOn w:val="DefaultParagraphFont"/>
    <w:rsid w:val="00934ED7"/>
    <w:rPr>
      <w:color w:val="0000FF"/>
      <w:u w:val="single"/>
    </w:rPr>
  </w:style>
  <w:style w:type="character" w:customStyle="1" w:styleId="CallChar">
    <w:name w:val="Call Char"/>
    <w:basedOn w:val="DefaultParagraphFont"/>
    <w:link w:val="Call"/>
    <w:rsid w:val="00C670AB"/>
    <w:rPr>
      <w:i/>
      <w:sz w:val="22"/>
      <w:lang w:val="fr-FR" w:eastAsia="en-US" w:bidi="ar-SA"/>
    </w:rPr>
  </w:style>
  <w:style w:type="character" w:customStyle="1" w:styleId="TabletitleChar">
    <w:name w:val="Table_title Char"/>
    <w:basedOn w:val="DefaultParagraphFont"/>
    <w:link w:val="Tabletitle"/>
    <w:rsid w:val="006B601E"/>
    <w:rPr>
      <w:b/>
      <w:sz w:val="24"/>
      <w:lang w:val="fr-FR" w:eastAsia="en-US"/>
    </w:rPr>
  </w:style>
  <w:style w:type="character" w:customStyle="1" w:styleId="TableNoChar">
    <w:name w:val="Table_No Char"/>
    <w:basedOn w:val="DefaultParagraphFont"/>
    <w:link w:val="TableNo"/>
    <w:rsid w:val="006B601E"/>
    <w:rPr>
      <w:sz w:val="24"/>
      <w:lang w:val="fr-FR" w:eastAsia="en-US"/>
    </w:rPr>
  </w:style>
  <w:style w:type="paragraph" w:customStyle="1" w:styleId="RecNo0">
    <w:name w:val="Стиль Rec_No + Перед:  0 пт"/>
    <w:basedOn w:val="RecNo"/>
    <w:rsid w:val="00C670AB"/>
    <w:pPr>
      <w:spacing w:before="0"/>
    </w:pPr>
  </w:style>
  <w:style w:type="paragraph" w:customStyle="1" w:styleId="Tabletext0">
    <w:name w:val="Стиль Table_text + По центру"/>
    <w:basedOn w:val="Tabletext"/>
    <w:rsid w:val="00C91799"/>
    <w:pPr>
      <w:jc w:val="center"/>
    </w:pPr>
  </w:style>
  <w:style w:type="paragraph" w:customStyle="1" w:styleId="Tabletext1">
    <w:name w:val="Стиль Table_text + По левому краю"/>
    <w:basedOn w:val="Tabletext"/>
    <w:rsid w:val="00C91799"/>
    <w:pPr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475134"/>
    <w:rPr>
      <w:sz w:val="22"/>
      <w:lang w:val="fr-FR" w:eastAsia="en-US"/>
    </w:rPr>
  </w:style>
  <w:style w:type="table" w:styleId="TableGrid">
    <w:name w:val="Table Grid"/>
    <w:basedOn w:val="TableNormal"/>
    <w:uiPriority w:val="39"/>
    <w:rsid w:val="004526A2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6C12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F76C12"/>
    <w:rPr>
      <w:b/>
      <w:sz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39"/>
    <w:rsid w:val="00AF0F10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C6C05"/>
    <w:rPr>
      <w:b/>
      <w:sz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6C6C05"/>
    <w:rPr>
      <w:b/>
      <w:sz w:val="22"/>
      <w:lang w:val="fr-FR" w:eastAsia="en-US"/>
    </w:rPr>
  </w:style>
  <w:style w:type="character" w:customStyle="1" w:styleId="enumlev1Char">
    <w:name w:val="enumlev1 Char"/>
    <w:link w:val="enumlev1"/>
    <w:rsid w:val="006C6C05"/>
    <w:rPr>
      <w:sz w:val="22"/>
      <w:lang w:val="fr-FR" w:eastAsia="en-US"/>
    </w:rPr>
  </w:style>
  <w:style w:type="character" w:customStyle="1" w:styleId="EquationChar">
    <w:name w:val="Equation Char"/>
    <w:link w:val="Equation"/>
    <w:locked/>
    <w:rsid w:val="006C6C05"/>
    <w:rPr>
      <w:sz w:val="22"/>
      <w:lang w:val="fr-FR" w:eastAsia="en-US"/>
    </w:rPr>
  </w:style>
  <w:style w:type="character" w:customStyle="1" w:styleId="FiguretitleChar">
    <w:name w:val="Figure_title Char"/>
    <w:link w:val="Figuretitle"/>
    <w:locked/>
    <w:rsid w:val="006C6C05"/>
    <w:rPr>
      <w:rFonts w:ascii="Times New Roman Bold" w:hAnsi="Times New Roman Bold"/>
      <w:b/>
      <w:sz w:val="18"/>
      <w:lang w:val="fr-FR" w:eastAsia="en-US"/>
    </w:rPr>
  </w:style>
  <w:style w:type="character" w:customStyle="1" w:styleId="FigureNoChar">
    <w:name w:val="Figure_No Char"/>
    <w:basedOn w:val="DefaultParagraphFont"/>
    <w:link w:val="FigureNo"/>
    <w:rsid w:val="006C6C05"/>
    <w:rPr>
      <w:caps/>
      <w:sz w:val="18"/>
      <w:lang w:val="fr-FR" w:eastAsia="en-US"/>
    </w:rPr>
  </w:style>
  <w:style w:type="paragraph" w:customStyle="1" w:styleId="TableLegendNote">
    <w:name w:val="Table_Legend_Note"/>
    <w:basedOn w:val="Tablelegend"/>
    <w:next w:val="Tablelegend"/>
    <w:rsid w:val="006C6C05"/>
    <w:pPr>
      <w:ind w:left="-85" w:firstLine="0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D946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val="en-GB" w:eastAsia="en-GB"/>
    </w:rPr>
  </w:style>
  <w:style w:type="table" w:customStyle="1" w:styleId="TableGrid2">
    <w:name w:val="Table Grid2"/>
    <w:basedOn w:val="TableNormal"/>
    <w:next w:val="TableGrid"/>
    <w:qFormat/>
    <w:rsid w:val="00345816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www.itu.int/rec/R-REC-BS.775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://www.itu.int/publ/R-REC/ru" TargetMode="External"/><Relationship Id="rId17" Type="http://schemas.openxmlformats.org/officeDocument/2006/relationships/hyperlink" Target="https://www.itu.int/rec/R-REC-BT.1359/en" TargetMode="Externa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s://www.itu.int/rec/R-REC-BS.646/en" TargetMode="External"/><Relationship Id="rId20" Type="http://schemas.openxmlformats.org/officeDocument/2006/relationships/hyperlink" Target="https://www.itu.int/rec/R-REC-BT.135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patents/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ub/R-QUE-SG06.135" TargetMode="Externa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yperlink" Target="https://www.itu.int/rec/R-REC-BS.646/e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tosbo\Application%20Data\Microsoft\Templates\QuickPub\BR_Rec_2005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5BF4-8281-49CA-BAFD-AAD3E226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31</TotalTime>
  <Pages>6</Pages>
  <Words>1063</Words>
  <Characters>8647</Characters>
  <Application>Microsoft Office Word</Application>
  <DocSecurity>0</DocSecurity>
  <Lines>205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РЕКОМЕНДАЦИЯ  МСЭ-R  BS.1909-1 - </vt:lpstr>
      <vt:lpstr>RECOMMENDATION  ITU-R  BS.1873 - Serial multichannel audio digital interface for broadcasting studios</vt:lpstr>
    </vt:vector>
  </TitlesOfParts>
  <Manager/>
  <Company>ITU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BS.1909-1 (11/2023) Требования к рабочим характеристикам перспективной звуковой системы, предназначенной для использования с сопровождающим изображением или без него</dc:title>
  <dc:subject>BS Series = Broadcasting service (sound)</dc:subject>
  <dc:creator>ITU Radiocommunication Bureau (BR)</dc:creator>
  <cp:keywords>BS,1909-1</cp:keywords>
  <dc:description>Berdyeva, 08/09/24, ITU51017645</dc:description>
  <cp:lastModifiedBy>Berdyeva, Elena</cp:lastModifiedBy>
  <cp:revision>16</cp:revision>
  <cp:lastPrinted>2024-08-09T09:07:00Z</cp:lastPrinted>
  <dcterms:created xsi:type="dcterms:W3CDTF">2024-08-09T08:20:00Z</dcterms:created>
  <dcterms:modified xsi:type="dcterms:W3CDTF">2024-08-09T09:10:00Z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English</vt:lpwstr>
  </property>
  <property fmtid="{D5CDD505-2E9C-101B-9397-08002B2CF9AE}" pid="10" name="Typist">
    <vt:lpwstr>Santosbo</vt:lpwstr>
  </property>
  <property fmtid="{D5CDD505-2E9C-101B-9397-08002B2CF9AE}" pid="11" name="Date completed">
    <vt:lpwstr>18 February 2010</vt:lpwstr>
  </property>
</Properties>
</file>