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D549E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60885DF2" wp14:editId="6A88F7C2">
                <wp:simplePos x="0" y="0"/>
                <wp:positionH relativeFrom="column">
                  <wp:posOffset>378143</wp:posOffset>
                </wp:positionH>
                <wp:positionV relativeFrom="paragraph">
                  <wp:posOffset>4327207</wp:posOffset>
                </wp:positionV>
                <wp:extent cx="5600700" cy="2109787"/>
                <wp:effectExtent l="0" t="0" r="0" b="508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09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D549E5" w:rsidP="00D549E5">
                            <w:pPr>
                              <w:spacing w:line="168" w:lineRule="auto"/>
                              <w:ind w:right="-125"/>
                              <w:jc w:val="right"/>
                              <w:outlineLvl w:val="0"/>
                              <w:rPr>
                                <w:rFonts w:ascii="Tahoma" w:hAnsi="Tahoma"/>
                                <w:b/>
                                <w:bCs/>
                                <w:color w:val="000068"/>
                                <w:sz w:val="40"/>
                                <w:szCs w:val="72"/>
                                <w:rtl/>
                                <w:lang w:bidi="ar-EG"/>
                              </w:rPr>
                            </w:pPr>
                            <w:r w:rsidRPr="00D549E5">
                              <w:rPr>
                                <w:rFonts w:ascii="Tahoma" w:hAnsi="Tahoma"/>
                                <w:b/>
                                <w:bCs/>
                                <w:color w:val="000068"/>
                                <w:sz w:val="40"/>
                                <w:szCs w:val="72"/>
                                <w:rtl/>
                              </w:rPr>
                              <w:t xml:space="preserve">التقييم </w:t>
                            </w:r>
                            <w:r w:rsidRPr="00D549E5">
                              <w:rPr>
                                <w:rFonts w:ascii="Tahoma" w:hAnsi="Tahoma" w:hint="cs"/>
                                <w:b/>
                                <w:bCs/>
                                <w:color w:val="000068"/>
                                <w:sz w:val="40"/>
                                <w:szCs w:val="72"/>
                                <w:rtl/>
                              </w:rPr>
                              <w:t>الشخصي</w:t>
                            </w:r>
                            <w:r w:rsidRPr="00D549E5">
                              <w:rPr>
                                <w:rFonts w:ascii="Tahoma" w:hAnsi="Tahoma"/>
                                <w:b/>
                                <w:bCs/>
                                <w:color w:val="000068"/>
                                <w:sz w:val="40"/>
                                <w:szCs w:val="72"/>
                                <w:rtl/>
                              </w:rPr>
                              <w:t xml:space="preserve"> للجودة السمعية</w:t>
                            </w:r>
                            <w:r w:rsidRPr="00D549E5">
                              <w:rPr>
                                <w:rFonts w:ascii="Tahoma" w:hAnsi="Tahoma"/>
                                <w:b/>
                                <w:bCs/>
                                <w:color w:val="000068"/>
                                <w:sz w:val="40"/>
                                <w:szCs w:val="72"/>
                                <w:lang w:bidi="ar-EG"/>
                              </w:rPr>
                              <w:br/>
                            </w:r>
                            <w:r w:rsidRPr="00D549E5">
                              <w:rPr>
                                <w:rFonts w:ascii="Tahoma" w:hAnsi="Tahoma"/>
                                <w:b/>
                                <w:bCs/>
                                <w:color w:val="000068"/>
                                <w:sz w:val="40"/>
                                <w:szCs w:val="72"/>
                                <w:rtl/>
                              </w:rPr>
                              <w:t>في تطبيقات الصور الرقمية</w:t>
                            </w:r>
                            <w:r w:rsidRPr="00D549E5">
                              <w:rPr>
                                <w:rFonts w:ascii="Tahoma" w:hAnsi="Tahoma"/>
                                <w:b/>
                                <w:bCs/>
                                <w:color w:val="000068"/>
                                <w:sz w:val="40"/>
                                <w:szCs w:val="72"/>
                                <w:rtl/>
                              </w:rPr>
                              <w:br/>
                              <w:t>على شاشة كبيرة المعدة للعرض</w:t>
                            </w:r>
                            <w:r w:rsidRPr="00D549E5">
                              <w:rPr>
                                <w:rFonts w:ascii="Tahoma" w:hAnsi="Tahoma"/>
                                <w:b/>
                                <w:bCs/>
                                <w:color w:val="000068"/>
                                <w:sz w:val="40"/>
                                <w:szCs w:val="72"/>
                                <w:lang w:bidi="ar-EG"/>
                              </w:rPr>
                              <w:br/>
                            </w:r>
                            <w:r w:rsidRPr="00D549E5">
                              <w:rPr>
                                <w:rFonts w:ascii="Tahoma" w:hAnsi="Tahoma"/>
                                <w:b/>
                                <w:bCs/>
                                <w:color w:val="000068"/>
                                <w:sz w:val="40"/>
                                <w:szCs w:val="72"/>
                                <w:rtl/>
                              </w:rPr>
                              <w:t>في بيئة مسرحية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85DF2" id="_x0000_t202" coordsize="21600,21600" o:spt="202" path="m,l,21600r21600,l21600,xe">
                <v:stroke joinstyle="miter"/>
                <v:path gradientshapeok="t" o:connecttype="rect"/>
              </v:shapetype>
              <v:shape id="Text Box 2859" o:spid="_x0000_s1026" type="#_x0000_t202" style="position:absolute;left:0;text-align:left;margin-left:29.8pt;margin-top:340.7pt;width:441pt;height:16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2twIAAL0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" filled="f" stroked="f">
                <v:textbox>
                  <w:txbxContent>
                    <w:p w:rsidR="000B4F10" w:rsidRPr="005F01A2" w:rsidRDefault="00D549E5" w:rsidP="00D549E5">
                      <w:pPr>
                        <w:spacing w:line="168" w:lineRule="auto"/>
                        <w:ind w:right="-125"/>
                        <w:jc w:val="right"/>
                        <w:outlineLvl w:val="0"/>
                        <w:rPr>
                          <w:rFonts w:ascii="Tahoma" w:hAnsi="Tahoma"/>
                          <w:b/>
                          <w:bCs/>
                          <w:color w:val="000068"/>
                          <w:sz w:val="40"/>
                          <w:szCs w:val="72"/>
                          <w:rtl/>
                          <w:lang w:bidi="ar-EG"/>
                        </w:rPr>
                      </w:pPr>
                      <w:r w:rsidRPr="00D549E5">
                        <w:rPr>
                          <w:rFonts w:ascii="Tahoma" w:hAnsi="Tahoma"/>
                          <w:b/>
                          <w:bCs/>
                          <w:color w:val="000068"/>
                          <w:sz w:val="40"/>
                          <w:szCs w:val="72"/>
                          <w:rtl/>
                        </w:rPr>
                        <w:t xml:space="preserve">التقييم </w:t>
                      </w:r>
                      <w:r w:rsidRPr="00D549E5">
                        <w:rPr>
                          <w:rFonts w:ascii="Tahoma" w:hAnsi="Tahoma" w:hint="cs"/>
                          <w:b/>
                          <w:bCs/>
                          <w:color w:val="000068"/>
                          <w:sz w:val="40"/>
                          <w:szCs w:val="72"/>
                          <w:rtl/>
                        </w:rPr>
                        <w:t>الشخصي</w:t>
                      </w:r>
                      <w:r w:rsidRPr="00D549E5">
                        <w:rPr>
                          <w:rFonts w:ascii="Tahoma" w:hAnsi="Tahoma"/>
                          <w:b/>
                          <w:bCs/>
                          <w:color w:val="000068"/>
                          <w:sz w:val="40"/>
                          <w:szCs w:val="72"/>
                          <w:rtl/>
                        </w:rPr>
                        <w:t xml:space="preserve"> للجودة السمعية</w:t>
                      </w:r>
                      <w:r w:rsidRPr="00D549E5">
                        <w:rPr>
                          <w:rFonts w:ascii="Tahoma" w:hAnsi="Tahoma"/>
                          <w:b/>
                          <w:bCs/>
                          <w:color w:val="000068"/>
                          <w:sz w:val="40"/>
                          <w:szCs w:val="72"/>
                          <w:lang w:bidi="ar-EG"/>
                        </w:rPr>
                        <w:br/>
                      </w:r>
                      <w:r w:rsidRPr="00D549E5">
                        <w:rPr>
                          <w:rFonts w:ascii="Tahoma" w:hAnsi="Tahoma"/>
                          <w:b/>
                          <w:bCs/>
                          <w:color w:val="000068"/>
                          <w:sz w:val="40"/>
                          <w:szCs w:val="72"/>
                          <w:rtl/>
                        </w:rPr>
                        <w:t>في تطبيقات الصور الرقمية</w:t>
                      </w:r>
                      <w:r w:rsidRPr="00D549E5">
                        <w:rPr>
                          <w:rFonts w:ascii="Tahoma" w:hAnsi="Tahoma"/>
                          <w:b/>
                          <w:bCs/>
                          <w:color w:val="000068"/>
                          <w:sz w:val="40"/>
                          <w:szCs w:val="72"/>
                          <w:rtl/>
                        </w:rPr>
                        <w:br/>
                        <w:t>على شاشة كبيرة المعدة للعرض</w:t>
                      </w:r>
                      <w:r w:rsidRPr="00D549E5">
                        <w:rPr>
                          <w:rFonts w:ascii="Tahoma" w:hAnsi="Tahoma"/>
                          <w:b/>
                          <w:bCs/>
                          <w:color w:val="000068"/>
                          <w:sz w:val="40"/>
                          <w:szCs w:val="72"/>
                          <w:lang w:bidi="ar-EG"/>
                        </w:rPr>
                        <w:br/>
                      </w:r>
                      <w:r w:rsidRPr="00D549E5">
                        <w:rPr>
                          <w:rFonts w:ascii="Tahoma" w:hAnsi="Tahoma"/>
                          <w:b/>
                          <w:bCs/>
                          <w:color w:val="000068"/>
                          <w:sz w:val="40"/>
                          <w:szCs w:val="72"/>
                          <w:rtl/>
                        </w:rPr>
                        <w:t>في بيئة مسرحية</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796A72E1" wp14:editId="03C6273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D549E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D549E5" w:rsidRPr="00D549E5">
                              <w:rPr>
                                <w:rFonts w:ascii="Tahoma" w:hAnsi="Tahoma"/>
                                <w:b/>
                                <w:bCs/>
                                <w:color w:val="000068"/>
                                <w:sz w:val="36"/>
                                <w:szCs w:val="56"/>
                                <w:lang w:bidi="ar-EG"/>
                              </w:rPr>
                              <w:t>BS.1679-1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549E5">
                              <w:rPr>
                                <w:rFonts w:ascii="Tahoma" w:hAnsi="Tahoma" w:cs="Tahoma"/>
                                <w:b/>
                                <w:bCs/>
                                <w:color w:val="000068"/>
                                <w:sz w:val="24"/>
                                <w:szCs w:val="24"/>
                                <w:lang w:bidi="ar-EG"/>
                              </w:rPr>
                              <w:t>15</w:t>
                            </w:r>
                            <w:r>
                              <w:rPr>
                                <w:rFonts w:ascii="Tahoma" w:hAnsi="Tahoma" w:cs="Tahoma"/>
                                <w:b/>
                                <w:bCs/>
                                <w:color w:val="000068"/>
                                <w:sz w:val="24"/>
                                <w:szCs w:val="24"/>
                                <w:lang w:bidi="ar-EG"/>
                              </w:rPr>
                              <w:t>/</w:t>
                            </w:r>
                            <w:r w:rsidR="00D549E5">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A72E1"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D549E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D549E5" w:rsidRPr="00D549E5">
                        <w:rPr>
                          <w:rFonts w:ascii="Tahoma" w:hAnsi="Tahoma"/>
                          <w:b/>
                          <w:bCs/>
                          <w:color w:val="000068"/>
                          <w:sz w:val="36"/>
                          <w:szCs w:val="56"/>
                          <w:lang w:bidi="ar-EG"/>
                        </w:rPr>
                        <w:t>BS.1679-1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549E5">
                        <w:rPr>
                          <w:rFonts w:ascii="Tahoma" w:hAnsi="Tahoma" w:cs="Tahoma"/>
                          <w:b/>
                          <w:bCs/>
                          <w:color w:val="000068"/>
                          <w:sz w:val="24"/>
                          <w:szCs w:val="24"/>
                          <w:lang w:bidi="ar-EG"/>
                        </w:rPr>
                        <w:t>15</w:t>
                      </w:r>
                      <w:r>
                        <w:rPr>
                          <w:rFonts w:ascii="Tahoma" w:hAnsi="Tahoma" w:cs="Tahoma"/>
                          <w:b/>
                          <w:bCs/>
                          <w:color w:val="000068"/>
                          <w:sz w:val="24"/>
                          <w:szCs w:val="24"/>
                          <w:lang w:bidi="ar-EG"/>
                        </w:rPr>
                        <w:t>/</w:t>
                      </w:r>
                      <w:r w:rsidR="00D549E5">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D549E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D549E5" w:rsidRPr="00D549E5">
                              <w:rPr>
                                <w:rFonts w:ascii="Tahoma" w:hAnsi="Tahoma"/>
                                <w:b/>
                                <w:bCs/>
                                <w:color w:val="000068"/>
                                <w:sz w:val="34"/>
                                <w:szCs w:val="54"/>
                                <w:lang w:bidi="ar-EG"/>
                              </w:rPr>
                              <w:t>BS</w:t>
                            </w:r>
                          </w:p>
                          <w:p w:rsidR="000B4F10" w:rsidRPr="005F01A2" w:rsidRDefault="00D549E5" w:rsidP="00D549E5">
                            <w:pPr>
                              <w:spacing w:line="168" w:lineRule="auto"/>
                              <w:ind w:right="-126"/>
                              <w:jc w:val="right"/>
                              <w:rPr>
                                <w:rFonts w:ascii="Tahoma" w:hAnsi="Tahoma"/>
                                <w:b/>
                                <w:bCs/>
                                <w:color w:val="000068"/>
                                <w:sz w:val="36"/>
                                <w:szCs w:val="56"/>
                                <w:rtl/>
                              </w:rPr>
                            </w:pPr>
                            <w:r w:rsidRPr="00D549E5">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D549E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D549E5" w:rsidRPr="00D549E5">
                        <w:rPr>
                          <w:rFonts w:ascii="Tahoma" w:hAnsi="Tahoma"/>
                          <w:b/>
                          <w:bCs/>
                          <w:color w:val="000068"/>
                          <w:sz w:val="34"/>
                          <w:szCs w:val="54"/>
                          <w:lang w:bidi="ar-EG"/>
                        </w:rPr>
                        <w:t>BS</w:t>
                      </w:r>
                    </w:p>
                    <w:p w:rsidR="000B4F10" w:rsidRPr="005F01A2" w:rsidRDefault="00D549E5" w:rsidP="00D549E5">
                      <w:pPr>
                        <w:spacing w:line="168" w:lineRule="auto"/>
                        <w:ind w:right="-126"/>
                        <w:jc w:val="right"/>
                        <w:rPr>
                          <w:rFonts w:ascii="Tahoma" w:hAnsi="Tahoma"/>
                          <w:b/>
                          <w:bCs/>
                          <w:color w:val="000068"/>
                          <w:sz w:val="36"/>
                          <w:szCs w:val="56"/>
                          <w:rtl/>
                        </w:rPr>
                      </w:pPr>
                      <w:r w:rsidRPr="00D549E5">
                        <w:rPr>
                          <w:rFonts w:ascii="Tahoma" w:hAnsi="Tahoma" w:hint="cs"/>
                          <w:b/>
                          <w:bCs/>
                          <w:color w:val="000068"/>
                          <w:sz w:val="36"/>
                          <w:szCs w:val="56"/>
                          <w:rtl/>
                          <w:lang w:bidi="ar-EG"/>
                        </w:rPr>
                        <w:t>الخدمة الإذاعية (الصوتية)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D549E5">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D549E5">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D549E5" w:rsidRDefault="00AC1496" w:rsidP="008D49E8">
            <w:pPr>
              <w:tabs>
                <w:tab w:val="left" w:pos="1471"/>
              </w:tabs>
              <w:spacing w:before="20" w:after="40" w:line="240" w:lineRule="exact"/>
              <w:rPr>
                <w:rFonts w:ascii="Times New Roman Bold" w:hAnsi="Times New Roman Bold"/>
                <w:b/>
                <w:bCs/>
                <w:color w:val="000080"/>
                <w:sz w:val="20"/>
                <w:szCs w:val="26"/>
                <w:lang w:val="ru-RU"/>
              </w:rPr>
            </w:pPr>
            <w:r w:rsidRPr="00D549E5">
              <w:rPr>
                <w:rFonts w:ascii="Times New Roman Bold" w:hAnsi="Times New Roman Bold"/>
                <w:b/>
                <w:bCs/>
                <w:color w:val="000080"/>
                <w:sz w:val="20"/>
                <w:szCs w:val="26"/>
                <w:lang w:val="ru-RU"/>
              </w:rPr>
              <w:t>BS</w:t>
            </w:r>
            <w:r w:rsidRPr="00D549E5">
              <w:rPr>
                <w:rFonts w:ascii="Times New Roman Bold" w:hAnsi="Times New Roman Bold" w:hint="cs"/>
                <w:b/>
                <w:bCs/>
                <w:color w:val="000080"/>
                <w:sz w:val="20"/>
                <w:szCs w:val="26"/>
                <w:rtl/>
                <w:lang w:val="ru-RU"/>
              </w:rPr>
              <w:tab/>
              <w:t>الخدمة الإذاعية (الصوتية)</w:t>
            </w:r>
          </w:p>
        </w:tc>
      </w:tr>
      <w:tr w:rsidR="00AC1496" w:rsidRPr="00AB0789" w:rsidTr="00D549E5">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F9521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w:t>
            </w:r>
            <w:r w:rsidR="00F9521D">
              <w:rPr>
                <w:rFonts w:hint="eastAsia"/>
                <w:i/>
                <w:iCs/>
                <w:spacing w:val="6"/>
                <w:sz w:val="21"/>
                <w:szCs w:val="26"/>
                <w:rtl/>
                <w:lang w:val="ru-RU"/>
              </w:rPr>
              <w:t> </w:t>
            </w:r>
            <w:r w:rsidRPr="00F764D0">
              <w:rPr>
                <w:rFonts w:hint="cs"/>
                <w:i/>
                <w:iCs/>
                <w:spacing w:val="6"/>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A674A4" w:rsidRDefault="00AC1496" w:rsidP="00436DEC">
      <w:pPr>
        <w:pStyle w:val="RecNo"/>
      </w:pPr>
      <w:r w:rsidRPr="00A674A4">
        <w:rPr>
          <w:rtl/>
        </w:rPr>
        <w:lastRenderedPageBreak/>
        <w:t>التوصيـة</w:t>
      </w:r>
      <w:r w:rsidRPr="00A674A4">
        <w:rPr>
          <w:rFonts w:hint="cs"/>
          <w:rtl/>
        </w:rPr>
        <w:t xml:space="preserve"> </w:t>
      </w:r>
      <w:r w:rsidRPr="00A674A4">
        <w:rPr>
          <w:rtl/>
        </w:rPr>
        <w:t xml:space="preserve"> </w:t>
      </w:r>
      <w:r w:rsidRPr="00A674A4">
        <w:rPr>
          <w:rStyle w:val="href"/>
        </w:rPr>
        <w:t>ITU-R</w:t>
      </w:r>
      <w:r w:rsidR="008B203E" w:rsidRPr="00A674A4">
        <w:rPr>
          <w:rStyle w:val="href"/>
        </w:rPr>
        <w:t xml:space="preserve"> </w:t>
      </w:r>
      <w:r w:rsidRPr="00A674A4">
        <w:rPr>
          <w:rStyle w:val="href"/>
        </w:rPr>
        <w:t xml:space="preserve"> </w:t>
      </w:r>
      <w:r w:rsidR="00436DEC" w:rsidRPr="00A674A4">
        <w:rPr>
          <w:rStyle w:val="href"/>
        </w:rPr>
        <w:t>BS.1679-1</w:t>
      </w:r>
    </w:p>
    <w:p w:rsidR="00843DD0" w:rsidRPr="00A674A4" w:rsidRDefault="00436DEC" w:rsidP="00436DEC">
      <w:pPr>
        <w:pStyle w:val="Rectitle"/>
        <w:rPr>
          <w:rFonts w:eastAsia="SimSun"/>
          <w:lang w:val="fr-FR" w:eastAsia="zh-CN"/>
        </w:rPr>
      </w:pPr>
      <w:r w:rsidRPr="00A674A4">
        <w:rPr>
          <w:rFonts w:eastAsia="SimSun"/>
          <w:rtl/>
          <w:lang w:eastAsia="zh-CN" w:bidi="ar-SA"/>
        </w:rPr>
        <w:t xml:space="preserve">التقييم </w:t>
      </w:r>
      <w:r w:rsidRPr="00A674A4">
        <w:rPr>
          <w:rFonts w:eastAsia="SimSun" w:hint="cs"/>
          <w:rtl/>
          <w:lang w:eastAsia="zh-CN" w:bidi="ar-SA"/>
        </w:rPr>
        <w:t>الشخصي</w:t>
      </w:r>
      <w:r w:rsidRPr="00A674A4">
        <w:rPr>
          <w:rFonts w:eastAsia="SimSun"/>
          <w:rtl/>
          <w:lang w:eastAsia="zh-CN" w:bidi="ar-SA"/>
        </w:rPr>
        <w:t xml:space="preserve"> للجودة السمعية</w:t>
      </w:r>
      <w:r w:rsidRPr="00A674A4">
        <w:rPr>
          <w:rFonts w:eastAsia="SimSun" w:hint="cs"/>
          <w:rtl/>
          <w:lang w:eastAsia="zh-CN" w:bidi="ar-SA"/>
        </w:rPr>
        <w:t xml:space="preserve"> </w:t>
      </w:r>
      <w:r w:rsidRPr="00A674A4">
        <w:rPr>
          <w:rFonts w:eastAsia="SimSun"/>
          <w:rtl/>
          <w:lang w:eastAsia="zh-CN" w:bidi="ar-SA"/>
        </w:rPr>
        <w:t>في تطبيقات الصور الرقمية</w:t>
      </w:r>
      <w:r w:rsidRPr="00A674A4">
        <w:rPr>
          <w:rFonts w:eastAsia="SimSun"/>
          <w:rtl/>
          <w:lang w:eastAsia="zh-CN" w:bidi="ar-SA"/>
        </w:rPr>
        <w:br/>
        <w:t>على شاشة كبيرة المعدة للعرض</w:t>
      </w:r>
      <w:r w:rsidRPr="00A674A4">
        <w:rPr>
          <w:rFonts w:eastAsia="SimSun" w:hint="cs"/>
          <w:rtl/>
          <w:lang w:eastAsia="zh-CN" w:bidi="ar-SA"/>
        </w:rPr>
        <w:t xml:space="preserve"> </w:t>
      </w:r>
      <w:r w:rsidRPr="00A674A4">
        <w:rPr>
          <w:rFonts w:eastAsia="SimSun"/>
          <w:rtl/>
          <w:lang w:eastAsia="zh-CN" w:bidi="ar-SA"/>
        </w:rPr>
        <w:t>في بيئة مسرحية</w:t>
      </w:r>
    </w:p>
    <w:p w:rsidR="00843DD0" w:rsidRPr="00A674A4" w:rsidRDefault="00843DD0" w:rsidP="00436DEC">
      <w:pPr>
        <w:pStyle w:val="Questionref"/>
        <w:rPr>
          <w:rtl/>
          <w:lang w:val="fr-FR" w:eastAsia="zh-CN" w:bidi="ar-EG"/>
        </w:rPr>
      </w:pPr>
      <w:r w:rsidRPr="00A674A4">
        <w:rPr>
          <w:rFonts w:hint="cs"/>
          <w:rtl/>
          <w:lang w:val="fr-FR" w:eastAsia="zh-CN" w:bidi="ar-EG"/>
        </w:rPr>
        <w:t>(</w:t>
      </w:r>
      <w:r w:rsidR="00436DEC" w:rsidRPr="00A674A4">
        <w:rPr>
          <w:rFonts w:hint="cs"/>
          <w:rtl/>
          <w:lang w:val="fr-FR" w:eastAsia="zh-CN"/>
        </w:rPr>
        <w:t>ا</w:t>
      </w:r>
      <w:r w:rsidR="00436DEC" w:rsidRPr="00A674A4">
        <w:rPr>
          <w:rtl/>
          <w:lang w:val="fr-FR" w:eastAsia="zh-CN"/>
        </w:rPr>
        <w:t>لمسألة</w:t>
      </w:r>
      <w:r w:rsidR="00436DEC" w:rsidRPr="00A674A4">
        <w:rPr>
          <w:rFonts w:hint="cs"/>
          <w:rtl/>
          <w:lang w:val="fr-FR" w:eastAsia="zh-CN"/>
        </w:rPr>
        <w:t xml:space="preserve"> </w:t>
      </w:r>
      <w:r w:rsidR="00436DEC" w:rsidRPr="00A674A4">
        <w:rPr>
          <w:lang w:eastAsia="zh-CN" w:bidi="ar-EG"/>
        </w:rPr>
        <w:t>ITU-R 15/6</w:t>
      </w:r>
      <w:r w:rsidRPr="00A674A4">
        <w:rPr>
          <w:rFonts w:hint="cs"/>
          <w:rtl/>
          <w:lang w:val="fr-FR" w:eastAsia="zh-CN" w:bidi="ar-EG"/>
        </w:rPr>
        <w:t>)</w:t>
      </w:r>
    </w:p>
    <w:p w:rsidR="00AC1496" w:rsidRPr="00A674A4" w:rsidRDefault="00CE6EB7" w:rsidP="00436DEC">
      <w:pPr>
        <w:pStyle w:val="Date"/>
        <w:rPr>
          <w:rtl/>
          <w:lang w:bidi="ar-EG"/>
        </w:rPr>
      </w:pPr>
      <w:r w:rsidRPr="00A674A4">
        <w:rPr>
          <w:rFonts w:eastAsia="SimSun" w:hint="cs"/>
          <w:rtl/>
        </w:rPr>
        <w:t> </w:t>
      </w:r>
      <w:r w:rsidR="00AC1496" w:rsidRPr="00A674A4">
        <w:rPr>
          <w:rFonts w:eastAsia="SimSun"/>
        </w:rPr>
        <w:t>(</w:t>
      </w:r>
      <w:r w:rsidR="00436DEC" w:rsidRPr="00A674A4">
        <w:rPr>
          <w:rFonts w:eastAsia="SimSun"/>
        </w:rPr>
        <w:t>2015-2004</w:t>
      </w:r>
      <w:r w:rsidR="00AC1496" w:rsidRPr="00A674A4">
        <w:rPr>
          <w:rFonts w:eastAsia="SimSun"/>
        </w:rPr>
        <w:t>)</w:t>
      </w:r>
    </w:p>
    <w:p w:rsidR="00843DD0" w:rsidRPr="00A674A4" w:rsidRDefault="00843DD0" w:rsidP="00843DD0">
      <w:pPr>
        <w:pStyle w:val="Headingsum"/>
        <w:rPr>
          <w:rtl/>
        </w:rPr>
      </w:pPr>
      <w:r w:rsidRPr="00A674A4">
        <w:rPr>
          <w:rFonts w:hint="cs"/>
          <w:rtl/>
        </w:rPr>
        <w:t>مجال التطبيق</w:t>
      </w:r>
    </w:p>
    <w:p w:rsidR="00843DD0" w:rsidRPr="002D756B" w:rsidRDefault="00436DEC" w:rsidP="00436DEC">
      <w:pPr>
        <w:pStyle w:val="Summary"/>
        <w:rPr>
          <w:rFonts w:eastAsia="SimSun"/>
          <w:spacing w:val="-2"/>
          <w:rtl/>
          <w:lang w:eastAsia="zh-CN"/>
        </w:rPr>
      </w:pPr>
      <w:r w:rsidRPr="002D756B">
        <w:rPr>
          <w:rFonts w:eastAsia="SimSun" w:hint="cs"/>
          <w:spacing w:val="-2"/>
          <w:rtl/>
          <w:lang w:eastAsia="zh-CN" w:bidi="ar-SA"/>
        </w:rPr>
        <w:t>أُعدت</w:t>
      </w:r>
      <w:r w:rsidRPr="002D756B">
        <w:rPr>
          <w:rFonts w:eastAsia="SimSun" w:hint="cs"/>
          <w:spacing w:val="-2"/>
          <w:rtl/>
          <w:lang w:eastAsia="zh-CN" w:bidi="ar"/>
        </w:rPr>
        <w:t xml:space="preserve"> هذه التوصية كي تُستخدم في تقييم</w:t>
      </w:r>
      <w:r w:rsidRPr="002D756B">
        <w:rPr>
          <w:rFonts w:eastAsia="SimSun"/>
          <w:spacing w:val="-2"/>
          <w:rtl/>
          <w:lang w:eastAsia="zh-CN" w:bidi="ar-SA"/>
        </w:rPr>
        <w:t xml:space="preserve"> </w:t>
      </w:r>
      <w:r w:rsidRPr="002D756B">
        <w:rPr>
          <w:rFonts w:eastAsia="SimSun" w:hint="cs"/>
          <w:spacing w:val="-2"/>
          <w:rtl/>
          <w:lang w:eastAsia="zh-CN" w:bidi="ar"/>
        </w:rPr>
        <w:t>ا</w:t>
      </w:r>
      <w:r w:rsidRPr="002D756B">
        <w:rPr>
          <w:rFonts w:eastAsia="SimSun"/>
          <w:spacing w:val="-2"/>
          <w:rtl/>
          <w:lang w:eastAsia="zh-CN" w:bidi="ar"/>
        </w:rPr>
        <w:t>لجودة السمعية في تطبيقات الصور الرقمية</w:t>
      </w:r>
      <w:r w:rsidRPr="002D756B">
        <w:rPr>
          <w:rFonts w:eastAsia="SimSun" w:hint="cs"/>
          <w:spacing w:val="-2"/>
          <w:rtl/>
          <w:lang w:eastAsia="zh-CN" w:bidi="ar"/>
        </w:rPr>
        <w:t xml:space="preserve"> </w:t>
      </w:r>
      <w:r w:rsidRPr="002D756B">
        <w:rPr>
          <w:rFonts w:eastAsia="SimSun"/>
          <w:spacing w:val="-2"/>
          <w:rtl/>
          <w:lang w:eastAsia="zh-CN" w:bidi="ar"/>
        </w:rPr>
        <w:t>على شاشة كبيرة المعدة للعرض في</w:t>
      </w:r>
      <w:r w:rsidRPr="002D756B">
        <w:rPr>
          <w:rFonts w:eastAsia="SimSun" w:hint="cs"/>
          <w:spacing w:val="-2"/>
          <w:rtl/>
          <w:lang w:eastAsia="zh-CN" w:bidi="ar"/>
        </w:rPr>
        <w:t> </w:t>
      </w:r>
      <w:r w:rsidRPr="002D756B">
        <w:rPr>
          <w:rFonts w:eastAsia="SimSun"/>
          <w:spacing w:val="-2"/>
          <w:rtl/>
          <w:lang w:eastAsia="zh-CN" w:bidi="ar"/>
        </w:rPr>
        <w:t>بيئة مسرحية</w:t>
      </w:r>
      <w:r w:rsidRPr="002D756B">
        <w:rPr>
          <w:rFonts w:eastAsia="SimSun" w:hint="cs"/>
          <w:spacing w:val="-2"/>
          <w:rtl/>
          <w:lang w:eastAsia="zh-CN" w:bidi="ar"/>
        </w:rPr>
        <w:t>. ويمكن استخدامها مع تشكيلات مجهار مسرحية على النحو المحدد في</w:t>
      </w:r>
      <w:r w:rsidRPr="002D756B">
        <w:rPr>
          <w:rFonts w:eastAsia="SimSun" w:hint="eastAsia"/>
          <w:spacing w:val="-2"/>
          <w:rtl/>
          <w:lang w:eastAsia="zh-CN" w:bidi="ar"/>
        </w:rPr>
        <w:t> </w:t>
      </w:r>
      <w:r w:rsidRPr="002D756B">
        <w:rPr>
          <w:rFonts w:eastAsia="SimSun" w:hint="cs"/>
          <w:spacing w:val="-2"/>
          <w:rtl/>
          <w:lang w:eastAsia="zh-CN" w:bidi="ar"/>
        </w:rPr>
        <w:t>التوصية</w:t>
      </w:r>
      <w:r w:rsidRPr="002D756B">
        <w:rPr>
          <w:rFonts w:eastAsia="SimSun" w:hint="eastAsia"/>
          <w:spacing w:val="-2"/>
          <w:rtl/>
          <w:lang w:eastAsia="zh-CN" w:bidi="ar"/>
        </w:rPr>
        <w:t> </w:t>
      </w:r>
      <w:r w:rsidRPr="002D756B">
        <w:rPr>
          <w:rFonts w:eastAsia="SimSun" w:hint="cs"/>
          <w:spacing w:val="-2"/>
          <w:lang w:eastAsia="zh-CN"/>
        </w:rPr>
        <w:t>ITU</w:t>
      </w:r>
      <w:r w:rsidRPr="002D756B">
        <w:rPr>
          <w:rFonts w:eastAsia="SimSun"/>
          <w:spacing w:val="-2"/>
          <w:lang w:eastAsia="zh-CN"/>
        </w:rPr>
        <w:noBreakHyphen/>
      </w:r>
      <w:r w:rsidRPr="002D756B">
        <w:rPr>
          <w:rFonts w:eastAsia="SimSun" w:hint="cs"/>
          <w:spacing w:val="-2"/>
          <w:lang w:eastAsia="zh-CN"/>
        </w:rPr>
        <w:t>R</w:t>
      </w:r>
      <w:r w:rsidRPr="002D756B">
        <w:rPr>
          <w:rFonts w:eastAsia="SimSun" w:hint="eastAsia"/>
          <w:spacing w:val="-2"/>
          <w:lang w:eastAsia="zh-CN"/>
        </w:rPr>
        <w:t> </w:t>
      </w:r>
      <w:r w:rsidRPr="002D756B">
        <w:rPr>
          <w:rFonts w:eastAsia="SimSun" w:hint="cs"/>
          <w:spacing w:val="-2"/>
          <w:lang w:eastAsia="zh-CN"/>
        </w:rPr>
        <w:t>BS.775</w:t>
      </w:r>
      <w:r w:rsidRPr="002D756B">
        <w:rPr>
          <w:rFonts w:eastAsia="SimSun" w:hint="cs"/>
          <w:spacing w:val="-2"/>
          <w:rtl/>
          <w:lang w:eastAsia="zh-CN" w:bidi="ar"/>
        </w:rPr>
        <w:t xml:space="preserve"> والتوصية</w:t>
      </w:r>
      <w:r w:rsidRPr="002D756B">
        <w:rPr>
          <w:rFonts w:eastAsia="SimSun" w:hint="eastAsia"/>
          <w:spacing w:val="-2"/>
          <w:rtl/>
          <w:lang w:eastAsia="zh-CN" w:bidi="ar"/>
        </w:rPr>
        <w:t> </w:t>
      </w:r>
      <w:r w:rsidRPr="002D756B">
        <w:rPr>
          <w:rFonts w:eastAsia="SimSun" w:hint="cs"/>
          <w:spacing w:val="-2"/>
          <w:lang w:eastAsia="zh-CN"/>
        </w:rPr>
        <w:t>ITU</w:t>
      </w:r>
      <w:r w:rsidRPr="002D756B">
        <w:rPr>
          <w:rFonts w:eastAsia="SimSun"/>
          <w:spacing w:val="-2"/>
          <w:lang w:eastAsia="zh-CN"/>
        </w:rPr>
        <w:noBreakHyphen/>
      </w:r>
      <w:r w:rsidRPr="002D756B">
        <w:rPr>
          <w:rFonts w:eastAsia="SimSun" w:hint="cs"/>
          <w:spacing w:val="-2"/>
          <w:lang w:eastAsia="zh-CN"/>
        </w:rPr>
        <w:t>R</w:t>
      </w:r>
      <w:r w:rsidRPr="002D756B">
        <w:rPr>
          <w:rFonts w:eastAsia="SimSun" w:hint="eastAsia"/>
          <w:spacing w:val="-2"/>
          <w:lang w:eastAsia="zh-CN"/>
        </w:rPr>
        <w:t> </w:t>
      </w:r>
      <w:r w:rsidRPr="002D756B">
        <w:rPr>
          <w:rFonts w:eastAsia="SimSun" w:hint="cs"/>
          <w:spacing w:val="-2"/>
          <w:lang w:eastAsia="zh-CN"/>
        </w:rPr>
        <w:t>BS.2051</w:t>
      </w:r>
      <w:r w:rsidRPr="002D756B">
        <w:rPr>
          <w:rFonts w:eastAsia="SimSun" w:hint="cs"/>
          <w:spacing w:val="-2"/>
          <w:rtl/>
          <w:lang w:eastAsia="zh-CN" w:bidi="ar"/>
        </w:rPr>
        <w:t>.</w:t>
      </w:r>
    </w:p>
    <w:p w:rsidR="00AC1496" w:rsidRPr="00A674A4" w:rsidRDefault="00AC1496" w:rsidP="00AC1496">
      <w:pPr>
        <w:pStyle w:val="Normalaftertitle0"/>
        <w:rPr>
          <w:rtl/>
        </w:rPr>
      </w:pPr>
      <w:r w:rsidRPr="00A674A4">
        <w:rPr>
          <w:rFonts w:hint="cs"/>
          <w:rtl/>
        </w:rPr>
        <w:t>إن جمعية الاتصالات الراديوية للاتحاد الدولي للاتصالات،</w:t>
      </w:r>
    </w:p>
    <w:p w:rsidR="00AC1496" w:rsidRPr="00A674A4" w:rsidRDefault="00AC1496" w:rsidP="00843DD0">
      <w:pPr>
        <w:pStyle w:val="Call"/>
        <w:rPr>
          <w:rFonts w:eastAsia="SimSun"/>
          <w:rtl/>
        </w:rPr>
      </w:pPr>
      <w:r w:rsidRPr="00A674A4">
        <w:rPr>
          <w:rFonts w:eastAsia="SimSun" w:hint="cs"/>
          <w:rtl/>
        </w:rPr>
        <w:t>إذ تضع في اعتبارها</w:t>
      </w:r>
    </w:p>
    <w:p w:rsidR="00436DEC" w:rsidRPr="00637FD3" w:rsidRDefault="00AC1496" w:rsidP="00436DEC">
      <w:pPr>
        <w:rPr>
          <w:rtl/>
        </w:rPr>
      </w:pPr>
      <w:r w:rsidRPr="00A674A4">
        <w:rPr>
          <w:rFonts w:eastAsia="SimSun" w:hint="cs"/>
          <w:i/>
          <w:iCs/>
          <w:rtl/>
          <w:lang w:eastAsia="zh-CN"/>
        </w:rPr>
        <w:t xml:space="preserve"> أ )</w:t>
      </w:r>
      <w:r w:rsidRPr="00A674A4">
        <w:rPr>
          <w:rFonts w:eastAsia="SimSun" w:hint="cs"/>
          <w:rtl/>
          <w:lang w:eastAsia="zh-CN"/>
        </w:rPr>
        <w:tab/>
      </w:r>
      <w:r w:rsidR="00436DEC" w:rsidRPr="00A674A4">
        <w:rPr>
          <w:rFonts w:hint="cs"/>
          <w:rtl/>
          <w:lang w:bidi="ar"/>
        </w:rPr>
        <w:t xml:space="preserve">أن الضرورة ستقتضي التحقق من مدى ملاءمة الحلول التقنية التي يُنظر فيها لأعضاء تلك الأسرة من تطبيقات </w:t>
      </w:r>
      <w:r w:rsidR="00436DEC" w:rsidRPr="00A674A4">
        <w:rPr>
          <w:rtl/>
          <w:lang w:bidi="ar"/>
        </w:rPr>
        <w:t>الصور الرقمية على شاشة كبيرة</w:t>
      </w:r>
      <w:r w:rsidR="00436DEC" w:rsidRPr="00A674A4">
        <w:rPr>
          <w:rFonts w:hint="cs"/>
          <w:rtl/>
          <w:lang w:bidi="ar"/>
        </w:rPr>
        <w:t> </w:t>
      </w:r>
      <w:r w:rsidR="00436DEC" w:rsidRPr="00A674A4">
        <w:rPr>
          <w:lang w:bidi="ar"/>
        </w:rPr>
        <w:t>(LSDI)</w:t>
      </w:r>
      <w:r w:rsidR="00436DEC" w:rsidRPr="00A674A4">
        <w:rPr>
          <w:rFonts w:hint="cs"/>
          <w:rtl/>
          <w:lang w:bidi="ar"/>
        </w:rPr>
        <w:t>؛</w:t>
      </w:r>
    </w:p>
    <w:p w:rsidR="00436DEC" w:rsidRPr="00637FD3" w:rsidRDefault="00436DEC" w:rsidP="00436DEC">
      <w:pPr>
        <w:rPr>
          <w:rtl/>
        </w:rPr>
      </w:pPr>
      <w:r w:rsidRPr="00A86451">
        <w:rPr>
          <w:i/>
          <w:iCs/>
          <w:rtl/>
        </w:rPr>
        <w:t>ب)</w:t>
      </w:r>
      <w:r w:rsidRPr="00637FD3">
        <w:rPr>
          <w:rFonts w:hint="cs"/>
          <w:rtl/>
        </w:rPr>
        <w:tab/>
      </w:r>
      <w:r w:rsidRPr="00C957CC">
        <w:rPr>
          <w:rFonts w:hint="cs"/>
          <w:rtl/>
          <w:lang w:bidi="ar"/>
        </w:rPr>
        <w:t xml:space="preserve">أن هذا التحقق </w:t>
      </w:r>
      <w:r>
        <w:rPr>
          <w:rFonts w:hint="cs"/>
          <w:rtl/>
          <w:lang w:bidi="ar"/>
        </w:rPr>
        <w:t>سيحتاج أيضاً لأن ي</w:t>
      </w:r>
      <w:r w:rsidRPr="00C957CC">
        <w:rPr>
          <w:rFonts w:hint="cs"/>
          <w:rtl/>
          <w:lang w:bidi="ar"/>
        </w:rPr>
        <w:t xml:space="preserve">شمل، عند الضرورة، اختبارات تقييم </w:t>
      </w:r>
      <w:r>
        <w:rPr>
          <w:rFonts w:hint="cs"/>
          <w:rtl/>
          <w:lang w:bidi="ar"/>
        </w:rPr>
        <w:t>شخصي تجرى في ظروف علمية صارمة؛</w:t>
      </w:r>
    </w:p>
    <w:p w:rsidR="00436DEC" w:rsidRPr="00637FD3" w:rsidRDefault="00436DEC" w:rsidP="00436DEC">
      <w:pPr>
        <w:rPr>
          <w:rtl/>
        </w:rPr>
      </w:pPr>
      <w:r w:rsidRPr="00A86451">
        <w:rPr>
          <w:rFonts w:hint="cs"/>
          <w:i/>
          <w:iCs/>
          <w:rtl/>
        </w:rPr>
        <w:t>ج</w:t>
      </w:r>
      <w:r w:rsidRPr="00A86451">
        <w:rPr>
          <w:i/>
          <w:iCs/>
          <w:rtl/>
        </w:rPr>
        <w:t>)</w:t>
      </w:r>
      <w:r w:rsidRPr="00637FD3">
        <w:rPr>
          <w:rFonts w:hint="cs"/>
          <w:rtl/>
        </w:rPr>
        <w:tab/>
      </w:r>
      <w:r w:rsidRPr="00C957CC">
        <w:rPr>
          <w:rFonts w:hint="cs"/>
          <w:rtl/>
          <w:lang w:bidi="ar"/>
        </w:rPr>
        <w:t xml:space="preserve">أن التوصية </w:t>
      </w:r>
      <w:r w:rsidRPr="00C957CC">
        <w:rPr>
          <w:rFonts w:hint="cs"/>
          <w:lang w:bidi="ar-EG"/>
        </w:rPr>
        <w:t>ITU</w:t>
      </w:r>
      <w:r>
        <w:rPr>
          <w:lang w:bidi="ar-EG"/>
        </w:rPr>
        <w:noBreakHyphen/>
      </w:r>
      <w:r w:rsidRPr="00C957CC">
        <w:rPr>
          <w:rFonts w:hint="cs"/>
          <w:lang w:bidi="ar-EG"/>
        </w:rPr>
        <w:t>R</w:t>
      </w:r>
      <w:r>
        <w:rPr>
          <w:rFonts w:hint="eastAsia"/>
          <w:lang w:bidi="ar-EG"/>
        </w:rPr>
        <w:t> </w:t>
      </w:r>
      <w:r w:rsidRPr="00C957CC">
        <w:rPr>
          <w:rFonts w:hint="cs"/>
          <w:lang w:bidi="ar-EG"/>
        </w:rPr>
        <w:t>BS.1284</w:t>
      </w:r>
      <w:r w:rsidRPr="00C957CC">
        <w:rPr>
          <w:rFonts w:hint="cs"/>
          <w:rtl/>
          <w:lang w:bidi="ar"/>
        </w:rPr>
        <w:t xml:space="preserve"> </w:t>
      </w:r>
      <w:r>
        <w:rPr>
          <w:rFonts w:hint="cs"/>
          <w:rtl/>
          <w:lang w:bidi="ar"/>
        </w:rPr>
        <w:t xml:space="preserve">توصِّف </w:t>
      </w:r>
      <w:r w:rsidRPr="00C957CC">
        <w:rPr>
          <w:rFonts w:hint="cs"/>
          <w:rtl/>
          <w:lang w:bidi="ar"/>
        </w:rPr>
        <w:t xml:space="preserve">المتطلبات العامة المطبقة على تقييم </w:t>
      </w:r>
      <w:r>
        <w:rPr>
          <w:rFonts w:hint="cs"/>
          <w:rtl/>
          <w:lang w:bidi="ar"/>
        </w:rPr>
        <w:t>شخصي</w:t>
      </w:r>
      <w:r w:rsidRPr="00C957CC">
        <w:rPr>
          <w:rFonts w:hint="cs"/>
          <w:rtl/>
          <w:lang w:bidi="ar"/>
        </w:rPr>
        <w:t xml:space="preserve"> لجودة أو </w:t>
      </w:r>
      <w:r>
        <w:rPr>
          <w:rFonts w:hint="cs"/>
          <w:rtl/>
          <w:lang w:bidi="ar"/>
        </w:rPr>
        <w:t>تردي</w:t>
      </w:r>
      <w:r w:rsidRPr="00C957CC">
        <w:rPr>
          <w:rFonts w:hint="cs"/>
          <w:rtl/>
          <w:lang w:bidi="ar"/>
        </w:rPr>
        <w:t xml:space="preserve"> برنامج</w:t>
      </w:r>
      <w:r>
        <w:rPr>
          <w:rFonts w:hint="cs"/>
          <w:rtl/>
          <w:lang w:bidi="ar"/>
        </w:rPr>
        <w:t xml:space="preserve"> سمعي</w:t>
      </w:r>
      <w:r w:rsidRPr="00C957CC">
        <w:rPr>
          <w:rFonts w:hint="cs"/>
          <w:rtl/>
          <w:lang w:bidi="ar"/>
        </w:rPr>
        <w:t>؛</w:t>
      </w:r>
    </w:p>
    <w:p w:rsidR="00436DEC" w:rsidRPr="00637FD3" w:rsidRDefault="00436DEC" w:rsidP="00436DEC">
      <w:pPr>
        <w:rPr>
          <w:rtl/>
        </w:rPr>
      </w:pPr>
      <w:r w:rsidRPr="00A86451">
        <w:rPr>
          <w:rFonts w:hint="cs"/>
          <w:i/>
          <w:iCs/>
          <w:rtl/>
        </w:rPr>
        <w:t>د</w:t>
      </w:r>
      <w:r w:rsidRPr="00A86451">
        <w:rPr>
          <w:rFonts w:hint="eastAsia"/>
          <w:i/>
          <w:iCs/>
          <w:rtl/>
        </w:rPr>
        <w:t> </w:t>
      </w:r>
      <w:r w:rsidRPr="00A86451">
        <w:rPr>
          <w:i/>
          <w:iCs/>
          <w:rtl/>
        </w:rPr>
        <w:t>)</w:t>
      </w:r>
      <w:r w:rsidRPr="00637FD3">
        <w:rPr>
          <w:rFonts w:hint="cs"/>
          <w:rtl/>
        </w:rPr>
        <w:tab/>
      </w:r>
      <w:r w:rsidRPr="00C957CC">
        <w:rPr>
          <w:rFonts w:hint="cs"/>
          <w:rtl/>
          <w:lang w:bidi="ar"/>
        </w:rPr>
        <w:t xml:space="preserve">أن برامج </w:t>
      </w:r>
      <w:r w:rsidRPr="00C957CC">
        <w:rPr>
          <w:rFonts w:hint="cs"/>
          <w:lang w:bidi="ar-EG"/>
        </w:rPr>
        <w:t>LSDI</w:t>
      </w:r>
      <w:r w:rsidRPr="00C957CC">
        <w:rPr>
          <w:rFonts w:hint="cs"/>
          <w:rtl/>
          <w:lang w:bidi="ar"/>
        </w:rPr>
        <w:t xml:space="preserve"> المعدة للعرض في بيئة مسرحية </w:t>
      </w:r>
      <w:r>
        <w:rPr>
          <w:rFonts w:hint="cs"/>
          <w:rtl/>
          <w:lang w:bidi="ar"/>
        </w:rPr>
        <w:t xml:space="preserve">ستُرفق </w:t>
      </w:r>
      <w:r w:rsidRPr="00C957CC">
        <w:rPr>
          <w:rFonts w:hint="cs"/>
          <w:rtl/>
          <w:lang w:bidi="ar"/>
        </w:rPr>
        <w:t>عموما</w:t>
      </w:r>
      <w:r>
        <w:rPr>
          <w:rFonts w:hint="cs"/>
          <w:rtl/>
          <w:lang w:bidi="ar"/>
        </w:rPr>
        <w:t>ً</w:t>
      </w:r>
      <w:r w:rsidRPr="00C957CC">
        <w:rPr>
          <w:rFonts w:hint="cs"/>
          <w:rtl/>
          <w:lang w:bidi="ar"/>
        </w:rPr>
        <w:t xml:space="preserve"> </w:t>
      </w:r>
      <w:r>
        <w:rPr>
          <w:rFonts w:hint="cs"/>
          <w:rtl/>
          <w:lang w:bidi="ar"/>
        </w:rPr>
        <w:t>بإشارة سمعية</w:t>
      </w:r>
      <w:r w:rsidRPr="00C957CC">
        <w:rPr>
          <w:rFonts w:hint="cs"/>
          <w:rtl/>
          <w:lang w:bidi="ar"/>
        </w:rPr>
        <w:t xml:space="preserve"> متعددة القنوات، مما يتطلب إجراء تقييم </w:t>
      </w:r>
      <w:r>
        <w:rPr>
          <w:rFonts w:hint="cs"/>
          <w:rtl/>
          <w:lang w:bidi="ar"/>
        </w:rPr>
        <w:t>شخصي</w:t>
      </w:r>
      <w:r w:rsidRPr="00C957CC">
        <w:rPr>
          <w:rFonts w:hint="cs"/>
          <w:rtl/>
          <w:lang w:bidi="ar"/>
        </w:rPr>
        <w:t xml:space="preserve"> مصمم </w:t>
      </w:r>
      <w:r>
        <w:rPr>
          <w:rFonts w:hint="cs"/>
          <w:rtl/>
          <w:lang w:bidi="ar"/>
        </w:rPr>
        <w:t>لإشارة سمعية</w:t>
      </w:r>
      <w:r w:rsidRPr="00C957CC">
        <w:rPr>
          <w:rFonts w:hint="cs"/>
          <w:rtl/>
          <w:lang w:bidi="ar"/>
        </w:rPr>
        <w:t xml:space="preserve"> متعددة القنوات</w:t>
      </w:r>
      <w:r w:rsidRPr="00637FD3">
        <w:rPr>
          <w:rtl/>
        </w:rPr>
        <w:t>؛</w:t>
      </w:r>
    </w:p>
    <w:p w:rsidR="00436DEC" w:rsidRPr="00637FD3" w:rsidRDefault="00436DEC" w:rsidP="00436DEC">
      <w:pPr>
        <w:rPr>
          <w:rtl/>
        </w:rPr>
      </w:pPr>
      <w:r w:rsidRPr="00A86451">
        <w:rPr>
          <w:rFonts w:ascii="Traditional Arabic" w:hAnsi="Traditional Arabic"/>
          <w:i/>
          <w:iCs/>
          <w:rtl/>
        </w:rPr>
        <w:t>ﻫ</w:t>
      </w:r>
      <w:r w:rsidRPr="00A86451">
        <w:rPr>
          <w:rFonts w:hint="eastAsia"/>
          <w:i/>
          <w:iCs/>
          <w:rtl/>
        </w:rPr>
        <w:t> </w:t>
      </w:r>
      <w:r w:rsidRPr="00A86451">
        <w:rPr>
          <w:i/>
          <w:iCs/>
          <w:rtl/>
        </w:rPr>
        <w:t>)</w:t>
      </w:r>
      <w:r w:rsidRPr="00637FD3">
        <w:rPr>
          <w:rFonts w:hint="cs"/>
          <w:rtl/>
        </w:rPr>
        <w:tab/>
      </w:r>
      <w:r w:rsidRPr="00C957CC">
        <w:rPr>
          <w:rFonts w:hint="cs"/>
          <w:rtl/>
          <w:lang w:bidi="ar"/>
        </w:rPr>
        <w:t xml:space="preserve">أن التوصية </w:t>
      </w:r>
      <w:r w:rsidRPr="00C957CC">
        <w:rPr>
          <w:rFonts w:hint="cs"/>
          <w:lang w:bidi="ar-EG"/>
        </w:rPr>
        <w:t>ITU</w:t>
      </w:r>
      <w:r>
        <w:rPr>
          <w:lang w:bidi="ar-EG"/>
        </w:rPr>
        <w:noBreakHyphen/>
      </w:r>
      <w:r w:rsidRPr="00C957CC">
        <w:rPr>
          <w:rFonts w:hint="cs"/>
          <w:lang w:bidi="ar-EG"/>
        </w:rPr>
        <w:t>R</w:t>
      </w:r>
      <w:r>
        <w:rPr>
          <w:rFonts w:hint="eastAsia"/>
          <w:lang w:bidi="ar-EG"/>
        </w:rPr>
        <w:t> </w:t>
      </w:r>
      <w:r w:rsidRPr="00C957CC">
        <w:rPr>
          <w:rFonts w:hint="cs"/>
          <w:lang w:bidi="ar-EG"/>
        </w:rPr>
        <w:t>BS.775</w:t>
      </w:r>
      <w:r w:rsidRPr="00C957CC">
        <w:rPr>
          <w:rFonts w:hint="cs"/>
          <w:rtl/>
          <w:lang w:bidi="ar"/>
        </w:rPr>
        <w:t xml:space="preserve"> والتوصية </w:t>
      </w:r>
      <w:r w:rsidRPr="00C957CC">
        <w:rPr>
          <w:rFonts w:hint="cs"/>
          <w:lang w:bidi="ar-EG"/>
        </w:rPr>
        <w:t>ITU</w:t>
      </w:r>
      <w:r>
        <w:rPr>
          <w:lang w:bidi="ar-EG"/>
        </w:rPr>
        <w:noBreakHyphen/>
      </w:r>
      <w:r w:rsidRPr="00C957CC">
        <w:rPr>
          <w:rFonts w:hint="cs"/>
          <w:lang w:bidi="ar-EG"/>
        </w:rPr>
        <w:t>R</w:t>
      </w:r>
      <w:r>
        <w:rPr>
          <w:rFonts w:hint="eastAsia"/>
          <w:lang w:bidi="ar-EG"/>
        </w:rPr>
        <w:t> </w:t>
      </w:r>
      <w:r w:rsidRPr="00C957CC">
        <w:rPr>
          <w:rFonts w:hint="cs"/>
          <w:lang w:bidi="ar-EG"/>
        </w:rPr>
        <w:t>BS.2051</w:t>
      </w:r>
      <w:r w:rsidRPr="00C957CC">
        <w:rPr>
          <w:rFonts w:hint="cs"/>
          <w:rtl/>
          <w:lang w:bidi="ar"/>
        </w:rPr>
        <w:t xml:space="preserve"> تغطي</w:t>
      </w:r>
      <w:r>
        <w:rPr>
          <w:rFonts w:hint="cs"/>
          <w:rtl/>
          <w:lang w:bidi="ar"/>
        </w:rPr>
        <w:t>ان</w:t>
      </w:r>
      <w:r w:rsidRPr="00C957CC">
        <w:rPr>
          <w:rFonts w:hint="cs"/>
          <w:rtl/>
          <w:lang w:bidi="ar"/>
        </w:rPr>
        <w:t xml:space="preserve"> الإشارات </w:t>
      </w:r>
      <w:r>
        <w:rPr>
          <w:rFonts w:hint="cs"/>
          <w:rtl/>
          <w:lang w:bidi="ar"/>
        </w:rPr>
        <w:t>السمعية</w:t>
      </w:r>
      <w:r w:rsidRPr="00C957CC">
        <w:rPr>
          <w:rFonts w:hint="cs"/>
          <w:rtl/>
          <w:lang w:bidi="ar"/>
        </w:rPr>
        <w:t xml:space="preserve"> المجسمة</w:t>
      </w:r>
      <w:r w:rsidRPr="00603831">
        <w:rPr>
          <w:rFonts w:hint="cs"/>
          <w:rtl/>
          <w:lang w:bidi="ar"/>
        </w:rPr>
        <w:t xml:space="preserve"> </w:t>
      </w:r>
      <w:r w:rsidRPr="00C957CC">
        <w:rPr>
          <w:rFonts w:hint="cs"/>
          <w:rtl/>
          <w:lang w:bidi="ar"/>
        </w:rPr>
        <w:t>متعددة القنوات والأنظمة الصوتية المتطورة مع صورة</w:t>
      </w:r>
      <w:r w:rsidRPr="00603831">
        <w:rPr>
          <w:rFonts w:hint="cs"/>
          <w:rtl/>
          <w:lang w:bidi="ar"/>
        </w:rPr>
        <w:t xml:space="preserve"> </w:t>
      </w:r>
      <w:r w:rsidRPr="00C957CC">
        <w:rPr>
          <w:rFonts w:hint="cs"/>
          <w:rtl/>
          <w:lang w:bidi="ar"/>
        </w:rPr>
        <w:t xml:space="preserve">مرافقة </w:t>
      </w:r>
      <w:r>
        <w:rPr>
          <w:rFonts w:hint="cs"/>
          <w:rtl/>
          <w:lang w:bidi="ar"/>
        </w:rPr>
        <w:t>وبدونها</w:t>
      </w:r>
      <w:r w:rsidRPr="00C957CC">
        <w:rPr>
          <w:rFonts w:hint="cs"/>
          <w:rtl/>
          <w:lang w:bidi="ar"/>
        </w:rPr>
        <w:t>؛</w:t>
      </w:r>
    </w:p>
    <w:p w:rsidR="00436DEC" w:rsidRPr="000F1A35" w:rsidRDefault="00436DEC" w:rsidP="00436DEC">
      <w:pPr>
        <w:rPr>
          <w:spacing w:val="2"/>
          <w:rtl/>
        </w:rPr>
      </w:pPr>
      <w:r w:rsidRPr="000F1A35">
        <w:rPr>
          <w:rFonts w:hint="cs"/>
          <w:i/>
          <w:iCs/>
          <w:spacing w:val="2"/>
          <w:rtl/>
        </w:rPr>
        <w:t>و</w:t>
      </w:r>
      <w:r w:rsidRPr="000F1A35">
        <w:rPr>
          <w:rFonts w:hint="eastAsia"/>
          <w:i/>
          <w:iCs/>
          <w:spacing w:val="2"/>
          <w:rtl/>
        </w:rPr>
        <w:t> </w:t>
      </w:r>
      <w:r w:rsidRPr="000F1A35">
        <w:rPr>
          <w:i/>
          <w:iCs/>
          <w:spacing w:val="2"/>
          <w:rtl/>
        </w:rPr>
        <w:t>)</w:t>
      </w:r>
      <w:r w:rsidRPr="000F1A35">
        <w:rPr>
          <w:rFonts w:hint="cs"/>
          <w:spacing w:val="2"/>
          <w:rtl/>
        </w:rPr>
        <w:tab/>
      </w:r>
      <w:bookmarkStart w:id="0" w:name="lt_pId063"/>
      <w:r w:rsidRPr="000F1A35">
        <w:rPr>
          <w:rFonts w:hint="cs"/>
          <w:spacing w:val="2"/>
          <w:rtl/>
          <w:lang w:bidi="ar"/>
        </w:rPr>
        <w:t xml:space="preserve">أن التقييم الشخصي للجودة السمعية في تطبيقات </w:t>
      </w:r>
      <w:r w:rsidRPr="000F1A35">
        <w:rPr>
          <w:rFonts w:hint="cs"/>
          <w:spacing w:val="2"/>
          <w:lang w:bidi="ar-EG"/>
        </w:rPr>
        <w:t>LSDI</w:t>
      </w:r>
      <w:r w:rsidRPr="000F1A35">
        <w:rPr>
          <w:rFonts w:hint="cs"/>
          <w:spacing w:val="2"/>
          <w:rtl/>
          <w:lang w:bidi="ar"/>
        </w:rPr>
        <w:t xml:space="preserve"> المعدة للعرض في بيئة مسرحية يتطلب إجراءً تقيَّم فيه الجودة </w:t>
      </w:r>
      <w:r w:rsidRPr="000F1A35">
        <w:rPr>
          <w:spacing w:val="2"/>
          <w:rtl/>
          <w:lang w:bidi="ar"/>
        </w:rPr>
        <w:t xml:space="preserve">السمعية </w:t>
      </w:r>
      <w:r w:rsidRPr="000F1A35">
        <w:rPr>
          <w:rFonts w:hint="cs"/>
          <w:spacing w:val="2"/>
          <w:rtl/>
          <w:lang w:bidi="ar"/>
        </w:rPr>
        <w:t xml:space="preserve">بوجود مكون الصورة في برنامج </w:t>
      </w:r>
      <w:r w:rsidRPr="000F1A35">
        <w:rPr>
          <w:rFonts w:hint="cs"/>
          <w:spacing w:val="2"/>
          <w:lang w:bidi="ar-EG"/>
        </w:rPr>
        <w:t>LSDI</w:t>
      </w:r>
      <w:r w:rsidRPr="000F1A35">
        <w:rPr>
          <w:rFonts w:hint="cs"/>
          <w:spacing w:val="2"/>
          <w:rtl/>
          <w:lang w:bidi="ar"/>
        </w:rPr>
        <w:t>، لأن التفاعل الحسي بين الإشارة السمعية والصورة يمكن أن يؤثر على تقييم ا</w:t>
      </w:r>
      <w:r w:rsidRPr="000F1A35">
        <w:rPr>
          <w:spacing w:val="2"/>
          <w:rtl/>
          <w:lang w:bidi="ar"/>
        </w:rPr>
        <w:t>لجودة السمعية</w:t>
      </w:r>
      <w:r w:rsidRPr="000F1A35">
        <w:rPr>
          <w:rFonts w:hint="cs"/>
          <w:spacing w:val="2"/>
          <w:rtl/>
          <w:lang w:bidi="ar"/>
        </w:rPr>
        <w:t>؛</w:t>
      </w:r>
    </w:p>
    <w:bookmarkEnd w:id="0"/>
    <w:p w:rsidR="00436DEC" w:rsidRPr="00637FD3" w:rsidRDefault="00436DEC" w:rsidP="00436DEC">
      <w:pPr>
        <w:rPr>
          <w:rtl/>
        </w:rPr>
      </w:pPr>
      <w:r w:rsidRPr="00A86451">
        <w:rPr>
          <w:rFonts w:hint="cs"/>
          <w:i/>
          <w:iCs/>
          <w:rtl/>
        </w:rPr>
        <w:t>ز</w:t>
      </w:r>
      <w:r w:rsidRPr="00A86451">
        <w:rPr>
          <w:rFonts w:hint="eastAsia"/>
          <w:i/>
          <w:iCs/>
          <w:rtl/>
        </w:rPr>
        <w:t> </w:t>
      </w:r>
      <w:r w:rsidRPr="00A86451">
        <w:rPr>
          <w:rFonts w:hint="cs"/>
          <w:i/>
          <w:iCs/>
          <w:rtl/>
        </w:rPr>
        <w:t>)</w:t>
      </w:r>
      <w:r w:rsidRPr="00637FD3">
        <w:rPr>
          <w:rFonts w:hint="cs"/>
          <w:rtl/>
        </w:rPr>
        <w:tab/>
      </w:r>
      <w:r w:rsidRPr="00A547CF">
        <w:rPr>
          <w:rtl/>
        </w:rPr>
        <w:t>أن التوصية</w:t>
      </w:r>
      <w:r>
        <w:rPr>
          <w:rFonts w:hint="cs"/>
          <w:rtl/>
          <w:lang w:bidi="ar-EG"/>
        </w:rPr>
        <w:t xml:space="preserve"> </w:t>
      </w:r>
      <w:r>
        <w:t>ITU</w:t>
      </w:r>
      <w:r>
        <w:noBreakHyphen/>
        <w:t>R BS.1286</w:t>
      </w:r>
      <w:r>
        <w:rPr>
          <w:rFonts w:hint="cs"/>
          <w:rtl/>
        </w:rPr>
        <w:t xml:space="preserve"> </w:t>
      </w:r>
      <w:r w:rsidRPr="00A547CF">
        <w:rPr>
          <w:rtl/>
        </w:rPr>
        <w:t xml:space="preserve">تغطي طرائق </w:t>
      </w:r>
      <w:r>
        <w:rPr>
          <w:rtl/>
        </w:rPr>
        <w:t>التقييم</w:t>
      </w:r>
      <w:r w:rsidRPr="00A547CF">
        <w:rPr>
          <w:rtl/>
        </w:rPr>
        <w:t xml:space="preserve"> </w:t>
      </w:r>
      <w:r>
        <w:rPr>
          <w:rtl/>
        </w:rPr>
        <w:t>الشخصي</w:t>
      </w:r>
      <w:r w:rsidRPr="00A547CF">
        <w:rPr>
          <w:rtl/>
        </w:rPr>
        <w:t xml:space="preserve"> للأنظمة السمعية مع صور مرافقة</w:t>
      </w:r>
      <w:r w:rsidRPr="00637FD3">
        <w:rPr>
          <w:rtl/>
        </w:rPr>
        <w:t>؛</w:t>
      </w:r>
    </w:p>
    <w:p w:rsidR="00436DEC" w:rsidRDefault="00436DEC" w:rsidP="00436DEC">
      <w:pPr>
        <w:rPr>
          <w:rtl/>
        </w:rPr>
      </w:pPr>
      <w:r w:rsidRPr="00A86451">
        <w:rPr>
          <w:rFonts w:hint="cs"/>
          <w:iCs/>
          <w:rtl/>
        </w:rPr>
        <w:t>ح)</w:t>
      </w:r>
      <w:r w:rsidRPr="00637FD3">
        <w:rPr>
          <w:rFonts w:hint="cs"/>
          <w:rtl/>
        </w:rPr>
        <w:tab/>
      </w:r>
      <w:r w:rsidRPr="00C957CC">
        <w:rPr>
          <w:rFonts w:hint="cs"/>
          <w:rtl/>
          <w:lang w:bidi="ar"/>
        </w:rPr>
        <w:t>أن</w:t>
      </w:r>
      <w:r w:rsidRPr="00637FD3">
        <w:rPr>
          <w:rtl/>
        </w:rPr>
        <w:t xml:space="preserve"> </w:t>
      </w:r>
      <w:r>
        <w:rPr>
          <w:rFonts w:hint="cs"/>
          <w:rtl/>
          <w:lang w:bidi="ar-EG"/>
        </w:rPr>
        <w:t>ال</w:t>
      </w:r>
      <w:r>
        <w:rPr>
          <w:rFonts w:hint="cs"/>
          <w:rtl/>
          <w:lang w:bidi="ar"/>
        </w:rPr>
        <w:t>تشفير المصدري (إن وُجد) المستخدم</w:t>
      </w:r>
      <w:r w:rsidRPr="00C957CC">
        <w:rPr>
          <w:rFonts w:hint="cs"/>
          <w:rtl/>
          <w:lang w:bidi="ar"/>
        </w:rPr>
        <w:t xml:space="preserve"> لإيصال </w:t>
      </w:r>
      <w:r>
        <w:rPr>
          <w:rFonts w:hint="cs"/>
          <w:rtl/>
          <w:lang w:bidi="ar"/>
        </w:rPr>
        <w:t>إشارة</w:t>
      </w:r>
      <w:r w:rsidRPr="00C957CC">
        <w:rPr>
          <w:rFonts w:hint="cs"/>
          <w:rtl/>
          <w:lang w:bidi="ar"/>
        </w:rPr>
        <w:t xml:space="preserve"> برنامج </w:t>
      </w:r>
      <w:r w:rsidRPr="00C957CC">
        <w:rPr>
          <w:rFonts w:hint="cs"/>
          <w:lang w:bidi="ar-EG"/>
        </w:rPr>
        <w:t>LSDI</w:t>
      </w:r>
      <w:r w:rsidRPr="00C957CC">
        <w:rPr>
          <w:rFonts w:hint="cs"/>
          <w:rtl/>
          <w:lang w:bidi="ar"/>
        </w:rPr>
        <w:t xml:space="preserve"> </w:t>
      </w:r>
      <w:r>
        <w:rPr>
          <w:rFonts w:hint="cs"/>
          <w:rtl/>
          <w:lang w:bidi="ar"/>
        </w:rPr>
        <w:t>السمعية</w:t>
      </w:r>
      <w:r w:rsidRPr="00C957CC">
        <w:rPr>
          <w:rFonts w:hint="cs"/>
          <w:rtl/>
          <w:lang w:bidi="ar"/>
        </w:rPr>
        <w:t xml:space="preserve"> </w:t>
      </w:r>
      <w:r>
        <w:rPr>
          <w:rFonts w:hint="cs"/>
          <w:rtl/>
          <w:lang w:bidi="ar"/>
        </w:rPr>
        <w:t>للعرض</w:t>
      </w:r>
      <w:r w:rsidRPr="00C957CC">
        <w:rPr>
          <w:rFonts w:hint="cs"/>
          <w:rtl/>
          <w:lang w:bidi="ar"/>
        </w:rPr>
        <w:t xml:space="preserve"> في بيئة مسرحية</w:t>
      </w:r>
      <w:r>
        <w:rPr>
          <w:rFonts w:hint="cs"/>
          <w:rtl/>
          <w:lang w:bidi="ar"/>
        </w:rPr>
        <w:t xml:space="preserve"> ينبغي أن يتسم بال</w:t>
      </w:r>
      <w:r w:rsidRPr="00C957CC">
        <w:rPr>
          <w:rFonts w:hint="cs"/>
          <w:rtl/>
          <w:lang w:bidi="ar"/>
        </w:rPr>
        <w:t>شفاف</w:t>
      </w:r>
      <w:r>
        <w:rPr>
          <w:rFonts w:hint="cs"/>
          <w:rtl/>
          <w:lang w:bidi="ar"/>
        </w:rPr>
        <w:t>ي</w:t>
      </w:r>
      <w:r w:rsidRPr="00C957CC">
        <w:rPr>
          <w:rFonts w:hint="cs"/>
          <w:rtl/>
          <w:lang w:bidi="ar"/>
        </w:rPr>
        <w:t>ة</w:t>
      </w:r>
      <w:r>
        <w:rPr>
          <w:rFonts w:hint="cs"/>
          <w:rtl/>
          <w:lang w:bidi="ar"/>
        </w:rPr>
        <w:t xml:space="preserve"> الفعلية</w:t>
      </w:r>
      <w:r w:rsidRPr="00C957CC">
        <w:rPr>
          <w:rFonts w:hint="cs"/>
          <w:rtl/>
          <w:lang w:bidi="ar"/>
        </w:rPr>
        <w:t xml:space="preserve"> أو </w:t>
      </w:r>
      <w:r>
        <w:rPr>
          <w:rFonts w:hint="cs"/>
          <w:rtl/>
          <w:lang w:bidi="ar"/>
        </w:rPr>
        <w:t>التقريبية</w:t>
      </w:r>
      <w:r w:rsidRPr="00C957CC">
        <w:rPr>
          <w:rFonts w:hint="cs"/>
          <w:rtl/>
          <w:lang w:bidi="ar"/>
        </w:rPr>
        <w:t xml:space="preserve"> </w:t>
      </w:r>
      <w:r>
        <w:rPr>
          <w:rFonts w:hint="cs"/>
          <w:rtl/>
          <w:lang w:bidi="ar"/>
        </w:rPr>
        <w:t>تجاه ال</w:t>
      </w:r>
      <w:r w:rsidRPr="00C957CC">
        <w:rPr>
          <w:rFonts w:hint="cs"/>
          <w:rtl/>
          <w:lang w:bidi="ar"/>
        </w:rPr>
        <w:t xml:space="preserve">جودة </w:t>
      </w:r>
      <w:r>
        <w:rPr>
          <w:rtl/>
          <w:lang w:bidi="ar"/>
        </w:rPr>
        <w:t xml:space="preserve">السمعية </w:t>
      </w:r>
      <w:r>
        <w:rPr>
          <w:rFonts w:hint="cs"/>
          <w:rtl/>
          <w:lang w:bidi="ar"/>
        </w:rPr>
        <w:t>القائمة في</w:t>
      </w:r>
      <w:r w:rsidRPr="00C957CC">
        <w:rPr>
          <w:rFonts w:hint="cs"/>
          <w:rtl/>
          <w:lang w:bidi="ar"/>
        </w:rPr>
        <w:t xml:space="preserve"> </w:t>
      </w:r>
      <w:r>
        <w:rPr>
          <w:rFonts w:hint="cs"/>
          <w:rtl/>
          <w:lang w:bidi="ar"/>
        </w:rPr>
        <w:t>نسخة</w:t>
      </w:r>
      <w:r w:rsidRPr="00C957CC">
        <w:rPr>
          <w:rFonts w:hint="cs"/>
          <w:rtl/>
          <w:lang w:bidi="ar"/>
        </w:rPr>
        <w:t xml:space="preserve"> البرنامج</w:t>
      </w:r>
      <w:r>
        <w:rPr>
          <w:rFonts w:hint="cs"/>
          <w:rtl/>
          <w:lang w:bidi="ar"/>
        </w:rPr>
        <w:t xml:space="preserve"> الأصلية</w:t>
      </w:r>
      <w:r w:rsidRPr="00C957CC">
        <w:rPr>
          <w:rFonts w:hint="cs"/>
          <w:rtl/>
          <w:lang w:bidi="ar"/>
        </w:rPr>
        <w:t>، و</w:t>
      </w:r>
      <w:r>
        <w:rPr>
          <w:rFonts w:hint="cs"/>
          <w:rtl/>
          <w:lang w:bidi="ar"/>
        </w:rPr>
        <w:t>أن ال</w:t>
      </w:r>
      <w:r w:rsidRPr="00C957CC">
        <w:rPr>
          <w:rFonts w:hint="cs"/>
          <w:rtl/>
          <w:lang w:bidi="ar"/>
        </w:rPr>
        <w:t xml:space="preserve">تقييم </w:t>
      </w:r>
      <w:r>
        <w:rPr>
          <w:rFonts w:hint="cs"/>
          <w:rtl/>
          <w:lang w:bidi="ar"/>
        </w:rPr>
        <w:t>الشخصي</w:t>
      </w:r>
      <w:r w:rsidRPr="00B13889">
        <w:rPr>
          <w:rFonts w:hint="cs"/>
          <w:rtl/>
          <w:lang w:bidi="ar"/>
        </w:rPr>
        <w:t xml:space="preserve"> </w:t>
      </w:r>
      <w:r w:rsidRPr="00C957CC">
        <w:rPr>
          <w:rFonts w:hint="cs"/>
          <w:rtl/>
          <w:lang w:bidi="ar"/>
        </w:rPr>
        <w:t xml:space="preserve">لشفافية </w:t>
      </w:r>
      <w:r>
        <w:rPr>
          <w:rFonts w:hint="cs"/>
          <w:rtl/>
          <w:lang w:bidi="ar-EG"/>
        </w:rPr>
        <w:t>ال</w:t>
      </w:r>
      <w:r>
        <w:rPr>
          <w:rFonts w:hint="cs"/>
          <w:rtl/>
          <w:lang w:bidi="ar"/>
        </w:rPr>
        <w:t>تشفير المصدري</w:t>
      </w:r>
      <w:r w:rsidRPr="00C957CC">
        <w:rPr>
          <w:rFonts w:hint="cs"/>
          <w:rtl/>
          <w:lang w:bidi="ar"/>
        </w:rPr>
        <w:t xml:space="preserve"> </w:t>
      </w:r>
      <w:r>
        <w:rPr>
          <w:rFonts w:hint="cs"/>
          <w:rtl/>
          <w:lang w:bidi="ar"/>
        </w:rPr>
        <w:t>ي</w:t>
      </w:r>
      <w:r w:rsidRPr="00C957CC">
        <w:rPr>
          <w:rFonts w:hint="cs"/>
          <w:rtl/>
          <w:lang w:bidi="ar"/>
        </w:rPr>
        <w:t>تطلب إجراء</w:t>
      </w:r>
      <w:r>
        <w:rPr>
          <w:rFonts w:hint="cs"/>
          <w:rtl/>
          <w:lang w:bidi="ar"/>
        </w:rPr>
        <w:t>ً</w:t>
      </w:r>
      <w:r w:rsidRPr="00C957CC">
        <w:rPr>
          <w:rFonts w:hint="cs"/>
          <w:rtl/>
          <w:lang w:bidi="ar"/>
        </w:rPr>
        <w:t xml:space="preserve"> يهدف إلى تقييم </w:t>
      </w:r>
      <w:r>
        <w:rPr>
          <w:rFonts w:hint="cs"/>
          <w:rtl/>
          <w:lang w:bidi="ar"/>
        </w:rPr>
        <w:t>التردي السمعي</w:t>
      </w:r>
      <w:r w:rsidRPr="00C957CC">
        <w:rPr>
          <w:rFonts w:hint="cs"/>
          <w:rtl/>
          <w:lang w:bidi="ar"/>
        </w:rPr>
        <w:t xml:space="preserve"> </w:t>
      </w:r>
      <w:r>
        <w:rPr>
          <w:rFonts w:hint="cs"/>
          <w:rtl/>
          <w:lang w:bidi="ar"/>
        </w:rPr>
        <w:t>الطفيف</w:t>
      </w:r>
      <w:r w:rsidRPr="00C957CC">
        <w:rPr>
          <w:rFonts w:hint="cs"/>
          <w:rtl/>
          <w:lang w:bidi="ar"/>
        </w:rPr>
        <w:t>؛</w:t>
      </w:r>
    </w:p>
    <w:p w:rsidR="00436DEC" w:rsidRDefault="00436DEC" w:rsidP="00436DEC">
      <w:pPr>
        <w:spacing w:line="187" w:lineRule="auto"/>
      </w:pPr>
      <w:r w:rsidRPr="00B63979">
        <w:rPr>
          <w:rFonts w:hint="cs"/>
          <w:iCs/>
          <w:rtl/>
        </w:rPr>
        <w:t>ط</w:t>
      </w:r>
      <w:r w:rsidRPr="00B63979">
        <w:rPr>
          <w:iCs/>
          <w:rtl/>
        </w:rPr>
        <w:t>)</w:t>
      </w:r>
      <w:r w:rsidRPr="00B63979">
        <w:rPr>
          <w:rFonts w:hint="cs"/>
          <w:rtl/>
        </w:rPr>
        <w:tab/>
      </w:r>
      <w:r w:rsidRPr="00B63979">
        <w:rPr>
          <w:rtl/>
        </w:rPr>
        <w:t>أن التوصية</w:t>
      </w:r>
      <w:r>
        <w:rPr>
          <w:rFonts w:hint="cs"/>
          <w:rtl/>
        </w:rPr>
        <w:t> </w:t>
      </w:r>
      <w:r w:rsidRPr="00B63979">
        <w:t>ITU</w:t>
      </w:r>
      <w:r>
        <w:noBreakHyphen/>
      </w:r>
      <w:r w:rsidRPr="00B63979">
        <w:t>R</w:t>
      </w:r>
      <w:r>
        <w:t> </w:t>
      </w:r>
      <w:r w:rsidRPr="00B63979">
        <w:t>BS.1116</w:t>
      </w:r>
      <w:r>
        <w:rPr>
          <w:rFonts w:hint="cs"/>
          <w:rtl/>
        </w:rPr>
        <w:t xml:space="preserve"> </w:t>
      </w:r>
      <w:r w:rsidRPr="00B63979">
        <w:rPr>
          <w:rtl/>
        </w:rPr>
        <w:t xml:space="preserve">تغطي </w:t>
      </w:r>
      <w:r>
        <w:rPr>
          <w:rFonts w:hint="cs"/>
          <w:rtl/>
        </w:rPr>
        <w:t>أساليب</w:t>
      </w:r>
      <w:r w:rsidRPr="00B63979">
        <w:rPr>
          <w:rtl/>
        </w:rPr>
        <w:t xml:space="preserve"> التقييم ال</w:t>
      </w:r>
      <w:r>
        <w:rPr>
          <w:rtl/>
        </w:rPr>
        <w:t>شخصي</w:t>
      </w:r>
      <w:r w:rsidRPr="00B63979">
        <w:rPr>
          <w:rtl/>
        </w:rPr>
        <w:t xml:space="preserve"> </w:t>
      </w:r>
      <w:r>
        <w:rPr>
          <w:rFonts w:hint="cs"/>
          <w:rtl/>
        </w:rPr>
        <w:t>ل</w:t>
      </w:r>
      <w:r>
        <w:rPr>
          <w:rFonts w:hint="cs"/>
          <w:rtl/>
          <w:lang w:bidi="ar"/>
        </w:rPr>
        <w:t>لتردي الطفيف</w:t>
      </w:r>
      <w:r w:rsidRPr="00B63979">
        <w:rPr>
          <w:rtl/>
        </w:rPr>
        <w:t xml:space="preserve"> في الأنظمة السمعية</w:t>
      </w:r>
      <w:r w:rsidRPr="00B63979">
        <w:rPr>
          <w:rFonts w:ascii="Segoe UI" w:hAnsi="Segoe UI" w:cs="Segoe UI"/>
          <w:color w:val="000000"/>
          <w:sz w:val="20"/>
          <w:szCs w:val="20"/>
          <w:shd w:val="clear" w:color="auto" w:fill="FFFFFF"/>
          <w:rtl/>
        </w:rPr>
        <w:t xml:space="preserve"> </w:t>
      </w:r>
      <w:r w:rsidRPr="00B63979">
        <w:rPr>
          <w:rtl/>
        </w:rPr>
        <w:t>بما في</w:t>
      </w:r>
      <w:r>
        <w:rPr>
          <w:rFonts w:hint="cs"/>
          <w:rtl/>
        </w:rPr>
        <w:t>ها</w:t>
      </w:r>
      <w:r w:rsidRPr="00B63979">
        <w:rPr>
          <w:rtl/>
        </w:rPr>
        <w:t xml:space="preserve"> الأنظمة </w:t>
      </w:r>
      <w:r w:rsidRPr="00B63979">
        <w:rPr>
          <w:rtl/>
          <w:lang w:bidi="ar"/>
        </w:rPr>
        <w:t xml:space="preserve">السمعية </w:t>
      </w:r>
      <w:r w:rsidRPr="00B63979">
        <w:rPr>
          <w:rtl/>
        </w:rPr>
        <w:t>متعددة القنوات</w:t>
      </w:r>
      <w:r w:rsidRPr="00B63979">
        <w:rPr>
          <w:rFonts w:hint="cs"/>
          <w:rtl/>
        </w:rPr>
        <w:t>،</w:t>
      </w:r>
    </w:p>
    <w:p w:rsidR="00436DEC" w:rsidRDefault="00436DEC" w:rsidP="00436DEC">
      <w:pPr>
        <w:pStyle w:val="Call"/>
        <w:rPr>
          <w:rtl/>
        </w:rPr>
      </w:pPr>
      <w:r w:rsidRPr="00B63979">
        <w:rPr>
          <w:rFonts w:hint="cs"/>
          <w:rtl/>
        </w:rPr>
        <w:lastRenderedPageBreak/>
        <w:t>توصي</w:t>
      </w:r>
    </w:p>
    <w:p w:rsidR="00436DEC" w:rsidRPr="00A86451" w:rsidRDefault="00436DEC" w:rsidP="00436DEC">
      <w:pPr>
        <w:keepNext/>
        <w:spacing w:line="187" w:lineRule="auto"/>
        <w:rPr>
          <w:rtl/>
        </w:rPr>
      </w:pPr>
      <w:r w:rsidRPr="00043CEB">
        <w:rPr>
          <w:b/>
          <w:bCs/>
        </w:rPr>
        <w:t>1</w:t>
      </w:r>
      <w:r w:rsidRPr="00637FD3">
        <w:tab/>
      </w:r>
      <w:r>
        <w:rPr>
          <w:rFonts w:hint="cs"/>
          <w:rtl/>
        </w:rPr>
        <w:t>ب</w:t>
      </w:r>
      <w:r w:rsidRPr="00C957CC">
        <w:rPr>
          <w:rFonts w:hint="cs"/>
          <w:rtl/>
          <w:lang w:bidi="ar"/>
        </w:rPr>
        <w:t xml:space="preserve">الاختيار بين المواصفات الواردة في </w:t>
      </w:r>
      <w:r>
        <w:rPr>
          <w:rFonts w:hint="cs"/>
          <w:rtl/>
          <w:lang w:bidi="ar"/>
        </w:rPr>
        <w:t>ال</w:t>
      </w:r>
      <w:r w:rsidRPr="00C957CC">
        <w:rPr>
          <w:rFonts w:hint="cs"/>
          <w:rtl/>
          <w:lang w:bidi="ar"/>
        </w:rPr>
        <w:t>توصيات</w:t>
      </w:r>
      <w:r w:rsidRPr="00A86451">
        <w:rPr>
          <w:rFonts w:hint="cs"/>
          <w:rtl/>
        </w:rPr>
        <w:t xml:space="preserve"> </w:t>
      </w:r>
      <w:r w:rsidRPr="00B63979">
        <w:rPr>
          <w:lang w:bidi="ar"/>
        </w:rPr>
        <w:t>ITU</w:t>
      </w:r>
      <w:r w:rsidRPr="00B63979">
        <w:rPr>
          <w:lang w:bidi="ar"/>
        </w:rPr>
        <w:noBreakHyphen/>
        <w:t>R</w:t>
      </w:r>
      <w:r>
        <w:rPr>
          <w:lang w:bidi="ar"/>
        </w:rPr>
        <w:t> </w:t>
      </w:r>
      <w:r w:rsidRPr="00B63979">
        <w:rPr>
          <w:lang w:bidi="ar"/>
        </w:rPr>
        <w:t>BS.1284</w:t>
      </w:r>
      <w:r>
        <w:rPr>
          <w:rFonts w:hint="cs"/>
          <w:rtl/>
          <w:lang w:bidi="ar"/>
        </w:rPr>
        <w:t xml:space="preserve"> و</w:t>
      </w:r>
      <w:r w:rsidRPr="00B63979">
        <w:rPr>
          <w:lang w:bidi="ar"/>
        </w:rPr>
        <w:t>ITU</w:t>
      </w:r>
      <w:r w:rsidRPr="00B63979">
        <w:rPr>
          <w:lang w:bidi="ar"/>
        </w:rPr>
        <w:noBreakHyphen/>
        <w:t>R</w:t>
      </w:r>
      <w:r>
        <w:rPr>
          <w:lang w:bidi="ar"/>
        </w:rPr>
        <w:t> </w:t>
      </w:r>
      <w:r w:rsidRPr="00B63979">
        <w:rPr>
          <w:lang w:bidi="ar"/>
        </w:rPr>
        <w:t>BS.1286</w:t>
      </w:r>
      <w:r>
        <w:rPr>
          <w:rFonts w:hint="cs"/>
          <w:rtl/>
          <w:lang w:bidi="ar"/>
        </w:rPr>
        <w:t xml:space="preserve"> و</w:t>
      </w:r>
      <w:r w:rsidRPr="00B63979">
        <w:rPr>
          <w:lang w:bidi="ar"/>
        </w:rPr>
        <w:t>ITU</w:t>
      </w:r>
      <w:r w:rsidRPr="00B63979">
        <w:rPr>
          <w:lang w:bidi="ar"/>
        </w:rPr>
        <w:noBreakHyphen/>
        <w:t>R BS.1116</w:t>
      </w:r>
      <w:r>
        <w:rPr>
          <w:rFonts w:hint="cs"/>
          <w:rtl/>
          <w:lang w:bidi="ar"/>
        </w:rPr>
        <w:t xml:space="preserve"> كأساس لل</w:t>
      </w:r>
      <w:r w:rsidRPr="00C957CC">
        <w:rPr>
          <w:rFonts w:hint="cs"/>
          <w:rtl/>
          <w:lang w:bidi="ar"/>
        </w:rPr>
        <w:t xml:space="preserve">تقييم </w:t>
      </w:r>
      <w:r>
        <w:rPr>
          <w:rFonts w:hint="cs"/>
          <w:rtl/>
          <w:lang w:bidi="ar"/>
        </w:rPr>
        <w:t>الشخصي</w:t>
      </w:r>
      <w:r w:rsidRPr="00C957CC">
        <w:rPr>
          <w:rFonts w:hint="cs"/>
          <w:rtl/>
          <w:lang w:bidi="ar"/>
        </w:rPr>
        <w:t xml:space="preserve"> </w:t>
      </w:r>
      <w:r>
        <w:rPr>
          <w:rFonts w:hint="cs"/>
          <w:rtl/>
          <w:lang w:bidi="ar"/>
        </w:rPr>
        <w:t>للجودة السمعية</w:t>
      </w:r>
      <w:r w:rsidRPr="00C957CC">
        <w:rPr>
          <w:rFonts w:hint="cs"/>
          <w:rtl/>
          <w:lang w:bidi="ar"/>
        </w:rPr>
        <w:t xml:space="preserve"> أو </w:t>
      </w:r>
      <w:r>
        <w:rPr>
          <w:rFonts w:hint="cs"/>
          <w:rtl/>
          <w:lang w:bidi="ar"/>
        </w:rPr>
        <w:t>التردي</w:t>
      </w:r>
      <w:r w:rsidRPr="00C957CC">
        <w:rPr>
          <w:rFonts w:hint="cs"/>
          <w:rtl/>
          <w:lang w:bidi="ar"/>
        </w:rPr>
        <w:t xml:space="preserve"> </w:t>
      </w:r>
      <w:r>
        <w:rPr>
          <w:rFonts w:hint="cs"/>
          <w:rtl/>
          <w:lang w:bidi="ar"/>
        </w:rPr>
        <w:t>السمعي</w:t>
      </w:r>
      <w:r w:rsidRPr="00C957CC">
        <w:rPr>
          <w:rFonts w:hint="cs"/>
          <w:rtl/>
          <w:lang w:bidi="ar"/>
        </w:rPr>
        <w:t xml:space="preserve"> في تطبيقات </w:t>
      </w:r>
      <w:r w:rsidRPr="00C957CC">
        <w:rPr>
          <w:rFonts w:hint="cs"/>
          <w:lang w:bidi="ar-EG"/>
        </w:rPr>
        <w:t>LSDI</w:t>
      </w:r>
      <w:r w:rsidRPr="00C957CC">
        <w:rPr>
          <w:rFonts w:hint="cs"/>
          <w:rtl/>
          <w:lang w:bidi="ar"/>
        </w:rPr>
        <w:t xml:space="preserve"> </w:t>
      </w:r>
      <w:r>
        <w:rPr>
          <w:rFonts w:hint="cs"/>
          <w:rtl/>
          <w:lang w:bidi="ar"/>
        </w:rPr>
        <w:t>ال</w:t>
      </w:r>
      <w:r w:rsidRPr="00C957CC">
        <w:rPr>
          <w:rFonts w:hint="cs"/>
          <w:rtl/>
          <w:lang w:bidi="ar"/>
        </w:rPr>
        <w:t xml:space="preserve">مصممة لعرض </w:t>
      </w:r>
      <w:r>
        <w:rPr>
          <w:rFonts w:hint="cs"/>
          <w:rtl/>
          <w:lang w:bidi="ar"/>
        </w:rPr>
        <w:t>برنامج في بيئة مسرحية</w:t>
      </w:r>
      <w:r w:rsidRPr="00A86451">
        <w:rPr>
          <w:rFonts w:hint="cs"/>
          <w:rtl/>
        </w:rPr>
        <w:t>؛</w:t>
      </w:r>
    </w:p>
    <w:p w:rsidR="00436DEC" w:rsidRPr="000F1A35" w:rsidRDefault="00436DEC" w:rsidP="00436DEC">
      <w:pPr>
        <w:keepNext/>
        <w:spacing w:line="187" w:lineRule="auto"/>
        <w:rPr>
          <w:spacing w:val="-4"/>
          <w:rtl/>
        </w:rPr>
      </w:pPr>
      <w:r w:rsidRPr="000F1A35">
        <w:rPr>
          <w:b/>
          <w:bCs/>
          <w:spacing w:val="-4"/>
        </w:rPr>
        <w:t>2</w:t>
      </w:r>
      <w:r w:rsidRPr="000F1A35">
        <w:rPr>
          <w:spacing w:val="-4"/>
        </w:rPr>
        <w:tab/>
      </w:r>
      <w:r w:rsidRPr="00585392">
        <w:rPr>
          <w:rFonts w:hint="cs"/>
          <w:rtl/>
          <w:lang w:bidi="ar"/>
        </w:rPr>
        <w:t xml:space="preserve">بأن تقوم بيئة الاستماع المستخدمة لهذه التقييمات الشخصية على أساس النظام السمعي المجسم متعدد القنوات الشامل </w:t>
      </w:r>
      <w:r w:rsidRPr="00585392">
        <w:rPr>
          <w:rFonts w:hint="cs"/>
          <w:spacing w:val="10"/>
          <w:rtl/>
          <w:lang w:bidi="ar"/>
        </w:rPr>
        <w:t>الموصَّف في</w:t>
      </w:r>
      <w:r w:rsidRPr="00585392">
        <w:rPr>
          <w:rFonts w:hint="eastAsia"/>
          <w:spacing w:val="10"/>
          <w:rtl/>
          <w:lang w:bidi="ar"/>
        </w:rPr>
        <w:t> </w:t>
      </w:r>
      <w:r w:rsidRPr="00585392">
        <w:rPr>
          <w:rFonts w:hint="cs"/>
          <w:spacing w:val="10"/>
          <w:rtl/>
          <w:lang w:bidi="ar"/>
        </w:rPr>
        <w:t>التوصية</w:t>
      </w:r>
      <w:r w:rsidRPr="00585392">
        <w:rPr>
          <w:rFonts w:hint="eastAsia"/>
          <w:spacing w:val="10"/>
          <w:rtl/>
          <w:lang w:bidi="ar"/>
        </w:rPr>
        <w:t> </w:t>
      </w:r>
      <w:r w:rsidRPr="00585392">
        <w:rPr>
          <w:rFonts w:hint="cs"/>
          <w:spacing w:val="10"/>
          <w:lang w:bidi="ar-EG"/>
        </w:rPr>
        <w:t>ITU</w:t>
      </w:r>
      <w:r w:rsidRPr="00585392">
        <w:rPr>
          <w:spacing w:val="10"/>
          <w:lang w:bidi="ar-EG"/>
        </w:rPr>
        <w:noBreakHyphen/>
      </w:r>
      <w:r w:rsidRPr="00585392">
        <w:rPr>
          <w:rFonts w:hint="cs"/>
          <w:spacing w:val="10"/>
          <w:lang w:bidi="ar-EG"/>
        </w:rPr>
        <w:t>R</w:t>
      </w:r>
      <w:r w:rsidRPr="00585392">
        <w:rPr>
          <w:rFonts w:hint="eastAsia"/>
          <w:spacing w:val="10"/>
          <w:lang w:bidi="ar-EG"/>
        </w:rPr>
        <w:t> </w:t>
      </w:r>
      <w:r w:rsidRPr="00585392">
        <w:rPr>
          <w:rFonts w:hint="cs"/>
          <w:spacing w:val="10"/>
          <w:lang w:bidi="ar-EG"/>
        </w:rPr>
        <w:t>BS.775</w:t>
      </w:r>
      <w:r w:rsidRPr="00585392">
        <w:rPr>
          <w:rFonts w:hint="cs"/>
          <w:spacing w:val="10"/>
          <w:rtl/>
          <w:lang w:bidi="ar"/>
        </w:rPr>
        <w:t>. وإذا استخدم التقييم الشخصي ترتيب مجهار يختلف عن المجهار المرجعي المبين</w:t>
      </w:r>
      <w:r w:rsidRPr="00585392">
        <w:rPr>
          <w:rFonts w:hint="cs"/>
          <w:rtl/>
          <w:lang w:bidi="ar"/>
        </w:rPr>
        <w:t xml:space="preserve"> في</w:t>
      </w:r>
      <w:r w:rsidRPr="00585392">
        <w:rPr>
          <w:rFonts w:hint="eastAsia"/>
          <w:rtl/>
          <w:lang w:bidi="ar"/>
        </w:rPr>
        <w:t> </w:t>
      </w:r>
      <w:r w:rsidRPr="00585392">
        <w:rPr>
          <w:rFonts w:hint="cs"/>
          <w:rtl/>
          <w:lang w:bidi="ar"/>
        </w:rPr>
        <w:t>التوصية</w:t>
      </w:r>
      <w:r w:rsidRPr="00585392">
        <w:rPr>
          <w:rFonts w:hint="eastAsia"/>
          <w:rtl/>
          <w:lang w:bidi="ar"/>
        </w:rPr>
        <w:t> </w:t>
      </w:r>
      <w:r w:rsidRPr="00585392">
        <w:rPr>
          <w:rFonts w:hint="cs"/>
          <w:lang w:bidi="ar-EG"/>
        </w:rPr>
        <w:t>ITU</w:t>
      </w:r>
      <w:r w:rsidRPr="00585392">
        <w:rPr>
          <w:lang w:bidi="ar-EG"/>
        </w:rPr>
        <w:noBreakHyphen/>
      </w:r>
      <w:r w:rsidRPr="00585392">
        <w:rPr>
          <w:rFonts w:hint="cs"/>
          <w:lang w:bidi="ar-EG"/>
        </w:rPr>
        <w:t>R</w:t>
      </w:r>
      <w:r w:rsidRPr="00585392">
        <w:rPr>
          <w:rFonts w:hint="eastAsia"/>
          <w:lang w:bidi="ar-EG"/>
        </w:rPr>
        <w:t> </w:t>
      </w:r>
      <w:r w:rsidRPr="00585392">
        <w:rPr>
          <w:rFonts w:hint="cs"/>
          <w:lang w:bidi="ar-EG"/>
        </w:rPr>
        <w:t>BS.775</w:t>
      </w:r>
      <w:r w:rsidRPr="00585392">
        <w:rPr>
          <w:rFonts w:hint="cs"/>
          <w:rtl/>
          <w:lang w:bidi="ar"/>
        </w:rPr>
        <w:t>، ينبغي أن يوضح تقرير التقييم ذلك بالتفصيل</w:t>
      </w:r>
      <w:r w:rsidRPr="00585392">
        <w:rPr>
          <w:rFonts w:hint="cs"/>
          <w:rtl/>
        </w:rPr>
        <w:t>؛</w:t>
      </w:r>
    </w:p>
    <w:p w:rsidR="00436DEC" w:rsidRDefault="00436DEC" w:rsidP="00436DEC">
      <w:pPr>
        <w:rPr>
          <w:lang w:bidi="ar"/>
        </w:rPr>
      </w:pPr>
      <w:r w:rsidRPr="006F0DDB">
        <w:rPr>
          <w:b/>
          <w:bCs/>
        </w:rPr>
        <w:t>3</w:t>
      </w:r>
      <w:r w:rsidRPr="00D93A5C">
        <w:rPr>
          <w:rFonts w:hint="cs"/>
          <w:rtl/>
        </w:rPr>
        <w:tab/>
      </w:r>
      <w:r>
        <w:rPr>
          <w:rFonts w:hint="cs"/>
          <w:rtl/>
        </w:rPr>
        <w:t xml:space="preserve">بالإحالة </w:t>
      </w:r>
      <w:r w:rsidRPr="00C957CC">
        <w:rPr>
          <w:rFonts w:hint="cs"/>
          <w:rtl/>
          <w:lang w:bidi="ar"/>
        </w:rPr>
        <w:t xml:space="preserve">إلى الملحق </w:t>
      </w:r>
      <w:r>
        <w:rPr>
          <w:lang w:bidi="ar"/>
        </w:rPr>
        <w:t>1</w:t>
      </w:r>
      <w:r>
        <w:rPr>
          <w:rFonts w:hint="cs"/>
          <w:rtl/>
          <w:lang w:bidi="ar"/>
        </w:rPr>
        <w:t xml:space="preserve"> للاطلاع على</w:t>
      </w:r>
      <w:r w:rsidRPr="008517B3">
        <w:rPr>
          <w:rFonts w:hint="cs"/>
          <w:rtl/>
          <w:lang w:bidi="ar"/>
        </w:rPr>
        <w:t xml:space="preserve"> </w:t>
      </w:r>
      <w:r>
        <w:rPr>
          <w:rFonts w:hint="cs"/>
          <w:rtl/>
          <w:lang w:bidi="ar"/>
        </w:rPr>
        <w:t>موجز</w:t>
      </w:r>
      <w:r w:rsidRPr="00C957CC">
        <w:rPr>
          <w:rFonts w:hint="cs"/>
          <w:rtl/>
          <w:lang w:bidi="ar"/>
        </w:rPr>
        <w:t xml:space="preserve"> الأحكام التي </w:t>
      </w:r>
      <w:r>
        <w:rPr>
          <w:rFonts w:hint="cs"/>
          <w:rtl/>
          <w:lang w:bidi="ar"/>
        </w:rPr>
        <w:t>يتعين</w:t>
      </w:r>
      <w:r w:rsidRPr="00C957CC">
        <w:rPr>
          <w:rFonts w:hint="cs"/>
          <w:rtl/>
          <w:lang w:bidi="ar"/>
        </w:rPr>
        <w:t xml:space="preserve"> اختيارها في التوصيات الأربع المذكورة أعلاه،</w:t>
      </w:r>
      <w:r w:rsidRPr="008517B3">
        <w:rPr>
          <w:rFonts w:hint="cs"/>
          <w:rtl/>
          <w:lang w:bidi="ar"/>
        </w:rPr>
        <w:t xml:space="preserve"> </w:t>
      </w:r>
      <w:r>
        <w:rPr>
          <w:rFonts w:hint="cs"/>
          <w:rtl/>
          <w:lang w:bidi="ar"/>
        </w:rPr>
        <w:t xml:space="preserve">بغية </w:t>
      </w:r>
      <w:r w:rsidRPr="00C957CC">
        <w:rPr>
          <w:rFonts w:hint="cs"/>
          <w:rtl/>
          <w:lang w:bidi="ar"/>
        </w:rPr>
        <w:t>تنفيذها في</w:t>
      </w:r>
      <w:r>
        <w:rPr>
          <w:rFonts w:hint="eastAsia"/>
          <w:rtl/>
          <w:lang w:bidi="ar"/>
        </w:rPr>
        <w:t> </w:t>
      </w:r>
      <w:r>
        <w:rPr>
          <w:rFonts w:hint="cs"/>
          <w:rtl/>
          <w:lang w:bidi="ar"/>
        </w:rPr>
        <w:t>ال</w:t>
      </w:r>
      <w:r w:rsidRPr="00C957CC">
        <w:rPr>
          <w:rFonts w:hint="cs"/>
          <w:rtl/>
          <w:lang w:bidi="ar"/>
        </w:rPr>
        <w:t xml:space="preserve">تقييم </w:t>
      </w:r>
      <w:r>
        <w:rPr>
          <w:rFonts w:hint="cs"/>
          <w:rtl/>
          <w:lang w:bidi="ar"/>
        </w:rPr>
        <w:t>الشخصي</w:t>
      </w:r>
      <w:r w:rsidRPr="008517B3">
        <w:rPr>
          <w:rFonts w:hint="cs"/>
          <w:rtl/>
          <w:lang w:bidi="ar"/>
        </w:rPr>
        <w:t xml:space="preserve"> </w:t>
      </w:r>
      <w:r>
        <w:rPr>
          <w:rFonts w:hint="cs"/>
          <w:rtl/>
          <w:lang w:bidi="ar"/>
        </w:rPr>
        <w:t>للإشارة السمعية</w:t>
      </w:r>
      <w:r w:rsidRPr="00C957CC">
        <w:rPr>
          <w:rFonts w:hint="cs"/>
          <w:rtl/>
          <w:lang w:bidi="ar"/>
        </w:rPr>
        <w:t xml:space="preserve"> في تطبيقات </w:t>
      </w:r>
      <w:r w:rsidRPr="00C957CC">
        <w:rPr>
          <w:rFonts w:hint="cs"/>
          <w:lang w:bidi="ar-EG"/>
        </w:rPr>
        <w:t>LSDI</w:t>
      </w:r>
      <w:r w:rsidRPr="00C957CC">
        <w:rPr>
          <w:rFonts w:hint="cs"/>
          <w:rtl/>
          <w:lang w:bidi="ar"/>
        </w:rPr>
        <w:t xml:space="preserve"> </w:t>
      </w:r>
      <w:r>
        <w:rPr>
          <w:rFonts w:hint="cs"/>
          <w:rtl/>
          <w:lang w:bidi="ar"/>
        </w:rPr>
        <w:t>المعدة</w:t>
      </w:r>
      <w:r w:rsidRPr="00C957CC">
        <w:rPr>
          <w:rFonts w:hint="cs"/>
          <w:rtl/>
          <w:lang w:bidi="ar"/>
        </w:rPr>
        <w:t xml:space="preserve"> </w:t>
      </w:r>
      <w:r>
        <w:rPr>
          <w:rFonts w:hint="cs"/>
          <w:rtl/>
          <w:lang w:bidi="ar"/>
        </w:rPr>
        <w:t>ل</w:t>
      </w:r>
      <w:r w:rsidRPr="00C957CC">
        <w:rPr>
          <w:rFonts w:hint="cs"/>
          <w:rtl/>
          <w:lang w:bidi="ar"/>
        </w:rPr>
        <w:t xml:space="preserve">لعرض </w:t>
      </w:r>
      <w:r>
        <w:rPr>
          <w:rFonts w:hint="cs"/>
          <w:rtl/>
          <w:lang w:bidi="ar"/>
        </w:rPr>
        <w:t>في بيئة مسرحية، و</w:t>
      </w:r>
      <w:r>
        <w:rPr>
          <w:rFonts w:hint="cs"/>
          <w:rtl/>
        </w:rPr>
        <w:t xml:space="preserve">بالإحالة </w:t>
      </w:r>
      <w:r w:rsidRPr="00C957CC">
        <w:rPr>
          <w:rFonts w:hint="cs"/>
          <w:rtl/>
          <w:lang w:bidi="ar"/>
        </w:rPr>
        <w:t>إلى</w:t>
      </w:r>
      <w:r w:rsidRPr="008517B3">
        <w:rPr>
          <w:rFonts w:hint="cs"/>
          <w:rtl/>
          <w:lang w:bidi="ar"/>
        </w:rPr>
        <w:t xml:space="preserve"> </w:t>
      </w:r>
      <w:r>
        <w:rPr>
          <w:rFonts w:hint="cs"/>
          <w:rtl/>
          <w:lang w:bidi="ar"/>
        </w:rPr>
        <w:t>ال</w:t>
      </w:r>
      <w:r w:rsidRPr="00C957CC">
        <w:rPr>
          <w:rFonts w:hint="cs"/>
          <w:rtl/>
          <w:lang w:bidi="ar"/>
        </w:rPr>
        <w:t>توصيات</w:t>
      </w:r>
      <w:r w:rsidRPr="008517B3">
        <w:rPr>
          <w:rFonts w:hint="cs"/>
          <w:rtl/>
          <w:lang w:bidi="ar"/>
        </w:rPr>
        <w:t xml:space="preserve"> </w:t>
      </w:r>
      <w:r>
        <w:rPr>
          <w:rFonts w:hint="cs"/>
          <w:rtl/>
          <w:lang w:bidi="ar"/>
        </w:rPr>
        <w:t>ال</w:t>
      </w:r>
      <w:r w:rsidRPr="00C957CC">
        <w:rPr>
          <w:rFonts w:hint="cs"/>
          <w:rtl/>
          <w:lang w:bidi="ar"/>
        </w:rPr>
        <w:t xml:space="preserve">أربع </w:t>
      </w:r>
      <w:r>
        <w:rPr>
          <w:rFonts w:hint="cs"/>
          <w:rtl/>
          <w:lang w:bidi="ar"/>
        </w:rPr>
        <w:t>نفسها</w:t>
      </w:r>
      <w:r w:rsidRPr="00C957CC">
        <w:rPr>
          <w:rFonts w:hint="cs"/>
          <w:rtl/>
          <w:lang w:bidi="ar"/>
        </w:rPr>
        <w:t xml:space="preserve"> </w:t>
      </w:r>
      <w:r>
        <w:rPr>
          <w:rFonts w:hint="cs"/>
          <w:rtl/>
          <w:lang w:bidi="ar"/>
        </w:rPr>
        <w:t xml:space="preserve">للاطلاع </w:t>
      </w:r>
      <w:r w:rsidRPr="00C957CC">
        <w:rPr>
          <w:rFonts w:hint="cs"/>
          <w:rtl/>
          <w:lang w:bidi="ar"/>
        </w:rPr>
        <w:t>على التفاصيل الكاملة للأحكام مختارة.</w:t>
      </w:r>
    </w:p>
    <w:p w:rsidR="00755460" w:rsidRDefault="00755460" w:rsidP="00755460">
      <w:pPr>
        <w:spacing w:before="0"/>
        <w:rPr>
          <w:lang w:bidi="ar"/>
        </w:rPr>
      </w:pPr>
    </w:p>
    <w:p w:rsidR="00436DEC" w:rsidRDefault="00436DEC" w:rsidP="00BB2A73">
      <w:pPr>
        <w:pStyle w:val="AnnexNoTitle0"/>
        <w:spacing w:before="600"/>
        <w:outlineLvl w:val="0"/>
        <w:rPr>
          <w:rtl/>
        </w:rPr>
      </w:pPr>
      <w:bookmarkStart w:id="1" w:name="_Toc427942804"/>
      <w:r>
        <w:rPr>
          <w:rFonts w:hint="cs"/>
          <w:rtl/>
        </w:rPr>
        <w:t xml:space="preserve">الملحق </w:t>
      </w:r>
      <w:r w:rsidRPr="00637FD3">
        <w:t>1</w:t>
      </w:r>
      <w:bookmarkEnd w:id="1"/>
      <w:r>
        <w:rPr>
          <w:rtl/>
        </w:rPr>
        <w:br/>
      </w:r>
      <w:r>
        <w:rPr>
          <w:rtl/>
        </w:rPr>
        <w:br/>
      </w:r>
      <w:r w:rsidRPr="00C957CC">
        <w:rPr>
          <w:rFonts w:hint="cs"/>
          <w:rtl/>
          <w:lang w:bidi="ar"/>
        </w:rPr>
        <w:t xml:space="preserve">موجز أحكام </w:t>
      </w:r>
      <w:r>
        <w:rPr>
          <w:rFonts w:hint="cs"/>
          <w:rtl/>
          <w:lang w:bidi="ar"/>
        </w:rPr>
        <w:t>ا</w:t>
      </w:r>
      <w:r w:rsidRPr="00C957CC">
        <w:rPr>
          <w:rFonts w:hint="cs"/>
          <w:rtl/>
          <w:lang w:bidi="ar"/>
        </w:rPr>
        <w:t xml:space="preserve">لتقييم </w:t>
      </w:r>
      <w:r>
        <w:rPr>
          <w:rFonts w:hint="cs"/>
          <w:rtl/>
          <w:lang w:bidi="ar"/>
        </w:rPr>
        <w:t>الشخصي للجودة السمعية</w:t>
      </w:r>
      <w:r w:rsidR="00755460">
        <w:rPr>
          <w:lang w:bidi="ar"/>
        </w:rPr>
        <w:br/>
      </w:r>
      <w:r>
        <w:rPr>
          <w:rFonts w:hint="cs"/>
          <w:rtl/>
          <w:lang w:bidi="ar"/>
        </w:rPr>
        <w:t>في</w:t>
      </w:r>
      <w:r w:rsidRPr="00C90374">
        <w:rPr>
          <w:rtl/>
          <w:lang w:bidi="ar"/>
        </w:rPr>
        <w:t xml:space="preserve"> </w:t>
      </w:r>
      <w:r w:rsidRPr="000039EA">
        <w:rPr>
          <w:rtl/>
          <w:lang w:bidi="ar"/>
        </w:rPr>
        <w:t>الصور الرقمية على شاشة كبيرة</w:t>
      </w:r>
      <w:r>
        <w:rPr>
          <w:rFonts w:hint="cs"/>
          <w:rtl/>
          <w:lang w:bidi="ar"/>
        </w:rPr>
        <w:t> </w:t>
      </w:r>
      <w:r>
        <w:rPr>
          <w:lang w:bidi="ar"/>
        </w:rPr>
        <w:t>(LSDI)</w:t>
      </w:r>
    </w:p>
    <w:p w:rsidR="00436DEC" w:rsidRDefault="00436DEC" w:rsidP="00436DEC">
      <w:pPr>
        <w:pStyle w:val="Heading1"/>
        <w:rPr>
          <w:rtl/>
          <w:lang w:bidi="ar-EG"/>
        </w:rPr>
      </w:pPr>
      <w:r>
        <w:rPr>
          <w:lang w:bidi="ar-EG"/>
        </w:rPr>
        <w:t>1</w:t>
      </w:r>
      <w:r>
        <w:rPr>
          <w:rtl/>
          <w:lang w:bidi="ar-EG"/>
        </w:rPr>
        <w:tab/>
      </w:r>
      <w:r>
        <w:rPr>
          <w:rFonts w:hint="cs"/>
          <w:rtl/>
          <w:lang w:bidi="ar-EG"/>
        </w:rPr>
        <w:t>مقدمة</w:t>
      </w:r>
      <w:bookmarkStart w:id="2" w:name="_GoBack"/>
      <w:bookmarkEnd w:id="2"/>
    </w:p>
    <w:p w:rsidR="00436DEC" w:rsidRDefault="00436DEC" w:rsidP="00436DEC">
      <w:pPr>
        <w:rPr>
          <w:rtl/>
          <w:lang w:bidi="ar"/>
        </w:rPr>
      </w:pPr>
      <w:r>
        <w:rPr>
          <w:rFonts w:hint="cs"/>
          <w:rtl/>
          <w:lang w:bidi="ar"/>
        </w:rPr>
        <w:t>يقدم</w:t>
      </w:r>
      <w:r w:rsidRPr="00C957CC">
        <w:rPr>
          <w:rFonts w:hint="cs"/>
          <w:rtl/>
          <w:lang w:bidi="ar"/>
        </w:rPr>
        <w:t xml:space="preserve"> هذا </w:t>
      </w:r>
      <w:r>
        <w:rPr>
          <w:rFonts w:hint="cs"/>
          <w:rtl/>
          <w:lang w:bidi="ar"/>
        </w:rPr>
        <w:t>الملح</w:t>
      </w:r>
      <w:r w:rsidRPr="00C957CC">
        <w:rPr>
          <w:rFonts w:hint="cs"/>
          <w:rtl/>
          <w:lang w:bidi="ar"/>
        </w:rPr>
        <w:t>ق ملخص</w:t>
      </w:r>
      <w:r>
        <w:rPr>
          <w:rFonts w:hint="cs"/>
          <w:rtl/>
          <w:lang w:bidi="ar"/>
        </w:rPr>
        <w:t>اً</w:t>
      </w:r>
      <w:r w:rsidRPr="00C957CC">
        <w:rPr>
          <w:rFonts w:hint="cs"/>
          <w:rtl/>
          <w:lang w:bidi="ar"/>
        </w:rPr>
        <w:t xml:space="preserve"> للأحكام التي ينبغي تنفيذها عند إجراء اختبارات التقييم ال</w:t>
      </w:r>
      <w:r>
        <w:rPr>
          <w:rFonts w:hint="cs"/>
          <w:rtl/>
          <w:lang w:bidi="ar"/>
        </w:rPr>
        <w:t>شخصي</w:t>
      </w:r>
      <w:r w:rsidRPr="00C957CC">
        <w:rPr>
          <w:rFonts w:hint="cs"/>
          <w:rtl/>
          <w:lang w:bidi="ar"/>
        </w:rPr>
        <w:t xml:space="preserve">ة </w:t>
      </w:r>
      <w:r>
        <w:rPr>
          <w:rFonts w:hint="cs"/>
          <w:rtl/>
          <w:lang w:bidi="ar"/>
        </w:rPr>
        <w:t>للجودة السمعية</w:t>
      </w:r>
      <w:r w:rsidRPr="00C957CC">
        <w:rPr>
          <w:rFonts w:hint="cs"/>
          <w:rtl/>
          <w:lang w:bidi="ar"/>
        </w:rPr>
        <w:t xml:space="preserve"> أو</w:t>
      </w:r>
      <w:r w:rsidRPr="00C90374">
        <w:rPr>
          <w:rFonts w:hint="cs"/>
          <w:rtl/>
          <w:lang w:bidi="ar"/>
        </w:rPr>
        <w:t xml:space="preserve"> </w:t>
      </w:r>
      <w:r>
        <w:rPr>
          <w:rFonts w:hint="cs"/>
          <w:rtl/>
          <w:lang w:bidi="ar"/>
        </w:rPr>
        <w:t>التردي</w:t>
      </w:r>
      <w:r w:rsidRPr="00C957CC">
        <w:rPr>
          <w:rFonts w:hint="cs"/>
          <w:rtl/>
          <w:lang w:bidi="ar"/>
        </w:rPr>
        <w:t xml:space="preserve"> </w:t>
      </w:r>
      <w:r>
        <w:rPr>
          <w:rFonts w:hint="cs"/>
          <w:rtl/>
          <w:lang w:bidi="ar"/>
        </w:rPr>
        <w:t>السمعي</w:t>
      </w:r>
      <w:r w:rsidRPr="00C957CC">
        <w:rPr>
          <w:rFonts w:hint="cs"/>
          <w:rtl/>
          <w:lang w:bidi="ar"/>
        </w:rPr>
        <w:t xml:space="preserve"> في</w:t>
      </w:r>
      <w:r>
        <w:rPr>
          <w:rFonts w:hint="eastAsia"/>
          <w:rtl/>
          <w:lang w:bidi="ar"/>
        </w:rPr>
        <w:t> </w:t>
      </w:r>
      <w:r w:rsidRPr="00C957CC">
        <w:rPr>
          <w:rFonts w:hint="cs"/>
          <w:rtl/>
          <w:lang w:bidi="ar"/>
        </w:rPr>
        <w:t>تطبيقات</w:t>
      </w:r>
      <w:r>
        <w:rPr>
          <w:rFonts w:hint="eastAsia"/>
          <w:rtl/>
          <w:lang w:bidi="ar"/>
        </w:rPr>
        <w:t> </w:t>
      </w:r>
      <w:r w:rsidRPr="00C957CC">
        <w:rPr>
          <w:rFonts w:hint="cs"/>
          <w:lang w:bidi="ar-EG"/>
        </w:rPr>
        <w:t>LSDI</w:t>
      </w:r>
      <w:r w:rsidRPr="00C957CC">
        <w:rPr>
          <w:rFonts w:hint="cs"/>
          <w:rtl/>
          <w:lang w:bidi="ar"/>
        </w:rPr>
        <w:t xml:space="preserve"> </w:t>
      </w:r>
      <w:r>
        <w:rPr>
          <w:rFonts w:hint="cs"/>
          <w:rtl/>
          <w:lang w:bidi="ar"/>
        </w:rPr>
        <w:t>ال</w:t>
      </w:r>
      <w:r w:rsidRPr="00C957CC">
        <w:rPr>
          <w:rFonts w:hint="cs"/>
          <w:rtl/>
          <w:lang w:bidi="ar"/>
        </w:rPr>
        <w:t xml:space="preserve">مصممة لعرض </w:t>
      </w:r>
      <w:r>
        <w:rPr>
          <w:rFonts w:hint="cs"/>
          <w:rtl/>
          <w:lang w:bidi="ar"/>
        </w:rPr>
        <w:t>برنامج في بيئة مسرحية.</w:t>
      </w:r>
    </w:p>
    <w:p w:rsidR="00436DEC" w:rsidRPr="00C90374" w:rsidRDefault="00436DEC" w:rsidP="00436DEC">
      <w:pPr>
        <w:rPr>
          <w:rtl/>
          <w:lang w:bidi="ar-EG"/>
        </w:rPr>
      </w:pPr>
      <w:r w:rsidRPr="003062D5">
        <w:rPr>
          <w:rFonts w:hint="cs"/>
          <w:spacing w:val="4"/>
          <w:rtl/>
          <w:lang w:bidi="ar"/>
        </w:rPr>
        <w:t xml:space="preserve">وقد استُخلصت هذه الأحكام من تلك الواردة في التوصيات </w:t>
      </w:r>
      <w:r w:rsidRPr="003062D5">
        <w:rPr>
          <w:spacing w:val="4"/>
          <w:lang w:bidi="ar"/>
        </w:rPr>
        <w:t>ITU</w:t>
      </w:r>
      <w:r w:rsidRPr="003062D5">
        <w:rPr>
          <w:spacing w:val="4"/>
          <w:lang w:bidi="ar"/>
        </w:rPr>
        <w:noBreakHyphen/>
        <w:t>R BS.775</w:t>
      </w:r>
      <w:r w:rsidRPr="003062D5">
        <w:rPr>
          <w:rFonts w:hint="cs"/>
          <w:spacing w:val="4"/>
          <w:rtl/>
          <w:lang w:bidi="ar"/>
        </w:rPr>
        <w:t xml:space="preserve"> و</w:t>
      </w:r>
      <w:r w:rsidRPr="003062D5">
        <w:rPr>
          <w:spacing w:val="4"/>
          <w:lang w:bidi="ar"/>
        </w:rPr>
        <w:t>ITU</w:t>
      </w:r>
      <w:r w:rsidRPr="003062D5">
        <w:rPr>
          <w:spacing w:val="4"/>
          <w:lang w:bidi="ar"/>
        </w:rPr>
        <w:noBreakHyphen/>
        <w:t>R BS.1116</w:t>
      </w:r>
      <w:r w:rsidRPr="003062D5">
        <w:rPr>
          <w:rFonts w:hint="cs"/>
          <w:spacing w:val="4"/>
          <w:rtl/>
          <w:lang w:bidi="ar"/>
        </w:rPr>
        <w:t xml:space="preserve"> و</w:t>
      </w:r>
      <w:r w:rsidRPr="003062D5">
        <w:rPr>
          <w:spacing w:val="4"/>
          <w:lang w:bidi="ar"/>
        </w:rPr>
        <w:t>ITU</w:t>
      </w:r>
      <w:r w:rsidRPr="003062D5">
        <w:rPr>
          <w:spacing w:val="4"/>
          <w:lang w:bidi="ar"/>
        </w:rPr>
        <w:noBreakHyphen/>
        <w:t>R BS.1284</w:t>
      </w:r>
      <w:r>
        <w:rPr>
          <w:rFonts w:hint="cs"/>
          <w:rtl/>
          <w:lang w:bidi="ar"/>
        </w:rPr>
        <w:t xml:space="preserve"> و</w:t>
      </w:r>
      <w:r w:rsidRPr="00B63979">
        <w:rPr>
          <w:lang w:bidi="ar"/>
        </w:rPr>
        <w:t>ITU</w:t>
      </w:r>
      <w:r w:rsidRPr="00B63979">
        <w:rPr>
          <w:lang w:bidi="ar"/>
        </w:rPr>
        <w:noBreakHyphen/>
        <w:t>R</w:t>
      </w:r>
      <w:r>
        <w:rPr>
          <w:lang w:bidi="ar"/>
        </w:rPr>
        <w:t> </w:t>
      </w:r>
      <w:r w:rsidRPr="00B63979">
        <w:rPr>
          <w:lang w:bidi="ar"/>
        </w:rPr>
        <w:t>BS.1286</w:t>
      </w:r>
      <w:r>
        <w:rPr>
          <w:rFonts w:hint="cs"/>
          <w:rtl/>
          <w:lang w:bidi="ar"/>
        </w:rPr>
        <w:t xml:space="preserve">. </w:t>
      </w:r>
      <w:r w:rsidRPr="00C957CC">
        <w:rPr>
          <w:rFonts w:hint="cs"/>
          <w:rtl/>
          <w:lang w:bidi="ar"/>
        </w:rPr>
        <w:t xml:space="preserve">وهي تنطبق على حالة تطبيقات </w:t>
      </w:r>
      <w:r w:rsidRPr="00C957CC">
        <w:rPr>
          <w:rFonts w:hint="cs"/>
          <w:lang w:bidi="ar-EG"/>
        </w:rPr>
        <w:t>LSDI</w:t>
      </w:r>
      <w:r w:rsidRPr="00C957CC">
        <w:rPr>
          <w:rFonts w:hint="cs"/>
          <w:rtl/>
          <w:lang w:bidi="ar"/>
        </w:rPr>
        <w:t xml:space="preserve"> المشار إليها، والتي يمكن وصفها على النحو التالي:</w:t>
      </w:r>
    </w:p>
    <w:p w:rsidR="00436DEC" w:rsidRDefault="00436DEC" w:rsidP="00436DEC">
      <w:pPr>
        <w:pStyle w:val="enumlev1"/>
        <w:rPr>
          <w:rtl/>
        </w:rPr>
      </w:pPr>
      <w:r>
        <w:rPr>
          <w:rFonts w:hint="cs"/>
          <w:rtl/>
        </w:rPr>
        <w:t>-</w:t>
      </w:r>
      <w:r>
        <w:rPr>
          <w:rFonts w:hint="cs"/>
          <w:rtl/>
        </w:rPr>
        <w:tab/>
        <w:t>الإشارة السمعية المزمع تقييمها هي إشارة سمعية ل</w:t>
      </w:r>
      <w:r w:rsidRPr="00C957CC">
        <w:rPr>
          <w:rFonts w:hint="cs"/>
          <w:rtl/>
          <w:lang w:bidi="ar"/>
        </w:rPr>
        <w:t>برنامج متعدد القنوات.</w:t>
      </w:r>
    </w:p>
    <w:p w:rsidR="00436DEC" w:rsidRDefault="00436DEC" w:rsidP="00436DEC">
      <w:pPr>
        <w:pStyle w:val="enumlev1"/>
        <w:rPr>
          <w:rtl/>
        </w:rPr>
      </w:pPr>
      <w:r>
        <w:rPr>
          <w:rFonts w:hint="cs"/>
          <w:rtl/>
        </w:rPr>
        <w:t>-</w:t>
      </w:r>
      <w:r>
        <w:rPr>
          <w:rFonts w:hint="cs"/>
          <w:rtl/>
        </w:rPr>
        <w:tab/>
        <w:t>الإشارة السمعية</w:t>
      </w:r>
      <w:r w:rsidRPr="00A97AD1">
        <w:rPr>
          <w:rFonts w:hint="cs"/>
          <w:rtl/>
          <w:lang w:bidi="ar"/>
        </w:rPr>
        <w:t xml:space="preserve"> </w:t>
      </w:r>
      <w:r>
        <w:rPr>
          <w:rFonts w:hint="cs"/>
          <w:rtl/>
          <w:lang w:bidi="ar"/>
        </w:rPr>
        <w:t xml:space="preserve">تصاحب </w:t>
      </w:r>
      <w:r w:rsidRPr="00C957CC">
        <w:rPr>
          <w:rFonts w:hint="cs"/>
          <w:rtl/>
          <w:lang w:bidi="ar"/>
        </w:rPr>
        <w:t>صور برنامج ي</w:t>
      </w:r>
      <w:r>
        <w:rPr>
          <w:rFonts w:hint="cs"/>
          <w:rtl/>
          <w:lang w:bidi="ar"/>
        </w:rPr>
        <w:t>ُ</w:t>
      </w:r>
      <w:r w:rsidRPr="00C957CC">
        <w:rPr>
          <w:rFonts w:hint="cs"/>
          <w:rtl/>
          <w:lang w:bidi="ar"/>
        </w:rPr>
        <w:t>عرض على شاشة كبيرة في بيئة مسرحية.</w:t>
      </w:r>
    </w:p>
    <w:p w:rsidR="00436DEC" w:rsidRDefault="00436DEC" w:rsidP="00436DEC">
      <w:pPr>
        <w:pStyle w:val="enumlev1"/>
        <w:rPr>
          <w:rtl/>
        </w:rPr>
      </w:pPr>
      <w:r>
        <w:rPr>
          <w:rFonts w:hint="cs"/>
          <w:rtl/>
        </w:rPr>
        <w:t>-</w:t>
      </w:r>
      <w:r>
        <w:rPr>
          <w:rFonts w:hint="cs"/>
          <w:rtl/>
        </w:rPr>
        <w:tab/>
      </w:r>
      <w:r>
        <w:rPr>
          <w:rFonts w:hint="cs"/>
          <w:rtl/>
          <w:lang w:bidi="ar"/>
        </w:rPr>
        <w:t>التردي</w:t>
      </w:r>
      <w:r w:rsidRPr="00C957CC">
        <w:rPr>
          <w:rFonts w:hint="cs"/>
          <w:rtl/>
          <w:lang w:bidi="ar"/>
        </w:rPr>
        <w:t xml:space="preserve"> المتوقع </w:t>
      </w:r>
      <w:r>
        <w:rPr>
          <w:rFonts w:hint="cs"/>
          <w:rtl/>
          <w:lang w:bidi="ar"/>
        </w:rPr>
        <w:t>طفيف</w:t>
      </w:r>
      <w:r w:rsidRPr="00C957CC">
        <w:rPr>
          <w:rFonts w:hint="cs"/>
          <w:rtl/>
          <w:lang w:bidi="ar"/>
        </w:rPr>
        <w:t xml:space="preserve"> بالنسبة </w:t>
      </w:r>
      <w:r>
        <w:rPr>
          <w:rFonts w:hint="cs"/>
          <w:rtl/>
          <w:lang w:bidi="ar"/>
        </w:rPr>
        <w:t>للجودة السمعية</w:t>
      </w:r>
      <w:r w:rsidRPr="00C957CC">
        <w:rPr>
          <w:rFonts w:hint="cs"/>
          <w:rtl/>
          <w:lang w:bidi="ar"/>
        </w:rPr>
        <w:t xml:space="preserve"> </w:t>
      </w:r>
      <w:r>
        <w:rPr>
          <w:rFonts w:hint="cs"/>
          <w:rtl/>
          <w:lang w:bidi="ar"/>
        </w:rPr>
        <w:t>الشخصية</w:t>
      </w:r>
      <w:r w:rsidRPr="00C957CC">
        <w:rPr>
          <w:rFonts w:hint="cs"/>
          <w:rtl/>
          <w:lang w:bidi="ar"/>
        </w:rPr>
        <w:t xml:space="preserve"> </w:t>
      </w:r>
      <w:r>
        <w:rPr>
          <w:rFonts w:hint="cs"/>
          <w:rtl/>
          <w:lang w:bidi="ar"/>
        </w:rPr>
        <w:t>القائمة</w:t>
      </w:r>
      <w:r w:rsidRPr="00C957CC">
        <w:rPr>
          <w:rFonts w:hint="cs"/>
          <w:rtl/>
          <w:lang w:bidi="ar"/>
        </w:rPr>
        <w:t xml:space="preserve"> </w:t>
      </w:r>
      <w:r>
        <w:rPr>
          <w:rFonts w:hint="cs"/>
          <w:rtl/>
          <w:lang w:bidi="ar"/>
        </w:rPr>
        <w:t>في</w:t>
      </w:r>
      <w:r w:rsidRPr="00C957CC">
        <w:rPr>
          <w:rFonts w:hint="cs"/>
          <w:rtl/>
          <w:lang w:bidi="ar"/>
        </w:rPr>
        <w:t xml:space="preserve"> </w:t>
      </w:r>
      <w:r>
        <w:rPr>
          <w:rFonts w:hint="cs"/>
          <w:rtl/>
          <w:lang w:bidi="ar"/>
        </w:rPr>
        <w:t>نسخة</w:t>
      </w:r>
      <w:r w:rsidRPr="00C957CC">
        <w:rPr>
          <w:rFonts w:hint="cs"/>
          <w:rtl/>
          <w:lang w:bidi="ar"/>
        </w:rPr>
        <w:t xml:space="preserve"> البرنامج</w:t>
      </w:r>
      <w:r>
        <w:rPr>
          <w:rFonts w:hint="cs"/>
          <w:rtl/>
          <w:lang w:bidi="ar"/>
        </w:rPr>
        <w:t xml:space="preserve"> الأصلية</w:t>
      </w:r>
      <w:r w:rsidRPr="00C957CC">
        <w:rPr>
          <w:rFonts w:hint="cs"/>
          <w:rtl/>
          <w:lang w:bidi="ar"/>
        </w:rPr>
        <w:t>.</w:t>
      </w:r>
    </w:p>
    <w:p w:rsidR="00436DEC" w:rsidRPr="00C90374" w:rsidRDefault="00436DEC" w:rsidP="00436DEC">
      <w:pPr>
        <w:jc w:val="left"/>
        <w:rPr>
          <w:rtl/>
          <w:lang w:bidi="ar"/>
        </w:rPr>
      </w:pPr>
      <w:r>
        <w:rPr>
          <w:rFonts w:hint="cs"/>
          <w:rtl/>
          <w:lang w:bidi="ar"/>
        </w:rPr>
        <w:t>وت</w:t>
      </w:r>
      <w:r w:rsidRPr="00C957CC">
        <w:rPr>
          <w:rFonts w:hint="cs"/>
          <w:rtl/>
          <w:lang w:bidi="ar"/>
        </w:rPr>
        <w:t xml:space="preserve">نبغي </w:t>
      </w:r>
      <w:r>
        <w:rPr>
          <w:rFonts w:hint="cs"/>
          <w:rtl/>
          <w:lang w:bidi="ar"/>
        </w:rPr>
        <w:t>الإحالة</w:t>
      </w:r>
      <w:r w:rsidRPr="00C957CC">
        <w:rPr>
          <w:rFonts w:hint="cs"/>
          <w:rtl/>
          <w:lang w:bidi="ar"/>
        </w:rPr>
        <w:t xml:space="preserve"> إلى التوصيات المذكورة أعلاه </w:t>
      </w:r>
      <w:r>
        <w:rPr>
          <w:rFonts w:hint="cs"/>
          <w:rtl/>
          <w:lang w:bidi="ar"/>
        </w:rPr>
        <w:t>للاطلاع</w:t>
      </w:r>
      <w:r w:rsidRPr="00C957CC">
        <w:rPr>
          <w:rFonts w:hint="cs"/>
          <w:rtl/>
          <w:lang w:bidi="ar"/>
        </w:rPr>
        <w:t xml:space="preserve"> على التفاصيل الكاملة للأحكام مختارة.</w:t>
      </w:r>
    </w:p>
    <w:p w:rsidR="00436DEC" w:rsidRDefault="00436DEC" w:rsidP="00436DEC">
      <w:pPr>
        <w:pStyle w:val="Heading1"/>
        <w:rPr>
          <w:rtl/>
          <w:lang w:bidi="ar-EG"/>
        </w:rPr>
      </w:pPr>
      <w:r>
        <w:t>2</w:t>
      </w:r>
      <w:r>
        <w:rPr>
          <w:rtl/>
          <w:lang w:bidi="ar-EG"/>
        </w:rPr>
        <w:tab/>
      </w:r>
      <w:r w:rsidRPr="00C957CC">
        <w:rPr>
          <w:rFonts w:hint="cs"/>
          <w:rtl/>
          <w:lang w:bidi="ar"/>
        </w:rPr>
        <w:t xml:space="preserve">الأحكام العامة المتعلقة بتقييم </w:t>
      </w:r>
      <w:r>
        <w:rPr>
          <w:rFonts w:hint="cs"/>
          <w:rtl/>
          <w:lang w:bidi="ar"/>
        </w:rPr>
        <w:t>إشارة ال</w:t>
      </w:r>
      <w:r w:rsidRPr="00C957CC">
        <w:rPr>
          <w:rFonts w:hint="cs"/>
          <w:rtl/>
          <w:lang w:bidi="ar"/>
        </w:rPr>
        <w:t>برنامج</w:t>
      </w:r>
      <w:r>
        <w:rPr>
          <w:rFonts w:hint="cs"/>
          <w:rtl/>
          <w:lang w:bidi="ar"/>
        </w:rPr>
        <w:t xml:space="preserve"> السمعية</w:t>
      </w:r>
    </w:p>
    <w:p w:rsidR="00436DEC" w:rsidRPr="00D71492" w:rsidRDefault="00436DEC" w:rsidP="00D91638">
      <w:pPr>
        <w:rPr>
          <w:rtl/>
        </w:rPr>
      </w:pPr>
      <w:bookmarkStart w:id="3" w:name="lt_pId109"/>
      <w:r>
        <w:rPr>
          <w:rFonts w:hint="cs"/>
          <w:rtl/>
          <w:lang w:bidi="ar"/>
        </w:rPr>
        <w:t>توصِّف</w:t>
      </w:r>
      <w:r w:rsidRPr="00C957CC">
        <w:rPr>
          <w:rFonts w:hint="cs"/>
          <w:rtl/>
          <w:lang w:bidi="ar"/>
        </w:rPr>
        <w:t xml:space="preserve"> التوصية </w:t>
      </w:r>
      <w:r w:rsidRPr="00C957CC">
        <w:rPr>
          <w:rFonts w:hint="cs"/>
          <w:lang w:bidi="ar-EG"/>
        </w:rPr>
        <w:t>ITU-R BS.1284</w:t>
      </w:r>
      <w:r w:rsidRPr="00C957CC">
        <w:rPr>
          <w:rFonts w:hint="cs"/>
          <w:rtl/>
          <w:lang w:bidi="ar"/>
        </w:rPr>
        <w:t xml:space="preserve"> المتطلبات العامة لتقييم </w:t>
      </w:r>
      <w:r>
        <w:rPr>
          <w:rFonts w:hint="cs"/>
          <w:rtl/>
          <w:lang w:bidi="ar"/>
        </w:rPr>
        <w:t>الجودة السمعية</w:t>
      </w:r>
      <w:r w:rsidRPr="00D71492">
        <w:rPr>
          <w:rFonts w:hint="cs"/>
          <w:rtl/>
          <w:lang w:bidi="ar"/>
        </w:rPr>
        <w:t xml:space="preserve"> </w:t>
      </w:r>
      <w:r>
        <w:rPr>
          <w:rFonts w:hint="cs"/>
          <w:rtl/>
          <w:lang w:bidi="ar"/>
        </w:rPr>
        <w:t>الشخصي</w:t>
      </w:r>
      <w:r w:rsidRPr="00C957CC">
        <w:rPr>
          <w:rFonts w:hint="cs"/>
          <w:rtl/>
          <w:lang w:bidi="ar"/>
        </w:rPr>
        <w:t>.</w:t>
      </w:r>
      <w:r w:rsidRPr="00D71492">
        <w:rPr>
          <w:rFonts w:hint="cs"/>
          <w:rtl/>
          <w:lang w:bidi="ar"/>
        </w:rPr>
        <w:t xml:space="preserve"> </w:t>
      </w:r>
      <w:r w:rsidRPr="00C957CC">
        <w:rPr>
          <w:rFonts w:hint="cs"/>
          <w:rtl/>
          <w:lang w:bidi="ar"/>
        </w:rPr>
        <w:t xml:space="preserve">وتنطبق أحكام عديدة </w:t>
      </w:r>
      <w:r>
        <w:rPr>
          <w:rFonts w:hint="cs"/>
          <w:rtl/>
          <w:lang w:bidi="ar"/>
        </w:rPr>
        <w:t>على ا</w:t>
      </w:r>
      <w:r w:rsidRPr="00C957CC">
        <w:rPr>
          <w:rFonts w:hint="cs"/>
          <w:rtl/>
          <w:lang w:bidi="ar"/>
        </w:rPr>
        <w:t xml:space="preserve">لحالة </w:t>
      </w:r>
      <w:r>
        <w:rPr>
          <w:rFonts w:hint="cs"/>
          <w:rtl/>
          <w:lang w:bidi="ar"/>
        </w:rPr>
        <w:t>المحددة</w:t>
      </w:r>
      <w:r w:rsidRPr="00C957CC">
        <w:rPr>
          <w:rFonts w:hint="cs"/>
          <w:rtl/>
          <w:lang w:bidi="ar"/>
        </w:rPr>
        <w:t xml:space="preserve"> </w:t>
      </w:r>
      <w:r>
        <w:rPr>
          <w:rFonts w:hint="cs"/>
          <w:rtl/>
          <w:lang w:bidi="ar"/>
        </w:rPr>
        <w:t>ل</w:t>
      </w:r>
      <w:r w:rsidRPr="00C957CC">
        <w:rPr>
          <w:rFonts w:hint="cs"/>
          <w:rtl/>
          <w:lang w:bidi="ar"/>
        </w:rPr>
        <w:t xml:space="preserve">تقييم </w:t>
      </w:r>
      <w:r>
        <w:rPr>
          <w:rFonts w:hint="cs"/>
          <w:rtl/>
          <w:lang w:bidi="ar"/>
        </w:rPr>
        <w:t>شخصي</w:t>
      </w:r>
      <w:r w:rsidRPr="00C957CC">
        <w:rPr>
          <w:rFonts w:hint="cs"/>
          <w:rtl/>
          <w:lang w:bidi="ar"/>
        </w:rPr>
        <w:t xml:space="preserve"> </w:t>
      </w:r>
      <w:proofErr w:type="spellStart"/>
      <w:r>
        <w:rPr>
          <w:rFonts w:hint="cs"/>
          <w:rtl/>
          <w:lang w:bidi="ar"/>
        </w:rPr>
        <w:t>لترديات</w:t>
      </w:r>
      <w:proofErr w:type="spellEnd"/>
      <w:r w:rsidRPr="00C957CC">
        <w:rPr>
          <w:rFonts w:hint="cs"/>
          <w:rtl/>
          <w:lang w:bidi="ar"/>
        </w:rPr>
        <w:t xml:space="preserve"> </w:t>
      </w:r>
      <w:r>
        <w:rPr>
          <w:rFonts w:hint="cs"/>
          <w:rtl/>
          <w:lang w:bidi="ar"/>
        </w:rPr>
        <w:t>طفيفة</w:t>
      </w:r>
      <w:r w:rsidRPr="00C957CC">
        <w:rPr>
          <w:rFonts w:hint="cs"/>
          <w:rtl/>
          <w:lang w:bidi="ar"/>
        </w:rPr>
        <w:t xml:space="preserve"> في </w:t>
      </w:r>
      <w:r>
        <w:rPr>
          <w:rFonts w:hint="cs"/>
          <w:rtl/>
        </w:rPr>
        <w:t>الإشارة السمعية</w:t>
      </w:r>
      <w:r w:rsidRPr="00A97AD1">
        <w:rPr>
          <w:rFonts w:hint="cs"/>
          <w:rtl/>
          <w:lang w:bidi="ar"/>
        </w:rPr>
        <w:t xml:space="preserve"> </w:t>
      </w:r>
      <w:r>
        <w:rPr>
          <w:rFonts w:hint="cs"/>
          <w:rtl/>
          <w:lang w:bidi="ar"/>
        </w:rPr>
        <w:t>ل</w:t>
      </w:r>
      <w:r w:rsidRPr="00C957CC">
        <w:rPr>
          <w:rFonts w:hint="cs"/>
          <w:rtl/>
          <w:lang w:bidi="ar"/>
        </w:rPr>
        <w:t xml:space="preserve">برنامج متعدد القنوات </w:t>
      </w:r>
      <w:r>
        <w:rPr>
          <w:rFonts w:hint="cs"/>
          <w:rtl/>
          <w:lang w:bidi="ar"/>
        </w:rPr>
        <w:t>ذي</w:t>
      </w:r>
      <w:r w:rsidRPr="00D71492">
        <w:rPr>
          <w:rFonts w:hint="cs"/>
          <w:rtl/>
          <w:lang w:bidi="ar"/>
        </w:rPr>
        <w:t xml:space="preserve"> </w:t>
      </w:r>
      <w:r w:rsidRPr="00C957CC">
        <w:rPr>
          <w:rFonts w:hint="cs"/>
          <w:rtl/>
          <w:lang w:bidi="ar"/>
        </w:rPr>
        <w:t>صورة مرافق</w:t>
      </w:r>
      <w:r>
        <w:rPr>
          <w:rFonts w:hint="cs"/>
          <w:rtl/>
          <w:lang w:bidi="ar"/>
        </w:rPr>
        <w:t>ة</w:t>
      </w:r>
      <w:r w:rsidRPr="00C957CC">
        <w:rPr>
          <w:rFonts w:hint="cs"/>
          <w:rtl/>
          <w:lang w:bidi="ar"/>
        </w:rPr>
        <w:t xml:space="preserve">. </w:t>
      </w:r>
      <w:r>
        <w:rPr>
          <w:rFonts w:hint="cs"/>
          <w:rtl/>
          <w:lang w:bidi="ar"/>
        </w:rPr>
        <w:t>و</w:t>
      </w:r>
      <w:r w:rsidRPr="00C957CC">
        <w:rPr>
          <w:rFonts w:hint="cs"/>
          <w:rtl/>
          <w:lang w:bidi="ar"/>
        </w:rPr>
        <w:t>ينطبق</w:t>
      </w:r>
      <w:r>
        <w:rPr>
          <w:rFonts w:hint="cs"/>
          <w:rtl/>
          <w:lang w:bidi="ar"/>
        </w:rPr>
        <w:t xml:space="preserve"> ذلك</w:t>
      </w:r>
      <w:r w:rsidRPr="00C957CC">
        <w:rPr>
          <w:rFonts w:hint="cs"/>
          <w:rtl/>
          <w:lang w:bidi="ar"/>
        </w:rPr>
        <w:t xml:space="preserve"> بشكل خاص على العناصر</w:t>
      </w:r>
      <w:r w:rsidR="00D91638">
        <w:rPr>
          <w:rFonts w:hint="eastAsia"/>
          <w:rtl/>
          <w:lang w:bidi="ar"/>
        </w:rPr>
        <w:t> </w:t>
      </w:r>
      <w:r w:rsidRPr="00C957CC">
        <w:rPr>
          <w:rFonts w:hint="cs"/>
          <w:rtl/>
          <w:lang w:bidi="ar"/>
        </w:rPr>
        <w:t>التالية.</w:t>
      </w:r>
    </w:p>
    <w:bookmarkEnd w:id="3"/>
    <w:p w:rsidR="00436DEC" w:rsidRDefault="00436DEC" w:rsidP="00436DEC">
      <w:pPr>
        <w:pStyle w:val="Headingb"/>
        <w:rPr>
          <w:rtl/>
          <w:lang w:bidi="ar-EG"/>
        </w:rPr>
      </w:pPr>
      <w:r w:rsidRPr="00D71492">
        <w:rPr>
          <w:rFonts w:hint="cs"/>
          <w:rtl/>
          <w:lang w:bidi="ar"/>
        </w:rPr>
        <w:t>لوحة الاستماع</w:t>
      </w:r>
    </w:p>
    <w:p w:rsidR="00436DEC" w:rsidRDefault="00436DEC" w:rsidP="00436DEC">
      <w:pPr>
        <w:rPr>
          <w:rtl/>
          <w:lang w:bidi="ar-EG"/>
        </w:rPr>
      </w:pPr>
      <w:r w:rsidRPr="00C957CC">
        <w:rPr>
          <w:rFonts w:hint="cs"/>
          <w:rtl/>
          <w:lang w:bidi="ar"/>
        </w:rPr>
        <w:t>يفض</w:t>
      </w:r>
      <w:r>
        <w:rPr>
          <w:rFonts w:hint="cs"/>
          <w:rtl/>
          <w:lang w:bidi="ar"/>
        </w:rPr>
        <w:t>َّل المستمعون الخبراء على ا</w:t>
      </w:r>
      <w:r w:rsidRPr="00C957CC">
        <w:rPr>
          <w:rFonts w:hint="cs"/>
          <w:rtl/>
          <w:lang w:bidi="ar"/>
        </w:rPr>
        <w:t>لمستمعين غير الخبراء.</w:t>
      </w:r>
      <w:r>
        <w:rPr>
          <w:rFonts w:hint="cs"/>
          <w:rtl/>
          <w:lang w:bidi="ar"/>
        </w:rPr>
        <w:t xml:space="preserve"> </w:t>
      </w:r>
      <w:r w:rsidRPr="00C957CC">
        <w:rPr>
          <w:rFonts w:hint="cs"/>
          <w:rtl/>
          <w:lang w:bidi="ar"/>
        </w:rPr>
        <w:t xml:space="preserve">وقد قيل إن غير الخبراء قد </w:t>
      </w:r>
      <w:r>
        <w:rPr>
          <w:rFonts w:hint="cs"/>
          <w:rtl/>
          <w:lang w:bidi="ar"/>
        </w:rPr>
        <w:t>يمثلون</w:t>
      </w:r>
      <w:r w:rsidRPr="00C957CC">
        <w:rPr>
          <w:rFonts w:hint="cs"/>
          <w:rtl/>
          <w:lang w:bidi="ar"/>
        </w:rPr>
        <w:t xml:space="preserve"> عامة السكان، وأن الخبراء قد </w:t>
      </w:r>
      <w:r>
        <w:rPr>
          <w:rFonts w:hint="cs"/>
          <w:rtl/>
          <w:lang w:bidi="ar"/>
        </w:rPr>
        <w:t>يغالون في</w:t>
      </w:r>
      <w:r>
        <w:rPr>
          <w:rFonts w:hint="eastAsia"/>
          <w:rtl/>
          <w:lang w:bidi="ar"/>
        </w:rPr>
        <w:t> </w:t>
      </w:r>
      <w:r>
        <w:rPr>
          <w:rFonts w:hint="cs"/>
          <w:rtl/>
          <w:lang w:bidi="ar"/>
        </w:rPr>
        <w:t>ميلهم إلى النقد</w:t>
      </w:r>
      <w:r w:rsidRPr="00C957CC">
        <w:rPr>
          <w:rFonts w:hint="cs"/>
          <w:rtl/>
          <w:lang w:bidi="ar"/>
        </w:rPr>
        <w:t>.</w:t>
      </w:r>
      <w:r>
        <w:rPr>
          <w:rFonts w:hint="cs"/>
          <w:rtl/>
          <w:lang w:bidi="ar"/>
        </w:rPr>
        <w:t xml:space="preserve"> بيد أن </w:t>
      </w:r>
      <w:r w:rsidRPr="00C957CC">
        <w:rPr>
          <w:rFonts w:hint="cs"/>
          <w:rtl/>
          <w:lang w:bidi="ar"/>
        </w:rPr>
        <w:t>غير الخبراء</w:t>
      </w:r>
      <w:r>
        <w:rPr>
          <w:rFonts w:hint="cs"/>
          <w:rtl/>
          <w:lang w:bidi="ar"/>
        </w:rPr>
        <w:t xml:space="preserve"> يصبحون خبراء بعد</w:t>
      </w:r>
      <w:r w:rsidRPr="007920F1">
        <w:rPr>
          <w:rFonts w:hint="cs"/>
          <w:rtl/>
          <w:lang w:bidi="ar"/>
        </w:rPr>
        <w:t xml:space="preserve"> </w:t>
      </w:r>
      <w:r>
        <w:rPr>
          <w:rFonts w:hint="cs"/>
          <w:rtl/>
          <w:lang w:bidi="ar"/>
        </w:rPr>
        <w:t>طول تعامل مع مواد مصنوعة.</w:t>
      </w:r>
      <w:r w:rsidRPr="00C905CF">
        <w:rPr>
          <w:rFonts w:hint="cs"/>
          <w:rtl/>
          <w:lang w:bidi="ar"/>
        </w:rPr>
        <w:t xml:space="preserve"> </w:t>
      </w:r>
      <w:r w:rsidRPr="00C957CC">
        <w:rPr>
          <w:rFonts w:hint="cs"/>
          <w:rtl/>
          <w:lang w:bidi="ar"/>
        </w:rPr>
        <w:t>لذلك،</w:t>
      </w:r>
      <w:r w:rsidRPr="007920F1">
        <w:rPr>
          <w:rFonts w:hint="cs"/>
          <w:rtl/>
          <w:lang w:bidi="ar"/>
        </w:rPr>
        <w:t xml:space="preserve"> </w:t>
      </w:r>
      <w:r w:rsidRPr="00C957CC">
        <w:rPr>
          <w:rFonts w:hint="cs"/>
          <w:rtl/>
          <w:lang w:bidi="ar"/>
        </w:rPr>
        <w:t xml:space="preserve">تعطي الاختبارات </w:t>
      </w:r>
      <w:r>
        <w:rPr>
          <w:rFonts w:hint="cs"/>
          <w:rtl/>
          <w:lang w:bidi="ar"/>
        </w:rPr>
        <w:t>التي تستخدم</w:t>
      </w:r>
      <w:r w:rsidRPr="00C957CC">
        <w:rPr>
          <w:rFonts w:hint="cs"/>
          <w:rtl/>
          <w:lang w:bidi="ar"/>
        </w:rPr>
        <w:t xml:space="preserve"> الخبراء</w:t>
      </w:r>
      <w:r>
        <w:rPr>
          <w:rFonts w:hint="cs"/>
          <w:rtl/>
          <w:lang w:bidi="ar"/>
        </w:rPr>
        <w:t xml:space="preserve"> مؤشراً</w:t>
      </w:r>
      <w:r w:rsidRPr="00C957CC">
        <w:rPr>
          <w:rFonts w:hint="cs"/>
          <w:rtl/>
          <w:lang w:bidi="ar"/>
        </w:rPr>
        <w:t xml:space="preserve"> أفضل وأسرع </w:t>
      </w:r>
      <w:r>
        <w:rPr>
          <w:rFonts w:hint="cs"/>
          <w:rtl/>
          <w:lang w:bidi="ar"/>
        </w:rPr>
        <w:t>للنتائج المرجحة في الأجل الطويل.</w:t>
      </w:r>
    </w:p>
    <w:p w:rsidR="00436DEC" w:rsidRDefault="00436DEC" w:rsidP="00436DEC">
      <w:pPr>
        <w:pStyle w:val="Headingb"/>
        <w:rPr>
          <w:rtl/>
          <w:lang w:bidi="ar-EG"/>
        </w:rPr>
      </w:pPr>
      <w:r>
        <w:rPr>
          <w:rFonts w:hint="cs"/>
          <w:rtl/>
          <w:lang w:bidi="ar"/>
        </w:rPr>
        <w:lastRenderedPageBreak/>
        <w:t>مقاييس إسناد</w:t>
      </w:r>
      <w:r w:rsidRPr="00C957CC">
        <w:rPr>
          <w:rFonts w:hint="cs"/>
          <w:rtl/>
          <w:lang w:bidi="ar"/>
        </w:rPr>
        <w:t xml:space="preserve"> الدرجات</w:t>
      </w:r>
    </w:p>
    <w:p w:rsidR="00436DEC" w:rsidRDefault="00436DEC" w:rsidP="00BB5BAC">
      <w:pPr>
        <w:spacing w:after="240"/>
        <w:rPr>
          <w:rtl/>
          <w:lang w:bidi="ar"/>
        </w:rPr>
      </w:pPr>
      <w:r w:rsidRPr="00C957CC">
        <w:rPr>
          <w:rFonts w:hint="cs"/>
          <w:rtl/>
          <w:lang w:bidi="ar"/>
        </w:rPr>
        <w:t xml:space="preserve">يوصى </w:t>
      </w:r>
      <w:r>
        <w:rPr>
          <w:rFonts w:hint="cs"/>
          <w:rtl/>
          <w:lang w:bidi="ar"/>
        </w:rPr>
        <w:t>بال</w:t>
      </w:r>
      <w:r w:rsidRPr="00C957CC">
        <w:rPr>
          <w:rFonts w:hint="cs"/>
          <w:rtl/>
          <w:lang w:bidi="ar"/>
        </w:rPr>
        <w:t>مقياس</w:t>
      </w:r>
      <w:r>
        <w:rPr>
          <w:rFonts w:hint="cs"/>
          <w:rtl/>
          <w:lang w:bidi="ar"/>
        </w:rPr>
        <w:t xml:space="preserve"> التالي المؤلف</w:t>
      </w:r>
      <w:r w:rsidRPr="00C957CC">
        <w:rPr>
          <w:rFonts w:hint="cs"/>
          <w:rtl/>
          <w:lang w:bidi="ar"/>
        </w:rPr>
        <w:t xml:space="preserve"> من خمس</w:t>
      </w:r>
      <w:r>
        <w:rPr>
          <w:rFonts w:hint="cs"/>
          <w:rtl/>
          <w:lang w:bidi="ar"/>
        </w:rPr>
        <w:t xml:space="preserve"> درجات</w:t>
      </w:r>
      <w:r w:rsidRPr="00C957CC">
        <w:rPr>
          <w:rFonts w:hint="cs"/>
          <w:rtl/>
          <w:lang w:bidi="ar"/>
        </w:rPr>
        <w:t xml:space="preserve"> </w:t>
      </w:r>
      <w:r>
        <w:rPr>
          <w:rFonts w:hint="cs"/>
          <w:rtl/>
          <w:lang w:bidi="ar"/>
        </w:rPr>
        <w:t>ل</w:t>
      </w:r>
      <w:r w:rsidRPr="00C957CC">
        <w:rPr>
          <w:rFonts w:hint="cs"/>
          <w:rtl/>
          <w:lang w:bidi="ar"/>
        </w:rPr>
        <w:t xml:space="preserve">لتقييم </w:t>
      </w:r>
      <w:r>
        <w:rPr>
          <w:rFonts w:hint="cs"/>
          <w:rtl/>
          <w:lang w:bidi="ar"/>
        </w:rPr>
        <w:t>الشخصي</w:t>
      </w:r>
      <w:r w:rsidRPr="00C957CC">
        <w:rPr>
          <w:rFonts w:hint="cs"/>
          <w:rtl/>
          <w:lang w:bidi="ar"/>
        </w:rPr>
        <w:t xml:space="preserve"> "</w:t>
      </w:r>
      <w:r>
        <w:rPr>
          <w:rFonts w:hint="cs"/>
          <w:rtl/>
          <w:lang w:bidi="ar"/>
        </w:rPr>
        <w:t>لل</w:t>
      </w:r>
      <w:r w:rsidRPr="00C957CC">
        <w:rPr>
          <w:rFonts w:hint="cs"/>
          <w:rtl/>
          <w:lang w:bidi="ar"/>
        </w:rPr>
        <w:t xml:space="preserve">جودة </w:t>
      </w:r>
      <w:r>
        <w:rPr>
          <w:rFonts w:hint="cs"/>
          <w:rtl/>
          <w:lang w:bidi="ar"/>
        </w:rPr>
        <w:t>السمعية</w:t>
      </w:r>
      <w:r w:rsidRPr="00C957CC">
        <w:rPr>
          <w:rFonts w:hint="cs"/>
          <w:rtl/>
          <w:lang w:bidi="ar"/>
        </w:rPr>
        <w:t xml:space="preserve"> الأساسية"</w:t>
      </w:r>
      <w:r>
        <w:rPr>
          <w:rStyle w:val="FootnoteReference"/>
          <w:rtl/>
          <w:lang w:bidi="ar"/>
        </w:rPr>
        <w:footnoteReference w:id="1"/>
      </w:r>
      <w:r>
        <w:rPr>
          <w:rFonts w:hint="cs"/>
          <w:rtl/>
          <w:lang w:bidi="ar"/>
        </w:rPr>
        <w:t>. وبما أن</w:t>
      </w:r>
      <w:r w:rsidRPr="00C905CF">
        <w:rPr>
          <w:rFonts w:hint="cs"/>
          <w:rtl/>
          <w:lang w:bidi="ar"/>
        </w:rPr>
        <w:t xml:space="preserve"> </w:t>
      </w:r>
      <w:r w:rsidRPr="00C957CC">
        <w:rPr>
          <w:rFonts w:hint="cs"/>
          <w:rtl/>
          <w:lang w:bidi="ar"/>
        </w:rPr>
        <w:t>تطبيقات</w:t>
      </w:r>
      <w:r>
        <w:rPr>
          <w:rFonts w:hint="eastAsia"/>
          <w:rtl/>
          <w:lang w:bidi="ar"/>
        </w:rPr>
        <w:t> </w:t>
      </w:r>
      <w:r w:rsidRPr="00C957CC">
        <w:rPr>
          <w:rFonts w:hint="cs"/>
          <w:lang w:bidi="ar-EG"/>
        </w:rPr>
        <w:t>LSDI</w:t>
      </w:r>
      <w:r w:rsidRPr="00C957CC">
        <w:rPr>
          <w:rFonts w:hint="cs"/>
          <w:rtl/>
          <w:lang w:bidi="ar"/>
        </w:rPr>
        <w:t xml:space="preserve"> تركز على الجودة العالية</w:t>
      </w:r>
      <w:r>
        <w:rPr>
          <w:rFonts w:hint="cs"/>
          <w:rtl/>
          <w:lang w:bidi="ar"/>
        </w:rPr>
        <w:t xml:space="preserve"> فإن مقياس الجودة</w:t>
      </w:r>
      <w:r w:rsidRPr="00C905CF">
        <w:rPr>
          <w:rFonts w:hint="cs"/>
          <w:rtl/>
          <w:lang w:bidi="ar"/>
        </w:rPr>
        <w:t xml:space="preserve"> </w:t>
      </w:r>
      <w:r>
        <w:rPr>
          <w:rFonts w:hint="cs"/>
          <w:rtl/>
          <w:lang w:bidi="ar"/>
        </w:rPr>
        <w:t>المؤلف</w:t>
      </w:r>
      <w:r w:rsidRPr="00C957CC">
        <w:rPr>
          <w:rFonts w:hint="cs"/>
          <w:rtl/>
          <w:lang w:bidi="ar"/>
        </w:rPr>
        <w:t xml:space="preserve"> من خمس</w:t>
      </w:r>
      <w:r>
        <w:rPr>
          <w:rFonts w:hint="cs"/>
          <w:rtl/>
          <w:lang w:bidi="ar"/>
        </w:rPr>
        <w:t xml:space="preserve"> درجات</w:t>
      </w:r>
      <w:r w:rsidRPr="00C905CF">
        <w:rPr>
          <w:rFonts w:hint="cs"/>
          <w:rtl/>
          <w:lang w:bidi="ar"/>
        </w:rPr>
        <w:t xml:space="preserve"> </w:t>
      </w:r>
      <w:r w:rsidRPr="00C957CC">
        <w:rPr>
          <w:rFonts w:hint="cs"/>
          <w:rtl/>
          <w:lang w:bidi="ar"/>
        </w:rPr>
        <w:t>غير مناسب.</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3119"/>
      </w:tblGrid>
      <w:tr w:rsidR="00436DEC" w:rsidRPr="00F63C94" w:rsidTr="00DC5C5B">
        <w:trPr>
          <w:tblHeader/>
          <w:jc w:val="center"/>
        </w:trPr>
        <w:tc>
          <w:tcPr>
            <w:tcW w:w="1418" w:type="dxa"/>
          </w:tcPr>
          <w:p w:rsidR="00436DEC" w:rsidRPr="00867A61" w:rsidRDefault="00436DEC" w:rsidP="00F12E78">
            <w:pPr>
              <w:pStyle w:val="Tablehead"/>
              <w:spacing w:after="40" w:line="220" w:lineRule="exact"/>
            </w:pPr>
          </w:p>
        </w:tc>
        <w:tc>
          <w:tcPr>
            <w:tcW w:w="3119" w:type="dxa"/>
          </w:tcPr>
          <w:p w:rsidR="00436DEC" w:rsidRPr="00867A61" w:rsidRDefault="00436DEC" w:rsidP="00F12E78">
            <w:pPr>
              <w:pStyle w:val="Tablehead"/>
              <w:spacing w:after="40" w:line="220" w:lineRule="exact"/>
              <w:jc w:val="both"/>
            </w:pPr>
            <w:r w:rsidRPr="00867A61">
              <w:rPr>
                <w:rFonts w:hint="cs"/>
                <w:rtl/>
              </w:rPr>
              <w:t>التردي</w:t>
            </w:r>
          </w:p>
        </w:tc>
      </w:tr>
      <w:tr w:rsidR="00436DEC" w:rsidRPr="00F63C94" w:rsidTr="00DC5C5B">
        <w:trPr>
          <w:tblHeader/>
          <w:jc w:val="center"/>
        </w:trPr>
        <w:tc>
          <w:tcPr>
            <w:tcW w:w="1418" w:type="dxa"/>
          </w:tcPr>
          <w:p w:rsidR="00436DEC" w:rsidRPr="00867A61" w:rsidRDefault="00436DEC" w:rsidP="00F12E78">
            <w:pPr>
              <w:pStyle w:val="Tabletext"/>
              <w:spacing w:before="40" w:after="40" w:line="220" w:lineRule="exact"/>
              <w:jc w:val="center"/>
            </w:pPr>
            <w:r w:rsidRPr="00867A61">
              <w:t>5</w:t>
            </w:r>
          </w:p>
        </w:tc>
        <w:tc>
          <w:tcPr>
            <w:tcW w:w="3119" w:type="dxa"/>
          </w:tcPr>
          <w:p w:rsidR="00436DEC" w:rsidRPr="00867A61" w:rsidRDefault="00436DEC" w:rsidP="00F12E78">
            <w:pPr>
              <w:pStyle w:val="Tabletext"/>
              <w:spacing w:before="40" w:after="40" w:line="220" w:lineRule="exact"/>
            </w:pPr>
            <w:r w:rsidRPr="00867A61">
              <w:rPr>
                <w:rtl/>
              </w:rPr>
              <w:t>لا يمكن إدراكه</w:t>
            </w:r>
          </w:p>
        </w:tc>
      </w:tr>
      <w:tr w:rsidR="00436DEC" w:rsidRPr="00F63C94" w:rsidTr="00DC5C5B">
        <w:trPr>
          <w:tblHeader/>
          <w:jc w:val="center"/>
        </w:trPr>
        <w:tc>
          <w:tcPr>
            <w:tcW w:w="1418" w:type="dxa"/>
          </w:tcPr>
          <w:p w:rsidR="00436DEC" w:rsidRPr="00867A61" w:rsidRDefault="00436DEC" w:rsidP="00F12E78">
            <w:pPr>
              <w:pStyle w:val="Tabletext"/>
              <w:spacing w:before="40" w:after="40" w:line="220" w:lineRule="exact"/>
              <w:jc w:val="center"/>
            </w:pPr>
            <w:r w:rsidRPr="00867A61">
              <w:t>4</w:t>
            </w:r>
          </w:p>
        </w:tc>
        <w:tc>
          <w:tcPr>
            <w:tcW w:w="3119" w:type="dxa"/>
          </w:tcPr>
          <w:p w:rsidR="00436DEC" w:rsidRPr="00867A61" w:rsidRDefault="00436DEC" w:rsidP="00F12E78">
            <w:pPr>
              <w:pStyle w:val="Tabletext"/>
              <w:spacing w:before="40" w:after="40" w:line="220" w:lineRule="exact"/>
            </w:pPr>
            <w:r w:rsidRPr="00867A61">
              <w:rPr>
                <w:rtl/>
              </w:rPr>
              <w:t>يمكن إدراكه ولكنه ليس مزعجاً</w:t>
            </w:r>
          </w:p>
        </w:tc>
      </w:tr>
      <w:tr w:rsidR="00436DEC" w:rsidRPr="00F63C94" w:rsidTr="00DC5C5B">
        <w:trPr>
          <w:tblHeader/>
          <w:jc w:val="center"/>
        </w:trPr>
        <w:tc>
          <w:tcPr>
            <w:tcW w:w="1418" w:type="dxa"/>
          </w:tcPr>
          <w:p w:rsidR="00436DEC" w:rsidRPr="00867A61" w:rsidRDefault="00436DEC" w:rsidP="00F12E78">
            <w:pPr>
              <w:pStyle w:val="Tabletext"/>
              <w:spacing w:before="40" w:after="40" w:line="220" w:lineRule="exact"/>
              <w:jc w:val="center"/>
            </w:pPr>
            <w:r w:rsidRPr="00867A61">
              <w:t>3</w:t>
            </w:r>
          </w:p>
        </w:tc>
        <w:tc>
          <w:tcPr>
            <w:tcW w:w="3119" w:type="dxa"/>
          </w:tcPr>
          <w:p w:rsidR="00436DEC" w:rsidRPr="00867A61" w:rsidRDefault="00436DEC" w:rsidP="00F12E78">
            <w:pPr>
              <w:pStyle w:val="Tabletext"/>
              <w:spacing w:before="40" w:after="40" w:line="220" w:lineRule="exact"/>
            </w:pPr>
            <w:r w:rsidRPr="00867A61">
              <w:rPr>
                <w:rtl/>
              </w:rPr>
              <w:t>مزعج بدرجة طفيفة</w:t>
            </w:r>
          </w:p>
        </w:tc>
      </w:tr>
      <w:tr w:rsidR="00436DEC" w:rsidRPr="00F63C94" w:rsidTr="00DC5C5B">
        <w:trPr>
          <w:tblHeader/>
          <w:jc w:val="center"/>
        </w:trPr>
        <w:tc>
          <w:tcPr>
            <w:tcW w:w="1418" w:type="dxa"/>
          </w:tcPr>
          <w:p w:rsidR="00436DEC" w:rsidRPr="00867A61" w:rsidRDefault="00436DEC" w:rsidP="00F12E78">
            <w:pPr>
              <w:pStyle w:val="Tabletext"/>
              <w:spacing w:before="40" w:after="40" w:line="220" w:lineRule="exact"/>
              <w:jc w:val="center"/>
            </w:pPr>
            <w:r w:rsidRPr="00867A61">
              <w:t>2</w:t>
            </w:r>
          </w:p>
        </w:tc>
        <w:tc>
          <w:tcPr>
            <w:tcW w:w="3119" w:type="dxa"/>
          </w:tcPr>
          <w:p w:rsidR="00436DEC" w:rsidRPr="00867A61" w:rsidRDefault="00436DEC" w:rsidP="00F12E78">
            <w:pPr>
              <w:pStyle w:val="Tabletext"/>
              <w:spacing w:before="40" w:after="40" w:line="220" w:lineRule="exact"/>
            </w:pPr>
            <w:r w:rsidRPr="00867A61">
              <w:rPr>
                <w:rtl/>
              </w:rPr>
              <w:t>مزعج</w:t>
            </w:r>
          </w:p>
        </w:tc>
      </w:tr>
      <w:tr w:rsidR="00436DEC" w:rsidRPr="00F63C94" w:rsidTr="00DC5C5B">
        <w:trPr>
          <w:tblHeader/>
          <w:jc w:val="center"/>
        </w:trPr>
        <w:tc>
          <w:tcPr>
            <w:tcW w:w="1418" w:type="dxa"/>
          </w:tcPr>
          <w:p w:rsidR="00436DEC" w:rsidRPr="00867A61" w:rsidRDefault="00436DEC" w:rsidP="00F12E78">
            <w:pPr>
              <w:pStyle w:val="Tabletext"/>
              <w:spacing w:before="40" w:after="40" w:line="220" w:lineRule="exact"/>
              <w:jc w:val="center"/>
            </w:pPr>
            <w:r w:rsidRPr="00867A61">
              <w:t>1</w:t>
            </w:r>
          </w:p>
        </w:tc>
        <w:tc>
          <w:tcPr>
            <w:tcW w:w="3119" w:type="dxa"/>
          </w:tcPr>
          <w:p w:rsidR="00436DEC" w:rsidRPr="00867A61" w:rsidRDefault="00436DEC" w:rsidP="00F12E78">
            <w:pPr>
              <w:pStyle w:val="Tabletext"/>
              <w:spacing w:before="40" w:after="40" w:line="220" w:lineRule="exact"/>
            </w:pPr>
            <w:r w:rsidRPr="00867A61">
              <w:rPr>
                <w:rtl/>
              </w:rPr>
              <w:t>مزعج جداً</w:t>
            </w:r>
          </w:p>
        </w:tc>
      </w:tr>
    </w:tbl>
    <w:p w:rsidR="00436DEC" w:rsidRPr="00DB33BC" w:rsidRDefault="00436DEC" w:rsidP="00BB5BAC">
      <w:pPr>
        <w:spacing w:before="240" w:after="240"/>
        <w:rPr>
          <w:rtl/>
          <w:lang w:bidi="ar"/>
        </w:rPr>
      </w:pPr>
      <w:r w:rsidRPr="00C957CC">
        <w:rPr>
          <w:rFonts w:hint="cs"/>
          <w:rtl/>
          <w:lang w:bidi="ar"/>
        </w:rPr>
        <w:t xml:space="preserve">لاختبارات المقارنة، </w:t>
      </w:r>
      <w:r>
        <w:rPr>
          <w:rFonts w:hint="cs"/>
          <w:rtl/>
          <w:lang w:bidi="ar"/>
        </w:rPr>
        <w:t>يمكن أن يُ</w:t>
      </w:r>
      <w:r w:rsidRPr="00C957CC">
        <w:rPr>
          <w:rFonts w:hint="cs"/>
          <w:rtl/>
          <w:lang w:bidi="ar"/>
        </w:rPr>
        <w:t xml:space="preserve">ستخدم إما </w:t>
      </w:r>
      <w:r>
        <w:rPr>
          <w:rFonts w:hint="cs"/>
          <w:rtl/>
          <w:lang w:bidi="ar"/>
        </w:rPr>
        <w:t>أسلوب</w:t>
      </w:r>
      <w:r w:rsidRPr="00C957CC">
        <w:rPr>
          <w:rFonts w:hint="cs"/>
          <w:rtl/>
          <w:lang w:bidi="ar"/>
        </w:rPr>
        <w:t xml:space="preserve"> </w:t>
      </w:r>
      <w:r>
        <w:rPr>
          <w:rFonts w:hint="cs"/>
          <w:rtl/>
          <w:lang w:bidi="ar"/>
        </w:rPr>
        <w:t>ي</w:t>
      </w:r>
      <w:r w:rsidRPr="00C957CC">
        <w:rPr>
          <w:rFonts w:hint="cs"/>
          <w:rtl/>
          <w:lang w:bidi="ar"/>
        </w:rPr>
        <w:t xml:space="preserve">قوم على </w:t>
      </w:r>
      <w:r>
        <w:rPr>
          <w:rFonts w:hint="cs"/>
          <w:rtl/>
          <w:lang w:bidi="ar"/>
        </w:rPr>
        <w:t>مقياس</w:t>
      </w:r>
      <w:r w:rsidRPr="00C957CC">
        <w:rPr>
          <w:rFonts w:hint="cs"/>
          <w:rtl/>
          <w:lang w:bidi="ar"/>
        </w:rPr>
        <w:t xml:space="preserve"> المقارنة</w:t>
      </w:r>
      <w:r>
        <w:rPr>
          <w:rFonts w:hint="cs"/>
          <w:rtl/>
          <w:lang w:bidi="ar"/>
        </w:rPr>
        <w:t xml:space="preserve"> التالي المؤلف من سبع</w:t>
      </w:r>
      <w:r w:rsidRPr="00C957CC">
        <w:rPr>
          <w:rFonts w:hint="cs"/>
          <w:rtl/>
          <w:lang w:bidi="ar"/>
        </w:rPr>
        <w:t xml:space="preserve"> </w:t>
      </w:r>
      <w:r>
        <w:rPr>
          <w:rFonts w:hint="cs"/>
          <w:rtl/>
          <w:lang w:bidi="ar"/>
        </w:rPr>
        <w:t>درجات</w:t>
      </w:r>
      <w:r w:rsidRPr="00C957CC">
        <w:rPr>
          <w:rFonts w:hint="cs"/>
          <w:rtl/>
          <w:lang w:bidi="ar"/>
        </w:rPr>
        <w:t xml:space="preserve"> أو على أساس الاختلافات العددية باستخدام</w:t>
      </w:r>
      <w:r w:rsidRPr="00D17042">
        <w:rPr>
          <w:rFonts w:hint="cs"/>
          <w:rtl/>
          <w:lang w:bidi="ar"/>
        </w:rPr>
        <w:t xml:space="preserve"> </w:t>
      </w:r>
      <w:r>
        <w:rPr>
          <w:rFonts w:hint="cs"/>
          <w:rtl/>
          <w:lang w:bidi="ar"/>
        </w:rPr>
        <w:t>المقاييس</w:t>
      </w:r>
      <w:r w:rsidRPr="00C957CC">
        <w:rPr>
          <w:rFonts w:hint="cs"/>
          <w:rtl/>
          <w:lang w:bidi="ar"/>
        </w:rPr>
        <w:t xml:space="preserve"> أعلاه </w:t>
      </w:r>
      <w:r>
        <w:rPr>
          <w:rFonts w:hint="cs"/>
          <w:rtl/>
          <w:lang w:bidi="ar"/>
        </w:rPr>
        <w:t xml:space="preserve">المؤلفة من </w:t>
      </w:r>
      <w:r w:rsidRPr="00C957CC">
        <w:rPr>
          <w:rFonts w:hint="cs"/>
          <w:rtl/>
          <w:lang w:bidi="ar"/>
        </w:rPr>
        <w:t xml:space="preserve">خمس </w:t>
      </w:r>
      <w:r>
        <w:rPr>
          <w:rFonts w:hint="cs"/>
          <w:rtl/>
          <w:lang w:bidi="ar"/>
        </w:rPr>
        <w:t>درجات</w:t>
      </w:r>
      <w:r w:rsidRPr="00C957CC">
        <w:rPr>
          <w:rFonts w:hint="cs"/>
          <w:rtl/>
          <w:lang w:bidi="ar"/>
        </w:rPr>
        <w:t xml:space="preserve">. </w:t>
      </w:r>
      <w:r>
        <w:rPr>
          <w:rFonts w:hint="cs"/>
          <w:rtl/>
          <w:lang w:bidi="ar"/>
        </w:rPr>
        <w:t>و</w:t>
      </w:r>
      <w:r w:rsidRPr="00C957CC">
        <w:rPr>
          <w:rFonts w:hint="cs"/>
          <w:rtl/>
          <w:lang w:bidi="ar"/>
        </w:rPr>
        <w:t>بشكل عام،</w:t>
      </w:r>
      <w:r w:rsidRPr="00925FCE">
        <w:rPr>
          <w:rFonts w:hint="cs"/>
          <w:rtl/>
          <w:lang w:bidi="ar"/>
        </w:rPr>
        <w:t xml:space="preserve"> </w:t>
      </w:r>
      <w:r>
        <w:rPr>
          <w:rFonts w:hint="cs"/>
          <w:rtl/>
          <w:lang w:bidi="ar"/>
        </w:rPr>
        <w:t>لا تتساوى هذه المقاييس</w:t>
      </w:r>
      <w:r w:rsidRPr="00C957CC">
        <w:rPr>
          <w:rFonts w:hint="cs"/>
          <w:rtl/>
          <w:lang w:bidi="ar"/>
        </w:rPr>
        <w:t xml:space="preserve"> وقد لا</w:t>
      </w:r>
      <w:r>
        <w:rPr>
          <w:rFonts w:hint="eastAsia"/>
          <w:rtl/>
          <w:lang w:bidi="ar"/>
        </w:rPr>
        <w:t> </w:t>
      </w:r>
      <w:r w:rsidRPr="00C957CC">
        <w:rPr>
          <w:rFonts w:hint="cs"/>
          <w:rtl/>
          <w:lang w:bidi="ar"/>
        </w:rPr>
        <w:t>تعطي النتائج</w:t>
      </w:r>
      <w:r w:rsidRPr="00925FCE">
        <w:rPr>
          <w:rFonts w:hint="cs"/>
          <w:rtl/>
          <w:lang w:bidi="ar"/>
        </w:rPr>
        <w:t xml:space="preserve"> </w:t>
      </w:r>
      <w:r w:rsidRPr="00C957CC">
        <w:rPr>
          <w:rFonts w:hint="cs"/>
          <w:rtl/>
          <w:lang w:bidi="ar"/>
        </w:rPr>
        <w:t>نفس</w:t>
      </w:r>
      <w:r>
        <w:rPr>
          <w:rFonts w:hint="cs"/>
          <w:rtl/>
          <w:lang w:bidi="ar"/>
        </w:rPr>
        <w:t>ها</w:t>
      </w:r>
      <w:r w:rsidRPr="00C957CC">
        <w:rPr>
          <w:rFonts w:hint="cs"/>
          <w:rtl/>
          <w:lang w:bidi="ar"/>
        </w:rPr>
        <w:t>.</w:t>
      </w:r>
      <w:r w:rsidRPr="00925FCE">
        <w:rPr>
          <w:rFonts w:hint="cs"/>
          <w:rtl/>
          <w:lang w:bidi="ar"/>
        </w:rPr>
        <w:t xml:space="preserve"> </w:t>
      </w:r>
      <w:r>
        <w:rPr>
          <w:rFonts w:hint="cs"/>
          <w:rtl/>
          <w:lang w:bidi="ar"/>
        </w:rPr>
        <w:t>وإذ يؤخذ</w:t>
      </w:r>
      <w:r w:rsidRPr="00C957CC">
        <w:rPr>
          <w:rFonts w:hint="cs"/>
          <w:rtl/>
          <w:lang w:bidi="ar"/>
        </w:rPr>
        <w:t xml:space="preserve"> بعين الاعتبار أن</w:t>
      </w:r>
      <w:r w:rsidRPr="00925FCE">
        <w:rPr>
          <w:rtl/>
        </w:rPr>
        <w:t xml:space="preserve"> </w:t>
      </w:r>
      <w:r w:rsidRPr="00925FCE">
        <w:rPr>
          <w:rtl/>
          <w:lang w:bidi="ar"/>
        </w:rPr>
        <w:t>الصور الرقمية على شاشة كبيرة</w:t>
      </w:r>
      <w:r>
        <w:rPr>
          <w:rFonts w:hint="cs"/>
          <w:rtl/>
          <w:lang w:bidi="ar"/>
        </w:rPr>
        <w:t> </w:t>
      </w:r>
      <w:r>
        <w:rPr>
          <w:lang w:bidi="ar"/>
        </w:rPr>
        <w:t>(LSDI)</w:t>
      </w:r>
      <w:r w:rsidRPr="00C957CC">
        <w:rPr>
          <w:rFonts w:hint="cs"/>
          <w:rtl/>
          <w:lang w:bidi="ar"/>
        </w:rPr>
        <w:t xml:space="preserve"> تركز </w:t>
      </w:r>
      <w:r>
        <w:rPr>
          <w:rFonts w:hint="cs"/>
          <w:rtl/>
          <w:lang w:bidi="ar-EG"/>
        </w:rPr>
        <w:t>على</w:t>
      </w:r>
      <w:r w:rsidRPr="00C957CC">
        <w:rPr>
          <w:rFonts w:hint="cs"/>
          <w:rtl/>
          <w:lang w:bidi="ar"/>
        </w:rPr>
        <w:t xml:space="preserve"> </w:t>
      </w:r>
      <w:r>
        <w:rPr>
          <w:rFonts w:hint="cs"/>
          <w:rtl/>
          <w:lang w:bidi="ar"/>
        </w:rPr>
        <w:t>ال</w:t>
      </w:r>
      <w:r w:rsidRPr="00C957CC">
        <w:rPr>
          <w:rFonts w:hint="cs"/>
          <w:rtl/>
          <w:lang w:bidi="ar"/>
        </w:rPr>
        <w:t xml:space="preserve">جودة </w:t>
      </w:r>
      <w:r>
        <w:rPr>
          <w:rFonts w:hint="cs"/>
          <w:rtl/>
          <w:lang w:bidi="ar"/>
        </w:rPr>
        <w:t>ال</w:t>
      </w:r>
      <w:r w:rsidRPr="00C957CC">
        <w:rPr>
          <w:rFonts w:hint="cs"/>
          <w:rtl/>
          <w:lang w:bidi="ar"/>
        </w:rPr>
        <w:t>عالية</w:t>
      </w:r>
      <w:r>
        <w:rPr>
          <w:rFonts w:hint="cs"/>
          <w:rtl/>
          <w:lang w:bidi="ar"/>
        </w:rPr>
        <w:t>، فإن</w:t>
      </w:r>
      <w:r w:rsidRPr="00C957CC">
        <w:rPr>
          <w:rFonts w:hint="cs"/>
          <w:rtl/>
          <w:lang w:bidi="ar"/>
        </w:rPr>
        <w:t xml:space="preserve"> اختبارات </w:t>
      </w:r>
      <w:r>
        <w:rPr>
          <w:rFonts w:hint="cs"/>
          <w:rtl/>
          <w:lang w:bidi="ar"/>
        </w:rPr>
        <w:t>ال</w:t>
      </w:r>
      <w:r w:rsidRPr="00C957CC">
        <w:rPr>
          <w:rFonts w:hint="cs"/>
          <w:rtl/>
          <w:lang w:bidi="ar"/>
        </w:rPr>
        <w:t>مقارنة ليست كافية بشكل عام.</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3119"/>
      </w:tblGrid>
      <w:tr w:rsidR="00436DEC" w:rsidRPr="00F63C94" w:rsidTr="00DC5C5B">
        <w:trPr>
          <w:jc w:val="center"/>
        </w:trPr>
        <w:tc>
          <w:tcPr>
            <w:tcW w:w="1418" w:type="dxa"/>
          </w:tcPr>
          <w:p w:rsidR="00436DEC" w:rsidRPr="00F63C94" w:rsidRDefault="00436DEC" w:rsidP="00F12E78">
            <w:pPr>
              <w:pStyle w:val="Tablehead"/>
              <w:spacing w:after="40" w:line="240" w:lineRule="exact"/>
            </w:pPr>
          </w:p>
        </w:tc>
        <w:tc>
          <w:tcPr>
            <w:tcW w:w="3119" w:type="dxa"/>
          </w:tcPr>
          <w:p w:rsidR="00436DEC" w:rsidRPr="00F63C94" w:rsidRDefault="00436DEC" w:rsidP="00F12E78">
            <w:pPr>
              <w:pStyle w:val="Tablehead"/>
              <w:spacing w:after="40" w:line="240" w:lineRule="exact"/>
              <w:jc w:val="both"/>
            </w:pPr>
            <w:r w:rsidRPr="00925FCE">
              <w:rPr>
                <w:rFonts w:hint="cs"/>
                <w:rtl/>
                <w:lang w:bidi="ar"/>
              </w:rPr>
              <w:t>مقارنة</w:t>
            </w:r>
          </w:p>
        </w:tc>
      </w:tr>
      <w:tr w:rsidR="00436DEC" w:rsidRPr="00F63C94" w:rsidTr="00DC5C5B">
        <w:trPr>
          <w:jc w:val="center"/>
        </w:trPr>
        <w:tc>
          <w:tcPr>
            <w:tcW w:w="1418" w:type="dxa"/>
          </w:tcPr>
          <w:p w:rsidR="00436DEC" w:rsidRPr="004B19DC" w:rsidRDefault="00436DEC" w:rsidP="00F12E78">
            <w:pPr>
              <w:pStyle w:val="Tabletext"/>
              <w:spacing w:before="40" w:after="40" w:line="240" w:lineRule="exact"/>
              <w:jc w:val="center"/>
            </w:pPr>
            <w:r w:rsidRPr="004B19DC">
              <w:t>3</w:t>
            </w:r>
          </w:p>
        </w:tc>
        <w:tc>
          <w:tcPr>
            <w:tcW w:w="3119" w:type="dxa"/>
          </w:tcPr>
          <w:p w:rsidR="00436DEC" w:rsidRPr="00F63C94" w:rsidRDefault="00436DEC" w:rsidP="00F12E78">
            <w:pPr>
              <w:pStyle w:val="Tabletext"/>
              <w:spacing w:before="40" w:after="40" w:line="240" w:lineRule="exact"/>
            </w:pPr>
            <w:r w:rsidRPr="00925FCE">
              <w:rPr>
                <w:rFonts w:hint="cs"/>
                <w:rtl/>
              </w:rPr>
              <w:t>أفضل بكثير</w:t>
            </w:r>
          </w:p>
        </w:tc>
      </w:tr>
      <w:tr w:rsidR="00436DEC" w:rsidRPr="00F63C94" w:rsidTr="00DC5C5B">
        <w:trPr>
          <w:jc w:val="center"/>
        </w:trPr>
        <w:tc>
          <w:tcPr>
            <w:tcW w:w="1418" w:type="dxa"/>
          </w:tcPr>
          <w:p w:rsidR="00436DEC" w:rsidRPr="004B19DC" w:rsidRDefault="00436DEC" w:rsidP="00F12E78">
            <w:pPr>
              <w:pStyle w:val="Tabletext"/>
              <w:spacing w:before="40" w:after="40" w:line="240" w:lineRule="exact"/>
              <w:jc w:val="center"/>
            </w:pPr>
            <w:r w:rsidRPr="004B19DC">
              <w:t>2</w:t>
            </w:r>
          </w:p>
        </w:tc>
        <w:tc>
          <w:tcPr>
            <w:tcW w:w="3119" w:type="dxa"/>
          </w:tcPr>
          <w:p w:rsidR="00436DEC" w:rsidRPr="00F63C94" w:rsidRDefault="00436DEC" w:rsidP="00F12E78">
            <w:pPr>
              <w:pStyle w:val="Tabletext"/>
              <w:spacing w:before="40" w:after="40" w:line="240" w:lineRule="exact"/>
            </w:pPr>
            <w:r w:rsidRPr="00C957CC">
              <w:rPr>
                <w:rFonts w:hint="cs"/>
                <w:rtl/>
              </w:rPr>
              <w:t>أفضل</w:t>
            </w:r>
          </w:p>
        </w:tc>
      </w:tr>
      <w:tr w:rsidR="00436DEC" w:rsidRPr="00F63C94" w:rsidTr="00DC5C5B">
        <w:trPr>
          <w:jc w:val="center"/>
        </w:trPr>
        <w:tc>
          <w:tcPr>
            <w:tcW w:w="1418" w:type="dxa"/>
          </w:tcPr>
          <w:p w:rsidR="00436DEC" w:rsidRPr="004B19DC" w:rsidRDefault="00436DEC" w:rsidP="00F12E78">
            <w:pPr>
              <w:pStyle w:val="Tabletext"/>
              <w:spacing w:before="40" w:after="40" w:line="240" w:lineRule="exact"/>
              <w:jc w:val="center"/>
            </w:pPr>
            <w:r w:rsidRPr="004B19DC">
              <w:t>1</w:t>
            </w:r>
          </w:p>
        </w:tc>
        <w:tc>
          <w:tcPr>
            <w:tcW w:w="3119" w:type="dxa"/>
          </w:tcPr>
          <w:p w:rsidR="00436DEC" w:rsidRPr="00F63C94" w:rsidRDefault="00436DEC" w:rsidP="00F12E78">
            <w:pPr>
              <w:pStyle w:val="Tabletext"/>
              <w:spacing w:before="40" w:after="40" w:line="240" w:lineRule="exact"/>
            </w:pPr>
            <w:r w:rsidRPr="00925FCE">
              <w:rPr>
                <w:rFonts w:hint="cs"/>
                <w:rtl/>
              </w:rPr>
              <w:t>أفضل قليلاً</w:t>
            </w:r>
          </w:p>
        </w:tc>
      </w:tr>
      <w:tr w:rsidR="00436DEC" w:rsidRPr="00F63C94" w:rsidTr="00DC5C5B">
        <w:trPr>
          <w:jc w:val="center"/>
        </w:trPr>
        <w:tc>
          <w:tcPr>
            <w:tcW w:w="1418" w:type="dxa"/>
          </w:tcPr>
          <w:p w:rsidR="00436DEC" w:rsidRPr="004B19DC" w:rsidRDefault="00436DEC" w:rsidP="00F12E78">
            <w:pPr>
              <w:pStyle w:val="Tabletext"/>
              <w:spacing w:before="40" w:after="40" w:line="240" w:lineRule="exact"/>
              <w:jc w:val="center"/>
            </w:pPr>
            <w:r w:rsidRPr="004B19DC">
              <w:t>0</w:t>
            </w:r>
          </w:p>
        </w:tc>
        <w:tc>
          <w:tcPr>
            <w:tcW w:w="3119" w:type="dxa"/>
          </w:tcPr>
          <w:p w:rsidR="00436DEC" w:rsidRPr="00F63C94" w:rsidRDefault="00436DEC" w:rsidP="00F12E78">
            <w:pPr>
              <w:pStyle w:val="Tabletext"/>
              <w:spacing w:before="40" w:after="40" w:line="240" w:lineRule="exact"/>
            </w:pPr>
            <w:r w:rsidRPr="00925FCE">
              <w:rPr>
                <w:rFonts w:hint="cs"/>
                <w:rtl/>
              </w:rPr>
              <w:t>الشيء نفسه</w:t>
            </w:r>
          </w:p>
        </w:tc>
      </w:tr>
      <w:tr w:rsidR="00436DEC" w:rsidRPr="00F63C94" w:rsidTr="00DC5C5B">
        <w:trPr>
          <w:jc w:val="center"/>
        </w:trPr>
        <w:tc>
          <w:tcPr>
            <w:tcW w:w="1418" w:type="dxa"/>
          </w:tcPr>
          <w:p w:rsidR="00436DEC" w:rsidRPr="004B19DC" w:rsidRDefault="00436DEC" w:rsidP="00F12E78">
            <w:pPr>
              <w:pStyle w:val="Tabletext"/>
              <w:spacing w:before="40" w:after="40" w:line="240" w:lineRule="exact"/>
              <w:jc w:val="center"/>
            </w:pPr>
            <w:r>
              <w:rPr>
                <w:rFonts w:hint="cs"/>
                <w:rtl/>
              </w:rPr>
              <w:t>-</w:t>
            </w:r>
            <w:r w:rsidRPr="004B19DC">
              <w:t>1</w:t>
            </w:r>
          </w:p>
        </w:tc>
        <w:tc>
          <w:tcPr>
            <w:tcW w:w="3119" w:type="dxa"/>
          </w:tcPr>
          <w:p w:rsidR="00436DEC" w:rsidRPr="00F63C94" w:rsidRDefault="00436DEC" w:rsidP="00F12E78">
            <w:pPr>
              <w:pStyle w:val="Tabletext"/>
              <w:spacing w:before="40" w:after="40" w:line="240" w:lineRule="exact"/>
            </w:pPr>
            <w:r w:rsidRPr="00925FCE">
              <w:rPr>
                <w:rFonts w:hint="cs"/>
                <w:rtl/>
              </w:rPr>
              <w:t>أسوأ قليلاً</w:t>
            </w:r>
          </w:p>
        </w:tc>
      </w:tr>
      <w:tr w:rsidR="00436DEC" w:rsidRPr="00F63C94" w:rsidTr="00DC5C5B">
        <w:trPr>
          <w:jc w:val="center"/>
        </w:trPr>
        <w:tc>
          <w:tcPr>
            <w:tcW w:w="1418" w:type="dxa"/>
          </w:tcPr>
          <w:p w:rsidR="00436DEC" w:rsidRPr="004B19DC" w:rsidRDefault="00436DEC" w:rsidP="00F12E78">
            <w:pPr>
              <w:pStyle w:val="Tabletext"/>
              <w:spacing w:before="40" w:after="40" w:line="240" w:lineRule="exact"/>
              <w:jc w:val="center"/>
            </w:pPr>
            <w:r>
              <w:rPr>
                <w:rFonts w:hint="cs"/>
                <w:rtl/>
              </w:rPr>
              <w:t>-</w:t>
            </w:r>
            <w:r>
              <w:t>2</w:t>
            </w:r>
          </w:p>
        </w:tc>
        <w:tc>
          <w:tcPr>
            <w:tcW w:w="3119" w:type="dxa"/>
          </w:tcPr>
          <w:p w:rsidR="00436DEC" w:rsidRPr="00F63C94" w:rsidRDefault="00436DEC" w:rsidP="00F12E78">
            <w:pPr>
              <w:pStyle w:val="Tabletext"/>
              <w:spacing w:before="40" w:after="40" w:line="240" w:lineRule="exact"/>
            </w:pPr>
            <w:r w:rsidRPr="00925FCE">
              <w:rPr>
                <w:rFonts w:hint="cs"/>
                <w:rtl/>
              </w:rPr>
              <w:t>أسوأ</w:t>
            </w:r>
          </w:p>
        </w:tc>
      </w:tr>
      <w:tr w:rsidR="00436DEC" w:rsidTr="00DC5C5B">
        <w:trPr>
          <w:jc w:val="center"/>
        </w:trPr>
        <w:tc>
          <w:tcPr>
            <w:tcW w:w="1418" w:type="dxa"/>
          </w:tcPr>
          <w:p w:rsidR="00436DEC" w:rsidRPr="004B19DC" w:rsidRDefault="00436DEC" w:rsidP="00F12E78">
            <w:pPr>
              <w:pStyle w:val="Tabletext"/>
              <w:spacing w:before="40" w:after="40" w:line="240" w:lineRule="exact"/>
              <w:jc w:val="center"/>
            </w:pPr>
            <w:r>
              <w:rPr>
                <w:rFonts w:hint="cs"/>
                <w:rtl/>
              </w:rPr>
              <w:t>-</w:t>
            </w:r>
            <w:r>
              <w:t>3</w:t>
            </w:r>
          </w:p>
        </w:tc>
        <w:tc>
          <w:tcPr>
            <w:tcW w:w="3119" w:type="dxa"/>
          </w:tcPr>
          <w:p w:rsidR="00436DEC" w:rsidRPr="00F63C94" w:rsidRDefault="00436DEC" w:rsidP="00F12E78">
            <w:pPr>
              <w:pStyle w:val="Tabletext"/>
              <w:spacing w:before="40" w:after="40" w:line="240" w:lineRule="exact"/>
            </w:pPr>
            <w:r w:rsidRPr="00C957CC">
              <w:rPr>
                <w:rFonts w:hint="cs"/>
                <w:rtl/>
              </w:rPr>
              <w:t>أسوأ بكثير</w:t>
            </w:r>
          </w:p>
        </w:tc>
      </w:tr>
    </w:tbl>
    <w:p w:rsidR="00436DEC" w:rsidRDefault="00436DEC" w:rsidP="00BB5BAC">
      <w:pPr>
        <w:pStyle w:val="Note"/>
        <w:spacing w:before="240"/>
        <w:rPr>
          <w:rtl/>
          <w:lang w:bidi="ar-EG"/>
        </w:rPr>
      </w:pPr>
      <w:r w:rsidRPr="00196E2E">
        <w:rPr>
          <w:rFonts w:hint="cs"/>
          <w:b/>
          <w:bCs/>
          <w:rtl/>
          <w:lang w:bidi="ar-EG"/>
        </w:rPr>
        <w:t xml:space="preserve">الملاحظة </w:t>
      </w:r>
      <w:r w:rsidRPr="00196E2E">
        <w:rPr>
          <w:b/>
          <w:bCs/>
          <w:lang w:bidi="ar-EG"/>
        </w:rPr>
        <w:t>1</w:t>
      </w:r>
      <w:r>
        <w:rPr>
          <w:rFonts w:hint="cs"/>
          <w:rtl/>
          <w:lang w:bidi="ar-EG"/>
        </w:rPr>
        <w:t xml:space="preserve"> - </w:t>
      </w:r>
      <w:r>
        <w:rPr>
          <w:rFonts w:hint="cs"/>
          <w:rtl/>
          <w:lang w:bidi="ar"/>
        </w:rPr>
        <w:t>ينبغي أن ت</w:t>
      </w:r>
      <w:r w:rsidRPr="00C957CC">
        <w:rPr>
          <w:rFonts w:hint="cs"/>
          <w:rtl/>
          <w:lang w:bidi="ar"/>
        </w:rPr>
        <w:t>عام</w:t>
      </w:r>
      <w:r>
        <w:rPr>
          <w:rFonts w:hint="cs"/>
          <w:rtl/>
          <w:lang w:bidi="ar"/>
        </w:rPr>
        <w:t>َ</w:t>
      </w:r>
      <w:r w:rsidRPr="00C957CC">
        <w:rPr>
          <w:rFonts w:hint="cs"/>
          <w:rtl/>
          <w:lang w:bidi="ar"/>
        </w:rPr>
        <w:t xml:space="preserve">ل </w:t>
      </w:r>
      <w:r>
        <w:rPr>
          <w:rFonts w:hint="cs"/>
          <w:rtl/>
          <w:lang w:bidi="ar"/>
        </w:rPr>
        <w:t>المقاييس على أنها</w:t>
      </w:r>
      <w:r w:rsidRPr="00C957CC">
        <w:rPr>
          <w:rFonts w:hint="cs"/>
          <w:rtl/>
          <w:lang w:bidi="ar"/>
        </w:rPr>
        <w:t xml:space="preserve"> مستمرة، </w:t>
      </w:r>
      <w:r>
        <w:rPr>
          <w:rFonts w:hint="cs"/>
          <w:rtl/>
          <w:lang w:bidi="ar"/>
        </w:rPr>
        <w:t>باستبانة</w:t>
      </w:r>
      <w:r w:rsidRPr="00C957CC">
        <w:rPr>
          <w:rFonts w:hint="cs"/>
          <w:rtl/>
          <w:lang w:bidi="ar"/>
        </w:rPr>
        <w:t xml:space="preserve"> موصى بها </w:t>
      </w:r>
      <w:r>
        <w:rPr>
          <w:rFonts w:hint="cs"/>
          <w:rtl/>
          <w:lang w:bidi="ar"/>
        </w:rPr>
        <w:t>قدرها</w:t>
      </w:r>
      <w:r w:rsidRPr="00C957CC">
        <w:rPr>
          <w:rFonts w:hint="cs"/>
          <w:rtl/>
          <w:lang w:bidi="ar"/>
        </w:rPr>
        <w:t xml:space="preserve"> </w:t>
      </w:r>
      <w:r>
        <w:rPr>
          <w:rFonts w:hint="cs"/>
          <w:rtl/>
          <w:lang w:bidi="ar"/>
        </w:rPr>
        <w:t>خانة واحدة</w:t>
      </w:r>
      <w:r w:rsidRPr="00C957CC">
        <w:rPr>
          <w:rFonts w:hint="cs"/>
          <w:rtl/>
          <w:lang w:bidi="ar"/>
        </w:rPr>
        <w:t xml:space="preserve"> عشرية.</w:t>
      </w:r>
    </w:p>
    <w:p w:rsidR="00436DEC" w:rsidRPr="000D5A74" w:rsidRDefault="00436DEC" w:rsidP="00D91638">
      <w:pPr>
        <w:pStyle w:val="Note"/>
        <w:rPr>
          <w:spacing w:val="-4"/>
          <w:rtl/>
          <w:lang w:bidi="ar-EG"/>
        </w:rPr>
      </w:pPr>
      <w:r w:rsidRPr="000D5A74">
        <w:rPr>
          <w:rFonts w:hint="cs"/>
          <w:b/>
          <w:bCs/>
          <w:spacing w:val="-4"/>
          <w:rtl/>
          <w:lang w:bidi="ar-EG"/>
        </w:rPr>
        <w:t xml:space="preserve">الملاحظة </w:t>
      </w:r>
      <w:r w:rsidRPr="000D5A74">
        <w:rPr>
          <w:b/>
          <w:bCs/>
          <w:spacing w:val="-4"/>
          <w:lang w:bidi="ar-EG"/>
        </w:rPr>
        <w:t>2</w:t>
      </w:r>
      <w:r w:rsidRPr="000D5A74">
        <w:rPr>
          <w:rFonts w:hint="cs"/>
          <w:spacing w:val="-4"/>
          <w:rtl/>
          <w:lang w:bidi="ar-EG"/>
        </w:rPr>
        <w:t xml:space="preserve"> - </w:t>
      </w:r>
      <w:r w:rsidRPr="000D5A74">
        <w:rPr>
          <w:spacing w:val="-4"/>
          <w:rtl/>
          <w:lang w:bidi="ar-EG"/>
        </w:rPr>
        <w:t xml:space="preserve">تبيّن أن استعمال نقاط ارتكاز </w:t>
      </w:r>
      <w:r w:rsidRPr="000D5A74">
        <w:rPr>
          <w:rFonts w:hint="cs"/>
          <w:spacing w:val="-4"/>
          <w:rtl/>
          <w:lang w:bidi="ar-EG"/>
        </w:rPr>
        <w:t>وسيطة</w:t>
      </w:r>
      <w:r w:rsidRPr="000D5A74">
        <w:rPr>
          <w:spacing w:val="-4"/>
          <w:rtl/>
          <w:lang w:bidi="ar-EG"/>
        </w:rPr>
        <w:t xml:space="preserve"> محددة سلفاً قد يؤدي إلى تحيّز. ويمكن استعمال المقاييس الرقمية بدون وصف لنقاط ارتكاز. وفي هذه الحالات يجب الإشارة إلى التوجيه المقصود للمقاييس. ويمكن أن يساعد ذلك في التغلب على مشاكل الترجمة عند</w:t>
      </w:r>
      <w:r w:rsidRPr="000D5A74">
        <w:rPr>
          <w:rFonts w:hint="cs"/>
          <w:spacing w:val="-4"/>
          <w:rtl/>
          <w:lang w:bidi="ar-EG"/>
        </w:rPr>
        <w:t> </w:t>
      </w:r>
      <w:r w:rsidRPr="000D5A74">
        <w:rPr>
          <w:spacing w:val="-4"/>
          <w:rtl/>
          <w:lang w:bidi="ar-EG"/>
        </w:rPr>
        <w:t xml:space="preserve">مقارنة الاختبارات </w:t>
      </w:r>
      <w:r w:rsidRPr="000D5A74">
        <w:rPr>
          <w:rFonts w:hint="cs"/>
          <w:spacing w:val="-4"/>
          <w:rtl/>
          <w:lang w:bidi="ar-EG"/>
        </w:rPr>
        <w:t>المكتوبة</w:t>
      </w:r>
      <w:r w:rsidRPr="000D5A74">
        <w:rPr>
          <w:spacing w:val="-4"/>
          <w:rtl/>
          <w:lang w:bidi="ar-EG"/>
        </w:rPr>
        <w:t xml:space="preserve"> بلغات</w:t>
      </w:r>
      <w:r w:rsidR="00D91638" w:rsidRPr="000D5A74">
        <w:rPr>
          <w:rFonts w:hint="cs"/>
          <w:spacing w:val="-4"/>
          <w:rtl/>
          <w:lang w:bidi="ar-EG"/>
        </w:rPr>
        <w:t> </w:t>
      </w:r>
      <w:r w:rsidRPr="000D5A74">
        <w:rPr>
          <w:spacing w:val="-4"/>
          <w:rtl/>
          <w:lang w:bidi="ar-EG"/>
        </w:rPr>
        <w:t>مختلفة.</w:t>
      </w:r>
    </w:p>
    <w:p w:rsidR="00436DEC" w:rsidRDefault="00436DEC" w:rsidP="00436DEC">
      <w:pPr>
        <w:rPr>
          <w:rtl/>
          <w:lang w:bidi="ar-EG"/>
        </w:rPr>
      </w:pPr>
      <w:r w:rsidRPr="00B077E0">
        <w:rPr>
          <w:rFonts w:hint="cs"/>
          <w:rtl/>
          <w:lang w:bidi="ar-EG"/>
        </w:rPr>
        <w:t>وفي حالة عدم استعمال نقاط الارتكاز الوسيطة، من الضروري معايرة نتائج كل فرد من الأفراد المشاركين في الاختبار وفقاً لقيمة الوسط والانحراف المعياري.</w:t>
      </w:r>
      <w:r>
        <w:rPr>
          <w:rFonts w:hint="cs"/>
          <w:rtl/>
          <w:lang w:bidi="ar-EG"/>
        </w:rPr>
        <w:t xml:space="preserve"> </w:t>
      </w:r>
      <w:r>
        <w:rPr>
          <w:rFonts w:hint="cs"/>
          <w:rtl/>
          <w:lang w:bidi="ar"/>
        </w:rPr>
        <w:t>و</w:t>
      </w:r>
      <w:r w:rsidRPr="00C957CC">
        <w:rPr>
          <w:rFonts w:hint="cs"/>
          <w:rtl/>
          <w:lang w:bidi="ar"/>
        </w:rPr>
        <w:t xml:space="preserve">تقدم التوصية </w:t>
      </w:r>
      <w:r w:rsidRPr="00C957CC">
        <w:rPr>
          <w:rFonts w:hint="cs"/>
          <w:lang w:bidi="ar-EG"/>
        </w:rPr>
        <w:t>ITU-R BS.1284</w:t>
      </w:r>
      <w:r w:rsidRPr="00C957CC">
        <w:rPr>
          <w:rFonts w:hint="cs"/>
          <w:rtl/>
          <w:lang w:bidi="ar"/>
        </w:rPr>
        <w:t xml:space="preserve"> خوارزمية </w:t>
      </w:r>
      <w:r>
        <w:rPr>
          <w:rFonts w:hint="cs"/>
          <w:rtl/>
          <w:lang w:bidi="ar"/>
        </w:rPr>
        <w:t>التقييس</w:t>
      </w:r>
      <w:r w:rsidRPr="00C957CC">
        <w:rPr>
          <w:rFonts w:hint="cs"/>
          <w:rtl/>
          <w:lang w:bidi="ar"/>
        </w:rPr>
        <w:t xml:space="preserve"> التي يمكن استخدامها.</w:t>
      </w:r>
    </w:p>
    <w:p w:rsidR="00436DEC" w:rsidRDefault="00436DEC" w:rsidP="00436DEC">
      <w:pPr>
        <w:pStyle w:val="Headingb"/>
        <w:rPr>
          <w:rtl/>
          <w:lang w:bidi="ar-EG"/>
        </w:rPr>
      </w:pPr>
      <w:r w:rsidRPr="00C957CC">
        <w:rPr>
          <w:rFonts w:hint="cs"/>
          <w:rtl/>
          <w:lang w:bidi="ar"/>
        </w:rPr>
        <w:t>إجراءات الاختبار</w:t>
      </w:r>
    </w:p>
    <w:p w:rsidR="00436DEC" w:rsidRDefault="00436DEC" w:rsidP="00436DEC">
      <w:pPr>
        <w:rPr>
          <w:rtl/>
          <w:lang w:bidi="ar-EG"/>
        </w:rPr>
      </w:pPr>
      <w:bookmarkStart w:id="4" w:name="lt_pId156"/>
      <w:r>
        <w:rPr>
          <w:rFonts w:hint="cs"/>
          <w:rtl/>
          <w:lang w:bidi="ar-EG"/>
        </w:rPr>
        <w:t xml:space="preserve">يمكن أن تتكون الاختبارات من فرادى العروض أو أزواج مقارنات </w:t>
      </w:r>
      <w:r w:rsidRPr="00C957CC">
        <w:rPr>
          <w:rFonts w:hint="cs"/>
          <w:rtl/>
          <w:lang w:bidi="ar"/>
        </w:rPr>
        <w:t>(</w:t>
      </w:r>
      <w:r>
        <w:rPr>
          <w:rFonts w:hint="cs"/>
          <w:rtl/>
          <w:lang w:bidi="ar"/>
        </w:rPr>
        <w:t>يمكن أن</w:t>
      </w:r>
      <w:r w:rsidRPr="00C957CC">
        <w:rPr>
          <w:rFonts w:hint="cs"/>
          <w:rtl/>
          <w:lang w:bidi="ar"/>
        </w:rPr>
        <w:t xml:space="preserve"> تكون</w:t>
      </w:r>
      <w:r>
        <w:rPr>
          <w:rFonts w:hint="cs"/>
          <w:rtl/>
          <w:lang w:bidi="ar"/>
        </w:rPr>
        <w:t xml:space="preserve"> </w:t>
      </w:r>
      <w:r w:rsidRPr="00C957CC">
        <w:rPr>
          <w:rFonts w:hint="cs"/>
          <w:rtl/>
          <w:lang w:bidi="ar"/>
        </w:rPr>
        <w:t xml:space="preserve">واحدة منها </w:t>
      </w:r>
      <w:r>
        <w:rPr>
          <w:rFonts w:hint="cs"/>
          <w:rtl/>
          <w:lang w:bidi="ar"/>
        </w:rPr>
        <w:t>هي</w:t>
      </w:r>
      <w:r w:rsidRPr="00C957CC">
        <w:rPr>
          <w:rFonts w:hint="cs"/>
          <w:rtl/>
          <w:lang w:bidi="ar"/>
        </w:rPr>
        <w:t xml:space="preserve"> </w:t>
      </w:r>
      <w:r>
        <w:rPr>
          <w:rFonts w:hint="cs"/>
          <w:rtl/>
          <w:lang w:bidi="ar"/>
        </w:rPr>
        <w:t>المرجع</w:t>
      </w:r>
      <w:r w:rsidRPr="00C957CC">
        <w:rPr>
          <w:rFonts w:hint="cs"/>
          <w:rtl/>
          <w:lang w:bidi="ar"/>
        </w:rPr>
        <w:t>) أو مقارنات متعددة،</w:t>
      </w:r>
      <w:r w:rsidRPr="00740B65">
        <w:rPr>
          <w:rFonts w:hint="cs"/>
          <w:rtl/>
          <w:lang w:bidi="ar"/>
        </w:rPr>
        <w:t xml:space="preserve"> </w:t>
      </w:r>
      <w:r>
        <w:rPr>
          <w:rFonts w:hint="cs"/>
          <w:rtl/>
          <w:lang w:bidi="ar"/>
        </w:rPr>
        <w:t>ب</w:t>
      </w:r>
      <w:r w:rsidRPr="00C957CC">
        <w:rPr>
          <w:rFonts w:hint="cs"/>
          <w:rtl/>
          <w:lang w:bidi="ar"/>
        </w:rPr>
        <w:t>مراجع أو بدون</w:t>
      </w:r>
      <w:r w:rsidRPr="00740B65">
        <w:rPr>
          <w:rFonts w:hint="cs"/>
          <w:rtl/>
          <w:lang w:bidi="ar"/>
        </w:rPr>
        <w:t xml:space="preserve"> </w:t>
      </w:r>
      <w:r w:rsidRPr="00C957CC">
        <w:rPr>
          <w:rFonts w:hint="cs"/>
          <w:rtl/>
          <w:lang w:bidi="ar"/>
        </w:rPr>
        <w:t>مراجع. ويمكن تكرار هذه العروض على النحو المطلوب.</w:t>
      </w:r>
    </w:p>
    <w:p w:rsidR="00436DEC" w:rsidRPr="000D5A74" w:rsidRDefault="00436DEC" w:rsidP="000D5A74">
      <w:pPr>
        <w:rPr>
          <w:spacing w:val="-5"/>
          <w:rtl/>
          <w:lang w:bidi="ar"/>
        </w:rPr>
      </w:pPr>
      <w:bookmarkStart w:id="5" w:name="lt_pId158"/>
      <w:bookmarkEnd w:id="4"/>
      <w:r w:rsidRPr="000D5A74">
        <w:rPr>
          <w:rFonts w:hint="cs"/>
          <w:spacing w:val="-5"/>
          <w:rtl/>
          <w:lang w:bidi="ar"/>
        </w:rPr>
        <w:t xml:space="preserve">وقد تملي قيود الذاكرة البشرية على المدى القصير ألا تستمر مقتطفات البرنامج لفترة أطول من </w:t>
      </w:r>
      <w:r w:rsidRPr="000D5A74">
        <w:rPr>
          <w:spacing w:val="-5"/>
          <w:lang w:bidi="ar"/>
        </w:rPr>
        <w:t>15</w:t>
      </w:r>
      <w:r w:rsidRPr="000D5A74">
        <w:rPr>
          <w:rFonts w:hint="cs"/>
          <w:spacing w:val="-5"/>
          <w:rtl/>
          <w:lang w:bidi="ar"/>
        </w:rPr>
        <w:t xml:space="preserve"> إلى </w:t>
      </w:r>
      <w:r w:rsidRPr="000D5A74">
        <w:rPr>
          <w:spacing w:val="-5"/>
          <w:lang w:bidi="ar"/>
        </w:rPr>
        <w:t>20</w:t>
      </w:r>
      <w:r w:rsidRPr="000D5A74">
        <w:rPr>
          <w:rFonts w:hint="cs"/>
          <w:spacing w:val="-5"/>
          <w:rtl/>
          <w:lang w:bidi="ar-EG"/>
        </w:rPr>
        <w:t xml:space="preserve"> ثانية</w:t>
      </w:r>
      <w:r w:rsidRPr="000D5A74">
        <w:rPr>
          <w:rFonts w:hint="cs"/>
          <w:spacing w:val="-5"/>
          <w:rtl/>
          <w:lang w:bidi="ar"/>
        </w:rPr>
        <w:t>؛ ويمكن أن تكون المقتطفات قصيرة جداً (بضع ثوان) في بعض الاختبارات. وفي الحالة التي يكون فيها التسلسل بنداً موسيقياً، ينبغي ألا</w:t>
      </w:r>
      <w:r w:rsidRPr="000D5A74">
        <w:rPr>
          <w:rFonts w:hint="eastAsia"/>
          <w:spacing w:val="-5"/>
          <w:rtl/>
          <w:lang w:bidi="ar"/>
        </w:rPr>
        <w:t> </w:t>
      </w:r>
      <w:r w:rsidRPr="000D5A74">
        <w:rPr>
          <w:rFonts w:hint="cs"/>
          <w:spacing w:val="-5"/>
          <w:rtl/>
          <w:lang w:bidi="ar"/>
        </w:rPr>
        <w:t>يشوبه انقطاع</w:t>
      </w:r>
      <w:r w:rsidR="000D5A74" w:rsidRPr="000D5A74">
        <w:rPr>
          <w:rFonts w:hint="eastAsia"/>
          <w:spacing w:val="-5"/>
          <w:rtl/>
          <w:lang w:bidi="ar"/>
        </w:rPr>
        <w:t> </w:t>
      </w:r>
      <w:r w:rsidRPr="000D5A74">
        <w:rPr>
          <w:rFonts w:hint="cs"/>
          <w:spacing w:val="-5"/>
          <w:rtl/>
          <w:lang w:bidi="ar"/>
        </w:rPr>
        <w:t>ظاهرياً.</w:t>
      </w:r>
    </w:p>
    <w:p w:rsidR="00436DEC" w:rsidRDefault="00436DEC" w:rsidP="00436DEC">
      <w:pPr>
        <w:jc w:val="left"/>
        <w:rPr>
          <w:rtl/>
          <w:lang w:bidi="ar-EG"/>
        </w:rPr>
      </w:pPr>
      <w:r>
        <w:rPr>
          <w:rFonts w:hint="cs"/>
          <w:rtl/>
          <w:lang w:bidi="ar"/>
        </w:rPr>
        <w:t>و</w:t>
      </w:r>
      <w:r w:rsidRPr="00C957CC">
        <w:rPr>
          <w:rFonts w:hint="cs"/>
          <w:rtl/>
          <w:lang w:bidi="ar"/>
        </w:rPr>
        <w:t xml:space="preserve">عندما </w:t>
      </w:r>
      <w:r>
        <w:rPr>
          <w:rFonts w:hint="cs"/>
          <w:rtl/>
          <w:lang w:bidi="ar"/>
        </w:rPr>
        <w:t xml:space="preserve">لا يقع </w:t>
      </w:r>
      <w:r w:rsidRPr="00C957CC">
        <w:rPr>
          <w:rFonts w:hint="cs"/>
          <w:rtl/>
          <w:lang w:bidi="ar"/>
        </w:rPr>
        <w:t xml:space="preserve">تسلسل الاختبار تحت سيطرة </w:t>
      </w:r>
      <w:r>
        <w:rPr>
          <w:rFonts w:hint="cs"/>
          <w:rtl/>
          <w:lang w:bidi="ar"/>
        </w:rPr>
        <w:t>القائم</w:t>
      </w:r>
      <w:r w:rsidRPr="00D14302">
        <w:rPr>
          <w:rFonts w:hint="cs"/>
          <w:rtl/>
          <w:lang w:bidi="ar"/>
        </w:rPr>
        <w:t xml:space="preserve"> </w:t>
      </w:r>
      <w:r>
        <w:rPr>
          <w:rFonts w:hint="cs"/>
          <w:rtl/>
          <w:lang w:bidi="ar"/>
        </w:rPr>
        <w:t>بالاختبار</w:t>
      </w:r>
      <w:r w:rsidRPr="00C957CC">
        <w:rPr>
          <w:rFonts w:hint="cs"/>
          <w:rtl/>
          <w:lang w:bidi="ar"/>
        </w:rPr>
        <w:t xml:space="preserve">، </w:t>
      </w:r>
      <w:r>
        <w:rPr>
          <w:rFonts w:hint="cs"/>
          <w:rtl/>
          <w:lang w:bidi="ar"/>
        </w:rPr>
        <w:t>تدعو الضرورة</w:t>
      </w:r>
      <w:r w:rsidRPr="00C957CC">
        <w:rPr>
          <w:rFonts w:hint="cs"/>
          <w:rtl/>
          <w:lang w:bidi="ar"/>
        </w:rPr>
        <w:t xml:space="preserve"> </w:t>
      </w:r>
      <w:r>
        <w:rPr>
          <w:rFonts w:hint="cs"/>
          <w:rtl/>
          <w:lang w:bidi="ar"/>
        </w:rPr>
        <w:t>لتقديم</w:t>
      </w:r>
      <w:r w:rsidRPr="00C957CC">
        <w:rPr>
          <w:rFonts w:hint="cs"/>
          <w:rtl/>
          <w:lang w:bidi="ar"/>
        </w:rPr>
        <w:t xml:space="preserve"> دلالة واضحة على العرض </w:t>
      </w:r>
      <w:r>
        <w:rPr>
          <w:rFonts w:hint="cs"/>
          <w:rtl/>
          <w:lang w:bidi="ar"/>
        </w:rPr>
        <w:t>الراهن</w:t>
      </w:r>
      <w:r w:rsidRPr="00C957CC">
        <w:rPr>
          <w:rFonts w:hint="cs"/>
          <w:rtl/>
          <w:lang w:bidi="ar"/>
        </w:rPr>
        <w:t>.</w:t>
      </w:r>
    </w:p>
    <w:bookmarkEnd w:id="5"/>
    <w:p w:rsidR="00436DEC" w:rsidRDefault="00436DEC" w:rsidP="00436DEC">
      <w:pPr>
        <w:rPr>
          <w:rtl/>
          <w:lang w:bidi="ar"/>
        </w:rPr>
      </w:pPr>
      <w:r>
        <w:rPr>
          <w:rFonts w:hint="cs"/>
          <w:rtl/>
          <w:lang w:bidi="ar"/>
        </w:rPr>
        <w:t>وينبغي ألا تدوم أي</w:t>
      </w:r>
      <w:r w:rsidRPr="00C957CC">
        <w:rPr>
          <w:rFonts w:hint="cs"/>
          <w:rtl/>
          <w:lang w:bidi="ar"/>
        </w:rPr>
        <w:t xml:space="preserve"> جلسة مع أي مستمع واحد لفترة أطول من حوالي </w:t>
      </w:r>
      <w:r>
        <w:rPr>
          <w:lang w:bidi="ar"/>
        </w:rPr>
        <w:t>15</w:t>
      </w:r>
      <w:r w:rsidRPr="00C957CC">
        <w:rPr>
          <w:rFonts w:hint="cs"/>
          <w:rtl/>
          <w:lang w:bidi="ar"/>
        </w:rPr>
        <w:t xml:space="preserve"> إلى </w:t>
      </w:r>
      <w:r>
        <w:rPr>
          <w:lang w:bidi="ar"/>
        </w:rPr>
        <w:t>20</w:t>
      </w:r>
      <w:r w:rsidRPr="00C957CC">
        <w:rPr>
          <w:rFonts w:hint="cs"/>
          <w:rtl/>
          <w:lang w:bidi="ar"/>
        </w:rPr>
        <w:t xml:space="preserve"> دقيقة دون انقطاع.</w:t>
      </w:r>
      <w:r w:rsidRPr="006B676A">
        <w:rPr>
          <w:rFonts w:hint="cs"/>
          <w:rtl/>
          <w:lang w:bidi="ar"/>
        </w:rPr>
        <w:t xml:space="preserve"> </w:t>
      </w:r>
      <w:r>
        <w:rPr>
          <w:rFonts w:hint="cs"/>
          <w:rtl/>
          <w:lang w:bidi="ar"/>
        </w:rPr>
        <w:t>و</w:t>
      </w:r>
      <w:r w:rsidRPr="00C957CC">
        <w:rPr>
          <w:rFonts w:hint="cs"/>
          <w:rtl/>
          <w:lang w:bidi="ar"/>
        </w:rPr>
        <w:t xml:space="preserve">إذا </w:t>
      </w:r>
      <w:r>
        <w:rPr>
          <w:rFonts w:hint="cs"/>
          <w:rtl/>
          <w:lang w:bidi="ar"/>
        </w:rPr>
        <w:t>لزم أن تتوالى الجلسات</w:t>
      </w:r>
      <w:r w:rsidRPr="00C957CC">
        <w:rPr>
          <w:rFonts w:hint="cs"/>
          <w:rtl/>
          <w:lang w:bidi="ar"/>
        </w:rPr>
        <w:t xml:space="preserve">، ينبغي أن </w:t>
      </w:r>
      <w:r>
        <w:rPr>
          <w:rFonts w:hint="cs"/>
          <w:rtl/>
          <w:lang w:bidi="ar"/>
        </w:rPr>
        <w:t>تتخللها</w:t>
      </w:r>
      <w:r w:rsidRPr="00C957CC">
        <w:rPr>
          <w:rFonts w:hint="cs"/>
          <w:rtl/>
          <w:lang w:bidi="ar"/>
        </w:rPr>
        <w:t xml:space="preserve"> فترات </w:t>
      </w:r>
      <w:r>
        <w:rPr>
          <w:rFonts w:hint="cs"/>
          <w:rtl/>
          <w:lang w:bidi="ar"/>
        </w:rPr>
        <w:t>راحة ب</w:t>
      </w:r>
      <w:r w:rsidRPr="00C957CC">
        <w:rPr>
          <w:rFonts w:hint="cs"/>
          <w:rtl/>
          <w:lang w:bidi="ar"/>
        </w:rPr>
        <w:t>نفس المدة على الأقل.</w:t>
      </w:r>
    </w:p>
    <w:p w:rsidR="00436DEC" w:rsidRDefault="00436DEC" w:rsidP="00436DEC">
      <w:pPr>
        <w:pStyle w:val="Headingb"/>
        <w:rPr>
          <w:rtl/>
          <w:lang w:bidi="ar-EG"/>
        </w:rPr>
      </w:pPr>
      <w:r w:rsidRPr="00C957CC">
        <w:rPr>
          <w:rFonts w:hint="cs"/>
          <w:rtl/>
          <w:lang w:bidi="ar"/>
        </w:rPr>
        <w:lastRenderedPageBreak/>
        <w:t>ماد</w:t>
      </w:r>
      <w:r>
        <w:rPr>
          <w:rFonts w:hint="cs"/>
          <w:rtl/>
          <w:lang w:bidi="ar"/>
        </w:rPr>
        <w:t>ة</w:t>
      </w:r>
      <w:r w:rsidRPr="00C957CC">
        <w:rPr>
          <w:rFonts w:hint="cs"/>
          <w:rtl/>
          <w:lang w:bidi="ar"/>
        </w:rPr>
        <w:t xml:space="preserve"> البرنامج</w:t>
      </w:r>
    </w:p>
    <w:p w:rsidR="00436DEC" w:rsidRPr="006B676A" w:rsidRDefault="00436DEC" w:rsidP="00436DEC">
      <w:pPr>
        <w:rPr>
          <w:rtl/>
          <w:lang w:bidi="ar-EG"/>
        </w:rPr>
      </w:pPr>
      <w:bookmarkStart w:id="6" w:name="lt_pId163"/>
      <w:r w:rsidRPr="00C957CC">
        <w:rPr>
          <w:rFonts w:hint="cs"/>
          <w:rtl/>
          <w:lang w:bidi="ar"/>
        </w:rPr>
        <w:t xml:space="preserve">عندما </w:t>
      </w:r>
      <w:r>
        <w:rPr>
          <w:rFonts w:hint="cs"/>
          <w:rtl/>
          <w:lang w:bidi="ar"/>
        </w:rPr>
        <w:t>يراد</w:t>
      </w:r>
      <w:r w:rsidRPr="00C957CC">
        <w:rPr>
          <w:rFonts w:hint="cs"/>
          <w:rtl/>
          <w:lang w:bidi="ar"/>
        </w:rPr>
        <w:t xml:space="preserve"> </w:t>
      </w:r>
      <w:r>
        <w:rPr>
          <w:rFonts w:hint="cs"/>
          <w:rtl/>
          <w:lang w:bidi="ar"/>
        </w:rPr>
        <w:t>ل</w:t>
      </w:r>
      <w:r w:rsidRPr="00C957CC">
        <w:rPr>
          <w:rFonts w:hint="cs"/>
          <w:rtl/>
          <w:lang w:bidi="ar"/>
        </w:rPr>
        <w:t xml:space="preserve">لنظام </w:t>
      </w:r>
      <w:r>
        <w:rPr>
          <w:rFonts w:hint="cs"/>
          <w:rtl/>
          <w:lang w:bidi="ar"/>
        </w:rPr>
        <w:t>حمل إشارة سمعية</w:t>
      </w:r>
      <w:r w:rsidRPr="00C957CC">
        <w:rPr>
          <w:rFonts w:hint="cs"/>
          <w:rtl/>
          <w:lang w:bidi="ar"/>
        </w:rPr>
        <w:t xml:space="preserve"> بجودة عالية، كما هو الحال بالنسبة لتطبيقات </w:t>
      </w:r>
      <w:r w:rsidRPr="00C957CC">
        <w:rPr>
          <w:rFonts w:hint="cs"/>
          <w:lang w:bidi="ar-EG"/>
        </w:rPr>
        <w:t>LSDI</w:t>
      </w:r>
      <w:r w:rsidRPr="00C957CC">
        <w:rPr>
          <w:rFonts w:hint="cs"/>
          <w:rtl/>
          <w:lang w:bidi="ar"/>
        </w:rPr>
        <w:t>، ينبغي اختيار مواد الاختبار</w:t>
      </w:r>
      <w:r>
        <w:rPr>
          <w:rFonts w:hint="cs"/>
          <w:rtl/>
          <w:lang w:bidi="ar"/>
        </w:rPr>
        <w:t xml:space="preserve"> التي تتسم</w:t>
      </w:r>
      <w:r w:rsidRPr="005828CB">
        <w:rPr>
          <w:rFonts w:hint="cs"/>
          <w:rtl/>
          <w:lang w:bidi="ar"/>
        </w:rPr>
        <w:t xml:space="preserve"> </w:t>
      </w:r>
      <w:r>
        <w:rPr>
          <w:rFonts w:hint="cs"/>
          <w:rtl/>
          <w:lang w:bidi="ar"/>
        </w:rPr>
        <w:t>ب</w:t>
      </w:r>
      <w:r w:rsidRPr="00C957CC">
        <w:rPr>
          <w:rFonts w:hint="cs"/>
          <w:rtl/>
          <w:lang w:bidi="ar"/>
        </w:rPr>
        <w:t xml:space="preserve">سلوك </w:t>
      </w:r>
      <w:r>
        <w:rPr>
          <w:rFonts w:hint="cs"/>
          <w:rtl/>
          <w:lang w:bidi="ar"/>
        </w:rPr>
        <w:t>شديد</w:t>
      </w:r>
      <w:r w:rsidRPr="00C957CC">
        <w:rPr>
          <w:rFonts w:hint="cs"/>
          <w:rtl/>
          <w:lang w:bidi="ar"/>
        </w:rPr>
        <w:t xml:space="preserve"> </w:t>
      </w:r>
      <w:r>
        <w:rPr>
          <w:rFonts w:hint="cs"/>
          <w:rtl/>
          <w:lang w:bidi="ar"/>
        </w:rPr>
        <w:t>النقد</w:t>
      </w:r>
      <w:r w:rsidRPr="00C957CC">
        <w:rPr>
          <w:rFonts w:hint="cs"/>
          <w:rtl/>
          <w:lang w:bidi="ar"/>
        </w:rPr>
        <w:t xml:space="preserve"> فيما يتعلق </w:t>
      </w:r>
      <w:r>
        <w:rPr>
          <w:rFonts w:hint="cs"/>
          <w:rtl/>
          <w:lang w:bidi="ar"/>
        </w:rPr>
        <w:t>بالتردي الذ</w:t>
      </w:r>
      <w:r w:rsidRPr="00C957CC">
        <w:rPr>
          <w:rFonts w:hint="cs"/>
          <w:rtl/>
          <w:lang w:bidi="ar"/>
        </w:rPr>
        <w:t xml:space="preserve">ي </w:t>
      </w:r>
      <w:r>
        <w:rPr>
          <w:rFonts w:hint="cs"/>
          <w:rtl/>
          <w:lang w:bidi="ar"/>
        </w:rPr>
        <w:t>يسببه</w:t>
      </w:r>
      <w:r w:rsidRPr="00C957CC">
        <w:rPr>
          <w:rFonts w:hint="cs"/>
          <w:rtl/>
          <w:lang w:bidi="ar"/>
        </w:rPr>
        <w:t xml:space="preserve"> النظام </w:t>
      </w:r>
      <w:r>
        <w:rPr>
          <w:rFonts w:hint="cs"/>
          <w:rtl/>
          <w:lang w:bidi="ar"/>
        </w:rPr>
        <w:t>قيد</w:t>
      </w:r>
      <w:r w:rsidRPr="00C957CC">
        <w:rPr>
          <w:rFonts w:hint="cs"/>
          <w:rtl/>
          <w:lang w:bidi="ar"/>
        </w:rPr>
        <w:t xml:space="preserve"> ا</w:t>
      </w:r>
      <w:r>
        <w:rPr>
          <w:rFonts w:hint="cs"/>
          <w:rtl/>
          <w:lang w:bidi="ar"/>
        </w:rPr>
        <w:t>لاختبار</w:t>
      </w:r>
      <w:r w:rsidRPr="00C957CC">
        <w:rPr>
          <w:rFonts w:hint="cs"/>
          <w:rtl/>
          <w:lang w:bidi="ar"/>
        </w:rPr>
        <w:t>.</w:t>
      </w:r>
    </w:p>
    <w:p w:rsidR="00436DEC" w:rsidRDefault="00436DEC" w:rsidP="00436DEC">
      <w:pPr>
        <w:rPr>
          <w:rtl/>
          <w:lang w:bidi="ar-EG"/>
        </w:rPr>
      </w:pPr>
      <w:bookmarkStart w:id="7" w:name="lt_pId165"/>
      <w:bookmarkEnd w:id="6"/>
      <w:r>
        <w:rPr>
          <w:rFonts w:hint="cs"/>
          <w:rtl/>
          <w:lang w:bidi="ar"/>
        </w:rPr>
        <w:t>و</w:t>
      </w:r>
      <w:r w:rsidRPr="00C957CC">
        <w:rPr>
          <w:rFonts w:hint="cs"/>
          <w:rtl/>
          <w:lang w:bidi="ar"/>
        </w:rPr>
        <w:t>لضمان إمكانية المقارنة بين بيانات الاختبار التي تم الحصول عليها في أماكن مختلفة و/أو في أوقات مختلفة،</w:t>
      </w:r>
      <w:r w:rsidRPr="0000063B">
        <w:rPr>
          <w:rFonts w:hint="cs"/>
          <w:rtl/>
          <w:lang w:bidi="ar"/>
        </w:rPr>
        <w:t xml:space="preserve"> </w:t>
      </w:r>
      <w:r w:rsidRPr="00C957CC">
        <w:rPr>
          <w:rFonts w:hint="cs"/>
          <w:rtl/>
          <w:lang w:bidi="ar"/>
        </w:rPr>
        <w:t>ينبغي أن تكون بعض تسلسل</w:t>
      </w:r>
      <w:r>
        <w:rPr>
          <w:rFonts w:hint="cs"/>
          <w:rtl/>
          <w:lang w:bidi="ar"/>
        </w:rPr>
        <w:t>ات</w:t>
      </w:r>
      <w:r w:rsidRPr="00C957CC">
        <w:rPr>
          <w:rFonts w:hint="cs"/>
          <w:rtl/>
          <w:lang w:bidi="ar"/>
        </w:rPr>
        <w:t xml:space="preserve"> البرنامج </w:t>
      </w:r>
      <w:r>
        <w:rPr>
          <w:rFonts w:hint="cs"/>
          <w:rtl/>
          <w:lang w:bidi="ar"/>
        </w:rPr>
        <w:t xml:space="preserve">هي </w:t>
      </w:r>
      <w:r w:rsidRPr="00C957CC">
        <w:rPr>
          <w:rFonts w:hint="cs"/>
          <w:rtl/>
          <w:lang w:bidi="ar"/>
        </w:rPr>
        <w:t>نفسه</w:t>
      </w:r>
      <w:r>
        <w:rPr>
          <w:rFonts w:hint="cs"/>
          <w:rtl/>
          <w:lang w:bidi="ar"/>
        </w:rPr>
        <w:t>ا</w:t>
      </w:r>
      <w:r w:rsidRPr="00C957CC">
        <w:rPr>
          <w:rFonts w:hint="cs"/>
          <w:rtl/>
          <w:lang w:bidi="ar"/>
        </w:rPr>
        <w:t xml:space="preserve"> في كل الاختبارات </w:t>
      </w:r>
      <w:r>
        <w:rPr>
          <w:rFonts w:hint="cs"/>
          <w:rtl/>
          <w:lang w:bidi="ar"/>
        </w:rPr>
        <w:t>المزمع</w:t>
      </w:r>
      <w:r w:rsidRPr="00C957CC">
        <w:rPr>
          <w:rFonts w:hint="cs"/>
          <w:rtl/>
          <w:lang w:bidi="ar"/>
        </w:rPr>
        <w:t xml:space="preserve"> مقارنتها.</w:t>
      </w:r>
      <w:r w:rsidRPr="0000063B">
        <w:rPr>
          <w:rFonts w:hint="cs"/>
          <w:rtl/>
          <w:lang w:bidi="ar"/>
        </w:rPr>
        <w:t xml:space="preserve"> </w:t>
      </w:r>
      <w:r>
        <w:rPr>
          <w:rFonts w:hint="cs"/>
          <w:rtl/>
          <w:lang w:bidi="ar"/>
        </w:rPr>
        <w:t>و</w:t>
      </w:r>
      <w:r w:rsidRPr="00C957CC">
        <w:rPr>
          <w:rFonts w:hint="cs"/>
          <w:rtl/>
          <w:lang w:bidi="ar"/>
        </w:rPr>
        <w:t>يجب</w:t>
      </w:r>
      <w:r>
        <w:rPr>
          <w:rFonts w:hint="cs"/>
          <w:rtl/>
          <w:lang w:bidi="ar"/>
        </w:rPr>
        <w:t xml:space="preserve"> إجراء</w:t>
      </w:r>
      <w:r w:rsidRPr="0000063B">
        <w:rPr>
          <w:rFonts w:hint="cs"/>
          <w:rtl/>
          <w:lang w:bidi="ar"/>
        </w:rPr>
        <w:t xml:space="preserve"> </w:t>
      </w:r>
      <w:r w:rsidRPr="00C957CC">
        <w:rPr>
          <w:rFonts w:hint="cs"/>
          <w:rtl/>
          <w:lang w:bidi="ar"/>
        </w:rPr>
        <w:t xml:space="preserve">اختبار إحصائي على بنود الاختبار المشتركة للتحقق </w:t>
      </w:r>
      <w:r>
        <w:rPr>
          <w:rFonts w:hint="cs"/>
          <w:rtl/>
          <w:lang w:bidi="ar"/>
        </w:rPr>
        <w:t>م</w:t>
      </w:r>
      <w:r w:rsidRPr="00C957CC">
        <w:rPr>
          <w:rFonts w:hint="cs"/>
          <w:rtl/>
          <w:lang w:bidi="ar"/>
        </w:rPr>
        <w:t>ما إذا كان ي</w:t>
      </w:r>
      <w:r>
        <w:rPr>
          <w:rFonts w:hint="cs"/>
          <w:rtl/>
          <w:lang w:bidi="ar"/>
        </w:rPr>
        <w:t>ُ</w:t>
      </w:r>
      <w:r w:rsidRPr="00C957CC">
        <w:rPr>
          <w:rFonts w:hint="cs"/>
          <w:rtl/>
          <w:lang w:bidi="ar"/>
        </w:rPr>
        <w:t xml:space="preserve">سمح </w:t>
      </w:r>
      <w:r>
        <w:rPr>
          <w:rFonts w:hint="cs"/>
          <w:rtl/>
          <w:lang w:bidi="ar"/>
        </w:rPr>
        <w:t>ب</w:t>
      </w:r>
      <w:r w:rsidRPr="00C957CC">
        <w:rPr>
          <w:rFonts w:hint="cs"/>
          <w:rtl/>
          <w:lang w:bidi="ar"/>
        </w:rPr>
        <w:t>مقارنة نتائج اختبارين.</w:t>
      </w:r>
    </w:p>
    <w:bookmarkEnd w:id="7"/>
    <w:p w:rsidR="00436DEC" w:rsidRDefault="00436DEC" w:rsidP="00436DEC">
      <w:pPr>
        <w:rPr>
          <w:rtl/>
          <w:lang w:bidi="ar"/>
        </w:rPr>
      </w:pPr>
      <w:r>
        <w:rPr>
          <w:rFonts w:hint="cs"/>
          <w:rtl/>
          <w:lang w:bidi="ar"/>
        </w:rPr>
        <w:t>و</w:t>
      </w:r>
      <w:r w:rsidRPr="00C957CC">
        <w:rPr>
          <w:rFonts w:hint="cs"/>
          <w:rtl/>
          <w:lang w:bidi="ar"/>
        </w:rPr>
        <w:t xml:space="preserve">في أي حال، ينبغي </w:t>
      </w:r>
      <w:r>
        <w:rPr>
          <w:rFonts w:hint="cs"/>
          <w:rtl/>
          <w:lang w:bidi="ar"/>
        </w:rPr>
        <w:t>عموماً ألا</w:t>
      </w:r>
      <w:r w:rsidRPr="00C957CC">
        <w:rPr>
          <w:rFonts w:hint="cs"/>
          <w:rtl/>
          <w:lang w:bidi="ar"/>
        </w:rPr>
        <w:t xml:space="preserve"> يكون محتوى تسلسل البرنامج</w:t>
      </w:r>
      <w:r>
        <w:rPr>
          <w:rFonts w:hint="cs"/>
          <w:rtl/>
          <w:lang w:bidi="ar"/>
        </w:rPr>
        <w:t xml:space="preserve"> </w:t>
      </w:r>
      <w:proofErr w:type="spellStart"/>
      <w:r>
        <w:rPr>
          <w:rFonts w:hint="cs"/>
          <w:rtl/>
          <w:lang w:bidi="ar"/>
        </w:rPr>
        <w:t>مسترعياً</w:t>
      </w:r>
      <w:proofErr w:type="spellEnd"/>
      <w:r>
        <w:rPr>
          <w:rFonts w:hint="cs"/>
          <w:rtl/>
          <w:lang w:bidi="ar"/>
        </w:rPr>
        <w:t xml:space="preserve"> للا</w:t>
      </w:r>
      <w:r w:rsidRPr="00C957CC">
        <w:rPr>
          <w:rFonts w:hint="cs"/>
          <w:rtl/>
          <w:lang w:bidi="ar"/>
        </w:rPr>
        <w:t>هتمام</w:t>
      </w:r>
      <w:r>
        <w:rPr>
          <w:rFonts w:hint="cs"/>
          <w:rtl/>
          <w:lang w:bidi="ar"/>
        </w:rPr>
        <w:t>،</w:t>
      </w:r>
      <w:r w:rsidRPr="00C957CC">
        <w:rPr>
          <w:rFonts w:hint="cs"/>
          <w:rtl/>
          <w:lang w:bidi="ar"/>
        </w:rPr>
        <w:t xml:space="preserve"> ولا </w:t>
      </w:r>
      <w:r>
        <w:rPr>
          <w:rFonts w:hint="cs"/>
          <w:rtl/>
          <w:lang w:bidi="ar"/>
        </w:rPr>
        <w:t>منفراً أو مملاً، إلى حد يتشتت فيه انتباه</w:t>
      </w:r>
      <w:r w:rsidRPr="009C0789">
        <w:rPr>
          <w:rFonts w:hint="cs"/>
          <w:rtl/>
          <w:lang w:bidi="ar"/>
        </w:rPr>
        <w:t xml:space="preserve"> </w:t>
      </w:r>
      <w:r w:rsidRPr="00C957CC">
        <w:rPr>
          <w:rFonts w:hint="cs"/>
          <w:rtl/>
          <w:lang w:bidi="ar"/>
        </w:rPr>
        <w:t>المستمع.</w:t>
      </w:r>
      <w:r>
        <w:rPr>
          <w:rFonts w:hint="cs"/>
          <w:rtl/>
          <w:lang w:bidi="ar"/>
        </w:rPr>
        <w:t xml:space="preserve"> غير أن بعض تسلسلات</w:t>
      </w:r>
      <w:r w:rsidRPr="009C0789">
        <w:rPr>
          <w:rFonts w:hint="cs"/>
          <w:rtl/>
          <w:lang w:bidi="ar"/>
        </w:rPr>
        <w:t xml:space="preserve"> </w:t>
      </w:r>
      <w:r>
        <w:rPr>
          <w:rFonts w:hint="cs"/>
          <w:rtl/>
          <w:lang w:bidi="ar"/>
        </w:rPr>
        <w:t>ال</w:t>
      </w:r>
      <w:r w:rsidRPr="00C957CC">
        <w:rPr>
          <w:rFonts w:hint="cs"/>
          <w:rtl/>
          <w:lang w:bidi="ar"/>
        </w:rPr>
        <w:t xml:space="preserve">برنامج </w:t>
      </w:r>
      <w:r>
        <w:rPr>
          <w:rFonts w:hint="cs"/>
          <w:rtl/>
          <w:lang w:bidi="ar"/>
        </w:rPr>
        <w:t>ال</w:t>
      </w:r>
      <w:r w:rsidRPr="00C957CC">
        <w:rPr>
          <w:rFonts w:hint="cs"/>
          <w:rtl/>
          <w:lang w:bidi="ar"/>
        </w:rPr>
        <w:t>مصمم</w:t>
      </w:r>
      <w:r>
        <w:rPr>
          <w:rFonts w:hint="cs"/>
          <w:rtl/>
          <w:lang w:bidi="ar"/>
        </w:rPr>
        <w:t>ة</w:t>
      </w:r>
      <w:r w:rsidRPr="00C957CC">
        <w:rPr>
          <w:rFonts w:hint="cs"/>
          <w:rtl/>
          <w:lang w:bidi="ar"/>
        </w:rPr>
        <w:t xml:space="preserve"> </w:t>
      </w:r>
      <w:r>
        <w:rPr>
          <w:rFonts w:hint="cs"/>
          <w:rtl/>
          <w:lang w:bidi="ar"/>
        </w:rPr>
        <w:t>لإجهاد</w:t>
      </w:r>
      <w:r w:rsidRPr="00C957CC">
        <w:rPr>
          <w:rFonts w:hint="cs"/>
          <w:rtl/>
          <w:lang w:bidi="ar"/>
        </w:rPr>
        <w:t xml:space="preserve"> </w:t>
      </w:r>
      <w:r>
        <w:rPr>
          <w:rFonts w:hint="cs"/>
          <w:rtl/>
          <w:lang w:bidi="ar"/>
        </w:rPr>
        <w:t>الأ</w:t>
      </w:r>
      <w:r w:rsidRPr="00C957CC">
        <w:rPr>
          <w:rFonts w:hint="cs"/>
          <w:rtl/>
          <w:lang w:bidi="ar"/>
        </w:rPr>
        <w:t>نظم</w:t>
      </w:r>
      <w:r>
        <w:rPr>
          <w:rFonts w:hint="cs"/>
          <w:rtl/>
          <w:lang w:bidi="ar"/>
        </w:rPr>
        <w:t>ة</w:t>
      </w:r>
      <w:r w:rsidRPr="00C957CC">
        <w:rPr>
          <w:rFonts w:hint="cs"/>
          <w:rtl/>
          <w:lang w:bidi="ar"/>
        </w:rPr>
        <w:t xml:space="preserve"> تحت الاختبار قد تبدو غير سارة أيضا</w:t>
      </w:r>
      <w:r>
        <w:rPr>
          <w:rFonts w:hint="cs"/>
          <w:rtl/>
          <w:lang w:bidi="ar"/>
        </w:rPr>
        <w:t>ً</w:t>
      </w:r>
      <w:r w:rsidRPr="00C957CC">
        <w:rPr>
          <w:rFonts w:hint="cs"/>
          <w:rtl/>
          <w:lang w:bidi="ar"/>
        </w:rPr>
        <w:t>.</w:t>
      </w:r>
    </w:p>
    <w:p w:rsidR="00436DEC" w:rsidRDefault="00436DEC" w:rsidP="00436DEC">
      <w:pPr>
        <w:pStyle w:val="Headingb"/>
        <w:rPr>
          <w:rtl/>
          <w:lang w:bidi="ar-EG"/>
        </w:rPr>
      </w:pPr>
      <w:r w:rsidRPr="00C957CC">
        <w:rPr>
          <w:rFonts w:hint="cs"/>
          <w:rtl/>
          <w:lang w:bidi="ar"/>
        </w:rPr>
        <w:t>المعالجة الإحصائية للبيانات</w:t>
      </w:r>
    </w:p>
    <w:p w:rsidR="00436DEC" w:rsidRPr="009C0789" w:rsidRDefault="00436DEC" w:rsidP="00436DEC">
      <w:pPr>
        <w:rPr>
          <w:rtl/>
          <w:lang w:bidi="ar-EG"/>
        </w:rPr>
      </w:pPr>
      <w:bookmarkStart w:id="8" w:name="lt_pId170"/>
      <w:r>
        <w:rPr>
          <w:rFonts w:hint="cs"/>
          <w:rtl/>
          <w:lang w:bidi="ar"/>
        </w:rPr>
        <w:t>ت</w:t>
      </w:r>
      <w:r w:rsidRPr="00C957CC">
        <w:rPr>
          <w:rFonts w:hint="cs"/>
          <w:rtl/>
          <w:lang w:bidi="ar"/>
        </w:rPr>
        <w:t xml:space="preserve">نبغي معالجة </w:t>
      </w:r>
      <w:r>
        <w:rPr>
          <w:rFonts w:hint="cs"/>
          <w:rtl/>
          <w:lang w:bidi="ar"/>
        </w:rPr>
        <w:t>الدرجات</w:t>
      </w:r>
      <w:r w:rsidRPr="00C957CC">
        <w:rPr>
          <w:rFonts w:hint="cs"/>
          <w:rtl/>
          <w:lang w:bidi="ar"/>
        </w:rPr>
        <w:t xml:space="preserve"> </w:t>
      </w:r>
      <w:r>
        <w:rPr>
          <w:rFonts w:hint="cs"/>
          <w:rtl/>
          <w:lang w:bidi="ar"/>
        </w:rPr>
        <w:t>الشخصية</w:t>
      </w:r>
      <w:r w:rsidRPr="00C957CC">
        <w:rPr>
          <w:rFonts w:hint="cs"/>
          <w:rtl/>
          <w:lang w:bidi="ar"/>
        </w:rPr>
        <w:t xml:space="preserve"> لاستخلاص القيم المتوسطة وفترات الثقة.</w:t>
      </w:r>
      <w:r w:rsidRPr="006D5676">
        <w:rPr>
          <w:rFonts w:hint="cs"/>
          <w:rtl/>
          <w:lang w:bidi="ar"/>
        </w:rPr>
        <w:t xml:space="preserve"> </w:t>
      </w:r>
      <w:r>
        <w:rPr>
          <w:rFonts w:hint="cs"/>
          <w:rtl/>
          <w:lang w:bidi="ar"/>
        </w:rPr>
        <w:t>وسيصف ذلك</w:t>
      </w:r>
      <w:r w:rsidRPr="00C957CC">
        <w:rPr>
          <w:rFonts w:hint="cs"/>
          <w:rtl/>
          <w:lang w:bidi="ar"/>
        </w:rPr>
        <w:t xml:space="preserve"> البيانات، </w:t>
      </w:r>
      <w:r>
        <w:rPr>
          <w:rFonts w:hint="cs"/>
          <w:rtl/>
          <w:lang w:bidi="ar"/>
        </w:rPr>
        <w:t>ف</w:t>
      </w:r>
      <w:r w:rsidRPr="00C957CC">
        <w:rPr>
          <w:rFonts w:hint="cs"/>
          <w:rtl/>
          <w:lang w:bidi="ar"/>
        </w:rPr>
        <w:t xml:space="preserve">إذا كان التمييز الناتج </w:t>
      </w:r>
      <w:r>
        <w:rPr>
          <w:rFonts w:hint="cs"/>
          <w:rtl/>
          <w:lang w:bidi="ar"/>
        </w:rPr>
        <w:t>غير</w:t>
      </w:r>
      <w:r>
        <w:rPr>
          <w:rFonts w:hint="eastAsia"/>
          <w:rtl/>
          <w:lang w:bidi="ar"/>
        </w:rPr>
        <w:t> </w:t>
      </w:r>
      <w:r>
        <w:rPr>
          <w:rFonts w:hint="cs"/>
          <w:rtl/>
          <w:lang w:bidi="ar"/>
        </w:rPr>
        <w:t>كافٍ لتلبية أهداف الاختبار، ينبغي إجراء مزيد من المعالجة</w:t>
      </w:r>
      <w:r w:rsidRPr="00C957CC">
        <w:rPr>
          <w:rFonts w:hint="cs"/>
          <w:rtl/>
          <w:lang w:bidi="ar"/>
        </w:rPr>
        <w:t xml:space="preserve">، </w:t>
      </w:r>
      <w:r>
        <w:rPr>
          <w:rFonts w:hint="cs"/>
          <w:rtl/>
          <w:lang w:bidi="ar"/>
        </w:rPr>
        <w:t>على النحو</w:t>
      </w:r>
      <w:r w:rsidRPr="00C957CC">
        <w:rPr>
          <w:rFonts w:hint="cs"/>
          <w:rtl/>
          <w:lang w:bidi="ar"/>
        </w:rPr>
        <w:t xml:space="preserve"> </w:t>
      </w:r>
      <w:r>
        <w:rPr>
          <w:rFonts w:hint="cs"/>
          <w:rtl/>
          <w:lang w:bidi="ar"/>
        </w:rPr>
        <w:t>ال</w:t>
      </w:r>
      <w:r w:rsidRPr="00C957CC">
        <w:rPr>
          <w:rFonts w:hint="cs"/>
          <w:rtl/>
          <w:lang w:bidi="ar"/>
        </w:rPr>
        <w:t xml:space="preserve">مفصل في التوصية </w:t>
      </w:r>
      <w:r w:rsidRPr="00C957CC">
        <w:rPr>
          <w:rFonts w:hint="cs"/>
          <w:lang w:bidi="ar-EG"/>
        </w:rPr>
        <w:t>ITU-R BS.1116</w:t>
      </w:r>
      <w:r w:rsidRPr="00C957CC">
        <w:rPr>
          <w:rFonts w:hint="cs"/>
          <w:rtl/>
          <w:lang w:bidi="ar"/>
        </w:rPr>
        <w:t>.</w:t>
      </w:r>
    </w:p>
    <w:bookmarkEnd w:id="8"/>
    <w:p w:rsidR="00436DEC" w:rsidRPr="00E53CB6" w:rsidRDefault="00436DEC" w:rsidP="00436DEC">
      <w:pPr>
        <w:rPr>
          <w:spacing w:val="-4"/>
          <w:rtl/>
          <w:lang w:bidi="ar-EG"/>
        </w:rPr>
      </w:pPr>
      <w:r w:rsidRPr="00E53CB6">
        <w:rPr>
          <w:rFonts w:hint="cs"/>
          <w:spacing w:val="-4"/>
          <w:rtl/>
          <w:lang w:bidi="ar"/>
        </w:rPr>
        <w:t>وستتعزز القيمة الإجمالية للاختبار إذا تواصل تحليل البيانات للتحقق من الافتراضات الكامنة وراء الاختبار ولتقييم موثوقية القائم بالاختبار.</w:t>
      </w:r>
    </w:p>
    <w:p w:rsidR="00436DEC" w:rsidRDefault="00436DEC" w:rsidP="00436DEC">
      <w:pPr>
        <w:pStyle w:val="Headingb"/>
        <w:rPr>
          <w:rtl/>
          <w:lang w:bidi="ar-EG"/>
        </w:rPr>
      </w:pPr>
      <w:r w:rsidRPr="00C957CC">
        <w:rPr>
          <w:rFonts w:hint="cs"/>
          <w:rtl/>
          <w:lang w:bidi="ar"/>
        </w:rPr>
        <w:t>عرض نتائج الاختبار</w:t>
      </w:r>
    </w:p>
    <w:p w:rsidR="00436DEC" w:rsidRPr="00701E20" w:rsidRDefault="00436DEC" w:rsidP="00436DEC">
      <w:pPr>
        <w:jc w:val="left"/>
        <w:rPr>
          <w:rtl/>
          <w:lang w:bidi="ar"/>
        </w:rPr>
      </w:pPr>
      <w:r>
        <w:rPr>
          <w:rFonts w:hint="cs"/>
          <w:rtl/>
          <w:lang w:bidi="ar"/>
        </w:rPr>
        <w:t>ترد</w:t>
      </w:r>
      <w:r w:rsidRPr="00C957CC">
        <w:rPr>
          <w:rFonts w:hint="cs"/>
          <w:rtl/>
          <w:lang w:bidi="ar"/>
        </w:rPr>
        <w:t xml:space="preserve"> </w:t>
      </w:r>
      <w:r>
        <w:rPr>
          <w:rFonts w:hint="cs"/>
          <w:rtl/>
          <w:lang w:bidi="ar"/>
        </w:rPr>
        <w:t xml:space="preserve">مواصفات </w:t>
      </w:r>
      <w:r w:rsidRPr="00C957CC">
        <w:rPr>
          <w:rFonts w:hint="cs"/>
          <w:rtl/>
          <w:lang w:bidi="ar"/>
        </w:rPr>
        <w:t xml:space="preserve">عرض نتائج الاختبار في التوصية </w:t>
      </w:r>
      <w:r w:rsidRPr="00C957CC">
        <w:rPr>
          <w:rFonts w:hint="cs"/>
          <w:lang w:bidi="ar-EG"/>
        </w:rPr>
        <w:t>ITU-R BS.1116</w:t>
      </w:r>
      <w:r w:rsidRPr="00C957CC">
        <w:rPr>
          <w:rFonts w:hint="cs"/>
          <w:rtl/>
          <w:lang w:bidi="ar"/>
        </w:rPr>
        <w:t>.</w:t>
      </w:r>
    </w:p>
    <w:p w:rsidR="00436DEC" w:rsidRPr="00E53CB6" w:rsidRDefault="00436DEC" w:rsidP="00436DEC">
      <w:pPr>
        <w:rPr>
          <w:spacing w:val="-4"/>
          <w:rtl/>
          <w:lang w:bidi="ar"/>
        </w:rPr>
      </w:pPr>
      <w:r w:rsidRPr="00E53CB6">
        <w:rPr>
          <w:rFonts w:hint="cs"/>
          <w:spacing w:val="-4"/>
          <w:rtl/>
          <w:lang w:bidi="ar"/>
        </w:rPr>
        <w:t xml:space="preserve">وبشكل عام، ينبغي الإبلاغ عن جميع جوانب الاختبار، كما في التوصية </w:t>
      </w:r>
      <w:r w:rsidRPr="00E53CB6">
        <w:rPr>
          <w:rFonts w:hint="cs"/>
          <w:spacing w:val="-4"/>
          <w:lang w:bidi="ar-EG"/>
        </w:rPr>
        <w:t>ITU-R BS.1116</w:t>
      </w:r>
      <w:r w:rsidRPr="00E53CB6">
        <w:rPr>
          <w:rFonts w:hint="cs"/>
          <w:spacing w:val="-4"/>
          <w:rtl/>
          <w:lang w:bidi="ar"/>
        </w:rPr>
        <w:t>، حتى لو لم تنفَّذ أو تُضبط بعض الجوانب.</w:t>
      </w:r>
    </w:p>
    <w:p w:rsidR="00436DEC" w:rsidRDefault="00436DEC" w:rsidP="00436DEC">
      <w:pPr>
        <w:pStyle w:val="Heading1"/>
        <w:rPr>
          <w:rtl/>
          <w:lang w:bidi="ar-EG"/>
        </w:rPr>
      </w:pPr>
      <w:r>
        <w:rPr>
          <w:lang w:bidi="ar-EG"/>
        </w:rPr>
        <w:t>3</w:t>
      </w:r>
      <w:r>
        <w:rPr>
          <w:rtl/>
          <w:lang w:bidi="ar-EG"/>
        </w:rPr>
        <w:tab/>
      </w:r>
      <w:r>
        <w:rPr>
          <w:rFonts w:hint="cs"/>
          <w:rtl/>
          <w:lang w:bidi="ar"/>
        </w:rPr>
        <w:t>ال</w:t>
      </w:r>
      <w:r w:rsidRPr="00C957CC">
        <w:rPr>
          <w:rFonts w:hint="cs"/>
          <w:rtl/>
          <w:lang w:bidi="ar"/>
        </w:rPr>
        <w:t xml:space="preserve">أحكام </w:t>
      </w:r>
      <w:r>
        <w:rPr>
          <w:rFonts w:hint="cs"/>
          <w:rtl/>
          <w:lang w:bidi="ar"/>
        </w:rPr>
        <w:t>ذات الصلة</w:t>
      </w:r>
      <w:r w:rsidRPr="00C957CC">
        <w:rPr>
          <w:rFonts w:hint="cs"/>
          <w:rtl/>
          <w:lang w:bidi="ar"/>
        </w:rPr>
        <w:t xml:space="preserve"> بتقييم </w:t>
      </w:r>
      <w:r>
        <w:rPr>
          <w:rFonts w:hint="cs"/>
          <w:rtl/>
          <w:lang w:bidi="ar"/>
        </w:rPr>
        <w:t>الإشارة السمعية</w:t>
      </w:r>
      <w:r w:rsidRPr="00C957CC">
        <w:rPr>
          <w:rFonts w:hint="cs"/>
          <w:rtl/>
          <w:lang w:bidi="ar"/>
        </w:rPr>
        <w:t xml:space="preserve"> </w:t>
      </w:r>
      <w:r>
        <w:rPr>
          <w:rFonts w:hint="cs"/>
          <w:rtl/>
          <w:lang w:bidi="ar"/>
        </w:rPr>
        <w:t xml:space="preserve">في </w:t>
      </w:r>
      <w:r w:rsidRPr="00C957CC">
        <w:rPr>
          <w:rFonts w:hint="cs"/>
          <w:rtl/>
          <w:lang w:bidi="ar"/>
        </w:rPr>
        <w:t>برنامج متعدد القنوات</w:t>
      </w:r>
    </w:p>
    <w:p w:rsidR="00436DEC" w:rsidRPr="00E53CB6" w:rsidRDefault="00436DEC" w:rsidP="00436DEC">
      <w:pPr>
        <w:rPr>
          <w:spacing w:val="-4"/>
          <w:rtl/>
          <w:lang w:bidi="ar-EG"/>
        </w:rPr>
      </w:pPr>
      <w:r w:rsidRPr="00E53CB6">
        <w:rPr>
          <w:rFonts w:hint="cs"/>
          <w:spacing w:val="-4"/>
          <w:rtl/>
          <w:lang w:bidi="ar"/>
        </w:rPr>
        <w:t xml:space="preserve">توصِّف التوصية </w:t>
      </w:r>
      <w:r w:rsidRPr="00E53CB6">
        <w:rPr>
          <w:rFonts w:hint="cs"/>
          <w:spacing w:val="-4"/>
          <w:lang w:bidi="ar-EG"/>
        </w:rPr>
        <w:t>ITU-R BS.775</w:t>
      </w:r>
      <w:r w:rsidRPr="00E53CB6">
        <w:rPr>
          <w:rFonts w:hint="cs"/>
          <w:spacing w:val="-4"/>
          <w:rtl/>
          <w:lang w:bidi="ar"/>
        </w:rPr>
        <w:t xml:space="preserve"> ترتيب المجهار المرجعي ل</w:t>
      </w:r>
      <w:r w:rsidRPr="00E53CB6">
        <w:rPr>
          <w:spacing w:val="-4"/>
          <w:rtl/>
          <w:lang w:bidi="ar"/>
        </w:rPr>
        <w:t>لإشارة السمعية في برنامج متعدد القنوات</w:t>
      </w:r>
      <w:r w:rsidRPr="00E53CB6">
        <w:rPr>
          <w:rFonts w:hint="cs"/>
          <w:spacing w:val="-4"/>
          <w:rtl/>
          <w:lang w:bidi="ar"/>
        </w:rPr>
        <w:t>، و</w:t>
      </w:r>
      <w:r w:rsidRPr="00E53CB6">
        <w:rPr>
          <w:spacing w:val="-4"/>
          <w:rtl/>
        </w:rPr>
        <w:t xml:space="preserve">استعمال خمس إشارات مرجعية للتسجيل/الإرسال إلى القنوات اليسارية </w:t>
      </w:r>
      <w:r w:rsidRPr="00E53CB6">
        <w:rPr>
          <w:spacing w:val="-4"/>
          <w:lang w:bidi="ar-EG"/>
        </w:rPr>
        <w:t>(L)</w:t>
      </w:r>
      <w:r w:rsidRPr="00E53CB6">
        <w:rPr>
          <w:spacing w:val="-4"/>
          <w:rtl/>
        </w:rPr>
        <w:t>، واليمينية</w:t>
      </w:r>
      <w:r w:rsidRPr="00E53CB6">
        <w:rPr>
          <w:rFonts w:hint="cs"/>
          <w:spacing w:val="-4"/>
          <w:rtl/>
        </w:rPr>
        <w:t> </w:t>
      </w:r>
      <w:r w:rsidRPr="00E53CB6">
        <w:rPr>
          <w:spacing w:val="-4"/>
          <w:lang w:bidi="ar-EG"/>
        </w:rPr>
        <w:t>(R)</w:t>
      </w:r>
      <w:r w:rsidRPr="00E53CB6">
        <w:rPr>
          <w:spacing w:val="-4"/>
          <w:rtl/>
        </w:rPr>
        <w:t>، والمركزية</w:t>
      </w:r>
      <w:r w:rsidRPr="00E53CB6">
        <w:rPr>
          <w:rFonts w:hint="cs"/>
          <w:spacing w:val="-4"/>
          <w:rtl/>
        </w:rPr>
        <w:t> </w:t>
      </w:r>
      <w:r w:rsidRPr="00E53CB6">
        <w:rPr>
          <w:spacing w:val="-4"/>
          <w:lang w:bidi="ar-EG"/>
        </w:rPr>
        <w:t>(C)</w:t>
      </w:r>
      <w:r w:rsidRPr="00E53CB6">
        <w:rPr>
          <w:spacing w:val="-4"/>
          <w:rtl/>
        </w:rPr>
        <w:t xml:space="preserve"> في</w:t>
      </w:r>
      <w:r w:rsidRPr="00E53CB6">
        <w:rPr>
          <w:rFonts w:hint="cs"/>
          <w:spacing w:val="-4"/>
          <w:rtl/>
        </w:rPr>
        <w:t> </w:t>
      </w:r>
      <w:r w:rsidRPr="00E53CB6">
        <w:rPr>
          <w:spacing w:val="-4"/>
          <w:rtl/>
        </w:rPr>
        <w:t xml:space="preserve">الأمام والقنوات المحيطة اليسارية </w:t>
      </w:r>
      <w:r w:rsidRPr="00E53CB6">
        <w:rPr>
          <w:spacing w:val="-4"/>
          <w:lang w:bidi="ar-EG"/>
        </w:rPr>
        <w:t>(LS)</w:t>
      </w:r>
      <w:r w:rsidRPr="00E53CB6">
        <w:rPr>
          <w:spacing w:val="-4"/>
          <w:rtl/>
        </w:rPr>
        <w:t xml:space="preserve"> والمحيطة اليمينية</w:t>
      </w:r>
      <w:r w:rsidRPr="00E53CB6">
        <w:rPr>
          <w:rFonts w:hint="cs"/>
          <w:spacing w:val="-4"/>
          <w:rtl/>
        </w:rPr>
        <w:t> </w:t>
      </w:r>
      <w:r w:rsidRPr="00E53CB6">
        <w:rPr>
          <w:spacing w:val="-4"/>
          <w:lang w:bidi="ar-EG"/>
        </w:rPr>
        <w:t>(RS)</w:t>
      </w:r>
      <w:r w:rsidRPr="00E53CB6">
        <w:rPr>
          <w:spacing w:val="-4"/>
          <w:rtl/>
        </w:rPr>
        <w:t xml:space="preserve"> في</w:t>
      </w:r>
      <w:r>
        <w:rPr>
          <w:rFonts w:hint="cs"/>
          <w:spacing w:val="-4"/>
          <w:rtl/>
        </w:rPr>
        <w:t> </w:t>
      </w:r>
      <w:r w:rsidRPr="00E53CB6">
        <w:rPr>
          <w:spacing w:val="-4"/>
          <w:rtl/>
        </w:rPr>
        <w:t xml:space="preserve">الجانب/الخلف. إلى جانب ذلك، قد يتضمن النظام إشارة منخفضة التردد فيما يتعلق بقناة </w:t>
      </w:r>
      <w:r w:rsidRPr="00E53CB6">
        <w:rPr>
          <w:rFonts w:hint="cs"/>
          <w:spacing w:val="-4"/>
          <w:rtl/>
        </w:rPr>
        <w:t>تأثيرات</w:t>
      </w:r>
      <w:r w:rsidRPr="00E53CB6">
        <w:rPr>
          <w:spacing w:val="-4"/>
          <w:rtl/>
        </w:rPr>
        <w:t xml:space="preserve"> منخفضة التردد</w:t>
      </w:r>
      <w:r w:rsidRPr="00E53CB6">
        <w:rPr>
          <w:rFonts w:hint="cs"/>
          <w:spacing w:val="-4"/>
          <w:rtl/>
        </w:rPr>
        <w:t> </w:t>
      </w:r>
      <w:r w:rsidRPr="00E53CB6">
        <w:rPr>
          <w:spacing w:val="-4"/>
          <w:lang w:bidi="ar-EG"/>
        </w:rPr>
        <w:t>(LFE)</w:t>
      </w:r>
      <w:r w:rsidRPr="00E53CB6">
        <w:rPr>
          <w:rFonts w:hint="cs"/>
          <w:spacing w:val="-4"/>
          <w:rtl/>
          <w:lang w:bidi="ar-EG"/>
        </w:rPr>
        <w:t>.</w:t>
      </w:r>
    </w:p>
    <w:p w:rsidR="00436DEC" w:rsidRPr="0029429E" w:rsidRDefault="00436DEC" w:rsidP="00436DEC">
      <w:pPr>
        <w:rPr>
          <w:rtl/>
          <w:lang w:bidi="ar"/>
        </w:rPr>
      </w:pPr>
      <w:bookmarkStart w:id="9" w:name="lt_pId180"/>
      <w:r>
        <w:rPr>
          <w:rFonts w:hint="cs"/>
          <w:rtl/>
          <w:lang w:bidi="ar"/>
        </w:rPr>
        <w:t>يعاد</w:t>
      </w:r>
      <w:r w:rsidRPr="008D1D9E">
        <w:rPr>
          <w:rFonts w:hint="cs"/>
          <w:rtl/>
          <w:lang w:bidi="ar"/>
        </w:rPr>
        <w:t xml:space="preserve"> </w:t>
      </w:r>
      <w:r w:rsidRPr="00C957CC">
        <w:rPr>
          <w:rFonts w:hint="cs"/>
          <w:rtl/>
          <w:lang w:bidi="ar"/>
        </w:rPr>
        <w:t xml:space="preserve">في الشكل </w:t>
      </w:r>
      <w:r>
        <w:rPr>
          <w:lang w:bidi="ar"/>
        </w:rPr>
        <w:t>1</w:t>
      </w:r>
      <w:r w:rsidRPr="00C957CC">
        <w:rPr>
          <w:rFonts w:hint="cs"/>
          <w:rtl/>
          <w:lang w:bidi="ar"/>
        </w:rPr>
        <w:t xml:space="preserve"> </w:t>
      </w:r>
      <w:r>
        <w:rPr>
          <w:rFonts w:hint="cs"/>
          <w:rtl/>
          <w:lang w:bidi="ar"/>
        </w:rPr>
        <w:t>إيراد</w:t>
      </w:r>
      <w:r w:rsidRPr="00C957CC">
        <w:rPr>
          <w:rFonts w:hint="cs"/>
          <w:rtl/>
          <w:lang w:bidi="ar"/>
        </w:rPr>
        <w:t xml:space="preserve"> الشكل الذي يفصل ترتيب </w:t>
      </w:r>
      <w:r>
        <w:rPr>
          <w:rFonts w:hint="cs"/>
          <w:rtl/>
          <w:lang w:bidi="ar"/>
        </w:rPr>
        <w:t>المجهار المرجعي</w:t>
      </w:r>
      <w:r w:rsidRPr="00C957CC">
        <w:rPr>
          <w:rFonts w:hint="cs"/>
          <w:rtl/>
          <w:lang w:bidi="ar"/>
        </w:rPr>
        <w:t xml:space="preserve"> في التوصية </w:t>
      </w:r>
      <w:r w:rsidRPr="00C957CC">
        <w:rPr>
          <w:rFonts w:hint="cs"/>
          <w:lang w:bidi="ar-EG"/>
        </w:rPr>
        <w:t>ITU</w:t>
      </w:r>
      <w:r>
        <w:rPr>
          <w:lang w:bidi="ar-EG"/>
        </w:rPr>
        <w:noBreakHyphen/>
      </w:r>
      <w:r w:rsidRPr="00C957CC">
        <w:rPr>
          <w:rFonts w:hint="cs"/>
          <w:lang w:bidi="ar-EG"/>
        </w:rPr>
        <w:t>R</w:t>
      </w:r>
      <w:r>
        <w:rPr>
          <w:rFonts w:hint="eastAsia"/>
          <w:lang w:bidi="ar-EG"/>
        </w:rPr>
        <w:t> </w:t>
      </w:r>
      <w:r w:rsidRPr="00C957CC">
        <w:rPr>
          <w:rFonts w:hint="cs"/>
          <w:lang w:bidi="ar-EG"/>
        </w:rPr>
        <w:t>BS.775</w:t>
      </w:r>
      <w:r w:rsidRPr="00C957CC">
        <w:rPr>
          <w:rFonts w:hint="cs"/>
          <w:rtl/>
          <w:lang w:bidi="ar"/>
        </w:rPr>
        <w:t xml:space="preserve"> </w:t>
      </w:r>
      <w:r>
        <w:rPr>
          <w:rFonts w:hint="cs"/>
          <w:rtl/>
          <w:lang w:bidi="ar"/>
        </w:rPr>
        <w:t>للتذكير</w:t>
      </w:r>
      <w:r w:rsidRPr="00C957CC">
        <w:rPr>
          <w:rFonts w:hint="cs"/>
          <w:rtl/>
          <w:lang w:bidi="ar"/>
        </w:rPr>
        <w:t xml:space="preserve"> والمرجعية. </w:t>
      </w:r>
      <w:r>
        <w:rPr>
          <w:rFonts w:hint="cs"/>
          <w:rtl/>
          <w:lang w:bidi="ar"/>
        </w:rPr>
        <w:t>ويظهر</w:t>
      </w:r>
      <w:r w:rsidRPr="008D1D9E">
        <w:rPr>
          <w:rFonts w:hint="cs"/>
          <w:rtl/>
          <w:lang w:bidi="ar"/>
        </w:rPr>
        <w:t xml:space="preserve"> </w:t>
      </w:r>
      <w:r w:rsidRPr="00C957CC">
        <w:rPr>
          <w:rFonts w:hint="cs"/>
          <w:rtl/>
          <w:lang w:bidi="ar"/>
        </w:rPr>
        <w:t>في</w:t>
      </w:r>
      <w:r>
        <w:rPr>
          <w:rFonts w:hint="eastAsia"/>
          <w:rtl/>
          <w:lang w:bidi="ar"/>
        </w:rPr>
        <w:t> </w:t>
      </w:r>
      <w:r w:rsidRPr="00C957CC">
        <w:rPr>
          <w:rFonts w:hint="cs"/>
          <w:rtl/>
          <w:lang w:bidi="ar"/>
        </w:rPr>
        <w:t>الشكل</w:t>
      </w:r>
      <w:r>
        <w:rPr>
          <w:rFonts w:hint="eastAsia"/>
          <w:rtl/>
          <w:lang w:bidi="ar"/>
        </w:rPr>
        <w:t> </w:t>
      </w:r>
      <w:r>
        <w:rPr>
          <w:lang w:bidi="ar"/>
        </w:rPr>
        <w:t>2</w:t>
      </w:r>
      <w:r w:rsidRPr="00C957CC">
        <w:rPr>
          <w:rFonts w:hint="cs"/>
          <w:rtl/>
          <w:lang w:bidi="ar"/>
        </w:rPr>
        <w:t xml:space="preserve"> مثال على ترتيب </w:t>
      </w:r>
      <w:r>
        <w:rPr>
          <w:rFonts w:hint="cs"/>
          <w:rtl/>
          <w:lang w:bidi="ar"/>
        </w:rPr>
        <w:t xml:space="preserve">المجهار </w:t>
      </w:r>
      <w:r w:rsidRPr="00C957CC">
        <w:rPr>
          <w:rFonts w:hint="cs"/>
          <w:rtl/>
          <w:lang w:bidi="ar"/>
        </w:rPr>
        <w:t>في بيئة مسرح</w:t>
      </w:r>
      <w:r>
        <w:rPr>
          <w:rFonts w:hint="cs"/>
          <w:rtl/>
          <w:lang w:bidi="ar"/>
        </w:rPr>
        <w:t>ية</w:t>
      </w:r>
      <w:r w:rsidRPr="00C957CC">
        <w:rPr>
          <w:rFonts w:hint="cs"/>
          <w:rtl/>
          <w:lang w:bidi="ar"/>
        </w:rPr>
        <w:t xml:space="preserve"> نموذجية</w:t>
      </w:r>
      <w:r>
        <w:rPr>
          <w:rFonts w:hint="cs"/>
          <w:rtl/>
          <w:lang w:bidi="ar"/>
        </w:rPr>
        <w:t>؛</w:t>
      </w:r>
      <w:r w:rsidRPr="00462E11">
        <w:rPr>
          <w:rFonts w:hint="cs"/>
          <w:rtl/>
          <w:lang w:bidi="ar"/>
        </w:rPr>
        <w:t xml:space="preserve"> </w:t>
      </w:r>
      <w:r>
        <w:rPr>
          <w:rFonts w:hint="cs"/>
          <w:rtl/>
          <w:lang w:bidi="ar"/>
        </w:rPr>
        <w:t>و</w:t>
      </w:r>
      <w:r w:rsidRPr="00C957CC">
        <w:rPr>
          <w:rFonts w:hint="cs"/>
          <w:rtl/>
          <w:lang w:bidi="ar"/>
        </w:rPr>
        <w:t xml:space="preserve">في هذه الحالة (انظر الملاحظة </w:t>
      </w:r>
      <w:r>
        <w:rPr>
          <w:lang w:bidi="ar"/>
        </w:rPr>
        <w:t>1</w:t>
      </w:r>
      <w:r w:rsidRPr="00C957CC">
        <w:rPr>
          <w:rFonts w:hint="cs"/>
          <w:rtl/>
          <w:lang w:bidi="ar"/>
        </w:rPr>
        <w:t>)،</w:t>
      </w:r>
      <w:r w:rsidRPr="00462E11">
        <w:rPr>
          <w:rFonts w:hint="cs"/>
          <w:rtl/>
          <w:lang w:bidi="ar"/>
        </w:rPr>
        <w:t xml:space="preserve"> </w:t>
      </w:r>
      <w:r w:rsidRPr="00C957CC">
        <w:rPr>
          <w:rFonts w:hint="cs"/>
          <w:rtl/>
          <w:lang w:bidi="ar"/>
        </w:rPr>
        <w:t>ترد القنوات</w:t>
      </w:r>
      <w:r>
        <w:rPr>
          <w:rFonts w:hint="cs"/>
          <w:rtl/>
          <w:lang w:bidi="ar"/>
        </w:rPr>
        <w:t xml:space="preserve"> المحيطة في</w:t>
      </w:r>
      <w:r>
        <w:rPr>
          <w:rFonts w:hint="eastAsia"/>
          <w:rtl/>
          <w:lang w:bidi="ar"/>
        </w:rPr>
        <w:t> </w:t>
      </w:r>
      <w:r>
        <w:rPr>
          <w:rFonts w:hint="cs"/>
          <w:rtl/>
          <w:lang w:bidi="ar"/>
        </w:rPr>
        <w:t>صفيفين من المجاهير</w:t>
      </w:r>
      <w:r w:rsidRPr="00462E11">
        <w:rPr>
          <w:rFonts w:hint="cs"/>
          <w:rtl/>
          <w:lang w:bidi="ar"/>
        </w:rPr>
        <w:t xml:space="preserve"> </w:t>
      </w:r>
      <w:r w:rsidRPr="00C957CC">
        <w:rPr>
          <w:rFonts w:hint="cs"/>
          <w:rtl/>
          <w:lang w:bidi="ar"/>
        </w:rPr>
        <w:t>من أجل الحصول عل</w:t>
      </w:r>
      <w:r>
        <w:rPr>
          <w:rFonts w:hint="cs"/>
          <w:rtl/>
          <w:lang w:bidi="ar"/>
        </w:rPr>
        <w:t>ى تغطية عبر مساحة</w:t>
      </w:r>
      <w:r w:rsidRPr="00462E11">
        <w:rPr>
          <w:rFonts w:hint="cs"/>
          <w:rtl/>
          <w:lang w:bidi="ar"/>
        </w:rPr>
        <w:t xml:space="preserve"> </w:t>
      </w:r>
      <w:r>
        <w:rPr>
          <w:rFonts w:hint="cs"/>
          <w:rtl/>
          <w:lang w:bidi="ar"/>
        </w:rPr>
        <w:t>جلوس أكبر.</w:t>
      </w:r>
    </w:p>
    <w:bookmarkEnd w:id="9"/>
    <w:p w:rsidR="00436DEC" w:rsidRDefault="00436DEC" w:rsidP="00436DEC">
      <w:pPr>
        <w:rPr>
          <w:rtl/>
          <w:lang w:bidi="ar"/>
        </w:rPr>
      </w:pPr>
      <w:r>
        <w:rPr>
          <w:rFonts w:hint="cs"/>
          <w:rtl/>
          <w:lang w:bidi="ar"/>
        </w:rPr>
        <w:t>وحسب</w:t>
      </w:r>
      <w:r w:rsidRPr="00C957CC">
        <w:rPr>
          <w:rFonts w:hint="cs"/>
          <w:rtl/>
          <w:lang w:bidi="ar"/>
        </w:rPr>
        <w:t xml:space="preserve"> تطبيق </w:t>
      </w:r>
      <w:r w:rsidRPr="00C957CC">
        <w:rPr>
          <w:rFonts w:hint="cs"/>
          <w:lang w:bidi="ar-EG"/>
        </w:rPr>
        <w:t>LSDI</w:t>
      </w:r>
      <w:r>
        <w:rPr>
          <w:rFonts w:hint="cs"/>
          <w:rtl/>
          <w:lang w:bidi="ar"/>
        </w:rPr>
        <w:t xml:space="preserve"> الذ</w:t>
      </w:r>
      <w:r w:rsidRPr="00C957CC">
        <w:rPr>
          <w:rFonts w:hint="cs"/>
          <w:rtl/>
          <w:lang w:bidi="ar"/>
        </w:rPr>
        <w:t xml:space="preserve">ي </w:t>
      </w:r>
      <w:r>
        <w:rPr>
          <w:rFonts w:hint="cs"/>
          <w:rtl/>
          <w:lang w:bidi="ar"/>
        </w:rPr>
        <w:t>صُمم</w:t>
      </w:r>
      <w:r w:rsidRPr="00C957CC">
        <w:rPr>
          <w:rFonts w:hint="cs"/>
          <w:rtl/>
          <w:lang w:bidi="ar"/>
        </w:rPr>
        <w:t xml:space="preserve"> اختبار </w:t>
      </w:r>
      <w:r>
        <w:rPr>
          <w:rFonts w:hint="cs"/>
          <w:rtl/>
          <w:lang w:bidi="ar"/>
        </w:rPr>
        <w:t>ال</w:t>
      </w:r>
      <w:r w:rsidRPr="00C957CC">
        <w:rPr>
          <w:rFonts w:hint="cs"/>
          <w:rtl/>
          <w:lang w:bidi="ar"/>
        </w:rPr>
        <w:t xml:space="preserve">تقييم </w:t>
      </w:r>
      <w:r>
        <w:rPr>
          <w:rFonts w:hint="cs"/>
          <w:rtl/>
          <w:lang w:bidi="ar"/>
        </w:rPr>
        <w:t>الشخصي من أجله</w:t>
      </w:r>
      <w:r w:rsidRPr="00C957CC">
        <w:rPr>
          <w:rFonts w:hint="cs"/>
          <w:rtl/>
          <w:lang w:bidi="ar"/>
        </w:rPr>
        <w:t xml:space="preserve">، ينبغي اختيار </w:t>
      </w:r>
      <w:r>
        <w:rPr>
          <w:rFonts w:hint="cs"/>
          <w:rtl/>
          <w:lang w:bidi="ar"/>
        </w:rPr>
        <w:t>تشكيلة</w:t>
      </w:r>
      <w:r w:rsidRPr="00C957CC">
        <w:rPr>
          <w:rFonts w:hint="cs"/>
          <w:rtl/>
          <w:lang w:bidi="ar"/>
        </w:rPr>
        <w:t xml:space="preserve"> </w:t>
      </w:r>
      <w:r>
        <w:rPr>
          <w:rFonts w:hint="cs"/>
          <w:rtl/>
          <w:lang w:bidi="ar"/>
        </w:rPr>
        <w:t>المجهار التي ت</w:t>
      </w:r>
      <w:r w:rsidRPr="00C957CC">
        <w:rPr>
          <w:rFonts w:hint="cs"/>
          <w:rtl/>
          <w:lang w:bidi="ar"/>
        </w:rPr>
        <w:t xml:space="preserve">ناسب </w:t>
      </w:r>
      <w:r>
        <w:rPr>
          <w:rFonts w:hint="cs"/>
          <w:rtl/>
          <w:lang w:bidi="ar"/>
        </w:rPr>
        <w:t>ال</w:t>
      </w:r>
      <w:r w:rsidRPr="00C957CC">
        <w:rPr>
          <w:rFonts w:hint="cs"/>
          <w:rtl/>
          <w:lang w:bidi="ar"/>
        </w:rPr>
        <w:t xml:space="preserve">تطبيق </w:t>
      </w:r>
      <w:r>
        <w:rPr>
          <w:rFonts w:hint="cs"/>
          <w:rtl/>
          <w:lang w:bidi="ar"/>
        </w:rPr>
        <w:t>قيد الدراسة على أفضل وجه</w:t>
      </w:r>
      <w:r w:rsidRPr="00C957CC">
        <w:rPr>
          <w:rFonts w:hint="cs"/>
          <w:rtl/>
          <w:lang w:bidi="ar"/>
        </w:rPr>
        <w:t>.</w:t>
      </w:r>
    </w:p>
    <w:p w:rsidR="00436DEC" w:rsidRDefault="00436DEC" w:rsidP="00436DEC">
      <w:pPr>
        <w:pStyle w:val="Heading1"/>
        <w:rPr>
          <w:rtl/>
          <w:lang w:bidi="ar-EG"/>
        </w:rPr>
      </w:pPr>
      <w:r>
        <w:rPr>
          <w:lang w:bidi="ar-EG"/>
        </w:rPr>
        <w:t>4</w:t>
      </w:r>
      <w:r>
        <w:rPr>
          <w:rtl/>
          <w:lang w:bidi="ar-EG"/>
        </w:rPr>
        <w:tab/>
      </w:r>
      <w:r>
        <w:rPr>
          <w:rFonts w:hint="cs"/>
          <w:rtl/>
          <w:lang w:bidi="ar"/>
        </w:rPr>
        <w:t>ال</w:t>
      </w:r>
      <w:r w:rsidRPr="00C957CC">
        <w:rPr>
          <w:rFonts w:hint="cs"/>
          <w:rtl/>
          <w:lang w:bidi="ar"/>
        </w:rPr>
        <w:t xml:space="preserve">أحكام </w:t>
      </w:r>
      <w:r>
        <w:rPr>
          <w:rFonts w:hint="cs"/>
          <w:rtl/>
          <w:lang w:bidi="ar"/>
        </w:rPr>
        <w:t>ذات الصلة</w:t>
      </w:r>
      <w:r w:rsidRPr="00C957CC">
        <w:rPr>
          <w:rFonts w:hint="cs"/>
          <w:rtl/>
          <w:lang w:bidi="ar"/>
        </w:rPr>
        <w:t xml:space="preserve"> بتقييم </w:t>
      </w:r>
      <w:r>
        <w:rPr>
          <w:rFonts w:hint="cs"/>
          <w:rtl/>
          <w:lang w:bidi="ar"/>
        </w:rPr>
        <w:t>الإشارة السمعية</w:t>
      </w:r>
      <w:r w:rsidRPr="00C957CC">
        <w:rPr>
          <w:rFonts w:hint="cs"/>
          <w:rtl/>
          <w:lang w:bidi="ar"/>
        </w:rPr>
        <w:t xml:space="preserve"> </w:t>
      </w:r>
      <w:r>
        <w:rPr>
          <w:rFonts w:hint="cs"/>
          <w:rtl/>
          <w:lang w:bidi="ar"/>
        </w:rPr>
        <w:t xml:space="preserve">في </w:t>
      </w:r>
      <w:r w:rsidRPr="00C957CC">
        <w:rPr>
          <w:rFonts w:hint="cs"/>
          <w:rtl/>
          <w:lang w:bidi="ar"/>
        </w:rPr>
        <w:t>برنامج</w:t>
      </w:r>
      <w:r w:rsidRPr="00C310D6">
        <w:rPr>
          <w:rFonts w:hint="cs"/>
          <w:rtl/>
          <w:lang w:bidi="ar"/>
        </w:rPr>
        <w:t xml:space="preserve"> </w:t>
      </w:r>
      <w:r>
        <w:rPr>
          <w:rFonts w:hint="cs"/>
          <w:rtl/>
          <w:lang w:bidi="ar"/>
        </w:rPr>
        <w:t>ال</w:t>
      </w:r>
      <w:r w:rsidRPr="00C957CC">
        <w:rPr>
          <w:rFonts w:hint="cs"/>
          <w:rtl/>
          <w:lang w:bidi="ar"/>
        </w:rPr>
        <w:t xml:space="preserve">نظام </w:t>
      </w:r>
      <w:r>
        <w:rPr>
          <w:rFonts w:hint="cs"/>
          <w:rtl/>
          <w:lang w:bidi="ar"/>
        </w:rPr>
        <w:t>الصوتي المتطور</w:t>
      </w:r>
    </w:p>
    <w:p w:rsidR="00436DEC" w:rsidRDefault="00436DEC" w:rsidP="00436DEC">
      <w:pPr>
        <w:rPr>
          <w:rtl/>
          <w:lang w:bidi="ar-EG"/>
        </w:rPr>
      </w:pPr>
      <w:r w:rsidRPr="00670949">
        <w:rPr>
          <w:rFonts w:hint="cs"/>
          <w:rtl/>
          <w:lang w:bidi="ar"/>
        </w:rPr>
        <w:t xml:space="preserve">توصِّف التوصية </w:t>
      </w:r>
      <w:r w:rsidRPr="00670949">
        <w:rPr>
          <w:rFonts w:hint="cs"/>
          <w:lang w:bidi="ar-EG"/>
        </w:rPr>
        <w:t>ITU-R BS.2051</w:t>
      </w:r>
      <w:r w:rsidRPr="00670949">
        <w:rPr>
          <w:rFonts w:hint="cs"/>
          <w:rtl/>
          <w:lang w:bidi="ar"/>
        </w:rPr>
        <w:t xml:space="preserve"> ترتيب المجهار المرجعي ل</w:t>
      </w:r>
      <w:r w:rsidRPr="00670949">
        <w:rPr>
          <w:rtl/>
          <w:lang w:bidi="ar"/>
        </w:rPr>
        <w:t>لإشارة السمعية في برنامج</w:t>
      </w:r>
      <w:r w:rsidRPr="00670949">
        <w:rPr>
          <w:rtl/>
        </w:rPr>
        <w:t xml:space="preserve"> </w:t>
      </w:r>
      <w:r w:rsidRPr="00670949">
        <w:rPr>
          <w:rtl/>
          <w:lang w:bidi="ar"/>
        </w:rPr>
        <w:t>النظام الصوتي المتطور</w:t>
      </w:r>
      <w:r w:rsidRPr="00670949">
        <w:rPr>
          <w:rFonts w:hint="cs"/>
          <w:rtl/>
          <w:lang w:bidi="ar"/>
        </w:rPr>
        <w:t xml:space="preserve">. وفي حال استخدام توزُّع المجاهير الموصَّف في التوصية </w:t>
      </w:r>
      <w:r w:rsidRPr="00670949">
        <w:rPr>
          <w:rFonts w:hint="cs"/>
          <w:lang w:bidi="ar-EG"/>
        </w:rPr>
        <w:t>ITU-R BS.2051</w:t>
      </w:r>
      <w:r w:rsidRPr="00670949">
        <w:rPr>
          <w:rFonts w:hint="cs"/>
          <w:rtl/>
          <w:lang w:bidi="ar"/>
        </w:rPr>
        <w:t xml:space="preserve"> بدلاً من ذاك الموصَّف في التوصية </w:t>
      </w:r>
      <w:r w:rsidRPr="00670949">
        <w:rPr>
          <w:rFonts w:hint="cs"/>
          <w:lang w:bidi="ar-EG"/>
        </w:rPr>
        <w:t>ITU-R BS.775</w:t>
      </w:r>
      <w:r w:rsidRPr="00670949">
        <w:rPr>
          <w:rFonts w:hint="cs"/>
          <w:rtl/>
          <w:lang w:bidi="ar-EG"/>
        </w:rPr>
        <w:t>، ينبغي جمع المزيد من</w:t>
      </w:r>
      <w:r w:rsidRPr="00670949">
        <w:rPr>
          <w:rFonts w:hint="cs"/>
          <w:rtl/>
          <w:lang w:bidi="ar"/>
        </w:rPr>
        <w:t xml:space="preserve"> التقارير والقياسات لبيئة الاستماع.</w:t>
      </w:r>
      <w:r w:rsidRPr="00670949">
        <w:rPr>
          <w:rFonts w:hint="cs"/>
          <w:rtl/>
          <w:lang w:bidi="ar-EG"/>
        </w:rPr>
        <w:t xml:space="preserve"> و</w:t>
      </w:r>
      <w:r w:rsidRPr="00670949">
        <w:rPr>
          <w:rtl/>
          <w:lang w:bidi="ar-EG"/>
        </w:rPr>
        <w:t>لتوضيح الظروف التجريبية، يجب وصف جم</w:t>
      </w:r>
      <w:r w:rsidRPr="00670949">
        <w:rPr>
          <w:rFonts w:hint="cs"/>
          <w:rtl/>
          <w:lang w:bidi="ar-EG"/>
        </w:rPr>
        <w:t>ي</w:t>
      </w:r>
      <w:r w:rsidRPr="00670949">
        <w:rPr>
          <w:rtl/>
          <w:lang w:bidi="ar-EG"/>
        </w:rPr>
        <w:t xml:space="preserve">ع مواقع مكبرات الصوت (المسافات والزوايا) المستعملة في الاختبار، وكذلك أماكنها النسبية بالنسبة لموقع الاستماع بالتفصيل في تقرير الاختبار. ويجب أن يتبع الوصف تفاصيل الشكل والمحتوى الموائمة </w:t>
      </w:r>
      <w:r w:rsidRPr="00670949">
        <w:rPr>
          <w:rFonts w:hint="cs"/>
          <w:rtl/>
          <w:lang w:bidi="ar-EG"/>
        </w:rPr>
        <w:t>لتشكيلات</w:t>
      </w:r>
      <w:r w:rsidRPr="00670949">
        <w:rPr>
          <w:rtl/>
          <w:lang w:bidi="ar-EG"/>
        </w:rPr>
        <w:t xml:space="preserve"> مكبرات الصوت ومواقع الاستماع على النحو </w:t>
      </w:r>
      <w:r w:rsidRPr="00670949">
        <w:rPr>
          <w:rFonts w:hint="cs"/>
          <w:rtl/>
          <w:lang w:bidi="ar-EG"/>
        </w:rPr>
        <w:t>المحدد</w:t>
      </w:r>
      <w:r w:rsidRPr="00670949">
        <w:rPr>
          <w:rtl/>
          <w:lang w:bidi="ar-EG"/>
        </w:rPr>
        <w:t xml:space="preserve"> في التوصية </w:t>
      </w:r>
      <w:r w:rsidRPr="00670949">
        <w:rPr>
          <w:lang w:bidi="ar-EG"/>
        </w:rPr>
        <w:t>ITU-R BS.775</w:t>
      </w:r>
      <w:r w:rsidRPr="00670949">
        <w:rPr>
          <w:rtl/>
          <w:lang w:bidi="ar-EG"/>
        </w:rPr>
        <w:t>. وسيكون من الضروري أيضاً تحديد ووصف جميع مواقع مكبرات الصوت في الب</w:t>
      </w:r>
      <w:r w:rsidRPr="00670949">
        <w:rPr>
          <w:rFonts w:hint="cs"/>
          <w:rtl/>
          <w:lang w:bidi="ar-EG"/>
        </w:rPr>
        <w:t>ُ</w:t>
      </w:r>
      <w:r w:rsidRPr="00670949">
        <w:rPr>
          <w:rtl/>
          <w:lang w:bidi="ar-EG"/>
        </w:rPr>
        <w:t xml:space="preserve">عد الرأسي بالنسبة </w:t>
      </w:r>
      <w:r w:rsidRPr="00670949">
        <w:rPr>
          <w:rFonts w:hint="cs"/>
          <w:rtl/>
          <w:lang w:bidi="ar-EG"/>
        </w:rPr>
        <w:t>لتشكيلات</w:t>
      </w:r>
      <w:r w:rsidRPr="00670949">
        <w:rPr>
          <w:rtl/>
          <w:lang w:bidi="ar-EG"/>
        </w:rPr>
        <w:t xml:space="preserve"> الأنظمة الصوتية </w:t>
      </w:r>
      <w:r w:rsidRPr="00670949">
        <w:rPr>
          <w:rFonts w:hint="cs"/>
          <w:rtl/>
          <w:lang w:bidi="ar"/>
        </w:rPr>
        <w:t xml:space="preserve">المتطورة </w:t>
      </w:r>
      <w:r w:rsidRPr="00670949">
        <w:rPr>
          <w:rtl/>
          <w:lang w:bidi="ar-EG"/>
        </w:rPr>
        <w:t>التي تشتمل على مكبرات صوت في</w:t>
      </w:r>
      <w:r w:rsidRPr="00670949">
        <w:rPr>
          <w:rFonts w:hint="cs"/>
          <w:rtl/>
          <w:lang w:bidi="ar-EG"/>
        </w:rPr>
        <w:t> </w:t>
      </w:r>
      <w:r w:rsidRPr="00670949">
        <w:rPr>
          <w:rtl/>
          <w:lang w:bidi="ar-EG"/>
        </w:rPr>
        <w:t>مواقع مختلفة الارتفاع.</w:t>
      </w:r>
    </w:p>
    <w:p w:rsidR="00436DEC" w:rsidRDefault="00436DEC" w:rsidP="00436DEC">
      <w:pPr>
        <w:pStyle w:val="FigureNo"/>
        <w:rPr>
          <w:lang w:val="en-US"/>
        </w:rPr>
      </w:pPr>
      <w:r>
        <w:rPr>
          <w:rFonts w:hint="cs"/>
          <w:rtl/>
        </w:rPr>
        <w:lastRenderedPageBreak/>
        <w:t xml:space="preserve">الشكل </w:t>
      </w:r>
      <w:r>
        <w:rPr>
          <w:lang w:val="en-US"/>
        </w:rPr>
        <w:t>1</w:t>
      </w:r>
    </w:p>
    <w:p w:rsidR="00436DEC" w:rsidRDefault="00436DEC" w:rsidP="00436DEC">
      <w:pPr>
        <w:pStyle w:val="FigureTitle"/>
        <w:rPr>
          <w:rtl/>
        </w:rPr>
      </w:pPr>
      <w:r>
        <w:rPr>
          <w:rFonts w:hint="cs"/>
          <w:rtl/>
        </w:rPr>
        <w:t>ترتيب</w:t>
      </w:r>
      <w:r w:rsidRPr="001C1E84">
        <w:rPr>
          <w:rFonts w:hint="cs"/>
          <w:rtl/>
          <w:lang w:bidi="ar"/>
        </w:rPr>
        <w:t xml:space="preserve"> </w:t>
      </w:r>
      <w:r w:rsidRPr="00670949">
        <w:rPr>
          <w:rFonts w:hint="cs"/>
          <w:rtl/>
          <w:lang w:bidi="ar"/>
        </w:rPr>
        <w:t>المجهار المرجعي</w:t>
      </w:r>
      <w:r>
        <w:rPr>
          <w:rFonts w:hint="cs"/>
          <w:rtl/>
          <w:lang w:bidi="ar"/>
        </w:rPr>
        <w:t xml:space="preserve"> على النحو المبين في التوصية </w:t>
      </w:r>
      <w:r w:rsidRPr="00670949">
        <w:rPr>
          <w:rFonts w:hint="cs"/>
        </w:rPr>
        <w:t>ITU-R BS.775</w:t>
      </w:r>
    </w:p>
    <w:p w:rsidR="00436DEC" w:rsidRPr="00973972" w:rsidRDefault="00436DEC" w:rsidP="00436DEC">
      <w:pPr>
        <w:pStyle w:val="Figure"/>
        <w:rPr>
          <w:sz w:val="20"/>
          <w:szCs w:val="28"/>
          <w:rtl/>
          <w:lang w:val="fr-FR" w:bidi="ar-EG"/>
        </w:rPr>
      </w:pPr>
      <w:r>
        <w:rPr>
          <w:noProof/>
          <w:lang w:bidi="ar-SA"/>
        </w:rPr>
        <mc:AlternateContent>
          <mc:Choice Requires="wpg">
            <w:drawing>
              <wp:anchor distT="0" distB="0" distL="114300" distR="114300" simplePos="0" relativeHeight="251660800" behindDoc="0" locked="0" layoutInCell="1" allowOverlap="1" wp14:anchorId="48E0432E" wp14:editId="5E7E0A9C">
                <wp:simplePos x="0" y="0"/>
                <wp:positionH relativeFrom="column">
                  <wp:posOffset>842010</wp:posOffset>
                </wp:positionH>
                <wp:positionV relativeFrom="paragraph">
                  <wp:posOffset>4525645</wp:posOffset>
                </wp:positionV>
                <wp:extent cx="4421864" cy="2114550"/>
                <wp:effectExtent l="0" t="0" r="0" b="0"/>
                <wp:wrapNone/>
                <wp:docPr id="16" name="Group 16"/>
                <wp:cNvGraphicFramePr/>
                <a:graphic xmlns:a="http://schemas.openxmlformats.org/drawingml/2006/main">
                  <a:graphicData uri="http://schemas.microsoft.com/office/word/2010/wordprocessingGroup">
                    <wpg:wgp>
                      <wpg:cNvGrpSpPr/>
                      <wpg:grpSpPr>
                        <a:xfrm>
                          <a:off x="0" y="0"/>
                          <a:ext cx="4421864" cy="2114550"/>
                          <a:chOff x="-614363" y="-87895"/>
                          <a:chExt cx="4421864" cy="1662905"/>
                        </a:xfrm>
                      </wpg:grpSpPr>
                      <wps:wsp>
                        <wps:cNvPr id="6" name="Text Box 6"/>
                        <wps:cNvSpPr txBox="1"/>
                        <wps:spPr>
                          <a:xfrm>
                            <a:off x="-50" y="-87895"/>
                            <a:ext cx="3197028" cy="80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506"/>
                              </w:tblGrid>
                              <w:tr w:rsidR="00436DEC" w:rsidRPr="00F043CE" w:rsidTr="00436DEC">
                                <w:trPr>
                                  <w:jc w:val="center"/>
                                </w:trPr>
                                <w:tc>
                                  <w:tcPr>
                                    <w:tcW w:w="2960" w:type="dxa"/>
                                  </w:tcPr>
                                  <w:p w:rsidR="00436DEC" w:rsidRPr="00436DEC" w:rsidRDefault="00436DEC" w:rsidP="0042150B">
                                    <w:pPr>
                                      <w:pStyle w:val="Figurelegend"/>
                                      <w:spacing w:before="0" w:line="300" w:lineRule="exact"/>
                                      <w:rPr>
                                        <w:szCs w:val="24"/>
                                        <w:rtl/>
                                        <w:lang w:bidi="ar-EG"/>
                                      </w:rPr>
                                    </w:pPr>
                                    <w:r w:rsidRPr="00436DEC">
                                      <w:rPr>
                                        <w:rFonts w:hint="cs"/>
                                        <w:szCs w:val="24"/>
                                        <w:rtl/>
                                        <w:lang w:val="fr-FR" w:bidi="ar-EG"/>
                                      </w:rPr>
                                      <w:t>الشاشة </w:t>
                                    </w:r>
                                    <w:r w:rsidRPr="00436DEC">
                                      <w:rPr>
                                        <w:szCs w:val="24"/>
                                        <w:lang w:bidi="ar-EG"/>
                                      </w:rPr>
                                      <w:t>1</w:t>
                                    </w:r>
                                    <w:r w:rsidRPr="00436DEC">
                                      <w:rPr>
                                        <w:rFonts w:hint="cs"/>
                                        <w:szCs w:val="24"/>
                                        <w:rtl/>
                                        <w:lang w:bidi="ar-EG"/>
                                      </w:rPr>
                                      <w:t xml:space="preserve"> </w:t>
                                    </w:r>
                                    <w:r w:rsidRPr="00436DEC">
                                      <w:rPr>
                                        <w:szCs w:val="24"/>
                                        <w:lang w:bidi="ar-EG"/>
                                      </w:rPr>
                                      <w:t>HDTV</w:t>
                                    </w:r>
                                    <w:r w:rsidRPr="00436DEC">
                                      <w:rPr>
                                        <w:rFonts w:hint="cs"/>
                                        <w:szCs w:val="24"/>
                                        <w:rtl/>
                                        <w:lang w:bidi="ar-EG"/>
                                      </w:rPr>
                                      <w:t xml:space="preserve"> - المسافة المرجعية =</w:t>
                                    </w:r>
                                  </w:p>
                                </w:tc>
                                <w:tc>
                                  <w:tcPr>
                                    <w:tcW w:w="1506" w:type="dxa"/>
                                  </w:tcPr>
                                  <w:p w:rsidR="00436DEC" w:rsidRPr="00436DEC" w:rsidRDefault="00436DEC" w:rsidP="0042150B">
                                    <w:pPr>
                                      <w:pStyle w:val="Figurelegend"/>
                                      <w:spacing w:before="0" w:line="300" w:lineRule="exact"/>
                                      <w:rPr>
                                        <w:szCs w:val="24"/>
                                        <w:lang w:bidi="ar-EG"/>
                                      </w:rPr>
                                    </w:pPr>
                                    <w:r w:rsidRPr="00436DEC">
                                      <w:rPr>
                                        <w:szCs w:val="24"/>
                                        <w:lang w:bidi="ar-EG"/>
                                      </w:rPr>
                                      <w:t xml:space="preserve">3 </w:t>
                                    </w:r>
                                    <w:r w:rsidRPr="00436DEC">
                                      <w:rPr>
                                        <w:i/>
                                        <w:iCs/>
                                        <w:szCs w:val="24"/>
                                        <w:lang w:bidi="ar-EG"/>
                                      </w:rPr>
                                      <w:t>H</w:t>
                                    </w:r>
                                    <w:r w:rsidRPr="00436DEC">
                                      <w:rPr>
                                        <w:szCs w:val="24"/>
                                        <w:lang w:bidi="ar-EG"/>
                                      </w:rPr>
                                      <w:t xml:space="preserve"> (2</w:t>
                                    </w:r>
                                    <w:r w:rsidRPr="00436DEC">
                                      <w:rPr>
                                        <w:rFonts w:cs="Times New Roman"/>
                                        <w:szCs w:val="24"/>
                                        <w:lang w:bidi="ar-EG"/>
                                      </w:rPr>
                                      <w:t>β</w:t>
                                    </w:r>
                                    <w:r w:rsidRPr="00436DEC">
                                      <w:rPr>
                                        <w:szCs w:val="24"/>
                                        <w:vertAlign w:val="subscript"/>
                                        <w:lang w:bidi="ar-EG"/>
                                      </w:rPr>
                                      <w:t>1</w:t>
                                    </w:r>
                                    <w:r w:rsidRPr="00436DEC">
                                      <w:rPr>
                                        <w:szCs w:val="24"/>
                                        <w:lang w:bidi="ar-EG"/>
                                      </w:rPr>
                                      <w:t xml:space="preserve"> = 33</w:t>
                                    </w:r>
                                    <w:r w:rsidRPr="00436DEC">
                                      <w:rPr>
                                        <w:rFonts w:cs="Times New Roman"/>
                                        <w:szCs w:val="24"/>
                                        <w:lang w:bidi="ar-EG"/>
                                      </w:rPr>
                                      <w:t>°</w:t>
                                    </w:r>
                                    <w:r w:rsidRPr="00436DEC">
                                      <w:rPr>
                                        <w:szCs w:val="24"/>
                                        <w:lang w:bidi="ar-EG"/>
                                      </w:rPr>
                                      <w:t>)</w:t>
                                    </w:r>
                                  </w:p>
                                </w:tc>
                              </w:tr>
                              <w:tr w:rsidR="00436DEC" w:rsidRPr="00F043CE" w:rsidTr="00436DEC">
                                <w:trPr>
                                  <w:jc w:val="center"/>
                                </w:trPr>
                                <w:tc>
                                  <w:tcPr>
                                    <w:tcW w:w="2960" w:type="dxa"/>
                                  </w:tcPr>
                                  <w:p w:rsidR="00436DEC" w:rsidRPr="00436DEC" w:rsidRDefault="00436DEC" w:rsidP="0042150B">
                                    <w:pPr>
                                      <w:pStyle w:val="Figurelegend"/>
                                      <w:spacing w:before="0" w:line="300" w:lineRule="exact"/>
                                      <w:rPr>
                                        <w:szCs w:val="24"/>
                                        <w:rtl/>
                                        <w:lang w:bidi="ar-EG"/>
                                      </w:rPr>
                                    </w:pPr>
                                    <w:r w:rsidRPr="00436DEC">
                                      <w:rPr>
                                        <w:rFonts w:hint="cs"/>
                                        <w:szCs w:val="24"/>
                                        <w:rtl/>
                                        <w:lang w:val="fr-FR" w:bidi="ar-EG"/>
                                      </w:rPr>
                                      <w:t>الشاشة </w:t>
                                    </w:r>
                                    <w:r w:rsidRPr="00436DEC">
                                      <w:rPr>
                                        <w:szCs w:val="24"/>
                                        <w:lang w:bidi="ar-EG"/>
                                      </w:rPr>
                                      <w:t>2</w:t>
                                    </w:r>
                                    <w:r w:rsidRPr="00436DEC">
                                      <w:rPr>
                                        <w:rFonts w:hint="cs"/>
                                        <w:szCs w:val="24"/>
                                        <w:rtl/>
                                        <w:lang w:bidi="ar-EG"/>
                                      </w:rPr>
                                      <w:t xml:space="preserve"> =</w:t>
                                    </w:r>
                                  </w:p>
                                </w:tc>
                                <w:tc>
                                  <w:tcPr>
                                    <w:tcW w:w="1506" w:type="dxa"/>
                                  </w:tcPr>
                                  <w:p w:rsidR="00436DEC" w:rsidRPr="00436DEC" w:rsidRDefault="00436DEC" w:rsidP="0042150B">
                                    <w:pPr>
                                      <w:pStyle w:val="Figurelegend"/>
                                      <w:spacing w:before="0" w:line="300" w:lineRule="exact"/>
                                      <w:rPr>
                                        <w:szCs w:val="24"/>
                                        <w:rtl/>
                                        <w:lang w:val="fr-FR" w:bidi="ar-EG"/>
                                      </w:rPr>
                                    </w:pPr>
                                    <w:r w:rsidRPr="00436DEC">
                                      <w:rPr>
                                        <w:szCs w:val="24"/>
                                        <w:lang w:bidi="ar-EG"/>
                                      </w:rPr>
                                      <w:t xml:space="preserve">2 </w:t>
                                    </w:r>
                                    <w:r w:rsidRPr="00436DEC">
                                      <w:rPr>
                                        <w:i/>
                                        <w:iCs/>
                                        <w:szCs w:val="24"/>
                                        <w:lang w:bidi="ar-EG"/>
                                      </w:rPr>
                                      <w:t>H</w:t>
                                    </w:r>
                                    <w:r w:rsidRPr="00436DEC">
                                      <w:rPr>
                                        <w:szCs w:val="24"/>
                                        <w:lang w:bidi="ar-EG"/>
                                      </w:rPr>
                                      <w:t xml:space="preserve"> (2</w:t>
                                    </w:r>
                                    <w:r w:rsidRPr="00436DEC">
                                      <w:rPr>
                                        <w:rFonts w:cs="Times New Roman"/>
                                        <w:szCs w:val="24"/>
                                        <w:lang w:bidi="ar-EG"/>
                                      </w:rPr>
                                      <w:t>β</w:t>
                                    </w:r>
                                    <w:r w:rsidRPr="00436DEC">
                                      <w:rPr>
                                        <w:szCs w:val="24"/>
                                        <w:vertAlign w:val="subscript"/>
                                        <w:lang w:bidi="ar-EG"/>
                                      </w:rPr>
                                      <w:t>2</w:t>
                                    </w:r>
                                    <w:r w:rsidRPr="00436DEC">
                                      <w:rPr>
                                        <w:szCs w:val="24"/>
                                        <w:lang w:bidi="ar-EG"/>
                                      </w:rPr>
                                      <w:t xml:space="preserve"> = 48</w:t>
                                    </w:r>
                                    <w:r w:rsidRPr="00436DEC">
                                      <w:rPr>
                                        <w:rFonts w:cs="Times New Roman"/>
                                        <w:szCs w:val="24"/>
                                        <w:lang w:bidi="ar-EG"/>
                                      </w:rPr>
                                      <w:t>°</w:t>
                                    </w:r>
                                    <w:r w:rsidRPr="00436DEC">
                                      <w:rPr>
                                        <w:szCs w:val="24"/>
                                        <w:lang w:bidi="ar-EG"/>
                                      </w:rPr>
                                      <w:t>)</w:t>
                                    </w:r>
                                  </w:p>
                                </w:tc>
                              </w:tr>
                              <w:tr w:rsidR="00436DEC" w:rsidRPr="00F043CE" w:rsidTr="00436DEC">
                                <w:trPr>
                                  <w:jc w:val="center"/>
                                </w:trPr>
                                <w:tc>
                                  <w:tcPr>
                                    <w:tcW w:w="2960" w:type="dxa"/>
                                  </w:tcPr>
                                  <w:p w:rsidR="00436DEC" w:rsidRPr="00436DEC" w:rsidRDefault="00436DEC" w:rsidP="0042150B">
                                    <w:pPr>
                                      <w:pStyle w:val="Figurelegend"/>
                                      <w:spacing w:before="0" w:line="300" w:lineRule="exact"/>
                                      <w:rPr>
                                        <w:szCs w:val="24"/>
                                        <w:rtl/>
                                        <w:lang w:bidi="ar-EG"/>
                                      </w:rPr>
                                    </w:pPr>
                                    <w:r w:rsidRPr="00436DEC">
                                      <w:rPr>
                                        <w:i/>
                                        <w:iCs/>
                                        <w:szCs w:val="24"/>
                                        <w:lang w:bidi="ar-EG"/>
                                      </w:rPr>
                                      <w:t>H</w:t>
                                    </w:r>
                                    <w:r w:rsidRPr="00436DEC">
                                      <w:rPr>
                                        <w:rFonts w:hint="cs"/>
                                        <w:szCs w:val="24"/>
                                        <w:rtl/>
                                        <w:lang w:bidi="ar-EG"/>
                                      </w:rPr>
                                      <w:t>: ارتفاع الشاشة</w:t>
                                    </w:r>
                                  </w:p>
                                </w:tc>
                                <w:tc>
                                  <w:tcPr>
                                    <w:tcW w:w="1506" w:type="dxa"/>
                                  </w:tcPr>
                                  <w:p w:rsidR="00436DEC" w:rsidRPr="00436DEC" w:rsidRDefault="00436DEC" w:rsidP="0042150B">
                                    <w:pPr>
                                      <w:pStyle w:val="Figurelegend"/>
                                      <w:spacing w:before="0" w:line="300" w:lineRule="exact"/>
                                      <w:rPr>
                                        <w:szCs w:val="24"/>
                                        <w:rtl/>
                                        <w:lang w:val="fr-FR" w:bidi="ar-EG"/>
                                      </w:rPr>
                                    </w:pPr>
                                  </w:p>
                                </w:tc>
                              </w:tr>
                              <w:tr w:rsidR="00436DEC" w:rsidRPr="00F043CE" w:rsidTr="00436DEC">
                                <w:trPr>
                                  <w:jc w:val="center"/>
                                </w:trPr>
                                <w:tc>
                                  <w:tcPr>
                                    <w:tcW w:w="2960" w:type="dxa"/>
                                  </w:tcPr>
                                  <w:p w:rsidR="00436DEC" w:rsidRPr="00436DEC" w:rsidRDefault="00436DEC" w:rsidP="0042150B">
                                    <w:pPr>
                                      <w:pStyle w:val="Figurelegend"/>
                                      <w:spacing w:before="0" w:line="300" w:lineRule="exact"/>
                                      <w:rPr>
                                        <w:szCs w:val="24"/>
                                        <w:rtl/>
                                        <w:lang w:bidi="ar-EG"/>
                                      </w:rPr>
                                    </w:pPr>
                                    <w:r w:rsidRPr="00436DEC">
                                      <w:rPr>
                                        <w:i/>
                                        <w:iCs/>
                                        <w:szCs w:val="24"/>
                                        <w:lang w:bidi="ar-EG"/>
                                      </w:rPr>
                                      <w:t>B</w:t>
                                    </w:r>
                                    <w:r w:rsidRPr="00436DEC">
                                      <w:rPr>
                                        <w:rFonts w:hint="cs"/>
                                        <w:szCs w:val="24"/>
                                        <w:rtl/>
                                        <w:lang w:bidi="ar-EG"/>
                                      </w:rPr>
                                      <w:t>: عرض قاعدة المجهار</w:t>
                                    </w:r>
                                  </w:p>
                                </w:tc>
                                <w:tc>
                                  <w:tcPr>
                                    <w:tcW w:w="1506" w:type="dxa"/>
                                  </w:tcPr>
                                  <w:p w:rsidR="00436DEC" w:rsidRPr="00436DEC" w:rsidRDefault="00436DEC" w:rsidP="0042150B">
                                    <w:pPr>
                                      <w:pStyle w:val="Figurelegend"/>
                                      <w:spacing w:before="0" w:line="300" w:lineRule="exact"/>
                                      <w:rPr>
                                        <w:szCs w:val="24"/>
                                        <w:rtl/>
                                        <w:lang w:val="fr-FR" w:bidi="ar-EG"/>
                                      </w:rPr>
                                    </w:pPr>
                                  </w:p>
                                </w:tc>
                              </w:tr>
                            </w:tbl>
                            <w:p w:rsidR="00436DEC" w:rsidRDefault="00436DEC" w:rsidP="0043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614363" y="642435"/>
                            <a:ext cx="4421864" cy="93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29"/>
                                <w:gridCol w:w="1619"/>
                                <w:gridCol w:w="1276"/>
                                <w:gridCol w:w="1211"/>
                              </w:tblGrid>
                              <w:tr w:rsidR="00436DEC" w:rsidRPr="00F043CE" w:rsidTr="0030613F">
                                <w:trPr>
                                  <w:jc w:val="center"/>
                                </w:trPr>
                                <w:tc>
                                  <w:tcPr>
                                    <w:tcW w:w="1029" w:type="dxa"/>
                                  </w:tcPr>
                                  <w:p w:rsidR="00436DEC" w:rsidRPr="00436DEC" w:rsidRDefault="00436DEC" w:rsidP="0042150B">
                                    <w:pPr>
                                      <w:pStyle w:val="Figurelegend"/>
                                      <w:spacing w:before="0" w:line="300" w:lineRule="exact"/>
                                      <w:jc w:val="center"/>
                                      <w:rPr>
                                        <w:szCs w:val="24"/>
                                        <w:rtl/>
                                        <w:lang w:val="fr-FR" w:bidi="ar-EG"/>
                                      </w:rPr>
                                    </w:pPr>
                                    <w:r w:rsidRPr="00436DEC">
                                      <w:rPr>
                                        <w:rFonts w:hint="cs"/>
                                        <w:szCs w:val="24"/>
                                        <w:rtl/>
                                        <w:lang w:val="fr-FR" w:bidi="ar-EG"/>
                                      </w:rPr>
                                      <w:t>المجهار</w:t>
                                    </w:r>
                                  </w:p>
                                </w:tc>
                                <w:tc>
                                  <w:tcPr>
                                    <w:tcW w:w="1619" w:type="dxa"/>
                                  </w:tcPr>
                                  <w:p w:rsidR="00436DEC" w:rsidRPr="00436DEC" w:rsidRDefault="00436DEC" w:rsidP="0030613F">
                                    <w:pPr>
                                      <w:pStyle w:val="Figurelegend"/>
                                      <w:spacing w:before="0" w:line="300" w:lineRule="exact"/>
                                      <w:jc w:val="center"/>
                                      <w:rPr>
                                        <w:szCs w:val="24"/>
                                        <w:rtl/>
                                        <w:lang w:val="fr-FR" w:bidi="ar-EG"/>
                                      </w:rPr>
                                    </w:pPr>
                                    <w:r w:rsidRPr="00436DEC">
                                      <w:rPr>
                                        <w:rFonts w:hint="cs"/>
                                        <w:szCs w:val="24"/>
                                        <w:rtl/>
                                        <w:lang w:val="fr-FR" w:bidi="ar-EG"/>
                                      </w:rPr>
                                      <w:t>الزاوية الأفقية من المركز</w:t>
                                    </w:r>
                                    <w:r w:rsidR="0030613F">
                                      <w:rPr>
                                        <w:szCs w:val="24"/>
                                        <w:lang w:val="fr-FR" w:bidi="ar-EG"/>
                                      </w:rPr>
                                      <w:br/>
                                    </w:r>
                                    <w:r w:rsidRPr="00436DEC">
                                      <w:rPr>
                                        <w:rFonts w:hint="cs"/>
                                        <w:szCs w:val="24"/>
                                        <w:rtl/>
                                        <w:lang w:val="fr-FR" w:bidi="ar-EG"/>
                                      </w:rPr>
                                      <w:t>(بالدرجات)</w:t>
                                    </w:r>
                                  </w:p>
                                </w:tc>
                                <w:tc>
                                  <w:tcPr>
                                    <w:tcW w:w="1276" w:type="dxa"/>
                                  </w:tcPr>
                                  <w:p w:rsidR="00436DEC" w:rsidRPr="00436DEC" w:rsidRDefault="00436DEC" w:rsidP="0030613F">
                                    <w:pPr>
                                      <w:pStyle w:val="Figurelegend"/>
                                      <w:spacing w:before="0" w:line="300" w:lineRule="exact"/>
                                      <w:jc w:val="center"/>
                                      <w:rPr>
                                        <w:szCs w:val="24"/>
                                        <w:rtl/>
                                        <w:lang w:bidi="ar-EG"/>
                                      </w:rPr>
                                    </w:pPr>
                                    <w:r w:rsidRPr="00436DEC">
                                      <w:rPr>
                                        <w:rFonts w:hint="cs"/>
                                        <w:szCs w:val="24"/>
                                        <w:rtl/>
                                        <w:lang w:val="fr-FR" w:bidi="ar-EG"/>
                                      </w:rPr>
                                      <w:t>الارتفاع</w:t>
                                    </w:r>
                                    <w:r w:rsidR="0030613F">
                                      <w:rPr>
                                        <w:szCs w:val="24"/>
                                        <w:lang w:val="fr-FR" w:bidi="ar-EG"/>
                                      </w:rPr>
                                      <w:br/>
                                    </w:r>
                                    <w:r w:rsidRPr="00436DEC">
                                      <w:rPr>
                                        <w:szCs w:val="24"/>
                                        <w:lang w:bidi="ar-EG"/>
                                      </w:rPr>
                                      <w:t>(m)</w:t>
                                    </w:r>
                                  </w:p>
                                </w:tc>
                                <w:tc>
                                  <w:tcPr>
                                    <w:tcW w:w="1211" w:type="dxa"/>
                                  </w:tcPr>
                                  <w:p w:rsidR="00436DEC" w:rsidRPr="00436DEC" w:rsidRDefault="00436DEC" w:rsidP="0030613F">
                                    <w:pPr>
                                      <w:pStyle w:val="Figurelegend"/>
                                      <w:spacing w:before="0" w:line="300" w:lineRule="exact"/>
                                      <w:jc w:val="center"/>
                                      <w:rPr>
                                        <w:szCs w:val="24"/>
                                        <w:rtl/>
                                        <w:lang w:val="fr-FR" w:bidi="ar-EG"/>
                                      </w:rPr>
                                    </w:pPr>
                                    <w:r w:rsidRPr="00436DEC">
                                      <w:rPr>
                                        <w:rFonts w:hint="cs"/>
                                        <w:szCs w:val="24"/>
                                        <w:rtl/>
                                        <w:lang w:val="fr-FR" w:bidi="ar-EG"/>
                                      </w:rPr>
                                      <w:t>الميل</w:t>
                                    </w:r>
                                    <w:r w:rsidR="0030613F">
                                      <w:rPr>
                                        <w:szCs w:val="24"/>
                                        <w:lang w:val="fr-FR" w:bidi="ar-EG"/>
                                      </w:rPr>
                                      <w:br/>
                                    </w:r>
                                    <w:r w:rsidRPr="00436DEC">
                                      <w:rPr>
                                        <w:rFonts w:hint="cs"/>
                                        <w:szCs w:val="24"/>
                                        <w:rtl/>
                                        <w:lang w:val="fr-FR" w:bidi="ar-EG"/>
                                      </w:rPr>
                                      <w:t>(بالدرجات)</w:t>
                                    </w:r>
                                  </w:p>
                                </w:tc>
                              </w:tr>
                              <w:tr w:rsidR="00436DEC" w:rsidRPr="00F043CE" w:rsidTr="0030613F">
                                <w:trPr>
                                  <w:jc w:val="center"/>
                                </w:trPr>
                                <w:tc>
                                  <w:tcPr>
                                    <w:tcW w:w="1029" w:type="dxa"/>
                                  </w:tcPr>
                                  <w:p w:rsidR="00436DEC" w:rsidRPr="00436DEC" w:rsidRDefault="00436DEC" w:rsidP="0042150B">
                                    <w:pPr>
                                      <w:pStyle w:val="Figurelegend"/>
                                      <w:spacing w:before="0" w:line="300" w:lineRule="exact"/>
                                      <w:jc w:val="center"/>
                                      <w:rPr>
                                        <w:szCs w:val="24"/>
                                        <w:lang w:bidi="ar-EG"/>
                                      </w:rPr>
                                    </w:pPr>
                                    <w:r w:rsidRPr="00436DEC">
                                      <w:rPr>
                                        <w:szCs w:val="24"/>
                                        <w:lang w:bidi="ar-EG"/>
                                      </w:rPr>
                                      <w:t>C</w:t>
                                    </w:r>
                                  </w:p>
                                </w:tc>
                                <w:tc>
                                  <w:tcPr>
                                    <w:tcW w:w="1619"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0</w:t>
                                    </w:r>
                                  </w:p>
                                </w:tc>
                                <w:tc>
                                  <w:tcPr>
                                    <w:tcW w:w="1276"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1,2</w:t>
                                    </w:r>
                                  </w:p>
                                </w:tc>
                                <w:tc>
                                  <w:tcPr>
                                    <w:tcW w:w="1211"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0</w:t>
                                    </w:r>
                                  </w:p>
                                </w:tc>
                              </w:tr>
                              <w:tr w:rsidR="00436DEC" w:rsidRPr="00F043CE" w:rsidTr="0030613F">
                                <w:trPr>
                                  <w:jc w:val="center"/>
                                </w:trPr>
                                <w:tc>
                                  <w:tcPr>
                                    <w:tcW w:w="1029" w:type="dxa"/>
                                  </w:tcPr>
                                  <w:p w:rsidR="00436DEC" w:rsidRPr="00436DEC" w:rsidRDefault="00436DEC" w:rsidP="0042150B">
                                    <w:pPr>
                                      <w:pStyle w:val="Figurelegend"/>
                                      <w:spacing w:before="0" w:line="300" w:lineRule="exact"/>
                                      <w:jc w:val="center"/>
                                      <w:rPr>
                                        <w:szCs w:val="24"/>
                                        <w:lang w:bidi="ar-EG"/>
                                      </w:rPr>
                                    </w:pPr>
                                    <w:r w:rsidRPr="00436DEC">
                                      <w:rPr>
                                        <w:szCs w:val="24"/>
                                        <w:lang w:val="fr-FR" w:bidi="ar-EG"/>
                                      </w:rPr>
                                      <w:t>L</w:t>
                                    </w:r>
                                    <w:r w:rsidRPr="00436DEC">
                                      <w:rPr>
                                        <w:rFonts w:hint="cs"/>
                                        <w:szCs w:val="24"/>
                                        <w:rtl/>
                                        <w:lang w:val="fr-FR" w:bidi="ar-EG"/>
                                      </w:rPr>
                                      <w:t xml:space="preserve">، </w:t>
                                    </w:r>
                                    <w:r w:rsidRPr="00436DEC">
                                      <w:rPr>
                                        <w:szCs w:val="24"/>
                                        <w:lang w:bidi="ar-EG"/>
                                      </w:rPr>
                                      <w:t>R</w:t>
                                    </w:r>
                                  </w:p>
                                </w:tc>
                                <w:tc>
                                  <w:tcPr>
                                    <w:tcW w:w="1619"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30</w:t>
                                    </w:r>
                                  </w:p>
                                </w:tc>
                                <w:tc>
                                  <w:tcPr>
                                    <w:tcW w:w="1276"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1,2</w:t>
                                    </w:r>
                                  </w:p>
                                </w:tc>
                                <w:tc>
                                  <w:tcPr>
                                    <w:tcW w:w="1211"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0</w:t>
                                    </w:r>
                                  </w:p>
                                </w:tc>
                              </w:tr>
                              <w:tr w:rsidR="00436DEC" w:rsidRPr="00F043CE" w:rsidTr="0030613F">
                                <w:trPr>
                                  <w:jc w:val="center"/>
                                </w:trPr>
                                <w:tc>
                                  <w:tcPr>
                                    <w:tcW w:w="1029" w:type="dxa"/>
                                  </w:tcPr>
                                  <w:p w:rsidR="00436DEC" w:rsidRPr="00436DEC" w:rsidRDefault="00436DEC" w:rsidP="0042150B">
                                    <w:pPr>
                                      <w:pStyle w:val="Figurelegend"/>
                                      <w:spacing w:before="0" w:line="300" w:lineRule="exact"/>
                                      <w:jc w:val="center"/>
                                      <w:rPr>
                                        <w:szCs w:val="24"/>
                                        <w:lang w:bidi="ar-EG"/>
                                      </w:rPr>
                                    </w:pPr>
                                    <w:r w:rsidRPr="00436DEC">
                                      <w:rPr>
                                        <w:szCs w:val="24"/>
                                        <w:lang w:bidi="ar-EG"/>
                                      </w:rPr>
                                      <w:t>LS</w:t>
                                    </w:r>
                                    <w:r w:rsidRPr="00436DEC">
                                      <w:rPr>
                                        <w:rFonts w:hint="cs"/>
                                        <w:szCs w:val="24"/>
                                        <w:rtl/>
                                        <w:lang w:bidi="ar-EG"/>
                                      </w:rPr>
                                      <w:t xml:space="preserve">، </w:t>
                                    </w:r>
                                    <w:r w:rsidRPr="00436DEC">
                                      <w:rPr>
                                        <w:szCs w:val="24"/>
                                        <w:lang w:bidi="ar-EG"/>
                                      </w:rPr>
                                      <w:t>RS</w:t>
                                    </w:r>
                                  </w:p>
                                </w:tc>
                                <w:tc>
                                  <w:tcPr>
                                    <w:tcW w:w="1619" w:type="dxa"/>
                                  </w:tcPr>
                                  <w:p w:rsidR="00436DEC" w:rsidRPr="00436DEC" w:rsidRDefault="00436DEC" w:rsidP="0042150B">
                                    <w:pPr>
                                      <w:pStyle w:val="Figurelegend"/>
                                      <w:spacing w:before="0" w:line="300" w:lineRule="exact"/>
                                      <w:jc w:val="center"/>
                                      <w:rPr>
                                        <w:szCs w:val="24"/>
                                        <w:lang w:bidi="ar-EG"/>
                                      </w:rPr>
                                    </w:pPr>
                                    <w:r w:rsidRPr="00436DEC">
                                      <w:rPr>
                                        <w:szCs w:val="24"/>
                                        <w:lang w:val="fr-FR" w:bidi="ar-EG"/>
                                      </w:rPr>
                                      <w:t>120 ... 100</w:t>
                                    </w:r>
                                  </w:p>
                                </w:tc>
                                <w:tc>
                                  <w:tcPr>
                                    <w:tcW w:w="1276"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1,2 ≤</w:t>
                                    </w:r>
                                  </w:p>
                                </w:tc>
                                <w:tc>
                                  <w:tcPr>
                                    <w:tcW w:w="1211"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15 ... 0</w:t>
                                    </w:r>
                                    <w:r w:rsidRPr="00436DEC">
                                      <w:rPr>
                                        <w:rFonts w:hint="cs"/>
                                        <w:szCs w:val="24"/>
                                        <w:rtl/>
                                        <w:lang w:val="fr-FR" w:bidi="ar-EG"/>
                                      </w:rPr>
                                      <w:t xml:space="preserve"> هبوطاً</w:t>
                                    </w:r>
                                  </w:p>
                                </w:tc>
                              </w:tr>
                            </w:tbl>
                            <w:p w:rsidR="00436DEC" w:rsidRDefault="00436DEC" w:rsidP="00436DEC">
                              <w:pPr>
                                <w:bidi w:val="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0432E" id="Group 16" o:spid="_x0000_s1029" style="position:absolute;left:0;text-align:left;margin-left:66.3pt;margin-top:356.35pt;width:348.2pt;height:166.5pt;z-index:251660800;mso-width-relative:margin;mso-height-relative:margin" coordorigin="-6143,-878" coordsize="44218,1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">
                <v:shapetype id="_x0000_t202" coordsize="21600,21600" o:spt="202" path="m,l,21600r21600,l21600,xe">
                  <v:stroke joinstyle="miter"/>
                  <v:path gradientshapeok="t" o:connecttype="rect"/>
                </v:shapetype>
                <v:shape id="Text Box 6" o:spid="_x0000_s1030" type="#_x0000_t202" style="position:absolute;top:-878;width:31969;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506"/>
                        </w:tblGrid>
                        <w:tr w:rsidR="00436DEC" w:rsidRPr="00F043CE" w:rsidTr="00436DEC">
                          <w:trPr>
                            <w:jc w:val="center"/>
                          </w:trPr>
                          <w:tc>
                            <w:tcPr>
                              <w:tcW w:w="2960" w:type="dxa"/>
                            </w:tcPr>
                            <w:p w:rsidR="00436DEC" w:rsidRPr="00436DEC" w:rsidRDefault="00436DEC" w:rsidP="0042150B">
                              <w:pPr>
                                <w:pStyle w:val="Figurelegend"/>
                                <w:spacing w:before="0" w:line="300" w:lineRule="exact"/>
                                <w:rPr>
                                  <w:szCs w:val="24"/>
                                  <w:rtl/>
                                  <w:lang w:bidi="ar-EG"/>
                                </w:rPr>
                              </w:pPr>
                              <w:r w:rsidRPr="00436DEC">
                                <w:rPr>
                                  <w:rFonts w:hint="cs"/>
                                  <w:szCs w:val="24"/>
                                  <w:rtl/>
                                  <w:lang w:val="fr-FR" w:bidi="ar-EG"/>
                                </w:rPr>
                                <w:t>الشاشة </w:t>
                              </w:r>
                              <w:r w:rsidRPr="00436DEC">
                                <w:rPr>
                                  <w:szCs w:val="24"/>
                                  <w:lang w:bidi="ar-EG"/>
                                </w:rPr>
                                <w:t>1</w:t>
                              </w:r>
                              <w:r w:rsidRPr="00436DEC">
                                <w:rPr>
                                  <w:rFonts w:hint="cs"/>
                                  <w:szCs w:val="24"/>
                                  <w:rtl/>
                                  <w:lang w:bidi="ar-EG"/>
                                </w:rPr>
                                <w:t xml:space="preserve"> </w:t>
                              </w:r>
                              <w:r w:rsidRPr="00436DEC">
                                <w:rPr>
                                  <w:szCs w:val="24"/>
                                  <w:lang w:bidi="ar-EG"/>
                                </w:rPr>
                                <w:t>HDTV</w:t>
                              </w:r>
                              <w:r w:rsidRPr="00436DEC">
                                <w:rPr>
                                  <w:rFonts w:hint="cs"/>
                                  <w:szCs w:val="24"/>
                                  <w:rtl/>
                                  <w:lang w:bidi="ar-EG"/>
                                </w:rPr>
                                <w:t xml:space="preserve"> - المسافة المرجعية =</w:t>
                              </w:r>
                            </w:p>
                          </w:tc>
                          <w:tc>
                            <w:tcPr>
                              <w:tcW w:w="1506" w:type="dxa"/>
                            </w:tcPr>
                            <w:p w:rsidR="00436DEC" w:rsidRPr="00436DEC" w:rsidRDefault="00436DEC" w:rsidP="0042150B">
                              <w:pPr>
                                <w:pStyle w:val="Figurelegend"/>
                                <w:spacing w:before="0" w:line="300" w:lineRule="exact"/>
                                <w:rPr>
                                  <w:szCs w:val="24"/>
                                  <w:lang w:bidi="ar-EG"/>
                                </w:rPr>
                              </w:pPr>
                              <w:r w:rsidRPr="00436DEC">
                                <w:rPr>
                                  <w:szCs w:val="24"/>
                                  <w:lang w:bidi="ar-EG"/>
                                </w:rPr>
                                <w:t xml:space="preserve">3 </w:t>
                              </w:r>
                              <w:r w:rsidRPr="00436DEC">
                                <w:rPr>
                                  <w:i/>
                                  <w:iCs/>
                                  <w:szCs w:val="24"/>
                                  <w:lang w:bidi="ar-EG"/>
                                </w:rPr>
                                <w:t>H</w:t>
                              </w:r>
                              <w:r w:rsidRPr="00436DEC">
                                <w:rPr>
                                  <w:szCs w:val="24"/>
                                  <w:lang w:bidi="ar-EG"/>
                                </w:rPr>
                                <w:t xml:space="preserve"> (2</w:t>
                              </w:r>
                              <w:r w:rsidRPr="00436DEC">
                                <w:rPr>
                                  <w:rFonts w:cs="Times New Roman"/>
                                  <w:szCs w:val="24"/>
                                  <w:lang w:bidi="ar-EG"/>
                                </w:rPr>
                                <w:t>β</w:t>
                              </w:r>
                              <w:r w:rsidRPr="00436DEC">
                                <w:rPr>
                                  <w:szCs w:val="24"/>
                                  <w:vertAlign w:val="subscript"/>
                                  <w:lang w:bidi="ar-EG"/>
                                </w:rPr>
                                <w:t>1</w:t>
                              </w:r>
                              <w:r w:rsidRPr="00436DEC">
                                <w:rPr>
                                  <w:szCs w:val="24"/>
                                  <w:lang w:bidi="ar-EG"/>
                                </w:rPr>
                                <w:t xml:space="preserve"> = 33</w:t>
                              </w:r>
                              <w:r w:rsidRPr="00436DEC">
                                <w:rPr>
                                  <w:rFonts w:cs="Times New Roman"/>
                                  <w:szCs w:val="24"/>
                                  <w:lang w:bidi="ar-EG"/>
                                </w:rPr>
                                <w:t>°</w:t>
                              </w:r>
                              <w:r w:rsidRPr="00436DEC">
                                <w:rPr>
                                  <w:szCs w:val="24"/>
                                  <w:lang w:bidi="ar-EG"/>
                                </w:rPr>
                                <w:t>)</w:t>
                              </w:r>
                            </w:p>
                          </w:tc>
                        </w:tr>
                        <w:tr w:rsidR="00436DEC" w:rsidRPr="00F043CE" w:rsidTr="00436DEC">
                          <w:trPr>
                            <w:jc w:val="center"/>
                          </w:trPr>
                          <w:tc>
                            <w:tcPr>
                              <w:tcW w:w="2960" w:type="dxa"/>
                            </w:tcPr>
                            <w:p w:rsidR="00436DEC" w:rsidRPr="00436DEC" w:rsidRDefault="00436DEC" w:rsidP="0042150B">
                              <w:pPr>
                                <w:pStyle w:val="Figurelegend"/>
                                <w:spacing w:before="0" w:line="300" w:lineRule="exact"/>
                                <w:rPr>
                                  <w:szCs w:val="24"/>
                                  <w:rtl/>
                                  <w:lang w:bidi="ar-EG"/>
                                </w:rPr>
                              </w:pPr>
                              <w:r w:rsidRPr="00436DEC">
                                <w:rPr>
                                  <w:rFonts w:hint="cs"/>
                                  <w:szCs w:val="24"/>
                                  <w:rtl/>
                                  <w:lang w:val="fr-FR" w:bidi="ar-EG"/>
                                </w:rPr>
                                <w:t>الشاشة </w:t>
                              </w:r>
                              <w:r w:rsidRPr="00436DEC">
                                <w:rPr>
                                  <w:szCs w:val="24"/>
                                  <w:lang w:bidi="ar-EG"/>
                                </w:rPr>
                                <w:t>2</w:t>
                              </w:r>
                              <w:r w:rsidRPr="00436DEC">
                                <w:rPr>
                                  <w:rFonts w:hint="cs"/>
                                  <w:szCs w:val="24"/>
                                  <w:rtl/>
                                  <w:lang w:bidi="ar-EG"/>
                                </w:rPr>
                                <w:t xml:space="preserve"> =</w:t>
                              </w:r>
                            </w:p>
                          </w:tc>
                          <w:tc>
                            <w:tcPr>
                              <w:tcW w:w="1506" w:type="dxa"/>
                            </w:tcPr>
                            <w:p w:rsidR="00436DEC" w:rsidRPr="00436DEC" w:rsidRDefault="00436DEC" w:rsidP="0042150B">
                              <w:pPr>
                                <w:pStyle w:val="Figurelegend"/>
                                <w:spacing w:before="0" w:line="300" w:lineRule="exact"/>
                                <w:rPr>
                                  <w:szCs w:val="24"/>
                                  <w:rtl/>
                                  <w:lang w:val="fr-FR" w:bidi="ar-EG"/>
                                </w:rPr>
                              </w:pPr>
                              <w:r w:rsidRPr="00436DEC">
                                <w:rPr>
                                  <w:szCs w:val="24"/>
                                  <w:lang w:bidi="ar-EG"/>
                                </w:rPr>
                                <w:t xml:space="preserve">2 </w:t>
                              </w:r>
                              <w:r w:rsidRPr="00436DEC">
                                <w:rPr>
                                  <w:i/>
                                  <w:iCs/>
                                  <w:szCs w:val="24"/>
                                  <w:lang w:bidi="ar-EG"/>
                                </w:rPr>
                                <w:t>H</w:t>
                              </w:r>
                              <w:r w:rsidRPr="00436DEC">
                                <w:rPr>
                                  <w:szCs w:val="24"/>
                                  <w:lang w:bidi="ar-EG"/>
                                </w:rPr>
                                <w:t xml:space="preserve"> (2</w:t>
                              </w:r>
                              <w:r w:rsidRPr="00436DEC">
                                <w:rPr>
                                  <w:rFonts w:cs="Times New Roman"/>
                                  <w:szCs w:val="24"/>
                                  <w:lang w:bidi="ar-EG"/>
                                </w:rPr>
                                <w:t>β</w:t>
                              </w:r>
                              <w:r w:rsidRPr="00436DEC">
                                <w:rPr>
                                  <w:szCs w:val="24"/>
                                  <w:vertAlign w:val="subscript"/>
                                  <w:lang w:bidi="ar-EG"/>
                                </w:rPr>
                                <w:t>2</w:t>
                              </w:r>
                              <w:r w:rsidRPr="00436DEC">
                                <w:rPr>
                                  <w:szCs w:val="24"/>
                                  <w:lang w:bidi="ar-EG"/>
                                </w:rPr>
                                <w:t xml:space="preserve"> = 48</w:t>
                              </w:r>
                              <w:r w:rsidRPr="00436DEC">
                                <w:rPr>
                                  <w:rFonts w:cs="Times New Roman"/>
                                  <w:szCs w:val="24"/>
                                  <w:lang w:bidi="ar-EG"/>
                                </w:rPr>
                                <w:t>°</w:t>
                              </w:r>
                              <w:r w:rsidRPr="00436DEC">
                                <w:rPr>
                                  <w:szCs w:val="24"/>
                                  <w:lang w:bidi="ar-EG"/>
                                </w:rPr>
                                <w:t>)</w:t>
                              </w:r>
                            </w:p>
                          </w:tc>
                        </w:tr>
                        <w:tr w:rsidR="00436DEC" w:rsidRPr="00F043CE" w:rsidTr="00436DEC">
                          <w:trPr>
                            <w:jc w:val="center"/>
                          </w:trPr>
                          <w:tc>
                            <w:tcPr>
                              <w:tcW w:w="2960" w:type="dxa"/>
                            </w:tcPr>
                            <w:p w:rsidR="00436DEC" w:rsidRPr="00436DEC" w:rsidRDefault="00436DEC" w:rsidP="0042150B">
                              <w:pPr>
                                <w:pStyle w:val="Figurelegend"/>
                                <w:spacing w:before="0" w:line="300" w:lineRule="exact"/>
                                <w:rPr>
                                  <w:szCs w:val="24"/>
                                  <w:rtl/>
                                  <w:lang w:bidi="ar-EG"/>
                                </w:rPr>
                              </w:pPr>
                              <w:r w:rsidRPr="00436DEC">
                                <w:rPr>
                                  <w:i/>
                                  <w:iCs/>
                                  <w:szCs w:val="24"/>
                                  <w:lang w:bidi="ar-EG"/>
                                </w:rPr>
                                <w:t>H</w:t>
                              </w:r>
                              <w:r w:rsidRPr="00436DEC">
                                <w:rPr>
                                  <w:rFonts w:hint="cs"/>
                                  <w:szCs w:val="24"/>
                                  <w:rtl/>
                                  <w:lang w:bidi="ar-EG"/>
                                </w:rPr>
                                <w:t>: ارتفاع الشاشة</w:t>
                              </w:r>
                            </w:p>
                          </w:tc>
                          <w:tc>
                            <w:tcPr>
                              <w:tcW w:w="1506" w:type="dxa"/>
                            </w:tcPr>
                            <w:p w:rsidR="00436DEC" w:rsidRPr="00436DEC" w:rsidRDefault="00436DEC" w:rsidP="0042150B">
                              <w:pPr>
                                <w:pStyle w:val="Figurelegend"/>
                                <w:spacing w:before="0" w:line="300" w:lineRule="exact"/>
                                <w:rPr>
                                  <w:szCs w:val="24"/>
                                  <w:rtl/>
                                  <w:lang w:val="fr-FR" w:bidi="ar-EG"/>
                                </w:rPr>
                              </w:pPr>
                            </w:p>
                          </w:tc>
                        </w:tr>
                        <w:tr w:rsidR="00436DEC" w:rsidRPr="00F043CE" w:rsidTr="00436DEC">
                          <w:trPr>
                            <w:jc w:val="center"/>
                          </w:trPr>
                          <w:tc>
                            <w:tcPr>
                              <w:tcW w:w="2960" w:type="dxa"/>
                            </w:tcPr>
                            <w:p w:rsidR="00436DEC" w:rsidRPr="00436DEC" w:rsidRDefault="00436DEC" w:rsidP="0042150B">
                              <w:pPr>
                                <w:pStyle w:val="Figurelegend"/>
                                <w:spacing w:before="0" w:line="300" w:lineRule="exact"/>
                                <w:rPr>
                                  <w:szCs w:val="24"/>
                                  <w:rtl/>
                                  <w:lang w:bidi="ar-EG"/>
                                </w:rPr>
                              </w:pPr>
                              <w:r w:rsidRPr="00436DEC">
                                <w:rPr>
                                  <w:i/>
                                  <w:iCs/>
                                  <w:szCs w:val="24"/>
                                  <w:lang w:bidi="ar-EG"/>
                                </w:rPr>
                                <w:t>B</w:t>
                              </w:r>
                              <w:r w:rsidRPr="00436DEC">
                                <w:rPr>
                                  <w:rFonts w:hint="cs"/>
                                  <w:szCs w:val="24"/>
                                  <w:rtl/>
                                  <w:lang w:bidi="ar-EG"/>
                                </w:rPr>
                                <w:t>: عرض قاعدة المجهار</w:t>
                              </w:r>
                            </w:p>
                          </w:tc>
                          <w:tc>
                            <w:tcPr>
                              <w:tcW w:w="1506" w:type="dxa"/>
                            </w:tcPr>
                            <w:p w:rsidR="00436DEC" w:rsidRPr="00436DEC" w:rsidRDefault="00436DEC" w:rsidP="0042150B">
                              <w:pPr>
                                <w:pStyle w:val="Figurelegend"/>
                                <w:spacing w:before="0" w:line="300" w:lineRule="exact"/>
                                <w:rPr>
                                  <w:szCs w:val="24"/>
                                  <w:rtl/>
                                  <w:lang w:val="fr-FR" w:bidi="ar-EG"/>
                                </w:rPr>
                              </w:pPr>
                            </w:p>
                          </w:tc>
                        </w:tr>
                      </w:tbl>
                      <w:p w:rsidR="00436DEC" w:rsidRDefault="00436DEC" w:rsidP="00436DEC"/>
                    </w:txbxContent>
                  </v:textbox>
                </v:shape>
                <v:shape id="Text Box 7" o:spid="_x0000_s1031" type="#_x0000_t202" style="position:absolute;left:-6143;top:6424;width:44218;height:9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tbl>
                        <w:tblPr>
                          <w:tblStyle w:val="TableGrid"/>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29"/>
                          <w:gridCol w:w="1619"/>
                          <w:gridCol w:w="1276"/>
                          <w:gridCol w:w="1211"/>
                        </w:tblGrid>
                        <w:tr w:rsidR="00436DEC" w:rsidRPr="00F043CE" w:rsidTr="0030613F">
                          <w:trPr>
                            <w:jc w:val="center"/>
                          </w:trPr>
                          <w:tc>
                            <w:tcPr>
                              <w:tcW w:w="1029" w:type="dxa"/>
                            </w:tcPr>
                            <w:p w:rsidR="00436DEC" w:rsidRPr="00436DEC" w:rsidRDefault="00436DEC" w:rsidP="0042150B">
                              <w:pPr>
                                <w:pStyle w:val="Figurelegend"/>
                                <w:spacing w:before="0" w:line="300" w:lineRule="exact"/>
                                <w:jc w:val="center"/>
                                <w:rPr>
                                  <w:szCs w:val="24"/>
                                  <w:rtl/>
                                  <w:lang w:val="fr-FR" w:bidi="ar-EG"/>
                                </w:rPr>
                              </w:pPr>
                              <w:r w:rsidRPr="00436DEC">
                                <w:rPr>
                                  <w:rFonts w:hint="cs"/>
                                  <w:szCs w:val="24"/>
                                  <w:rtl/>
                                  <w:lang w:val="fr-FR" w:bidi="ar-EG"/>
                                </w:rPr>
                                <w:t>المجهار</w:t>
                              </w:r>
                            </w:p>
                          </w:tc>
                          <w:tc>
                            <w:tcPr>
                              <w:tcW w:w="1619" w:type="dxa"/>
                            </w:tcPr>
                            <w:p w:rsidR="00436DEC" w:rsidRPr="00436DEC" w:rsidRDefault="00436DEC" w:rsidP="0030613F">
                              <w:pPr>
                                <w:pStyle w:val="Figurelegend"/>
                                <w:spacing w:before="0" w:line="300" w:lineRule="exact"/>
                                <w:jc w:val="center"/>
                                <w:rPr>
                                  <w:szCs w:val="24"/>
                                  <w:rtl/>
                                  <w:lang w:val="fr-FR" w:bidi="ar-EG"/>
                                </w:rPr>
                              </w:pPr>
                              <w:r w:rsidRPr="00436DEC">
                                <w:rPr>
                                  <w:rFonts w:hint="cs"/>
                                  <w:szCs w:val="24"/>
                                  <w:rtl/>
                                  <w:lang w:val="fr-FR" w:bidi="ar-EG"/>
                                </w:rPr>
                                <w:t>الزاوية الأفقية من المركز</w:t>
                              </w:r>
                              <w:r w:rsidR="0030613F">
                                <w:rPr>
                                  <w:szCs w:val="24"/>
                                  <w:lang w:val="fr-FR" w:bidi="ar-EG"/>
                                </w:rPr>
                                <w:br/>
                              </w:r>
                              <w:r w:rsidRPr="00436DEC">
                                <w:rPr>
                                  <w:rFonts w:hint="cs"/>
                                  <w:szCs w:val="24"/>
                                  <w:rtl/>
                                  <w:lang w:val="fr-FR" w:bidi="ar-EG"/>
                                </w:rPr>
                                <w:t>(بالدرجات)</w:t>
                              </w:r>
                            </w:p>
                          </w:tc>
                          <w:tc>
                            <w:tcPr>
                              <w:tcW w:w="1276" w:type="dxa"/>
                            </w:tcPr>
                            <w:p w:rsidR="00436DEC" w:rsidRPr="00436DEC" w:rsidRDefault="00436DEC" w:rsidP="0030613F">
                              <w:pPr>
                                <w:pStyle w:val="Figurelegend"/>
                                <w:spacing w:before="0" w:line="300" w:lineRule="exact"/>
                                <w:jc w:val="center"/>
                                <w:rPr>
                                  <w:szCs w:val="24"/>
                                  <w:rtl/>
                                  <w:lang w:bidi="ar-EG"/>
                                </w:rPr>
                              </w:pPr>
                              <w:r w:rsidRPr="00436DEC">
                                <w:rPr>
                                  <w:rFonts w:hint="cs"/>
                                  <w:szCs w:val="24"/>
                                  <w:rtl/>
                                  <w:lang w:val="fr-FR" w:bidi="ar-EG"/>
                                </w:rPr>
                                <w:t>الارتفاع</w:t>
                              </w:r>
                              <w:r w:rsidR="0030613F">
                                <w:rPr>
                                  <w:szCs w:val="24"/>
                                  <w:lang w:val="fr-FR" w:bidi="ar-EG"/>
                                </w:rPr>
                                <w:br/>
                              </w:r>
                              <w:r w:rsidRPr="00436DEC">
                                <w:rPr>
                                  <w:szCs w:val="24"/>
                                  <w:lang w:bidi="ar-EG"/>
                                </w:rPr>
                                <w:t>(m)</w:t>
                              </w:r>
                            </w:p>
                          </w:tc>
                          <w:tc>
                            <w:tcPr>
                              <w:tcW w:w="1211" w:type="dxa"/>
                            </w:tcPr>
                            <w:p w:rsidR="00436DEC" w:rsidRPr="00436DEC" w:rsidRDefault="00436DEC" w:rsidP="0030613F">
                              <w:pPr>
                                <w:pStyle w:val="Figurelegend"/>
                                <w:spacing w:before="0" w:line="300" w:lineRule="exact"/>
                                <w:jc w:val="center"/>
                                <w:rPr>
                                  <w:szCs w:val="24"/>
                                  <w:rtl/>
                                  <w:lang w:val="fr-FR" w:bidi="ar-EG"/>
                                </w:rPr>
                              </w:pPr>
                              <w:r w:rsidRPr="00436DEC">
                                <w:rPr>
                                  <w:rFonts w:hint="cs"/>
                                  <w:szCs w:val="24"/>
                                  <w:rtl/>
                                  <w:lang w:val="fr-FR" w:bidi="ar-EG"/>
                                </w:rPr>
                                <w:t>الميل</w:t>
                              </w:r>
                              <w:r w:rsidR="0030613F">
                                <w:rPr>
                                  <w:szCs w:val="24"/>
                                  <w:lang w:val="fr-FR" w:bidi="ar-EG"/>
                                </w:rPr>
                                <w:br/>
                              </w:r>
                              <w:r w:rsidRPr="00436DEC">
                                <w:rPr>
                                  <w:rFonts w:hint="cs"/>
                                  <w:szCs w:val="24"/>
                                  <w:rtl/>
                                  <w:lang w:val="fr-FR" w:bidi="ar-EG"/>
                                </w:rPr>
                                <w:t>(بالدرجات)</w:t>
                              </w:r>
                            </w:p>
                          </w:tc>
                        </w:tr>
                        <w:tr w:rsidR="00436DEC" w:rsidRPr="00F043CE" w:rsidTr="0030613F">
                          <w:trPr>
                            <w:jc w:val="center"/>
                          </w:trPr>
                          <w:tc>
                            <w:tcPr>
                              <w:tcW w:w="1029" w:type="dxa"/>
                            </w:tcPr>
                            <w:p w:rsidR="00436DEC" w:rsidRPr="00436DEC" w:rsidRDefault="00436DEC" w:rsidP="0042150B">
                              <w:pPr>
                                <w:pStyle w:val="Figurelegend"/>
                                <w:spacing w:before="0" w:line="300" w:lineRule="exact"/>
                                <w:jc w:val="center"/>
                                <w:rPr>
                                  <w:szCs w:val="24"/>
                                  <w:lang w:bidi="ar-EG"/>
                                </w:rPr>
                              </w:pPr>
                              <w:r w:rsidRPr="00436DEC">
                                <w:rPr>
                                  <w:szCs w:val="24"/>
                                  <w:lang w:bidi="ar-EG"/>
                                </w:rPr>
                                <w:t>C</w:t>
                              </w:r>
                            </w:p>
                          </w:tc>
                          <w:tc>
                            <w:tcPr>
                              <w:tcW w:w="1619"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0</w:t>
                              </w:r>
                            </w:p>
                          </w:tc>
                          <w:tc>
                            <w:tcPr>
                              <w:tcW w:w="1276"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1,2</w:t>
                              </w:r>
                            </w:p>
                          </w:tc>
                          <w:tc>
                            <w:tcPr>
                              <w:tcW w:w="1211"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0</w:t>
                              </w:r>
                            </w:p>
                          </w:tc>
                        </w:tr>
                        <w:tr w:rsidR="00436DEC" w:rsidRPr="00F043CE" w:rsidTr="0030613F">
                          <w:trPr>
                            <w:jc w:val="center"/>
                          </w:trPr>
                          <w:tc>
                            <w:tcPr>
                              <w:tcW w:w="1029" w:type="dxa"/>
                            </w:tcPr>
                            <w:p w:rsidR="00436DEC" w:rsidRPr="00436DEC" w:rsidRDefault="00436DEC" w:rsidP="0042150B">
                              <w:pPr>
                                <w:pStyle w:val="Figurelegend"/>
                                <w:spacing w:before="0" w:line="300" w:lineRule="exact"/>
                                <w:jc w:val="center"/>
                                <w:rPr>
                                  <w:szCs w:val="24"/>
                                  <w:lang w:bidi="ar-EG"/>
                                </w:rPr>
                              </w:pPr>
                              <w:r w:rsidRPr="00436DEC">
                                <w:rPr>
                                  <w:szCs w:val="24"/>
                                  <w:lang w:val="fr-FR" w:bidi="ar-EG"/>
                                </w:rPr>
                                <w:t>L</w:t>
                              </w:r>
                              <w:r w:rsidRPr="00436DEC">
                                <w:rPr>
                                  <w:rFonts w:hint="cs"/>
                                  <w:szCs w:val="24"/>
                                  <w:rtl/>
                                  <w:lang w:val="fr-FR" w:bidi="ar-EG"/>
                                </w:rPr>
                                <w:t xml:space="preserve">، </w:t>
                              </w:r>
                              <w:r w:rsidRPr="00436DEC">
                                <w:rPr>
                                  <w:szCs w:val="24"/>
                                  <w:lang w:bidi="ar-EG"/>
                                </w:rPr>
                                <w:t>R</w:t>
                              </w:r>
                            </w:p>
                          </w:tc>
                          <w:tc>
                            <w:tcPr>
                              <w:tcW w:w="1619"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30</w:t>
                              </w:r>
                            </w:p>
                          </w:tc>
                          <w:tc>
                            <w:tcPr>
                              <w:tcW w:w="1276"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1,2</w:t>
                              </w:r>
                            </w:p>
                          </w:tc>
                          <w:tc>
                            <w:tcPr>
                              <w:tcW w:w="1211"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0</w:t>
                              </w:r>
                            </w:p>
                          </w:tc>
                        </w:tr>
                        <w:tr w:rsidR="00436DEC" w:rsidRPr="00F043CE" w:rsidTr="0030613F">
                          <w:trPr>
                            <w:jc w:val="center"/>
                          </w:trPr>
                          <w:tc>
                            <w:tcPr>
                              <w:tcW w:w="1029" w:type="dxa"/>
                            </w:tcPr>
                            <w:p w:rsidR="00436DEC" w:rsidRPr="00436DEC" w:rsidRDefault="00436DEC" w:rsidP="0042150B">
                              <w:pPr>
                                <w:pStyle w:val="Figurelegend"/>
                                <w:spacing w:before="0" w:line="300" w:lineRule="exact"/>
                                <w:jc w:val="center"/>
                                <w:rPr>
                                  <w:szCs w:val="24"/>
                                  <w:lang w:bidi="ar-EG"/>
                                </w:rPr>
                              </w:pPr>
                              <w:r w:rsidRPr="00436DEC">
                                <w:rPr>
                                  <w:szCs w:val="24"/>
                                  <w:lang w:bidi="ar-EG"/>
                                </w:rPr>
                                <w:t>LS</w:t>
                              </w:r>
                              <w:r w:rsidRPr="00436DEC">
                                <w:rPr>
                                  <w:rFonts w:hint="cs"/>
                                  <w:szCs w:val="24"/>
                                  <w:rtl/>
                                  <w:lang w:bidi="ar-EG"/>
                                </w:rPr>
                                <w:t xml:space="preserve">، </w:t>
                              </w:r>
                              <w:r w:rsidRPr="00436DEC">
                                <w:rPr>
                                  <w:szCs w:val="24"/>
                                  <w:lang w:bidi="ar-EG"/>
                                </w:rPr>
                                <w:t>RS</w:t>
                              </w:r>
                            </w:p>
                          </w:tc>
                          <w:tc>
                            <w:tcPr>
                              <w:tcW w:w="1619" w:type="dxa"/>
                            </w:tcPr>
                            <w:p w:rsidR="00436DEC" w:rsidRPr="00436DEC" w:rsidRDefault="00436DEC" w:rsidP="0042150B">
                              <w:pPr>
                                <w:pStyle w:val="Figurelegend"/>
                                <w:spacing w:before="0" w:line="300" w:lineRule="exact"/>
                                <w:jc w:val="center"/>
                                <w:rPr>
                                  <w:szCs w:val="24"/>
                                  <w:lang w:bidi="ar-EG"/>
                                </w:rPr>
                              </w:pPr>
                              <w:r w:rsidRPr="00436DEC">
                                <w:rPr>
                                  <w:szCs w:val="24"/>
                                  <w:lang w:val="fr-FR" w:bidi="ar-EG"/>
                                </w:rPr>
                                <w:t>120 ... 100</w:t>
                              </w:r>
                            </w:p>
                          </w:tc>
                          <w:tc>
                            <w:tcPr>
                              <w:tcW w:w="1276"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1,2 ≤</w:t>
                              </w:r>
                            </w:p>
                          </w:tc>
                          <w:tc>
                            <w:tcPr>
                              <w:tcW w:w="1211" w:type="dxa"/>
                            </w:tcPr>
                            <w:p w:rsidR="00436DEC" w:rsidRPr="00436DEC" w:rsidRDefault="00436DEC" w:rsidP="0042150B">
                              <w:pPr>
                                <w:pStyle w:val="Figurelegend"/>
                                <w:spacing w:before="0" w:line="300" w:lineRule="exact"/>
                                <w:jc w:val="center"/>
                                <w:rPr>
                                  <w:szCs w:val="24"/>
                                  <w:rtl/>
                                  <w:lang w:val="fr-FR" w:bidi="ar-EG"/>
                                </w:rPr>
                              </w:pPr>
                              <w:r w:rsidRPr="00436DEC">
                                <w:rPr>
                                  <w:szCs w:val="24"/>
                                  <w:lang w:val="fr-FR" w:bidi="ar-EG"/>
                                </w:rPr>
                                <w:t>15 ... 0</w:t>
                              </w:r>
                              <w:r w:rsidRPr="00436DEC">
                                <w:rPr>
                                  <w:rFonts w:hint="cs"/>
                                  <w:szCs w:val="24"/>
                                  <w:rtl/>
                                  <w:lang w:val="fr-FR" w:bidi="ar-EG"/>
                                </w:rPr>
                                <w:t xml:space="preserve"> هبوطاً</w:t>
                              </w:r>
                            </w:p>
                          </w:tc>
                        </w:tr>
                      </w:tbl>
                      <w:p w:rsidR="00436DEC" w:rsidRDefault="00436DEC" w:rsidP="00436DEC">
                        <w:pPr>
                          <w:bidi w:val="0"/>
                          <w:jc w:val="center"/>
                        </w:pPr>
                      </w:p>
                    </w:txbxContent>
                  </v:textbox>
                </v:shape>
              </v:group>
            </w:pict>
          </mc:Fallback>
        </mc:AlternateContent>
      </w:r>
      <w:r>
        <w:object w:dxaOrig="5054" w:dyaOrig="7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45pt;height:525.65pt" o:ole="">
            <v:imagedata r:id="rId14" o:title=""/>
          </v:shape>
          <o:OLEObject Type="Embed" ProgID="CorelDraw.Graphic.16" ShapeID="_x0000_i1025" DrawAspect="Content" ObjectID="_1549779491" r:id="rId15"/>
        </w:object>
      </w:r>
    </w:p>
    <w:p w:rsidR="00436DEC" w:rsidRDefault="00436DEC" w:rsidP="00436DEC">
      <w:pPr>
        <w:pStyle w:val="FigureNo"/>
        <w:rPr>
          <w:lang w:val="en-US"/>
        </w:rPr>
      </w:pPr>
      <w:r>
        <w:rPr>
          <w:rFonts w:hint="cs"/>
          <w:rtl/>
        </w:rPr>
        <w:lastRenderedPageBreak/>
        <w:t xml:space="preserve">الشكل </w:t>
      </w:r>
      <w:r>
        <w:rPr>
          <w:lang w:val="en-US"/>
        </w:rPr>
        <w:t>2</w:t>
      </w:r>
    </w:p>
    <w:p w:rsidR="00436DEC" w:rsidRDefault="00436DEC" w:rsidP="00436DEC">
      <w:pPr>
        <w:pStyle w:val="FigureTitle"/>
        <w:rPr>
          <w:rtl/>
        </w:rPr>
      </w:pPr>
      <w:r>
        <w:rPr>
          <w:rFonts w:hint="cs"/>
          <w:rtl/>
        </w:rPr>
        <w:t>مثال على ترتيب مجهار في موقع مسرحي</w:t>
      </w:r>
      <w:r w:rsidRPr="001C1E84">
        <w:rPr>
          <w:rtl/>
          <w:lang w:bidi="ar"/>
        </w:rPr>
        <w:t xml:space="preserve"> </w:t>
      </w:r>
      <w:r>
        <w:rPr>
          <w:rFonts w:hint="cs"/>
          <w:rtl/>
          <w:lang w:bidi="ar"/>
        </w:rPr>
        <w:t>ل</w:t>
      </w:r>
      <w:r w:rsidRPr="00925FCE">
        <w:rPr>
          <w:rtl/>
          <w:lang w:bidi="ar"/>
        </w:rPr>
        <w:t>لصور الرقمية على شاشة كبيرة</w:t>
      </w:r>
      <w:r>
        <w:rPr>
          <w:rFonts w:hint="cs"/>
          <w:rtl/>
          <w:lang w:bidi="ar"/>
        </w:rPr>
        <w:t> </w:t>
      </w:r>
      <w:r>
        <w:rPr>
          <w:lang w:val="en-US" w:bidi="ar"/>
        </w:rPr>
        <w:t>(LSDI)</w:t>
      </w:r>
    </w:p>
    <w:p w:rsidR="00436DEC" w:rsidRDefault="00436DEC" w:rsidP="00436DEC">
      <w:pPr>
        <w:spacing w:before="0" w:line="240" w:lineRule="auto"/>
        <w:jc w:val="center"/>
        <w:rPr>
          <w:lang w:bidi="ar-EG"/>
        </w:rPr>
      </w:pPr>
      <w:r>
        <w:rPr>
          <w:noProof/>
          <w:lang w:eastAsia="zh-CN"/>
        </w:rPr>
        <mc:AlternateContent>
          <mc:Choice Requires="wpg">
            <w:drawing>
              <wp:anchor distT="0" distB="0" distL="114300" distR="114300" simplePos="0" relativeHeight="251661824" behindDoc="0" locked="0" layoutInCell="1" allowOverlap="1" wp14:anchorId="2469E6C7" wp14:editId="0DC72D8C">
                <wp:simplePos x="0" y="0"/>
                <wp:positionH relativeFrom="column">
                  <wp:posOffset>1170623</wp:posOffset>
                </wp:positionH>
                <wp:positionV relativeFrom="paragraph">
                  <wp:posOffset>661353</wp:posOffset>
                </wp:positionV>
                <wp:extent cx="3776345" cy="3882142"/>
                <wp:effectExtent l="0" t="0" r="0" b="4445"/>
                <wp:wrapNone/>
                <wp:docPr id="15" name="Group 15"/>
                <wp:cNvGraphicFramePr/>
                <a:graphic xmlns:a="http://schemas.openxmlformats.org/drawingml/2006/main">
                  <a:graphicData uri="http://schemas.microsoft.com/office/word/2010/wordprocessingGroup">
                    <wpg:wgp>
                      <wpg:cNvGrpSpPr/>
                      <wpg:grpSpPr>
                        <a:xfrm>
                          <a:off x="0" y="0"/>
                          <a:ext cx="3776345" cy="3882142"/>
                          <a:chOff x="-533400" y="171450"/>
                          <a:chExt cx="3776345" cy="3882142"/>
                        </a:xfrm>
                      </wpg:grpSpPr>
                      <wps:wsp>
                        <wps:cNvPr id="8" name="Text Box 8"/>
                        <wps:cNvSpPr txBox="1"/>
                        <wps:spPr>
                          <a:xfrm>
                            <a:off x="147513" y="3349694"/>
                            <a:ext cx="433070" cy="635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DEC" w:rsidRPr="0044102C" w:rsidRDefault="00436DEC" w:rsidP="0030613F">
                              <w:pPr>
                                <w:spacing w:before="60" w:line="260" w:lineRule="exact"/>
                                <w:jc w:val="right"/>
                                <w:rPr>
                                  <w:sz w:val="16"/>
                                  <w:szCs w:val="22"/>
                                  <w:lang w:bidi="ar-EG"/>
                                </w:rPr>
                              </w:pPr>
                              <w:r w:rsidRPr="0044102C">
                                <w:rPr>
                                  <w:rFonts w:hint="cs"/>
                                  <w:sz w:val="16"/>
                                  <w:szCs w:val="22"/>
                                  <w:rtl/>
                                  <w:lang w:bidi="ar-EG"/>
                                </w:rPr>
                                <w:t>الصفيف المحيط الأيسر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 name="Text Box 10"/>
                        <wps:cNvSpPr txBox="1"/>
                        <wps:spPr>
                          <a:xfrm>
                            <a:off x="2003355" y="3402082"/>
                            <a:ext cx="433070" cy="651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DEC" w:rsidRPr="0044102C" w:rsidRDefault="00436DEC" w:rsidP="0030613F">
                              <w:pPr>
                                <w:spacing w:before="60" w:line="260" w:lineRule="exact"/>
                                <w:jc w:val="left"/>
                                <w:rPr>
                                  <w:sz w:val="16"/>
                                  <w:szCs w:val="22"/>
                                  <w:lang w:bidi="ar-EG"/>
                                </w:rPr>
                              </w:pPr>
                              <w:r w:rsidRPr="0044102C">
                                <w:rPr>
                                  <w:rFonts w:hint="cs"/>
                                  <w:sz w:val="16"/>
                                  <w:szCs w:val="22"/>
                                  <w:rtl/>
                                  <w:lang w:bidi="ar-EG"/>
                                </w:rPr>
                                <w:t>الصفيف المحيط الأيمن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 name="Text Box 11"/>
                        <wps:cNvSpPr txBox="1"/>
                        <wps:spPr>
                          <a:xfrm>
                            <a:off x="1840703" y="696208"/>
                            <a:ext cx="433346"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DEC" w:rsidRPr="0044102C" w:rsidRDefault="00436DEC" w:rsidP="00436DEC">
                              <w:pPr>
                                <w:spacing w:before="60" w:line="260" w:lineRule="exact"/>
                                <w:jc w:val="center"/>
                                <w:rPr>
                                  <w:sz w:val="16"/>
                                  <w:szCs w:val="22"/>
                                  <w:lang w:bidi="ar-EG"/>
                                </w:rPr>
                              </w:pPr>
                              <w:r w:rsidRPr="0044102C">
                                <w:rPr>
                                  <w:rFonts w:hint="cs"/>
                                  <w:sz w:val="16"/>
                                  <w:szCs w:val="22"/>
                                  <w:rtl/>
                                  <w:lang w:bidi="ar-EG"/>
                                </w:rPr>
                                <w:t>شاشة مخرومة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 name="Text Box 12"/>
                        <wps:cNvSpPr txBox="1"/>
                        <wps:spPr>
                          <a:xfrm>
                            <a:off x="2462212" y="171450"/>
                            <a:ext cx="780733"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DEC" w:rsidRPr="0044102C" w:rsidRDefault="00436DEC" w:rsidP="00436DEC">
                              <w:pPr>
                                <w:spacing w:before="60" w:line="260" w:lineRule="exact"/>
                                <w:jc w:val="center"/>
                                <w:rPr>
                                  <w:sz w:val="16"/>
                                  <w:szCs w:val="22"/>
                                  <w:lang w:bidi="ar-EG"/>
                                </w:rPr>
                              </w:pPr>
                              <w:r w:rsidRPr="0044102C">
                                <w:rPr>
                                  <w:rFonts w:hint="cs"/>
                                  <w:sz w:val="16"/>
                                  <w:szCs w:val="22"/>
                                  <w:rtl/>
                                  <w:lang w:bidi="ar-EG"/>
                                </w:rPr>
                                <w:t>يمين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 name="Text Box 13"/>
                        <wps:cNvSpPr txBox="1"/>
                        <wps:spPr>
                          <a:xfrm>
                            <a:off x="966786" y="179401"/>
                            <a:ext cx="785813"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DEC" w:rsidRPr="0044102C" w:rsidRDefault="00436DEC" w:rsidP="00436DEC">
                              <w:pPr>
                                <w:spacing w:before="60" w:line="260" w:lineRule="exact"/>
                                <w:jc w:val="center"/>
                                <w:rPr>
                                  <w:sz w:val="16"/>
                                  <w:szCs w:val="22"/>
                                  <w:lang w:bidi="ar-EG"/>
                                </w:rPr>
                              </w:pPr>
                              <w:r w:rsidRPr="0044102C">
                                <w:rPr>
                                  <w:rFonts w:hint="cs"/>
                                  <w:sz w:val="16"/>
                                  <w:szCs w:val="22"/>
                                  <w:rtl/>
                                  <w:lang w:bidi="ar-EG"/>
                                </w:rPr>
                                <w:t>مركز</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 name="Text Box 14"/>
                        <wps:cNvSpPr txBox="1"/>
                        <wps:spPr>
                          <a:xfrm>
                            <a:off x="-533400" y="183377"/>
                            <a:ext cx="790575"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DEC" w:rsidRPr="0044102C" w:rsidRDefault="00436DEC" w:rsidP="00436DEC">
                              <w:pPr>
                                <w:spacing w:before="60" w:line="260" w:lineRule="exact"/>
                                <w:jc w:val="center"/>
                                <w:rPr>
                                  <w:sz w:val="16"/>
                                  <w:szCs w:val="22"/>
                                  <w:lang w:bidi="ar-EG"/>
                                </w:rPr>
                              </w:pPr>
                              <w:r w:rsidRPr="0044102C">
                                <w:rPr>
                                  <w:rFonts w:hint="cs"/>
                                  <w:sz w:val="16"/>
                                  <w:szCs w:val="22"/>
                                  <w:rtl/>
                                  <w:lang w:bidi="ar-EG"/>
                                </w:rPr>
                                <w:t>يسار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69E6C7" id="Group 15" o:spid="_x0000_s1032" style="position:absolute;left:0;text-align:left;margin-left:92.2pt;margin-top:52.1pt;width:297.35pt;height:305.7pt;z-index:251661824;mso-width-relative:margin;mso-height-relative:margin" coordorigin="-5334,1714" coordsize="37763,3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">
                <v:shape id="Text Box 8" o:spid="_x0000_s1033" type="#_x0000_t202" style="position:absolute;left:1475;top:33496;width:4330;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GTMAA&#10;AADaAAAADwAAAGRycy9kb3ducmV2LnhtbERPPW+DMBDdK/U/WFepW2MSRW1FY1BAQmLJ0DRDxwu+&#10;AgKfCXaA/vt4iJTx6X3v0sX0YqLRtZYVrFcRCOLK6pZrBaef4u0ThPPIGnvLpOCfHKTJ89MOY21n&#10;/qbp6GsRQtjFqKDxfoildFVDBt3KDsSB+7OjQR/gWEs94hzCTS83UfQuDbYcGhocKG+o6o5Xo+C3&#10;W3Lji4/s3NGlPGTb3E3nXKnXl2X/BcLT4h/iu7vUCsLWcCXcAJ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WGTMAAAADaAAAADwAAAAAAAAAAAAAAAACYAgAAZHJzL2Rvd25y&#10;ZXYueG1sUEsFBgAAAAAEAAQA9QAAAIUDAAAAAA==&#10;" filled="f" stroked="f" strokeweight=".5pt">
                  <v:textbox inset="1mm,1mm,1mm,1mm">
                    <w:txbxContent>
                      <w:p w:rsidR="00436DEC" w:rsidRPr="0044102C" w:rsidRDefault="00436DEC" w:rsidP="0030613F">
                        <w:pPr>
                          <w:spacing w:before="60" w:line="260" w:lineRule="exact"/>
                          <w:jc w:val="right"/>
                          <w:rPr>
                            <w:sz w:val="16"/>
                            <w:szCs w:val="22"/>
                            <w:lang w:bidi="ar-EG"/>
                          </w:rPr>
                        </w:pPr>
                        <w:r w:rsidRPr="0044102C">
                          <w:rPr>
                            <w:rFonts w:hint="cs"/>
                            <w:sz w:val="16"/>
                            <w:szCs w:val="22"/>
                            <w:rtl/>
                            <w:lang w:bidi="ar-EG"/>
                          </w:rPr>
                          <w:t>الصفيف المحيط الأيسر</w:t>
                        </w:r>
                      </w:p>
                    </w:txbxContent>
                  </v:textbox>
                </v:shape>
                <v:shape id="Text Box 10" o:spid="_x0000_s1034" type="#_x0000_t202" style="position:absolute;left:20033;top:34020;width:4331;height:6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34MMA&#10;AADbAAAADwAAAGRycy9kb3ducmV2LnhtbESPMW/CQAyF90r8h5OR2MoFVLUocCCIhMTCUMrAaHIm&#10;iZLzhdw1hH+Ph0rdbL3n9z6vNoNrVE9dqDwbmE0TUMS5txUXBs4/+/cFqBCRLTaeycCTAmzWo7cV&#10;ptY/+Jv6UyyUhHBI0UAZY5tqHfKSHIapb4lFu/nOYZS1K7Tt8CHhrtHzJPnUDiuWhhJbykrK69Ov&#10;M3Cph8zF/dfuWtP9cNx9ZKG/ZsZMxsN2CSrSEP/Nf9cHK/hCL7/IA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o34MMAAADbAAAADwAAAAAAAAAAAAAAAACYAgAAZHJzL2Rv&#10;d25yZXYueG1sUEsFBgAAAAAEAAQA9QAAAIgDAAAAAA==&#10;" filled="f" stroked="f" strokeweight=".5pt">
                  <v:textbox inset="1mm,1mm,1mm,1mm">
                    <w:txbxContent>
                      <w:p w:rsidR="00436DEC" w:rsidRPr="0044102C" w:rsidRDefault="00436DEC" w:rsidP="0030613F">
                        <w:pPr>
                          <w:spacing w:before="60" w:line="260" w:lineRule="exact"/>
                          <w:jc w:val="left"/>
                          <w:rPr>
                            <w:sz w:val="16"/>
                            <w:szCs w:val="22"/>
                            <w:lang w:bidi="ar-EG"/>
                          </w:rPr>
                        </w:pPr>
                        <w:r w:rsidRPr="0044102C">
                          <w:rPr>
                            <w:rFonts w:hint="cs"/>
                            <w:sz w:val="16"/>
                            <w:szCs w:val="22"/>
                            <w:rtl/>
                            <w:lang w:bidi="ar-EG"/>
                          </w:rPr>
                          <w:t>الصفيف المحيط الأيمن</w:t>
                        </w:r>
                      </w:p>
                    </w:txbxContent>
                  </v:textbox>
                </v:shape>
                <v:shape id="Text Box 11" o:spid="_x0000_s1035" type="#_x0000_t202" style="position:absolute;left:18407;top:6962;width:4333;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e8AA&#10;AADbAAAADwAAAGRycy9kb3ducmV2LnhtbERPTYvCMBC9C/6HMAveNO0iKl1jWQuCFw+rHjyOzWxb&#10;2kxqk631328Ewds83ues08E0oqfOVZYVxLMIBHFudcWFgvNpN12BcB5ZY2OZFDzIQboZj9aYaHvn&#10;H+qPvhAhhF2CCkrv20RKl5dk0M1sSxy4X9sZ9AF2hdQd3kO4aeRnFC2kwYpDQ4ktZSXl9fHPKLjU&#10;Q2b8brm91nTbH7bzzPXXTKnJx/D9BcLT4N/il3uvw/wYnr+E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Se8AAAADbAAAADwAAAAAAAAAAAAAAAACYAgAAZHJzL2Rvd25y&#10;ZXYueG1sUEsFBgAAAAAEAAQA9QAAAIUDAAAAAA==&#10;" filled="f" stroked="f" strokeweight=".5pt">
                  <v:textbox inset="1mm,1mm,1mm,1mm">
                    <w:txbxContent>
                      <w:p w:rsidR="00436DEC" w:rsidRPr="0044102C" w:rsidRDefault="00436DEC" w:rsidP="00436DEC">
                        <w:pPr>
                          <w:spacing w:before="60" w:line="260" w:lineRule="exact"/>
                          <w:jc w:val="center"/>
                          <w:rPr>
                            <w:sz w:val="16"/>
                            <w:szCs w:val="22"/>
                            <w:lang w:bidi="ar-EG"/>
                          </w:rPr>
                        </w:pPr>
                        <w:r w:rsidRPr="0044102C">
                          <w:rPr>
                            <w:rFonts w:hint="cs"/>
                            <w:sz w:val="16"/>
                            <w:szCs w:val="22"/>
                            <w:rtl/>
                            <w:lang w:bidi="ar-EG"/>
                          </w:rPr>
                          <w:t>شاشة مخرومة</w:t>
                        </w:r>
                      </w:p>
                    </w:txbxContent>
                  </v:textbox>
                </v:shape>
                <v:shape id="Text Box 12" o:spid="_x0000_s1036" type="#_x0000_t202" style="position:absolute;left:24622;top:1714;width:7807;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MDL8A&#10;AADbAAAADwAAAGRycy9kb3ducmV2LnhtbERPy6rCMBDdC/5DGMGdpopcpRpFC4IbFz4WLsdmbEub&#10;SW1irX9vLly4uzmc56w2nalES40rLCuYjCMQxKnVBWcKrpf9aAHCeWSNlWVS8CEHm3W/t8JY2zef&#10;qD37TIQQdjEqyL2vYyldmpNBN7Y1ceAetjHoA2wyqRt8h3BTyWkU/UiDBYeGHGtKckrL88souJVd&#10;Yvx+vruX9Dwcd7PEtfdEqeGg2y5BeOr8v/jPfdBh/hR+fwkHyP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AwMvwAAANsAAAAPAAAAAAAAAAAAAAAAAJgCAABkcnMvZG93bnJl&#10;di54bWxQSwUGAAAAAAQABAD1AAAAhAMAAAAA&#10;" filled="f" stroked="f" strokeweight=".5pt">
                  <v:textbox inset="1mm,1mm,1mm,1mm">
                    <w:txbxContent>
                      <w:p w:rsidR="00436DEC" w:rsidRPr="0044102C" w:rsidRDefault="00436DEC" w:rsidP="00436DEC">
                        <w:pPr>
                          <w:spacing w:before="60" w:line="260" w:lineRule="exact"/>
                          <w:jc w:val="center"/>
                          <w:rPr>
                            <w:sz w:val="16"/>
                            <w:szCs w:val="22"/>
                            <w:lang w:bidi="ar-EG"/>
                          </w:rPr>
                        </w:pPr>
                        <w:r w:rsidRPr="0044102C">
                          <w:rPr>
                            <w:rFonts w:hint="cs"/>
                            <w:sz w:val="16"/>
                            <w:szCs w:val="22"/>
                            <w:rtl/>
                            <w:lang w:bidi="ar-EG"/>
                          </w:rPr>
                          <w:t>يمين</w:t>
                        </w:r>
                      </w:p>
                    </w:txbxContent>
                  </v:textbox>
                </v:shape>
                <v:shape id="Text Box 13" o:spid="_x0000_s1037" type="#_x0000_t202" style="position:absolute;left:9667;top:1794;width:7858;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bAAAADwAAAGRycy9kb3ducmV2LnhtbERPS4vCMBC+C/6HMAveNF2VVbpG0YLgxYOPg8exmW1L&#10;m0ltYq3/3gjC3ubje85i1ZlKtNS4wrKC71EEgji1uuBMwfm0Hc5BOI+ssbJMCp7kYLXs9xYYa/vg&#10;A7VHn4kQwi5GBbn3dSylS3My6Ea2Jg7cn20M+gCbTOoGHyHcVHIcRT/SYMGhIceakpzS8ng3Ci5l&#10;lxi/nW2uJd12+800ce01UWrw1a1/QXjq/L/4497pMH8C71/C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bAAAADwAAAAAAAAAAAAAAAACYAgAAZHJzL2Rvd25y&#10;ZXYueG1sUEsFBgAAAAAEAAQA9QAAAIUDAAAAAA==&#10;" filled="f" stroked="f" strokeweight=".5pt">
                  <v:textbox inset="1mm,1mm,1mm,1mm">
                    <w:txbxContent>
                      <w:p w:rsidR="00436DEC" w:rsidRPr="0044102C" w:rsidRDefault="00436DEC" w:rsidP="00436DEC">
                        <w:pPr>
                          <w:spacing w:before="60" w:line="260" w:lineRule="exact"/>
                          <w:jc w:val="center"/>
                          <w:rPr>
                            <w:sz w:val="16"/>
                            <w:szCs w:val="22"/>
                            <w:lang w:bidi="ar-EG"/>
                          </w:rPr>
                        </w:pPr>
                        <w:r w:rsidRPr="0044102C">
                          <w:rPr>
                            <w:rFonts w:hint="cs"/>
                            <w:sz w:val="16"/>
                            <w:szCs w:val="22"/>
                            <w:rtl/>
                            <w:lang w:bidi="ar-EG"/>
                          </w:rPr>
                          <w:t>مركز</w:t>
                        </w:r>
                      </w:p>
                    </w:txbxContent>
                  </v:textbox>
                </v:shape>
                <v:shape id="Text Box 14" o:spid="_x0000_s1038" type="#_x0000_t202" style="position:absolute;left:-5334;top:1833;width:7905;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x48AA&#10;AADbAAAADwAAAGRycy9kb3ducmV2LnhtbERPTYvCMBC9C/6HMII3TVfEla5pWQuCFw/revA4NrNt&#10;aTOpTaz1328Ewds83uds0sE0oqfOVZYVfMwjEMS51RUXCk6/u9kahPPIGhvLpOBBDtJkPNpgrO2d&#10;f6g/+kKEEHYxKii9b2MpXV6SQTe3LXHg/mxn0AfYFVJ3eA/hppGLKFpJgxWHhhJbykrK6+PNKDjX&#10;Q2b87nN7qem6P2yXmesvmVLTyfD9BcLT4N/il3uvw/wlPH8JB8jk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Ex48AAAADbAAAADwAAAAAAAAAAAAAAAACYAgAAZHJzL2Rvd25y&#10;ZXYueG1sUEsFBgAAAAAEAAQA9QAAAIUDAAAAAA==&#10;" filled="f" stroked="f" strokeweight=".5pt">
                  <v:textbox inset="1mm,1mm,1mm,1mm">
                    <w:txbxContent>
                      <w:p w:rsidR="00436DEC" w:rsidRPr="0044102C" w:rsidRDefault="00436DEC" w:rsidP="00436DEC">
                        <w:pPr>
                          <w:spacing w:before="60" w:line="260" w:lineRule="exact"/>
                          <w:jc w:val="center"/>
                          <w:rPr>
                            <w:sz w:val="16"/>
                            <w:szCs w:val="22"/>
                            <w:lang w:bidi="ar-EG"/>
                          </w:rPr>
                        </w:pPr>
                        <w:r w:rsidRPr="0044102C">
                          <w:rPr>
                            <w:rFonts w:hint="cs"/>
                            <w:sz w:val="16"/>
                            <w:szCs w:val="22"/>
                            <w:rtl/>
                            <w:lang w:bidi="ar-EG"/>
                          </w:rPr>
                          <w:t>يسار</w:t>
                        </w:r>
                      </w:p>
                    </w:txbxContent>
                  </v:textbox>
                </v:shape>
              </v:group>
            </w:pict>
          </mc:Fallback>
        </mc:AlternateContent>
      </w:r>
      <w:r>
        <w:object w:dxaOrig="5180" w:dyaOrig="7986">
          <v:shape id="_x0000_i1026" type="#_x0000_t75" style="width:343.35pt;height:529.8pt" o:ole="">
            <v:imagedata r:id="rId16" o:title=""/>
          </v:shape>
          <o:OLEObject Type="Embed" ProgID="CorelDraw.Graphic.16" ShapeID="_x0000_i1026" DrawAspect="Content" ObjectID="_1549779492" r:id="rId17"/>
        </w:object>
      </w:r>
    </w:p>
    <w:p w:rsidR="00436DEC" w:rsidRDefault="00436DEC" w:rsidP="00436DEC">
      <w:pPr>
        <w:pStyle w:val="Heading1"/>
        <w:rPr>
          <w:rtl/>
          <w:lang w:bidi="ar-EG"/>
        </w:rPr>
      </w:pPr>
      <w:r>
        <w:rPr>
          <w:lang w:bidi="ar-EG"/>
        </w:rPr>
        <w:t>5</w:t>
      </w:r>
      <w:r>
        <w:rPr>
          <w:rtl/>
          <w:lang w:bidi="ar-EG"/>
        </w:rPr>
        <w:tab/>
      </w:r>
      <w:r>
        <w:rPr>
          <w:rFonts w:hint="cs"/>
          <w:rtl/>
          <w:lang w:bidi="ar"/>
        </w:rPr>
        <w:t>ال</w:t>
      </w:r>
      <w:r w:rsidRPr="00C957CC">
        <w:rPr>
          <w:rFonts w:hint="cs"/>
          <w:rtl/>
          <w:lang w:bidi="ar"/>
        </w:rPr>
        <w:t xml:space="preserve">أحكام </w:t>
      </w:r>
      <w:r>
        <w:rPr>
          <w:rFonts w:hint="cs"/>
          <w:rtl/>
          <w:lang w:bidi="ar"/>
        </w:rPr>
        <w:t>ذات الصلة</w:t>
      </w:r>
      <w:r w:rsidRPr="00C957CC">
        <w:rPr>
          <w:rFonts w:hint="cs"/>
          <w:rtl/>
          <w:lang w:bidi="ar"/>
        </w:rPr>
        <w:t xml:space="preserve"> بتقييم </w:t>
      </w:r>
      <w:r>
        <w:rPr>
          <w:rFonts w:hint="cs"/>
          <w:rtl/>
          <w:lang w:bidi="ar"/>
        </w:rPr>
        <w:t>الإشارة السمعية</w:t>
      </w:r>
      <w:r w:rsidRPr="00C957CC">
        <w:rPr>
          <w:rFonts w:hint="cs"/>
          <w:rtl/>
          <w:lang w:bidi="ar"/>
        </w:rPr>
        <w:t xml:space="preserve"> </w:t>
      </w:r>
      <w:r>
        <w:rPr>
          <w:rFonts w:hint="cs"/>
          <w:rtl/>
          <w:lang w:bidi="ar"/>
        </w:rPr>
        <w:t xml:space="preserve">في </w:t>
      </w:r>
      <w:r w:rsidRPr="00C957CC">
        <w:rPr>
          <w:rFonts w:hint="cs"/>
          <w:rtl/>
          <w:lang w:bidi="ar"/>
        </w:rPr>
        <w:t>برنامج</w:t>
      </w:r>
      <w:r>
        <w:rPr>
          <w:rFonts w:hint="cs"/>
          <w:rtl/>
          <w:lang w:bidi="ar"/>
        </w:rPr>
        <w:t xml:space="preserve"> ذي صورة مصاحبة</w:t>
      </w:r>
    </w:p>
    <w:p w:rsidR="00436DEC" w:rsidRDefault="00436DEC" w:rsidP="00436DEC">
      <w:pPr>
        <w:rPr>
          <w:rtl/>
          <w:lang w:bidi="ar"/>
        </w:rPr>
      </w:pPr>
      <w:bookmarkStart w:id="10" w:name="lt_pId192"/>
      <w:r>
        <w:rPr>
          <w:rFonts w:hint="cs"/>
          <w:rtl/>
          <w:lang w:bidi="ar"/>
        </w:rPr>
        <w:t>توصِّف</w:t>
      </w:r>
      <w:r w:rsidRPr="00C957CC">
        <w:rPr>
          <w:rFonts w:hint="cs"/>
          <w:rtl/>
          <w:lang w:bidi="ar"/>
        </w:rPr>
        <w:t xml:space="preserve"> التوصية </w:t>
      </w:r>
      <w:r w:rsidRPr="00C957CC">
        <w:rPr>
          <w:rFonts w:hint="cs"/>
          <w:lang w:bidi="ar"/>
        </w:rPr>
        <w:t>ITU-R BS.1286</w:t>
      </w:r>
      <w:r w:rsidRPr="00C957CC">
        <w:rPr>
          <w:rFonts w:hint="cs"/>
          <w:rtl/>
          <w:lang w:bidi="ar"/>
        </w:rPr>
        <w:t xml:space="preserve"> أساليب </w:t>
      </w:r>
      <w:r>
        <w:rPr>
          <w:rFonts w:hint="cs"/>
          <w:rtl/>
          <w:lang w:bidi="ar"/>
        </w:rPr>
        <w:t>ل</w:t>
      </w:r>
      <w:r w:rsidRPr="00C957CC">
        <w:rPr>
          <w:rFonts w:hint="cs"/>
          <w:rtl/>
          <w:lang w:bidi="ar"/>
        </w:rPr>
        <w:t xml:space="preserve">لتقييم </w:t>
      </w:r>
      <w:r>
        <w:rPr>
          <w:rFonts w:hint="cs"/>
          <w:rtl/>
          <w:lang w:bidi="ar"/>
        </w:rPr>
        <w:t>الشخصي</w:t>
      </w:r>
      <w:r w:rsidRPr="00C957CC">
        <w:rPr>
          <w:rFonts w:hint="cs"/>
          <w:rtl/>
          <w:lang w:bidi="ar"/>
        </w:rPr>
        <w:t xml:space="preserve"> </w:t>
      </w:r>
      <w:r>
        <w:rPr>
          <w:rFonts w:hint="cs"/>
          <w:rtl/>
          <w:lang w:bidi="ar"/>
        </w:rPr>
        <w:t>ل</w:t>
      </w:r>
      <w:r w:rsidRPr="001C1E84">
        <w:rPr>
          <w:rtl/>
          <w:lang w:bidi="ar"/>
        </w:rPr>
        <w:t xml:space="preserve">لإشارة السمعية </w:t>
      </w:r>
      <w:r w:rsidRPr="00C957CC">
        <w:rPr>
          <w:rFonts w:hint="cs"/>
          <w:rtl/>
          <w:lang w:bidi="ar"/>
        </w:rPr>
        <w:t>ال</w:t>
      </w:r>
      <w:r>
        <w:rPr>
          <w:rFonts w:hint="cs"/>
          <w:rtl/>
          <w:lang w:bidi="ar"/>
        </w:rPr>
        <w:t>مرفقة ب</w:t>
      </w:r>
      <w:r w:rsidRPr="00C957CC">
        <w:rPr>
          <w:rFonts w:hint="cs"/>
          <w:rtl/>
          <w:lang w:bidi="ar"/>
        </w:rPr>
        <w:t xml:space="preserve">صورة. </w:t>
      </w:r>
      <w:r>
        <w:rPr>
          <w:rFonts w:hint="cs"/>
          <w:rtl/>
          <w:lang w:bidi="ar"/>
        </w:rPr>
        <w:t>وتوصِّف</w:t>
      </w:r>
      <w:r w:rsidRPr="00C957CC">
        <w:rPr>
          <w:rFonts w:hint="cs"/>
          <w:rtl/>
          <w:lang w:bidi="ar"/>
        </w:rPr>
        <w:t xml:space="preserve"> التوصية </w:t>
      </w:r>
      <w:r w:rsidRPr="00C957CC">
        <w:rPr>
          <w:rFonts w:hint="cs"/>
          <w:lang w:bidi="ar"/>
        </w:rPr>
        <w:t>ITU</w:t>
      </w:r>
      <w:r>
        <w:rPr>
          <w:lang w:bidi="ar"/>
        </w:rPr>
        <w:noBreakHyphen/>
      </w:r>
      <w:r w:rsidRPr="00C957CC">
        <w:rPr>
          <w:rFonts w:hint="cs"/>
          <w:lang w:bidi="ar"/>
        </w:rPr>
        <w:t>R</w:t>
      </w:r>
      <w:r>
        <w:rPr>
          <w:rFonts w:hint="eastAsia"/>
          <w:lang w:bidi="ar"/>
        </w:rPr>
        <w:t> </w:t>
      </w:r>
      <w:r w:rsidRPr="00C957CC">
        <w:rPr>
          <w:rFonts w:hint="cs"/>
          <w:lang w:bidi="ar"/>
        </w:rPr>
        <w:t>BS.1116</w:t>
      </w:r>
      <w:r w:rsidRPr="00C957CC">
        <w:rPr>
          <w:rFonts w:hint="cs"/>
          <w:rtl/>
          <w:lang w:bidi="ar"/>
        </w:rPr>
        <w:t xml:space="preserve"> أساليب </w:t>
      </w:r>
      <w:r>
        <w:rPr>
          <w:rFonts w:hint="cs"/>
          <w:rtl/>
          <w:lang w:bidi="ar"/>
        </w:rPr>
        <w:t>ل</w:t>
      </w:r>
      <w:r w:rsidRPr="00C957CC">
        <w:rPr>
          <w:rFonts w:hint="cs"/>
          <w:rtl/>
          <w:lang w:bidi="ar"/>
        </w:rPr>
        <w:t xml:space="preserve">لتقييم </w:t>
      </w:r>
      <w:r>
        <w:rPr>
          <w:rFonts w:hint="cs"/>
          <w:rtl/>
          <w:lang w:bidi="ar"/>
        </w:rPr>
        <w:t>الشخصي</w:t>
      </w:r>
      <w:r w:rsidRPr="00C32143">
        <w:rPr>
          <w:rFonts w:hint="cs"/>
          <w:rtl/>
          <w:lang w:bidi="ar"/>
        </w:rPr>
        <w:t xml:space="preserve"> </w:t>
      </w:r>
      <w:r>
        <w:rPr>
          <w:rFonts w:hint="cs"/>
          <w:rtl/>
          <w:lang w:bidi="ar"/>
        </w:rPr>
        <w:t>ل</w:t>
      </w:r>
      <w:r w:rsidRPr="00C957CC">
        <w:rPr>
          <w:rFonts w:hint="cs"/>
          <w:rtl/>
          <w:lang w:bidi="ar"/>
        </w:rPr>
        <w:t xml:space="preserve">لأنظمة </w:t>
      </w:r>
      <w:r w:rsidRPr="001C1E84">
        <w:rPr>
          <w:rtl/>
          <w:lang w:bidi="ar"/>
        </w:rPr>
        <w:t xml:space="preserve">السمعية </w:t>
      </w:r>
      <w:r w:rsidRPr="00C957CC">
        <w:rPr>
          <w:rFonts w:hint="cs"/>
          <w:rtl/>
          <w:lang w:bidi="ar"/>
        </w:rPr>
        <w:t xml:space="preserve">بما في ذلك تلك </w:t>
      </w:r>
      <w:r>
        <w:rPr>
          <w:rFonts w:hint="cs"/>
          <w:rtl/>
          <w:lang w:bidi="ar"/>
        </w:rPr>
        <w:t>الموصَّفة</w:t>
      </w:r>
      <w:r w:rsidRPr="00C957CC">
        <w:rPr>
          <w:rFonts w:hint="cs"/>
          <w:rtl/>
          <w:lang w:bidi="ar"/>
        </w:rPr>
        <w:t xml:space="preserve"> في التوصية </w:t>
      </w:r>
      <w:r w:rsidRPr="00C957CC">
        <w:rPr>
          <w:rFonts w:hint="cs"/>
          <w:lang w:bidi="ar"/>
        </w:rPr>
        <w:t>ITU-R BS.775</w:t>
      </w:r>
      <w:r w:rsidRPr="00C957CC">
        <w:rPr>
          <w:rFonts w:hint="cs"/>
          <w:rtl/>
          <w:lang w:bidi="ar"/>
        </w:rPr>
        <w:t xml:space="preserve"> والأنظمة الصوتية المتطورة </w:t>
      </w:r>
      <w:r>
        <w:rPr>
          <w:rFonts w:hint="cs"/>
          <w:rtl/>
          <w:lang w:bidi="ar"/>
        </w:rPr>
        <w:t>الموصَّفة</w:t>
      </w:r>
      <w:r w:rsidRPr="00C957CC">
        <w:rPr>
          <w:rFonts w:hint="cs"/>
          <w:rtl/>
          <w:lang w:bidi="ar"/>
        </w:rPr>
        <w:t xml:space="preserve"> في</w:t>
      </w:r>
      <w:r>
        <w:rPr>
          <w:rFonts w:hint="eastAsia"/>
          <w:rtl/>
          <w:lang w:bidi="ar"/>
        </w:rPr>
        <w:t> </w:t>
      </w:r>
      <w:r w:rsidRPr="00C957CC">
        <w:rPr>
          <w:rFonts w:hint="cs"/>
          <w:rtl/>
          <w:lang w:bidi="ar"/>
        </w:rPr>
        <w:t xml:space="preserve">التوصية </w:t>
      </w:r>
      <w:r w:rsidRPr="00C957CC">
        <w:rPr>
          <w:rFonts w:hint="cs"/>
          <w:lang w:bidi="ar"/>
        </w:rPr>
        <w:t>ITU-R BS.2051</w:t>
      </w:r>
      <w:r w:rsidRPr="00C957CC">
        <w:rPr>
          <w:rFonts w:hint="cs"/>
          <w:rtl/>
          <w:lang w:bidi="ar"/>
        </w:rPr>
        <w:t>.</w:t>
      </w:r>
    </w:p>
    <w:p w:rsidR="00436DEC" w:rsidRDefault="00436DEC" w:rsidP="009A72F7">
      <w:pPr>
        <w:keepNext/>
        <w:keepLines/>
        <w:rPr>
          <w:rtl/>
          <w:lang w:bidi="ar-EG"/>
        </w:rPr>
      </w:pPr>
      <w:r>
        <w:rPr>
          <w:rFonts w:hint="cs"/>
          <w:rtl/>
          <w:lang w:bidi="ar"/>
        </w:rPr>
        <w:lastRenderedPageBreak/>
        <w:t>وهي</w:t>
      </w:r>
      <w:r w:rsidRPr="00F11A2B">
        <w:rPr>
          <w:rFonts w:hint="cs"/>
          <w:rtl/>
          <w:lang w:bidi="ar"/>
        </w:rPr>
        <w:t xml:space="preserve"> </w:t>
      </w:r>
      <w:r>
        <w:rPr>
          <w:rFonts w:hint="cs"/>
          <w:rtl/>
          <w:lang w:bidi="ar"/>
        </w:rPr>
        <w:t>توصِّف</w:t>
      </w:r>
      <w:r w:rsidRPr="00F11A2B">
        <w:rPr>
          <w:rFonts w:hint="cs"/>
          <w:rtl/>
          <w:lang w:bidi="ar"/>
        </w:rPr>
        <w:t xml:space="preserve"> </w:t>
      </w:r>
      <w:r w:rsidRPr="00C957CC">
        <w:rPr>
          <w:rFonts w:hint="cs"/>
          <w:rtl/>
          <w:lang w:bidi="ar"/>
        </w:rPr>
        <w:t xml:space="preserve">أدناه المجالات الأربعة </w:t>
      </w:r>
      <w:r>
        <w:rPr>
          <w:rFonts w:hint="cs"/>
          <w:rtl/>
          <w:lang w:bidi="ar"/>
        </w:rPr>
        <w:t>ل</w:t>
      </w:r>
      <w:r w:rsidRPr="00C957CC">
        <w:rPr>
          <w:rFonts w:hint="cs"/>
          <w:rtl/>
          <w:lang w:bidi="ar"/>
        </w:rPr>
        <w:t xml:space="preserve">لتقييم كما يتطلب عرض </w:t>
      </w:r>
      <w:r>
        <w:rPr>
          <w:rFonts w:hint="cs"/>
          <w:rtl/>
          <w:lang w:bidi="ar"/>
        </w:rPr>
        <w:t>المكون</w:t>
      </w:r>
      <w:r w:rsidRPr="00C957CC">
        <w:rPr>
          <w:rFonts w:hint="cs"/>
          <w:rtl/>
          <w:lang w:bidi="ar"/>
        </w:rPr>
        <w:t xml:space="preserve"> المرئي للبرنامج، وهي:</w:t>
      </w:r>
    </w:p>
    <w:bookmarkEnd w:id="10"/>
    <w:p w:rsidR="00436DEC" w:rsidRDefault="00436DEC" w:rsidP="0030613F">
      <w:pPr>
        <w:pStyle w:val="enumlev1"/>
        <w:spacing w:line="180" w:lineRule="auto"/>
        <w:rPr>
          <w:rtl/>
        </w:rPr>
      </w:pPr>
      <w:r>
        <w:rPr>
          <w:rFonts w:hint="cs"/>
          <w:rtl/>
        </w:rPr>
        <w:t>-</w:t>
      </w:r>
      <w:r>
        <w:rPr>
          <w:rFonts w:hint="cs"/>
          <w:rtl/>
        </w:rPr>
        <w:tab/>
        <w:t>التلازم</w:t>
      </w:r>
      <w:r w:rsidRPr="00C957CC">
        <w:rPr>
          <w:rFonts w:hint="cs"/>
          <w:rtl/>
        </w:rPr>
        <w:t xml:space="preserve"> بين الصورة </w:t>
      </w:r>
      <w:r>
        <w:rPr>
          <w:rFonts w:hint="cs"/>
          <w:rtl/>
        </w:rPr>
        <w:t>والمشاهد السمعية؛</w:t>
      </w:r>
    </w:p>
    <w:p w:rsidR="00436DEC" w:rsidRDefault="00436DEC" w:rsidP="0030613F">
      <w:pPr>
        <w:pStyle w:val="enumlev1"/>
        <w:spacing w:line="180" w:lineRule="auto"/>
        <w:rPr>
          <w:rtl/>
        </w:rPr>
      </w:pPr>
      <w:r>
        <w:rPr>
          <w:rFonts w:hint="cs"/>
          <w:rtl/>
        </w:rPr>
        <w:t>-</w:t>
      </w:r>
      <w:r>
        <w:rPr>
          <w:rFonts w:hint="cs"/>
          <w:rtl/>
        </w:rPr>
        <w:tab/>
        <w:t>ال</w:t>
      </w:r>
      <w:r w:rsidRPr="00C957CC">
        <w:rPr>
          <w:rFonts w:hint="cs"/>
          <w:rtl/>
        </w:rPr>
        <w:t xml:space="preserve">جودة </w:t>
      </w:r>
      <w:r>
        <w:rPr>
          <w:rFonts w:hint="cs"/>
          <w:rtl/>
        </w:rPr>
        <w:t>السمعية</w:t>
      </w:r>
      <w:r w:rsidRPr="00C957CC">
        <w:rPr>
          <w:rFonts w:hint="cs"/>
          <w:rtl/>
        </w:rPr>
        <w:t xml:space="preserve"> الأساسية </w:t>
      </w:r>
      <w:r>
        <w:rPr>
          <w:rFonts w:hint="cs"/>
          <w:rtl/>
        </w:rPr>
        <w:t>على النحو الذي</w:t>
      </w:r>
      <w:r w:rsidRPr="00C957CC">
        <w:rPr>
          <w:rFonts w:hint="cs"/>
          <w:rtl/>
        </w:rPr>
        <w:t xml:space="preserve"> تتأثر</w:t>
      </w:r>
      <w:r>
        <w:rPr>
          <w:rFonts w:hint="cs"/>
          <w:rtl/>
        </w:rPr>
        <w:t xml:space="preserve"> فيه</w:t>
      </w:r>
      <w:r w:rsidRPr="00C957CC">
        <w:rPr>
          <w:rFonts w:hint="cs"/>
          <w:rtl/>
        </w:rPr>
        <w:t xml:space="preserve"> </w:t>
      </w:r>
      <w:r>
        <w:rPr>
          <w:rFonts w:hint="cs"/>
          <w:rtl/>
        </w:rPr>
        <w:t>ب</w:t>
      </w:r>
      <w:r w:rsidRPr="00C957CC">
        <w:rPr>
          <w:rFonts w:hint="cs"/>
          <w:rtl/>
        </w:rPr>
        <w:t xml:space="preserve">وجود صورة </w:t>
      </w:r>
      <w:r>
        <w:rPr>
          <w:rFonts w:hint="cs"/>
          <w:rtl/>
        </w:rPr>
        <w:t>مرئية؛</w:t>
      </w:r>
    </w:p>
    <w:p w:rsidR="00436DEC" w:rsidRDefault="00436DEC" w:rsidP="0030613F">
      <w:pPr>
        <w:pStyle w:val="enumlev1"/>
        <w:spacing w:line="180" w:lineRule="auto"/>
        <w:rPr>
          <w:rtl/>
        </w:rPr>
      </w:pPr>
      <w:r>
        <w:rPr>
          <w:rFonts w:hint="cs"/>
          <w:rtl/>
        </w:rPr>
        <w:t>-</w:t>
      </w:r>
      <w:r>
        <w:rPr>
          <w:rFonts w:hint="cs"/>
          <w:rtl/>
        </w:rPr>
        <w:tab/>
      </w:r>
      <w:r w:rsidRPr="00C957CC">
        <w:rPr>
          <w:rFonts w:hint="cs"/>
          <w:rtl/>
        </w:rPr>
        <w:t xml:space="preserve">انسجام الانطباعات المكانية </w:t>
      </w:r>
      <w:r>
        <w:rPr>
          <w:rFonts w:hint="cs"/>
          <w:rtl/>
        </w:rPr>
        <w:t>ل</w:t>
      </w:r>
      <w:r w:rsidRPr="00C957CC">
        <w:rPr>
          <w:rFonts w:hint="cs"/>
          <w:rtl/>
        </w:rPr>
        <w:t xml:space="preserve">لصورة </w:t>
      </w:r>
      <w:r>
        <w:rPr>
          <w:rFonts w:hint="cs"/>
          <w:rtl/>
        </w:rPr>
        <w:t>و</w:t>
      </w:r>
      <w:r w:rsidRPr="00F11A2B">
        <w:rPr>
          <w:rtl/>
        </w:rPr>
        <w:t>الإشارة السمعية</w:t>
      </w:r>
      <w:r>
        <w:rPr>
          <w:rFonts w:hint="cs"/>
          <w:rtl/>
        </w:rPr>
        <w:t>؛</w:t>
      </w:r>
    </w:p>
    <w:p w:rsidR="00436DEC" w:rsidRDefault="00436DEC" w:rsidP="0030613F">
      <w:pPr>
        <w:pStyle w:val="enumlev1"/>
        <w:spacing w:line="180" w:lineRule="auto"/>
        <w:rPr>
          <w:rtl/>
        </w:rPr>
      </w:pPr>
      <w:r>
        <w:rPr>
          <w:rFonts w:hint="cs"/>
          <w:rtl/>
        </w:rPr>
        <w:t>-</w:t>
      </w:r>
      <w:r>
        <w:rPr>
          <w:rFonts w:hint="cs"/>
          <w:rtl/>
        </w:rPr>
        <w:tab/>
      </w:r>
      <w:r w:rsidRPr="00C957CC">
        <w:rPr>
          <w:rFonts w:hint="cs"/>
          <w:rtl/>
        </w:rPr>
        <w:t>تقييم ترتيبات الاستماع والمشاهدة.</w:t>
      </w:r>
    </w:p>
    <w:p w:rsidR="00436DEC" w:rsidRDefault="00436DEC" w:rsidP="00436DEC">
      <w:pPr>
        <w:pStyle w:val="Headingb"/>
        <w:rPr>
          <w:rtl/>
          <w:lang w:bidi="ar-EG"/>
        </w:rPr>
      </w:pPr>
      <w:r>
        <w:rPr>
          <w:rFonts w:hint="cs"/>
          <w:rtl/>
          <w:lang w:bidi="ar"/>
        </w:rPr>
        <w:t>الصفات</w:t>
      </w:r>
      <w:r w:rsidRPr="00C957CC">
        <w:rPr>
          <w:rFonts w:hint="cs"/>
          <w:rtl/>
          <w:lang w:bidi="ar"/>
        </w:rPr>
        <w:t xml:space="preserve"> التي يمكن تقييمها</w:t>
      </w:r>
    </w:p>
    <w:p w:rsidR="00436DEC" w:rsidRDefault="00436DEC" w:rsidP="00436DEC">
      <w:pPr>
        <w:keepNext/>
        <w:rPr>
          <w:rtl/>
          <w:lang w:bidi="ar-EG"/>
        </w:rPr>
      </w:pPr>
      <w:r>
        <w:rPr>
          <w:rFonts w:hint="cs"/>
          <w:rtl/>
          <w:lang w:bidi="ar"/>
        </w:rPr>
        <w:t>يمكن تق</w:t>
      </w:r>
      <w:r w:rsidRPr="00C957CC">
        <w:rPr>
          <w:rFonts w:hint="cs"/>
          <w:rtl/>
          <w:lang w:bidi="ar"/>
        </w:rPr>
        <w:t>ي</w:t>
      </w:r>
      <w:r>
        <w:rPr>
          <w:rFonts w:hint="cs"/>
          <w:rtl/>
          <w:lang w:bidi="ar"/>
        </w:rPr>
        <w:t>يم</w:t>
      </w:r>
      <w:r w:rsidRPr="00C957CC">
        <w:rPr>
          <w:rFonts w:hint="cs"/>
          <w:rtl/>
          <w:lang w:bidi="ar"/>
        </w:rPr>
        <w:t xml:space="preserve"> </w:t>
      </w:r>
      <w:r>
        <w:rPr>
          <w:rFonts w:hint="cs"/>
          <w:rtl/>
          <w:lang w:bidi="ar"/>
        </w:rPr>
        <w:t>الصفات</w:t>
      </w:r>
      <w:r w:rsidRPr="00C957CC">
        <w:rPr>
          <w:rFonts w:hint="cs"/>
          <w:rtl/>
          <w:lang w:bidi="ar"/>
        </w:rPr>
        <w:t xml:space="preserve"> التالية:</w:t>
      </w:r>
    </w:p>
    <w:p w:rsidR="00436DEC" w:rsidRDefault="00436DEC" w:rsidP="0030613F">
      <w:pPr>
        <w:pStyle w:val="enumlev1"/>
        <w:spacing w:line="180" w:lineRule="auto"/>
        <w:rPr>
          <w:rtl/>
        </w:rPr>
      </w:pPr>
      <w:r>
        <w:rPr>
          <w:rFonts w:hint="cs"/>
          <w:rtl/>
        </w:rPr>
        <w:t>-</w:t>
      </w:r>
      <w:r>
        <w:rPr>
          <w:rFonts w:hint="cs"/>
          <w:rtl/>
        </w:rPr>
        <w:tab/>
        <w:t>جودة الصورة الأمامية؛</w:t>
      </w:r>
    </w:p>
    <w:p w:rsidR="00436DEC" w:rsidRDefault="00436DEC" w:rsidP="0030613F">
      <w:pPr>
        <w:pStyle w:val="enumlev1"/>
        <w:spacing w:line="180" w:lineRule="auto"/>
        <w:rPr>
          <w:rtl/>
        </w:rPr>
      </w:pPr>
      <w:r>
        <w:rPr>
          <w:rFonts w:hint="cs"/>
          <w:rtl/>
        </w:rPr>
        <w:t>-</w:t>
      </w:r>
      <w:r>
        <w:rPr>
          <w:rFonts w:hint="cs"/>
          <w:rtl/>
        </w:rPr>
        <w:tab/>
      </w:r>
      <w:r w:rsidRPr="00C957CC">
        <w:rPr>
          <w:rFonts w:hint="cs"/>
          <w:rtl/>
        </w:rPr>
        <w:t xml:space="preserve">الانطباع </w:t>
      </w:r>
      <w:r>
        <w:rPr>
          <w:rFonts w:hint="cs"/>
          <w:rtl/>
        </w:rPr>
        <w:t>عن جودة الإحاطة؛</w:t>
      </w:r>
    </w:p>
    <w:p w:rsidR="00436DEC" w:rsidRDefault="00436DEC" w:rsidP="0030613F">
      <w:pPr>
        <w:pStyle w:val="enumlev1"/>
        <w:spacing w:line="180" w:lineRule="auto"/>
        <w:rPr>
          <w:rtl/>
        </w:rPr>
      </w:pPr>
      <w:r>
        <w:rPr>
          <w:rFonts w:hint="cs"/>
          <w:rtl/>
        </w:rPr>
        <w:t>-</w:t>
      </w:r>
      <w:r>
        <w:rPr>
          <w:rFonts w:hint="cs"/>
          <w:rtl/>
        </w:rPr>
        <w:tab/>
      </w:r>
      <w:r w:rsidRPr="00C957CC">
        <w:rPr>
          <w:rFonts w:hint="cs"/>
          <w:rtl/>
        </w:rPr>
        <w:t xml:space="preserve">جودة </w:t>
      </w:r>
      <w:r>
        <w:rPr>
          <w:rFonts w:hint="cs"/>
          <w:rtl/>
        </w:rPr>
        <w:t>جَرْس الصوت؛</w:t>
      </w:r>
    </w:p>
    <w:p w:rsidR="00436DEC" w:rsidRDefault="00436DEC" w:rsidP="0030613F">
      <w:pPr>
        <w:pStyle w:val="enumlev1"/>
        <w:spacing w:line="180" w:lineRule="auto"/>
        <w:rPr>
          <w:rtl/>
        </w:rPr>
      </w:pPr>
      <w:r>
        <w:rPr>
          <w:rFonts w:hint="cs"/>
          <w:rtl/>
        </w:rPr>
        <w:t>-</w:t>
      </w:r>
      <w:r>
        <w:rPr>
          <w:rFonts w:hint="cs"/>
          <w:rtl/>
        </w:rPr>
        <w:tab/>
      </w:r>
      <w:r w:rsidRPr="00C957CC">
        <w:rPr>
          <w:rFonts w:hint="cs"/>
          <w:rtl/>
        </w:rPr>
        <w:t>جودة</w:t>
      </w:r>
      <w:r>
        <w:rPr>
          <w:rFonts w:hint="cs"/>
          <w:rtl/>
        </w:rPr>
        <w:t xml:space="preserve"> التموضع؛</w:t>
      </w:r>
    </w:p>
    <w:p w:rsidR="00436DEC" w:rsidRDefault="00436DEC" w:rsidP="0030613F">
      <w:pPr>
        <w:pStyle w:val="enumlev1"/>
        <w:spacing w:line="180" w:lineRule="auto"/>
        <w:rPr>
          <w:rtl/>
        </w:rPr>
      </w:pPr>
      <w:r>
        <w:rPr>
          <w:rFonts w:hint="cs"/>
          <w:rtl/>
        </w:rPr>
        <w:t>-</w:t>
      </w:r>
      <w:r>
        <w:rPr>
          <w:rFonts w:hint="cs"/>
          <w:rtl/>
        </w:rPr>
        <w:tab/>
      </w:r>
      <w:r w:rsidRPr="00C957CC">
        <w:rPr>
          <w:rFonts w:hint="cs"/>
          <w:rtl/>
        </w:rPr>
        <w:t>جودة البيئة؛</w:t>
      </w:r>
    </w:p>
    <w:p w:rsidR="00436DEC" w:rsidRDefault="00436DEC" w:rsidP="0030613F">
      <w:pPr>
        <w:pStyle w:val="enumlev1"/>
        <w:spacing w:line="180" w:lineRule="auto"/>
        <w:rPr>
          <w:rtl/>
        </w:rPr>
      </w:pPr>
      <w:r>
        <w:rPr>
          <w:rFonts w:hint="cs"/>
          <w:rtl/>
        </w:rPr>
        <w:t>-</w:t>
      </w:r>
      <w:r>
        <w:rPr>
          <w:rFonts w:hint="cs"/>
          <w:rtl/>
        </w:rPr>
        <w:tab/>
        <w:t>ال</w:t>
      </w:r>
      <w:r w:rsidRPr="00C957CC">
        <w:rPr>
          <w:rFonts w:hint="cs"/>
          <w:rtl/>
        </w:rPr>
        <w:t xml:space="preserve">جودة </w:t>
      </w:r>
      <w:r>
        <w:rPr>
          <w:rFonts w:hint="cs"/>
          <w:rtl/>
        </w:rPr>
        <w:t>السمعية</w:t>
      </w:r>
      <w:r w:rsidRPr="00C957CC">
        <w:rPr>
          <w:rFonts w:hint="cs"/>
          <w:rtl/>
        </w:rPr>
        <w:t xml:space="preserve"> الأساسية</w:t>
      </w:r>
      <w:r>
        <w:rPr>
          <w:rFonts w:hint="cs"/>
          <w:rtl/>
        </w:rPr>
        <w:t>؛</w:t>
      </w:r>
    </w:p>
    <w:p w:rsidR="00436DEC" w:rsidRDefault="00436DEC" w:rsidP="0030613F">
      <w:pPr>
        <w:pStyle w:val="enumlev1"/>
        <w:spacing w:line="180" w:lineRule="auto"/>
        <w:rPr>
          <w:rtl/>
        </w:rPr>
      </w:pPr>
      <w:r>
        <w:rPr>
          <w:rFonts w:hint="cs"/>
          <w:rtl/>
        </w:rPr>
        <w:t>-</w:t>
      </w:r>
      <w:r>
        <w:rPr>
          <w:rFonts w:hint="cs"/>
          <w:rtl/>
        </w:rPr>
        <w:tab/>
        <w:t>التلازم</w:t>
      </w:r>
      <w:r w:rsidRPr="00C957CC">
        <w:rPr>
          <w:rFonts w:hint="cs"/>
          <w:rtl/>
        </w:rPr>
        <w:t xml:space="preserve"> بين الصورة </w:t>
      </w:r>
      <w:r>
        <w:rPr>
          <w:rFonts w:hint="cs"/>
          <w:rtl/>
        </w:rPr>
        <w:t>والمشاهد السمعية، وهو:</w:t>
      </w:r>
    </w:p>
    <w:p w:rsidR="00436DEC" w:rsidRPr="003C13AF" w:rsidRDefault="00436DEC" w:rsidP="0030613F">
      <w:pPr>
        <w:pStyle w:val="enumlev2"/>
        <w:spacing w:line="180" w:lineRule="auto"/>
        <w:rPr>
          <w:rtl/>
        </w:rPr>
      </w:pPr>
      <w:r>
        <w:rPr>
          <w:rFonts w:hint="cs"/>
          <w:rtl/>
        </w:rPr>
        <w:t>-</w:t>
      </w:r>
      <w:r>
        <w:rPr>
          <w:rFonts w:hint="cs"/>
          <w:rtl/>
        </w:rPr>
        <w:tab/>
        <w:t xml:space="preserve">تلازم </w:t>
      </w:r>
      <w:r w:rsidRPr="003C13AF">
        <w:rPr>
          <w:rFonts w:hint="cs"/>
          <w:rtl/>
        </w:rPr>
        <w:t>مواضع المصدر المشتقة من الإيعازات المرئية والمسموعة؛</w:t>
      </w:r>
      <w:r w:rsidRPr="003C13AF">
        <w:rPr>
          <w:rStyle w:val="FootnoteReference"/>
          <w:rtl/>
        </w:rPr>
        <w:footnoteReference w:id="2"/>
      </w:r>
    </w:p>
    <w:p w:rsidR="00436DEC" w:rsidRPr="003C13AF" w:rsidRDefault="00436DEC" w:rsidP="0030613F">
      <w:pPr>
        <w:pStyle w:val="enumlev2"/>
        <w:spacing w:line="180" w:lineRule="auto"/>
        <w:rPr>
          <w:rtl/>
        </w:rPr>
      </w:pPr>
      <w:r w:rsidRPr="003C13AF">
        <w:rPr>
          <w:rFonts w:hint="cs"/>
          <w:rtl/>
        </w:rPr>
        <w:t>-</w:t>
      </w:r>
      <w:r w:rsidRPr="003C13AF">
        <w:rPr>
          <w:rFonts w:hint="cs"/>
          <w:rtl/>
        </w:rPr>
        <w:tab/>
        <w:t xml:space="preserve">تلازم الانطباعات المكانية بين </w:t>
      </w:r>
      <w:r w:rsidRPr="003C13AF">
        <w:rPr>
          <w:rtl/>
        </w:rPr>
        <w:t>الإشارة السمعية</w:t>
      </w:r>
      <w:r w:rsidRPr="003C13AF">
        <w:rPr>
          <w:rFonts w:hint="cs"/>
          <w:rtl/>
        </w:rPr>
        <w:t xml:space="preserve"> والصورة؛</w:t>
      </w:r>
    </w:p>
    <w:p w:rsidR="00436DEC" w:rsidRDefault="00436DEC" w:rsidP="0030613F">
      <w:pPr>
        <w:pStyle w:val="enumlev2"/>
        <w:spacing w:line="180" w:lineRule="auto"/>
        <w:rPr>
          <w:rtl/>
        </w:rPr>
      </w:pPr>
      <w:r w:rsidRPr="003C13AF">
        <w:rPr>
          <w:rFonts w:hint="cs"/>
          <w:rtl/>
        </w:rPr>
        <w:t>-</w:t>
      </w:r>
      <w:r w:rsidRPr="003C13AF">
        <w:rPr>
          <w:rFonts w:hint="cs"/>
          <w:rtl/>
        </w:rPr>
        <w:tab/>
        <w:t>العلاقة الزمنية</w:t>
      </w:r>
      <w:r w:rsidRPr="00C957CC">
        <w:rPr>
          <w:rFonts w:hint="cs"/>
          <w:rtl/>
          <w:lang w:bidi="ar"/>
        </w:rPr>
        <w:t xml:space="preserve"> بين </w:t>
      </w:r>
      <w:r w:rsidRPr="00F11A2B">
        <w:rPr>
          <w:rtl/>
          <w:lang w:bidi="ar"/>
        </w:rPr>
        <w:t>الإشارة السمعية</w:t>
      </w:r>
      <w:r>
        <w:rPr>
          <w:rFonts w:hint="cs"/>
          <w:rtl/>
          <w:lang w:bidi="ar"/>
        </w:rPr>
        <w:t xml:space="preserve"> </w:t>
      </w:r>
      <w:r w:rsidRPr="00C957CC">
        <w:rPr>
          <w:rFonts w:hint="cs"/>
          <w:rtl/>
          <w:lang w:bidi="ar"/>
        </w:rPr>
        <w:t>والفيديو.</w:t>
      </w:r>
    </w:p>
    <w:p w:rsidR="00436DEC" w:rsidRDefault="00436DEC" w:rsidP="00436DEC">
      <w:pPr>
        <w:pStyle w:val="Headingb"/>
        <w:rPr>
          <w:rtl/>
          <w:lang w:bidi="ar-EG"/>
        </w:rPr>
      </w:pPr>
      <w:r>
        <w:rPr>
          <w:rFonts w:hint="cs"/>
          <w:rtl/>
          <w:lang w:bidi="ar"/>
        </w:rPr>
        <w:t>أسلوب</w:t>
      </w:r>
      <w:r w:rsidRPr="00C957CC">
        <w:rPr>
          <w:rFonts w:hint="cs"/>
          <w:rtl/>
          <w:lang w:bidi="ar"/>
        </w:rPr>
        <w:t xml:space="preserve"> </w:t>
      </w:r>
      <w:r>
        <w:rPr>
          <w:rFonts w:hint="cs"/>
          <w:rtl/>
          <w:lang w:bidi="ar"/>
        </w:rPr>
        <w:t>ال</w:t>
      </w:r>
      <w:r w:rsidRPr="00C957CC">
        <w:rPr>
          <w:rFonts w:hint="cs"/>
          <w:rtl/>
          <w:lang w:bidi="ar"/>
        </w:rPr>
        <w:t xml:space="preserve">تقييم </w:t>
      </w:r>
      <w:r>
        <w:rPr>
          <w:rFonts w:hint="cs"/>
          <w:rtl/>
          <w:lang w:bidi="ar"/>
        </w:rPr>
        <w:t>الشخصي</w:t>
      </w:r>
    </w:p>
    <w:p w:rsidR="00436DEC" w:rsidRDefault="00436DEC" w:rsidP="00436DEC">
      <w:pPr>
        <w:rPr>
          <w:rtl/>
          <w:lang w:bidi="ar"/>
        </w:rPr>
      </w:pPr>
      <w:bookmarkStart w:id="11" w:name="lt_pId225"/>
      <w:r w:rsidRPr="00C957CC">
        <w:rPr>
          <w:rFonts w:hint="cs"/>
          <w:rtl/>
          <w:lang w:bidi="ar"/>
        </w:rPr>
        <w:t xml:space="preserve">توصي </w:t>
      </w:r>
      <w:r>
        <w:rPr>
          <w:rFonts w:hint="cs"/>
          <w:rtl/>
          <w:lang w:bidi="ar"/>
        </w:rPr>
        <w:t>ال</w:t>
      </w:r>
      <w:r w:rsidRPr="00C957CC">
        <w:rPr>
          <w:rFonts w:hint="cs"/>
          <w:rtl/>
          <w:lang w:bidi="ar"/>
        </w:rPr>
        <w:t xml:space="preserve">توصية </w:t>
      </w:r>
      <w:r w:rsidRPr="00C957CC">
        <w:rPr>
          <w:rFonts w:hint="cs"/>
          <w:lang w:bidi="ar"/>
        </w:rPr>
        <w:t>ITU-R BS.1286</w:t>
      </w:r>
      <w:r>
        <w:rPr>
          <w:rFonts w:hint="cs"/>
          <w:rtl/>
          <w:lang w:bidi="ar"/>
        </w:rPr>
        <w:t xml:space="preserve"> بأن</w:t>
      </w:r>
      <w:r w:rsidRPr="006E1677">
        <w:rPr>
          <w:rFonts w:hint="cs"/>
          <w:rtl/>
          <w:lang w:bidi="ar"/>
        </w:rPr>
        <w:t xml:space="preserve"> </w:t>
      </w:r>
      <w:r w:rsidRPr="00C957CC">
        <w:rPr>
          <w:rFonts w:hint="cs"/>
          <w:rtl/>
          <w:lang w:bidi="ar"/>
        </w:rPr>
        <w:t>من المناسب استخدام</w:t>
      </w:r>
      <w:r>
        <w:rPr>
          <w:rFonts w:hint="cs"/>
          <w:rtl/>
          <w:lang w:bidi="ar"/>
        </w:rPr>
        <w:t xml:space="preserve"> الأسلوب</w:t>
      </w:r>
      <w:r w:rsidRPr="006E1677">
        <w:rPr>
          <w:rFonts w:hint="cs"/>
          <w:rtl/>
          <w:lang w:bidi="ar"/>
        </w:rPr>
        <w:t xml:space="preserve"> </w:t>
      </w:r>
      <w:r>
        <w:rPr>
          <w:rFonts w:hint="cs"/>
          <w:rtl/>
          <w:lang w:bidi="ar"/>
        </w:rPr>
        <w:t>مزدوج</w:t>
      </w:r>
      <w:r w:rsidRPr="00C957CC">
        <w:rPr>
          <w:rFonts w:hint="cs"/>
          <w:rtl/>
          <w:lang w:bidi="ar"/>
        </w:rPr>
        <w:t xml:space="preserve"> التعمية</w:t>
      </w:r>
      <w:r>
        <w:rPr>
          <w:rFonts w:hint="cs"/>
          <w:rtl/>
          <w:lang w:bidi="ar"/>
        </w:rPr>
        <w:t xml:space="preserve"> ثلاثي المنبهات ذي المرجع الخفي على النحو</w:t>
      </w:r>
      <w:r w:rsidRPr="006E1677">
        <w:rPr>
          <w:rFonts w:hint="cs"/>
          <w:rtl/>
          <w:lang w:bidi="ar"/>
        </w:rPr>
        <w:t xml:space="preserve"> </w:t>
      </w:r>
      <w:r>
        <w:rPr>
          <w:rFonts w:hint="cs"/>
          <w:rtl/>
          <w:lang w:bidi="ar"/>
        </w:rPr>
        <w:t>ال</w:t>
      </w:r>
      <w:r w:rsidRPr="00C957CC">
        <w:rPr>
          <w:rFonts w:hint="cs"/>
          <w:rtl/>
          <w:lang w:bidi="ar"/>
        </w:rPr>
        <w:t>موضح في</w:t>
      </w:r>
      <w:r>
        <w:rPr>
          <w:rFonts w:hint="eastAsia"/>
          <w:rtl/>
          <w:lang w:bidi="ar"/>
        </w:rPr>
        <w:t> </w:t>
      </w:r>
      <w:r>
        <w:rPr>
          <w:rFonts w:hint="cs"/>
          <w:rtl/>
          <w:lang w:bidi="ar"/>
        </w:rPr>
        <w:t>الفقرة</w:t>
      </w:r>
      <w:r>
        <w:rPr>
          <w:rFonts w:hint="eastAsia"/>
          <w:rtl/>
          <w:lang w:bidi="ar"/>
        </w:rPr>
        <w:t> </w:t>
      </w:r>
      <w:r w:rsidRPr="00CD6CA7">
        <w:t>4</w:t>
      </w:r>
      <w:r>
        <w:rPr>
          <w:rFonts w:hint="cs"/>
          <w:rtl/>
          <w:lang w:bidi="ar"/>
        </w:rPr>
        <w:t xml:space="preserve"> من</w:t>
      </w:r>
      <w:r w:rsidRPr="00C957CC">
        <w:rPr>
          <w:rFonts w:hint="cs"/>
          <w:rtl/>
          <w:lang w:bidi="ar"/>
        </w:rPr>
        <w:t xml:space="preserve"> </w:t>
      </w:r>
      <w:r>
        <w:rPr>
          <w:rFonts w:hint="cs"/>
          <w:rtl/>
          <w:lang w:bidi="ar"/>
        </w:rPr>
        <w:t>ال</w:t>
      </w:r>
      <w:r w:rsidRPr="00C957CC">
        <w:rPr>
          <w:rFonts w:hint="cs"/>
          <w:rtl/>
          <w:lang w:bidi="ar"/>
        </w:rPr>
        <w:t>توصية</w:t>
      </w:r>
      <w:r>
        <w:rPr>
          <w:rFonts w:hint="cs"/>
          <w:rtl/>
          <w:lang w:bidi="ar"/>
        </w:rPr>
        <w:t xml:space="preserve"> </w:t>
      </w:r>
      <w:r w:rsidRPr="00B86872">
        <w:rPr>
          <w:lang w:bidi="ar-EG"/>
        </w:rPr>
        <w:t>ITU</w:t>
      </w:r>
      <w:r w:rsidRPr="00B86872">
        <w:rPr>
          <w:lang w:bidi="ar-EG"/>
        </w:rPr>
        <w:noBreakHyphen/>
        <w:t>R BS.1116</w:t>
      </w:r>
      <w:r>
        <w:rPr>
          <w:rFonts w:hint="cs"/>
          <w:rtl/>
          <w:lang w:bidi="ar-EG"/>
        </w:rPr>
        <w:t xml:space="preserve">، </w:t>
      </w:r>
      <w:r w:rsidRPr="00C957CC">
        <w:rPr>
          <w:rFonts w:hint="cs"/>
          <w:rtl/>
          <w:lang w:bidi="ar"/>
        </w:rPr>
        <w:t>إذا كان من المتوقع أن تكون</w:t>
      </w:r>
      <w:r>
        <w:rPr>
          <w:rFonts w:hint="cs"/>
          <w:rtl/>
          <w:lang w:bidi="ar"/>
        </w:rPr>
        <w:t xml:space="preserve"> الفوارق الشخصية طفيفة</w:t>
      </w:r>
      <w:r w:rsidRPr="006E1677">
        <w:rPr>
          <w:rFonts w:hint="cs"/>
          <w:rtl/>
          <w:lang w:bidi="ar"/>
        </w:rPr>
        <w:t xml:space="preserve"> </w:t>
      </w:r>
      <w:r>
        <w:rPr>
          <w:rFonts w:hint="cs"/>
          <w:rtl/>
          <w:lang w:bidi="ar"/>
        </w:rPr>
        <w:t xml:space="preserve">كما هو الحال بالنسبة </w:t>
      </w:r>
      <w:r w:rsidRPr="00C957CC">
        <w:rPr>
          <w:rFonts w:hint="cs"/>
          <w:rtl/>
          <w:lang w:bidi="ar"/>
        </w:rPr>
        <w:t>لبرامج</w:t>
      </w:r>
      <w:r>
        <w:rPr>
          <w:rFonts w:hint="eastAsia"/>
          <w:rtl/>
          <w:lang w:bidi="ar"/>
        </w:rPr>
        <w:t> </w:t>
      </w:r>
      <w:r w:rsidRPr="00C957CC">
        <w:rPr>
          <w:rFonts w:hint="cs"/>
          <w:lang w:bidi="ar"/>
        </w:rPr>
        <w:t>LSDI</w:t>
      </w:r>
      <w:r>
        <w:rPr>
          <w:rFonts w:hint="cs"/>
          <w:rtl/>
          <w:lang w:bidi="ar"/>
        </w:rPr>
        <w:t>.</w:t>
      </w:r>
    </w:p>
    <w:p w:rsidR="00436DEC" w:rsidRDefault="00436DEC" w:rsidP="00436DEC">
      <w:pPr>
        <w:rPr>
          <w:rtl/>
          <w:lang w:bidi="ar-EG"/>
        </w:rPr>
      </w:pPr>
      <w:r w:rsidRPr="00C957CC">
        <w:rPr>
          <w:rFonts w:hint="cs"/>
          <w:rtl/>
          <w:lang w:bidi="ar"/>
        </w:rPr>
        <w:t xml:space="preserve">وتجدر الإشارة إلى أن </w:t>
      </w:r>
      <w:r>
        <w:rPr>
          <w:rFonts w:hint="cs"/>
          <w:rtl/>
          <w:lang w:bidi="ar"/>
        </w:rPr>
        <w:t>ال</w:t>
      </w:r>
      <w:r w:rsidRPr="00C957CC">
        <w:rPr>
          <w:rFonts w:hint="cs"/>
          <w:rtl/>
          <w:lang w:bidi="ar"/>
        </w:rPr>
        <w:t xml:space="preserve">إشارة </w:t>
      </w:r>
      <w:r>
        <w:rPr>
          <w:rFonts w:hint="cs"/>
          <w:rtl/>
          <w:lang w:bidi="ar"/>
        </w:rPr>
        <w:t>ال</w:t>
      </w:r>
      <w:r w:rsidRPr="00C957CC">
        <w:rPr>
          <w:rFonts w:hint="cs"/>
          <w:rtl/>
          <w:lang w:bidi="ar"/>
        </w:rPr>
        <w:t xml:space="preserve">مرجعية ليست في حاجة إلى </w:t>
      </w:r>
      <w:r>
        <w:rPr>
          <w:rFonts w:hint="cs"/>
          <w:rtl/>
          <w:lang w:bidi="ar"/>
        </w:rPr>
        <w:t xml:space="preserve">الخلو من التردي </w:t>
      </w:r>
      <w:r w:rsidRPr="00C957CC">
        <w:rPr>
          <w:rFonts w:hint="cs"/>
          <w:rtl/>
          <w:lang w:bidi="ar"/>
        </w:rPr>
        <w:t>بالمعنى المطلق.</w:t>
      </w:r>
    </w:p>
    <w:p w:rsidR="00436DEC" w:rsidRDefault="00436DEC" w:rsidP="00436DEC">
      <w:pPr>
        <w:rPr>
          <w:rtl/>
          <w:lang w:bidi="ar"/>
        </w:rPr>
      </w:pPr>
      <w:bookmarkStart w:id="12" w:name="lt_pId227"/>
      <w:bookmarkEnd w:id="11"/>
      <w:r w:rsidRPr="00C957CC">
        <w:rPr>
          <w:rFonts w:hint="cs"/>
          <w:rtl/>
          <w:lang w:bidi="ar"/>
        </w:rPr>
        <w:t xml:space="preserve">وينبغي تلقين </w:t>
      </w:r>
      <w:r>
        <w:rPr>
          <w:rFonts w:hint="cs"/>
          <w:rtl/>
          <w:lang w:bidi="ar"/>
        </w:rPr>
        <w:t>القائمين بالاختبار على</w:t>
      </w:r>
      <w:r w:rsidRPr="00C957CC">
        <w:rPr>
          <w:rFonts w:hint="cs"/>
          <w:rtl/>
          <w:lang w:bidi="ar"/>
        </w:rPr>
        <w:t xml:space="preserve"> تقييم </w:t>
      </w:r>
      <w:r>
        <w:rPr>
          <w:rFonts w:hint="cs"/>
          <w:rtl/>
          <w:lang w:bidi="ar"/>
        </w:rPr>
        <w:t>ال</w:t>
      </w:r>
      <w:r w:rsidRPr="00C957CC">
        <w:rPr>
          <w:rFonts w:hint="cs"/>
          <w:rtl/>
          <w:lang w:bidi="ar"/>
        </w:rPr>
        <w:t xml:space="preserve">جودة </w:t>
      </w:r>
      <w:r>
        <w:rPr>
          <w:rFonts w:hint="cs"/>
          <w:rtl/>
          <w:lang w:bidi="ar"/>
        </w:rPr>
        <w:t>السمعية</w:t>
      </w:r>
      <w:r w:rsidRPr="00C957CC">
        <w:rPr>
          <w:rFonts w:hint="cs"/>
          <w:rtl/>
          <w:lang w:bidi="ar"/>
        </w:rPr>
        <w:t xml:space="preserve"> </w:t>
      </w:r>
      <w:r>
        <w:rPr>
          <w:rFonts w:hint="cs"/>
          <w:rtl/>
          <w:lang w:bidi="ar"/>
        </w:rPr>
        <w:t>بالترافق</w:t>
      </w:r>
      <w:r w:rsidRPr="00C957CC">
        <w:rPr>
          <w:rFonts w:hint="cs"/>
          <w:rtl/>
          <w:lang w:bidi="ar"/>
        </w:rPr>
        <w:t xml:space="preserve"> مع </w:t>
      </w:r>
      <w:r>
        <w:rPr>
          <w:rFonts w:hint="cs"/>
          <w:rtl/>
          <w:lang w:bidi="ar"/>
        </w:rPr>
        <w:t>ال</w:t>
      </w:r>
      <w:r w:rsidRPr="00C957CC">
        <w:rPr>
          <w:rFonts w:hint="cs"/>
          <w:rtl/>
          <w:lang w:bidi="ar"/>
        </w:rPr>
        <w:t xml:space="preserve">عرض </w:t>
      </w:r>
      <w:proofErr w:type="spellStart"/>
      <w:r w:rsidRPr="00C957CC">
        <w:rPr>
          <w:rFonts w:hint="cs"/>
          <w:rtl/>
          <w:lang w:bidi="ar"/>
        </w:rPr>
        <w:t>الفيديو</w:t>
      </w:r>
      <w:r>
        <w:rPr>
          <w:rFonts w:hint="cs"/>
          <w:rtl/>
          <w:lang w:bidi="ar"/>
        </w:rPr>
        <w:t>ي</w:t>
      </w:r>
      <w:proofErr w:type="spellEnd"/>
      <w:r>
        <w:rPr>
          <w:rFonts w:hint="cs"/>
          <w:rtl/>
          <w:lang w:bidi="ar"/>
        </w:rPr>
        <w:t xml:space="preserve">، وليس </w:t>
      </w:r>
      <w:r w:rsidRPr="00C957CC">
        <w:rPr>
          <w:rFonts w:hint="cs"/>
          <w:rtl/>
          <w:lang w:bidi="ar"/>
        </w:rPr>
        <w:t xml:space="preserve">تقييم </w:t>
      </w:r>
      <w:r>
        <w:rPr>
          <w:rFonts w:hint="cs"/>
          <w:rtl/>
          <w:lang w:bidi="ar"/>
        </w:rPr>
        <w:t>ال</w:t>
      </w:r>
      <w:r w:rsidRPr="00C957CC">
        <w:rPr>
          <w:rFonts w:hint="cs"/>
          <w:rtl/>
          <w:lang w:bidi="ar"/>
        </w:rPr>
        <w:t xml:space="preserve">جودة </w:t>
      </w:r>
      <w:r>
        <w:rPr>
          <w:rFonts w:hint="cs"/>
          <w:rtl/>
          <w:lang w:bidi="ar"/>
        </w:rPr>
        <w:t>السمعية</w:t>
      </w:r>
      <w:r w:rsidRPr="00C957CC">
        <w:rPr>
          <w:rFonts w:hint="cs"/>
          <w:rtl/>
          <w:lang w:bidi="ar"/>
        </w:rPr>
        <w:t xml:space="preserve"> وحده</w:t>
      </w:r>
      <w:r>
        <w:rPr>
          <w:rFonts w:hint="cs"/>
          <w:rtl/>
          <w:lang w:bidi="ar"/>
        </w:rPr>
        <w:t>ا</w:t>
      </w:r>
      <w:r w:rsidRPr="00C957CC">
        <w:rPr>
          <w:rFonts w:hint="cs"/>
          <w:rtl/>
          <w:lang w:bidi="ar"/>
        </w:rPr>
        <w:t>.</w:t>
      </w:r>
    </w:p>
    <w:bookmarkEnd w:id="12"/>
    <w:p w:rsidR="00436DEC" w:rsidRDefault="00436DEC" w:rsidP="00436DEC">
      <w:pPr>
        <w:rPr>
          <w:rtl/>
          <w:lang w:bidi="ar"/>
        </w:rPr>
      </w:pPr>
      <w:r w:rsidRPr="00C957CC">
        <w:rPr>
          <w:rFonts w:hint="cs"/>
          <w:rtl/>
          <w:lang w:bidi="ar"/>
        </w:rPr>
        <w:t xml:space="preserve">وينبغي اختيار </w:t>
      </w:r>
      <w:r>
        <w:rPr>
          <w:rFonts w:hint="cs"/>
          <w:rtl/>
          <w:lang w:bidi="ar"/>
        </w:rPr>
        <w:t>مادة</w:t>
      </w:r>
      <w:r w:rsidRPr="00C957CC">
        <w:rPr>
          <w:rFonts w:hint="cs"/>
          <w:rtl/>
          <w:lang w:bidi="ar"/>
        </w:rPr>
        <w:t xml:space="preserve"> برنامج ا</w:t>
      </w:r>
      <w:r>
        <w:rPr>
          <w:rFonts w:hint="cs"/>
          <w:rtl/>
          <w:lang w:bidi="ar"/>
        </w:rPr>
        <w:t>لا</w:t>
      </w:r>
      <w:r w:rsidRPr="00C957CC">
        <w:rPr>
          <w:rFonts w:hint="cs"/>
          <w:rtl/>
          <w:lang w:bidi="ar"/>
        </w:rPr>
        <w:t xml:space="preserve">ختبار </w:t>
      </w:r>
      <w:r>
        <w:rPr>
          <w:rFonts w:hint="cs"/>
          <w:rtl/>
          <w:lang w:bidi="ar"/>
        </w:rPr>
        <w:t>للتنبه</w:t>
      </w:r>
      <w:r w:rsidRPr="00C957CC">
        <w:rPr>
          <w:rFonts w:hint="cs"/>
          <w:rtl/>
          <w:lang w:bidi="ar"/>
        </w:rPr>
        <w:t xml:space="preserve"> </w:t>
      </w:r>
      <w:r>
        <w:rPr>
          <w:rFonts w:hint="cs"/>
          <w:rtl/>
          <w:lang w:bidi="ar"/>
        </w:rPr>
        <w:t>ل</w:t>
      </w:r>
      <w:r w:rsidRPr="00C957CC">
        <w:rPr>
          <w:rFonts w:hint="cs"/>
          <w:rtl/>
          <w:lang w:bidi="ar"/>
        </w:rPr>
        <w:t>لصفات المثيرة للاهتمام.</w:t>
      </w:r>
      <w:r>
        <w:rPr>
          <w:rFonts w:hint="cs"/>
          <w:rtl/>
          <w:lang w:bidi="ar"/>
        </w:rPr>
        <w:t xml:space="preserve"> وعموماً ينبغي</w:t>
      </w:r>
      <w:r w:rsidRPr="00C957CC">
        <w:rPr>
          <w:rFonts w:hint="cs"/>
          <w:rtl/>
          <w:lang w:bidi="ar"/>
        </w:rPr>
        <w:t xml:space="preserve"> </w:t>
      </w:r>
      <w:r>
        <w:rPr>
          <w:rFonts w:hint="cs"/>
          <w:rtl/>
          <w:lang w:bidi="ar"/>
        </w:rPr>
        <w:t>ل</w:t>
      </w:r>
      <w:r w:rsidRPr="00C957CC">
        <w:rPr>
          <w:rFonts w:hint="cs"/>
          <w:rtl/>
          <w:lang w:bidi="ar"/>
        </w:rPr>
        <w:t xml:space="preserve">مجموعة صغيرة من المستمعين </w:t>
      </w:r>
      <w:r>
        <w:rPr>
          <w:rFonts w:hint="cs"/>
          <w:rtl/>
          <w:lang w:bidi="ar"/>
        </w:rPr>
        <w:t>أن تشاهد مسبقاً</w:t>
      </w:r>
      <w:r w:rsidRPr="00C957CC">
        <w:rPr>
          <w:rFonts w:hint="cs"/>
          <w:rtl/>
          <w:lang w:bidi="ar"/>
        </w:rPr>
        <w:t xml:space="preserve"> مجموعة أكبر من </w:t>
      </w:r>
      <w:r>
        <w:rPr>
          <w:rFonts w:hint="cs"/>
          <w:rtl/>
          <w:lang w:bidi="ar"/>
        </w:rPr>
        <w:t>مادة</w:t>
      </w:r>
      <w:r w:rsidRPr="00C957CC">
        <w:rPr>
          <w:rFonts w:hint="cs"/>
          <w:rtl/>
          <w:lang w:bidi="ar"/>
        </w:rPr>
        <w:t xml:space="preserve"> </w:t>
      </w:r>
      <w:r>
        <w:rPr>
          <w:rFonts w:hint="cs"/>
          <w:rtl/>
          <w:lang w:bidi="ar"/>
        </w:rPr>
        <w:t>البرنامج للعثور على م</w:t>
      </w:r>
      <w:r w:rsidRPr="00C957CC">
        <w:rPr>
          <w:rFonts w:hint="cs"/>
          <w:rtl/>
          <w:lang w:bidi="ar"/>
        </w:rPr>
        <w:t>اد</w:t>
      </w:r>
      <w:r>
        <w:rPr>
          <w:rFonts w:hint="cs"/>
          <w:rtl/>
          <w:lang w:bidi="ar"/>
        </w:rPr>
        <w:t>ة</w:t>
      </w:r>
      <w:r w:rsidRPr="00C957CC">
        <w:rPr>
          <w:rFonts w:hint="cs"/>
          <w:rtl/>
          <w:lang w:bidi="ar"/>
        </w:rPr>
        <w:t xml:space="preserve"> البرنامج الأكثر أهمية.</w:t>
      </w:r>
    </w:p>
    <w:p w:rsidR="00436DEC" w:rsidRDefault="00436DEC" w:rsidP="00436DEC">
      <w:pPr>
        <w:rPr>
          <w:rtl/>
          <w:lang w:bidi="ar"/>
        </w:rPr>
      </w:pPr>
      <w:r>
        <w:rPr>
          <w:rFonts w:hint="cs"/>
          <w:rtl/>
          <w:lang w:bidi="ar"/>
        </w:rPr>
        <w:t>و</w:t>
      </w:r>
      <w:r w:rsidRPr="00C957CC">
        <w:rPr>
          <w:rFonts w:hint="cs"/>
          <w:rtl/>
          <w:lang w:bidi="ar"/>
        </w:rPr>
        <w:t xml:space="preserve">قد تحتاج </w:t>
      </w:r>
      <w:r>
        <w:rPr>
          <w:rFonts w:hint="cs"/>
          <w:rtl/>
          <w:lang w:bidi="ar"/>
        </w:rPr>
        <w:t>صفات</w:t>
      </w:r>
      <w:r w:rsidRPr="00C957CC">
        <w:rPr>
          <w:rFonts w:hint="cs"/>
          <w:rtl/>
          <w:lang w:bidi="ar"/>
        </w:rPr>
        <w:t xml:space="preserve"> مختلفة أنواع</w:t>
      </w:r>
      <w:r>
        <w:rPr>
          <w:rFonts w:hint="cs"/>
          <w:rtl/>
          <w:lang w:bidi="ar"/>
        </w:rPr>
        <w:t>اً</w:t>
      </w:r>
      <w:r w:rsidRPr="00C957CC">
        <w:rPr>
          <w:rFonts w:hint="cs"/>
          <w:rtl/>
          <w:lang w:bidi="ar"/>
        </w:rPr>
        <w:t xml:space="preserve"> مختلفة من برنامج الاختبار.</w:t>
      </w:r>
    </w:p>
    <w:p w:rsidR="00436DEC" w:rsidRDefault="00436DEC" w:rsidP="00436DEC">
      <w:pPr>
        <w:pStyle w:val="Headingb"/>
        <w:rPr>
          <w:rtl/>
          <w:lang w:bidi="ar-EG"/>
        </w:rPr>
      </w:pPr>
      <w:r w:rsidRPr="00C957CC">
        <w:rPr>
          <w:rFonts w:hint="cs"/>
          <w:rtl/>
          <w:lang w:bidi="ar"/>
        </w:rPr>
        <w:t>بيئة العرض</w:t>
      </w:r>
    </w:p>
    <w:p w:rsidR="00436DEC" w:rsidRDefault="00436DEC" w:rsidP="00436DEC">
      <w:pPr>
        <w:rPr>
          <w:rtl/>
          <w:lang w:bidi="ar"/>
        </w:rPr>
      </w:pPr>
      <w:bookmarkStart w:id="13" w:name="lt_pId232"/>
      <w:r>
        <w:rPr>
          <w:rFonts w:hint="cs"/>
          <w:rtl/>
          <w:lang w:bidi="ar"/>
        </w:rPr>
        <w:t>توصِّف</w:t>
      </w:r>
      <w:r w:rsidRPr="009C62E8">
        <w:rPr>
          <w:rFonts w:hint="cs"/>
          <w:rtl/>
          <w:lang w:bidi="ar"/>
        </w:rPr>
        <w:t xml:space="preserve"> </w:t>
      </w:r>
      <w:r w:rsidRPr="00C957CC">
        <w:rPr>
          <w:rFonts w:hint="cs"/>
          <w:rtl/>
          <w:lang w:bidi="ar"/>
        </w:rPr>
        <w:t xml:space="preserve">بيئة </w:t>
      </w:r>
      <w:r>
        <w:rPr>
          <w:rFonts w:hint="cs"/>
          <w:rtl/>
          <w:lang w:bidi="ar"/>
        </w:rPr>
        <w:t>ال</w:t>
      </w:r>
      <w:r w:rsidRPr="00C957CC">
        <w:rPr>
          <w:rFonts w:hint="cs"/>
          <w:rtl/>
          <w:lang w:bidi="ar"/>
        </w:rPr>
        <w:t xml:space="preserve">عرض في </w:t>
      </w:r>
      <w:r>
        <w:rPr>
          <w:rFonts w:hint="cs"/>
          <w:rtl/>
          <w:lang w:bidi="ar"/>
        </w:rPr>
        <w:t>ال</w:t>
      </w:r>
      <w:r w:rsidRPr="00C957CC">
        <w:rPr>
          <w:rFonts w:hint="cs"/>
          <w:rtl/>
          <w:lang w:bidi="ar"/>
        </w:rPr>
        <w:t xml:space="preserve">جدول </w:t>
      </w:r>
      <w:r>
        <w:rPr>
          <w:rFonts w:hint="cs"/>
          <w:rtl/>
          <w:lang w:bidi="ar"/>
        </w:rPr>
        <w:t>أدناه</w:t>
      </w:r>
      <w:r w:rsidRPr="00C957CC">
        <w:rPr>
          <w:rFonts w:hint="cs"/>
          <w:rtl/>
          <w:lang w:bidi="ar"/>
        </w:rPr>
        <w:t xml:space="preserve"> ظروف </w:t>
      </w:r>
      <w:r>
        <w:rPr>
          <w:rFonts w:hint="cs"/>
          <w:rtl/>
          <w:lang w:bidi="ar"/>
        </w:rPr>
        <w:t>المشاهدة</w:t>
      </w:r>
      <w:r w:rsidRPr="00C957CC">
        <w:rPr>
          <w:rFonts w:hint="cs"/>
          <w:rtl/>
          <w:lang w:bidi="ar"/>
        </w:rPr>
        <w:t xml:space="preserve"> </w:t>
      </w:r>
      <w:r>
        <w:rPr>
          <w:rFonts w:hint="cs"/>
          <w:rtl/>
          <w:lang w:bidi="ar"/>
        </w:rPr>
        <w:t>ل</w:t>
      </w:r>
      <w:r w:rsidRPr="00C957CC">
        <w:rPr>
          <w:rFonts w:hint="cs"/>
          <w:rtl/>
          <w:lang w:bidi="ar"/>
        </w:rPr>
        <w:t xml:space="preserve">لتقييم </w:t>
      </w:r>
      <w:r>
        <w:rPr>
          <w:rFonts w:hint="cs"/>
          <w:rtl/>
          <w:lang w:bidi="ar"/>
        </w:rPr>
        <w:t>الشخصي</w:t>
      </w:r>
      <w:r w:rsidRPr="00C957CC">
        <w:rPr>
          <w:rFonts w:hint="cs"/>
          <w:rtl/>
          <w:lang w:bidi="ar"/>
        </w:rPr>
        <w:t xml:space="preserve"> </w:t>
      </w:r>
      <w:r>
        <w:rPr>
          <w:rFonts w:hint="cs"/>
          <w:rtl/>
          <w:lang w:bidi="ar"/>
        </w:rPr>
        <w:t>لجودة</w:t>
      </w:r>
      <w:r w:rsidRPr="00C957CC">
        <w:rPr>
          <w:rFonts w:hint="cs"/>
          <w:rtl/>
          <w:lang w:bidi="ar"/>
        </w:rPr>
        <w:t xml:space="preserve"> بر</w:t>
      </w:r>
      <w:r>
        <w:rPr>
          <w:rFonts w:hint="cs"/>
          <w:rtl/>
          <w:lang w:bidi="ar"/>
        </w:rPr>
        <w:t>ن</w:t>
      </w:r>
      <w:r w:rsidRPr="00C957CC">
        <w:rPr>
          <w:rFonts w:hint="cs"/>
          <w:rtl/>
          <w:lang w:bidi="ar"/>
        </w:rPr>
        <w:t xml:space="preserve">امج </w:t>
      </w:r>
      <w:r w:rsidRPr="00C957CC">
        <w:rPr>
          <w:rFonts w:hint="cs"/>
          <w:lang w:bidi="ar"/>
        </w:rPr>
        <w:t>LSDI</w:t>
      </w:r>
      <w:r w:rsidRPr="00C957CC">
        <w:rPr>
          <w:rFonts w:hint="cs"/>
          <w:rtl/>
          <w:lang w:bidi="ar"/>
        </w:rPr>
        <w:t>.</w:t>
      </w:r>
    </w:p>
    <w:p w:rsidR="00436DEC" w:rsidRDefault="00436DEC" w:rsidP="00436DEC">
      <w:pPr>
        <w:rPr>
          <w:rtl/>
          <w:lang w:bidi="ar"/>
        </w:rPr>
      </w:pPr>
      <w:bookmarkStart w:id="14" w:name="lt_pId235"/>
      <w:bookmarkEnd w:id="13"/>
      <w:r w:rsidRPr="00C957CC">
        <w:rPr>
          <w:rFonts w:hint="cs"/>
          <w:rtl/>
          <w:lang w:bidi="ar"/>
        </w:rPr>
        <w:t xml:space="preserve">وتجدر الإشارة إلى أن صورة </w:t>
      </w:r>
      <w:r>
        <w:rPr>
          <w:rFonts w:hint="cs"/>
          <w:rtl/>
          <w:lang w:bidi="ar"/>
        </w:rPr>
        <w:t>الإشارة ال</w:t>
      </w:r>
      <w:r w:rsidRPr="00C957CC">
        <w:rPr>
          <w:rFonts w:hint="cs"/>
          <w:rtl/>
          <w:lang w:bidi="ar"/>
        </w:rPr>
        <w:t xml:space="preserve">سمعية قد تتغير </w:t>
      </w:r>
      <w:r>
        <w:rPr>
          <w:rFonts w:hint="cs"/>
          <w:rtl/>
          <w:lang w:bidi="ar"/>
        </w:rPr>
        <w:t>موضعياً</w:t>
      </w:r>
      <w:r w:rsidRPr="00C957CC">
        <w:rPr>
          <w:rFonts w:hint="cs"/>
          <w:rtl/>
          <w:lang w:bidi="ar"/>
        </w:rPr>
        <w:t xml:space="preserve"> </w:t>
      </w:r>
      <w:r>
        <w:rPr>
          <w:rFonts w:hint="cs"/>
          <w:rtl/>
          <w:lang w:bidi="ar"/>
        </w:rPr>
        <w:t>حسب</w:t>
      </w:r>
      <w:r w:rsidRPr="00C957CC">
        <w:rPr>
          <w:rFonts w:hint="cs"/>
          <w:rtl/>
          <w:lang w:bidi="ar"/>
        </w:rPr>
        <w:t xml:space="preserve"> </w:t>
      </w:r>
      <w:r>
        <w:rPr>
          <w:rFonts w:hint="cs"/>
          <w:rtl/>
          <w:lang w:bidi="ar"/>
        </w:rPr>
        <w:t>موضع المشاهد</w:t>
      </w:r>
      <w:r w:rsidRPr="00C957CC">
        <w:rPr>
          <w:rFonts w:hint="cs"/>
          <w:rtl/>
          <w:lang w:bidi="ar"/>
        </w:rPr>
        <w:t xml:space="preserve"> المستمع </w:t>
      </w:r>
      <w:r>
        <w:rPr>
          <w:rFonts w:hint="cs"/>
          <w:rtl/>
          <w:lang w:bidi="ar"/>
        </w:rPr>
        <w:t>بالنسبة إلى</w:t>
      </w:r>
      <w:r w:rsidRPr="00C957CC">
        <w:rPr>
          <w:rFonts w:hint="cs"/>
          <w:rtl/>
          <w:lang w:bidi="ar"/>
        </w:rPr>
        <w:t xml:space="preserve"> </w:t>
      </w:r>
      <w:r>
        <w:rPr>
          <w:rFonts w:hint="cs"/>
          <w:rtl/>
          <w:lang w:bidi="ar"/>
        </w:rPr>
        <w:t>المجاهير</w:t>
      </w:r>
      <w:r w:rsidRPr="00C957CC">
        <w:rPr>
          <w:rFonts w:hint="cs"/>
          <w:rtl/>
          <w:lang w:bidi="ar"/>
        </w:rPr>
        <w:t xml:space="preserve"> والشاشة.</w:t>
      </w:r>
      <w:r w:rsidRPr="008829C1">
        <w:rPr>
          <w:rFonts w:hint="cs"/>
          <w:rtl/>
          <w:lang w:bidi="ar"/>
        </w:rPr>
        <w:t xml:space="preserve"> </w:t>
      </w:r>
      <w:r>
        <w:rPr>
          <w:rFonts w:hint="cs"/>
          <w:rtl/>
          <w:lang w:bidi="ar"/>
        </w:rPr>
        <w:t>و</w:t>
      </w:r>
      <w:r w:rsidRPr="00C957CC">
        <w:rPr>
          <w:rFonts w:hint="cs"/>
          <w:rtl/>
          <w:lang w:bidi="ar"/>
        </w:rPr>
        <w:t xml:space="preserve">لغرض هذه التوصية، </w:t>
      </w:r>
      <w:r>
        <w:rPr>
          <w:rFonts w:hint="cs"/>
          <w:rtl/>
          <w:lang w:bidi="ar"/>
        </w:rPr>
        <w:t>يُ</w:t>
      </w:r>
      <w:r w:rsidRPr="00C957CC">
        <w:rPr>
          <w:rFonts w:hint="cs"/>
          <w:rtl/>
          <w:lang w:bidi="ar"/>
        </w:rPr>
        <w:t xml:space="preserve">فترض </w:t>
      </w:r>
      <w:r>
        <w:rPr>
          <w:rFonts w:hint="cs"/>
          <w:rtl/>
          <w:lang w:bidi="ar"/>
        </w:rPr>
        <w:t>تموضع</w:t>
      </w:r>
      <w:r w:rsidRPr="00C957CC">
        <w:rPr>
          <w:rFonts w:hint="cs"/>
          <w:rtl/>
          <w:lang w:bidi="ar"/>
        </w:rPr>
        <w:t xml:space="preserve"> </w:t>
      </w:r>
      <w:r>
        <w:rPr>
          <w:rFonts w:hint="cs"/>
          <w:rtl/>
          <w:lang w:bidi="ar"/>
        </w:rPr>
        <w:t>مشاهد</w:t>
      </w:r>
      <w:r w:rsidRPr="00C957CC">
        <w:rPr>
          <w:rFonts w:hint="cs"/>
          <w:rtl/>
          <w:lang w:bidi="ar"/>
        </w:rPr>
        <w:t xml:space="preserve"> مستمع </w:t>
      </w:r>
      <w:r>
        <w:rPr>
          <w:rFonts w:hint="cs"/>
          <w:rtl/>
          <w:lang w:bidi="ar"/>
        </w:rPr>
        <w:t>في</w:t>
      </w:r>
      <w:r w:rsidRPr="00C957CC">
        <w:rPr>
          <w:rFonts w:hint="cs"/>
          <w:rtl/>
          <w:lang w:bidi="ar"/>
        </w:rPr>
        <w:t xml:space="preserve"> وضع </w:t>
      </w:r>
      <w:r>
        <w:rPr>
          <w:rFonts w:hint="cs"/>
          <w:rtl/>
          <w:lang w:bidi="ar"/>
        </w:rPr>
        <w:t>عمودي على مركز ا</w:t>
      </w:r>
      <w:r w:rsidRPr="00C957CC">
        <w:rPr>
          <w:rFonts w:hint="cs"/>
          <w:rtl/>
          <w:lang w:bidi="ar"/>
        </w:rPr>
        <w:t xml:space="preserve">لصورة، </w:t>
      </w:r>
      <w:r>
        <w:rPr>
          <w:rFonts w:hint="cs"/>
          <w:rtl/>
          <w:lang w:bidi="ar"/>
        </w:rPr>
        <w:t>و</w:t>
      </w:r>
      <w:r w:rsidRPr="00C957CC">
        <w:rPr>
          <w:rFonts w:hint="cs"/>
          <w:rtl/>
          <w:lang w:bidi="ar"/>
        </w:rPr>
        <w:t xml:space="preserve">أن </w:t>
      </w:r>
      <w:r>
        <w:rPr>
          <w:rFonts w:hint="cs"/>
          <w:rtl/>
          <w:lang w:bidi="ar"/>
        </w:rPr>
        <w:t xml:space="preserve">المجاهير </w:t>
      </w:r>
      <w:proofErr w:type="spellStart"/>
      <w:r>
        <w:rPr>
          <w:rFonts w:hint="cs"/>
          <w:rtl/>
          <w:lang w:bidi="ar"/>
        </w:rPr>
        <w:t>متموضعة</w:t>
      </w:r>
      <w:proofErr w:type="spellEnd"/>
      <w:r>
        <w:rPr>
          <w:rFonts w:hint="cs"/>
          <w:rtl/>
          <w:lang w:bidi="ar"/>
        </w:rPr>
        <w:t xml:space="preserve"> بالنسبة</w:t>
      </w:r>
      <w:r w:rsidRPr="00C957CC">
        <w:rPr>
          <w:rFonts w:hint="cs"/>
          <w:rtl/>
          <w:lang w:bidi="ar"/>
        </w:rPr>
        <w:t xml:space="preserve"> له حسب </w:t>
      </w:r>
      <w:r w:rsidRPr="00C957CC">
        <w:rPr>
          <w:rFonts w:hint="cs"/>
          <w:rtl/>
          <w:lang w:bidi="ar"/>
        </w:rPr>
        <w:lastRenderedPageBreak/>
        <w:t>التوصية</w:t>
      </w:r>
      <w:r>
        <w:rPr>
          <w:rFonts w:hint="eastAsia"/>
          <w:rtl/>
          <w:lang w:bidi="ar"/>
        </w:rPr>
        <w:t> </w:t>
      </w:r>
      <w:r w:rsidRPr="00C957CC">
        <w:rPr>
          <w:rFonts w:hint="cs"/>
          <w:lang w:bidi="ar"/>
        </w:rPr>
        <w:t>ITU</w:t>
      </w:r>
      <w:r>
        <w:rPr>
          <w:lang w:bidi="ar"/>
        </w:rPr>
        <w:noBreakHyphen/>
      </w:r>
      <w:r w:rsidRPr="00C957CC">
        <w:rPr>
          <w:rFonts w:hint="cs"/>
          <w:lang w:bidi="ar"/>
        </w:rPr>
        <w:t>R</w:t>
      </w:r>
      <w:r>
        <w:rPr>
          <w:rFonts w:hint="eastAsia"/>
          <w:lang w:bidi="ar"/>
        </w:rPr>
        <w:t> </w:t>
      </w:r>
      <w:r w:rsidRPr="00C957CC">
        <w:rPr>
          <w:rFonts w:hint="cs"/>
          <w:lang w:bidi="ar"/>
        </w:rPr>
        <w:t>BS.775</w:t>
      </w:r>
      <w:r w:rsidRPr="00C957CC">
        <w:rPr>
          <w:rFonts w:hint="cs"/>
          <w:rtl/>
          <w:lang w:bidi="ar"/>
        </w:rPr>
        <w:t xml:space="preserve">، وأن الصورة </w:t>
      </w:r>
      <w:r>
        <w:rPr>
          <w:rFonts w:hint="cs"/>
          <w:rtl/>
          <w:lang w:bidi="ar"/>
        </w:rPr>
        <w:t>تتمركز</w:t>
      </w:r>
      <w:r w:rsidRPr="00C957CC">
        <w:rPr>
          <w:rFonts w:hint="cs"/>
          <w:rtl/>
          <w:lang w:bidi="ar"/>
        </w:rPr>
        <w:t xml:space="preserve"> بين </w:t>
      </w:r>
      <w:r>
        <w:rPr>
          <w:rFonts w:hint="cs"/>
          <w:rtl/>
          <w:lang w:bidi="ar"/>
        </w:rPr>
        <w:t>المجهارين</w:t>
      </w:r>
      <w:r w:rsidRPr="00C957CC">
        <w:rPr>
          <w:rFonts w:hint="cs"/>
          <w:rtl/>
          <w:lang w:bidi="ar"/>
        </w:rPr>
        <w:t xml:space="preserve"> </w:t>
      </w:r>
      <w:r>
        <w:rPr>
          <w:rFonts w:hint="cs"/>
          <w:rtl/>
          <w:lang w:bidi="ar"/>
        </w:rPr>
        <w:t>الأيمن</w:t>
      </w:r>
      <w:r w:rsidRPr="00C957CC">
        <w:rPr>
          <w:rFonts w:hint="cs"/>
          <w:rtl/>
          <w:lang w:bidi="ar"/>
        </w:rPr>
        <w:t xml:space="preserve"> </w:t>
      </w:r>
      <w:r>
        <w:rPr>
          <w:rFonts w:hint="cs"/>
          <w:rtl/>
          <w:lang w:bidi="ar"/>
        </w:rPr>
        <w:t>الأمامي والأيسر الأمامي</w:t>
      </w:r>
      <w:r w:rsidRPr="00C957CC">
        <w:rPr>
          <w:rFonts w:hint="cs"/>
          <w:rtl/>
          <w:lang w:bidi="ar"/>
        </w:rPr>
        <w:t>.</w:t>
      </w:r>
      <w:r w:rsidRPr="008829C1">
        <w:rPr>
          <w:rFonts w:hint="cs"/>
          <w:rtl/>
          <w:lang w:bidi="ar"/>
        </w:rPr>
        <w:t xml:space="preserve"> </w:t>
      </w:r>
      <w:r w:rsidRPr="00C957CC">
        <w:rPr>
          <w:rFonts w:hint="cs"/>
          <w:rtl/>
          <w:lang w:bidi="ar"/>
        </w:rPr>
        <w:t xml:space="preserve">وينبغي اختيار </w:t>
      </w:r>
      <w:r>
        <w:rPr>
          <w:rFonts w:hint="cs"/>
          <w:rtl/>
          <w:lang w:bidi="ar"/>
        </w:rPr>
        <w:t xml:space="preserve">مواضع المشاهد </w:t>
      </w:r>
      <w:r w:rsidRPr="00C957CC">
        <w:rPr>
          <w:rFonts w:hint="cs"/>
          <w:rtl/>
          <w:lang w:bidi="ar"/>
        </w:rPr>
        <w:t xml:space="preserve">المستمع </w:t>
      </w:r>
      <w:r>
        <w:rPr>
          <w:rFonts w:hint="cs"/>
          <w:rtl/>
          <w:lang w:bidi="ar"/>
        </w:rPr>
        <w:t>ال</w:t>
      </w:r>
      <w:r w:rsidRPr="00C957CC">
        <w:rPr>
          <w:rFonts w:hint="cs"/>
          <w:rtl/>
          <w:lang w:bidi="ar"/>
        </w:rPr>
        <w:t>إضافية وفقا</w:t>
      </w:r>
      <w:r>
        <w:rPr>
          <w:rFonts w:hint="cs"/>
          <w:rtl/>
          <w:lang w:bidi="ar"/>
        </w:rPr>
        <w:t>ً</w:t>
      </w:r>
      <w:r w:rsidRPr="00C957CC">
        <w:rPr>
          <w:rFonts w:hint="cs"/>
          <w:rtl/>
          <w:lang w:bidi="ar"/>
        </w:rPr>
        <w:t xml:space="preserve"> </w:t>
      </w:r>
      <w:r>
        <w:rPr>
          <w:rFonts w:hint="cs"/>
          <w:rtl/>
          <w:lang w:bidi="ar"/>
        </w:rPr>
        <w:t>ل</w:t>
      </w:r>
      <w:r w:rsidRPr="00C957CC">
        <w:rPr>
          <w:rFonts w:hint="cs"/>
          <w:rtl/>
          <w:lang w:bidi="ar"/>
        </w:rPr>
        <w:t xml:space="preserve">لتوصية </w:t>
      </w:r>
      <w:r>
        <w:rPr>
          <w:lang w:bidi="ar"/>
        </w:rPr>
        <w:t>ITU</w:t>
      </w:r>
      <w:r>
        <w:rPr>
          <w:lang w:bidi="ar"/>
        </w:rPr>
        <w:noBreakHyphen/>
        <w:t>R </w:t>
      </w:r>
      <w:r w:rsidRPr="00C957CC">
        <w:rPr>
          <w:rFonts w:hint="cs"/>
          <w:lang w:bidi="ar"/>
        </w:rPr>
        <w:t>BS.1116</w:t>
      </w:r>
      <w:r w:rsidRPr="00C957CC">
        <w:rPr>
          <w:rFonts w:hint="cs"/>
          <w:rtl/>
          <w:lang w:bidi="ar"/>
        </w:rPr>
        <w:t>.</w:t>
      </w:r>
    </w:p>
    <w:bookmarkEnd w:id="14"/>
    <w:p w:rsidR="00436DEC" w:rsidRPr="003C13AF" w:rsidRDefault="00436DEC" w:rsidP="00CE43FF">
      <w:pPr>
        <w:spacing w:after="360"/>
        <w:rPr>
          <w:spacing w:val="-4"/>
          <w:rtl/>
          <w:lang w:bidi="ar"/>
        </w:rPr>
      </w:pPr>
      <w:r w:rsidRPr="003C13AF">
        <w:rPr>
          <w:rFonts w:hint="cs"/>
          <w:spacing w:val="-4"/>
          <w:rtl/>
          <w:lang w:bidi="ar"/>
        </w:rPr>
        <w:t>ولاختبار تماسك الإشارة السمعية والفيديوية، تقتضي الضرورة أن تتوافق الإشارة الفيديوية المعروضة مع الإشارة السمعية التي يجري اختبارها.</w:t>
      </w:r>
    </w:p>
    <w:tbl>
      <w:tblPr>
        <w:bidiVisual/>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61"/>
        <w:gridCol w:w="1422"/>
        <w:gridCol w:w="3356"/>
      </w:tblGrid>
      <w:tr w:rsidR="00436DEC" w:rsidTr="00DC5C5B">
        <w:trPr>
          <w:cantSplit/>
        </w:trPr>
        <w:tc>
          <w:tcPr>
            <w:tcW w:w="4861" w:type="dxa"/>
            <w:tcBorders>
              <w:top w:val="nil"/>
              <w:left w:val="nil"/>
              <w:bottom w:val="nil"/>
              <w:right w:val="nil"/>
            </w:tcBorders>
          </w:tcPr>
          <w:p w:rsidR="00436DEC" w:rsidRPr="00D34954" w:rsidRDefault="00436DEC" w:rsidP="00DC5C5B">
            <w:pPr>
              <w:pStyle w:val="Tablehead"/>
            </w:pPr>
          </w:p>
        </w:tc>
        <w:tc>
          <w:tcPr>
            <w:tcW w:w="4778" w:type="dxa"/>
            <w:gridSpan w:val="2"/>
            <w:tcBorders>
              <w:left w:val="single" w:sz="6" w:space="0" w:color="000000"/>
            </w:tcBorders>
          </w:tcPr>
          <w:p w:rsidR="00436DEC" w:rsidRPr="00D34954" w:rsidRDefault="00436DEC" w:rsidP="00DC5C5B">
            <w:pPr>
              <w:pStyle w:val="Tablehead"/>
            </w:pPr>
            <w:r w:rsidRPr="00C957CC">
              <w:rPr>
                <w:rFonts w:hint="cs"/>
                <w:rtl/>
                <w:lang w:bidi="ar"/>
              </w:rPr>
              <w:t>إعدادات</w:t>
            </w:r>
          </w:p>
        </w:tc>
      </w:tr>
      <w:tr w:rsidR="00436DEC" w:rsidRPr="00DF6CAA" w:rsidTr="00DC5C5B">
        <w:trPr>
          <w:cantSplit/>
        </w:trPr>
        <w:tc>
          <w:tcPr>
            <w:tcW w:w="4861" w:type="dxa"/>
            <w:tcBorders>
              <w:top w:val="single" w:sz="6" w:space="0" w:color="000000"/>
            </w:tcBorders>
          </w:tcPr>
          <w:p w:rsidR="00436DEC" w:rsidRPr="00D34954" w:rsidRDefault="00436DEC" w:rsidP="00DC5C5B">
            <w:pPr>
              <w:pStyle w:val="Tablehead"/>
            </w:pPr>
            <w:r w:rsidRPr="00C957CC">
              <w:rPr>
                <w:rFonts w:hint="cs"/>
                <w:rtl/>
                <w:lang w:bidi="ar"/>
              </w:rPr>
              <w:t xml:space="preserve">ظروف </w:t>
            </w:r>
            <w:r>
              <w:rPr>
                <w:rFonts w:hint="cs"/>
                <w:rtl/>
                <w:lang w:bidi="ar"/>
              </w:rPr>
              <w:t>المشاهدة</w:t>
            </w:r>
          </w:p>
        </w:tc>
        <w:tc>
          <w:tcPr>
            <w:tcW w:w="1422" w:type="dxa"/>
          </w:tcPr>
          <w:p w:rsidR="00436DEC" w:rsidRPr="00D34954" w:rsidRDefault="00436DEC" w:rsidP="00DC5C5B">
            <w:pPr>
              <w:pStyle w:val="Tablehead"/>
            </w:pPr>
            <w:r w:rsidRPr="00C957CC">
              <w:rPr>
                <w:rFonts w:hint="cs"/>
                <w:rtl/>
                <w:lang w:bidi="ar"/>
              </w:rPr>
              <w:t>الحد الأدنى</w:t>
            </w:r>
          </w:p>
        </w:tc>
        <w:tc>
          <w:tcPr>
            <w:tcW w:w="3356" w:type="dxa"/>
          </w:tcPr>
          <w:p w:rsidR="00436DEC" w:rsidRPr="00D34954" w:rsidRDefault="00436DEC" w:rsidP="00DC5C5B">
            <w:pPr>
              <w:pStyle w:val="Tablehead"/>
            </w:pPr>
            <w:r w:rsidRPr="00C957CC">
              <w:rPr>
                <w:rFonts w:hint="cs"/>
                <w:rtl/>
                <w:lang w:bidi="ar"/>
              </w:rPr>
              <w:t>الحد الأقصى</w:t>
            </w:r>
          </w:p>
        </w:tc>
      </w:tr>
      <w:tr w:rsidR="00436DEC" w:rsidRPr="00DF6CAA" w:rsidTr="00DC5C5B">
        <w:trPr>
          <w:cantSplit/>
        </w:trPr>
        <w:tc>
          <w:tcPr>
            <w:tcW w:w="4861" w:type="dxa"/>
          </w:tcPr>
          <w:p w:rsidR="00436DEC" w:rsidRPr="003C13AF" w:rsidRDefault="00436DEC" w:rsidP="00DC5C5B">
            <w:pPr>
              <w:pStyle w:val="Tabletext"/>
            </w:pPr>
            <w:r w:rsidRPr="003C13AF">
              <w:rPr>
                <w:rFonts w:hint="cs"/>
                <w:rtl/>
              </w:rPr>
              <w:t>عرض الشاشة</w:t>
            </w:r>
          </w:p>
        </w:tc>
        <w:tc>
          <w:tcPr>
            <w:tcW w:w="1422" w:type="dxa"/>
          </w:tcPr>
          <w:p w:rsidR="00436DEC" w:rsidRPr="003C13AF" w:rsidRDefault="00436DEC" w:rsidP="00DC5C5B">
            <w:pPr>
              <w:pStyle w:val="Tabletext"/>
              <w:jc w:val="center"/>
            </w:pPr>
            <w:r w:rsidRPr="003C13AF">
              <w:t>m 6</w:t>
            </w:r>
          </w:p>
        </w:tc>
        <w:tc>
          <w:tcPr>
            <w:tcW w:w="3356" w:type="dxa"/>
          </w:tcPr>
          <w:p w:rsidR="00436DEC" w:rsidRPr="003C13AF" w:rsidRDefault="00436DEC" w:rsidP="00DC5C5B">
            <w:pPr>
              <w:pStyle w:val="Tabletext"/>
              <w:jc w:val="center"/>
            </w:pPr>
            <w:bookmarkStart w:id="15" w:name="lt_pId242"/>
            <w:r w:rsidRPr="003C13AF">
              <w:t>m</w:t>
            </w:r>
            <w:bookmarkEnd w:id="15"/>
            <w:r w:rsidRPr="003C13AF">
              <w:t> 16</w:t>
            </w:r>
          </w:p>
        </w:tc>
      </w:tr>
      <w:tr w:rsidR="00436DEC" w:rsidRPr="00DF6CAA" w:rsidTr="00DC5C5B">
        <w:trPr>
          <w:cantSplit/>
        </w:trPr>
        <w:tc>
          <w:tcPr>
            <w:tcW w:w="4861" w:type="dxa"/>
          </w:tcPr>
          <w:p w:rsidR="00436DEC" w:rsidRPr="003C13AF" w:rsidRDefault="00436DEC" w:rsidP="00DC5C5B">
            <w:pPr>
              <w:pStyle w:val="Tabletext"/>
            </w:pPr>
            <w:r w:rsidRPr="003C13AF">
              <w:rPr>
                <w:rFonts w:hint="cs"/>
                <w:rtl/>
              </w:rPr>
              <w:t>مسافة المشاهدة</w:t>
            </w:r>
          </w:p>
        </w:tc>
        <w:tc>
          <w:tcPr>
            <w:tcW w:w="1422" w:type="dxa"/>
          </w:tcPr>
          <w:p w:rsidR="00436DEC" w:rsidRPr="003C13AF" w:rsidRDefault="00436DEC" w:rsidP="00DC5C5B">
            <w:pPr>
              <w:pStyle w:val="Tabletext"/>
              <w:jc w:val="center"/>
            </w:pPr>
            <w:r w:rsidRPr="003C13AF">
              <w:t>H 1,5</w:t>
            </w:r>
          </w:p>
        </w:tc>
        <w:tc>
          <w:tcPr>
            <w:tcW w:w="3356" w:type="dxa"/>
          </w:tcPr>
          <w:p w:rsidR="00436DEC" w:rsidRPr="003C13AF" w:rsidRDefault="00436DEC" w:rsidP="00DC5C5B">
            <w:pPr>
              <w:pStyle w:val="Tabletext"/>
              <w:jc w:val="center"/>
            </w:pPr>
            <w:bookmarkStart w:id="16" w:name="lt_pId245"/>
            <w:r w:rsidRPr="003C13AF">
              <w:t>H</w:t>
            </w:r>
            <w:bookmarkEnd w:id="16"/>
            <w:r w:rsidRPr="003C13AF">
              <w:t> 2</w:t>
            </w:r>
          </w:p>
        </w:tc>
      </w:tr>
      <w:tr w:rsidR="00436DEC" w:rsidRPr="00DF6CAA" w:rsidTr="00DC5C5B">
        <w:trPr>
          <w:cantSplit/>
        </w:trPr>
        <w:tc>
          <w:tcPr>
            <w:tcW w:w="4861" w:type="dxa"/>
          </w:tcPr>
          <w:p w:rsidR="00436DEC" w:rsidRPr="003C13AF" w:rsidRDefault="00436DEC" w:rsidP="00DC5C5B">
            <w:pPr>
              <w:pStyle w:val="Tabletext"/>
            </w:pPr>
            <w:r w:rsidRPr="003C13AF">
              <w:rPr>
                <w:rFonts w:hint="cs"/>
                <w:rtl/>
              </w:rPr>
              <w:t>نصوع جهاز العرض (ذروة الأبيض في مركز الشاشة)</w:t>
            </w:r>
          </w:p>
        </w:tc>
        <w:tc>
          <w:tcPr>
            <w:tcW w:w="1422" w:type="dxa"/>
          </w:tcPr>
          <w:p w:rsidR="00436DEC" w:rsidRPr="003C13AF" w:rsidRDefault="00436DEC" w:rsidP="00DC5C5B">
            <w:pPr>
              <w:pStyle w:val="Tabletext"/>
              <w:jc w:val="center"/>
            </w:pPr>
            <w:bookmarkStart w:id="17" w:name="lt_pId247"/>
            <w:proofErr w:type="spellStart"/>
            <w:r w:rsidRPr="003C13AF">
              <w:t>ftL</w:t>
            </w:r>
            <w:bookmarkEnd w:id="17"/>
            <w:proofErr w:type="spellEnd"/>
            <w:r w:rsidRPr="003C13AF">
              <w:t> 10</w:t>
            </w:r>
          </w:p>
        </w:tc>
        <w:tc>
          <w:tcPr>
            <w:tcW w:w="3356" w:type="dxa"/>
          </w:tcPr>
          <w:p w:rsidR="00436DEC" w:rsidRPr="003C13AF" w:rsidRDefault="00436DEC" w:rsidP="00DC5C5B">
            <w:pPr>
              <w:pStyle w:val="Tabletext"/>
              <w:jc w:val="center"/>
            </w:pPr>
            <w:bookmarkStart w:id="18" w:name="lt_pId248"/>
            <w:proofErr w:type="spellStart"/>
            <w:r w:rsidRPr="003C13AF">
              <w:t>ftL</w:t>
            </w:r>
            <w:bookmarkEnd w:id="18"/>
            <w:proofErr w:type="spellEnd"/>
            <w:r w:rsidRPr="003C13AF">
              <w:t> 14</w:t>
            </w:r>
          </w:p>
        </w:tc>
      </w:tr>
      <w:tr w:rsidR="00436DEC" w:rsidTr="00DC5C5B">
        <w:trPr>
          <w:cantSplit/>
        </w:trPr>
        <w:tc>
          <w:tcPr>
            <w:tcW w:w="4861" w:type="dxa"/>
            <w:tcBorders>
              <w:bottom w:val="single" w:sz="4" w:space="0" w:color="auto"/>
            </w:tcBorders>
          </w:tcPr>
          <w:p w:rsidR="00436DEC" w:rsidRPr="003C13AF" w:rsidRDefault="00436DEC" w:rsidP="00DC5C5B">
            <w:pPr>
              <w:pStyle w:val="Tabletext"/>
            </w:pPr>
            <w:r w:rsidRPr="003C13AF">
              <w:rPr>
                <w:rFonts w:hint="cs"/>
                <w:rtl/>
              </w:rPr>
              <w:t>نصوع الشاشة (عند إطفاء جهاز العرض)</w:t>
            </w:r>
          </w:p>
        </w:tc>
        <w:tc>
          <w:tcPr>
            <w:tcW w:w="1422" w:type="dxa"/>
            <w:tcBorders>
              <w:bottom w:val="single" w:sz="4" w:space="0" w:color="auto"/>
            </w:tcBorders>
          </w:tcPr>
          <w:p w:rsidR="00436DEC" w:rsidRPr="003C13AF" w:rsidRDefault="00436DEC" w:rsidP="00DC5C5B">
            <w:pPr>
              <w:pStyle w:val="Tabletext"/>
              <w:jc w:val="center"/>
            </w:pPr>
          </w:p>
        </w:tc>
        <w:tc>
          <w:tcPr>
            <w:tcW w:w="3356" w:type="dxa"/>
            <w:tcBorders>
              <w:bottom w:val="single" w:sz="4" w:space="0" w:color="auto"/>
            </w:tcBorders>
          </w:tcPr>
          <w:p w:rsidR="00436DEC" w:rsidRPr="003C13AF" w:rsidRDefault="00436DEC" w:rsidP="00DC5C5B">
            <w:pPr>
              <w:pStyle w:val="Tabletext"/>
              <w:jc w:val="center"/>
            </w:pPr>
            <w:r w:rsidRPr="003C13AF">
              <w:t>1/1 000</w:t>
            </w:r>
            <w:r w:rsidRPr="003C13AF">
              <w:rPr>
                <w:rFonts w:hint="cs"/>
              </w:rPr>
              <w:sym w:font="Symbol" w:char="F03E"/>
            </w:r>
            <w:r w:rsidRPr="003C13AF">
              <w:rPr>
                <w:rFonts w:hint="cs"/>
                <w:rtl/>
              </w:rPr>
              <w:t xml:space="preserve"> من نصوع جهاز العرض</w:t>
            </w:r>
          </w:p>
        </w:tc>
      </w:tr>
    </w:tbl>
    <w:p w:rsidR="00436DEC" w:rsidRDefault="00436DEC" w:rsidP="00CE43FF">
      <w:pPr>
        <w:spacing w:before="360"/>
        <w:rPr>
          <w:rtl/>
          <w:lang w:bidi="ar"/>
        </w:rPr>
      </w:pPr>
      <w:r>
        <w:rPr>
          <w:rFonts w:hint="cs"/>
          <w:rtl/>
          <w:lang w:bidi="ar"/>
        </w:rPr>
        <w:t>ينبغي</w:t>
      </w:r>
      <w:r w:rsidRPr="00C957CC">
        <w:rPr>
          <w:rFonts w:hint="cs"/>
          <w:rtl/>
          <w:lang w:bidi="ar"/>
        </w:rPr>
        <w:t xml:space="preserve"> </w:t>
      </w:r>
      <w:r>
        <w:rPr>
          <w:rFonts w:hint="cs"/>
          <w:rtl/>
          <w:lang w:bidi="ar"/>
        </w:rPr>
        <w:t>للمجاهير</w:t>
      </w:r>
      <w:r w:rsidRPr="00C957CC">
        <w:rPr>
          <w:rFonts w:hint="cs"/>
          <w:rtl/>
          <w:lang w:bidi="ar"/>
        </w:rPr>
        <w:t xml:space="preserve"> المطلوبة لتقديم </w:t>
      </w:r>
      <w:r>
        <w:rPr>
          <w:rFonts w:hint="cs"/>
          <w:rtl/>
          <w:lang w:bidi="ar"/>
        </w:rPr>
        <w:t>المكون</w:t>
      </w:r>
      <w:r w:rsidRPr="00C957CC">
        <w:rPr>
          <w:rFonts w:hint="cs"/>
          <w:rtl/>
          <w:lang w:bidi="ar"/>
        </w:rPr>
        <w:t xml:space="preserve"> </w:t>
      </w:r>
      <w:r>
        <w:rPr>
          <w:rFonts w:hint="cs"/>
          <w:rtl/>
          <w:lang w:bidi="ar"/>
        </w:rPr>
        <w:t>السمعي</w:t>
      </w:r>
      <w:r w:rsidRPr="00C957CC">
        <w:rPr>
          <w:rFonts w:hint="cs"/>
          <w:rtl/>
          <w:lang w:bidi="ar"/>
        </w:rPr>
        <w:t xml:space="preserve"> متعددة القنوات من برنامج </w:t>
      </w:r>
      <w:r w:rsidRPr="00C957CC">
        <w:rPr>
          <w:rFonts w:hint="cs"/>
          <w:lang w:bidi="ar"/>
        </w:rPr>
        <w:t>LSDI</w:t>
      </w:r>
      <w:r w:rsidRPr="00C957CC">
        <w:rPr>
          <w:rFonts w:hint="cs"/>
          <w:rtl/>
          <w:lang w:bidi="ar"/>
        </w:rPr>
        <w:t xml:space="preserve"> أن </w:t>
      </w:r>
      <w:r>
        <w:rPr>
          <w:rFonts w:hint="cs"/>
          <w:rtl/>
          <w:lang w:bidi="ar"/>
        </w:rPr>
        <w:t>تُدمج</w:t>
      </w:r>
      <w:r w:rsidRPr="00C957CC">
        <w:rPr>
          <w:rFonts w:hint="cs"/>
          <w:rtl/>
          <w:lang w:bidi="ar"/>
        </w:rPr>
        <w:t xml:space="preserve"> في بيئة العرض.</w:t>
      </w:r>
      <w:r w:rsidRPr="00FF6320">
        <w:rPr>
          <w:rFonts w:hint="cs"/>
          <w:rtl/>
          <w:lang w:bidi="ar"/>
        </w:rPr>
        <w:t xml:space="preserve"> </w:t>
      </w:r>
      <w:r>
        <w:rPr>
          <w:rFonts w:hint="cs"/>
          <w:rtl/>
          <w:lang w:bidi="ar"/>
        </w:rPr>
        <w:t>و</w:t>
      </w:r>
      <w:r w:rsidRPr="00C957CC">
        <w:rPr>
          <w:rFonts w:hint="cs"/>
          <w:rtl/>
          <w:lang w:bidi="ar"/>
        </w:rPr>
        <w:t>يستحسن</w:t>
      </w:r>
      <w:r>
        <w:rPr>
          <w:rFonts w:hint="cs"/>
          <w:rtl/>
          <w:lang w:bidi="ar"/>
        </w:rPr>
        <w:t xml:space="preserve"> أن يلتزم</w:t>
      </w:r>
      <w:r w:rsidRPr="00FF6320">
        <w:rPr>
          <w:rFonts w:hint="cs"/>
          <w:rtl/>
          <w:lang w:bidi="ar"/>
        </w:rPr>
        <w:t xml:space="preserve"> </w:t>
      </w:r>
      <w:r>
        <w:rPr>
          <w:rFonts w:hint="cs"/>
          <w:rtl/>
          <w:lang w:bidi="ar"/>
        </w:rPr>
        <w:t>أداؤ</w:t>
      </w:r>
      <w:r w:rsidRPr="00C957CC">
        <w:rPr>
          <w:rFonts w:hint="cs"/>
          <w:rtl/>
          <w:lang w:bidi="ar"/>
        </w:rPr>
        <w:t xml:space="preserve">ها </w:t>
      </w:r>
      <w:r>
        <w:rPr>
          <w:rFonts w:hint="cs"/>
          <w:rtl/>
          <w:lang w:bidi="ar"/>
        </w:rPr>
        <w:t>ب</w:t>
      </w:r>
      <w:r w:rsidRPr="00C957CC">
        <w:rPr>
          <w:rFonts w:hint="cs"/>
          <w:rtl/>
          <w:lang w:bidi="ar"/>
        </w:rPr>
        <w:t xml:space="preserve">التوصية </w:t>
      </w:r>
      <w:r w:rsidRPr="00C957CC">
        <w:rPr>
          <w:rFonts w:hint="cs"/>
          <w:lang w:bidi="ar"/>
        </w:rPr>
        <w:t>ITU-R BS.1116</w:t>
      </w:r>
      <w:r w:rsidRPr="00C957CC">
        <w:rPr>
          <w:rFonts w:hint="cs"/>
          <w:rtl/>
          <w:lang w:bidi="ar"/>
        </w:rPr>
        <w:t xml:space="preserve"> التي تحدد شروط الاستماع </w:t>
      </w:r>
      <w:r>
        <w:rPr>
          <w:rFonts w:hint="cs"/>
          <w:rtl/>
          <w:lang w:bidi="ar"/>
        </w:rPr>
        <w:t>ل</w:t>
      </w:r>
      <w:r w:rsidRPr="00C957CC">
        <w:rPr>
          <w:rFonts w:hint="cs"/>
          <w:rtl/>
          <w:lang w:bidi="ar"/>
        </w:rPr>
        <w:t xml:space="preserve">لتقييم </w:t>
      </w:r>
      <w:r>
        <w:rPr>
          <w:rFonts w:hint="cs"/>
          <w:rtl/>
          <w:lang w:bidi="ar"/>
        </w:rPr>
        <w:t>الشخصي</w:t>
      </w:r>
      <w:r w:rsidRPr="00C957CC">
        <w:rPr>
          <w:rFonts w:hint="cs"/>
          <w:rtl/>
          <w:lang w:bidi="ar"/>
        </w:rPr>
        <w:t xml:space="preserve"> </w:t>
      </w:r>
      <w:r>
        <w:rPr>
          <w:rFonts w:hint="cs"/>
          <w:rtl/>
          <w:lang w:bidi="ar"/>
        </w:rPr>
        <w:t>للتردي الطفيف</w:t>
      </w:r>
      <w:r w:rsidRPr="00C957CC">
        <w:rPr>
          <w:rFonts w:hint="cs"/>
          <w:rtl/>
          <w:lang w:bidi="ar"/>
        </w:rPr>
        <w:t xml:space="preserve"> في أنظمة </w:t>
      </w:r>
      <w:r>
        <w:rPr>
          <w:rFonts w:hint="cs"/>
          <w:rtl/>
          <w:lang w:bidi="ar"/>
        </w:rPr>
        <w:t>سمعية</w:t>
      </w:r>
      <w:r w:rsidRPr="00C957CC">
        <w:rPr>
          <w:rFonts w:hint="cs"/>
          <w:rtl/>
          <w:lang w:bidi="ar"/>
        </w:rPr>
        <w:t xml:space="preserve"> بما</w:t>
      </w:r>
      <w:r>
        <w:rPr>
          <w:rFonts w:hint="eastAsia"/>
          <w:rtl/>
          <w:lang w:bidi="ar"/>
        </w:rPr>
        <w:t> </w:t>
      </w:r>
      <w:r w:rsidRPr="00C957CC">
        <w:rPr>
          <w:rFonts w:hint="cs"/>
          <w:rtl/>
          <w:lang w:bidi="ar"/>
        </w:rPr>
        <w:t>في</w:t>
      </w:r>
      <w:r>
        <w:rPr>
          <w:rFonts w:hint="eastAsia"/>
          <w:rtl/>
          <w:lang w:bidi="ar"/>
        </w:rPr>
        <w:t> </w:t>
      </w:r>
      <w:r w:rsidRPr="00C957CC">
        <w:rPr>
          <w:rFonts w:hint="cs"/>
          <w:rtl/>
          <w:lang w:bidi="ar"/>
        </w:rPr>
        <w:t xml:space="preserve">ذلك أنظمة </w:t>
      </w:r>
      <w:r>
        <w:rPr>
          <w:rFonts w:hint="cs"/>
          <w:rtl/>
          <w:lang w:bidi="ar"/>
        </w:rPr>
        <w:t>سمعية</w:t>
      </w:r>
      <w:r w:rsidRPr="00C957CC">
        <w:rPr>
          <w:rFonts w:hint="cs"/>
          <w:rtl/>
          <w:lang w:bidi="ar"/>
        </w:rPr>
        <w:t xml:space="preserve"> متعددة القنوات.</w:t>
      </w:r>
    </w:p>
    <w:p w:rsidR="00436DEC" w:rsidRDefault="00436DEC" w:rsidP="00436DEC">
      <w:pPr>
        <w:rPr>
          <w:rtl/>
          <w:lang w:bidi="ar-EG"/>
        </w:rPr>
      </w:pPr>
      <w:r w:rsidRPr="00C957CC">
        <w:rPr>
          <w:rFonts w:hint="cs"/>
          <w:rtl/>
          <w:lang w:bidi="ar"/>
        </w:rPr>
        <w:t xml:space="preserve">على سبيل المثال، </w:t>
      </w:r>
      <w:r>
        <w:rPr>
          <w:rFonts w:hint="cs"/>
          <w:rtl/>
          <w:lang w:bidi="ar"/>
        </w:rPr>
        <w:t>توصِّف</w:t>
      </w:r>
      <w:r w:rsidRPr="009C62E8">
        <w:rPr>
          <w:rFonts w:hint="cs"/>
          <w:rtl/>
          <w:lang w:bidi="ar"/>
        </w:rPr>
        <w:t xml:space="preserve"> </w:t>
      </w:r>
      <w:r w:rsidRPr="00C957CC">
        <w:rPr>
          <w:rFonts w:hint="cs"/>
          <w:rtl/>
          <w:lang w:bidi="ar"/>
        </w:rPr>
        <w:t xml:space="preserve">التوصية </w:t>
      </w:r>
      <w:r w:rsidRPr="00C957CC">
        <w:rPr>
          <w:rFonts w:hint="cs"/>
          <w:lang w:bidi="ar"/>
        </w:rPr>
        <w:t>ITU-R BS.1116</w:t>
      </w:r>
      <w:r w:rsidRPr="00C957CC">
        <w:rPr>
          <w:rFonts w:hint="cs"/>
          <w:rtl/>
          <w:lang w:bidi="ar"/>
        </w:rPr>
        <w:t xml:space="preserve"> أن مستوى ضغط الصوت </w:t>
      </w:r>
      <w:r>
        <w:rPr>
          <w:rFonts w:hint="cs"/>
          <w:rtl/>
          <w:lang w:bidi="ar"/>
        </w:rPr>
        <w:t xml:space="preserve">المرجعي </w:t>
      </w:r>
      <w:r w:rsidRPr="00C957CC">
        <w:rPr>
          <w:rFonts w:hint="cs"/>
          <w:rtl/>
          <w:lang w:bidi="ar"/>
        </w:rPr>
        <w:t xml:space="preserve">(المفضل) </w:t>
      </w:r>
      <w:r>
        <w:rPr>
          <w:rFonts w:hint="cs"/>
          <w:rtl/>
          <w:lang w:bidi="ar"/>
        </w:rPr>
        <w:t>ينبغي أن ي</w:t>
      </w:r>
      <w:r w:rsidRPr="00C957CC">
        <w:rPr>
          <w:rFonts w:hint="cs"/>
          <w:rtl/>
          <w:lang w:bidi="ar"/>
        </w:rPr>
        <w:t>كون</w:t>
      </w:r>
    </w:p>
    <w:p w:rsidR="00436DEC" w:rsidRDefault="00436DEC" w:rsidP="00436DEC">
      <w:pPr>
        <w:pStyle w:val="Equation"/>
        <w:spacing w:before="60" w:after="60"/>
        <w:jc w:val="center"/>
        <w:rPr>
          <w:rtl/>
          <w:lang w:bidi="ar-EG"/>
        </w:rPr>
      </w:pPr>
      <w:r w:rsidRPr="00E85E21">
        <w:rPr>
          <w:i/>
          <w:lang w:eastAsia="en-US"/>
        </w:rPr>
        <w:t>L</w:t>
      </w:r>
      <w:r w:rsidRPr="00E85E21">
        <w:rPr>
          <w:i/>
          <w:position w:val="-4"/>
          <w:lang w:eastAsia="en-US"/>
        </w:rPr>
        <w:t>ref</w:t>
      </w:r>
      <w:r w:rsidRPr="00E85E21">
        <w:rPr>
          <w:lang w:eastAsia="en-US"/>
        </w:rPr>
        <w:t xml:space="preserve">  </w:t>
      </w:r>
      <w:r w:rsidRPr="00E85E21">
        <w:rPr>
          <w:rFonts w:ascii="Symbol" w:hAnsi="Symbol"/>
          <w:lang w:val="fr-FR" w:eastAsia="en-US"/>
        </w:rPr>
        <w:t></w:t>
      </w:r>
      <w:r w:rsidRPr="00E85E21">
        <w:rPr>
          <w:lang w:eastAsia="en-US"/>
        </w:rPr>
        <w:t xml:space="preserve">  78  </w:t>
      </w:r>
      <w:r w:rsidRPr="00E85E21">
        <w:rPr>
          <w:rFonts w:ascii="Symbol" w:hAnsi="Symbol"/>
          <w:lang w:val="fr-FR" w:eastAsia="en-US"/>
        </w:rPr>
        <w:t></w:t>
      </w:r>
      <w:r w:rsidRPr="00E85E21">
        <w:rPr>
          <w:lang w:eastAsia="en-US"/>
        </w:rPr>
        <w:t xml:space="preserve">  0,25               </w:t>
      </w:r>
      <w:proofErr w:type="spellStart"/>
      <w:r w:rsidRPr="00E85E21">
        <w:rPr>
          <w:lang w:eastAsia="en-US"/>
        </w:rPr>
        <w:t>dBA</w:t>
      </w:r>
      <w:proofErr w:type="spellEnd"/>
      <w:r>
        <w:rPr>
          <w:rFonts w:hint="cs"/>
          <w:rtl/>
          <w:lang w:bidi="ar-EG"/>
        </w:rPr>
        <w:t xml:space="preserve"> </w:t>
      </w:r>
      <w:r w:rsidRPr="000C2FC8">
        <w:rPr>
          <w:rtl/>
          <w:lang w:bidi="ar-EG"/>
        </w:rPr>
        <w:t>(</w:t>
      </w:r>
      <w:r w:rsidRPr="000C2FC8">
        <w:rPr>
          <w:rFonts w:hint="cs"/>
          <w:rtl/>
          <w:lang w:bidi="ar-EG"/>
        </w:rPr>
        <w:t>بترجيح</w:t>
      </w:r>
      <w:r w:rsidRPr="000C2FC8">
        <w:rPr>
          <w:rFonts w:hint="eastAsia"/>
          <w:rtl/>
          <w:lang w:bidi="ar-EG"/>
        </w:rPr>
        <w:t> </w:t>
      </w:r>
      <w:r w:rsidRPr="000C2FC8">
        <w:rPr>
          <w:lang w:bidi="ar-EG"/>
        </w:rPr>
        <w:t>IEC/A</w:t>
      </w:r>
      <w:r w:rsidRPr="000C2FC8">
        <w:rPr>
          <w:rtl/>
          <w:lang w:bidi="ar-EG"/>
        </w:rPr>
        <w:t>،</w:t>
      </w:r>
      <w:r w:rsidRPr="000C2FC8">
        <w:rPr>
          <w:rFonts w:hint="cs"/>
          <w:rtl/>
          <w:lang w:bidi="ar-EG"/>
        </w:rPr>
        <w:t> بطيء</w:t>
      </w:r>
      <w:r w:rsidRPr="000C2FC8">
        <w:rPr>
          <w:rtl/>
          <w:lang w:bidi="ar-EG"/>
        </w:rPr>
        <w:t>)</w:t>
      </w:r>
    </w:p>
    <w:p w:rsidR="00436DEC" w:rsidRDefault="00436DEC" w:rsidP="00436DEC">
      <w:pPr>
        <w:rPr>
          <w:rtl/>
          <w:lang w:bidi="ar"/>
        </w:rPr>
      </w:pPr>
      <w:r w:rsidRPr="00C957CC">
        <w:rPr>
          <w:rFonts w:hint="cs"/>
          <w:rtl/>
          <w:lang w:bidi="ar"/>
        </w:rPr>
        <w:t>وينبغي الحصول على ضغط الصوت</w:t>
      </w:r>
      <w:r w:rsidRPr="00FF6320">
        <w:rPr>
          <w:rFonts w:hint="cs"/>
          <w:rtl/>
          <w:lang w:bidi="ar"/>
        </w:rPr>
        <w:t xml:space="preserve"> </w:t>
      </w:r>
      <w:r w:rsidRPr="00C957CC">
        <w:rPr>
          <w:rFonts w:hint="cs"/>
          <w:rtl/>
          <w:lang w:bidi="ar"/>
        </w:rPr>
        <w:t xml:space="preserve">هذا عن طريق تعديل </w:t>
      </w:r>
      <w:r>
        <w:rPr>
          <w:rFonts w:hint="cs"/>
          <w:rtl/>
          <w:lang w:bidi="ar"/>
        </w:rPr>
        <w:t>كسب</w:t>
      </w:r>
      <w:r w:rsidRPr="00C957CC">
        <w:rPr>
          <w:rFonts w:hint="cs"/>
          <w:rtl/>
          <w:lang w:bidi="ar"/>
        </w:rPr>
        <w:t xml:space="preserve"> القناة، وذلك باستخدام إشارة الدخل </w:t>
      </w:r>
      <w:r>
        <w:rPr>
          <w:rFonts w:hint="cs"/>
          <w:rtl/>
          <w:lang w:bidi="ar"/>
        </w:rPr>
        <w:t>المؤلفة</w:t>
      </w:r>
      <w:r w:rsidRPr="00C957CC">
        <w:rPr>
          <w:rFonts w:hint="cs"/>
          <w:rtl/>
          <w:lang w:bidi="ar"/>
        </w:rPr>
        <w:t xml:space="preserve"> من الضوضاء </w:t>
      </w:r>
      <w:r>
        <w:rPr>
          <w:rFonts w:hint="cs"/>
          <w:rtl/>
          <w:lang w:bidi="ar"/>
        </w:rPr>
        <w:t>ال</w:t>
      </w:r>
      <w:r w:rsidRPr="00C957CC">
        <w:rPr>
          <w:rFonts w:hint="cs"/>
          <w:rtl/>
          <w:lang w:bidi="ar"/>
        </w:rPr>
        <w:t>وردي</w:t>
      </w:r>
      <w:r>
        <w:rPr>
          <w:rFonts w:hint="cs"/>
          <w:rtl/>
          <w:lang w:bidi="ar"/>
        </w:rPr>
        <w:t>ة</w:t>
      </w:r>
      <w:r w:rsidRPr="00C957CC">
        <w:rPr>
          <w:rFonts w:hint="cs"/>
          <w:rtl/>
          <w:lang w:bidi="ar"/>
        </w:rPr>
        <w:t xml:space="preserve"> </w:t>
      </w:r>
      <w:r>
        <w:rPr>
          <w:rFonts w:hint="cs"/>
          <w:rtl/>
          <w:lang w:bidi="ar"/>
        </w:rPr>
        <w:t xml:space="preserve">ذات </w:t>
      </w:r>
      <w:r w:rsidRPr="00C957CC">
        <w:rPr>
          <w:rFonts w:hint="cs"/>
          <w:rtl/>
          <w:lang w:bidi="ar"/>
        </w:rPr>
        <w:t>الجهد</w:t>
      </w:r>
      <w:r>
        <w:rPr>
          <w:rFonts w:hint="cs"/>
          <w:rtl/>
          <w:lang w:bidi="ar"/>
        </w:rPr>
        <w:t xml:space="preserve"> الفع</w:t>
      </w:r>
      <w:r w:rsidR="005721C4">
        <w:rPr>
          <w:rFonts w:hint="cs"/>
          <w:rtl/>
          <w:lang w:bidi="ar"/>
        </w:rPr>
        <w:t>ّ</w:t>
      </w:r>
      <w:r>
        <w:rPr>
          <w:rFonts w:hint="cs"/>
          <w:rtl/>
          <w:lang w:bidi="ar"/>
        </w:rPr>
        <w:t>ال</w:t>
      </w:r>
      <w:r>
        <w:rPr>
          <w:rFonts w:hint="eastAsia"/>
          <w:rtl/>
          <w:lang w:bidi="ar"/>
        </w:rPr>
        <w:t> </w:t>
      </w:r>
      <w:r>
        <w:rPr>
          <w:lang w:bidi="ar"/>
        </w:rPr>
        <w:t>(</w:t>
      </w:r>
      <w:proofErr w:type="spellStart"/>
      <w:r>
        <w:rPr>
          <w:lang w:bidi="ar"/>
        </w:rPr>
        <w:t>r.m.s</w:t>
      </w:r>
      <w:proofErr w:type="spellEnd"/>
      <w:r>
        <w:rPr>
          <w:lang w:bidi="ar"/>
        </w:rPr>
        <w:t>)</w:t>
      </w:r>
      <w:r>
        <w:rPr>
          <w:rFonts w:hint="cs"/>
          <w:rtl/>
          <w:lang w:bidi="ar"/>
        </w:rPr>
        <w:t xml:space="preserve"> الذي</w:t>
      </w:r>
      <w:r w:rsidRPr="00C957CC">
        <w:rPr>
          <w:rFonts w:hint="cs"/>
          <w:rtl/>
          <w:lang w:bidi="ar"/>
        </w:rPr>
        <w:t xml:space="preserve"> يساوي "مستوى إشارة المحاذاة" (</w:t>
      </w:r>
      <w:r w:rsidRPr="00C957CC">
        <w:rPr>
          <w:rFonts w:hint="cs"/>
          <w:lang w:bidi="ar"/>
        </w:rPr>
        <w:t>dB</w:t>
      </w:r>
      <w:r w:rsidRPr="00C957CC">
        <w:rPr>
          <w:lang w:bidi="ar"/>
        </w:rPr>
        <w:sym w:font="Symbol" w:char="F06D"/>
      </w:r>
      <w:r>
        <w:rPr>
          <w:lang w:bidi="ar"/>
        </w:rPr>
        <w:t>0</w:t>
      </w:r>
      <w:r w:rsidRPr="00C957CC">
        <w:rPr>
          <w:rFonts w:hint="cs"/>
          <w:lang w:bidi="ar"/>
        </w:rPr>
        <w:t>s</w:t>
      </w:r>
      <w:r>
        <w:rPr>
          <w:rFonts w:hint="eastAsia"/>
          <w:lang w:bidi="ar"/>
        </w:rPr>
        <w:t> 0</w:t>
      </w:r>
      <w:r w:rsidRPr="00C957CC">
        <w:rPr>
          <w:rFonts w:hint="cs"/>
          <w:rtl/>
          <w:lang w:bidi="ar"/>
        </w:rPr>
        <w:t xml:space="preserve"> وفقا</w:t>
      </w:r>
      <w:r>
        <w:rPr>
          <w:rFonts w:hint="cs"/>
          <w:rtl/>
          <w:lang w:bidi="ar"/>
        </w:rPr>
        <w:t>ً</w:t>
      </w:r>
      <w:r w:rsidRPr="00C957CC">
        <w:rPr>
          <w:rFonts w:hint="cs"/>
          <w:rtl/>
          <w:lang w:bidi="ar"/>
        </w:rPr>
        <w:t xml:space="preserve"> للتوصية </w:t>
      </w:r>
      <w:r w:rsidRPr="00C957CC">
        <w:rPr>
          <w:rFonts w:hint="cs"/>
          <w:lang w:bidi="ar"/>
        </w:rPr>
        <w:t>ITU-R BS.645</w:t>
      </w:r>
      <w:r w:rsidRPr="00C957CC">
        <w:rPr>
          <w:rFonts w:hint="cs"/>
          <w:rtl/>
          <w:lang w:bidi="ar"/>
        </w:rPr>
        <w:t xml:space="preserve">، أو </w:t>
      </w:r>
      <w:r>
        <w:rPr>
          <w:lang w:bidi="ar"/>
        </w:rPr>
        <w:t>dB 18</w:t>
      </w:r>
      <w:r w:rsidRPr="00C957CC">
        <w:rPr>
          <w:rFonts w:hint="cs"/>
          <w:rtl/>
          <w:lang w:bidi="ar"/>
        </w:rPr>
        <w:t xml:space="preserve"> دون مستوى </w:t>
      </w:r>
      <w:r>
        <w:rPr>
          <w:rFonts w:hint="cs"/>
          <w:rtl/>
          <w:lang w:bidi="ar"/>
        </w:rPr>
        <w:t xml:space="preserve">القطع لتسجيل </w:t>
      </w:r>
      <w:r w:rsidRPr="00C957CC">
        <w:rPr>
          <w:rFonts w:hint="cs"/>
          <w:rtl/>
          <w:lang w:bidi="ar"/>
        </w:rPr>
        <w:t xml:space="preserve">شريط </w:t>
      </w:r>
      <w:r>
        <w:rPr>
          <w:rFonts w:hint="cs"/>
          <w:rtl/>
          <w:lang w:bidi="ar"/>
        </w:rPr>
        <w:t>رقمي) والذي ي</w:t>
      </w:r>
      <w:r w:rsidRPr="00C957CC">
        <w:rPr>
          <w:rFonts w:hint="cs"/>
          <w:rtl/>
          <w:lang w:bidi="ar"/>
        </w:rPr>
        <w:t xml:space="preserve">غذى بدوره إلى </w:t>
      </w:r>
      <w:r>
        <w:rPr>
          <w:rFonts w:hint="cs"/>
          <w:rtl/>
          <w:lang w:bidi="ar"/>
        </w:rPr>
        <w:t>دخل</w:t>
      </w:r>
      <w:r w:rsidRPr="00C957CC">
        <w:rPr>
          <w:rFonts w:hint="cs"/>
          <w:rtl/>
          <w:lang w:bidi="ar"/>
        </w:rPr>
        <w:t xml:space="preserve"> كل قناة استنساخ (أي مكبر </w:t>
      </w:r>
      <w:r>
        <w:rPr>
          <w:rFonts w:hint="cs"/>
          <w:rtl/>
          <w:lang w:bidi="ar"/>
        </w:rPr>
        <w:t>القدرة</w:t>
      </w:r>
      <w:r w:rsidRPr="00C957CC">
        <w:rPr>
          <w:rFonts w:hint="cs"/>
          <w:rtl/>
          <w:lang w:bidi="ar"/>
        </w:rPr>
        <w:t xml:space="preserve"> </w:t>
      </w:r>
      <w:r>
        <w:rPr>
          <w:rFonts w:hint="cs"/>
          <w:rtl/>
          <w:lang w:bidi="ar"/>
        </w:rPr>
        <w:t>والمجهار</w:t>
      </w:r>
      <w:r w:rsidRPr="00C957CC">
        <w:rPr>
          <w:rFonts w:hint="cs"/>
          <w:rtl/>
          <w:lang w:bidi="ar"/>
        </w:rPr>
        <w:t xml:space="preserve"> المرتبط به).</w:t>
      </w:r>
      <w:r w:rsidRPr="000F07A8">
        <w:rPr>
          <w:rFonts w:hint="cs"/>
          <w:rtl/>
          <w:lang w:bidi="ar"/>
        </w:rPr>
        <w:t xml:space="preserve"> </w:t>
      </w:r>
      <w:r>
        <w:rPr>
          <w:rFonts w:hint="cs"/>
          <w:rtl/>
          <w:lang w:bidi="ar"/>
        </w:rPr>
        <w:t>و</w:t>
      </w:r>
      <w:r w:rsidRPr="00C957CC">
        <w:rPr>
          <w:rFonts w:hint="cs"/>
          <w:rtl/>
          <w:lang w:bidi="ar"/>
        </w:rPr>
        <w:t>لترتيبات</w:t>
      </w:r>
      <w:r>
        <w:rPr>
          <w:rFonts w:hint="cs"/>
          <w:rtl/>
          <w:lang w:bidi="ar"/>
        </w:rPr>
        <w:t xml:space="preserve"> المجهار</w:t>
      </w:r>
      <w:r w:rsidRPr="00C957CC">
        <w:rPr>
          <w:rFonts w:hint="cs"/>
          <w:rtl/>
          <w:lang w:bidi="ar"/>
        </w:rPr>
        <w:t xml:space="preserve"> </w:t>
      </w:r>
      <w:r>
        <w:rPr>
          <w:rFonts w:hint="cs"/>
          <w:rtl/>
          <w:lang w:bidi="ar"/>
        </w:rPr>
        <w:t>ال</w:t>
      </w:r>
      <w:r w:rsidRPr="00C957CC">
        <w:rPr>
          <w:rFonts w:hint="cs"/>
          <w:rtl/>
          <w:lang w:bidi="ar"/>
        </w:rPr>
        <w:t>بديلة</w:t>
      </w:r>
      <w:r>
        <w:rPr>
          <w:rFonts w:hint="cs"/>
          <w:rtl/>
          <w:lang w:bidi="ar"/>
        </w:rPr>
        <w:t xml:space="preserve"> كما توصَّف في الفقرة </w:t>
      </w:r>
      <w:r>
        <w:rPr>
          <w:lang w:bidi="ar"/>
        </w:rPr>
        <w:t>3</w:t>
      </w:r>
      <w:r>
        <w:rPr>
          <w:rFonts w:hint="cs"/>
          <w:rtl/>
          <w:lang w:bidi="ar"/>
        </w:rPr>
        <w:t xml:space="preserve"> من الملاحظة </w:t>
      </w:r>
      <w:r>
        <w:rPr>
          <w:lang w:bidi="ar"/>
        </w:rPr>
        <w:t>1</w:t>
      </w:r>
      <w:r>
        <w:rPr>
          <w:rFonts w:hint="cs"/>
          <w:rtl/>
          <w:lang w:bidi="ar"/>
        </w:rPr>
        <w:t xml:space="preserve"> والملاحظة </w:t>
      </w:r>
      <w:r>
        <w:rPr>
          <w:lang w:bidi="ar"/>
        </w:rPr>
        <w:t>5</w:t>
      </w:r>
      <w:r>
        <w:rPr>
          <w:rFonts w:hint="cs"/>
          <w:rtl/>
          <w:lang w:bidi="ar"/>
        </w:rPr>
        <w:t xml:space="preserve"> والملاحظة </w:t>
      </w:r>
      <w:r>
        <w:rPr>
          <w:lang w:bidi="ar"/>
        </w:rPr>
        <w:t>6</w:t>
      </w:r>
      <w:r>
        <w:rPr>
          <w:rFonts w:hint="cs"/>
          <w:rtl/>
          <w:lang w:bidi="ar"/>
        </w:rPr>
        <w:t xml:space="preserve">، </w:t>
      </w:r>
      <w:r w:rsidRPr="00C957CC">
        <w:rPr>
          <w:rFonts w:hint="cs"/>
          <w:rtl/>
          <w:lang w:bidi="ar"/>
        </w:rPr>
        <w:t xml:space="preserve">قد </w:t>
      </w:r>
      <w:r>
        <w:rPr>
          <w:rFonts w:hint="cs"/>
          <w:rtl/>
          <w:lang w:bidi="ar"/>
        </w:rPr>
        <w:t xml:space="preserve">تستلزم الضرورة </w:t>
      </w:r>
      <w:r w:rsidRPr="00C957CC">
        <w:rPr>
          <w:rFonts w:hint="cs"/>
          <w:rtl/>
          <w:lang w:bidi="ar"/>
        </w:rPr>
        <w:t>ضبط مستوى ضغط الصوت يدويا</w:t>
      </w:r>
      <w:r>
        <w:rPr>
          <w:rFonts w:hint="cs"/>
          <w:rtl/>
          <w:lang w:bidi="ar"/>
        </w:rPr>
        <w:t>ً</w:t>
      </w:r>
      <w:r w:rsidRPr="00C957CC">
        <w:rPr>
          <w:rFonts w:hint="cs"/>
          <w:rtl/>
          <w:lang w:bidi="ar"/>
        </w:rPr>
        <w:t>.</w:t>
      </w:r>
      <w:r w:rsidRPr="000F07A8">
        <w:rPr>
          <w:rFonts w:hint="cs"/>
          <w:rtl/>
          <w:lang w:bidi="ar"/>
        </w:rPr>
        <w:t xml:space="preserve"> </w:t>
      </w:r>
      <w:r>
        <w:rPr>
          <w:rFonts w:hint="cs"/>
          <w:rtl/>
          <w:lang w:bidi="ar"/>
        </w:rPr>
        <w:t>و</w:t>
      </w:r>
      <w:r w:rsidRPr="00C957CC">
        <w:rPr>
          <w:rFonts w:hint="cs"/>
          <w:rtl/>
          <w:lang w:bidi="ar"/>
        </w:rPr>
        <w:t>لتجنب التحيز</w:t>
      </w:r>
      <w:r>
        <w:rPr>
          <w:rFonts w:hint="cs"/>
          <w:rtl/>
          <w:lang w:bidi="ar"/>
        </w:rPr>
        <w:t xml:space="preserve"> في</w:t>
      </w:r>
      <w:r w:rsidRPr="000F07A8">
        <w:rPr>
          <w:rFonts w:hint="cs"/>
          <w:rtl/>
          <w:lang w:bidi="ar"/>
        </w:rPr>
        <w:t xml:space="preserve"> </w:t>
      </w:r>
      <w:r w:rsidRPr="00C957CC">
        <w:rPr>
          <w:rFonts w:hint="cs"/>
          <w:rtl/>
          <w:lang w:bidi="ar"/>
        </w:rPr>
        <w:t xml:space="preserve">درجات الجودة </w:t>
      </w:r>
      <w:r>
        <w:rPr>
          <w:rFonts w:hint="cs"/>
          <w:rtl/>
          <w:lang w:bidi="ar"/>
        </w:rPr>
        <w:t>الناجم عن</w:t>
      </w:r>
      <w:r w:rsidRPr="00C957CC">
        <w:rPr>
          <w:rFonts w:hint="cs"/>
          <w:rtl/>
          <w:lang w:bidi="ar"/>
        </w:rPr>
        <w:t xml:space="preserve"> </w:t>
      </w:r>
      <w:r>
        <w:rPr>
          <w:rFonts w:hint="cs"/>
          <w:rtl/>
          <w:lang w:bidi="ar"/>
        </w:rPr>
        <w:t>المستوى</w:t>
      </w:r>
      <w:r w:rsidRPr="00C957CC">
        <w:rPr>
          <w:rFonts w:hint="cs"/>
          <w:rtl/>
          <w:lang w:bidi="ar"/>
        </w:rPr>
        <w:t xml:space="preserve">، ويمكن تعديل </w:t>
      </w:r>
      <w:r>
        <w:rPr>
          <w:rFonts w:hint="cs"/>
          <w:rtl/>
          <w:lang w:bidi="ar"/>
        </w:rPr>
        <w:t>ال</w:t>
      </w:r>
      <w:r w:rsidRPr="00C957CC">
        <w:rPr>
          <w:rFonts w:hint="cs"/>
          <w:rtl/>
          <w:lang w:bidi="ar"/>
        </w:rPr>
        <w:t>مستوى في</w:t>
      </w:r>
      <w:r w:rsidRPr="000F07A8">
        <w:rPr>
          <w:rFonts w:hint="cs"/>
          <w:rtl/>
          <w:lang w:bidi="ar"/>
        </w:rPr>
        <w:t xml:space="preserve"> </w:t>
      </w:r>
      <w:r w:rsidRPr="00C957CC">
        <w:rPr>
          <w:rFonts w:hint="cs"/>
          <w:rtl/>
          <w:lang w:bidi="ar"/>
        </w:rPr>
        <w:t xml:space="preserve">اختبار </w:t>
      </w:r>
      <w:r>
        <w:rPr>
          <w:rFonts w:hint="cs"/>
          <w:rtl/>
          <w:lang w:bidi="ar"/>
        </w:rPr>
        <w:t>م</w:t>
      </w:r>
      <w:r w:rsidRPr="00C957CC">
        <w:rPr>
          <w:rFonts w:hint="cs"/>
          <w:rtl/>
          <w:lang w:bidi="ar"/>
        </w:rPr>
        <w:t>عمى إضافي في</w:t>
      </w:r>
      <w:r>
        <w:rPr>
          <w:rFonts w:hint="eastAsia"/>
          <w:rtl/>
          <w:lang w:bidi="ar"/>
        </w:rPr>
        <w:t> </w:t>
      </w:r>
      <w:r>
        <w:rPr>
          <w:rFonts w:hint="cs"/>
          <w:rtl/>
          <w:lang w:bidi="ar"/>
        </w:rPr>
        <w:t>الموضع</w:t>
      </w:r>
      <w:r w:rsidRPr="00C957CC">
        <w:rPr>
          <w:rFonts w:hint="cs"/>
          <w:rtl/>
          <w:lang w:bidi="ar"/>
        </w:rPr>
        <w:t xml:space="preserve"> </w:t>
      </w:r>
      <w:r>
        <w:rPr>
          <w:rFonts w:hint="cs"/>
          <w:rtl/>
          <w:lang w:bidi="ar"/>
        </w:rPr>
        <w:t>ال</w:t>
      </w:r>
      <w:r w:rsidRPr="00C957CC">
        <w:rPr>
          <w:rFonts w:hint="cs"/>
          <w:rtl/>
          <w:lang w:bidi="ar"/>
        </w:rPr>
        <w:t xml:space="preserve">مثالي </w:t>
      </w:r>
      <w:r>
        <w:rPr>
          <w:rFonts w:hint="cs"/>
          <w:rtl/>
          <w:lang w:bidi="ar"/>
        </w:rPr>
        <w:t>للمشاهد</w:t>
      </w:r>
      <w:r w:rsidRPr="00C957CC">
        <w:rPr>
          <w:rFonts w:hint="cs"/>
          <w:rtl/>
          <w:lang w:bidi="ar"/>
        </w:rPr>
        <w:t xml:space="preserve"> المستمع.</w:t>
      </w:r>
    </w:p>
    <w:p w:rsidR="00436DEC" w:rsidRDefault="00436DEC" w:rsidP="00436DEC">
      <w:pPr>
        <w:jc w:val="left"/>
        <w:rPr>
          <w:rtl/>
          <w:lang w:bidi="ar"/>
        </w:rPr>
      </w:pPr>
      <w:r w:rsidRPr="00C957CC">
        <w:rPr>
          <w:rFonts w:hint="cs"/>
          <w:rtl/>
          <w:lang w:bidi="ar"/>
        </w:rPr>
        <w:t xml:space="preserve">وينبغي وصف ظروف العرض بالكامل في تقرير الاختبار، </w:t>
      </w:r>
      <w:r>
        <w:rPr>
          <w:rFonts w:hint="cs"/>
          <w:rtl/>
          <w:lang w:bidi="ar"/>
        </w:rPr>
        <w:t>وينبغي</w:t>
      </w:r>
      <w:r w:rsidRPr="00C957CC">
        <w:rPr>
          <w:rFonts w:hint="cs"/>
          <w:rtl/>
          <w:lang w:bidi="ar"/>
        </w:rPr>
        <w:t xml:space="preserve"> أن تبقى ثابتة أثناء الاختبار.</w:t>
      </w:r>
    </w:p>
    <w:p w:rsidR="00436DEC" w:rsidRDefault="00436DEC" w:rsidP="00436DEC">
      <w:pPr>
        <w:pStyle w:val="Heading1"/>
        <w:rPr>
          <w:rtl/>
          <w:lang w:bidi="ar-EG"/>
        </w:rPr>
      </w:pPr>
      <w:r>
        <w:rPr>
          <w:lang w:bidi="ar-EG"/>
        </w:rPr>
        <w:t>6</w:t>
      </w:r>
      <w:r>
        <w:rPr>
          <w:rtl/>
          <w:lang w:bidi="ar-EG"/>
        </w:rPr>
        <w:tab/>
      </w:r>
      <w:r w:rsidRPr="000C2FC8">
        <w:rPr>
          <w:rtl/>
          <w:lang w:bidi="ar-EG"/>
        </w:rPr>
        <w:t>محتويات تقارير الاختبار</w:t>
      </w:r>
    </w:p>
    <w:p w:rsidR="00436DEC" w:rsidRPr="000C2FC8" w:rsidRDefault="00436DEC" w:rsidP="00436DEC">
      <w:pPr>
        <w:rPr>
          <w:rtl/>
          <w:lang w:bidi="ar-EG"/>
        </w:rPr>
      </w:pPr>
      <w:r w:rsidRPr="000C2FC8">
        <w:rPr>
          <w:rtl/>
          <w:lang w:bidi="ar-EG"/>
        </w:rPr>
        <w:t>ينبغي أن تنقل تقارير</w:t>
      </w:r>
      <w:r w:rsidRPr="000C2FC8">
        <w:rPr>
          <w:rFonts w:hint="cs"/>
          <w:rtl/>
          <w:lang w:bidi="ar-EG"/>
        </w:rPr>
        <w:t xml:space="preserve"> الاختبار</w:t>
      </w:r>
      <w:r w:rsidRPr="000C2FC8">
        <w:rPr>
          <w:rtl/>
          <w:lang w:bidi="ar-EG"/>
        </w:rPr>
        <w:t xml:space="preserve">، بأكبر قدر ممكن من الوضوح، الأساس المنطقي للدراسة، </w:t>
      </w:r>
      <w:r w:rsidRPr="000C2FC8">
        <w:rPr>
          <w:rFonts w:hint="cs"/>
          <w:rtl/>
          <w:lang w:bidi="ar-EG"/>
        </w:rPr>
        <w:t>والأساليب</w:t>
      </w:r>
      <w:r w:rsidRPr="000C2FC8">
        <w:rPr>
          <w:rtl/>
          <w:lang w:bidi="ar-EG"/>
        </w:rPr>
        <w:t xml:space="preserve"> المستعملة، والنتائج المستخلصة. وينبغي عرض </w:t>
      </w:r>
      <w:r w:rsidRPr="000C2FC8">
        <w:rPr>
          <w:rFonts w:hint="cs"/>
          <w:rtl/>
          <w:lang w:bidi="ar-EG"/>
        </w:rPr>
        <w:t>تفاصيل</w:t>
      </w:r>
      <w:r w:rsidRPr="000C2FC8">
        <w:rPr>
          <w:rtl/>
          <w:lang w:bidi="ar-EG"/>
        </w:rPr>
        <w:t xml:space="preserve"> كافية بحيث يمكن للشخص الملم بالمعارف أن يكرر الدراسة، من حيث المبدأ، للتأكد تجريبياً من </w:t>
      </w:r>
      <w:r w:rsidRPr="000C2FC8">
        <w:rPr>
          <w:rFonts w:hint="cs"/>
          <w:rtl/>
          <w:lang w:bidi="ar-EG"/>
        </w:rPr>
        <w:t>ال</w:t>
      </w:r>
      <w:r w:rsidRPr="000C2FC8">
        <w:rPr>
          <w:rtl/>
          <w:lang w:bidi="ar-EG"/>
        </w:rPr>
        <w:t>نتيج</w:t>
      </w:r>
      <w:r w:rsidRPr="000C2FC8">
        <w:rPr>
          <w:rFonts w:hint="cs"/>
          <w:rtl/>
          <w:lang w:bidi="ar-EG"/>
        </w:rPr>
        <w:t>ة</w:t>
      </w:r>
      <w:r w:rsidRPr="000C2FC8">
        <w:rPr>
          <w:rtl/>
          <w:lang w:bidi="ar-EG"/>
        </w:rPr>
        <w:t>. وينبغي أن يكون القارئ المزود بالمعلومات قادراً على فهم</w:t>
      </w:r>
      <w:r w:rsidRPr="000C2FC8">
        <w:rPr>
          <w:rFonts w:hint="cs"/>
          <w:rtl/>
          <w:lang w:bidi="ar-EG"/>
        </w:rPr>
        <w:t>ها</w:t>
      </w:r>
      <w:r w:rsidRPr="000C2FC8">
        <w:rPr>
          <w:rtl/>
          <w:lang w:bidi="ar-EG"/>
        </w:rPr>
        <w:t xml:space="preserve"> </w:t>
      </w:r>
      <w:r w:rsidRPr="000C2FC8">
        <w:rPr>
          <w:rFonts w:hint="cs"/>
          <w:rtl/>
          <w:lang w:bidi="ar-EG"/>
        </w:rPr>
        <w:t>وإعداد رأي ناقد</w:t>
      </w:r>
      <w:r w:rsidRPr="000C2FC8">
        <w:rPr>
          <w:rtl/>
          <w:lang w:bidi="ar-EG"/>
        </w:rPr>
        <w:t xml:space="preserve"> </w:t>
      </w:r>
      <w:r w:rsidRPr="000C2FC8">
        <w:rPr>
          <w:rFonts w:hint="cs"/>
          <w:rtl/>
          <w:lang w:bidi="ar-EG"/>
        </w:rPr>
        <w:t>لتفاصيل الاختبار</w:t>
      </w:r>
      <w:r w:rsidRPr="000C2FC8">
        <w:rPr>
          <w:rtl/>
          <w:lang w:bidi="ar-EG"/>
        </w:rPr>
        <w:t xml:space="preserve"> الرئيسية، </w:t>
      </w:r>
      <w:r w:rsidRPr="000C2FC8">
        <w:rPr>
          <w:rFonts w:hint="cs"/>
          <w:rtl/>
          <w:lang w:bidi="ar-EG"/>
        </w:rPr>
        <w:t xml:space="preserve">مثل </w:t>
      </w:r>
      <w:r w:rsidRPr="000C2FC8">
        <w:rPr>
          <w:rtl/>
          <w:lang w:bidi="ar-EG"/>
        </w:rPr>
        <w:t>الأسباب الكامنة وراء الدراسة و</w:t>
      </w:r>
      <w:r w:rsidRPr="000C2FC8">
        <w:rPr>
          <w:rFonts w:hint="cs"/>
          <w:rtl/>
          <w:lang w:bidi="ar-EG"/>
        </w:rPr>
        <w:t>أساليب</w:t>
      </w:r>
      <w:r w:rsidRPr="000C2FC8">
        <w:rPr>
          <w:rtl/>
          <w:lang w:bidi="ar-EG"/>
        </w:rPr>
        <w:t xml:space="preserve"> التصميم </w:t>
      </w:r>
      <w:proofErr w:type="spellStart"/>
      <w:r w:rsidRPr="000C2FC8">
        <w:rPr>
          <w:rtl/>
          <w:lang w:bidi="ar-EG"/>
        </w:rPr>
        <w:t>التجريب</w:t>
      </w:r>
      <w:r w:rsidRPr="000C2FC8">
        <w:rPr>
          <w:rFonts w:hint="cs"/>
          <w:rtl/>
          <w:lang w:bidi="ar-EG"/>
        </w:rPr>
        <w:t>‍</w:t>
      </w:r>
      <w:r w:rsidRPr="000C2FC8">
        <w:rPr>
          <w:rtl/>
          <w:lang w:bidi="ar-EG"/>
        </w:rPr>
        <w:t>ي</w:t>
      </w:r>
      <w:proofErr w:type="spellEnd"/>
      <w:r w:rsidRPr="000C2FC8">
        <w:rPr>
          <w:rtl/>
          <w:lang w:bidi="ar-EG"/>
        </w:rPr>
        <w:t>، والتنفيذ، والتحليلات</w:t>
      </w:r>
      <w:r w:rsidRPr="000C2FC8">
        <w:rPr>
          <w:rFonts w:hint="cs"/>
          <w:rtl/>
          <w:lang w:bidi="ar-EG"/>
        </w:rPr>
        <w:t> </w:t>
      </w:r>
      <w:r w:rsidRPr="000C2FC8">
        <w:rPr>
          <w:rtl/>
          <w:lang w:bidi="ar-EG"/>
        </w:rPr>
        <w:t>والنتائج.</w:t>
      </w:r>
    </w:p>
    <w:p w:rsidR="00436DEC" w:rsidRDefault="00436DEC" w:rsidP="00436DEC">
      <w:pPr>
        <w:jc w:val="left"/>
        <w:rPr>
          <w:rtl/>
          <w:lang w:bidi="ar-EG"/>
        </w:rPr>
      </w:pPr>
      <w:r>
        <w:rPr>
          <w:rFonts w:hint="cs"/>
          <w:rtl/>
          <w:lang w:bidi="ar-EG"/>
        </w:rPr>
        <w:t xml:space="preserve">ويرد في الفقرة </w:t>
      </w:r>
      <w:r>
        <w:rPr>
          <w:lang w:bidi="ar-EG"/>
        </w:rPr>
        <w:t>11</w:t>
      </w:r>
      <w:r>
        <w:rPr>
          <w:rFonts w:hint="cs"/>
          <w:rtl/>
          <w:lang w:bidi="ar-EG"/>
        </w:rPr>
        <w:t xml:space="preserve"> من </w:t>
      </w:r>
      <w:r w:rsidRPr="00C957CC">
        <w:rPr>
          <w:rFonts w:hint="cs"/>
          <w:rtl/>
          <w:lang w:bidi="ar"/>
        </w:rPr>
        <w:t xml:space="preserve">التوصية </w:t>
      </w:r>
      <w:r w:rsidRPr="00C957CC">
        <w:rPr>
          <w:rFonts w:hint="cs"/>
          <w:lang w:bidi="ar"/>
        </w:rPr>
        <w:t>ITU-R BS.1116</w:t>
      </w:r>
      <w:r>
        <w:rPr>
          <w:rFonts w:hint="cs"/>
          <w:rtl/>
          <w:lang w:bidi="ar"/>
        </w:rPr>
        <w:t xml:space="preserve"> وصف </w:t>
      </w:r>
      <w:r w:rsidRPr="00C957CC">
        <w:rPr>
          <w:rFonts w:hint="cs"/>
          <w:rtl/>
          <w:lang w:bidi="ar"/>
        </w:rPr>
        <w:t>ا</w:t>
      </w:r>
      <w:r>
        <w:rPr>
          <w:rFonts w:hint="cs"/>
          <w:rtl/>
          <w:lang w:bidi="ar"/>
        </w:rPr>
        <w:t>لاهتمام</w:t>
      </w:r>
      <w:r w:rsidRPr="00C957CC">
        <w:rPr>
          <w:rFonts w:hint="cs"/>
          <w:rtl/>
          <w:lang w:bidi="ar"/>
        </w:rPr>
        <w:t xml:space="preserve"> </w:t>
      </w:r>
      <w:r>
        <w:rPr>
          <w:rFonts w:hint="cs"/>
          <w:rtl/>
          <w:lang w:bidi="ar"/>
        </w:rPr>
        <w:t>الخاص</w:t>
      </w:r>
      <w:r w:rsidRPr="00C957CC">
        <w:rPr>
          <w:rFonts w:hint="cs"/>
          <w:rtl/>
          <w:lang w:bidi="ar"/>
        </w:rPr>
        <w:t xml:space="preserve"> </w:t>
      </w:r>
      <w:r>
        <w:rPr>
          <w:rFonts w:hint="cs"/>
          <w:rtl/>
          <w:lang w:bidi="ar"/>
        </w:rPr>
        <w:t>ب</w:t>
      </w:r>
      <w:r w:rsidRPr="00C957CC">
        <w:rPr>
          <w:rFonts w:hint="cs"/>
          <w:rtl/>
          <w:lang w:bidi="ar"/>
        </w:rPr>
        <w:t>تقارير الاختبار</w:t>
      </w:r>
      <w:r>
        <w:rPr>
          <w:rFonts w:hint="cs"/>
          <w:rtl/>
          <w:lang w:bidi="ar"/>
        </w:rPr>
        <w:t>.</w:t>
      </w:r>
    </w:p>
    <w:p w:rsidR="00E726E9" w:rsidRDefault="00E726E9" w:rsidP="00AC1496">
      <w:pPr>
        <w:pStyle w:val="Line"/>
        <w:spacing w:before="840"/>
        <w:rPr>
          <w:lang w:val="en-US"/>
        </w:rPr>
      </w:pPr>
    </w:p>
    <w:sectPr w:rsidR="00E726E9"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DB6" w:rsidRDefault="00B50DB6">
      <w:r>
        <w:separator/>
      </w:r>
    </w:p>
  </w:endnote>
  <w:endnote w:type="continuationSeparator" w:id="0">
    <w:p w:rsidR="00B50DB6" w:rsidRDefault="00B50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C2363E">
      <w:t>P:\QPUB\BR\REC\BS\1679-1\BS1679-1A.docx</w:t>
    </w:r>
    <w:r>
      <w:fldChar w:fldCharType="end"/>
    </w:r>
    <w:r w:rsidRPr="002845BF">
      <w:tab/>
    </w:r>
    <w:r>
      <w:fldChar w:fldCharType="begin"/>
    </w:r>
    <w:r>
      <w:instrText xml:space="preserve"> savedate \@ dd.MM.yy </w:instrText>
    </w:r>
    <w:r>
      <w:fldChar w:fldCharType="separate"/>
    </w:r>
    <w:r w:rsidR="00C2363E">
      <w:t>28.02.17</w:t>
    </w:r>
    <w:r>
      <w:fldChar w:fldCharType="end"/>
    </w:r>
    <w:r w:rsidRPr="002845BF">
      <w:tab/>
    </w:r>
    <w:r>
      <w:fldChar w:fldCharType="begin"/>
    </w:r>
    <w:r>
      <w:instrText xml:space="preserve"> printdate \@ dd.MM.yy </w:instrText>
    </w:r>
    <w:r>
      <w:fldChar w:fldCharType="separate"/>
    </w:r>
    <w:r w:rsidR="00C2363E">
      <w:t>28.02.17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DB6" w:rsidRDefault="00B50DB6" w:rsidP="00E1601B">
      <w:pPr>
        <w:spacing w:line="240" w:lineRule="auto"/>
      </w:pPr>
      <w:r>
        <w:t>____________________</w:t>
      </w:r>
    </w:p>
  </w:footnote>
  <w:footnote w:type="continuationSeparator" w:id="0">
    <w:p w:rsidR="00B50DB6" w:rsidRDefault="00B50DB6">
      <w:r>
        <w:continuationSeparator/>
      </w:r>
    </w:p>
  </w:footnote>
  <w:footnote w:id="1">
    <w:p w:rsidR="00436DEC" w:rsidRDefault="00436DEC" w:rsidP="0030613F">
      <w:pPr>
        <w:pStyle w:val="FootnoteText"/>
        <w:spacing w:before="120"/>
        <w:rPr>
          <w:lang w:bidi="ar-EG"/>
        </w:rPr>
      </w:pPr>
      <w:r>
        <w:rPr>
          <w:rStyle w:val="FootnoteReference"/>
        </w:rPr>
        <w:footnoteRef/>
      </w:r>
      <w:r>
        <w:rPr>
          <w:rtl/>
        </w:rPr>
        <w:tab/>
      </w:r>
      <w:r w:rsidRPr="00C905CF">
        <w:rPr>
          <w:rFonts w:hint="cs"/>
          <w:rtl/>
          <w:lang w:bidi="ar"/>
        </w:rPr>
        <w:t xml:space="preserve">تُستخدم الجودة السمعية الأساسية هنا بنفس طريقة استخدامها في التوصية </w:t>
      </w:r>
      <w:r w:rsidRPr="00C905CF">
        <w:rPr>
          <w:rFonts w:hint="cs"/>
          <w:lang w:bidi="ar-EG"/>
        </w:rPr>
        <w:t>ITU-R BS.1116</w:t>
      </w:r>
      <w:r w:rsidRPr="00C905CF">
        <w:rPr>
          <w:rFonts w:hint="cs"/>
          <w:rtl/>
          <w:lang w:bidi="ar"/>
        </w:rPr>
        <w:t>.</w:t>
      </w:r>
    </w:p>
  </w:footnote>
  <w:footnote w:id="2">
    <w:p w:rsidR="00436DEC" w:rsidRDefault="00436DEC" w:rsidP="00CD6CA7">
      <w:pPr>
        <w:pStyle w:val="FootnoteText"/>
        <w:spacing w:before="120"/>
        <w:rPr>
          <w:lang w:bidi="ar-EG"/>
        </w:rPr>
      </w:pPr>
      <w:r>
        <w:rPr>
          <w:rStyle w:val="FootnoteReference"/>
        </w:rPr>
        <w:footnoteRef/>
      </w:r>
      <w:r>
        <w:rPr>
          <w:rtl/>
        </w:rPr>
        <w:tab/>
      </w:r>
      <w:r w:rsidRPr="00C957CC">
        <w:rPr>
          <w:rFonts w:hint="cs"/>
          <w:rtl/>
          <w:lang w:bidi="ar"/>
        </w:rPr>
        <w:t xml:space="preserve">يمكن للمرء أن </w:t>
      </w:r>
      <w:r>
        <w:rPr>
          <w:rFonts w:hint="cs"/>
          <w:rtl/>
          <w:lang w:bidi="ar"/>
        </w:rPr>
        <w:t>يستنبط</w:t>
      </w:r>
      <w:r w:rsidRPr="00C957CC">
        <w:rPr>
          <w:rFonts w:hint="cs"/>
          <w:rtl/>
          <w:lang w:bidi="ar"/>
        </w:rPr>
        <w:t xml:space="preserve"> إشارات اختبار </w:t>
      </w:r>
      <w:r>
        <w:rPr>
          <w:rFonts w:hint="cs"/>
          <w:rtl/>
          <w:lang w:bidi="ar"/>
        </w:rPr>
        <w:t>الإيعاز المرئي والمسموع</w:t>
      </w:r>
      <w:r w:rsidRPr="00C957CC">
        <w:rPr>
          <w:rFonts w:hint="cs"/>
          <w:rtl/>
          <w:lang w:bidi="ar"/>
        </w:rPr>
        <w:t xml:space="preserve"> </w:t>
      </w:r>
      <w:r>
        <w:rPr>
          <w:rFonts w:hint="cs"/>
          <w:rtl/>
          <w:lang w:bidi="ar"/>
        </w:rPr>
        <w:t>المتطابق</w:t>
      </w:r>
      <w:r w:rsidRPr="00C957CC">
        <w:rPr>
          <w:rFonts w:hint="cs"/>
          <w:rtl/>
          <w:lang w:bidi="ar"/>
        </w:rPr>
        <w:t>،</w:t>
      </w:r>
      <w:r w:rsidRPr="000E0A8E">
        <w:rPr>
          <w:rFonts w:hint="cs"/>
          <w:rtl/>
          <w:lang w:bidi="ar"/>
        </w:rPr>
        <w:t xml:space="preserve"> </w:t>
      </w:r>
      <w:r w:rsidRPr="00C957CC">
        <w:rPr>
          <w:rFonts w:hint="cs"/>
          <w:rtl/>
          <w:lang w:bidi="ar"/>
        </w:rPr>
        <w:t xml:space="preserve">ولكن مواد البرنامج </w:t>
      </w:r>
      <w:r>
        <w:rPr>
          <w:rFonts w:hint="cs"/>
          <w:rtl/>
          <w:lang w:bidi="ar"/>
        </w:rPr>
        <w:t>النمطية</w:t>
      </w:r>
      <w:r w:rsidRPr="00C957CC">
        <w:rPr>
          <w:rFonts w:hint="cs"/>
          <w:rtl/>
          <w:lang w:bidi="ar"/>
        </w:rPr>
        <w:t xml:space="preserve"> مثل محادثة بين عدة أشخاص يجلس</w:t>
      </w:r>
      <w:r>
        <w:rPr>
          <w:rFonts w:hint="cs"/>
          <w:rtl/>
          <w:lang w:bidi="ar"/>
        </w:rPr>
        <w:t>ون</w:t>
      </w:r>
      <w:r w:rsidRPr="00C957CC">
        <w:rPr>
          <w:rFonts w:hint="cs"/>
          <w:rtl/>
          <w:lang w:bidi="ar"/>
        </w:rPr>
        <w:t xml:space="preserve"> </w:t>
      </w:r>
      <w:r>
        <w:rPr>
          <w:rFonts w:hint="cs"/>
          <w:rtl/>
          <w:lang w:bidi="ar"/>
        </w:rPr>
        <w:t xml:space="preserve">جلوساً </w:t>
      </w:r>
      <w:r w:rsidRPr="00C957CC">
        <w:rPr>
          <w:rFonts w:hint="cs"/>
          <w:rtl/>
          <w:lang w:bidi="ar"/>
        </w:rPr>
        <w:t>عشوائيا</w:t>
      </w:r>
      <w:r>
        <w:rPr>
          <w:rFonts w:hint="cs"/>
          <w:rtl/>
          <w:lang w:bidi="ar"/>
        </w:rPr>
        <w:t>ً</w:t>
      </w:r>
      <w:r w:rsidRPr="00C957CC">
        <w:rPr>
          <w:rFonts w:hint="cs"/>
          <w:rtl/>
          <w:lang w:bidi="ar"/>
        </w:rPr>
        <w:t xml:space="preserve"> في غرفة ستوفر بالفعل </w:t>
      </w:r>
      <w:r>
        <w:rPr>
          <w:rFonts w:hint="cs"/>
          <w:rtl/>
          <w:lang w:bidi="ar"/>
        </w:rPr>
        <w:t>إيعازات</w:t>
      </w:r>
      <w:r w:rsidRPr="00C957CC">
        <w:rPr>
          <w:rFonts w:hint="cs"/>
          <w:rtl/>
          <w:lang w:bidi="ar"/>
        </w:rPr>
        <w:t xml:space="preserve"> جيدة لتقييم مدى اتفاق </w:t>
      </w:r>
      <w:r>
        <w:rPr>
          <w:rFonts w:hint="cs"/>
          <w:rtl/>
          <w:lang w:bidi="ar"/>
        </w:rPr>
        <w:t>موضع كل متكلم في غرفة مع الموضع</w:t>
      </w:r>
      <w:r w:rsidRPr="00C957CC">
        <w:rPr>
          <w:rFonts w:hint="cs"/>
          <w:rtl/>
          <w:lang w:bidi="ar"/>
        </w:rPr>
        <w:t xml:space="preserve"> الذي</w:t>
      </w:r>
      <w:r>
        <w:rPr>
          <w:rFonts w:hint="cs"/>
          <w:rtl/>
          <w:lang w:bidi="ar"/>
        </w:rPr>
        <w:t xml:space="preserve"> يُستشعر بورود صوته منه.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2363E">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2363E">
      <w:rPr>
        <w:noProof/>
      </w:rPr>
      <w:t>ITU-R  BS.1679-1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2363E" w:rsidRPr="00C2363E">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2363E">
      <w:rPr>
        <w:noProof/>
      </w:rPr>
      <w:t>ITU-R  BS.1679-1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2363E">
      <w:rPr>
        <w:rFonts w:ascii="Times New Roman Bold" w:hAnsi="Times New Roman Bold"/>
        <w:b/>
        <w:bCs/>
        <w:noProof/>
      </w:rPr>
      <w:t>ITU-R  BS.1679-1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2363E">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DA26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408F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5A44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ECFE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7E76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DCE9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BCD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D26F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CBD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32B5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E5"/>
    <w:rsid w:val="00002849"/>
    <w:rsid w:val="00003D39"/>
    <w:rsid w:val="00004474"/>
    <w:rsid w:val="00006739"/>
    <w:rsid w:val="00027907"/>
    <w:rsid w:val="000473FF"/>
    <w:rsid w:val="000522D1"/>
    <w:rsid w:val="00067954"/>
    <w:rsid w:val="00075C2F"/>
    <w:rsid w:val="00081122"/>
    <w:rsid w:val="00096F01"/>
    <w:rsid w:val="000A079C"/>
    <w:rsid w:val="000B30D7"/>
    <w:rsid w:val="000B4F10"/>
    <w:rsid w:val="000B55B6"/>
    <w:rsid w:val="000D5A74"/>
    <w:rsid w:val="000E5798"/>
    <w:rsid w:val="000F312E"/>
    <w:rsid w:val="000F6D38"/>
    <w:rsid w:val="00102C19"/>
    <w:rsid w:val="001048FC"/>
    <w:rsid w:val="00113EE4"/>
    <w:rsid w:val="001231D6"/>
    <w:rsid w:val="00132731"/>
    <w:rsid w:val="001402C0"/>
    <w:rsid w:val="00140B98"/>
    <w:rsid w:val="001568ED"/>
    <w:rsid w:val="00173A2E"/>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A753E"/>
    <w:rsid w:val="002B261D"/>
    <w:rsid w:val="002B3B1D"/>
    <w:rsid w:val="002C0F17"/>
    <w:rsid w:val="002C1FE8"/>
    <w:rsid w:val="002D3483"/>
    <w:rsid w:val="002D756B"/>
    <w:rsid w:val="002E6ECC"/>
    <w:rsid w:val="002E7058"/>
    <w:rsid w:val="002F4285"/>
    <w:rsid w:val="00303491"/>
    <w:rsid w:val="00304728"/>
    <w:rsid w:val="0030613F"/>
    <w:rsid w:val="003062D5"/>
    <w:rsid w:val="0030719D"/>
    <w:rsid w:val="00307D29"/>
    <w:rsid w:val="00314E5F"/>
    <w:rsid w:val="00340205"/>
    <w:rsid w:val="00351106"/>
    <w:rsid w:val="00357119"/>
    <w:rsid w:val="00380511"/>
    <w:rsid w:val="003864B4"/>
    <w:rsid w:val="00393745"/>
    <w:rsid w:val="003A174E"/>
    <w:rsid w:val="003A5DF2"/>
    <w:rsid w:val="003D017C"/>
    <w:rsid w:val="003D307E"/>
    <w:rsid w:val="003D40E1"/>
    <w:rsid w:val="003D57AC"/>
    <w:rsid w:val="003F15D8"/>
    <w:rsid w:val="00402F6B"/>
    <w:rsid w:val="0042150B"/>
    <w:rsid w:val="00422D17"/>
    <w:rsid w:val="0042647B"/>
    <w:rsid w:val="00436DEC"/>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21C4"/>
    <w:rsid w:val="00575822"/>
    <w:rsid w:val="00577803"/>
    <w:rsid w:val="00584B8F"/>
    <w:rsid w:val="00585392"/>
    <w:rsid w:val="0059020C"/>
    <w:rsid w:val="00591053"/>
    <w:rsid w:val="005960C8"/>
    <w:rsid w:val="005A018F"/>
    <w:rsid w:val="005A5E01"/>
    <w:rsid w:val="005B0704"/>
    <w:rsid w:val="005B530B"/>
    <w:rsid w:val="005C397A"/>
    <w:rsid w:val="005C43CD"/>
    <w:rsid w:val="005D6161"/>
    <w:rsid w:val="005D6A35"/>
    <w:rsid w:val="005E066B"/>
    <w:rsid w:val="005E7306"/>
    <w:rsid w:val="005F01A2"/>
    <w:rsid w:val="005F24EB"/>
    <w:rsid w:val="005F3E06"/>
    <w:rsid w:val="005F3FD2"/>
    <w:rsid w:val="00607FA9"/>
    <w:rsid w:val="00667C08"/>
    <w:rsid w:val="00680CA6"/>
    <w:rsid w:val="00686ACA"/>
    <w:rsid w:val="006969DE"/>
    <w:rsid w:val="006C560A"/>
    <w:rsid w:val="006F0DD4"/>
    <w:rsid w:val="006F245A"/>
    <w:rsid w:val="007018B4"/>
    <w:rsid w:val="00710B41"/>
    <w:rsid w:val="00733CDF"/>
    <w:rsid w:val="007362CE"/>
    <w:rsid w:val="00755460"/>
    <w:rsid w:val="00794E1C"/>
    <w:rsid w:val="00796F0C"/>
    <w:rsid w:val="007B1739"/>
    <w:rsid w:val="007C58FE"/>
    <w:rsid w:val="007D7E68"/>
    <w:rsid w:val="007E3142"/>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41DF5"/>
    <w:rsid w:val="009533AE"/>
    <w:rsid w:val="0096112A"/>
    <w:rsid w:val="00962771"/>
    <w:rsid w:val="00962AC4"/>
    <w:rsid w:val="009643BD"/>
    <w:rsid w:val="00964A11"/>
    <w:rsid w:val="009719C7"/>
    <w:rsid w:val="00972570"/>
    <w:rsid w:val="009845C0"/>
    <w:rsid w:val="00997D66"/>
    <w:rsid w:val="009A72F7"/>
    <w:rsid w:val="009C6655"/>
    <w:rsid w:val="009E6D79"/>
    <w:rsid w:val="00A0453F"/>
    <w:rsid w:val="00A163C1"/>
    <w:rsid w:val="00A177D7"/>
    <w:rsid w:val="00A2420C"/>
    <w:rsid w:val="00A5594E"/>
    <w:rsid w:val="00A56CCF"/>
    <w:rsid w:val="00A674A4"/>
    <w:rsid w:val="00A70D90"/>
    <w:rsid w:val="00A96D62"/>
    <w:rsid w:val="00AB28A0"/>
    <w:rsid w:val="00AB2BD9"/>
    <w:rsid w:val="00AC1496"/>
    <w:rsid w:val="00AE09F4"/>
    <w:rsid w:val="00AE20DD"/>
    <w:rsid w:val="00AE2234"/>
    <w:rsid w:val="00AE46C8"/>
    <w:rsid w:val="00AE7C5A"/>
    <w:rsid w:val="00AF5F81"/>
    <w:rsid w:val="00AF6ABB"/>
    <w:rsid w:val="00B01DD9"/>
    <w:rsid w:val="00B16E8C"/>
    <w:rsid w:val="00B22D33"/>
    <w:rsid w:val="00B244FA"/>
    <w:rsid w:val="00B452E5"/>
    <w:rsid w:val="00B50DB6"/>
    <w:rsid w:val="00B60FFE"/>
    <w:rsid w:val="00B71581"/>
    <w:rsid w:val="00B978E1"/>
    <w:rsid w:val="00B97F45"/>
    <w:rsid w:val="00BB1FA7"/>
    <w:rsid w:val="00BB2A73"/>
    <w:rsid w:val="00BB5BAC"/>
    <w:rsid w:val="00BC6301"/>
    <w:rsid w:val="00BE0ABF"/>
    <w:rsid w:val="00BE0D0E"/>
    <w:rsid w:val="00BE5AAE"/>
    <w:rsid w:val="00BF3DD6"/>
    <w:rsid w:val="00C04244"/>
    <w:rsid w:val="00C1100F"/>
    <w:rsid w:val="00C2363E"/>
    <w:rsid w:val="00C46925"/>
    <w:rsid w:val="00C50B28"/>
    <w:rsid w:val="00C53F27"/>
    <w:rsid w:val="00C71576"/>
    <w:rsid w:val="00C93F89"/>
    <w:rsid w:val="00C94B6E"/>
    <w:rsid w:val="00CA6DBE"/>
    <w:rsid w:val="00CB4BE8"/>
    <w:rsid w:val="00CC4092"/>
    <w:rsid w:val="00CC48AA"/>
    <w:rsid w:val="00CC6EA6"/>
    <w:rsid w:val="00CD2E0B"/>
    <w:rsid w:val="00CD6CA7"/>
    <w:rsid w:val="00CD71D4"/>
    <w:rsid w:val="00CE240B"/>
    <w:rsid w:val="00CE43FF"/>
    <w:rsid w:val="00CE6EB7"/>
    <w:rsid w:val="00CF545E"/>
    <w:rsid w:val="00CF73A8"/>
    <w:rsid w:val="00D14F93"/>
    <w:rsid w:val="00D2107D"/>
    <w:rsid w:val="00D23D39"/>
    <w:rsid w:val="00D30A6C"/>
    <w:rsid w:val="00D30FE6"/>
    <w:rsid w:val="00D34703"/>
    <w:rsid w:val="00D37CD8"/>
    <w:rsid w:val="00D53994"/>
    <w:rsid w:val="00D549E5"/>
    <w:rsid w:val="00D85FA6"/>
    <w:rsid w:val="00D91638"/>
    <w:rsid w:val="00DA348F"/>
    <w:rsid w:val="00DA69FE"/>
    <w:rsid w:val="00DB3D2A"/>
    <w:rsid w:val="00DC7E91"/>
    <w:rsid w:val="00DD670F"/>
    <w:rsid w:val="00DE149B"/>
    <w:rsid w:val="00DF4BE4"/>
    <w:rsid w:val="00DF4E37"/>
    <w:rsid w:val="00E103BB"/>
    <w:rsid w:val="00E12EB0"/>
    <w:rsid w:val="00E1601B"/>
    <w:rsid w:val="00E16062"/>
    <w:rsid w:val="00E3032C"/>
    <w:rsid w:val="00E33FA2"/>
    <w:rsid w:val="00E44D82"/>
    <w:rsid w:val="00E45AFF"/>
    <w:rsid w:val="00E45CFF"/>
    <w:rsid w:val="00E577A6"/>
    <w:rsid w:val="00E6418C"/>
    <w:rsid w:val="00E650A3"/>
    <w:rsid w:val="00E726E9"/>
    <w:rsid w:val="00E736B4"/>
    <w:rsid w:val="00E9048A"/>
    <w:rsid w:val="00E964C9"/>
    <w:rsid w:val="00EC0862"/>
    <w:rsid w:val="00EC2BCA"/>
    <w:rsid w:val="00EE38F0"/>
    <w:rsid w:val="00EE474B"/>
    <w:rsid w:val="00EF0744"/>
    <w:rsid w:val="00EF7CB5"/>
    <w:rsid w:val="00F12E78"/>
    <w:rsid w:val="00F1320B"/>
    <w:rsid w:val="00F22C87"/>
    <w:rsid w:val="00F244F0"/>
    <w:rsid w:val="00F26A11"/>
    <w:rsid w:val="00F3359B"/>
    <w:rsid w:val="00F34C39"/>
    <w:rsid w:val="00F35D43"/>
    <w:rsid w:val="00F40BC5"/>
    <w:rsid w:val="00F615CE"/>
    <w:rsid w:val="00F7560F"/>
    <w:rsid w:val="00F82120"/>
    <w:rsid w:val="00F82FD6"/>
    <w:rsid w:val="00F939BC"/>
    <w:rsid w:val="00F9521D"/>
    <w:rsid w:val="00F95755"/>
    <w:rsid w:val="00F97C53"/>
    <w:rsid w:val="00FA3938"/>
    <w:rsid w:val="00FC3300"/>
    <w:rsid w:val="00FD462C"/>
    <w:rsid w:val="00FE0609"/>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DF90D4DD-3E2E-41D9-ABA8-C3CD4D03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qFormat/>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436DEC"/>
    <w:pPr>
      <w:keepNext/>
      <w:keepLines/>
      <w:spacing w:before="240"/>
      <w:jc w:val="center"/>
    </w:pPr>
    <w:rPr>
      <w:rFonts w:ascii="Times New Roman Bold" w:hAnsi="Times New Roman Bold"/>
      <w:b/>
      <w:bCs/>
      <w:sz w:val="26"/>
      <w:szCs w:val="36"/>
    </w:rPr>
  </w:style>
  <w:style w:type="paragraph" w:customStyle="1" w:styleId="AnnexNo0">
    <w:name w:val="Annex_No"/>
    <w:basedOn w:val="Normal"/>
    <w:next w:val="Normalaftertitle"/>
    <w:qFormat/>
    <w:rsid w:val="00436DEC"/>
    <w:pPr>
      <w:keepNext/>
      <w:keepLines/>
      <w:spacing w:before="240"/>
      <w:jc w:val="center"/>
    </w:pPr>
    <w:rPr>
      <w:sz w:val="26"/>
      <w:szCs w:val="36"/>
    </w:rPr>
  </w:style>
  <w:style w:type="character" w:customStyle="1" w:styleId="CallChar">
    <w:name w:val="Call Char"/>
    <w:basedOn w:val="DefaultParagraphFont"/>
    <w:link w:val="Call"/>
    <w:rsid w:val="00436DEC"/>
    <w:rPr>
      <w:rFonts w:ascii="Times New Roman" w:hAnsi="Times New Roman" w:cs="Traditional Arabic"/>
      <w:i/>
      <w:iCs/>
      <w:sz w:val="22"/>
      <w:szCs w:val="30"/>
      <w:lang w:eastAsia="en-US" w:bidi="ar-EG"/>
    </w:rPr>
  </w:style>
  <w:style w:type="paragraph" w:customStyle="1" w:styleId="HeadingSum0">
    <w:name w:val="Heading_Sum"/>
    <w:basedOn w:val="Headingb"/>
    <w:qFormat/>
    <w:rsid w:val="00436DEC"/>
    <w:pPr>
      <w:spacing w:before="0"/>
      <w:outlineLvl w:val="0"/>
    </w:pPr>
    <w:rPr>
      <w:sz w:val="24"/>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DD652-3F79-4D79-A566-EE5194C2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93</TotalTime>
  <Pages>10</Pages>
  <Words>2452</Words>
  <Characters>13214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15635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38</cp:revision>
  <cp:lastPrinted>2017-02-28T08:30:00Z</cp:lastPrinted>
  <dcterms:created xsi:type="dcterms:W3CDTF">2017-02-23T08:36:00Z</dcterms:created>
  <dcterms:modified xsi:type="dcterms:W3CDTF">2017-02-28T08:30:00Z</dcterms:modified>
</cp:coreProperties>
</file>